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14A6" w14:textId="62B679C3" w:rsidR="001112C0" w:rsidRDefault="006B35A3" w:rsidP="00D64264">
      <w:pPr>
        <w:pStyle w:val="Heading1"/>
        <w:jc w:val="center"/>
      </w:pPr>
      <w:bookmarkStart w:id="0" w:name="_GoBack"/>
      <w:bookmarkEnd w:id="0"/>
      <w:proofErr w:type="spellStart"/>
      <w:r>
        <w:t>InnoSetup</w:t>
      </w:r>
      <w:proofErr w:type="spellEnd"/>
      <w:r>
        <w:t xml:space="preserve"> </w:t>
      </w:r>
      <w:r w:rsidR="00B35A08">
        <w:t>Windows</w:t>
      </w:r>
      <w:r w:rsidR="00925DA2">
        <w:t xml:space="preserve"> Instal</w:t>
      </w:r>
      <w:r>
        <w:t>l (CR391/EP-2037)</w:t>
      </w:r>
    </w:p>
    <w:p w14:paraId="33233FC3" w14:textId="00AFD0FC" w:rsidR="005F3430" w:rsidRDefault="005F3430" w:rsidP="005F3430">
      <w:pPr>
        <w:pStyle w:val="Heading2"/>
      </w:pPr>
      <w:r>
        <w:t>Problem Description</w:t>
      </w:r>
    </w:p>
    <w:p w14:paraId="54ED6735" w14:textId="643A1B71" w:rsidR="005F3430" w:rsidRDefault="005F3430" w:rsidP="005F3430">
      <w:pPr>
        <w:pStyle w:val="BodyText"/>
        <w:rPr>
          <w:lang w:val="en-US"/>
        </w:rPr>
      </w:pPr>
      <w:r>
        <w:rPr>
          <w:lang w:val="en-US"/>
        </w:rPr>
        <w:t xml:space="preserve">We </w:t>
      </w:r>
      <w:r w:rsidR="00925DA2">
        <w:rPr>
          <w:lang w:val="en-US"/>
        </w:rPr>
        <w:t>current package a Windows Install EXE using a</w:t>
      </w:r>
      <w:r w:rsidR="001D2FBA">
        <w:rPr>
          <w:lang w:val="en-US"/>
        </w:rPr>
        <w:t xml:space="preserve">n old </w:t>
      </w:r>
      <w:r w:rsidR="00925DA2">
        <w:rPr>
          <w:lang w:val="en-US"/>
        </w:rPr>
        <w:t xml:space="preserve">install tool. </w:t>
      </w:r>
      <w:r w:rsidR="00B35A08">
        <w:rPr>
          <w:lang w:val="en-US"/>
        </w:rPr>
        <w:t xml:space="preserve">This is the main way we package Software Releases for The Enabler. </w:t>
      </w:r>
      <w:r w:rsidR="00925DA2">
        <w:rPr>
          <w:lang w:val="en-US"/>
        </w:rPr>
        <w:t xml:space="preserve">This </w:t>
      </w:r>
      <w:r w:rsidR="001D2FBA">
        <w:rPr>
          <w:lang w:val="en-US"/>
        </w:rPr>
        <w:t xml:space="preserve">tool is no longer supported and </w:t>
      </w:r>
      <w:r w:rsidR="00925DA2">
        <w:rPr>
          <w:lang w:val="en-US"/>
        </w:rPr>
        <w:t>makes maintenance of</w:t>
      </w:r>
      <w:r w:rsidR="00B35A08">
        <w:rPr>
          <w:lang w:val="en-US"/>
        </w:rPr>
        <w:t xml:space="preserve"> our</w:t>
      </w:r>
      <w:r w:rsidR="00925DA2">
        <w:rPr>
          <w:lang w:val="en-US"/>
        </w:rPr>
        <w:t xml:space="preserve"> install difficult</w:t>
      </w:r>
      <w:r w:rsidR="009C45D0">
        <w:rPr>
          <w:lang w:val="en-US"/>
        </w:rPr>
        <w:t>.</w:t>
      </w:r>
    </w:p>
    <w:p w14:paraId="1E017B9B" w14:textId="7E401098" w:rsidR="00F949BB" w:rsidRDefault="00146C65" w:rsidP="005F3430">
      <w:pPr>
        <w:pStyle w:val="BodyText"/>
        <w:rPr>
          <w:lang w:val="en-US"/>
        </w:rPr>
      </w:pPr>
      <w:r>
        <w:rPr>
          <w:lang w:val="en-US"/>
        </w:rPr>
        <w:t xml:space="preserve">After investigation of alternatives we </w:t>
      </w:r>
      <w:r w:rsidR="00100954">
        <w:rPr>
          <w:lang w:val="en-US"/>
        </w:rPr>
        <w:t xml:space="preserve">selected </w:t>
      </w:r>
      <w:proofErr w:type="spellStart"/>
      <w:r>
        <w:rPr>
          <w:lang w:val="en-US"/>
        </w:rPr>
        <w:t>InnoSetup</w:t>
      </w:r>
      <w:proofErr w:type="spellEnd"/>
      <w:r>
        <w:rPr>
          <w:lang w:val="en-US"/>
        </w:rPr>
        <w:t xml:space="preserve"> to replace our current tool since</w:t>
      </w:r>
      <w:r w:rsidR="00F949BB">
        <w:rPr>
          <w:lang w:val="en-US"/>
        </w:rPr>
        <w:t>:</w:t>
      </w:r>
    </w:p>
    <w:p w14:paraId="343B87CF" w14:textId="77777777" w:rsidR="00F949BB" w:rsidRDefault="00F949BB" w:rsidP="00F949B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146C65">
        <w:rPr>
          <w:lang w:val="en-US"/>
        </w:rPr>
        <w:t xml:space="preserve">t </w:t>
      </w:r>
      <w:r>
        <w:rPr>
          <w:lang w:val="en-US"/>
        </w:rPr>
        <w:t>is being maintained and updated.</w:t>
      </w:r>
    </w:p>
    <w:p w14:paraId="5ABAD978" w14:textId="46A1267F" w:rsidR="00146C65" w:rsidRDefault="00F949BB" w:rsidP="00F949B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supports a wide range of Windows Versions.</w:t>
      </w:r>
    </w:p>
    <w:p w14:paraId="2F4EB9A5" w14:textId="766A3494" w:rsidR="00F949BB" w:rsidRDefault="00F949BB" w:rsidP="00F949BB">
      <w:pPr>
        <w:pStyle w:val="BodyTex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is a flexible installer that </w:t>
      </w:r>
      <w:r w:rsidR="00EC7B6E">
        <w:rPr>
          <w:lang w:val="en-US"/>
        </w:rPr>
        <w:t xml:space="preserve">we believe can </w:t>
      </w:r>
      <w:r>
        <w:rPr>
          <w:lang w:val="en-US"/>
        </w:rPr>
        <w:t>do everything we need.</w:t>
      </w:r>
    </w:p>
    <w:p w14:paraId="636FFAE3" w14:textId="77777777" w:rsidR="00EC7B6E" w:rsidRDefault="00EC7B6E" w:rsidP="00EC7B6E">
      <w:pPr>
        <w:pStyle w:val="BodyText"/>
        <w:rPr>
          <w:lang w:val="en-US"/>
        </w:rPr>
      </w:pPr>
    </w:p>
    <w:p w14:paraId="5C387F0F" w14:textId="4B1A00C0" w:rsidR="005F3430" w:rsidRDefault="005F3430" w:rsidP="005F3430">
      <w:pPr>
        <w:pStyle w:val="Heading2"/>
      </w:pPr>
      <w:r>
        <w:t>Proposal</w:t>
      </w:r>
    </w:p>
    <w:p w14:paraId="73F110FC" w14:textId="79C230ED" w:rsidR="005F3430" w:rsidRDefault="00925DA2" w:rsidP="005F3430">
      <w:pPr>
        <w:pStyle w:val="BodyText"/>
      </w:pPr>
      <w:r>
        <w:t xml:space="preserve">To build a new install script using </w:t>
      </w:r>
      <w:proofErr w:type="spellStart"/>
      <w:r>
        <w:t>InnoSetup</w:t>
      </w:r>
      <w:proofErr w:type="spellEnd"/>
      <w:r>
        <w:t xml:space="preserve"> (a </w:t>
      </w:r>
      <w:r w:rsidR="00F949BB">
        <w:t xml:space="preserve">donationware </w:t>
      </w:r>
      <w:r>
        <w:t>Install tool) that provides the same features and functions as the current installer.</w:t>
      </w:r>
    </w:p>
    <w:p w14:paraId="0487748C" w14:textId="2B7080C0" w:rsidR="00227D85" w:rsidRDefault="00227D85" w:rsidP="00115AC9">
      <w:pPr>
        <w:pStyle w:val="BodyText"/>
        <w:numPr>
          <w:ilvl w:val="0"/>
          <w:numId w:val="33"/>
        </w:numPr>
      </w:pPr>
      <w:r>
        <w:t>Use a wizard style UI to guide the installer through the process.</w:t>
      </w:r>
    </w:p>
    <w:p w14:paraId="4A8CA971" w14:textId="7F36AFB1" w:rsidR="00227D85" w:rsidRDefault="00227D85" w:rsidP="00227D85">
      <w:pPr>
        <w:pStyle w:val="BodyText"/>
        <w:numPr>
          <w:ilvl w:val="0"/>
          <w:numId w:val="33"/>
        </w:numPr>
      </w:pPr>
      <w:r>
        <w:t>Allow for Server or Client configurations.</w:t>
      </w:r>
    </w:p>
    <w:p w14:paraId="7D379065" w14:textId="16082284" w:rsidR="004E4524" w:rsidRDefault="00925DA2" w:rsidP="00115AC9">
      <w:pPr>
        <w:pStyle w:val="BodyText"/>
        <w:numPr>
          <w:ilvl w:val="0"/>
          <w:numId w:val="33"/>
        </w:numPr>
      </w:pPr>
      <w:r>
        <w:t>Install run-time files required by Enabler</w:t>
      </w:r>
      <w:r w:rsidR="00227D85">
        <w:t>.</w:t>
      </w:r>
    </w:p>
    <w:p w14:paraId="0238A281" w14:textId="24DD3570" w:rsidR="00925DA2" w:rsidRDefault="00227D85" w:rsidP="00115AC9">
      <w:pPr>
        <w:pStyle w:val="BodyText"/>
        <w:numPr>
          <w:ilvl w:val="0"/>
          <w:numId w:val="33"/>
        </w:numPr>
      </w:pPr>
      <w:r>
        <w:t xml:space="preserve">For the </w:t>
      </w:r>
      <w:r w:rsidR="00925DA2">
        <w:t>Server configuration:</w:t>
      </w:r>
    </w:p>
    <w:p w14:paraId="146645EA" w14:textId="1C2A5CC5" w:rsidR="00925DA2" w:rsidRDefault="00925DA2" w:rsidP="00925DA2">
      <w:pPr>
        <w:pStyle w:val="BodyText"/>
        <w:numPr>
          <w:ilvl w:val="1"/>
          <w:numId w:val="33"/>
        </w:numPr>
      </w:pPr>
      <w:r>
        <w:t>Installs SQL Server Express (SQL2016, SQL2014, 2012 or 2008R2 editions)</w:t>
      </w:r>
      <w:r w:rsidR="00227D85">
        <w:t xml:space="preserve"> </w:t>
      </w:r>
      <w:r w:rsidR="00B35A08">
        <w:br/>
        <w:t>(</w:t>
      </w:r>
      <w:r w:rsidR="00227D85">
        <w:t>if not already installed</w:t>
      </w:r>
      <w:r w:rsidR="00B35A08">
        <w:t>).</w:t>
      </w:r>
    </w:p>
    <w:p w14:paraId="77E04655" w14:textId="656DF222" w:rsidR="00925DA2" w:rsidRDefault="00925DA2" w:rsidP="00925DA2">
      <w:pPr>
        <w:pStyle w:val="BodyText"/>
        <w:numPr>
          <w:ilvl w:val="1"/>
          <w:numId w:val="33"/>
        </w:numPr>
      </w:pPr>
      <w:r>
        <w:t>Creates the Enabler Database and populates it with default data (using SQL scripts)</w:t>
      </w:r>
    </w:p>
    <w:p w14:paraId="45EEDE5D" w14:textId="4D6C9CFD" w:rsidR="00925DA2" w:rsidRDefault="00925DA2" w:rsidP="00925DA2">
      <w:pPr>
        <w:pStyle w:val="BodyText"/>
        <w:numPr>
          <w:ilvl w:val="1"/>
          <w:numId w:val="33"/>
        </w:numPr>
      </w:pPr>
      <w:r>
        <w:t>Installs a Windows Device Driver</w:t>
      </w:r>
      <w:r w:rsidR="00F949BB">
        <w:t>.</w:t>
      </w:r>
    </w:p>
    <w:p w14:paraId="5ACF6841" w14:textId="472E1511" w:rsidR="00B35A08" w:rsidRDefault="00B35A08" w:rsidP="00925DA2">
      <w:pPr>
        <w:pStyle w:val="BodyText"/>
        <w:numPr>
          <w:ilvl w:val="1"/>
          <w:numId w:val="33"/>
        </w:numPr>
      </w:pPr>
      <w:r>
        <w:t>Uses ODBCCnfg.exe to configure Database (ODBC) connections.</w:t>
      </w:r>
    </w:p>
    <w:p w14:paraId="06AA9C08" w14:textId="6517E568" w:rsidR="00925DA2" w:rsidRDefault="00925DA2" w:rsidP="00925DA2">
      <w:pPr>
        <w:pStyle w:val="BodyText"/>
        <w:numPr>
          <w:ilvl w:val="1"/>
          <w:numId w:val="33"/>
        </w:numPr>
      </w:pPr>
      <w:r>
        <w:t>Installs a range of binaries including two Windows Services</w:t>
      </w:r>
      <w:r w:rsidR="00F949BB">
        <w:t>.</w:t>
      </w:r>
    </w:p>
    <w:p w14:paraId="74643194" w14:textId="53770FC8" w:rsidR="00925DA2" w:rsidRDefault="00925DA2" w:rsidP="00925DA2">
      <w:pPr>
        <w:pStyle w:val="BodyText"/>
        <w:numPr>
          <w:ilvl w:val="1"/>
          <w:numId w:val="33"/>
        </w:numPr>
      </w:pPr>
      <w:r>
        <w:t>Creates</w:t>
      </w:r>
      <w:r w:rsidR="00EC7B6E">
        <w:t xml:space="preserve"> some</w:t>
      </w:r>
      <w:r>
        <w:t xml:space="preserve"> Start Menu shortcuts</w:t>
      </w:r>
      <w:r w:rsidR="00F949BB">
        <w:t>.</w:t>
      </w:r>
    </w:p>
    <w:p w14:paraId="297E11DE" w14:textId="0C908DED" w:rsidR="00925DA2" w:rsidRDefault="00925DA2" w:rsidP="00115AC9">
      <w:pPr>
        <w:pStyle w:val="BodyText"/>
        <w:numPr>
          <w:ilvl w:val="0"/>
          <w:numId w:val="33"/>
        </w:numPr>
      </w:pPr>
      <w:r>
        <w:t>Can be run interactively or automatically (via command-line options)</w:t>
      </w:r>
      <w:r w:rsidR="00F949BB">
        <w:t>.</w:t>
      </w:r>
    </w:p>
    <w:p w14:paraId="3D1433CD" w14:textId="53CDD5E1" w:rsidR="00EC7B6E" w:rsidRDefault="00EC7B6E" w:rsidP="00115AC9">
      <w:pPr>
        <w:pStyle w:val="BodyText"/>
        <w:numPr>
          <w:ilvl w:val="0"/>
          <w:numId w:val="33"/>
        </w:numPr>
      </w:pPr>
      <w:r>
        <w:t>Test that:</w:t>
      </w:r>
    </w:p>
    <w:p w14:paraId="633DDBBC" w14:textId="2735AD0E" w:rsidR="00EC7B6E" w:rsidRDefault="00EC7B6E" w:rsidP="00EC7B6E">
      <w:pPr>
        <w:pStyle w:val="BodyText"/>
        <w:numPr>
          <w:ilvl w:val="1"/>
          <w:numId w:val="33"/>
        </w:numPr>
      </w:pPr>
      <w:r>
        <w:t xml:space="preserve">The install works </w:t>
      </w:r>
      <w:r w:rsidR="001A7108">
        <w:t xml:space="preserve">when run </w:t>
      </w:r>
      <w:r>
        <w:t>interactively.</w:t>
      </w:r>
    </w:p>
    <w:p w14:paraId="353DF7C1" w14:textId="31270BAC" w:rsidR="00EC7B6E" w:rsidRDefault="00EC7B6E" w:rsidP="00EC7B6E">
      <w:pPr>
        <w:pStyle w:val="BodyText"/>
        <w:numPr>
          <w:ilvl w:val="1"/>
          <w:numId w:val="33"/>
        </w:numPr>
      </w:pPr>
      <w:r>
        <w:t>The install works via command-line options.</w:t>
      </w:r>
    </w:p>
    <w:p w14:paraId="157BE665" w14:textId="32C87BA1" w:rsidR="00EC7B6E" w:rsidRDefault="00EC7B6E" w:rsidP="00EC7B6E">
      <w:pPr>
        <w:pStyle w:val="BodyText"/>
        <w:numPr>
          <w:ilvl w:val="1"/>
          <w:numId w:val="33"/>
        </w:numPr>
      </w:pPr>
      <w:r>
        <w:t>Try the install on different versions of Windows – this could be tested at ITL.</w:t>
      </w:r>
    </w:p>
    <w:p w14:paraId="2B3809B1" w14:textId="25F05370" w:rsidR="00EC7B6E" w:rsidRDefault="00EC7B6E" w:rsidP="00EC7B6E">
      <w:pPr>
        <w:pStyle w:val="BodyText"/>
        <w:numPr>
          <w:ilvl w:val="1"/>
          <w:numId w:val="33"/>
        </w:numPr>
      </w:pPr>
      <w:r>
        <w:t xml:space="preserve">After installation the product </w:t>
      </w:r>
      <w:r w:rsidR="001A7108">
        <w:t xml:space="preserve">works </w:t>
      </w:r>
      <w:r>
        <w:t>(if possible).</w:t>
      </w:r>
    </w:p>
    <w:p w14:paraId="213C36A3" w14:textId="5F517A4D" w:rsidR="00EC7B6E" w:rsidRDefault="00EC7B6E" w:rsidP="00EC7B6E">
      <w:pPr>
        <w:pStyle w:val="BodyText"/>
        <w:numPr>
          <w:ilvl w:val="1"/>
          <w:numId w:val="33"/>
        </w:numPr>
      </w:pPr>
      <w:r>
        <w:t>The product can be uninstalled via the Windows Control Panel.</w:t>
      </w:r>
    </w:p>
    <w:p w14:paraId="53921B47" w14:textId="77777777" w:rsidR="00EC7B6E" w:rsidRDefault="00EC7B6E" w:rsidP="00EC7B6E">
      <w:pPr>
        <w:pStyle w:val="BodyText"/>
      </w:pPr>
    </w:p>
    <w:p w14:paraId="7845945E" w14:textId="77777777" w:rsidR="00EC7B6E" w:rsidRDefault="00EC7B6E">
      <w:pPr>
        <w:spacing w:before="0" w:after="0"/>
        <w:rPr>
          <w:rFonts w:ascii="Lucida Sans" w:eastAsia="Times New Roman" w:hAnsi="Lucida Sans" w:cs="Arial"/>
          <w:b/>
          <w:bCs w:val="0"/>
          <w:color w:val="005470"/>
          <w:sz w:val="36"/>
          <w:lang w:val="en-US"/>
        </w:rPr>
      </w:pPr>
      <w:r>
        <w:br w:type="page"/>
      </w:r>
    </w:p>
    <w:p w14:paraId="77E8C275" w14:textId="111546B0" w:rsidR="00EC7B6E" w:rsidRDefault="00EC7B6E" w:rsidP="00EC7B6E">
      <w:pPr>
        <w:pStyle w:val="Heading2"/>
      </w:pPr>
      <w:r>
        <w:lastRenderedPageBreak/>
        <w:t>Resources</w:t>
      </w:r>
    </w:p>
    <w:p w14:paraId="08325BFB" w14:textId="506769B6" w:rsidR="00EC7B6E" w:rsidRDefault="00EC7B6E" w:rsidP="00EC7B6E">
      <w:pPr>
        <w:pStyle w:val="BodyText"/>
        <w:rPr>
          <w:lang w:val="en-US"/>
        </w:rPr>
      </w:pPr>
      <w:r>
        <w:rPr>
          <w:lang w:val="en-US"/>
        </w:rPr>
        <w:t>ITL will provide the following resources for the team:</w:t>
      </w:r>
    </w:p>
    <w:p w14:paraId="2A4F40FD" w14:textId="1EEA4FE6" w:rsidR="00EC7B6E" w:rsidRDefault="00EC7B6E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 current installer for comparison including supporting “Install Instructions” document.</w:t>
      </w:r>
    </w:p>
    <w:p w14:paraId="33D500E8" w14:textId="08FAF05D" w:rsidR="00EC7B6E" w:rsidRDefault="00EC7B6E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>Collection of files to be packaged by the installer.</w:t>
      </w:r>
    </w:p>
    <w:p w14:paraId="1DE3D79C" w14:textId="37CC13B5" w:rsidR="00EC7B6E" w:rsidRDefault="00EC7B6E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 install script for the current install.</w:t>
      </w:r>
    </w:p>
    <w:p w14:paraId="1912ED43" w14:textId="47742292" w:rsidR="00EC7B6E" w:rsidRDefault="00EC7B6E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Enabler Hardware (required to test the </w:t>
      </w:r>
      <w:r w:rsidR="00A452D9">
        <w:rPr>
          <w:lang w:val="en-US"/>
        </w:rPr>
        <w:t>installed software works)</w:t>
      </w:r>
      <w:r>
        <w:rPr>
          <w:lang w:val="en-US"/>
        </w:rPr>
        <w:t>.</w:t>
      </w:r>
    </w:p>
    <w:p w14:paraId="4D5F0D76" w14:textId="2035C111" w:rsidR="001D2FBA" w:rsidRDefault="001D2FBA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>Graphics files used in the current install UI/wizard. We may replace these as part of the installer upgrade project.</w:t>
      </w:r>
    </w:p>
    <w:p w14:paraId="493C784D" w14:textId="10F0BB6B" w:rsidR="00B35A08" w:rsidRDefault="00B35A08" w:rsidP="00EC7B6E">
      <w:pPr>
        <w:pStyle w:val="BodyText"/>
        <w:numPr>
          <w:ilvl w:val="0"/>
          <w:numId w:val="36"/>
        </w:numPr>
        <w:rPr>
          <w:lang w:val="en-US"/>
        </w:rPr>
      </w:pPr>
      <w:r>
        <w:rPr>
          <w:lang w:val="en-US"/>
        </w:rPr>
        <w:t>Laptop or PC to test the install on.</w:t>
      </w:r>
    </w:p>
    <w:p w14:paraId="616FB5D7" w14:textId="77777777" w:rsidR="00EC7B6E" w:rsidRDefault="00EC7B6E" w:rsidP="00EC7B6E">
      <w:pPr>
        <w:pStyle w:val="BodyText"/>
        <w:rPr>
          <w:lang w:val="en-US"/>
        </w:rPr>
      </w:pPr>
    </w:p>
    <w:p w14:paraId="6876423D" w14:textId="3470ACAF" w:rsidR="00D64264" w:rsidRDefault="00925DA2" w:rsidP="00925DA2">
      <w:pPr>
        <w:pStyle w:val="Heading2"/>
      </w:pPr>
      <w:r>
        <w:t>Project Deliverables</w:t>
      </w:r>
    </w:p>
    <w:p w14:paraId="1A19DA8B" w14:textId="236F2BA3" w:rsidR="00115AC9" w:rsidRDefault="00227D85" w:rsidP="005F3430">
      <w:pPr>
        <w:pStyle w:val="BodyText"/>
      </w:pPr>
      <w:r>
        <w:t>Depending on their progress the team should deliver:</w:t>
      </w:r>
    </w:p>
    <w:p w14:paraId="7AE9BFD6" w14:textId="544D98C3" w:rsidR="00227D85" w:rsidRDefault="00B35A08" w:rsidP="00EC7B6E">
      <w:pPr>
        <w:pStyle w:val="BodyText"/>
        <w:numPr>
          <w:ilvl w:val="0"/>
          <w:numId w:val="35"/>
        </w:numPr>
      </w:pPr>
      <w:r>
        <w:t>A</w:t>
      </w:r>
      <w:r w:rsidR="00EC7B6E">
        <w:t xml:space="preserve">n </w:t>
      </w:r>
      <w:proofErr w:type="spellStart"/>
      <w:r w:rsidR="00EC7B6E">
        <w:t>InnoSetup</w:t>
      </w:r>
      <w:proofErr w:type="spellEnd"/>
      <w:r w:rsidR="00EC7B6E">
        <w:t xml:space="preserve"> install</w:t>
      </w:r>
      <w:r w:rsidR="00236E4E">
        <w:t xml:space="preserve"> project </w:t>
      </w:r>
      <w:r>
        <w:t>(</w:t>
      </w:r>
      <w:r w:rsidR="00236E4E">
        <w:t xml:space="preserve">with </w:t>
      </w:r>
      <w:r>
        <w:t>all the files required to compile it).</w:t>
      </w:r>
    </w:p>
    <w:p w14:paraId="4C1AD112" w14:textId="6E8BAEE3" w:rsidR="00EC7B6E" w:rsidRDefault="00EC7B6E" w:rsidP="00EC7B6E">
      <w:pPr>
        <w:pStyle w:val="BodyText"/>
        <w:numPr>
          <w:ilvl w:val="0"/>
          <w:numId w:val="35"/>
        </w:numPr>
      </w:pPr>
      <w:r>
        <w:t>Compiled setup EXE tested on available Windows versions.</w:t>
      </w:r>
    </w:p>
    <w:p w14:paraId="371860AE" w14:textId="476F1BF6" w:rsidR="00EC7B6E" w:rsidRDefault="00EC7B6E" w:rsidP="00EC7B6E">
      <w:pPr>
        <w:pStyle w:val="BodyText"/>
        <w:numPr>
          <w:ilvl w:val="0"/>
          <w:numId w:val="35"/>
        </w:numPr>
      </w:pPr>
      <w:r>
        <w:t xml:space="preserve">A draft “Install Instructions” document with screenshots of the new installer. </w:t>
      </w:r>
      <w:r>
        <w:br/>
        <w:t>We suggest you provide screenshots as PNG files also.</w:t>
      </w:r>
    </w:p>
    <w:p w14:paraId="62481E95" w14:textId="1DE7DBA2" w:rsidR="00EC7B6E" w:rsidRDefault="00EC7B6E" w:rsidP="00EC7B6E">
      <w:pPr>
        <w:pStyle w:val="BodyText"/>
        <w:numPr>
          <w:ilvl w:val="0"/>
          <w:numId w:val="35"/>
        </w:numPr>
      </w:pPr>
      <w:r>
        <w:t>Indication of any areas not completed.</w:t>
      </w:r>
    </w:p>
    <w:p w14:paraId="62E1917E" w14:textId="192BEEFC" w:rsidR="00B35A08" w:rsidRDefault="00B35A08" w:rsidP="00EC7B6E">
      <w:pPr>
        <w:pStyle w:val="BodyText"/>
        <w:numPr>
          <w:ilvl w:val="0"/>
          <w:numId w:val="35"/>
        </w:numPr>
      </w:pPr>
      <w:r>
        <w:t>OPTIONAL: If you plan to use a Version Control System for the install project (source) files, we recommend using Mercurial since this is our main VCS.</w:t>
      </w:r>
    </w:p>
    <w:p w14:paraId="488F9B3A" w14:textId="4E6543D3" w:rsidR="00227D85" w:rsidRDefault="00B35A08" w:rsidP="005F3430">
      <w:pPr>
        <w:pStyle w:val="BodyText"/>
      </w:pPr>
      <w:r>
        <w:t>Each of these could be delivered in incremental versions as the work is done.</w:t>
      </w:r>
    </w:p>
    <w:p w14:paraId="19934EA5" w14:textId="77777777" w:rsidR="00B35A08" w:rsidRDefault="00B35A08" w:rsidP="005F3430">
      <w:pPr>
        <w:pStyle w:val="BodyText"/>
      </w:pPr>
    </w:p>
    <w:p w14:paraId="13E49C8A" w14:textId="1724E7AD" w:rsidR="005F3430" w:rsidRDefault="005F3430" w:rsidP="005F3430">
      <w:pPr>
        <w:pStyle w:val="Heading2"/>
      </w:pPr>
      <w:r>
        <w:t>Glossary</w:t>
      </w:r>
    </w:p>
    <w:p w14:paraId="76C1F982" w14:textId="21EC37D3" w:rsidR="00EC7B6E" w:rsidRDefault="00EC7B6E" w:rsidP="004E4524">
      <w:pPr>
        <w:pStyle w:val="BodyText"/>
        <w:ind w:left="2410" w:hanging="2410"/>
      </w:pPr>
      <w:r>
        <w:t>Donationware</w:t>
      </w:r>
      <w:r>
        <w:tab/>
        <w:t xml:space="preserve">See </w:t>
      </w:r>
      <w:hyperlink r:id="rId8" w:history="1">
        <w:r w:rsidRPr="00033FBC">
          <w:rPr>
            <w:rStyle w:val="Hyperlink"/>
          </w:rPr>
          <w:t>https://en.wikipedia.org/wiki/Donationware</w:t>
        </w:r>
      </w:hyperlink>
      <w:r>
        <w:t xml:space="preserve"> </w:t>
      </w:r>
    </w:p>
    <w:p w14:paraId="13660982" w14:textId="3ED6F52C" w:rsidR="00B35A08" w:rsidRDefault="00B35A08" w:rsidP="004E4524">
      <w:pPr>
        <w:pStyle w:val="BodyText"/>
        <w:ind w:left="2410" w:hanging="2410"/>
      </w:pPr>
      <w:r>
        <w:t>Enabler</w:t>
      </w:r>
      <w:r>
        <w:tab/>
        <w:t>A PC-based Forecourt Control System developed by ITL.</w:t>
      </w:r>
      <w:r>
        <w:br/>
        <w:t xml:space="preserve">See </w:t>
      </w:r>
      <w:hyperlink r:id="rId9" w:history="1">
        <w:r w:rsidRPr="00033FBC">
          <w:rPr>
            <w:rStyle w:val="Hyperlink"/>
          </w:rPr>
          <w:t>https://integration.co.nz/products-enabler.php</w:t>
        </w:r>
      </w:hyperlink>
      <w:r>
        <w:t xml:space="preserve"> </w:t>
      </w:r>
    </w:p>
    <w:p w14:paraId="6CCEDCC4" w14:textId="49A9D53B" w:rsidR="00F949BB" w:rsidRDefault="00F949BB" w:rsidP="004E4524">
      <w:pPr>
        <w:pStyle w:val="BodyText"/>
        <w:ind w:left="2410" w:hanging="2410"/>
      </w:pPr>
      <w:proofErr w:type="spellStart"/>
      <w:r>
        <w:t>Inno</w:t>
      </w:r>
      <w:proofErr w:type="spellEnd"/>
      <w:r>
        <w:t xml:space="preserve"> Setup</w:t>
      </w:r>
      <w:r>
        <w:tab/>
        <w:t xml:space="preserve">See </w:t>
      </w:r>
      <w:hyperlink r:id="rId10" w:history="1">
        <w:r w:rsidRPr="00033FBC">
          <w:rPr>
            <w:rStyle w:val="Hyperlink"/>
          </w:rPr>
          <w:t>http://www.jrsoftware.org/</w:t>
        </w:r>
      </w:hyperlink>
      <w:r>
        <w:t xml:space="preserve"> </w:t>
      </w:r>
    </w:p>
    <w:p w14:paraId="44CA66D9" w14:textId="0C7B55C0" w:rsidR="005F3430" w:rsidRDefault="005F3430" w:rsidP="004E4524">
      <w:pPr>
        <w:pStyle w:val="BodyText"/>
        <w:ind w:left="2410" w:hanging="2410"/>
      </w:pPr>
      <w:r>
        <w:t>Software Release</w:t>
      </w:r>
      <w:r>
        <w:tab/>
        <w:t xml:space="preserve">A collection of (many) </w:t>
      </w:r>
      <w:r w:rsidR="004E4524">
        <w:t>components</w:t>
      </w:r>
      <w:r>
        <w:t xml:space="preserve"> that make up a specific version of a product. In our case a collection of EXE, DLL, OCX, JAR, and resource files as well as batch scripts, SQL files and web assets (ASPX, CSS, PNG, GIF, ICO and JS files).</w:t>
      </w:r>
      <w:r w:rsidRPr="005F3430">
        <w:t xml:space="preserve"> </w:t>
      </w:r>
    </w:p>
    <w:p w14:paraId="5FC6AF60" w14:textId="77777777" w:rsidR="005F3430" w:rsidRPr="005F3430" w:rsidRDefault="005F3430" w:rsidP="005F3430">
      <w:pPr>
        <w:pStyle w:val="BodyText"/>
      </w:pPr>
    </w:p>
    <w:sectPr w:rsidR="005F3430" w:rsidRPr="005F3430" w:rsidSect="006B35A3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077" w:right="851" w:bottom="1588" w:left="851" w:header="340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BECF" w14:textId="77777777" w:rsidR="00C467B7" w:rsidRDefault="00C467B7">
      <w:r>
        <w:separator/>
      </w:r>
    </w:p>
  </w:endnote>
  <w:endnote w:type="continuationSeparator" w:id="0">
    <w:p w14:paraId="20B1080E" w14:textId="77777777" w:rsidR="00C467B7" w:rsidRDefault="00C4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063C5" w14:textId="4B0C5B1B" w:rsidR="00A82175" w:rsidRPr="005F3430" w:rsidRDefault="00E01C41" w:rsidP="005F3430">
    <w:pPr>
      <w:pStyle w:val="Footer"/>
      <w:tabs>
        <w:tab w:val="clear" w:pos="8640"/>
        <w:tab w:val="left" w:pos="1496"/>
        <w:tab w:val="right" w:pos="9639"/>
      </w:tabs>
      <w:rPr>
        <w:rFonts w:cs="Arial"/>
        <w:color w:val="005470"/>
        <w:sz w:val="18"/>
      </w:rPr>
    </w:pPr>
    <w:r>
      <w:rPr>
        <w:rFonts w:cs="Arial"/>
        <w:color w:val="005470"/>
        <w:sz w:val="16"/>
      </w:rPr>
      <w:fldChar w:fldCharType="begin"/>
    </w:r>
    <w:r>
      <w:rPr>
        <w:rFonts w:cs="Arial"/>
        <w:color w:val="005470"/>
        <w:sz w:val="16"/>
      </w:rPr>
      <w:instrText xml:space="preserve"> TITLE  \* Caps  \* MERGEFORMAT </w:instrText>
    </w:r>
    <w:r>
      <w:rPr>
        <w:rFonts w:cs="Arial"/>
        <w:color w:val="005470"/>
        <w:sz w:val="16"/>
      </w:rPr>
      <w:fldChar w:fldCharType="separate"/>
    </w:r>
    <w:proofErr w:type="spellStart"/>
    <w:r w:rsidR="003968AE">
      <w:rPr>
        <w:rFonts w:cs="Arial"/>
        <w:color w:val="005470"/>
        <w:sz w:val="16"/>
      </w:rPr>
      <w:t>Innosetup</w:t>
    </w:r>
    <w:proofErr w:type="spellEnd"/>
    <w:r w:rsidR="003968AE">
      <w:rPr>
        <w:rFonts w:cs="Arial"/>
        <w:color w:val="005470"/>
        <w:sz w:val="16"/>
      </w:rPr>
      <w:t xml:space="preserve"> Windows Install (CR391/EP-2037)</w:t>
    </w:r>
    <w:r>
      <w:rPr>
        <w:rFonts w:cs="Arial"/>
        <w:color w:val="005470"/>
        <w:sz w:val="16"/>
      </w:rPr>
      <w:fldChar w:fldCharType="end"/>
    </w:r>
    <w:r w:rsidR="005F3430">
      <w:rPr>
        <w:rFonts w:cs="Arial"/>
        <w:color w:val="005470"/>
        <w:sz w:val="16"/>
      </w:rPr>
      <w:t xml:space="preserve"> </w:t>
    </w:r>
    <w:r w:rsidR="00D01815">
      <w:rPr>
        <w:rFonts w:cs="Arial"/>
        <w:color w:val="005470"/>
        <w:sz w:val="16"/>
      </w:rPr>
      <w:t>-</w:t>
    </w:r>
    <w:r w:rsidR="005F3430">
      <w:rPr>
        <w:rFonts w:cs="Arial"/>
        <w:color w:val="005470"/>
        <w:sz w:val="16"/>
      </w:rPr>
      <w:t xml:space="preserve"> </w:t>
    </w:r>
    <w:r w:rsidR="001112C0" w:rsidRPr="00D6532F">
      <w:rPr>
        <w:rFonts w:cs="Arial"/>
        <w:color w:val="005470"/>
        <w:sz w:val="16"/>
      </w:rPr>
      <w:t>Rev</w:t>
    </w:r>
    <w:r w:rsidR="005F3430">
      <w:rPr>
        <w:rFonts w:cs="Arial"/>
        <w:color w:val="005470"/>
        <w:sz w:val="16"/>
      </w:rPr>
      <w:t xml:space="preserve"> </w:t>
    </w:r>
    <w:r w:rsidR="001112C0" w:rsidRPr="00D6532F">
      <w:rPr>
        <w:rFonts w:cs="Arial"/>
        <w:color w:val="005470"/>
        <w:sz w:val="16"/>
      </w:rPr>
      <w:fldChar w:fldCharType="begin"/>
    </w:r>
    <w:r w:rsidR="001112C0" w:rsidRPr="00D6532F">
      <w:rPr>
        <w:rFonts w:cs="Arial"/>
        <w:color w:val="005470"/>
        <w:sz w:val="16"/>
      </w:rPr>
      <w:instrText xml:space="preserve"> DOCPROPERTY  Category  \* MERGEFORMAT </w:instrText>
    </w:r>
    <w:r w:rsidR="001112C0" w:rsidRPr="00D6532F">
      <w:rPr>
        <w:rFonts w:cs="Arial"/>
        <w:color w:val="005470"/>
        <w:sz w:val="16"/>
      </w:rPr>
      <w:fldChar w:fldCharType="separate"/>
    </w:r>
    <w:r w:rsidR="003968AE">
      <w:rPr>
        <w:rFonts w:cs="Arial"/>
        <w:color w:val="005470"/>
        <w:sz w:val="16"/>
      </w:rPr>
      <w:t>2019-04-01</w:t>
    </w:r>
    <w:r w:rsidR="001112C0" w:rsidRPr="00D6532F">
      <w:rPr>
        <w:rFonts w:cs="Arial"/>
        <w:color w:val="005470"/>
        <w:sz w:val="16"/>
      </w:rPr>
      <w:fldChar w:fldCharType="end"/>
    </w:r>
    <w:r w:rsidR="001112C0">
      <w:rPr>
        <w:rFonts w:cs="Arial"/>
        <w:color w:val="005470"/>
        <w:sz w:val="16"/>
      </w:rPr>
      <w:t xml:space="preserve"> </w:t>
    </w:r>
    <w:r w:rsidR="001112C0">
      <w:rPr>
        <w:rFonts w:cs="Arial"/>
        <w:color w:val="005470"/>
        <w:sz w:val="18"/>
      </w:rPr>
      <w:tab/>
    </w:r>
    <w:r w:rsidR="001112C0" w:rsidRPr="00D6532F">
      <w:rPr>
        <w:rFonts w:cs="Arial"/>
        <w:color w:val="005470"/>
        <w:sz w:val="18"/>
      </w:rPr>
      <w:t xml:space="preserve">Page </w:t>
    </w:r>
    <w:r w:rsidR="001112C0" w:rsidRPr="00D6532F">
      <w:rPr>
        <w:rStyle w:val="PageNumber"/>
        <w:rFonts w:cs="Arial"/>
        <w:color w:val="005470"/>
        <w:sz w:val="18"/>
      </w:rPr>
      <w:fldChar w:fldCharType="begin"/>
    </w:r>
    <w:r w:rsidR="001112C0" w:rsidRPr="00D6532F">
      <w:rPr>
        <w:rStyle w:val="PageNumber"/>
        <w:rFonts w:cs="Arial"/>
        <w:color w:val="005470"/>
        <w:sz w:val="18"/>
      </w:rPr>
      <w:instrText xml:space="preserve"> PAGE </w:instrText>
    </w:r>
    <w:r w:rsidR="001112C0" w:rsidRPr="00D6532F">
      <w:rPr>
        <w:rStyle w:val="PageNumber"/>
        <w:rFonts w:cs="Arial"/>
        <w:color w:val="005470"/>
        <w:sz w:val="18"/>
      </w:rPr>
      <w:fldChar w:fldCharType="separate"/>
    </w:r>
    <w:r>
      <w:rPr>
        <w:rStyle w:val="PageNumber"/>
        <w:rFonts w:cs="Arial"/>
        <w:noProof/>
        <w:color w:val="005470"/>
        <w:sz w:val="18"/>
      </w:rPr>
      <w:t>1</w:t>
    </w:r>
    <w:r w:rsidR="001112C0" w:rsidRPr="00D6532F">
      <w:rPr>
        <w:rStyle w:val="PageNumber"/>
        <w:rFonts w:cs="Arial"/>
        <w:color w:val="005470"/>
        <w:sz w:val="18"/>
      </w:rPr>
      <w:fldChar w:fldCharType="end"/>
    </w:r>
    <w:bookmarkStart w:id="1" w:name="_Toc390829047"/>
    <w:bookmarkStart w:id="2" w:name="_Toc405888901"/>
    <w:bookmarkStart w:id="3" w:name="_Toc472223741"/>
    <w:bookmarkEnd w:id="1"/>
    <w:bookmarkEnd w:id="2"/>
    <w:bookmarkEnd w:id="3"/>
    <w:r w:rsidR="001112C0" w:rsidRPr="00D6532F">
      <w:rPr>
        <w:rStyle w:val="PageNumber"/>
        <w:rFonts w:cs="Arial"/>
        <w:color w:val="005470"/>
        <w:sz w:val="18"/>
      </w:rPr>
      <w:t xml:space="preserve"> of </w:t>
    </w:r>
    <w:r w:rsidR="001112C0" w:rsidRPr="00D6532F">
      <w:rPr>
        <w:rStyle w:val="PageNumber"/>
        <w:rFonts w:cs="Arial"/>
        <w:color w:val="005470"/>
        <w:sz w:val="18"/>
      </w:rPr>
      <w:fldChar w:fldCharType="begin"/>
    </w:r>
    <w:r w:rsidR="001112C0" w:rsidRPr="00D6532F">
      <w:rPr>
        <w:rStyle w:val="PageNumber"/>
        <w:rFonts w:cs="Arial"/>
        <w:color w:val="005470"/>
        <w:sz w:val="18"/>
      </w:rPr>
      <w:instrText xml:space="preserve"> NUMPAGES  \* Arabic  \* MERGEFORMAT </w:instrText>
    </w:r>
    <w:r w:rsidR="001112C0" w:rsidRPr="00D6532F">
      <w:rPr>
        <w:rStyle w:val="PageNumber"/>
        <w:rFonts w:cs="Arial"/>
        <w:color w:val="005470"/>
        <w:sz w:val="18"/>
      </w:rPr>
      <w:fldChar w:fldCharType="separate"/>
    </w:r>
    <w:r>
      <w:rPr>
        <w:rStyle w:val="PageNumber"/>
        <w:rFonts w:cs="Arial"/>
        <w:noProof/>
        <w:color w:val="005470"/>
        <w:sz w:val="18"/>
      </w:rPr>
      <w:t>1</w:t>
    </w:r>
    <w:r w:rsidR="001112C0" w:rsidRPr="00D6532F">
      <w:rPr>
        <w:rStyle w:val="PageNumber"/>
        <w:rFonts w:cs="Arial"/>
        <w:color w:val="00547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10452" w14:textId="77777777" w:rsidR="00515C8A" w:rsidRDefault="00515C8A" w:rsidP="00515C8A">
    <w:pPr>
      <w:pStyle w:val="Header"/>
      <w:ind w:hanging="851"/>
      <w:rPr>
        <w:rFonts w:ascii="Lucida Sans" w:hAnsi="Lucida Sans"/>
        <w:color w:val="005470"/>
        <w:szCs w:val="18"/>
      </w:rPr>
    </w:pPr>
    <w:r w:rsidRPr="001C680C">
      <w:rPr>
        <w:color w:val="005470"/>
        <w:szCs w:val="18"/>
      </w:rPr>
      <w:sym w:font="Wingdings" w:char="F02A"/>
    </w:r>
    <w:r w:rsidRPr="001C680C">
      <w:rPr>
        <w:color w:val="005470"/>
        <w:szCs w:val="18"/>
      </w:rPr>
      <w:t xml:space="preserve"> </w:t>
    </w:r>
    <w:hyperlink r:id="rId1" w:history="1">
      <w:r w:rsidRPr="00435537">
        <w:rPr>
          <w:rStyle w:val="Hyperlink"/>
          <w:rFonts w:ascii="Lucida Sans" w:hAnsi="Lucida Sans"/>
          <w:color w:val="005470"/>
          <w:szCs w:val="18"/>
        </w:rPr>
        <w:t>sales@integration.co.nz</w:t>
      </w:r>
    </w:hyperlink>
    <w:r w:rsidRPr="00435537">
      <w:rPr>
        <w:rFonts w:ascii="Lucida Sans" w:hAnsi="Lucida Sans"/>
        <w:color w:val="005470"/>
        <w:szCs w:val="18"/>
      </w:rPr>
      <w:t xml:space="preserve">   </w:t>
    </w:r>
    <w:r w:rsidRPr="00435537">
      <w:rPr>
        <w:color w:val="005470"/>
        <w:szCs w:val="18"/>
      </w:rPr>
      <w:t xml:space="preserve">  </w:t>
    </w:r>
    <w:r w:rsidRPr="00515C8A">
      <w:rPr>
        <w:color w:val="27AAE1"/>
        <w:szCs w:val="18"/>
      </w:rPr>
      <w:t xml:space="preserve">| </w:t>
    </w:r>
    <w:r w:rsidRPr="00435537">
      <w:rPr>
        <w:color w:val="005470"/>
        <w:szCs w:val="18"/>
      </w:rPr>
      <w:t xml:space="preserve">    </w:t>
    </w:r>
    <w:r w:rsidRPr="00435537">
      <w:rPr>
        <w:color w:val="005470"/>
        <w:sz w:val="21"/>
        <w:szCs w:val="21"/>
      </w:rPr>
      <w:sym w:font="Wingdings 2" w:char="F027"/>
    </w:r>
    <w:r w:rsidRPr="00435537">
      <w:rPr>
        <w:color w:val="005470"/>
        <w:sz w:val="21"/>
        <w:szCs w:val="21"/>
      </w:rPr>
      <w:t xml:space="preserve"> </w:t>
    </w:r>
    <w:r w:rsidRPr="00435537">
      <w:rPr>
        <w:rFonts w:ascii="Lucida Sans" w:hAnsi="Lucida Sans"/>
        <w:color w:val="005470"/>
        <w:sz w:val="21"/>
        <w:szCs w:val="21"/>
      </w:rPr>
      <w:t>+64 6355 1546</w:t>
    </w:r>
    <w:r w:rsidRPr="00435537">
      <w:rPr>
        <w:rFonts w:ascii="Lucida Sans" w:hAnsi="Lucida Sans"/>
        <w:color w:val="005470"/>
        <w:szCs w:val="18"/>
      </w:rPr>
      <w:t xml:space="preserve">    </w:t>
    </w:r>
    <w:r w:rsidRPr="00515C8A">
      <w:rPr>
        <w:rFonts w:ascii="Lucida Sans" w:hAnsi="Lucida Sans"/>
        <w:color w:val="27AAE1"/>
        <w:szCs w:val="18"/>
      </w:rPr>
      <w:t xml:space="preserve">|  </w:t>
    </w:r>
    <w:r w:rsidRPr="00435537">
      <w:rPr>
        <w:rFonts w:ascii="Lucida Sans" w:hAnsi="Lucida Sans"/>
        <w:color w:val="005470"/>
        <w:szCs w:val="18"/>
      </w:rPr>
      <w:t xml:space="preserve">   </w:t>
    </w:r>
    <w:r w:rsidRPr="00435537">
      <w:rPr>
        <w:color w:val="005470"/>
        <w:sz w:val="21"/>
        <w:szCs w:val="21"/>
      </w:rPr>
      <w:sym w:font="Wingdings 2" w:char="F037"/>
    </w:r>
    <w:r w:rsidRPr="00435537">
      <w:rPr>
        <w:color w:val="005470"/>
        <w:sz w:val="21"/>
        <w:szCs w:val="21"/>
      </w:rPr>
      <w:t xml:space="preserve"> </w:t>
    </w:r>
    <w:r w:rsidRPr="00435537">
      <w:rPr>
        <w:rFonts w:ascii="Lucida Sans" w:hAnsi="Lucida Sans"/>
        <w:color w:val="005470"/>
        <w:sz w:val="21"/>
        <w:szCs w:val="21"/>
      </w:rPr>
      <w:t>+64 6355 1547</w:t>
    </w:r>
    <w:r w:rsidRPr="00435537">
      <w:rPr>
        <w:rFonts w:ascii="Lucida Sans" w:hAnsi="Lucida Sans"/>
        <w:color w:val="005470"/>
        <w:szCs w:val="18"/>
      </w:rPr>
      <w:t xml:space="preserve">    </w:t>
    </w:r>
    <w:r w:rsidRPr="00515C8A">
      <w:rPr>
        <w:rFonts w:ascii="Lucida Sans" w:hAnsi="Lucida Sans"/>
        <w:color w:val="27AAE1"/>
        <w:szCs w:val="18"/>
      </w:rPr>
      <w:t xml:space="preserve">|  </w:t>
    </w:r>
    <w:r w:rsidRPr="00435537">
      <w:rPr>
        <w:rFonts w:ascii="Lucida Sans" w:hAnsi="Lucida Sans"/>
        <w:color w:val="005470"/>
        <w:szCs w:val="18"/>
      </w:rPr>
      <w:t xml:space="preserve">   </w:t>
    </w:r>
    <w:r w:rsidRPr="00435537">
      <w:rPr>
        <w:color w:val="005470"/>
        <w:szCs w:val="18"/>
      </w:rPr>
      <w:sym w:font="Wingdings 2" w:char="F03A"/>
    </w:r>
    <w:r w:rsidRPr="00435537">
      <w:rPr>
        <w:color w:val="005470"/>
        <w:szCs w:val="18"/>
      </w:rPr>
      <w:t xml:space="preserve"> </w:t>
    </w:r>
    <w:hyperlink r:id="rId2" w:history="1">
      <w:r w:rsidRPr="00435537">
        <w:rPr>
          <w:rStyle w:val="Hyperlink"/>
          <w:rFonts w:ascii="Lucida Sans" w:hAnsi="Lucida Sans"/>
          <w:color w:val="005470"/>
          <w:szCs w:val="18"/>
        </w:rPr>
        <w:t>www.integration.co.nz</w:t>
      </w:r>
    </w:hyperlink>
    <w:r w:rsidRPr="00435537">
      <w:rPr>
        <w:rFonts w:ascii="Lucida Sans" w:hAnsi="Lucida Sans"/>
        <w:color w:val="005470"/>
        <w:szCs w:val="18"/>
      </w:rPr>
      <w:t xml:space="preserve"> </w:t>
    </w:r>
  </w:p>
  <w:p w14:paraId="6AFF9D05" w14:textId="77777777" w:rsidR="00EB46A7" w:rsidRPr="00515C8A" w:rsidRDefault="00EB46A7" w:rsidP="00515C8A">
    <w:pPr>
      <w:pStyle w:val="Header"/>
      <w:ind w:hanging="851"/>
      <w:rPr>
        <w:color w:val="00547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D57B4" w14:textId="77777777" w:rsidR="00C467B7" w:rsidRDefault="00C467B7">
      <w:r>
        <w:separator/>
      </w:r>
    </w:p>
  </w:footnote>
  <w:footnote w:type="continuationSeparator" w:id="0">
    <w:p w14:paraId="029D1C86" w14:textId="77777777" w:rsidR="00C467B7" w:rsidRDefault="00C4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318" w:type="dxa"/>
      <w:tblBorders>
        <w:bottom w:val="single" w:sz="4" w:space="0" w:color="27AAE1"/>
      </w:tblBorders>
      <w:tblLayout w:type="fixed"/>
      <w:tblLook w:val="01E0" w:firstRow="1" w:lastRow="1" w:firstColumn="1" w:lastColumn="1" w:noHBand="0" w:noVBand="0"/>
    </w:tblPr>
    <w:tblGrid>
      <w:gridCol w:w="2552"/>
      <w:gridCol w:w="2835"/>
      <w:gridCol w:w="5387"/>
    </w:tblGrid>
    <w:tr w:rsidR="00A82175" w14:paraId="1554F164" w14:textId="77777777" w:rsidTr="005F3430">
      <w:trPr>
        <w:cantSplit/>
        <w:trHeight w:val="714"/>
      </w:trPr>
      <w:tc>
        <w:tcPr>
          <w:tcW w:w="2552" w:type="dxa"/>
          <w:vAlign w:val="center"/>
        </w:tcPr>
        <w:p w14:paraId="78BD2975" w14:textId="77777777" w:rsidR="00A82175" w:rsidRPr="005E797A" w:rsidRDefault="00E1230F" w:rsidP="004148FB">
          <w:pPr>
            <w:pStyle w:val="ITL"/>
            <w:tabs>
              <w:tab w:val="clear" w:pos="4320"/>
              <w:tab w:val="clear" w:pos="8640"/>
            </w:tabs>
            <w:rPr>
              <w:sz w:val="20"/>
              <w:szCs w:val="20"/>
            </w:rPr>
          </w:pPr>
          <w:r>
            <w:rPr>
              <w:noProof/>
              <w:lang w:eastAsia="en-NZ"/>
            </w:rPr>
            <w:drawing>
              <wp:anchor distT="0" distB="0" distL="114300" distR="114300" simplePos="0" relativeHeight="251657216" behindDoc="0" locked="0" layoutInCell="1" allowOverlap="1" wp14:anchorId="0ED0482A" wp14:editId="676D265B">
                <wp:simplePos x="0" y="0"/>
                <wp:positionH relativeFrom="column">
                  <wp:posOffset>-8255</wp:posOffset>
                </wp:positionH>
                <wp:positionV relativeFrom="paragraph">
                  <wp:posOffset>-42545</wp:posOffset>
                </wp:positionV>
                <wp:extent cx="1472565" cy="403860"/>
                <wp:effectExtent l="0" t="0" r="0" b="0"/>
                <wp:wrapNone/>
                <wp:docPr id="9" name="Picture 9" descr="ITL1_whiteb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TL1_whiteb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256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35" w:type="dxa"/>
          <w:vAlign w:val="center"/>
        </w:tcPr>
        <w:p w14:paraId="0BEC55F5" w14:textId="77777777" w:rsidR="00A82175" w:rsidRPr="00435537" w:rsidRDefault="00435537" w:rsidP="00BE6341">
          <w:pPr>
            <w:pStyle w:val="Header"/>
            <w:spacing w:after="180"/>
            <w:rPr>
              <w:rFonts w:ascii="Lucida Sans" w:hAnsi="Lucida Sans"/>
              <w:b/>
              <w:color w:val="005470"/>
            </w:rPr>
          </w:pPr>
          <w:r w:rsidRPr="00BE6341">
            <w:rPr>
              <w:rFonts w:ascii="Lucida Sans" w:hAnsi="Lucida Sans"/>
              <w:b/>
              <w:color w:val="27AAE1"/>
              <w:sz w:val="22"/>
              <w:szCs w:val="22"/>
            </w:rPr>
            <w:t>INTEGRATION</w:t>
          </w:r>
          <w:r w:rsidRPr="00BE6341">
            <w:rPr>
              <w:rFonts w:ascii="Lucida Sans" w:hAnsi="Lucida Sans"/>
              <w:b/>
              <w:color w:val="27AAE1"/>
            </w:rPr>
            <w:t xml:space="preserve"> </w:t>
          </w:r>
          <w:r w:rsidRPr="00BE6341">
            <w:rPr>
              <w:rFonts w:ascii="Lucida Sans" w:hAnsi="Lucida Sans"/>
              <w:b/>
              <w:color w:val="005470"/>
              <w:szCs w:val="20"/>
            </w:rPr>
            <w:t>TECHNOLOGIES</w:t>
          </w:r>
          <w:r w:rsidR="00A82175" w:rsidRPr="00435537">
            <w:rPr>
              <w:rFonts w:ascii="Lucida Sans" w:hAnsi="Lucida Sans"/>
              <w:b/>
              <w:color w:val="005470"/>
              <w:szCs w:val="20"/>
            </w:rPr>
            <w:t xml:space="preserve"> </w:t>
          </w:r>
        </w:p>
      </w:tc>
      <w:tc>
        <w:tcPr>
          <w:tcW w:w="5387" w:type="dxa"/>
          <w:vAlign w:val="center"/>
        </w:tcPr>
        <w:p w14:paraId="04AA5393" w14:textId="3F05A0BC" w:rsidR="00BE6341" w:rsidRPr="00BE6341" w:rsidRDefault="001112C0" w:rsidP="00BE6341">
          <w:pPr>
            <w:pStyle w:val="Header"/>
            <w:spacing w:after="120"/>
            <w:jc w:val="right"/>
            <w:rPr>
              <w:rFonts w:ascii="Lucida Sans" w:hAnsi="Lucida Sans"/>
              <w:color w:val="005470"/>
            </w:rPr>
          </w:pPr>
          <w:r>
            <w:rPr>
              <w:color w:val="035992"/>
              <w:sz w:val="16"/>
            </w:rPr>
            <w:t>Copyright © 201</w:t>
          </w:r>
          <w:r w:rsidR="005F3430">
            <w:rPr>
              <w:color w:val="035992"/>
              <w:sz w:val="16"/>
            </w:rPr>
            <w:t>9</w:t>
          </w:r>
          <w:r>
            <w:rPr>
              <w:color w:val="035992"/>
              <w:sz w:val="16"/>
            </w:rPr>
            <w:t xml:space="preserve"> </w:t>
          </w:r>
          <w:r w:rsidRPr="00FE403A">
            <w:rPr>
              <w:color w:val="035992"/>
              <w:sz w:val="16"/>
            </w:rPr>
            <w:t>Integration Technologies Limited, All Rights Reserved.</w:t>
          </w:r>
        </w:p>
      </w:tc>
    </w:tr>
  </w:tbl>
  <w:p w14:paraId="76BD4BA3" w14:textId="77777777" w:rsidR="00A82175" w:rsidRPr="005F3430" w:rsidRDefault="00A82175" w:rsidP="005F3430">
    <w:pPr>
      <w:pStyle w:val="Header"/>
      <w:tabs>
        <w:tab w:val="clear" w:pos="4320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1" w:type="dxa"/>
      <w:jc w:val="center"/>
      <w:tblLayout w:type="fixed"/>
      <w:tblLook w:val="0000" w:firstRow="0" w:lastRow="0" w:firstColumn="0" w:lastColumn="0" w:noHBand="0" w:noVBand="0"/>
    </w:tblPr>
    <w:tblGrid>
      <w:gridCol w:w="5159"/>
      <w:gridCol w:w="5382"/>
    </w:tblGrid>
    <w:tr w:rsidR="00515C8A" w:rsidRPr="00D10377" w14:paraId="66C60147" w14:textId="77777777" w:rsidTr="00515C8A">
      <w:trPr>
        <w:trHeight w:val="850"/>
        <w:jc w:val="center"/>
      </w:trPr>
      <w:tc>
        <w:tcPr>
          <w:tcW w:w="5159" w:type="dxa"/>
        </w:tcPr>
        <w:p w14:paraId="645606EE" w14:textId="77777777" w:rsidR="00515C8A" w:rsidRPr="004148FB" w:rsidRDefault="00E1230F" w:rsidP="00515C8A">
          <w:pPr>
            <w:pStyle w:val="Header"/>
            <w:rPr>
              <w:b/>
              <w:color w:val="005E94"/>
            </w:rPr>
          </w:pPr>
          <w:r>
            <w:rPr>
              <w:noProof/>
              <w:lang w:eastAsia="en-NZ"/>
            </w:rPr>
            <w:drawing>
              <wp:anchor distT="0" distB="0" distL="114300" distR="114300" simplePos="0" relativeHeight="251658240" behindDoc="0" locked="0" layoutInCell="1" allowOverlap="1" wp14:anchorId="61656C9D" wp14:editId="0B04B109">
                <wp:simplePos x="0" y="0"/>
                <wp:positionH relativeFrom="column">
                  <wp:posOffset>-526415</wp:posOffset>
                </wp:positionH>
                <wp:positionV relativeFrom="paragraph">
                  <wp:posOffset>-9525</wp:posOffset>
                </wp:positionV>
                <wp:extent cx="2012315" cy="551815"/>
                <wp:effectExtent l="0" t="0" r="0" b="0"/>
                <wp:wrapNone/>
                <wp:docPr id="10" name="Picture 10" descr="ITL1_whiteb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TL1_whiteb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31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5C8A" w:rsidRPr="004148FB">
            <w:rPr>
              <w:b/>
              <w:color w:val="005E94"/>
            </w:rPr>
            <w:t xml:space="preserve"> </w:t>
          </w:r>
        </w:p>
      </w:tc>
      <w:tc>
        <w:tcPr>
          <w:tcW w:w="5382" w:type="dxa"/>
        </w:tcPr>
        <w:p w14:paraId="5354CABA" w14:textId="77777777" w:rsidR="00515C8A" w:rsidRPr="00515C8A" w:rsidRDefault="00515C8A" w:rsidP="00AB4FFD">
          <w:pPr>
            <w:pStyle w:val="Header"/>
            <w:jc w:val="right"/>
            <w:rPr>
              <w:rFonts w:ascii="Lucida Sans" w:hAnsi="Lucida Sans"/>
              <w:b/>
              <w:color w:val="005470"/>
              <w:sz w:val="22"/>
              <w:szCs w:val="22"/>
            </w:rPr>
          </w:pPr>
          <w:r w:rsidRPr="00515C8A">
            <w:rPr>
              <w:rFonts w:ascii="Lucida Sans" w:hAnsi="Lucida Sans"/>
              <w:b/>
              <w:color w:val="005470"/>
              <w:sz w:val="22"/>
              <w:szCs w:val="22"/>
            </w:rPr>
            <w:t>INTEGRATION TECHNOLOGIES LIMITED</w:t>
          </w:r>
        </w:p>
        <w:p w14:paraId="76F21B7B" w14:textId="77777777" w:rsidR="00515C8A" w:rsidRDefault="00515C8A" w:rsidP="00BE6341">
          <w:pPr>
            <w:pStyle w:val="Header"/>
            <w:spacing w:before="40" w:line="192" w:lineRule="auto"/>
            <w:jc w:val="right"/>
            <w:rPr>
              <w:rFonts w:ascii="Lucida Sans" w:hAnsi="Lucida Sans"/>
              <w:color w:val="005470"/>
              <w:szCs w:val="20"/>
            </w:rPr>
          </w:pPr>
          <w:r>
            <w:rPr>
              <w:rFonts w:ascii="Lucida Sans" w:hAnsi="Lucida Sans"/>
              <w:color w:val="005470"/>
              <w:szCs w:val="20"/>
            </w:rPr>
            <w:t xml:space="preserve">Level </w:t>
          </w:r>
          <w:r w:rsidRPr="00435537">
            <w:rPr>
              <w:rFonts w:ascii="Lucida Sans" w:hAnsi="Lucida Sans"/>
              <w:color w:val="005470"/>
              <w:szCs w:val="20"/>
            </w:rPr>
            <w:t>4, City Council Building, 32 The Square</w:t>
          </w:r>
        </w:p>
        <w:p w14:paraId="41153CB0" w14:textId="77777777" w:rsidR="00515C8A" w:rsidRPr="00515C8A" w:rsidRDefault="00515C8A" w:rsidP="00515C8A">
          <w:pPr>
            <w:pStyle w:val="Header"/>
            <w:spacing w:before="40" w:line="192" w:lineRule="auto"/>
            <w:jc w:val="right"/>
            <w:rPr>
              <w:rFonts w:ascii="Lucida Sans" w:hAnsi="Lucida Sans"/>
              <w:color w:val="005470"/>
            </w:rPr>
          </w:pPr>
          <w:r>
            <w:rPr>
              <w:rFonts w:ascii="Lucida Sans" w:hAnsi="Lucida Sans"/>
              <w:color w:val="005470"/>
            </w:rPr>
            <w:t>Palmerston North</w:t>
          </w:r>
          <w:r w:rsidR="00535246">
            <w:rPr>
              <w:rFonts w:ascii="Lucida Sans" w:hAnsi="Lucida Sans"/>
              <w:color w:val="005470"/>
            </w:rPr>
            <w:t xml:space="preserve"> 4410</w:t>
          </w:r>
          <w:r>
            <w:rPr>
              <w:rFonts w:ascii="Lucida Sans" w:hAnsi="Lucida Sans"/>
              <w:color w:val="005470"/>
            </w:rPr>
            <w:t>, New Zealand</w:t>
          </w:r>
          <w:r w:rsidRPr="004148FB">
            <w:rPr>
              <w:color w:val="005E94"/>
              <w:sz w:val="16"/>
              <w:szCs w:val="16"/>
            </w:rPr>
            <w:t xml:space="preserve"> </w:t>
          </w:r>
        </w:p>
      </w:tc>
    </w:tr>
  </w:tbl>
  <w:p w14:paraId="552BFCB9" w14:textId="77777777" w:rsidR="00A82175" w:rsidRDefault="00A82175" w:rsidP="00AF3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CE7D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68DA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B640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D6F6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3CB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90B7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20F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A0C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EA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D4C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275DB"/>
    <w:multiLevelType w:val="multilevel"/>
    <w:tmpl w:val="2CC4C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5331EC2"/>
    <w:multiLevelType w:val="hybridMultilevel"/>
    <w:tmpl w:val="85DE2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496502"/>
    <w:multiLevelType w:val="multilevel"/>
    <w:tmpl w:val="5BD0CC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bCs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7D61761"/>
    <w:multiLevelType w:val="multilevel"/>
    <w:tmpl w:val="2CC4C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8BE6F04"/>
    <w:multiLevelType w:val="hybridMultilevel"/>
    <w:tmpl w:val="8B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9A2D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E10698"/>
    <w:multiLevelType w:val="multilevel"/>
    <w:tmpl w:val="2CC4C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437037E"/>
    <w:multiLevelType w:val="multilevel"/>
    <w:tmpl w:val="4064BB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A13E3F"/>
    <w:multiLevelType w:val="hybridMultilevel"/>
    <w:tmpl w:val="59941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51099"/>
    <w:multiLevelType w:val="multilevel"/>
    <w:tmpl w:val="3C7CF1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7783561"/>
    <w:multiLevelType w:val="hybridMultilevel"/>
    <w:tmpl w:val="F5404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F39A0"/>
    <w:multiLevelType w:val="hybridMultilevel"/>
    <w:tmpl w:val="BEF682CA"/>
    <w:lvl w:ilvl="0" w:tplc="1409000F">
      <w:start w:val="1"/>
      <w:numFmt w:val="decimal"/>
      <w:lvlText w:val="%1."/>
      <w:lvlJc w:val="left"/>
      <w:pPr>
        <w:ind w:left="792" w:hanging="360"/>
      </w:pPr>
    </w:lvl>
    <w:lvl w:ilvl="1" w:tplc="14090019" w:tentative="1">
      <w:start w:val="1"/>
      <w:numFmt w:val="lowerLetter"/>
      <w:lvlText w:val="%2."/>
      <w:lvlJc w:val="left"/>
      <w:pPr>
        <w:ind w:left="1512" w:hanging="360"/>
      </w:pPr>
    </w:lvl>
    <w:lvl w:ilvl="2" w:tplc="1409001B" w:tentative="1">
      <w:start w:val="1"/>
      <w:numFmt w:val="lowerRoman"/>
      <w:lvlText w:val="%3."/>
      <w:lvlJc w:val="right"/>
      <w:pPr>
        <w:ind w:left="2232" w:hanging="180"/>
      </w:pPr>
    </w:lvl>
    <w:lvl w:ilvl="3" w:tplc="1409000F" w:tentative="1">
      <w:start w:val="1"/>
      <w:numFmt w:val="decimal"/>
      <w:lvlText w:val="%4."/>
      <w:lvlJc w:val="left"/>
      <w:pPr>
        <w:ind w:left="2952" w:hanging="360"/>
      </w:pPr>
    </w:lvl>
    <w:lvl w:ilvl="4" w:tplc="14090019" w:tentative="1">
      <w:start w:val="1"/>
      <w:numFmt w:val="lowerLetter"/>
      <w:lvlText w:val="%5."/>
      <w:lvlJc w:val="left"/>
      <w:pPr>
        <w:ind w:left="3672" w:hanging="360"/>
      </w:pPr>
    </w:lvl>
    <w:lvl w:ilvl="5" w:tplc="1409001B" w:tentative="1">
      <w:start w:val="1"/>
      <w:numFmt w:val="lowerRoman"/>
      <w:lvlText w:val="%6."/>
      <w:lvlJc w:val="right"/>
      <w:pPr>
        <w:ind w:left="4392" w:hanging="180"/>
      </w:pPr>
    </w:lvl>
    <w:lvl w:ilvl="6" w:tplc="1409000F" w:tentative="1">
      <w:start w:val="1"/>
      <w:numFmt w:val="decimal"/>
      <w:lvlText w:val="%7."/>
      <w:lvlJc w:val="left"/>
      <w:pPr>
        <w:ind w:left="5112" w:hanging="360"/>
      </w:pPr>
    </w:lvl>
    <w:lvl w:ilvl="7" w:tplc="14090019" w:tentative="1">
      <w:start w:val="1"/>
      <w:numFmt w:val="lowerLetter"/>
      <w:lvlText w:val="%8."/>
      <w:lvlJc w:val="left"/>
      <w:pPr>
        <w:ind w:left="5832" w:hanging="360"/>
      </w:pPr>
    </w:lvl>
    <w:lvl w:ilvl="8" w:tplc="1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D7C7B30"/>
    <w:multiLevelType w:val="hybridMultilevel"/>
    <w:tmpl w:val="75748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4253A"/>
    <w:multiLevelType w:val="hybridMultilevel"/>
    <w:tmpl w:val="B82E5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85E64"/>
    <w:multiLevelType w:val="hybridMultilevel"/>
    <w:tmpl w:val="06BCC2FA"/>
    <w:lvl w:ilvl="0" w:tplc="2F007DFE">
      <w:numFmt w:val="bullet"/>
      <w:lvlText w:val="-"/>
      <w:lvlJc w:val="left"/>
      <w:pPr>
        <w:ind w:left="405" w:hanging="360"/>
      </w:pPr>
      <w:rPr>
        <w:rFonts w:ascii="Arial" w:eastAsia="Batang" w:hAnsi="Arial" w:cs="Arial" w:hint="default"/>
        <w:sz w:val="16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88665FA"/>
    <w:multiLevelType w:val="hybridMultilevel"/>
    <w:tmpl w:val="E4AEA2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85DF3"/>
    <w:multiLevelType w:val="multilevel"/>
    <w:tmpl w:val="63F4D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340539"/>
    <w:multiLevelType w:val="multilevel"/>
    <w:tmpl w:val="FCCCBB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bCs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E467E1F"/>
    <w:multiLevelType w:val="hybridMultilevel"/>
    <w:tmpl w:val="ED9292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71111"/>
    <w:multiLevelType w:val="multilevel"/>
    <w:tmpl w:val="3C7CF1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B15588E"/>
    <w:multiLevelType w:val="hybridMultilevel"/>
    <w:tmpl w:val="FECEADA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D6572"/>
    <w:multiLevelType w:val="hybridMultilevel"/>
    <w:tmpl w:val="3766A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94A95"/>
    <w:multiLevelType w:val="multilevel"/>
    <w:tmpl w:val="2CC4CC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E154409"/>
    <w:multiLevelType w:val="multilevel"/>
    <w:tmpl w:val="59244D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32"/>
  </w:num>
  <w:num w:numId="4">
    <w:abstractNumId w:val="27"/>
  </w:num>
  <w:num w:numId="5">
    <w:abstractNumId w:val="11"/>
  </w:num>
  <w:num w:numId="6">
    <w:abstractNumId w:val="32"/>
  </w:num>
  <w:num w:numId="7">
    <w:abstractNumId w:val="13"/>
  </w:num>
  <w:num w:numId="8">
    <w:abstractNumId w:val="32"/>
  </w:num>
  <w:num w:numId="9">
    <w:abstractNumId w:val="31"/>
  </w:num>
  <w:num w:numId="10">
    <w:abstractNumId w:val="15"/>
  </w:num>
  <w:num w:numId="11">
    <w:abstractNumId w:val="10"/>
  </w:num>
  <w:num w:numId="12">
    <w:abstractNumId w:val="16"/>
  </w:num>
  <w:num w:numId="13">
    <w:abstractNumId w:val="28"/>
  </w:num>
  <w:num w:numId="14">
    <w:abstractNumId w:val="18"/>
  </w:num>
  <w:num w:numId="15">
    <w:abstractNumId w:val="32"/>
  </w:num>
  <w:num w:numId="16">
    <w:abstractNumId w:val="26"/>
  </w:num>
  <w:num w:numId="17">
    <w:abstractNumId w:val="4"/>
  </w:num>
  <w:num w:numId="18">
    <w:abstractNumId w:val="22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2"/>
  </w:num>
  <w:num w:numId="29">
    <w:abstractNumId w:val="25"/>
  </w:num>
  <w:num w:numId="30">
    <w:abstractNumId w:val="23"/>
  </w:num>
  <w:num w:numId="31">
    <w:abstractNumId w:val="29"/>
  </w:num>
  <w:num w:numId="32">
    <w:abstractNumId w:val="24"/>
  </w:num>
  <w:num w:numId="33">
    <w:abstractNumId w:val="30"/>
  </w:num>
  <w:num w:numId="34">
    <w:abstractNumId w:val="20"/>
  </w:num>
  <w:num w:numId="35">
    <w:abstractNumId w:val="1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F"/>
    <w:rsid w:val="00094842"/>
    <w:rsid w:val="000C3573"/>
    <w:rsid w:val="000E3C55"/>
    <w:rsid w:val="00100954"/>
    <w:rsid w:val="001112C0"/>
    <w:rsid w:val="00115AC9"/>
    <w:rsid w:val="00146C65"/>
    <w:rsid w:val="00173D2B"/>
    <w:rsid w:val="001A5853"/>
    <w:rsid w:val="001A7108"/>
    <w:rsid w:val="001C680C"/>
    <w:rsid w:val="001D2FBA"/>
    <w:rsid w:val="001E1482"/>
    <w:rsid w:val="00211629"/>
    <w:rsid w:val="00213036"/>
    <w:rsid w:val="00215377"/>
    <w:rsid w:val="00220FD4"/>
    <w:rsid w:val="00227D85"/>
    <w:rsid w:val="00236E4E"/>
    <w:rsid w:val="00242A18"/>
    <w:rsid w:val="00254004"/>
    <w:rsid w:val="002F10BE"/>
    <w:rsid w:val="0033277C"/>
    <w:rsid w:val="00333E0B"/>
    <w:rsid w:val="003968AE"/>
    <w:rsid w:val="003A341E"/>
    <w:rsid w:val="003C5358"/>
    <w:rsid w:val="004110BB"/>
    <w:rsid w:val="004148FB"/>
    <w:rsid w:val="00425143"/>
    <w:rsid w:val="00435537"/>
    <w:rsid w:val="004E4524"/>
    <w:rsid w:val="004F3916"/>
    <w:rsid w:val="00502FED"/>
    <w:rsid w:val="00512ED7"/>
    <w:rsid w:val="00515C8A"/>
    <w:rsid w:val="00535246"/>
    <w:rsid w:val="00550F54"/>
    <w:rsid w:val="005A60F7"/>
    <w:rsid w:val="005B6D94"/>
    <w:rsid w:val="005C623B"/>
    <w:rsid w:val="005E56A8"/>
    <w:rsid w:val="005E797A"/>
    <w:rsid w:val="005F3430"/>
    <w:rsid w:val="00623954"/>
    <w:rsid w:val="0063425D"/>
    <w:rsid w:val="00651129"/>
    <w:rsid w:val="0067253E"/>
    <w:rsid w:val="00677B40"/>
    <w:rsid w:val="006801F3"/>
    <w:rsid w:val="006B35A3"/>
    <w:rsid w:val="006D1744"/>
    <w:rsid w:val="00711BD8"/>
    <w:rsid w:val="007167DA"/>
    <w:rsid w:val="007469AB"/>
    <w:rsid w:val="007653ED"/>
    <w:rsid w:val="00770751"/>
    <w:rsid w:val="00837C22"/>
    <w:rsid w:val="00856977"/>
    <w:rsid w:val="00894FD8"/>
    <w:rsid w:val="008A7CD5"/>
    <w:rsid w:val="00925DA2"/>
    <w:rsid w:val="00966F34"/>
    <w:rsid w:val="00986F08"/>
    <w:rsid w:val="009B3387"/>
    <w:rsid w:val="009C3C7E"/>
    <w:rsid w:val="009C45D0"/>
    <w:rsid w:val="009C4FCF"/>
    <w:rsid w:val="009D2721"/>
    <w:rsid w:val="009E2A97"/>
    <w:rsid w:val="00A36732"/>
    <w:rsid w:val="00A404FB"/>
    <w:rsid w:val="00A452D9"/>
    <w:rsid w:val="00A82175"/>
    <w:rsid w:val="00AB4FFD"/>
    <w:rsid w:val="00AF35C7"/>
    <w:rsid w:val="00B137E8"/>
    <w:rsid w:val="00B345F4"/>
    <w:rsid w:val="00B35A08"/>
    <w:rsid w:val="00B41D8B"/>
    <w:rsid w:val="00BD5B36"/>
    <w:rsid w:val="00BE6341"/>
    <w:rsid w:val="00C02E0E"/>
    <w:rsid w:val="00C12770"/>
    <w:rsid w:val="00C467B7"/>
    <w:rsid w:val="00C80ABD"/>
    <w:rsid w:val="00CE3C8D"/>
    <w:rsid w:val="00CF691E"/>
    <w:rsid w:val="00D01815"/>
    <w:rsid w:val="00D10377"/>
    <w:rsid w:val="00D14950"/>
    <w:rsid w:val="00D64264"/>
    <w:rsid w:val="00D8312F"/>
    <w:rsid w:val="00DC0F69"/>
    <w:rsid w:val="00DC1BC1"/>
    <w:rsid w:val="00DE6AE1"/>
    <w:rsid w:val="00DF22F1"/>
    <w:rsid w:val="00DF5C3D"/>
    <w:rsid w:val="00E01C41"/>
    <w:rsid w:val="00E05C69"/>
    <w:rsid w:val="00E1081B"/>
    <w:rsid w:val="00E1230F"/>
    <w:rsid w:val="00E633D0"/>
    <w:rsid w:val="00E63F53"/>
    <w:rsid w:val="00E83E49"/>
    <w:rsid w:val="00EB46A7"/>
    <w:rsid w:val="00EC31AE"/>
    <w:rsid w:val="00EC7B6E"/>
    <w:rsid w:val="00EF059A"/>
    <w:rsid w:val="00F025AF"/>
    <w:rsid w:val="00F42004"/>
    <w:rsid w:val="00F46544"/>
    <w:rsid w:val="00F5506C"/>
    <w:rsid w:val="00F627D3"/>
    <w:rsid w:val="00F62D22"/>
    <w:rsid w:val="00F949BB"/>
    <w:rsid w:val="00F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F625D57"/>
  <w15:docId w15:val="{DEB95A23-7DFC-4DAD-AB09-2B3312F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1112C0"/>
    <w:pPr>
      <w:spacing w:before="120" w:after="120"/>
    </w:pPr>
    <w:rPr>
      <w:rFonts w:ascii="Tahoma" w:eastAsia="Batang" w:hAnsi="Tahoma"/>
      <w:bCs/>
      <w:sz w:val="24"/>
      <w:szCs w:val="28"/>
      <w:lang w:eastAsia="en-US"/>
    </w:rPr>
  </w:style>
  <w:style w:type="paragraph" w:styleId="Heading1">
    <w:name w:val="heading 1"/>
    <w:basedOn w:val="BodyText"/>
    <w:next w:val="BodyText"/>
    <w:qFormat/>
    <w:rsid w:val="00E1230F"/>
    <w:pPr>
      <w:keepNext/>
      <w:spacing w:before="240" w:after="240"/>
      <w:outlineLvl w:val="0"/>
    </w:pPr>
    <w:rPr>
      <w:rFonts w:ascii="Lucida Sans Unicode" w:hAnsi="Lucida Sans Unicode"/>
      <w:b/>
      <w:color w:val="005470"/>
      <w:sz w:val="44"/>
    </w:rPr>
  </w:style>
  <w:style w:type="paragraph" w:styleId="Heading2">
    <w:name w:val="heading 2"/>
    <w:basedOn w:val="BodyText"/>
    <w:next w:val="BodyText"/>
    <w:qFormat/>
    <w:rsid w:val="00E1230F"/>
    <w:pPr>
      <w:keepNext/>
      <w:spacing w:before="180" w:after="180"/>
      <w:outlineLvl w:val="1"/>
    </w:pPr>
    <w:rPr>
      <w:rFonts w:ascii="Lucida Sans" w:hAnsi="Lucida Sans"/>
      <w:b/>
      <w:color w:val="005470"/>
      <w:sz w:val="36"/>
      <w:lang w:val="en-US"/>
    </w:rPr>
  </w:style>
  <w:style w:type="paragraph" w:styleId="Heading3">
    <w:name w:val="heading 3"/>
    <w:basedOn w:val="BodyText"/>
    <w:next w:val="BodyText"/>
    <w:qFormat/>
    <w:rsid w:val="00E1230F"/>
    <w:pPr>
      <w:keepNext/>
      <w:tabs>
        <w:tab w:val="left" w:pos="1843"/>
      </w:tabs>
      <w:spacing w:before="180" w:after="140"/>
      <w:ind w:left="851"/>
      <w:outlineLvl w:val="2"/>
    </w:pPr>
    <w:rPr>
      <w:rFonts w:ascii="Lucida Sans" w:hAnsi="Lucida Sans"/>
      <w:b/>
      <w:color w:val="005470"/>
      <w:sz w:val="28"/>
    </w:rPr>
  </w:style>
  <w:style w:type="paragraph" w:styleId="Heading4">
    <w:name w:val="heading 4"/>
    <w:basedOn w:val="BodyText"/>
    <w:next w:val="BodyText"/>
    <w:autoRedefine/>
    <w:qFormat/>
    <w:rsid w:val="001112C0"/>
    <w:pPr>
      <w:ind w:left="1843"/>
      <w:outlineLvl w:val="3"/>
    </w:pPr>
    <w:rPr>
      <w:rFonts w:ascii="Lucida Sans" w:hAnsi="Lucida Sans"/>
      <w:b/>
      <w:bCs/>
      <w:color w:val="005470"/>
      <w:szCs w:val="24"/>
    </w:rPr>
  </w:style>
  <w:style w:type="paragraph" w:styleId="Heading5">
    <w:name w:val="heading 5"/>
    <w:basedOn w:val="BodyText"/>
    <w:next w:val="BodyText"/>
    <w:autoRedefine/>
    <w:qFormat/>
    <w:rsid w:val="00F025AF"/>
    <w:pPr>
      <w:numPr>
        <w:ilvl w:val="4"/>
        <w:numId w:val="3"/>
      </w:numPr>
      <w:ind w:left="1009" w:hanging="1009"/>
      <w:outlineLvl w:val="4"/>
    </w:pPr>
    <w:rPr>
      <w:rFonts w:ascii="Lucida Sans" w:hAnsi="Lucida Sans"/>
      <w:bCs/>
      <w:i/>
      <w:iCs/>
      <w:color w:val="000000"/>
      <w:sz w:val="26"/>
      <w:szCs w:val="26"/>
    </w:rPr>
  </w:style>
  <w:style w:type="paragraph" w:styleId="Heading6">
    <w:name w:val="heading 6"/>
    <w:basedOn w:val="BodyText"/>
    <w:next w:val="BodyText"/>
    <w:rsid w:val="00DC0F69"/>
    <w:pPr>
      <w:numPr>
        <w:ilvl w:val="5"/>
        <w:numId w:val="3"/>
      </w:numPr>
      <w:ind w:left="1151" w:hanging="1151"/>
      <w:outlineLvl w:val="5"/>
    </w:pPr>
    <w:rPr>
      <w:bCs/>
      <w:i/>
      <w:szCs w:val="22"/>
    </w:rPr>
  </w:style>
  <w:style w:type="paragraph" w:styleId="Heading7">
    <w:name w:val="heading 7"/>
    <w:basedOn w:val="BodyText"/>
    <w:next w:val="BodyText"/>
    <w:rsid w:val="00DC0F69"/>
    <w:pPr>
      <w:numPr>
        <w:ilvl w:val="6"/>
        <w:numId w:val="3"/>
      </w:numPr>
      <w:ind w:left="1298" w:hanging="1298"/>
      <w:outlineLvl w:val="6"/>
    </w:pPr>
    <w:rPr>
      <w:i/>
    </w:rPr>
  </w:style>
  <w:style w:type="paragraph" w:styleId="Heading8">
    <w:name w:val="heading 8"/>
    <w:basedOn w:val="BodyText"/>
    <w:next w:val="BodyText"/>
    <w:rsid w:val="002F10BE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BodyText"/>
    <w:next w:val="BodyText"/>
    <w:rsid w:val="002F10BE"/>
    <w:pPr>
      <w:numPr>
        <w:ilvl w:val="8"/>
        <w:numId w:val="3"/>
      </w:numPr>
      <w:spacing w:before="240" w:after="60"/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E3C55"/>
    <w:rPr>
      <w:color w:val="27AAE1"/>
      <w:u w:val="none"/>
    </w:rPr>
  </w:style>
  <w:style w:type="paragraph" w:styleId="Header">
    <w:name w:val="header"/>
    <w:basedOn w:val="BodyText"/>
    <w:rsid w:val="005C623B"/>
    <w:pPr>
      <w:tabs>
        <w:tab w:val="center" w:pos="4320"/>
        <w:tab w:val="right" w:pos="8640"/>
      </w:tabs>
      <w:spacing w:before="60" w:after="60"/>
    </w:pPr>
    <w:rPr>
      <w:sz w:val="20"/>
    </w:rPr>
  </w:style>
  <w:style w:type="paragraph" w:styleId="Footer">
    <w:name w:val="footer"/>
    <w:basedOn w:val="Normal"/>
    <w:rsid w:val="005B6D94"/>
    <w:pPr>
      <w:tabs>
        <w:tab w:val="center" w:pos="4320"/>
        <w:tab w:val="right" w:pos="8640"/>
      </w:tabs>
      <w:spacing w:before="60" w:after="60"/>
    </w:pPr>
    <w:rPr>
      <w:rFonts w:ascii="Arial" w:hAnsi="Arial"/>
      <w:b/>
      <w:bCs w:val="0"/>
      <w:sz w:val="20"/>
      <w:szCs w:val="20"/>
    </w:rPr>
  </w:style>
  <w:style w:type="paragraph" w:customStyle="1" w:styleId="ITL">
    <w:name w:val="ITL"/>
    <w:basedOn w:val="Header"/>
    <w:rsid w:val="005C623B"/>
    <w:pPr>
      <w:spacing w:before="0" w:after="0"/>
    </w:pPr>
    <w:rPr>
      <w:rFonts w:ascii="Arial Black" w:hAnsi="Arial Black"/>
      <w:b/>
      <w:bCs/>
      <w:sz w:val="56"/>
    </w:rPr>
  </w:style>
  <w:style w:type="paragraph" w:styleId="TOC1">
    <w:name w:val="toc 1"/>
    <w:basedOn w:val="Normal"/>
    <w:next w:val="Normal"/>
    <w:autoRedefine/>
    <w:uiPriority w:val="39"/>
    <w:qFormat/>
    <w:rsid w:val="00986F08"/>
    <w:pPr>
      <w:tabs>
        <w:tab w:val="left" w:pos="426"/>
        <w:tab w:val="right" w:leader="dot" w:pos="8961"/>
      </w:tabs>
    </w:pPr>
    <w:rPr>
      <w:rFonts w:ascii="Arial" w:hAnsi="Arial"/>
      <w:b/>
      <w:bCs w:val="0"/>
      <w:noProof/>
      <w:szCs w:val="24"/>
      <w:lang w:val="en-AU"/>
    </w:rPr>
  </w:style>
  <w:style w:type="paragraph" w:customStyle="1" w:styleId="Heading">
    <w:name w:val="Heading"/>
    <w:basedOn w:val="BodyText"/>
    <w:next w:val="BodyText"/>
    <w:rsid w:val="002F10BE"/>
    <w:pPr>
      <w:spacing w:before="360"/>
    </w:pPr>
    <w:rPr>
      <w:bCs/>
      <w:sz w:val="48"/>
      <w:lang w:val="en-US"/>
    </w:rPr>
  </w:style>
  <w:style w:type="paragraph" w:styleId="BodyText">
    <w:name w:val="Body Text"/>
    <w:qFormat/>
    <w:rsid w:val="001112C0"/>
    <w:pPr>
      <w:spacing w:before="120" w:after="120"/>
    </w:pPr>
    <w:rPr>
      <w:rFonts w:ascii="Tahoma" w:eastAsia="Times New Roman" w:hAnsi="Tahoma" w:cs="Arial"/>
      <w:sz w:val="22"/>
      <w:szCs w:val="28"/>
      <w:lang w:eastAsia="en-US"/>
    </w:rPr>
  </w:style>
  <w:style w:type="paragraph" w:customStyle="1" w:styleId="Code">
    <w:name w:val="Code"/>
    <w:basedOn w:val="BodyText"/>
    <w:rsid w:val="00242A18"/>
    <w:pPr>
      <w:spacing w:before="0" w:after="0"/>
      <w:ind w:left="568" w:right="284" w:hanging="284"/>
    </w:pPr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512ED7"/>
    <w:pPr>
      <w:shd w:val="clear" w:color="auto" w:fill="000080"/>
    </w:pPr>
    <w:rPr>
      <w:rFonts w:cs="Tahoma"/>
      <w:sz w:val="20"/>
      <w:szCs w:val="20"/>
    </w:rPr>
  </w:style>
  <w:style w:type="paragraph" w:customStyle="1" w:styleId="DocumentHistory">
    <w:name w:val="Document History"/>
    <w:basedOn w:val="BodyText"/>
    <w:rsid w:val="00512ED7"/>
    <w:pPr>
      <w:spacing w:before="0" w:after="0"/>
    </w:pPr>
  </w:style>
  <w:style w:type="paragraph" w:styleId="TOC2">
    <w:name w:val="toc 2"/>
    <w:basedOn w:val="Normal"/>
    <w:next w:val="Normal"/>
    <w:autoRedefine/>
    <w:uiPriority w:val="39"/>
    <w:qFormat/>
    <w:rsid w:val="00986F08"/>
    <w:pPr>
      <w:tabs>
        <w:tab w:val="left" w:pos="993"/>
        <w:tab w:val="right" w:leader="dot" w:pos="8961"/>
      </w:tabs>
      <w:ind w:left="426"/>
    </w:pPr>
    <w:rPr>
      <w:rFonts w:ascii="Arial" w:hAnsi="Arial"/>
      <w:b/>
      <w:bCs w:val="0"/>
      <w:noProof/>
      <w:szCs w:val="36"/>
    </w:rPr>
  </w:style>
  <w:style w:type="paragraph" w:styleId="TOC3">
    <w:name w:val="toc 3"/>
    <w:basedOn w:val="Normal"/>
    <w:next w:val="Normal"/>
    <w:autoRedefine/>
    <w:uiPriority w:val="39"/>
    <w:qFormat/>
    <w:rsid w:val="00986F08"/>
    <w:pPr>
      <w:tabs>
        <w:tab w:val="left" w:pos="1843"/>
        <w:tab w:val="right" w:leader="dot" w:pos="8961"/>
      </w:tabs>
      <w:ind w:left="993"/>
    </w:pPr>
    <w:rPr>
      <w:rFonts w:ascii="Arial" w:hAnsi="Arial" w:cs="Arial"/>
      <w:b/>
      <w:bCs w:val="0"/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760"/>
        <w:tab w:val="right" w:leader="dot" w:pos="8961"/>
      </w:tabs>
      <w:ind w:left="660"/>
    </w:pPr>
    <w:rPr>
      <w:rFonts w:ascii="Arial" w:hAnsi="Arial" w:cs="Arial"/>
      <w:b/>
      <w:bCs w:val="0"/>
      <w:noProof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DocumentDataHeading">
    <w:name w:val="Document Data Heading"/>
    <w:basedOn w:val="BodyText"/>
    <w:rsid w:val="00770751"/>
    <w:rPr>
      <w:rFonts w:ascii="Lucida Sans" w:hAnsi="Lucida Sans"/>
      <w:sz w:val="36"/>
      <w:szCs w:val="48"/>
    </w:rPr>
  </w:style>
  <w:style w:type="paragraph" w:customStyle="1" w:styleId="DocumentHistoryHeading">
    <w:name w:val="Document History Heading"/>
    <w:basedOn w:val="DocumentHistory"/>
    <w:rsid w:val="00F42004"/>
    <w:rPr>
      <w:b/>
    </w:rPr>
  </w:style>
  <w:style w:type="paragraph" w:customStyle="1" w:styleId="FixedWidth">
    <w:name w:val="Fixed Width"/>
    <w:basedOn w:val="BodyText"/>
    <w:rsid w:val="00B41D8B"/>
    <w:rPr>
      <w:rFonts w:ascii="Courier New" w:hAnsi="Courier New"/>
      <w:sz w:val="20"/>
    </w:rPr>
  </w:style>
  <w:style w:type="character" w:styleId="Strong">
    <w:name w:val="Strong"/>
    <w:qFormat/>
    <w:rsid w:val="001112C0"/>
    <w:rPr>
      <w:b/>
      <w:bCs/>
    </w:rPr>
  </w:style>
  <w:style w:type="character" w:styleId="PageNumber">
    <w:name w:val="page number"/>
    <w:basedOn w:val="DefaultParagraphFont"/>
    <w:rsid w:val="001112C0"/>
  </w:style>
  <w:style w:type="character" w:styleId="PlaceholderText">
    <w:name w:val="Placeholder Text"/>
    <w:uiPriority w:val="99"/>
    <w:semiHidden/>
    <w:rsid w:val="001112C0"/>
    <w:rPr>
      <w:color w:val="808080"/>
    </w:rPr>
  </w:style>
  <w:style w:type="paragraph" w:styleId="BalloonText">
    <w:name w:val="Balloon Text"/>
    <w:basedOn w:val="Normal"/>
    <w:link w:val="BalloonTextChar"/>
    <w:rsid w:val="001112C0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112C0"/>
    <w:rPr>
      <w:rFonts w:ascii="Tahoma" w:eastAsia="Batang" w:hAnsi="Tahoma" w:cs="Tahoma"/>
      <w:bCs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F3430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nationwar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rsoftwar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gration.co.nz/products-enabler.php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tegration.co.nz" TargetMode="External"/><Relationship Id="rId1" Type="http://schemas.openxmlformats.org/officeDocument/2006/relationships/hyperlink" Target="mailto:sales@integration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ITL Colours">
      <a:dk1>
        <a:srgbClr val="003051"/>
      </a:dk1>
      <a:lt1>
        <a:sysClr val="window" lastClr="FFFFFF"/>
      </a:lt1>
      <a:dk2>
        <a:srgbClr val="005470"/>
      </a:dk2>
      <a:lt2>
        <a:srgbClr val="CCEBF8"/>
      </a:lt2>
      <a:accent1>
        <a:srgbClr val="27AAE1"/>
      </a:accent1>
      <a:accent2>
        <a:srgbClr val="007DB1"/>
      </a:accent2>
      <a:accent3>
        <a:srgbClr val="AFAFAF"/>
      </a:accent3>
      <a:accent4>
        <a:srgbClr val="C4D82E"/>
      </a:accent4>
      <a:accent5>
        <a:srgbClr val="A0252B"/>
      </a:accent5>
      <a:accent6>
        <a:srgbClr val="FFFF00"/>
      </a:accent6>
      <a:hlink>
        <a:srgbClr val="27AAE1"/>
      </a:hlink>
      <a:folHlink>
        <a:srgbClr val="009A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9DBD-EE3B-4470-8765-5DBF62EE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490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InnoSetup Windows Install (CR391/EP-2037)</vt:lpstr>
    </vt:vector>
  </TitlesOfParts>
  <Company>Integration Technologies Limited</Company>
  <LinksUpToDate>false</LinksUpToDate>
  <CharactersWithSpaces>3329</CharactersWithSpaces>
  <SharedDoc>false</SharedDoc>
  <HLinks>
    <vt:vector size="48" baseType="variant"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_Toc130730011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_Toc130730010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_Toc130730009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_Toc130730008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_Toc130730007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_Toc130730006</vt:lpwstr>
      </vt:variant>
      <vt:variant>
        <vt:i4>29</vt:i4>
      </vt:variant>
      <vt:variant>
        <vt:i4>18</vt:i4>
      </vt:variant>
      <vt:variant>
        <vt:i4>0</vt:i4>
      </vt:variant>
      <vt:variant>
        <vt:i4>5</vt:i4>
      </vt:variant>
      <vt:variant>
        <vt:lpwstr>http://www.integration.co.nz/</vt:lpwstr>
      </vt:variant>
      <vt:variant>
        <vt:lpwstr/>
      </vt:variant>
      <vt:variant>
        <vt:i4>2424899</vt:i4>
      </vt:variant>
      <vt:variant>
        <vt:i4>15</vt:i4>
      </vt:variant>
      <vt:variant>
        <vt:i4>0</vt:i4>
      </vt:variant>
      <vt:variant>
        <vt:i4>5</vt:i4>
      </vt:variant>
      <vt:variant>
        <vt:lpwstr>mailto:sales@integration.co.nz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InnoSetup Windows Install (CR391/EP-2037)</dc:title>
  <dc:subject>Subject</dc:subject>
  <dc:creator>Bethani Eustace</dc:creator>
  <cp:lastModifiedBy>Dwight Holman</cp:lastModifiedBy>
  <cp:revision>9</cp:revision>
  <cp:lastPrinted>2019-04-01T21:58:00Z</cp:lastPrinted>
  <dcterms:created xsi:type="dcterms:W3CDTF">2019-03-31T20:42:00Z</dcterms:created>
  <dcterms:modified xsi:type="dcterms:W3CDTF">2019-04-01T21:58:00Z</dcterms:modified>
  <cp:category>2019-04-01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itle">
    <vt:lpwstr>Sub Title</vt:lpwstr>
  </property>
  <property fmtid="{D5CDD505-2E9C-101B-9397-08002B2CF9AE}" pid="3" name="Title">
    <vt:lpwstr>Title</vt:lpwstr>
  </property>
</Properties>
</file>