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AD" w:rsidRDefault="007476AD" w:rsidP="00D2678C">
      <w:pPr>
        <w:pStyle w:val="Heading9"/>
        <w:jc w:val="center"/>
        <w:rPr>
          <w:rFonts w:ascii="Times New Roman" w:hAnsi="Times New Roman"/>
          <w:color w:val="000080"/>
        </w:rPr>
      </w:pPr>
    </w:p>
    <w:p w:rsidR="00D2678C" w:rsidRPr="009555A8" w:rsidRDefault="006D21B6" w:rsidP="00D2678C">
      <w:pPr>
        <w:pStyle w:val="Heading9"/>
        <w:jc w:val="center"/>
        <w:rPr>
          <w:rFonts w:ascii="Times New Roman" w:hAnsi="Times New Roman"/>
          <w:color w:val="000080"/>
        </w:rPr>
      </w:pPr>
      <w:r>
        <w:rPr>
          <w:rFonts w:ascii="Times New Roman" w:hAnsi="Times New Roman"/>
          <w:color w:val="000080"/>
        </w:rPr>
        <w:t>Butterfly</w:t>
      </w:r>
    </w:p>
    <w:p w:rsidR="007476AD" w:rsidRDefault="007476AD" w:rsidP="00D2678C">
      <w:pPr>
        <w:jc w:val="center"/>
        <w:rPr>
          <w:rFonts w:ascii="Times New Roman" w:hAnsi="Times New Roman"/>
          <w:color w:val="000080"/>
          <w:sz w:val="72"/>
        </w:rPr>
      </w:pPr>
    </w:p>
    <w:p w:rsidR="00D2678C" w:rsidRPr="009555A8" w:rsidRDefault="007476AD" w:rsidP="00D2678C">
      <w:pPr>
        <w:jc w:val="center"/>
        <w:rPr>
          <w:rFonts w:ascii="Times New Roman" w:hAnsi="Times New Roman"/>
          <w:color w:val="000080"/>
          <w:sz w:val="72"/>
        </w:rPr>
      </w:pPr>
      <w:r>
        <w:rPr>
          <w:rFonts w:ascii="Times New Roman" w:hAnsi="Times New Roman"/>
          <w:color w:val="000080"/>
          <w:sz w:val="72"/>
        </w:rPr>
        <w:t>Project Document</w:t>
      </w:r>
    </w:p>
    <w:p w:rsidR="00D2678C" w:rsidRDefault="00D2678C">
      <w:pPr>
        <w:jc w:val="center"/>
        <w:rPr>
          <w:rFonts w:ascii="Times New Roman" w:hAnsi="Times New Roman"/>
          <w:color w:val="000080"/>
          <w:sz w:val="48"/>
        </w:rPr>
      </w:pPr>
    </w:p>
    <w:p w:rsidR="007476AD" w:rsidRPr="009555A8" w:rsidRDefault="007476AD">
      <w:pPr>
        <w:jc w:val="center"/>
        <w:rPr>
          <w:rFonts w:ascii="Times New Roman" w:hAnsi="Times New Roman"/>
          <w:color w:val="000080"/>
          <w:sz w:val="48"/>
        </w:rPr>
      </w:pPr>
    </w:p>
    <w:p w:rsidR="00A301FD" w:rsidRDefault="00A301FD" w:rsidP="00A301FD">
      <w:pPr>
        <w:jc w:val="center"/>
        <w:rPr>
          <w:rFonts w:ascii="Times New Roman" w:hAnsi="Times New Roman"/>
          <w:b/>
          <w:color w:val="000080"/>
          <w:sz w:val="36"/>
        </w:rPr>
      </w:pPr>
      <w:r>
        <w:rPr>
          <w:rFonts w:ascii="Times New Roman" w:hAnsi="Times New Roman"/>
          <w:b/>
          <w:color w:val="000080"/>
          <w:sz w:val="36"/>
        </w:rPr>
        <w:t xml:space="preserve">Team Number: </w:t>
      </w:r>
      <w:r w:rsidR="006D21B6">
        <w:rPr>
          <w:rFonts w:ascii="Times New Roman" w:hAnsi="Times New Roman"/>
          <w:b/>
          <w:color w:val="000080"/>
          <w:sz w:val="36"/>
        </w:rPr>
        <w:t>3</w:t>
      </w:r>
    </w:p>
    <w:p w:rsidR="007476AD" w:rsidRDefault="007476AD">
      <w:pPr>
        <w:jc w:val="center"/>
        <w:rPr>
          <w:rFonts w:ascii="Times New Roman" w:hAnsi="Times New Roman"/>
          <w:b/>
          <w:color w:val="000080"/>
          <w:sz w:val="36"/>
        </w:rPr>
      </w:pPr>
      <w:r>
        <w:rPr>
          <w:rFonts w:ascii="Times New Roman" w:hAnsi="Times New Roman"/>
          <w:b/>
          <w:color w:val="000080"/>
          <w:sz w:val="36"/>
        </w:rPr>
        <w:t xml:space="preserve">Team Leader: </w:t>
      </w:r>
      <w:r w:rsidR="006D21B6">
        <w:rPr>
          <w:rFonts w:ascii="Times New Roman" w:hAnsi="Times New Roman"/>
          <w:b/>
          <w:color w:val="000080"/>
          <w:sz w:val="36"/>
        </w:rPr>
        <w:t>Jake Wheeler</w:t>
      </w:r>
    </w:p>
    <w:p w:rsidR="00D2678C" w:rsidRDefault="007476AD">
      <w:pPr>
        <w:jc w:val="center"/>
        <w:rPr>
          <w:rFonts w:ascii="Times New Roman" w:hAnsi="Times New Roman"/>
          <w:b/>
          <w:color w:val="000080"/>
          <w:sz w:val="36"/>
        </w:rPr>
      </w:pPr>
      <w:r>
        <w:rPr>
          <w:rFonts w:ascii="Times New Roman" w:hAnsi="Times New Roman"/>
          <w:b/>
          <w:color w:val="000080"/>
          <w:sz w:val="36"/>
        </w:rPr>
        <w:t>Team Members</w:t>
      </w:r>
    </w:p>
    <w:p w:rsidR="007476AD" w:rsidRDefault="006D21B6">
      <w:pPr>
        <w:jc w:val="center"/>
        <w:rPr>
          <w:rFonts w:ascii="Times New Roman" w:hAnsi="Times New Roman"/>
          <w:b/>
          <w:color w:val="000080"/>
          <w:sz w:val="36"/>
        </w:rPr>
      </w:pPr>
      <w:r>
        <w:rPr>
          <w:rFonts w:ascii="Times New Roman" w:hAnsi="Times New Roman"/>
          <w:b/>
          <w:color w:val="000080"/>
          <w:sz w:val="36"/>
        </w:rPr>
        <w:t>Nate Christiansen</w:t>
      </w:r>
    </w:p>
    <w:p w:rsidR="007476AD" w:rsidRPr="009555A8" w:rsidRDefault="006D21B6">
      <w:pPr>
        <w:jc w:val="center"/>
        <w:rPr>
          <w:rFonts w:ascii="Times New Roman" w:hAnsi="Times New Roman"/>
          <w:b/>
          <w:color w:val="000080"/>
          <w:sz w:val="36"/>
        </w:rPr>
      </w:pPr>
      <w:r>
        <w:rPr>
          <w:rFonts w:ascii="Times New Roman" w:hAnsi="Times New Roman"/>
          <w:b/>
          <w:color w:val="000080"/>
          <w:sz w:val="36"/>
        </w:rPr>
        <w:t xml:space="preserve">Nick </w:t>
      </w:r>
      <w:proofErr w:type="spellStart"/>
      <w:r>
        <w:rPr>
          <w:rFonts w:ascii="Times New Roman" w:hAnsi="Times New Roman"/>
          <w:b/>
          <w:color w:val="000080"/>
          <w:sz w:val="36"/>
        </w:rPr>
        <w:t>Kapty</w:t>
      </w:r>
      <w:proofErr w:type="spellEnd"/>
    </w:p>
    <w:p w:rsidR="00D2678C" w:rsidRPr="009555A8" w:rsidRDefault="00D2678C">
      <w:pPr>
        <w:rPr>
          <w:rFonts w:ascii="Times New Roman" w:hAnsi="Times New Roman"/>
          <w:sz w:val="24"/>
        </w:rPr>
      </w:pPr>
    </w:p>
    <w:p w:rsidR="00D2678C" w:rsidRPr="009555A8" w:rsidRDefault="007476AD">
      <w:pPr>
        <w:jc w:val="center"/>
        <w:rPr>
          <w:rFonts w:ascii="Times New Roman" w:hAnsi="Times New Roman"/>
          <w:sz w:val="48"/>
        </w:rPr>
      </w:pPr>
      <w:r>
        <w:rPr>
          <w:rFonts w:ascii="Times New Roman" w:hAnsi="Times New Roman"/>
          <w:sz w:val="48"/>
        </w:rPr>
        <w:br w:type="page"/>
      </w:r>
    </w:p>
    <w:p w:rsidR="00D2678C" w:rsidRPr="009555A8" w:rsidRDefault="00D2678C" w:rsidP="00D2678C">
      <w:pPr>
        <w:pStyle w:val="Heading1"/>
        <w:rPr>
          <w:rFonts w:ascii="Times New Roman" w:hAnsi="Times New Roman"/>
        </w:rPr>
      </w:pPr>
      <w:r w:rsidRPr="009555A8">
        <w:rPr>
          <w:rFonts w:ascii="Times New Roman" w:hAnsi="Times New Roman"/>
        </w:rPr>
        <w:lastRenderedPageBreak/>
        <w:t>Contents</w:t>
      </w:r>
    </w:p>
    <w:p w:rsidR="00D2678C" w:rsidRPr="009555A8" w:rsidRDefault="00D2678C" w:rsidP="002136D6">
      <w:pPr>
        <w:pStyle w:val="Heading2"/>
      </w:pPr>
      <w:r w:rsidRPr="009555A8">
        <w:t>Project Drivers</w:t>
      </w:r>
    </w:p>
    <w:p w:rsidR="00D2678C" w:rsidRPr="009555A8" w:rsidRDefault="00D2678C" w:rsidP="00D2678C">
      <w:pPr>
        <w:pStyle w:val="NumberedList"/>
        <w:rPr>
          <w:rFonts w:ascii="Times New Roman" w:hAnsi="Times New Roman"/>
        </w:rPr>
      </w:pPr>
      <w:r w:rsidRPr="009555A8">
        <w:rPr>
          <w:rFonts w:ascii="Times New Roman" w:hAnsi="Times New Roman"/>
        </w:rPr>
        <w:t xml:space="preserve">1. The Purpose of the Project </w:t>
      </w:r>
    </w:p>
    <w:p w:rsidR="00D2678C" w:rsidRPr="009555A8" w:rsidRDefault="00D2678C" w:rsidP="00D2678C">
      <w:pPr>
        <w:pStyle w:val="NumberedList"/>
        <w:rPr>
          <w:rFonts w:ascii="Times New Roman" w:hAnsi="Times New Roman"/>
        </w:rPr>
      </w:pPr>
      <w:r w:rsidRPr="009555A8">
        <w:rPr>
          <w:rFonts w:ascii="Times New Roman" w:hAnsi="Times New Roman"/>
        </w:rPr>
        <w:t>2. The Client, the Customer, and Other Stakeholders</w:t>
      </w:r>
    </w:p>
    <w:p w:rsidR="00D2678C" w:rsidRPr="009555A8" w:rsidRDefault="00D2678C" w:rsidP="00D2678C">
      <w:pPr>
        <w:pStyle w:val="NumberedList"/>
        <w:rPr>
          <w:rFonts w:ascii="Times New Roman" w:hAnsi="Times New Roman"/>
        </w:rPr>
      </w:pPr>
      <w:r w:rsidRPr="009555A8">
        <w:rPr>
          <w:rFonts w:ascii="Times New Roman" w:hAnsi="Times New Roman"/>
        </w:rPr>
        <w:t xml:space="preserve">3. Users of the Product </w:t>
      </w:r>
    </w:p>
    <w:p w:rsidR="00D2678C" w:rsidRPr="009555A8" w:rsidRDefault="00D2678C" w:rsidP="002136D6">
      <w:pPr>
        <w:pStyle w:val="Heading2"/>
      </w:pPr>
      <w:r w:rsidRPr="009555A8">
        <w:t>Project Constraints</w:t>
      </w:r>
    </w:p>
    <w:p w:rsidR="00D2678C" w:rsidRPr="009555A8" w:rsidRDefault="00D2678C" w:rsidP="00D2678C">
      <w:pPr>
        <w:pStyle w:val="NumberedList"/>
        <w:rPr>
          <w:rFonts w:ascii="Times New Roman" w:hAnsi="Times New Roman"/>
        </w:rPr>
      </w:pPr>
      <w:r w:rsidRPr="009555A8">
        <w:rPr>
          <w:rFonts w:ascii="Times New Roman" w:hAnsi="Times New Roman"/>
        </w:rPr>
        <w:t>4. Mandated Constraints</w:t>
      </w:r>
    </w:p>
    <w:p w:rsidR="00D2678C" w:rsidRPr="009555A8" w:rsidRDefault="00D2678C" w:rsidP="00D2678C">
      <w:pPr>
        <w:pStyle w:val="NumberedList"/>
        <w:rPr>
          <w:rFonts w:ascii="Times New Roman" w:hAnsi="Times New Roman"/>
        </w:rPr>
      </w:pPr>
      <w:r w:rsidRPr="009555A8">
        <w:rPr>
          <w:rFonts w:ascii="Times New Roman" w:hAnsi="Times New Roman"/>
        </w:rPr>
        <w:t>5. Naming Conventions and Definitions</w:t>
      </w:r>
    </w:p>
    <w:p w:rsidR="00D2678C" w:rsidRPr="009555A8" w:rsidRDefault="00D2678C" w:rsidP="00D2678C">
      <w:pPr>
        <w:pStyle w:val="NumberedList"/>
        <w:rPr>
          <w:rFonts w:ascii="Times New Roman" w:hAnsi="Times New Roman"/>
        </w:rPr>
      </w:pPr>
      <w:r w:rsidRPr="009555A8">
        <w:rPr>
          <w:rFonts w:ascii="Times New Roman" w:hAnsi="Times New Roman"/>
        </w:rPr>
        <w:t>6. Relevant Facts and Assumptions</w:t>
      </w:r>
    </w:p>
    <w:p w:rsidR="00D2678C" w:rsidRPr="009555A8" w:rsidRDefault="00D2678C" w:rsidP="002136D6">
      <w:pPr>
        <w:pStyle w:val="Heading2"/>
      </w:pPr>
      <w:r w:rsidRPr="009555A8">
        <w:t>Functional Requirements</w:t>
      </w:r>
    </w:p>
    <w:p w:rsidR="00D2678C" w:rsidRPr="009555A8" w:rsidRDefault="00D2678C" w:rsidP="00D2678C">
      <w:pPr>
        <w:pStyle w:val="NumberedList"/>
        <w:rPr>
          <w:rFonts w:ascii="Times New Roman" w:hAnsi="Times New Roman"/>
        </w:rPr>
      </w:pPr>
      <w:r w:rsidRPr="009555A8">
        <w:rPr>
          <w:rFonts w:ascii="Times New Roman" w:hAnsi="Times New Roman"/>
        </w:rPr>
        <w:t>7. The Scope of the Work</w:t>
      </w:r>
    </w:p>
    <w:p w:rsidR="00D2678C" w:rsidRPr="009555A8" w:rsidRDefault="00D2678C" w:rsidP="00D2678C">
      <w:pPr>
        <w:pStyle w:val="NumberedList"/>
        <w:rPr>
          <w:rFonts w:ascii="Times New Roman" w:hAnsi="Times New Roman"/>
        </w:rPr>
      </w:pPr>
      <w:r w:rsidRPr="009555A8">
        <w:rPr>
          <w:rFonts w:ascii="Times New Roman" w:hAnsi="Times New Roman"/>
        </w:rPr>
        <w:t>8. The Scope of the Product</w:t>
      </w:r>
    </w:p>
    <w:p w:rsidR="00D2678C" w:rsidRPr="009555A8" w:rsidRDefault="00D2678C" w:rsidP="00D2678C">
      <w:pPr>
        <w:pStyle w:val="NumberedList"/>
        <w:rPr>
          <w:rFonts w:ascii="Times New Roman" w:hAnsi="Times New Roman"/>
        </w:rPr>
      </w:pPr>
      <w:r w:rsidRPr="009555A8">
        <w:rPr>
          <w:rFonts w:ascii="Times New Roman" w:hAnsi="Times New Roman"/>
        </w:rPr>
        <w:t xml:space="preserve">9. Functional and Data Requirements </w:t>
      </w:r>
    </w:p>
    <w:p w:rsidR="00D2678C" w:rsidRPr="009555A8" w:rsidRDefault="00D2678C" w:rsidP="002136D6">
      <w:pPr>
        <w:pStyle w:val="Heading2"/>
      </w:pPr>
      <w:r w:rsidRPr="009555A8">
        <w:t>Nonfunctional Requirements</w:t>
      </w:r>
    </w:p>
    <w:p w:rsidR="00D2678C" w:rsidRPr="009555A8" w:rsidRDefault="00D2678C" w:rsidP="00D2678C">
      <w:pPr>
        <w:pStyle w:val="NumberedList"/>
        <w:rPr>
          <w:rFonts w:ascii="Times New Roman" w:hAnsi="Times New Roman"/>
        </w:rPr>
      </w:pPr>
      <w:r w:rsidRPr="009555A8">
        <w:rPr>
          <w:rFonts w:ascii="Times New Roman" w:hAnsi="Times New Roman"/>
        </w:rPr>
        <w:t xml:space="preserve">10. Look and Feel Requirements </w:t>
      </w:r>
    </w:p>
    <w:p w:rsidR="00D2678C" w:rsidRPr="009555A8" w:rsidRDefault="00D2678C" w:rsidP="00D2678C">
      <w:pPr>
        <w:pStyle w:val="NumberedList"/>
        <w:rPr>
          <w:rFonts w:ascii="Times New Roman" w:hAnsi="Times New Roman"/>
        </w:rPr>
      </w:pPr>
      <w:r w:rsidRPr="009555A8">
        <w:rPr>
          <w:rFonts w:ascii="Times New Roman" w:hAnsi="Times New Roman"/>
        </w:rPr>
        <w:t>11. Usability and Humanity Requirements</w:t>
      </w:r>
    </w:p>
    <w:p w:rsidR="00D2678C" w:rsidRPr="009555A8" w:rsidRDefault="00D2678C" w:rsidP="00D2678C">
      <w:pPr>
        <w:pStyle w:val="NumberedList"/>
        <w:rPr>
          <w:rFonts w:ascii="Times New Roman" w:hAnsi="Times New Roman"/>
        </w:rPr>
      </w:pPr>
      <w:r w:rsidRPr="009555A8">
        <w:rPr>
          <w:rFonts w:ascii="Times New Roman" w:hAnsi="Times New Roman"/>
        </w:rPr>
        <w:t>12. Performance Requirements</w:t>
      </w:r>
    </w:p>
    <w:p w:rsidR="00D2678C" w:rsidRPr="009555A8" w:rsidRDefault="00D2678C" w:rsidP="00D2678C">
      <w:pPr>
        <w:pStyle w:val="NumberedList"/>
        <w:rPr>
          <w:rFonts w:ascii="Times New Roman" w:hAnsi="Times New Roman"/>
        </w:rPr>
      </w:pPr>
      <w:r w:rsidRPr="009555A8">
        <w:rPr>
          <w:rFonts w:ascii="Times New Roman" w:hAnsi="Times New Roman"/>
        </w:rPr>
        <w:t>13. Operational and Environmental Requirements</w:t>
      </w:r>
    </w:p>
    <w:p w:rsidR="00D2678C" w:rsidRPr="009555A8" w:rsidRDefault="00D2678C" w:rsidP="00D2678C">
      <w:pPr>
        <w:pStyle w:val="NumberedList"/>
        <w:rPr>
          <w:rFonts w:ascii="Times New Roman" w:hAnsi="Times New Roman"/>
        </w:rPr>
      </w:pPr>
      <w:r w:rsidRPr="009555A8">
        <w:rPr>
          <w:rFonts w:ascii="Times New Roman" w:hAnsi="Times New Roman"/>
        </w:rPr>
        <w:t>14. Maintainability and Support Requirements</w:t>
      </w:r>
    </w:p>
    <w:p w:rsidR="00D2678C" w:rsidRPr="009555A8" w:rsidRDefault="00D2678C" w:rsidP="00D2678C">
      <w:pPr>
        <w:pStyle w:val="NumberedList"/>
        <w:rPr>
          <w:rFonts w:ascii="Times New Roman" w:hAnsi="Times New Roman"/>
        </w:rPr>
      </w:pPr>
      <w:r w:rsidRPr="009555A8">
        <w:rPr>
          <w:rFonts w:ascii="Times New Roman" w:hAnsi="Times New Roman"/>
        </w:rPr>
        <w:t>15. Security Requirements</w:t>
      </w:r>
    </w:p>
    <w:p w:rsidR="00D2678C" w:rsidRPr="009555A8" w:rsidRDefault="00D2678C" w:rsidP="00D2678C">
      <w:pPr>
        <w:pStyle w:val="NumberedList"/>
        <w:rPr>
          <w:rFonts w:ascii="Times New Roman" w:hAnsi="Times New Roman"/>
        </w:rPr>
      </w:pPr>
      <w:r w:rsidRPr="009555A8">
        <w:rPr>
          <w:rFonts w:ascii="Times New Roman" w:hAnsi="Times New Roman"/>
        </w:rPr>
        <w:t>16. Cultural and Political Requirements</w:t>
      </w:r>
    </w:p>
    <w:p w:rsidR="00D2678C" w:rsidRPr="009555A8" w:rsidRDefault="00D2678C" w:rsidP="00D2678C">
      <w:pPr>
        <w:pStyle w:val="NumberedList"/>
        <w:rPr>
          <w:rFonts w:ascii="Times New Roman" w:hAnsi="Times New Roman"/>
        </w:rPr>
      </w:pPr>
      <w:r w:rsidRPr="009555A8">
        <w:rPr>
          <w:rFonts w:ascii="Times New Roman" w:hAnsi="Times New Roman"/>
        </w:rPr>
        <w:t>17. Legal Requirements</w:t>
      </w:r>
    </w:p>
    <w:p w:rsidR="00D2678C" w:rsidRPr="009555A8" w:rsidRDefault="00D2678C" w:rsidP="002136D6">
      <w:pPr>
        <w:pStyle w:val="Heading2"/>
      </w:pPr>
      <w:r w:rsidRPr="009555A8">
        <w:t>Project Issues</w:t>
      </w:r>
    </w:p>
    <w:p w:rsidR="00D2678C" w:rsidRPr="009555A8" w:rsidRDefault="00D2678C" w:rsidP="00D2678C">
      <w:pPr>
        <w:pStyle w:val="NumberedList"/>
        <w:rPr>
          <w:rFonts w:ascii="Times New Roman" w:hAnsi="Times New Roman"/>
        </w:rPr>
      </w:pPr>
      <w:r w:rsidRPr="009555A8">
        <w:rPr>
          <w:rFonts w:ascii="Times New Roman" w:hAnsi="Times New Roman"/>
        </w:rPr>
        <w:t xml:space="preserve">18. Open Issues </w:t>
      </w:r>
    </w:p>
    <w:p w:rsidR="00D2678C" w:rsidRPr="009555A8" w:rsidRDefault="00D2678C" w:rsidP="00D2678C">
      <w:pPr>
        <w:pStyle w:val="NumberedList"/>
        <w:rPr>
          <w:rFonts w:ascii="Times New Roman" w:hAnsi="Times New Roman"/>
        </w:rPr>
      </w:pPr>
      <w:r w:rsidRPr="009555A8">
        <w:rPr>
          <w:rFonts w:ascii="Times New Roman" w:hAnsi="Times New Roman"/>
        </w:rPr>
        <w:t>19. Off-the-Shelf Solutions</w:t>
      </w:r>
    </w:p>
    <w:p w:rsidR="00D2678C" w:rsidRPr="009555A8" w:rsidRDefault="00D2678C" w:rsidP="00D2678C">
      <w:pPr>
        <w:pStyle w:val="NumberedList"/>
        <w:rPr>
          <w:rFonts w:ascii="Times New Roman" w:hAnsi="Times New Roman"/>
        </w:rPr>
      </w:pPr>
      <w:r w:rsidRPr="009555A8">
        <w:rPr>
          <w:rFonts w:ascii="Times New Roman" w:hAnsi="Times New Roman"/>
        </w:rPr>
        <w:t xml:space="preserve">20. New Problems </w:t>
      </w:r>
    </w:p>
    <w:p w:rsidR="00D2678C" w:rsidRPr="009555A8" w:rsidRDefault="00D2678C" w:rsidP="00D2678C">
      <w:pPr>
        <w:pStyle w:val="NumberedList"/>
        <w:rPr>
          <w:rFonts w:ascii="Times New Roman" w:hAnsi="Times New Roman"/>
        </w:rPr>
      </w:pPr>
      <w:r w:rsidRPr="009555A8">
        <w:rPr>
          <w:rFonts w:ascii="Times New Roman" w:hAnsi="Times New Roman"/>
        </w:rPr>
        <w:t xml:space="preserve">21. Tasks </w:t>
      </w:r>
    </w:p>
    <w:p w:rsidR="00D2678C" w:rsidRPr="009555A8" w:rsidRDefault="00D2678C" w:rsidP="00D2678C">
      <w:pPr>
        <w:pStyle w:val="NumberedList"/>
        <w:rPr>
          <w:rFonts w:ascii="Times New Roman" w:hAnsi="Times New Roman"/>
        </w:rPr>
      </w:pPr>
      <w:r w:rsidRPr="009555A8">
        <w:rPr>
          <w:rFonts w:ascii="Times New Roman" w:hAnsi="Times New Roman"/>
        </w:rPr>
        <w:t>22. Migration to the New Product</w:t>
      </w:r>
    </w:p>
    <w:p w:rsidR="00D2678C" w:rsidRPr="009555A8" w:rsidRDefault="00D2678C" w:rsidP="00D2678C">
      <w:pPr>
        <w:pStyle w:val="NumberedList"/>
        <w:rPr>
          <w:rFonts w:ascii="Times New Roman" w:hAnsi="Times New Roman"/>
        </w:rPr>
      </w:pPr>
      <w:r w:rsidRPr="009555A8">
        <w:rPr>
          <w:rFonts w:ascii="Times New Roman" w:hAnsi="Times New Roman"/>
        </w:rPr>
        <w:t>23. Risks</w:t>
      </w:r>
    </w:p>
    <w:p w:rsidR="00D2678C" w:rsidRPr="009555A8" w:rsidRDefault="00D2678C" w:rsidP="00D2678C">
      <w:pPr>
        <w:pStyle w:val="NumberedList"/>
        <w:rPr>
          <w:rFonts w:ascii="Times New Roman" w:hAnsi="Times New Roman"/>
        </w:rPr>
      </w:pPr>
      <w:r w:rsidRPr="009555A8">
        <w:rPr>
          <w:rFonts w:ascii="Times New Roman" w:hAnsi="Times New Roman"/>
        </w:rPr>
        <w:t>24. Costs</w:t>
      </w:r>
    </w:p>
    <w:p w:rsidR="00D2678C" w:rsidRPr="009555A8" w:rsidRDefault="00D2678C" w:rsidP="00D2678C">
      <w:pPr>
        <w:pStyle w:val="NumberedList"/>
        <w:rPr>
          <w:rFonts w:ascii="Times New Roman" w:hAnsi="Times New Roman"/>
        </w:rPr>
      </w:pPr>
      <w:r w:rsidRPr="009555A8">
        <w:rPr>
          <w:rFonts w:ascii="Times New Roman" w:hAnsi="Times New Roman"/>
        </w:rPr>
        <w:t>25. User Documentation and Training</w:t>
      </w:r>
    </w:p>
    <w:p w:rsidR="00D2678C" w:rsidRPr="009555A8" w:rsidRDefault="00D2678C" w:rsidP="00D2678C">
      <w:pPr>
        <w:pStyle w:val="NumberedList"/>
        <w:rPr>
          <w:rFonts w:ascii="Times New Roman" w:hAnsi="Times New Roman"/>
        </w:rPr>
      </w:pPr>
      <w:r w:rsidRPr="009555A8">
        <w:rPr>
          <w:rFonts w:ascii="Times New Roman" w:hAnsi="Times New Roman"/>
        </w:rPr>
        <w:t>26. Waiting Room</w:t>
      </w:r>
    </w:p>
    <w:p w:rsidR="00D2678C" w:rsidRPr="009555A8" w:rsidRDefault="00D2678C">
      <w:pPr>
        <w:ind w:left="720"/>
        <w:rPr>
          <w:rFonts w:ascii="Times New Roman" w:hAnsi="Times New Roman"/>
        </w:rPr>
      </w:pPr>
      <w:r w:rsidRPr="009555A8">
        <w:rPr>
          <w:rFonts w:ascii="Times New Roman" w:hAnsi="Times New Roman"/>
        </w:rPr>
        <w:t>27. Ideas for Solutions</w:t>
      </w:r>
    </w:p>
    <w:p w:rsidR="00D2678C" w:rsidRPr="009555A8" w:rsidRDefault="00D2678C">
      <w:pPr>
        <w:rPr>
          <w:rFonts w:ascii="Times New Roman" w:hAnsi="Times New Roman"/>
        </w:rPr>
      </w:pPr>
    </w:p>
    <w:p w:rsidR="00D2678C" w:rsidRPr="009555A8" w:rsidRDefault="00D2678C" w:rsidP="00D2678C">
      <w:pPr>
        <w:pStyle w:val="Heading1"/>
        <w:rPr>
          <w:rFonts w:ascii="Times New Roman" w:hAnsi="Times New Roman"/>
        </w:rPr>
      </w:pPr>
      <w:r w:rsidRPr="009555A8">
        <w:rPr>
          <w:rFonts w:ascii="Times New Roman" w:hAnsi="Times New Roman"/>
        </w:rPr>
        <w:lastRenderedPageBreak/>
        <w:t>1. The Purpose of the Project</w:t>
      </w:r>
    </w:p>
    <w:p w:rsidR="00D2678C" w:rsidRPr="009555A8" w:rsidRDefault="00D2678C" w:rsidP="002136D6">
      <w:pPr>
        <w:pStyle w:val="Heading2"/>
      </w:pPr>
      <w:r w:rsidRPr="009555A8">
        <w:t xml:space="preserve">1a. </w:t>
      </w:r>
      <w:proofErr w:type="gramStart"/>
      <w:r w:rsidRPr="009555A8">
        <w:t>The</w:t>
      </w:r>
      <w:proofErr w:type="gramEnd"/>
      <w:r w:rsidRPr="009555A8">
        <w:t xml:space="preserve"> User Business or Background of the Project Effort</w:t>
      </w:r>
    </w:p>
    <w:p w:rsidR="00D2678C" w:rsidRPr="009555A8" w:rsidRDefault="006D21B6" w:rsidP="006D21B6">
      <w:pPr>
        <w:pStyle w:val="Heading3"/>
      </w:pPr>
      <w:r w:rsidRPr="006D21B6">
        <w:rPr>
          <w:vanish/>
        </w:rPr>
        <w:t xml:space="preserve"> </w:t>
      </w:r>
      <w:r w:rsidR="00290B21" w:rsidRPr="006D21B6">
        <w:t>The purpose of the project is to create a music player a</w:t>
      </w:r>
      <w:r w:rsidR="00290B21" w:rsidRPr="006D21B6">
        <w:t xml:space="preserve">pplication to play local music.  </w:t>
      </w:r>
      <w:r w:rsidR="00290B21" w:rsidRPr="006D21B6">
        <w:t xml:space="preserve">Users will be able to </w:t>
      </w:r>
      <w:r w:rsidR="00290B21" w:rsidRPr="006D21B6">
        <w:t>sort by album, artist, song title, genre, as well as various other tags.  Users will be able to log into social media to share what they are currently listening to.</w:t>
      </w:r>
      <w:r w:rsidR="00EA20F4">
        <w:t xml:space="preserve"> </w:t>
      </w:r>
    </w:p>
    <w:p w:rsidR="00D2678C" w:rsidRPr="009555A8" w:rsidRDefault="00D2678C" w:rsidP="002136D6">
      <w:pPr>
        <w:pStyle w:val="Heading2"/>
      </w:pPr>
      <w:r w:rsidRPr="009555A8">
        <w:t xml:space="preserve">1b. Goals of the Project </w:t>
      </w:r>
    </w:p>
    <w:p w:rsidR="00487CAE" w:rsidRDefault="006D21B6" w:rsidP="00E31EA7">
      <w:pPr>
        <w:pStyle w:val="Heading3"/>
        <w:rPr>
          <w:rFonts w:eastAsia="Times"/>
          <w:lang w:eastAsia="zh-CN"/>
        </w:rPr>
      </w:pPr>
      <w:r w:rsidRPr="006D21B6">
        <w:rPr>
          <w:rFonts w:eastAsia="Times"/>
          <w:lang w:eastAsia="zh-CN"/>
        </w:rPr>
        <w:t>To create a quality music player that will allow users to listen to music, with customizable features and social media integration.</w:t>
      </w:r>
    </w:p>
    <w:p w:rsidR="006D21B6" w:rsidRPr="00E31EA7" w:rsidRDefault="006D21B6"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 The Client, the Customer, and Other Stakeholders</w:t>
      </w:r>
    </w:p>
    <w:p w:rsidR="00D2678C" w:rsidRPr="009555A8" w:rsidRDefault="00D2678C" w:rsidP="002136D6">
      <w:pPr>
        <w:pStyle w:val="Heading2"/>
      </w:pPr>
      <w:r w:rsidRPr="009555A8">
        <w:t xml:space="preserve">2a. </w:t>
      </w:r>
      <w:proofErr w:type="gramStart"/>
      <w:r w:rsidRPr="009555A8">
        <w:t>The</w:t>
      </w:r>
      <w:proofErr w:type="gramEnd"/>
      <w:r w:rsidRPr="009555A8">
        <w:t xml:space="preserve"> Client </w:t>
      </w:r>
    </w:p>
    <w:p w:rsidR="00D2678C" w:rsidRPr="009555A8" w:rsidRDefault="006D21B6" w:rsidP="00E31EA7">
      <w:pPr>
        <w:pStyle w:val="Heading3"/>
      </w:pPr>
      <w:r w:rsidRPr="006D21B6">
        <w:t>We are our own client, so we are using our own specifications.</w:t>
      </w:r>
    </w:p>
    <w:p w:rsidR="00D2678C" w:rsidRPr="009555A8" w:rsidRDefault="00D2678C" w:rsidP="002136D6">
      <w:pPr>
        <w:pStyle w:val="Heading2"/>
      </w:pPr>
      <w:r w:rsidRPr="009555A8">
        <w:t xml:space="preserve">2b. </w:t>
      </w:r>
      <w:proofErr w:type="gramStart"/>
      <w:r w:rsidRPr="009555A8">
        <w:t>The</w:t>
      </w:r>
      <w:proofErr w:type="gramEnd"/>
      <w:r w:rsidRPr="009555A8">
        <w:t xml:space="preserve"> Customer </w:t>
      </w:r>
    </w:p>
    <w:p w:rsidR="00D2678C" w:rsidRPr="009555A8" w:rsidRDefault="006D21B6" w:rsidP="00E31EA7">
      <w:pPr>
        <w:pStyle w:val="Heading3"/>
      </w:pPr>
      <w:r w:rsidRPr="006D21B6">
        <w:t>The customer of our product would be anyone who wishes to use our music player.</w:t>
      </w:r>
      <w:r w:rsidR="008D6CC4">
        <w:t xml:space="preserve"> </w:t>
      </w:r>
    </w:p>
    <w:p w:rsidR="00D2678C" w:rsidRPr="009555A8" w:rsidRDefault="00D2678C" w:rsidP="002136D6">
      <w:pPr>
        <w:pStyle w:val="Heading2"/>
      </w:pPr>
      <w:r w:rsidRPr="009555A8">
        <w:t>2c. Other Stakeholders</w:t>
      </w:r>
    </w:p>
    <w:p w:rsidR="00D2678C" w:rsidRDefault="006D21B6" w:rsidP="00E31EA7">
      <w:pPr>
        <w:pStyle w:val="BulletListLast"/>
        <w:rPr>
          <w:rFonts w:eastAsia="Times"/>
          <w:lang w:eastAsia="zh-CN"/>
        </w:rPr>
      </w:pPr>
      <w:r w:rsidRPr="006D21B6">
        <w:rPr>
          <w:rFonts w:eastAsia="Times"/>
          <w:lang w:eastAsia="zh-CN"/>
        </w:rPr>
        <w:t>Our only stakeholder is Professor Fan, who is teaching us as we develop the project</w:t>
      </w:r>
      <w:r>
        <w:rPr>
          <w:rFonts w:eastAsia="Times"/>
          <w:lang w:eastAsia="zh-CN"/>
        </w:rPr>
        <w:t>.</w:t>
      </w:r>
    </w:p>
    <w:p w:rsidR="006D21B6" w:rsidRPr="009555A8" w:rsidRDefault="006D21B6" w:rsidP="00E31EA7">
      <w:pPr>
        <w:pStyle w:val="BulletListLast"/>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3. Users of the Product</w:t>
      </w:r>
    </w:p>
    <w:p w:rsidR="00D2678C" w:rsidRPr="009555A8" w:rsidRDefault="00D2678C" w:rsidP="002136D6">
      <w:pPr>
        <w:pStyle w:val="Heading2"/>
      </w:pPr>
      <w:r w:rsidRPr="009555A8">
        <w:t xml:space="preserve">3a. </w:t>
      </w:r>
      <w:proofErr w:type="gramStart"/>
      <w:r w:rsidRPr="009555A8">
        <w:t>The</w:t>
      </w:r>
      <w:proofErr w:type="gramEnd"/>
      <w:r w:rsidRPr="009555A8">
        <w:t xml:space="preserve"> Hands-On Users of the Product </w:t>
      </w:r>
    </w:p>
    <w:p w:rsidR="006D21B6" w:rsidRDefault="006D21B6" w:rsidP="006D21B6">
      <w:pPr>
        <w:pStyle w:val="Heading3"/>
      </w:pPr>
      <w:r>
        <w:t>Any user who has the knowledge to use a computer and any passing interest in music can use our product.</w:t>
      </w:r>
    </w:p>
    <w:p w:rsidR="006D21B6" w:rsidRDefault="006D21B6" w:rsidP="006D21B6">
      <w:pPr>
        <w:pStyle w:val="Heading2"/>
      </w:pPr>
      <w:r>
        <w:t>3b</w:t>
      </w:r>
      <w:r w:rsidRPr="009555A8">
        <w:t xml:space="preserve">. </w:t>
      </w:r>
      <w:r>
        <w:t>Priorities Assigned to Users</w:t>
      </w:r>
    </w:p>
    <w:p w:rsidR="006D21B6" w:rsidRPr="006D21B6" w:rsidRDefault="006D21B6" w:rsidP="006D21B6">
      <w:pPr>
        <w:pStyle w:val="Heading2"/>
        <w:rPr>
          <w:b w:val="0"/>
          <w:color w:val="000000"/>
        </w:rPr>
      </w:pPr>
      <w:r w:rsidRPr="006D21B6">
        <w:rPr>
          <w:b w:val="0"/>
          <w:color w:val="000000"/>
        </w:rPr>
        <w:t>●</w:t>
      </w:r>
      <w:r w:rsidRPr="006D21B6">
        <w:rPr>
          <w:b w:val="0"/>
          <w:color w:val="000000"/>
        </w:rPr>
        <w:tab/>
        <w:t>Key users: The users with Twitter and the ability to dig into the customization of our player.  They will use all of the additional features of the product, such as playlists, social media features, etc.</w:t>
      </w:r>
    </w:p>
    <w:p w:rsidR="006D21B6" w:rsidRDefault="006D21B6" w:rsidP="006D21B6">
      <w:pPr>
        <w:pStyle w:val="Heading2"/>
      </w:pPr>
      <w:r w:rsidRPr="006D21B6">
        <w:rPr>
          <w:b w:val="0"/>
          <w:color w:val="000000"/>
        </w:rPr>
        <w:t>●</w:t>
      </w:r>
      <w:r w:rsidRPr="006D21B6">
        <w:rPr>
          <w:b w:val="0"/>
          <w:color w:val="000000"/>
        </w:rPr>
        <w:tab/>
        <w:t>Secondary users: Users who simply use the player as a music player and nothing more.  They will use the product for its local music playing ability only.</w:t>
      </w:r>
    </w:p>
    <w:p w:rsidR="006D21B6" w:rsidRDefault="006D21B6" w:rsidP="006D21B6">
      <w:pPr>
        <w:pStyle w:val="Heading2"/>
      </w:pPr>
      <w:r>
        <w:t>3c</w:t>
      </w:r>
      <w:r w:rsidRPr="009555A8">
        <w:t xml:space="preserve">. </w:t>
      </w:r>
      <w:r>
        <w:t>User Participation</w:t>
      </w:r>
    </w:p>
    <w:p w:rsidR="006D21B6" w:rsidRPr="006D21B6" w:rsidRDefault="006D21B6" w:rsidP="006D21B6">
      <w:pPr>
        <w:pStyle w:val="Heading3"/>
      </w:pPr>
      <w:r w:rsidRPr="006D21B6">
        <w:t>We</w:t>
      </w:r>
      <w:r>
        <w:t xml:space="preserve"> will act as users for this project, testing all of the features added.  We will also consider outside input from unbiased third parties</w:t>
      </w:r>
      <w:r>
        <w:t>.</w:t>
      </w:r>
    </w:p>
    <w:p w:rsidR="006D21B6" w:rsidRDefault="006D21B6" w:rsidP="006D21B6">
      <w:pPr>
        <w:pStyle w:val="Heading2"/>
      </w:pPr>
      <w:r>
        <w:t>3d</w:t>
      </w:r>
      <w:r w:rsidRPr="009555A8">
        <w:t xml:space="preserve">. </w:t>
      </w:r>
      <w:r>
        <w:t>Maintenance Users and Service Technicians</w:t>
      </w:r>
    </w:p>
    <w:p w:rsidR="006D21B6" w:rsidRDefault="006D21B6" w:rsidP="006D21B6">
      <w:pPr>
        <w:pStyle w:val="Heading3"/>
      </w:pPr>
      <w:r>
        <w:t>We will maintain and service our product after its initial release and all additional releases.</w:t>
      </w:r>
    </w:p>
    <w:p w:rsidR="006D21B6" w:rsidRPr="006D21B6" w:rsidRDefault="006D21B6" w:rsidP="006D21B6">
      <w:pPr>
        <w:pStyle w:val="Contenthead"/>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4. Mandated Constraints</w:t>
      </w:r>
    </w:p>
    <w:p w:rsidR="00D2678C" w:rsidRPr="002136D6" w:rsidRDefault="00D2678C" w:rsidP="002136D6">
      <w:pPr>
        <w:pStyle w:val="Heading2"/>
      </w:pPr>
      <w:r w:rsidRPr="002136D6">
        <w:t xml:space="preserve">4a. Solution Constraints </w:t>
      </w:r>
    </w:p>
    <w:p w:rsidR="006D21B6" w:rsidRDefault="006D21B6" w:rsidP="006D21B6">
      <w:pPr>
        <w:pStyle w:val="Heading3"/>
      </w:pPr>
      <w:r>
        <w:t>W</w:t>
      </w:r>
      <w:r>
        <w:t>e will be using Java, because Java has a rich framework, and well developed and documented APIs.  Java also runs on any operating system, as it is not platform dependent.  The program will also meet all of our functional and non-functional requirements.</w:t>
      </w:r>
    </w:p>
    <w:p w:rsidR="00D2678C" w:rsidRPr="009555A8" w:rsidRDefault="00D2678C" w:rsidP="002136D6">
      <w:pPr>
        <w:pStyle w:val="Heading2"/>
      </w:pPr>
      <w:r w:rsidRPr="009555A8">
        <w:t>4c. Partner or Collaborative Applications</w:t>
      </w:r>
    </w:p>
    <w:p w:rsidR="00D2678C" w:rsidRPr="009555A8" w:rsidRDefault="006D21B6" w:rsidP="00E31EA7">
      <w:pPr>
        <w:pStyle w:val="Heading3"/>
      </w:pPr>
      <w:r>
        <w:t xml:space="preserve">Our application will feature Twitter integration, and as such will use Twitter features and </w:t>
      </w:r>
      <w:r w:rsidR="00920931">
        <w:t>services</w:t>
      </w:r>
      <w:r>
        <w:t>.</w:t>
      </w:r>
    </w:p>
    <w:p w:rsidR="00D2678C" w:rsidRPr="009555A8" w:rsidRDefault="00D2678C" w:rsidP="002136D6">
      <w:pPr>
        <w:pStyle w:val="Heading2"/>
      </w:pPr>
      <w:r w:rsidRPr="009555A8">
        <w:t>4d. Off-the-Shelf Software</w:t>
      </w:r>
    </w:p>
    <w:p w:rsidR="00D2678C" w:rsidRPr="009555A8" w:rsidRDefault="006D21B6" w:rsidP="00E31EA7">
      <w:pPr>
        <w:pStyle w:val="Heading3"/>
      </w:pPr>
      <w:r>
        <w:t xml:space="preserve">We will be using Twitter4J, an </w:t>
      </w:r>
      <w:r w:rsidR="00920931">
        <w:t>unofficial Java library for the Twitter API.</w:t>
      </w:r>
    </w:p>
    <w:p w:rsidR="00D2678C" w:rsidRPr="009555A8" w:rsidRDefault="00D2678C" w:rsidP="002136D6">
      <w:pPr>
        <w:pStyle w:val="Heading2"/>
      </w:pPr>
      <w:r w:rsidRPr="009555A8">
        <w:t>4e. Anticipated Workplace Environment</w:t>
      </w:r>
    </w:p>
    <w:p w:rsidR="00920931" w:rsidRDefault="00920931" w:rsidP="00920931">
      <w:pPr>
        <w:pStyle w:val="Heading3"/>
      </w:pPr>
      <w:r>
        <w:t>The environment targeted will be Windows machines with Java Runtime Environment installed, as well as internet connectivity.</w:t>
      </w:r>
    </w:p>
    <w:p w:rsidR="00D2678C" w:rsidRPr="009555A8" w:rsidRDefault="00D2678C" w:rsidP="002136D6">
      <w:pPr>
        <w:pStyle w:val="Heading2"/>
      </w:pPr>
      <w:r w:rsidRPr="009555A8">
        <w:t xml:space="preserve">4f. Schedule Constraints </w:t>
      </w:r>
    </w:p>
    <w:p w:rsidR="009C547E" w:rsidRPr="009555A8" w:rsidRDefault="00920931" w:rsidP="009C547E">
      <w:pPr>
        <w:pStyle w:val="Heading3"/>
      </w:pPr>
      <w:r>
        <w:t xml:space="preserve">The project </w:t>
      </w:r>
      <w:r>
        <w:t>must be completed by December 16</w:t>
      </w:r>
      <w:r>
        <w:t>, 2015, in order to receive full credit for the class</w:t>
      </w:r>
      <w:r w:rsidR="009C547E">
        <w:t>.</w:t>
      </w:r>
    </w:p>
    <w:p w:rsidR="00D2678C" w:rsidRPr="009555A8" w:rsidRDefault="00D2678C"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5. Naming Conventions and Definitions</w:t>
      </w:r>
    </w:p>
    <w:p w:rsidR="00D2678C" w:rsidRPr="009555A8" w:rsidRDefault="00D2678C" w:rsidP="002136D6">
      <w:pPr>
        <w:pStyle w:val="Heading2"/>
      </w:pPr>
      <w:r w:rsidRPr="009555A8">
        <w:t>5a. Definitions of All Terms, Including Acronyms, Used in the Project</w:t>
      </w:r>
    </w:p>
    <w:p w:rsidR="00920931" w:rsidRDefault="00920931" w:rsidP="00920931">
      <w:pPr>
        <w:pStyle w:val="Heading3"/>
        <w:keepNext/>
        <w:keepLines/>
        <w:numPr>
          <w:ilvl w:val="0"/>
          <w:numId w:val="19"/>
        </w:numPr>
        <w:ind w:hanging="360"/>
      </w:pPr>
      <w:r>
        <w:t>Butterfly – The name of our music player application</w:t>
      </w:r>
    </w:p>
    <w:p w:rsidR="00920931" w:rsidRDefault="00920931" w:rsidP="00920931">
      <w:pPr>
        <w:pStyle w:val="Heading3"/>
        <w:keepNext/>
        <w:keepLines/>
        <w:numPr>
          <w:ilvl w:val="0"/>
          <w:numId w:val="19"/>
        </w:numPr>
        <w:ind w:hanging="360"/>
      </w:pPr>
      <w:r>
        <w:t>Song – Individual music file that can be played</w:t>
      </w:r>
    </w:p>
    <w:p w:rsidR="00920931" w:rsidRDefault="00920931" w:rsidP="00920931">
      <w:pPr>
        <w:pStyle w:val="Heading3"/>
        <w:keepNext/>
        <w:keepLines/>
        <w:numPr>
          <w:ilvl w:val="0"/>
          <w:numId w:val="19"/>
        </w:numPr>
        <w:ind w:hanging="360"/>
      </w:pPr>
      <w:r>
        <w:t>Playlist – User selected list of songs</w:t>
      </w:r>
    </w:p>
    <w:p w:rsidR="00920931" w:rsidRDefault="00920931" w:rsidP="00920931">
      <w:pPr>
        <w:pStyle w:val="Heading3"/>
        <w:keepNext/>
        <w:keepLines/>
        <w:numPr>
          <w:ilvl w:val="0"/>
          <w:numId w:val="19"/>
        </w:numPr>
        <w:ind w:hanging="360"/>
      </w:pPr>
      <w:r>
        <w:t>Artist – Creator of a song</w:t>
      </w:r>
    </w:p>
    <w:p w:rsidR="00920931" w:rsidRDefault="00920931" w:rsidP="00920931">
      <w:pPr>
        <w:pStyle w:val="Heading3"/>
        <w:keepNext/>
        <w:keepLines/>
        <w:numPr>
          <w:ilvl w:val="0"/>
          <w:numId w:val="19"/>
        </w:numPr>
        <w:ind w:hanging="360"/>
      </w:pPr>
      <w:r>
        <w:t>Album – Collection of specific songs chosen by the artist</w:t>
      </w:r>
    </w:p>
    <w:p w:rsidR="00D2678C" w:rsidRPr="009555A8" w:rsidRDefault="00920931" w:rsidP="008D5BE7">
      <w:pPr>
        <w:pStyle w:val="Heading3"/>
        <w:keepNext/>
        <w:keepLines/>
        <w:numPr>
          <w:ilvl w:val="0"/>
          <w:numId w:val="19"/>
        </w:numPr>
        <w:ind w:hanging="360"/>
      </w:pPr>
      <w:r>
        <w:t xml:space="preserve">Tweet – A short message that is sent to </w:t>
      </w:r>
      <w:proofErr w:type="gramStart"/>
      <w:r>
        <w:t>Twitter</w:t>
      </w:r>
      <w:proofErr w:type="gramEnd"/>
      <w:r>
        <w:t xml:space="preserve"> that is written by the user</w:t>
      </w:r>
      <w:r>
        <w:t>.</w:t>
      </w:r>
      <w:r w:rsidR="00D2678C" w:rsidRPr="009555A8">
        <w:t xml:space="preserve"> </w:t>
      </w:r>
    </w:p>
    <w:p w:rsidR="00D2678C" w:rsidRPr="009555A8" w:rsidRDefault="00D2678C"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6. Relevant Facts and Assumptions</w:t>
      </w:r>
    </w:p>
    <w:p w:rsidR="00D2678C" w:rsidRPr="009555A8" w:rsidRDefault="00D2678C" w:rsidP="002136D6">
      <w:pPr>
        <w:pStyle w:val="Heading2"/>
      </w:pPr>
      <w:r w:rsidRPr="009555A8">
        <w:t>6a. Facts</w:t>
      </w:r>
    </w:p>
    <w:p w:rsidR="00D2678C" w:rsidRPr="009555A8" w:rsidRDefault="00920931" w:rsidP="00E31EA7">
      <w:pPr>
        <w:pStyle w:val="Heading3"/>
      </w:pPr>
      <w:r>
        <w:t>Our project will be developed in Java, and will be completed in one</w:t>
      </w:r>
      <w:r>
        <w:t xml:space="preserve"> semester. The user will need </w:t>
      </w:r>
      <w:r>
        <w:t>a Twitter account to take advantage of all of the features that our application will offer.</w:t>
      </w:r>
    </w:p>
    <w:p w:rsidR="00D2678C" w:rsidRPr="009555A8" w:rsidRDefault="00D2678C" w:rsidP="002136D6">
      <w:pPr>
        <w:pStyle w:val="Heading2"/>
      </w:pPr>
      <w:r w:rsidRPr="009555A8">
        <w:t>6b. Assumptions</w:t>
      </w:r>
    </w:p>
    <w:p w:rsidR="00D2678C" w:rsidRPr="009555A8" w:rsidRDefault="00920931" w:rsidP="00E31EA7">
      <w:pPr>
        <w:pStyle w:val="Heading3"/>
      </w:pPr>
      <w:r>
        <w:t>We assume that we will be able to develop the program using NetBeans and appropriate frameworks.  We also assume Twitter integration will be available</w:t>
      </w:r>
      <w:r w:rsidR="00D2678C" w:rsidRPr="009555A8">
        <w:t>.</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7. The Scope of the Work</w:t>
      </w:r>
    </w:p>
    <w:p w:rsidR="00D2678C" w:rsidRPr="009555A8" w:rsidRDefault="00D2678C" w:rsidP="002136D6">
      <w:pPr>
        <w:pStyle w:val="Heading2"/>
      </w:pPr>
      <w:r w:rsidRPr="009555A8">
        <w:t xml:space="preserve">7a. </w:t>
      </w:r>
      <w:proofErr w:type="gramStart"/>
      <w:r w:rsidRPr="009555A8">
        <w:t>The</w:t>
      </w:r>
      <w:proofErr w:type="gramEnd"/>
      <w:r w:rsidRPr="009555A8">
        <w:t xml:space="preserve"> Current Situation</w:t>
      </w:r>
    </w:p>
    <w:p w:rsidR="00D2678C" w:rsidRPr="009555A8" w:rsidRDefault="00920931" w:rsidP="00E31EA7">
      <w:pPr>
        <w:pStyle w:val="Heading3"/>
      </w:pPr>
      <w:r>
        <w:t>Currently there are no popular music players that allow users to engage with social media.</w:t>
      </w:r>
    </w:p>
    <w:p w:rsidR="00D2678C" w:rsidRPr="009555A8" w:rsidRDefault="00D2678C" w:rsidP="002136D6">
      <w:pPr>
        <w:pStyle w:val="Heading2"/>
      </w:pPr>
      <w:r w:rsidRPr="009555A8">
        <w:t xml:space="preserve">7b. </w:t>
      </w:r>
      <w:proofErr w:type="gramStart"/>
      <w:r w:rsidRPr="009555A8">
        <w:t>The</w:t>
      </w:r>
      <w:proofErr w:type="gramEnd"/>
      <w:r w:rsidRPr="009555A8">
        <w:t xml:space="preserve"> Context of the Work</w:t>
      </w:r>
    </w:p>
    <w:p w:rsidR="00DA53A2" w:rsidRDefault="00920931" w:rsidP="00E31EA7">
      <w:pPr>
        <w:pStyle w:val="BulletListLast"/>
      </w:pPr>
      <w:r>
        <w:rPr>
          <w:noProof/>
        </w:rPr>
        <w:drawing>
          <wp:inline distT="0" distB="0" distL="0" distR="0">
            <wp:extent cx="42576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3190875"/>
                    </a:xfrm>
                    <a:prstGeom prst="rect">
                      <a:avLst/>
                    </a:prstGeom>
                    <a:noFill/>
                    <a:ln>
                      <a:noFill/>
                    </a:ln>
                  </pic:spPr>
                </pic:pic>
              </a:graphicData>
            </a:graphic>
          </wp:inline>
        </w:drawing>
      </w:r>
    </w:p>
    <w:p w:rsidR="00920931" w:rsidRPr="009555A8" w:rsidRDefault="00920931" w:rsidP="00E31EA7">
      <w:pPr>
        <w:pStyle w:val="BulletListLast"/>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8. The Scope of the Product</w:t>
      </w:r>
    </w:p>
    <w:p w:rsidR="00D2678C" w:rsidRDefault="00D2678C" w:rsidP="002136D6">
      <w:pPr>
        <w:pStyle w:val="Heading2"/>
      </w:pPr>
      <w:r w:rsidRPr="009555A8">
        <w:t>8a. Product Boundary</w:t>
      </w:r>
    </w:p>
    <w:p w:rsidR="00C440D9" w:rsidRPr="00C440D9" w:rsidRDefault="00C440D9" w:rsidP="00C440D9">
      <w:pPr>
        <w:pStyle w:val="Contenthead"/>
      </w:pPr>
    </w:p>
    <w:p w:rsidR="00D2678C" w:rsidRDefault="00C440D9">
      <w:pPr>
        <w:jc w:val="center"/>
      </w:pPr>
      <w:r>
        <w:object w:dxaOrig="15390" w:dyaOrig="11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357.75pt" o:ole="">
            <v:imagedata r:id="rId8" o:title=""/>
          </v:shape>
          <o:OLEObject Type="Embed" ProgID="Visio.Drawing.15" ShapeID="_x0000_i1025" DrawAspect="Content" ObjectID="_1505576704" r:id="rId9"/>
        </w:object>
      </w: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Default="00C440D9">
      <w:pPr>
        <w:jc w:val="center"/>
      </w:pPr>
    </w:p>
    <w:p w:rsidR="00C440D9" w:rsidRPr="009555A8" w:rsidRDefault="00C440D9">
      <w:pPr>
        <w:jc w:val="center"/>
        <w:rPr>
          <w:rFonts w:ascii="Times New Roman" w:hAnsi="Times New Roman"/>
          <w:sz w:val="24"/>
        </w:rPr>
      </w:pPr>
    </w:p>
    <w:p w:rsidR="00D2678C" w:rsidRDefault="00C440D9" w:rsidP="002136D6">
      <w:pPr>
        <w:pStyle w:val="Heading2"/>
      </w:pPr>
      <w:r>
        <w:lastRenderedPageBreak/>
        <w:t>8b</w:t>
      </w:r>
      <w:r w:rsidR="00D2678C" w:rsidRPr="009555A8">
        <w:t>. Individual Product Use Cases</w:t>
      </w:r>
    </w:p>
    <w:p w:rsidR="00C440D9" w:rsidRPr="00C440D9" w:rsidRDefault="00C440D9" w:rsidP="00C440D9">
      <w:pPr>
        <w:pStyle w:val="Contenthead"/>
        <w:ind w:left="0"/>
      </w:pPr>
    </w:p>
    <w:tbl>
      <w:tblPr>
        <w:tblStyle w:val="TableGrid"/>
        <w:tblW w:w="0" w:type="auto"/>
        <w:tblLook w:val="04A0" w:firstRow="1" w:lastRow="0" w:firstColumn="1" w:lastColumn="0" w:noHBand="0" w:noVBand="1"/>
      </w:tblPr>
      <w:tblGrid>
        <w:gridCol w:w="1614"/>
        <w:gridCol w:w="7716"/>
      </w:tblGrid>
      <w:tr w:rsidR="00C440D9" w:rsidRPr="00C440D9" w:rsidTr="00842159">
        <w:tc>
          <w:tcPr>
            <w:tcW w:w="1614" w:type="dxa"/>
            <w:tcBorders>
              <w:top w:val="single" w:sz="12" w:space="0" w:color="auto"/>
              <w:left w:val="single" w:sz="12" w:space="0" w:color="auto"/>
              <w:bottom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 Case #1</w:t>
            </w:r>
          </w:p>
        </w:tc>
        <w:tc>
          <w:tcPr>
            <w:tcW w:w="7716" w:type="dxa"/>
            <w:tcBorders>
              <w:top w:val="single" w:sz="12" w:space="0" w:color="auto"/>
              <w:bottom w:val="single" w:sz="12" w:space="0" w:color="auto"/>
              <w:right w:val="single" w:sz="12" w:space="0" w:color="auto"/>
            </w:tcBorders>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Play Music</w:t>
            </w:r>
          </w:p>
        </w:tc>
      </w:tr>
      <w:tr w:rsidR="00C440D9" w:rsidRPr="00C440D9" w:rsidTr="00842159">
        <w:tc>
          <w:tcPr>
            <w:tcW w:w="1614"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Goal in Context</w:t>
            </w:r>
          </w:p>
        </w:tc>
        <w:tc>
          <w:tcPr>
            <w:tcW w:w="7716"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To allow the user to play music</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Scope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Butterfly system</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Level</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Summary</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Primary Actor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Preconditions</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Song is highlighted/selected</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Minimal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Nothing happens</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Success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selected song begins playing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Trigger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Play button or double click on the song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Description Step</w:t>
            </w:r>
          </w:p>
        </w:tc>
        <w:tc>
          <w:tcPr>
            <w:tcW w:w="7716" w:type="dxa"/>
          </w:tcPr>
          <w:p w:rsidR="00C440D9" w:rsidRPr="00C440D9" w:rsidRDefault="00C440D9" w:rsidP="00842159">
            <w:pPr>
              <w:rPr>
                <w:rFonts w:ascii="Times New Roman" w:hAnsi="Times New Roman"/>
                <w:sz w:val="18"/>
                <w:szCs w:val="18"/>
              </w:rPr>
            </w:pP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1</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selects a song to play</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2</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finds the song file</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3</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begins audio output</w:t>
            </w:r>
          </w:p>
        </w:tc>
      </w:tr>
    </w:tbl>
    <w:p w:rsidR="00C440D9" w:rsidRPr="00C440D9" w:rsidRDefault="00ED108F" w:rsidP="00C440D9">
      <w:pPr>
        <w:rPr>
          <w:rFonts w:ascii="Times New Roman" w:hAnsi="Times New Roman"/>
          <w:sz w:val="18"/>
          <w:szCs w:val="18"/>
        </w:rPr>
      </w:pPr>
      <w:r>
        <w:object w:dxaOrig="7485" w:dyaOrig="9105">
          <v:shape id="_x0000_i1026" type="#_x0000_t75" style="width:374.25pt;height:455.25pt" o:ole="">
            <v:imagedata r:id="rId10" o:title=""/>
          </v:shape>
          <o:OLEObject Type="Embed" ProgID="Visio.Drawing.15" ShapeID="_x0000_i1026" DrawAspect="Content" ObjectID="_1505576705" r:id="rId11"/>
        </w:object>
      </w:r>
    </w:p>
    <w:p w:rsidR="00C440D9" w:rsidRPr="00C440D9" w:rsidRDefault="00C440D9" w:rsidP="00C440D9">
      <w:pPr>
        <w:rPr>
          <w:rFonts w:ascii="Times New Roman" w:hAnsi="Times New Roman"/>
          <w:sz w:val="18"/>
          <w:szCs w:val="18"/>
        </w:rPr>
      </w:pPr>
    </w:p>
    <w:p w:rsidR="00ED108F" w:rsidRDefault="00ED108F">
      <w:r>
        <w:br w:type="page"/>
      </w:r>
    </w:p>
    <w:p w:rsidR="00C440D9" w:rsidRDefault="00C440D9" w:rsidP="00C440D9"/>
    <w:p w:rsidR="00ED108F" w:rsidRPr="00C440D9" w:rsidRDefault="00ED108F" w:rsidP="00C440D9">
      <w:pPr>
        <w:rPr>
          <w:rFonts w:ascii="Times New Roman" w:hAnsi="Times New Roman"/>
          <w:sz w:val="18"/>
          <w:szCs w:val="18"/>
        </w:rPr>
      </w:pPr>
    </w:p>
    <w:tbl>
      <w:tblPr>
        <w:tblStyle w:val="TableGrid"/>
        <w:tblW w:w="0" w:type="auto"/>
        <w:tblLook w:val="04A0" w:firstRow="1" w:lastRow="0" w:firstColumn="1" w:lastColumn="0" w:noHBand="0" w:noVBand="1"/>
      </w:tblPr>
      <w:tblGrid>
        <w:gridCol w:w="1614"/>
        <w:gridCol w:w="7716"/>
      </w:tblGrid>
      <w:tr w:rsidR="00C440D9" w:rsidRPr="00C440D9" w:rsidTr="00842159">
        <w:tc>
          <w:tcPr>
            <w:tcW w:w="1614" w:type="dxa"/>
            <w:tcBorders>
              <w:top w:val="single" w:sz="12" w:space="0" w:color="auto"/>
              <w:left w:val="single" w:sz="12" w:space="0" w:color="auto"/>
              <w:bottom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 Case #2</w:t>
            </w:r>
          </w:p>
        </w:tc>
        <w:tc>
          <w:tcPr>
            <w:tcW w:w="7716" w:type="dxa"/>
            <w:tcBorders>
              <w:top w:val="single" w:sz="12" w:space="0" w:color="auto"/>
              <w:bottom w:val="single" w:sz="12" w:space="0" w:color="auto"/>
              <w:right w:val="single" w:sz="12" w:space="0" w:color="auto"/>
            </w:tcBorders>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Search Music</w:t>
            </w:r>
          </w:p>
        </w:tc>
      </w:tr>
      <w:tr w:rsidR="00C440D9" w:rsidRPr="00C440D9" w:rsidTr="00842159">
        <w:tc>
          <w:tcPr>
            <w:tcW w:w="1614"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Goal in Context</w:t>
            </w:r>
          </w:p>
        </w:tc>
        <w:tc>
          <w:tcPr>
            <w:tcW w:w="7716"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To allow the user to search for a song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Scope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Butterfly system</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Level</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Summary</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Primary Actor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Preconditions</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System is open and running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Minimal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Tells user that song cannot be found</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Success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Songs matching the keywords appear to the user</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Trigger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Typing in the search box</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Description Step</w:t>
            </w:r>
          </w:p>
        </w:tc>
        <w:tc>
          <w:tcPr>
            <w:tcW w:w="7716" w:type="dxa"/>
          </w:tcPr>
          <w:p w:rsidR="00C440D9" w:rsidRPr="00C440D9" w:rsidRDefault="00C440D9" w:rsidP="00842159">
            <w:pPr>
              <w:rPr>
                <w:rFonts w:ascii="Times New Roman" w:hAnsi="Times New Roman"/>
                <w:sz w:val="18"/>
                <w:szCs w:val="18"/>
              </w:rPr>
            </w:pP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1</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types keywords into the search field</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2</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searches the keywords in the list of songs</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3</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filters matching songs and displays them to the user</w:t>
            </w:r>
          </w:p>
        </w:tc>
      </w:tr>
    </w:tbl>
    <w:p w:rsidR="00C440D9" w:rsidRDefault="00ED108F" w:rsidP="00C440D9">
      <w:pPr>
        <w:rPr>
          <w:rFonts w:ascii="Times New Roman" w:hAnsi="Times New Roman"/>
          <w:sz w:val="18"/>
          <w:szCs w:val="18"/>
        </w:rPr>
      </w:pPr>
      <w:r>
        <w:object w:dxaOrig="12361" w:dyaOrig="4381">
          <v:shape id="_x0000_i1027" type="#_x0000_t75" style="width:473.25pt;height:168pt" o:ole="">
            <v:imagedata r:id="rId12" o:title=""/>
          </v:shape>
          <o:OLEObject Type="Embed" ProgID="Visio.Drawing.15" ShapeID="_x0000_i1027" DrawAspect="Content" ObjectID="_1505576706" r:id="rId13"/>
        </w:object>
      </w:r>
    </w:p>
    <w:p w:rsidR="00ED108F" w:rsidRDefault="00ED108F">
      <w:r>
        <w:br w:type="page"/>
      </w:r>
    </w:p>
    <w:tbl>
      <w:tblPr>
        <w:tblStyle w:val="TableGrid"/>
        <w:tblW w:w="0" w:type="auto"/>
        <w:tblLook w:val="04A0" w:firstRow="1" w:lastRow="0" w:firstColumn="1" w:lastColumn="0" w:noHBand="0" w:noVBand="1"/>
      </w:tblPr>
      <w:tblGrid>
        <w:gridCol w:w="1614"/>
        <w:gridCol w:w="7716"/>
      </w:tblGrid>
      <w:tr w:rsidR="00C440D9" w:rsidRPr="00C440D9" w:rsidTr="00842159">
        <w:tc>
          <w:tcPr>
            <w:tcW w:w="1614" w:type="dxa"/>
            <w:tcBorders>
              <w:top w:val="single" w:sz="12" w:space="0" w:color="auto"/>
              <w:left w:val="single" w:sz="12" w:space="0" w:color="auto"/>
              <w:bottom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lastRenderedPageBreak/>
              <w:t>Use Case #3</w:t>
            </w:r>
          </w:p>
        </w:tc>
        <w:tc>
          <w:tcPr>
            <w:tcW w:w="7716" w:type="dxa"/>
            <w:tcBorders>
              <w:top w:val="single" w:sz="12" w:space="0" w:color="auto"/>
              <w:bottom w:val="single" w:sz="12" w:space="0" w:color="auto"/>
              <w:right w:val="single" w:sz="12" w:space="0" w:color="auto"/>
            </w:tcBorders>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Create Playlist</w:t>
            </w:r>
          </w:p>
        </w:tc>
      </w:tr>
      <w:tr w:rsidR="00C440D9" w:rsidRPr="00C440D9" w:rsidTr="00842159">
        <w:tc>
          <w:tcPr>
            <w:tcW w:w="1614"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Goal in Context</w:t>
            </w:r>
          </w:p>
        </w:tc>
        <w:tc>
          <w:tcPr>
            <w:tcW w:w="7716"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To allow the user to create custom playlists</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Scope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Butterfly system</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Level</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Summary</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Primary Actor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Preconditions</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has at least one song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Minimal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Nothing happens</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Success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song is added to the playlist</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Trigger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Right click, add to playlist</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Description Step</w:t>
            </w:r>
          </w:p>
        </w:tc>
        <w:tc>
          <w:tcPr>
            <w:tcW w:w="7716" w:type="dxa"/>
          </w:tcPr>
          <w:p w:rsidR="00C440D9" w:rsidRPr="00C440D9" w:rsidRDefault="00C440D9" w:rsidP="00842159">
            <w:pPr>
              <w:rPr>
                <w:rFonts w:ascii="Times New Roman" w:hAnsi="Times New Roman"/>
                <w:sz w:val="18"/>
                <w:szCs w:val="18"/>
              </w:rPr>
            </w:pP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1</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right-clicks the song</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2</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selects “add to playlist” option</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3</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prompts the user to create playlist or choose playlist</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4</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selects a playlist</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5</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adds the song to the playlist</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Extension Step</w:t>
            </w:r>
          </w:p>
        </w:tc>
        <w:tc>
          <w:tcPr>
            <w:tcW w:w="7716" w:type="dxa"/>
          </w:tcPr>
          <w:p w:rsidR="00C440D9" w:rsidRPr="00C440D9" w:rsidRDefault="00C440D9" w:rsidP="00842159">
            <w:pPr>
              <w:rPr>
                <w:rFonts w:ascii="Times New Roman" w:hAnsi="Times New Roman"/>
                <w:sz w:val="18"/>
                <w:szCs w:val="18"/>
              </w:rPr>
            </w:pP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4a</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 selects create playlist</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A1: The system adds a new playlist to the list of playlists</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A2: The user then selects a playlist to add the song to</w:t>
            </w:r>
          </w:p>
        </w:tc>
      </w:tr>
    </w:tbl>
    <w:p w:rsidR="00ED108F" w:rsidRDefault="00ED108F" w:rsidP="00C440D9"/>
    <w:p w:rsidR="00C440D9" w:rsidRDefault="00ED108F" w:rsidP="00C440D9">
      <w:pPr>
        <w:rPr>
          <w:rFonts w:ascii="Times New Roman" w:hAnsi="Times New Roman"/>
          <w:sz w:val="18"/>
          <w:szCs w:val="18"/>
        </w:rPr>
      </w:pPr>
      <w:r>
        <w:object w:dxaOrig="10650" w:dyaOrig="6945">
          <v:shape id="_x0000_i1028" type="#_x0000_t75" style="width:474pt;height:309pt" o:ole="">
            <v:imagedata r:id="rId14" o:title=""/>
          </v:shape>
          <o:OLEObject Type="Embed" ProgID="Visio.Drawing.15" ShapeID="_x0000_i1028" DrawAspect="Content" ObjectID="_1505576707" r:id="rId15"/>
        </w:object>
      </w:r>
    </w:p>
    <w:p w:rsidR="00ED108F" w:rsidRDefault="00ED108F">
      <w:r>
        <w:br w:type="page"/>
      </w:r>
    </w:p>
    <w:tbl>
      <w:tblPr>
        <w:tblStyle w:val="TableGrid"/>
        <w:tblW w:w="0" w:type="auto"/>
        <w:tblLook w:val="04A0" w:firstRow="1" w:lastRow="0" w:firstColumn="1" w:lastColumn="0" w:noHBand="0" w:noVBand="1"/>
      </w:tblPr>
      <w:tblGrid>
        <w:gridCol w:w="1614"/>
        <w:gridCol w:w="7716"/>
      </w:tblGrid>
      <w:tr w:rsidR="00C440D9" w:rsidRPr="00C440D9" w:rsidTr="00842159">
        <w:tc>
          <w:tcPr>
            <w:tcW w:w="1614" w:type="dxa"/>
            <w:tcBorders>
              <w:top w:val="single" w:sz="12" w:space="0" w:color="auto"/>
              <w:left w:val="single" w:sz="12" w:space="0" w:color="auto"/>
              <w:bottom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lastRenderedPageBreak/>
              <w:t>Use Case #4</w:t>
            </w:r>
          </w:p>
        </w:tc>
        <w:tc>
          <w:tcPr>
            <w:tcW w:w="7716" w:type="dxa"/>
            <w:tcBorders>
              <w:top w:val="single" w:sz="12" w:space="0" w:color="auto"/>
              <w:bottom w:val="single" w:sz="12" w:space="0" w:color="auto"/>
              <w:right w:val="single" w:sz="12" w:space="0" w:color="auto"/>
            </w:tcBorders>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Tweet Song</w:t>
            </w:r>
          </w:p>
        </w:tc>
      </w:tr>
      <w:tr w:rsidR="00C440D9" w:rsidRPr="00C440D9" w:rsidTr="00842159">
        <w:tc>
          <w:tcPr>
            <w:tcW w:w="1614"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Goal in Context</w:t>
            </w:r>
          </w:p>
        </w:tc>
        <w:tc>
          <w:tcPr>
            <w:tcW w:w="7716" w:type="dxa"/>
            <w:tcBorders>
              <w:top w:val="single" w:sz="12" w:space="0" w:color="auto"/>
            </w:tcBorders>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To allow the user to tweet about currently chosen song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Scope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Butterfly system</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Level</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Summary</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Primary Actor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Preconditions</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Song is playing, user has twitter account</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Minimal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Nothing happens</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Success Guarantee</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tweet is posted by the user</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Trigger</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 selects to tweet about current song</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Description Step</w:t>
            </w:r>
          </w:p>
        </w:tc>
        <w:tc>
          <w:tcPr>
            <w:tcW w:w="7716" w:type="dxa"/>
          </w:tcPr>
          <w:p w:rsidR="00C440D9" w:rsidRPr="00C440D9" w:rsidRDefault="00C440D9" w:rsidP="00842159">
            <w:pPr>
              <w:rPr>
                <w:rFonts w:ascii="Times New Roman" w:hAnsi="Times New Roman"/>
                <w:sz w:val="18"/>
                <w:szCs w:val="18"/>
              </w:rPr>
            </w:pP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1</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System displays window that allows user to edit tweet template</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2</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submits the tweet</w:t>
            </w: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3</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posts the tweet to the user’s timeline</w:t>
            </w:r>
          </w:p>
        </w:tc>
      </w:tr>
      <w:tr w:rsidR="00C440D9" w:rsidRPr="00C440D9" w:rsidTr="00842159">
        <w:tc>
          <w:tcPr>
            <w:tcW w:w="1614"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Extension Step</w:t>
            </w:r>
          </w:p>
        </w:tc>
        <w:tc>
          <w:tcPr>
            <w:tcW w:w="7716" w:type="dxa"/>
          </w:tcPr>
          <w:p w:rsidR="00C440D9" w:rsidRPr="00C440D9" w:rsidRDefault="00C440D9" w:rsidP="00842159">
            <w:pPr>
              <w:rPr>
                <w:rFonts w:ascii="Times New Roman" w:hAnsi="Times New Roman"/>
                <w:sz w:val="18"/>
                <w:szCs w:val="18"/>
              </w:rPr>
            </w:pPr>
          </w:p>
        </w:tc>
      </w:tr>
      <w:tr w:rsidR="00C440D9" w:rsidRPr="00C440D9" w:rsidTr="00842159">
        <w:tc>
          <w:tcPr>
            <w:tcW w:w="1614" w:type="dxa"/>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1a</w:t>
            </w: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is not logged into Twitter</w:t>
            </w:r>
          </w:p>
        </w:tc>
      </w:tr>
      <w:tr w:rsidR="00C440D9" w:rsidRPr="00C440D9" w:rsidTr="00842159">
        <w:tc>
          <w:tcPr>
            <w:tcW w:w="1614" w:type="dxa"/>
          </w:tcPr>
          <w:p w:rsidR="00C440D9" w:rsidRPr="00C440D9" w:rsidRDefault="00C440D9" w:rsidP="00842159">
            <w:pPr>
              <w:rPr>
                <w:rFonts w:ascii="Times New Roman" w:hAnsi="Times New Roman"/>
                <w:sz w:val="18"/>
                <w:szCs w:val="18"/>
              </w:rPr>
            </w:pPr>
          </w:p>
        </w:tc>
        <w:tc>
          <w:tcPr>
            <w:tcW w:w="7716" w:type="dxa"/>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 xml:space="preserve">A1: The Login </w:t>
            </w:r>
            <w:proofErr w:type="spellStart"/>
            <w:r w:rsidRPr="00C440D9">
              <w:rPr>
                <w:rFonts w:ascii="Times New Roman" w:hAnsi="Times New Roman"/>
                <w:sz w:val="18"/>
                <w:szCs w:val="18"/>
              </w:rPr>
              <w:t>subfunction</w:t>
            </w:r>
            <w:proofErr w:type="spellEnd"/>
            <w:r w:rsidRPr="00C440D9">
              <w:rPr>
                <w:rFonts w:ascii="Times New Roman" w:hAnsi="Times New Roman"/>
                <w:sz w:val="18"/>
                <w:szCs w:val="18"/>
              </w:rPr>
              <w:t xml:space="preserve"> is called</w:t>
            </w:r>
          </w:p>
        </w:tc>
      </w:tr>
    </w:tbl>
    <w:p w:rsidR="00ED108F" w:rsidRDefault="00ED108F" w:rsidP="00C440D9">
      <w:r>
        <w:object w:dxaOrig="12540" w:dyaOrig="7440">
          <v:shape id="_x0000_i1029" type="#_x0000_t75" style="width:473.25pt;height:280.5pt" o:ole="">
            <v:imagedata r:id="rId16" o:title=""/>
          </v:shape>
          <o:OLEObject Type="Embed" ProgID="Visio.Drawing.15" ShapeID="_x0000_i1029" DrawAspect="Content" ObjectID="_1505576708" r:id="rId17"/>
        </w:object>
      </w:r>
    </w:p>
    <w:p w:rsidR="00ED108F" w:rsidRDefault="00ED108F" w:rsidP="00ED108F">
      <w:r>
        <w:br w:type="page"/>
      </w:r>
    </w:p>
    <w:tbl>
      <w:tblPr>
        <w:tblStyle w:val="TableGrid"/>
        <w:tblW w:w="0" w:type="auto"/>
        <w:tblLook w:val="04A0" w:firstRow="1" w:lastRow="0" w:firstColumn="1" w:lastColumn="0" w:noHBand="0" w:noVBand="1"/>
      </w:tblPr>
      <w:tblGrid>
        <w:gridCol w:w="1614"/>
        <w:gridCol w:w="7716"/>
      </w:tblGrid>
      <w:tr w:rsidR="00C440D9" w:rsidRPr="00C440D9" w:rsidTr="00842159">
        <w:tc>
          <w:tcPr>
            <w:tcW w:w="1614" w:type="dxa"/>
            <w:tcBorders>
              <w:top w:val="single" w:sz="12" w:space="0" w:color="auto"/>
              <w:left w:val="single" w:sz="12" w:space="0" w:color="auto"/>
              <w:bottom w:val="single" w:sz="12"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lastRenderedPageBreak/>
              <w:t>Use Case #8</w:t>
            </w:r>
          </w:p>
        </w:tc>
        <w:tc>
          <w:tcPr>
            <w:tcW w:w="7716" w:type="dxa"/>
            <w:tcBorders>
              <w:top w:val="single" w:sz="12" w:space="0" w:color="auto"/>
              <w:left w:val="single" w:sz="4" w:space="0" w:color="auto"/>
              <w:bottom w:val="single" w:sz="12" w:space="0" w:color="auto"/>
              <w:right w:val="single" w:sz="12" w:space="0" w:color="auto"/>
            </w:tcBorders>
            <w:hideMark/>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Login</w:t>
            </w:r>
          </w:p>
        </w:tc>
      </w:tr>
      <w:tr w:rsidR="00C440D9" w:rsidRPr="00C440D9" w:rsidTr="00842159">
        <w:tc>
          <w:tcPr>
            <w:tcW w:w="1614" w:type="dxa"/>
            <w:tcBorders>
              <w:top w:val="single" w:sz="12"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Goal in Context</w:t>
            </w:r>
          </w:p>
        </w:tc>
        <w:tc>
          <w:tcPr>
            <w:tcW w:w="7716" w:type="dxa"/>
            <w:tcBorders>
              <w:top w:val="single" w:sz="12"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To allow the user to login to Twitter</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Scope</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Butterfly system</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Level</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Sub-function</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Primary Actor</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Preconditions</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System is open and running, internet connection available</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Minimal Guarantee</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Nothing happens</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Success Guarantee</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 is logged into Twitter</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Trigger</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User attempts to login or access Twitter functionality</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Description Step</w:t>
            </w:r>
          </w:p>
        </w:tc>
        <w:tc>
          <w:tcPr>
            <w:tcW w:w="7716" w:type="dxa"/>
            <w:tcBorders>
              <w:top w:val="single" w:sz="4" w:space="0" w:color="auto"/>
              <w:left w:val="single" w:sz="4" w:space="0" w:color="auto"/>
              <w:bottom w:val="single" w:sz="4" w:space="0" w:color="auto"/>
              <w:right w:val="single" w:sz="4" w:space="0" w:color="auto"/>
            </w:tcBorders>
          </w:tcPr>
          <w:p w:rsidR="00C440D9" w:rsidRPr="00C440D9" w:rsidRDefault="00C440D9" w:rsidP="00842159">
            <w:pPr>
              <w:rPr>
                <w:rFonts w:ascii="Times New Roman" w:hAnsi="Times New Roman"/>
                <w:sz w:val="18"/>
                <w:szCs w:val="18"/>
              </w:rPr>
            </w:pP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1</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user enters their account username and password</w:t>
            </w:r>
          </w:p>
        </w:tc>
      </w:tr>
      <w:tr w:rsidR="00C440D9" w:rsidRPr="00C440D9" w:rsidTr="00842159">
        <w:tc>
          <w:tcPr>
            <w:tcW w:w="1614"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jc w:val="center"/>
              <w:rPr>
                <w:rFonts w:ascii="Times New Roman" w:hAnsi="Times New Roman"/>
                <w:sz w:val="18"/>
                <w:szCs w:val="18"/>
              </w:rPr>
            </w:pPr>
            <w:r w:rsidRPr="00C440D9">
              <w:rPr>
                <w:rFonts w:ascii="Times New Roman" w:hAnsi="Times New Roman"/>
                <w:sz w:val="18"/>
                <w:szCs w:val="18"/>
              </w:rPr>
              <w:t>2</w:t>
            </w:r>
          </w:p>
        </w:tc>
        <w:tc>
          <w:tcPr>
            <w:tcW w:w="7716" w:type="dxa"/>
            <w:tcBorders>
              <w:top w:val="single" w:sz="4" w:space="0" w:color="auto"/>
              <w:left w:val="single" w:sz="4" w:space="0" w:color="auto"/>
              <w:bottom w:val="single" w:sz="4" w:space="0" w:color="auto"/>
              <w:right w:val="single" w:sz="4" w:space="0" w:color="auto"/>
            </w:tcBorders>
            <w:hideMark/>
          </w:tcPr>
          <w:p w:rsidR="00C440D9" w:rsidRPr="00C440D9" w:rsidRDefault="00C440D9" w:rsidP="00842159">
            <w:pPr>
              <w:rPr>
                <w:rFonts w:ascii="Times New Roman" w:hAnsi="Times New Roman"/>
                <w:sz w:val="18"/>
                <w:szCs w:val="18"/>
              </w:rPr>
            </w:pPr>
            <w:r w:rsidRPr="00C440D9">
              <w:rPr>
                <w:rFonts w:ascii="Times New Roman" w:hAnsi="Times New Roman"/>
                <w:sz w:val="18"/>
                <w:szCs w:val="18"/>
              </w:rPr>
              <w:t>The system logs the user into Twitter</w:t>
            </w:r>
          </w:p>
        </w:tc>
      </w:tr>
    </w:tbl>
    <w:p w:rsidR="005A3056" w:rsidRPr="009555A8" w:rsidRDefault="00ED108F" w:rsidP="00C440D9">
      <w:pPr>
        <w:pStyle w:val="Heading3"/>
        <w:ind w:left="0"/>
      </w:pPr>
      <w:r>
        <w:object w:dxaOrig="7231" w:dyaOrig="5460">
          <v:shape id="_x0000_i1030" type="#_x0000_t75" style="width:361.5pt;height:273pt" o:ole="">
            <v:imagedata r:id="rId18" o:title=""/>
          </v:shape>
          <o:OLEObject Type="Embed" ProgID="Visio.Drawing.15" ShapeID="_x0000_i1030" DrawAspect="Content" ObjectID="_1505576709" r:id="rId19"/>
        </w:object>
      </w:r>
    </w:p>
    <w:p w:rsidR="00D2678C" w:rsidRPr="009555A8" w:rsidRDefault="007476AD"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 xml:space="preserve">9. Functional and Data Requirements </w:t>
      </w:r>
    </w:p>
    <w:p w:rsidR="00D2678C" w:rsidRPr="009555A8" w:rsidRDefault="00D2678C" w:rsidP="002136D6">
      <w:pPr>
        <w:pStyle w:val="Heading2"/>
      </w:pPr>
      <w:r w:rsidRPr="009555A8">
        <w:t>9a. Functional Requirements</w:t>
      </w:r>
    </w:p>
    <w:p w:rsidR="00D2678C" w:rsidRPr="009555A8" w:rsidRDefault="00D2678C" w:rsidP="00E31EA7">
      <w:pPr>
        <w:pStyle w:val="Heading3"/>
      </w:pPr>
      <w:r w:rsidRPr="009555A8">
        <w:t>A specification for each functional requirement. As with all types of requirements, use the requirements shell</w:t>
      </w:r>
      <w:r w:rsidRPr="009555A8">
        <w:rPr>
          <w:i/>
        </w:rPr>
        <w:t>.</w:t>
      </w:r>
      <w:r w:rsidRPr="009555A8">
        <w:t xml:space="preserve"> A full explanation is included in this template’s introductory material.</w:t>
      </w:r>
    </w:p>
    <w:p w:rsidR="00D2678C" w:rsidRPr="009555A8" w:rsidRDefault="00D2678C" w:rsidP="002136D6">
      <w:pPr>
        <w:pStyle w:val="Heading2"/>
      </w:pPr>
      <w:r w:rsidRPr="009555A8">
        <w:t xml:space="preserve">9b. Data Requirements </w:t>
      </w:r>
    </w:p>
    <w:p w:rsidR="00D2678C" w:rsidRPr="009555A8" w:rsidRDefault="00D2678C" w:rsidP="00E31EA7">
      <w:pPr>
        <w:pStyle w:val="Heading3"/>
      </w:pPr>
      <w:r w:rsidRPr="009555A8">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rsidR="00D2678C" w:rsidRPr="009555A8" w:rsidRDefault="009555A8" w:rsidP="00D2678C">
      <w:pPr>
        <w:pStyle w:val="Heading1"/>
        <w:rPr>
          <w:rFonts w:ascii="Times New Roman" w:hAnsi="Times New Roman"/>
        </w:rPr>
      </w:pPr>
      <w:bookmarkStart w:id="0" w:name="_GoBack"/>
      <w:bookmarkEnd w:id="0"/>
      <w:r>
        <w:rPr>
          <w:rFonts w:ascii="Times New Roman" w:hAnsi="Times New Roman"/>
        </w:rPr>
        <w:br w:type="page"/>
      </w:r>
      <w:r w:rsidR="00D2678C" w:rsidRPr="009555A8">
        <w:rPr>
          <w:rFonts w:ascii="Times New Roman" w:hAnsi="Times New Roman"/>
        </w:rPr>
        <w:lastRenderedPageBreak/>
        <w:t xml:space="preserve">10. Look and Feel Requirements </w:t>
      </w:r>
    </w:p>
    <w:p w:rsidR="00D2678C" w:rsidRPr="009555A8" w:rsidRDefault="00D2678C" w:rsidP="002136D6">
      <w:pPr>
        <w:pStyle w:val="Heading2"/>
      </w:pPr>
      <w:r w:rsidRPr="009555A8">
        <w:t xml:space="preserve">10a. Appearance Requirements </w:t>
      </w:r>
    </w:p>
    <w:p w:rsidR="00D2678C" w:rsidRPr="009555A8" w:rsidRDefault="00D2678C" w:rsidP="00E31EA7">
      <w:pPr>
        <w:pStyle w:val="Heading3"/>
      </w:pPr>
      <w:r w:rsidRPr="009555A8">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rsidR="00D2678C" w:rsidRPr="009555A8" w:rsidRDefault="00D2678C" w:rsidP="002136D6">
      <w:pPr>
        <w:pStyle w:val="Heading2"/>
      </w:pPr>
      <w:r w:rsidRPr="009555A8">
        <w:t xml:space="preserve">10b. Style Requirements </w:t>
      </w:r>
    </w:p>
    <w:p w:rsidR="00D2678C" w:rsidRPr="009555A8" w:rsidRDefault="00D2678C" w:rsidP="00E31EA7">
      <w:pPr>
        <w:pStyle w:val="Heading3"/>
      </w:pPr>
      <w:r w:rsidRPr="009555A8">
        <w:t xml:space="preserve">Requirements that specify the mood, style, or feeling of the product, which influences the way a potential customer will see the product. Also, the stakeholders’ intentions for the amount of interaction the user is to have with the product. </w:t>
      </w:r>
    </w:p>
    <w:p w:rsidR="00D2678C" w:rsidRPr="009555A8" w:rsidRDefault="00D2678C" w:rsidP="00E31EA7">
      <w:pPr>
        <w:pStyle w:val="Heading3"/>
      </w:pPr>
      <w:r w:rsidRPr="009555A8">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rsidR="00D2678C" w:rsidRPr="009555A8" w:rsidRDefault="00D2678C" w:rsidP="00E31EA7">
      <w:pPr>
        <w:pStyle w:val="Heading3"/>
      </w:pPr>
      <w:r w:rsidRPr="009555A8">
        <w:t>The style requirements that you record here will guide the designers to create a product as envisioned by your client.</w:t>
      </w:r>
    </w:p>
    <w:p w:rsidR="00D2678C" w:rsidRPr="009555A8" w:rsidRDefault="00D2678C"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11. Usability and Humanity Requirements</w:t>
      </w:r>
    </w:p>
    <w:p w:rsidR="00D2678C" w:rsidRPr="009555A8" w:rsidRDefault="00D2678C" w:rsidP="002136D6">
      <w:pPr>
        <w:pStyle w:val="Heading2"/>
      </w:pPr>
      <w:r w:rsidRPr="009555A8">
        <w:t xml:space="preserve">11a. Ease of Use Requirements </w:t>
      </w:r>
    </w:p>
    <w:p w:rsidR="00D2678C" w:rsidRPr="009555A8" w:rsidRDefault="00D2678C" w:rsidP="00E31EA7">
      <w:pPr>
        <w:pStyle w:val="Heading3"/>
      </w:pPr>
      <w:r w:rsidRPr="009555A8">
        <w:t>This section describes your client’s aspirations for how easy it is for the intended users of the product to operate it. The product’s usability is derived from the abilities of the expected users of the product and the complexity of its functionality.</w:t>
      </w:r>
    </w:p>
    <w:p w:rsidR="00D2678C" w:rsidRPr="009555A8" w:rsidRDefault="00D2678C" w:rsidP="00E31EA7">
      <w:pPr>
        <w:pStyle w:val="Heading3"/>
      </w:pPr>
      <w:r w:rsidRPr="009555A8">
        <w:t>The usability requirements should cover properties such as these:</w:t>
      </w:r>
    </w:p>
    <w:p w:rsidR="00D2678C" w:rsidRPr="009555A8" w:rsidRDefault="00D2678C" w:rsidP="00E31EA7">
      <w:pPr>
        <w:pStyle w:val="BulletListFirst"/>
      </w:pPr>
      <w:r w:rsidRPr="009555A8">
        <w:t>●</w:t>
      </w:r>
      <w:r w:rsidRPr="009555A8">
        <w:tab/>
        <w:t>Efficiency of use: How quickly or accurately the user can use the product.</w:t>
      </w:r>
    </w:p>
    <w:p w:rsidR="00D2678C" w:rsidRPr="009555A8" w:rsidRDefault="00D2678C" w:rsidP="00E31EA7">
      <w:pPr>
        <w:pStyle w:val="BulletList"/>
      </w:pPr>
      <w:r w:rsidRPr="009555A8">
        <w:t>●</w:t>
      </w:r>
      <w:r w:rsidRPr="009555A8">
        <w:tab/>
        <w:t>Ease of remembering: How much the casual user is expected to remember about using the product.</w:t>
      </w:r>
    </w:p>
    <w:p w:rsidR="00D2678C" w:rsidRPr="009555A8" w:rsidRDefault="00D2678C" w:rsidP="00E31EA7">
      <w:pPr>
        <w:pStyle w:val="BulletList"/>
      </w:pPr>
      <w:r w:rsidRPr="009555A8">
        <w:t>●</w:t>
      </w:r>
      <w:r w:rsidRPr="009555A8">
        <w:tab/>
        <w:t xml:space="preserve">Error rates: For some products it is crucial that the user commits very few, or no, errors. </w:t>
      </w:r>
    </w:p>
    <w:p w:rsidR="00D2678C" w:rsidRPr="009555A8" w:rsidRDefault="00D2678C" w:rsidP="00E31EA7">
      <w:pPr>
        <w:pStyle w:val="BulletList"/>
      </w:pPr>
      <w:r w:rsidRPr="009555A8">
        <w:t>●</w:t>
      </w:r>
      <w:r w:rsidRPr="009555A8">
        <w:tab/>
        <w:t xml:space="preserve">Overall satisfaction in using the product: This is especially important for commercial, interactive products that face a lot of competition. Web sites are a good example. </w:t>
      </w:r>
    </w:p>
    <w:p w:rsidR="00D2678C" w:rsidRPr="009555A8" w:rsidRDefault="00D2678C" w:rsidP="00E31EA7">
      <w:pPr>
        <w:pStyle w:val="BulletListLast"/>
      </w:pPr>
      <w:r w:rsidRPr="009555A8">
        <w:t>●</w:t>
      </w:r>
      <w:r w:rsidRPr="009555A8">
        <w:tab/>
        <w:t>Feedback: How much feedback the user needs to feel confident that the product is actually accurately doing what the user expects. The necessary degree of feedback will be higher for some products (e.g., safety-critical products) than for others.</w:t>
      </w:r>
    </w:p>
    <w:p w:rsidR="00D2678C" w:rsidRPr="009555A8" w:rsidRDefault="00D2678C" w:rsidP="002136D6">
      <w:pPr>
        <w:pStyle w:val="Heading2"/>
      </w:pPr>
      <w:r w:rsidRPr="009555A8">
        <w:t>11b. Personalization and Internationalization Requirements</w:t>
      </w:r>
    </w:p>
    <w:p w:rsidR="00D2678C" w:rsidRPr="009555A8" w:rsidRDefault="00D2678C" w:rsidP="00E31EA7">
      <w:pPr>
        <w:pStyle w:val="Heading3"/>
      </w:pPr>
      <w:r w:rsidRPr="009555A8">
        <w:t xml:space="preserve">This section describes the way in which the product can be altered or configured to take into account the user’s personal preferences or choice of language. </w:t>
      </w:r>
    </w:p>
    <w:p w:rsidR="00D2678C" w:rsidRPr="009555A8" w:rsidRDefault="00D2678C" w:rsidP="00E31EA7">
      <w:pPr>
        <w:pStyle w:val="Heading3"/>
      </w:pPr>
      <w:r w:rsidRPr="009555A8">
        <w:t>The personalization requirements should cover issues such as the following:</w:t>
      </w:r>
    </w:p>
    <w:p w:rsidR="00D2678C" w:rsidRPr="009555A8" w:rsidRDefault="00D2678C" w:rsidP="00E31EA7">
      <w:pPr>
        <w:pStyle w:val="BulletListFirst"/>
      </w:pPr>
      <w:r w:rsidRPr="009555A8">
        <w:t>●</w:t>
      </w:r>
      <w:r w:rsidRPr="009555A8">
        <w:tab/>
        <w:t xml:space="preserve">Languages, spelling preferences, and language idioms </w:t>
      </w:r>
    </w:p>
    <w:p w:rsidR="00D2678C" w:rsidRPr="009555A8" w:rsidRDefault="00D2678C" w:rsidP="00E31EA7">
      <w:pPr>
        <w:pStyle w:val="BulletList"/>
      </w:pPr>
      <w:r w:rsidRPr="009555A8">
        <w:t>●</w:t>
      </w:r>
      <w:r w:rsidRPr="009555A8">
        <w:tab/>
        <w:t>Currencies, including the symbols and decimal conventions</w:t>
      </w:r>
    </w:p>
    <w:p w:rsidR="00D2678C" w:rsidRPr="009555A8" w:rsidRDefault="00D2678C" w:rsidP="00E31EA7">
      <w:pPr>
        <w:pStyle w:val="BulletListLast"/>
      </w:pPr>
      <w:r w:rsidRPr="009555A8">
        <w:t>●</w:t>
      </w:r>
      <w:r w:rsidRPr="009555A8">
        <w:tab/>
        <w:t xml:space="preserve">Personal configuration options </w:t>
      </w:r>
    </w:p>
    <w:p w:rsidR="00D2678C" w:rsidRPr="009555A8" w:rsidRDefault="00D2678C" w:rsidP="002136D6">
      <w:pPr>
        <w:pStyle w:val="Heading2"/>
        <w:rPr>
          <w:color w:val="FF0000"/>
        </w:rPr>
      </w:pPr>
      <w:r w:rsidRPr="009555A8">
        <w:t xml:space="preserve">11c. Learning Requirements </w:t>
      </w:r>
    </w:p>
    <w:p w:rsidR="00D2678C" w:rsidRPr="009555A8" w:rsidRDefault="00D2678C" w:rsidP="00E31EA7">
      <w:pPr>
        <w:pStyle w:val="Heading3"/>
      </w:pPr>
      <w:r w:rsidRPr="009555A8">
        <w:t xml:space="preserve">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w:t>
      </w:r>
      <w:r w:rsidRPr="009555A8">
        <w:lastRenderedPageBreak/>
        <w:t>know of one product where it was necessary for graduate engineers to spend 18 months in a training program before being qualified to use the product.)</w:t>
      </w:r>
    </w:p>
    <w:p w:rsidR="00D2678C" w:rsidRPr="009555A8" w:rsidRDefault="00D2678C" w:rsidP="002136D6">
      <w:pPr>
        <w:pStyle w:val="Heading2"/>
        <w:rPr>
          <w:color w:val="FF0000"/>
        </w:rPr>
      </w:pPr>
      <w:r w:rsidRPr="009555A8">
        <w:t>11d. Understandability and Politeness Requirements</w:t>
      </w:r>
    </w:p>
    <w:p w:rsidR="00D2678C" w:rsidRPr="009555A8" w:rsidRDefault="00D2678C" w:rsidP="00E31EA7">
      <w:pPr>
        <w:pStyle w:val="Heading3"/>
      </w:pPr>
      <w:r w:rsidRPr="009555A8">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rsidR="00D2678C" w:rsidRPr="009555A8" w:rsidRDefault="00D2678C" w:rsidP="002136D6">
      <w:pPr>
        <w:pStyle w:val="Heading2"/>
        <w:rPr>
          <w:color w:val="FF0000"/>
        </w:rPr>
      </w:pPr>
      <w:r w:rsidRPr="009555A8">
        <w:t>11e. Accessibility Requirements</w:t>
      </w:r>
    </w:p>
    <w:p w:rsidR="00D2678C" w:rsidRPr="009555A8" w:rsidRDefault="00D2678C" w:rsidP="00E31EA7">
      <w:pPr>
        <w:pStyle w:val="Heading3"/>
      </w:pPr>
      <w:r w:rsidRPr="009555A8">
        <w:t xml:space="preserve">The requirements for how easy it should be for people with common disabilities to access the product. These disabilities might be related to physical disability or visual, hearing, cognitive, or other abilities. </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12. Performance Requirements</w:t>
      </w:r>
    </w:p>
    <w:p w:rsidR="00D2678C" w:rsidRPr="009555A8" w:rsidRDefault="00D2678C" w:rsidP="002136D6">
      <w:pPr>
        <w:pStyle w:val="Heading2"/>
      </w:pPr>
      <w:r w:rsidRPr="009555A8">
        <w:t>12a. Speed and Latency Requirements</w:t>
      </w:r>
    </w:p>
    <w:p w:rsidR="00D2678C" w:rsidRPr="009555A8" w:rsidRDefault="00D2678C" w:rsidP="00E31EA7">
      <w:pPr>
        <w:pStyle w:val="Heading3"/>
      </w:pPr>
      <w:r w:rsidRPr="009555A8">
        <w:t>Specifies the amount of time available to complete specified tasks. These requirements often refer to response times. They can also refer to the product’s ability to operate at a speed suitable for the intended environment.</w:t>
      </w:r>
    </w:p>
    <w:p w:rsidR="00D2678C" w:rsidRPr="009555A8" w:rsidRDefault="00D2678C" w:rsidP="002136D6">
      <w:pPr>
        <w:pStyle w:val="Heading2"/>
      </w:pPr>
      <w:r w:rsidRPr="009555A8">
        <w:t>12b. Safety-Critical Requirements</w:t>
      </w:r>
    </w:p>
    <w:p w:rsidR="00D2678C" w:rsidRPr="009555A8" w:rsidRDefault="00D2678C" w:rsidP="00E31EA7">
      <w:pPr>
        <w:pStyle w:val="Heading3"/>
      </w:pPr>
      <w:r w:rsidRPr="009555A8">
        <w:t>Quantification of the perceived risk of damage to people, property, and environment. Different countries have different standards, so the fit criteria must specify precisely which standards the product must meet.</w:t>
      </w:r>
    </w:p>
    <w:p w:rsidR="00D2678C" w:rsidRPr="009555A8" w:rsidRDefault="00D2678C" w:rsidP="002136D6">
      <w:pPr>
        <w:pStyle w:val="Heading2"/>
      </w:pPr>
      <w:r w:rsidRPr="009555A8">
        <w:t>12c. Precision or Accuracy Requirements</w:t>
      </w:r>
    </w:p>
    <w:p w:rsidR="00D2678C" w:rsidRPr="009555A8" w:rsidRDefault="00D2678C" w:rsidP="00E31EA7">
      <w:pPr>
        <w:pStyle w:val="Heading3"/>
      </w:pPr>
      <w:r w:rsidRPr="009555A8">
        <w:t>Quantification of the desired accuracy of the results produced by the product.</w:t>
      </w:r>
    </w:p>
    <w:p w:rsidR="00D2678C" w:rsidRPr="009555A8" w:rsidRDefault="00D2678C" w:rsidP="002136D6">
      <w:pPr>
        <w:pStyle w:val="Heading2"/>
      </w:pPr>
      <w:r w:rsidRPr="009555A8">
        <w:t>12d. Reliability and Availability Requirements</w:t>
      </w:r>
    </w:p>
    <w:p w:rsidR="00D2678C" w:rsidRPr="009555A8" w:rsidRDefault="00D2678C" w:rsidP="00E31EA7">
      <w:pPr>
        <w:pStyle w:val="Heading3"/>
      </w:pPr>
      <w:r w:rsidRPr="009555A8">
        <w:t>This section quantifies the necessary reliability of the product. The reliability is usually expressed as the allowable time between failures, or the total allowable failure rate.</w:t>
      </w:r>
    </w:p>
    <w:p w:rsidR="00D2678C" w:rsidRPr="009555A8" w:rsidRDefault="00D2678C" w:rsidP="00E31EA7">
      <w:pPr>
        <w:pStyle w:val="Heading3"/>
      </w:pPr>
      <w:r w:rsidRPr="009555A8">
        <w:t xml:space="preserve">This section also quantifies the expected availability of the product. </w:t>
      </w:r>
    </w:p>
    <w:p w:rsidR="00D2678C" w:rsidRPr="009555A8" w:rsidRDefault="00D2678C" w:rsidP="002136D6">
      <w:pPr>
        <w:pStyle w:val="Heading2"/>
      </w:pPr>
      <w:r w:rsidRPr="009555A8">
        <w:t>12e. Robustness or Fault-Tolerance Requirements</w:t>
      </w:r>
    </w:p>
    <w:p w:rsidR="00D2678C" w:rsidRPr="009555A8" w:rsidRDefault="00D2678C" w:rsidP="00E31EA7">
      <w:pPr>
        <w:pStyle w:val="Heading3"/>
      </w:pPr>
      <w:r w:rsidRPr="009555A8">
        <w:t>Robustness specifies the ability of the product to continue to function under abnormal circumstances.</w:t>
      </w:r>
    </w:p>
    <w:p w:rsidR="00D2678C" w:rsidRPr="009555A8" w:rsidRDefault="00D2678C" w:rsidP="002136D6">
      <w:pPr>
        <w:pStyle w:val="Heading2"/>
      </w:pPr>
      <w:r w:rsidRPr="009555A8">
        <w:t>12f. Capacity Requirements</w:t>
      </w:r>
    </w:p>
    <w:p w:rsidR="00D2678C" w:rsidRPr="009555A8" w:rsidRDefault="00D2678C" w:rsidP="00E31EA7">
      <w:pPr>
        <w:pStyle w:val="Heading3"/>
      </w:pPr>
      <w:r w:rsidRPr="009555A8">
        <w:t>This section specifies the volumes that the product must be able to deal with and the amount of data stored by the product.</w:t>
      </w:r>
    </w:p>
    <w:p w:rsidR="00D2678C" w:rsidRPr="009555A8" w:rsidRDefault="00D2678C" w:rsidP="002136D6">
      <w:pPr>
        <w:pStyle w:val="Heading2"/>
      </w:pPr>
      <w:r w:rsidRPr="009555A8">
        <w:t>12g. Scalability or Extensibility Requirements</w:t>
      </w:r>
    </w:p>
    <w:p w:rsidR="00D2678C" w:rsidRPr="009555A8" w:rsidRDefault="00D2678C" w:rsidP="00E31EA7">
      <w:pPr>
        <w:pStyle w:val="Heading3"/>
      </w:pPr>
      <w:r w:rsidRPr="009555A8">
        <w:t xml:space="preserve">This specifies the expected increases in size that the product must be able to handle. As a business grows (or is expected to grow), our software products must increase their capacities to cope with the new volumes. </w:t>
      </w:r>
    </w:p>
    <w:p w:rsidR="00D2678C" w:rsidRPr="009555A8" w:rsidRDefault="00D2678C" w:rsidP="002136D6">
      <w:pPr>
        <w:pStyle w:val="Heading2"/>
      </w:pPr>
      <w:r w:rsidRPr="009555A8">
        <w:t>12h. Longevity Requirements</w:t>
      </w:r>
    </w:p>
    <w:p w:rsidR="00D2678C" w:rsidRPr="009555A8" w:rsidRDefault="00D2678C" w:rsidP="00E31EA7">
      <w:pPr>
        <w:pStyle w:val="Heading3"/>
      </w:pPr>
      <w:r w:rsidRPr="009555A8">
        <w:t>This specifies the expected lifetime of the product.</w:t>
      </w:r>
    </w:p>
    <w:p w:rsidR="00D2678C" w:rsidRPr="009555A8" w:rsidRDefault="00D2678C" w:rsidP="00D2678C">
      <w:pPr>
        <w:pStyle w:val="Heading1"/>
        <w:rPr>
          <w:rFonts w:ascii="Times New Roman" w:hAnsi="Times New Roman"/>
        </w:rPr>
      </w:pPr>
      <w:r w:rsidRPr="009555A8">
        <w:rPr>
          <w:rFonts w:ascii="Times New Roman" w:hAnsi="Times New Roman"/>
        </w:rPr>
        <w:lastRenderedPageBreak/>
        <w:t>13. Operational and Environmental Requirements</w:t>
      </w:r>
    </w:p>
    <w:p w:rsidR="00D2678C" w:rsidRPr="009555A8" w:rsidRDefault="00D2678C" w:rsidP="002136D6">
      <w:pPr>
        <w:pStyle w:val="Heading2"/>
      </w:pPr>
      <w:r w:rsidRPr="009555A8">
        <w:t>13a. Expected Physical Environment</w:t>
      </w:r>
    </w:p>
    <w:p w:rsidR="00D2678C" w:rsidRPr="009555A8" w:rsidRDefault="00D2678C" w:rsidP="00E31EA7">
      <w:pPr>
        <w:pStyle w:val="Heading3"/>
      </w:pPr>
      <w:r w:rsidRPr="009555A8">
        <w:t xml:space="preserve">This section specifies the physical environment in which the product will operate. </w:t>
      </w:r>
    </w:p>
    <w:p w:rsidR="00D2678C" w:rsidRPr="009555A8" w:rsidRDefault="00D2678C" w:rsidP="002136D6">
      <w:pPr>
        <w:pStyle w:val="Heading2"/>
      </w:pPr>
      <w:r w:rsidRPr="009555A8">
        <w:t>13b. Requirements for Interfacing with Adjacent Systems</w:t>
      </w:r>
    </w:p>
    <w:p w:rsidR="00D2678C" w:rsidRPr="009555A8" w:rsidRDefault="00D2678C" w:rsidP="00E31EA7">
      <w:pPr>
        <w:pStyle w:val="Heading3"/>
      </w:pPr>
      <w:r w:rsidRPr="009555A8">
        <w:t xml:space="preserve">This section describes the requirements to interface with partner applications and/or devices that the product needs to successfully operate. </w:t>
      </w:r>
    </w:p>
    <w:p w:rsidR="00D2678C" w:rsidRPr="009555A8" w:rsidRDefault="00D2678C" w:rsidP="002136D6">
      <w:pPr>
        <w:pStyle w:val="Heading2"/>
      </w:pPr>
      <w:r w:rsidRPr="009555A8">
        <w:t xml:space="preserve">13c. </w:t>
      </w:r>
      <w:proofErr w:type="spellStart"/>
      <w:r w:rsidRPr="009555A8">
        <w:t>Productization</w:t>
      </w:r>
      <w:proofErr w:type="spellEnd"/>
      <w:r w:rsidRPr="009555A8">
        <w:t xml:space="preserve"> Requirements</w:t>
      </w:r>
    </w:p>
    <w:p w:rsidR="00D2678C" w:rsidRPr="009555A8" w:rsidRDefault="00D2678C" w:rsidP="00E31EA7">
      <w:pPr>
        <w:pStyle w:val="Heading3"/>
      </w:pPr>
      <w:r w:rsidRPr="009555A8">
        <w:t xml:space="preserve">Any requirements that are necessary to make the product into a distributable or salable item. It is also appropriate to describe here the operations needed to install a software product successfully. </w:t>
      </w:r>
    </w:p>
    <w:p w:rsidR="00D2678C" w:rsidRPr="009555A8" w:rsidRDefault="00D2678C" w:rsidP="002136D6">
      <w:pPr>
        <w:pStyle w:val="Heading2"/>
      </w:pPr>
      <w:r w:rsidRPr="009555A8">
        <w:t xml:space="preserve">13d. Release Requirements </w:t>
      </w:r>
    </w:p>
    <w:p w:rsidR="00D2678C" w:rsidRPr="009555A8" w:rsidRDefault="00D2678C" w:rsidP="00E31EA7">
      <w:pPr>
        <w:pStyle w:val="Heading3"/>
      </w:pPr>
      <w:r w:rsidRPr="009555A8">
        <w:t>Specification of the intended release cycle for the product and the form that the release shall take.</w:t>
      </w:r>
    </w:p>
    <w:p w:rsidR="00D2678C" w:rsidRPr="009555A8" w:rsidRDefault="00D2678C"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14. Maintainability and Support Requirements</w:t>
      </w:r>
    </w:p>
    <w:p w:rsidR="00D2678C" w:rsidRPr="009555A8" w:rsidRDefault="00D2678C" w:rsidP="002136D6">
      <w:pPr>
        <w:pStyle w:val="Heading2"/>
      </w:pPr>
      <w:r w:rsidRPr="009555A8">
        <w:t>14a. Maintenance Requirements</w:t>
      </w:r>
    </w:p>
    <w:p w:rsidR="00D2678C" w:rsidRPr="009555A8" w:rsidRDefault="00D2678C" w:rsidP="00E31EA7">
      <w:pPr>
        <w:pStyle w:val="Heading3"/>
      </w:pPr>
      <w:r w:rsidRPr="009555A8">
        <w:t>A quantification of the time necessary to make specified changes to the product.</w:t>
      </w:r>
    </w:p>
    <w:p w:rsidR="00D2678C" w:rsidRPr="009555A8" w:rsidRDefault="00D2678C" w:rsidP="002136D6">
      <w:pPr>
        <w:pStyle w:val="Heading2"/>
      </w:pPr>
      <w:r w:rsidRPr="009555A8">
        <w:t>14b. Supportability Requirements</w:t>
      </w:r>
    </w:p>
    <w:p w:rsidR="00D2678C" w:rsidRPr="009555A8" w:rsidRDefault="00D2678C" w:rsidP="00E31EA7">
      <w:pPr>
        <w:pStyle w:val="Heading3"/>
      </w:pPr>
      <w:r w:rsidRPr="009555A8">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rsidR="00D2678C" w:rsidRPr="009555A8" w:rsidRDefault="00D2678C" w:rsidP="002136D6">
      <w:pPr>
        <w:pStyle w:val="Heading2"/>
      </w:pPr>
      <w:r w:rsidRPr="009555A8">
        <w:t>14c. Adaptability Requirements</w:t>
      </w:r>
    </w:p>
    <w:p w:rsidR="00D2678C" w:rsidRPr="009555A8" w:rsidRDefault="00D2678C" w:rsidP="00E31EA7">
      <w:pPr>
        <w:pStyle w:val="Heading3"/>
      </w:pPr>
      <w:r w:rsidRPr="009555A8">
        <w:t>Description of other platforms or environments to which the product must be ported.</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15. Security Requirements</w:t>
      </w:r>
    </w:p>
    <w:p w:rsidR="00D2678C" w:rsidRPr="009555A8" w:rsidRDefault="00D2678C" w:rsidP="002136D6">
      <w:pPr>
        <w:pStyle w:val="Heading2"/>
      </w:pPr>
      <w:r w:rsidRPr="009555A8">
        <w:t>15a. Access Requirements</w:t>
      </w:r>
    </w:p>
    <w:p w:rsidR="00D2678C" w:rsidRPr="009555A8" w:rsidRDefault="00D2678C" w:rsidP="00E31EA7">
      <w:pPr>
        <w:pStyle w:val="Heading3"/>
      </w:pPr>
      <w:r w:rsidRPr="009555A8">
        <w:t xml:space="preserve">Specification of who has authorized access to the product (both functionality and data), under what circumstances that access is granted, and to which parts of the product access is allowed. </w:t>
      </w:r>
    </w:p>
    <w:p w:rsidR="00D2678C" w:rsidRPr="009555A8" w:rsidRDefault="00D2678C" w:rsidP="002136D6">
      <w:pPr>
        <w:pStyle w:val="Heading2"/>
      </w:pPr>
      <w:r w:rsidRPr="009555A8">
        <w:t>15b. Integrity Requirements</w:t>
      </w:r>
    </w:p>
    <w:p w:rsidR="00D2678C" w:rsidRPr="009555A8" w:rsidRDefault="00D2678C" w:rsidP="00E31EA7">
      <w:pPr>
        <w:pStyle w:val="Heading3"/>
      </w:pPr>
      <w:r w:rsidRPr="009555A8">
        <w:t>Specification of the required integrity of databases and other files, and of the product itself.</w:t>
      </w:r>
    </w:p>
    <w:p w:rsidR="00D2678C" w:rsidRPr="009555A8" w:rsidRDefault="00D2678C" w:rsidP="002136D6">
      <w:pPr>
        <w:pStyle w:val="Heading2"/>
      </w:pPr>
      <w:r w:rsidRPr="009555A8">
        <w:t>15c. Privacy Requirements</w:t>
      </w:r>
    </w:p>
    <w:p w:rsidR="00D2678C" w:rsidRPr="009555A8" w:rsidRDefault="00D2678C" w:rsidP="00E31EA7">
      <w:pPr>
        <w:pStyle w:val="Heading3"/>
      </w:pPr>
      <w:r w:rsidRPr="009555A8">
        <w:t xml:space="preserve">Specification of what the product has to do to ensure the privacy of individuals about whom it stores information. The product must also ensure that all laws related to privacy of an individual’s data are observed. </w:t>
      </w:r>
    </w:p>
    <w:p w:rsidR="00D2678C" w:rsidRPr="009555A8" w:rsidRDefault="00D2678C" w:rsidP="002136D6">
      <w:pPr>
        <w:pStyle w:val="Heading2"/>
      </w:pPr>
      <w:r w:rsidRPr="009555A8">
        <w:t>15d. Audit Requirements</w:t>
      </w:r>
    </w:p>
    <w:p w:rsidR="00D2678C" w:rsidRPr="009555A8" w:rsidRDefault="00D2678C" w:rsidP="00E31EA7">
      <w:pPr>
        <w:pStyle w:val="Heading3"/>
      </w:pPr>
      <w:r w:rsidRPr="009555A8">
        <w:t>Specification of what the product has to do (usually retain records) to permit the required audit checks.</w:t>
      </w:r>
    </w:p>
    <w:p w:rsidR="00D2678C" w:rsidRPr="009555A8" w:rsidRDefault="00D2678C" w:rsidP="002136D6">
      <w:pPr>
        <w:pStyle w:val="Heading2"/>
      </w:pPr>
      <w:r w:rsidRPr="009555A8">
        <w:t>15e. Immunity Requirements</w:t>
      </w:r>
    </w:p>
    <w:p w:rsidR="00D2678C" w:rsidRPr="009555A8" w:rsidRDefault="00D2678C" w:rsidP="00E31EA7">
      <w:pPr>
        <w:pStyle w:val="Heading3"/>
      </w:pPr>
      <w:r w:rsidRPr="009555A8">
        <w:t xml:space="preserve">The requirements for what the product has to do to protect itself from infection by unauthorized or undesirable software programs, such as viruses, worms, and Trojan horses, among others. </w:t>
      </w:r>
    </w:p>
    <w:p w:rsidR="00D2678C" w:rsidRPr="009555A8" w:rsidRDefault="007476AD"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16. Cultural and Political Requirements</w:t>
      </w:r>
    </w:p>
    <w:p w:rsidR="00D2678C" w:rsidRPr="009555A8" w:rsidRDefault="00D2678C" w:rsidP="002136D6">
      <w:pPr>
        <w:pStyle w:val="Heading2"/>
      </w:pPr>
      <w:r w:rsidRPr="009555A8">
        <w:t>16a. Cultural Requirements</w:t>
      </w:r>
    </w:p>
    <w:p w:rsidR="00D2678C" w:rsidRPr="009555A8" w:rsidRDefault="00D2678C" w:rsidP="00E31EA7">
      <w:pPr>
        <w:pStyle w:val="Heading3"/>
      </w:pPr>
      <w:r w:rsidRPr="009555A8">
        <w:t>This section contains requirements that are specific to the sociological factors that affect the acceptability of the product. If you are developing a product for foreign markets, then these requirements are particularly relevant.</w:t>
      </w:r>
    </w:p>
    <w:p w:rsidR="00D2678C" w:rsidRPr="009555A8" w:rsidRDefault="00D2678C" w:rsidP="002136D6">
      <w:pPr>
        <w:pStyle w:val="Heading2"/>
      </w:pPr>
      <w:r w:rsidRPr="009555A8">
        <w:t>16b. Political Requirements</w:t>
      </w:r>
    </w:p>
    <w:p w:rsidR="00D2678C" w:rsidRPr="009555A8" w:rsidRDefault="00D2678C" w:rsidP="00E31EA7">
      <w:pPr>
        <w:pStyle w:val="Heading3"/>
      </w:pPr>
      <w:r w:rsidRPr="009555A8">
        <w:t xml:space="preserve">This section contains requirements that are specific to the political factors that affect the acceptability of the product. </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 xml:space="preserve">17. Legal Requirements </w:t>
      </w:r>
    </w:p>
    <w:p w:rsidR="00D2678C" w:rsidRPr="009555A8" w:rsidRDefault="00D2678C" w:rsidP="002136D6">
      <w:pPr>
        <w:pStyle w:val="Heading2"/>
      </w:pPr>
      <w:r w:rsidRPr="009555A8">
        <w:t>17a. Compliance Requirements</w:t>
      </w:r>
    </w:p>
    <w:p w:rsidR="00D2678C" w:rsidRPr="009555A8" w:rsidRDefault="00D2678C" w:rsidP="00E31EA7">
      <w:pPr>
        <w:pStyle w:val="Heading3"/>
      </w:pPr>
      <w:r w:rsidRPr="009555A8">
        <w:t>A statement specifying the legal requirements for this system.</w:t>
      </w:r>
    </w:p>
    <w:p w:rsidR="00D2678C" w:rsidRPr="009555A8" w:rsidRDefault="00D2678C" w:rsidP="002136D6">
      <w:pPr>
        <w:pStyle w:val="Heading2"/>
      </w:pPr>
      <w:r w:rsidRPr="009555A8">
        <w:t>17b. Standards Requirements</w:t>
      </w:r>
    </w:p>
    <w:p w:rsidR="00D2678C" w:rsidRPr="009555A8" w:rsidRDefault="00D2678C" w:rsidP="00E31EA7">
      <w:pPr>
        <w:pStyle w:val="Heading3"/>
      </w:pPr>
      <w:r w:rsidRPr="009555A8">
        <w:t xml:space="preserve">A statement specifying applicable standards and referencing detailed standards descriptions. This does not refer to the law of the land—think of it as an internal law imposed by your company. </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 xml:space="preserve">18. Open Issues </w:t>
      </w:r>
    </w:p>
    <w:p w:rsidR="00D2678C" w:rsidRPr="009555A8" w:rsidRDefault="00D2678C" w:rsidP="00E31EA7">
      <w:pPr>
        <w:pStyle w:val="Heading3"/>
      </w:pPr>
      <w:r w:rsidRPr="009555A8">
        <w:t>Issues that have been raised and do not yet have a conclusion.</w:t>
      </w:r>
    </w:p>
    <w:p w:rsidR="00D2678C" w:rsidRPr="009555A8" w:rsidRDefault="00D2678C"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19. Off-the-Shelf Solutions</w:t>
      </w:r>
    </w:p>
    <w:p w:rsidR="00D2678C" w:rsidRPr="009555A8" w:rsidRDefault="00D2678C" w:rsidP="002136D6">
      <w:pPr>
        <w:pStyle w:val="Heading2"/>
      </w:pPr>
      <w:r w:rsidRPr="009555A8">
        <w:t>19a. Ready-Made Products</w:t>
      </w:r>
    </w:p>
    <w:p w:rsidR="00D2678C" w:rsidRPr="009555A8" w:rsidRDefault="00D2678C" w:rsidP="00E31EA7">
      <w:pPr>
        <w:pStyle w:val="Heading3"/>
      </w:pPr>
      <w:r w:rsidRPr="009555A8">
        <w:t>List of existing products that should be investigated as potential solutions. Reference any surveys that have been done on these products.</w:t>
      </w:r>
    </w:p>
    <w:p w:rsidR="00D2678C" w:rsidRPr="009555A8" w:rsidRDefault="00D2678C" w:rsidP="002136D6">
      <w:pPr>
        <w:pStyle w:val="Heading2"/>
      </w:pPr>
      <w:r w:rsidRPr="009555A8">
        <w:t>19b. Reusable Components</w:t>
      </w:r>
    </w:p>
    <w:p w:rsidR="00D2678C" w:rsidRPr="009555A8" w:rsidRDefault="00D2678C" w:rsidP="00E31EA7">
      <w:pPr>
        <w:pStyle w:val="Heading3"/>
      </w:pPr>
      <w:r w:rsidRPr="009555A8">
        <w:t xml:space="preserve">Description of the candidate components, either bought from outside or built by your </w:t>
      </w:r>
      <w:proofErr w:type="gramStart"/>
      <w:r w:rsidRPr="009555A8">
        <w:t>company, that</w:t>
      </w:r>
      <w:proofErr w:type="gramEnd"/>
      <w:r w:rsidRPr="009555A8">
        <w:t xml:space="preserve"> could be used by this project. List libraries that could be a source of components.</w:t>
      </w:r>
    </w:p>
    <w:p w:rsidR="00D2678C" w:rsidRPr="009555A8" w:rsidRDefault="00D2678C" w:rsidP="002136D6">
      <w:pPr>
        <w:pStyle w:val="Heading2"/>
      </w:pPr>
      <w:r w:rsidRPr="009555A8">
        <w:t xml:space="preserve">19c. Products That Can Be Copied </w:t>
      </w:r>
    </w:p>
    <w:p w:rsidR="00D2678C" w:rsidRPr="009555A8" w:rsidRDefault="00D2678C" w:rsidP="00E31EA7">
      <w:pPr>
        <w:pStyle w:val="Heading3"/>
      </w:pPr>
      <w:r w:rsidRPr="009555A8">
        <w:t>List of other similar products or parts of products that you can legally copy or easily modify.</w:t>
      </w:r>
    </w:p>
    <w:p w:rsidR="00D2678C" w:rsidRPr="009555A8" w:rsidRDefault="00D2678C" w:rsidP="00E31EA7">
      <w:pPr>
        <w:pStyle w:val="Heading3"/>
      </w:pPr>
      <w:r w:rsidRPr="009555A8">
        <w:t xml:space="preserve"> </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20. New Problems</w:t>
      </w:r>
    </w:p>
    <w:p w:rsidR="00D2678C" w:rsidRPr="009555A8" w:rsidRDefault="00D2678C" w:rsidP="002136D6">
      <w:pPr>
        <w:pStyle w:val="Heading2"/>
      </w:pPr>
      <w:r w:rsidRPr="009555A8">
        <w:t>20a. Effects on the Current Environment</w:t>
      </w:r>
    </w:p>
    <w:p w:rsidR="00D2678C" w:rsidRPr="009555A8" w:rsidRDefault="00D2678C" w:rsidP="00E31EA7">
      <w:pPr>
        <w:pStyle w:val="Heading3"/>
      </w:pPr>
      <w:r w:rsidRPr="009555A8">
        <w:t xml:space="preserve">A description of how the new product will affect the current implementation environment. This section should also cover things that the new product should </w:t>
      </w:r>
      <w:r w:rsidRPr="009555A8">
        <w:rPr>
          <w:i/>
        </w:rPr>
        <w:t>not</w:t>
      </w:r>
      <w:r w:rsidRPr="009555A8">
        <w:t xml:space="preserve"> do. </w:t>
      </w:r>
    </w:p>
    <w:p w:rsidR="00D2678C" w:rsidRPr="009555A8" w:rsidRDefault="00D2678C" w:rsidP="002136D6">
      <w:pPr>
        <w:pStyle w:val="Heading2"/>
      </w:pPr>
      <w:r w:rsidRPr="009555A8">
        <w:t xml:space="preserve">20b. Effects on the Installed Systems </w:t>
      </w:r>
    </w:p>
    <w:p w:rsidR="00D2678C" w:rsidRPr="009555A8" w:rsidRDefault="00D2678C" w:rsidP="00E31EA7">
      <w:pPr>
        <w:pStyle w:val="Heading3"/>
      </w:pPr>
      <w:r w:rsidRPr="009555A8">
        <w:t>Specification of the interfaces between new and existing systems.</w:t>
      </w:r>
    </w:p>
    <w:p w:rsidR="00D2678C" w:rsidRPr="009555A8" w:rsidRDefault="00D2678C" w:rsidP="002136D6">
      <w:pPr>
        <w:pStyle w:val="Heading2"/>
      </w:pPr>
      <w:r w:rsidRPr="009555A8">
        <w:t>20c. Potential User Problems</w:t>
      </w:r>
    </w:p>
    <w:p w:rsidR="00D2678C" w:rsidRPr="009555A8" w:rsidRDefault="00D2678C" w:rsidP="00E31EA7">
      <w:pPr>
        <w:pStyle w:val="Heading3"/>
      </w:pPr>
      <w:r w:rsidRPr="009555A8">
        <w:t>Details of any adverse reaction that might be suffered by existing users.</w:t>
      </w:r>
    </w:p>
    <w:p w:rsidR="00D2678C" w:rsidRPr="009555A8" w:rsidRDefault="00D2678C" w:rsidP="002136D6">
      <w:pPr>
        <w:pStyle w:val="Heading2"/>
      </w:pPr>
      <w:r w:rsidRPr="009555A8">
        <w:t>20d. Limitations in the Anticipated Implementation Environment That May Inhibit the New Product</w:t>
      </w:r>
    </w:p>
    <w:p w:rsidR="00D2678C" w:rsidRPr="009555A8" w:rsidRDefault="00D2678C" w:rsidP="00E31EA7">
      <w:pPr>
        <w:pStyle w:val="Heading3"/>
      </w:pPr>
      <w:r w:rsidRPr="009555A8">
        <w:t>Statement of any potential problems with the new automated technology or new ways of structuring the organization.</w:t>
      </w:r>
    </w:p>
    <w:p w:rsidR="00D2678C" w:rsidRPr="009555A8" w:rsidRDefault="00D2678C" w:rsidP="002136D6">
      <w:pPr>
        <w:pStyle w:val="Heading2"/>
      </w:pPr>
      <w:r w:rsidRPr="009555A8">
        <w:t xml:space="preserve">20e. Follow-Up Problems </w:t>
      </w:r>
    </w:p>
    <w:p w:rsidR="00D2678C" w:rsidRPr="009555A8" w:rsidRDefault="00D2678C" w:rsidP="00E31EA7">
      <w:pPr>
        <w:pStyle w:val="Heading3"/>
      </w:pPr>
      <w:r w:rsidRPr="009555A8">
        <w:t>Identification of situations that we might not be able to cope with.</w:t>
      </w:r>
    </w:p>
    <w:p w:rsidR="00D2678C" w:rsidRPr="009555A8" w:rsidRDefault="005E2A99"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21. Tasks</w:t>
      </w:r>
    </w:p>
    <w:p w:rsidR="00D2678C" w:rsidRPr="009555A8" w:rsidRDefault="00D2678C" w:rsidP="002136D6">
      <w:pPr>
        <w:pStyle w:val="Heading2"/>
      </w:pPr>
      <w:r w:rsidRPr="009555A8">
        <w:t>21a. Project Planning</w:t>
      </w:r>
    </w:p>
    <w:p w:rsidR="00D2678C" w:rsidRPr="009555A8" w:rsidRDefault="00D2678C" w:rsidP="00E31EA7">
      <w:pPr>
        <w:pStyle w:val="Heading3"/>
      </w:pPr>
      <w:r w:rsidRPr="009555A8">
        <w:t>Details of the life cycle and approach that will be used to deliver the product. A high-level process diagram showing the tasks and the interfaces between them is a good way to communicate this information.</w:t>
      </w:r>
    </w:p>
    <w:p w:rsidR="00D2678C" w:rsidRPr="009555A8" w:rsidRDefault="00D2678C" w:rsidP="002136D6">
      <w:pPr>
        <w:pStyle w:val="Heading2"/>
      </w:pPr>
      <w:r w:rsidRPr="009555A8">
        <w:t>21b. Planning of the Development Phases</w:t>
      </w:r>
    </w:p>
    <w:p w:rsidR="00D2678C" w:rsidRPr="009555A8" w:rsidRDefault="00D2678C" w:rsidP="00E31EA7">
      <w:pPr>
        <w:pStyle w:val="Heading3"/>
      </w:pPr>
      <w:r w:rsidRPr="009555A8">
        <w:t>Specification of each phase of development and the components in the operating environment.</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22. Migration to the New Product</w:t>
      </w:r>
    </w:p>
    <w:p w:rsidR="00D2678C" w:rsidRPr="009555A8" w:rsidRDefault="00D2678C" w:rsidP="002136D6">
      <w:pPr>
        <w:pStyle w:val="Heading2"/>
      </w:pPr>
      <w:r w:rsidRPr="009555A8">
        <w:t>22a. Requirements for Migration to the New Product</w:t>
      </w:r>
    </w:p>
    <w:p w:rsidR="00D2678C" w:rsidRPr="009555A8" w:rsidRDefault="00D2678C" w:rsidP="00E31EA7">
      <w:pPr>
        <w:pStyle w:val="Heading3"/>
      </w:pPr>
      <w:r w:rsidRPr="009555A8">
        <w:t>A list of the conversion activities. Timetable for implementation.</w:t>
      </w:r>
    </w:p>
    <w:p w:rsidR="00D2678C" w:rsidRPr="009555A8" w:rsidRDefault="00D2678C" w:rsidP="002136D6">
      <w:pPr>
        <w:pStyle w:val="Heading2"/>
      </w:pPr>
      <w:r w:rsidRPr="009555A8">
        <w:t xml:space="preserve">22b. Data That Has to Be Modified or Translated for the New System </w:t>
      </w:r>
    </w:p>
    <w:p w:rsidR="00D2678C" w:rsidRPr="009555A8" w:rsidRDefault="00D2678C" w:rsidP="00E31EA7">
      <w:pPr>
        <w:pStyle w:val="Heading3"/>
      </w:pPr>
      <w:r w:rsidRPr="009555A8">
        <w:t>List of data translation tasks.</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23. Risks</w:t>
      </w:r>
    </w:p>
    <w:p w:rsidR="00D2678C" w:rsidRPr="009555A8" w:rsidRDefault="00D2678C" w:rsidP="00E31EA7">
      <w:pPr>
        <w:pStyle w:val="Heading3"/>
        <w:rPr>
          <w:lang w:val="en-GB"/>
        </w:rPr>
      </w:pPr>
      <w:r w:rsidRPr="009555A8">
        <w:rPr>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understood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rsidR="00D2678C" w:rsidRPr="009555A8" w:rsidRDefault="00D2678C" w:rsidP="00E31EA7">
      <w:pPr>
        <w:pStyle w:val="Heading3"/>
        <w:rPr>
          <w:lang w:val="en-GB"/>
        </w:rPr>
      </w:pPr>
      <w:r w:rsidRPr="009555A8">
        <w:rPr>
          <w:lang w:val="en-GB"/>
        </w:rPr>
        <w:t xml:space="preserve">This section of your specification should contain a list of the most likely risks and the most serious risks for your project. For each risk, include the probability of that risk becoming a problem. Capers Jones’s </w:t>
      </w:r>
      <w:r w:rsidRPr="009555A8">
        <w:rPr>
          <w:i/>
          <w:lang w:val="en-GB"/>
        </w:rPr>
        <w:t>Assessment and Control of Software Risks</w:t>
      </w:r>
      <w:r w:rsidRPr="009555A8">
        <w:rPr>
          <w:lang w:val="en-GB"/>
        </w:rPr>
        <w:t xml:space="preserve"> (Prentice-Hall, Englewood Cliffs, N.J., 1994) gives comprehensive lists of risks and their probabilities; you can use these lists as a starting point. For example, Jones cites the following risks as being the most serious:</w:t>
      </w:r>
    </w:p>
    <w:p w:rsidR="00D2678C" w:rsidRPr="009555A8" w:rsidRDefault="00D2678C" w:rsidP="00E31EA7">
      <w:pPr>
        <w:pStyle w:val="BulletListFirst"/>
        <w:rPr>
          <w:lang w:val="en-GB"/>
        </w:rPr>
      </w:pPr>
      <w:r w:rsidRPr="009555A8">
        <w:rPr>
          <w:lang w:val="en-GB"/>
        </w:rPr>
        <w:t>• Inaccurate metrics</w:t>
      </w:r>
    </w:p>
    <w:p w:rsidR="00D2678C" w:rsidRPr="009555A8" w:rsidRDefault="00D2678C" w:rsidP="00E31EA7">
      <w:pPr>
        <w:pStyle w:val="BulletList"/>
        <w:rPr>
          <w:lang w:val="en-GB"/>
        </w:rPr>
      </w:pPr>
      <w:r w:rsidRPr="009555A8">
        <w:rPr>
          <w:lang w:val="en-GB"/>
        </w:rPr>
        <w:t>• Inadequate measurement</w:t>
      </w:r>
    </w:p>
    <w:p w:rsidR="00D2678C" w:rsidRPr="009555A8" w:rsidRDefault="00D2678C" w:rsidP="00E31EA7">
      <w:pPr>
        <w:pStyle w:val="BulletList"/>
        <w:rPr>
          <w:lang w:val="en-GB"/>
        </w:rPr>
      </w:pPr>
      <w:r w:rsidRPr="009555A8">
        <w:rPr>
          <w:lang w:val="en-GB"/>
        </w:rPr>
        <w:t>• Excessive schedule pressure</w:t>
      </w:r>
    </w:p>
    <w:p w:rsidR="00D2678C" w:rsidRPr="009555A8" w:rsidRDefault="00D2678C" w:rsidP="00E31EA7">
      <w:pPr>
        <w:pStyle w:val="BulletList"/>
        <w:rPr>
          <w:lang w:val="en-GB"/>
        </w:rPr>
      </w:pPr>
      <w:r w:rsidRPr="009555A8">
        <w:rPr>
          <w:lang w:val="en-GB"/>
        </w:rPr>
        <w:t xml:space="preserve">• Management malpractice </w:t>
      </w:r>
    </w:p>
    <w:p w:rsidR="00D2678C" w:rsidRPr="009555A8" w:rsidRDefault="00D2678C" w:rsidP="00E31EA7">
      <w:pPr>
        <w:pStyle w:val="BulletList"/>
        <w:rPr>
          <w:lang w:val="en-GB"/>
        </w:rPr>
      </w:pPr>
      <w:r w:rsidRPr="009555A8">
        <w:rPr>
          <w:lang w:val="en-GB"/>
        </w:rPr>
        <w:t xml:space="preserve">• Inaccurate cost estimating </w:t>
      </w:r>
    </w:p>
    <w:p w:rsidR="00D2678C" w:rsidRPr="009555A8" w:rsidRDefault="00D2678C" w:rsidP="00E31EA7">
      <w:pPr>
        <w:pStyle w:val="BulletList"/>
        <w:rPr>
          <w:lang w:val="en-GB"/>
        </w:rPr>
      </w:pPr>
      <w:r w:rsidRPr="009555A8">
        <w:rPr>
          <w:lang w:val="en-GB"/>
        </w:rPr>
        <w:t>• Silver bullet syndrome</w:t>
      </w:r>
    </w:p>
    <w:p w:rsidR="00D2678C" w:rsidRPr="009555A8" w:rsidRDefault="00D2678C" w:rsidP="00E31EA7">
      <w:pPr>
        <w:pStyle w:val="BulletList"/>
        <w:rPr>
          <w:lang w:val="en-GB"/>
        </w:rPr>
      </w:pPr>
      <w:r w:rsidRPr="009555A8">
        <w:rPr>
          <w:lang w:val="en-GB"/>
        </w:rPr>
        <w:t xml:space="preserve">• Creeping user requirements </w:t>
      </w:r>
    </w:p>
    <w:p w:rsidR="00D2678C" w:rsidRPr="009555A8" w:rsidRDefault="00D2678C" w:rsidP="00E31EA7">
      <w:pPr>
        <w:pStyle w:val="BulletList"/>
        <w:rPr>
          <w:lang w:val="en-GB"/>
        </w:rPr>
      </w:pPr>
      <w:r w:rsidRPr="009555A8">
        <w:rPr>
          <w:lang w:val="en-GB"/>
        </w:rPr>
        <w:t xml:space="preserve">• Low quality </w:t>
      </w:r>
    </w:p>
    <w:p w:rsidR="00D2678C" w:rsidRPr="009555A8" w:rsidRDefault="00D2678C" w:rsidP="00E31EA7">
      <w:pPr>
        <w:pStyle w:val="BulletList"/>
        <w:rPr>
          <w:lang w:val="en-GB"/>
        </w:rPr>
      </w:pPr>
      <w:r w:rsidRPr="009555A8">
        <w:rPr>
          <w:lang w:val="en-GB"/>
        </w:rPr>
        <w:t xml:space="preserve">• Low productivity </w:t>
      </w:r>
    </w:p>
    <w:p w:rsidR="00D2678C" w:rsidRPr="009555A8" w:rsidRDefault="00D2678C" w:rsidP="00E31EA7">
      <w:pPr>
        <w:pStyle w:val="BulletListLast"/>
        <w:rPr>
          <w:lang w:val="en-GB"/>
        </w:rPr>
      </w:pPr>
      <w:r w:rsidRPr="009555A8">
        <w:rPr>
          <w:lang w:val="en-GB"/>
        </w:rPr>
        <w:t xml:space="preserve">• Cancelled projects </w:t>
      </w:r>
    </w:p>
    <w:p w:rsidR="00D2678C" w:rsidRPr="009555A8" w:rsidRDefault="00D2678C" w:rsidP="00E31EA7">
      <w:pPr>
        <w:pStyle w:val="Heading3"/>
        <w:rPr>
          <w:lang w:val="en-GB"/>
        </w:rPr>
      </w:pPr>
      <w:r w:rsidRPr="009555A8">
        <w:rPr>
          <w:lang w:val="en-GB"/>
        </w:rPr>
        <w:t>Use your knowledge of the requirements as input to discover which risks are most relevant to your project.</w:t>
      </w:r>
    </w:p>
    <w:p w:rsidR="00D2678C" w:rsidRPr="009555A8" w:rsidRDefault="00D2678C" w:rsidP="00E31EA7">
      <w:pPr>
        <w:pStyle w:val="Heading3"/>
        <w:rPr>
          <w:lang w:val="en-GB"/>
        </w:rPr>
      </w:pPr>
      <w:r w:rsidRPr="009555A8">
        <w:rPr>
          <w:lang w:val="en-GB"/>
        </w:rPr>
        <w:t xml:space="preserve">It is also useful input to project management if you include the impact on the schedule, or the cost, if the risk does become a problem. </w:t>
      </w:r>
    </w:p>
    <w:p w:rsidR="00D2678C" w:rsidRPr="009555A8" w:rsidRDefault="00D2678C" w:rsidP="00D2678C">
      <w:pPr>
        <w:pStyle w:val="Heading1"/>
        <w:rPr>
          <w:rFonts w:ascii="Times New Roman" w:hAnsi="Times New Roman"/>
        </w:rPr>
      </w:pPr>
      <w:r w:rsidRPr="009555A8">
        <w:rPr>
          <w:rFonts w:ascii="Times New Roman" w:hAnsi="Times New Roman"/>
        </w:rPr>
        <w:lastRenderedPageBreak/>
        <w:t>24. Costs</w:t>
      </w:r>
    </w:p>
    <w:p w:rsidR="00D2678C" w:rsidRPr="009555A8" w:rsidRDefault="00D2678C" w:rsidP="00E31EA7">
      <w:pPr>
        <w:pStyle w:val="Heading3"/>
      </w:pPr>
      <w:r w:rsidRPr="009555A8">
        <w:t>For details on how to estimate requirements effort and costs, refer to Appendix C Function Point Counting: A Simplified Introduction</w:t>
      </w:r>
    </w:p>
    <w:p w:rsidR="00D2678C" w:rsidRPr="009555A8" w:rsidRDefault="00D2678C" w:rsidP="00E31EA7">
      <w:pPr>
        <w:pStyle w:val="Heading3"/>
      </w:pPr>
    </w:p>
    <w:p w:rsidR="00D2678C" w:rsidRPr="009555A8" w:rsidRDefault="00D2678C" w:rsidP="00E31EA7">
      <w:pPr>
        <w:pStyle w:val="Heading3"/>
      </w:pPr>
      <w:r w:rsidRPr="009555A8">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rsidR="00D2678C" w:rsidRPr="009555A8" w:rsidRDefault="00D2678C" w:rsidP="00E31EA7">
      <w:pPr>
        <w:pStyle w:val="Heading3"/>
      </w:pPr>
      <w:r w:rsidRPr="009555A8">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rsidR="00D2678C" w:rsidRPr="009555A8" w:rsidRDefault="00D2678C" w:rsidP="00E31EA7">
      <w:pPr>
        <w:pStyle w:val="BulletListFirst"/>
      </w:pPr>
      <w:r w:rsidRPr="009555A8">
        <w:t>●</w:t>
      </w:r>
      <w:r w:rsidRPr="009555A8">
        <w:tab/>
        <w:t>Number of input and output flows on the work context</w:t>
      </w:r>
    </w:p>
    <w:p w:rsidR="00D2678C" w:rsidRPr="009555A8" w:rsidRDefault="00D2678C" w:rsidP="00E31EA7">
      <w:pPr>
        <w:pStyle w:val="BulletList"/>
      </w:pPr>
      <w:r w:rsidRPr="009555A8">
        <w:t>●</w:t>
      </w:r>
      <w:r w:rsidRPr="009555A8">
        <w:tab/>
        <w:t>Number of business events</w:t>
      </w:r>
    </w:p>
    <w:p w:rsidR="00D2678C" w:rsidRPr="009555A8" w:rsidRDefault="00D2678C" w:rsidP="00E31EA7">
      <w:pPr>
        <w:pStyle w:val="BulletList"/>
      </w:pPr>
      <w:r w:rsidRPr="009555A8">
        <w:t>●</w:t>
      </w:r>
      <w:r w:rsidRPr="009555A8">
        <w:tab/>
        <w:t>Number of product use cases</w:t>
      </w:r>
    </w:p>
    <w:p w:rsidR="00D2678C" w:rsidRPr="009555A8" w:rsidRDefault="00D2678C" w:rsidP="00E31EA7">
      <w:pPr>
        <w:pStyle w:val="BulletList"/>
      </w:pPr>
      <w:r w:rsidRPr="009555A8">
        <w:t>●</w:t>
      </w:r>
      <w:r w:rsidRPr="009555A8">
        <w:tab/>
        <w:t>Number of functional requirements</w:t>
      </w:r>
    </w:p>
    <w:p w:rsidR="00D2678C" w:rsidRPr="009555A8" w:rsidRDefault="00D2678C" w:rsidP="00E31EA7">
      <w:pPr>
        <w:pStyle w:val="BulletList"/>
      </w:pPr>
      <w:r w:rsidRPr="009555A8">
        <w:t>●</w:t>
      </w:r>
      <w:r w:rsidRPr="009555A8">
        <w:tab/>
        <w:t>Number of nonfunctional requirements</w:t>
      </w:r>
    </w:p>
    <w:p w:rsidR="00D2678C" w:rsidRPr="009555A8" w:rsidRDefault="00D2678C" w:rsidP="00E31EA7">
      <w:pPr>
        <w:pStyle w:val="BulletList"/>
      </w:pPr>
      <w:r w:rsidRPr="009555A8">
        <w:t>●</w:t>
      </w:r>
      <w:r w:rsidRPr="009555A8">
        <w:tab/>
        <w:t>Number of requirements constraints</w:t>
      </w:r>
    </w:p>
    <w:p w:rsidR="00D2678C" w:rsidRPr="009555A8" w:rsidRDefault="00D2678C" w:rsidP="00E31EA7">
      <w:pPr>
        <w:pStyle w:val="BulletListLast"/>
      </w:pPr>
      <w:r w:rsidRPr="009555A8">
        <w:t>●</w:t>
      </w:r>
      <w:r w:rsidRPr="009555A8">
        <w:tab/>
        <w:t>Number of function points</w:t>
      </w:r>
    </w:p>
    <w:p w:rsidR="00D2678C" w:rsidRPr="009555A8" w:rsidRDefault="00D2678C" w:rsidP="00E31EA7">
      <w:pPr>
        <w:pStyle w:val="Heading3"/>
      </w:pPr>
      <w:r w:rsidRPr="009555A8">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rsidR="00D2678C" w:rsidRPr="009555A8" w:rsidRDefault="00D2678C" w:rsidP="00E31EA7">
      <w:pPr>
        <w:pStyle w:val="Heading3"/>
      </w:pPr>
      <w:r w:rsidRPr="009555A8">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rsidR="00D2678C" w:rsidRPr="009555A8" w:rsidRDefault="00D2678C" w:rsidP="00E31EA7">
      <w:pPr>
        <w:pStyle w:val="Heading3"/>
      </w:pPr>
      <w:r w:rsidRPr="009555A8">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rsidR="00D2678C" w:rsidRPr="009555A8" w:rsidRDefault="00D2678C" w:rsidP="00E31EA7">
      <w:pPr>
        <w:pStyle w:val="Heading3"/>
      </w:pPr>
      <w:r w:rsidRPr="009555A8">
        <w:lastRenderedPageBreak/>
        <w:t>Whatever you do, do not leave the costs in the lap of hysterical optimism. Make sure that this section includes meaningful numbers based on tangible deliverables.</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25. User Documentation and Training</w:t>
      </w:r>
    </w:p>
    <w:p w:rsidR="00D2678C" w:rsidRPr="009555A8" w:rsidRDefault="00D2678C" w:rsidP="002136D6">
      <w:pPr>
        <w:pStyle w:val="Heading2"/>
      </w:pPr>
      <w:r w:rsidRPr="009555A8">
        <w:t xml:space="preserve">25a. User Documentation Requirements </w:t>
      </w:r>
    </w:p>
    <w:p w:rsidR="00D2678C" w:rsidRPr="009555A8" w:rsidRDefault="00D2678C" w:rsidP="00E31EA7">
      <w:pPr>
        <w:pStyle w:val="Heading3"/>
      </w:pPr>
      <w:r w:rsidRPr="009555A8">
        <w:t xml:space="preserve">List of the user documentation to be supplied as part of the product. </w:t>
      </w:r>
    </w:p>
    <w:p w:rsidR="00D2678C" w:rsidRPr="009555A8" w:rsidRDefault="00D2678C" w:rsidP="00E31EA7">
      <w:pPr>
        <w:pStyle w:val="Heading3"/>
      </w:pPr>
      <w:r w:rsidRPr="009555A8">
        <w:t>Technical specifications to accompany the product.</w:t>
      </w:r>
    </w:p>
    <w:p w:rsidR="00D2678C" w:rsidRPr="009555A8" w:rsidRDefault="00D2678C" w:rsidP="00E31EA7">
      <w:pPr>
        <w:pStyle w:val="Heading3"/>
      </w:pPr>
      <w:r w:rsidRPr="009555A8">
        <w:t>User manuals.</w:t>
      </w:r>
    </w:p>
    <w:p w:rsidR="00D2678C" w:rsidRPr="009555A8" w:rsidRDefault="00D2678C" w:rsidP="00E31EA7">
      <w:pPr>
        <w:pStyle w:val="Heading3"/>
      </w:pPr>
      <w:r w:rsidRPr="009555A8">
        <w:t>Service manuals (if not covered by the technical specification).</w:t>
      </w:r>
    </w:p>
    <w:p w:rsidR="00D2678C" w:rsidRPr="009555A8" w:rsidRDefault="00D2678C" w:rsidP="00E31EA7">
      <w:pPr>
        <w:pStyle w:val="Heading3"/>
      </w:pPr>
      <w:r w:rsidRPr="009555A8">
        <w:t>Emergency procedure manuals (e.g., the card found in airplanes).</w:t>
      </w:r>
    </w:p>
    <w:p w:rsidR="00D2678C" w:rsidRPr="009555A8" w:rsidRDefault="00D2678C" w:rsidP="00E31EA7">
      <w:pPr>
        <w:pStyle w:val="Heading3"/>
      </w:pPr>
      <w:r w:rsidRPr="009555A8">
        <w:t>Installation manuals.</w:t>
      </w:r>
    </w:p>
    <w:p w:rsidR="00D2678C" w:rsidRPr="009555A8" w:rsidRDefault="00D2678C" w:rsidP="00E31EA7">
      <w:pPr>
        <w:pStyle w:val="Heading3"/>
      </w:pPr>
    </w:p>
    <w:p w:rsidR="00D2678C" w:rsidRPr="009555A8" w:rsidRDefault="00D2678C" w:rsidP="002136D6">
      <w:pPr>
        <w:pStyle w:val="Heading2"/>
      </w:pPr>
      <w:r w:rsidRPr="009555A8">
        <w:t xml:space="preserve">25b. Training Requirements </w:t>
      </w:r>
    </w:p>
    <w:p w:rsidR="00D2678C" w:rsidRPr="009555A8" w:rsidRDefault="00D2678C" w:rsidP="00E31EA7">
      <w:pPr>
        <w:pStyle w:val="Heading3"/>
      </w:pPr>
      <w:r w:rsidRPr="009555A8">
        <w:t>A description of the training needed by users of the product.</w:t>
      </w:r>
    </w:p>
    <w:p w:rsidR="00D2678C" w:rsidRPr="009555A8" w:rsidRDefault="00D2678C" w:rsidP="00E31EA7">
      <w:pPr>
        <w:pStyle w:val="Heading3"/>
      </w:pP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26. Waiting Room</w:t>
      </w:r>
    </w:p>
    <w:p w:rsidR="00D2678C" w:rsidRPr="009555A8" w:rsidRDefault="00D2678C" w:rsidP="00E31EA7">
      <w:pPr>
        <w:pStyle w:val="Heading3"/>
      </w:pPr>
      <w:r w:rsidRPr="009555A8">
        <w:t>Requirements that will not be part of the next release. These requirements might be included in future releases of the product.</w:t>
      </w:r>
    </w:p>
    <w:p w:rsidR="00D2678C" w:rsidRPr="009555A8" w:rsidRDefault="00D2678C" w:rsidP="00E31EA7">
      <w:pPr>
        <w:pStyle w:val="Heading3"/>
      </w:pPr>
      <w:r w:rsidRPr="009555A8">
        <w:t xml:space="preserve"> </w:t>
      </w:r>
    </w:p>
    <w:p w:rsidR="00D2678C" w:rsidRPr="009555A8" w:rsidRDefault="009555A8" w:rsidP="00D2678C">
      <w:pPr>
        <w:pStyle w:val="Heading1"/>
        <w:rPr>
          <w:rFonts w:ascii="Times New Roman" w:hAnsi="Times New Roman"/>
        </w:rPr>
      </w:pPr>
      <w:r>
        <w:rPr>
          <w:rFonts w:ascii="Times New Roman" w:hAnsi="Times New Roman"/>
        </w:rPr>
        <w:br w:type="page"/>
      </w:r>
      <w:r w:rsidR="00D2678C" w:rsidRPr="009555A8">
        <w:rPr>
          <w:rFonts w:ascii="Times New Roman" w:hAnsi="Times New Roman"/>
        </w:rPr>
        <w:lastRenderedPageBreak/>
        <w:t>27. Ideas for Solutions</w:t>
      </w:r>
    </w:p>
    <w:p w:rsidR="00D2678C" w:rsidRPr="009555A8" w:rsidRDefault="00D2678C" w:rsidP="00E31EA7">
      <w:pPr>
        <w:pStyle w:val="Heading3"/>
      </w:pPr>
      <w:r w:rsidRPr="009555A8">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rsidR="00D2678C" w:rsidRPr="009555A8" w:rsidRDefault="00D2678C" w:rsidP="00E31EA7">
      <w:pPr>
        <w:pStyle w:val="Heading3"/>
      </w:pPr>
    </w:p>
    <w:sectPr w:rsidR="00D2678C" w:rsidRPr="009555A8" w:rsidSect="009555A8">
      <w:headerReference w:type="even" r:id="rId20"/>
      <w:footerReference w:type="default" r:id="rId21"/>
      <w:pgSz w:w="11900" w:h="16840"/>
      <w:pgMar w:top="1440" w:right="1220" w:bottom="1701" w:left="1200" w:header="720"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B21" w:rsidRDefault="00290B21">
      <w:r>
        <w:separator/>
      </w:r>
    </w:p>
    <w:p w:rsidR="00290B21" w:rsidRDefault="00290B21"/>
    <w:p w:rsidR="00290B21" w:rsidRDefault="00290B21" w:rsidP="00D2678C"/>
  </w:endnote>
  <w:endnote w:type="continuationSeparator" w:id="0">
    <w:p w:rsidR="00290B21" w:rsidRDefault="00290B21">
      <w:r>
        <w:continuationSeparator/>
      </w:r>
    </w:p>
    <w:p w:rsidR="00290B21" w:rsidRDefault="00290B21"/>
    <w:p w:rsidR="00290B21" w:rsidRDefault="00290B21" w:rsidP="00D26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CdITCTT-Light">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ppleGaramond Bk">
    <w:altName w:val="Courier New"/>
    <w:charset w:val="00"/>
    <w:family w:val="auto"/>
    <w:pitch w:val="variable"/>
    <w:sig w:usb0="00000000" w:usb1="00000000" w:usb2="00000000" w:usb3="00000000" w:csb0="00000001" w:csb1="00000000"/>
  </w:font>
  <w:font w:name="GoudyHanD">
    <w:altName w:val="Times New Roman"/>
    <w:charset w:val="00"/>
    <w:family w:val="auto"/>
    <w:pitch w:val="variable"/>
    <w:sig w:usb0="03000000"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6AD" w:rsidRDefault="007476AD"/>
  <w:p w:rsidR="007476AD" w:rsidRDefault="007476AD" w:rsidP="00D267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B21" w:rsidRDefault="00290B21">
      <w:r>
        <w:separator/>
      </w:r>
    </w:p>
    <w:p w:rsidR="00290B21" w:rsidRDefault="00290B21"/>
    <w:p w:rsidR="00290B21" w:rsidRDefault="00290B21" w:rsidP="00D2678C"/>
  </w:footnote>
  <w:footnote w:type="continuationSeparator" w:id="0">
    <w:p w:rsidR="00290B21" w:rsidRDefault="00290B21">
      <w:r>
        <w:continuationSeparator/>
      </w:r>
    </w:p>
    <w:p w:rsidR="00290B21" w:rsidRDefault="00290B21"/>
    <w:p w:rsidR="00290B21" w:rsidRDefault="00290B21" w:rsidP="00D267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6AD" w:rsidRDefault="007476AD"/>
  <w:p w:rsidR="007476AD" w:rsidRDefault="007476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30F"/>
    <w:multiLevelType w:val="hybridMultilevel"/>
    <w:tmpl w:val="6164ADF8"/>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BB07EA"/>
    <w:multiLevelType w:val="multilevel"/>
    <w:tmpl w:val="9838354A"/>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eastAsia="Times New Roman"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eastAsia="Times New Roman"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5C807E3"/>
    <w:multiLevelType w:val="hybridMultilevel"/>
    <w:tmpl w:val="661CD922"/>
    <w:lvl w:ilvl="0" w:tplc="2CCECC46">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C801188"/>
    <w:multiLevelType w:val="hybridMultilevel"/>
    <w:tmpl w:val="0428D160"/>
    <w:lvl w:ilvl="0" w:tplc="CF802B5C">
      <w:start w:val="7"/>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EA31733"/>
    <w:multiLevelType w:val="hybridMultilevel"/>
    <w:tmpl w:val="67605C7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2431FA7"/>
    <w:multiLevelType w:val="hybridMultilevel"/>
    <w:tmpl w:val="03E6EC5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2927619"/>
    <w:multiLevelType w:val="hybridMultilevel"/>
    <w:tmpl w:val="C8C4B576"/>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9D77C4"/>
    <w:multiLevelType w:val="hybridMultilevel"/>
    <w:tmpl w:val="B762A6FE"/>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1F5A54"/>
    <w:multiLevelType w:val="hybridMultilevel"/>
    <w:tmpl w:val="2F623E26"/>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F827141"/>
    <w:multiLevelType w:val="hybridMultilevel"/>
    <w:tmpl w:val="A3986B92"/>
    <w:lvl w:ilvl="0" w:tplc="7F227F92">
      <w:numFmt w:val="bullet"/>
      <w:lvlText w:val="-"/>
      <w:lvlJc w:val="left"/>
      <w:pPr>
        <w:tabs>
          <w:tab w:val="num" w:pos="1080"/>
        </w:tabs>
        <w:ind w:left="1080" w:hanging="360"/>
      </w:pPr>
      <w:rPr>
        <w:rFonts w:ascii="CenturyCdITCTT-Light" w:eastAsia="Times New Roman" w:hAnsi="CenturyCdITCTT-Light"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C8371B"/>
    <w:multiLevelType w:val="hybridMultilevel"/>
    <w:tmpl w:val="D5CE0186"/>
    <w:lvl w:ilvl="0" w:tplc="94B204F6">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FD529D1"/>
    <w:multiLevelType w:val="hybridMultilevel"/>
    <w:tmpl w:val="053C43FA"/>
    <w:lvl w:ilvl="0" w:tplc="B78A276C">
      <w:start w:val="14"/>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51C1EA6"/>
    <w:multiLevelType w:val="hybridMultilevel"/>
    <w:tmpl w:val="DD500482"/>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A5634AE"/>
    <w:multiLevelType w:val="multilevel"/>
    <w:tmpl w:val="7ED8C4A6"/>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15" w15:restartNumberingAfterBreak="0">
    <w:nsid w:val="6AC31BD9"/>
    <w:multiLevelType w:val="hybridMultilevel"/>
    <w:tmpl w:val="08026FA4"/>
    <w:lvl w:ilvl="0" w:tplc="54F48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706F283D"/>
    <w:multiLevelType w:val="hybridMultilevel"/>
    <w:tmpl w:val="B298EFDE"/>
    <w:lvl w:ilvl="0" w:tplc="2CCECC46">
      <w:start w:val="7"/>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744B37A2"/>
    <w:multiLevelType w:val="hybridMultilevel"/>
    <w:tmpl w:val="B1161076"/>
    <w:lvl w:ilvl="0" w:tplc="B78A276C">
      <w:start w:val="14"/>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1"/>
  </w:num>
  <w:num w:numId="3">
    <w:abstractNumId w:val="18"/>
  </w:num>
  <w:num w:numId="4">
    <w:abstractNumId w:val="12"/>
  </w:num>
  <w:num w:numId="5">
    <w:abstractNumId w:val="7"/>
  </w:num>
  <w:num w:numId="6">
    <w:abstractNumId w:val="0"/>
  </w:num>
  <w:num w:numId="7">
    <w:abstractNumId w:val="10"/>
  </w:num>
  <w:num w:numId="8">
    <w:abstractNumId w:val="8"/>
  </w:num>
  <w:num w:numId="9">
    <w:abstractNumId w:val="16"/>
  </w:num>
  <w:num w:numId="10">
    <w:abstractNumId w:val="4"/>
  </w:num>
  <w:num w:numId="11">
    <w:abstractNumId w:val="3"/>
  </w:num>
  <w:num w:numId="12">
    <w:abstractNumId w:val="2"/>
  </w:num>
  <w:num w:numId="13">
    <w:abstractNumId w:val="9"/>
  </w:num>
  <w:num w:numId="14">
    <w:abstractNumId w:val="17"/>
  </w:num>
  <w:num w:numId="15">
    <w:abstractNumId w:val="13"/>
  </w:num>
  <w:num w:numId="16">
    <w:abstractNumId w:val="6"/>
  </w:num>
  <w:num w:numId="17">
    <w:abstractNumId w:val="15"/>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8AC"/>
    <w:rsid w:val="0005165F"/>
    <w:rsid w:val="000F0162"/>
    <w:rsid w:val="001115D6"/>
    <w:rsid w:val="001C3F32"/>
    <w:rsid w:val="001D7732"/>
    <w:rsid w:val="002136D6"/>
    <w:rsid w:val="00290B21"/>
    <w:rsid w:val="002E0A20"/>
    <w:rsid w:val="00301E41"/>
    <w:rsid w:val="003E3C4C"/>
    <w:rsid w:val="00410327"/>
    <w:rsid w:val="00452FF0"/>
    <w:rsid w:val="00487CAE"/>
    <w:rsid w:val="004A5C2D"/>
    <w:rsid w:val="004D164D"/>
    <w:rsid w:val="004F090C"/>
    <w:rsid w:val="00565CC4"/>
    <w:rsid w:val="005A3056"/>
    <w:rsid w:val="005E2A99"/>
    <w:rsid w:val="00673C91"/>
    <w:rsid w:val="006B746E"/>
    <w:rsid w:val="006D21B6"/>
    <w:rsid w:val="007476AD"/>
    <w:rsid w:val="007752E4"/>
    <w:rsid w:val="007A616F"/>
    <w:rsid w:val="007E018E"/>
    <w:rsid w:val="008D6CC4"/>
    <w:rsid w:val="00920931"/>
    <w:rsid w:val="009555A8"/>
    <w:rsid w:val="009A15AD"/>
    <w:rsid w:val="009C547E"/>
    <w:rsid w:val="009E79C8"/>
    <w:rsid w:val="00A301FD"/>
    <w:rsid w:val="00B073AB"/>
    <w:rsid w:val="00BF4C29"/>
    <w:rsid w:val="00C440D9"/>
    <w:rsid w:val="00C85CE2"/>
    <w:rsid w:val="00CD7361"/>
    <w:rsid w:val="00D2678C"/>
    <w:rsid w:val="00DA53A2"/>
    <w:rsid w:val="00E31EA7"/>
    <w:rsid w:val="00EA20F4"/>
    <w:rsid w:val="00ED108F"/>
    <w:rsid w:val="00ED6021"/>
    <w:rsid w:val="00FF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954A4B65-76CE-4228-8E92-088ED532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F4933"/>
    <w:rPr>
      <w:rFonts w:ascii="AppleGaramond Bk" w:eastAsia="Times New Roman" w:hAnsi="AppleGaramond Bk"/>
      <w:sz w:val="28"/>
    </w:rPr>
  </w:style>
  <w:style w:type="paragraph" w:styleId="Heading1">
    <w:name w:val="heading 1"/>
    <w:basedOn w:val="Normal"/>
    <w:next w:val="Normal"/>
    <w:autoRedefine/>
    <w:qFormat/>
    <w:rsid w:val="007F4933"/>
    <w:pPr>
      <w:keepNext/>
      <w:shd w:val="clear" w:color="auto" w:fill="000080"/>
      <w:spacing w:before="800"/>
      <w:outlineLvl w:val="0"/>
    </w:pPr>
    <w:rPr>
      <w:rFonts w:ascii="Arial" w:hAnsi="Arial"/>
      <w:b/>
      <w:color w:val="FFFFFF"/>
      <w:sz w:val="32"/>
    </w:rPr>
  </w:style>
  <w:style w:type="paragraph" w:styleId="Heading2">
    <w:name w:val="heading 2"/>
    <w:basedOn w:val="Normal"/>
    <w:next w:val="Contenthead"/>
    <w:autoRedefine/>
    <w:qFormat/>
    <w:rsid w:val="002136D6"/>
    <w:pPr>
      <w:keepNext/>
      <w:spacing w:before="320"/>
      <w:ind w:left="720" w:hanging="360"/>
      <w:outlineLvl w:val="1"/>
    </w:pPr>
    <w:rPr>
      <w:rFonts w:ascii="Times New Roman" w:hAnsi="Times New Roman"/>
      <w:b/>
      <w:szCs w:val="28"/>
    </w:rPr>
  </w:style>
  <w:style w:type="paragraph" w:styleId="Heading3">
    <w:name w:val="heading 3"/>
    <w:basedOn w:val="Normal"/>
    <w:autoRedefine/>
    <w:qFormat/>
    <w:rsid w:val="00E31EA7"/>
    <w:pPr>
      <w:spacing w:before="120"/>
      <w:ind w:left="720"/>
      <w:outlineLvl w:val="2"/>
    </w:pPr>
    <w:rPr>
      <w:rFonts w:ascii="Times New Roman" w:hAnsi="Times New Roman"/>
      <w:color w:val="000000"/>
      <w:szCs w:val="28"/>
    </w:rPr>
  </w:style>
  <w:style w:type="paragraph" w:styleId="Heading4">
    <w:name w:val="heading 4"/>
    <w:basedOn w:val="Normal"/>
    <w:next w:val="Normal"/>
    <w:qFormat/>
    <w:pPr>
      <w:ind w:left="360"/>
      <w:outlineLvl w:val="3"/>
    </w:pPr>
    <w:rPr>
      <w:sz w:val="24"/>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keepNext/>
      <w:outlineLvl w:val="5"/>
    </w:pPr>
    <w:rPr>
      <w:rFonts w:ascii="CenturyCdITCTT-Light" w:hAnsi="CenturyCdITCTT-Light"/>
      <w:b/>
    </w:rPr>
  </w:style>
  <w:style w:type="paragraph" w:styleId="Heading7">
    <w:name w:val="heading 7"/>
    <w:basedOn w:val="Normal"/>
    <w:next w:val="Normal"/>
    <w:qFormat/>
    <w:pPr>
      <w:keepNext/>
      <w:pBdr>
        <w:right w:val="single" w:sz="12" w:space="3" w:color="auto"/>
      </w:pBdr>
      <w:ind w:right="2520"/>
      <w:outlineLvl w:val="6"/>
    </w:pPr>
    <w:rPr>
      <w:rFonts w:ascii="GoudyHanD" w:hAnsi="GoudyHanD"/>
      <w:spacing w:val="-30"/>
      <w:sz w:val="144"/>
    </w:rPr>
  </w:style>
  <w:style w:type="paragraph" w:styleId="Heading8">
    <w:name w:val="heading 8"/>
    <w:basedOn w:val="Normal"/>
    <w:next w:val="Normal"/>
    <w:qFormat/>
    <w:pPr>
      <w:keepNext/>
      <w:pBdr>
        <w:right w:val="single" w:sz="12" w:space="31" w:color="auto"/>
      </w:pBdr>
      <w:ind w:right="2520"/>
      <w:outlineLvl w:val="7"/>
    </w:pPr>
    <w:rPr>
      <w:rFonts w:ascii="CenturyCdITCTT-Light" w:hAnsi="CenturyCdITCTT-Light"/>
      <w:sz w:val="72"/>
    </w:rPr>
  </w:style>
  <w:style w:type="paragraph" w:styleId="Heading9">
    <w:name w:val="heading 9"/>
    <w:basedOn w:val="Normal"/>
    <w:next w:val="Normal"/>
    <w:qFormat/>
    <w:pPr>
      <w:keepNext/>
      <w:outlineLvl w:val="8"/>
    </w:pPr>
    <w:rPr>
      <w:rFonts w:ascii="GoudyHanD" w:hAnsi="GoudyHanD"/>
      <w:sz w:val="160"/>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customStyle="1" w:styleId="Contenthead">
    <w:name w:val="Content head"/>
    <w:basedOn w:val="Heading3"/>
    <w:next w:val="Heading3"/>
    <w:autoRedefine/>
    <w:pPr>
      <w:keepNext/>
      <w:ind w:left="540"/>
    </w:pPr>
    <w:rPr>
      <w:b/>
    </w:rPr>
  </w:style>
  <w:style w:type="paragraph" w:styleId="Footer">
    <w:name w:val="footer"/>
    <w:basedOn w:val="Normal"/>
    <w:pPr>
      <w:tabs>
        <w:tab w:val="center" w:pos="4252"/>
        <w:tab w:val="right" w:pos="8504"/>
      </w:tabs>
    </w:pPr>
  </w:style>
  <w:style w:type="paragraph" w:customStyle="1" w:styleId="Hidden">
    <w:name w:val="Hidden"/>
    <w:basedOn w:val="Heading3"/>
    <w:rPr>
      <w:vanish/>
    </w:rPr>
  </w:style>
  <w:style w:type="paragraph" w:customStyle="1" w:styleId="Indentedpara">
    <w:name w:val="Indented para"/>
    <w:basedOn w:val="Normal"/>
    <w:pPr>
      <w:ind w:firstLine="680"/>
    </w:pPr>
  </w:style>
  <w:style w:type="paragraph" w:customStyle="1" w:styleId="Bullet">
    <w:name w:val="• Bullet"/>
    <w:basedOn w:val="Normal"/>
    <w:pPr>
      <w:ind w:left="820" w:hanging="180"/>
    </w:pPr>
  </w:style>
  <w:style w:type="paragraph" w:customStyle="1" w:styleId="Shellheading">
    <w:name w:val="Shell heading"/>
    <w:basedOn w:val="Normal"/>
    <w:next w:val="Heading3"/>
    <w:pPr>
      <w:spacing w:before="120"/>
    </w:pPr>
    <w:rPr>
      <w:rFonts w:ascii="Helvetica" w:hAnsi="Helvetica"/>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rsid w:val="00590A41"/>
    <w:rPr>
      <w:sz w:val="18"/>
    </w:rPr>
  </w:style>
  <w:style w:type="paragraph" w:styleId="CommentText">
    <w:name w:val="annotation text"/>
    <w:basedOn w:val="Normal"/>
    <w:rsid w:val="00590A41"/>
    <w:rPr>
      <w:sz w:val="24"/>
    </w:rPr>
  </w:style>
  <w:style w:type="paragraph" w:customStyle="1" w:styleId="example">
    <w:name w:val="example"/>
    <w:basedOn w:val="Heading3"/>
    <w:autoRedefine/>
    <w:rsid w:val="00590A41"/>
    <w:pPr>
      <w:ind w:left="794"/>
    </w:pPr>
    <w:rPr>
      <w:rFonts w:ascii="Arial" w:hAnsi="Arial"/>
      <w:sz w:val="24"/>
    </w:rPr>
  </w:style>
  <w:style w:type="paragraph" w:customStyle="1" w:styleId="buctable">
    <w:name w:val="buc table"/>
    <w:basedOn w:val="Normal"/>
    <w:autoRedefine/>
    <w:rsid w:val="00590A41"/>
    <w:rPr>
      <w:rFonts w:ascii="Arial" w:hAnsi="Arial"/>
      <w:sz w:val="24"/>
    </w:rPr>
  </w:style>
  <w:style w:type="paragraph" w:styleId="BalloonText">
    <w:name w:val="Balloon Text"/>
    <w:basedOn w:val="Normal"/>
    <w:semiHidden/>
    <w:rsid w:val="004E6664"/>
    <w:rPr>
      <w:rFonts w:ascii="Lucida Grande" w:hAnsi="Lucida Grande"/>
      <w:sz w:val="18"/>
      <w:szCs w:val="18"/>
    </w:rPr>
  </w:style>
  <w:style w:type="paragraph" w:customStyle="1" w:styleId="AppendixTitle">
    <w:name w:val="AppendixTitle"/>
    <w:basedOn w:val="Heading1"/>
    <w:rsid w:val="00D005B1"/>
  </w:style>
  <w:style w:type="paragraph" w:customStyle="1" w:styleId="NumberedList">
    <w:name w:val="NumberedList"/>
    <w:basedOn w:val="Normal"/>
    <w:rsid w:val="00D005B1"/>
    <w:pPr>
      <w:ind w:left="720"/>
    </w:pPr>
  </w:style>
  <w:style w:type="paragraph" w:customStyle="1" w:styleId="FigCaption">
    <w:name w:val="FigCaption"/>
    <w:basedOn w:val="Normal"/>
    <w:rsid w:val="00D005B1"/>
  </w:style>
  <w:style w:type="paragraph" w:customStyle="1" w:styleId="BulletList">
    <w:name w:val="BulletList"/>
    <w:basedOn w:val="Heading3"/>
    <w:rsid w:val="00D005B1"/>
  </w:style>
  <w:style w:type="paragraph" w:customStyle="1" w:styleId="BulletListFirst">
    <w:name w:val="BulletListFirst"/>
    <w:basedOn w:val="Heading3"/>
    <w:rsid w:val="00D005B1"/>
  </w:style>
  <w:style w:type="paragraph" w:customStyle="1" w:styleId="BulletListLast">
    <w:name w:val="BulletListLast"/>
    <w:basedOn w:val="Heading3"/>
    <w:rsid w:val="00D005B1"/>
  </w:style>
  <w:style w:type="paragraph" w:customStyle="1" w:styleId="TableColHead">
    <w:name w:val="TableColHead"/>
    <w:basedOn w:val="Normal"/>
    <w:rsid w:val="00D005B1"/>
    <w:rPr>
      <w:rFonts w:ascii="CenturyCdITCTT-Light" w:hAnsi="CenturyCdITCTT-Light"/>
      <w:b/>
    </w:rPr>
  </w:style>
  <w:style w:type="paragraph" w:customStyle="1" w:styleId="TableTitle">
    <w:name w:val="TableTitle"/>
    <w:basedOn w:val="Heading6"/>
    <w:rsid w:val="00D005B1"/>
  </w:style>
  <w:style w:type="paragraph" w:customStyle="1" w:styleId="Table">
    <w:name w:val="Table"/>
    <w:basedOn w:val="buctable"/>
    <w:rsid w:val="00D005B1"/>
  </w:style>
  <w:style w:type="paragraph" w:customStyle="1" w:styleId="Default">
    <w:name w:val="Default"/>
    <w:rsid w:val="00BF4C29"/>
    <w:pPr>
      <w:autoSpaceDE w:val="0"/>
      <w:autoSpaceDN w:val="0"/>
      <w:adjustRightInd w:val="0"/>
    </w:pPr>
    <w:rPr>
      <w:rFonts w:ascii="Times New Roman" w:hAnsi="Times New Roman"/>
      <w:color w:val="000000"/>
      <w:sz w:val="24"/>
      <w:szCs w:val="24"/>
      <w:lang w:eastAsia="zh-CN"/>
    </w:rPr>
  </w:style>
  <w:style w:type="table" w:styleId="TableGrid">
    <w:name w:val="Table Grid"/>
    <w:basedOn w:val="TableNormal"/>
    <w:uiPriority w:val="39"/>
    <w:rsid w:val="00565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65CC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Paragraph">
    <w:name w:val="List Paragraph"/>
    <w:basedOn w:val="Normal"/>
    <w:uiPriority w:val="34"/>
    <w:qFormat/>
    <w:rsid w:val="006D21B6"/>
    <w:pPr>
      <w:ind w:left="720"/>
      <w:contextualSpacing/>
    </w:pPr>
    <w:rPr>
      <w:rFonts w:ascii="Garamond" w:eastAsia="Garamond" w:hAnsi="Garamond" w:cs="Garamond"/>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package" Target="embeddings/Microsoft_Visio_Drawing4.vsdx"/><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Spec Template V5</vt:lpstr>
    </vt:vector>
  </TitlesOfParts>
  <Company>the Atlantic Systems Guild</Company>
  <LinksUpToDate>false</LinksUpToDate>
  <CharactersWithSpaces>23779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Template V5</dc:title>
  <dc:subject/>
  <dc:creator>James &amp; Suzanne</dc:creator>
  <cp:keywords/>
  <cp:lastModifiedBy>Nathan Christiansen</cp:lastModifiedBy>
  <cp:revision>4</cp:revision>
  <cp:lastPrinted>2005-03-15T22:36:00Z</cp:lastPrinted>
  <dcterms:created xsi:type="dcterms:W3CDTF">2015-10-05T22:43:00Z</dcterms:created>
  <dcterms:modified xsi:type="dcterms:W3CDTF">2015-10-05T22:58:00Z</dcterms:modified>
</cp:coreProperties>
</file>