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030"/>
          <w:sz w:val="48"/>
          <w:szCs w:val="48"/>
        </w:rPr>
        <w:t xml:space="preserve">FOCUS READER — Product Requirements Document</w:t>
      </w:r>
    </w:p>
    <w:p>
      <w:pPr>
        <w:spacing w:after="40" w:before="60"/>
      </w:pPr>
      <w:r>
        <w:rPr>
          <w:rFonts w:ascii="Arial" w:cs="Arial" w:eastAsia="Arial" w:hAnsi="Arial"/>
          <w:b/>
          <w:bCs/>
          <w:color w:val="555555"/>
          <w:sz w:val="22"/>
          <w:szCs w:val="22"/>
        </w:rPr>
        <w:t xml:space="preserve">Version: </w:t>
      </w:r>
      <w:r>
        <w:rPr>
          <w:rFonts w:ascii="Arial" w:cs="Arial" w:eastAsia="Arial" w:hAnsi="Arial"/>
          <w:color w:val="333333"/>
          <w:sz w:val="22"/>
          <w:szCs w:val="22"/>
        </w:rPr>
        <w:t xml:space="preserve">1.1</w:t>
      </w:r>
    </w:p>
    <w:p>
      <w:pPr>
        <w:spacing w:after="40" w:before="60"/>
      </w:pPr>
      <w:r>
        <w:rPr>
          <w:rFonts w:ascii="Arial" w:cs="Arial" w:eastAsia="Arial" w:hAnsi="Arial"/>
          <w:b/>
          <w:bCs/>
          <w:color w:val="555555"/>
          <w:sz w:val="22"/>
          <w:szCs w:val="22"/>
        </w:rPr>
        <w:t xml:space="preserve">Date: </w:t>
      </w:r>
      <w:r>
        <w:rPr>
          <w:rFonts w:ascii="Arial" w:cs="Arial" w:eastAsia="Arial" w:hAnsi="Arial"/>
          <w:color w:val="333333"/>
          <w:sz w:val="22"/>
          <w:szCs w:val="22"/>
        </w:rPr>
        <w:t xml:space="preserve">May 2026</w:t>
      </w:r>
    </w:p>
    <w:p>
      <w:pPr>
        <w:spacing w:after="40" w:before="60"/>
      </w:pPr>
      <w:r>
        <w:rPr>
          <w:rFonts w:ascii="Arial" w:cs="Arial" w:eastAsia="Arial" w:hAnsi="Arial"/>
          <w:b/>
          <w:bCs/>
          <w:color w:val="555555"/>
          <w:sz w:val="22"/>
          <w:szCs w:val="22"/>
        </w:rPr>
        <w:t xml:space="preserve">Author: </w:t>
      </w:r>
      <w:r>
        <w:rPr>
          <w:rFonts w:ascii="Arial" w:cs="Arial" w:eastAsia="Arial" w:hAnsi="Arial"/>
          <w:color w:val="333333"/>
          <w:sz w:val="22"/>
          <w:szCs w:val="22"/>
        </w:rPr>
        <w:t xml:space="preserve">Jake Winett</w:t>
      </w:r>
    </w:p>
    <w:p>
      <w:pPr>
        <w:spacing w:after="40" w:before="60"/>
      </w:pPr>
      <w:r>
        <w:rPr>
          <w:rFonts w:ascii="Arial" w:cs="Arial" w:eastAsia="Arial" w:hAnsi="Arial"/>
          <w:b/>
          <w:bCs/>
          <w:color w:val="555555"/>
          <w:sz w:val="22"/>
          <w:szCs w:val="22"/>
        </w:rPr>
        <w:t xml:space="preserve">Status: </w:t>
      </w:r>
      <w:r>
        <w:rPr>
          <w:rFonts w:ascii="Arial" w:cs="Arial" w:eastAsia="Arial" w:hAnsi="Arial"/>
          <w:color w:val="333333"/>
          <w:sz w:val="22"/>
          <w:szCs w:val="22"/>
        </w:rPr>
        <w:t xml:space="preserve">Updated through Sprint 8. Reading history and local install added.</w:t>
      </w:r>
    </w:p>
    <w:p>
      <w:pPr>
        <w:spacing w:after="40" w:before="60"/>
      </w:pPr>
      <w:r>
        <w:rPr>
          <w:rFonts w:ascii="Arial" w:cs="Arial" w:eastAsia="Arial" w:hAnsi="Arial"/>
          <w:b/>
          <w:bCs/>
          <w:color w:val="555555"/>
          <w:sz w:val="22"/>
          <w:szCs w:val="22"/>
        </w:rPr>
        <w:t xml:space="preserve">Companion docs: </w:t>
      </w:r>
      <w:r>
        <w:rPr>
          <w:rFonts w:ascii="Arial" w:cs="Arial" w:eastAsia="Arial" w:hAnsi="Arial"/>
          <w:color w:val="333333"/>
          <w:sz w:val="22"/>
          <w:szCs w:val="22"/>
        </w:rPr>
        <w:t xml:space="preserve">FocusReader-Architecture-v1.1, FocusReader-Backlog-v1.1</w:t>
      </w:r>
    </w:p>
    <w:p>
      <w:pPr>
        <w:pBdr>
          <w:bottom w:val="single" w:color="E0E0E0" w:sz="4" w:space="1"/>
        </w:pBdr>
        <w:spacing w:after="120" w:before="120"/>
      </w:pPr>
      <w:r>
        <w:t xml:space="preserve"/>
      </w:r>
    </w:p>
    <w:p>
      <w:pPr>
        <w:spacing w:after="100" w:before="60"/>
      </w:pPr>
      <w:r>
        <w:rPr>
          <w:rFonts w:ascii="Arial" w:cs="Arial" w:eastAsia="Arial" w:hAnsi="Arial"/>
          <w:b w:val="false"/>
          <w:bCs w:val="false"/>
          <w:color w:val="2256F1"/>
          <w:sz w:val="22"/>
          <w:szCs w:val="22"/>
        </w:rPr>
        <w:t xml:space="preserve">v1.1 change summary: Added reading history (persistent IndexedDB), Dashboard Zone 4 (Recent readings), in-app API key settings, local install packaging, and PDF paragraph re-flow. Corrected the privacy disclosure. Removed reading history from the v2 deferral table — it shipped in Sprint 8.</w:t>
      </w:r>
    </w:p>
    <w:p>
      <w:pPr>
        <w:pStyle w:val="Heading1"/>
        <w:spacing w:after="180" w:before="360"/>
      </w:pPr>
      <w:r>
        <w:rPr>
          <w:rFonts w:ascii="Arial" w:cs="Arial" w:eastAsia="Arial" w:hAnsi="Arial"/>
          <w:b/>
          <w:bCs/>
          <w:color w:val="1A2030"/>
          <w:sz w:val="32"/>
          <w:szCs w:val="32"/>
        </w:rPr>
        <w:t xml:space="preserve">1. Problem Statement</w:t>
      </w:r>
    </w:p>
    <w:p>
      <w:pPr>
        <w:spacing w:after="100" w:before="60"/>
      </w:pPr>
      <w:r>
        <w:rPr>
          <w:rFonts w:ascii="Arial" w:cs="Arial" w:eastAsia="Arial" w:hAnsi="Arial"/>
          <w:b w:val="false"/>
          <w:bCs w:val="false"/>
          <w:color w:val="333333"/>
          <w:sz w:val="22"/>
          <w:szCs w:val="22"/>
        </w:rPr>
        <w:t xml:space="preserve">College students with ADHD face two compounding failures that no existing tool addresses together:</w:t>
      </w:r>
    </w:p>
    <w:p>
      <w:pPr>
        <w:pStyle w:val="Heading3"/>
        <w:spacing w:after="80" w:before="200"/>
      </w:pPr>
      <w:r>
        <w:rPr>
          <w:rFonts w:ascii="Arial" w:cs="Arial" w:eastAsia="Arial" w:hAnsi="Arial"/>
          <w:b/>
          <w:bCs/>
          <w:color w:val="333333"/>
          <w:sz w:val="22"/>
          <w:szCs w:val="22"/>
        </w:rPr>
        <w:t xml:space="preserve">Problem 1: Syllabus paralysis</w:t>
      </w:r>
    </w:p>
    <w:p>
      <w:pPr>
        <w:spacing w:after="100" w:before="60"/>
      </w:pPr>
      <w:r>
        <w:rPr>
          <w:rFonts w:ascii="Arial" w:cs="Arial" w:eastAsia="Arial" w:hAnsi="Arial"/>
          <w:b w:val="false"/>
          <w:bCs w:val="false"/>
          <w:color w:val="333333"/>
          <w:sz w:val="22"/>
          <w:szCs w:val="22"/>
        </w:rPr>
        <w:t xml:space="preserve">A syllabus is a multi-page document students are expected to refer back to throughout the term. For ADHD students, it is functionally unreadable after the first week. They cannot identify what is relevant today from what is irrelevant noise.</w:t>
      </w:r>
    </w:p>
    <w:p>
      <w:pPr>
        <w:pStyle w:val="Heading3"/>
        <w:spacing w:after="80" w:before="200"/>
      </w:pPr>
      <w:r>
        <w:rPr>
          <w:rFonts w:ascii="Arial" w:cs="Arial" w:eastAsia="Arial" w:hAnsi="Arial"/>
          <w:b/>
          <w:bCs/>
          <w:color w:val="333333"/>
          <w:sz w:val="22"/>
          <w:szCs w:val="22"/>
        </w:rPr>
        <w:t xml:space="preserve">Problem 2: Reading completion failure</w:t>
      </w:r>
    </w:p>
    <w:p>
      <w:pPr>
        <w:spacing w:after="100" w:before="60"/>
      </w:pPr>
      <w:r>
        <w:rPr>
          <w:rFonts w:ascii="Arial" w:cs="Arial" w:eastAsia="Arial" w:hAnsi="Arial"/>
          <w:b w:val="false"/>
          <w:bCs w:val="false"/>
          <w:color w:val="333333"/>
          <w:sz w:val="22"/>
          <w:szCs w:val="22"/>
        </w:rPr>
        <w:t xml:space="preserve">Even when a student knows what to read, sitting down and completing a dense reading assignment is a separate failure mode. They lose place, re-read the same paragraph, and have no way to verify comprehension when done.</w:t>
      </w:r>
    </w:p>
    <w:p>
      <w:pPr>
        <w:spacing w:after="100" w:before="60"/>
      </w:pPr>
      <w:r>
        <w:rPr>
          <w:rFonts w:ascii="Arial" w:cs="Arial" w:eastAsia="Arial" w:hAnsi="Arial"/>
          <w:b w:val="false"/>
          <w:bCs w:val="false"/>
          <w:color w:val="333333"/>
          <w:sz w:val="22"/>
          <w:szCs w:val="22"/>
        </w:rPr>
        <w:t xml:space="preserve">These problems compound: a student who cannot parse their syllabus does not know what to read. A student who cannot get through a reading has no feedback loop on comprehension. Existing tools (summaries, generic reading apps, reminder systems) solve neither at the root level.</w:t>
      </w:r>
    </w:p>
    <w:p>
      <w:pPr>
        <w:spacing w:after="100" w:before="60"/>
      </w:pPr>
      <w:r>
        <w:rPr>
          <w:rFonts w:ascii="Arial" w:cs="Arial" w:eastAsia="Arial" w:hAnsi="Arial"/>
          <w:b w:val="false"/>
          <w:bCs w:val="false"/>
          <w:color w:val="333333"/>
          <w:sz w:val="22"/>
          <w:szCs w:val="22"/>
        </w:rPr>
        <w:t xml:space="preserve">Focus Reader solves both in one product, with no account creation required.</w:t>
      </w:r>
    </w:p>
    <w:p>
      <w:pPr>
        <w:pStyle w:val="Heading1"/>
        <w:spacing w:after="180" w:before="360"/>
      </w:pPr>
      <w:r>
        <w:rPr>
          <w:rFonts w:ascii="Arial" w:cs="Arial" w:eastAsia="Arial" w:hAnsi="Arial"/>
          <w:b/>
          <w:bCs/>
          <w:color w:val="1A2030"/>
          <w:sz w:val="32"/>
          <w:szCs w:val="32"/>
        </w:rPr>
        <w:t xml:space="preserve">2. Primary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756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College student, 18–22. ADHD-diagnosed or attention-challenged. Enrolled in courses with required reading and structured syllabi.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Sitting down to read or check what is due. Mobile or laptop. Often in a dorm, library, or off-campus housing. Time-pressured.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JTBD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 exactly what I need to read today, get through it without losing my place, and confirm I actually understood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 JTBD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where I stand across all my classes without having to dig through multiple syllabi. Pick up a reading where I left 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Frustration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Dense syllabi that don't tell me what matters today. Reading the same paragraph three times. Finishing an assignment and not knowing if I retained anything.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 state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opens app, sees one clear action, completes a reading, passes a quiz, and closes the app with confidence.</w:t>
            </w:r>
          </w:p>
        </w:tc>
      </w:tr>
    </w:tbl>
    <w:p>
      <w:pPr>
        <w:pStyle w:val="Heading1"/>
        <w:spacing w:after="180" w:before="360"/>
      </w:pPr>
      <w:r>
        <w:rPr>
          <w:rFonts w:ascii="Arial" w:cs="Arial" w:eastAsia="Arial" w:hAnsi="Arial"/>
          <w:b/>
          <w:bCs/>
          <w:color w:val="1A2030"/>
          <w:sz w:val="32"/>
          <w:szCs w:val="32"/>
        </w:rPr>
        <w:t xml:space="preserve">3. Product Overview</w:t>
      </w:r>
    </w:p>
    <w:p>
      <w:pPr>
        <w:spacing w:after="100" w:before="60"/>
      </w:pPr>
      <w:r>
        <w:rPr>
          <w:rFonts w:ascii="Arial" w:cs="Arial" w:eastAsia="Arial" w:hAnsi="Arial"/>
          <w:b w:val="false"/>
          <w:bCs w:val="false"/>
          <w:color w:val="333333"/>
          <w:sz w:val="22"/>
          <w:szCs w:val="22"/>
        </w:rPr>
        <w:t xml:space="preserve">Focus Reader is a browser-based (and locally installable) tool with two connected modes and a shared dashboard. No account creation. No calendar integrations. No notifications. All data stored in the browser using localStorage and IndexedDB.</w:t>
      </w:r>
    </w:p>
    <w:p>
      <w:pPr>
        <w:pStyle w:val="Heading2"/>
        <w:spacing w:after="120" w:before="280"/>
      </w:pPr>
      <w:r>
        <w:rPr>
          <w:rFonts w:ascii="Arial" w:cs="Arial" w:eastAsia="Arial" w:hAnsi="Arial"/>
          <w:b/>
          <w:bCs/>
          <w:color w:val="2256F1"/>
          <w:sz w:val="26"/>
          <w:szCs w:val="26"/>
        </w:rPr>
        <w:t xml:space="preserve">3.1 Dashboard (Homepage)</w:t>
      </w:r>
    </w:p>
    <w:p>
      <w:pPr>
        <w:spacing w:after="100" w:before="60"/>
      </w:pPr>
      <w:r>
        <w:rPr>
          <w:rFonts w:ascii="Arial" w:cs="Arial" w:eastAsia="Arial" w:hAnsi="Arial"/>
          <w:b w:val="false"/>
          <w:bCs w:val="false"/>
          <w:color w:val="333333"/>
          <w:sz w:val="22"/>
          <w:szCs w:val="22"/>
        </w:rPr>
        <w:t xml:space="preserve">The dashboard is the student's starting point, built around one design constraint: a student with ADHD must not be overwhelmed by the first screen they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Zone</w:t>
            </w:r>
          </w:p>
        </w:tc>
        <w:tc>
          <w:tcPr>
            <w:tcW w:type="dxa" w:w="348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348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Design 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1: Right now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most urgent reading assignment. Course name, due date, estimated read time. One button: Start Reading.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Dominant. Takes up top 40% of screen. If nothing urgent, zone steps 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2: This 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of up to 5 upcoming items. Course, assignment name, due date, completion 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5-item cap. No calendar view. No urgency scoring in v1.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3: Your courses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card per course. Progress bar showing percentage of assigned readings completed.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only. Course name, teacher, schedule metadata.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Zone 4: Recent readings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List of up to 20 past reading sessions, sorted by most recently opened.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NEW in Sprint 8. Resume, restart, or delete individual items. Two-tap clear-all.</w:t>
            </w:r>
          </w:p>
        </w:tc>
      </w:tr>
    </w:tbl>
    <w:p>
      <w:pPr>
        <w:pStyle w:val="Heading2"/>
        <w:spacing w:after="120" w:before="280"/>
      </w:pPr>
      <w:r>
        <w:rPr>
          <w:rFonts w:ascii="Arial" w:cs="Arial" w:eastAsia="Arial" w:hAnsi="Arial"/>
          <w:b/>
          <w:bCs/>
          <w:color w:val="2256F1"/>
          <w:sz w:val="26"/>
          <w:szCs w:val="26"/>
        </w:rPr>
        <w:t xml:space="preserve">3.2 Focus Reader Mode</w:t>
      </w:r>
    </w:p>
    <w:p>
      <w:pPr>
        <w:spacing w:after="100" w:before="60"/>
      </w:pPr>
      <w:r>
        <w:rPr>
          <w:rFonts w:ascii="Arial" w:cs="Arial" w:eastAsia="Arial" w:hAnsi="Arial"/>
          <w:b w:val="false"/>
          <w:bCs w:val="false"/>
          <w:color w:val="333333"/>
          <w:sz w:val="22"/>
          <w:szCs w:val="22"/>
        </w:rPr>
        <w:t xml:space="preserve">The core reading experience. Activated from the dashboard or directly via a paste/upload entry point.</w:t>
      </w:r>
    </w:p>
    <w:p>
      <w:pPr>
        <w:pStyle w:val="ListParagraph"/>
        <w:numPr>
          <w:ilvl w:val="0"/>
          <w:numId w:val="2"/>
        </w:numPr>
        <w:spacing w:after="40" w:before="40"/>
      </w:pPr>
      <w:r>
        <w:rPr>
          <w:rFonts w:ascii="Arial" w:cs="Arial" w:eastAsia="Arial" w:hAnsi="Arial"/>
          <w:color w:val="333333"/>
          <w:sz w:val="22"/>
          <w:szCs w:val="22"/>
        </w:rPr>
        <w:t xml:space="preserve">Student pastes text or uploads a PDF or .docx file</w:t>
      </w:r>
    </w:p>
    <w:p>
      <w:pPr>
        <w:pStyle w:val="ListParagraph"/>
        <w:numPr>
          <w:ilvl w:val="0"/>
          <w:numId w:val="2"/>
        </w:numPr>
        <w:spacing w:after="40" w:before="40"/>
      </w:pPr>
      <w:r>
        <w:rPr>
          <w:rFonts w:ascii="Arial" w:cs="Arial" w:eastAsia="Arial" w:hAnsi="Arial"/>
          <w:color w:val="333333"/>
          <w:sz w:val="22"/>
          <w:szCs w:val="22"/>
        </w:rPr>
        <w:t xml:space="preserve">AI chunks the document into logical sections and generates previews (requires API key)</w:t>
      </w:r>
    </w:p>
    <w:p>
      <w:pPr>
        <w:pStyle w:val="ListParagraph"/>
        <w:numPr>
          <w:ilvl w:val="0"/>
          <w:numId w:val="2"/>
        </w:numPr>
        <w:spacing w:after="40" w:before="40"/>
      </w:pPr>
      <w:r>
        <w:rPr>
          <w:rFonts w:ascii="Arial" w:cs="Arial" w:eastAsia="Arial" w:hAnsi="Arial"/>
          <w:color w:val="333333"/>
          <w:sz w:val="22"/>
          <w:szCs w:val="22"/>
        </w:rPr>
        <w:t xml:space="preserve">Student navigates line by line or paragraph by paragraph using spacebar, arrow keys, or on-screen buttons</w:t>
      </w:r>
    </w:p>
    <w:p>
      <w:pPr>
        <w:pStyle w:val="ListParagraph"/>
        <w:numPr>
          <w:ilvl w:val="0"/>
          <w:numId w:val="2"/>
        </w:numPr>
        <w:spacing w:after="40" w:before="40"/>
      </w:pPr>
      <w:r>
        <w:rPr>
          <w:rFonts w:ascii="Arial" w:cs="Arial" w:eastAsia="Arial" w:hAnsi="Arial"/>
          <w:color w:val="333333"/>
          <w:sz w:val="22"/>
          <w:szCs w:val="22"/>
        </w:rPr>
        <w:t xml:space="preserve">A progress bar shows percentage complete and estimated minutes remaining, calibrated to actual reading pace</w:t>
      </w:r>
    </w:p>
    <w:p>
      <w:pPr>
        <w:pStyle w:val="ListParagraph"/>
        <w:numPr>
          <w:ilvl w:val="0"/>
          <w:numId w:val="2"/>
        </w:numPr>
        <w:spacing w:after="40" w:before="40"/>
      </w:pPr>
      <w:r>
        <w:rPr>
          <w:rFonts w:ascii="Arial" w:cs="Arial" w:eastAsia="Arial" w:hAnsi="Arial"/>
          <w:color w:val="333333"/>
          <w:sz w:val="22"/>
          <w:szCs w:val="22"/>
        </w:rPr>
        <w:t xml:space="preserve">Reading position is auto-saved to IndexedDB every 2 seconds</w:t>
      </w:r>
    </w:p>
    <w:p>
      <w:pPr>
        <w:pStyle w:val="ListParagraph"/>
        <w:numPr>
          <w:ilvl w:val="0"/>
          <w:numId w:val="2"/>
        </w:numPr>
        <w:spacing w:after="40" w:before="40"/>
      </w:pPr>
      <w:r>
        <w:rPr>
          <w:rFonts w:ascii="Arial" w:cs="Arial" w:eastAsia="Arial" w:hAnsi="Arial"/>
          <w:color w:val="333333"/>
          <w:sz w:val="22"/>
          <w:szCs w:val="22"/>
        </w:rPr>
        <w:t xml:space="preserve">On completion, a retention quiz is generated (requires API key)</w:t>
      </w:r>
    </w:p>
    <w:p>
      <w:pPr>
        <w:pStyle w:val="ListParagraph"/>
        <w:numPr>
          <w:ilvl w:val="0"/>
          <w:numId w:val="2"/>
        </w:numPr>
        <w:spacing w:after="40" w:before="40"/>
      </w:pPr>
      <w:r>
        <w:rPr>
          <w:rFonts w:ascii="Arial" w:cs="Arial" w:eastAsia="Arial" w:hAnsi="Arial"/>
          <w:color w:val="333333"/>
          <w:sz w:val="22"/>
          <w:szCs w:val="22"/>
        </w:rPr>
        <w:t xml:space="preserve">Quiz results show: score, concept gap analysis, and a direct link back to the relevant passage</w:t>
      </w:r>
    </w:p>
    <w:p>
      <w:pPr>
        <w:pStyle w:val="Heading2"/>
        <w:spacing w:after="120" w:before="280"/>
      </w:pPr>
      <w:r>
        <w:rPr>
          <w:rFonts w:ascii="Arial" w:cs="Arial" w:eastAsia="Arial" w:hAnsi="Arial"/>
          <w:b/>
          <w:bCs/>
          <w:color w:val="2256F1"/>
          <w:sz w:val="26"/>
          <w:szCs w:val="26"/>
        </w:rPr>
        <w:t xml:space="preserve">3.3 Syllabus Parser Mode</w:t>
      </w:r>
    </w:p>
    <w:p>
      <w:pPr>
        <w:spacing w:after="100" w:before="60"/>
      </w:pPr>
      <w:r>
        <w:rPr>
          <w:rFonts w:ascii="Arial" w:cs="Arial" w:eastAsia="Arial" w:hAnsi="Arial"/>
          <w:b w:val="false"/>
          <w:bCs w:val="false"/>
          <w:color w:val="333333"/>
          <w:sz w:val="22"/>
          <w:szCs w:val="22"/>
        </w:rPr>
        <w:t xml:space="preserve">The entry point for populating the dashboard.</w:t>
      </w:r>
    </w:p>
    <w:p>
      <w:pPr>
        <w:pStyle w:val="ListParagraph"/>
        <w:numPr>
          <w:ilvl w:val="0"/>
          <w:numId w:val="2"/>
        </w:numPr>
        <w:spacing w:after="40" w:before="40"/>
      </w:pPr>
      <w:r>
        <w:rPr>
          <w:rFonts w:ascii="Arial" w:cs="Arial" w:eastAsia="Arial" w:hAnsi="Arial"/>
          <w:color w:val="333333"/>
          <w:sz w:val="22"/>
          <w:szCs w:val="22"/>
        </w:rPr>
        <w:t xml:space="preserve">Student pastes or uploads their full course syllabus once per course</w:t>
      </w:r>
    </w:p>
    <w:p>
      <w:pPr>
        <w:pStyle w:val="ListParagraph"/>
        <w:numPr>
          <w:ilvl w:val="0"/>
          <w:numId w:val="2"/>
        </w:numPr>
        <w:spacing w:after="40" w:before="40"/>
      </w:pPr>
      <w:r>
        <w:rPr>
          <w:rFonts w:ascii="Arial" w:cs="Arial" w:eastAsia="Arial" w:hAnsi="Arial"/>
          <w:color w:val="333333"/>
          <w:sz w:val="22"/>
          <w:szCs w:val="22"/>
        </w:rPr>
        <w:t xml:space="preserve">AI extracts structured data: course name, due dates, assignment types, reading titles (requires API key)</w:t>
      </w:r>
    </w:p>
    <w:p>
      <w:pPr>
        <w:pStyle w:val="ListParagraph"/>
        <w:numPr>
          <w:ilvl w:val="0"/>
          <w:numId w:val="2"/>
        </w:numPr>
        <w:spacing w:after="40" w:before="40"/>
      </w:pPr>
      <w:r>
        <w:rPr>
          <w:rFonts w:ascii="Arial" w:cs="Arial" w:eastAsia="Arial" w:hAnsi="Arial"/>
          <w:color w:val="333333"/>
          <w:sz w:val="22"/>
          <w:szCs w:val="22"/>
        </w:rPr>
        <w:t xml:space="preserve">Manual entry fallback available when no API key is configured</w:t>
      </w:r>
    </w:p>
    <w:p>
      <w:pPr>
        <w:pStyle w:val="ListParagraph"/>
        <w:numPr>
          <w:ilvl w:val="0"/>
          <w:numId w:val="2"/>
        </w:numPr>
        <w:spacing w:after="40" w:before="40"/>
      </w:pPr>
      <w:r>
        <w:rPr>
          <w:rFonts w:ascii="Arial" w:cs="Arial" w:eastAsia="Arial" w:hAnsi="Arial"/>
          <w:color w:val="333333"/>
          <w:sz w:val="22"/>
          <w:szCs w:val="22"/>
        </w:rPr>
        <w:t xml:space="preserve">Student confirms or corrects the extracted data in a review step</w:t>
      </w:r>
    </w:p>
    <w:p>
      <w:pPr>
        <w:pStyle w:val="ListParagraph"/>
        <w:numPr>
          <w:ilvl w:val="0"/>
          <w:numId w:val="2"/>
        </w:numPr>
        <w:spacing w:after="40" w:before="40"/>
      </w:pPr>
      <w:r>
        <w:rPr>
          <w:rFonts w:ascii="Arial" w:cs="Arial" w:eastAsia="Arial" w:hAnsi="Arial"/>
          <w:color w:val="333333"/>
          <w:sz w:val="22"/>
          <w:szCs w:val="22"/>
        </w:rPr>
        <w:t xml:space="preserve">Dashboard populates from the parsed data</w:t>
      </w:r>
    </w:p>
    <w:p>
      <w:pPr>
        <w:pStyle w:val="Heading2"/>
        <w:spacing w:after="120" w:before="280"/>
      </w:pPr>
      <w:r>
        <w:rPr>
          <w:rFonts w:ascii="Arial" w:cs="Arial" w:eastAsia="Arial" w:hAnsi="Arial"/>
          <w:b/>
          <w:bCs/>
          <w:color w:val="2256F1"/>
          <w:sz w:val="26"/>
          <w:szCs w:val="26"/>
        </w:rPr>
        <w:t xml:space="preserve">3.4 Local Installation</w:t>
      </w:r>
    </w:p>
    <w:p>
      <w:pPr>
        <w:spacing w:after="100" w:before="60"/>
      </w:pPr>
      <w:r>
        <w:rPr>
          <w:rFonts w:ascii="Arial" w:cs="Arial" w:eastAsia="Arial" w:hAnsi="Arial"/>
          <w:b w:val="false"/>
          <w:bCs w:val="false"/>
          <w:color w:val="333333"/>
          <w:sz w:val="22"/>
          <w:szCs w:val="22"/>
        </w:rPr>
        <w:t xml:space="preserve">NEW in Sprint 8. Students can download Focus Reader and run it on their own machine without relying on any hosted service.</w:t>
      </w:r>
    </w:p>
    <w:p>
      <w:pPr>
        <w:pStyle w:val="ListParagraph"/>
        <w:numPr>
          <w:ilvl w:val="0"/>
          <w:numId w:val="2"/>
        </w:numPr>
        <w:spacing w:after="40" w:before="40"/>
      </w:pPr>
      <w:r>
        <w:rPr>
          <w:rFonts w:ascii="Arial" w:cs="Arial" w:eastAsia="Arial" w:hAnsi="Arial"/>
          <w:color w:val="333333"/>
          <w:sz w:val="22"/>
          <w:szCs w:val="22"/>
        </w:rPr>
        <w:t xml:space="preserve">Download the project folder, run ./start.sh (Mac) or start.bat (Windows)</w:t>
      </w:r>
    </w:p>
    <w:p>
      <w:pPr>
        <w:pStyle w:val="ListParagraph"/>
        <w:numPr>
          <w:ilvl w:val="0"/>
          <w:numId w:val="2"/>
        </w:numPr>
        <w:spacing w:after="40" w:before="40"/>
      </w:pPr>
      <w:r>
        <w:rPr>
          <w:rFonts w:ascii="Arial" w:cs="Arial" w:eastAsia="Arial" w:hAnsi="Arial"/>
          <w:color w:val="333333"/>
          <w:sz w:val="22"/>
          <w:szCs w:val="22"/>
        </w:rPr>
        <w:t xml:space="preserve">App launches at http://localhost:3000</w:t>
      </w:r>
    </w:p>
    <w:p>
      <w:pPr>
        <w:pStyle w:val="ListParagraph"/>
        <w:numPr>
          <w:ilvl w:val="0"/>
          <w:numId w:val="2"/>
        </w:numPr>
        <w:spacing w:after="40" w:before="40"/>
      </w:pPr>
      <w:r>
        <w:rPr>
          <w:rFonts w:ascii="Arial" w:cs="Arial" w:eastAsia="Arial" w:hAnsi="Arial"/>
          <w:color w:val="333333"/>
          <w:sz w:val="22"/>
          <w:szCs w:val="22"/>
        </w:rPr>
        <w:t xml:space="preserve">Core reading features work with no API key</w:t>
      </w:r>
    </w:p>
    <w:p>
      <w:pPr>
        <w:pStyle w:val="ListParagraph"/>
        <w:numPr>
          <w:ilvl w:val="0"/>
          <w:numId w:val="2"/>
        </w:numPr>
        <w:spacing w:after="40" w:before="40"/>
      </w:pPr>
      <w:r>
        <w:rPr>
          <w:rFonts w:ascii="Arial" w:cs="Arial" w:eastAsia="Arial" w:hAnsi="Arial"/>
          <w:color w:val="333333"/>
          <w:sz w:val="22"/>
          <w:szCs w:val="22"/>
        </w:rPr>
        <w:t xml:space="preserve">API key can be configured in the in-app Settings panel (gear icon in header)</w:t>
      </w:r>
    </w:p>
    <w:p>
      <w:pPr>
        <w:pStyle w:val="Heading1"/>
        <w:spacing w:after="180" w:before="360"/>
      </w:pPr>
      <w:r>
        <w:rPr>
          <w:rFonts w:ascii="Arial" w:cs="Arial" w:eastAsia="Arial" w:hAnsi="Arial"/>
          <w:b/>
          <w:bCs/>
          <w:color w:val="1A2030"/>
          <w:sz w:val="32"/>
          <w:szCs w:val="32"/>
        </w:rPr>
        <w:t xml:space="preserve">4. V1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4320"/>
        <w:gridCol w:w="900"/>
        <w:gridCol w:w="900"/>
      </w:tblGrid>
      <w:tr>
        <w:tc>
          <w:tcPr>
            <w:tcW w:type="dxa" w:w="324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432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9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9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Sprint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right now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dominant card showing the most urgent reading.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this week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5 upcoming items sorted by due 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courses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card per course showing % complete.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Dashboard: recent readings</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Zone 4 shows last 20 reading sessions. Resume, restart, or delete. Clear all history.</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paste input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textarea accepting any plain 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upload (PDF / DOCX)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Client-side text extraction. PDF paragraph re-flow for proper heading detection.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S2/S8</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chunking + previews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splits document into sections with previews. Requires API key; degrades gracefully without.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Line-by-line navigation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active line highlighted. Keyboard and button navigation.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Paragraph mode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Toggle between line and paragraph navigation modes.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bar + time estimate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complete and estimated minutes. Calibrated from actual reading pace.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Font size control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 A+ buttons in reader header. Preference stored in localStorage.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quiz</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AI-generated comprehension questions after reading. Score display with per-question summary.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Concept gap + passage link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each wrong answer: explanation and direct link to source passage.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Syllabus parser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extracts structured course data from pasted or uploaded syllabus. Manual entry fallback.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S5</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Course manager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up to 6 courses with name, teacher, and schedule.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Reading history persistence</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All reading sessions saved in IndexedDB. Survives browser close. Text stored locally.</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Resume reading</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Continue reading from the exact line last reached, across browser sessions.</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Settings panel (API key)</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Gear icon in header. User can enter their Anthropic API key without editing files. Stored in localStorage.</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Local install</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start.sh (Mac) and start.bat (Windows) build and serve the app at localhost:3000. Node.js 18+ required.</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disclosure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Accurate disclosure: text is never stored server-side; AI features send text to Anthropic API.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Offline banner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navigator.onLine check before each API call. Sticky banner when offline.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Scanned PDF detection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error if PDF has no text layer. Instructs user to copy text manually.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Vercel Edge Function proxy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 stays server-side in production. api/claude.js Edge Function proxies requests.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bl>
    <w:p>
      <w:pPr>
        <w:pStyle w:val="Heading1"/>
        <w:spacing w:after="180" w:before="360"/>
      </w:pPr>
      <w:r>
        <w:rPr>
          <w:rFonts w:ascii="Arial" w:cs="Arial" w:eastAsia="Arial" w:hAnsi="Arial"/>
          <w:b/>
          <w:bCs/>
          <w:color w:val="1A2030"/>
          <w:sz w:val="32"/>
          <w:szCs w:val="32"/>
        </w:rPr>
        <w:t xml:space="preserve">5. Deferred to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68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52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Reason deferred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Calendar sync (Google, Apple)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auth + integration layer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or email reminders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backend + notification infrastructure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Multi-course dashboard with AI urgency scoring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Needs usage data to justify complexity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trend graphs over time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user identity layer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Highlight and annotation layer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complexity, low urgency for v1 use case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read-aloud mode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TTS integration out of v1 scope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mobile app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Web-only in v1; responsive CSS handles mobile browsers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sync of reading history across devices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user accounts; out of scope for local-first v1</w:t>
            </w:r>
          </w:p>
        </w:tc>
      </w:tr>
    </w:tbl>
    <w:p>
      <w:pPr>
        <w:pStyle w:val="Heading1"/>
        <w:spacing w:after="180" w:before="360"/>
      </w:pPr>
      <w:r>
        <w:rPr>
          <w:rFonts w:ascii="Arial" w:cs="Arial" w:eastAsia="Arial" w:hAnsi="Arial"/>
          <w:b/>
          <w:bCs/>
          <w:color w:val="1A2030"/>
          <w:sz w:val="32"/>
          <w:szCs w:val="32"/>
        </w:rPr>
        <w:t xml:space="preserve">6. Privacy &amp; AI Calls</w:t>
      </w:r>
    </w:p>
    <w:p>
      <w:pPr>
        <w:spacing w:after="100" w:before="60"/>
      </w:pPr>
      <w:r>
        <w:rPr>
          <w:rFonts w:ascii="Arial" w:cs="Arial" w:eastAsia="Arial" w:hAnsi="Arial"/>
          <w:b w:val="false"/>
          <w:bCs w:val="false"/>
          <w:color w:val="333333"/>
          <w:sz w:val="22"/>
          <w:szCs w:val="22"/>
        </w:rPr>
        <w:t xml:space="preserve">AI features require an Anthropic API key. The app works fully without one — section previews, quiz, and syllabus auto-parse are disabled, but all core reading features function normally.</w:t>
      </w:r>
    </w:p>
    <w:p>
      <w:pPr>
        <w:spacing w:after="100" w:before="60"/>
      </w:pPr>
      <w:r>
        <w:rPr>
          <w:rFonts w:ascii="Arial" w:cs="Arial" w:eastAsia="Arial" w:hAnsi="Arial"/>
          <w:b w:val="false"/>
          <w:bCs w:val="false"/>
          <w:color w:val="333333"/>
          <w:sz w:val="22"/>
          <w:szCs w:val="22"/>
        </w:rPr>
        <w:t xml:space="preserve">Privacy model:</w:t>
      </w:r>
    </w:p>
    <w:p>
      <w:pPr>
        <w:pStyle w:val="ListParagraph"/>
        <w:numPr>
          <w:ilvl w:val="0"/>
          <w:numId w:val="2"/>
        </w:numPr>
        <w:spacing w:after="40" w:before="40"/>
      </w:pPr>
      <w:r>
        <w:rPr>
          <w:rFonts w:ascii="Arial" w:cs="Arial" w:eastAsia="Arial" w:hAnsi="Arial"/>
          <w:color w:val="333333"/>
          <w:sz w:val="22"/>
          <w:szCs w:val="22"/>
        </w:rPr>
        <w:t xml:space="preserve">Reading text and syllabus text are stored in IndexedDB on the user's own device only</w:t>
      </w:r>
    </w:p>
    <w:p>
      <w:pPr>
        <w:pStyle w:val="ListParagraph"/>
        <w:numPr>
          <w:ilvl w:val="0"/>
          <w:numId w:val="2"/>
        </w:numPr>
        <w:spacing w:after="40" w:before="40"/>
      </w:pPr>
      <w:r>
        <w:rPr>
          <w:rFonts w:ascii="Arial" w:cs="Arial" w:eastAsia="Arial" w:hAnsi="Arial"/>
          <w:color w:val="333333"/>
          <w:sz w:val="22"/>
          <w:szCs w:val="22"/>
        </w:rPr>
        <w:t xml:space="preserve">When AI features are used, the current document text is sent to Anthropic's API</w:t>
      </w:r>
    </w:p>
    <w:p>
      <w:pPr>
        <w:pStyle w:val="ListParagraph"/>
        <w:numPr>
          <w:ilvl w:val="0"/>
          <w:numId w:val="2"/>
        </w:numPr>
        <w:spacing w:after="40" w:before="40"/>
      </w:pPr>
      <w:r>
        <w:rPr>
          <w:rFonts w:ascii="Arial" w:cs="Arial" w:eastAsia="Arial" w:hAnsi="Arial"/>
          <w:color w:val="333333"/>
          <w:sz w:val="22"/>
          <w:szCs w:val="22"/>
        </w:rPr>
        <w:t xml:space="preserve">No data is stored by the Focus Reader application on any server</w:t>
      </w:r>
    </w:p>
    <w:p>
      <w:pPr>
        <w:pStyle w:val="ListParagraph"/>
        <w:numPr>
          <w:ilvl w:val="0"/>
          <w:numId w:val="2"/>
        </w:numPr>
        <w:spacing w:after="40" w:before="40"/>
      </w:pPr>
      <w:r>
        <w:rPr>
          <w:rFonts w:ascii="Arial" w:cs="Arial" w:eastAsia="Arial" w:hAnsi="Arial"/>
          <w:color w:val="333333"/>
          <w:sz w:val="22"/>
          <w:szCs w:val="22"/>
        </w:rPr>
        <w:t xml:space="preserve">The disclosure "AI features send your text to Anthropic's API" is shown on the landing page</w:t>
      </w:r>
    </w:p>
    <w:p>
      <w:pPr>
        <w:spacing w:after="100" w:before="60"/>
      </w:pPr>
      <w:r>
        <w:rPr>
          <w:rFonts w:ascii="Arial" w:cs="Arial" w:eastAsia="Arial" w:hAnsi="Arial"/>
          <w:b w:val="false"/>
          <w:bCs w:val="false"/>
          <w:color w:val="333333"/>
          <w:sz w:val="22"/>
          <w:szCs w:val="22"/>
        </w:rPr>
        <w:t xml:space="preserve">API key security:</w:t>
      </w:r>
    </w:p>
    <w:p>
      <w:pPr>
        <w:pStyle w:val="ListParagraph"/>
        <w:numPr>
          <w:ilvl w:val="0"/>
          <w:numId w:val="2"/>
        </w:numPr>
        <w:spacing w:after="40" w:before="40"/>
      </w:pPr>
      <w:r>
        <w:rPr>
          <w:rFonts w:ascii="Arial" w:cs="Arial" w:eastAsia="Arial" w:hAnsi="Arial"/>
          <w:color w:val="333333"/>
          <w:sz w:val="22"/>
          <w:szCs w:val="22"/>
        </w:rPr>
        <w:t xml:space="preserve">Local dev: VITE_ANTHROPIC_API_KEY in .env (never committed to git)</w:t>
      </w:r>
    </w:p>
    <w:p>
      <w:pPr>
        <w:pStyle w:val="ListParagraph"/>
        <w:numPr>
          <w:ilvl w:val="0"/>
          <w:numId w:val="2"/>
        </w:numPr>
        <w:spacing w:after="40" w:before="40"/>
      </w:pPr>
      <w:r>
        <w:rPr>
          <w:rFonts w:ascii="Arial" w:cs="Arial" w:eastAsia="Arial" w:hAnsi="Arial"/>
          <w:color w:val="333333"/>
          <w:sz w:val="22"/>
          <w:szCs w:val="22"/>
        </w:rPr>
        <w:t xml:space="preserve">Vercel production: ANTHROPIC_API_KEY in server environment; Edge Function proxies requests</w:t>
      </w:r>
    </w:p>
    <w:p>
      <w:pPr>
        <w:pStyle w:val="ListParagraph"/>
        <w:numPr>
          <w:ilvl w:val="0"/>
          <w:numId w:val="2"/>
        </w:numPr>
        <w:spacing w:after="40" w:before="40"/>
      </w:pPr>
      <w:r>
        <w:rPr>
          <w:rFonts w:ascii="Arial" w:cs="Arial" w:eastAsia="Arial" w:hAnsi="Arial"/>
          <w:color w:val="333333"/>
          <w:sz w:val="22"/>
          <w:szCs w:val="22"/>
        </w:rPr>
        <w:t xml:space="preserve">Local install: user enters key in the Settings panel; stored in localStorage on their device</w:t>
      </w:r>
    </w:p>
    <w:p>
      <w:pPr>
        <w:pStyle w:val="Heading1"/>
        <w:spacing w:after="180" w:before="360"/>
      </w:pPr>
      <w:r>
        <w:rPr>
          <w:rFonts w:ascii="Arial" w:cs="Arial" w:eastAsia="Arial" w:hAnsi="Arial"/>
          <w:b/>
          <w:bCs/>
          <w:color w:val="1A2030"/>
          <w:sz w:val="32"/>
          <w:szCs w:val="32"/>
        </w:rPr>
        <w:t xml:space="preserve">7. Success Criteria</w:t>
      </w:r>
    </w:p>
    <w:p>
      <w:pPr>
        <w:spacing w:after="100" w:before="60"/>
      </w:pPr>
      <w:r>
        <w:rPr>
          <w:rFonts w:ascii="Arial" w:cs="Arial" w:eastAsia="Arial" w:hAnsi="Arial"/>
          <w:b w:val="false"/>
          <w:bCs w:val="false"/>
          <w:color w:val="333333"/>
          <w:sz w:val="22"/>
          <w:szCs w:val="22"/>
        </w:rPr>
        <w:t xml:space="preserve">V1 is successful if all of the following are true:</w:t>
      </w:r>
    </w:p>
    <w:p>
      <w:pPr>
        <w:pStyle w:val="ListParagraph"/>
        <w:numPr>
          <w:ilvl w:val="0"/>
          <w:numId w:val="2"/>
        </w:numPr>
        <w:spacing w:after="40" w:before="40"/>
      </w:pPr>
      <w:r>
        <w:rPr>
          <w:rFonts w:ascii="Arial" w:cs="Arial" w:eastAsia="Arial" w:hAnsi="Arial"/>
          <w:color w:val="333333"/>
          <w:sz w:val="22"/>
          <w:szCs w:val="22"/>
        </w:rPr>
        <w:t xml:space="preserve">A student can paste a reading, navigate through it, and complete the retention quiz without leaving the page</w:t>
      </w:r>
    </w:p>
    <w:p>
      <w:pPr>
        <w:pStyle w:val="ListParagraph"/>
        <w:numPr>
          <w:ilvl w:val="0"/>
          <w:numId w:val="2"/>
        </w:numPr>
        <w:spacing w:after="40" w:before="40"/>
      </w:pPr>
      <w:r>
        <w:rPr>
          <w:rFonts w:ascii="Arial" w:cs="Arial" w:eastAsia="Arial" w:hAnsi="Arial"/>
          <w:color w:val="333333"/>
          <w:sz w:val="22"/>
          <w:szCs w:val="22"/>
        </w:rPr>
        <w:t xml:space="preserve">A student can upload a PDF and experience correct paragraph/heading detection</w:t>
      </w:r>
    </w:p>
    <w:p>
      <w:pPr>
        <w:pStyle w:val="ListParagraph"/>
        <w:numPr>
          <w:ilvl w:val="0"/>
          <w:numId w:val="2"/>
        </w:numPr>
        <w:spacing w:after="40" w:before="40"/>
      </w:pPr>
      <w:r>
        <w:rPr>
          <w:rFonts w:ascii="Arial" w:cs="Arial" w:eastAsia="Arial" w:hAnsi="Arial"/>
          <w:color w:val="333333"/>
          <w:sz w:val="22"/>
          <w:szCs w:val="22"/>
        </w:rPr>
        <w:t xml:space="preserve">A student can return to a previous session and resume reading at the exact line they left off</w:t>
      </w:r>
    </w:p>
    <w:p>
      <w:pPr>
        <w:pStyle w:val="ListParagraph"/>
        <w:numPr>
          <w:ilvl w:val="0"/>
          <w:numId w:val="2"/>
        </w:numPr>
        <w:spacing w:after="40" w:before="40"/>
      </w:pPr>
      <w:r>
        <w:rPr>
          <w:rFonts w:ascii="Arial" w:cs="Arial" w:eastAsia="Arial" w:hAnsi="Arial"/>
          <w:color w:val="333333"/>
          <w:sz w:val="22"/>
          <w:szCs w:val="22"/>
        </w:rPr>
        <w:t xml:space="preserve">A student can paste a syllabus and see what is due today in under 30 seconds</w:t>
      </w:r>
    </w:p>
    <w:p>
      <w:pPr>
        <w:pStyle w:val="ListParagraph"/>
        <w:numPr>
          <w:ilvl w:val="0"/>
          <w:numId w:val="2"/>
        </w:numPr>
        <w:spacing w:after="40" w:before="40"/>
      </w:pPr>
      <w:r>
        <w:rPr>
          <w:rFonts w:ascii="Arial" w:cs="Arial" w:eastAsia="Arial" w:hAnsi="Arial"/>
          <w:color w:val="333333"/>
          <w:sz w:val="22"/>
          <w:szCs w:val="22"/>
        </w:rPr>
        <w:t xml:space="preserve">Wrong quiz answers surface the exact passage the student needs to re-read</w:t>
      </w:r>
    </w:p>
    <w:p>
      <w:pPr>
        <w:pStyle w:val="ListParagraph"/>
        <w:numPr>
          <w:ilvl w:val="0"/>
          <w:numId w:val="2"/>
        </w:numPr>
        <w:spacing w:after="40" w:before="40"/>
      </w:pPr>
      <w:r>
        <w:rPr>
          <w:rFonts w:ascii="Arial" w:cs="Arial" w:eastAsia="Arial" w:hAnsi="Arial"/>
          <w:color w:val="333333"/>
          <w:sz w:val="22"/>
          <w:szCs w:val="22"/>
        </w:rPr>
        <w:t xml:space="preserve">The product works entirely in-browser with no account and no API key for core features</w:t>
      </w:r>
    </w:p>
    <w:p>
      <w:pPr>
        <w:pStyle w:val="ListParagraph"/>
        <w:numPr>
          <w:ilvl w:val="0"/>
          <w:numId w:val="2"/>
        </w:numPr>
        <w:spacing w:after="40" w:before="40"/>
      </w:pPr>
      <w:r>
        <w:rPr>
          <w:rFonts w:ascii="Arial" w:cs="Arial" w:eastAsia="Arial" w:hAnsi="Arial"/>
          <w:color w:val="333333"/>
          <w:sz w:val="22"/>
          <w:szCs w:val="22"/>
        </w:rPr>
        <w:t xml:space="preserve">The product runs locally on Mac and Windows from a downloaded archive</w:t>
      </w:r>
    </w:p>
    <w:p>
      <w:pPr>
        <w:pStyle w:val="Heading1"/>
        <w:spacing w:after="180" w:before="360"/>
      </w:pPr>
      <w:r>
        <w:rPr>
          <w:rFonts w:ascii="Arial" w:cs="Arial" w:eastAsia="Arial" w:hAnsi="Arial"/>
          <w:b/>
          <w:bCs/>
          <w:color w:val="1A2030"/>
          <w:sz w:val="32"/>
          <w:szCs w:val="32"/>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Ver</w:t>
            </w:r>
          </w:p>
        </w:tc>
        <w:tc>
          <w:tcPr>
            <w:tcW w:type="dxa" w:w="144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2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locked PRD. Sprints 1–6 scope.</w:t>
            </w:r>
          </w:p>
        </w:tc>
      </w:tr>
      <w:tr>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7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Sprint 7–8 additions: reading history, Dashboard Zone 4, Settings panel, local install, privacy disclosure fix, offline banner, Vercel proxy, PDF re-flow, paragraph mode.</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1A2030"/>
        <w:sz w:val="24"/>
        <w:szCs w:val="24"/>
      </w:rPr>
      <w:t xml:space="preserve">FOCUS READER — Product Requirements Document</w:t>
    </w:r>
    <w:r>
      <w:rPr>
        <w:sz w:val="22"/>
        <w:szCs w:val="22"/>
      </w:rPr>
      <w:t xml:space="preserve">	</w:t>
    </w:r>
    <w:r>
      <w:rPr>
        <w:rFonts w:ascii="Arial" w:cs="Arial" w:eastAsia="Arial" w:hAnsi="Arial"/>
        <w:color w:val="888888"/>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2026-05-27T17:14:20.888Z</dcterms:created>
  <dcterms:modified xsi:type="dcterms:W3CDTF">2026-05-27T17:14:20.891Z</dcterms:modified>
</cp:coreProperties>
</file>

<file path=docProps/custom.xml><?xml version="1.0" encoding="utf-8"?>
<Properties xmlns="http://schemas.openxmlformats.org/officeDocument/2006/custom-properties" xmlns:vt="http://schemas.openxmlformats.org/officeDocument/2006/docPropsVTypes"/>
</file>