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2D422" w14:textId="77777777" w:rsidR="00443798" w:rsidRPr="00C7059A" w:rsidRDefault="00000000">
      <w:pPr>
        <w:pStyle w:val="Tytu"/>
        <w:rPr>
          <w:lang w:val="pl-PL"/>
        </w:rPr>
      </w:pPr>
      <w:r w:rsidRPr="00C7059A">
        <w:rPr>
          <w:lang w:val="pl-PL"/>
        </w:rPr>
        <w:t>Hubert Jakubiak LAB6</w:t>
      </w:r>
    </w:p>
    <w:p w14:paraId="55E0C077" w14:textId="77777777" w:rsidR="00443798" w:rsidRPr="00C7059A" w:rsidRDefault="00000000">
      <w:pPr>
        <w:pStyle w:val="Nagwek1"/>
        <w:rPr>
          <w:lang w:val="pl-PL"/>
        </w:rPr>
      </w:pPr>
      <w:r w:rsidRPr="00C7059A">
        <w:rPr>
          <w:lang w:val="pl-PL"/>
        </w:rPr>
        <w:t>IMG = rysunek_techniczny.png</w:t>
      </w:r>
    </w:p>
    <w:p w14:paraId="2A448434" w14:textId="77777777" w:rsidR="00443798" w:rsidRDefault="00000000">
      <w:r>
        <w:t>RLE Compression Ratio: 2.8850252383623105</w:t>
      </w:r>
    </w:p>
    <w:p w14:paraId="219089BF" w14:textId="77777777" w:rsidR="00443798" w:rsidRDefault="00000000">
      <w:r>
        <w:t>Byte Run Compression Ratio: 2.8850252383623105</w:t>
      </w:r>
    </w:p>
    <w:p w14:paraId="41012979" w14:textId="77777777" w:rsidR="00443798" w:rsidRDefault="00000000">
      <w:r>
        <w:t>RLE Compression Percentage: 34.661741835147744</w:t>
      </w:r>
    </w:p>
    <w:p w14:paraId="64A0CC90" w14:textId="77777777" w:rsidR="00443798" w:rsidRDefault="00000000">
      <w:r>
        <w:t>Byte Run Compression Percentage: 34.661741835147744</w:t>
      </w:r>
    </w:p>
    <w:p w14:paraId="07D4A6B4" w14:textId="77777777" w:rsidR="00443798" w:rsidRDefault="00000000">
      <w:r>
        <w:rPr>
          <w:noProof/>
        </w:rPr>
        <w:drawing>
          <wp:inline distT="0" distB="0" distL="0" distR="0" wp14:anchorId="7F51C943" wp14:editId="7FA300C7">
            <wp:extent cx="5486400" cy="548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FA92" w14:textId="77777777" w:rsidR="00443798" w:rsidRDefault="00000000">
      <w:pPr>
        <w:pStyle w:val="Nagwek1"/>
      </w:pPr>
      <w:r>
        <w:lastRenderedPageBreak/>
        <w:t>IMG = formularz.png</w:t>
      </w:r>
    </w:p>
    <w:p w14:paraId="5A9868D6" w14:textId="77777777" w:rsidR="00443798" w:rsidRDefault="00000000">
      <w:r>
        <w:t>RLE Compression Ratio: 0.458954015214176</w:t>
      </w:r>
    </w:p>
    <w:p w14:paraId="23FAC39E" w14:textId="77777777" w:rsidR="00443798" w:rsidRDefault="00000000">
      <w:r>
        <w:t>Byte Run Compression Ratio: 0.8731103803365223</w:t>
      </w:r>
    </w:p>
    <w:p w14:paraId="662F511F" w14:textId="77777777" w:rsidR="00443798" w:rsidRDefault="00000000">
      <w:r>
        <w:t>RLE Compression Percentage: 217.8867526702733</w:t>
      </w:r>
    </w:p>
    <w:p w14:paraId="40481277" w14:textId="77777777" w:rsidR="00443798" w:rsidRDefault="00000000">
      <w:r>
        <w:t>Byte Run Compression Percentage: 114.53305590234429</w:t>
      </w:r>
    </w:p>
    <w:p w14:paraId="27F930E7" w14:textId="77777777" w:rsidR="00443798" w:rsidRDefault="00000000">
      <w:r>
        <w:rPr>
          <w:noProof/>
        </w:rPr>
        <w:drawing>
          <wp:inline distT="0" distB="0" distL="0" distR="0" wp14:anchorId="2B61D2CC" wp14:editId="62E0A35D">
            <wp:extent cx="5486400" cy="548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5E74F" w14:textId="77777777" w:rsidR="00443798" w:rsidRDefault="00000000">
      <w:pPr>
        <w:pStyle w:val="Nagwek1"/>
      </w:pPr>
      <w:r>
        <w:t>IMG = kolor.jpg</w:t>
      </w:r>
    </w:p>
    <w:p w14:paraId="32178FED" w14:textId="77777777" w:rsidR="00443798" w:rsidRDefault="00000000">
      <w:r>
        <w:t>RLE Compression Ratio: 0.06373368371847746</w:t>
      </w:r>
    </w:p>
    <w:p w14:paraId="4CF942DA" w14:textId="77777777" w:rsidR="00443798" w:rsidRDefault="00000000">
      <w:r>
        <w:t>Byte Run Compression Ratio: 0.12327108117638523</w:t>
      </w:r>
    </w:p>
    <w:p w14:paraId="1186712D" w14:textId="77777777" w:rsidR="00443798" w:rsidRDefault="00000000">
      <w:r>
        <w:lastRenderedPageBreak/>
        <w:t>RLE Compression Percentage: 1569.029030892315</w:t>
      </w:r>
    </w:p>
    <w:p w14:paraId="6DB085DD" w14:textId="77777777" w:rsidR="00443798" w:rsidRDefault="00000000">
      <w:r>
        <w:t>Byte Run Compression Percentage: 811.2202719866854</w:t>
      </w:r>
    </w:p>
    <w:p w14:paraId="280C6A2B" w14:textId="6CB7B826" w:rsidR="00443798" w:rsidRDefault="00000000">
      <w:r>
        <w:rPr>
          <w:noProof/>
        </w:rPr>
        <w:drawing>
          <wp:inline distT="0" distB="0" distL="0" distR="0" wp14:anchorId="5EE81D05" wp14:editId="09AE3AC9">
            <wp:extent cx="5486400" cy="548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068AA" w14:textId="795C1A18" w:rsidR="00C7059A" w:rsidRDefault="00C7059A"/>
    <w:p w14:paraId="7C17DB27" w14:textId="77777777" w:rsidR="00C7059A" w:rsidRDefault="00C7059A">
      <w:pPr>
        <w:rPr>
          <w:lang w:val="pl-PL"/>
        </w:rPr>
      </w:pPr>
      <w:r>
        <w:rPr>
          <w:lang w:val="pl-PL"/>
        </w:rPr>
        <w:br w:type="page"/>
      </w:r>
    </w:p>
    <w:p w14:paraId="5D6210D7" w14:textId="22464027" w:rsidR="00C7059A" w:rsidRPr="00C7059A" w:rsidRDefault="00C7059A">
      <w:pPr>
        <w:rPr>
          <w:lang w:val="pl-PL"/>
        </w:rPr>
      </w:pPr>
      <w:r w:rsidRPr="00C7059A">
        <w:rPr>
          <w:lang w:val="pl-PL"/>
        </w:rPr>
        <w:lastRenderedPageBreak/>
        <w:t>Wnioski:</w:t>
      </w:r>
    </w:p>
    <w:p w14:paraId="17144400" w14:textId="67758398" w:rsidR="00C7059A" w:rsidRPr="00C7059A" w:rsidRDefault="00C7059A" w:rsidP="00C7059A">
      <w:pPr>
        <w:rPr>
          <w:lang w:val="pl-PL"/>
        </w:rPr>
      </w:pPr>
      <w:r w:rsidRPr="00C7059A">
        <w:rPr>
          <w:lang w:val="pl-PL"/>
        </w:rPr>
        <w:t>Wskaźniki Kompresji:</w:t>
      </w:r>
    </w:p>
    <w:p w14:paraId="7F81721D" w14:textId="77777777" w:rsidR="00C7059A" w:rsidRPr="00C7059A" w:rsidRDefault="00C7059A" w:rsidP="00C7059A">
      <w:pPr>
        <w:pStyle w:val="Akapitzlist"/>
        <w:numPr>
          <w:ilvl w:val="0"/>
          <w:numId w:val="10"/>
        </w:numPr>
        <w:rPr>
          <w:lang w:val="pl-PL"/>
        </w:rPr>
      </w:pPr>
      <w:r w:rsidRPr="00C7059A">
        <w:rPr>
          <w:lang w:val="pl-PL"/>
        </w:rPr>
        <w:t xml:space="preserve">Dla obrazu "rysunek_techniczny.png", zarówno metoda RLE, jak i </w:t>
      </w:r>
      <w:proofErr w:type="spellStart"/>
      <w:r w:rsidRPr="00C7059A">
        <w:rPr>
          <w:lang w:val="pl-PL"/>
        </w:rPr>
        <w:t>Byte</w:t>
      </w:r>
      <w:proofErr w:type="spellEnd"/>
      <w:r w:rsidRPr="00C7059A">
        <w:rPr>
          <w:lang w:val="pl-PL"/>
        </w:rPr>
        <w:t xml:space="preserve"> Run osiągnęły podobne wskaźniki kompresji, wynoszące około 2,89. Oznacza to, że obie metody były podobnie skuteczne w kompresowaniu danych obrazu.</w:t>
      </w:r>
    </w:p>
    <w:p w14:paraId="16131299" w14:textId="77777777" w:rsidR="00C7059A" w:rsidRPr="00C7059A" w:rsidRDefault="00C7059A" w:rsidP="00C7059A">
      <w:pPr>
        <w:pStyle w:val="Akapitzlist"/>
        <w:numPr>
          <w:ilvl w:val="0"/>
          <w:numId w:val="10"/>
        </w:numPr>
        <w:rPr>
          <w:lang w:val="pl-PL"/>
        </w:rPr>
      </w:pPr>
      <w:r w:rsidRPr="00C7059A">
        <w:rPr>
          <w:lang w:val="pl-PL"/>
        </w:rPr>
        <w:t xml:space="preserve">Dla obrazu "formularz.png", metoda </w:t>
      </w:r>
      <w:proofErr w:type="spellStart"/>
      <w:r w:rsidRPr="00C7059A">
        <w:rPr>
          <w:lang w:val="pl-PL"/>
        </w:rPr>
        <w:t>Byte</w:t>
      </w:r>
      <w:proofErr w:type="spellEnd"/>
      <w:r w:rsidRPr="00C7059A">
        <w:rPr>
          <w:lang w:val="pl-PL"/>
        </w:rPr>
        <w:t xml:space="preserve"> Run osiągnęła wyższy wskaźnik kompresji, wynoszący około 0,87 w porównaniu do metody RLE, która miała wskaźnik kompresji na poziomie około 0,46. Sugeruje to, że kompresja </w:t>
      </w:r>
      <w:proofErr w:type="spellStart"/>
      <w:r w:rsidRPr="00C7059A">
        <w:rPr>
          <w:lang w:val="pl-PL"/>
        </w:rPr>
        <w:t>Byte</w:t>
      </w:r>
      <w:proofErr w:type="spellEnd"/>
      <w:r w:rsidRPr="00C7059A">
        <w:rPr>
          <w:lang w:val="pl-PL"/>
        </w:rPr>
        <w:t xml:space="preserve"> Run była bardziej skuteczna dla tego konkretnego obrazu.</w:t>
      </w:r>
      <w:r w:rsidRPr="00C7059A">
        <w:rPr>
          <w:lang w:val="pl-PL"/>
        </w:rPr>
        <w:t xml:space="preserve"> </w:t>
      </w:r>
    </w:p>
    <w:p w14:paraId="3CE89A23" w14:textId="0C2582AE" w:rsidR="00C7059A" w:rsidRPr="00C7059A" w:rsidRDefault="00C7059A" w:rsidP="00C7059A">
      <w:pPr>
        <w:pStyle w:val="Akapitzlist"/>
        <w:numPr>
          <w:ilvl w:val="0"/>
          <w:numId w:val="10"/>
        </w:numPr>
        <w:rPr>
          <w:lang w:val="pl-PL"/>
        </w:rPr>
      </w:pPr>
      <w:r w:rsidRPr="00C7059A">
        <w:rPr>
          <w:lang w:val="pl-PL"/>
        </w:rPr>
        <w:t xml:space="preserve">Dla obrazu "kolor.jpg" ponownie metoda </w:t>
      </w:r>
      <w:proofErr w:type="spellStart"/>
      <w:r w:rsidRPr="00C7059A">
        <w:rPr>
          <w:lang w:val="pl-PL"/>
        </w:rPr>
        <w:t>Byte</w:t>
      </w:r>
      <w:proofErr w:type="spellEnd"/>
      <w:r w:rsidRPr="00C7059A">
        <w:rPr>
          <w:lang w:val="pl-PL"/>
        </w:rPr>
        <w:t xml:space="preserve"> Run przewyższyła metodę RLE, osiągając wskaźniki kompresji odpowiednio około 0,12 i 0,06.</w:t>
      </w:r>
    </w:p>
    <w:p w14:paraId="131355B3" w14:textId="3A3F4FD8" w:rsidR="00C7059A" w:rsidRPr="00C7059A" w:rsidRDefault="00C7059A" w:rsidP="00C7059A">
      <w:pPr>
        <w:rPr>
          <w:lang w:val="pl-PL"/>
        </w:rPr>
      </w:pPr>
      <w:r w:rsidRPr="00C7059A">
        <w:rPr>
          <w:lang w:val="pl-PL"/>
        </w:rPr>
        <w:t>Procenty Kompresji:</w:t>
      </w:r>
    </w:p>
    <w:p w14:paraId="67CB75AA" w14:textId="77777777" w:rsidR="00C7059A" w:rsidRPr="00C7059A" w:rsidRDefault="00C7059A" w:rsidP="00C7059A">
      <w:pPr>
        <w:pStyle w:val="Akapitzlist"/>
        <w:numPr>
          <w:ilvl w:val="0"/>
          <w:numId w:val="11"/>
        </w:numPr>
        <w:rPr>
          <w:lang w:val="pl-PL"/>
        </w:rPr>
      </w:pPr>
      <w:r w:rsidRPr="00C7059A">
        <w:rPr>
          <w:lang w:val="pl-PL"/>
        </w:rPr>
        <w:t>Procenty kompresji dostarczają informacji o redukcji rozmiaru osiągniętej przez każdą metodę kompresji w porównaniu do rozmiaru oryginalnego obrazu.</w:t>
      </w:r>
    </w:p>
    <w:p w14:paraId="036DD919" w14:textId="574CFC50" w:rsidR="00C7059A" w:rsidRPr="00C7059A" w:rsidRDefault="00C7059A" w:rsidP="00C7059A">
      <w:pPr>
        <w:pStyle w:val="Akapitzlist"/>
        <w:numPr>
          <w:ilvl w:val="0"/>
          <w:numId w:val="11"/>
        </w:numPr>
        <w:rPr>
          <w:lang w:val="pl-PL"/>
        </w:rPr>
      </w:pPr>
      <w:r w:rsidRPr="00C7059A">
        <w:rPr>
          <w:lang w:val="pl-PL"/>
        </w:rPr>
        <w:t>Dla wszystkich obrazów procenty kompresji są znacznie wyższe niż 100%. Wynika to z faktu, że rozmiar skompresowanych danych jest mniejszy niż rozmiar oryginalny</w:t>
      </w:r>
      <w:r>
        <w:rPr>
          <w:lang w:val="pl-PL"/>
        </w:rPr>
        <w:t>.</w:t>
      </w:r>
    </w:p>
    <w:p w14:paraId="62DAE8BF" w14:textId="2F8E542A" w:rsidR="00C7059A" w:rsidRPr="00C7059A" w:rsidRDefault="00C7059A" w:rsidP="00C7059A">
      <w:pPr>
        <w:rPr>
          <w:lang w:val="pl-PL"/>
        </w:rPr>
      </w:pPr>
      <w:r w:rsidRPr="00C7059A">
        <w:rPr>
          <w:lang w:val="pl-PL"/>
        </w:rPr>
        <w:t>Obserwacje:</w:t>
      </w:r>
    </w:p>
    <w:p w14:paraId="031FD10A" w14:textId="77777777" w:rsidR="00C7059A" w:rsidRPr="00C7059A" w:rsidRDefault="00C7059A" w:rsidP="00C7059A">
      <w:pPr>
        <w:pStyle w:val="Akapitzlist"/>
        <w:numPr>
          <w:ilvl w:val="0"/>
          <w:numId w:val="12"/>
        </w:numPr>
        <w:rPr>
          <w:lang w:val="pl-PL"/>
        </w:rPr>
      </w:pPr>
      <w:r w:rsidRPr="00C7059A">
        <w:rPr>
          <w:lang w:val="pl-PL"/>
        </w:rPr>
        <w:t xml:space="preserve">Zarówno metoda RLE, jak i </w:t>
      </w:r>
      <w:proofErr w:type="spellStart"/>
      <w:r w:rsidRPr="00C7059A">
        <w:rPr>
          <w:lang w:val="pl-PL"/>
        </w:rPr>
        <w:t>Byte</w:t>
      </w:r>
      <w:proofErr w:type="spellEnd"/>
      <w:r w:rsidRPr="00C7059A">
        <w:rPr>
          <w:lang w:val="pl-PL"/>
        </w:rPr>
        <w:t xml:space="preserve"> Run skutecznie zmniejszyły rozmiar obrazów w porównaniu do ich rozmiarów pierwotnych.</w:t>
      </w:r>
    </w:p>
    <w:p w14:paraId="76A32474" w14:textId="77777777" w:rsidR="00C7059A" w:rsidRPr="00C7059A" w:rsidRDefault="00C7059A" w:rsidP="00C7059A">
      <w:pPr>
        <w:pStyle w:val="Akapitzlist"/>
        <w:numPr>
          <w:ilvl w:val="0"/>
          <w:numId w:val="12"/>
        </w:numPr>
        <w:rPr>
          <w:lang w:val="pl-PL"/>
        </w:rPr>
      </w:pPr>
      <w:r w:rsidRPr="00C7059A">
        <w:rPr>
          <w:lang w:val="pl-PL"/>
        </w:rPr>
        <w:t xml:space="preserve">Skuteczność każdej metody kompresji różniła się w zależności od treści obrazu. Na przykład metoda </w:t>
      </w:r>
      <w:proofErr w:type="spellStart"/>
      <w:r w:rsidRPr="00C7059A">
        <w:rPr>
          <w:lang w:val="pl-PL"/>
        </w:rPr>
        <w:t>Byte</w:t>
      </w:r>
      <w:proofErr w:type="spellEnd"/>
      <w:r w:rsidRPr="00C7059A">
        <w:rPr>
          <w:lang w:val="pl-PL"/>
        </w:rPr>
        <w:t xml:space="preserve"> Run wykazała wyższą wydajność dla obrazów "formularz.png" i "kolor.jpg", podczas gdy obie metody działały podobnie dla "rysunek_techniczny.png".</w:t>
      </w:r>
    </w:p>
    <w:p w14:paraId="4AE7DA12" w14:textId="6D6B2CCE" w:rsidR="00C7059A" w:rsidRPr="00C7059A" w:rsidRDefault="00C7059A" w:rsidP="00C7059A">
      <w:pPr>
        <w:pStyle w:val="Akapitzlist"/>
        <w:rPr>
          <w:lang w:val="pl-PL"/>
        </w:rPr>
      </w:pPr>
    </w:p>
    <w:sectPr w:rsidR="00C7059A" w:rsidRPr="00C705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80D52F4"/>
    <w:multiLevelType w:val="hybridMultilevel"/>
    <w:tmpl w:val="435210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802730"/>
    <w:multiLevelType w:val="hybridMultilevel"/>
    <w:tmpl w:val="4AD8BE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8D1D8B"/>
    <w:multiLevelType w:val="hybridMultilevel"/>
    <w:tmpl w:val="139C91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6536894">
    <w:abstractNumId w:val="8"/>
  </w:num>
  <w:num w:numId="2" w16cid:durableId="1772118969">
    <w:abstractNumId w:val="6"/>
  </w:num>
  <w:num w:numId="3" w16cid:durableId="363988402">
    <w:abstractNumId w:val="5"/>
  </w:num>
  <w:num w:numId="4" w16cid:durableId="284428393">
    <w:abstractNumId w:val="4"/>
  </w:num>
  <w:num w:numId="5" w16cid:durableId="1858692921">
    <w:abstractNumId w:val="7"/>
  </w:num>
  <w:num w:numId="6" w16cid:durableId="1550410751">
    <w:abstractNumId w:val="3"/>
  </w:num>
  <w:num w:numId="7" w16cid:durableId="1136752373">
    <w:abstractNumId w:val="2"/>
  </w:num>
  <w:num w:numId="8" w16cid:durableId="1166627777">
    <w:abstractNumId w:val="1"/>
  </w:num>
  <w:num w:numId="9" w16cid:durableId="1898471142">
    <w:abstractNumId w:val="0"/>
  </w:num>
  <w:num w:numId="10" w16cid:durableId="402879068">
    <w:abstractNumId w:val="11"/>
  </w:num>
  <w:num w:numId="11" w16cid:durableId="1904558119">
    <w:abstractNumId w:val="10"/>
  </w:num>
  <w:num w:numId="12" w16cid:durableId="9196759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3798"/>
    <w:rsid w:val="00AA1D8D"/>
    <w:rsid w:val="00B47730"/>
    <w:rsid w:val="00C7059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0CFB93"/>
  <w14:defaultImageDpi w14:val="300"/>
  <w15:docId w15:val="{818D6890-AD27-484B-B368-E89260725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1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288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hubert jakubiak</cp:lastModifiedBy>
  <cp:revision>2</cp:revision>
  <dcterms:created xsi:type="dcterms:W3CDTF">2013-12-23T23:15:00Z</dcterms:created>
  <dcterms:modified xsi:type="dcterms:W3CDTF">2024-04-14T13:16:00Z</dcterms:modified>
  <cp:category/>
</cp:coreProperties>
</file>