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8132"/>
      </w:tblGrid>
      <w:tr w:rsidR="009472E3" w:rsidRPr="009472E3" w14:paraId="6D796942" w14:textId="77777777">
        <w:trPr>
          <w:trHeight w:val="4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41FD1" w14:textId="743F9402" w:rsidR="009472E3" w:rsidRPr="009472E3" w:rsidRDefault="009472E3" w:rsidP="009472E3">
            <w:proofErr w:type="spellStart"/>
            <w:proofErr w:type="gramStart"/>
            <w:r w:rsidRPr="009472E3">
              <w:rPr>
                <w:b/>
                <w:bCs/>
              </w:rPr>
              <w:t>Expt</w:t>
            </w:r>
            <w:proofErr w:type="spellEnd"/>
            <w:r w:rsidRPr="009472E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 w:rsidRPr="009472E3">
              <w:rPr>
                <w:b/>
                <w:bCs/>
              </w:rPr>
              <w:t>3</w:t>
            </w:r>
            <w:proofErr w:type="gramEnd"/>
            <w:r w:rsidRPr="009472E3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57FED" w14:textId="77777777" w:rsidR="009472E3" w:rsidRPr="009472E3" w:rsidRDefault="009472E3" w:rsidP="009472E3">
            <w:r w:rsidRPr="009472E3">
              <w:rPr>
                <w:b/>
                <w:bCs/>
              </w:rPr>
              <w:t>Performance Analysis of IIR Filters </w:t>
            </w:r>
          </w:p>
        </w:tc>
      </w:tr>
      <w:tr w:rsidR="009472E3" w:rsidRPr="009472E3" w14:paraId="59EAFFF4" w14:textId="77777777">
        <w:trPr>
          <w:trHeight w:val="7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7F1B9" w14:textId="77777777" w:rsidR="009472E3" w:rsidRPr="009472E3" w:rsidRDefault="009472E3" w:rsidP="009472E3">
            <w:r w:rsidRPr="009472E3">
              <w:t>Date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14403" w14:textId="77777777" w:rsidR="009472E3" w:rsidRPr="009472E3" w:rsidRDefault="009472E3" w:rsidP="009472E3">
            <w:r w:rsidRPr="009472E3">
              <w:rPr>
                <w:b/>
                <w:bCs/>
              </w:rPr>
              <w:t xml:space="preserve">3.1 Design and Comparative Analysis of Butterworth and Chebyshev Type-I </w:t>
            </w:r>
            <w:proofErr w:type="gramStart"/>
            <w:r w:rsidRPr="009472E3">
              <w:rPr>
                <w:b/>
                <w:bCs/>
              </w:rPr>
              <w:t>IIR  Band</w:t>
            </w:r>
            <w:proofErr w:type="gramEnd"/>
            <w:r w:rsidRPr="009472E3">
              <w:rPr>
                <w:b/>
                <w:bCs/>
              </w:rPr>
              <w:t>-Pass Filters Using MATLAB</w:t>
            </w:r>
          </w:p>
        </w:tc>
      </w:tr>
    </w:tbl>
    <w:p w14:paraId="169814F6" w14:textId="084EA54D" w:rsidR="009472E3" w:rsidRDefault="009472E3">
      <w:r>
        <w:t xml:space="preserve">  </w:t>
      </w:r>
    </w:p>
    <w:p w14:paraId="3C9922CE" w14:textId="5CD02913" w:rsidR="009472E3" w:rsidRDefault="009472E3">
      <w:r w:rsidRPr="009472E3">
        <w:drawing>
          <wp:inline distT="0" distB="0" distL="0" distR="0" wp14:anchorId="38C4A7ED" wp14:editId="307ED596">
            <wp:extent cx="5731510" cy="2517140"/>
            <wp:effectExtent l="0" t="0" r="2540" b="0"/>
            <wp:docPr id="70533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32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00C0" w14:textId="2898A1B3" w:rsidR="009472E3" w:rsidRDefault="009472E3">
      <w:r w:rsidRPr="009472E3">
        <w:drawing>
          <wp:inline distT="0" distB="0" distL="0" distR="0" wp14:anchorId="028008C1" wp14:editId="4FBEC619">
            <wp:extent cx="5731510" cy="3655695"/>
            <wp:effectExtent l="0" t="0" r="2540" b="1905"/>
            <wp:docPr id="25188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84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78F0" w14:textId="552EB15D" w:rsidR="009472E3" w:rsidRDefault="009472E3">
      <w:r w:rsidRPr="009472E3">
        <w:lastRenderedPageBreak/>
        <w:drawing>
          <wp:inline distT="0" distB="0" distL="0" distR="0" wp14:anchorId="7B572AED" wp14:editId="29E68B0E">
            <wp:extent cx="5731510" cy="3634740"/>
            <wp:effectExtent l="0" t="0" r="2540" b="3810"/>
            <wp:docPr id="18059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035B" w14:textId="2E060E7B" w:rsidR="009472E3" w:rsidRDefault="009472E3">
      <w:r w:rsidRPr="009472E3">
        <w:drawing>
          <wp:inline distT="0" distB="0" distL="0" distR="0" wp14:anchorId="39665887" wp14:editId="53AAF68B">
            <wp:extent cx="5731510" cy="3640455"/>
            <wp:effectExtent l="0" t="0" r="2540" b="0"/>
            <wp:docPr id="6867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6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3E8C" w14:textId="56153ADA" w:rsidR="009472E3" w:rsidRDefault="009472E3">
      <w:r w:rsidRPr="009472E3">
        <w:lastRenderedPageBreak/>
        <w:drawing>
          <wp:inline distT="0" distB="0" distL="0" distR="0" wp14:anchorId="077FA2BA" wp14:editId="10D429BF">
            <wp:extent cx="5731510" cy="3634740"/>
            <wp:effectExtent l="0" t="0" r="2540" b="3810"/>
            <wp:docPr id="5413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17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B827" w14:textId="372584DB" w:rsidR="009472E3" w:rsidRDefault="009472E3">
      <w:r w:rsidRPr="009472E3">
        <w:drawing>
          <wp:inline distT="0" distB="0" distL="0" distR="0" wp14:anchorId="356696EF" wp14:editId="729CE601">
            <wp:extent cx="5731510" cy="3634740"/>
            <wp:effectExtent l="0" t="0" r="2540" b="3810"/>
            <wp:docPr id="58060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03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1FDC" w14:textId="77777777" w:rsidR="00714220" w:rsidRDefault="00714220"/>
    <w:p w14:paraId="2A28C91E" w14:textId="77777777" w:rsidR="00714220" w:rsidRDefault="00714220" w:rsidP="00714220">
      <w:pPr>
        <w:rPr>
          <w:b/>
          <w:bCs/>
        </w:rPr>
      </w:pPr>
    </w:p>
    <w:p w14:paraId="30D70E7F" w14:textId="77777777" w:rsidR="00714220" w:rsidRDefault="00714220" w:rsidP="00714220">
      <w:pPr>
        <w:rPr>
          <w:b/>
          <w:bCs/>
        </w:rPr>
      </w:pPr>
    </w:p>
    <w:p w14:paraId="411DC656" w14:textId="77777777" w:rsidR="00714220" w:rsidRDefault="00714220" w:rsidP="00714220">
      <w:pPr>
        <w:rPr>
          <w:b/>
          <w:bCs/>
        </w:rPr>
      </w:pPr>
    </w:p>
    <w:p w14:paraId="645CB128" w14:textId="4553F654" w:rsidR="00714220" w:rsidRPr="00714220" w:rsidRDefault="00714220" w:rsidP="00714220">
      <w:r w:rsidRPr="00714220">
        <w:rPr>
          <w:b/>
          <w:bCs/>
        </w:rPr>
        <w:lastRenderedPageBreak/>
        <w:t>Results: </w:t>
      </w:r>
    </w:p>
    <w:p w14:paraId="5305479D" w14:textId="77777777" w:rsidR="00714220" w:rsidRPr="00714220" w:rsidRDefault="00714220" w:rsidP="00714220">
      <w:r w:rsidRPr="00714220">
        <w:t xml:space="preserve">1. Butterworth and Chebyshev Type-I IIR Band-Pass Filters were successfully designed </w:t>
      </w:r>
      <w:proofErr w:type="gramStart"/>
      <w:r w:rsidRPr="00714220">
        <w:t>and  implemented</w:t>
      </w:r>
      <w:proofErr w:type="gramEnd"/>
      <w:r w:rsidRPr="00714220">
        <w:t xml:space="preserve"> in MATLAB.  </w:t>
      </w:r>
    </w:p>
    <w:p w14:paraId="0C992416" w14:textId="77777777" w:rsidR="00714220" w:rsidRPr="00714220" w:rsidRDefault="00714220" w:rsidP="00714220">
      <w:r w:rsidRPr="00714220">
        <w:t xml:space="preserve">2. The minimum filter orders and cutoff frequencies were obtained for both filters.  3. The frequency responses were </w:t>
      </w:r>
      <w:proofErr w:type="spellStart"/>
      <w:r w:rsidRPr="00714220">
        <w:t>analyzed</w:t>
      </w:r>
      <w:proofErr w:type="spellEnd"/>
      <w:r w:rsidRPr="00714220">
        <w:t xml:space="preserve"> and compared; the Chebyshev filter provided </w:t>
      </w:r>
      <w:proofErr w:type="gramStart"/>
      <w:r w:rsidRPr="00714220">
        <w:t>a  sharper</w:t>
      </w:r>
      <w:proofErr w:type="gramEnd"/>
      <w:r w:rsidRPr="00714220">
        <w:t xml:space="preserve"> transition, while the Butterworth filter showed a smoother response.  4. Pole-zero analysis confirmed that both filters are stable and satisfy the given </w:t>
      </w:r>
      <w:proofErr w:type="gramStart"/>
      <w:r w:rsidRPr="00714220">
        <w:t>design  specifications</w:t>
      </w:r>
      <w:proofErr w:type="gramEnd"/>
      <w:r w:rsidRPr="00714220">
        <w:t>. </w:t>
      </w:r>
    </w:p>
    <w:p w14:paraId="36E3F04F" w14:textId="77777777" w:rsidR="00714220" w:rsidRDefault="00714220"/>
    <w:sectPr w:rsidR="00714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E3"/>
    <w:rsid w:val="003270B5"/>
    <w:rsid w:val="00714220"/>
    <w:rsid w:val="0094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20438"/>
  <w15:chartTrackingRefBased/>
  <w15:docId w15:val="{19578E3F-402E-492D-AF75-589AC2F8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jasiyasyed1@gmail.com</dc:creator>
  <cp:keywords/>
  <dc:description/>
  <cp:lastModifiedBy>jasiyasyed1@gmail.com</cp:lastModifiedBy>
  <cp:revision>2</cp:revision>
  <dcterms:created xsi:type="dcterms:W3CDTF">2026-09-01T03:23:00Z</dcterms:created>
  <dcterms:modified xsi:type="dcterms:W3CDTF">2026-09-01T03:23:00Z</dcterms:modified>
</cp:coreProperties>
</file>