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1)Feature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Feature:Verifying the value labels &amp; values in a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Scenario: Verify the correct count of values in a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navigating to given URL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count the number of value labels in a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Scenario: Verify the values on the screen are greater than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Given navigating to given URL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values appear on the screen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verify each value is greater than zero or not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Scenario: Verify total balance is correct or not based on the values listed on the screen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Given navigating to given URL And sum of the value labels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 value labels is on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Count the Total balance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Verify Total balance is correct based on the values listed on the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Scenario: Verify the values formatted as currencies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Given value labels is on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navigating to given URL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Then Verify values formatted as currencies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Scenario: Verify the total balance matches the sum of the 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Given navigating to given URL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value labels is on 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 Verify Total balance matches sum of the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2</w:t>
      </w:r>
      <w:r w:rsidDel="00000000" w:rsidR="00000000" w:rsidRPr="00000000">
        <w:rPr>
          <w:b w:val="1"/>
          <w:rtl w:val="0"/>
        </w:rPr>
        <w:t xml:space="preserve">)Step Definition file: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stepDefinition;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org.openqa.selenium.firefox.ChromeDriver;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cucumber.api.java.en.Given;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cucumber.api.java.en.Then;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cucumber.api.java.en.When;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AssertionOfValues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static WebDriver driver;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Scenario 1: Verifying the number of values in a screen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@Given("^User navigating to the given URL$")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void navigateToUrl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driver = new ChromeDriver();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driver.manage().timeouts().implicitlyWait(10, TimeUnit.SECONDS);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driver.navigate().To("https://www.exercise1.com/values");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@Then(^Count the number of Value labels on Home Page$”)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Public void numberOfValueLabels{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int count=driver.findElement(By.xpath(“.//*[@id*=lbl_val_*)).length;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Public void result_should_be(int count){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assertEquals(5,count);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// Scenario 2: Verifying the values are greater than zero or not in a screen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@When("^User navigating to the given URL$")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void valueGreaterThanZero{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int count=driver.findElement(By.xpath(“.//*[@id*=lbl_val_*)).length;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for(int i=o;i&lt;count;i++){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value=driver.findElement(By.Id(txt_val_${i}).getText();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if(value&gt;0){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System.out.println(Value is greater than zero”);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Scenario 3: Verifying the values are greater than zero or not in a screen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@When("^User navigating to the given URL$")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void verifyingTotalBalance{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totalBalance=driver.findElement(By.xpath(“.//*[@id*=txt_ttl_val)).getText();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System.out.println(“Total Balance displayed on the screen is correct”);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Scenario 4: Verifying the values formatted as currencies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@When("^User navigating to the given URL$")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void valuesFormattedAsCurrencies{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count=driver.findElement(By.xpath(“.//*[@id*=lbl_val_*)).length;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for(int i=o;i&lt;count;i++){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value=driver.findElement(By.Id(txt_val_${i}).getText();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if(value.toContain($){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System.out.println(“Value are containing the currency symbol”);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Scenario 5: Verifying the total balance matches sum of the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@When("^User navigating to the given URL$")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void valuesFormattedAsCurrencies{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count=driver.findElement(By.xpath(“.//*[@id*=lbl_val_*)).length;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for(int i=o;i&lt;count;i++){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sum=0;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value=sum + driver.findElement(By.Id(txt_val_${i}).getText();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Public void totalSumVerification(int count){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assertEquals(1,000,000.00,value);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