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7729" w14:textId="77777777" w:rsidR="00134F78" w:rsidRPr="007A5F0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7A5F08">
        <w:rPr>
          <w:rFonts w:ascii="Times New Roman" w:eastAsia="Calibri" w:hAnsi="Times New Roman" w:cs="Times New Roman"/>
          <w:sz w:val="32"/>
          <w:szCs w:val="28"/>
        </w:rPr>
        <w:t xml:space="preserve">Министерство науки и высшего образования                     </w:t>
      </w:r>
    </w:p>
    <w:p w14:paraId="790A26B3" w14:textId="77777777" w:rsidR="00134F78" w:rsidRPr="007A5F0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7A5F08">
        <w:rPr>
          <w:rFonts w:ascii="Times New Roman" w:eastAsia="Calibri" w:hAnsi="Times New Roman" w:cs="Times New Roman"/>
          <w:sz w:val="32"/>
          <w:szCs w:val="28"/>
        </w:rPr>
        <w:t xml:space="preserve"> Российской Федерации</w:t>
      </w:r>
    </w:p>
    <w:p w14:paraId="157B93D2" w14:textId="77777777" w:rsidR="00134F78" w:rsidRPr="007A5F0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5F0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0E29D41" w14:textId="77777777" w:rsidR="00134F78" w:rsidRPr="007A5F0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7A5F08">
        <w:rPr>
          <w:rFonts w:ascii="Times New Roman" w:eastAsia="Calibri" w:hAnsi="Times New Roman" w:cs="Times New Roman"/>
          <w:sz w:val="28"/>
          <w:szCs w:val="28"/>
        </w:rPr>
        <w:t xml:space="preserve">ысшего образования </w:t>
      </w:r>
    </w:p>
    <w:p w14:paraId="50B7A8C5" w14:textId="77777777" w:rsidR="00134F78" w:rsidRPr="007A5F0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7A5F08">
        <w:rPr>
          <w:rFonts w:ascii="Times New Roman" w:eastAsia="Calibri" w:hAnsi="Times New Roman" w:cs="Times New Roman"/>
          <w:b/>
          <w:sz w:val="36"/>
          <w:szCs w:val="28"/>
        </w:rPr>
        <w:t xml:space="preserve">«РЯЗАНСКИЙ ГОСУДАРСТВЕННЫЙ </w:t>
      </w:r>
    </w:p>
    <w:p w14:paraId="30D26575" w14:textId="77777777" w:rsidR="00134F78" w:rsidRPr="009D41B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7A5F08">
        <w:rPr>
          <w:rFonts w:ascii="Times New Roman" w:eastAsia="Calibri" w:hAnsi="Times New Roman" w:cs="Times New Roman"/>
          <w:b/>
          <w:sz w:val="36"/>
          <w:szCs w:val="28"/>
        </w:rPr>
        <w:t xml:space="preserve">РАДИОТЕХНИЧЕСКИЙ УНИВЕРСИТЕТ               </w:t>
      </w:r>
    </w:p>
    <w:p w14:paraId="128B15D2" w14:textId="77777777" w:rsidR="00134F78" w:rsidRPr="007A5F0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proofErr w:type="gramStart"/>
      <w:r w:rsidRPr="007A5F08">
        <w:rPr>
          <w:rFonts w:ascii="Times New Roman" w:eastAsia="Calibri" w:hAnsi="Times New Roman" w:cs="Times New Roman"/>
          <w:b/>
          <w:sz w:val="36"/>
          <w:szCs w:val="28"/>
        </w:rPr>
        <w:t>имени  В.Ф.</w:t>
      </w:r>
      <w:proofErr w:type="gramEnd"/>
      <w:r w:rsidRPr="007A5F08">
        <w:rPr>
          <w:rFonts w:ascii="Times New Roman" w:eastAsia="Calibri" w:hAnsi="Times New Roman" w:cs="Times New Roman"/>
          <w:b/>
          <w:sz w:val="36"/>
          <w:szCs w:val="28"/>
        </w:rPr>
        <w:t xml:space="preserve"> УТКИНА»</w:t>
      </w:r>
    </w:p>
    <w:p w14:paraId="7CD0C45F" w14:textId="1668005E" w:rsidR="00134F78" w:rsidRPr="007A5F08" w:rsidRDefault="00134F78" w:rsidP="00134F78">
      <w:pPr>
        <w:tabs>
          <w:tab w:val="center" w:pos="4677"/>
          <w:tab w:val="left" w:pos="7572"/>
        </w:tabs>
        <w:spacing w:line="254" w:lineRule="auto"/>
        <w:rPr>
          <w:rFonts w:ascii="Times New Roman" w:eastAsia="Calibri" w:hAnsi="Times New Roman" w:cs="Times New Roman"/>
          <w:sz w:val="36"/>
          <w:szCs w:val="28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3057E21E" wp14:editId="037E113D">
                <wp:simplePos x="0" y="0"/>
                <wp:positionH relativeFrom="margin">
                  <wp:align>center</wp:align>
                </wp:positionH>
                <wp:positionV relativeFrom="paragraph">
                  <wp:posOffset>53974</wp:posOffset>
                </wp:positionV>
                <wp:extent cx="5760085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57623" id="Прямая соединительная линия 1" o:spid="_x0000_s1026" style="position:absolute;flip:y;z-index:251658240;visibility:visible;mso-wrap-style:square;mso-width-percent:0;mso-height-percent:0;mso-wrap-distance-left:9pt;mso-wrap-distance-top:-1e-4mm;mso-wrap-distance-right:9pt;mso-wrap-distance-bottom:-1e-4mm;mso-position-horizontal:center;mso-position-horizontal-relative:margin;mso-position-vertical:absolute;mso-position-vertical-relative:text;mso-width-percent:0;mso-height-percent:0;mso-width-relative:margin;mso-height-relative:margin" from="0,4.25pt" to="453.5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" strokecolor="windowText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00A5B5B" w14:textId="77777777" w:rsidR="00134F78" w:rsidRPr="007A5F0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5F08">
        <w:rPr>
          <w:rFonts w:ascii="Times New Roman" w:eastAsia="Calibri" w:hAnsi="Times New Roman" w:cs="Times New Roman"/>
          <w:sz w:val="28"/>
          <w:szCs w:val="28"/>
        </w:rPr>
        <w:t>Кафедра «Космические технологии»</w:t>
      </w:r>
    </w:p>
    <w:p w14:paraId="585FB329" w14:textId="77777777" w:rsidR="00134F78" w:rsidRPr="00D84AC5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690488" w14:textId="058B62C5" w:rsidR="00134F78" w:rsidRPr="001A0B6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  <w:r w:rsidRPr="007A5F08">
        <w:rPr>
          <w:rFonts w:ascii="Times New Roman" w:eastAsia="Calibri" w:hAnsi="Times New Roman" w:cs="Times New Roman"/>
          <w:sz w:val="40"/>
          <w:szCs w:val="28"/>
        </w:rPr>
        <w:t>Отчет по лабораторной работе №</w:t>
      </w:r>
      <w:r w:rsidR="00B0293E" w:rsidRPr="001A0B68">
        <w:rPr>
          <w:rFonts w:ascii="Times New Roman" w:eastAsia="Calibri" w:hAnsi="Times New Roman" w:cs="Times New Roman"/>
          <w:sz w:val="40"/>
          <w:szCs w:val="28"/>
        </w:rPr>
        <w:t>2</w:t>
      </w:r>
    </w:p>
    <w:p w14:paraId="59DFD109" w14:textId="77777777" w:rsidR="00134F78" w:rsidRPr="007A5F0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  <w:r w:rsidRPr="007A5F08">
        <w:rPr>
          <w:rFonts w:ascii="Times New Roman" w:eastAsia="Calibri" w:hAnsi="Times New Roman" w:cs="Times New Roman"/>
          <w:sz w:val="40"/>
          <w:szCs w:val="28"/>
        </w:rPr>
        <w:t>по дисциплине</w:t>
      </w:r>
    </w:p>
    <w:p w14:paraId="7A633B3B" w14:textId="77777777" w:rsidR="00134F78" w:rsidRPr="007A5F0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  <w:r w:rsidRPr="007A5F08">
        <w:rPr>
          <w:rFonts w:ascii="Times New Roman" w:eastAsia="Calibri" w:hAnsi="Times New Roman" w:cs="Times New Roman"/>
          <w:sz w:val="40"/>
          <w:szCs w:val="28"/>
        </w:rPr>
        <w:t>«</w:t>
      </w:r>
      <w:r>
        <w:rPr>
          <w:rFonts w:ascii="Times New Roman" w:eastAsia="Calibri" w:hAnsi="Times New Roman" w:cs="Times New Roman"/>
          <w:sz w:val="40"/>
          <w:szCs w:val="28"/>
        </w:rPr>
        <w:t>Программная инженерия</w:t>
      </w:r>
      <w:r w:rsidRPr="007A5F08">
        <w:rPr>
          <w:rFonts w:ascii="Times New Roman" w:eastAsia="Calibri" w:hAnsi="Times New Roman" w:cs="Times New Roman"/>
          <w:sz w:val="40"/>
          <w:szCs w:val="28"/>
        </w:rPr>
        <w:t>»</w:t>
      </w:r>
    </w:p>
    <w:p w14:paraId="4BE43507" w14:textId="77777777" w:rsidR="00134F78" w:rsidRPr="007A5F08" w:rsidRDefault="00134F78" w:rsidP="00134F78">
      <w:pPr>
        <w:spacing w:line="254" w:lineRule="auto"/>
        <w:rPr>
          <w:rFonts w:ascii="Times New Roman" w:eastAsia="Calibri" w:hAnsi="Times New Roman" w:cs="Times New Roman"/>
        </w:rPr>
      </w:pPr>
    </w:p>
    <w:p w14:paraId="0CD32B48" w14:textId="77777777" w:rsidR="00134F78" w:rsidRPr="007A5F08" w:rsidRDefault="00134F78" w:rsidP="00134F78">
      <w:pPr>
        <w:spacing w:line="254" w:lineRule="auto"/>
        <w:rPr>
          <w:rFonts w:ascii="Times New Roman" w:eastAsia="Calibri" w:hAnsi="Times New Roman" w:cs="Times New Roman"/>
        </w:rPr>
      </w:pPr>
      <w:r w:rsidRPr="007A5F08">
        <w:rPr>
          <w:rFonts w:ascii="Times New Roman" w:eastAsia="Calibri" w:hAnsi="Times New Roman" w:cs="Times New Roman"/>
        </w:rPr>
        <w:t xml:space="preserve">  </w:t>
      </w:r>
    </w:p>
    <w:p w14:paraId="1C30258D" w14:textId="77777777" w:rsidR="00134F78" w:rsidRPr="007A5F0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Выполнил:</w:t>
      </w:r>
    </w:p>
    <w:p w14:paraId="7E1D5521" w14:textId="77777777" w:rsidR="00134F78" w:rsidRPr="007A5F0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Студент группы 748</w:t>
      </w:r>
    </w:p>
    <w:p w14:paraId="4657DB0F" w14:textId="77777777" w:rsidR="00134F78" w:rsidRPr="007A5F0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Чуйко </w:t>
      </w:r>
      <w:proofErr w:type="gramStart"/>
      <w:r>
        <w:rPr>
          <w:rFonts w:ascii="Times New Roman" w:eastAsia="Calibri" w:hAnsi="Times New Roman" w:cs="Times New Roman"/>
          <w:sz w:val="28"/>
        </w:rPr>
        <w:t>А.А</w:t>
      </w:r>
      <w:proofErr w:type="gramEnd"/>
    </w:p>
    <w:p w14:paraId="337BA2E5" w14:textId="77777777" w:rsidR="00134F78" w:rsidRPr="007A5F0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2924F9DE" w14:textId="77777777" w:rsidR="00134F78" w:rsidRPr="007A5F0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0A9288DA" w14:textId="77777777" w:rsidR="00134F78" w:rsidRPr="007A5F0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Проверил:</w:t>
      </w:r>
    </w:p>
    <w:p w14:paraId="3298C673" w14:textId="77777777" w:rsidR="00134F78" w:rsidRPr="007A5F0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Доц. каф. КТ</w:t>
      </w:r>
    </w:p>
    <w:p w14:paraId="2A01E68C" w14:textId="77777777" w:rsidR="00134F7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Наумов Д. А.</w:t>
      </w:r>
    </w:p>
    <w:p w14:paraId="25F64840" w14:textId="77777777" w:rsidR="00134F7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743E8C59" w14:textId="77777777" w:rsidR="00134F7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1E9B2F04" w14:textId="77777777" w:rsidR="00134F78" w:rsidRPr="007A5F0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2578EE45" w14:textId="5E8893EC" w:rsidR="00275CF4" w:rsidRPr="00275CF4" w:rsidRDefault="00134F78" w:rsidP="00275CF4">
      <w:pPr>
        <w:jc w:val="center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Рязань</w:t>
      </w:r>
      <w:r w:rsidRPr="0058323E">
        <w:rPr>
          <w:rFonts w:ascii="Times New Roman" w:eastAsia="Calibri" w:hAnsi="Times New Roman" w:cs="Times New Roman"/>
          <w:sz w:val="28"/>
        </w:rPr>
        <w:t xml:space="preserve"> 2019</w:t>
      </w:r>
      <w:r w:rsidR="00275CF4">
        <w:rPr>
          <w:b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4794481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599F90" w14:textId="4A18B768" w:rsidR="00275CF4" w:rsidRDefault="00275CF4" w:rsidP="00F83257">
          <w:pPr>
            <w:pStyle w:val="a4"/>
            <w:spacing w:line="360" w:lineRule="auto"/>
          </w:pPr>
          <w:r>
            <w:t>Оглавление</w:t>
          </w:r>
        </w:p>
        <w:p w14:paraId="754E822D" w14:textId="7169D591" w:rsidR="00F83257" w:rsidRPr="00F83257" w:rsidRDefault="00275CF4" w:rsidP="00F8325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832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832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832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060405" w:history="1">
            <w:r w:rsidR="00F83257" w:rsidRPr="00F8325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_Toc27060405 \h </w:instrText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6B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E4E704" w14:textId="1EDE9D51" w:rsidR="00F83257" w:rsidRPr="00F83257" w:rsidRDefault="00DB6BD1" w:rsidP="00F8325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060406" w:history="1">
            <w:r w:rsidR="00F83257" w:rsidRPr="00F8325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_Toc27060406 \h </w:instrText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F693B" w14:textId="5C7A94C9" w:rsidR="00F83257" w:rsidRPr="00F83257" w:rsidRDefault="00DB6BD1" w:rsidP="00F8325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060407" w:history="1">
            <w:r w:rsidR="00F83257" w:rsidRPr="00F8325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_Toc27060407 \h </w:instrText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B30A1" w14:textId="11F4E20A" w:rsidR="00275CF4" w:rsidRDefault="00275CF4" w:rsidP="00F83257">
          <w:pPr>
            <w:spacing w:line="360" w:lineRule="auto"/>
          </w:pPr>
          <w:r w:rsidRPr="00F8325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925590" w14:textId="389FBC05" w:rsidR="00275CF4" w:rsidRDefault="00275CF4" w:rsidP="00275CF4">
      <w:pPr>
        <w:pStyle w:val="a3"/>
        <w:rPr>
          <w:b/>
          <w:sz w:val="36"/>
          <w:szCs w:val="36"/>
        </w:rPr>
      </w:pPr>
    </w:p>
    <w:p w14:paraId="62FCEC3F" w14:textId="1C002453" w:rsidR="00275CF4" w:rsidRDefault="00275CF4" w:rsidP="00275CF4">
      <w:pPr>
        <w:pStyle w:val="a3"/>
        <w:rPr>
          <w:b/>
          <w:sz w:val="36"/>
          <w:szCs w:val="36"/>
        </w:rPr>
      </w:pPr>
    </w:p>
    <w:p w14:paraId="4C7E4C28" w14:textId="243C89BA" w:rsidR="00275CF4" w:rsidRDefault="00275CF4" w:rsidP="00275CF4">
      <w:pPr>
        <w:pStyle w:val="a3"/>
        <w:rPr>
          <w:b/>
          <w:sz w:val="36"/>
          <w:szCs w:val="36"/>
        </w:rPr>
      </w:pPr>
    </w:p>
    <w:p w14:paraId="417C6D53" w14:textId="5D7AF14D" w:rsidR="00275CF4" w:rsidRDefault="00275CF4" w:rsidP="00275CF4">
      <w:pPr>
        <w:pStyle w:val="a3"/>
        <w:rPr>
          <w:b/>
          <w:sz w:val="36"/>
          <w:szCs w:val="36"/>
        </w:rPr>
      </w:pPr>
    </w:p>
    <w:p w14:paraId="5088033E" w14:textId="0CF14D6C" w:rsidR="00275CF4" w:rsidRDefault="00275CF4" w:rsidP="00275CF4">
      <w:pPr>
        <w:pStyle w:val="a3"/>
        <w:rPr>
          <w:b/>
          <w:sz w:val="36"/>
          <w:szCs w:val="36"/>
        </w:rPr>
      </w:pPr>
    </w:p>
    <w:p w14:paraId="2033F14B" w14:textId="03BC818C" w:rsidR="00275CF4" w:rsidRDefault="00275CF4" w:rsidP="00275CF4">
      <w:pPr>
        <w:pStyle w:val="a3"/>
        <w:rPr>
          <w:b/>
          <w:sz w:val="36"/>
          <w:szCs w:val="36"/>
        </w:rPr>
      </w:pPr>
    </w:p>
    <w:p w14:paraId="71C28D48" w14:textId="4FB2F08D" w:rsidR="00275CF4" w:rsidRDefault="00275CF4" w:rsidP="00275CF4">
      <w:pPr>
        <w:pStyle w:val="a3"/>
        <w:rPr>
          <w:b/>
          <w:sz w:val="36"/>
          <w:szCs w:val="36"/>
        </w:rPr>
      </w:pPr>
    </w:p>
    <w:p w14:paraId="1EC3328F" w14:textId="4177498D" w:rsidR="00275CF4" w:rsidRDefault="00275CF4" w:rsidP="00275CF4">
      <w:pPr>
        <w:pStyle w:val="a3"/>
        <w:rPr>
          <w:b/>
          <w:sz w:val="36"/>
          <w:szCs w:val="36"/>
        </w:rPr>
      </w:pPr>
    </w:p>
    <w:p w14:paraId="184D8981" w14:textId="71A0E730" w:rsidR="00275CF4" w:rsidRDefault="00275CF4" w:rsidP="00275CF4">
      <w:pPr>
        <w:pStyle w:val="a3"/>
        <w:rPr>
          <w:b/>
          <w:sz w:val="36"/>
          <w:szCs w:val="36"/>
        </w:rPr>
      </w:pPr>
    </w:p>
    <w:p w14:paraId="44D207A9" w14:textId="487CB589" w:rsidR="00275CF4" w:rsidRDefault="00275CF4" w:rsidP="00275CF4">
      <w:pPr>
        <w:pStyle w:val="a3"/>
        <w:rPr>
          <w:b/>
          <w:sz w:val="36"/>
          <w:szCs w:val="36"/>
        </w:rPr>
      </w:pPr>
    </w:p>
    <w:p w14:paraId="734D2C1F" w14:textId="72A29BEB" w:rsidR="00275CF4" w:rsidRDefault="00275CF4" w:rsidP="00275CF4">
      <w:pPr>
        <w:pStyle w:val="a3"/>
        <w:rPr>
          <w:b/>
          <w:sz w:val="36"/>
          <w:szCs w:val="36"/>
        </w:rPr>
      </w:pPr>
    </w:p>
    <w:p w14:paraId="63446D8C" w14:textId="532B7258" w:rsidR="00275CF4" w:rsidRDefault="00275CF4" w:rsidP="00275CF4">
      <w:pPr>
        <w:pStyle w:val="a3"/>
        <w:rPr>
          <w:b/>
          <w:sz w:val="36"/>
          <w:szCs w:val="36"/>
        </w:rPr>
      </w:pPr>
    </w:p>
    <w:p w14:paraId="44CE75AE" w14:textId="3F857AA3" w:rsidR="00275CF4" w:rsidRDefault="00275CF4" w:rsidP="00275CF4">
      <w:pPr>
        <w:pStyle w:val="a3"/>
        <w:rPr>
          <w:b/>
          <w:sz w:val="36"/>
          <w:szCs w:val="36"/>
        </w:rPr>
      </w:pPr>
    </w:p>
    <w:p w14:paraId="7EBEA4AA" w14:textId="72C00BB6" w:rsidR="00275CF4" w:rsidRDefault="00275CF4" w:rsidP="00275CF4">
      <w:pPr>
        <w:pStyle w:val="a3"/>
        <w:rPr>
          <w:b/>
          <w:sz w:val="36"/>
          <w:szCs w:val="36"/>
        </w:rPr>
      </w:pPr>
    </w:p>
    <w:p w14:paraId="4C8E2BFE" w14:textId="053A9840" w:rsidR="00275CF4" w:rsidRDefault="00275CF4" w:rsidP="00275CF4">
      <w:pPr>
        <w:pStyle w:val="a3"/>
        <w:rPr>
          <w:b/>
          <w:sz w:val="36"/>
          <w:szCs w:val="36"/>
        </w:rPr>
      </w:pPr>
    </w:p>
    <w:p w14:paraId="33EF9516" w14:textId="09372B90" w:rsidR="00275CF4" w:rsidRDefault="00275CF4" w:rsidP="00275CF4">
      <w:pPr>
        <w:pStyle w:val="a3"/>
        <w:rPr>
          <w:b/>
          <w:sz w:val="36"/>
          <w:szCs w:val="36"/>
        </w:rPr>
      </w:pPr>
    </w:p>
    <w:p w14:paraId="248EDA21" w14:textId="1752DAEA" w:rsidR="00275CF4" w:rsidRDefault="00275CF4" w:rsidP="00275CF4">
      <w:pPr>
        <w:pStyle w:val="a3"/>
        <w:rPr>
          <w:b/>
          <w:sz w:val="36"/>
          <w:szCs w:val="36"/>
        </w:rPr>
      </w:pPr>
    </w:p>
    <w:p w14:paraId="60A4FBF4" w14:textId="34629B47" w:rsidR="00275CF4" w:rsidRDefault="00275CF4" w:rsidP="00275CF4">
      <w:pPr>
        <w:pStyle w:val="a3"/>
        <w:rPr>
          <w:b/>
          <w:sz w:val="36"/>
          <w:szCs w:val="36"/>
        </w:rPr>
      </w:pPr>
    </w:p>
    <w:p w14:paraId="45EBD240" w14:textId="02EDCAD4" w:rsidR="00275CF4" w:rsidRDefault="00275CF4" w:rsidP="00275CF4">
      <w:pPr>
        <w:pStyle w:val="a3"/>
        <w:rPr>
          <w:b/>
          <w:sz w:val="36"/>
          <w:szCs w:val="36"/>
        </w:rPr>
      </w:pPr>
    </w:p>
    <w:p w14:paraId="778AD7DE" w14:textId="248849FA" w:rsidR="00275CF4" w:rsidRDefault="00275CF4" w:rsidP="00275CF4">
      <w:pPr>
        <w:pStyle w:val="a3"/>
        <w:rPr>
          <w:b/>
          <w:sz w:val="36"/>
          <w:szCs w:val="36"/>
        </w:rPr>
      </w:pPr>
    </w:p>
    <w:p w14:paraId="1B8ABCA3" w14:textId="34737143" w:rsidR="00275CF4" w:rsidRDefault="00275CF4" w:rsidP="00275CF4">
      <w:pPr>
        <w:pStyle w:val="a3"/>
        <w:rPr>
          <w:b/>
          <w:sz w:val="36"/>
          <w:szCs w:val="36"/>
        </w:rPr>
      </w:pPr>
    </w:p>
    <w:p w14:paraId="4BCCEC15" w14:textId="0F89CC2E" w:rsidR="00275CF4" w:rsidRDefault="00275CF4" w:rsidP="00275CF4">
      <w:pPr>
        <w:pStyle w:val="a3"/>
        <w:rPr>
          <w:b/>
          <w:sz w:val="36"/>
          <w:szCs w:val="36"/>
        </w:rPr>
      </w:pPr>
    </w:p>
    <w:p w14:paraId="346ABF6D" w14:textId="7E3E93B5" w:rsidR="00275CF4" w:rsidRDefault="00275CF4" w:rsidP="00275CF4">
      <w:pPr>
        <w:pStyle w:val="a3"/>
        <w:rPr>
          <w:b/>
          <w:sz w:val="36"/>
          <w:szCs w:val="36"/>
        </w:rPr>
      </w:pPr>
    </w:p>
    <w:p w14:paraId="41B58229" w14:textId="6B4F3F06" w:rsidR="00275CF4" w:rsidRDefault="00275CF4" w:rsidP="00275CF4">
      <w:pPr>
        <w:pStyle w:val="a3"/>
        <w:rPr>
          <w:b/>
          <w:sz w:val="36"/>
          <w:szCs w:val="36"/>
        </w:rPr>
      </w:pPr>
    </w:p>
    <w:p w14:paraId="7B03AB8D" w14:textId="4A825614" w:rsidR="00275CF4" w:rsidRDefault="00275CF4" w:rsidP="00275CF4">
      <w:pPr>
        <w:pStyle w:val="a3"/>
        <w:rPr>
          <w:b/>
          <w:sz w:val="36"/>
          <w:szCs w:val="36"/>
        </w:rPr>
      </w:pPr>
      <w:bookmarkStart w:id="0" w:name="_GoBack"/>
      <w:bookmarkEnd w:id="0"/>
    </w:p>
    <w:p w14:paraId="052D195B" w14:textId="77777777" w:rsidR="00275CF4" w:rsidRDefault="00275CF4" w:rsidP="00275CF4">
      <w:pPr>
        <w:pStyle w:val="a3"/>
        <w:rPr>
          <w:b/>
          <w:sz w:val="36"/>
          <w:szCs w:val="36"/>
        </w:rPr>
      </w:pPr>
    </w:p>
    <w:p w14:paraId="31969BF5" w14:textId="7AC86DDB" w:rsidR="00275CF4" w:rsidRPr="00F83257" w:rsidRDefault="00275CF4" w:rsidP="00F83257">
      <w:pPr>
        <w:pStyle w:val="1"/>
      </w:pPr>
      <w:bookmarkStart w:id="1" w:name="_Toc27060405"/>
      <w:r w:rsidRPr="00F83257">
        <w:lastRenderedPageBreak/>
        <w:t>Цель работы</w:t>
      </w:r>
      <w:bookmarkEnd w:id="1"/>
    </w:p>
    <w:p w14:paraId="6AE87672" w14:textId="19D3F380" w:rsidR="00275CF4" w:rsidRDefault="00275CF4" w:rsidP="00275CF4"/>
    <w:p w14:paraId="7331259A" w14:textId="70586761" w:rsidR="00275CF4" w:rsidRPr="00275CF4" w:rsidRDefault="00275CF4" w:rsidP="00275C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техническое задание согласно варианту индивидуального задания из лабораторной работы №1.</w:t>
      </w:r>
      <w:r w:rsidR="00FC6A4D">
        <w:rPr>
          <w:rFonts w:ascii="Times New Roman" w:hAnsi="Times New Roman" w:cs="Times New Roman"/>
          <w:sz w:val="28"/>
          <w:szCs w:val="28"/>
        </w:rPr>
        <w:t xml:space="preserve"> В качестве более наглядного примера был выбран областной Рязанский театр драмы.</w:t>
      </w:r>
    </w:p>
    <w:p w14:paraId="04D5D188" w14:textId="77777777" w:rsidR="00275CF4" w:rsidRPr="00275CF4" w:rsidRDefault="00275CF4" w:rsidP="00275CF4">
      <w:pPr>
        <w:jc w:val="both"/>
      </w:pPr>
    </w:p>
    <w:p w14:paraId="19BAEFB6" w14:textId="338ACFE4" w:rsidR="00275CF4" w:rsidRPr="00275CF4" w:rsidRDefault="00275CF4" w:rsidP="00275CF4">
      <w:r>
        <w:tab/>
      </w:r>
    </w:p>
    <w:p w14:paraId="4FA578CA" w14:textId="1A17B8DF" w:rsidR="00275CF4" w:rsidRDefault="00275CF4" w:rsidP="00275CF4">
      <w:r>
        <w:br w:type="page"/>
      </w:r>
    </w:p>
    <w:p w14:paraId="01FF6F05" w14:textId="24E201C4" w:rsidR="00275CF4" w:rsidRPr="00AF4F22" w:rsidRDefault="00275CF4" w:rsidP="00F83257">
      <w:pPr>
        <w:pStyle w:val="1"/>
      </w:pPr>
      <w:bookmarkStart w:id="2" w:name="_Toc27060406"/>
      <w:r w:rsidRPr="00AF4F22">
        <w:lastRenderedPageBreak/>
        <w:t>Практическая часть</w:t>
      </w:r>
      <w:bookmarkEnd w:id="2"/>
    </w:p>
    <w:p w14:paraId="0D6A8483" w14:textId="77777777" w:rsidR="00275CF4" w:rsidRPr="00275CF4" w:rsidRDefault="00275CF4" w:rsidP="00275CF4"/>
    <w:p w14:paraId="464F1BF9" w14:textId="0A82F0EC" w:rsidR="00D40A4B" w:rsidRDefault="00D40A4B" w:rsidP="00275CF4">
      <w:pPr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275CF4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  <w:r w:rsidR="00275CF4" w:rsidRPr="00275CF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75CF4">
        <w:rPr>
          <w:rFonts w:ascii="Times New Roman" w:hAnsi="Times New Roman" w:cs="Times New Roman"/>
          <w:b/>
          <w:bCs/>
          <w:sz w:val="36"/>
          <w:szCs w:val="36"/>
        </w:rPr>
        <w:t>на закупку контрольно-кассовой техники (онлайн-касса),</w:t>
      </w:r>
      <w:r w:rsidR="00275CF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75CF4">
        <w:rPr>
          <w:rFonts w:ascii="Times New Roman" w:hAnsi="Times New Roman" w:cs="Times New Roman"/>
          <w:b/>
          <w:bCs/>
          <w:sz w:val="36"/>
          <w:szCs w:val="36"/>
        </w:rPr>
        <w:t xml:space="preserve">для </w:t>
      </w:r>
      <w:r w:rsidRPr="00275CF4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Рязанского областного театра драмы</w:t>
      </w:r>
    </w:p>
    <w:p w14:paraId="5C614ACD" w14:textId="77777777" w:rsidR="00FC6A4D" w:rsidRPr="00275CF4" w:rsidRDefault="00FC6A4D" w:rsidP="00275C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40E7EB" w14:textId="77777777" w:rsidR="00EC6863" w:rsidRPr="00EC6863" w:rsidRDefault="00EC6863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C6863">
        <w:rPr>
          <w:sz w:val="28"/>
          <w:szCs w:val="28"/>
        </w:rPr>
        <w:t xml:space="preserve">Объектом автоматизации является процесс продажи билетов в ГАУК «Рязанский Государственный областной театр драмы» </w:t>
      </w:r>
    </w:p>
    <w:p w14:paraId="2EFB5BC2" w14:textId="77777777" w:rsidR="00EC6863" w:rsidRPr="00EC6863" w:rsidRDefault="00EC6863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7BFBDD57" w14:textId="3A375FE2" w:rsidR="00EC6863" w:rsidRDefault="00EC6863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C6863">
        <w:rPr>
          <w:sz w:val="28"/>
          <w:szCs w:val="28"/>
        </w:rPr>
        <w:t>Актуальность разработки системы связана с увеличением уровня посещаемости театров, расширением сферы театрального искусства среди жителей города Рязани и современным требованиям к технической оснащенности театра.</w:t>
      </w:r>
    </w:p>
    <w:p w14:paraId="79662429" w14:textId="77777777" w:rsidR="00275CF4" w:rsidRPr="00EC6863" w:rsidRDefault="00275CF4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086757D5" w14:textId="77777777" w:rsidR="00EC6863" w:rsidRPr="00EC6863" w:rsidRDefault="00EC6863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C6863">
        <w:rPr>
          <w:sz w:val="28"/>
          <w:szCs w:val="28"/>
        </w:rPr>
        <w:t>Качество и безопасность поставляемого товара должны соответствовать действующим ГОСТам, ТУ, медико-биологическим, санитарным и экологическим нормам и другим нормативным документам, утвержденным на данный вид товара, и подтверждаться наличием сертификатов, обязательных для данного вида товара, оформленных в соответствии с законодательством Российской Федерации.</w:t>
      </w:r>
    </w:p>
    <w:p w14:paraId="7FA1385A" w14:textId="77777777" w:rsidR="00EC6863" w:rsidRPr="00EC6863" w:rsidRDefault="00EC6863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66FBDAD1" w14:textId="77777777" w:rsidR="00EC6863" w:rsidRPr="00EC6863" w:rsidRDefault="00EC6863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C6863">
        <w:rPr>
          <w:sz w:val="28"/>
          <w:szCs w:val="28"/>
        </w:rPr>
        <w:t>Целями системы является расширение точек продаж билетов, привлечение новых посетителей в связи с появлением в интернет пространстве. Система должна существенно облегчить процесс покупки билетов с появлением возможности их удаленной покупки.</w:t>
      </w:r>
    </w:p>
    <w:p w14:paraId="2C8D27E9" w14:textId="77777777" w:rsidR="00EC6863" w:rsidRPr="00EC6863" w:rsidRDefault="00EC6863" w:rsidP="00EC6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F0F194" w14:textId="77777777" w:rsidR="00264B2B" w:rsidRPr="00EC6863" w:rsidRDefault="00264B2B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C6863">
        <w:rPr>
          <w:sz w:val="28"/>
          <w:szCs w:val="28"/>
        </w:rPr>
        <w:t xml:space="preserve">Поставка товаров осуществляется в течение 10 рабочих дней со дня подписания договора, в рабочие дни с 09:00 до 15:00, транспортом и за счет Поставщика, по наименованию и в количестве, указанном в настоящем </w:t>
      </w:r>
      <w:r w:rsidRPr="00EC6863">
        <w:rPr>
          <w:sz w:val="28"/>
          <w:szCs w:val="28"/>
        </w:rPr>
        <w:lastRenderedPageBreak/>
        <w:t xml:space="preserve">Техническом задании, по адресу: </w:t>
      </w:r>
      <w:r w:rsidRPr="00EC6863">
        <w:rPr>
          <w:color w:val="222222"/>
          <w:sz w:val="28"/>
          <w:szCs w:val="28"/>
          <w:shd w:val="clear" w:color="auto" w:fill="FFFFFF"/>
        </w:rPr>
        <w:t>390023</w:t>
      </w:r>
      <w:r w:rsidRPr="00EC6863">
        <w:rPr>
          <w:sz w:val="28"/>
          <w:szCs w:val="28"/>
        </w:rPr>
        <w:t xml:space="preserve">, Рязанская область, </w:t>
      </w:r>
      <w:r w:rsidRPr="00EC6863">
        <w:rPr>
          <w:color w:val="222222"/>
          <w:sz w:val="28"/>
          <w:szCs w:val="28"/>
          <w:shd w:val="clear" w:color="auto" w:fill="FFFFFF"/>
        </w:rPr>
        <w:t>Театральная пл.</w:t>
      </w:r>
      <w:r w:rsidRPr="00EC6863">
        <w:rPr>
          <w:sz w:val="28"/>
          <w:szCs w:val="28"/>
        </w:rPr>
        <w:t xml:space="preserve">, </w:t>
      </w:r>
      <w:r w:rsidRPr="00EC6863">
        <w:rPr>
          <w:color w:val="222222"/>
          <w:sz w:val="28"/>
          <w:szCs w:val="28"/>
          <w:shd w:val="clear" w:color="auto" w:fill="FFFFFF"/>
        </w:rPr>
        <w:t>7а</w:t>
      </w:r>
      <w:r w:rsidRPr="00EC6863">
        <w:rPr>
          <w:sz w:val="28"/>
          <w:szCs w:val="28"/>
        </w:rPr>
        <w:t>, предварительно оповестив Заказчика о времени доставки.</w:t>
      </w:r>
    </w:p>
    <w:p w14:paraId="2D70979A" w14:textId="77777777" w:rsidR="00264B2B" w:rsidRPr="00EC6863" w:rsidRDefault="00264B2B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5374CACE" w14:textId="5E862889" w:rsidR="00264B2B" w:rsidRDefault="00264B2B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C6863">
        <w:rPr>
          <w:sz w:val="28"/>
          <w:szCs w:val="28"/>
        </w:rPr>
        <w:t>На момент поставки товара Поставщик должен предоставить Заказчику копии сертификатов или декларацию соответствия качеству на каждую серию товара, иные документы (копии документов), подтверждающих качество товара, оформленные в соответствии с законодательством Российской Федерации.</w:t>
      </w:r>
    </w:p>
    <w:p w14:paraId="5BCE027C" w14:textId="77777777" w:rsidR="00275CF4" w:rsidRPr="00EC6863" w:rsidRDefault="00275CF4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42953533" w14:textId="09422C69" w:rsidR="00264B2B" w:rsidRDefault="00264B2B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C6863">
        <w:rPr>
          <w:sz w:val="28"/>
          <w:szCs w:val="28"/>
        </w:rPr>
        <w:t>Товарная позиция должна строго соответствовать наименованию, быть соответствующей по составу, форме выпуска и упаковке.</w:t>
      </w:r>
    </w:p>
    <w:p w14:paraId="4AAE780F" w14:textId="77777777" w:rsidR="00275CF4" w:rsidRPr="00EC6863" w:rsidRDefault="00275CF4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7126C2BC" w14:textId="77777777" w:rsidR="00264B2B" w:rsidRPr="00EC6863" w:rsidRDefault="00264B2B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C6863">
        <w:rPr>
          <w:sz w:val="28"/>
          <w:szCs w:val="28"/>
        </w:rPr>
        <w:t>При поставке товара предоставить весь объем поставки по договору, акты приемки-передачи, накладные, спецификации и требуемые документы.</w:t>
      </w:r>
    </w:p>
    <w:p w14:paraId="348106F3" w14:textId="77777777" w:rsidR="00264B2B" w:rsidRDefault="00264B2B" w:rsidP="00264B2B">
      <w:pPr>
        <w:pStyle w:val="a3"/>
        <w:ind w:firstLine="708"/>
        <w:jc w:val="both"/>
      </w:pPr>
    </w:p>
    <w:p w14:paraId="128CDFC4" w14:textId="41712603" w:rsidR="00EC6863" w:rsidRDefault="00EC6863" w:rsidP="00264B2B">
      <w:pPr>
        <w:pStyle w:val="a3"/>
        <w:ind w:firstLine="708"/>
        <w:jc w:val="both"/>
      </w:pPr>
    </w:p>
    <w:p w14:paraId="2CCC29B1" w14:textId="77777777" w:rsidR="00EC6863" w:rsidRPr="004D6AE1" w:rsidRDefault="00EC6863" w:rsidP="00264B2B">
      <w:pPr>
        <w:pStyle w:val="a3"/>
        <w:ind w:firstLine="708"/>
        <w:jc w:val="both"/>
      </w:pPr>
    </w:p>
    <w:p w14:paraId="3E5DD681" w14:textId="77777777" w:rsidR="00264B2B" w:rsidRDefault="00264B2B" w:rsidP="00264B2B">
      <w:pPr>
        <w:pStyle w:val="a3"/>
        <w:ind w:firstLine="708"/>
        <w:jc w:val="both"/>
      </w:pPr>
    </w:p>
    <w:p w14:paraId="30FAF40C" w14:textId="77777777" w:rsidR="00264B2B" w:rsidRPr="00264B2B" w:rsidRDefault="00264B2B" w:rsidP="00264B2B">
      <w:pPr>
        <w:pStyle w:val="a3"/>
        <w:ind w:firstLine="708"/>
        <w:jc w:val="both"/>
      </w:pPr>
    </w:p>
    <w:p w14:paraId="26713A64" w14:textId="77777777" w:rsidR="00D40A4B" w:rsidRDefault="00D40A4B"/>
    <w:p w14:paraId="60D9D37C" w14:textId="2F7DAF61" w:rsidR="00275CF4" w:rsidRPr="00AF4F22" w:rsidRDefault="00275CF4" w:rsidP="00F83257">
      <w:pPr>
        <w:pStyle w:val="1"/>
      </w:pPr>
      <w:r>
        <w:br w:type="page"/>
      </w:r>
      <w:bookmarkStart w:id="3" w:name="_Toc27060407"/>
      <w:r w:rsidRPr="00AF4F22">
        <w:lastRenderedPageBreak/>
        <w:t>Вывод</w:t>
      </w:r>
      <w:bookmarkEnd w:id="3"/>
    </w:p>
    <w:p w14:paraId="7111ABF2" w14:textId="3C2D7900" w:rsidR="00D40A4B" w:rsidRDefault="00D40A4B"/>
    <w:p w14:paraId="3787B836" w14:textId="4E786AC8" w:rsidR="00275CF4" w:rsidRPr="00275CF4" w:rsidRDefault="00275CF4" w:rsidP="00FC6A4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</w:t>
      </w:r>
      <w:r w:rsidR="00FC6A4D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ораторной работы был</w:t>
      </w:r>
      <w:r w:rsidR="00FC6A4D">
        <w:rPr>
          <w:rFonts w:ascii="Times New Roman" w:hAnsi="Times New Roman" w:cs="Times New Roman"/>
          <w:sz w:val="28"/>
          <w:szCs w:val="28"/>
        </w:rPr>
        <w:t>и приобретены навыки составления</w:t>
      </w:r>
      <w:r>
        <w:rPr>
          <w:rFonts w:ascii="Times New Roman" w:hAnsi="Times New Roman" w:cs="Times New Roman"/>
          <w:sz w:val="28"/>
          <w:szCs w:val="28"/>
        </w:rPr>
        <w:t xml:space="preserve"> техническо</w:t>
      </w:r>
      <w:r w:rsidR="00FC6A4D">
        <w:rPr>
          <w:rFonts w:ascii="Times New Roman" w:hAnsi="Times New Roman" w:cs="Times New Roman"/>
          <w:sz w:val="28"/>
          <w:szCs w:val="28"/>
        </w:rPr>
        <w:t xml:space="preserve">го </w:t>
      </w:r>
      <w:r>
        <w:rPr>
          <w:rFonts w:ascii="Times New Roman" w:hAnsi="Times New Roman" w:cs="Times New Roman"/>
          <w:sz w:val="28"/>
          <w:szCs w:val="28"/>
        </w:rPr>
        <w:t>задани</w:t>
      </w:r>
      <w:r w:rsidR="00FC6A4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 w:rsidR="00FC6A4D">
        <w:rPr>
          <w:rFonts w:ascii="Times New Roman" w:hAnsi="Times New Roman" w:cs="Times New Roman"/>
          <w:sz w:val="28"/>
          <w:szCs w:val="28"/>
        </w:rPr>
        <w:t xml:space="preserve">предложенному примеру. </w:t>
      </w:r>
    </w:p>
    <w:sectPr w:rsidR="00275CF4" w:rsidRPr="00275CF4" w:rsidSect="00275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4B"/>
    <w:rsid w:val="00134F78"/>
    <w:rsid w:val="001A0B68"/>
    <w:rsid w:val="00264B2B"/>
    <w:rsid w:val="00275CF4"/>
    <w:rsid w:val="004D6AE1"/>
    <w:rsid w:val="004E5360"/>
    <w:rsid w:val="005F667C"/>
    <w:rsid w:val="00A851D4"/>
    <w:rsid w:val="00AF4F22"/>
    <w:rsid w:val="00B0293E"/>
    <w:rsid w:val="00CF7FEB"/>
    <w:rsid w:val="00D40A4B"/>
    <w:rsid w:val="00DB6BD1"/>
    <w:rsid w:val="00EC6863"/>
    <w:rsid w:val="00F83257"/>
    <w:rsid w:val="00FC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E6BCF"/>
  <w15:chartTrackingRefBased/>
  <w15:docId w15:val="{D240AECB-35CC-4236-A468-49DCADCF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325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0A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3257"/>
    <w:rPr>
      <w:rFonts w:ascii="Times New Roman" w:eastAsiaTheme="majorEastAsia" w:hAnsi="Times New Roman" w:cstheme="majorBidi"/>
      <w:b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75CF4"/>
    <w:pPr>
      <w:outlineLvl w:val="9"/>
    </w:pPr>
    <w:rPr>
      <w:lang w:eastAsia="ru-RU"/>
    </w:rPr>
  </w:style>
  <w:style w:type="character" w:styleId="a5">
    <w:name w:val="line number"/>
    <w:basedOn w:val="a0"/>
    <w:uiPriority w:val="99"/>
    <w:semiHidden/>
    <w:unhideWhenUsed/>
    <w:rsid w:val="00275CF4"/>
  </w:style>
  <w:style w:type="paragraph" w:styleId="a6">
    <w:name w:val="Title"/>
    <w:basedOn w:val="a"/>
    <w:next w:val="a"/>
    <w:link w:val="a7"/>
    <w:uiPriority w:val="10"/>
    <w:qFormat/>
    <w:rsid w:val="00AF4F22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7">
    <w:name w:val="Заголовок Знак"/>
    <w:basedOn w:val="a0"/>
    <w:link w:val="a6"/>
    <w:uiPriority w:val="10"/>
    <w:rsid w:val="00AF4F22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275C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75CF4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F83257"/>
    <w:pPr>
      <w:spacing w:after="100"/>
    </w:pPr>
  </w:style>
  <w:style w:type="character" w:styleId="aa">
    <w:name w:val="Hyperlink"/>
    <w:basedOn w:val="a0"/>
    <w:uiPriority w:val="99"/>
    <w:unhideWhenUsed/>
    <w:rsid w:val="00F83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0C3F6-AB00-4DF9-9141-62B8414E0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12</cp:revision>
  <cp:lastPrinted>2019-12-12T13:32:00Z</cp:lastPrinted>
  <dcterms:created xsi:type="dcterms:W3CDTF">2019-11-24T09:39:00Z</dcterms:created>
  <dcterms:modified xsi:type="dcterms:W3CDTF">2019-12-12T13:32:00Z</dcterms:modified>
</cp:coreProperties>
</file>