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9A47E" w14:textId="3ABD3681" w:rsidR="004720BE" w:rsidRPr="00F27CCA" w:rsidRDefault="00F27CCA">
      <w:pPr>
        <w:rPr>
          <w:sz w:val="28"/>
          <w:szCs w:val="28"/>
        </w:rPr>
      </w:pPr>
      <w:bookmarkStart w:id="0" w:name="_GoBack"/>
      <w:bookmarkEnd w:id="0"/>
      <w:r w:rsidRPr="00F27CCA">
        <w:rPr>
          <w:sz w:val="28"/>
          <w:szCs w:val="28"/>
        </w:rPr>
        <w:t xml:space="preserve">Merkblatt </w:t>
      </w:r>
      <w:r w:rsidR="00EC7CAA">
        <w:rPr>
          <w:sz w:val="28"/>
          <w:szCs w:val="28"/>
        </w:rPr>
        <w:t>Diphtherie</w:t>
      </w:r>
    </w:p>
    <w:p w14:paraId="55E6F4E3" w14:textId="547EC652" w:rsidR="00F27CCA" w:rsidRDefault="00F27CCA">
      <w:pPr>
        <w:rPr>
          <w:b/>
        </w:rPr>
      </w:pPr>
      <w:r w:rsidRPr="00C76309">
        <w:rPr>
          <w:b/>
        </w:rPr>
        <w:t xml:space="preserve">Was </w:t>
      </w:r>
      <w:r w:rsidR="00EC7CAA">
        <w:rPr>
          <w:b/>
        </w:rPr>
        <w:t>ist Diphtherie</w:t>
      </w:r>
      <w:r w:rsidR="00F8759D">
        <w:rPr>
          <w:b/>
        </w:rPr>
        <w:t>?</w:t>
      </w:r>
      <w:r w:rsidR="008804B4">
        <w:rPr>
          <w:b/>
        </w:rPr>
        <w:t xml:space="preserve"> </w:t>
      </w:r>
    </w:p>
    <w:p w14:paraId="28CBC4C2" w14:textId="23DDCD42" w:rsidR="00F54F6D" w:rsidRDefault="00493F7D">
      <w:r>
        <w:t xml:space="preserve">Diphterie ist eine </w:t>
      </w:r>
      <w:r w:rsidR="00C7492E">
        <w:t xml:space="preserve">weltweit auftretende </w:t>
      </w:r>
      <w:r>
        <w:t>Erkrankung</w:t>
      </w:r>
      <w:r w:rsidR="00765A7E">
        <w:t xml:space="preserve"> der Atemwege bzw. der Haut</w:t>
      </w:r>
      <w:r>
        <w:t xml:space="preserve">, die durch </w:t>
      </w:r>
      <w:r w:rsidR="008F569F">
        <w:t>Bakterien</w:t>
      </w:r>
      <w:r w:rsidR="00765A7E">
        <w:t xml:space="preserve"> aus der Gattung der</w:t>
      </w:r>
      <w:r w:rsidR="008F569F">
        <w:t xml:space="preserve"> Coryneba</w:t>
      </w:r>
      <w:r w:rsidR="00585464">
        <w:t>k</w:t>
      </w:r>
      <w:r w:rsidR="008F569F">
        <w:t xml:space="preserve">terien </w:t>
      </w:r>
      <w:r>
        <w:t>hervorgerufen wird.</w:t>
      </w:r>
      <w:r w:rsidR="008F569F">
        <w:t xml:space="preserve"> </w:t>
      </w:r>
      <w:r>
        <w:t xml:space="preserve"> </w:t>
      </w:r>
      <w:r w:rsidR="002E3901">
        <w:t xml:space="preserve">Einige Corynebakterien-Arten sind auch bei Tieren weit verbreitet. </w:t>
      </w:r>
      <w:r w:rsidR="002E3901">
        <w:br/>
      </w:r>
      <w:r w:rsidR="00FD6BD2">
        <w:t>Die Erreger der Diphtherie bilden z.T. Giftstoffe (sog. Toxine), die vor allem bei der Diphtherie der Atemwege eine Rolle spielen. Hier wird das Gewebe der Atemwege</w:t>
      </w:r>
      <w:r w:rsidR="00765A7E">
        <w:t xml:space="preserve"> geschädigt</w:t>
      </w:r>
      <w:r w:rsidR="00FD6BD2">
        <w:t xml:space="preserve">, bei Ausbreitung </w:t>
      </w:r>
      <w:r w:rsidR="00765A7E">
        <w:t xml:space="preserve">der Giftstoffe </w:t>
      </w:r>
      <w:r w:rsidR="00FD6BD2">
        <w:t xml:space="preserve">über die Blutbahn </w:t>
      </w:r>
      <w:r w:rsidR="00765A7E">
        <w:t xml:space="preserve">können auch </w:t>
      </w:r>
      <w:r w:rsidR="00FD6BD2">
        <w:t>Herz und Nerven</w:t>
      </w:r>
      <w:r w:rsidR="00765A7E">
        <w:t>system</w:t>
      </w:r>
      <w:r w:rsidR="00FD6BD2">
        <w:t xml:space="preserve"> </w:t>
      </w:r>
      <w:r w:rsidR="00765A7E">
        <w:t>betroffen sein.</w:t>
      </w:r>
    </w:p>
    <w:p w14:paraId="7964CFDC" w14:textId="677D50C5" w:rsidR="003F49CC" w:rsidRDefault="004D36CE" w:rsidP="003F49CC">
      <w:r>
        <w:t xml:space="preserve">Eine </w:t>
      </w:r>
      <w:r w:rsidR="007424C3">
        <w:t xml:space="preserve">Hautdiphtherie </w:t>
      </w:r>
      <w:r w:rsidR="00EA716E">
        <w:t xml:space="preserve">wird </w:t>
      </w:r>
      <w:r w:rsidR="007424C3">
        <w:t>häufig in den Tropen</w:t>
      </w:r>
      <w:r w:rsidR="007535E8">
        <w:t xml:space="preserve"> und </w:t>
      </w:r>
      <w:r w:rsidR="007424C3">
        <w:t>Subtropen erworben, bei den in D</w:t>
      </w:r>
      <w:r w:rsidR="00B0013A">
        <w:t xml:space="preserve">eutschland </w:t>
      </w:r>
      <w:r w:rsidR="007424C3">
        <w:t xml:space="preserve"> erworbenen Infektion</w:t>
      </w:r>
      <w:r w:rsidR="00EA716E">
        <w:t>en</w:t>
      </w:r>
      <w:r w:rsidR="007424C3">
        <w:t xml:space="preserve"> sind überwiegend Obdachlose </w:t>
      </w:r>
      <w:r w:rsidR="00B0013A">
        <w:t xml:space="preserve">sowie </w:t>
      </w:r>
      <w:r w:rsidR="00EA716E">
        <w:t>A</w:t>
      </w:r>
      <w:r w:rsidR="007424C3">
        <w:t>lkohol- und Drogen</w:t>
      </w:r>
      <w:r w:rsidR="00EA716E">
        <w:t>abhängig</w:t>
      </w:r>
      <w:r w:rsidR="00B0013A">
        <w:t>e</w:t>
      </w:r>
      <w:r w:rsidR="00EA716E">
        <w:t xml:space="preserve"> betroffen.</w:t>
      </w:r>
      <w:r w:rsidR="007424C3">
        <w:t xml:space="preserve"> </w:t>
      </w:r>
      <w:r w:rsidR="002C1C39">
        <w:br/>
      </w:r>
      <w:r w:rsidR="003F49CC">
        <w:t>In D</w:t>
      </w:r>
      <w:r w:rsidR="00C7492E">
        <w:t>eutschland tr</w:t>
      </w:r>
      <w:r w:rsidR="007535E8">
        <w:t>a</w:t>
      </w:r>
      <w:r w:rsidR="00C7492E">
        <w:t xml:space="preserve">ten in den letzten Jahren nur sehr wenige Fälle auf, auch bedingt </w:t>
      </w:r>
      <w:r w:rsidR="003F49CC">
        <w:t xml:space="preserve">durch </w:t>
      </w:r>
      <w:r w:rsidR="00C7492E">
        <w:t xml:space="preserve">die </w:t>
      </w:r>
      <w:r w:rsidR="003F49CC">
        <w:t>hohe</w:t>
      </w:r>
      <w:r w:rsidR="007535E8">
        <w:t>n</w:t>
      </w:r>
      <w:r w:rsidR="003F49CC">
        <w:t xml:space="preserve"> Dur</w:t>
      </w:r>
      <w:r w:rsidR="00C7492E">
        <w:t>chimpfungsraten</w:t>
      </w:r>
      <w:r w:rsidR="003F49CC">
        <w:t xml:space="preserve"> bei Kindern.</w:t>
      </w:r>
      <w:r w:rsidR="007535E8">
        <w:t xml:space="preserve"> Seit 2010 </w:t>
      </w:r>
      <w:r w:rsidR="00B8717A">
        <w:t xml:space="preserve">gibt es </w:t>
      </w:r>
      <w:r w:rsidR="007535E8">
        <w:t>vermehrt Hautdiphtherie-Fälle</w:t>
      </w:r>
      <w:r w:rsidR="00B8717A">
        <w:t>.</w:t>
      </w:r>
    </w:p>
    <w:p w14:paraId="4DAAC1D2" w14:textId="27D031BC" w:rsidR="007424C3" w:rsidRDefault="007424C3"/>
    <w:p w14:paraId="74164A45" w14:textId="0A035A48" w:rsidR="00F27CCA" w:rsidRPr="00E5676B" w:rsidRDefault="00F27CCA" w:rsidP="00E5676B">
      <w:pPr>
        <w:rPr>
          <w:b/>
        </w:rPr>
      </w:pPr>
      <w:r w:rsidRPr="00E5676B">
        <w:rPr>
          <w:b/>
        </w:rPr>
        <w:t>Wie w</w:t>
      </w:r>
      <w:r w:rsidR="006446EC">
        <w:rPr>
          <w:b/>
        </w:rPr>
        <w:t>ird</w:t>
      </w:r>
      <w:r w:rsidRPr="00E5676B">
        <w:rPr>
          <w:b/>
        </w:rPr>
        <w:t xml:space="preserve"> </w:t>
      </w:r>
      <w:r w:rsidR="00EC7CAA">
        <w:rPr>
          <w:b/>
        </w:rPr>
        <w:t xml:space="preserve">Diphtherie </w:t>
      </w:r>
      <w:r w:rsidRPr="00E5676B">
        <w:rPr>
          <w:b/>
        </w:rPr>
        <w:t>übertragen?</w:t>
      </w:r>
      <w:r w:rsidR="002910BF" w:rsidRPr="002910BF">
        <w:rPr>
          <w:color w:val="00B050"/>
          <w:sz w:val="28"/>
          <w:szCs w:val="28"/>
        </w:rPr>
        <w:t xml:space="preserve"> </w:t>
      </w:r>
    </w:p>
    <w:p w14:paraId="162C35FA" w14:textId="4D9073D4" w:rsidR="00A55F78" w:rsidRDefault="00BF5774" w:rsidP="00E5676B">
      <w:pPr>
        <w:rPr>
          <w:b/>
        </w:rPr>
      </w:pPr>
      <w:r w:rsidRPr="00A12F8E">
        <w:rPr>
          <w:b/>
        </w:rPr>
        <w:t xml:space="preserve">Von Mensch zu Mensch: </w:t>
      </w:r>
      <w:r w:rsidR="008F569F" w:rsidRPr="00F54F6D">
        <w:t xml:space="preserve">Bei der respiratorischen Diphtherie </w:t>
      </w:r>
      <w:r w:rsidR="00F54F6D" w:rsidRPr="00F54F6D">
        <w:t xml:space="preserve">können sich die Bakterien über winzige Tröpfchen </w:t>
      </w:r>
      <w:r w:rsidR="00F54F6D">
        <w:t>b</w:t>
      </w:r>
      <w:r w:rsidR="00F54F6D" w:rsidRPr="00F54F6D">
        <w:t>eim Husten, Niesen oder Sprechen weiter verbreiten und sich im Nasen-Rachen-Raum an</w:t>
      </w:r>
      <w:r w:rsidR="00F54F6D">
        <w:t>siedeln</w:t>
      </w:r>
      <w:r w:rsidR="00F54F6D" w:rsidRPr="00F54F6D">
        <w:t xml:space="preserve">. </w:t>
      </w:r>
      <w:r w:rsidR="007170DD">
        <w:t xml:space="preserve"> </w:t>
      </w:r>
      <w:r w:rsidR="00F54F6D">
        <w:t xml:space="preserve">Bei der Hautdiphtherie kann eine Übertragung </w:t>
      </w:r>
      <w:r w:rsidR="00075ADB">
        <w:t xml:space="preserve">von Bakterien </w:t>
      </w:r>
      <w:r w:rsidR="00F54F6D">
        <w:t>durch direkten Kontakt zu den Hautveränderungen erfolgen.</w:t>
      </w:r>
      <w:r w:rsidR="00870E07">
        <w:br/>
      </w:r>
      <w:r w:rsidR="00B37F38" w:rsidRPr="00585464">
        <w:rPr>
          <w:b/>
        </w:rPr>
        <w:t xml:space="preserve">Über  </w:t>
      </w:r>
      <w:r w:rsidR="00E8113A" w:rsidRPr="00585464">
        <w:rPr>
          <w:b/>
        </w:rPr>
        <w:t xml:space="preserve">verunreinigte </w:t>
      </w:r>
      <w:r w:rsidR="00B37F38" w:rsidRPr="00585464">
        <w:rPr>
          <w:b/>
        </w:rPr>
        <w:t>Gegenstände:</w:t>
      </w:r>
      <w:r w:rsidR="00B37F38" w:rsidRPr="00F54F6D">
        <w:t xml:space="preserve"> </w:t>
      </w:r>
      <w:r w:rsidR="00F54F6D" w:rsidRPr="00F54F6D">
        <w:t>Bei schlechten hygienischen Verhältnissen kann auch eine  Übertragung über verunreinigte Gegenstände vorkommen</w:t>
      </w:r>
      <w:r w:rsidR="00B8717A">
        <w:t>.</w:t>
      </w:r>
      <w:r w:rsidR="002910BF" w:rsidRPr="00F54F6D">
        <w:t xml:space="preserve"> </w:t>
      </w:r>
      <w:r w:rsidR="003D5D45" w:rsidRPr="00F54F6D">
        <w:br/>
      </w:r>
      <w:r w:rsidR="005E7648" w:rsidRPr="00870E07">
        <w:rPr>
          <w:b/>
        </w:rPr>
        <w:t>Andere Quellen</w:t>
      </w:r>
      <w:r w:rsidR="00EA716E">
        <w:rPr>
          <w:b/>
        </w:rPr>
        <w:t xml:space="preserve">: </w:t>
      </w:r>
      <w:r w:rsidR="00EA716E" w:rsidRPr="00EA716E">
        <w:t>Bestimmte Coryneb</w:t>
      </w:r>
      <w:r w:rsidR="002C1C39">
        <w:t xml:space="preserve">akterien, die vor allem </w:t>
      </w:r>
      <w:r w:rsidR="00EA716E" w:rsidRPr="00EA716E">
        <w:t>Hautdiphtherie auslösen</w:t>
      </w:r>
      <w:r w:rsidR="00EA716E">
        <w:t>,</w:t>
      </w:r>
      <w:r w:rsidR="00EA716E">
        <w:rPr>
          <w:b/>
        </w:rPr>
        <w:t xml:space="preserve"> </w:t>
      </w:r>
      <w:r w:rsidR="00585464" w:rsidRPr="0073329F">
        <w:t>w</w:t>
      </w:r>
      <w:r w:rsidR="00EA716E">
        <w:t>erden</w:t>
      </w:r>
      <w:r w:rsidR="00585464" w:rsidRPr="0073329F">
        <w:t xml:space="preserve"> in Deutschland fast ausschlie</w:t>
      </w:r>
      <w:r w:rsidR="0073329F">
        <w:t>ß</w:t>
      </w:r>
      <w:r w:rsidR="00585464" w:rsidRPr="0073329F">
        <w:t xml:space="preserve">lich durch </w:t>
      </w:r>
      <w:r w:rsidR="0073329F" w:rsidRPr="0073329F">
        <w:t>den Kontakt mit besiedelten oder erkrankten Haushunden oder Hauskatzen</w:t>
      </w:r>
      <w:r w:rsidR="007535E8">
        <w:t xml:space="preserve">, seltener auch Nutztieren (z.B. Schwein) </w:t>
      </w:r>
      <w:r w:rsidR="0073329F" w:rsidRPr="0073329F">
        <w:t xml:space="preserve">übertragen. </w:t>
      </w:r>
      <w:r w:rsidR="00E70C03" w:rsidRPr="0073329F">
        <w:br/>
      </w:r>
    </w:p>
    <w:p w14:paraId="391F6381" w14:textId="409D39AC" w:rsidR="00A55F78" w:rsidRDefault="00F27CCA" w:rsidP="00A55F78">
      <w:pPr>
        <w:rPr>
          <w:b/>
        </w:rPr>
      </w:pPr>
      <w:r w:rsidRPr="00B37F38">
        <w:rPr>
          <w:b/>
        </w:rPr>
        <w:t>Welche Krankheitszeichen haben Erkrankte?</w:t>
      </w:r>
      <w:r w:rsidR="00A55F78">
        <w:rPr>
          <w:b/>
        </w:rPr>
        <w:t xml:space="preserve"> </w:t>
      </w:r>
    </w:p>
    <w:p w14:paraId="6ABA4F54" w14:textId="0EFD22A1" w:rsidR="00075ADB" w:rsidRDefault="00E74E86" w:rsidP="00A55F78">
      <w:r>
        <w:t xml:space="preserve">Die </w:t>
      </w:r>
      <w:r w:rsidR="00765A7E">
        <w:t xml:space="preserve">klassische </w:t>
      </w:r>
      <w:r w:rsidR="00FD6BD2" w:rsidRPr="007424C3">
        <w:rPr>
          <w:b/>
        </w:rPr>
        <w:t>Diphtherie der Atemwege</w:t>
      </w:r>
      <w:r w:rsidR="00FD6BD2" w:rsidRPr="00765A7E">
        <w:t xml:space="preserve"> </w:t>
      </w:r>
      <w:r>
        <w:t xml:space="preserve">beginnt bei Befall des Rachens meist allmählich mit Halsschmerzen, Fieber bis 39°C und Schluckbeschwerden. Im Verlauf kann es zu Heiserkeit, pfeifenden Atemgeräuschen, Lähmungen des Gaumensegels und einer Schwellung der Halslymphknoten kommen. </w:t>
      </w:r>
      <w:r w:rsidR="00FD6BD2" w:rsidRPr="00765A7E">
        <w:t xml:space="preserve"> </w:t>
      </w:r>
      <w:r>
        <w:t>Typisch sind grau-weiße oder bräunliche, feste Belege auf den Mandeln, die sich von dort im Nasen-Rachenraum ausbreiten können.</w:t>
      </w:r>
      <w:r w:rsidR="007424C3">
        <w:t xml:space="preserve"> Charakteristisch ist außerdem ein süßlicher Geruch aus dem Mund. </w:t>
      </w:r>
      <w:r w:rsidR="00EA716E">
        <w:t xml:space="preserve">Beim Befall des Kehlkopfes treten anfangs Husten und Heiserkeit auf. </w:t>
      </w:r>
      <w:r w:rsidR="007424C3">
        <w:t xml:space="preserve">Bei massiver Schwellung kann es durch eine Verengung der Atemwege zu </w:t>
      </w:r>
      <w:r w:rsidR="00813A02">
        <w:t xml:space="preserve">z.T. lebensbedrohlicher </w:t>
      </w:r>
      <w:r w:rsidR="007424C3">
        <w:t xml:space="preserve">Luftnot kommen. </w:t>
      </w:r>
    </w:p>
    <w:p w14:paraId="2F6392D9" w14:textId="02240D58" w:rsidR="004D36CE" w:rsidRDefault="00813A02" w:rsidP="00A55F78">
      <w:r>
        <w:t>D</w:t>
      </w:r>
      <w:r w:rsidR="00EA716E">
        <w:t>ie Ausbreitung</w:t>
      </w:r>
      <w:r w:rsidR="004D36CE">
        <w:t xml:space="preserve"> des Diphterie-Toxins über die Blutbahn kann zu </w:t>
      </w:r>
      <w:r w:rsidR="00EA716E" w:rsidRPr="004D36CE">
        <w:rPr>
          <w:b/>
        </w:rPr>
        <w:t>Komplikationen</w:t>
      </w:r>
      <w:r w:rsidR="00EA716E">
        <w:t xml:space="preserve"> </w:t>
      </w:r>
      <w:r w:rsidR="004D36CE">
        <w:t xml:space="preserve">wie </w:t>
      </w:r>
      <w:r w:rsidR="005C766F">
        <w:t xml:space="preserve">z.B. </w:t>
      </w:r>
      <w:r w:rsidR="004D36CE">
        <w:t xml:space="preserve">einer Herzmuskelentzündung mit Herzrythmusstörungen und einer Nervenschädigung mit Lähmungen der </w:t>
      </w:r>
      <w:r w:rsidR="005C766F">
        <w:t>Muskulatur</w:t>
      </w:r>
      <w:r w:rsidR="004D36CE">
        <w:t xml:space="preserve"> </w:t>
      </w:r>
      <w:r>
        <w:t>führen</w:t>
      </w:r>
      <w:r w:rsidR="004D36CE">
        <w:t xml:space="preserve">.  </w:t>
      </w:r>
      <w:r w:rsidR="004D36CE">
        <w:br/>
      </w:r>
    </w:p>
    <w:p w14:paraId="1BE1D80D" w14:textId="11AB01BD" w:rsidR="00EA716E" w:rsidRDefault="005C766F" w:rsidP="00A55F78">
      <w:r>
        <w:lastRenderedPageBreak/>
        <w:t xml:space="preserve">Eine </w:t>
      </w:r>
      <w:r w:rsidR="004D36CE" w:rsidRPr="004D36CE">
        <w:rPr>
          <w:b/>
        </w:rPr>
        <w:t>Haut- bzw. Wunddiphtherie</w:t>
      </w:r>
      <w:r w:rsidR="004D36CE">
        <w:t xml:space="preserve"> tr</w:t>
      </w:r>
      <w:r>
        <w:t>itt</w:t>
      </w:r>
      <w:r w:rsidR="004D36CE">
        <w:t xml:space="preserve"> häufig nach einer kleinen Verletzung oder einem Insektenstich</w:t>
      </w:r>
      <w:r>
        <w:t xml:space="preserve"> auf. Es können Rötungen, Schmerzen und Schwellungen sowie Geschwüre mit </w:t>
      </w:r>
      <w:r w:rsidR="004D36CE">
        <w:t>schmierige</w:t>
      </w:r>
      <w:r>
        <w:t>n</w:t>
      </w:r>
      <w:r w:rsidR="004D36CE">
        <w:t xml:space="preserve"> Beläge auf der Haut auf</w:t>
      </w:r>
      <w:r>
        <w:t>treten</w:t>
      </w:r>
      <w:r w:rsidR="004D36CE">
        <w:t xml:space="preserve">. Bei einer in den Tropen erworbenen Hautdiphtherie wird von den Bakterien nur sehr wenig Gift freigesetzt, so dass die oben beschriebenen </w:t>
      </w:r>
      <w:r w:rsidR="00515AF2">
        <w:t>K</w:t>
      </w:r>
      <w:r w:rsidR="004D36CE">
        <w:t xml:space="preserve">omplikationen </w:t>
      </w:r>
      <w:r>
        <w:t>fast nie</w:t>
      </w:r>
      <w:r w:rsidR="004D36CE">
        <w:t xml:space="preserve"> auftreten. </w:t>
      </w:r>
      <w:r w:rsidR="00515AF2">
        <w:t>Das gleiche gilt für die in  D erworbenen Fälle von Hautdiptherie. Diese werden</w:t>
      </w:r>
      <w:r>
        <w:t xml:space="preserve"> in der Regel</w:t>
      </w:r>
      <w:r w:rsidR="00515AF2">
        <w:t xml:space="preserve"> von Corynebakterien ausgelöst, die </w:t>
      </w:r>
      <w:r w:rsidR="00515AF2" w:rsidRPr="004D36CE">
        <w:rPr>
          <w:u w:val="single"/>
        </w:rPr>
        <w:t>keine</w:t>
      </w:r>
      <w:r w:rsidR="00515AF2">
        <w:t xml:space="preserve"> Gifte produzieren.</w:t>
      </w:r>
      <w:r w:rsidR="00515AF2" w:rsidRPr="003F49CC">
        <w:t xml:space="preserve"> </w:t>
      </w:r>
      <w:r w:rsidR="004D36CE">
        <w:t xml:space="preserve"> </w:t>
      </w:r>
    </w:p>
    <w:p w14:paraId="414D285E" w14:textId="439A1852" w:rsidR="00E855C1" w:rsidRPr="00765A7E" w:rsidRDefault="00E855C1" w:rsidP="00A55F78">
      <w:r>
        <w:t xml:space="preserve">Aufgrund der hohen Durchimpfungsraten treten in Deutschland überwiegend abgeschwächte Verläufe bei Personen auf, die keine vollständige Grundimmunisierung haben bzw. bei denen der Impfschutz nicht aufgefrischt wurde.   </w:t>
      </w:r>
    </w:p>
    <w:p w14:paraId="050BBACB" w14:textId="77777777" w:rsidR="00075ADB" w:rsidRPr="00E5676B" w:rsidRDefault="00075ADB" w:rsidP="00A55F78">
      <w:pPr>
        <w:rPr>
          <w:b/>
        </w:rPr>
      </w:pPr>
    </w:p>
    <w:p w14:paraId="1ECFE2EB" w14:textId="01B13F51" w:rsidR="00F27CCA" w:rsidRDefault="00F27CCA">
      <w:pPr>
        <w:rPr>
          <w:color w:val="00B050"/>
          <w:sz w:val="28"/>
          <w:szCs w:val="28"/>
        </w:rPr>
      </w:pPr>
      <w:r w:rsidRPr="00AF50DB">
        <w:rPr>
          <w:b/>
        </w:rPr>
        <w:t>Wann bricht die Krankheit aus und wie lange ist man ansteckend?</w:t>
      </w:r>
      <w:r w:rsidR="00E32380" w:rsidRPr="00E32380">
        <w:rPr>
          <w:color w:val="00B050"/>
          <w:sz w:val="28"/>
          <w:szCs w:val="28"/>
        </w:rPr>
        <w:t xml:space="preserve"> </w:t>
      </w:r>
    </w:p>
    <w:p w14:paraId="07D6B88E" w14:textId="6BA53F7C" w:rsidR="002C1C39" w:rsidRDefault="002C1C39">
      <w:r w:rsidRPr="002C1C39">
        <w:t xml:space="preserve">Erste </w:t>
      </w:r>
      <w:r>
        <w:t xml:space="preserve">Krankheitszeichen treten meist 2-5 Tage, selten bis zu 10 Tage, nach der Infektion auf. </w:t>
      </w:r>
      <w:r w:rsidR="00B0013A">
        <w:t>Eine Ansteckungsgefahr besteht solange Bakterien ausgeschieden werden. Bei Unbehandelten dauert dies über einen Zeitraum von 2-4 Wochen an. Bei chronischen Hautveränderungen können die Betroffenen bis zu 6 Monaten mit den Bakterien besiedelt sein. Wird mit einem wirksamen Antibiotikum behandelt, verkürzt sich die Dauer der möglichen Übertragung auf 2-3 Tage.</w:t>
      </w:r>
    </w:p>
    <w:p w14:paraId="3D816D63" w14:textId="1F39BE9A" w:rsidR="00274B9C" w:rsidRPr="002C1C39" w:rsidRDefault="00274B9C">
      <w:r>
        <w:t>Auch Gesunde</w:t>
      </w:r>
      <w:r w:rsidR="00ED192C">
        <w:t xml:space="preserve"> und geimpfte Personen</w:t>
      </w:r>
      <w:r>
        <w:t xml:space="preserve"> können mit Bakterien besiedelt sein und diese auf andere übertragen.</w:t>
      </w:r>
    </w:p>
    <w:p w14:paraId="225AEC19" w14:textId="77777777" w:rsidR="00F27CCA" w:rsidRPr="006446EC" w:rsidRDefault="00F27CCA">
      <w:pPr>
        <w:rPr>
          <w:b/>
        </w:rPr>
      </w:pPr>
      <w:r w:rsidRPr="006446EC">
        <w:rPr>
          <w:b/>
        </w:rPr>
        <w:t>Wer ist besonders gefährdet?</w:t>
      </w:r>
    </w:p>
    <w:p w14:paraId="17D21C9D" w14:textId="47A7BCD9" w:rsidR="00941965" w:rsidRDefault="00274B9C" w:rsidP="008F1977">
      <w:pPr>
        <w:pStyle w:val="Listenabsatz"/>
      </w:pPr>
      <w:r>
        <w:t>??</w:t>
      </w:r>
    </w:p>
    <w:p w14:paraId="72A07DF6" w14:textId="0D9BD680" w:rsidR="00F27CCA" w:rsidRDefault="00F27CCA">
      <w:pPr>
        <w:rPr>
          <w:b/>
        </w:rPr>
      </w:pPr>
      <w:r w:rsidRPr="00AF50DB">
        <w:rPr>
          <w:b/>
        </w:rPr>
        <w:t>Was muss ich bei einer Erkrankung beachten?</w:t>
      </w:r>
      <w:r w:rsidR="00696323">
        <w:rPr>
          <w:b/>
        </w:rPr>
        <w:t xml:space="preserve"> </w:t>
      </w:r>
    </w:p>
    <w:p w14:paraId="716E8011" w14:textId="76BDF457" w:rsidR="00F62881" w:rsidRPr="00C37303" w:rsidRDefault="00F62881" w:rsidP="00F62881">
      <w:pPr>
        <w:pStyle w:val="Listenabsatz"/>
        <w:numPr>
          <w:ilvl w:val="0"/>
          <w:numId w:val="6"/>
        </w:numPr>
      </w:pPr>
      <w:r>
        <w:t xml:space="preserve">Bei Verdacht auf Diphtherie sollte </w:t>
      </w:r>
      <w:r w:rsidR="002D2CC2">
        <w:t>unbedingt zeitnah ein Arzt aufgesucht werden. D</w:t>
      </w:r>
      <w:r>
        <w:t xml:space="preserve">ie Arztpraxis </w:t>
      </w:r>
      <w:r w:rsidR="002D2CC2">
        <w:t xml:space="preserve">sollten </w:t>
      </w:r>
      <w:r>
        <w:t>vor einem Besuch informiert werden, damit das Praxispersonal Maßnahmen zum Schutz anderer vor einer Ansteckung ergreifen kann.</w:t>
      </w:r>
    </w:p>
    <w:p w14:paraId="2E80A79F" w14:textId="599E97BA" w:rsidR="00C37303" w:rsidRDefault="00C37303" w:rsidP="00C37303">
      <w:pPr>
        <w:pStyle w:val="Listenabsatz"/>
        <w:numPr>
          <w:ilvl w:val="0"/>
          <w:numId w:val="6"/>
        </w:numPr>
      </w:pPr>
      <w:r>
        <w:t xml:space="preserve">Kontakte zu anderen Personen sollten vermieden werden, bis eine wirksame Antibiotikatherapie die </w:t>
      </w:r>
      <w:r w:rsidR="00274B9C">
        <w:t>B</w:t>
      </w:r>
      <w:r>
        <w:t>akterien</w:t>
      </w:r>
      <w:r w:rsidR="00274B9C">
        <w:t xml:space="preserve"> eliminiert hat. Der Erfolg der Behandlung </w:t>
      </w:r>
      <w:r w:rsidR="00F62881">
        <w:t xml:space="preserve">sollte mit einem Abstrich </w:t>
      </w:r>
      <w:r w:rsidR="00274B9C">
        <w:t>kontrolliert werden.</w:t>
      </w:r>
    </w:p>
    <w:p w14:paraId="618B3678" w14:textId="646DAF63" w:rsidR="00274B9C" w:rsidRDefault="00274B9C" w:rsidP="00C37303">
      <w:pPr>
        <w:pStyle w:val="Listenabsatz"/>
        <w:numPr>
          <w:ilvl w:val="0"/>
          <w:numId w:val="6"/>
        </w:numPr>
      </w:pPr>
      <w:r>
        <w:t xml:space="preserve">Nur Personen mit einem ausreichenden Impfschutz </w:t>
      </w:r>
      <w:r w:rsidR="002D2CC2">
        <w:t xml:space="preserve">gegen Diphtherie </w:t>
      </w:r>
      <w:r>
        <w:t xml:space="preserve">sollten die Pflege übernehmen. </w:t>
      </w:r>
    </w:p>
    <w:p w14:paraId="05D89F41" w14:textId="342FA844" w:rsidR="00274B9C" w:rsidRDefault="00274B9C" w:rsidP="00C37303">
      <w:pPr>
        <w:pStyle w:val="Listenabsatz"/>
        <w:numPr>
          <w:ilvl w:val="0"/>
          <w:numId w:val="6"/>
        </w:numPr>
      </w:pPr>
      <w:r>
        <w:t>Um andere Menschen vor der Erkrankung zu schützen, gelten die Regelungen des Infektionsschutzgesetzes.  Kinder und Erwachsene, die an Diphtherie erkrankt sind oder bei denen der Verdacht auf Diphtherie besteht, dürfen Gemeinschaftseinrichtungen wie Schulen oder Kindergärten vorübergehend nicht besuchen oder dort tätig sein. Betroffene müssen die Gemeinschaftseinrichtung über die Erkrankung bzw. den Verdacht informieren.</w:t>
      </w:r>
      <w:r w:rsidR="00F62881">
        <w:t xml:space="preserve"> </w:t>
      </w:r>
      <w:r w:rsidR="00F62881">
        <w:br/>
        <w:t xml:space="preserve">Die Gemeinschaftseinrichtungen können wieder besucht werden, wenn sich der Verdacht bei einer Abstrichuntersuchung nicht bestätigt, bzw. wenn nur Corynebakterien ohne Toxinbildung nachgewiesen wurden. Entsprechend können Erkrankte nach der Genesung wieder eine Gemeinschaftseinrichtung besuchen, wenn keine Toxin-bildenden Corynebakterien mehr nachgewiesen wurden. </w:t>
      </w:r>
    </w:p>
    <w:p w14:paraId="7069C7C3" w14:textId="7D73398F" w:rsidR="000C0883" w:rsidRDefault="000C0883" w:rsidP="00C37303">
      <w:pPr>
        <w:pStyle w:val="Listenabsatz"/>
        <w:numPr>
          <w:ilvl w:val="0"/>
          <w:numId w:val="6"/>
        </w:numPr>
      </w:pPr>
      <w:r>
        <w:lastRenderedPageBreak/>
        <w:t>D</w:t>
      </w:r>
      <w:r w:rsidR="00ED192C">
        <w:t>ie häuslichen D</w:t>
      </w:r>
      <w:r>
        <w:t>esinfektionsmaßnahmen</w:t>
      </w:r>
      <w:r w:rsidR="00ED192C">
        <w:t xml:space="preserve">: Flächen- und Händedesinfektion sollte mit dem GA abgesprochen werden. </w:t>
      </w:r>
    </w:p>
    <w:p w14:paraId="2F424E66" w14:textId="5B4258A1" w:rsidR="00ED192C" w:rsidRDefault="00ED192C" w:rsidP="00C37303">
      <w:pPr>
        <w:pStyle w:val="Listenabsatz"/>
        <w:numPr>
          <w:ilvl w:val="0"/>
          <w:numId w:val="6"/>
        </w:numPr>
      </w:pPr>
      <w:r>
        <w:t>Wunden bei Hautdiptherie gut abgedeckt sein</w:t>
      </w:r>
    </w:p>
    <w:p w14:paraId="10DAE2C4" w14:textId="5E72AC7A" w:rsidR="00C37303" w:rsidRPr="00B8717A" w:rsidRDefault="00B8717A" w:rsidP="009B5713">
      <w:pPr>
        <w:pStyle w:val="Listenabsatz"/>
        <w:numPr>
          <w:ilvl w:val="0"/>
          <w:numId w:val="6"/>
        </w:numPr>
        <w:rPr>
          <w:b/>
        </w:rPr>
      </w:pPr>
      <w:r>
        <w:t>Menschen können sich nach einer überwundenen Erkrankung erneut anstecken. (</w:t>
      </w:r>
      <w:r w:rsidRPr="00B8717A">
        <w:rPr>
          <w:highlight w:val="yellow"/>
        </w:rPr>
        <w:t>Dauer??</w:t>
      </w:r>
      <w:r>
        <w:t xml:space="preserve"> </w:t>
      </w:r>
      <w:r w:rsidR="000C0883">
        <w:t xml:space="preserve">Wenn die letzte Diphtherie-Auffrischimpfung länger als ein Jahr zurücklag, sollte nach Abschluss der Therapie einmalig gegen Diphtherie geimpft werden. Eine fehlende oder unvollständige Grundimmunisierung sollte vervollständigt werden. </w:t>
      </w:r>
      <w:r w:rsidR="00F62881">
        <w:t xml:space="preserve"> </w:t>
      </w:r>
    </w:p>
    <w:p w14:paraId="20483896" w14:textId="2B63F642" w:rsidR="00F27CCA" w:rsidRDefault="00F27CCA">
      <w:pPr>
        <w:rPr>
          <w:b/>
        </w:rPr>
      </w:pPr>
      <w:r w:rsidRPr="00AF50DB">
        <w:rPr>
          <w:b/>
        </w:rPr>
        <w:t>Wie kann ich mich schützen?</w:t>
      </w:r>
      <w:r w:rsidR="00F84F94">
        <w:rPr>
          <w:b/>
        </w:rPr>
        <w:t xml:space="preserve"> </w:t>
      </w:r>
    </w:p>
    <w:p w14:paraId="34EB062A" w14:textId="6D3A734D" w:rsidR="00ED192C" w:rsidRPr="005C6136" w:rsidRDefault="00ED192C">
      <w:pPr>
        <w:rPr>
          <w:i/>
          <w:u w:val="single"/>
        </w:rPr>
      </w:pPr>
      <w:r w:rsidRPr="005C6136">
        <w:rPr>
          <w:i/>
          <w:u w:val="single"/>
        </w:rPr>
        <w:t>Impfung</w:t>
      </w:r>
    </w:p>
    <w:p w14:paraId="76664183" w14:textId="63F53508" w:rsidR="00ED192C" w:rsidRPr="00ED192C" w:rsidRDefault="00ED192C">
      <w:r w:rsidRPr="00ED192C">
        <w:t xml:space="preserve">Gegen </w:t>
      </w:r>
      <w:r>
        <w:t>D</w:t>
      </w:r>
      <w:r w:rsidRPr="00ED192C">
        <w:t xml:space="preserve">iphtherie steht eine Schutzimpfung </w:t>
      </w:r>
      <w:r w:rsidR="002D2CC2">
        <w:t xml:space="preserve">mit einem Impfstoff </w:t>
      </w:r>
      <w:r w:rsidRPr="00ED192C">
        <w:t xml:space="preserve">zur </w:t>
      </w:r>
      <w:r>
        <w:t>Ve</w:t>
      </w:r>
      <w:r w:rsidRPr="00ED192C">
        <w:t>rfügung</w:t>
      </w:r>
      <w:r w:rsidR="002D2CC2">
        <w:t>, der sich gegen das Diptherie-Toxin richtet.</w:t>
      </w:r>
      <w:r w:rsidRPr="00ED192C">
        <w:t xml:space="preserve"> Die ständige Impfkommission (STIKO) empfiehlt:</w:t>
      </w:r>
    </w:p>
    <w:p w14:paraId="735957A5" w14:textId="4F3831C9" w:rsidR="00ED192C" w:rsidRPr="005C6136" w:rsidRDefault="00ED192C">
      <w:r w:rsidRPr="00ED192C">
        <w:rPr>
          <w:i/>
        </w:rPr>
        <w:t>Für Säuglinge</w:t>
      </w:r>
      <w:r>
        <w:rPr>
          <w:i/>
        </w:rPr>
        <w:t xml:space="preserve"> </w:t>
      </w:r>
      <w:r w:rsidRPr="005C6136">
        <w:t xml:space="preserve">vier </w:t>
      </w:r>
      <w:r w:rsidR="005C6136">
        <w:t>T</w:t>
      </w:r>
      <w:r w:rsidRPr="005C6136">
        <w:t xml:space="preserve">eil-Impfungen, die im </w:t>
      </w:r>
      <w:r w:rsidR="005C6136">
        <w:t>A</w:t>
      </w:r>
      <w:r w:rsidRPr="005C6136">
        <w:t>lter von 2,3,4 und 11 bis 14 Lebensmonaten erfolgen sollen</w:t>
      </w:r>
      <w:r w:rsidR="00B8717A">
        <w:t xml:space="preserve"> (Grundimmunisierung)</w:t>
      </w:r>
      <w:r w:rsidRPr="005C6136">
        <w:t>. Die Impfungen können z.T. gleichzeitig mit den Früherkennungsuntersuchungen durchgeführt werden.</w:t>
      </w:r>
    </w:p>
    <w:p w14:paraId="77D0AAB6" w14:textId="0F08D229" w:rsidR="00ED192C" w:rsidRPr="00ED192C" w:rsidRDefault="00ED192C">
      <w:pPr>
        <w:rPr>
          <w:i/>
        </w:rPr>
      </w:pPr>
      <w:r w:rsidRPr="00ED192C">
        <w:rPr>
          <w:i/>
        </w:rPr>
        <w:t>Für K</w:t>
      </w:r>
      <w:r>
        <w:rPr>
          <w:i/>
        </w:rPr>
        <w:t>ind</w:t>
      </w:r>
      <w:r w:rsidRPr="00ED192C">
        <w:rPr>
          <w:i/>
        </w:rPr>
        <w:t xml:space="preserve">er und </w:t>
      </w:r>
      <w:r>
        <w:rPr>
          <w:i/>
        </w:rPr>
        <w:t>J</w:t>
      </w:r>
      <w:r w:rsidRPr="00ED192C">
        <w:rPr>
          <w:i/>
        </w:rPr>
        <w:t>ugendli</w:t>
      </w:r>
      <w:r>
        <w:rPr>
          <w:i/>
        </w:rPr>
        <w:t>c</w:t>
      </w:r>
      <w:r w:rsidRPr="00ED192C">
        <w:rPr>
          <w:i/>
        </w:rPr>
        <w:t>he</w:t>
      </w:r>
      <w:r w:rsidR="005C6136">
        <w:rPr>
          <w:i/>
        </w:rPr>
        <w:t xml:space="preserve"> </w:t>
      </w:r>
      <w:r w:rsidR="005C6136" w:rsidRPr="005C6136">
        <w:t>je eine Auffrischimpfung mit 5 bis 6 Jahren und mit 9 bis 17 Jahren.</w:t>
      </w:r>
    </w:p>
    <w:p w14:paraId="206210AF" w14:textId="32754D8A" w:rsidR="00ED192C" w:rsidRDefault="005C6136">
      <w:r>
        <w:rPr>
          <w:i/>
        </w:rPr>
        <w:t xml:space="preserve">Für </w:t>
      </w:r>
      <w:r w:rsidR="00ED192C">
        <w:rPr>
          <w:i/>
        </w:rPr>
        <w:t>Er</w:t>
      </w:r>
      <w:r w:rsidR="00ED192C" w:rsidRPr="00ED192C">
        <w:rPr>
          <w:i/>
        </w:rPr>
        <w:t>wachsene</w:t>
      </w:r>
      <w:r>
        <w:rPr>
          <w:i/>
        </w:rPr>
        <w:t xml:space="preserve"> </w:t>
      </w:r>
      <w:r w:rsidRPr="00C7492E">
        <w:t>wird</w:t>
      </w:r>
      <w:r w:rsidRPr="005C6136">
        <w:t xml:space="preserve"> alle 10 Jahre eine Diphtherie-Auffrischimpfung, </w:t>
      </w:r>
      <w:r w:rsidR="00C7492E">
        <w:t xml:space="preserve">in Kombination </w:t>
      </w:r>
      <w:r w:rsidRPr="005C6136">
        <w:t xml:space="preserve">mit Tetanus- und </w:t>
      </w:r>
      <w:r w:rsidR="00C7492E">
        <w:t xml:space="preserve">einmalig auch </w:t>
      </w:r>
      <w:r w:rsidRPr="005C6136">
        <w:t>Pertussis (Keuchhusten)-Impfung, empfohlen.</w:t>
      </w:r>
      <w:r w:rsidR="00C7492E">
        <w:t xml:space="preserve"> </w:t>
      </w:r>
      <w:r w:rsidR="007535E8">
        <w:br/>
        <w:t>Nur knapp die Hälfte der Erwachsenen in Deutschland hat e</w:t>
      </w:r>
      <w:r w:rsidR="00C7492E">
        <w:t xml:space="preserve">ine Auffrischimpfung </w:t>
      </w:r>
      <w:r w:rsidR="007535E8">
        <w:t>gegen Diphtherie in den letzten 10 Jahren erhalten. Auch wenn die Erwachsenen momentan von den hohen Impfraten der Kinder profitieren (Herdenschutz), sollte nicht nur bei Auslandsreisen regelmäßig an die Auffrischimpfung gedacht werden.</w:t>
      </w:r>
      <w:r w:rsidR="00C7492E">
        <w:t xml:space="preserve">  </w:t>
      </w:r>
      <w:r w:rsidR="002D2CC2">
        <w:br/>
      </w:r>
      <w:r w:rsidR="002D2CC2" w:rsidRPr="002D2CC2">
        <w:rPr>
          <w:highlight w:val="yellow"/>
        </w:rPr>
        <w:t>schutz gegen nicht-toxin tragende Coranbakterein</w:t>
      </w:r>
    </w:p>
    <w:p w14:paraId="4E682692" w14:textId="3D50E878" w:rsidR="00ED192C" w:rsidRPr="005C6136" w:rsidRDefault="005C6136">
      <w:pPr>
        <w:rPr>
          <w:i/>
          <w:u w:val="single"/>
        </w:rPr>
      </w:pPr>
      <w:r w:rsidRPr="005C6136">
        <w:rPr>
          <w:i/>
          <w:u w:val="single"/>
        </w:rPr>
        <w:t>Nach Kontakt mit Erkrankten</w:t>
      </w:r>
    </w:p>
    <w:p w14:paraId="63F31D48" w14:textId="08BF8602" w:rsidR="005C6136" w:rsidRDefault="00B8717A">
      <w:r>
        <w:t xml:space="preserve">Enge Kontaktpersonen von Erkrankten sollten in Abstimmung mit dem örtlichen Gesundheitsamt eine vorbeugende Behandlung mit einem Antibiotikum erhalten.  Zu den engen Kontaktpersonen gehören u.a. Personen, die im gleichen Haushalt leben und Personen, die Kontakt zu Flüssigkeiten aus dem Nasen-Rachenraum oder infizierten Wunden des Erkrankten hatten. </w:t>
      </w:r>
      <w:r w:rsidR="002D2CC2">
        <w:t>Vor Beginn der Beh</w:t>
      </w:r>
      <w:r w:rsidR="00057ADA">
        <w:t>a</w:t>
      </w:r>
      <w:r w:rsidR="002D2CC2">
        <w:t>ndlung sollten Abstriche zur Untersuchu</w:t>
      </w:r>
      <w:r w:rsidR="00057ADA">
        <w:t>ng auf Corynebakter</w:t>
      </w:r>
      <w:r w:rsidR="002D2CC2">
        <w:t>i</w:t>
      </w:r>
      <w:r w:rsidR="00057ADA">
        <w:t>e</w:t>
      </w:r>
      <w:r w:rsidR="002D2CC2">
        <w:t>n entnommen werden. Ein unvollständiger</w:t>
      </w:r>
      <w:r w:rsidR="00057ADA">
        <w:t xml:space="preserve"> bzw. feh</w:t>
      </w:r>
      <w:r w:rsidR="002D2CC2">
        <w:t>l</w:t>
      </w:r>
      <w:r w:rsidR="00057ADA">
        <w:t>e</w:t>
      </w:r>
      <w:r w:rsidR="002D2CC2">
        <w:t>nder Impfschutz sollte vervollständigt werden.</w:t>
      </w:r>
    </w:p>
    <w:p w14:paraId="59D642C0" w14:textId="77777777" w:rsidR="00F27CCA" w:rsidRPr="00F27CCA" w:rsidRDefault="00F27CCA">
      <w:pPr>
        <w:rPr>
          <w:b/>
        </w:rPr>
      </w:pPr>
      <w:r w:rsidRPr="00F27CCA">
        <w:rPr>
          <w:b/>
        </w:rPr>
        <w:t>Wo kann ich mich informieren?</w:t>
      </w:r>
      <w:r w:rsidR="00B33023" w:rsidRPr="00B33023">
        <w:rPr>
          <w:color w:val="00B050"/>
          <w:sz w:val="28"/>
          <w:szCs w:val="28"/>
        </w:rPr>
        <w:t xml:space="preserve"> </w:t>
      </w:r>
    </w:p>
    <w:p w14:paraId="0BCBB2FE" w14:textId="6FD4C51A" w:rsidR="00F27CCA" w:rsidRDefault="00F8759D">
      <w:r>
        <w:t>W</w:t>
      </w:r>
      <w:r w:rsidR="00F27CCA">
        <w:t xml:space="preserve">eitere Beratung und Information </w:t>
      </w:r>
      <w:r>
        <w:t xml:space="preserve">erhalten Sie bei Ihrem behandelnden Arzt bzw. Ärztin und dem </w:t>
      </w:r>
      <w:r w:rsidR="00F27CCA">
        <w:t xml:space="preserve"> örtliche</w:t>
      </w:r>
      <w:r>
        <w:t>n</w:t>
      </w:r>
      <w:r w:rsidR="00F27CCA">
        <w:t xml:space="preserve"> Gesundheitsamt</w:t>
      </w:r>
      <w:r>
        <w:t>.</w:t>
      </w:r>
      <w:r w:rsidR="00F27CCA">
        <w:t xml:space="preserve"> Weitere Fachinformationen finden Sie im Internet auf den Seiten des Robert Koch-Institutes (</w:t>
      </w:r>
      <w:hyperlink r:id="rId5" w:history="1">
        <w:r w:rsidRPr="002B1840">
          <w:rPr>
            <w:rStyle w:val="Hyperlink"/>
          </w:rPr>
          <w:t>www.rki.de</w:t>
        </w:r>
      </w:hyperlink>
      <w:r w:rsidR="00F27CCA">
        <w:t xml:space="preserve">). Weitere Informationen zum Thema Infektionsschutz </w:t>
      </w:r>
      <w:r w:rsidR="005C6136">
        <w:t xml:space="preserve">durch Impfen </w:t>
      </w:r>
      <w:r w:rsidR="00A869ED">
        <w:t>fi</w:t>
      </w:r>
      <w:r w:rsidR="00F27CCA">
        <w:t>nden sie auf den Seiten der Bundeszentrale für gesundheitliche Aufklärung (www.i</w:t>
      </w:r>
      <w:r w:rsidR="005C6136">
        <w:t>mpfen-info.de</w:t>
      </w:r>
      <w:r w:rsidR="00F27CCA">
        <w:t>)</w:t>
      </w:r>
    </w:p>
    <w:sectPr w:rsidR="00F27C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73C"/>
    <w:multiLevelType w:val="hybridMultilevel"/>
    <w:tmpl w:val="00ECD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C76A00"/>
    <w:multiLevelType w:val="hybridMultilevel"/>
    <w:tmpl w:val="A5DA1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630EA"/>
    <w:multiLevelType w:val="hybridMultilevel"/>
    <w:tmpl w:val="BC80E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D7665C"/>
    <w:multiLevelType w:val="hybridMultilevel"/>
    <w:tmpl w:val="501CD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A42B83"/>
    <w:multiLevelType w:val="hybridMultilevel"/>
    <w:tmpl w:val="84F65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076C08"/>
    <w:multiLevelType w:val="hybridMultilevel"/>
    <w:tmpl w:val="646870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CA"/>
    <w:rsid w:val="00057ADA"/>
    <w:rsid w:val="00075ADB"/>
    <w:rsid w:val="000C0883"/>
    <w:rsid w:val="001764B1"/>
    <w:rsid w:val="0019427E"/>
    <w:rsid w:val="001E4A37"/>
    <w:rsid w:val="00217A3D"/>
    <w:rsid w:val="00274B9C"/>
    <w:rsid w:val="00280F24"/>
    <w:rsid w:val="002910BF"/>
    <w:rsid w:val="0029652E"/>
    <w:rsid w:val="002C1C39"/>
    <w:rsid w:val="002D2CC2"/>
    <w:rsid w:val="002E3901"/>
    <w:rsid w:val="00333000"/>
    <w:rsid w:val="00344B91"/>
    <w:rsid w:val="0035598C"/>
    <w:rsid w:val="003D5D45"/>
    <w:rsid w:val="003F49CC"/>
    <w:rsid w:val="00407C30"/>
    <w:rsid w:val="00493F7D"/>
    <w:rsid w:val="004C519B"/>
    <w:rsid w:val="004D36CE"/>
    <w:rsid w:val="004E4FAD"/>
    <w:rsid w:val="00515AF2"/>
    <w:rsid w:val="00585464"/>
    <w:rsid w:val="005C6136"/>
    <w:rsid w:val="005C766F"/>
    <w:rsid w:val="005E7648"/>
    <w:rsid w:val="006219C0"/>
    <w:rsid w:val="006446EC"/>
    <w:rsid w:val="006949B5"/>
    <w:rsid w:val="00696323"/>
    <w:rsid w:val="00707016"/>
    <w:rsid w:val="00711B07"/>
    <w:rsid w:val="007170DD"/>
    <w:rsid w:val="007174C1"/>
    <w:rsid w:val="0073329F"/>
    <w:rsid w:val="007424C3"/>
    <w:rsid w:val="007535E8"/>
    <w:rsid w:val="00765A7E"/>
    <w:rsid w:val="00770975"/>
    <w:rsid w:val="007E18D7"/>
    <w:rsid w:val="00813A02"/>
    <w:rsid w:val="0082347D"/>
    <w:rsid w:val="00870E07"/>
    <w:rsid w:val="008804B4"/>
    <w:rsid w:val="0089673C"/>
    <w:rsid w:val="008A4B12"/>
    <w:rsid w:val="008C6A30"/>
    <w:rsid w:val="008F1977"/>
    <w:rsid w:val="008F569F"/>
    <w:rsid w:val="00941965"/>
    <w:rsid w:val="009531C0"/>
    <w:rsid w:val="00957AE6"/>
    <w:rsid w:val="00970D50"/>
    <w:rsid w:val="009A5CCD"/>
    <w:rsid w:val="009F3722"/>
    <w:rsid w:val="00A12F8E"/>
    <w:rsid w:val="00A16811"/>
    <w:rsid w:val="00A335AC"/>
    <w:rsid w:val="00A41072"/>
    <w:rsid w:val="00A51EE5"/>
    <w:rsid w:val="00A55F78"/>
    <w:rsid w:val="00A869ED"/>
    <w:rsid w:val="00AA54E6"/>
    <w:rsid w:val="00AD2C14"/>
    <w:rsid w:val="00AF50DB"/>
    <w:rsid w:val="00AF670D"/>
    <w:rsid w:val="00B0013A"/>
    <w:rsid w:val="00B33023"/>
    <w:rsid w:val="00B337CC"/>
    <w:rsid w:val="00B37F38"/>
    <w:rsid w:val="00B81C1E"/>
    <w:rsid w:val="00B8717A"/>
    <w:rsid w:val="00BE3AC4"/>
    <w:rsid w:val="00BF5774"/>
    <w:rsid w:val="00BF699A"/>
    <w:rsid w:val="00C046C7"/>
    <w:rsid w:val="00C37303"/>
    <w:rsid w:val="00C37B09"/>
    <w:rsid w:val="00C479F7"/>
    <w:rsid w:val="00C71981"/>
    <w:rsid w:val="00C7492E"/>
    <w:rsid w:val="00C76309"/>
    <w:rsid w:val="00CE4B97"/>
    <w:rsid w:val="00D5752E"/>
    <w:rsid w:val="00D60E22"/>
    <w:rsid w:val="00DD36E5"/>
    <w:rsid w:val="00E02CCF"/>
    <w:rsid w:val="00E32380"/>
    <w:rsid w:val="00E55598"/>
    <w:rsid w:val="00E5676B"/>
    <w:rsid w:val="00E70C03"/>
    <w:rsid w:val="00E74E86"/>
    <w:rsid w:val="00E8113A"/>
    <w:rsid w:val="00E855C1"/>
    <w:rsid w:val="00EA04E4"/>
    <w:rsid w:val="00EA1C96"/>
    <w:rsid w:val="00EA716E"/>
    <w:rsid w:val="00EC7CAA"/>
    <w:rsid w:val="00ED192C"/>
    <w:rsid w:val="00F051B1"/>
    <w:rsid w:val="00F27CCA"/>
    <w:rsid w:val="00F34DAE"/>
    <w:rsid w:val="00F54F6D"/>
    <w:rsid w:val="00F62881"/>
    <w:rsid w:val="00F73AF2"/>
    <w:rsid w:val="00F84F94"/>
    <w:rsid w:val="00F8759D"/>
    <w:rsid w:val="00FD6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963E"/>
  <w15:docId w15:val="{C25041F4-3F93-45AC-95B9-0E9093EE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27CCA"/>
    <w:rPr>
      <w:color w:val="0000FF" w:themeColor="hyperlink"/>
      <w:u w:val="single"/>
    </w:rPr>
  </w:style>
  <w:style w:type="character" w:styleId="Kommentarzeichen">
    <w:name w:val="annotation reference"/>
    <w:basedOn w:val="Absatz-Standardschriftart"/>
    <w:uiPriority w:val="99"/>
    <w:semiHidden/>
    <w:unhideWhenUsed/>
    <w:rsid w:val="00F27CCA"/>
    <w:rPr>
      <w:sz w:val="16"/>
      <w:szCs w:val="16"/>
    </w:rPr>
  </w:style>
  <w:style w:type="paragraph" w:styleId="Kommentartext">
    <w:name w:val="annotation text"/>
    <w:basedOn w:val="Standard"/>
    <w:link w:val="KommentartextZchn"/>
    <w:uiPriority w:val="99"/>
    <w:semiHidden/>
    <w:unhideWhenUsed/>
    <w:rsid w:val="00F27CC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7CCA"/>
    <w:rPr>
      <w:sz w:val="20"/>
      <w:szCs w:val="20"/>
    </w:rPr>
  </w:style>
  <w:style w:type="paragraph" w:styleId="Kommentarthema">
    <w:name w:val="annotation subject"/>
    <w:basedOn w:val="Kommentartext"/>
    <w:next w:val="Kommentartext"/>
    <w:link w:val="KommentarthemaZchn"/>
    <w:uiPriority w:val="99"/>
    <w:semiHidden/>
    <w:unhideWhenUsed/>
    <w:rsid w:val="00F27CCA"/>
    <w:rPr>
      <w:b/>
      <w:bCs/>
    </w:rPr>
  </w:style>
  <w:style w:type="character" w:customStyle="1" w:styleId="KommentarthemaZchn">
    <w:name w:val="Kommentarthema Zchn"/>
    <w:basedOn w:val="KommentartextZchn"/>
    <w:link w:val="Kommentarthema"/>
    <w:uiPriority w:val="99"/>
    <w:semiHidden/>
    <w:rsid w:val="00F27CCA"/>
    <w:rPr>
      <w:b/>
      <w:bCs/>
      <w:sz w:val="20"/>
      <w:szCs w:val="20"/>
    </w:rPr>
  </w:style>
  <w:style w:type="paragraph" w:styleId="Sprechblasentext">
    <w:name w:val="Balloon Text"/>
    <w:basedOn w:val="Standard"/>
    <w:link w:val="SprechblasentextZchn"/>
    <w:uiPriority w:val="99"/>
    <w:semiHidden/>
    <w:unhideWhenUsed/>
    <w:rsid w:val="00F27C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7CCA"/>
    <w:rPr>
      <w:rFonts w:ascii="Tahoma" w:hAnsi="Tahoma" w:cs="Tahoma"/>
      <w:sz w:val="16"/>
      <w:szCs w:val="16"/>
    </w:rPr>
  </w:style>
  <w:style w:type="paragraph" w:styleId="Listenabsatz">
    <w:name w:val="List Paragraph"/>
    <w:basedOn w:val="Standard"/>
    <w:uiPriority w:val="34"/>
    <w:qFormat/>
    <w:rsid w:val="00280F24"/>
    <w:pPr>
      <w:ind w:left="720"/>
      <w:contextualSpacing/>
    </w:pPr>
  </w:style>
  <w:style w:type="character" w:styleId="BesuchterLink">
    <w:name w:val="FollowedHyperlink"/>
    <w:basedOn w:val="Absatz-Standardschriftart"/>
    <w:uiPriority w:val="99"/>
    <w:semiHidden/>
    <w:unhideWhenUsed/>
    <w:rsid w:val="00F87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ki.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6800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BA Charlottenburg-Wilmersdorf von Berlin</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cw503011</dc:creator>
  <cp:lastModifiedBy>Bettina Weiß</cp:lastModifiedBy>
  <cp:revision>2</cp:revision>
  <cp:lastPrinted>2019-11-25T11:05:00Z</cp:lastPrinted>
  <dcterms:created xsi:type="dcterms:W3CDTF">2019-11-27T20:54:00Z</dcterms:created>
  <dcterms:modified xsi:type="dcterms:W3CDTF">2019-11-27T20:54:00Z</dcterms:modified>
</cp:coreProperties>
</file>