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AEF1A3" w14:textId="77777777" w:rsidR="00570CD3" w:rsidRDefault="00570CD3">
      <w:pPr>
        <w:spacing w:after="600"/>
      </w:pPr>
    </w:p>
    <w:p w14:paraId="3578D5C7" w14:textId="77777777" w:rsidR="00570CD3" w:rsidRDefault="004E0540">
      <w:pPr>
        <w:spacing w:after="120"/>
        <w:jc w:val="center"/>
      </w:pPr>
      <w:r>
        <w:rPr>
          <w:color w:val="595959"/>
          <w:sz w:val="24"/>
          <w:szCs w:val="24"/>
        </w:rPr>
        <w:t>Duale Hochschule Baden-Württemberg Karlsruhe</w:t>
      </w:r>
    </w:p>
    <w:p w14:paraId="77AE0BC8" w14:textId="77777777" w:rsidR="00570CD3" w:rsidRDefault="004E0540">
      <w:pPr>
        <w:spacing w:after="120"/>
        <w:jc w:val="center"/>
      </w:pPr>
      <w:r>
        <w:rPr>
          <w:color w:val="595959"/>
        </w:rPr>
        <w:t>Studiengang Wirtschaftsinformatik · Modul Methoden der Wirtschaftsinformatik</w:t>
      </w:r>
    </w:p>
    <w:p w14:paraId="6B06E559" w14:textId="77777777" w:rsidR="00570CD3" w:rsidRDefault="004E0540">
      <w:pPr>
        <w:spacing w:after="120"/>
        <w:jc w:val="center"/>
      </w:pPr>
      <w:r>
        <w:rPr>
          <w:color w:val="595959"/>
        </w:rPr>
        <w:t>Fallstudie Systemanalyse · 3. Semester</w:t>
      </w:r>
    </w:p>
    <w:p w14:paraId="0299848B" w14:textId="77777777" w:rsidR="00570CD3" w:rsidRDefault="00570CD3">
      <w:pPr>
        <w:spacing w:after="900"/>
      </w:pPr>
    </w:p>
    <w:p w14:paraId="567E69B0" w14:textId="77777777" w:rsidR="00570CD3" w:rsidRDefault="004E0540">
      <w:pPr>
        <w:spacing w:after="120"/>
        <w:jc w:val="center"/>
      </w:pPr>
      <w:r>
        <w:rPr>
          <w:b/>
          <w:bCs/>
          <w:color w:val="1F3864"/>
          <w:sz w:val="64"/>
          <w:szCs w:val="64"/>
        </w:rPr>
        <w:t>RepairFlow</w:t>
      </w:r>
    </w:p>
    <w:p w14:paraId="4AA970B0" w14:textId="77777777" w:rsidR="00570CD3" w:rsidRDefault="004E0540">
      <w:pPr>
        <w:spacing w:after="120"/>
        <w:jc w:val="center"/>
      </w:pPr>
      <w:r>
        <w:rPr>
          <w:color w:val="1F3864"/>
          <w:sz w:val="30"/>
          <w:szCs w:val="30"/>
        </w:rPr>
        <w:t>Werkstatt-Management als SaaS-Plattform mit KI-Sofortdiagnose</w:t>
      </w:r>
    </w:p>
    <w:p w14:paraId="6154E20F" w14:textId="77777777" w:rsidR="00570CD3" w:rsidRDefault="00570CD3">
      <w:pPr>
        <w:spacing w:after="400"/>
      </w:pPr>
    </w:p>
    <w:p w14:paraId="1071364A" w14:textId="77777777" w:rsidR="00570CD3" w:rsidRDefault="004E0540">
      <w:pPr>
        <w:spacing w:after="120"/>
        <w:jc w:val="center"/>
      </w:pPr>
      <w:r>
        <w:rPr>
          <w:b/>
          <w:bCs/>
          <w:sz w:val="28"/>
          <w:szCs w:val="28"/>
        </w:rPr>
        <w:t>Projektdokumentation</w:t>
      </w:r>
    </w:p>
    <w:p w14:paraId="623C6A61" w14:textId="77777777" w:rsidR="00570CD3" w:rsidRDefault="00570CD3">
      <w:pPr>
        <w:spacing w:after="900"/>
      </w:pPr>
    </w:p>
    <w:p w14:paraId="42C9FF9A" w14:textId="77777777" w:rsidR="00570CD3" w:rsidRDefault="004E0540">
      <w:pPr>
        <w:spacing w:after="120"/>
        <w:jc w:val="center"/>
      </w:pPr>
      <w:r>
        <w:rPr>
          <w:b/>
          <w:bCs/>
          <w:sz w:val="26"/>
          <w:szCs w:val="26"/>
        </w:rPr>
        <w:t>Kurs WWI25B4 · Gruppe 1</w:t>
      </w:r>
    </w:p>
    <w:p w14:paraId="5A5F9428" w14:textId="77777777" w:rsidR="00570CD3" w:rsidRDefault="00570CD3">
      <w:pPr>
        <w:spacing w:after="200"/>
      </w:pPr>
    </w:p>
    <w:p w14:paraId="1FC39AE0" w14:textId="77777777" w:rsidR="00570CD3" w:rsidRDefault="004E0540">
      <w:pPr>
        <w:spacing w:after="120"/>
        <w:jc w:val="center"/>
      </w:pPr>
      <w:r>
        <w:rPr>
          <w:sz w:val="24"/>
          <w:szCs w:val="24"/>
        </w:rPr>
        <w:t>Maximilian Ewald · David Leismann · Kilian Platter</w:t>
      </w:r>
    </w:p>
    <w:p w14:paraId="2E193CC6" w14:textId="77777777" w:rsidR="00570CD3" w:rsidRDefault="004E0540">
      <w:pPr>
        <w:spacing w:after="120"/>
        <w:jc w:val="center"/>
      </w:pPr>
      <w:r>
        <w:rPr>
          <w:sz w:val="24"/>
          <w:szCs w:val="24"/>
        </w:rPr>
        <w:t>Nina Sattler · Jakob Schwan · Adrian Wenzler</w:t>
      </w:r>
    </w:p>
    <w:p w14:paraId="193D30A7" w14:textId="77777777" w:rsidR="00570CD3" w:rsidRDefault="004E0540">
      <w:pPr>
        <w:spacing w:after="120"/>
        <w:jc w:val="center"/>
      </w:pPr>
      <w:r>
        <w:t>Betreuender Dozent: Prof. Dr. Thomas Freytag</w:t>
      </w:r>
    </w:p>
    <w:p w14:paraId="5B803D66" w14:textId="77777777" w:rsidR="00570CD3" w:rsidRDefault="004E0540">
      <w:pPr>
        <w:spacing w:after="120"/>
        <w:jc w:val="center"/>
      </w:pPr>
      <w:r>
        <w:t>Abgabe: 13. November 2026</w:t>
      </w:r>
    </w:p>
    <w:p w14:paraId="61C05DE0" w14:textId="77777777" w:rsidR="00570CD3" w:rsidRDefault="004E0540">
      <w:r>
        <w:br w:type="page"/>
      </w:r>
    </w:p>
    <w:p w14:paraId="2BDE42D4" w14:textId="77777777" w:rsidR="00570CD3" w:rsidRDefault="00570CD3">
      <w:pPr>
        <w:sectPr w:rsidR="00570CD3">
          <w:pgSz w:w="11906" w:h="16838"/>
          <w:pgMar w:top="1300" w:right="1400" w:bottom="1200" w:left="1400" w:header="708" w:footer="708" w:gutter="0"/>
          <w:cols w:space="720"/>
          <w:docGrid w:linePitch="360"/>
        </w:sectPr>
      </w:pPr>
    </w:p>
    <w:p w14:paraId="08B67A70" w14:textId="77777777" w:rsidR="00570CD3" w:rsidRDefault="004E0540">
      <w:pPr>
        <w:pStyle w:val="berschrift1"/>
        <w:spacing w:after="240"/>
      </w:pPr>
      <w:r>
        <w:lastRenderedPageBreak/>
        <w:t>Inhaltsverzeichnis</w:t>
      </w:r>
    </w:p>
    <w:p w14:paraId="5B83CFBC" w14:textId="77777777" w:rsidR="00570CD3" w:rsidRDefault="004E0540">
      <w:pPr>
        <w:tabs>
          <w:tab w:val="right" w:leader="dot" w:pos="9026"/>
        </w:tabs>
        <w:spacing w:after="40"/>
      </w:pPr>
      <w:r>
        <w:rPr>
          <w:b/>
          <w:bCs/>
        </w:rPr>
        <w:t>1 Mitglieder der Gruppe und Rollen</w:t>
      </w:r>
      <w:r>
        <w:rPr>
          <w:b/>
          <w:bCs/>
        </w:rPr>
        <w:tab/>
        <w:t>2</w:t>
      </w:r>
    </w:p>
    <w:p w14:paraId="6AC55036" w14:textId="77777777" w:rsidR="00570CD3" w:rsidRDefault="004E0540">
      <w:pPr>
        <w:tabs>
          <w:tab w:val="right" w:leader="dot" w:pos="9026"/>
        </w:tabs>
        <w:spacing w:after="40"/>
      </w:pPr>
      <w:r>
        <w:rPr>
          <w:b/>
          <w:bCs/>
        </w:rPr>
        <w:t>2 Das Projekt RepairFlow</w:t>
      </w:r>
      <w:r>
        <w:rPr>
          <w:b/>
          <w:bCs/>
        </w:rPr>
        <w:tab/>
        <w:t>3</w:t>
      </w:r>
    </w:p>
    <w:p w14:paraId="2EA31D8E" w14:textId="77777777" w:rsidR="00570CD3" w:rsidRDefault="004E0540">
      <w:pPr>
        <w:tabs>
          <w:tab w:val="right" w:leader="dot" w:pos="9026"/>
        </w:tabs>
        <w:spacing w:after="40"/>
        <w:ind w:left="400"/>
      </w:pPr>
      <w:r>
        <w:rPr>
          <w:sz w:val="20"/>
          <w:szCs w:val="20"/>
        </w:rPr>
        <w:t>2.1 Ausgangslage und Problem</w:t>
      </w:r>
      <w:r>
        <w:rPr>
          <w:sz w:val="20"/>
          <w:szCs w:val="20"/>
        </w:rPr>
        <w:tab/>
        <w:t>3</w:t>
      </w:r>
    </w:p>
    <w:p w14:paraId="42B1A6AE" w14:textId="77777777" w:rsidR="00570CD3" w:rsidRDefault="004E0540">
      <w:pPr>
        <w:tabs>
          <w:tab w:val="right" w:leader="dot" w:pos="9026"/>
        </w:tabs>
        <w:spacing w:after="40"/>
        <w:ind w:left="400"/>
      </w:pPr>
      <w:r>
        <w:rPr>
          <w:sz w:val="20"/>
          <w:szCs w:val="20"/>
        </w:rPr>
        <w:t>2.2 RepairFlow als Solution Provider</w:t>
      </w:r>
      <w:r>
        <w:rPr>
          <w:sz w:val="20"/>
          <w:szCs w:val="20"/>
        </w:rPr>
        <w:tab/>
        <w:t>3</w:t>
      </w:r>
    </w:p>
    <w:p w14:paraId="34542FBD" w14:textId="77777777" w:rsidR="00570CD3" w:rsidRDefault="004E0540">
      <w:pPr>
        <w:tabs>
          <w:tab w:val="right" w:leader="dot" w:pos="9026"/>
        </w:tabs>
        <w:spacing w:after="40"/>
        <w:ind w:left="400"/>
      </w:pPr>
      <w:r>
        <w:rPr>
          <w:sz w:val="20"/>
          <w:szCs w:val="20"/>
        </w:rPr>
        <w:t>2.3 Systemkontext und Systemgrenze</w:t>
      </w:r>
      <w:r>
        <w:rPr>
          <w:sz w:val="20"/>
          <w:szCs w:val="20"/>
        </w:rPr>
        <w:tab/>
        <w:t>3</w:t>
      </w:r>
    </w:p>
    <w:p w14:paraId="1CB826ED" w14:textId="77777777" w:rsidR="00570CD3" w:rsidRDefault="004E0540">
      <w:pPr>
        <w:tabs>
          <w:tab w:val="right" w:leader="dot" w:pos="9026"/>
        </w:tabs>
        <w:spacing w:after="40"/>
        <w:ind w:left="400"/>
      </w:pPr>
      <w:r>
        <w:rPr>
          <w:sz w:val="20"/>
          <w:szCs w:val="20"/>
        </w:rPr>
        <w:t>2.4 Der Reparaturauftrag als roter Faden</w:t>
      </w:r>
      <w:r>
        <w:rPr>
          <w:sz w:val="20"/>
          <w:szCs w:val="20"/>
        </w:rPr>
        <w:tab/>
        <w:t>4</w:t>
      </w:r>
    </w:p>
    <w:p w14:paraId="5FBA0D97" w14:textId="77777777" w:rsidR="00570CD3" w:rsidRDefault="004E0540">
      <w:pPr>
        <w:tabs>
          <w:tab w:val="right" w:leader="dot" w:pos="9026"/>
        </w:tabs>
        <w:spacing w:after="40"/>
        <w:ind w:left="400"/>
        <w:rPr>
          <w:sz w:val="20"/>
          <w:szCs w:val="20"/>
        </w:rPr>
      </w:pPr>
      <w:r>
        <w:rPr>
          <w:sz w:val="20"/>
          <w:szCs w:val="20"/>
        </w:rPr>
        <w:t>2.5 Alleinstellungsmerkmal: die KI-Sofortdiagnose</w:t>
      </w:r>
      <w:r>
        <w:rPr>
          <w:sz w:val="20"/>
          <w:szCs w:val="20"/>
        </w:rPr>
        <w:tab/>
        <w:t>4</w:t>
      </w:r>
    </w:p>
    <w:p w14:paraId="067F41A1" w14:textId="388A246F" w:rsidR="005F444F" w:rsidRDefault="005F444F">
      <w:pPr>
        <w:tabs>
          <w:tab w:val="right" w:leader="dot" w:pos="9026"/>
        </w:tabs>
        <w:spacing w:after="40"/>
        <w:ind w:left="400"/>
      </w:pPr>
      <w:r>
        <w:rPr>
          <w:sz w:val="20"/>
          <w:szCs w:val="20"/>
        </w:rPr>
        <w:t>2.6 Ausblick</w:t>
      </w:r>
      <w:r w:rsidR="00933AE5">
        <w:rPr>
          <w:sz w:val="20"/>
          <w:szCs w:val="20"/>
        </w:rPr>
        <w:tab/>
        <w:t>5</w:t>
      </w:r>
    </w:p>
    <w:p w14:paraId="7FA83C3C" w14:textId="77777777" w:rsidR="00570CD3" w:rsidRDefault="004E0540">
      <w:pPr>
        <w:tabs>
          <w:tab w:val="right" w:leader="dot" w:pos="9026"/>
        </w:tabs>
        <w:spacing w:after="40"/>
      </w:pPr>
      <w:r>
        <w:rPr>
          <w:b/>
          <w:bCs/>
        </w:rPr>
        <w:t>3 Vorgehen bei der Umsetzung</w:t>
      </w:r>
      <w:r>
        <w:rPr>
          <w:b/>
          <w:bCs/>
        </w:rPr>
        <w:tab/>
        <w:t>5</w:t>
      </w:r>
    </w:p>
    <w:p w14:paraId="741BB697" w14:textId="77777777" w:rsidR="00570CD3" w:rsidRDefault="004E0540">
      <w:pPr>
        <w:tabs>
          <w:tab w:val="right" w:leader="dot" w:pos="9026"/>
        </w:tabs>
        <w:spacing w:after="40"/>
        <w:ind w:left="400"/>
      </w:pPr>
      <w:r>
        <w:rPr>
          <w:sz w:val="20"/>
          <w:szCs w:val="20"/>
        </w:rPr>
        <w:t>3.1 Werkzeuge und Konventionen</w:t>
      </w:r>
      <w:r>
        <w:rPr>
          <w:sz w:val="20"/>
          <w:szCs w:val="20"/>
        </w:rPr>
        <w:tab/>
        <w:t>5</w:t>
      </w:r>
    </w:p>
    <w:p w14:paraId="6638B52A" w14:textId="77777777" w:rsidR="00570CD3" w:rsidRDefault="004E0540">
      <w:pPr>
        <w:tabs>
          <w:tab w:val="right" w:leader="dot" w:pos="9026"/>
        </w:tabs>
        <w:spacing w:after="40"/>
        <w:ind w:left="400"/>
      </w:pPr>
      <w:r>
        <w:rPr>
          <w:sz w:val="20"/>
          <w:szCs w:val="20"/>
        </w:rPr>
        <w:t>3.2 Qualitätssicherung</w:t>
      </w:r>
      <w:r>
        <w:rPr>
          <w:sz w:val="20"/>
          <w:szCs w:val="20"/>
        </w:rPr>
        <w:tab/>
        <w:t>6</w:t>
      </w:r>
    </w:p>
    <w:p w14:paraId="288B0545" w14:textId="77777777" w:rsidR="00570CD3" w:rsidRDefault="004E0540">
      <w:pPr>
        <w:tabs>
          <w:tab w:val="right" w:leader="dot" w:pos="9026"/>
        </w:tabs>
        <w:spacing w:after="40"/>
      </w:pPr>
      <w:r>
        <w:rPr>
          <w:b/>
          <w:bCs/>
        </w:rPr>
        <w:t>4 Projektmanagement</w:t>
      </w:r>
      <w:r>
        <w:rPr>
          <w:b/>
          <w:bCs/>
        </w:rPr>
        <w:tab/>
        <w:t>6</w:t>
      </w:r>
    </w:p>
    <w:p w14:paraId="7855E8F4" w14:textId="77777777" w:rsidR="00570CD3" w:rsidRDefault="004E0540">
      <w:pPr>
        <w:tabs>
          <w:tab w:val="right" w:leader="dot" w:pos="9026"/>
        </w:tabs>
        <w:spacing w:after="40"/>
        <w:ind w:left="400"/>
      </w:pPr>
      <w:r>
        <w:rPr>
          <w:sz w:val="20"/>
          <w:szCs w:val="20"/>
        </w:rPr>
        <w:t>4.1 Vorgehensmodell und Kommunikation</w:t>
      </w:r>
      <w:r>
        <w:rPr>
          <w:sz w:val="20"/>
          <w:szCs w:val="20"/>
        </w:rPr>
        <w:tab/>
        <w:t>6</w:t>
      </w:r>
    </w:p>
    <w:p w14:paraId="12D6BE06" w14:textId="77777777" w:rsidR="00570CD3" w:rsidRDefault="004E0540">
      <w:pPr>
        <w:tabs>
          <w:tab w:val="right" w:leader="dot" w:pos="9026"/>
        </w:tabs>
        <w:spacing w:after="40"/>
        <w:ind w:left="400"/>
      </w:pPr>
      <w:r>
        <w:rPr>
          <w:sz w:val="20"/>
          <w:szCs w:val="20"/>
        </w:rPr>
        <w:t>4.2 Sprintplan und Verlauf</w:t>
      </w:r>
      <w:r>
        <w:rPr>
          <w:sz w:val="20"/>
          <w:szCs w:val="20"/>
        </w:rPr>
        <w:tab/>
        <w:t>6</w:t>
      </w:r>
    </w:p>
    <w:p w14:paraId="53449683" w14:textId="77777777" w:rsidR="00570CD3" w:rsidRDefault="004E0540">
      <w:pPr>
        <w:tabs>
          <w:tab w:val="right" w:leader="dot" w:pos="9026"/>
        </w:tabs>
        <w:spacing w:after="40"/>
        <w:ind w:left="400"/>
      </w:pPr>
      <w:r>
        <w:rPr>
          <w:sz w:val="20"/>
          <w:szCs w:val="20"/>
        </w:rPr>
        <w:t>4.3 Aufgabensteuerung und Repository</w:t>
      </w:r>
      <w:r>
        <w:rPr>
          <w:sz w:val="20"/>
          <w:szCs w:val="20"/>
        </w:rPr>
        <w:tab/>
        <w:t>7</w:t>
      </w:r>
    </w:p>
    <w:p w14:paraId="094F117C" w14:textId="77777777" w:rsidR="00570CD3" w:rsidRDefault="004E0540">
      <w:pPr>
        <w:tabs>
          <w:tab w:val="right" w:leader="dot" w:pos="9026"/>
        </w:tabs>
        <w:spacing w:after="40"/>
        <w:ind w:left="400"/>
      </w:pPr>
      <w:r>
        <w:rPr>
          <w:sz w:val="20"/>
          <w:szCs w:val="20"/>
        </w:rPr>
        <w:t>4.4 Risiken</w:t>
      </w:r>
      <w:r>
        <w:rPr>
          <w:sz w:val="20"/>
          <w:szCs w:val="20"/>
        </w:rPr>
        <w:tab/>
        <w:t>7</w:t>
      </w:r>
    </w:p>
    <w:p w14:paraId="395E791F" w14:textId="77777777" w:rsidR="00570CD3" w:rsidRDefault="004E0540">
      <w:pPr>
        <w:tabs>
          <w:tab w:val="right" w:leader="dot" w:pos="9026"/>
        </w:tabs>
        <w:spacing w:after="40"/>
      </w:pPr>
      <w:r>
        <w:rPr>
          <w:b/>
          <w:bCs/>
        </w:rPr>
        <w:t>5 Überblick über die erstellten Artefakte</w:t>
      </w:r>
      <w:r>
        <w:rPr>
          <w:b/>
          <w:bCs/>
        </w:rPr>
        <w:tab/>
        <w:t>7</w:t>
      </w:r>
    </w:p>
    <w:p w14:paraId="78596124" w14:textId="77777777" w:rsidR="00570CD3" w:rsidRDefault="004E0540">
      <w:pPr>
        <w:tabs>
          <w:tab w:val="right" w:leader="dot" w:pos="9026"/>
        </w:tabs>
        <w:spacing w:after="40"/>
        <w:ind w:left="400"/>
      </w:pPr>
      <w:r>
        <w:rPr>
          <w:sz w:val="20"/>
          <w:szCs w:val="20"/>
        </w:rPr>
        <w:t>5.1 Geschäftsprozessmodell (BPMN)</w:t>
      </w:r>
      <w:r>
        <w:rPr>
          <w:sz w:val="20"/>
          <w:szCs w:val="20"/>
        </w:rPr>
        <w:tab/>
        <w:t>7</w:t>
      </w:r>
    </w:p>
    <w:p w14:paraId="17F09BD7" w14:textId="77777777" w:rsidR="00570CD3" w:rsidRDefault="004E0540">
      <w:pPr>
        <w:tabs>
          <w:tab w:val="right" w:leader="dot" w:pos="9026"/>
        </w:tabs>
        <w:spacing w:after="40"/>
        <w:ind w:left="400"/>
      </w:pPr>
      <w:r>
        <w:rPr>
          <w:sz w:val="20"/>
          <w:szCs w:val="20"/>
        </w:rPr>
        <w:t>5.2 Automatisierungspotential</w:t>
      </w:r>
      <w:r>
        <w:rPr>
          <w:sz w:val="20"/>
          <w:szCs w:val="20"/>
        </w:rPr>
        <w:tab/>
        <w:t>10</w:t>
      </w:r>
    </w:p>
    <w:p w14:paraId="04974107" w14:textId="77777777" w:rsidR="00570CD3" w:rsidRDefault="004E0540">
      <w:pPr>
        <w:tabs>
          <w:tab w:val="right" w:leader="dot" w:pos="9026"/>
        </w:tabs>
        <w:spacing w:after="40"/>
        <w:ind w:left="400"/>
      </w:pPr>
      <w:r>
        <w:rPr>
          <w:sz w:val="20"/>
          <w:szCs w:val="20"/>
        </w:rPr>
        <w:t>5.3 Use-Case-Diagramm</w:t>
      </w:r>
      <w:r>
        <w:rPr>
          <w:sz w:val="20"/>
          <w:szCs w:val="20"/>
        </w:rPr>
        <w:tab/>
        <w:t>10</w:t>
      </w:r>
    </w:p>
    <w:p w14:paraId="39A66CAE" w14:textId="65F6688A" w:rsidR="00570CD3" w:rsidRDefault="004E0540">
      <w:pPr>
        <w:tabs>
          <w:tab w:val="right" w:leader="dot" w:pos="9026"/>
        </w:tabs>
        <w:spacing w:after="40"/>
        <w:ind w:left="400"/>
      </w:pPr>
      <w:r>
        <w:rPr>
          <w:sz w:val="20"/>
          <w:szCs w:val="20"/>
        </w:rPr>
        <w:t>5.4 Klassendiagramm</w:t>
      </w:r>
      <w:r w:rsidR="009A0B01">
        <w:rPr>
          <w:sz w:val="20"/>
          <w:szCs w:val="20"/>
        </w:rPr>
        <w:tab/>
      </w:r>
      <w:r>
        <w:rPr>
          <w:sz w:val="20"/>
          <w:szCs w:val="20"/>
        </w:rPr>
        <w:t>13</w:t>
      </w:r>
    </w:p>
    <w:p w14:paraId="40A41F76" w14:textId="77777777" w:rsidR="00570CD3" w:rsidRDefault="004E0540">
      <w:pPr>
        <w:tabs>
          <w:tab w:val="right" w:leader="dot" w:pos="9026"/>
        </w:tabs>
        <w:spacing w:after="40"/>
        <w:ind w:left="400"/>
      </w:pPr>
      <w:r>
        <w:rPr>
          <w:sz w:val="20"/>
          <w:szCs w:val="20"/>
        </w:rPr>
        <w:t>5.5 Sequenzdiagramme</w:t>
      </w:r>
      <w:r>
        <w:rPr>
          <w:sz w:val="20"/>
          <w:szCs w:val="20"/>
        </w:rPr>
        <w:tab/>
        <w:t>15</w:t>
      </w:r>
    </w:p>
    <w:p w14:paraId="7357B9F2" w14:textId="77777777" w:rsidR="00570CD3" w:rsidRDefault="004E0540">
      <w:pPr>
        <w:tabs>
          <w:tab w:val="right" w:leader="dot" w:pos="9026"/>
        </w:tabs>
        <w:spacing w:after="40"/>
        <w:ind w:left="400"/>
      </w:pPr>
      <w:r>
        <w:rPr>
          <w:sz w:val="20"/>
          <w:szCs w:val="20"/>
        </w:rPr>
        <w:t>5.6 Konsistenz zwischen den Modellen</w:t>
      </w:r>
      <w:r>
        <w:rPr>
          <w:sz w:val="20"/>
          <w:szCs w:val="20"/>
        </w:rPr>
        <w:tab/>
        <w:t>17</w:t>
      </w:r>
    </w:p>
    <w:p w14:paraId="07856F14" w14:textId="250E95E9" w:rsidR="00570CD3" w:rsidRDefault="004E0540">
      <w:pPr>
        <w:tabs>
          <w:tab w:val="right" w:leader="dot" w:pos="9026"/>
        </w:tabs>
        <w:spacing w:after="40"/>
      </w:pPr>
      <w:r>
        <w:rPr>
          <w:b/>
          <w:bCs/>
        </w:rPr>
        <w:t>6 Probleme und Herausforderungen</w:t>
      </w:r>
      <w:r w:rsidR="00D00DF3">
        <w:rPr>
          <w:b/>
          <w:bCs/>
        </w:rPr>
        <w:tab/>
      </w:r>
      <w:r>
        <w:rPr>
          <w:b/>
          <w:bCs/>
        </w:rPr>
        <w:t>17</w:t>
      </w:r>
    </w:p>
    <w:p w14:paraId="250316FA" w14:textId="1902E35C" w:rsidR="00570CD3" w:rsidRDefault="004E0540">
      <w:pPr>
        <w:tabs>
          <w:tab w:val="right" w:leader="dot" w:pos="9026"/>
        </w:tabs>
        <w:spacing w:after="40"/>
      </w:pPr>
      <w:r>
        <w:rPr>
          <w:b/>
          <w:bCs/>
        </w:rPr>
        <w:t>7 Feedback</w:t>
      </w:r>
      <w:r w:rsidR="00D00DF3">
        <w:rPr>
          <w:b/>
          <w:bCs/>
        </w:rPr>
        <w:tab/>
      </w:r>
      <w:r>
        <w:rPr>
          <w:b/>
          <w:bCs/>
        </w:rPr>
        <w:t>18</w:t>
      </w:r>
    </w:p>
    <w:p w14:paraId="02953DF4" w14:textId="11B0F33A" w:rsidR="00570CD3" w:rsidRDefault="004E0540">
      <w:pPr>
        <w:tabs>
          <w:tab w:val="right" w:leader="dot" w:pos="9026"/>
        </w:tabs>
        <w:spacing w:after="40"/>
        <w:ind w:left="400"/>
      </w:pPr>
      <w:r>
        <w:rPr>
          <w:sz w:val="20"/>
          <w:szCs w:val="20"/>
        </w:rPr>
        <w:t>7.1 Feedback des Dozenten und Umsetzung</w:t>
      </w:r>
      <w:r w:rsidR="00D00DF3">
        <w:rPr>
          <w:sz w:val="20"/>
          <w:szCs w:val="20"/>
        </w:rPr>
        <w:tab/>
      </w:r>
      <w:r>
        <w:rPr>
          <w:sz w:val="20"/>
          <w:szCs w:val="20"/>
        </w:rPr>
        <w:t>18</w:t>
      </w:r>
    </w:p>
    <w:p w14:paraId="327677E8" w14:textId="77777777" w:rsidR="00570CD3" w:rsidRDefault="004E0540">
      <w:pPr>
        <w:tabs>
          <w:tab w:val="right" w:leader="dot" w:pos="9026"/>
        </w:tabs>
        <w:spacing w:after="40"/>
        <w:ind w:left="400"/>
      </w:pPr>
      <w:r>
        <w:rPr>
          <w:sz w:val="20"/>
          <w:szCs w:val="20"/>
        </w:rPr>
        <w:t>7.2 Unser Feedback zur Fallstudie</w:t>
      </w:r>
      <w:r>
        <w:rPr>
          <w:sz w:val="20"/>
          <w:szCs w:val="20"/>
        </w:rPr>
        <w:tab/>
        <w:t>19</w:t>
      </w:r>
    </w:p>
    <w:p w14:paraId="05E2D6F4" w14:textId="77777777" w:rsidR="00570CD3" w:rsidRDefault="004E0540">
      <w:r>
        <w:br w:type="page"/>
      </w:r>
    </w:p>
    <w:p w14:paraId="6A5D06AF" w14:textId="77777777" w:rsidR="00570CD3" w:rsidRDefault="004E0540">
      <w:pPr>
        <w:pStyle w:val="berschrift1"/>
        <w:keepNext/>
        <w:spacing w:after="120"/>
      </w:pPr>
      <w:r>
        <w:lastRenderedPageBreak/>
        <w:t>1 Mitglieder der Gruppe und Rollen</w:t>
      </w:r>
    </w:p>
    <w:p w14:paraId="0DD662AF" w14:textId="77777777" w:rsidR="00570CD3" w:rsidRDefault="004E0540">
      <w:pPr>
        <w:spacing w:after="120" w:line="276" w:lineRule="auto"/>
        <w:jc w:val="both"/>
      </w:pPr>
      <w:r>
        <w:t>Die Fallstudie bearbeiten sechs Studierende des Kurses WWI25B4. Beim ersten Gruppentermin am 02.09.2026 haben wir die Rollen nach dem Scrum-Vorgehen verteilt (Kapitel 4) und am 15.10.2026 die Zuständigkeiten für die Fertigstellung festgelegt. Jedes Artefakt hat eine verantwortliche Person (Tabelle 1), und jedes Diagramm prüft eine zweite Person.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200"/>
        <w:gridCol w:w="4960"/>
      </w:tblGrid>
      <w:tr w:rsidR="00570CD3" w14:paraId="71C9C3F0" w14:textId="77777777">
        <w:trPr>
          <w:cantSplit/>
          <w:tblHeader/>
        </w:trPr>
        <w:tc>
          <w:tcPr>
            <w:tcW w:w="2200" w:type="dxa"/>
            <w:shd w:val="clear" w:color="auto" w:fill="1F3864"/>
            <w:tcMar>
              <w:top w:w="50" w:type="dxa"/>
              <w:left w:w="90" w:type="dxa"/>
              <w:bottom w:w="50" w:type="dxa"/>
              <w:right w:w="90" w:type="dxa"/>
            </w:tcMar>
          </w:tcPr>
          <w:p w14:paraId="749497C2" w14:textId="77777777" w:rsidR="00570CD3" w:rsidRDefault="004E0540">
            <w:pPr>
              <w:keepNext/>
              <w:spacing w:after="40" w:line="252" w:lineRule="auto"/>
            </w:pPr>
            <w:r>
              <w:rPr>
                <w:b/>
                <w:bCs/>
                <w:color w:val="FFFFFF"/>
                <w:sz w:val="19"/>
                <w:szCs w:val="19"/>
              </w:rPr>
              <w:t>Name</w:t>
            </w:r>
          </w:p>
        </w:tc>
        <w:tc>
          <w:tcPr>
            <w:tcW w:w="2200" w:type="dxa"/>
            <w:shd w:val="clear" w:color="auto" w:fill="1F3864"/>
            <w:tcMar>
              <w:top w:w="50" w:type="dxa"/>
              <w:left w:w="90" w:type="dxa"/>
              <w:bottom w:w="50" w:type="dxa"/>
              <w:right w:w="90" w:type="dxa"/>
            </w:tcMar>
          </w:tcPr>
          <w:p w14:paraId="038ED28F" w14:textId="77777777" w:rsidR="00570CD3" w:rsidRDefault="004E0540">
            <w:pPr>
              <w:keepNext/>
              <w:spacing w:after="40" w:line="252" w:lineRule="auto"/>
            </w:pPr>
            <w:r>
              <w:rPr>
                <w:b/>
                <w:bCs/>
                <w:color w:val="FFFFFF"/>
                <w:sz w:val="19"/>
                <w:szCs w:val="19"/>
              </w:rPr>
              <w:t>Rolle</w:t>
            </w:r>
          </w:p>
        </w:tc>
        <w:tc>
          <w:tcPr>
            <w:tcW w:w="4960" w:type="dxa"/>
            <w:shd w:val="clear" w:color="auto" w:fill="1F3864"/>
            <w:tcMar>
              <w:top w:w="50" w:type="dxa"/>
              <w:left w:w="90" w:type="dxa"/>
              <w:bottom w:w="50" w:type="dxa"/>
              <w:right w:w="90" w:type="dxa"/>
            </w:tcMar>
          </w:tcPr>
          <w:p w14:paraId="19306CC7" w14:textId="77777777" w:rsidR="00570CD3" w:rsidRDefault="004E0540">
            <w:pPr>
              <w:keepNext/>
              <w:spacing w:after="40" w:line="252" w:lineRule="auto"/>
            </w:pPr>
            <w:r>
              <w:rPr>
                <w:b/>
                <w:bCs/>
                <w:color w:val="FFFFFF"/>
                <w:sz w:val="19"/>
                <w:szCs w:val="19"/>
              </w:rPr>
              <w:t>Zuständigkeit</w:t>
            </w:r>
          </w:p>
        </w:tc>
      </w:tr>
      <w:tr w:rsidR="00570CD3" w14:paraId="74A0931E" w14:textId="77777777">
        <w:trPr>
          <w:cantSplit/>
        </w:trPr>
        <w:tc>
          <w:tcPr>
            <w:tcW w:w="2200" w:type="dxa"/>
            <w:tcMar>
              <w:top w:w="50" w:type="dxa"/>
              <w:left w:w="90" w:type="dxa"/>
              <w:bottom w:w="50" w:type="dxa"/>
              <w:right w:w="90" w:type="dxa"/>
            </w:tcMar>
          </w:tcPr>
          <w:p w14:paraId="646ED07C" w14:textId="77777777" w:rsidR="00570CD3" w:rsidRDefault="004E0540">
            <w:pPr>
              <w:keepNext/>
              <w:spacing w:after="40" w:line="252" w:lineRule="auto"/>
            </w:pPr>
            <w:r>
              <w:rPr>
                <w:color w:val="000000"/>
                <w:sz w:val="19"/>
                <w:szCs w:val="19"/>
              </w:rPr>
              <w:t>Nina Sattler</w:t>
            </w:r>
          </w:p>
        </w:tc>
        <w:tc>
          <w:tcPr>
            <w:tcW w:w="2200" w:type="dxa"/>
            <w:tcMar>
              <w:top w:w="50" w:type="dxa"/>
              <w:left w:w="90" w:type="dxa"/>
              <w:bottom w:w="50" w:type="dxa"/>
              <w:right w:w="90" w:type="dxa"/>
            </w:tcMar>
          </w:tcPr>
          <w:p w14:paraId="0A412075" w14:textId="77777777" w:rsidR="00570CD3" w:rsidRDefault="004E0540">
            <w:pPr>
              <w:keepNext/>
              <w:spacing w:after="40" w:line="252" w:lineRule="auto"/>
            </w:pPr>
            <w:r>
              <w:rPr>
                <w:color w:val="000000"/>
                <w:sz w:val="19"/>
                <w:szCs w:val="19"/>
              </w:rPr>
              <w:t>Projektleiterin</w:t>
            </w:r>
          </w:p>
        </w:tc>
        <w:tc>
          <w:tcPr>
            <w:tcW w:w="4960" w:type="dxa"/>
            <w:tcMar>
              <w:top w:w="50" w:type="dxa"/>
              <w:left w:w="90" w:type="dxa"/>
              <w:bottom w:w="50" w:type="dxa"/>
              <w:right w:w="90" w:type="dxa"/>
            </w:tcMar>
          </w:tcPr>
          <w:p w14:paraId="7F86E232" w14:textId="11287C94" w:rsidR="00570CD3" w:rsidRDefault="004E0540">
            <w:pPr>
              <w:keepNext/>
              <w:spacing w:after="40" w:line="252" w:lineRule="auto"/>
            </w:pPr>
            <w:r>
              <w:rPr>
                <w:color w:val="000000"/>
                <w:sz w:val="19"/>
                <w:szCs w:val="19"/>
              </w:rPr>
              <w:t>Gesamtplanung und Termine; Redaktion der Projektdokumentation; Abgabe-Archiv</w:t>
            </w:r>
          </w:p>
        </w:tc>
      </w:tr>
      <w:tr w:rsidR="00570CD3" w14:paraId="21165BB5" w14:textId="77777777">
        <w:trPr>
          <w:cantSplit/>
        </w:trPr>
        <w:tc>
          <w:tcPr>
            <w:tcW w:w="2200" w:type="dxa"/>
            <w:tcMar>
              <w:top w:w="50" w:type="dxa"/>
              <w:left w:w="90" w:type="dxa"/>
              <w:bottom w:w="50" w:type="dxa"/>
              <w:right w:w="90" w:type="dxa"/>
            </w:tcMar>
          </w:tcPr>
          <w:p w14:paraId="4F38E8F3" w14:textId="77777777" w:rsidR="00570CD3" w:rsidRDefault="004E0540">
            <w:pPr>
              <w:keepNext/>
              <w:spacing w:after="40" w:line="252" w:lineRule="auto"/>
            </w:pPr>
            <w:r>
              <w:rPr>
                <w:color w:val="000000"/>
                <w:sz w:val="19"/>
                <w:szCs w:val="19"/>
              </w:rPr>
              <w:t>David Leismann</w:t>
            </w:r>
          </w:p>
        </w:tc>
        <w:tc>
          <w:tcPr>
            <w:tcW w:w="2200" w:type="dxa"/>
            <w:tcMar>
              <w:top w:w="50" w:type="dxa"/>
              <w:left w:w="90" w:type="dxa"/>
              <w:bottom w:w="50" w:type="dxa"/>
              <w:right w:w="90" w:type="dxa"/>
            </w:tcMar>
          </w:tcPr>
          <w:p w14:paraId="554D8047" w14:textId="77777777" w:rsidR="00570CD3" w:rsidRDefault="004E0540">
            <w:pPr>
              <w:keepNext/>
              <w:spacing w:after="40" w:line="252" w:lineRule="auto"/>
            </w:pPr>
            <w:r>
              <w:rPr>
                <w:color w:val="000000"/>
                <w:sz w:val="19"/>
                <w:szCs w:val="19"/>
              </w:rPr>
              <w:t>Stellvertretende Projektleitung, UML</w:t>
            </w:r>
          </w:p>
        </w:tc>
        <w:tc>
          <w:tcPr>
            <w:tcW w:w="4960" w:type="dxa"/>
            <w:tcMar>
              <w:top w:w="50" w:type="dxa"/>
              <w:left w:w="90" w:type="dxa"/>
              <w:bottom w:w="50" w:type="dxa"/>
              <w:right w:w="90" w:type="dxa"/>
            </w:tcMar>
          </w:tcPr>
          <w:p w14:paraId="193F0102" w14:textId="77777777" w:rsidR="00570CD3" w:rsidRDefault="004E0540">
            <w:pPr>
              <w:keepNext/>
              <w:spacing w:after="40" w:line="252" w:lineRule="auto"/>
            </w:pPr>
            <w:r>
              <w:rPr>
                <w:color w:val="000000"/>
                <w:sz w:val="19"/>
                <w:szCs w:val="19"/>
              </w:rPr>
              <w:t>Sicherung von Git-Repository und VP-Server; Use-Case-Diagramm und Sequenzdiagramme SD5 und SD6 in Visual Paradigm</w:t>
            </w:r>
          </w:p>
        </w:tc>
      </w:tr>
      <w:tr w:rsidR="00570CD3" w14:paraId="3F085EA4" w14:textId="77777777">
        <w:trPr>
          <w:cantSplit/>
        </w:trPr>
        <w:tc>
          <w:tcPr>
            <w:tcW w:w="2200" w:type="dxa"/>
            <w:tcMar>
              <w:top w:w="50" w:type="dxa"/>
              <w:left w:w="90" w:type="dxa"/>
              <w:bottom w:w="50" w:type="dxa"/>
              <w:right w:w="90" w:type="dxa"/>
            </w:tcMar>
          </w:tcPr>
          <w:p w14:paraId="71C8E825" w14:textId="77777777" w:rsidR="00570CD3" w:rsidRDefault="004E0540">
            <w:pPr>
              <w:keepNext/>
              <w:spacing w:after="40" w:line="252" w:lineRule="auto"/>
            </w:pPr>
            <w:r>
              <w:rPr>
                <w:color w:val="000000"/>
                <w:sz w:val="19"/>
                <w:szCs w:val="19"/>
              </w:rPr>
              <w:t>Adrian Wenzler</w:t>
            </w:r>
          </w:p>
        </w:tc>
        <w:tc>
          <w:tcPr>
            <w:tcW w:w="2200" w:type="dxa"/>
            <w:tcMar>
              <w:top w:w="50" w:type="dxa"/>
              <w:left w:w="90" w:type="dxa"/>
              <w:bottom w:w="50" w:type="dxa"/>
              <w:right w:w="90" w:type="dxa"/>
            </w:tcMar>
          </w:tcPr>
          <w:p w14:paraId="437ED8E4" w14:textId="77777777" w:rsidR="00570CD3" w:rsidRDefault="004E0540">
            <w:pPr>
              <w:keepNext/>
              <w:spacing w:after="40" w:line="252" w:lineRule="auto"/>
            </w:pPr>
            <w:r>
              <w:rPr>
                <w:color w:val="000000"/>
                <w:sz w:val="19"/>
                <w:szCs w:val="19"/>
              </w:rPr>
              <w:t>Product Owner</w:t>
            </w:r>
          </w:p>
        </w:tc>
        <w:tc>
          <w:tcPr>
            <w:tcW w:w="4960" w:type="dxa"/>
            <w:tcMar>
              <w:top w:w="50" w:type="dxa"/>
              <w:left w:w="90" w:type="dxa"/>
              <w:bottom w:w="50" w:type="dxa"/>
              <w:right w:w="90" w:type="dxa"/>
            </w:tcMar>
          </w:tcPr>
          <w:p w14:paraId="745369A2" w14:textId="77777777" w:rsidR="00570CD3" w:rsidRDefault="004E0540">
            <w:pPr>
              <w:keepNext/>
              <w:spacing w:after="40" w:line="252" w:lineRule="auto"/>
            </w:pPr>
            <w:r>
              <w:rPr>
                <w:color w:val="000000"/>
                <w:sz w:val="19"/>
                <w:szCs w:val="19"/>
              </w:rPr>
              <w:t>Fachkonzept und Produktentscheidungen; Entscheidungslog; Automatisierungspotential</w:t>
            </w:r>
          </w:p>
        </w:tc>
      </w:tr>
      <w:tr w:rsidR="00570CD3" w14:paraId="2FF79114" w14:textId="77777777">
        <w:trPr>
          <w:cantSplit/>
        </w:trPr>
        <w:tc>
          <w:tcPr>
            <w:tcW w:w="2200" w:type="dxa"/>
            <w:tcMar>
              <w:top w:w="50" w:type="dxa"/>
              <w:left w:w="90" w:type="dxa"/>
              <w:bottom w:w="50" w:type="dxa"/>
              <w:right w:w="90" w:type="dxa"/>
            </w:tcMar>
          </w:tcPr>
          <w:p w14:paraId="3F239DE8" w14:textId="77777777" w:rsidR="00570CD3" w:rsidRDefault="004E0540">
            <w:pPr>
              <w:keepNext/>
              <w:spacing w:after="40" w:line="252" w:lineRule="auto"/>
            </w:pPr>
            <w:r>
              <w:rPr>
                <w:color w:val="000000"/>
                <w:sz w:val="19"/>
                <w:szCs w:val="19"/>
              </w:rPr>
              <w:t>Kilian Platter</w:t>
            </w:r>
          </w:p>
        </w:tc>
        <w:tc>
          <w:tcPr>
            <w:tcW w:w="2200" w:type="dxa"/>
            <w:tcMar>
              <w:top w:w="50" w:type="dxa"/>
              <w:left w:w="90" w:type="dxa"/>
              <w:bottom w:w="50" w:type="dxa"/>
              <w:right w:w="90" w:type="dxa"/>
            </w:tcMar>
          </w:tcPr>
          <w:p w14:paraId="546DAF70" w14:textId="77777777" w:rsidR="00570CD3" w:rsidRDefault="004E0540">
            <w:pPr>
              <w:keepNext/>
              <w:spacing w:after="40" w:line="252" w:lineRule="auto"/>
            </w:pPr>
            <w:r>
              <w:rPr>
                <w:color w:val="000000"/>
                <w:sz w:val="19"/>
                <w:szCs w:val="19"/>
              </w:rPr>
              <w:t>Scrum Master, UML-Verantwortlicher</w:t>
            </w:r>
          </w:p>
        </w:tc>
        <w:tc>
          <w:tcPr>
            <w:tcW w:w="4960" w:type="dxa"/>
            <w:tcMar>
              <w:top w:w="50" w:type="dxa"/>
              <w:left w:w="90" w:type="dxa"/>
              <w:bottom w:w="50" w:type="dxa"/>
              <w:right w:w="90" w:type="dxa"/>
            </w:tcMar>
          </w:tcPr>
          <w:p w14:paraId="0EF03395" w14:textId="77777777" w:rsidR="00570CD3" w:rsidRDefault="004E0540">
            <w:pPr>
              <w:keepNext/>
              <w:spacing w:after="40" w:line="252" w:lineRule="auto"/>
            </w:pPr>
            <w:r>
              <w:rPr>
                <w:color w:val="000000"/>
                <w:sz w:val="19"/>
                <w:szCs w:val="19"/>
              </w:rPr>
              <w:t>Sprint-Rituale und Trello-Board; Klassendiagramm, SD1 bis SD4, Visual-Paradigm-Projekt und Konsistenz der UML-Modelle</w:t>
            </w:r>
          </w:p>
        </w:tc>
      </w:tr>
      <w:tr w:rsidR="00570CD3" w14:paraId="676BDB6A" w14:textId="77777777">
        <w:trPr>
          <w:cantSplit/>
        </w:trPr>
        <w:tc>
          <w:tcPr>
            <w:tcW w:w="2200" w:type="dxa"/>
            <w:tcMar>
              <w:top w:w="50" w:type="dxa"/>
              <w:left w:w="90" w:type="dxa"/>
              <w:bottom w:w="50" w:type="dxa"/>
              <w:right w:w="90" w:type="dxa"/>
            </w:tcMar>
          </w:tcPr>
          <w:p w14:paraId="47857DB6" w14:textId="77777777" w:rsidR="00570CD3" w:rsidRDefault="004E0540">
            <w:pPr>
              <w:keepNext/>
              <w:spacing w:after="40" w:line="252" w:lineRule="auto"/>
            </w:pPr>
            <w:r>
              <w:rPr>
                <w:color w:val="000000"/>
                <w:sz w:val="19"/>
                <w:szCs w:val="19"/>
              </w:rPr>
              <w:t>Maximilian Ewald</w:t>
            </w:r>
          </w:p>
        </w:tc>
        <w:tc>
          <w:tcPr>
            <w:tcW w:w="2200" w:type="dxa"/>
            <w:tcMar>
              <w:top w:w="50" w:type="dxa"/>
              <w:left w:w="90" w:type="dxa"/>
              <w:bottom w:w="50" w:type="dxa"/>
              <w:right w:w="90" w:type="dxa"/>
            </w:tcMar>
          </w:tcPr>
          <w:p w14:paraId="673499F6" w14:textId="77777777" w:rsidR="00570CD3" w:rsidRDefault="004E0540">
            <w:pPr>
              <w:keepNext/>
              <w:spacing w:after="40" w:line="252" w:lineRule="auto"/>
            </w:pPr>
            <w:r>
              <w:rPr>
                <w:color w:val="000000"/>
                <w:sz w:val="19"/>
                <w:szCs w:val="19"/>
              </w:rPr>
              <w:t>BPMN-Verantwortlicher</w:t>
            </w:r>
          </w:p>
        </w:tc>
        <w:tc>
          <w:tcPr>
            <w:tcW w:w="4960" w:type="dxa"/>
            <w:tcMar>
              <w:top w:w="50" w:type="dxa"/>
              <w:left w:w="90" w:type="dxa"/>
              <w:bottom w:w="50" w:type="dxa"/>
              <w:right w:w="90" w:type="dxa"/>
            </w:tcMar>
          </w:tcPr>
          <w:p w14:paraId="68037351" w14:textId="77777777" w:rsidR="00570CD3" w:rsidRDefault="004E0540">
            <w:pPr>
              <w:keepNext/>
              <w:spacing w:after="40" w:line="252" w:lineRule="auto"/>
            </w:pPr>
            <w:r>
              <w:rPr>
                <w:color w:val="000000"/>
                <w:sz w:val="19"/>
                <w:szCs w:val="19"/>
              </w:rPr>
              <w:t>Die zehn Kollaborationsdiagramme im Camunda Modeler, Prozesskennzahlen und Export</w:t>
            </w:r>
          </w:p>
        </w:tc>
      </w:tr>
      <w:tr w:rsidR="00570CD3" w14:paraId="75EADB4E" w14:textId="77777777">
        <w:trPr>
          <w:cantSplit/>
        </w:trPr>
        <w:tc>
          <w:tcPr>
            <w:tcW w:w="2200" w:type="dxa"/>
            <w:tcMar>
              <w:top w:w="50" w:type="dxa"/>
              <w:left w:w="90" w:type="dxa"/>
              <w:bottom w:w="50" w:type="dxa"/>
              <w:right w:w="90" w:type="dxa"/>
            </w:tcMar>
          </w:tcPr>
          <w:p w14:paraId="2FCD6E6A" w14:textId="77777777" w:rsidR="00570CD3" w:rsidRDefault="004E0540">
            <w:pPr>
              <w:keepNext/>
              <w:spacing w:after="40" w:line="252" w:lineRule="auto"/>
            </w:pPr>
            <w:r>
              <w:rPr>
                <w:color w:val="000000"/>
                <w:sz w:val="19"/>
                <w:szCs w:val="19"/>
              </w:rPr>
              <w:t>Jakob Schwan</w:t>
            </w:r>
          </w:p>
        </w:tc>
        <w:tc>
          <w:tcPr>
            <w:tcW w:w="2200" w:type="dxa"/>
            <w:tcMar>
              <w:top w:w="50" w:type="dxa"/>
              <w:left w:w="90" w:type="dxa"/>
              <w:bottom w:w="50" w:type="dxa"/>
              <w:right w:w="90" w:type="dxa"/>
            </w:tcMar>
          </w:tcPr>
          <w:p w14:paraId="7711AA7A" w14:textId="77777777" w:rsidR="00570CD3" w:rsidRDefault="004E0540">
            <w:pPr>
              <w:keepNext/>
              <w:spacing w:after="40" w:line="252" w:lineRule="auto"/>
            </w:pPr>
            <w:r>
              <w:rPr>
                <w:color w:val="000000"/>
                <w:sz w:val="19"/>
                <w:szCs w:val="19"/>
              </w:rPr>
              <w:t>Qualitätsmanager</w:t>
            </w:r>
          </w:p>
        </w:tc>
        <w:tc>
          <w:tcPr>
            <w:tcW w:w="4960" w:type="dxa"/>
            <w:tcMar>
              <w:top w:w="50" w:type="dxa"/>
              <w:left w:w="90" w:type="dxa"/>
              <w:bottom w:w="50" w:type="dxa"/>
              <w:right w:w="90" w:type="dxa"/>
            </w:tcMar>
          </w:tcPr>
          <w:p w14:paraId="7BC5FF94" w14:textId="77777777" w:rsidR="00570CD3" w:rsidRPr="008A0A91" w:rsidRDefault="004E0540">
            <w:pPr>
              <w:keepNext/>
              <w:spacing w:after="40" w:line="252" w:lineRule="auto"/>
            </w:pPr>
            <w:r>
              <w:rPr>
                <w:color w:val="000000"/>
                <w:sz w:val="19"/>
                <w:szCs w:val="19"/>
              </w:rPr>
              <w:t>QA-Checkliste und Review aller Pull Requests; Konsistenz von BPMN, UML und Dokumentation</w:t>
            </w:r>
          </w:p>
        </w:tc>
      </w:tr>
    </w:tbl>
    <w:p w14:paraId="4DEC39FE" w14:textId="77777777" w:rsidR="00570CD3" w:rsidRDefault="004E0540">
      <w:pPr>
        <w:spacing w:before="60" w:after="200"/>
        <w:jc w:val="center"/>
      </w:pPr>
      <w:r>
        <w:rPr>
          <w:i/>
          <w:iCs/>
          <w:color w:val="595959"/>
          <w:sz w:val="18"/>
          <w:szCs w:val="18"/>
        </w:rPr>
        <w:t>Tabelle 1: Rollen und Zuständigkeiten</w:t>
      </w:r>
    </w:p>
    <w:p w14:paraId="20574DA7" w14:textId="77777777" w:rsidR="00933CE5" w:rsidRDefault="00933CE5">
      <w:pPr>
        <w:spacing w:after="120" w:line="276" w:lineRule="auto"/>
        <w:jc w:val="both"/>
      </w:pPr>
    </w:p>
    <w:p w14:paraId="1A0E04BC" w14:textId="504AC760" w:rsidR="00FA2074" w:rsidRPr="00022B76" w:rsidRDefault="004E0540">
      <w:pPr>
        <w:spacing w:after="120" w:line="276" w:lineRule="auto"/>
        <w:jc w:val="both"/>
      </w:pPr>
      <w:r>
        <w:t>Die Gruppenmitglieder haben folgende Beiträge erarbeitet</w:t>
      </w:r>
      <w:r w:rsidR="0066320F">
        <w:t>:</w:t>
      </w:r>
    </w:p>
    <w:p w14:paraId="28D99630" w14:textId="35B989B5" w:rsidR="00570CD3" w:rsidRDefault="004E0540">
      <w:pPr>
        <w:pStyle w:val="Listenabsatz"/>
        <w:numPr>
          <w:ilvl w:val="0"/>
          <w:numId w:val="2"/>
        </w:numPr>
        <w:spacing w:after="60" w:line="264" w:lineRule="auto"/>
      </w:pPr>
      <w:r>
        <w:rPr>
          <w:b/>
          <w:bCs/>
        </w:rPr>
        <w:t xml:space="preserve">Nina Sattler: </w:t>
      </w:r>
      <w:r>
        <w:t xml:space="preserve">Gesamtplanung und Terminsteuerung, </w:t>
      </w:r>
      <w:r w:rsidR="003B4F98">
        <w:t xml:space="preserve">Erstellung </w:t>
      </w:r>
      <w:r>
        <w:t>der BPMN-Diagramme 07 und 08, Redaktion der Projektdokumentation (</w:t>
      </w:r>
      <w:r w:rsidR="00A55A24">
        <w:t xml:space="preserve">Kapitel, </w:t>
      </w:r>
      <w:r>
        <w:t>Abbildungen, Inhaltsverzeichnis, PDF), Zusammenstellung des Abgabe-Archivs</w:t>
      </w:r>
      <w:r w:rsidR="00D23E44">
        <w:t>.</w:t>
      </w:r>
    </w:p>
    <w:p w14:paraId="3E63842F" w14:textId="219C1BFF" w:rsidR="00570CD3" w:rsidRDefault="004E0540">
      <w:pPr>
        <w:pStyle w:val="Listenabsatz"/>
        <w:numPr>
          <w:ilvl w:val="0"/>
          <w:numId w:val="2"/>
        </w:numPr>
        <w:spacing w:after="60" w:line="264" w:lineRule="auto"/>
      </w:pPr>
      <w:r>
        <w:rPr>
          <w:b/>
          <w:bCs/>
        </w:rPr>
        <w:t xml:space="preserve">David Leismann: </w:t>
      </w:r>
      <w:r w:rsidR="00DC3BD1">
        <w:t xml:space="preserve">Erstellung </w:t>
      </w:r>
      <w:r>
        <w:t>der BPMN-Diagramme 03 und 04, Abgleich der Use Cases und Sequenzdiagramme mit den Prozessen, Überarbeitung der Prozesse 05 und 06, Use-Case-Diagramm mit Rollenstruktur sowie SD5 und SD6 in Visual Paradigm</w:t>
      </w:r>
      <w:r w:rsidR="005B0645">
        <w:t>, Klassendiagramm.</w:t>
      </w:r>
    </w:p>
    <w:p w14:paraId="0AD2C343" w14:textId="1AAC637D" w:rsidR="00570CD3" w:rsidRDefault="004E0540">
      <w:pPr>
        <w:pStyle w:val="Listenabsatz"/>
        <w:numPr>
          <w:ilvl w:val="0"/>
          <w:numId w:val="2"/>
        </w:numPr>
        <w:spacing w:after="60" w:line="264" w:lineRule="auto"/>
      </w:pPr>
      <w:r>
        <w:rPr>
          <w:b/>
          <w:bCs/>
        </w:rPr>
        <w:t xml:space="preserve">Adrian Wenzler: </w:t>
      </w:r>
      <w:r w:rsidR="00DC3BD1">
        <w:t xml:space="preserve">Erstellung </w:t>
      </w:r>
      <w:r>
        <w:t>der BPMN-Diagramme 05 und 06, Fachkonzept (Ausgangslage, Solution Provider, Systemkontext, Zustandsautomat, KI-Sofortdiagnose), Pflege des Entscheidungslogs und Abstimmung der Prozessänderungen mit der Gruppe,</w:t>
      </w:r>
      <w:r w:rsidR="00180053">
        <w:t xml:space="preserve"> </w:t>
      </w:r>
      <w:r>
        <w:t>Automatisierungspotential, Probleme und Herausforderungen</w:t>
      </w:r>
      <w:r w:rsidR="00D23E44">
        <w:t>.</w:t>
      </w:r>
    </w:p>
    <w:p w14:paraId="1D7E8EF6" w14:textId="6FC196CC" w:rsidR="00961AD4" w:rsidRDefault="004E0540" w:rsidP="00961AD4">
      <w:pPr>
        <w:pStyle w:val="Listenabsatz"/>
        <w:numPr>
          <w:ilvl w:val="0"/>
          <w:numId w:val="2"/>
        </w:numPr>
        <w:spacing w:after="60" w:line="264" w:lineRule="auto"/>
      </w:pPr>
      <w:r w:rsidRPr="00961AD4">
        <w:rPr>
          <w:b/>
          <w:bCs/>
        </w:rPr>
        <w:t xml:space="preserve">Kilian Platter: </w:t>
      </w:r>
      <w:r w:rsidR="00030058" w:rsidRPr="00030058">
        <w:t xml:space="preserve">Erstellung des BPMN-Diagramms 10, von </w:t>
      </w:r>
      <w:r w:rsidR="00961AD4">
        <w:t>Klassendiagramm und Sequenzdiagramme</w:t>
      </w:r>
      <w:r w:rsidR="0097211C">
        <w:t>n</w:t>
      </w:r>
      <w:r w:rsidR="00961AD4">
        <w:t xml:space="preserve"> SD1 bis SD4 in Visual </w:t>
      </w:r>
      <w:proofErr w:type="spellStart"/>
      <w:r w:rsidR="00961AD4">
        <w:t>Paradigm</w:t>
      </w:r>
      <w:proofErr w:type="spellEnd"/>
      <w:r w:rsidR="00961AD4">
        <w:t>, Visual-</w:t>
      </w:r>
      <w:proofErr w:type="spellStart"/>
      <w:r w:rsidR="00961AD4">
        <w:t>Paradigm</w:t>
      </w:r>
      <w:proofErr w:type="spellEnd"/>
      <w:r w:rsidR="00961AD4">
        <w:t>-Projekt und Konsistenzprüfung der Sequenzdiagramme gegen das Klassendiagramm, Sprint-Rituale und Trello-Board.</w:t>
      </w:r>
    </w:p>
    <w:p w14:paraId="6A9E1432" w14:textId="01686886" w:rsidR="00570CD3" w:rsidRDefault="004E0540" w:rsidP="00961AD4">
      <w:pPr>
        <w:pStyle w:val="Listenabsatz"/>
        <w:numPr>
          <w:ilvl w:val="0"/>
          <w:numId w:val="2"/>
        </w:numPr>
        <w:spacing w:after="60" w:line="264" w:lineRule="auto"/>
      </w:pPr>
      <w:r w:rsidRPr="00961AD4">
        <w:rPr>
          <w:b/>
          <w:bCs/>
        </w:rPr>
        <w:t xml:space="preserve">Maximilian Ewald: </w:t>
      </w:r>
      <w:r w:rsidR="00DC3BD1">
        <w:t xml:space="preserve">Erstellung </w:t>
      </w:r>
      <w:r>
        <w:t>der BPMN-Diagramme 01</w:t>
      </w:r>
      <w:r w:rsidR="00065068">
        <w:t xml:space="preserve">, </w:t>
      </w:r>
      <w:r>
        <w:t>02</w:t>
      </w:r>
      <w:r w:rsidR="00065068">
        <w:t xml:space="preserve"> und 09</w:t>
      </w:r>
      <w:r>
        <w:t>, alle zehn BPMN-Dateien im Camunda Modeler (Anreicherung für Camunda 8, Prüfung im Problems-Panel, PNG-Export), Prozesskennzahlen und Beschreibung der Prozesse</w:t>
      </w:r>
      <w:r w:rsidR="00960812">
        <w:t>, Erstellung der PowerPoint</w:t>
      </w:r>
      <w:r w:rsidR="00F50F36">
        <w:t>-Präsentation.</w:t>
      </w:r>
    </w:p>
    <w:p w14:paraId="4D79BD92" w14:textId="74DDDCCD" w:rsidR="00570CD3" w:rsidRDefault="004E0540">
      <w:pPr>
        <w:pStyle w:val="Listenabsatz"/>
        <w:numPr>
          <w:ilvl w:val="0"/>
          <w:numId w:val="2"/>
        </w:numPr>
        <w:spacing w:after="60" w:line="264" w:lineRule="auto"/>
      </w:pPr>
      <w:r>
        <w:rPr>
          <w:b/>
          <w:bCs/>
        </w:rPr>
        <w:t xml:space="preserve">Jakob Schwan: </w:t>
      </w:r>
      <w:r>
        <w:t>Review der Prozesse 09 und 10, Behebung der Logikfehler in den Prozessen 07 und 08, Fehleranalyse und Korrektur der Prozesse 01 bis 05 sowie der Logikfehler in Prozess 06, QA-Checkliste und Review aller Pull Requests, Konventionen und Konsistenz der Modelle</w:t>
      </w:r>
      <w:r w:rsidR="00D23E44">
        <w:t>.</w:t>
      </w:r>
    </w:p>
    <w:p w14:paraId="526A6A19" w14:textId="77777777" w:rsidR="00570CD3" w:rsidRDefault="004E0540">
      <w:pPr>
        <w:pStyle w:val="berschrift1"/>
        <w:keepNext/>
        <w:spacing w:after="120"/>
      </w:pPr>
      <w:r>
        <w:lastRenderedPageBreak/>
        <w:t>2 Das Projekt RepairFlow</w:t>
      </w:r>
    </w:p>
    <w:p w14:paraId="577515AD" w14:textId="77777777" w:rsidR="00570CD3" w:rsidRDefault="004E0540">
      <w:pPr>
        <w:pStyle w:val="berschrift2"/>
        <w:keepNext/>
      </w:pPr>
      <w:r>
        <w:t>2.1 Ausgangslage und Problem</w:t>
      </w:r>
    </w:p>
    <w:p w14:paraId="41CD6A76" w14:textId="77777777" w:rsidR="00570CD3" w:rsidRDefault="004E0540">
      <w:pPr>
        <w:spacing w:after="120" w:line="276" w:lineRule="auto"/>
        <w:jc w:val="both"/>
      </w:pPr>
      <w:r>
        <w:t>Unser Beispielszenario ist die FixWerk GmbH, eine fiktive Werkstattkette mit vier Filialen in der Region Karlsruhe. Sie repariert Fahrräder und E-Bikes ebenso wie Smartphones, Laptops und Kleingeräte. Wir nehmen an, dass dort mit Papier-Auftragszetteln, Excel-Listen und Telefon gearbeitet wird, und gehen von vier wiederkehrenden Problemen aus:</w:t>
      </w:r>
    </w:p>
    <w:p w14:paraId="0079F7D4" w14:textId="77777777" w:rsidR="00570CD3" w:rsidRDefault="004E0540">
      <w:pPr>
        <w:pStyle w:val="Listenabsatz"/>
        <w:numPr>
          <w:ilvl w:val="0"/>
          <w:numId w:val="2"/>
        </w:numPr>
        <w:spacing w:after="60" w:line="264" w:lineRule="auto"/>
      </w:pPr>
      <w:r>
        <w:t>Kunden erfahren nicht zuverlässig, wann ein Kostenvoranschlag freizugeben oder ein Gerät abholbereit ist. Es gibt viele Rückfragen per Telefon, und Geräte bleiben wochenlang im Lager.</w:t>
      </w:r>
    </w:p>
    <w:p w14:paraId="62253404" w14:textId="77777777" w:rsidR="00570CD3" w:rsidRDefault="004E0540">
      <w:pPr>
        <w:pStyle w:val="Listenabsatz"/>
        <w:numPr>
          <w:ilvl w:val="0"/>
          <w:numId w:val="2"/>
        </w:numPr>
        <w:spacing w:after="60" w:line="264" w:lineRule="auto"/>
      </w:pPr>
      <w:r>
        <w:t>Es gibt keinen zentralen Status je Auftrag. Wer wissen will, wo ein Gerät steht, fragt in der Werkstatt nach.</w:t>
      </w:r>
    </w:p>
    <w:p w14:paraId="4849598A" w14:textId="77777777" w:rsidR="00570CD3" w:rsidRDefault="004E0540">
      <w:pPr>
        <w:pStyle w:val="Listenabsatz"/>
        <w:numPr>
          <w:ilvl w:val="0"/>
          <w:numId w:val="2"/>
        </w:numPr>
        <w:spacing w:after="60" w:line="264" w:lineRule="auto"/>
      </w:pPr>
      <w:r>
        <w:t>Jede Filiale bestellt Ersatzteile für sich, auch wenn das Teil in einer Nachbarfiliale liegt.</w:t>
      </w:r>
    </w:p>
    <w:p w14:paraId="40FCF181" w14:textId="77777777" w:rsidR="00570CD3" w:rsidRDefault="004E0540">
      <w:pPr>
        <w:pStyle w:val="Listenabsatz"/>
        <w:numPr>
          <w:ilvl w:val="0"/>
          <w:numId w:val="2"/>
        </w:numPr>
        <w:spacing w:after="60" w:line="264" w:lineRule="auto"/>
      </w:pPr>
      <w:r>
        <w:t>Die Auslastung der Techniker ist nicht sichtbar, Termine werden nach Gefühl zugesagt.</w:t>
      </w:r>
    </w:p>
    <w:p w14:paraId="42C9AAB2" w14:textId="77777777" w:rsidR="00570CD3" w:rsidRDefault="004E0540">
      <w:pPr>
        <w:pStyle w:val="berschrift2"/>
        <w:keepNext/>
      </w:pPr>
      <w:r>
        <w:t>2.2 RepairFlow als Solution Provider</w:t>
      </w:r>
    </w:p>
    <w:p w14:paraId="4DA6376B" w14:textId="77777777" w:rsidR="00570CD3" w:rsidRDefault="004D5BBB">
      <w:pPr>
        <w:spacing w:after="120" w:line="276" w:lineRule="auto"/>
        <w:jc w:val="both"/>
      </w:pPr>
      <w:r>
        <w:t>RepairFlow ist ein Software-Startup, das Werkstätten eine cloudbasierte Plattform für den gesamten Reparaturablauf anbietet. Sie unterstützt den Prozess von der Kundenanfrage über Diagnose, Kostenvoranschlag (KVA), Ersatzteil-Disposition und Reparatur bis hin zu Abholung, Rechnung und Reklamation. Wir treten als Softwareanbieter auf. Die FixWerk GmbH ist unser Pilotkunde, an dessen Abläufen wir die Anforderungen an die Plattform modellieren.</w:t>
      </w:r>
    </w:p>
    <w:p w14:paraId="7CA8EC05" w14:textId="521710CA" w:rsidR="00570CD3" w:rsidRDefault="004D5BBB">
      <w:pPr>
        <w:spacing w:after="120" w:line="276" w:lineRule="auto"/>
        <w:jc w:val="both"/>
      </w:pPr>
      <w:r>
        <w:t xml:space="preserve">Die Plattform besteht aus vier Modulen: einem Kundenportal mit App, einem Auftrags- und Werkstattmodul, einem Dispositionsmodul für die filialübergreifende Ersatzteilversorgung sowie einer Abrechnung mit Schnittstelle zur Buchhaltung. Zielkunden sind unabhängige Werkstätten und kleine Ketten mit zwei bis zehn Filialen im deutschsprachigen Raum. Als Geschäftsmodell ist ein monatliches Abonnement je Filiale mit den Stufen Basis (Auftragsverwaltung und Kundenkommunikation) und Pro (zusätzlich filialübergreifende Disposition und KI-Sofortdiagnose) vorgesehen; das Abonnement selbst ist nicht Gegenstand der Modelle. Unser Konzept verbindet Fahrrad-, E-Bike- und Elektronikreparaturen in einer Plattform mit gemeinsamem Ersatzteillager. </w:t>
      </w:r>
      <w:r w:rsidR="00311ECC" w:rsidRPr="00311ECC">
        <w:t>Ein Funktionsvergleich mit bestehenden Werkstattlösungen war nicht Gegenstand der Fallstudie; das Alleinstellungsmerkmal begründen wir in Abschnitt 2.5.</w:t>
      </w:r>
    </w:p>
    <w:p w14:paraId="1C398ED7" w14:textId="1EEF049D" w:rsidR="00A63415" w:rsidRDefault="00A63415">
      <w:pPr>
        <w:spacing w:after="120" w:line="276" w:lineRule="auto"/>
        <w:jc w:val="both"/>
      </w:pPr>
      <w:r w:rsidRPr="00A63415">
        <w:t>Jedes der vier Probleme aus Abschnitt 2.1 greift ein Modul auf. Die fehlende Kundeninformation löst das Kundenportal: Der Kunde gibt den KVA in der App frei und wird benachrichtigt, sobald sein Gerät abholbereit ist (Prozesse 04 und 08, UC07 und UC15). Den fehlenden zentralen Status ersetzt der Reparaturauftrag im Auftrags- und Werkstattmodul, dessen Zustände alle Prozesse teilen (Abschnitt 2.4, UC03 und UC14). Gegen getrennte Bestellungen je Filiale prüft das Dispositionsmodul zuerst die Bestände aller Filialen und bestellt nur Fehlteile (Prozesse 05 und 06, UC08 bis UC10). Die Auslastung der Techniker macht die Terminplanung sichtbar, in der die Werkstattleitung Termine vergibt und Techniker zuweist (Prozess 02, UC17).</w:t>
      </w:r>
    </w:p>
    <w:p w14:paraId="77736816" w14:textId="77777777" w:rsidR="00570CD3" w:rsidRDefault="004E0540">
      <w:pPr>
        <w:pStyle w:val="berschrift2"/>
        <w:keepNext/>
      </w:pPr>
      <w:r>
        <w:t>2.3 Systemkontext und Systemgrenze</w:t>
      </w:r>
    </w:p>
    <w:p w14:paraId="216CFFF7" w14:textId="77777777" w:rsidR="00570CD3" w:rsidRDefault="004D5BBB">
      <w:pPr>
        <w:spacing w:after="120" w:line="276" w:lineRule="auto"/>
        <w:jc w:val="both"/>
      </w:pPr>
      <w:r>
        <w:t xml:space="preserve">Abbildung 1 stellt den Systemkontext und die Systemgrenze dar. Innerhalb der Systemgrenze liegt die RepairFlow-Plattform. Der Werkstattbetrieb ist als Mandant angebunden, seine Rollen Service / Annahme, Techniker, Werkstattleitung und Ersatzteil-Disposition arbeiten in der Oberfläche der Plattform. Der Kunde nutzt das Kundenportal. Mit dem Lieferanten tauscht RepairFlow Bestellungen, </w:t>
      </w:r>
      <w:r>
        <w:lastRenderedPageBreak/>
        <w:t>Bestätigungen, Lieferungen und Retouren aus. Der KI-Diagnosedienst ist ein externer Dienst, den die Plattform zur Auswertung von Foto, Video und Ton aufruft. Außerhalb der Systemgrenze liegen die physische Reparatur, die Systeme der Lieferanten und die Buchhaltung, an die nur über eine Exportschnittstelle übergeben wird.</w:t>
      </w:r>
    </w:p>
    <w:p w14:paraId="6DA476D4" w14:textId="77777777" w:rsidR="00570CD3" w:rsidRDefault="004E0540">
      <w:pPr>
        <w:keepNext/>
        <w:spacing w:before="120"/>
        <w:jc w:val="center"/>
      </w:pPr>
      <w:r>
        <w:rPr>
          <w:noProof/>
        </w:rPr>
        <w:drawing>
          <wp:inline distT="0" distB="0" distL="0" distR="0" wp14:anchorId="5524A09C" wp14:editId="3DA087AB">
            <wp:extent cx="5901493" cy="318493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01493" cy="3184933"/>
                    </a:xfrm>
                    <a:prstGeom prst="rect">
                      <a:avLst/>
                    </a:prstGeom>
                  </pic:spPr>
                </pic:pic>
              </a:graphicData>
            </a:graphic>
          </wp:inline>
        </w:drawing>
      </w:r>
    </w:p>
    <w:p w14:paraId="596F8386" w14:textId="77777777" w:rsidR="00570CD3" w:rsidRDefault="004E0540">
      <w:pPr>
        <w:spacing w:before="60" w:after="200"/>
        <w:jc w:val="center"/>
      </w:pPr>
      <w:r>
        <w:rPr>
          <w:i/>
          <w:iCs/>
          <w:color w:val="595959"/>
          <w:sz w:val="18"/>
          <w:szCs w:val="18"/>
        </w:rPr>
        <w:t>Abbildung 1: Systemkontext der RepairFlow-Plattform</w:t>
      </w:r>
    </w:p>
    <w:p w14:paraId="261583B9" w14:textId="77777777" w:rsidR="00570CD3" w:rsidRDefault="004E0540">
      <w:pPr>
        <w:pStyle w:val="berschrift2"/>
        <w:keepNext/>
      </w:pPr>
      <w:r>
        <w:t>2.4 Der Reparaturauftrag als roter Faden</w:t>
      </w:r>
    </w:p>
    <w:p w14:paraId="226B1418" w14:textId="77777777" w:rsidR="00570CD3" w:rsidRDefault="004E0540">
      <w:pPr>
        <w:spacing w:after="120" w:line="276" w:lineRule="auto"/>
        <w:jc w:val="both"/>
      </w:pPr>
      <w:r>
        <w:t>Alle Modelle verwenden für den Reparaturauftrag dieselben Zustände: angenommen, in Diagnose, KVA offen, freigegeben, abgelehnt, Teile bestellt, in Reparatur, fertig und abgeholt. Im Klassendiagramm sind sie die Werte der Aufzählung AuftragStatus. Die Prozesse 02 bis 08 bilden die Übergänge zwischen diesen Zuständen ab. Prozess 01 (Sofortdiagnose) geht dem Auftrag voraus, Prozess 09 (Reklamation) und Prozess 10 (Retoure) schließen daran an. Nicht jeder Auftrag durchläuft alle Zustände: Ohne Fehlteile entfällt „Teile bestellt“, und ein Nacharbeitsauftrag aus einer Reklamation beginnt ohne erneute Diagnose.</w:t>
      </w:r>
    </w:p>
    <w:p w14:paraId="00EEA5EE" w14:textId="77777777" w:rsidR="00570CD3" w:rsidRDefault="004E0540">
      <w:pPr>
        <w:pStyle w:val="berschrift2"/>
        <w:keepNext/>
      </w:pPr>
      <w:r>
        <w:t>2.5 Alleinstellungsmerkmal: die KI-Sofortdiagnose</w:t>
      </w:r>
    </w:p>
    <w:p w14:paraId="5E603A54" w14:textId="77777777" w:rsidR="00570CD3" w:rsidRDefault="004E0540">
      <w:pPr>
        <w:spacing w:after="120" w:line="276" w:lineRule="auto"/>
        <w:jc w:val="both"/>
      </w:pPr>
      <w:r>
        <w:t>Bei der Konzeptvorstellung hat uns der Dozent geraten, das Produkt um ein prägnantes Alleinstellungsmerkmal zu ergänzen, das auch visionär sein darf. Wir haben uns für die KI-Sofortdiagnose entschieden. Sie setzt bei der Ungewissheit an, die Werkstattkunden vor einer Reparatur haben: Was kostet die Reparatur, und wie lange dauert sie?</w:t>
      </w:r>
    </w:p>
    <w:p w14:paraId="2CAAA26D" w14:textId="77777777" w:rsidR="00570CD3" w:rsidRDefault="004E0540">
      <w:pPr>
        <w:spacing w:after="120" w:line="276" w:lineRule="auto"/>
        <w:jc w:val="both"/>
      </w:pPr>
      <w:r>
        <w:t>In der App lädt der Kunde ein Foto des Schadens, ein Video oder eine Tonaufnahme hoch, etwa das Klackern eines E-Bike-Motors. RepairFlow legt daraus eine Voranmeldung an. Der KI-Diagnosedienst schlägt Gerätetyp, wahrscheinliche Fehlerursache und benötigte Ersatzteile vor. Daraus berechnet RepairFlow einen vorläufigen KVA, prüft die Teileverfügbarkeit in allen Filialen und schlägt Filiale und Termin vor. Bestätigt der Kunde, werden die Teile vorreserviert. In der Werkstatt prüft der Techniker den Vorschlag und bestätigt oder korrigiert ihn.</w:t>
      </w:r>
    </w:p>
    <w:p w14:paraId="292602D8" w14:textId="77777777" w:rsidR="00570CD3" w:rsidRDefault="004E0540">
      <w:pPr>
        <w:spacing w:after="120" w:line="276" w:lineRule="auto"/>
        <w:jc w:val="both"/>
      </w:pPr>
      <w:r>
        <w:t xml:space="preserve">Ein Teil davon ist heute machbar, etwa das Erkennen sichtbarer Schäden wie eines gebrochenen Displays per Bildanalyse. Die Auswertung von Motorgeräuschen und die Schätzung von Arbeitszeiten </w:t>
      </w:r>
      <w:r>
        <w:lastRenderedPageBreak/>
        <w:t>aus einem Video sind Vision. Deshalb bleibt der Vorschlag im Modell unverbindlich: Der KVA hat den Status „vorläufig“, und bei nicht auswertbaren Medien fragt das System nach einer besseren Aufnahme. In den Modellen erscheint das Merkmal als Prozess 01, als Use Cases „Sofortdiagnose anfordern“, „Voranmeldung bestätigen“ und „Diagnosevorschlag prüfen“, als Klassen Voranmeldung, Medienanhang und KIDiagnosevorschlag sowie als Sequenzdiagramm SD1.</w:t>
      </w:r>
    </w:p>
    <w:p w14:paraId="13B90541" w14:textId="77777777" w:rsidR="0047165F" w:rsidRDefault="00763EAC" w:rsidP="00763EAC">
      <w:pPr>
        <w:pStyle w:val="berschrift2"/>
        <w:keepNext/>
      </w:pPr>
      <w:r>
        <w:t>2.</w:t>
      </w:r>
      <w:r w:rsidR="00AE069D">
        <w:t>6</w:t>
      </w:r>
      <w:r>
        <w:t xml:space="preserve"> Ausblick</w:t>
      </w:r>
    </w:p>
    <w:p w14:paraId="440FBEB2" w14:textId="784CE858" w:rsidR="00763EAC" w:rsidRPr="00CA64B9" w:rsidRDefault="00CA64B9" w:rsidP="00D605B5">
      <w:pPr>
        <w:spacing w:line="276" w:lineRule="auto"/>
        <w:jc w:val="both"/>
        <w:rPr>
          <w:b/>
          <w:bCs/>
        </w:rPr>
      </w:pPr>
      <w:r w:rsidRPr="00CA64B9">
        <w:t>Über die modellierten Prozesse hinaus sehen wir drei Erweiterungen, die auf den Daten der Plattform aufbauen. Eine KI-gestützte Disposition prognostiziert den Bedarf je Filiale und Saison, damit Teile vor der Nachfrage im Lager liegen. Ein Techniker-Copilot schlägt Reparaturschritte und den Aufwand aus der Historie ähnlicher Aufträge vor. Eine digitale Geräteakte bewahrt die Reparaturgeschichte jedes Geräts über alle Filialen und Besitzer hinweg. Diese Erweiterungen sind nicht Gegenstand der Modelle.</w:t>
      </w:r>
      <w:r w:rsidR="00763EAC" w:rsidRPr="00CA64B9">
        <w:rPr>
          <w:b/>
          <w:bCs/>
        </w:rPr>
      </w:r>
    </w:p>
    <w:p w14:paraId="3247EABE" w14:textId="77777777" w:rsidR="00570CD3" w:rsidRDefault="004E0540">
      <w:pPr>
        <w:pStyle w:val="berschrift1"/>
        <w:keepNext/>
        <w:spacing w:after="120"/>
      </w:pPr>
      <w:r>
        <w:t>3 Vorgehen bei der Umsetzung</w:t>
      </w:r>
    </w:p>
    <w:p w14:paraId="0C053F70" w14:textId="77777777" w:rsidR="00570CD3" w:rsidRDefault="004E0540">
      <w:pPr>
        <w:spacing w:after="120" w:line="276" w:lineRule="auto"/>
        <w:jc w:val="both"/>
      </w:pPr>
      <w:r>
        <w:t>Wir sind in sechs Schritten vorgegangen (Tabelle 2). Die Reihenfolge folgt der Vorlesung: zuerst die Geschäftsprozessanalyse, dann das Automatisierungspotential, danach die objektorientierte Analyse.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2400"/>
        <w:gridCol w:w="6160"/>
      </w:tblGrid>
      <w:tr w:rsidR="00570CD3" w14:paraId="7042E697" w14:textId="77777777">
        <w:trPr>
          <w:cantSplit/>
          <w:tblHeader/>
        </w:trPr>
        <w:tc>
          <w:tcPr>
            <w:tcW w:w="800" w:type="dxa"/>
            <w:shd w:val="clear" w:color="auto" w:fill="1F3864"/>
            <w:tcMar>
              <w:top w:w="50" w:type="dxa"/>
              <w:left w:w="90" w:type="dxa"/>
              <w:bottom w:w="50" w:type="dxa"/>
              <w:right w:w="90" w:type="dxa"/>
            </w:tcMar>
          </w:tcPr>
          <w:p w14:paraId="405F58F2" w14:textId="77777777" w:rsidR="00570CD3" w:rsidRDefault="004E0540">
            <w:pPr>
              <w:keepNext/>
              <w:spacing w:after="40" w:line="252" w:lineRule="auto"/>
            </w:pPr>
            <w:r>
              <w:rPr>
                <w:b/>
                <w:bCs/>
                <w:color w:val="FFFFFF"/>
                <w:sz w:val="19"/>
                <w:szCs w:val="19"/>
              </w:rPr>
              <w:t>Schritt</w:t>
            </w:r>
          </w:p>
        </w:tc>
        <w:tc>
          <w:tcPr>
            <w:tcW w:w="2400" w:type="dxa"/>
            <w:shd w:val="clear" w:color="auto" w:fill="1F3864"/>
            <w:tcMar>
              <w:top w:w="50" w:type="dxa"/>
              <w:left w:w="90" w:type="dxa"/>
              <w:bottom w:w="50" w:type="dxa"/>
              <w:right w:w="90" w:type="dxa"/>
            </w:tcMar>
          </w:tcPr>
          <w:p w14:paraId="24E40AAA" w14:textId="77777777" w:rsidR="00570CD3" w:rsidRDefault="004E0540">
            <w:pPr>
              <w:keepNext/>
              <w:spacing w:after="40" w:line="252" w:lineRule="auto"/>
            </w:pPr>
            <w:r>
              <w:rPr>
                <w:b/>
                <w:bCs/>
                <w:color w:val="FFFFFF"/>
                <w:sz w:val="19"/>
                <w:szCs w:val="19"/>
              </w:rPr>
              <w:t>Phase</w:t>
            </w:r>
          </w:p>
        </w:tc>
        <w:tc>
          <w:tcPr>
            <w:tcW w:w="6160" w:type="dxa"/>
            <w:shd w:val="clear" w:color="auto" w:fill="1F3864"/>
            <w:tcMar>
              <w:top w:w="50" w:type="dxa"/>
              <w:left w:w="90" w:type="dxa"/>
              <w:bottom w:w="50" w:type="dxa"/>
              <w:right w:w="90" w:type="dxa"/>
            </w:tcMar>
          </w:tcPr>
          <w:p w14:paraId="5B79F1ED" w14:textId="77777777" w:rsidR="00570CD3" w:rsidRDefault="004E0540">
            <w:pPr>
              <w:keepNext/>
              <w:spacing w:after="40" w:line="252" w:lineRule="auto"/>
            </w:pPr>
            <w:r>
              <w:rPr>
                <w:b/>
                <w:bCs/>
                <w:color w:val="FFFFFF"/>
                <w:sz w:val="19"/>
                <w:szCs w:val="19"/>
              </w:rPr>
              <w:t>Inhalt und Ergebnis</w:t>
            </w:r>
          </w:p>
        </w:tc>
      </w:tr>
      <w:tr w:rsidR="00570CD3" w14:paraId="090BE13D" w14:textId="77777777">
        <w:trPr>
          <w:cantSplit/>
        </w:trPr>
        <w:tc>
          <w:tcPr>
            <w:tcW w:w="800" w:type="dxa"/>
            <w:tcMar>
              <w:top w:w="50" w:type="dxa"/>
              <w:left w:w="90" w:type="dxa"/>
              <w:bottom w:w="50" w:type="dxa"/>
              <w:right w:w="90" w:type="dxa"/>
            </w:tcMar>
          </w:tcPr>
          <w:p w14:paraId="5195125C" w14:textId="77777777" w:rsidR="00570CD3" w:rsidRDefault="004E0540">
            <w:pPr>
              <w:keepNext/>
              <w:spacing w:after="40" w:line="252" w:lineRule="auto"/>
            </w:pPr>
            <w:r>
              <w:rPr>
                <w:color w:val="000000"/>
                <w:sz w:val="19"/>
                <w:szCs w:val="19"/>
              </w:rPr>
              <w:t>1</w:t>
            </w:r>
          </w:p>
        </w:tc>
        <w:tc>
          <w:tcPr>
            <w:tcW w:w="2400" w:type="dxa"/>
            <w:tcMar>
              <w:top w:w="50" w:type="dxa"/>
              <w:left w:w="90" w:type="dxa"/>
              <w:bottom w:w="50" w:type="dxa"/>
              <w:right w:w="90" w:type="dxa"/>
            </w:tcMar>
          </w:tcPr>
          <w:p w14:paraId="5EEE35A7" w14:textId="77777777" w:rsidR="00570CD3" w:rsidRDefault="004E0540">
            <w:pPr>
              <w:keepNext/>
              <w:spacing w:after="40" w:line="252" w:lineRule="auto"/>
            </w:pPr>
            <w:r>
              <w:rPr>
                <w:color w:val="000000"/>
                <w:sz w:val="19"/>
                <w:szCs w:val="19"/>
              </w:rPr>
              <w:t>Themenfindung</w:t>
            </w:r>
          </w:p>
        </w:tc>
        <w:tc>
          <w:tcPr>
            <w:tcW w:w="6160" w:type="dxa"/>
            <w:tcMar>
              <w:top w:w="50" w:type="dxa"/>
              <w:left w:w="90" w:type="dxa"/>
              <w:bottom w:w="50" w:type="dxa"/>
              <w:right w:w="90" w:type="dxa"/>
            </w:tcMar>
          </w:tcPr>
          <w:p w14:paraId="738D2686" w14:textId="77777777" w:rsidR="00570CD3" w:rsidRDefault="004E0540">
            <w:pPr>
              <w:keepNext/>
              <w:spacing w:after="40" w:line="252" w:lineRule="auto"/>
            </w:pPr>
            <w:r>
              <w:rPr>
                <w:color w:val="000000"/>
                <w:sz w:val="19"/>
                <w:szCs w:val="19"/>
              </w:rPr>
              <w:t>Startup-Ideen gesammelt und nach Prozessreichtum und Automatisierungspotential bewertet; Entscheidung für das Werkstatt-Szenario.</w:t>
            </w:r>
          </w:p>
        </w:tc>
      </w:tr>
      <w:tr w:rsidR="00570CD3" w14:paraId="3A0B455E" w14:textId="77777777">
        <w:trPr>
          <w:cantSplit/>
        </w:trPr>
        <w:tc>
          <w:tcPr>
            <w:tcW w:w="800" w:type="dxa"/>
            <w:tcMar>
              <w:top w:w="50" w:type="dxa"/>
              <w:left w:w="90" w:type="dxa"/>
              <w:bottom w:w="50" w:type="dxa"/>
              <w:right w:w="90" w:type="dxa"/>
            </w:tcMar>
          </w:tcPr>
          <w:p w14:paraId="27CC8CB2" w14:textId="77777777" w:rsidR="00570CD3" w:rsidRDefault="004E0540">
            <w:pPr>
              <w:keepNext/>
              <w:spacing w:after="40" w:line="252" w:lineRule="auto"/>
            </w:pPr>
            <w:r>
              <w:rPr>
                <w:color w:val="000000"/>
                <w:sz w:val="19"/>
                <w:szCs w:val="19"/>
              </w:rPr>
              <w:t>2</w:t>
            </w:r>
          </w:p>
        </w:tc>
        <w:tc>
          <w:tcPr>
            <w:tcW w:w="2400" w:type="dxa"/>
            <w:tcMar>
              <w:top w:w="50" w:type="dxa"/>
              <w:left w:w="90" w:type="dxa"/>
              <w:bottom w:w="50" w:type="dxa"/>
              <w:right w:w="90" w:type="dxa"/>
            </w:tcMar>
          </w:tcPr>
          <w:p w14:paraId="6D3E5098" w14:textId="77777777" w:rsidR="00570CD3" w:rsidRDefault="004E0540">
            <w:pPr>
              <w:keepNext/>
              <w:spacing w:after="40" w:line="252" w:lineRule="auto"/>
            </w:pPr>
            <w:r>
              <w:rPr>
                <w:color w:val="000000"/>
                <w:sz w:val="19"/>
                <w:szCs w:val="19"/>
              </w:rPr>
              <w:t>Konzeptvorstellung</w:t>
            </w:r>
          </w:p>
        </w:tc>
        <w:tc>
          <w:tcPr>
            <w:tcW w:w="6160" w:type="dxa"/>
            <w:tcMar>
              <w:top w:w="50" w:type="dxa"/>
              <w:left w:w="90" w:type="dxa"/>
              <w:bottom w:w="50" w:type="dxa"/>
              <w:right w:w="90" w:type="dxa"/>
            </w:tcMar>
          </w:tcPr>
          <w:p w14:paraId="0AA6BF73" w14:textId="77777777" w:rsidR="00570CD3" w:rsidRDefault="004E0540">
            <w:pPr>
              <w:keepNext/>
              <w:spacing w:after="40" w:line="252" w:lineRule="auto"/>
            </w:pPr>
            <w:r>
              <w:rPr>
                <w:color w:val="000000"/>
                <w:sz w:val="19"/>
                <w:szCs w:val="19"/>
              </w:rPr>
              <w:t>Kickoff-Pitch am 31.08.2026. Rückmeldung des Dozenten: Perspektive klären und ein Alleinstellungsmerkmal ergänzen. Ergebnis: Solution Provider mit KI-Sofortdiagnose.</w:t>
            </w:r>
          </w:p>
        </w:tc>
      </w:tr>
      <w:tr w:rsidR="00570CD3" w14:paraId="1E39E94D" w14:textId="77777777">
        <w:trPr>
          <w:cantSplit/>
        </w:trPr>
        <w:tc>
          <w:tcPr>
            <w:tcW w:w="800" w:type="dxa"/>
            <w:tcMar>
              <w:top w:w="50" w:type="dxa"/>
              <w:left w:w="90" w:type="dxa"/>
              <w:bottom w:w="50" w:type="dxa"/>
              <w:right w:w="90" w:type="dxa"/>
            </w:tcMar>
          </w:tcPr>
          <w:p w14:paraId="5D70EF87" w14:textId="77777777" w:rsidR="00570CD3" w:rsidRDefault="004E0540">
            <w:pPr>
              <w:keepNext/>
              <w:spacing w:after="40" w:line="252" w:lineRule="auto"/>
            </w:pPr>
            <w:r>
              <w:rPr>
                <w:color w:val="000000"/>
                <w:sz w:val="19"/>
                <w:szCs w:val="19"/>
              </w:rPr>
              <w:t>3</w:t>
            </w:r>
          </w:p>
        </w:tc>
        <w:tc>
          <w:tcPr>
            <w:tcW w:w="2400" w:type="dxa"/>
            <w:tcMar>
              <w:top w:w="50" w:type="dxa"/>
              <w:left w:w="90" w:type="dxa"/>
              <w:bottom w:w="50" w:type="dxa"/>
              <w:right w:w="90" w:type="dxa"/>
            </w:tcMar>
          </w:tcPr>
          <w:p w14:paraId="50A1F9B7" w14:textId="77777777" w:rsidR="00570CD3" w:rsidRDefault="004E0540">
            <w:pPr>
              <w:keepNext/>
              <w:spacing w:after="40" w:line="252" w:lineRule="auto"/>
            </w:pPr>
            <w:r>
              <w:rPr>
                <w:color w:val="000000"/>
                <w:sz w:val="19"/>
                <w:szCs w:val="19"/>
              </w:rPr>
              <w:t>Prozessanalyse</w:t>
            </w:r>
          </w:p>
        </w:tc>
        <w:tc>
          <w:tcPr>
            <w:tcW w:w="6160" w:type="dxa"/>
            <w:tcMar>
              <w:top w:w="50" w:type="dxa"/>
              <w:left w:w="90" w:type="dxa"/>
              <w:bottom w:w="50" w:type="dxa"/>
              <w:right w:w="90" w:type="dxa"/>
            </w:tcMar>
          </w:tcPr>
          <w:p w14:paraId="70F5BBFE" w14:textId="77777777" w:rsidR="00570CD3" w:rsidRDefault="004E0540">
            <w:pPr>
              <w:keepNext/>
              <w:spacing w:after="40" w:line="252" w:lineRule="auto"/>
            </w:pPr>
            <w:r>
              <w:rPr>
                <w:color w:val="000000"/>
                <w:sz w:val="19"/>
                <w:szCs w:val="19"/>
              </w:rPr>
              <w:t>Abläufe im Pilotbetrieb beschrieben, Soll-Prozesse mit RepairFlow abgeleitet, Prozessliste und Namenskonventionen festgelegt.</w:t>
            </w:r>
          </w:p>
        </w:tc>
      </w:tr>
      <w:tr w:rsidR="00570CD3" w14:paraId="190B4248" w14:textId="77777777">
        <w:trPr>
          <w:cantSplit/>
        </w:trPr>
        <w:tc>
          <w:tcPr>
            <w:tcW w:w="800" w:type="dxa"/>
            <w:tcMar>
              <w:top w:w="50" w:type="dxa"/>
              <w:left w:w="90" w:type="dxa"/>
              <w:bottom w:w="50" w:type="dxa"/>
              <w:right w:w="90" w:type="dxa"/>
            </w:tcMar>
          </w:tcPr>
          <w:p w14:paraId="2EB7E359" w14:textId="77777777" w:rsidR="00570CD3" w:rsidRDefault="004E0540">
            <w:pPr>
              <w:keepNext/>
              <w:spacing w:after="40" w:line="252" w:lineRule="auto"/>
            </w:pPr>
            <w:r>
              <w:rPr>
                <w:color w:val="000000"/>
                <w:sz w:val="19"/>
                <w:szCs w:val="19"/>
              </w:rPr>
              <w:t>4</w:t>
            </w:r>
          </w:p>
        </w:tc>
        <w:tc>
          <w:tcPr>
            <w:tcW w:w="2400" w:type="dxa"/>
            <w:tcMar>
              <w:top w:w="50" w:type="dxa"/>
              <w:left w:w="90" w:type="dxa"/>
              <w:bottom w:w="50" w:type="dxa"/>
              <w:right w:w="90" w:type="dxa"/>
            </w:tcMar>
          </w:tcPr>
          <w:p w14:paraId="5F99A5E5" w14:textId="77777777" w:rsidR="00570CD3" w:rsidRDefault="004E0540">
            <w:pPr>
              <w:keepNext/>
              <w:spacing w:after="40" w:line="252" w:lineRule="auto"/>
            </w:pPr>
            <w:r>
              <w:rPr>
                <w:color w:val="000000"/>
                <w:sz w:val="19"/>
                <w:szCs w:val="19"/>
              </w:rPr>
              <w:t>BPMN-Modellierung</w:t>
            </w:r>
          </w:p>
        </w:tc>
        <w:tc>
          <w:tcPr>
            <w:tcW w:w="6160" w:type="dxa"/>
            <w:tcMar>
              <w:top w:w="50" w:type="dxa"/>
              <w:left w:w="90" w:type="dxa"/>
              <w:bottom w:w="50" w:type="dxa"/>
              <w:right w:w="90" w:type="dxa"/>
            </w:tcMar>
          </w:tcPr>
          <w:p w14:paraId="247E36DB" w14:textId="77777777" w:rsidR="00570CD3" w:rsidRDefault="004E0540">
            <w:pPr>
              <w:keepNext/>
              <w:spacing w:after="40" w:line="252" w:lineRule="auto"/>
            </w:pPr>
            <w:r>
              <w:rPr>
                <w:color w:val="000000"/>
                <w:sz w:val="19"/>
                <w:szCs w:val="19"/>
              </w:rPr>
              <w:t>Zehn Kollaborationsdiagramme mit Pools, Lanes, Datenobjekten und Datenspeichern; Prüfung im Zweierteam und mit dem Camunda-Linter.</w:t>
            </w:r>
            <w:r>
              <w:rPr>
                <w:i/>
                <w:color w:val="000000"/>
                <w:sz w:val="19"/>
                <w:szCs w:val="19"/>
              </w:rPr>
            </w:r>
          </w:p>
        </w:tc>
      </w:tr>
      <w:tr w:rsidR="00570CD3" w14:paraId="172358EB" w14:textId="77777777">
        <w:trPr>
          <w:cantSplit/>
        </w:trPr>
        <w:tc>
          <w:tcPr>
            <w:tcW w:w="800" w:type="dxa"/>
            <w:tcMar>
              <w:top w:w="50" w:type="dxa"/>
              <w:left w:w="90" w:type="dxa"/>
              <w:bottom w:w="50" w:type="dxa"/>
              <w:right w:w="90" w:type="dxa"/>
            </w:tcMar>
          </w:tcPr>
          <w:p w14:paraId="5FFA8C03" w14:textId="77777777" w:rsidR="00570CD3" w:rsidRDefault="004E0540">
            <w:pPr>
              <w:keepNext/>
              <w:spacing w:after="40" w:line="252" w:lineRule="auto"/>
            </w:pPr>
            <w:r>
              <w:rPr>
                <w:color w:val="000000"/>
                <w:sz w:val="19"/>
                <w:szCs w:val="19"/>
              </w:rPr>
              <w:t>5</w:t>
            </w:r>
          </w:p>
        </w:tc>
        <w:tc>
          <w:tcPr>
            <w:tcW w:w="2400" w:type="dxa"/>
            <w:tcMar>
              <w:top w:w="50" w:type="dxa"/>
              <w:left w:w="90" w:type="dxa"/>
              <w:bottom w:w="50" w:type="dxa"/>
              <w:right w:w="90" w:type="dxa"/>
            </w:tcMar>
          </w:tcPr>
          <w:p w14:paraId="29DA3059" w14:textId="77777777" w:rsidR="00570CD3" w:rsidRDefault="004E0540">
            <w:pPr>
              <w:keepNext/>
              <w:spacing w:after="40" w:line="252" w:lineRule="auto"/>
            </w:pPr>
            <w:r>
              <w:rPr>
                <w:color w:val="000000"/>
                <w:sz w:val="19"/>
                <w:szCs w:val="19"/>
              </w:rPr>
              <w:t>Objektorientierte Analyse</w:t>
            </w:r>
          </w:p>
        </w:tc>
        <w:tc>
          <w:tcPr>
            <w:tcW w:w="6160" w:type="dxa"/>
            <w:tcMar>
              <w:top w:w="50" w:type="dxa"/>
              <w:left w:w="90" w:type="dxa"/>
              <w:bottom w:w="50" w:type="dxa"/>
              <w:right w:w="90" w:type="dxa"/>
            </w:tcMar>
          </w:tcPr>
          <w:p w14:paraId="327D9755" w14:textId="77777777" w:rsidR="00570CD3" w:rsidRDefault="004E0540">
            <w:pPr>
              <w:keepNext/>
              <w:spacing w:after="40" w:line="252" w:lineRule="auto"/>
            </w:pPr>
            <w:r>
              <w:rPr>
                <w:color w:val="000000"/>
                <w:sz w:val="19"/>
                <w:szCs w:val="19"/>
              </w:rPr>
              <w:t>Use-Case-Diagramm aus der Systemgrenze, Klassendiagramm aus den Datenobjekten, sechs Sequenzdiagramme; Umsetzung in Visual Paradigm.</w:t>
            </w:r>
          </w:p>
        </w:tc>
      </w:tr>
      <w:tr w:rsidR="00570CD3" w14:paraId="080EB6C8" w14:textId="77777777">
        <w:trPr>
          <w:cantSplit/>
        </w:trPr>
        <w:tc>
          <w:tcPr>
            <w:tcW w:w="800" w:type="dxa"/>
            <w:tcMar>
              <w:top w:w="50" w:type="dxa"/>
              <w:left w:w="90" w:type="dxa"/>
              <w:bottom w:w="50" w:type="dxa"/>
              <w:right w:w="90" w:type="dxa"/>
            </w:tcMar>
          </w:tcPr>
          <w:p w14:paraId="4216FC53" w14:textId="77777777" w:rsidR="00570CD3" w:rsidRDefault="004E0540">
            <w:pPr>
              <w:keepNext/>
              <w:spacing w:after="40" w:line="252" w:lineRule="auto"/>
            </w:pPr>
            <w:r>
              <w:rPr>
                <w:color w:val="000000"/>
                <w:sz w:val="19"/>
                <w:szCs w:val="19"/>
              </w:rPr>
              <w:t>6</w:t>
            </w:r>
          </w:p>
        </w:tc>
        <w:tc>
          <w:tcPr>
            <w:tcW w:w="2400" w:type="dxa"/>
            <w:tcMar>
              <w:top w:w="50" w:type="dxa"/>
              <w:left w:w="90" w:type="dxa"/>
              <w:bottom w:w="50" w:type="dxa"/>
              <w:right w:w="90" w:type="dxa"/>
            </w:tcMar>
          </w:tcPr>
          <w:p w14:paraId="06DAC489" w14:textId="77777777" w:rsidR="00570CD3" w:rsidRDefault="004E0540">
            <w:pPr>
              <w:keepNext/>
              <w:spacing w:after="40" w:line="252" w:lineRule="auto"/>
            </w:pPr>
            <w:r>
              <w:rPr>
                <w:color w:val="000000"/>
                <w:sz w:val="19"/>
                <w:szCs w:val="19"/>
              </w:rPr>
              <w:t>Dokumentation und Präsentation</w:t>
            </w:r>
          </w:p>
        </w:tc>
        <w:tc>
          <w:tcPr>
            <w:tcW w:w="6160" w:type="dxa"/>
            <w:tcMar>
              <w:top w:w="50" w:type="dxa"/>
              <w:left w:w="90" w:type="dxa"/>
              <w:bottom w:w="50" w:type="dxa"/>
              <w:right w:w="90" w:type="dxa"/>
            </w:tcMar>
          </w:tcPr>
          <w:p w14:paraId="11B28115" w14:textId="77777777" w:rsidR="00570CD3" w:rsidRDefault="004E0540">
            <w:pPr>
              <w:keepNext/>
              <w:spacing w:after="40" w:line="252" w:lineRule="auto"/>
            </w:pPr>
            <w:r>
              <w:rPr>
                <w:color w:val="000000"/>
                <w:sz w:val="19"/>
                <w:szCs w:val="19"/>
              </w:rPr>
              <w:t>Projektdokumentation, Abschlusspräsentation mit Zuordnung der Vortragenden, Abgabe-Archiv.</w:t>
            </w:r>
          </w:p>
        </w:tc>
      </w:tr>
    </w:tbl>
    <w:p w14:paraId="3786DA51" w14:textId="77777777" w:rsidR="00570CD3" w:rsidRDefault="004E0540">
      <w:pPr>
        <w:spacing w:before="60" w:after="200"/>
        <w:jc w:val="center"/>
      </w:pPr>
      <w:r>
        <w:rPr>
          <w:i/>
          <w:iCs/>
          <w:color w:val="595959"/>
          <w:sz w:val="18"/>
          <w:szCs w:val="18"/>
        </w:rPr>
        <w:t>Tabelle 2: Vorgehen in sechs Schritten</w:t>
      </w:r>
    </w:p>
    <w:p w14:paraId="4B723017" w14:textId="77777777" w:rsidR="00570CD3" w:rsidRDefault="004E0540">
      <w:pPr>
        <w:pStyle w:val="berschrift2"/>
        <w:keepNext/>
      </w:pPr>
      <w:r>
        <w:t>3.1 Werkzeuge und Konventionen</w:t>
      </w:r>
    </w:p>
    <w:p w14:paraId="76ABB3F3" w14:textId="77777777" w:rsidR="00570CD3" w:rsidRDefault="004E0540">
      <w:pPr>
        <w:spacing w:after="120" w:line="276" w:lineRule="auto"/>
        <w:jc w:val="both"/>
      </w:pPr>
      <w:r>
        <w:t>Die BPMN-Diagramme haben wir im Camunda Modeler (Camunda 8) erstellt. Automatisierte Aktivitäten tragen Task-Definitionen, Timer haben ISO-Dauern und Verzweigungen FEEL-Bedingungen, damit der Modeler die Diagramme ohne Fehlermeldung prüft. Das UML-Modell liegt in Visual Paradigm 18 auf dem Teamwork-Server der DHBW (Repository WWI25B4G1). Die Sequenzdiagramme sind dort als Unterdiagramme ihrer Use Cases angelegt. Als gemeinsame Ablage für BPMN-Dateien, Dokumentation, Entscheidungslog und Präsentation nutzen wir ein GitHub-Repository. Die Aufgaben steuern wir über ein Trello-Board.</w:t>
      </w:r>
    </w:p>
    <w:p w14:paraId="34236A10" w14:textId="77777777" w:rsidR="00570CD3" w:rsidRDefault="004E0540">
      <w:pPr>
        <w:spacing w:after="120" w:line="276" w:lineRule="auto"/>
        <w:jc w:val="both"/>
      </w:pPr>
      <w:r>
        <w:t>Damit die Modelle zusammenpassen, haben wir uns in Sprint 1 auf gemeinsame Regeln geeinigt:</w:t>
      </w:r>
    </w:p>
    <w:p w14:paraId="4DA8BA28" w14:textId="77777777" w:rsidR="00570CD3" w:rsidRDefault="004E0540">
      <w:pPr>
        <w:pStyle w:val="Listenabsatz"/>
        <w:numPr>
          <w:ilvl w:val="0"/>
          <w:numId w:val="2"/>
        </w:numPr>
        <w:spacing w:after="60" w:line="264" w:lineRule="auto"/>
      </w:pPr>
      <w:r>
        <w:lastRenderedPageBreak/>
        <w:t>BPMN-Datenobjekte tragen die Klassennamen des Klassendiagramms, im Diagramm zur Lesbarkeit mit Bindestrich getrennt und bei Bedarf mit Zustand in eckigen Klammern, zum Beispiel „Reparatur-auftrag [freigegeben]“.</w:t>
      </w:r>
    </w:p>
    <w:p w14:paraId="5CFA8245" w14:textId="77777777" w:rsidR="00570CD3" w:rsidRDefault="004E0540">
      <w:pPr>
        <w:pStyle w:val="Listenabsatz"/>
        <w:numPr>
          <w:ilvl w:val="0"/>
          <w:numId w:val="2"/>
        </w:numPr>
        <w:spacing w:after="60" w:line="264" w:lineRule="auto"/>
      </w:pPr>
      <w:r>
        <w:t>Aktivitäten heißen Verb mit Objekt („Kundendaten erfassen“), Ereignisse stehen im Partizip Perfekt („Auftrag eingeplant“).</w:t>
      </w:r>
    </w:p>
    <w:p w14:paraId="116486EF" w14:textId="77777777" w:rsidR="00570CD3" w:rsidRDefault="004E0540">
      <w:pPr>
        <w:pStyle w:val="Listenabsatz"/>
        <w:numPr>
          <w:ilvl w:val="0"/>
          <w:numId w:val="2"/>
        </w:numPr>
        <w:spacing w:after="60" w:line="264" w:lineRule="auto"/>
      </w:pPr>
      <w:r>
        <w:t>Jeder Prozess hat auf Prozessebene genau ein Start- und ein Endereignis. Alternative Ausgänge werden vor dem Ende zusammengeführt.</w:t>
      </w:r>
    </w:p>
    <w:p w14:paraId="58992796" w14:textId="2A3902D0" w:rsidR="00570CD3" w:rsidRDefault="004E0540">
      <w:pPr>
        <w:pStyle w:val="Listenabsatz"/>
        <w:numPr>
          <w:ilvl w:val="0"/>
          <w:numId w:val="2"/>
        </w:numPr>
        <w:spacing w:after="60" w:line="264" w:lineRule="auto"/>
      </w:pPr>
      <w:r>
        <w:t xml:space="preserve">Die Beteiligten erscheinen in BPMN als Pool (Kunde) oder Lane (Service / Annahme, Techniker, Ersatzteil-Disposition, Werkstattleitung), </w:t>
      </w:r>
      <w:r w:rsidR="00C57259">
        <w:t>jeder direkt ausgelöste Use Case hat genau eine Rolle als Hauptakteur (Tabelle 7)</w:t>
      </w:r>
      <w:r>
        <w:t>, in den Sequenzdiagrammen als Akteure mit demselben Rollennamen und im Klassendiagramm als Unterklassen von Mitarbeiter. Welche Rolle zu welcher Klasse und Lane gehört, legt Tabelle 7 fest.</w:t>
      </w:r>
    </w:p>
    <w:p w14:paraId="06907824" w14:textId="77777777" w:rsidR="00570CD3" w:rsidRDefault="004E0540">
      <w:pPr>
        <w:pStyle w:val="Listenabsatz"/>
        <w:numPr>
          <w:ilvl w:val="0"/>
          <w:numId w:val="2"/>
        </w:numPr>
        <w:spacing w:after="60" w:line="264" w:lineRule="auto"/>
      </w:pPr>
      <w:r>
        <w:t>Die Statuswerte des Reparaturauftrags entsprechen in allen Modellen der Aufzählung AuftragStatus.</w:t>
      </w:r>
    </w:p>
    <w:p w14:paraId="6F5DBDF7" w14:textId="77777777" w:rsidR="00570CD3" w:rsidRDefault="004E0540">
      <w:pPr>
        <w:pStyle w:val="berschrift2"/>
        <w:keepNext/>
      </w:pPr>
      <w:r>
        <w:t>3.2 Qualitätssicherung</w:t>
      </w:r>
    </w:p>
    <w:p w14:paraId="7A4D921B" w14:textId="77777777" w:rsidR="00570CD3" w:rsidRDefault="004E0540">
      <w:pPr>
        <w:spacing w:after="120" w:line="276" w:lineRule="auto"/>
        <w:jc w:val="both"/>
      </w:pPr>
      <w:r>
        <w:t>Jedes Artefakt durchläuft eine Definition of Done: eigener Branch, Pull Request, Review durch eine zweite Person und Abnahme anhand der QA-Checkliste. Jakob prüft die Änderungen gegen die QA-Checkliste, danach werden sie zusammengeführt. Für die UML-Modelle gilt außerdem die Regel „Botschaft = Operation der Klasse“: Jede Lebenslinie eines Sequenzdiagramms ist eine Klasse oder ein Akteur, jede Botschaft an ein Objekt eine Operation dieser Klasse.</w:t>
      </w:r>
    </w:p>
    <w:p w14:paraId="0CEB0CE0" w14:textId="77777777" w:rsidR="00570CD3" w:rsidRDefault="004E0540">
      <w:pPr>
        <w:spacing w:after="120" w:line="276" w:lineRule="auto"/>
        <w:jc w:val="both"/>
      </w:pPr>
      <w:r>
        <w:t>Jedes Diagramm ist denselben Weg gegangen: Entwurf im Zweierteam, gegenseitiges Review, Abstimmung im Gruppentermin und erst dann die Umsetzung über einen Pull Request. In Sprint 1 fanden wir dabei vor allem fachliche Fehler, etwa abweichende Begriffe zwischen Prozess- und Klassenmodell, die wir gegenseitig überarbeitet haben. In Sprint 2 ergab die gemeinsame Prüfung in der Gesamtgruppe nur noch kleinere Fehler in den Details. Die Korrekturen sind im Entscheidungslog festgehalten.</w:t>
      </w:r>
    </w:p>
    <w:p w14:paraId="3059929E" w14:textId="77777777" w:rsidR="00570CD3" w:rsidRDefault="004E0540">
      <w:pPr>
        <w:pStyle w:val="berschrift1"/>
        <w:keepNext/>
        <w:spacing w:after="120"/>
      </w:pPr>
      <w:r>
        <w:t>4 Projektmanagement</w:t>
      </w:r>
    </w:p>
    <w:p w14:paraId="775A7570" w14:textId="77777777" w:rsidR="00570CD3" w:rsidRDefault="004E0540">
      <w:pPr>
        <w:pStyle w:val="berschrift2"/>
        <w:keepNext/>
      </w:pPr>
      <w:r>
        <w:t>4.1 Vorgehensmodell und Kommunikation</w:t>
      </w:r>
    </w:p>
    <w:p w14:paraId="645832CF" w14:textId="77777777" w:rsidR="00570CD3" w:rsidRDefault="004E0540">
      <w:pPr>
        <w:spacing w:after="120" w:line="276" w:lineRule="auto"/>
        <w:jc w:val="both"/>
      </w:pPr>
      <w:r>
        <w:t>Wir arbeiten nach Scrum. Der Product Owner priorisiert den Backlog und nimmt Ergebnisse im Sprint Review ab, der Scrum Master moderiert die Termine und pflegt das Board. Jede Aufgabe ist genau einer Person zugeordnet. Wie in der Aufgabenstellung vorgesehen, gibt es zusätzlich eine Projektleitung, die Planung und Termine koordiniert.</w:t>
      </w:r>
    </w:p>
    <w:p w14:paraId="26A22969" w14:textId="1AE7BE84" w:rsidR="00570CD3" w:rsidRDefault="004E0540">
      <w:pPr>
        <w:spacing w:after="120" w:line="276" w:lineRule="auto"/>
        <w:jc w:val="both"/>
      </w:pPr>
      <w:r>
        <w:t>Den Takt geben die vier Gruppentermine in Präsenz vor (jeweils 4:15 Stunden). Jeder Termin verbindet Review und Retrospektive des vergangenen Sprints mit dem Planning des nächsten, und Hinweise aus dem Coaching fließen direkt in die Planung ein.</w:t>
      </w:r>
      <w:r w:rsidR="006F33DA">
        <w:t xml:space="preserve"> Tabelle 3 zeigt den Verlauf der vier Sprints.</w:t>
      </w:r>
      <w:r>
        <w:t xml:space="preserve"> Zwischen den Terminen arbeiten wir asynchron. Abgestimmt wird in einer WhatsApp-Gruppe, Dateien teilen wir nur über das GitHub-Repository.</w:t>
      </w:r>
    </w:p>
    <w:p w14:paraId="361B5E70" w14:textId="77777777" w:rsidR="00570CD3" w:rsidRDefault="004E0540">
      <w:pPr>
        <w:pStyle w:val="berschrift2"/>
        <w:keepNext/>
      </w:pPr>
      <w:r>
        <w:lastRenderedPageBreak/>
        <w:t>4.2 Sprintplan und Verlauf</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2000"/>
        <w:gridCol w:w="2000"/>
        <w:gridCol w:w="4060"/>
      </w:tblGrid>
      <w:tr w:rsidR="00570CD3" w14:paraId="76344CF2" w14:textId="77777777">
        <w:trPr>
          <w:cantSplit/>
          <w:tblHeader/>
        </w:trPr>
        <w:tc>
          <w:tcPr>
            <w:tcW w:w="1300" w:type="dxa"/>
            <w:shd w:val="clear" w:color="auto" w:fill="1F3864"/>
            <w:tcMar>
              <w:top w:w="50" w:type="dxa"/>
              <w:left w:w="90" w:type="dxa"/>
              <w:bottom w:w="50" w:type="dxa"/>
              <w:right w:w="90" w:type="dxa"/>
            </w:tcMar>
          </w:tcPr>
          <w:p w14:paraId="5302B87E" w14:textId="77777777" w:rsidR="00570CD3" w:rsidRDefault="004E0540">
            <w:pPr>
              <w:keepNext/>
              <w:spacing w:after="40" w:line="252" w:lineRule="auto"/>
            </w:pPr>
            <w:r>
              <w:rPr>
                <w:b/>
                <w:bCs/>
                <w:color w:val="FFFFFF"/>
                <w:sz w:val="19"/>
                <w:szCs w:val="19"/>
              </w:rPr>
              <w:t>Sprint</w:t>
            </w:r>
          </w:p>
        </w:tc>
        <w:tc>
          <w:tcPr>
            <w:tcW w:w="2000" w:type="dxa"/>
            <w:shd w:val="clear" w:color="auto" w:fill="1F3864"/>
            <w:tcMar>
              <w:top w:w="50" w:type="dxa"/>
              <w:left w:w="90" w:type="dxa"/>
              <w:bottom w:w="50" w:type="dxa"/>
              <w:right w:w="90" w:type="dxa"/>
            </w:tcMar>
          </w:tcPr>
          <w:p w14:paraId="2A6C9064" w14:textId="77777777" w:rsidR="00570CD3" w:rsidRDefault="004E0540">
            <w:pPr>
              <w:keepNext/>
              <w:spacing w:after="40" w:line="252" w:lineRule="auto"/>
            </w:pPr>
            <w:r>
              <w:rPr>
                <w:b/>
                <w:bCs/>
                <w:color w:val="FFFFFF"/>
                <w:sz w:val="19"/>
                <w:szCs w:val="19"/>
              </w:rPr>
              <w:t>Zeitraum</w:t>
            </w:r>
          </w:p>
        </w:tc>
        <w:tc>
          <w:tcPr>
            <w:tcW w:w="2000" w:type="dxa"/>
            <w:shd w:val="clear" w:color="auto" w:fill="1F3864"/>
            <w:tcMar>
              <w:top w:w="50" w:type="dxa"/>
              <w:left w:w="90" w:type="dxa"/>
              <w:bottom w:w="50" w:type="dxa"/>
              <w:right w:w="90" w:type="dxa"/>
            </w:tcMar>
          </w:tcPr>
          <w:p w14:paraId="21EC2545" w14:textId="77777777" w:rsidR="00570CD3" w:rsidRDefault="004E0540">
            <w:pPr>
              <w:keepNext/>
              <w:spacing w:after="40" w:line="252" w:lineRule="auto"/>
            </w:pPr>
            <w:r>
              <w:rPr>
                <w:b/>
                <w:bCs/>
                <w:color w:val="FFFFFF"/>
                <w:sz w:val="19"/>
                <w:szCs w:val="19"/>
              </w:rPr>
              <w:t>Ziel</w:t>
            </w:r>
          </w:p>
        </w:tc>
        <w:tc>
          <w:tcPr>
            <w:tcW w:w="4060" w:type="dxa"/>
            <w:shd w:val="clear" w:color="auto" w:fill="1F3864"/>
            <w:tcMar>
              <w:top w:w="50" w:type="dxa"/>
              <w:left w:w="90" w:type="dxa"/>
              <w:bottom w:w="50" w:type="dxa"/>
              <w:right w:w="90" w:type="dxa"/>
            </w:tcMar>
          </w:tcPr>
          <w:p w14:paraId="7B5E92D7" w14:textId="77777777" w:rsidR="00570CD3" w:rsidRDefault="004E0540">
            <w:pPr>
              <w:keepNext/>
              <w:spacing w:after="40" w:line="252" w:lineRule="auto"/>
            </w:pPr>
            <w:r>
              <w:rPr>
                <w:b/>
                <w:bCs/>
                <w:color w:val="FFFFFF"/>
                <w:sz w:val="19"/>
                <w:szCs w:val="19"/>
              </w:rPr>
              <w:t>Ergebnis</w:t>
            </w:r>
          </w:p>
        </w:tc>
      </w:tr>
      <w:tr w:rsidR="00570CD3" w14:paraId="7FC7A06D" w14:textId="77777777">
        <w:trPr>
          <w:cantSplit/>
        </w:trPr>
        <w:tc>
          <w:tcPr>
            <w:tcW w:w="1300" w:type="dxa"/>
            <w:tcMar>
              <w:top w:w="50" w:type="dxa"/>
              <w:left w:w="90" w:type="dxa"/>
              <w:bottom w:w="50" w:type="dxa"/>
              <w:right w:w="90" w:type="dxa"/>
            </w:tcMar>
          </w:tcPr>
          <w:p w14:paraId="4F78D015" w14:textId="77777777" w:rsidR="00570CD3" w:rsidRDefault="004E0540">
            <w:pPr>
              <w:keepNext/>
              <w:spacing w:after="40" w:line="252" w:lineRule="auto"/>
            </w:pPr>
            <w:r>
              <w:rPr>
                <w:color w:val="000000"/>
                <w:sz w:val="19"/>
                <w:szCs w:val="19"/>
              </w:rPr>
              <w:t>Sprint 1</w:t>
            </w:r>
          </w:p>
        </w:tc>
        <w:tc>
          <w:tcPr>
            <w:tcW w:w="2000" w:type="dxa"/>
            <w:tcMar>
              <w:top w:w="50" w:type="dxa"/>
              <w:left w:w="90" w:type="dxa"/>
              <w:bottom w:w="50" w:type="dxa"/>
              <w:right w:w="90" w:type="dxa"/>
            </w:tcMar>
          </w:tcPr>
          <w:p w14:paraId="68D38C52" w14:textId="77777777" w:rsidR="00570CD3" w:rsidRDefault="004E0540">
            <w:pPr>
              <w:keepNext/>
              <w:spacing w:after="40" w:line="252" w:lineRule="auto"/>
            </w:pPr>
            <w:r>
              <w:rPr>
                <w:color w:val="000000"/>
                <w:sz w:val="19"/>
                <w:szCs w:val="19"/>
              </w:rPr>
              <w:t>02.09.2026</w:t>
            </w:r>
          </w:p>
        </w:tc>
        <w:tc>
          <w:tcPr>
            <w:tcW w:w="2000" w:type="dxa"/>
            <w:tcMar>
              <w:top w:w="50" w:type="dxa"/>
              <w:left w:w="90" w:type="dxa"/>
              <w:bottom w:w="50" w:type="dxa"/>
              <w:right w:w="90" w:type="dxa"/>
            </w:tcMar>
          </w:tcPr>
          <w:p w14:paraId="16BB05B3" w14:textId="77777777" w:rsidR="00570CD3" w:rsidRDefault="004E0540">
            <w:pPr>
              <w:keepNext/>
              <w:spacing w:after="40" w:line="252" w:lineRule="auto"/>
            </w:pPr>
            <w:r>
              <w:rPr>
                <w:color w:val="000000"/>
                <w:sz w:val="19"/>
                <w:szCs w:val="19"/>
              </w:rPr>
              <w:t>Diagramme erstellen und im Zweierteam prüfen</w:t>
            </w:r>
          </w:p>
        </w:tc>
        <w:tc>
          <w:tcPr>
            <w:tcW w:w="4060" w:type="dxa"/>
            <w:tcMar>
              <w:top w:w="50" w:type="dxa"/>
              <w:left w:w="90" w:type="dxa"/>
              <w:bottom w:w="50" w:type="dxa"/>
              <w:right w:w="90" w:type="dxa"/>
            </w:tcMar>
          </w:tcPr>
          <w:p w14:paraId="1FD66AB0" w14:textId="77777777" w:rsidR="00570CD3" w:rsidRDefault="004E0540">
            <w:pPr>
              <w:keepNext/>
              <w:spacing w:after="40" w:line="252" w:lineRule="auto"/>
            </w:pPr>
            <w:r>
              <w:rPr>
                <w:color w:val="000000"/>
                <w:sz w:val="19"/>
                <w:szCs w:val="19"/>
              </w:rPr>
              <w:t>Rollen, Konventionen und Repository festgelegt; je zwei BPMN-Diagramme an fünf Personen zur Prüfung verteilt, Review-Protokoll zu 09 und 10; UML-Modell als Importdatei (XMI) vorbereitet.</w:t>
            </w:r>
          </w:p>
        </w:tc>
      </w:tr>
      <w:tr w:rsidR="00570CD3" w14:paraId="48EBDB96" w14:textId="77777777">
        <w:trPr>
          <w:cantSplit/>
        </w:trPr>
        <w:tc>
          <w:tcPr>
            <w:tcW w:w="1300" w:type="dxa"/>
            <w:tcMar>
              <w:top w:w="50" w:type="dxa"/>
              <w:left w:w="90" w:type="dxa"/>
              <w:bottom w:w="50" w:type="dxa"/>
              <w:right w:w="90" w:type="dxa"/>
            </w:tcMar>
          </w:tcPr>
          <w:p w14:paraId="2862622C" w14:textId="77777777" w:rsidR="00570CD3" w:rsidRDefault="004E0540">
            <w:pPr>
              <w:keepNext/>
              <w:spacing w:after="40" w:line="252" w:lineRule="auto"/>
            </w:pPr>
            <w:r>
              <w:rPr>
                <w:color w:val="000000"/>
                <w:sz w:val="19"/>
                <w:szCs w:val="19"/>
              </w:rPr>
              <w:t>Sprint 2</w:t>
            </w:r>
          </w:p>
        </w:tc>
        <w:tc>
          <w:tcPr>
            <w:tcW w:w="2000" w:type="dxa"/>
            <w:tcMar>
              <w:top w:w="50" w:type="dxa"/>
              <w:left w:w="90" w:type="dxa"/>
              <w:bottom w:w="50" w:type="dxa"/>
              <w:right w:w="90" w:type="dxa"/>
            </w:tcMar>
          </w:tcPr>
          <w:p w14:paraId="615CED1A" w14:textId="77777777" w:rsidR="00570CD3" w:rsidRDefault="004E0540">
            <w:pPr>
              <w:keepNext/>
              <w:spacing w:after="40" w:line="252" w:lineRule="auto"/>
            </w:pPr>
            <w:r>
              <w:rPr>
                <w:color w:val="000000"/>
                <w:sz w:val="19"/>
                <w:szCs w:val="19"/>
              </w:rPr>
              <w:t>03.09.–05.10.2026</w:t>
            </w:r>
          </w:p>
        </w:tc>
        <w:tc>
          <w:tcPr>
            <w:tcW w:w="2000" w:type="dxa"/>
            <w:tcMar>
              <w:top w:w="50" w:type="dxa"/>
              <w:left w:w="90" w:type="dxa"/>
              <w:bottom w:w="50" w:type="dxa"/>
              <w:right w:w="90" w:type="dxa"/>
            </w:tcMar>
          </w:tcPr>
          <w:p w14:paraId="4500E459" w14:textId="77777777" w:rsidR="00570CD3" w:rsidRDefault="004E0540">
            <w:pPr>
              <w:keepNext/>
              <w:spacing w:after="40" w:line="252" w:lineRule="auto"/>
            </w:pPr>
            <w:r>
              <w:rPr>
                <w:color w:val="000000"/>
                <w:sz w:val="19"/>
                <w:szCs w:val="19"/>
              </w:rPr>
              <w:t>Korrekturen und Verhalten</w:t>
            </w:r>
          </w:p>
        </w:tc>
        <w:tc>
          <w:tcPr>
            <w:tcW w:w="4060" w:type="dxa"/>
            <w:tcMar>
              <w:top w:w="50" w:type="dxa"/>
              <w:left w:w="90" w:type="dxa"/>
              <w:bottom w:w="50" w:type="dxa"/>
              <w:right w:w="90" w:type="dxa"/>
            </w:tcMar>
          </w:tcPr>
          <w:p w14:paraId="4E45055F" w14:textId="77777777" w:rsidR="00570CD3" w:rsidRDefault="004E0540">
            <w:pPr>
              <w:keepNext/>
              <w:spacing w:after="40" w:line="252" w:lineRule="auto"/>
            </w:pPr>
            <w:r>
              <w:rPr>
                <w:color w:val="000000"/>
                <w:sz w:val="19"/>
                <w:szCs w:val="19"/>
              </w:rPr>
              <w:t>Gemeinsame Prüfung mit Korrekturen an BPMN und UML, sechs Sequenzdiagramme an die Prozesse angeglichen; Grundsatzentscheidungen am 05.10.</w:t>
            </w:r>
          </w:p>
        </w:tc>
      </w:tr>
      <w:tr w:rsidR="00570CD3" w14:paraId="501F12F5" w14:textId="77777777">
        <w:trPr>
          <w:cantSplit/>
        </w:trPr>
        <w:tc>
          <w:tcPr>
            <w:tcW w:w="1300" w:type="dxa"/>
            <w:tcMar>
              <w:top w:w="50" w:type="dxa"/>
              <w:left w:w="90" w:type="dxa"/>
              <w:bottom w:w="50" w:type="dxa"/>
              <w:right w:w="90" w:type="dxa"/>
            </w:tcMar>
          </w:tcPr>
          <w:p w14:paraId="1B53EDAD" w14:textId="77777777" w:rsidR="00570CD3" w:rsidRDefault="004E0540">
            <w:pPr>
              <w:keepNext/>
              <w:spacing w:after="40" w:line="252" w:lineRule="auto"/>
            </w:pPr>
            <w:r>
              <w:rPr>
                <w:color w:val="000000"/>
                <w:sz w:val="19"/>
                <w:szCs w:val="19"/>
              </w:rPr>
              <w:t>Sprint 3</w:t>
            </w:r>
          </w:p>
        </w:tc>
        <w:tc>
          <w:tcPr>
            <w:tcW w:w="2000" w:type="dxa"/>
            <w:tcMar>
              <w:top w:w="50" w:type="dxa"/>
              <w:left w:w="90" w:type="dxa"/>
              <w:bottom w:w="50" w:type="dxa"/>
              <w:right w:w="90" w:type="dxa"/>
            </w:tcMar>
          </w:tcPr>
          <w:p w14:paraId="7DD1B3B3" w14:textId="77777777" w:rsidR="00570CD3" w:rsidRDefault="004E0540">
            <w:pPr>
              <w:keepNext/>
              <w:spacing w:after="40" w:line="252" w:lineRule="auto"/>
            </w:pPr>
            <w:r>
              <w:rPr>
                <w:color w:val="000000"/>
                <w:sz w:val="19"/>
                <w:szCs w:val="19"/>
              </w:rPr>
              <w:t>06.10.–15.10.2026</w:t>
            </w:r>
          </w:p>
        </w:tc>
        <w:tc>
          <w:tcPr>
            <w:tcW w:w="2000" w:type="dxa"/>
            <w:tcMar>
              <w:top w:w="50" w:type="dxa"/>
              <w:left w:w="90" w:type="dxa"/>
              <w:bottom w:w="50" w:type="dxa"/>
              <w:right w:w="90" w:type="dxa"/>
            </w:tcMar>
          </w:tcPr>
          <w:p w14:paraId="70E7E085" w14:textId="77777777" w:rsidR="00570CD3" w:rsidRDefault="004E0540">
            <w:pPr>
              <w:keepNext/>
              <w:spacing w:after="40" w:line="252" w:lineRule="auto"/>
            </w:pPr>
            <w:r>
              <w:rPr>
                <w:color w:val="000000"/>
                <w:sz w:val="19"/>
                <w:szCs w:val="19"/>
              </w:rPr>
              <w:t>Fertigstellung</w:t>
            </w:r>
          </w:p>
        </w:tc>
        <w:tc>
          <w:tcPr>
            <w:tcW w:w="4060" w:type="dxa"/>
            <w:tcMar>
              <w:top w:w="50" w:type="dxa"/>
              <w:left w:w="90" w:type="dxa"/>
              <w:bottom w:w="50" w:type="dxa"/>
              <w:right w:w="90" w:type="dxa"/>
            </w:tcMar>
          </w:tcPr>
          <w:p w14:paraId="0A9D5052" w14:textId="77777777" w:rsidR="00570CD3" w:rsidRDefault="004E0540">
            <w:pPr>
              <w:keepNext/>
              <w:spacing w:after="40" w:line="252" w:lineRule="auto"/>
            </w:pPr>
            <w:r>
              <w:rPr>
                <w:color w:val="000000"/>
                <w:sz w:val="19"/>
                <w:szCs w:val="19"/>
              </w:rPr>
              <w:t>QA-Befunde behoben, Zuständigkeiten für die Fertigstellung festgelegt, Use-Case-Diagramm nach dem Dozentenhinweis auf Rollen umgestellt.</w:t>
            </w:r>
          </w:p>
        </w:tc>
      </w:tr>
      <w:tr w:rsidR="00570CD3" w14:paraId="1E6D09DA" w14:textId="77777777">
        <w:trPr>
          <w:cantSplit/>
        </w:trPr>
        <w:tc>
          <w:tcPr>
            <w:tcW w:w="1300" w:type="dxa"/>
            <w:tcMar>
              <w:top w:w="50" w:type="dxa"/>
              <w:left w:w="90" w:type="dxa"/>
              <w:bottom w:w="50" w:type="dxa"/>
              <w:right w:w="90" w:type="dxa"/>
            </w:tcMar>
          </w:tcPr>
          <w:p w14:paraId="5327318C" w14:textId="77777777" w:rsidR="00570CD3" w:rsidRDefault="004E0540">
            <w:pPr>
              <w:keepNext/>
              <w:spacing w:after="40" w:line="252" w:lineRule="auto"/>
            </w:pPr>
            <w:r>
              <w:rPr>
                <w:color w:val="000000"/>
                <w:sz w:val="19"/>
                <w:szCs w:val="19"/>
              </w:rPr>
              <w:t>Sprint 4</w:t>
            </w:r>
          </w:p>
        </w:tc>
        <w:tc>
          <w:tcPr>
            <w:tcW w:w="2000" w:type="dxa"/>
            <w:tcMar>
              <w:top w:w="50" w:type="dxa"/>
              <w:left w:w="90" w:type="dxa"/>
              <w:bottom w:w="50" w:type="dxa"/>
              <w:right w:w="90" w:type="dxa"/>
            </w:tcMar>
          </w:tcPr>
          <w:p w14:paraId="21A49AF5" w14:textId="77777777" w:rsidR="00570CD3" w:rsidRDefault="004E0540">
            <w:pPr>
              <w:keepNext/>
              <w:spacing w:after="40" w:line="252" w:lineRule="auto"/>
            </w:pPr>
            <w:r>
              <w:rPr>
                <w:color w:val="000000"/>
                <w:sz w:val="19"/>
                <w:szCs w:val="19"/>
              </w:rPr>
              <w:t>16.10.–22.10.2026</w:t>
            </w:r>
          </w:p>
        </w:tc>
        <w:tc>
          <w:tcPr>
            <w:tcW w:w="2000" w:type="dxa"/>
            <w:tcMar>
              <w:top w:w="50" w:type="dxa"/>
              <w:left w:w="90" w:type="dxa"/>
              <w:bottom w:w="50" w:type="dxa"/>
              <w:right w:w="90" w:type="dxa"/>
            </w:tcMar>
          </w:tcPr>
          <w:p w14:paraId="42D96D57" w14:textId="77777777" w:rsidR="00570CD3" w:rsidRDefault="004E0540">
            <w:pPr>
              <w:keepNext/>
              <w:spacing w:after="40" w:line="252" w:lineRule="auto"/>
            </w:pPr>
            <w:r>
              <w:rPr>
                <w:color w:val="000000"/>
                <w:sz w:val="19"/>
                <w:szCs w:val="19"/>
              </w:rPr>
              <w:t>Generalprobe</w:t>
            </w:r>
          </w:p>
        </w:tc>
        <w:tc>
          <w:tcPr>
            <w:tcW w:w="4060" w:type="dxa"/>
            <w:tcMar>
              <w:top w:w="50" w:type="dxa"/>
              <w:left w:w="90" w:type="dxa"/>
              <w:bottom w:w="50" w:type="dxa"/>
              <w:right w:w="90" w:type="dxa"/>
            </w:tcMar>
          </w:tcPr>
          <w:p w14:paraId="2A446F42" w14:textId="7A5FA5A5" w:rsidR="00570CD3" w:rsidRPr="00C067BF" w:rsidRDefault="009F3BAD">
            <w:pPr>
              <w:keepNext/>
              <w:spacing w:after="40" w:line="252" w:lineRule="auto"/>
              <w:rPr>
                <w:sz w:val="19"/>
                <w:szCs w:val="19"/>
              </w:rPr>
            </w:pPr>
            <w:r w:rsidRPr="009F3BAD">
              <w:rPr>
                <w:color w:val="000000"/>
                <w:sz w:val="19"/>
                <w:szCs w:val="19"/>
              </w:rPr>
              <w:t>Generalprobe durchgeführt; nach dem Coaching am 22.10. Oberflächenklassen in Klassen- und Sequenzdiagrammen ergänzt.</w:t>
            </w:r>
          </w:p>
        </w:tc>
      </w:tr>
      <w:tr w:rsidR="00570CD3" w14:paraId="5295B431" w14:textId="77777777">
        <w:trPr>
          <w:cantSplit/>
        </w:trPr>
        <w:tc>
          <w:tcPr>
            <w:tcW w:w="1300" w:type="dxa"/>
            <w:tcMar>
              <w:top w:w="50" w:type="dxa"/>
              <w:left w:w="90" w:type="dxa"/>
              <w:bottom w:w="50" w:type="dxa"/>
              <w:right w:w="90" w:type="dxa"/>
            </w:tcMar>
          </w:tcPr>
          <w:p w14:paraId="581F9FA0" w14:textId="77777777" w:rsidR="00570CD3" w:rsidRDefault="004E0540">
            <w:pPr>
              <w:keepNext/>
              <w:spacing w:after="40" w:line="252" w:lineRule="auto"/>
            </w:pPr>
            <w:r>
              <w:rPr>
                <w:color w:val="000000"/>
                <w:sz w:val="19"/>
                <w:szCs w:val="19"/>
              </w:rPr>
              <w:t>Abschluss</w:t>
            </w:r>
          </w:p>
        </w:tc>
        <w:tc>
          <w:tcPr>
            <w:tcW w:w="2000" w:type="dxa"/>
            <w:tcMar>
              <w:top w:w="50" w:type="dxa"/>
              <w:left w:w="90" w:type="dxa"/>
              <w:bottom w:w="50" w:type="dxa"/>
              <w:right w:w="90" w:type="dxa"/>
            </w:tcMar>
          </w:tcPr>
          <w:p w14:paraId="503B9624" w14:textId="77777777" w:rsidR="00570CD3" w:rsidRDefault="004E0540">
            <w:pPr>
              <w:keepNext/>
              <w:spacing w:after="40" w:line="252" w:lineRule="auto"/>
            </w:pPr>
            <w:r>
              <w:rPr>
                <w:color w:val="000000"/>
                <w:sz w:val="19"/>
                <w:szCs w:val="19"/>
              </w:rPr>
              <w:t>27.10. und 13.11.2026</w:t>
            </w:r>
          </w:p>
        </w:tc>
        <w:tc>
          <w:tcPr>
            <w:tcW w:w="2000" w:type="dxa"/>
            <w:tcMar>
              <w:top w:w="50" w:type="dxa"/>
              <w:left w:w="90" w:type="dxa"/>
              <w:bottom w:w="50" w:type="dxa"/>
              <w:right w:w="90" w:type="dxa"/>
            </w:tcMar>
          </w:tcPr>
          <w:p w14:paraId="18FBB4D4" w14:textId="77777777" w:rsidR="00570CD3" w:rsidRDefault="004E0540">
            <w:pPr>
              <w:keepNext/>
              <w:spacing w:after="40" w:line="252" w:lineRule="auto"/>
            </w:pPr>
            <w:r>
              <w:rPr>
                <w:color w:val="000000"/>
                <w:sz w:val="19"/>
                <w:szCs w:val="19"/>
              </w:rPr>
              <w:t>Präsentation und Abgabe</w:t>
            </w:r>
          </w:p>
        </w:tc>
        <w:tc>
          <w:tcPr>
            <w:tcW w:w="4060" w:type="dxa"/>
            <w:tcMar>
              <w:top w:w="50" w:type="dxa"/>
              <w:left w:w="90" w:type="dxa"/>
              <w:bottom w:w="50" w:type="dxa"/>
              <w:right w:w="90" w:type="dxa"/>
            </w:tcMar>
          </w:tcPr>
          <w:p w14:paraId="0B54E303" w14:textId="3F2408A9" w:rsidR="00570CD3" w:rsidRPr="005351C4" w:rsidRDefault="004E0540">
            <w:pPr>
              <w:keepNext/>
              <w:spacing w:after="40" w:line="252" w:lineRule="auto"/>
            </w:pPr>
            <w:r>
              <w:rPr>
                <w:color w:val="000000"/>
                <w:sz w:val="19"/>
                <w:szCs w:val="19"/>
              </w:rPr>
              <w:t>Präsentation am 27.10.2026, Abgabe bis 13.11.2026 über Moodle.</w:t>
            </w:r>
            <w:r w:rsidR="005351C4">
              <w:rPr>
                <w:color w:val="000000"/>
                <w:sz w:val="19"/>
                <w:szCs w:val="19"/>
              </w:rPr>
              <w:t xml:space="preserve"> Weitere Anpassungen in VP</w:t>
            </w:r>
            <w:r w:rsidR="00756BD2">
              <w:rPr>
                <w:color w:val="000000"/>
                <w:sz w:val="19"/>
                <w:szCs w:val="19"/>
              </w:rPr>
              <w:t xml:space="preserve"> und Dokumentation.</w:t>
            </w:r>
          </w:p>
        </w:tc>
      </w:tr>
    </w:tbl>
    <w:p w14:paraId="542EAE4A" w14:textId="77777777" w:rsidR="00570CD3" w:rsidRDefault="004E0540">
      <w:pPr>
        <w:spacing w:before="60" w:after="200"/>
        <w:jc w:val="center"/>
      </w:pPr>
      <w:r>
        <w:rPr>
          <w:i/>
          <w:iCs/>
          <w:color w:val="595959"/>
          <w:sz w:val="18"/>
          <w:szCs w:val="18"/>
        </w:rPr>
        <w:t>Tabelle 3: Sprints und Ergebnisse</w:t>
      </w:r>
    </w:p>
    <w:p w14:paraId="1DE13BB4" w14:textId="77777777" w:rsidR="00570CD3" w:rsidRDefault="004E0540">
      <w:pPr>
        <w:pStyle w:val="berschrift2"/>
        <w:keepNext/>
      </w:pPr>
      <w:r>
        <w:t>4.3 Aufgabensteuerung und Repository</w:t>
      </w:r>
    </w:p>
    <w:p w14:paraId="64BC34AA" w14:textId="77777777" w:rsidR="00570CD3" w:rsidRDefault="004E0540">
      <w:pPr>
        <w:spacing w:after="120" w:line="276" w:lineRule="auto"/>
        <w:jc w:val="both"/>
      </w:pPr>
      <w:r>
        <w:t>Das Trello-Board hat eine Liste je Termin. Jede Karte nennt eine verantwortliche Person und, wo ein Diagramm entsteht, den Teampartner als Prüfer. Änderungen am Repository laufen über einen festen Git-Ablauf: aktuellen Stand holen, eigener Branch je Aufgabe, Pull Request, Review durch eine zweite Person und Merge. Commit-Nachrichten tragen einen Termin-Stempel mit Terminnummer und Datum, etwa [T04 2026-10-05] für den Gruppentermin am 05.10.2026. Entscheidungen, die mehrere Personen betreffen, halten wir im Entscheidungslog fest. Word- und PowerPoint-Dateien lassen sich nicht automatisch zusammenführen, deshalb kündigen wir ihre Bearbeitung vorher in der WhatsApp-Gruppe an.</w:t>
      </w:r>
    </w:p>
    <w:p w14:paraId="233D5A84" w14:textId="77777777" w:rsidR="00570CD3" w:rsidRDefault="004E0540">
      <w:pPr>
        <w:spacing w:after="120" w:line="276" w:lineRule="auto"/>
        <w:jc w:val="both"/>
      </w:pPr>
      <w:r>
        <w:t>Die BPMN-Modelle liegen nur im Git-Repository. Die im Ablauf genannte Camunda Cloud nutzen wir in Absprache mit dem Dozenten nicht, weil die Installationsanleitung Git als Repository empfiehlt. Für UML ist der VP-Teamwork-Server das Repository, zusätzlich sichern wir die VPP-Datei im Git.</w:t>
      </w:r>
    </w:p>
    <w:p w14:paraId="03C63DFE" w14:textId="77777777" w:rsidR="00570CD3" w:rsidRDefault="004E0540">
      <w:pPr>
        <w:pStyle w:val="berschrift2"/>
        <w:keepNext/>
      </w:pPr>
      <w:r>
        <w:t>4.4 Risiken</w:t>
      </w:r>
    </w:p>
    <w:p w14:paraId="6744EA0D" w14:textId="77777777" w:rsidR="00570CD3" w:rsidRDefault="004E0540">
      <w:pPr>
        <w:spacing w:after="120" w:line="276" w:lineRule="auto"/>
        <w:jc w:val="both"/>
      </w:pPr>
      <w:r>
        <w:t>Tabelle 4 fasst die wichtigsten Risiken und unsere Gegenmaßnahmen zusammen.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1600"/>
        <w:gridCol w:w="4760"/>
      </w:tblGrid>
      <w:tr w:rsidR="00570CD3" w14:paraId="343C8E2A" w14:textId="77777777">
        <w:trPr>
          <w:cantSplit/>
          <w:tblHeader/>
        </w:trPr>
        <w:tc>
          <w:tcPr>
            <w:tcW w:w="3000" w:type="dxa"/>
            <w:shd w:val="clear" w:color="auto" w:fill="1F3864"/>
            <w:tcMar>
              <w:top w:w="50" w:type="dxa"/>
              <w:left w:w="90" w:type="dxa"/>
              <w:bottom w:w="50" w:type="dxa"/>
              <w:right w:w="90" w:type="dxa"/>
            </w:tcMar>
          </w:tcPr>
          <w:p w14:paraId="59D3D814" w14:textId="77777777" w:rsidR="00570CD3" w:rsidRDefault="004E0540">
            <w:pPr>
              <w:keepNext/>
              <w:spacing w:after="40" w:line="252" w:lineRule="auto"/>
            </w:pPr>
            <w:r>
              <w:rPr>
                <w:b/>
                <w:bCs/>
                <w:color w:val="FFFFFF"/>
                <w:sz w:val="19"/>
                <w:szCs w:val="19"/>
              </w:rPr>
              <w:lastRenderedPageBreak/>
              <w:t>Risiko</w:t>
            </w:r>
          </w:p>
        </w:tc>
        <w:tc>
          <w:tcPr>
            <w:tcW w:w="1600" w:type="dxa"/>
            <w:shd w:val="clear" w:color="auto" w:fill="1F3864"/>
            <w:tcMar>
              <w:top w:w="50" w:type="dxa"/>
              <w:left w:w="90" w:type="dxa"/>
              <w:bottom w:w="50" w:type="dxa"/>
              <w:right w:w="90" w:type="dxa"/>
            </w:tcMar>
          </w:tcPr>
          <w:p w14:paraId="2F154B90" w14:textId="77777777" w:rsidR="00570CD3" w:rsidRDefault="004E0540">
            <w:pPr>
              <w:keepNext/>
              <w:spacing w:after="40" w:line="252" w:lineRule="auto"/>
            </w:pPr>
            <w:r>
              <w:rPr>
                <w:b/>
                <w:bCs/>
                <w:color w:val="FFFFFF"/>
                <w:sz w:val="19"/>
                <w:szCs w:val="19"/>
              </w:rPr>
              <w:t>Bewertung</w:t>
            </w:r>
          </w:p>
        </w:tc>
        <w:tc>
          <w:tcPr>
            <w:tcW w:w="4760" w:type="dxa"/>
            <w:shd w:val="clear" w:color="auto" w:fill="1F3864"/>
            <w:tcMar>
              <w:top w:w="50" w:type="dxa"/>
              <w:left w:w="90" w:type="dxa"/>
              <w:bottom w:w="50" w:type="dxa"/>
              <w:right w:w="90" w:type="dxa"/>
            </w:tcMar>
          </w:tcPr>
          <w:p w14:paraId="5F00940D" w14:textId="77777777" w:rsidR="00570CD3" w:rsidRDefault="004E0540">
            <w:pPr>
              <w:keepNext/>
              <w:spacing w:after="40" w:line="252" w:lineRule="auto"/>
            </w:pPr>
            <w:r>
              <w:rPr>
                <w:b/>
                <w:bCs/>
                <w:color w:val="FFFFFF"/>
                <w:sz w:val="19"/>
                <w:szCs w:val="19"/>
              </w:rPr>
              <w:t>Gegenmaßnahme</w:t>
            </w:r>
          </w:p>
        </w:tc>
      </w:tr>
      <w:tr w:rsidR="00570CD3" w14:paraId="29D55874" w14:textId="77777777">
        <w:trPr>
          <w:cantSplit/>
        </w:trPr>
        <w:tc>
          <w:tcPr>
            <w:tcW w:w="3000" w:type="dxa"/>
            <w:tcMar>
              <w:top w:w="50" w:type="dxa"/>
              <w:left w:w="90" w:type="dxa"/>
              <w:bottom w:w="50" w:type="dxa"/>
              <w:right w:w="90" w:type="dxa"/>
            </w:tcMar>
          </w:tcPr>
          <w:p w14:paraId="1226BA20" w14:textId="77777777" w:rsidR="00570CD3" w:rsidRDefault="004E0540">
            <w:pPr>
              <w:keepNext/>
              <w:spacing w:after="40" w:line="252" w:lineRule="auto"/>
            </w:pPr>
            <w:r>
              <w:rPr>
                <w:color w:val="000000"/>
                <w:sz w:val="19"/>
                <w:szCs w:val="19"/>
              </w:rPr>
              <w:t>Modelle laufen auseinander (Namen, Status, Rollen)</w:t>
            </w:r>
          </w:p>
        </w:tc>
        <w:tc>
          <w:tcPr>
            <w:tcW w:w="1600" w:type="dxa"/>
            <w:tcMar>
              <w:top w:w="50" w:type="dxa"/>
              <w:left w:w="90" w:type="dxa"/>
              <w:bottom w:w="50" w:type="dxa"/>
              <w:right w:w="90" w:type="dxa"/>
            </w:tcMar>
          </w:tcPr>
          <w:p w14:paraId="72BF216F" w14:textId="77777777" w:rsidR="00570CD3" w:rsidRDefault="004E0540">
            <w:pPr>
              <w:keepNext/>
              <w:spacing w:after="40" w:line="252" w:lineRule="auto"/>
            </w:pPr>
            <w:r>
              <w:rPr>
                <w:color w:val="000000"/>
                <w:sz w:val="19"/>
                <w:szCs w:val="19"/>
              </w:rPr>
              <w:t>hoch</w:t>
            </w:r>
          </w:p>
        </w:tc>
        <w:tc>
          <w:tcPr>
            <w:tcW w:w="4760" w:type="dxa"/>
            <w:tcMar>
              <w:top w:w="50" w:type="dxa"/>
              <w:left w:w="90" w:type="dxa"/>
              <w:bottom w:w="50" w:type="dxa"/>
              <w:right w:w="90" w:type="dxa"/>
            </w:tcMar>
          </w:tcPr>
          <w:p w14:paraId="297287ED" w14:textId="77777777" w:rsidR="00570CD3" w:rsidRDefault="004E0540">
            <w:pPr>
              <w:keepNext/>
              <w:spacing w:after="40" w:line="252" w:lineRule="auto"/>
            </w:pPr>
            <w:r>
              <w:rPr>
                <w:color w:val="000000"/>
                <w:sz w:val="19"/>
                <w:szCs w:val="19"/>
              </w:rPr>
              <w:t>Gemeinsame Namensregeln, Konsistenzprüfung vor jedem Merge, Zuordnungstabelle in Abschnitt 5.6</w:t>
            </w:r>
          </w:p>
        </w:tc>
      </w:tr>
      <w:tr w:rsidR="00570CD3" w14:paraId="08915568" w14:textId="77777777">
        <w:trPr>
          <w:cantSplit/>
        </w:trPr>
        <w:tc>
          <w:tcPr>
            <w:tcW w:w="3000" w:type="dxa"/>
            <w:tcMar>
              <w:top w:w="50" w:type="dxa"/>
              <w:left w:w="90" w:type="dxa"/>
              <w:bottom w:w="50" w:type="dxa"/>
              <w:right w:w="90" w:type="dxa"/>
            </w:tcMar>
          </w:tcPr>
          <w:p w14:paraId="78AF2D4F" w14:textId="77777777" w:rsidR="00570CD3" w:rsidRDefault="004E0540">
            <w:pPr>
              <w:keepNext/>
              <w:spacing w:after="40" w:line="252" w:lineRule="auto"/>
            </w:pPr>
            <w:r>
              <w:rPr>
                <w:color w:val="000000"/>
                <w:sz w:val="19"/>
                <w:szCs w:val="19"/>
              </w:rPr>
              <w:t>Mehrere Fassungen derselben Modelle</w:t>
            </w:r>
          </w:p>
        </w:tc>
        <w:tc>
          <w:tcPr>
            <w:tcW w:w="1600" w:type="dxa"/>
            <w:tcMar>
              <w:top w:w="50" w:type="dxa"/>
              <w:left w:w="90" w:type="dxa"/>
              <w:bottom w:w="50" w:type="dxa"/>
              <w:right w:w="90" w:type="dxa"/>
            </w:tcMar>
          </w:tcPr>
          <w:p w14:paraId="736A215D" w14:textId="77777777" w:rsidR="00570CD3" w:rsidRDefault="004E0540">
            <w:pPr>
              <w:keepNext/>
              <w:spacing w:after="40" w:line="252" w:lineRule="auto"/>
            </w:pPr>
            <w:r>
              <w:rPr>
                <w:color w:val="000000"/>
                <w:sz w:val="19"/>
                <w:szCs w:val="19"/>
              </w:rPr>
              <w:t>hoch</w:t>
            </w:r>
          </w:p>
        </w:tc>
        <w:tc>
          <w:tcPr>
            <w:tcW w:w="4760" w:type="dxa"/>
            <w:tcMar>
              <w:top w:w="50" w:type="dxa"/>
              <w:left w:w="90" w:type="dxa"/>
              <w:bottom w:w="50" w:type="dxa"/>
              <w:right w:w="90" w:type="dxa"/>
            </w:tcMar>
          </w:tcPr>
          <w:p w14:paraId="498EDBC1" w14:textId="77777777" w:rsidR="00570CD3" w:rsidRDefault="004E0540">
            <w:pPr>
              <w:keepNext/>
              <w:spacing w:after="40" w:line="252" w:lineRule="auto"/>
            </w:pPr>
            <w:r>
              <w:rPr>
                <w:color w:val="000000"/>
                <w:sz w:val="19"/>
                <w:szCs w:val="19"/>
              </w:rPr>
              <w:t>Nur ein verbindlicher Stand im Repository; Abweichungen werden verglichen und im Entscheidungslog entschieden</w:t>
            </w:r>
          </w:p>
        </w:tc>
      </w:tr>
      <w:tr w:rsidR="00570CD3" w14:paraId="386DE21E" w14:textId="77777777">
        <w:trPr>
          <w:cantSplit/>
        </w:trPr>
        <w:tc>
          <w:tcPr>
            <w:tcW w:w="3000" w:type="dxa"/>
            <w:tcMar>
              <w:top w:w="50" w:type="dxa"/>
              <w:left w:w="90" w:type="dxa"/>
              <w:bottom w:w="50" w:type="dxa"/>
              <w:right w:w="90" w:type="dxa"/>
            </w:tcMar>
          </w:tcPr>
          <w:p w14:paraId="4A862589" w14:textId="77777777" w:rsidR="00570CD3" w:rsidRDefault="004E0540">
            <w:pPr>
              <w:keepNext/>
              <w:spacing w:after="40" w:line="252" w:lineRule="auto"/>
            </w:pPr>
            <w:r>
              <w:rPr>
                <w:color w:val="000000"/>
                <w:sz w:val="19"/>
                <w:szCs w:val="19"/>
              </w:rPr>
              <w:t>VP-Teamwork-Server nur über VPN erreichbar</w:t>
            </w:r>
          </w:p>
        </w:tc>
        <w:tc>
          <w:tcPr>
            <w:tcW w:w="1600" w:type="dxa"/>
            <w:tcMar>
              <w:top w:w="50" w:type="dxa"/>
              <w:left w:w="90" w:type="dxa"/>
              <w:bottom w:w="50" w:type="dxa"/>
              <w:right w:w="90" w:type="dxa"/>
            </w:tcMar>
          </w:tcPr>
          <w:p w14:paraId="175ADFCC" w14:textId="77777777" w:rsidR="00570CD3" w:rsidRDefault="004E0540">
            <w:pPr>
              <w:keepNext/>
              <w:spacing w:after="40" w:line="252" w:lineRule="auto"/>
            </w:pPr>
            <w:r>
              <w:rPr>
                <w:color w:val="000000"/>
                <w:sz w:val="19"/>
                <w:szCs w:val="19"/>
              </w:rPr>
              <w:t>mittel</w:t>
            </w:r>
          </w:p>
        </w:tc>
        <w:tc>
          <w:tcPr>
            <w:tcW w:w="4760" w:type="dxa"/>
            <w:tcMar>
              <w:top w:w="50" w:type="dxa"/>
              <w:left w:w="90" w:type="dxa"/>
              <w:bottom w:w="50" w:type="dxa"/>
              <w:right w:w="90" w:type="dxa"/>
            </w:tcMar>
          </w:tcPr>
          <w:p w14:paraId="14486596" w14:textId="77777777" w:rsidR="00570CD3" w:rsidRDefault="004E0540">
            <w:pPr>
              <w:keepNext/>
              <w:spacing w:after="40" w:line="252" w:lineRule="auto"/>
            </w:pPr>
            <w:r>
              <w:rPr>
                <w:color w:val="000000"/>
                <w:sz w:val="19"/>
                <w:szCs w:val="19"/>
              </w:rPr>
              <w:t>Lehre-VPN, regelmäßige lokale Sicherung der VPP-Datei</w:t>
            </w:r>
          </w:p>
        </w:tc>
      </w:tr>
      <w:tr w:rsidR="00570CD3" w14:paraId="182074AB" w14:textId="77777777">
        <w:trPr>
          <w:cantSplit/>
        </w:trPr>
        <w:tc>
          <w:tcPr>
            <w:tcW w:w="3000" w:type="dxa"/>
            <w:tcMar>
              <w:top w:w="50" w:type="dxa"/>
              <w:left w:w="90" w:type="dxa"/>
              <w:bottom w:w="50" w:type="dxa"/>
              <w:right w:w="90" w:type="dxa"/>
            </w:tcMar>
          </w:tcPr>
          <w:p w14:paraId="6A885C55" w14:textId="77777777" w:rsidR="00570CD3" w:rsidRDefault="004E0540">
            <w:pPr>
              <w:keepNext/>
              <w:spacing w:after="40" w:line="252" w:lineRule="auto"/>
            </w:pPr>
            <w:r>
              <w:rPr>
                <w:color w:val="000000"/>
                <w:sz w:val="19"/>
                <w:szCs w:val="19"/>
              </w:rPr>
              <w:t>Ausfall eines Mitglieds vor der Präsentation</w:t>
            </w:r>
          </w:p>
        </w:tc>
        <w:tc>
          <w:tcPr>
            <w:tcW w:w="1600" w:type="dxa"/>
            <w:tcMar>
              <w:top w:w="50" w:type="dxa"/>
              <w:left w:w="90" w:type="dxa"/>
              <w:bottom w:w="50" w:type="dxa"/>
              <w:right w:w="90" w:type="dxa"/>
            </w:tcMar>
          </w:tcPr>
          <w:p w14:paraId="0C4B1501" w14:textId="77777777" w:rsidR="00570CD3" w:rsidRDefault="004E0540">
            <w:pPr>
              <w:keepNext/>
              <w:spacing w:after="40" w:line="252" w:lineRule="auto"/>
            </w:pPr>
            <w:r>
              <w:rPr>
                <w:color w:val="000000"/>
                <w:sz w:val="19"/>
                <w:szCs w:val="19"/>
              </w:rPr>
              <w:t>niedrig</w:t>
            </w:r>
          </w:p>
        </w:tc>
        <w:tc>
          <w:tcPr>
            <w:tcW w:w="4760" w:type="dxa"/>
            <w:tcMar>
              <w:top w:w="50" w:type="dxa"/>
              <w:left w:w="90" w:type="dxa"/>
              <w:bottom w:w="50" w:type="dxa"/>
              <w:right w:w="90" w:type="dxa"/>
            </w:tcMar>
          </w:tcPr>
          <w:p w14:paraId="37717EF6" w14:textId="77777777" w:rsidR="00570CD3" w:rsidRDefault="004E0540">
            <w:pPr>
              <w:keepNext/>
              <w:spacing w:after="40" w:line="252" w:lineRule="auto"/>
            </w:pPr>
            <w:r>
              <w:rPr>
                <w:color w:val="000000"/>
                <w:sz w:val="19"/>
                <w:szCs w:val="19"/>
              </w:rPr>
              <w:t>Folien und Sprecherzuordnung im Repository, Vertretung bei der Generalprobe abstimmen</w:t>
            </w:r>
          </w:p>
        </w:tc>
      </w:tr>
    </w:tbl>
    <w:p w14:paraId="30287AAC" w14:textId="77777777" w:rsidR="00570CD3" w:rsidRDefault="004E0540">
      <w:pPr>
        <w:spacing w:before="60" w:after="200"/>
        <w:jc w:val="center"/>
      </w:pPr>
      <w:r>
        <w:rPr>
          <w:i/>
          <w:iCs/>
          <w:color w:val="595959"/>
          <w:sz w:val="18"/>
          <w:szCs w:val="18"/>
        </w:rPr>
        <w:t>Tabelle 4: Risiken und Gegenmaßnahmen</w:t>
      </w:r>
    </w:p>
    <w:p w14:paraId="1BF6D4F4" w14:textId="77777777" w:rsidR="00570CD3" w:rsidRDefault="004E0540">
      <w:pPr>
        <w:pStyle w:val="berschrift1"/>
        <w:keepNext/>
        <w:spacing w:after="120"/>
      </w:pPr>
      <w:r>
        <w:t>5 Überblick über die erstellten Artefakte</w:t>
      </w:r>
    </w:p>
    <w:p w14:paraId="67545E85" w14:textId="77777777" w:rsidR="00570CD3" w:rsidRDefault="004E0540">
      <w:pPr>
        <w:spacing w:after="120" w:line="276" w:lineRule="auto"/>
        <w:jc w:val="both"/>
      </w:pPr>
      <w:r>
        <w:t>Tabelle 5 zeigt, was wir abgeben. Alle vier Dateien liegen im Archiv Fallstudie-WWI25B4-Gruppe1.zip, das jedes Gruppenmitglied selbst in Moodle hochlädt. Die Abschnitte danach beschreiben die Modelle und zeigen jeweils ausgewählte Diagramme.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5960"/>
      </w:tblGrid>
      <w:tr w:rsidR="00570CD3" w14:paraId="6605C0D0" w14:textId="77777777">
        <w:trPr>
          <w:cantSplit/>
          <w:tblHeader/>
        </w:trPr>
        <w:tc>
          <w:tcPr>
            <w:tcW w:w="3400" w:type="dxa"/>
            <w:shd w:val="clear" w:color="auto" w:fill="1F3864"/>
            <w:tcMar>
              <w:top w:w="50" w:type="dxa"/>
              <w:left w:w="90" w:type="dxa"/>
              <w:bottom w:w="50" w:type="dxa"/>
              <w:right w:w="90" w:type="dxa"/>
            </w:tcMar>
          </w:tcPr>
          <w:p w14:paraId="2ABAF1E7" w14:textId="77777777" w:rsidR="00570CD3" w:rsidRDefault="004E0540">
            <w:pPr>
              <w:keepNext/>
              <w:spacing w:after="40" w:line="252" w:lineRule="auto"/>
            </w:pPr>
            <w:r>
              <w:rPr>
                <w:b/>
                <w:bCs/>
                <w:color w:val="FFFFFF"/>
                <w:sz w:val="19"/>
                <w:szCs w:val="19"/>
              </w:rPr>
              <w:t>Datei</w:t>
            </w:r>
          </w:p>
        </w:tc>
        <w:tc>
          <w:tcPr>
            <w:tcW w:w="5960" w:type="dxa"/>
            <w:shd w:val="clear" w:color="auto" w:fill="1F3864"/>
            <w:tcMar>
              <w:top w:w="50" w:type="dxa"/>
              <w:left w:w="90" w:type="dxa"/>
              <w:bottom w:w="50" w:type="dxa"/>
              <w:right w:w="90" w:type="dxa"/>
            </w:tcMar>
          </w:tcPr>
          <w:p w14:paraId="60DEFFBC" w14:textId="77777777" w:rsidR="00570CD3" w:rsidRDefault="004E0540">
            <w:pPr>
              <w:keepNext/>
              <w:spacing w:after="40" w:line="252" w:lineRule="auto"/>
            </w:pPr>
            <w:r>
              <w:rPr>
                <w:b/>
                <w:bCs/>
                <w:color w:val="FFFFFF"/>
                <w:sz w:val="19"/>
                <w:szCs w:val="19"/>
              </w:rPr>
              <w:t>Inhalt</w:t>
            </w:r>
          </w:p>
        </w:tc>
      </w:tr>
      <w:tr w:rsidR="00570CD3" w14:paraId="5E78E15B" w14:textId="77777777">
        <w:trPr>
          <w:cantSplit/>
        </w:trPr>
        <w:tc>
          <w:tcPr>
            <w:tcW w:w="3400" w:type="dxa"/>
            <w:tcMar>
              <w:top w:w="50" w:type="dxa"/>
              <w:left w:w="90" w:type="dxa"/>
              <w:bottom w:w="50" w:type="dxa"/>
              <w:right w:w="90" w:type="dxa"/>
            </w:tcMar>
          </w:tcPr>
          <w:p w14:paraId="05C2CC86" w14:textId="77777777" w:rsidR="00570CD3" w:rsidRDefault="004E0540">
            <w:pPr>
              <w:keepNext/>
              <w:spacing w:after="40" w:line="252" w:lineRule="auto"/>
            </w:pPr>
            <w:r>
              <w:rPr>
                <w:color w:val="000000"/>
                <w:sz w:val="19"/>
                <w:szCs w:val="19"/>
              </w:rPr>
              <w:t>Projekt-WWI25B4-Gruppe1.pdf</w:t>
            </w:r>
          </w:p>
        </w:tc>
        <w:tc>
          <w:tcPr>
            <w:tcW w:w="5960" w:type="dxa"/>
            <w:tcMar>
              <w:top w:w="50" w:type="dxa"/>
              <w:left w:w="90" w:type="dxa"/>
              <w:bottom w:w="50" w:type="dxa"/>
              <w:right w:w="90" w:type="dxa"/>
            </w:tcMar>
          </w:tcPr>
          <w:p w14:paraId="1D2CE5CE" w14:textId="77777777" w:rsidR="00570CD3" w:rsidRDefault="004E0540">
            <w:pPr>
              <w:keepNext/>
              <w:spacing w:after="40" w:line="252" w:lineRule="auto"/>
            </w:pPr>
            <w:r>
              <w:rPr>
                <w:color w:val="000000"/>
                <w:sz w:val="19"/>
                <w:szCs w:val="19"/>
              </w:rPr>
              <w:t>Diese Projektdokumentation</w:t>
            </w:r>
          </w:p>
        </w:tc>
      </w:tr>
      <w:tr w:rsidR="00570CD3" w14:paraId="6C992D78" w14:textId="77777777">
        <w:trPr>
          <w:cantSplit/>
        </w:trPr>
        <w:tc>
          <w:tcPr>
            <w:tcW w:w="3400" w:type="dxa"/>
            <w:tcMar>
              <w:top w:w="50" w:type="dxa"/>
              <w:left w:w="90" w:type="dxa"/>
              <w:bottom w:w="50" w:type="dxa"/>
              <w:right w:w="90" w:type="dxa"/>
            </w:tcMar>
          </w:tcPr>
          <w:p w14:paraId="5E6A51E0" w14:textId="77777777" w:rsidR="00570CD3" w:rsidRDefault="004E0540">
            <w:pPr>
              <w:keepNext/>
              <w:spacing w:after="40" w:line="252" w:lineRule="auto"/>
            </w:pPr>
            <w:r>
              <w:rPr>
                <w:color w:val="000000"/>
                <w:sz w:val="19"/>
                <w:szCs w:val="19"/>
              </w:rPr>
              <w:t>BPMN-WWI25B4-Gruppe1.zip</w:t>
            </w:r>
          </w:p>
        </w:tc>
        <w:tc>
          <w:tcPr>
            <w:tcW w:w="5960" w:type="dxa"/>
            <w:tcMar>
              <w:top w:w="50" w:type="dxa"/>
              <w:left w:w="90" w:type="dxa"/>
              <w:bottom w:w="50" w:type="dxa"/>
              <w:right w:w="90" w:type="dxa"/>
            </w:tcMar>
          </w:tcPr>
          <w:p w14:paraId="2FD3D4D8" w14:textId="77777777" w:rsidR="00570CD3" w:rsidRDefault="004E0540">
            <w:pPr>
              <w:keepNext/>
              <w:spacing w:after="40" w:line="252" w:lineRule="auto"/>
            </w:pPr>
            <w:r>
              <w:rPr>
                <w:color w:val="000000"/>
                <w:sz w:val="19"/>
                <w:szCs w:val="19"/>
              </w:rPr>
              <w:t>Zehn BPMN-2.0-Kollaborationsdiagramme als XML, benannt 01-Sofortdiagnose.bpmn bis 10-Retoure.bpmn</w:t>
            </w:r>
          </w:p>
        </w:tc>
      </w:tr>
      <w:tr w:rsidR="00570CD3" w14:paraId="08601900" w14:textId="77777777">
        <w:trPr>
          <w:cantSplit/>
        </w:trPr>
        <w:tc>
          <w:tcPr>
            <w:tcW w:w="3400" w:type="dxa"/>
            <w:tcMar>
              <w:top w:w="50" w:type="dxa"/>
              <w:left w:w="90" w:type="dxa"/>
              <w:bottom w:w="50" w:type="dxa"/>
              <w:right w:w="90" w:type="dxa"/>
            </w:tcMar>
          </w:tcPr>
          <w:p w14:paraId="4B724DFA" w14:textId="77777777" w:rsidR="00570CD3" w:rsidRDefault="004E0540">
            <w:pPr>
              <w:keepNext/>
              <w:spacing w:after="40" w:line="252" w:lineRule="auto"/>
            </w:pPr>
            <w:r>
              <w:rPr>
                <w:color w:val="000000"/>
                <w:sz w:val="19"/>
                <w:szCs w:val="19"/>
              </w:rPr>
              <w:t>UML-WWI25B4-Gruppe1.vpp</w:t>
            </w:r>
          </w:p>
        </w:tc>
        <w:tc>
          <w:tcPr>
            <w:tcW w:w="5960" w:type="dxa"/>
            <w:tcMar>
              <w:top w:w="50" w:type="dxa"/>
              <w:left w:w="90" w:type="dxa"/>
              <w:bottom w:w="50" w:type="dxa"/>
              <w:right w:w="90" w:type="dxa"/>
            </w:tcMar>
          </w:tcPr>
          <w:p w14:paraId="7B26538C" w14:textId="77777777" w:rsidR="00570CD3" w:rsidRDefault="004E0540">
            <w:pPr>
              <w:keepNext/>
              <w:spacing w:after="40" w:line="252" w:lineRule="auto"/>
            </w:pPr>
            <w:r>
              <w:rPr>
                <w:color w:val="000000"/>
                <w:sz w:val="19"/>
                <w:szCs w:val="19"/>
              </w:rPr>
              <w:t>Visual-Paradigm-Projekt mit Use-Case-Diagramm, Klassendiagramm und sechs Sequenzdiagrammen als Unterdiagramme der Use Cases</w:t>
            </w:r>
          </w:p>
        </w:tc>
      </w:tr>
      <w:tr w:rsidR="00570CD3" w14:paraId="5EC87D60" w14:textId="77777777">
        <w:trPr>
          <w:cantSplit/>
        </w:trPr>
        <w:tc>
          <w:tcPr>
            <w:tcW w:w="3400" w:type="dxa"/>
            <w:tcMar>
              <w:top w:w="50" w:type="dxa"/>
              <w:left w:w="90" w:type="dxa"/>
              <w:bottom w:w="50" w:type="dxa"/>
              <w:right w:w="90" w:type="dxa"/>
            </w:tcMar>
          </w:tcPr>
          <w:p w14:paraId="69ABC121" w14:textId="77777777" w:rsidR="00570CD3" w:rsidRDefault="004E0540">
            <w:pPr>
              <w:keepNext/>
              <w:spacing w:after="40" w:line="252" w:lineRule="auto"/>
            </w:pPr>
            <w:r>
              <w:rPr>
                <w:color w:val="000000"/>
                <w:sz w:val="19"/>
                <w:szCs w:val="19"/>
              </w:rPr>
              <w:t>Praesentation-WWI25B4-Gruppe1.pdf</w:t>
            </w:r>
          </w:p>
        </w:tc>
        <w:tc>
          <w:tcPr>
            <w:tcW w:w="5960" w:type="dxa"/>
            <w:tcMar>
              <w:top w:w="50" w:type="dxa"/>
              <w:left w:w="90" w:type="dxa"/>
              <w:bottom w:w="50" w:type="dxa"/>
              <w:right w:w="90" w:type="dxa"/>
            </w:tcMar>
          </w:tcPr>
          <w:p w14:paraId="7D1D0EAA" w14:textId="77777777" w:rsidR="00570CD3" w:rsidRDefault="004E0540">
            <w:pPr>
              <w:keepNext/>
              <w:spacing w:after="40" w:line="252" w:lineRule="auto"/>
            </w:pPr>
            <w:r>
              <w:rPr>
                <w:color w:val="000000"/>
                <w:sz w:val="19"/>
                <w:szCs w:val="19"/>
              </w:rPr>
              <w:t>Abschlusspräsentation mit Angabe, wer welchen Teil vorträgt</w:t>
            </w:r>
          </w:p>
        </w:tc>
      </w:tr>
    </w:tbl>
    <w:p w14:paraId="4C7EC230" w14:textId="77777777" w:rsidR="00570CD3" w:rsidRDefault="004E0540">
      <w:pPr>
        <w:spacing w:before="60" w:after="200"/>
        <w:jc w:val="center"/>
      </w:pPr>
      <w:r>
        <w:rPr>
          <w:i/>
          <w:iCs/>
          <w:color w:val="595959"/>
          <w:sz w:val="18"/>
          <w:szCs w:val="18"/>
        </w:rPr>
        <w:t>Tabelle 5: Abgegebene Artefakte</w:t>
      </w:r>
    </w:p>
    <w:p w14:paraId="35EC7E02" w14:textId="77777777" w:rsidR="00570CD3" w:rsidRDefault="004E0540">
      <w:pPr>
        <w:pStyle w:val="berschrift2"/>
        <w:keepNext/>
      </w:pPr>
      <w:r>
        <w:t>5.1 Geschäftsprozessmodell (BPMN)</w:t>
      </w:r>
    </w:p>
    <w:p w14:paraId="4CAAF302" w14:textId="2BA89910" w:rsidR="00570CD3" w:rsidRDefault="004E0540">
      <w:pPr>
        <w:spacing w:after="120" w:line="276" w:lineRule="auto"/>
        <w:jc w:val="both"/>
      </w:pPr>
      <w:r>
        <w:t>Wir haben zehn Soll-Prozesse unseres Pilotkunden als Kollaborationsdiagramme modelliert (Tabelle 6). Zusammen enthalten sie 143 Aktivitäten im Werkstatt-Pool, im Schnitt 14,3 je Diagramm. Hinzu kommen 29 Aktivitäten in den Abläufen des Kunden, 48 Nachrichtenflüsse sowie 58 Datenobjekte und 14 Datenspeicher.</w:t>
      </w:r>
    </w:p>
    <w:tbl>
      <w:tblPr>
        <w:tblW w:w="9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0"/>
        <w:gridCol w:w="2100"/>
        <w:gridCol w:w="1500"/>
        <w:gridCol w:w="1500"/>
        <w:gridCol w:w="1750"/>
        <w:gridCol w:w="1150"/>
        <w:gridCol w:w="1350"/>
      </w:tblGrid>
      <w:tr w:rsidR="00570CD3" w14:paraId="59C2163A" w14:textId="77777777">
        <w:trPr>
          <w:cantSplit/>
          <w:tblHeader/>
        </w:trPr>
        <w:tc>
          <w:tcPr>
            <w:tcW w:w="450" w:type="dxa"/>
            <w:shd w:val="clear" w:color="auto" w:fill="1F3864"/>
            <w:tcMar>
              <w:top w:w="50" w:type="dxa"/>
              <w:left w:w="90" w:type="dxa"/>
              <w:bottom w:w="50" w:type="dxa"/>
              <w:right w:w="90" w:type="dxa"/>
            </w:tcMar>
          </w:tcPr>
          <w:p w14:paraId="55397D3A" w14:textId="77777777" w:rsidR="00570CD3" w:rsidRDefault="004E0540">
            <w:pPr>
              <w:keepNext/>
              <w:spacing w:after="40" w:line="252" w:lineRule="auto"/>
            </w:pPr>
            <w:r>
              <w:rPr>
                <w:b/>
                <w:bCs/>
                <w:color w:val="FFFFFF"/>
                <w:sz w:val="19"/>
                <w:szCs w:val="19"/>
              </w:rPr>
              <w:lastRenderedPageBreak/>
              <w:t>Nr</w:t>
            </w:r>
          </w:p>
        </w:tc>
        <w:tc>
          <w:tcPr>
            <w:tcW w:w="2100" w:type="dxa"/>
            <w:shd w:val="clear" w:color="auto" w:fill="1F3864"/>
            <w:tcMar>
              <w:top w:w="50" w:type="dxa"/>
              <w:left w:w="90" w:type="dxa"/>
              <w:bottom w:w="50" w:type="dxa"/>
              <w:right w:w="90" w:type="dxa"/>
            </w:tcMar>
          </w:tcPr>
          <w:p w14:paraId="1985EA52" w14:textId="77777777" w:rsidR="00570CD3" w:rsidRDefault="004E0540">
            <w:pPr>
              <w:keepNext/>
              <w:spacing w:after="40" w:line="252" w:lineRule="auto"/>
            </w:pPr>
            <w:r>
              <w:rPr>
                <w:b/>
                <w:bCs/>
                <w:color w:val="FFFFFF"/>
                <w:sz w:val="19"/>
                <w:szCs w:val="19"/>
              </w:rPr>
              <w:t>Prozess</w:t>
            </w:r>
          </w:p>
        </w:tc>
        <w:tc>
          <w:tcPr>
            <w:tcW w:w="1500" w:type="dxa"/>
            <w:shd w:val="clear" w:color="auto" w:fill="1F3864"/>
            <w:tcMar>
              <w:top w:w="50" w:type="dxa"/>
              <w:left w:w="90" w:type="dxa"/>
              <w:bottom w:w="50" w:type="dxa"/>
              <w:right w:w="90" w:type="dxa"/>
            </w:tcMar>
          </w:tcPr>
          <w:p w14:paraId="417B13DF" w14:textId="77777777" w:rsidR="00570CD3" w:rsidRDefault="004E0540">
            <w:pPr>
              <w:keepNext/>
              <w:spacing w:after="40" w:line="252" w:lineRule="auto"/>
            </w:pPr>
            <w:r>
              <w:rPr>
                <w:b/>
                <w:bCs/>
                <w:color w:val="FFFFFF"/>
                <w:sz w:val="19"/>
                <w:szCs w:val="19"/>
              </w:rPr>
              <w:t>Auslöser (Start)</w:t>
            </w:r>
          </w:p>
        </w:tc>
        <w:tc>
          <w:tcPr>
            <w:tcW w:w="1500" w:type="dxa"/>
            <w:shd w:val="clear" w:color="auto" w:fill="1F3864"/>
            <w:tcMar>
              <w:top w:w="50" w:type="dxa"/>
              <w:left w:w="90" w:type="dxa"/>
              <w:bottom w:w="50" w:type="dxa"/>
              <w:right w:w="90" w:type="dxa"/>
            </w:tcMar>
          </w:tcPr>
          <w:p w14:paraId="29B621D0" w14:textId="77777777" w:rsidR="00570CD3" w:rsidRDefault="004E0540">
            <w:pPr>
              <w:keepNext/>
              <w:spacing w:after="40" w:line="252" w:lineRule="auto"/>
            </w:pPr>
            <w:r>
              <w:rPr>
                <w:b/>
                <w:bCs/>
                <w:color w:val="FFFFFF"/>
                <w:sz w:val="19"/>
                <w:szCs w:val="19"/>
              </w:rPr>
              <w:t>Ergebnis (Ende)</w:t>
            </w:r>
          </w:p>
        </w:tc>
        <w:tc>
          <w:tcPr>
            <w:tcW w:w="1750" w:type="dxa"/>
            <w:shd w:val="clear" w:color="auto" w:fill="1F3864"/>
            <w:tcMar>
              <w:top w:w="50" w:type="dxa"/>
              <w:left w:w="90" w:type="dxa"/>
              <w:bottom w:w="50" w:type="dxa"/>
              <w:right w:w="90" w:type="dxa"/>
            </w:tcMar>
          </w:tcPr>
          <w:p w14:paraId="4B3BED32" w14:textId="77777777" w:rsidR="00570CD3" w:rsidRDefault="004E0540">
            <w:pPr>
              <w:keepNext/>
              <w:spacing w:after="40" w:line="252" w:lineRule="auto"/>
            </w:pPr>
            <w:r>
              <w:rPr>
                <w:b/>
                <w:bCs/>
                <w:color w:val="FFFFFF"/>
                <w:sz w:val="19"/>
                <w:szCs w:val="19"/>
              </w:rPr>
              <w:t>Pools</w:t>
            </w:r>
          </w:p>
        </w:tc>
        <w:tc>
          <w:tcPr>
            <w:tcW w:w="1150" w:type="dxa"/>
            <w:shd w:val="clear" w:color="auto" w:fill="1F3864"/>
            <w:tcMar>
              <w:top w:w="50" w:type="dxa"/>
              <w:left w:w="90" w:type="dxa"/>
              <w:bottom w:w="50" w:type="dxa"/>
              <w:right w:w="90" w:type="dxa"/>
            </w:tcMar>
          </w:tcPr>
          <w:p w14:paraId="55077FB0" w14:textId="77777777" w:rsidR="00570CD3" w:rsidRDefault="004E0540">
            <w:pPr>
              <w:keepNext/>
              <w:spacing w:after="40" w:line="252" w:lineRule="auto"/>
            </w:pPr>
            <w:r>
              <w:rPr>
                <w:b/>
                <w:bCs/>
                <w:color w:val="FFFFFF"/>
                <w:sz w:val="19"/>
                <w:szCs w:val="19"/>
              </w:rPr>
              <w:t>Akt.</w:t>
            </w:r>
          </w:p>
        </w:tc>
        <w:tc>
          <w:tcPr>
            <w:tcW w:w="1350" w:type="dxa"/>
            <w:shd w:val="clear" w:color="auto" w:fill="1F3864"/>
            <w:tcMar>
              <w:top w:w="50" w:type="dxa"/>
              <w:left w:w="90" w:type="dxa"/>
              <w:bottom w:w="50" w:type="dxa"/>
              <w:right w:w="90" w:type="dxa"/>
            </w:tcMar>
          </w:tcPr>
          <w:p w14:paraId="1BBA6BB1" w14:textId="77777777" w:rsidR="00570CD3" w:rsidRDefault="004E0540">
            <w:pPr>
              <w:keepNext/>
              <w:spacing w:after="40" w:line="252" w:lineRule="auto"/>
            </w:pPr>
            <w:r>
              <w:rPr>
                <w:b/>
                <w:bCs/>
                <w:color w:val="FFFFFF"/>
                <w:sz w:val="19"/>
                <w:szCs w:val="19"/>
              </w:rPr>
              <w:t>davon autom.</w:t>
            </w:r>
          </w:p>
        </w:tc>
      </w:tr>
      <w:tr w:rsidR="00570CD3" w14:paraId="1FDCBC74" w14:textId="77777777">
        <w:trPr>
          <w:cantSplit/>
        </w:trPr>
        <w:tc>
          <w:tcPr>
            <w:tcW w:w="450" w:type="dxa"/>
            <w:tcMar>
              <w:top w:w="50" w:type="dxa"/>
              <w:left w:w="90" w:type="dxa"/>
              <w:bottom w:w="50" w:type="dxa"/>
              <w:right w:w="90" w:type="dxa"/>
            </w:tcMar>
          </w:tcPr>
          <w:p w14:paraId="05DBA05E" w14:textId="77777777" w:rsidR="00570CD3" w:rsidRDefault="004E0540">
            <w:pPr>
              <w:keepNext/>
              <w:spacing w:after="40" w:line="252" w:lineRule="auto"/>
            </w:pPr>
            <w:r>
              <w:rPr>
                <w:color w:val="000000"/>
                <w:sz w:val="19"/>
                <w:szCs w:val="19"/>
              </w:rPr>
              <w:t>01</w:t>
            </w:r>
          </w:p>
        </w:tc>
        <w:tc>
          <w:tcPr>
            <w:tcW w:w="2100" w:type="dxa"/>
            <w:tcMar>
              <w:top w:w="50" w:type="dxa"/>
              <w:left w:w="90" w:type="dxa"/>
              <w:bottom w:w="50" w:type="dxa"/>
              <w:right w:w="90" w:type="dxa"/>
            </w:tcMar>
          </w:tcPr>
          <w:p w14:paraId="55A3DBD6" w14:textId="77777777" w:rsidR="00570CD3" w:rsidRDefault="004E0540">
            <w:pPr>
              <w:keepNext/>
              <w:spacing w:after="40" w:line="252" w:lineRule="auto"/>
            </w:pPr>
            <w:r>
              <w:rPr>
                <w:color w:val="000000"/>
                <w:sz w:val="19"/>
                <w:szCs w:val="19"/>
              </w:rPr>
              <w:t>KI-Sofortdiagnose und Voranmeldung</w:t>
            </w:r>
          </w:p>
        </w:tc>
        <w:tc>
          <w:tcPr>
            <w:tcW w:w="1500" w:type="dxa"/>
            <w:tcMar>
              <w:top w:w="50" w:type="dxa"/>
              <w:left w:w="90" w:type="dxa"/>
              <w:bottom w:w="50" w:type="dxa"/>
              <w:right w:w="90" w:type="dxa"/>
            </w:tcMar>
          </w:tcPr>
          <w:p w14:paraId="0A358899" w14:textId="77777777" w:rsidR="00570CD3" w:rsidRDefault="004E0540">
            <w:pPr>
              <w:keepNext/>
              <w:spacing w:after="40" w:line="252" w:lineRule="auto"/>
            </w:pPr>
            <w:r>
              <w:rPr>
                <w:color w:val="000000"/>
                <w:sz w:val="19"/>
                <w:szCs w:val="19"/>
              </w:rPr>
              <w:t>Anfrage eingegangen</w:t>
            </w:r>
          </w:p>
        </w:tc>
        <w:tc>
          <w:tcPr>
            <w:tcW w:w="1500" w:type="dxa"/>
            <w:tcMar>
              <w:top w:w="50" w:type="dxa"/>
              <w:left w:w="90" w:type="dxa"/>
              <w:bottom w:w="50" w:type="dxa"/>
              <w:right w:w="90" w:type="dxa"/>
            </w:tcMar>
          </w:tcPr>
          <w:p w14:paraId="42C5FF9E" w14:textId="77777777" w:rsidR="00570CD3" w:rsidRDefault="004E0540">
            <w:pPr>
              <w:keepNext/>
              <w:spacing w:after="40" w:line="252" w:lineRule="auto"/>
            </w:pPr>
            <w:r>
              <w:rPr>
                <w:color w:val="000000"/>
                <w:sz w:val="19"/>
                <w:szCs w:val="19"/>
              </w:rPr>
              <w:t>Sofortdiagnose abgeschlossen</w:t>
            </w:r>
          </w:p>
        </w:tc>
        <w:tc>
          <w:tcPr>
            <w:tcW w:w="1750" w:type="dxa"/>
            <w:tcMar>
              <w:top w:w="50" w:type="dxa"/>
              <w:left w:w="90" w:type="dxa"/>
              <w:bottom w:w="50" w:type="dxa"/>
              <w:right w:w="90" w:type="dxa"/>
            </w:tcMar>
          </w:tcPr>
          <w:p w14:paraId="40EC266B"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3E8A9E6E" w14:textId="77777777" w:rsidR="00570CD3" w:rsidRDefault="004E0540">
            <w:pPr>
              <w:keepNext/>
              <w:spacing w:after="40" w:line="252" w:lineRule="auto"/>
            </w:pPr>
            <w:r>
              <w:rPr>
                <w:color w:val="000000"/>
                <w:sz w:val="19"/>
                <w:szCs w:val="19"/>
              </w:rPr>
              <w:t>14</w:t>
            </w:r>
          </w:p>
        </w:tc>
        <w:tc>
          <w:tcPr>
            <w:tcW w:w="1350" w:type="dxa"/>
            <w:tcMar>
              <w:top w:w="50" w:type="dxa"/>
              <w:left w:w="90" w:type="dxa"/>
              <w:bottom w:w="50" w:type="dxa"/>
              <w:right w:w="90" w:type="dxa"/>
            </w:tcMar>
          </w:tcPr>
          <w:p w14:paraId="66ECA758" w14:textId="77777777" w:rsidR="00570CD3" w:rsidRDefault="004E0540">
            <w:pPr>
              <w:keepNext/>
              <w:spacing w:after="40" w:line="252" w:lineRule="auto"/>
            </w:pPr>
            <w:r>
              <w:rPr>
                <w:color w:val="000000"/>
                <w:sz w:val="19"/>
                <w:szCs w:val="19"/>
              </w:rPr>
              <w:t>14 (100 %)</w:t>
            </w:r>
          </w:p>
        </w:tc>
      </w:tr>
      <w:tr w:rsidR="00570CD3" w14:paraId="090E5ECA" w14:textId="77777777">
        <w:trPr>
          <w:cantSplit/>
        </w:trPr>
        <w:tc>
          <w:tcPr>
            <w:tcW w:w="450" w:type="dxa"/>
            <w:tcMar>
              <w:top w:w="50" w:type="dxa"/>
              <w:left w:w="90" w:type="dxa"/>
              <w:bottom w:w="50" w:type="dxa"/>
              <w:right w:w="90" w:type="dxa"/>
            </w:tcMar>
          </w:tcPr>
          <w:p w14:paraId="72366DAD" w14:textId="77777777" w:rsidR="00570CD3" w:rsidRDefault="004E0540">
            <w:pPr>
              <w:keepNext/>
              <w:spacing w:after="40" w:line="252" w:lineRule="auto"/>
            </w:pPr>
            <w:r>
              <w:rPr>
                <w:color w:val="000000"/>
                <w:sz w:val="19"/>
                <w:szCs w:val="19"/>
              </w:rPr>
              <w:t>02</w:t>
            </w:r>
          </w:p>
        </w:tc>
        <w:tc>
          <w:tcPr>
            <w:tcW w:w="2100" w:type="dxa"/>
            <w:tcMar>
              <w:top w:w="50" w:type="dxa"/>
              <w:left w:w="90" w:type="dxa"/>
              <w:bottom w:w="50" w:type="dxa"/>
              <w:right w:w="90" w:type="dxa"/>
            </w:tcMar>
          </w:tcPr>
          <w:p w14:paraId="2D1A8740" w14:textId="77777777" w:rsidR="00570CD3" w:rsidRDefault="004E0540">
            <w:pPr>
              <w:keepNext/>
              <w:spacing w:after="40" w:line="252" w:lineRule="auto"/>
            </w:pPr>
            <w:r>
              <w:rPr>
                <w:color w:val="000000"/>
                <w:sz w:val="19"/>
                <w:szCs w:val="19"/>
              </w:rPr>
              <w:t>Auftragsannahme, Geräteregistrierung und Terminplanung</w:t>
            </w:r>
          </w:p>
        </w:tc>
        <w:tc>
          <w:tcPr>
            <w:tcW w:w="1500" w:type="dxa"/>
            <w:tcMar>
              <w:top w:w="50" w:type="dxa"/>
              <w:left w:w="90" w:type="dxa"/>
              <w:bottom w:w="50" w:type="dxa"/>
              <w:right w:w="90" w:type="dxa"/>
            </w:tcMar>
          </w:tcPr>
          <w:p w14:paraId="6DC37066" w14:textId="77777777" w:rsidR="00570CD3" w:rsidRDefault="004E0540">
            <w:pPr>
              <w:keepNext/>
              <w:spacing w:after="40" w:line="252" w:lineRule="auto"/>
            </w:pPr>
            <w:r>
              <w:rPr>
                <w:color w:val="000000"/>
                <w:sz w:val="19"/>
                <w:szCs w:val="19"/>
              </w:rPr>
              <w:t>Gerät abgegeben</w:t>
            </w:r>
          </w:p>
        </w:tc>
        <w:tc>
          <w:tcPr>
            <w:tcW w:w="1500" w:type="dxa"/>
            <w:tcMar>
              <w:top w:w="50" w:type="dxa"/>
              <w:left w:w="90" w:type="dxa"/>
              <w:bottom w:w="50" w:type="dxa"/>
              <w:right w:w="90" w:type="dxa"/>
            </w:tcMar>
          </w:tcPr>
          <w:p w14:paraId="7DBBE433" w14:textId="77777777" w:rsidR="00570CD3" w:rsidRDefault="004E0540">
            <w:pPr>
              <w:keepNext/>
              <w:spacing w:after="40" w:line="252" w:lineRule="auto"/>
            </w:pPr>
            <w:r>
              <w:rPr>
                <w:color w:val="000000"/>
                <w:sz w:val="19"/>
                <w:szCs w:val="19"/>
              </w:rPr>
              <w:t>Auftrag eingeplant</w:t>
            </w:r>
          </w:p>
        </w:tc>
        <w:tc>
          <w:tcPr>
            <w:tcW w:w="1750" w:type="dxa"/>
            <w:tcMar>
              <w:top w:w="50" w:type="dxa"/>
              <w:left w:w="90" w:type="dxa"/>
              <w:bottom w:w="50" w:type="dxa"/>
              <w:right w:w="90" w:type="dxa"/>
            </w:tcMar>
          </w:tcPr>
          <w:p w14:paraId="2C2E6EFE"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0C64C07F" w14:textId="77777777" w:rsidR="00570CD3" w:rsidRDefault="004E0540">
            <w:pPr>
              <w:keepNext/>
              <w:spacing w:after="40" w:line="252" w:lineRule="auto"/>
            </w:pPr>
            <w:r>
              <w:rPr>
                <w:color w:val="000000"/>
                <w:sz w:val="19"/>
                <w:szCs w:val="19"/>
              </w:rPr>
              <w:t>16</w:t>
            </w:r>
          </w:p>
        </w:tc>
        <w:tc>
          <w:tcPr>
            <w:tcW w:w="1350" w:type="dxa"/>
            <w:tcMar>
              <w:top w:w="50" w:type="dxa"/>
              <w:left w:w="90" w:type="dxa"/>
              <w:bottom w:w="50" w:type="dxa"/>
              <w:right w:w="90" w:type="dxa"/>
            </w:tcMar>
          </w:tcPr>
          <w:p w14:paraId="103980C9" w14:textId="77777777" w:rsidR="00570CD3" w:rsidRDefault="004E0540">
            <w:pPr>
              <w:keepNext/>
              <w:spacing w:after="40" w:line="252" w:lineRule="auto"/>
            </w:pPr>
            <w:r>
              <w:rPr>
                <w:color w:val="000000"/>
                <w:sz w:val="19"/>
                <w:szCs w:val="19"/>
              </w:rPr>
              <w:t>7 (44 %)</w:t>
            </w:r>
          </w:p>
        </w:tc>
      </w:tr>
      <w:tr w:rsidR="00570CD3" w14:paraId="6054E502" w14:textId="77777777">
        <w:trPr>
          <w:cantSplit/>
        </w:trPr>
        <w:tc>
          <w:tcPr>
            <w:tcW w:w="450" w:type="dxa"/>
            <w:tcMar>
              <w:top w:w="50" w:type="dxa"/>
              <w:left w:w="90" w:type="dxa"/>
              <w:bottom w:w="50" w:type="dxa"/>
              <w:right w:w="90" w:type="dxa"/>
            </w:tcMar>
          </w:tcPr>
          <w:p w14:paraId="07570E9A" w14:textId="77777777" w:rsidR="00570CD3" w:rsidRDefault="004E0540">
            <w:pPr>
              <w:keepNext/>
              <w:spacing w:after="40" w:line="252" w:lineRule="auto"/>
            </w:pPr>
            <w:r>
              <w:rPr>
                <w:color w:val="000000"/>
                <w:sz w:val="19"/>
                <w:szCs w:val="19"/>
              </w:rPr>
              <w:t>03</w:t>
            </w:r>
          </w:p>
        </w:tc>
        <w:tc>
          <w:tcPr>
            <w:tcW w:w="2100" w:type="dxa"/>
            <w:tcMar>
              <w:top w:w="50" w:type="dxa"/>
              <w:left w:w="90" w:type="dxa"/>
              <w:bottom w:w="50" w:type="dxa"/>
              <w:right w:w="90" w:type="dxa"/>
            </w:tcMar>
          </w:tcPr>
          <w:p w14:paraId="31D7EBA9" w14:textId="77777777" w:rsidR="00570CD3" w:rsidRDefault="004E0540">
            <w:pPr>
              <w:keepNext/>
              <w:spacing w:after="40" w:line="252" w:lineRule="auto"/>
            </w:pPr>
            <w:r>
              <w:rPr>
                <w:color w:val="000000"/>
                <w:sz w:val="19"/>
                <w:szCs w:val="19"/>
              </w:rPr>
              <w:t>Fehlerdiagnose</w:t>
            </w:r>
          </w:p>
        </w:tc>
        <w:tc>
          <w:tcPr>
            <w:tcW w:w="1500" w:type="dxa"/>
            <w:tcMar>
              <w:top w:w="50" w:type="dxa"/>
              <w:left w:w="90" w:type="dxa"/>
              <w:bottom w:w="50" w:type="dxa"/>
              <w:right w:w="90" w:type="dxa"/>
            </w:tcMar>
          </w:tcPr>
          <w:p w14:paraId="43787156" w14:textId="77777777" w:rsidR="00570CD3" w:rsidRDefault="004E0540">
            <w:pPr>
              <w:keepNext/>
              <w:spacing w:after="40" w:line="252" w:lineRule="auto"/>
            </w:pPr>
            <w:r>
              <w:rPr>
                <w:color w:val="000000"/>
                <w:sz w:val="19"/>
                <w:szCs w:val="19"/>
              </w:rPr>
              <w:t>Auftrag eingeplant</w:t>
            </w:r>
          </w:p>
        </w:tc>
        <w:tc>
          <w:tcPr>
            <w:tcW w:w="1500" w:type="dxa"/>
            <w:tcMar>
              <w:top w:w="50" w:type="dxa"/>
              <w:left w:w="90" w:type="dxa"/>
              <w:bottom w:w="50" w:type="dxa"/>
              <w:right w:w="90" w:type="dxa"/>
            </w:tcMar>
          </w:tcPr>
          <w:p w14:paraId="7EA0B9E5" w14:textId="77777777" w:rsidR="00570CD3" w:rsidRDefault="004E0540">
            <w:pPr>
              <w:keepNext/>
              <w:spacing w:after="40" w:line="252" w:lineRule="auto"/>
            </w:pPr>
            <w:r>
              <w:rPr>
                <w:color w:val="000000"/>
                <w:sz w:val="19"/>
                <w:szCs w:val="19"/>
              </w:rPr>
              <w:t>Diagnose abgeschlossen</w:t>
            </w:r>
          </w:p>
        </w:tc>
        <w:tc>
          <w:tcPr>
            <w:tcW w:w="1750" w:type="dxa"/>
            <w:tcMar>
              <w:top w:w="50" w:type="dxa"/>
              <w:left w:w="90" w:type="dxa"/>
              <w:bottom w:w="50" w:type="dxa"/>
              <w:right w:w="90" w:type="dxa"/>
            </w:tcMar>
          </w:tcPr>
          <w:p w14:paraId="7708753B"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1A865FFB" w14:textId="77777777" w:rsidR="00570CD3" w:rsidRDefault="004E0540">
            <w:pPr>
              <w:keepNext/>
              <w:spacing w:after="40" w:line="252" w:lineRule="auto"/>
            </w:pPr>
            <w:r>
              <w:rPr>
                <w:color w:val="000000"/>
                <w:sz w:val="19"/>
                <w:szCs w:val="19"/>
              </w:rPr>
              <w:t>13</w:t>
            </w:r>
          </w:p>
        </w:tc>
        <w:tc>
          <w:tcPr>
            <w:tcW w:w="1350" w:type="dxa"/>
            <w:tcMar>
              <w:top w:w="50" w:type="dxa"/>
              <w:left w:w="90" w:type="dxa"/>
              <w:bottom w:w="50" w:type="dxa"/>
              <w:right w:w="90" w:type="dxa"/>
            </w:tcMar>
          </w:tcPr>
          <w:p w14:paraId="301CEA4A" w14:textId="77777777" w:rsidR="00570CD3" w:rsidRDefault="004E0540">
            <w:pPr>
              <w:keepNext/>
              <w:spacing w:after="40" w:line="252" w:lineRule="auto"/>
            </w:pPr>
            <w:r>
              <w:rPr>
                <w:color w:val="000000"/>
                <w:sz w:val="19"/>
                <w:szCs w:val="19"/>
              </w:rPr>
              <w:t>6 (46 %)</w:t>
            </w:r>
          </w:p>
        </w:tc>
      </w:tr>
      <w:tr w:rsidR="00570CD3" w14:paraId="0F2C3DC6" w14:textId="77777777">
        <w:trPr>
          <w:cantSplit/>
        </w:trPr>
        <w:tc>
          <w:tcPr>
            <w:tcW w:w="450" w:type="dxa"/>
            <w:tcMar>
              <w:top w:w="50" w:type="dxa"/>
              <w:left w:w="90" w:type="dxa"/>
              <w:bottom w:w="50" w:type="dxa"/>
              <w:right w:w="90" w:type="dxa"/>
            </w:tcMar>
          </w:tcPr>
          <w:p w14:paraId="33E26C8C" w14:textId="77777777" w:rsidR="00570CD3" w:rsidRDefault="004E0540">
            <w:pPr>
              <w:keepNext/>
              <w:spacing w:after="40" w:line="252" w:lineRule="auto"/>
            </w:pPr>
            <w:r>
              <w:rPr>
                <w:color w:val="000000"/>
                <w:sz w:val="19"/>
                <w:szCs w:val="19"/>
              </w:rPr>
              <w:t>04</w:t>
            </w:r>
          </w:p>
        </w:tc>
        <w:tc>
          <w:tcPr>
            <w:tcW w:w="2100" w:type="dxa"/>
            <w:tcMar>
              <w:top w:w="50" w:type="dxa"/>
              <w:left w:w="90" w:type="dxa"/>
              <w:bottom w:w="50" w:type="dxa"/>
              <w:right w:w="90" w:type="dxa"/>
            </w:tcMar>
          </w:tcPr>
          <w:p w14:paraId="106B0324" w14:textId="77777777" w:rsidR="00570CD3" w:rsidRDefault="004E0540">
            <w:pPr>
              <w:keepNext/>
              <w:spacing w:after="40" w:line="252" w:lineRule="auto"/>
            </w:pPr>
            <w:r>
              <w:rPr>
                <w:color w:val="000000"/>
                <w:sz w:val="19"/>
                <w:szCs w:val="19"/>
              </w:rPr>
              <w:t>Kostenvoranschlag und Kundenfreigabe</w:t>
            </w:r>
          </w:p>
        </w:tc>
        <w:tc>
          <w:tcPr>
            <w:tcW w:w="1500" w:type="dxa"/>
            <w:tcMar>
              <w:top w:w="50" w:type="dxa"/>
              <w:left w:w="90" w:type="dxa"/>
              <w:bottom w:w="50" w:type="dxa"/>
              <w:right w:w="90" w:type="dxa"/>
            </w:tcMar>
          </w:tcPr>
          <w:p w14:paraId="74642C1B" w14:textId="77777777" w:rsidR="00570CD3" w:rsidRDefault="004E0540">
            <w:pPr>
              <w:keepNext/>
              <w:spacing w:after="40" w:line="252" w:lineRule="auto"/>
            </w:pPr>
            <w:r>
              <w:rPr>
                <w:color w:val="000000"/>
                <w:sz w:val="19"/>
                <w:szCs w:val="19"/>
              </w:rPr>
              <w:t>KVA angestoßen</w:t>
            </w:r>
          </w:p>
        </w:tc>
        <w:tc>
          <w:tcPr>
            <w:tcW w:w="1500" w:type="dxa"/>
            <w:tcMar>
              <w:top w:w="50" w:type="dxa"/>
              <w:left w:w="90" w:type="dxa"/>
              <w:bottom w:w="50" w:type="dxa"/>
              <w:right w:w="90" w:type="dxa"/>
            </w:tcMar>
          </w:tcPr>
          <w:p w14:paraId="41FCF235" w14:textId="77777777" w:rsidR="00570CD3" w:rsidRDefault="004E0540">
            <w:pPr>
              <w:keepNext/>
              <w:spacing w:after="40" w:line="252" w:lineRule="auto"/>
            </w:pPr>
            <w:r>
              <w:rPr>
                <w:color w:val="000000"/>
                <w:sz w:val="19"/>
                <w:szCs w:val="19"/>
              </w:rPr>
              <w:t>KVA-Entscheidung verarbeitet</w:t>
            </w:r>
          </w:p>
        </w:tc>
        <w:tc>
          <w:tcPr>
            <w:tcW w:w="1750" w:type="dxa"/>
            <w:tcMar>
              <w:top w:w="50" w:type="dxa"/>
              <w:left w:w="90" w:type="dxa"/>
              <w:bottom w:w="50" w:type="dxa"/>
              <w:right w:w="90" w:type="dxa"/>
            </w:tcMar>
          </w:tcPr>
          <w:p w14:paraId="1FE4B266"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239CB00C" w14:textId="77777777" w:rsidR="00570CD3" w:rsidRDefault="004E0540">
            <w:pPr>
              <w:keepNext/>
              <w:spacing w:after="40" w:line="252" w:lineRule="auto"/>
            </w:pPr>
            <w:r>
              <w:rPr>
                <w:color w:val="000000"/>
                <w:sz w:val="19"/>
                <w:szCs w:val="19"/>
              </w:rPr>
              <w:t>12</w:t>
            </w:r>
          </w:p>
        </w:tc>
        <w:tc>
          <w:tcPr>
            <w:tcW w:w="1350" w:type="dxa"/>
            <w:tcMar>
              <w:top w:w="50" w:type="dxa"/>
              <w:left w:w="90" w:type="dxa"/>
              <w:bottom w:w="50" w:type="dxa"/>
              <w:right w:w="90" w:type="dxa"/>
            </w:tcMar>
          </w:tcPr>
          <w:p w14:paraId="4D1A90A7" w14:textId="77777777" w:rsidR="00570CD3" w:rsidRDefault="004E0540">
            <w:pPr>
              <w:keepNext/>
              <w:spacing w:after="40" w:line="252" w:lineRule="auto"/>
            </w:pPr>
            <w:r>
              <w:rPr>
                <w:color w:val="000000"/>
                <w:sz w:val="19"/>
                <w:szCs w:val="19"/>
              </w:rPr>
              <w:t>8 (67 %)</w:t>
            </w:r>
          </w:p>
        </w:tc>
      </w:tr>
      <w:tr w:rsidR="00570CD3" w14:paraId="73A0D4D4" w14:textId="77777777">
        <w:trPr>
          <w:cantSplit/>
        </w:trPr>
        <w:tc>
          <w:tcPr>
            <w:tcW w:w="450" w:type="dxa"/>
            <w:tcMar>
              <w:top w:w="50" w:type="dxa"/>
              <w:left w:w="90" w:type="dxa"/>
              <w:bottom w:w="50" w:type="dxa"/>
              <w:right w:w="90" w:type="dxa"/>
            </w:tcMar>
          </w:tcPr>
          <w:p w14:paraId="2F4A8602" w14:textId="77777777" w:rsidR="00570CD3" w:rsidRDefault="004E0540">
            <w:pPr>
              <w:keepNext/>
              <w:spacing w:after="40" w:line="252" w:lineRule="auto"/>
            </w:pPr>
            <w:r>
              <w:rPr>
                <w:color w:val="000000"/>
                <w:sz w:val="19"/>
                <w:szCs w:val="19"/>
              </w:rPr>
              <w:t>05</w:t>
            </w:r>
          </w:p>
        </w:tc>
        <w:tc>
          <w:tcPr>
            <w:tcW w:w="2100" w:type="dxa"/>
            <w:tcMar>
              <w:top w:w="50" w:type="dxa"/>
              <w:left w:w="90" w:type="dxa"/>
              <w:bottom w:w="50" w:type="dxa"/>
              <w:right w:w="90" w:type="dxa"/>
            </w:tcMar>
          </w:tcPr>
          <w:p w14:paraId="5903D397" w14:textId="77777777" w:rsidR="00570CD3" w:rsidRDefault="004E0540">
            <w:pPr>
              <w:keepNext/>
              <w:spacing w:after="40" w:line="252" w:lineRule="auto"/>
            </w:pPr>
            <w:r>
              <w:rPr>
                <w:color w:val="000000"/>
                <w:sz w:val="19"/>
                <w:szCs w:val="19"/>
              </w:rPr>
              <w:t>Ersatzteil-Verfügbarkeit und Reservierung</w:t>
            </w:r>
          </w:p>
        </w:tc>
        <w:tc>
          <w:tcPr>
            <w:tcW w:w="1500" w:type="dxa"/>
            <w:tcMar>
              <w:top w:w="50" w:type="dxa"/>
              <w:left w:w="90" w:type="dxa"/>
              <w:bottom w:w="50" w:type="dxa"/>
              <w:right w:w="90" w:type="dxa"/>
            </w:tcMar>
          </w:tcPr>
          <w:p w14:paraId="02D93208" w14:textId="77777777" w:rsidR="00570CD3" w:rsidRDefault="004E0540">
            <w:pPr>
              <w:keepNext/>
              <w:spacing w:after="40" w:line="252" w:lineRule="auto"/>
            </w:pPr>
            <w:r>
              <w:rPr>
                <w:color w:val="000000"/>
                <w:sz w:val="19"/>
                <w:szCs w:val="19"/>
              </w:rPr>
              <w:t>Teilebedarf freigegeben</w:t>
            </w:r>
          </w:p>
        </w:tc>
        <w:tc>
          <w:tcPr>
            <w:tcW w:w="1500" w:type="dxa"/>
            <w:tcMar>
              <w:top w:w="50" w:type="dxa"/>
              <w:left w:w="90" w:type="dxa"/>
              <w:bottom w:w="50" w:type="dxa"/>
              <w:right w:w="90" w:type="dxa"/>
            </w:tcMar>
          </w:tcPr>
          <w:p w14:paraId="61611F24" w14:textId="77777777" w:rsidR="00570CD3" w:rsidRDefault="004E0540">
            <w:pPr>
              <w:keepNext/>
              <w:spacing w:after="40" w:line="252" w:lineRule="auto"/>
            </w:pPr>
            <w:r>
              <w:rPr>
                <w:color w:val="000000"/>
                <w:sz w:val="19"/>
                <w:szCs w:val="19"/>
              </w:rPr>
              <w:t>Ersatzteile disponiert</w:t>
            </w:r>
          </w:p>
        </w:tc>
        <w:tc>
          <w:tcPr>
            <w:tcW w:w="1750" w:type="dxa"/>
            <w:tcMar>
              <w:top w:w="50" w:type="dxa"/>
              <w:left w:w="90" w:type="dxa"/>
              <w:bottom w:w="50" w:type="dxa"/>
              <w:right w:w="90" w:type="dxa"/>
            </w:tcMar>
          </w:tcPr>
          <w:p w14:paraId="65F497CC"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73705748" w14:textId="77777777" w:rsidR="00570CD3" w:rsidRDefault="004E0540">
            <w:pPr>
              <w:keepNext/>
              <w:spacing w:after="40" w:line="252" w:lineRule="auto"/>
            </w:pPr>
            <w:r>
              <w:rPr>
                <w:color w:val="000000"/>
                <w:sz w:val="19"/>
                <w:szCs w:val="19"/>
              </w:rPr>
              <w:t>16</w:t>
            </w:r>
          </w:p>
        </w:tc>
        <w:tc>
          <w:tcPr>
            <w:tcW w:w="1350" w:type="dxa"/>
            <w:tcMar>
              <w:top w:w="50" w:type="dxa"/>
              <w:left w:w="90" w:type="dxa"/>
              <w:bottom w:w="50" w:type="dxa"/>
              <w:right w:w="90" w:type="dxa"/>
            </w:tcMar>
          </w:tcPr>
          <w:p w14:paraId="37D14DC2" w14:textId="77777777" w:rsidR="00570CD3" w:rsidRDefault="004E0540">
            <w:pPr>
              <w:keepNext/>
              <w:spacing w:after="40" w:line="252" w:lineRule="auto"/>
            </w:pPr>
            <w:r>
              <w:rPr>
                <w:color w:val="000000"/>
                <w:sz w:val="19"/>
                <w:szCs w:val="19"/>
              </w:rPr>
              <w:t>12 (75 %)</w:t>
            </w:r>
          </w:p>
        </w:tc>
      </w:tr>
      <w:tr w:rsidR="00570CD3" w14:paraId="36B785A4" w14:textId="77777777">
        <w:trPr>
          <w:cantSplit/>
        </w:trPr>
        <w:tc>
          <w:tcPr>
            <w:tcW w:w="450" w:type="dxa"/>
            <w:tcMar>
              <w:top w:w="50" w:type="dxa"/>
              <w:left w:w="90" w:type="dxa"/>
              <w:bottom w:w="50" w:type="dxa"/>
              <w:right w:w="90" w:type="dxa"/>
            </w:tcMar>
          </w:tcPr>
          <w:p w14:paraId="7C11C28C" w14:textId="77777777" w:rsidR="00570CD3" w:rsidRDefault="004E0540">
            <w:pPr>
              <w:keepNext/>
              <w:spacing w:after="40" w:line="252" w:lineRule="auto"/>
            </w:pPr>
            <w:r>
              <w:rPr>
                <w:color w:val="000000"/>
                <w:sz w:val="19"/>
                <w:szCs w:val="19"/>
              </w:rPr>
              <w:t>06</w:t>
            </w:r>
          </w:p>
        </w:tc>
        <w:tc>
          <w:tcPr>
            <w:tcW w:w="2100" w:type="dxa"/>
            <w:tcMar>
              <w:top w:w="50" w:type="dxa"/>
              <w:left w:w="90" w:type="dxa"/>
              <w:bottom w:w="50" w:type="dxa"/>
              <w:right w:w="90" w:type="dxa"/>
            </w:tcMar>
          </w:tcPr>
          <w:p w14:paraId="50616686" w14:textId="77777777" w:rsidR="00570CD3" w:rsidRDefault="004E0540">
            <w:pPr>
              <w:keepNext/>
              <w:spacing w:after="40" w:line="252" w:lineRule="auto"/>
            </w:pPr>
            <w:r>
              <w:rPr>
                <w:color w:val="000000"/>
                <w:sz w:val="19"/>
                <w:szCs w:val="19"/>
              </w:rPr>
              <w:t>Ersatzteil-Bestellung beim Lieferanten</w:t>
            </w:r>
          </w:p>
        </w:tc>
        <w:tc>
          <w:tcPr>
            <w:tcW w:w="1500" w:type="dxa"/>
            <w:tcMar>
              <w:top w:w="50" w:type="dxa"/>
              <w:left w:w="90" w:type="dxa"/>
              <w:bottom w:w="50" w:type="dxa"/>
              <w:right w:w="90" w:type="dxa"/>
            </w:tcMar>
          </w:tcPr>
          <w:p w14:paraId="43A711A6" w14:textId="77777777" w:rsidR="00570CD3" w:rsidRDefault="004E0540">
            <w:pPr>
              <w:keepNext/>
              <w:spacing w:after="40" w:line="252" w:lineRule="auto"/>
            </w:pPr>
            <w:r>
              <w:rPr>
                <w:color w:val="000000"/>
                <w:sz w:val="19"/>
                <w:szCs w:val="19"/>
              </w:rPr>
              <w:t>Bestellbedarf gemeldet</w:t>
            </w:r>
          </w:p>
        </w:tc>
        <w:tc>
          <w:tcPr>
            <w:tcW w:w="1500" w:type="dxa"/>
            <w:tcMar>
              <w:top w:w="50" w:type="dxa"/>
              <w:left w:w="90" w:type="dxa"/>
              <w:bottom w:w="50" w:type="dxa"/>
              <w:right w:w="90" w:type="dxa"/>
            </w:tcMar>
          </w:tcPr>
          <w:p w14:paraId="7B5CE784" w14:textId="77777777" w:rsidR="00570CD3" w:rsidRDefault="004E0540">
            <w:pPr>
              <w:keepNext/>
              <w:spacing w:after="40" w:line="252" w:lineRule="auto"/>
            </w:pPr>
            <w:r>
              <w:rPr>
                <w:color w:val="000000"/>
                <w:sz w:val="19"/>
                <w:szCs w:val="19"/>
              </w:rPr>
              <w:t>Bestellung abgeschlossen</w:t>
            </w:r>
          </w:p>
        </w:tc>
        <w:tc>
          <w:tcPr>
            <w:tcW w:w="1750" w:type="dxa"/>
            <w:tcMar>
              <w:top w:w="50" w:type="dxa"/>
              <w:left w:w="90" w:type="dxa"/>
              <w:bottom w:w="50" w:type="dxa"/>
              <w:right w:w="90" w:type="dxa"/>
            </w:tcMar>
          </w:tcPr>
          <w:p w14:paraId="362AA778" w14:textId="77777777" w:rsidR="00570CD3" w:rsidRDefault="004E0540">
            <w:pPr>
              <w:keepNext/>
              <w:spacing w:after="40" w:line="252" w:lineRule="auto"/>
            </w:pPr>
            <w:r>
              <w:rPr>
                <w:color w:val="000000"/>
                <w:sz w:val="19"/>
                <w:szCs w:val="19"/>
              </w:rPr>
              <w:t>Werkstattbetrieb, Lieferant, Kunde</w:t>
            </w:r>
          </w:p>
        </w:tc>
        <w:tc>
          <w:tcPr>
            <w:tcW w:w="1150" w:type="dxa"/>
            <w:tcMar>
              <w:top w:w="50" w:type="dxa"/>
              <w:left w:w="90" w:type="dxa"/>
              <w:bottom w:w="50" w:type="dxa"/>
              <w:right w:w="90" w:type="dxa"/>
            </w:tcMar>
          </w:tcPr>
          <w:p w14:paraId="1D676B75" w14:textId="77777777" w:rsidR="00570CD3" w:rsidRDefault="004E0540">
            <w:pPr>
              <w:keepNext/>
              <w:spacing w:after="40" w:line="252" w:lineRule="auto"/>
            </w:pPr>
            <w:r>
              <w:rPr>
                <w:color w:val="000000"/>
                <w:sz w:val="19"/>
                <w:szCs w:val="19"/>
              </w:rPr>
              <w:t>17</w:t>
            </w:r>
          </w:p>
        </w:tc>
        <w:tc>
          <w:tcPr>
            <w:tcW w:w="1350" w:type="dxa"/>
            <w:tcMar>
              <w:top w:w="50" w:type="dxa"/>
              <w:left w:w="90" w:type="dxa"/>
              <w:bottom w:w="50" w:type="dxa"/>
              <w:right w:w="90" w:type="dxa"/>
            </w:tcMar>
          </w:tcPr>
          <w:p w14:paraId="23921836" w14:textId="77777777" w:rsidR="00570CD3" w:rsidRDefault="004E0540">
            <w:pPr>
              <w:keepNext/>
              <w:spacing w:after="40" w:line="252" w:lineRule="auto"/>
            </w:pPr>
            <w:r>
              <w:rPr>
                <w:color w:val="000000"/>
                <w:sz w:val="19"/>
                <w:szCs w:val="19"/>
              </w:rPr>
              <w:t>11 (65 %)</w:t>
            </w:r>
          </w:p>
        </w:tc>
      </w:tr>
      <w:tr w:rsidR="00570CD3" w14:paraId="65BEFBA4" w14:textId="77777777">
        <w:trPr>
          <w:cantSplit/>
        </w:trPr>
        <w:tc>
          <w:tcPr>
            <w:tcW w:w="450" w:type="dxa"/>
            <w:tcMar>
              <w:top w:w="50" w:type="dxa"/>
              <w:left w:w="90" w:type="dxa"/>
              <w:bottom w:w="50" w:type="dxa"/>
              <w:right w:w="90" w:type="dxa"/>
            </w:tcMar>
          </w:tcPr>
          <w:p w14:paraId="398EBCFF" w14:textId="77777777" w:rsidR="00570CD3" w:rsidRDefault="004E0540">
            <w:pPr>
              <w:keepNext/>
              <w:spacing w:after="40" w:line="252" w:lineRule="auto"/>
            </w:pPr>
            <w:r>
              <w:rPr>
                <w:color w:val="000000"/>
                <w:sz w:val="19"/>
                <w:szCs w:val="19"/>
              </w:rPr>
              <w:t>07</w:t>
            </w:r>
          </w:p>
        </w:tc>
        <w:tc>
          <w:tcPr>
            <w:tcW w:w="2100" w:type="dxa"/>
            <w:tcMar>
              <w:top w:w="50" w:type="dxa"/>
              <w:left w:w="90" w:type="dxa"/>
              <w:bottom w:w="50" w:type="dxa"/>
              <w:right w:w="90" w:type="dxa"/>
            </w:tcMar>
          </w:tcPr>
          <w:p w14:paraId="33F54300" w14:textId="77777777" w:rsidR="00570CD3" w:rsidRDefault="004E0540">
            <w:pPr>
              <w:keepNext/>
              <w:spacing w:after="40" w:line="252" w:lineRule="auto"/>
            </w:pPr>
            <w:r>
              <w:rPr>
                <w:color w:val="000000"/>
                <w:sz w:val="19"/>
                <w:szCs w:val="19"/>
              </w:rPr>
              <w:t>Reparaturdurchführung und Arbeitszeiterfassung</w:t>
            </w:r>
          </w:p>
        </w:tc>
        <w:tc>
          <w:tcPr>
            <w:tcW w:w="1500" w:type="dxa"/>
            <w:tcMar>
              <w:top w:w="50" w:type="dxa"/>
              <w:left w:w="90" w:type="dxa"/>
              <w:bottom w:w="50" w:type="dxa"/>
              <w:right w:w="90" w:type="dxa"/>
            </w:tcMar>
          </w:tcPr>
          <w:p w14:paraId="631831F6" w14:textId="77777777" w:rsidR="00570CD3" w:rsidRDefault="004E0540">
            <w:pPr>
              <w:keepNext/>
              <w:spacing w:after="40" w:line="252" w:lineRule="auto"/>
            </w:pPr>
            <w:r>
              <w:rPr>
                <w:color w:val="000000"/>
                <w:sz w:val="19"/>
                <w:szCs w:val="19"/>
              </w:rPr>
              <w:t>Ersatzteile disponiert</w:t>
            </w:r>
          </w:p>
        </w:tc>
        <w:tc>
          <w:tcPr>
            <w:tcW w:w="1500" w:type="dxa"/>
            <w:tcMar>
              <w:top w:w="50" w:type="dxa"/>
              <w:left w:w="90" w:type="dxa"/>
              <w:bottom w:w="50" w:type="dxa"/>
              <w:right w:w="90" w:type="dxa"/>
            </w:tcMar>
          </w:tcPr>
          <w:p w14:paraId="324197D7" w14:textId="77777777" w:rsidR="00570CD3" w:rsidRDefault="004E0540">
            <w:pPr>
              <w:keepNext/>
              <w:spacing w:after="40" w:line="252" w:lineRule="auto"/>
            </w:pPr>
            <w:r>
              <w:rPr>
                <w:color w:val="000000"/>
                <w:sz w:val="19"/>
                <w:szCs w:val="19"/>
              </w:rPr>
              <w:t>Gerät abholbereit</w:t>
            </w:r>
          </w:p>
        </w:tc>
        <w:tc>
          <w:tcPr>
            <w:tcW w:w="1750" w:type="dxa"/>
            <w:tcMar>
              <w:top w:w="50" w:type="dxa"/>
              <w:left w:w="90" w:type="dxa"/>
              <w:bottom w:w="50" w:type="dxa"/>
              <w:right w:w="90" w:type="dxa"/>
            </w:tcMar>
          </w:tcPr>
          <w:p w14:paraId="196AD50C"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327BDAD8" w14:textId="77777777" w:rsidR="00570CD3" w:rsidRDefault="004E0540">
            <w:pPr>
              <w:keepNext/>
              <w:spacing w:after="40" w:line="252" w:lineRule="auto"/>
            </w:pPr>
            <w:r>
              <w:rPr>
                <w:color w:val="000000"/>
                <w:sz w:val="19"/>
                <w:szCs w:val="19"/>
              </w:rPr>
              <w:t>13</w:t>
            </w:r>
          </w:p>
        </w:tc>
        <w:tc>
          <w:tcPr>
            <w:tcW w:w="1350" w:type="dxa"/>
            <w:tcMar>
              <w:top w:w="50" w:type="dxa"/>
              <w:left w:w="90" w:type="dxa"/>
              <w:bottom w:w="50" w:type="dxa"/>
              <w:right w:w="90" w:type="dxa"/>
            </w:tcMar>
          </w:tcPr>
          <w:p w14:paraId="54874DC2" w14:textId="77777777" w:rsidR="00570CD3" w:rsidRDefault="004E0540">
            <w:pPr>
              <w:keepNext/>
              <w:spacing w:after="40" w:line="252" w:lineRule="auto"/>
            </w:pPr>
            <w:r>
              <w:rPr>
                <w:color w:val="000000"/>
                <w:sz w:val="19"/>
                <w:szCs w:val="19"/>
              </w:rPr>
              <w:t>6 (46 %)</w:t>
            </w:r>
          </w:p>
        </w:tc>
      </w:tr>
      <w:tr w:rsidR="00570CD3" w14:paraId="29481707" w14:textId="77777777">
        <w:trPr>
          <w:cantSplit/>
        </w:trPr>
        <w:tc>
          <w:tcPr>
            <w:tcW w:w="450" w:type="dxa"/>
            <w:tcMar>
              <w:top w:w="50" w:type="dxa"/>
              <w:left w:w="90" w:type="dxa"/>
              <w:bottom w:w="50" w:type="dxa"/>
              <w:right w:w="90" w:type="dxa"/>
            </w:tcMar>
          </w:tcPr>
          <w:p w14:paraId="6AC8BF8E" w14:textId="77777777" w:rsidR="00570CD3" w:rsidRDefault="004E0540">
            <w:pPr>
              <w:keepNext/>
              <w:spacing w:after="40" w:line="252" w:lineRule="auto"/>
            </w:pPr>
            <w:r>
              <w:rPr>
                <w:color w:val="000000"/>
                <w:sz w:val="19"/>
                <w:szCs w:val="19"/>
              </w:rPr>
              <w:t>08</w:t>
            </w:r>
          </w:p>
        </w:tc>
        <w:tc>
          <w:tcPr>
            <w:tcW w:w="2100" w:type="dxa"/>
            <w:tcMar>
              <w:top w:w="50" w:type="dxa"/>
              <w:left w:w="90" w:type="dxa"/>
              <w:bottom w:w="50" w:type="dxa"/>
              <w:right w:w="90" w:type="dxa"/>
            </w:tcMar>
          </w:tcPr>
          <w:p w14:paraId="3269A9E4" w14:textId="77777777" w:rsidR="00570CD3" w:rsidRDefault="004E0540">
            <w:pPr>
              <w:keepNext/>
              <w:spacing w:after="40" w:line="252" w:lineRule="auto"/>
            </w:pPr>
            <w:r>
              <w:rPr>
                <w:color w:val="000000"/>
                <w:sz w:val="19"/>
                <w:szCs w:val="19"/>
              </w:rPr>
              <w:t>Abholung, Rechnung und Zahlung</w:t>
            </w:r>
          </w:p>
        </w:tc>
        <w:tc>
          <w:tcPr>
            <w:tcW w:w="1500" w:type="dxa"/>
            <w:tcMar>
              <w:top w:w="50" w:type="dxa"/>
              <w:left w:w="90" w:type="dxa"/>
              <w:bottom w:w="50" w:type="dxa"/>
              <w:right w:w="90" w:type="dxa"/>
            </w:tcMar>
          </w:tcPr>
          <w:p w14:paraId="1AA75AAF" w14:textId="77777777" w:rsidR="00570CD3" w:rsidRDefault="004E0540">
            <w:pPr>
              <w:keepNext/>
              <w:spacing w:after="40" w:line="252" w:lineRule="auto"/>
            </w:pPr>
            <w:r>
              <w:rPr>
                <w:color w:val="000000"/>
                <w:sz w:val="19"/>
                <w:szCs w:val="19"/>
              </w:rPr>
              <w:t>Gerät abholbereit</w:t>
            </w:r>
          </w:p>
        </w:tc>
        <w:tc>
          <w:tcPr>
            <w:tcW w:w="1500" w:type="dxa"/>
            <w:tcMar>
              <w:top w:w="50" w:type="dxa"/>
              <w:left w:w="90" w:type="dxa"/>
              <w:bottom w:w="50" w:type="dxa"/>
              <w:right w:w="90" w:type="dxa"/>
            </w:tcMar>
          </w:tcPr>
          <w:p w14:paraId="214EB0A9" w14:textId="77777777" w:rsidR="00570CD3" w:rsidRDefault="004E0540">
            <w:pPr>
              <w:keepNext/>
              <w:spacing w:after="40" w:line="252" w:lineRule="auto"/>
            </w:pPr>
            <w:r>
              <w:rPr>
                <w:color w:val="000000"/>
                <w:sz w:val="19"/>
                <w:szCs w:val="19"/>
              </w:rPr>
              <w:t>Auftrag abgeschlossen</w:t>
            </w:r>
          </w:p>
        </w:tc>
        <w:tc>
          <w:tcPr>
            <w:tcW w:w="1750" w:type="dxa"/>
            <w:tcMar>
              <w:top w:w="50" w:type="dxa"/>
              <w:left w:w="90" w:type="dxa"/>
              <w:bottom w:w="50" w:type="dxa"/>
              <w:right w:w="90" w:type="dxa"/>
            </w:tcMar>
          </w:tcPr>
          <w:p w14:paraId="62DC0900"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2E523B63" w14:textId="77777777" w:rsidR="00570CD3" w:rsidRDefault="004E0540">
            <w:pPr>
              <w:keepNext/>
              <w:spacing w:after="40" w:line="252" w:lineRule="auto"/>
            </w:pPr>
            <w:r>
              <w:rPr>
                <w:color w:val="000000"/>
                <w:sz w:val="19"/>
                <w:szCs w:val="19"/>
              </w:rPr>
              <w:t>17</w:t>
            </w:r>
          </w:p>
        </w:tc>
        <w:tc>
          <w:tcPr>
            <w:tcW w:w="1350" w:type="dxa"/>
            <w:tcMar>
              <w:top w:w="50" w:type="dxa"/>
              <w:left w:w="90" w:type="dxa"/>
              <w:bottom w:w="50" w:type="dxa"/>
              <w:right w:w="90" w:type="dxa"/>
            </w:tcMar>
          </w:tcPr>
          <w:p w14:paraId="23BD1E82" w14:textId="77777777" w:rsidR="00570CD3" w:rsidRDefault="004E0540">
            <w:pPr>
              <w:keepNext/>
              <w:spacing w:after="40" w:line="252" w:lineRule="auto"/>
            </w:pPr>
            <w:r>
              <w:rPr>
                <w:color w:val="000000"/>
                <w:sz w:val="19"/>
                <w:szCs w:val="19"/>
              </w:rPr>
              <w:t>11 (65 %)</w:t>
            </w:r>
          </w:p>
        </w:tc>
      </w:tr>
      <w:tr w:rsidR="00570CD3" w14:paraId="15F1E741" w14:textId="77777777">
        <w:trPr>
          <w:cantSplit/>
        </w:trPr>
        <w:tc>
          <w:tcPr>
            <w:tcW w:w="450" w:type="dxa"/>
            <w:tcMar>
              <w:top w:w="50" w:type="dxa"/>
              <w:left w:w="90" w:type="dxa"/>
              <w:bottom w:w="50" w:type="dxa"/>
              <w:right w:w="90" w:type="dxa"/>
            </w:tcMar>
          </w:tcPr>
          <w:p w14:paraId="4DA82B0E" w14:textId="77777777" w:rsidR="00570CD3" w:rsidRDefault="004E0540">
            <w:pPr>
              <w:keepNext/>
              <w:spacing w:after="40" w:line="252" w:lineRule="auto"/>
            </w:pPr>
            <w:r>
              <w:rPr>
                <w:color w:val="000000"/>
                <w:sz w:val="19"/>
                <w:szCs w:val="19"/>
              </w:rPr>
              <w:t>09</w:t>
            </w:r>
          </w:p>
        </w:tc>
        <w:tc>
          <w:tcPr>
            <w:tcW w:w="2100" w:type="dxa"/>
            <w:tcMar>
              <w:top w:w="50" w:type="dxa"/>
              <w:left w:w="90" w:type="dxa"/>
              <w:bottom w:w="50" w:type="dxa"/>
              <w:right w:w="90" w:type="dxa"/>
            </w:tcMar>
          </w:tcPr>
          <w:p w14:paraId="478884D0" w14:textId="77777777" w:rsidR="00570CD3" w:rsidRDefault="004E0540">
            <w:pPr>
              <w:keepNext/>
              <w:spacing w:after="40" w:line="252" w:lineRule="auto"/>
            </w:pPr>
            <w:r>
              <w:rPr>
                <w:color w:val="000000"/>
                <w:sz w:val="19"/>
                <w:szCs w:val="19"/>
              </w:rPr>
              <w:t>Reklamation und Gewährleistung</w:t>
            </w:r>
          </w:p>
        </w:tc>
        <w:tc>
          <w:tcPr>
            <w:tcW w:w="1500" w:type="dxa"/>
            <w:tcMar>
              <w:top w:w="50" w:type="dxa"/>
              <w:left w:w="90" w:type="dxa"/>
              <w:bottom w:w="50" w:type="dxa"/>
              <w:right w:w="90" w:type="dxa"/>
            </w:tcMar>
          </w:tcPr>
          <w:p w14:paraId="5B5BF966" w14:textId="77777777" w:rsidR="00570CD3" w:rsidRDefault="004E0540">
            <w:pPr>
              <w:keepNext/>
              <w:spacing w:after="40" w:line="252" w:lineRule="auto"/>
            </w:pPr>
            <w:r>
              <w:rPr>
                <w:color w:val="000000"/>
                <w:sz w:val="19"/>
                <w:szCs w:val="19"/>
              </w:rPr>
              <w:t>Mangel gemeldet</w:t>
            </w:r>
          </w:p>
        </w:tc>
        <w:tc>
          <w:tcPr>
            <w:tcW w:w="1500" w:type="dxa"/>
            <w:tcMar>
              <w:top w:w="50" w:type="dxa"/>
              <w:left w:w="90" w:type="dxa"/>
              <w:bottom w:w="50" w:type="dxa"/>
              <w:right w:w="90" w:type="dxa"/>
            </w:tcMar>
          </w:tcPr>
          <w:p w14:paraId="727BB616" w14:textId="77777777" w:rsidR="00570CD3" w:rsidRDefault="004E0540">
            <w:pPr>
              <w:keepNext/>
              <w:spacing w:after="40" w:line="252" w:lineRule="auto"/>
            </w:pPr>
            <w:r>
              <w:rPr>
                <w:color w:val="000000"/>
                <w:sz w:val="19"/>
                <w:szCs w:val="19"/>
              </w:rPr>
              <w:t>Reklamation abgeschlossen</w:t>
            </w:r>
          </w:p>
        </w:tc>
        <w:tc>
          <w:tcPr>
            <w:tcW w:w="1750" w:type="dxa"/>
            <w:tcMar>
              <w:top w:w="50" w:type="dxa"/>
              <w:left w:w="90" w:type="dxa"/>
              <w:bottom w:w="50" w:type="dxa"/>
              <w:right w:w="90" w:type="dxa"/>
            </w:tcMar>
          </w:tcPr>
          <w:p w14:paraId="0F0569C0" w14:textId="77777777" w:rsidR="00570CD3" w:rsidRDefault="004E0540">
            <w:pPr>
              <w:keepNext/>
              <w:spacing w:after="40" w:line="252" w:lineRule="auto"/>
            </w:pPr>
            <w:r>
              <w:rPr>
                <w:color w:val="000000"/>
                <w:sz w:val="19"/>
                <w:szCs w:val="19"/>
              </w:rPr>
              <w:t>Werkstattbetrieb, Kunde</w:t>
            </w:r>
          </w:p>
        </w:tc>
        <w:tc>
          <w:tcPr>
            <w:tcW w:w="1150" w:type="dxa"/>
            <w:tcMar>
              <w:top w:w="50" w:type="dxa"/>
              <w:left w:w="90" w:type="dxa"/>
              <w:bottom w:w="50" w:type="dxa"/>
              <w:right w:w="90" w:type="dxa"/>
            </w:tcMar>
          </w:tcPr>
          <w:p w14:paraId="5DB692AF" w14:textId="77777777" w:rsidR="00570CD3" w:rsidRDefault="004E0540">
            <w:pPr>
              <w:keepNext/>
              <w:spacing w:after="40" w:line="252" w:lineRule="auto"/>
            </w:pPr>
            <w:r>
              <w:rPr>
                <w:color w:val="000000"/>
                <w:sz w:val="19"/>
                <w:szCs w:val="19"/>
              </w:rPr>
              <w:t>16</w:t>
            </w:r>
          </w:p>
        </w:tc>
        <w:tc>
          <w:tcPr>
            <w:tcW w:w="1350" w:type="dxa"/>
            <w:tcMar>
              <w:top w:w="50" w:type="dxa"/>
              <w:left w:w="90" w:type="dxa"/>
              <w:bottom w:w="50" w:type="dxa"/>
              <w:right w:w="90" w:type="dxa"/>
            </w:tcMar>
          </w:tcPr>
          <w:p w14:paraId="40263CA9" w14:textId="77777777" w:rsidR="00570CD3" w:rsidRDefault="004E0540">
            <w:pPr>
              <w:keepNext/>
              <w:spacing w:after="40" w:line="252" w:lineRule="auto"/>
            </w:pPr>
            <w:r>
              <w:rPr>
                <w:color w:val="000000"/>
                <w:sz w:val="19"/>
                <w:szCs w:val="19"/>
              </w:rPr>
              <w:t>8 (50 %)</w:t>
            </w:r>
          </w:p>
        </w:tc>
      </w:tr>
      <w:tr w:rsidR="00570CD3" w14:paraId="4A9B1E28" w14:textId="77777777">
        <w:trPr>
          <w:cantSplit/>
        </w:trPr>
        <w:tc>
          <w:tcPr>
            <w:tcW w:w="450" w:type="dxa"/>
            <w:tcMar>
              <w:top w:w="50" w:type="dxa"/>
              <w:left w:w="90" w:type="dxa"/>
              <w:bottom w:w="50" w:type="dxa"/>
              <w:right w:w="90" w:type="dxa"/>
            </w:tcMar>
          </w:tcPr>
          <w:p w14:paraId="7C416381" w14:textId="77777777" w:rsidR="00570CD3" w:rsidRDefault="004E0540">
            <w:pPr>
              <w:keepNext/>
              <w:spacing w:after="40" w:line="252" w:lineRule="auto"/>
            </w:pPr>
            <w:r>
              <w:rPr>
                <w:color w:val="000000"/>
                <w:sz w:val="19"/>
                <w:szCs w:val="19"/>
              </w:rPr>
              <w:t>10</w:t>
            </w:r>
          </w:p>
        </w:tc>
        <w:tc>
          <w:tcPr>
            <w:tcW w:w="2100" w:type="dxa"/>
            <w:tcMar>
              <w:top w:w="50" w:type="dxa"/>
              <w:left w:w="90" w:type="dxa"/>
              <w:bottom w:w="50" w:type="dxa"/>
              <w:right w:w="90" w:type="dxa"/>
            </w:tcMar>
          </w:tcPr>
          <w:p w14:paraId="73934339" w14:textId="77777777" w:rsidR="00570CD3" w:rsidRDefault="004E0540">
            <w:pPr>
              <w:keepNext/>
              <w:spacing w:after="40" w:line="252" w:lineRule="auto"/>
            </w:pPr>
            <w:r>
              <w:rPr>
                <w:color w:val="000000"/>
                <w:sz w:val="19"/>
                <w:szCs w:val="19"/>
              </w:rPr>
              <w:t>Ersatzteil-Retoure und Lieferanten-Reklamation</w:t>
            </w:r>
          </w:p>
        </w:tc>
        <w:tc>
          <w:tcPr>
            <w:tcW w:w="1500" w:type="dxa"/>
            <w:tcMar>
              <w:top w:w="50" w:type="dxa"/>
              <w:left w:w="90" w:type="dxa"/>
              <w:bottom w:w="50" w:type="dxa"/>
              <w:right w:w="90" w:type="dxa"/>
            </w:tcMar>
          </w:tcPr>
          <w:p w14:paraId="7386C92E" w14:textId="77777777" w:rsidR="00570CD3" w:rsidRDefault="004E0540">
            <w:pPr>
              <w:keepNext/>
              <w:spacing w:after="40" w:line="252" w:lineRule="auto"/>
            </w:pPr>
            <w:r>
              <w:rPr>
                <w:color w:val="000000"/>
                <w:sz w:val="19"/>
                <w:szCs w:val="19"/>
              </w:rPr>
              <w:t>Mangelhaftes Teil festgestellt</w:t>
            </w:r>
          </w:p>
        </w:tc>
        <w:tc>
          <w:tcPr>
            <w:tcW w:w="1500" w:type="dxa"/>
            <w:tcMar>
              <w:top w:w="50" w:type="dxa"/>
              <w:left w:w="90" w:type="dxa"/>
              <w:bottom w:w="50" w:type="dxa"/>
              <w:right w:w="90" w:type="dxa"/>
            </w:tcMar>
          </w:tcPr>
          <w:p w14:paraId="14E0E412" w14:textId="77777777" w:rsidR="00570CD3" w:rsidRDefault="004E0540">
            <w:pPr>
              <w:keepNext/>
              <w:spacing w:after="40" w:line="252" w:lineRule="auto"/>
            </w:pPr>
            <w:r>
              <w:rPr>
                <w:color w:val="000000"/>
                <w:sz w:val="19"/>
                <w:szCs w:val="19"/>
              </w:rPr>
              <w:t>Retoure abgeschlossen</w:t>
            </w:r>
          </w:p>
        </w:tc>
        <w:tc>
          <w:tcPr>
            <w:tcW w:w="1750" w:type="dxa"/>
            <w:tcMar>
              <w:top w:w="50" w:type="dxa"/>
              <w:left w:w="90" w:type="dxa"/>
              <w:bottom w:w="50" w:type="dxa"/>
              <w:right w:w="90" w:type="dxa"/>
            </w:tcMar>
          </w:tcPr>
          <w:p w14:paraId="129A51D8" w14:textId="77777777" w:rsidR="00570CD3" w:rsidRDefault="004E0540">
            <w:pPr>
              <w:keepNext/>
              <w:spacing w:after="40" w:line="252" w:lineRule="auto"/>
            </w:pPr>
            <w:r>
              <w:rPr>
                <w:color w:val="000000"/>
                <w:sz w:val="19"/>
                <w:szCs w:val="19"/>
              </w:rPr>
              <w:t>Werkstattbetrieb, Lieferant</w:t>
            </w:r>
          </w:p>
        </w:tc>
        <w:tc>
          <w:tcPr>
            <w:tcW w:w="1150" w:type="dxa"/>
            <w:tcMar>
              <w:top w:w="50" w:type="dxa"/>
              <w:left w:w="90" w:type="dxa"/>
              <w:bottom w:w="50" w:type="dxa"/>
              <w:right w:w="90" w:type="dxa"/>
            </w:tcMar>
          </w:tcPr>
          <w:p w14:paraId="45429400" w14:textId="77777777" w:rsidR="00570CD3" w:rsidRDefault="004E0540">
            <w:pPr>
              <w:keepNext/>
              <w:spacing w:after="40" w:line="252" w:lineRule="auto"/>
            </w:pPr>
            <w:r>
              <w:rPr>
                <w:color w:val="000000"/>
                <w:sz w:val="19"/>
                <w:szCs w:val="19"/>
              </w:rPr>
              <w:t>9</w:t>
            </w:r>
          </w:p>
        </w:tc>
        <w:tc>
          <w:tcPr>
            <w:tcW w:w="1350" w:type="dxa"/>
            <w:tcMar>
              <w:top w:w="50" w:type="dxa"/>
              <w:left w:w="90" w:type="dxa"/>
              <w:bottom w:w="50" w:type="dxa"/>
              <w:right w:w="90" w:type="dxa"/>
            </w:tcMar>
          </w:tcPr>
          <w:p w14:paraId="2634973F" w14:textId="77777777" w:rsidR="00570CD3" w:rsidRDefault="004E0540">
            <w:pPr>
              <w:keepNext/>
              <w:spacing w:after="40" w:line="252" w:lineRule="auto"/>
            </w:pPr>
            <w:r>
              <w:rPr>
                <w:color w:val="000000"/>
                <w:sz w:val="19"/>
                <w:szCs w:val="19"/>
              </w:rPr>
              <w:t>6 (67 %)</w:t>
            </w:r>
          </w:p>
        </w:tc>
      </w:tr>
    </w:tbl>
    <w:p w14:paraId="3BE0CF4E" w14:textId="77777777" w:rsidR="00570CD3" w:rsidRDefault="004E0540">
      <w:pPr>
        <w:spacing w:before="60" w:after="200"/>
        <w:jc w:val="center"/>
      </w:pPr>
      <w:r>
        <w:rPr>
          <w:i/>
          <w:iCs/>
          <w:color w:val="595959"/>
          <w:sz w:val="18"/>
          <w:szCs w:val="18"/>
        </w:rPr>
        <w:t>Tabelle 6: Prozesslandkarte mit Kennzahlen</w:t>
      </w:r>
    </w:p>
    <w:p w14:paraId="3A7DB6F5" w14:textId="77777777" w:rsidR="00570CD3" w:rsidRDefault="004E0540">
      <w:pPr>
        <w:spacing w:after="120" w:line="276" w:lineRule="auto"/>
        <w:jc w:val="both"/>
      </w:pPr>
      <w:r>
        <w:t>Der Pool Werkstattbetrieb enthält den ausführbaren Prozess. Seine Lanes sind die Rollen Service / Annahme, Techniker, Werkstattleitung und Ersatzteil-Disposition. Kunde und Lieferant sind eigene Pools, mit denen nur über Nachrichtenflüsse kommuniziert wird. Der Kunde hat in den Prozessen 01 bis 09 einen eigenen, nicht ausführbaren Ablauf. So ist sichtbar, wann er antwortet und wie der Vorgang für ihn endet. Den Lieferanten modellieren wir als Black Box, weil wir seine internen Abläufe nicht kennen. Für die Software gibt es keine eigene Lane. Ob RepairFlow einen Schritt allein erledigt, zeigt der Aktivitätstyp: Service Task (automatisch), Business Rule Task (Regel oder KI), Send Task und Receive Task (Nachricht über die Plattform), User Task (Mitarbeiter in der Plattform) und Manual Task (außerhalb der Software).</w:t>
      </w:r>
    </w:p>
    <w:p w14:paraId="03E0A3C2" w14:textId="77777777" w:rsidR="00570CD3" w:rsidRDefault="004E0540">
      <w:pPr>
        <w:spacing w:after="120" w:line="276" w:lineRule="auto"/>
        <w:jc w:val="both"/>
      </w:pPr>
      <w:r>
        <w:t>Die Prozesse greifen über Aufruf-Aktivitäten ineinander. Ein freigegebener KVA (04) oder eine Nacharbeit aus einer Reklamation (09) startet die Disposition (05), Fehlteile lösen die Bestellung aus (06), und die Rückgabe jedes Geräts läuft über Prozess 08, auch nach einer Ablehnung oder Reklamation. Prozess 07 endet deshalb mit „Gerät abholbereit“, dem Startereignis von Prozess 08. Jede Warteschleife hat einen Ausstieg. Bleibt der KVA dreimal drei Tage ohne Antwort, gilt er als abgelehnt, ausstehende Lieferungen werden zweimal angemahnt, bevor storniert wird, und nach der zweiten erfolglosen Nacharbeit wird ein Auftrag abgelehnt. Abbildung 2 und Abbildung 3 zeigen zwei der zehn Diagramme. Alle Diagramme liegen vollständig in BPMN-WWI25B4-Gruppe1.zip.</w:t>
      </w:r>
    </w:p>
    <w:p w14:paraId="5BF6F948" w14:textId="77777777" w:rsidR="00570CD3" w:rsidRDefault="004E0540">
      <w:pPr>
        <w:spacing w:after="120" w:line="276" w:lineRule="auto"/>
        <w:jc w:val="both"/>
      </w:pPr>
      <w:r>
        <w:t>Die zehn Prozesse im Überblick:</w:t>
      </w:r>
    </w:p>
    <w:p w14:paraId="2CC614A7" w14:textId="77777777" w:rsidR="00570CD3" w:rsidRDefault="004E0540">
      <w:pPr>
        <w:pStyle w:val="Listenabsatz"/>
        <w:numPr>
          <w:ilvl w:val="0"/>
          <w:numId w:val="2"/>
        </w:numPr>
        <w:spacing w:after="60" w:line="264" w:lineRule="auto"/>
      </w:pPr>
      <w:r>
        <w:rPr>
          <w:b/>
          <w:bCs/>
        </w:rPr>
        <w:t xml:space="preserve">01 KI-Sofortdiagnose und Voranmeldung. </w:t>
      </w:r>
      <w:r>
        <w:t xml:space="preserve">Aus Foto, Video oder Ton des Kunden entstehen Voranmeldung, KI-Diagnosevorschlag, vorläufiger KVA und Terminvorschlag. Nicht auswertbare </w:t>
      </w:r>
      <w:r>
        <w:lastRenderedPageBreak/>
        <w:t>Medien fordert das System neu an. Bestätigt der Kunde, werden die Teile vorreserviert; ist ein Teil nirgends verfügbar, erhält die Voranmeldung einen Hinweis auf Nachbestellung. Lehnt der Kunde ab oder bleibt eine Antwort sieben Tage aus, wird die Voranmeldung verworfen, bei Fristablauf mit Hinweis an den Kunden.</w:t>
      </w:r>
    </w:p>
    <w:p w14:paraId="461307CF" w14:textId="77777777" w:rsidR="00570CD3" w:rsidRDefault="004E0540">
      <w:pPr>
        <w:pStyle w:val="Listenabsatz"/>
        <w:numPr>
          <w:ilvl w:val="0"/>
          <w:numId w:val="2"/>
        </w:numPr>
        <w:spacing w:after="60" w:line="264" w:lineRule="auto"/>
      </w:pPr>
      <w:r>
        <w:rPr>
          <w:b/>
          <w:bCs/>
        </w:rPr>
        <w:t xml:space="preserve">02 Auftragsannahme und Terminplanung. </w:t>
      </w:r>
      <w:r>
        <w:t>Das Gerät wird angenommen, Daten einer Voranmeldung werden übernommen. Die Werkstattleitung prüft die Auslastung, leitet bei Bedarf an eine andere Filiale um und weist einen Techniker zu.</w:t>
      </w:r>
    </w:p>
    <w:p w14:paraId="631F726E" w14:textId="77777777" w:rsidR="00570CD3" w:rsidRDefault="004E0540">
      <w:pPr>
        <w:pStyle w:val="Listenabsatz"/>
        <w:numPr>
          <w:ilvl w:val="0"/>
          <w:numId w:val="2"/>
        </w:numPr>
        <w:spacing w:after="60" w:line="264" w:lineRule="auto"/>
      </w:pPr>
      <w:r>
        <w:rPr>
          <w:b/>
          <w:bCs/>
        </w:rPr>
        <w:t xml:space="preserve">03 Fehlerdiagnose. </w:t>
      </w:r>
      <w:r>
        <w:t>Der Techniker sichtet den KI-Vorschlag, sofern eine Voranmeldung vorliegt, misst und dokumentiert den Befund. Findet er keinen Fehler oder ist die Reparatur nicht wirtschaftlich, etwa bei Totalschaden, wird der Auftrag abgelehnt, und das Gerät geht über Prozess 08 mit Diagnosepauschale zurück.</w:t>
      </w:r>
    </w:p>
    <w:p w14:paraId="4875C4D2" w14:textId="77777777" w:rsidR="00570CD3" w:rsidRDefault="004E0540">
      <w:pPr>
        <w:pStyle w:val="Listenabsatz"/>
        <w:numPr>
          <w:ilvl w:val="0"/>
          <w:numId w:val="2"/>
        </w:numPr>
        <w:spacing w:after="60" w:line="264" w:lineRule="auto"/>
      </w:pPr>
      <w:r>
        <w:rPr>
          <w:b/>
          <w:bCs/>
        </w:rPr>
        <w:t xml:space="preserve">04 Kostenvoranschlag und Kundenfreigabe. </w:t>
      </w:r>
      <w:r>
        <w:t>Der KVA wird berechnet, geprüft und versendet. Bleibt die Antwort drei Tage aus, wird er mit Erinnerung erneut gesendet. Nach dem dritten Fristablauf ohne Antwort gilt er als abgelehnt. Ist die Frist abgelaufen oder sind nach der Freigabe nicht alle Teile beschaffbar, erhält der Kunde eine Reparaturabsage, und der KVA verfällt auch in seinem Ablauf.</w:t>
      </w:r>
    </w:p>
    <w:p w14:paraId="690C847A" w14:textId="77777777" w:rsidR="00570CD3" w:rsidRDefault="004E0540">
      <w:pPr>
        <w:pStyle w:val="Listenabsatz"/>
        <w:numPr>
          <w:ilvl w:val="0"/>
          <w:numId w:val="2"/>
        </w:numPr>
        <w:spacing w:after="60" w:line="264" w:lineRule="auto"/>
      </w:pPr>
      <w:r>
        <w:rPr>
          <w:b/>
          <w:bCs/>
        </w:rPr>
        <w:t xml:space="preserve">05 Ersatzteil-Verfügbarkeit und Reservierung. </w:t>
      </w:r>
      <w:r>
        <w:t>Vorreservierungen aus der Sofortdiagnose werden zuerst übernommen. Je offenem Teil wird danach die eigene, dann jede andere Filiale geprüft. Teile werden reserviert oder umgelagert, Fehlteile gehen an Prozess 06.</w:t>
      </w:r>
    </w:p>
    <w:p w14:paraId="20433482" w14:textId="77777777" w:rsidR="00570CD3" w:rsidRDefault="004E0540">
      <w:pPr>
        <w:pStyle w:val="Listenabsatz"/>
        <w:numPr>
          <w:ilvl w:val="0"/>
          <w:numId w:val="2"/>
        </w:numPr>
        <w:spacing w:after="60" w:line="264" w:lineRule="auto"/>
      </w:pPr>
      <w:r>
        <w:rPr>
          <w:b/>
          <w:bCs/>
        </w:rPr>
        <w:t xml:space="preserve">06 Ersatzteil-Bestellung. </w:t>
      </w:r>
      <w:r>
        <w:t>Fehlteile und Nachbestellvorschläge werden gebündelt bestellt, oberhalb einer Freigabegrenze erst nach Freigabe. Ohne Bestätigung wird storniert und ein anderer Lieferant gesucht. Bleibt die Lieferung über den Liefertermin hinaus aus, wird sie angemahnt und eine Nachfrist von 14 Tagen gesetzt; nach der zweiten erfolglosen Mahnung wird ebenfalls storniert. Der Wareneingang wird erst geprüft und nur mangelfreie Ware gebucht, auch bei einer Ersatzlieferung.</w:t>
      </w:r>
    </w:p>
    <w:p w14:paraId="4D422030" w14:textId="77777777" w:rsidR="00570CD3" w:rsidRDefault="004E0540">
      <w:pPr>
        <w:pStyle w:val="Listenabsatz"/>
        <w:numPr>
          <w:ilvl w:val="0"/>
          <w:numId w:val="2"/>
        </w:numPr>
        <w:spacing w:after="60" w:line="264" w:lineRule="auto"/>
      </w:pPr>
      <w:r>
        <w:rPr>
          <w:b/>
          <w:bCs/>
        </w:rPr>
        <w:t xml:space="preserve">07 Reparaturdurchführung. </w:t>
      </w:r>
      <w:r>
        <w:t>Der Techniker erfasst Schritte und Arbeitszeit. Ein Zusatzbefund führt zu einem Nachtrags-KVA. Nach bestandener Endkontrolle ist der Auftrag fertig, nach der zweiten erfolglosen Nacharbeit abgelehnt.</w:t>
      </w:r>
    </w:p>
    <w:p w14:paraId="7CD9BDC8" w14:textId="77777777" w:rsidR="00570CD3" w:rsidRDefault="004E0540">
      <w:pPr>
        <w:pStyle w:val="Listenabsatz"/>
        <w:numPr>
          <w:ilvl w:val="0"/>
          <w:numId w:val="2"/>
        </w:numPr>
        <w:spacing w:after="60" w:line="264" w:lineRule="auto"/>
      </w:pPr>
      <w:r>
        <w:rPr>
          <w:b/>
          <w:bCs/>
        </w:rPr>
        <w:t xml:space="preserve">08 Abholung, Rechnung und Zahlung. </w:t>
      </w:r>
      <w:r>
        <w:t>Rechnung, Benachrichtigung, Übergabe und Zahlung. Holt der Kunde nicht ab, folgen Erinnerungen, Lagergebühr und Verwertung, offene Rechnungen werden gemahnt und nach der dritten erfolglosen Mahnung an Inkasso übergeben.</w:t>
      </w:r>
    </w:p>
    <w:p w14:paraId="48529485" w14:textId="77777777" w:rsidR="00570CD3" w:rsidRDefault="004E0540">
      <w:pPr>
        <w:pStyle w:val="Listenabsatz"/>
        <w:numPr>
          <w:ilvl w:val="0"/>
          <w:numId w:val="2"/>
        </w:numPr>
        <w:spacing w:after="60" w:line="264" w:lineRule="auto"/>
      </w:pPr>
      <w:r>
        <w:rPr>
          <w:b/>
          <w:bCs/>
        </w:rPr>
        <w:t xml:space="preserve">09 Reklamation und Gewährleistung. </w:t>
      </w:r>
      <w:r>
        <w:t>Der Mangel wird geprüft und die Gewährleistung bewertet. Kostenfreie Nacharbeit gibt die Werkstattleitung frei, sonst entscheidet der Kunde über ein Angebot. Lehnt er ab, antwortet er nicht oder ist ein Teil nicht beschaffbar, erhält er eine Absage.</w:t>
      </w:r>
    </w:p>
    <w:p w14:paraId="23189DB1" w14:textId="77777777" w:rsidR="00570CD3" w:rsidRDefault="004E0540">
      <w:pPr>
        <w:pStyle w:val="Listenabsatz"/>
        <w:numPr>
          <w:ilvl w:val="0"/>
          <w:numId w:val="2"/>
        </w:numPr>
        <w:spacing w:after="60" w:line="264" w:lineRule="auto"/>
      </w:pPr>
      <w:r>
        <w:rPr>
          <w:b/>
          <w:bCs/>
        </w:rPr>
        <w:t xml:space="preserve">10 Ersatzteil-Retoure. </w:t>
      </w:r>
      <w:r>
        <w:t>Defekte Lieferantenteile werden angemeldet und zurückgesendet. Danach folgt eine Gutschrift oder eine Ersatzlieferung, die Prozess 06 prüft und bucht. Ohne Antwort nach der Eskalation wird das Teil abgeschrieben.</w:t>
      </w:r>
    </w:p>
    <w:p w14:paraId="02664DF2" w14:textId="095EA807" w:rsidR="00570CD3" w:rsidRDefault="00F82EB1">
      <w:pPr>
        <w:jc w:val="center"/>
      </w:pPr>
      <w:r>
        <w:rPr>
          <w:noProof/>
        </w:rPr>
        <w:lastRenderedPageBreak/>
        <w:drawing>
          <wp:inline distT="0" distB="0" distL="0" distR="0" wp14:anchorId="0F60C88C" wp14:editId="52EF33BC">
            <wp:extent cx="5782310" cy="2130559"/>
            <wp:effectExtent l="0" t="0" r="0" b="0"/>
            <wp:docPr id="6445577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7787" name="Grafik 644557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2310" cy="2130559"/>
                    </a:xfrm>
                    <a:prstGeom prst="rect">
                      <a:avLst/>
                    </a:prstGeom>
                  </pic:spPr>
                </pic:pic>
              </a:graphicData>
            </a:graphic>
          </wp:inline>
        </w:drawing>
      </w:r>
    </w:p>
    <w:p w14:paraId="29C8EAB2" w14:textId="77777777" w:rsidR="00570CD3" w:rsidRDefault="004E0540">
      <w:pPr>
        <w:spacing w:before="60" w:after="200"/>
        <w:jc w:val="center"/>
      </w:pPr>
      <w:r>
        <w:rPr>
          <w:i/>
          <w:iCs/>
          <w:color w:val="595959"/>
          <w:sz w:val="18"/>
          <w:szCs w:val="18"/>
        </w:rPr>
        <w:t>Abbildung 2: Prozess 01 KI-Sofortdiagnose und Voranmeldung</w:t>
      </w:r>
    </w:p>
    <w:p w14:paraId="1BE087D5" w14:textId="498C7547" w:rsidR="00570CD3" w:rsidRDefault="0073252A">
      <w:pPr>
        <w:jc w:val="center"/>
      </w:pPr>
      <w:r>
        <w:rPr>
          <w:noProof/>
        </w:rPr>
        <w:drawing>
          <wp:inline distT="0" distB="0" distL="0" distR="0" wp14:anchorId="2C7C0B39" wp14:editId="16659AC5">
            <wp:extent cx="5782310" cy="2222367"/>
            <wp:effectExtent l="0" t="0" r="0" b="5080"/>
            <wp:docPr id="142621672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6721" name="Grafik 14262167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2310" cy="2222367"/>
                    </a:xfrm>
                    <a:prstGeom prst="rect">
                      <a:avLst/>
                    </a:prstGeom>
                  </pic:spPr>
                </pic:pic>
              </a:graphicData>
            </a:graphic>
          </wp:inline>
        </w:drawing>
      </w:r>
    </w:p>
    <w:p w14:paraId="0FC7C6B5" w14:textId="77777777" w:rsidR="00570CD3" w:rsidRDefault="004E0540">
      <w:pPr>
        <w:spacing w:before="60" w:after="200"/>
        <w:jc w:val="center"/>
      </w:pPr>
      <w:r>
        <w:rPr>
          <w:i/>
          <w:iCs/>
          <w:color w:val="595959"/>
          <w:sz w:val="18"/>
          <w:szCs w:val="18"/>
        </w:rPr>
        <w:t>Abbildung 3: Prozess 04 Kostenvoranschlag und Kundenfreigabe</w:t>
      </w:r>
    </w:p>
    <w:p w14:paraId="7E1EB670" w14:textId="77777777" w:rsidR="00570CD3" w:rsidRDefault="004E0540">
      <w:pPr>
        <w:pStyle w:val="berschrift2"/>
        <w:keepNext/>
      </w:pPr>
      <w:r>
        <w:t>5.2 Automatisierungspotential</w:t>
      </w:r>
    </w:p>
    <w:p w14:paraId="7B49D8BA" w14:textId="77777777" w:rsidR="00570CD3" w:rsidRDefault="004E0540">
      <w:pPr>
        <w:spacing w:after="120" w:line="276" w:lineRule="auto"/>
        <w:jc w:val="both"/>
      </w:pPr>
      <w:r>
        <w:t>Von den 143 Aktivitäten sind 89 automatisiert, regelbasiert oder Nachrichten der Plattform, also rund 62 Prozent. 34 weitere sind Benutzer-Aktivitäten in der Plattform. Neun manuelle Aktivitäten liegen außerhalb der Software, zehn rufen einen anderen Prozess auf, und eine ist der Mehrfach-Teilprozess für die Prüfung je Ersatzteil. Die Software automatisiert vor allem:</w:t>
      </w:r>
    </w:p>
    <w:p w14:paraId="5B0C42F1" w14:textId="77777777" w:rsidR="00570CD3" w:rsidRDefault="004E0540">
      <w:pPr>
        <w:pStyle w:val="Listenabsatz"/>
        <w:numPr>
          <w:ilvl w:val="0"/>
          <w:numId w:val="2"/>
        </w:numPr>
        <w:spacing w:after="60" w:line="264" w:lineRule="auto"/>
      </w:pPr>
      <w:r>
        <w:t>die Statusführung des Reparaturauftrags mit Fristen, Erinnerungen, Mahnungen und Lagergebühr,</w:t>
      </w:r>
    </w:p>
    <w:p w14:paraId="0070FCA2" w14:textId="77777777" w:rsidR="00570CD3" w:rsidRDefault="004E0540">
      <w:pPr>
        <w:pStyle w:val="Listenabsatz"/>
        <w:numPr>
          <w:ilvl w:val="0"/>
          <w:numId w:val="2"/>
        </w:numPr>
        <w:spacing w:after="60" w:line="264" w:lineRule="auto"/>
      </w:pPr>
      <w:r>
        <w:t>die Kundenkommunikation von der Sofortdiagnose bis zur Bewertungsanfrage,</w:t>
      </w:r>
    </w:p>
    <w:p w14:paraId="0998879B" w14:textId="77777777" w:rsidR="00570CD3" w:rsidRDefault="004E0540">
      <w:pPr>
        <w:pStyle w:val="Listenabsatz"/>
        <w:numPr>
          <w:ilvl w:val="0"/>
          <w:numId w:val="2"/>
        </w:numPr>
        <w:spacing w:after="60" w:line="264" w:lineRule="auto"/>
      </w:pPr>
      <w:r>
        <w:t>die Berechnung von KVA und Rechnung aus Positionen, Ersatzteilpreisen und Arbeitszeiten,</w:t>
      </w:r>
    </w:p>
    <w:p w14:paraId="3B96F3FE" w14:textId="77777777" w:rsidR="00570CD3" w:rsidRDefault="004E0540">
      <w:pPr>
        <w:pStyle w:val="Listenabsatz"/>
        <w:numPr>
          <w:ilvl w:val="0"/>
          <w:numId w:val="2"/>
        </w:numPr>
        <w:spacing w:after="60" w:line="264" w:lineRule="auto"/>
      </w:pPr>
      <w:r>
        <w:t>die filialübergreifende Disposition mit Verfügbarkeitsprüfung, Reservierung, Umlagerung und Nachbestellvorschlag,</w:t>
      </w:r>
    </w:p>
    <w:p w14:paraId="291B1C79" w14:textId="77777777" w:rsidR="00570CD3" w:rsidRDefault="004E0540">
      <w:pPr>
        <w:pStyle w:val="Listenabsatz"/>
        <w:numPr>
          <w:ilvl w:val="0"/>
          <w:numId w:val="2"/>
        </w:numPr>
        <w:spacing w:after="60" w:line="264" w:lineRule="auto"/>
      </w:pPr>
      <w:r>
        <w:t>regelbasierte Entscheidungen wie Wirtschaftlichkeit, Gewährleistung und Freigabegrenze sowie die KI-Sofortdiagnose.</w:t>
      </w:r>
    </w:p>
    <w:p w14:paraId="6537F6E4" w14:textId="10D469BB" w:rsidR="0084751E" w:rsidRDefault="0084751E" w:rsidP="00CC484B">
      <w:pPr>
        <w:spacing w:after="60" w:line="264" w:lineRule="auto"/>
        <w:jc w:val="both"/>
      </w:pPr>
      <w:r w:rsidRPr="0084751E">
        <w:t xml:space="preserve">Manuell bleiben bewusst die neun Arbeiten am Gerät und an der Ware: Sichtprüfung, Kennzeichnen und Einlagern sowie der Transport zu einer anderen Filiale bei der Annahme, die Reparatur und Nacharbeit selbst, die Mangelprüfung bei einer Reklamation, das Holen aus dem Lager und die Übergabe an den Kunden sowie das Verpacken und Versenden einer Retoure. Sie liegen nach Abschnitt 2.3 außerhalb der Systemgrenze; </w:t>
      </w:r>
      <w:proofErr w:type="spellStart"/>
      <w:r w:rsidRPr="0084751E">
        <w:t>RepairFlow</w:t>
      </w:r>
      <w:proofErr w:type="spellEnd"/>
      <w:r w:rsidRPr="0084751E">
        <w:t xml:space="preserve"> erfasst nur ihr Ergebnis, zum Beispiel den Reparaturschritt mit Arbeitszeit.</w:t>
      </w:r>
    </w:p>
    <w:p w14:paraId="10200AE1" w14:textId="77777777" w:rsidR="00570CD3" w:rsidRDefault="004E0540">
      <w:pPr>
        <w:pStyle w:val="berschrift2"/>
        <w:keepNext/>
      </w:pPr>
      <w:r>
        <w:lastRenderedPageBreak/>
        <w:t>5.3 Use-Case-Diagramm</w:t>
      </w:r>
    </w:p>
    <w:p w14:paraId="384E00B4" w14:textId="77777777" w:rsidR="00570CD3" w:rsidRDefault="004E0540">
      <w:pPr>
        <w:spacing w:after="120" w:line="276" w:lineRule="auto"/>
        <w:jc w:val="both"/>
      </w:pPr>
      <w:r>
        <w:t>Das Use-Case-Diagramm (Abbildung 4) zeigt, was RepairFlow aus Sicht seiner Benutzer leistet. Es enthält 19 Use Cases und 17 Akteure: den Kunden, 15 Mitarbeiterrollen und den KI-Diagnosedienst als externes System. Der Lieferant ist kein Akteur, sondern eine Black Box ohne Zugang zu RepairFlow; wie in den Prozessmodellen kommt er nur über Nachrichten vor. Jeder direkt ausgelöste Use Case hat genau eine Rolle als primären Akteur; die Nummern UC01 bis UC19 dienen nur der Zuordnung in den Tabellen, im Diagramm stehen die Namen. Diese Struktur geht auf einen Hinweis des Dozenten vom 15.10.2026 zurück: Unsere erste Fassung hatte acht Akteure mit bis zu acht Verbindungen, etwa den Techniker an Diagnosevorschlag, Diagnosebefund, KVA, Reparatur und Fertigmeldung. Statt eines Akteurs mit vielen Linien gibt es jetzt je Use Case eine Rolle, zum Beispiel Diagnoseprüfer, Diagnostiker, Kalkulator, Reparateur und Endkontrolleur anstelle des Technikers. Welche Person eine Rolle ausfüllt, regelt das Organigramm des Werkstattbetriebs; im Modell sind das die Unterklassen von Mitarbeiter (Tabelle 7). Der Kunde ist einmal dargestellt und mit UC01, UC02 und UC07 verbunden. UC08 „Ersatzteil-Verfügbarkeit prüfen“ wird nur über include erreicht und hat deshalb keinen eigenen Akteur.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97"/>
        <w:gridCol w:w="3365"/>
        <w:gridCol w:w="1899"/>
        <w:gridCol w:w="1899"/>
      </w:tblGrid>
      <w:tr w:rsidR="00570CD3" w14:paraId="06FEEF8D" w14:textId="77777777">
        <w:trPr>
          <w:cantSplit/>
          <w:tblHeader/>
        </w:trPr>
        <w:tc>
          <w:tcPr>
            <w:tcW w:w="2130" w:type="dxa"/>
            <w:shd w:val="clear" w:color="auto" w:fill="1F3864"/>
            <w:tcMar>
              <w:top w:w="50" w:type="dxa"/>
              <w:left w:w="90" w:type="dxa"/>
              <w:bottom w:w="50" w:type="dxa"/>
              <w:right w:w="90" w:type="dxa"/>
            </w:tcMar>
          </w:tcPr>
          <w:p w14:paraId="237DBE40" w14:textId="77777777" w:rsidR="00570CD3" w:rsidRDefault="004E0540">
            <w:pPr>
              <w:keepNext/>
              <w:spacing w:after="40" w:line="252" w:lineRule="auto"/>
            </w:pPr>
            <w:r>
              <w:rPr>
                <w:b/>
                <w:bCs/>
                <w:color w:val="FFFFFF"/>
                <w:sz w:val="19"/>
                <w:szCs w:val="19"/>
              </w:rPr>
              <w:t>Rolle (Akteur)</w:t>
            </w:r>
          </w:p>
        </w:tc>
        <w:tc>
          <w:tcPr>
            <w:tcW w:w="3261" w:type="dxa"/>
            <w:shd w:val="clear" w:color="auto" w:fill="1F3864"/>
            <w:tcMar>
              <w:top w:w="50" w:type="dxa"/>
              <w:left w:w="90" w:type="dxa"/>
              <w:bottom w:w="50" w:type="dxa"/>
              <w:right w:w="90" w:type="dxa"/>
            </w:tcMar>
          </w:tcPr>
          <w:p w14:paraId="29F87451" w14:textId="77777777" w:rsidR="00570CD3" w:rsidRDefault="004E0540">
            <w:pPr>
              <w:keepNext/>
              <w:spacing w:after="40" w:line="252" w:lineRule="auto"/>
            </w:pPr>
            <w:r>
              <w:rPr>
                <w:b/>
                <w:bCs/>
                <w:color w:val="FFFFFF"/>
                <w:sz w:val="19"/>
                <w:szCs w:val="19"/>
              </w:rPr>
              <w:t>Use Case</w:t>
            </w:r>
          </w:p>
        </w:tc>
        <w:tc>
          <w:tcPr>
            <w:tcW w:w="1840" w:type="dxa"/>
            <w:shd w:val="clear" w:color="auto" w:fill="1F3864"/>
            <w:tcMar>
              <w:top w:w="50" w:type="dxa"/>
              <w:left w:w="90" w:type="dxa"/>
              <w:bottom w:w="50" w:type="dxa"/>
              <w:right w:w="90" w:type="dxa"/>
            </w:tcMar>
          </w:tcPr>
          <w:p w14:paraId="3B9323D0" w14:textId="77777777" w:rsidR="00570CD3" w:rsidRDefault="004E0540">
            <w:pPr>
              <w:keepNext/>
              <w:spacing w:after="40" w:line="252" w:lineRule="auto"/>
            </w:pPr>
            <w:r>
              <w:rPr>
                <w:b/>
                <w:bCs/>
                <w:color w:val="FFFFFF"/>
                <w:sz w:val="19"/>
                <w:szCs w:val="19"/>
              </w:rPr>
              <w:t>Klasse im Klassendiagramm</w:t>
            </w:r>
          </w:p>
        </w:tc>
        <w:tc>
          <w:tcPr>
            <w:tcW w:w="1840" w:type="dxa"/>
            <w:shd w:val="clear" w:color="auto" w:fill="1F3864"/>
            <w:tcMar>
              <w:top w:w="50" w:type="dxa"/>
              <w:left w:w="90" w:type="dxa"/>
              <w:bottom w:w="50" w:type="dxa"/>
              <w:right w:w="90" w:type="dxa"/>
            </w:tcMar>
          </w:tcPr>
          <w:p w14:paraId="16D1BAFB" w14:textId="77777777" w:rsidR="00570CD3" w:rsidRDefault="004E0540">
            <w:pPr>
              <w:keepNext/>
              <w:spacing w:after="40" w:line="252" w:lineRule="auto"/>
            </w:pPr>
            <w:r>
              <w:rPr>
                <w:b/>
                <w:bCs/>
                <w:color w:val="FFFFFF"/>
                <w:sz w:val="19"/>
                <w:szCs w:val="19"/>
              </w:rPr>
              <w:t>Lane / Pool in BPMN</w:t>
            </w:r>
          </w:p>
        </w:tc>
      </w:tr>
      <w:tr w:rsidR="00570CD3" w14:paraId="10A15C44" w14:textId="77777777">
        <w:trPr>
          <w:cantSplit/>
        </w:trPr>
        <w:tc>
          <w:tcPr>
            <w:tcW w:w="2130" w:type="dxa"/>
            <w:tcMar>
              <w:top w:w="50" w:type="dxa"/>
              <w:left w:w="90" w:type="dxa"/>
              <w:bottom w:w="50" w:type="dxa"/>
              <w:right w:w="90" w:type="dxa"/>
            </w:tcMar>
          </w:tcPr>
          <w:p w14:paraId="7D38A8D2" w14:textId="77777777" w:rsidR="00570CD3" w:rsidRDefault="004E0540">
            <w:pPr>
              <w:keepNext/>
              <w:spacing w:after="40" w:line="252" w:lineRule="auto"/>
            </w:pPr>
            <w:r>
              <w:rPr>
                <w:color w:val="000000"/>
                <w:sz w:val="19"/>
                <w:szCs w:val="19"/>
              </w:rPr>
              <w:t>Kunde</w:t>
            </w:r>
          </w:p>
        </w:tc>
        <w:tc>
          <w:tcPr>
            <w:tcW w:w="3261" w:type="dxa"/>
            <w:tcMar>
              <w:top w:w="50" w:type="dxa"/>
              <w:left w:w="90" w:type="dxa"/>
              <w:bottom w:w="50" w:type="dxa"/>
              <w:right w:w="90" w:type="dxa"/>
            </w:tcMar>
          </w:tcPr>
          <w:p w14:paraId="01B16DC3" w14:textId="77777777" w:rsidR="00570CD3" w:rsidRDefault="004E0540">
            <w:pPr>
              <w:keepNext/>
              <w:spacing w:after="40" w:line="252" w:lineRule="auto"/>
            </w:pPr>
            <w:r>
              <w:rPr>
                <w:color w:val="000000"/>
                <w:sz w:val="19"/>
                <w:szCs w:val="19"/>
              </w:rPr>
              <w:t>UC01 Sofortdiagnose anfordern; UC02 Voranmeldung bestätigen; UC07 KVA freigeben / ablehnen</w:t>
            </w:r>
          </w:p>
        </w:tc>
        <w:tc>
          <w:tcPr>
            <w:tcW w:w="1840" w:type="dxa"/>
            <w:tcMar>
              <w:top w:w="50" w:type="dxa"/>
              <w:left w:w="90" w:type="dxa"/>
              <w:bottom w:w="50" w:type="dxa"/>
              <w:right w:w="90" w:type="dxa"/>
            </w:tcMar>
          </w:tcPr>
          <w:p w14:paraId="0ECC93DB" w14:textId="77777777" w:rsidR="00570CD3" w:rsidRDefault="004E0540">
            <w:pPr>
              <w:keepNext/>
              <w:spacing w:after="40" w:line="252" w:lineRule="auto"/>
            </w:pPr>
            <w:r>
              <w:rPr>
                <w:color w:val="000000"/>
                <w:sz w:val="19"/>
                <w:szCs w:val="19"/>
              </w:rPr>
              <w:t>Kunde</w:t>
            </w:r>
          </w:p>
        </w:tc>
        <w:tc>
          <w:tcPr>
            <w:tcW w:w="1840" w:type="dxa"/>
            <w:tcMar>
              <w:top w:w="50" w:type="dxa"/>
              <w:left w:w="90" w:type="dxa"/>
              <w:bottom w:w="50" w:type="dxa"/>
              <w:right w:w="90" w:type="dxa"/>
            </w:tcMar>
          </w:tcPr>
          <w:p w14:paraId="5950ED02" w14:textId="77777777" w:rsidR="00570CD3" w:rsidRDefault="004E0540">
            <w:pPr>
              <w:keepNext/>
              <w:spacing w:after="40" w:line="252" w:lineRule="auto"/>
            </w:pPr>
            <w:r>
              <w:rPr>
                <w:color w:val="000000"/>
                <w:sz w:val="19"/>
                <w:szCs w:val="19"/>
              </w:rPr>
              <w:t>Pool Kunde</w:t>
            </w:r>
          </w:p>
        </w:tc>
      </w:tr>
      <w:tr w:rsidR="00570CD3" w14:paraId="03DE636A" w14:textId="77777777">
        <w:trPr>
          <w:cantSplit/>
        </w:trPr>
        <w:tc>
          <w:tcPr>
            <w:tcW w:w="2130" w:type="dxa"/>
            <w:tcMar>
              <w:top w:w="50" w:type="dxa"/>
              <w:left w:w="90" w:type="dxa"/>
              <w:bottom w:w="50" w:type="dxa"/>
              <w:right w:w="90" w:type="dxa"/>
            </w:tcMar>
          </w:tcPr>
          <w:p w14:paraId="195D5DD2" w14:textId="77777777" w:rsidR="00570CD3" w:rsidRDefault="004E0540">
            <w:pPr>
              <w:keepNext/>
              <w:spacing w:after="40" w:line="252" w:lineRule="auto"/>
            </w:pPr>
            <w:r>
              <w:rPr>
                <w:color w:val="000000"/>
                <w:sz w:val="19"/>
                <w:szCs w:val="19"/>
              </w:rPr>
              <w:t>Serviceannahme</w:t>
            </w:r>
          </w:p>
        </w:tc>
        <w:tc>
          <w:tcPr>
            <w:tcW w:w="3261" w:type="dxa"/>
            <w:tcMar>
              <w:top w:w="50" w:type="dxa"/>
              <w:left w:w="90" w:type="dxa"/>
              <w:bottom w:w="50" w:type="dxa"/>
              <w:right w:w="90" w:type="dxa"/>
            </w:tcMar>
          </w:tcPr>
          <w:p w14:paraId="2DE4EED9" w14:textId="77777777" w:rsidR="00570CD3" w:rsidRDefault="004E0540">
            <w:pPr>
              <w:keepNext/>
              <w:spacing w:after="40" w:line="252" w:lineRule="auto"/>
            </w:pPr>
            <w:r>
              <w:rPr>
                <w:color w:val="000000"/>
                <w:sz w:val="19"/>
                <w:szCs w:val="19"/>
              </w:rPr>
              <w:t>UC03 Reparaturauftrag anlegen</w:t>
            </w:r>
          </w:p>
        </w:tc>
        <w:tc>
          <w:tcPr>
            <w:tcW w:w="1840" w:type="dxa"/>
            <w:tcMar>
              <w:top w:w="50" w:type="dxa"/>
              <w:left w:w="90" w:type="dxa"/>
              <w:bottom w:w="50" w:type="dxa"/>
              <w:right w:w="90" w:type="dxa"/>
            </w:tcMar>
          </w:tcPr>
          <w:p w14:paraId="42ABBF18" w14:textId="77777777" w:rsidR="00570CD3" w:rsidRDefault="004E0540">
            <w:pPr>
              <w:keepNext/>
              <w:spacing w:after="40" w:line="252" w:lineRule="auto"/>
            </w:pPr>
            <w:r>
              <w:rPr>
                <w:color w:val="000000"/>
                <w:sz w:val="19"/>
                <w:szCs w:val="19"/>
              </w:rPr>
              <w:t>Servicemitarbeiter</w:t>
            </w:r>
          </w:p>
        </w:tc>
        <w:tc>
          <w:tcPr>
            <w:tcW w:w="1840" w:type="dxa"/>
            <w:tcMar>
              <w:top w:w="50" w:type="dxa"/>
              <w:left w:w="90" w:type="dxa"/>
              <w:bottom w:w="50" w:type="dxa"/>
              <w:right w:w="90" w:type="dxa"/>
            </w:tcMar>
          </w:tcPr>
          <w:p w14:paraId="51CEC167" w14:textId="77777777" w:rsidR="00570CD3" w:rsidRDefault="004E0540">
            <w:pPr>
              <w:keepNext/>
              <w:spacing w:after="40" w:line="252" w:lineRule="auto"/>
            </w:pPr>
            <w:r>
              <w:rPr>
                <w:color w:val="000000"/>
                <w:sz w:val="19"/>
                <w:szCs w:val="19"/>
              </w:rPr>
              <w:t>Service / Annahme</w:t>
            </w:r>
          </w:p>
        </w:tc>
      </w:tr>
      <w:tr w:rsidR="00570CD3" w14:paraId="490729A9" w14:textId="77777777">
        <w:trPr>
          <w:cantSplit/>
        </w:trPr>
        <w:tc>
          <w:tcPr>
            <w:tcW w:w="2130" w:type="dxa"/>
            <w:tcMar>
              <w:top w:w="50" w:type="dxa"/>
              <w:left w:w="90" w:type="dxa"/>
              <w:bottom w:w="50" w:type="dxa"/>
              <w:right w:w="90" w:type="dxa"/>
            </w:tcMar>
          </w:tcPr>
          <w:p w14:paraId="05988891" w14:textId="77777777" w:rsidR="00570CD3" w:rsidRDefault="004E0540">
            <w:pPr>
              <w:keepNext/>
              <w:spacing w:after="40" w:line="252" w:lineRule="auto"/>
            </w:pPr>
            <w:r>
              <w:rPr>
                <w:color w:val="000000"/>
                <w:sz w:val="19"/>
                <w:szCs w:val="19"/>
              </w:rPr>
              <w:t>Geräteausgabe</w:t>
            </w:r>
          </w:p>
        </w:tc>
        <w:tc>
          <w:tcPr>
            <w:tcW w:w="3261" w:type="dxa"/>
            <w:tcMar>
              <w:top w:w="50" w:type="dxa"/>
              <w:left w:w="90" w:type="dxa"/>
              <w:bottom w:w="50" w:type="dxa"/>
              <w:right w:w="90" w:type="dxa"/>
            </w:tcMar>
          </w:tcPr>
          <w:p w14:paraId="47BBD8D9" w14:textId="77777777" w:rsidR="00570CD3" w:rsidRDefault="004E0540">
            <w:pPr>
              <w:keepNext/>
              <w:spacing w:after="40" w:line="252" w:lineRule="auto"/>
            </w:pPr>
            <w:r>
              <w:rPr>
                <w:color w:val="000000"/>
                <w:sz w:val="19"/>
                <w:szCs w:val="19"/>
              </w:rPr>
              <w:t>UC15 Abholung und Abrechnung abwickeln</w:t>
            </w:r>
          </w:p>
        </w:tc>
        <w:tc>
          <w:tcPr>
            <w:tcW w:w="1840" w:type="dxa"/>
            <w:tcMar>
              <w:top w:w="50" w:type="dxa"/>
              <w:left w:w="90" w:type="dxa"/>
              <w:bottom w:w="50" w:type="dxa"/>
              <w:right w:w="90" w:type="dxa"/>
            </w:tcMar>
          </w:tcPr>
          <w:p w14:paraId="0C7AE330" w14:textId="77777777" w:rsidR="00570CD3" w:rsidRDefault="004E0540">
            <w:pPr>
              <w:keepNext/>
              <w:spacing w:after="40" w:line="252" w:lineRule="auto"/>
            </w:pPr>
            <w:r>
              <w:rPr>
                <w:color w:val="000000"/>
                <w:sz w:val="19"/>
                <w:szCs w:val="19"/>
              </w:rPr>
              <w:t>Servicemitarbeiter</w:t>
            </w:r>
          </w:p>
        </w:tc>
        <w:tc>
          <w:tcPr>
            <w:tcW w:w="1840" w:type="dxa"/>
            <w:tcMar>
              <w:top w:w="50" w:type="dxa"/>
              <w:left w:w="90" w:type="dxa"/>
              <w:bottom w:w="50" w:type="dxa"/>
              <w:right w:w="90" w:type="dxa"/>
            </w:tcMar>
          </w:tcPr>
          <w:p w14:paraId="616A608F" w14:textId="77777777" w:rsidR="00570CD3" w:rsidRDefault="004E0540">
            <w:pPr>
              <w:keepNext/>
              <w:spacing w:after="40" w:line="252" w:lineRule="auto"/>
            </w:pPr>
            <w:r>
              <w:rPr>
                <w:color w:val="000000"/>
                <w:sz w:val="19"/>
                <w:szCs w:val="19"/>
              </w:rPr>
              <w:t>Service / Annahme</w:t>
            </w:r>
          </w:p>
        </w:tc>
      </w:tr>
      <w:tr w:rsidR="00570CD3" w14:paraId="217CABAD" w14:textId="77777777">
        <w:trPr>
          <w:cantSplit/>
        </w:trPr>
        <w:tc>
          <w:tcPr>
            <w:tcW w:w="2130" w:type="dxa"/>
            <w:tcMar>
              <w:top w:w="50" w:type="dxa"/>
              <w:left w:w="90" w:type="dxa"/>
              <w:bottom w:w="50" w:type="dxa"/>
              <w:right w:w="90" w:type="dxa"/>
            </w:tcMar>
          </w:tcPr>
          <w:p w14:paraId="32D61ED3" w14:textId="77777777" w:rsidR="00570CD3" w:rsidRDefault="004E0540">
            <w:pPr>
              <w:keepNext/>
              <w:spacing w:after="40" w:line="252" w:lineRule="auto"/>
            </w:pPr>
            <w:r>
              <w:rPr>
                <w:color w:val="000000"/>
                <w:sz w:val="19"/>
                <w:szCs w:val="19"/>
              </w:rPr>
              <w:t>Reklamationsbearbeiter</w:t>
            </w:r>
          </w:p>
        </w:tc>
        <w:tc>
          <w:tcPr>
            <w:tcW w:w="3261" w:type="dxa"/>
            <w:tcMar>
              <w:top w:w="50" w:type="dxa"/>
              <w:left w:w="90" w:type="dxa"/>
              <w:bottom w:w="50" w:type="dxa"/>
              <w:right w:w="90" w:type="dxa"/>
            </w:tcMar>
          </w:tcPr>
          <w:p w14:paraId="5B6943BE" w14:textId="77777777" w:rsidR="00570CD3" w:rsidRDefault="004E0540">
            <w:pPr>
              <w:keepNext/>
              <w:spacing w:after="40" w:line="252" w:lineRule="auto"/>
            </w:pPr>
            <w:r>
              <w:rPr>
                <w:color w:val="000000"/>
                <w:sz w:val="19"/>
                <w:szCs w:val="19"/>
              </w:rPr>
              <w:t>UC16 Reklamation bearbeiten</w:t>
            </w:r>
          </w:p>
        </w:tc>
        <w:tc>
          <w:tcPr>
            <w:tcW w:w="1840" w:type="dxa"/>
            <w:tcMar>
              <w:top w:w="50" w:type="dxa"/>
              <w:left w:w="90" w:type="dxa"/>
              <w:bottom w:w="50" w:type="dxa"/>
              <w:right w:w="90" w:type="dxa"/>
            </w:tcMar>
          </w:tcPr>
          <w:p w14:paraId="7058A79D" w14:textId="77777777" w:rsidR="00570CD3" w:rsidRDefault="004E0540">
            <w:pPr>
              <w:keepNext/>
              <w:spacing w:after="40" w:line="252" w:lineRule="auto"/>
            </w:pPr>
            <w:r>
              <w:rPr>
                <w:color w:val="000000"/>
                <w:sz w:val="19"/>
                <w:szCs w:val="19"/>
              </w:rPr>
              <w:t>Servicemitarbeiter</w:t>
            </w:r>
          </w:p>
        </w:tc>
        <w:tc>
          <w:tcPr>
            <w:tcW w:w="1840" w:type="dxa"/>
            <w:tcMar>
              <w:top w:w="50" w:type="dxa"/>
              <w:left w:w="90" w:type="dxa"/>
              <w:bottom w:w="50" w:type="dxa"/>
              <w:right w:w="90" w:type="dxa"/>
            </w:tcMar>
          </w:tcPr>
          <w:p w14:paraId="142318D7" w14:textId="77777777" w:rsidR="00570CD3" w:rsidRDefault="004E0540">
            <w:pPr>
              <w:keepNext/>
              <w:spacing w:after="40" w:line="252" w:lineRule="auto"/>
            </w:pPr>
            <w:r>
              <w:rPr>
                <w:color w:val="000000"/>
                <w:sz w:val="19"/>
                <w:szCs w:val="19"/>
              </w:rPr>
              <w:t>Service / Annahme</w:t>
            </w:r>
          </w:p>
        </w:tc>
      </w:tr>
      <w:tr w:rsidR="00570CD3" w14:paraId="754B0BD7" w14:textId="77777777">
        <w:trPr>
          <w:cantSplit/>
        </w:trPr>
        <w:tc>
          <w:tcPr>
            <w:tcW w:w="2130" w:type="dxa"/>
            <w:tcMar>
              <w:top w:w="50" w:type="dxa"/>
              <w:left w:w="90" w:type="dxa"/>
              <w:bottom w:w="50" w:type="dxa"/>
              <w:right w:w="90" w:type="dxa"/>
            </w:tcMar>
          </w:tcPr>
          <w:p w14:paraId="46D2CED5" w14:textId="77777777" w:rsidR="00570CD3" w:rsidRDefault="004E0540">
            <w:pPr>
              <w:keepNext/>
              <w:spacing w:after="40" w:line="252" w:lineRule="auto"/>
            </w:pPr>
            <w:r>
              <w:rPr>
                <w:color w:val="000000"/>
                <w:sz w:val="19"/>
                <w:szCs w:val="19"/>
              </w:rPr>
              <w:t>Diagnoseprüfer</w:t>
            </w:r>
          </w:p>
        </w:tc>
        <w:tc>
          <w:tcPr>
            <w:tcW w:w="3261" w:type="dxa"/>
            <w:tcMar>
              <w:top w:w="50" w:type="dxa"/>
              <w:left w:w="90" w:type="dxa"/>
              <w:bottom w:w="50" w:type="dxa"/>
              <w:right w:w="90" w:type="dxa"/>
            </w:tcMar>
          </w:tcPr>
          <w:p w14:paraId="2055AA0E" w14:textId="77777777" w:rsidR="00570CD3" w:rsidRDefault="004E0540">
            <w:pPr>
              <w:keepNext/>
              <w:spacing w:after="40" w:line="252" w:lineRule="auto"/>
            </w:pPr>
            <w:r>
              <w:rPr>
                <w:color w:val="000000"/>
                <w:sz w:val="19"/>
                <w:szCs w:val="19"/>
              </w:rPr>
              <w:t>UC04 Diagnosevorschlag prüfen</w:t>
            </w:r>
          </w:p>
        </w:tc>
        <w:tc>
          <w:tcPr>
            <w:tcW w:w="1840" w:type="dxa"/>
            <w:tcMar>
              <w:top w:w="50" w:type="dxa"/>
              <w:left w:w="90" w:type="dxa"/>
              <w:bottom w:w="50" w:type="dxa"/>
              <w:right w:w="90" w:type="dxa"/>
            </w:tcMar>
          </w:tcPr>
          <w:p w14:paraId="1169AB6A" w14:textId="77777777" w:rsidR="00570CD3" w:rsidRDefault="004E0540">
            <w:pPr>
              <w:keepNext/>
              <w:spacing w:after="40" w:line="252" w:lineRule="auto"/>
            </w:pPr>
            <w:r>
              <w:rPr>
                <w:color w:val="000000"/>
                <w:sz w:val="19"/>
                <w:szCs w:val="19"/>
              </w:rPr>
              <w:t>Techniker</w:t>
            </w:r>
          </w:p>
        </w:tc>
        <w:tc>
          <w:tcPr>
            <w:tcW w:w="1840" w:type="dxa"/>
            <w:tcMar>
              <w:top w:w="50" w:type="dxa"/>
              <w:left w:w="90" w:type="dxa"/>
              <w:bottom w:w="50" w:type="dxa"/>
              <w:right w:w="90" w:type="dxa"/>
            </w:tcMar>
          </w:tcPr>
          <w:p w14:paraId="1DE1AA32" w14:textId="77777777" w:rsidR="00570CD3" w:rsidRDefault="004E0540">
            <w:pPr>
              <w:keepNext/>
              <w:spacing w:after="40" w:line="252" w:lineRule="auto"/>
            </w:pPr>
            <w:r>
              <w:rPr>
                <w:color w:val="000000"/>
                <w:sz w:val="19"/>
                <w:szCs w:val="19"/>
              </w:rPr>
              <w:t>Techniker</w:t>
            </w:r>
          </w:p>
        </w:tc>
      </w:tr>
      <w:tr w:rsidR="00570CD3" w14:paraId="1876AED2" w14:textId="77777777">
        <w:trPr>
          <w:cantSplit/>
        </w:trPr>
        <w:tc>
          <w:tcPr>
            <w:tcW w:w="2130" w:type="dxa"/>
            <w:tcMar>
              <w:top w:w="50" w:type="dxa"/>
              <w:left w:w="90" w:type="dxa"/>
              <w:bottom w:w="50" w:type="dxa"/>
              <w:right w:w="90" w:type="dxa"/>
            </w:tcMar>
          </w:tcPr>
          <w:p w14:paraId="5B12227A" w14:textId="77777777" w:rsidR="00570CD3" w:rsidRDefault="004E0540">
            <w:pPr>
              <w:keepNext/>
              <w:spacing w:after="40" w:line="252" w:lineRule="auto"/>
            </w:pPr>
            <w:r>
              <w:rPr>
                <w:color w:val="000000"/>
                <w:sz w:val="19"/>
                <w:szCs w:val="19"/>
              </w:rPr>
              <w:t>Diagnostiker</w:t>
            </w:r>
          </w:p>
        </w:tc>
        <w:tc>
          <w:tcPr>
            <w:tcW w:w="3261" w:type="dxa"/>
            <w:tcMar>
              <w:top w:w="50" w:type="dxa"/>
              <w:left w:w="90" w:type="dxa"/>
              <w:bottom w:w="50" w:type="dxa"/>
              <w:right w:w="90" w:type="dxa"/>
            </w:tcMar>
          </w:tcPr>
          <w:p w14:paraId="61C18766" w14:textId="77777777" w:rsidR="00570CD3" w:rsidRDefault="004E0540">
            <w:pPr>
              <w:keepNext/>
              <w:spacing w:after="40" w:line="252" w:lineRule="auto"/>
            </w:pPr>
            <w:r>
              <w:rPr>
                <w:color w:val="000000"/>
                <w:sz w:val="19"/>
                <w:szCs w:val="19"/>
              </w:rPr>
              <w:t>UC05 Diagnosebefund erfassen</w:t>
            </w:r>
          </w:p>
        </w:tc>
        <w:tc>
          <w:tcPr>
            <w:tcW w:w="1840" w:type="dxa"/>
            <w:tcMar>
              <w:top w:w="50" w:type="dxa"/>
              <w:left w:w="90" w:type="dxa"/>
              <w:bottom w:w="50" w:type="dxa"/>
              <w:right w:w="90" w:type="dxa"/>
            </w:tcMar>
          </w:tcPr>
          <w:p w14:paraId="58742F2B" w14:textId="77777777" w:rsidR="00570CD3" w:rsidRDefault="004E0540">
            <w:pPr>
              <w:keepNext/>
              <w:spacing w:after="40" w:line="252" w:lineRule="auto"/>
            </w:pPr>
            <w:r>
              <w:rPr>
                <w:color w:val="000000"/>
                <w:sz w:val="19"/>
                <w:szCs w:val="19"/>
              </w:rPr>
              <w:t>Techniker</w:t>
            </w:r>
          </w:p>
        </w:tc>
        <w:tc>
          <w:tcPr>
            <w:tcW w:w="1840" w:type="dxa"/>
            <w:tcMar>
              <w:top w:w="50" w:type="dxa"/>
              <w:left w:w="90" w:type="dxa"/>
              <w:bottom w:w="50" w:type="dxa"/>
              <w:right w:w="90" w:type="dxa"/>
            </w:tcMar>
          </w:tcPr>
          <w:p w14:paraId="7C4259A9" w14:textId="77777777" w:rsidR="00570CD3" w:rsidRDefault="004E0540">
            <w:pPr>
              <w:keepNext/>
              <w:spacing w:after="40" w:line="252" w:lineRule="auto"/>
            </w:pPr>
            <w:r>
              <w:rPr>
                <w:color w:val="000000"/>
                <w:sz w:val="19"/>
                <w:szCs w:val="19"/>
              </w:rPr>
              <w:t>Techniker</w:t>
            </w:r>
          </w:p>
        </w:tc>
      </w:tr>
      <w:tr w:rsidR="00570CD3" w14:paraId="112C17E3" w14:textId="77777777">
        <w:trPr>
          <w:cantSplit/>
        </w:trPr>
        <w:tc>
          <w:tcPr>
            <w:tcW w:w="2130" w:type="dxa"/>
            <w:tcMar>
              <w:top w:w="50" w:type="dxa"/>
              <w:left w:w="90" w:type="dxa"/>
              <w:bottom w:w="50" w:type="dxa"/>
              <w:right w:w="90" w:type="dxa"/>
            </w:tcMar>
          </w:tcPr>
          <w:p w14:paraId="1C1D5C86" w14:textId="77777777" w:rsidR="00570CD3" w:rsidRDefault="004E0540">
            <w:pPr>
              <w:keepNext/>
              <w:spacing w:after="40" w:line="252" w:lineRule="auto"/>
            </w:pPr>
            <w:r>
              <w:rPr>
                <w:color w:val="000000"/>
                <w:sz w:val="19"/>
                <w:szCs w:val="19"/>
              </w:rPr>
              <w:t>Kalkulator</w:t>
            </w:r>
          </w:p>
        </w:tc>
        <w:tc>
          <w:tcPr>
            <w:tcW w:w="3261" w:type="dxa"/>
            <w:tcMar>
              <w:top w:w="50" w:type="dxa"/>
              <w:left w:w="90" w:type="dxa"/>
              <w:bottom w:w="50" w:type="dxa"/>
              <w:right w:w="90" w:type="dxa"/>
            </w:tcMar>
          </w:tcPr>
          <w:p w14:paraId="2D7336EE" w14:textId="77777777" w:rsidR="00570CD3" w:rsidRDefault="004E0540">
            <w:pPr>
              <w:keepNext/>
              <w:spacing w:after="40" w:line="252" w:lineRule="auto"/>
            </w:pPr>
            <w:r>
              <w:rPr>
                <w:color w:val="000000"/>
                <w:sz w:val="19"/>
                <w:szCs w:val="19"/>
              </w:rPr>
              <w:t>UC06 KVA erstellen</w:t>
            </w:r>
          </w:p>
        </w:tc>
        <w:tc>
          <w:tcPr>
            <w:tcW w:w="1840" w:type="dxa"/>
            <w:tcMar>
              <w:top w:w="50" w:type="dxa"/>
              <w:left w:w="90" w:type="dxa"/>
              <w:bottom w:w="50" w:type="dxa"/>
              <w:right w:w="90" w:type="dxa"/>
            </w:tcMar>
          </w:tcPr>
          <w:p w14:paraId="380F0F6B" w14:textId="77777777" w:rsidR="00570CD3" w:rsidRDefault="004E0540">
            <w:pPr>
              <w:keepNext/>
              <w:spacing w:after="40" w:line="252" w:lineRule="auto"/>
            </w:pPr>
            <w:r>
              <w:rPr>
                <w:color w:val="000000"/>
                <w:sz w:val="19"/>
                <w:szCs w:val="19"/>
              </w:rPr>
              <w:t>Techniker</w:t>
            </w:r>
          </w:p>
        </w:tc>
        <w:tc>
          <w:tcPr>
            <w:tcW w:w="1840" w:type="dxa"/>
            <w:tcMar>
              <w:top w:w="50" w:type="dxa"/>
              <w:left w:w="90" w:type="dxa"/>
              <w:bottom w:w="50" w:type="dxa"/>
              <w:right w:w="90" w:type="dxa"/>
            </w:tcMar>
          </w:tcPr>
          <w:p w14:paraId="34CF563C" w14:textId="77777777" w:rsidR="00570CD3" w:rsidRDefault="004E0540">
            <w:pPr>
              <w:keepNext/>
              <w:spacing w:after="40" w:line="252" w:lineRule="auto"/>
            </w:pPr>
            <w:r>
              <w:rPr>
                <w:color w:val="000000"/>
                <w:sz w:val="19"/>
                <w:szCs w:val="19"/>
              </w:rPr>
              <w:t>Techniker</w:t>
            </w:r>
          </w:p>
        </w:tc>
      </w:tr>
      <w:tr w:rsidR="00570CD3" w14:paraId="36D5882D" w14:textId="77777777">
        <w:trPr>
          <w:cantSplit/>
        </w:trPr>
        <w:tc>
          <w:tcPr>
            <w:tcW w:w="2130" w:type="dxa"/>
            <w:tcMar>
              <w:top w:w="50" w:type="dxa"/>
              <w:left w:w="90" w:type="dxa"/>
              <w:bottom w:w="50" w:type="dxa"/>
              <w:right w:w="90" w:type="dxa"/>
            </w:tcMar>
          </w:tcPr>
          <w:p w14:paraId="639D1C01" w14:textId="77777777" w:rsidR="00570CD3" w:rsidRDefault="004E0540">
            <w:pPr>
              <w:keepNext/>
              <w:spacing w:after="40" w:line="252" w:lineRule="auto"/>
            </w:pPr>
            <w:r>
              <w:rPr>
                <w:color w:val="000000"/>
                <w:sz w:val="19"/>
                <w:szCs w:val="19"/>
              </w:rPr>
              <w:t>Reparateur</w:t>
            </w:r>
          </w:p>
        </w:tc>
        <w:tc>
          <w:tcPr>
            <w:tcW w:w="3261" w:type="dxa"/>
            <w:tcMar>
              <w:top w:w="50" w:type="dxa"/>
              <w:left w:w="90" w:type="dxa"/>
              <w:bottom w:w="50" w:type="dxa"/>
              <w:right w:w="90" w:type="dxa"/>
            </w:tcMar>
          </w:tcPr>
          <w:p w14:paraId="1D484994" w14:textId="77777777" w:rsidR="00570CD3" w:rsidRDefault="004E0540">
            <w:pPr>
              <w:keepNext/>
              <w:spacing w:after="40" w:line="252" w:lineRule="auto"/>
            </w:pPr>
            <w:r>
              <w:rPr>
                <w:color w:val="000000"/>
                <w:sz w:val="19"/>
                <w:szCs w:val="19"/>
              </w:rPr>
              <w:t>UC13 Reparaturschritt und Arbeitszeit erfassen</w:t>
            </w:r>
          </w:p>
        </w:tc>
        <w:tc>
          <w:tcPr>
            <w:tcW w:w="1840" w:type="dxa"/>
            <w:tcMar>
              <w:top w:w="50" w:type="dxa"/>
              <w:left w:w="90" w:type="dxa"/>
              <w:bottom w:w="50" w:type="dxa"/>
              <w:right w:w="90" w:type="dxa"/>
            </w:tcMar>
          </w:tcPr>
          <w:p w14:paraId="793B65DD" w14:textId="77777777" w:rsidR="00570CD3" w:rsidRDefault="004E0540">
            <w:pPr>
              <w:keepNext/>
              <w:spacing w:after="40" w:line="252" w:lineRule="auto"/>
            </w:pPr>
            <w:r>
              <w:rPr>
                <w:color w:val="000000"/>
                <w:sz w:val="19"/>
                <w:szCs w:val="19"/>
              </w:rPr>
              <w:t>Techniker</w:t>
            </w:r>
          </w:p>
        </w:tc>
        <w:tc>
          <w:tcPr>
            <w:tcW w:w="1840" w:type="dxa"/>
            <w:tcMar>
              <w:top w:w="50" w:type="dxa"/>
              <w:left w:w="90" w:type="dxa"/>
              <w:bottom w:w="50" w:type="dxa"/>
              <w:right w:w="90" w:type="dxa"/>
            </w:tcMar>
          </w:tcPr>
          <w:p w14:paraId="76BFCAD7" w14:textId="77777777" w:rsidR="00570CD3" w:rsidRDefault="004E0540">
            <w:pPr>
              <w:keepNext/>
              <w:spacing w:after="40" w:line="252" w:lineRule="auto"/>
            </w:pPr>
            <w:r>
              <w:rPr>
                <w:color w:val="000000"/>
                <w:sz w:val="19"/>
                <w:szCs w:val="19"/>
              </w:rPr>
              <w:t>Techniker</w:t>
            </w:r>
          </w:p>
        </w:tc>
      </w:tr>
      <w:tr w:rsidR="00570CD3" w14:paraId="05156C28" w14:textId="77777777">
        <w:trPr>
          <w:cantSplit/>
        </w:trPr>
        <w:tc>
          <w:tcPr>
            <w:tcW w:w="2130" w:type="dxa"/>
            <w:tcMar>
              <w:top w:w="50" w:type="dxa"/>
              <w:left w:w="90" w:type="dxa"/>
              <w:bottom w:w="50" w:type="dxa"/>
              <w:right w:w="90" w:type="dxa"/>
            </w:tcMar>
          </w:tcPr>
          <w:p w14:paraId="38D5F9BE" w14:textId="77777777" w:rsidR="00570CD3" w:rsidRDefault="004E0540">
            <w:pPr>
              <w:keepNext/>
              <w:spacing w:after="40" w:line="252" w:lineRule="auto"/>
            </w:pPr>
            <w:r>
              <w:rPr>
                <w:color w:val="000000"/>
                <w:sz w:val="19"/>
                <w:szCs w:val="19"/>
              </w:rPr>
              <w:t>Endkontrolleur</w:t>
            </w:r>
          </w:p>
        </w:tc>
        <w:tc>
          <w:tcPr>
            <w:tcW w:w="3261" w:type="dxa"/>
            <w:tcMar>
              <w:top w:w="50" w:type="dxa"/>
              <w:left w:w="90" w:type="dxa"/>
              <w:bottom w:w="50" w:type="dxa"/>
              <w:right w:w="90" w:type="dxa"/>
            </w:tcMar>
          </w:tcPr>
          <w:p w14:paraId="03DACE3C" w14:textId="77777777" w:rsidR="00570CD3" w:rsidRDefault="004E0540">
            <w:pPr>
              <w:keepNext/>
              <w:spacing w:after="40" w:line="252" w:lineRule="auto"/>
            </w:pPr>
            <w:r>
              <w:rPr>
                <w:color w:val="000000"/>
                <w:sz w:val="19"/>
                <w:szCs w:val="19"/>
              </w:rPr>
              <w:t>UC14 Auftrag fertigmelden</w:t>
            </w:r>
          </w:p>
        </w:tc>
        <w:tc>
          <w:tcPr>
            <w:tcW w:w="1840" w:type="dxa"/>
            <w:tcMar>
              <w:top w:w="50" w:type="dxa"/>
              <w:left w:w="90" w:type="dxa"/>
              <w:bottom w:w="50" w:type="dxa"/>
              <w:right w:w="90" w:type="dxa"/>
            </w:tcMar>
          </w:tcPr>
          <w:p w14:paraId="7C268FF6" w14:textId="77777777" w:rsidR="00570CD3" w:rsidRDefault="004E0540">
            <w:pPr>
              <w:keepNext/>
              <w:spacing w:after="40" w:line="252" w:lineRule="auto"/>
            </w:pPr>
            <w:r>
              <w:rPr>
                <w:color w:val="000000"/>
                <w:sz w:val="19"/>
                <w:szCs w:val="19"/>
              </w:rPr>
              <w:t>Techniker</w:t>
            </w:r>
          </w:p>
        </w:tc>
        <w:tc>
          <w:tcPr>
            <w:tcW w:w="1840" w:type="dxa"/>
            <w:tcMar>
              <w:top w:w="50" w:type="dxa"/>
              <w:left w:w="90" w:type="dxa"/>
              <w:bottom w:w="50" w:type="dxa"/>
              <w:right w:w="90" w:type="dxa"/>
            </w:tcMar>
          </w:tcPr>
          <w:p w14:paraId="6E6DCB19" w14:textId="77777777" w:rsidR="00570CD3" w:rsidRDefault="004E0540">
            <w:pPr>
              <w:keepNext/>
              <w:spacing w:after="40" w:line="252" w:lineRule="auto"/>
            </w:pPr>
            <w:r>
              <w:rPr>
                <w:color w:val="000000"/>
                <w:sz w:val="19"/>
                <w:szCs w:val="19"/>
              </w:rPr>
              <w:t>Techniker</w:t>
            </w:r>
          </w:p>
        </w:tc>
      </w:tr>
      <w:tr w:rsidR="00570CD3" w14:paraId="4F931299" w14:textId="77777777">
        <w:trPr>
          <w:cantSplit/>
        </w:trPr>
        <w:tc>
          <w:tcPr>
            <w:tcW w:w="2130" w:type="dxa"/>
            <w:tcMar>
              <w:top w:w="50" w:type="dxa"/>
              <w:left w:w="90" w:type="dxa"/>
              <w:bottom w:w="50" w:type="dxa"/>
              <w:right w:w="90" w:type="dxa"/>
            </w:tcMar>
          </w:tcPr>
          <w:p w14:paraId="21E2E791" w14:textId="77777777" w:rsidR="00570CD3" w:rsidRDefault="004E0540">
            <w:pPr>
              <w:keepNext/>
              <w:spacing w:after="40" w:line="252" w:lineRule="auto"/>
            </w:pPr>
            <w:r>
              <w:rPr>
                <w:color w:val="000000"/>
                <w:sz w:val="19"/>
                <w:szCs w:val="19"/>
              </w:rPr>
              <w:t>Teiledisponent</w:t>
            </w:r>
          </w:p>
        </w:tc>
        <w:tc>
          <w:tcPr>
            <w:tcW w:w="3261" w:type="dxa"/>
            <w:tcMar>
              <w:top w:w="50" w:type="dxa"/>
              <w:left w:w="90" w:type="dxa"/>
              <w:bottom w:w="50" w:type="dxa"/>
              <w:right w:w="90" w:type="dxa"/>
            </w:tcMar>
          </w:tcPr>
          <w:p w14:paraId="18DA5F86" w14:textId="77777777" w:rsidR="00570CD3" w:rsidRDefault="004E0540">
            <w:pPr>
              <w:keepNext/>
              <w:spacing w:after="40" w:line="252" w:lineRule="auto"/>
            </w:pPr>
            <w:r>
              <w:rPr>
                <w:color w:val="000000"/>
                <w:sz w:val="19"/>
                <w:szCs w:val="19"/>
              </w:rPr>
              <w:t>UC09 Ersatzteile disponieren und reservieren</w:t>
            </w:r>
          </w:p>
        </w:tc>
        <w:tc>
          <w:tcPr>
            <w:tcW w:w="1840" w:type="dxa"/>
            <w:tcMar>
              <w:top w:w="50" w:type="dxa"/>
              <w:left w:w="90" w:type="dxa"/>
              <w:bottom w:w="50" w:type="dxa"/>
              <w:right w:w="90" w:type="dxa"/>
            </w:tcMar>
          </w:tcPr>
          <w:p w14:paraId="0C8F53DA" w14:textId="77777777" w:rsidR="00570CD3" w:rsidRDefault="004E0540">
            <w:pPr>
              <w:keepNext/>
              <w:spacing w:after="40" w:line="252" w:lineRule="auto"/>
            </w:pPr>
            <w:r>
              <w:rPr>
                <w:color w:val="000000"/>
                <w:sz w:val="19"/>
                <w:szCs w:val="19"/>
              </w:rPr>
              <w:t>Disponent</w:t>
            </w:r>
          </w:p>
        </w:tc>
        <w:tc>
          <w:tcPr>
            <w:tcW w:w="1840" w:type="dxa"/>
            <w:tcMar>
              <w:top w:w="50" w:type="dxa"/>
              <w:left w:w="90" w:type="dxa"/>
              <w:bottom w:w="50" w:type="dxa"/>
              <w:right w:w="90" w:type="dxa"/>
            </w:tcMar>
          </w:tcPr>
          <w:p w14:paraId="71908033" w14:textId="77777777" w:rsidR="00570CD3" w:rsidRDefault="004E0540">
            <w:pPr>
              <w:keepNext/>
              <w:spacing w:after="40" w:line="252" w:lineRule="auto"/>
            </w:pPr>
            <w:r>
              <w:rPr>
                <w:color w:val="000000"/>
                <w:sz w:val="19"/>
                <w:szCs w:val="19"/>
              </w:rPr>
              <w:t>Ersatzteil-Disposition</w:t>
            </w:r>
          </w:p>
        </w:tc>
      </w:tr>
      <w:tr w:rsidR="00570CD3" w14:paraId="1F9DE223" w14:textId="77777777">
        <w:trPr>
          <w:cantSplit/>
        </w:trPr>
        <w:tc>
          <w:tcPr>
            <w:tcW w:w="2130" w:type="dxa"/>
            <w:tcMar>
              <w:top w:w="50" w:type="dxa"/>
              <w:left w:w="90" w:type="dxa"/>
              <w:bottom w:w="50" w:type="dxa"/>
              <w:right w:w="90" w:type="dxa"/>
            </w:tcMar>
          </w:tcPr>
          <w:p w14:paraId="583D4AFA" w14:textId="77777777" w:rsidR="00570CD3" w:rsidRDefault="004E0540">
            <w:pPr>
              <w:keepNext/>
              <w:spacing w:after="40" w:line="252" w:lineRule="auto"/>
            </w:pPr>
            <w:r>
              <w:rPr>
                <w:color w:val="000000"/>
                <w:sz w:val="19"/>
                <w:szCs w:val="19"/>
              </w:rPr>
              <w:t>Bestandsplaner</w:t>
            </w:r>
          </w:p>
        </w:tc>
        <w:tc>
          <w:tcPr>
            <w:tcW w:w="3261" w:type="dxa"/>
            <w:tcMar>
              <w:top w:w="50" w:type="dxa"/>
              <w:left w:w="90" w:type="dxa"/>
              <w:bottom w:w="50" w:type="dxa"/>
              <w:right w:w="90" w:type="dxa"/>
            </w:tcMar>
          </w:tcPr>
          <w:p w14:paraId="42723907" w14:textId="77777777" w:rsidR="00570CD3" w:rsidRDefault="004E0540">
            <w:pPr>
              <w:keepNext/>
              <w:spacing w:after="40" w:line="252" w:lineRule="auto"/>
            </w:pPr>
            <w:r>
              <w:rPr>
                <w:color w:val="000000"/>
                <w:sz w:val="19"/>
                <w:szCs w:val="19"/>
              </w:rPr>
              <w:t>UC12 Nachbestellvorschlag erzeugen</w:t>
            </w:r>
          </w:p>
        </w:tc>
        <w:tc>
          <w:tcPr>
            <w:tcW w:w="1840" w:type="dxa"/>
            <w:tcMar>
              <w:top w:w="50" w:type="dxa"/>
              <w:left w:w="90" w:type="dxa"/>
              <w:bottom w:w="50" w:type="dxa"/>
              <w:right w:w="90" w:type="dxa"/>
            </w:tcMar>
          </w:tcPr>
          <w:p w14:paraId="3302A413" w14:textId="77777777" w:rsidR="00570CD3" w:rsidRDefault="004E0540">
            <w:pPr>
              <w:keepNext/>
              <w:spacing w:after="40" w:line="252" w:lineRule="auto"/>
            </w:pPr>
            <w:r>
              <w:rPr>
                <w:color w:val="000000"/>
                <w:sz w:val="19"/>
                <w:szCs w:val="19"/>
              </w:rPr>
              <w:t>Disponent</w:t>
            </w:r>
          </w:p>
        </w:tc>
        <w:tc>
          <w:tcPr>
            <w:tcW w:w="1840" w:type="dxa"/>
            <w:tcMar>
              <w:top w:w="50" w:type="dxa"/>
              <w:left w:w="90" w:type="dxa"/>
              <w:bottom w:w="50" w:type="dxa"/>
              <w:right w:w="90" w:type="dxa"/>
            </w:tcMar>
          </w:tcPr>
          <w:p w14:paraId="075D4146" w14:textId="77777777" w:rsidR="00570CD3" w:rsidRDefault="004E0540">
            <w:pPr>
              <w:keepNext/>
              <w:spacing w:after="40" w:line="252" w:lineRule="auto"/>
            </w:pPr>
            <w:r>
              <w:rPr>
                <w:color w:val="000000"/>
                <w:sz w:val="19"/>
                <w:szCs w:val="19"/>
              </w:rPr>
              <w:t>Ersatzteil-Disposition</w:t>
            </w:r>
          </w:p>
        </w:tc>
      </w:tr>
      <w:tr w:rsidR="00570CD3" w14:paraId="3D348586" w14:textId="77777777">
        <w:trPr>
          <w:cantSplit/>
        </w:trPr>
        <w:tc>
          <w:tcPr>
            <w:tcW w:w="2130" w:type="dxa"/>
            <w:tcMar>
              <w:top w:w="50" w:type="dxa"/>
              <w:left w:w="90" w:type="dxa"/>
              <w:bottom w:w="50" w:type="dxa"/>
              <w:right w:w="90" w:type="dxa"/>
            </w:tcMar>
          </w:tcPr>
          <w:p w14:paraId="06F92C0A" w14:textId="77777777" w:rsidR="00570CD3" w:rsidRDefault="004E0540">
            <w:pPr>
              <w:keepNext/>
              <w:spacing w:after="40" w:line="252" w:lineRule="auto"/>
            </w:pPr>
            <w:r>
              <w:rPr>
                <w:color w:val="000000"/>
                <w:sz w:val="19"/>
                <w:szCs w:val="19"/>
              </w:rPr>
              <w:t>Einkäufer</w:t>
            </w:r>
          </w:p>
        </w:tc>
        <w:tc>
          <w:tcPr>
            <w:tcW w:w="3261" w:type="dxa"/>
            <w:tcMar>
              <w:top w:w="50" w:type="dxa"/>
              <w:left w:w="90" w:type="dxa"/>
              <w:bottom w:w="50" w:type="dxa"/>
              <w:right w:w="90" w:type="dxa"/>
            </w:tcMar>
          </w:tcPr>
          <w:p w14:paraId="201B2E83" w14:textId="77777777" w:rsidR="00570CD3" w:rsidRDefault="004E0540">
            <w:pPr>
              <w:keepNext/>
              <w:spacing w:after="40" w:line="252" w:lineRule="auto"/>
            </w:pPr>
            <w:r>
              <w:rPr>
                <w:color w:val="000000"/>
                <w:sz w:val="19"/>
                <w:szCs w:val="19"/>
              </w:rPr>
              <w:t>UC10 Lieferantenbestellung auslösen</w:t>
            </w:r>
          </w:p>
        </w:tc>
        <w:tc>
          <w:tcPr>
            <w:tcW w:w="1840" w:type="dxa"/>
            <w:tcMar>
              <w:top w:w="50" w:type="dxa"/>
              <w:left w:w="90" w:type="dxa"/>
              <w:bottom w:w="50" w:type="dxa"/>
              <w:right w:w="90" w:type="dxa"/>
            </w:tcMar>
          </w:tcPr>
          <w:p w14:paraId="4DD417E1" w14:textId="77777777" w:rsidR="00570CD3" w:rsidRDefault="004E0540">
            <w:pPr>
              <w:keepNext/>
              <w:spacing w:after="40" w:line="252" w:lineRule="auto"/>
            </w:pPr>
            <w:r>
              <w:rPr>
                <w:color w:val="000000"/>
                <w:sz w:val="19"/>
                <w:szCs w:val="19"/>
              </w:rPr>
              <w:t>Disponent</w:t>
            </w:r>
          </w:p>
        </w:tc>
        <w:tc>
          <w:tcPr>
            <w:tcW w:w="1840" w:type="dxa"/>
            <w:tcMar>
              <w:top w:w="50" w:type="dxa"/>
              <w:left w:w="90" w:type="dxa"/>
              <w:bottom w:w="50" w:type="dxa"/>
              <w:right w:w="90" w:type="dxa"/>
            </w:tcMar>
          </w:tcPr>
          <w:p w14:paraId="5CA4E6BB" w14:textId="77777777" w:rsidR="00570CD3" w:rsidRDefault="004E0540">
            <w:pPr>
              <w:keepNext/>
              <w:spacing w:after="40" w:line="252" w:lineRule="auto"/>
            </w:pPr>
            <w:r>
              <w:rPr>
                <w:color w:val="000000"/>
                <w:sz w:val="19"/>
                <w:szCs w:val="19"/>
              </w:rPr>
              <w:t>Ersatzteil-Disposition</w:t>
            </w:r>
          </w:p>
        </w:tc>
      </w:tr>
      <w:tr w:rsidR="00570CD3" w14:paraId="10BAB686" w14:textId="77777777">
        <w:trPr>
          <w:cantSplit/>
        </w:trPr>
        <w:tc>
          <w:tcPr>
            <w:tcW w:w="2130" w:type="dxa"/>
            <w:tcMar>
              <w:top w:w="50" w:type="dxa"/>
              <w:left w:w="90" w:type="dxa"/>
              <w:bottom w:w="50" w:type="dxa"/>
              <w:right w:w="90" w:type="dxa"/>
            </w:tcMar>
          </w:tcPr>
          <w:p w14:paraId="22F34D9B" w14:textId="77777777" w:rsidR="00570CD3" w:rsidRDefault="004E0540">
            <w:pPr>
              <w:keepNext/>
              <w:spacing w:after="40" w:line="252" w:lineRule="auto"/>
            </w:pPr>
            <w:r>
              <w:rPr>
                <w:color w:val="000000"/>
                <w:sz w:val="19"/>
                <w:szCs w:val="19"/>
              </w:rPr>
              <w:t>Wareneingang</w:t>
            </w:r>
          </w:p>
        </w:tc>
        <w:tc>
          <w:tcPr>
            <w:tcW w:w="3261" w:type="dxa"/>
            <w:tcMar>
              <w:top w:w="50" w:type="dxa"/>
              <w:left w:w="90" w:type="dxa"/>
              <w:bottom w:w="50" w:type="dxa"/>
              <w:right w:w="90" w:type="dxa"/>
            </w:tcMar>
          </w:tcPr>
          <w:p w14:paraId="6AF50AAC" w14:textId="77777777" w:rsidR="00570CD3" w:rsidRDefault="004E0540">
            <w:pPr>
              <w:keepNext/>
              <w:spacing w:after="40" w:line="252" w:lineRule="auto"/>
            </w:pPr>
            <w:r>
              <w:rPr>
                <w:color w:val="000000"/>
                <w:sz w:val="19"/>
                <w:szCs w:val="19"/>
              </w:rPr>
              <w:t>UC11 Wareneingang buchen</w:t>
            </w:r>
          </w:p>
        </w:tc>
        <w:tc>
          <w:tcPr>
            <w:tcW w:w="1840" w:type="dxa"/>
            <w:tcMar>
              <w:top w:w="50" w:type="dxa"/>
              <w:left w:w="90" w:type="dxa"/>
              <w:bottom w:w="50" w:type="dxa"/>
              <w:right w:w="90" w:type="dxa"/>
            </w:tcMar>
          </w:tcPr>
          <w:p w14:paraId="55A760BE" w14:textId="77777777" w:rsidR="00570CD3" w:rsidRDefault="004E0540">
            <w:pPr>
              <w:keepNext/>
              <w:spacing w:after="40" w:line="252" w:lineRule="auto"/>
            </w:pPr>
            <w:r>
              <w:rPr>
                <w:color w:val="000000"/>
                <w:sz w:val="19"/>
                <w:szCs w:val="19"/>
              </w:rPr>
              <w:t>Disponent</w:t>
            </w:r>
          </w:p>
        </w:tc>
        <w:tc>
          <w:tcPr>
            <w:tcW w:w="1840" w:type="dxa"/>
            <w:tcMar>
              <w:top w:w="50" w:type="dxa"/>
              <w:left w:w="90" w:type="dxa"/>
              <w:bottom w:w="50" w:type="dxa"/>
              <w:right w:w="90" w:type="dxa"/>
            </w:tcMar>
          </w:tcPr>
          <w:p w14:paraId="11374765" w14:textId="77777777" w:rsidR="00570CD3" w:rsidRDefault="004E0540">
            <w:pPr>
              <w:keepNext/>
              <w:spacing w:after="40" w:line="252" w:lineRule="auto"/>
            </w:pPr>
            <w:r>
              <w:rPr>
                <w:color w:val="000000"/>
                <w:sz w:val="19"/>
                <w:szCs w:val="19"/>
              </w:rPr>
              <w:t>Ersatzteil-Disposition</w:t>
            </w:r>
          </w:p>
        </w:tc>
      </w:tr>
      <w:tr w:rsidR="00570CD3" w14:paraId="78913A25" w14:textId="77777777">
        <w:trPr>
          <w:cantSplit/>
        </w:trPr>
        <w:tc>
          <w:tcPr>
            <w:tcW w:w="2130" w:type="dxa"/>
            <w:tcMar>
              <w:top w:w="50" w:type="dxa"/>
              <w:left w:w="90" w:type="dxa"/>
              <w:bottom w:w="50" w:type="dxa"/>
              <w:right w:w="90" w:type="dxa"/>
            </w:tcMar>
          </w:tcPr>
          <w:p w14:paraId="65F8FB6F" w14:textId="77777777" w:rsidR="00570CD3" w:rsidRDefault="004E0540">
            <w:pPr>
              <w:keepNext/>
              <w:spacing w:after="40" w:line="252" w:lineRule="auto"/>
            </w:pPr>
            <w:r>
              <w:rPr>
                <w:color w:val="000000"/>
                <w:sz w:val="19"/>
                <w:szCs w:val="19"/>
              </w:rPr>
              <w:t>Retourenbearbeiter</w:t>
            </w:r>
          </w:p>
        </w:tc>
        <w:tc>
          <w:tcPr>
            <w:tcW w:w="3261" w:type="dxa"/>
            <w:tcMar>
              <w:top w:w="50" w:type="dxa"/>
              <w:left w:w="90" w:type="dxa"/>
              <w:bottom w:w="50" w:type="dxa"/>
              <w:right w:w="90" w:type="dxa"/>
            </w:tcMar>
          </w:tcPr>
          <w:p w14:paraId="1BD2B97A" w14:textId="77777777" w:rsidR="00570CD3" w:rsidRDefault="004E0540">
            <w:pPr>
              <w:keepNext/>
              <w:spacing w:after="40" w:line="252" w:lineRule="auto"/>
            </w:pPr>
            <w:r>
              <w:rPr>
                <w:color w:val="000000"/>
                <w:sz w:val="19"/>
                <w:szCs w:val="19"/>
              </w:rPr>
              <w:t>UC19 Retoure abwickeln</w:t>
            </w:r>
          </w:p>
        </w:tc>
        <w:tc>
          <w:tcPr>
            <w:tcW w:w="1840" w:type="dxa"/>
            <w:tcMar>
              <w:top w:w="50" w:type="dxa"/>
              <w:left w:w="90" w:type="dxa"/>
              <w:bottom w:w="50" w:type="dxa"/>
              <w:right w:w="90" w:type="dxa"/>
            </w:tcMar>
          </w:tcPr>
          <w:p w14:paraId="7E22433A" w14:textId="77777777" w:rsidR="00570CD3" w:rsidRDefault="004E0540">
            <w:pPr>
              <w:keepNext/>
              <w:spacing w:after="40" w:line="252" w:lineRule="auto"/>
            </w:pPr>
            <w:r>
              <w:rPr>
                <w:color w:val="000000"/>
                <w:sz w:val="19"/>
                <w:szCs w:val="19"/>
              </w:rPr>
              <w:t>Disponent</w:t>
            </w:r>
          </w:p>
        </w:tc>
        <w:tc>
          <w:tcPr>
            <w:tcW w:w="1840" w:type="dxa"/>
            <w:tcMar>
              <w:top w:w="50" w:type="dxa"/>
              <w:left w:w="90" w:type="dxa"/>
              <w:bottom w:w="50" w:type="dxa"/>
              <w:right w:w="90" w:type="dxa"/>
            </w:tcMar>
          </w:tcPr>
          <w:p w14:paraId="0379F3F9" w14:textId="77777777" w:rsidR="00570CD3" w:rsidRDefault="004E0540">
            <w:pPr>
              <w:keepNext/>
              <w:spacing w:after="40" w:line="252" w:lineRule="auto"/>
            </w:pPr>
            <w:r>
              <w:rPr>
                <w:color w:val="000000"/>
                <w:sz w:val="19"/>
                <w:szCs w:val="19"/>
              </w:rPr>
              <w:t>Ersatzteil-Disposition</w:t>
            </w:r>
          </w:p>
        </w:tc>
      </w:tr>
      <w:tr w:rsidR="00570CD3" w14:paraId="6123B71D" w14:textId="77777777">
        <w:trPr>
          <w:cantSplit/>
        </w:trPr>
        <w:tc>
          <w:tcPr>
            <w:tcW w:w="2130" w:type="dxa"/>
            <w:tcMar>
              <w:top w:w="50" w:type="dxa"/>
              <w:left w:w="90" w:type="dxa"/>
              <w:bottom w:w="50" w:type="dxa"/>
              <w:right w:w="90" w:type="dxa"/>
            </w:tcMar>
          </w:tcPr>
          <w:p w14:paraId="7670A176" w14:textId="77777777" w:rsidR="00570CD3" w:rsidRDefault="004E0540">
            <w:pPr>
              <w:keepNext/>
              <w:spacing w:after="40" w:line="252" w:lineRule="auto"/>
            </w:pPr>
            <w:r>
              <w:rPr>
                <w:color w:val="000000"/>
                <w:sz w:val="19"/>
                <w:szCs w:val="19"/>
              </w:rPr>
              <w:t>Werkstattplaner</w:t>
            </w:r>
          </w:p>
        </w:tc>
        <w:tc>
          <w:tcPr>
            <w:tcW w:w="3261" w:type="dxa"/>
            <w:tcMar>
              <w:top w:w="50" w:type="dxa"/>
              <w:left w:w="90" w:type="dxa"/>
              <w:bottom w:w="50" w:type="dxa"/>
              <w:right w:w="90" w:type="dxa"/>
            </w:tcMar>
          </w:tcPr>
          <w:p w14:paraId="59EF2E04" w14:textId="77777777" w:rsidR="00570CD3" w:rsidRDefault="004E0540">
            <w:pPr>
              <w:keepNext/>
              <w:spacing w:after="40" w:line="252" w:lineRule="auto"/>
            </w:pPr>
            <w:r>
              <w:rPr>
                <w:color w:val="000000"/>
                <w:sz w:val="19"/>
                <w:szCs w:val="19"/>
              </w:rPr>
              <w:t>UC17 Werkstatttermin planen und Techniker zuweisen</w:t>
            </w:r>
          </w:p>
        </w:tc>
        <w:tc>
          <w:tcPr>
            <w:tcW w:w="1840" w:type="dxa"/>
            <w:tcMar>
              <w:top w:w="50" w:type="dxa"/>
              <w:left w:w="90" w:type="dxa"/>
              <w:bottom w:w="50" w:type="dxa"/>
              <w:right w:w="90" w:type="dxa"/>
            </w:tcMar>
          </w:tcPr>
          <w:p w14:paraId="47C53CEC" w14:textId="77777777" w:rsidR="00570CD3" w:rsidRDefault="004E0540">
            <w:pPr>
              <w:keepNext/>
              <w:spacing w:after="40" w:line="252" w:lineRule="auto"/>
            </w:pPr>
            <w:r>
              <w:rPr>
                <w:color w:val="000000"/>
                <w:sz w:val="19"/>
                <w:szCs w:val="19"/>
              </w:rPr>
              <w:t>Werkstattleiter</w:t>
            </w:r>
          </w:p>
        </w:tc>
        <w:tc>
          <w:tcPr>
            <w:tcW w:w="1840" w:type="dxa"/>
            <w:tcMar>
              <w:top w:w="50" w:type="dxa"/>
              <w:left w:w="90" w:type="dxa"/>
              <w:bottom w:w="50" w:type="dxa"/>
              <w:right w:w="90" w:type="dxa"/>
            </w:tcMar>
          </w:tcPr>
          <w:p w14:paraId="74BF1208" w14:textId="77777777" w:rsidR="00570CD3" w:rsidRDefault="004E0540">
            <w:pPr>
              <w:keepNext/>
              <w:spacing w:after="40" w:line="252" w:lineRule="auto"/>
            </w:pPr>
            <w:r>
              <w:rPr>
                <w:color w:val="000000"/>
                <w:sz w:val="19"/>
                <w:szCs w:val="19"/>
              </w:rPr>
              <w:t>Werkstattleitung</w:t>
            </w:r>
          </w:p>
        </w:tc>
      </w:tr>
      <w:tr w:rsidR="00570CD3" w14:paraId="160686C8" w14:textId="77777777">
        <w:trPr>
          <w:cantSplit/>
        </w:trPr>
        <w:tc>
          <w:tcPr>
            <w:tcW w:w="2130" w:type="dxa"/>
            <w:tcMar>
              <w:top w:w="50" w:type="dxa"/>
              <w:left w:w="90" w:type="dxa"/>
              <w:bottom w:w="50" w:type="dxa"/>
              <w:right w:w="90" w:type="dxa"/>
            </w:tcMar>
          </w:tcPr>
          <w:p w14:paraId="3234B744" w14:textId="77777777" w:rsidR="00570CD3" w:rsidRDefault="004E0540">
            <w:pPr>
              <w:keepNext/>
              <w:spacing w:after="40" w:line="252" w:lineRule="auto"/>
            </w:pPr>
            <w:r>
              <w:rPr>
                <w:color w:val="000000"/>
                <w:sz w:val="19"/>
                <w:szCs w:val="19"/>
              </w:rPr>
              <w:t>Betriebsadministrator</w:t>
            </w:r>
          </w:p>
        </w:tc>
        <w:tc>
          <w:tcPr>
            <w:tcW w:w="3261" w:type="dxa"/>
            <w:tcMar>
              <w:top w:w="50" w:type="dxa"/>
              <w:left w:w="90" w:type="dxa"/>
              <w:bottom w:w="50" w:type="dxa"/>
              <w:right w:w="90" w:type="dxa"/>
            </w:tcMar>
          </w:tcPr>
          <w:p w14:paraId="2B677C7A" w14:textId="77777777" w:rsidR="00570CD3" w:rsidRDefault="004E0540">
            <w:pPr>
              <w:keepNext/>
              <w:spacing w:after="40" w:line="252" w:lineRule="auto"/>
            </w:pPr>
            <w:r>
              <w:rPr>
                <w:color w:val="000000"/>
                <w:sz w:val="19"/>
                <w:szCs w:val="19"/>
              </w:rPr>
              <w:t>UC18 Werkstattbetrieb und Filialen verwalten</w:t>
            </w:r>
          </w:p>
        </w:tc>
        <w:tc>
          <w:tcPr>
            <w:tcW w:w="1840" w:type="dxa"/>
            <w:tcMar>
              <w:top w:w="50" w:type="dxa"/>
              <w:left w:w="90" w:type="dxa"/>
              <w:bottom w:w="50" w:type="dxa"/>
              <w:right w:w="90" w:type="dxa"/>
            </w:tcMar>
          </w:tcPr>
          <w:p w14:paraId="3C1F26D1" w14:textId="77777777" w:rsidR="00570CD3" w:rsidRDefault="004E0540">
            <w:pPr>
              <w:keepNext/>
              <w:spacing w:after="40" w:line="252" w:lineRule="auto"/>
            </w:pPr>
            <w:r>
              <w:rPr>
                <w:color w:val="000000"/>
                <w:sz w:val="19"/>
                <w:szCs w:val="19"/>
              </w:rPr>
              <w:t>Werkstattbetrieb («mandant»)</w:t>
            </w:r>
          </w:p>
        </w:tc>
        <w:tc>
          <w:tcPr>
            <w:tcW w:w="1840" w:type="dxa"/>
            <w:tcMar>
              <w:top w:w="50" w:type="dxa"/>
              <w:left w:w="90" w:type="dxa"/>
              <w:bottom w:w="50" w:type="dxa"/>
              <w:right w:w="90" w:type="dxa"/>
            </w:tcMar>
          </w:tcPr>
          <w:p w14:paraId="1220F93E" w14:textId="77777777" w:rsidR="00570CD3" w:rsidRDefault="004E0540">
            <w:pPr>
              <w:keepNext/>
              <w:spacing w:after="40" w:line="252" w:lineRule="auto"/>
            </w:pPr>
            <w:r>
              <w:rPr>
                <w:color w:val="000000"/>
                <w:sz w:val="19"/>
                <w:szCs w:val="19"/>
              </w:rPr>
              <w:t>außerhalb der zehn Prozesse</w:t>
            </w:r>
          </w:p>
        </w:tc>
      </w:tr>
      <w:tr w:rsidR="00570CD3" w14:paraId="513D6B61" w14:textId="77777777">
        <w:trPr>
          <w:cantSplit/>
        </w:trPr>
        <w:tc>
          <w:tcPr>
            <w:tcW w:w="2130" w:type="dxa"/>
            <w:tcMar>
              <w:top w:w="50" w:type="dxa"/>
              <w:left w:w="90" w:type="dxa"/>
              <w:bottom w:w="50" w:type="dxa"/>
              <w:right w:w="90" w:type="dxa"/>
            </w:tcMar>
          </w:tcPr>
          <w:p w14:paraId="136D7688" w14:textId="77777777" w:rsidR="00570CD3" w:rsidRDefault="004E0540">
            <w:pPr>
              <w:keepNext/>
              <w:spacing w:after="40" w:line="252" w:lineRule="auto"/>
            </w:pPr>
            <w:r>
              <w:rPr>
                <w:color w:val="000000"/>
                <w:sz w:val="19"/>
                <w:szCs w:val="19"/>
              </w:rPr>
              <w:t>KI-Diagnosedienst (extern)</w:t>
            </w:r>
          </w:p>
        </w:tc>
        <w:tc>
          <w:tcPr>
            <w:tcW w:w="3261" w:type="dxa"/>
            <w:tcMar>
              <w:top w:w="50" w:type="dxa"/>
              <w:left w:w="90" w:type="dxa"/>
              <w:bottom w:w="50" w:type="dxa"/>
              <w:right w:w="90" w:type="dxa"/>
            </w:tcMar>
          </w:tcPr>
          <w:p w14:paraId="69690B02" w14:textId="77777777" w:rsidR="00570CD3" w:rsidRDefault="004E0540">
            <w:pPr>
              <w:keepNext/>
              <w:spacing w:after="40" w:line="252" w:lineRule="auto"/>
            </w:pPr>
            <w:r>
              <w:rPr>
                <w:color w:val="000000"/>
                <w:sz w:val="19"/>
                <w:szCs w:val="19"/>
              </w:rPr>
              <w:t>UC01 Sofortdiagnose anfordern</w:t>
            </w:r>
          </w:p>
        </w:tc>
        <w:tc>
          <w:tcPr>
            <w:tcW w:w="1840" w:type="dxa"/>
            <w:tcMar>
              <w:top w:w="50" w:type="dxa"/>
              <w:left w:w="90" w:type="dxa"/>
              <w:bottom w:w="50" w:type="dxa"/>
              <w:right w:w="90" w:type="dxa"/>
            </w:tcMar>
          </w:tcPr>
          <w:p w14:paraId="7DD83021" w14:textId="77777777" w:rsidR="00570CD3" w:rsidRDefault="004E0540">
            <w:pPr>
              <w:keepNext/>
              <w:spacing w:after="40" w:line="252" w:lineRule="auto"/>
            </w:pPr>
            <w:r>
              <w:rPr>
                <w:color w:val="000000"/>
                <w:sz w:val="19"/>
                <w:szCs w:val="19"/>
              </w:rPr>
              <w:t>KIDiagnosevorschlag</w:t>
            </w:r>
          </w:p>
        </w:tc>
        <w:tc>
          <w:tcPr>
            <w:tcW w:w="1840" w:type="dxa"/>
            <w:tcMar>
              <w:top w:w="50" w:type="dxa"/>
              <w:left w:w="90" w:type="dxa"/>
              <w:bottom w:w="50" w:type="dxa"/>
              <w:right w:w="90" w:type="dxa"/>
            </w:tcMar>
          </w:tcPr>
          <w:p w14:paraId="69BB4B1C" w14:textId="77777777" w:rsidR="00570CD3" w:rsidRDefault="004E0540">
            <w:pPr>
              <w:keepNext/>
              <w:spacing w:after="40" w:line="252" w:lineRule="auto"/>
            </w:pPr>
            <w:r>
              <w:rPr>
                <w:color w:val="000000"/>
                <w:sz w:val="19"/>
                <w:szCs w:val="19"/>
              </w:rPr>
              <w:t>Business Rule Task „KI-Diagnosevorschlag erstellen“ in Prozess 01 (Lane Service / Annahme)</w:t>
            </w:r>
          </w:p>
        </w:tc>
      </w:tr>
    </w:tbl>
    <w:p w14:paraId="3C4D4BE5" w14:textId="77777777" w:rsidR="00570CD3" w:rsidRDefault="004E0540">
      <w:pPr>
        <w:spacing w:before="60" w:after="200"/>
        <w:jc w:val="center"/>
      </w:pPr>
      <w:r>
        <w:rPr>
          <w:i/>
          <w:iCs/>
          <w:color w:val="595959"/>
          <w:sz w:val="18"/>
          <w:szCs w:val="18"/>
        </w:rPr>
        <w:t>Tabelle 7: Rollen des Use-Case-Diagramms und ihre Entsprechung in Klassen- und Prozessmodell</w:t>
      </w:r>
    </w:p>
    <w:p w14:paraId="7C6559FE" w14:textId="77777777" w:rsidR="00570CD3" w:rsidRDefault="004E0540">
      <w:pPr>
        <w:spacing w:after="120" w:line="276" w:lineRule="auto"/>
        <w:jc w:val="both"/>
      </w:pPr>
      <w:r>
        <w:lastRenderedPageBreak/>
        <w:t>Zwei include-Beziehungen stehen für Teilschritte, die immer ausgeführt werden: „Sofortdiagnose anfordern“ und „Ersatzteile disponieren und reservieren“ schließen „Ersatzteil-Verfügbarkeit prüfen“ ein. Sechs extend-Beziehungen beschreiben bedingtes Verhalten. So erweitert „Lieferantenbestellung auslösen“ die Disposition nur, wenn Fehlteile vorhanden sind, und „Retoure abwickeln“ den Wareneingang nur bei mangelhafter Lieferung.</w:t>
      </w:r>
    </w:p>
    <w:p w14:paraId="573A6241" w14:textId="77777777" w:rsidR="00CD0A81" w:rsidRDefault="004E0540">
      <w:pPr>
        <w:keepNext/>
        <w:spacing w:before="120"/>
        <w:jc w:val="center"/>
      </w:pPr>
      <w:r>
        <w:rPr>
          <w:noProof/>
        </w:rPr>
        <w:lastRenderedPageBreak/>
        <w:drawing>
          <wp:inline distT="0" distB="0" distL="0" distR="0" wp14:anchorId="768D9E83" wp14:editId="3206FFA0">
            <wp:extent cx="3021910" cy="7919998"/>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m.png"/>
                    <pic:cNvPicPr/>
                  </pic:nvPicPr>
                  <pic:blipFill>
                    <a:blip r:embed="rId10"/>
                    <a:stretch>
                      <a:fillRect/>
                    </a:stretch>
                  </pic:blipFill>
                  <pic:spPr>
                    <a:xfrm>
                      <a:off x="0" y="0"/>
                      <a:ext cx="3021910" cy="7919998"/>
                    </a:xfrm>
                    <a:prstGeom prst="rect">
                      <a:avLst/>
                    </a:prstGeom>
                  </pic:spPr>
                </pic:pic>
              </a:graphicData>
            </a:graphic>
          </wp:inline>
        </w:drawing>
      </w:r>
    </w:p>
    <w:p w14:paraId="558F1C3A" w14:textId="2C249390" w:rsidR="00384D70" w:rsidRDefault="004E0540" w:rsidP="00CB7D8F">
      <w:pPr>
        <w:spacing w:before="60" w:after="200"/>
        <w:jc w:val="center"/>
        <w:rPr>
          <w:i/>
          <w:iCs/>
          <w:color w:val="595959"/>
          <w:sz w:val="18"/>
          <w:szCs w:val="18"/>
        </w:rPr>
      </w:pPr>
      <w:r>
        <w:rPr>
          <w:i/>
          <w:iCs/>
          <w:color w:val="595959"/>
          <w:sz w:val="18"/>
          <w:szCs w:val="18"/>
        </w:rPr>
        <w:t xml:space="preserve">Abbildung 4: Use-Case-Diagramm </w:t>
      </w:r>
      <w:proofErr w:type="spellStart"/>
      <w:r>
        <w:rPr>
          <w:i/>
          <w:iCs/>
          <w:color w:val="595959"/>
          <w:sz w:val="18"/>
          <w:szCs w:val="18"/>
        </w:rPr>
        <w:t>RepairFlow</w:t>
      </w:r>
      <w:proofErr w:type="spellEnd"/>
      <w:r w:rsidR="00CB7D8F">
        <w:rPr>
          <w:i/>
          <w:iCs/>
          <w:color w:val="595959"/>
          <w:sz w:val="18"/>
          <w:szCs w:val="18"/>
        </w:rPr>
        <w:br/>
      </w:r>
    </w:p>
    <w:p w14:paraId="68E4EDD0" w14:textId="77777777" w:rsidR="00CB7D8F" w:rsidRDefault="00CB7D8F" w:rsidP="00CB7D8F">
      <w:pPr>
        <w:spacing w:before="60" w:after="200"/>
        <w:jc w:val="center"/>
      </w:pPr>
    </w:p>
    <w:p w14:paraId="01CB825E" w14:textId="6E3AD062" w:rsidR="00570CD3" w:rsidRDefault="004E0540">
      <w:pPr>
        <w:pStyle w:val="berschrift2"/>
        <w:keepNext/>
      </w:pPr>
      <w:r>
        <w:lastRenderedPageBreak/>
        <w:t>5.4 Klassendiagramm</w:t>
      </w:r>
    </w:p>
    <w:p w14:paraId="77550E43" w14:textId="04D290E1" w:rsidR="00570CD3" w:rsidRDefault="004E0540">
      <w:pPr>
        <w:spacing w:after="120" w:line="276" w:lineRule="auto"/>
        <w:jc w:val="both"/>
      </w:pPr>
      <w:r>
        <w:t>Das Klassendiagramm (Abbildung 5) umfasst 2</w:t>
      </w:r>
      <w:r w:rsidR="00A361F7">
        <w:t>9</w:t>
      </w:r>
      <w:r>
        <w:t xml:space="preserve"> Klassen, darunter die abstrakten Klassen Person und Mitarbeiter, sowie sieben Aufzählungen und </w:t>
      </w:r>
      <w:r w:rsidR="00E317C7">
        <w:t>40</w:t>
      </w:r>
      <w:r>
        <w:t xml:space="preserve"> Assoziationen. Wichtige Entwurfsentscheidungen sind:</w:t>
      </w:r>
    </w:p>
    <w:p w14:paraId="15111070" w14:textId="77777777" w:rsidR="00570CD3" w:rsidRDefault="004E0540">
      <w:pPr>
        <w:pStyle w:val="Listenabsatz"/>
        <w:numPr>
          <w:ilvl w:val="0"/>
          <w:numId w:val="2"/>
        </w:numPr>
        <w:spacing w:after="60" w:line="264" w:lineRule="auto"/>
      </w:pPr>
      <w:r>
        <w:rPr>
          <w:b/>
          <w:bCs/>
        </w:rPr>
        <w:t xml:space="preserve">Reparaturauftrag im Zentrum. </w:t>
      </w:r>
      <w:r>
        <w:t>Fehlerbefund und Reparaturschritte existieren nur mit ihrem Auftrag und sind Kompositionen. Der KVA ist nur assoziiert, weil der vorläufige KVA der Sofortdiagnose schon vor dem Auftrag entsteht. Der Auftrag hält den Status und die Operation wechsleStatus().</w:t>
      </w:r>
    </w:p>
    <w:p w14:paraId="4AB058E7" w14:textId="77777777" w:rsidR="00570CD3" w:rsidRDefault="004E0540">
      <w:pPr>
        <w:pStyle w:val="Listenabsatz"/>
        <w:numPr>
          <w:ilvl w:val="0"/>
          <w:numId w:val="2"/>
        </w:numPr>
        <w:spacing w:after="60" w:line="264" w:lineRule="auto"/>
      </w:pPr>
      <w:r>
        <w:rPr>
          <w:b/>
          <w:bCs/>
        </w:rPr>
        <w:t xml:space="preserve">Lagerbestand je Filiale. </w:t>
      </w:r>
      <w:r>
        <w:t>Ein Ersatzteil ist ein Stammdatum, sein Bestand unterscheidet sich je Filiale. Erst die Klasse Lagerbestand zwischen Ersatzteil und Filiale macht die filialübergreifende Verfügbarkeitsprüfung möglich.</w:t>
      </w:r>
    </w:p>
    <w:p w14:paraId="6A4F62F1" w14:textId="77777777" w:rsidR="00570CD3" w:rsidRDefault="004E0540">
      <w:pPr>
        <w:pStyle w:val="Listenabsatz"/>
        <w:numPr>
          <w:ilvl w:val="0"/>
          <w:numId w:val="2"/>
        </w:numPr>
        <w:spacing w:after="60" w:line="264" w:lineRule="auto"/>
      </w:pPr>
      <w:r>
        <w:rPr>
          <w:b/>
          <w:bCs/>
        </w:rPr>
        <w:t xml:space="preserve">Reservierung als eigene Klasse. </w:t>
      </w:r>
      <w:r>
        <w:t>ErsatzteilReservierung hat Menge, Datum und einen eigenen Lebenszyklus (vorreserviert, reserviert, entnommen, storniert) und hängt an einem Auftrag oder bei der Sofortdiagnose an einer Voranmeldung.</w:t>
      </w:r>
    </w:p>
    <w:p w14:paraId="0293AD44" w14:textId="77777777" w:rsidR="00570CD3" w:rsidRPr="000102FA" w:rsidRDefault="004E0540">
      <w:pPr>
        <w:pStyle w:val="Listenabsatz"/>
        <w:numPr>
          <w:ilvl w:val="0"/>
          <w:numId w:val="2"/>
        </w:numPr>
        <w:spacing w:after="60" w:line="264" w:lineRule="auto"/>
      </w:pPr>
      <w:r>
        <w:rPr>
          <w:b/>
          <w:bCs/>
        </w:rPr>
        <w:t xml:space="preserve">Mandant und Rollen. </w:t>
      </w:r>
      <w:r>
        <w:t>Der Werkstattbetrieb steht als Mandant über Filialen und Mitarbeitern. Die Unterklassen von Mitarbeiter (Servicemitarbeiter, Techniker, Disponent, Werkstattleiter) entsprechen den Lanes, bündeln die 14 Mitarbeiterrollen des Use-Case-Diagramms (Tabelle 7) und tragen die Operationen dieser Rollen. Der Betriebsadministrator wirkt direkt auf den Mandanten Werkstattbetrieb.</w:t>
      </w:r>
    </w:p>
    <w:p w14:paraId="67959204" w14:textId="78AF574B" w:rsidR="00A2344A" w:rsidRPr="00A2344A" w:rsidRDefault="000102FA" w:rsidP="00251F30">
      <w:pPr>
        <w:pStyle w:val="Listenabsatz"/>
        <w:numPr>
          <w:ilvl w:val="0"/>
          <w:numId w:val="2"/>
        </w:numPr>
        <w:spacing w:after="60" w:line="264" w:lineRule="auto"/>
      </w:pPr>
      <w:r w:rsidRPr="00251F30">
        <w:rPr>
          <w:b/>
          <w:bCs/>
        </w:rPr>
        <w:t xml:space="preserve">Oberflächen als Klassen. </w:t>
      </w:r>
      <w:r w:rsidRPr="000102FA">
        <w:t>Zwischen den Benutzern und den Fachobjekten stehen zwei</w:t>
      </w:r>
      <w:r w:rsidR="00F53FB2">
        <w:t xml:space="preserve"> Oberflächenklassen: Der Kunde arbeitet in der </w:t>
      </w:r>
      <w:proofErr w:type="spellStart"/>
      <w:r w:rsidR="00F53FB2">
        <w:t>KundenApp</w:t>
      </w:r>
      <w:proofErr w:type="spellEnd"/>
      <w:r w:rsidR="00F53FB2">
        <w:t>, die Mitarbeiter in der Werkstattoberfl</w:t>
      </w:r>
      <w:r w:rsidR="00FE0B1A">
        <w:t>ä</w:t>
      </w:r>
      <w:r w:rsidR="00F53FB2">
        <w:t xml:space="preserve">che. Ihre Methoden entsprechen den Aktionen der Benutzer, zum Beispiel </w:t>
      </w:r>
      <w:proofErr w:type="spellStart"/>
      <w:proofErr w:type="gramStart"/>
      <w:r w:rsidR="00F53FB2">
        <w:t>gibKvaFrei</w:t>
      </w:r>
      <w:proofErr w:type="spellEnd"/>
      <w:r w:rsidR="00F53FB2">
        <w:t>(</w:t>
      </w:r>
      <w:proofErr w:type="gramEnd"/>
      <w:r w:rsidR="00F53FB2">
        <w:t xml:space="preserve">) oder </w:t>
      </w:r>
      <w:proofErr w:type="spellStart"/>
      <w:proofErr w:type="gramStart"/>
      <w:r w:rsidR="00F53FB2">
        <w:t>meldeFertig</w:t>
      </w:r>
      <w:proofErr w:type="spellEnd"/>
      <w:r w:rsidR="00F53FB2">
        <w:t>(</w:t>
      </w:r>
      <w:proofErr w:type="gramEnd"/>
      <w:r w:rsidR="00F53FB2">
        <w:t>). Ein Benutzer gibt dabei keine Objekte ein, sondern Merkmale wie die Auftragsnummer. Die Oberfläche sucht das Objekt über den Werkstattbetrieb, der als Mandant alle Aufträge und Reklamationen seiner Filialen kennt (</w:t>
      </w:r>
      <w:proofErr w:type="spellStart"/>
      <w:proofErr w:type="gramStart"/>
      <w:r w:rsidR="00F53FB2">
        <w:t>sucheAuftrag</w:t>
      </w:r>
      <w:proofErr w:type="spellEnd"/>
      <w:r w:rsidR="00F53FB2">
        <w:t>(</w:t>
      </w:r>
      <w:proofErr w:type="gramEnd"/>
      <w:r w:rsidR="00F53FB2">
        <w:t xml:space="preserve">)), und arbeitet mit dem zurückgegebenen Objekt weiter. Der Kunde findet über </w:t>
      </w:r>
      <w:proofErr w:type="spellStart"/>
      <w:r w:rsidR="00F53FB2">
        <w:t>sucheAuftrag</w:t>
      </w:r>
      <w:proofErr w:type="spellEnd"/>
      <w:r w:rsidR="00F53FB2">
        <w:t>() nur seine eigenen Auftr</w:t>
      </w:r>
      <w:r w:rsidR="00B91D3F">
        <w:t>äge.</w:t>
      </w:r>
    </w:p>
    <w:p w14:paraId="766ACAE3" w14:textId="77777777" w:rsidR="00570CD3" w:rsidRDefault="004E0540">
      <w:pPr>
        <w:pStyle w:val="Listenabsatz"/>
        <w:numPr>
          <w:ilvl w:val="0"/>
          <w:numId w:val="2"/>
        </w:numPr>
        <w:spacing w:after="60" w:line="264" w:lineRule="auto"/>
        <w:sectPr w:rsidR="00570CD3">
          <w:headerReference w:type="default" r:id="rId11"/>
          <w:footerReference w:type="default" r:id="rId12"/>
          <w:pgSz w:w="11906" w:h="16838"/>
          <w:pgMar w:top="1300" w:right="1400" w:bottom="1200" w:left="1400" w:header="708" w:footer="708" w:gutter="0"/>
          <w:pgNumType w:start="1"/>
          <w:cols w:space="720"/>
          <w:docGrid w:linePitch="360"/>
        </w:sectPr>
      </w:pPr>
      <w:r w:rsidRPr="00251F30">
        <w:rPr>
          <w:b/>
        </w:rPr>
        <w:t xml:space="preserve">Nacharbeit als neuer Auftrag. </w:t>
      </w:r>
      <w:r>
        <w:t>Eine Reklamation verweist auf den Ursprungsauftrag und führt zu einem neuen Reparaturauftrag, dessen Attribut kostenfrei angibt, ob die Gewährleistung greift.</w:t>
      </w:r>
    </w:p>
    <w:p w14:paraId="79F667B7" w14:textId="16032AC1" w:rsidR="00CD0A81" w:rsidRDefault="0088022B">
      <w:pPr>
        <w:keepNext/>
        <w:spacing w:before="120"/>
        <w:jc w:val="center"/>
      </w:pPr>
      <w:r>
        <w:rPr>
          <w:noProof/>
        </w:rPr>
        <w:lastRenderedPageBreak/>
        <w:drawing>
          <wp:inline distT="0" distB="0" distL="0" distR="0" wp14:anchorId="128BF440" wp14:editId="79A6FDDA">
            <wp:extent cx="7578721" cy="5749374"/>
            <wp:effectExtent l="0" t="0" r="3810" b="3810"/>
            <wp:docPr id="16007174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7457" name="Grafik 1600717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87707" cy="5749374"/>
                    </a:xfrm>
                    <a:prstGeom prst="rect">
                      <a:avLst/>
                    </a:prstGeom>
                  </pic:spPr>
                </pic:pic>
              </a:graphicData>
            </a:graphic>
          </wp:inline>
        </w:drawing>
      </w:r>
    </w:p>
    <w:p w14:paraId="7CF5D4FB" w14:textId="77777777" w:rsidR="00570CD3" w:rsidRDefault="004E0540">
      <w:pPr>
        <w:spacing w:before="60" w:after="200"/>
        <w:jc w:val="center"/>
        <w:sectPr w:rsidR="00570CD3">
          <w:headerReference w:type="default" r:id="rId14"/>
          <w:footerReference w:type="default" r:id="rId15"/>
          <w:pgSz w:w="16838" w:h="11906" w:orient="landscape"/>
          <w:pgMar w:top="1300" w:right="1400" w:bottom="1200" w:left="1400" w:header="708" w:footer="708" w:gutter="0"/>
          <w:cols w:space="720"/>
          <w:docGrid w:linePitch="360"/>
        </w:sectPr>
      </w:pPr>
      <w:r>
        <w:rPr>
          <w:i/>
          <w:iCs/>
          <w:color w:val="595959"/>
          <w:sz w:val="18"/>
          <w:szCs w:val="18"/>
        </w:rPr>
        <w:t>Abbildung 5: Klassendiagramm RepairFlow</w:t>
      </w:r>
    </w:p>
    <w:p w14:paraId="7DF8AAF9" w14:textId="77777777" w:rsidR="00570CD3" w:rsidRDefault="004E0540">
      <w:pPr>
        <w:pStyle w:val="berschrift2"/>
        <w:keepNext/>
      </w:pPr>
      <w:r>
        <w:lastRenderedPageBreak/>
        <w:t>5.5 Sequenzdiagramme</w:t>
      </w:r>
    </w:p>
    <w:p w14:paraId="47C41428" w14:textId="7536E945" w:rsidR="00570CD3" w:rsidRDefault="004E0540">
      <w:pPr>
        <w:spacing w:after="120" w:line="276" w:lineRule="auto"/>
        <w:jc w:val="both"/>
      </w:pPr>
      <w:r>
        <w:t xml:space="preserve">Für sechs Use Cases haben wir Sequenzdiagramme erstellt, gefordert waren fünf (Tabelle 8). Jedes folgt einem Prozess. Die erste Lebenslinie ist die Rolle des Use Case aus Abbildung 4; weitere beteiligte Rollen tragen ihren Namen aus dem Use-Case-Diagramm; der Werkstattleiter, für dessen Freigaben es im Use-Case-Diagramm keine eigene Rolle gibt, erscheint als Objekt seiner Klasse (:Werkstattleiter) mit seinen Operationen. </w:t>
      </w:r>
      <w:r w:rsidR="004525F1">
        <w:t xml:space="preserve">Die Rolle spricht nie direkt mit dem Fachobjekt, sondern immer mit der Oberfläche </w:t>
      </w:r>
      <w:proofErr w:type="gramStart"/>
      <w:r w:rsidR="004525F1">
        <w:t>(:</w:t>
      </w:r>
      <w:proofErr w:type="spellStart"/>
      <w:r w:rsidR="004525F1">
        <w:t>KundenApp</w:t>
      </w:r>
      <w:proofErr w:type="spellEnd"/>
      <w:proofErr w:type="gramEnd"/>
      <w:r w:rsidR="004525F1">
        <w:t xml:space="preserve"> </w:t>
      </w:r>
      <w:proofErr w:type="gramStart"/>
      <w:r w:rsidR="004525F1">
        <w:t>oder :</w:t>
      </w:r>
      <w:proofErr w:type="spellStart"/>
      <w:r w:rsidR="004525F1">
        <w:t>Werkstattoberfl</w:t>
      </w:r>
      <w:r w:rsidR="001E65E7">
        <w:t>ae</w:t>
      </w:r>
      <w:r w:rsidR="004525F1">
        <w:t>che</w:t>
      </w:r>
      <w:proofErr w:type="spellEnd"/>
      <w:proofErr w:type="gramEnd"/>
      <w:r w:rsidR="001E65E7">
        <w:t>). Die Oberfläche öffnet das benötigte Objekt über seine Nummer, ruft dessen Operationen auf und zeigt das Ergebnis an (</w:t>
      </w:r>
      <w:proofErr w:type="spellStart"/>
      <w:proofErr w:type="gramStart"/>
      <w:r w:rsidR="001E65E7">
        <w:t>anzeigenErgebnis</w:t>
      </w:r>
      <w:proofErr w:type="spellEnd"/>
      <w:r w:rsidR="001E65E7">
        <w:t>(</w:t>
      </w:r>
      <w:proofErr w:type="gramEnd"/>
      <w:r w:rsidR="001E65E7">
        <w:t>))</w:t>
      </w:r>
      <w:r w:rsidR="0036328F">
        <w:t xml:space="preserve">. Wo zwischen </w:t>
      </w:r>
      <w:r w:rsidR="00A11B60">
        <w:t xml:space="preserve">zwei Schritten Zeit vergeht, etwa nach einer Nacharbeit, wird das Objekt neu gesucht. </w:t>
      </w:r>
      <w:r>
        <w:t>Der Lieferant liegt außerhalb des Systems, Nachrichten an ihn sind in SD6 Lost bzw. Found Messages. Die übrigen Lebenslinien sind Objekte der Klassen, Botschaften an Objekte sind Operationen des Klassendiagramms. Kombinierte Fragmente bilden Verzweigungen (alt, opt), Schleifen (loop), Abbrüche (break) und Verweise auf andere Use Cases (ref) ab.</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28"/>
        <w:gridCol w:w="2574"/>
        <w:gridCol w:w="936"/>
        <w:gridCol w:w="4622"/>
      </w:tblGrid>
      <w:tr w:rsidR="00570CD3" w14:paraId="121168F6" w14:textId="77777777">
        <w:trPr>
          <w:cantSplit/>
          <w:tblHeader/>
        </w:trPr>
        <w:tc>
          <w:tcPr>
            <w:tcW w:w="1190" w:type="dxa"/>
            <w:shd w:val="clear" w:color="auto" w:fill="1F3864"/>
            <w:tcMar>
              <w:top w:w="50" w:type="dxa"/>
              <w:left w:w="90" w:type="dxa"/>
              <w:bottom w:w="50" w:type="dxa"/>
              <w:right w:w="90" w:type="dxa"/>
            </w:tcMar>
          </w:tcPr>
          <w:p w14:paraId="48462C8E" w14:textId="77777777" w:rsidR="00570CD3" w:rsidRDefault="004E0540">
            <w:pPr>
              <w:keepNext/>
              <w:spacing w:after="40" w:line="252" w:lineRule="auto"/>
            </w:pPr>
            <w:r>
              <w:rPr>
                <w:b/>
                <w:bCs/>
                <w:color w:val="FFFFFF"/>
                <w:sz w:val="19"/>
                <w:szCs w:val="19"/>
              </w:rPr>
              <w:t>Diagramm</w:t>
            </w:r>
          </w:p>
        </w:tc>
        <w:tc>
          <w:tcPr>
            <w:tcW w:w="2494" w:type="dxa"/>
            <w:shd w:val="clear" w:color="auto" w:fill="1F3864"/>
            <w:tcMar>
              <w:top w:w="50" w:type="dxa"/>
              <w:left w:w="90" w:type="dxa"/>
              <w:bottom w:w="50" w:type="dxa"/>
              <w:right w:w="90" w:type="dxa"/>
            </w:tcMar>
          </w:tcPr>
          <w:p w14:paraId="47281E40" w14:textId="77777777" w:rsidR="00570CD3" w:rsidRDefault="004E0540">
            <w:pPr>
              <w:keepNext/>
              <w:spacing w:after="40" w:line="252" w:lineRule="auto"/>
            </w:pPr>
            <w:r>
              <w:rPr>
                <w:b/>
                <w:bCs/>
                <w:color w:val="FFFFFF"/>
                <w:sz w:val="19"/>
                <w:szCs w:val="19"/>
              </w:rPr>
              <w:t>Use Case</w:t>
            </w:r>
          </w:p>
        </w:tc>
        <w:tc>
          <w:tcPr>
            <w:tcW w:w="907" w:type="dxa"/>
            <w:shd w:val="clear" w:color="auto" w:fill="1F3864"/>
            <w:tcMar>
              <w:top w:w="50" w:type="dxa"/>
              <w:left w:w="90" w:type="dxa"/>
              <w:bottom w:w="50" w:type="dxa"/>
              <w:right w:w="90" w:type="dxa"/>
            </w:tcMar>
          </w:tcPr>
          <w:p w14:paraId="691D4ED8" w14:textId="77777777" w:rsidR="00570CD3" w:rsidRDefault="004E0540">
            <w:pPr>
              <w:keepNext/>
              <w:spacing w:after="40" w:line="252" w:lineRule="auto"/>
            </w:pPr>
            <w:r>
              <w:rPr>
                <w:b/>
                <w:bCs/>
                <w:color w:val="FFFFFF"/>
                <w:sz w:val="19"/>
                <w:szCs w:val="19"/>
              </w:rPr>
              <w:t>Prozess</w:t>
            </w:r>
          </w:p>
        </w:tc>
        <w:tc>
          <w:tcPr>
            <w:tcW w:w="4479" w:type="dxa"/>
            <w:shd w:val="clear" w:color="auto" w:fill="1F3864"/>
            <w:tcMar>
              <w:top w:w="50" w:type="dxa"/>
              <w:left w:w="90" w:type="dxa"/>
              <w:bottom w:w="50" w:type="dxa"/>
              <w:right w:w="90" w:type="dxa"/>
            </w:tcMar>
          </w:tcPr>
          <w:p w14:paraId="2466AD41" w14:textId="77777777" w:rsidR="00570CD3" w:rsidRDefault="004E0540">
            <w:pPr>
              <w:keepNext/>
              <w:spacing w:after="40" w:line="252" w:lineRule="auto"/>
            </w:pPr>
            <w:r>
              <w:rPr>
                <w:b/>
                <w:bCs/>
                <w:color w:val="FFFFFF"/>
                <w:sz w:val="19"/>
                <w:szCs w:val="19"/>
              </w:rPr>
              <w:t>Kern des Ablaufs</w:t>
            </w:r>
          </w:p>
        </w:tc>
      </w:tr>
      <w:tr w:rsidR="00570CD3" w14:paraId="00FC1DC1" w14:textId="77777777">
        <w:trPr>
          <w:cantSplit/>
        </w:trPr>
        <w:tc>
          <w:tcPr>
            <w:tcW w:w="1190" w:type="dxa"/>
            <w:tcMar>
              <w:top w:w="50" w:type="dxa"/>
              <w:left w:w="90" w:type="dxa"/>
              <w:bottom w:w="50" w:type="dxa"/>
              <w:right w:w="90" w:type="dxa"/>
            </w:tcMar>
          </w:tcPr>
          <w:p w14:paraId="40F470BF" w14:textId="77777777" w:rsidR="00570CD3" w:rsidRDefault="004E0540">
            <w:pPr>
              <w:keepNext/>
              <w:spacing w:after="40" w:line="252" w:lineRule="auto"/>
            </w:pPr>
            <w:r>
              <w:rPr>
                <w:color w:val="000000"/>
                <w:sz w:val="19"/>
                <w:szCs w:val="19"/>
              </w:rPr>
              <w:t>SD1</w:t>
            </w:r>
          </w:p>
        </w:tc>
        <w:tc>
          <w:tcPr>
            <w:tcW w:w="2494" w:type="dxa"/>
            <w:tcMar>
              <w:top w:w="50" w:type="dxa"/>
              <w:left w:w="90" w:type="dxa"/>
              <w:bottom w:w="50" w:type="dxa"/>
              <w:right w:w="90" w:type="dxa"/>
            </w:tcMar>
          </w:tcPr>
          <w:p w14:paraId="7C961EE2" w14:textId="77777777" w:rsidR="00570CD3" w:rsidRDefault="004E0540">
            <w:pPr>
              <w:keepNext/>
              <w:spacing w:after="40" w:line="252" w:lineRule="auto"/>
            </w:pPr>
            <w:r>
              <w:rPr>
                <w:color w:val="000000"/>
                <w:sz w:val="19"/>
                <w:szCs w:val="19"/>
              </w:rPr>
              <w:t>UC01 Sofortdiagnose anfordern</w:t>
            </w:r>
          </w:p>
        </w:tc>
        <w:tc>
          <w:tcPr>
            <w:tcW w:w="907" w:type="dxa"/>
            <w:tcMar>
              <w:top w:w="50" w:type="dxa"/>
              <w:left w:w="90" w:type="dxa"/>
              <w:bottom w:w="50" w:type="dxa"/>
              <w:right w:w="90" w:type="dxa"/>
            </w:tcMar>
          </w:tcPr>
          <w:p w14:paraId="262BB997" w14:textId="77777777" w:rsidR="00570CD3" w:rsidRDefault="004E0540">
            <w:pPr>
              <w:keepNext/>
              <w:spacing w:after="40" w:line="252" w:lineRule="auto"/>
            </w:pPr>
            <w:r>
              <w:rPr>
                <w:color w:val="000000"/>
                <w:sz w:val="19"/>
                <w:szCs w:val="19"/>
              </w:rPr>
              <w:t>01</w:t>
            </w:r>
          </w:p>
        </w:tc>
        <w:tc>
          <w:tcPr>
            <w:tcW w:w="4479" w:type="dxa"/>
            <w:tcMar>
              <w:top w:w="50" w:type="dxa"/>
              <w:left w:w="90" w:type="dxa"/>
              <w:bottom w:w="50" w:type="dxa"/>
              <w:right w:w="90" w:type="dxa"/>
            </w:tcMar>
          </w:tcPr>
          <w:p w14:paraId="767BA880" w14:textId="5A66ACCC" w:rsidR="00570CD3" w:rsidRDefault="004E0540">
            <w:pPr>
              <w:keepNext/>
              <w:spacing w:after="40" w:line="252" w:lineRule="auto"/>
            </w:pPr>
            <w:r>
              <w:rPr>
                <w:color w:val="000000"/>
                <w:sz w:val="19"/>
                <w:szCs w:val="19"/>
              </w:rPr>
              <w:t>Medienprüfung mit Nachreichen, KI-Vorschlag, vorläufiger KVA, Vorreservierung erst nach Bestätigung</w:t>
            </w:r>
            <w:r w:rsidR="003A3A61">
              <w:rPr>
                <w:color w:val="000000"/>
                <w:sz w:val="19"/>
                <w:szCs w:val="19"/>
              </w:rPr>
              <w:t xml:space="preserve">. </w:t>
            </w:r>
            <w:r w:rsidR="00071EE9">
              <w:rPr>
                <w:color w:val="000000"/>
                <w:sz w:val="19"/>
                <w:szCs w:val="19"/>
              </w:rPr>
              <w:t>Bei Ablehnung oder nach sieben Tagen ohne Antwort wird die Voranmeldung verworfen</w:t>
            </w:r>
          </w:p>
        </w:tc>
      </w:tr>
      <w:tr w:rsidR="00570CD3" w14:paraId="1C6F0B13" w14:textId="77777777">
        <w:trPr>
          <w:cantSplit/>
        </w:trPr>
        <w:tc>
          <w:tcPr>
            <w:tcW w:w="1190" w:type="dxa"/>
            <w:tcMar>
              <w:top w:w="50" w:type="dxa"/>
              <w:left w:w="90" w:type="dxa"/>
              <w:bottom w:w="50" w:type="dxa"/>
              <w:right w:w="90" w:type="dxa"/>
            </w:tcMar>
          </w:tcPr>
          <w:p w14:paraId="630E3420" w14:textId="77777777" w:rsidR="00570CD3" w:rsidRDefault="004E0540">
            <w:pPr>
              <w:keepNext/>
              <w:spacing w:after="40" w:line="252" w:lineRule="auto"/>
            </w:pPr>
            <w:r>
              <w:rPr>
                <w:color w:val="000000"/>
                <w:sz w:val="19"/>
                <w:szCs w:val="19"/>
              </w:rPr>
              <w:t>SD2</w:t>
            </w:r>
          </w:p>
        </w:tc>
        <w:tc>
          <w:tcPr>
            <w:tcW w:w="2494" w:type="dxa"/>
            <w:tcMar>
              <w:top w:w="50" w:type="dxa"/>
              <w:left w:w="90" w:type="dxa"/>
              <w:bottom w:w="50" w:type="dxa"/>
              <w:right w:w="90" w:type="dxa"/>
            </w:tcMar>
          </w:tcPr>
          <w:p w14:paraId="32F2A69D" w14:textId="77777777" w:rsidR="00570CD3" w:rsidRDefault="004E0540">
            <w:pPr>
              <w:keepNext/>
              <w:spacing w:after="40" w:line="252" w:lineRule="auto"/>
            </w:pPr>
            <w:r>
              <w:rPr>
                <w:color w:val="000000"/>
                <w:sz w:val="19"/>
                <w:szCs w:val="19"/>
              </w:rPr>
              <w:t>UC07 KVA freigeben / ablehnen</w:t>
            </w:r>
          </w:p>
        </w:tc>
        <w:tc>
          <w:tcPr>
            <w:tcW w:w="907" w:type="dxa"/>
            <w:tcMar>
              <w:top w:w="50" w:type="dxa"/>
              <w:left w:w="90" w:type="dxa"/>
              <w:bottom w:w="50" w:type="dxa"/>
              <w:right w:w="90" w:type="dxa"/>
            </w:tcMar>
          </w:tcPr>
          <w:p w14:paraId="21EEA510" w14:textId="77777777" w:rsidR="00570CD3" w:rsidRDefault="004E0540">
            <w:pPr>
              <w:keepNext/>
              <w:spacing w:after="40" w:line="252" w:lineRule="auto"/>
            </w:pPr>
            <w:r>
              <w:rPr>
                <w:color w:val="000000"/>
                <w:sz w:val="19"/>
                <w:szCs w:val="19"/>
              </w:rPr>
              <w:t>04</w:t>
            </w:r>
          </w:p>
        </w:tc>
        <w:tc>
          <w:tcPr>
            <w:tcW w:w="4479" w:type="dxa"/>
            <w:tcMar>
              <w:top w:w="50" w:type="dxa"/>
              <w:left w:w="90" w:type="dxa"/>
              <w:bottom w:w="50" w:type="dxa"/>
              <w:right w:w="90" w:type="dxa"/>
            </w:tcMar>
          </w:tcPr>
          <w:p w14:paraId="5B3F09FD" w14:textId="77777777" w:rsidR="00570CD3" w:rsidRDefault="004E0540">
            <w:pPr>
              <w:keepNext/>
              <w:spacing w:after="40" w:line="252" w:lineRule="auto"/>
            </w:pPr>
            <w:r>
              <w:rPr>
                <w:color w:val="000000"/>
                <w:sz w:val="19"/>
                <w:szCs w:val="19"/>
              </w:rPr>
              <w:t>Versand, Erinnerung nach je drei Tagen, Ablehnung mit Reparaturabsage nach dem dritten Fristablauf, Freigabe startet die Disposition, Ablehnung führt zur Abholung; sind nach der Freigabe nicht alle Teile beschaffbar, wird der Auftrag abgelehnt und das Gerät zur Abholung gegeben</w:t>
            </w:r>
          </w:p>
        </w:tc>
      </w:tr>
      <w:tr w:rsidR="00570CD3" w14:paraId="317628DB" w14:textId="77777777">
        <w:trPr>
          <w:cantSplit/>
        </w:trPr>
        <w:tc>
          <w:tcPr>
            <w:tcW w:w="1190" w:type="dxa"/>
            <w:tcMar>
              <w:top w:w="50" w:type="dxa"/>
              <w:left w:w="90" w:type="dxa"/>
              <w:bottom w:w="50" w:type="dxa"/>
              <w:right w:w="90" w:type="dxa"/>
            </w:tcMar>
          </w:tcPr>
          <w:p w14:paraId="6B089B69" w14:textId="77777777" w:rsidR="00570CD3" w:rsidRDefault="004E0540">
            <w:pPr>
              <w:keepNext/>
              <w:spacing w:after="40" w:line="252" w:lineRule="auto"/>
            </w:pPr>
            <w:r>
              <w:rPr>
                <w:color w:val="000000"/>
                <w:sz w:val="19"/>
                <w:szCs w:val="19"/>
              </w:rPr>
              <w:t>SD3</w:t>
            </w:r>
          </w:p>
        </w:tc>
        <w:tc>
          <w:tcPr>
            <w:tcW w:w="2494" w:type="dxa"/>
            <w:tcMar>
              <w:top w:w="50" w:type="dxa"/>
              <w:left w:w="90" w:type="dxa"/>
              <w:bottom w:w="50" w:type="dxa"/>
              <w:right w:w="90" w:type="dxa"/>
            </w:tcMar>
          </w:tcPr>
          <w:p w14:paraId="443EFE3C" w14:textId="77777777" w:rsidR="00570CD3" w:rsidRDefault="004E0540">
            <w:pPr>
              <w:keepNext/>
              <w:spacing w:after="40" w:line="252" w:lineRule="auto"/>
            </w:pPr>
            <w:r>
              <w:rPr>
                <w:color w:val="000000"/>
                <w:sz w:val="19"/>
                <w:szCs w:val="19"/>
              </w:rPr>
              <w:t>UC09 Ersatzteile disponieren und reservieren</w:t>
            </w:r>
          </w:p>
        </w:tc>
        <w:tc>
          <w:tcPr>
            <w:tcW w:w="907" w:type="dxa"/>
            <w:tcMar>
              <w:top w:w="50" w:type="dxa"/>
              <w:left w:w="90" w:type="dxa"/>
              <w:bottom w:w="50" w:type="dxa"/>
              <w:right w:w="90" w:type="dxa"/>
            </w:tcMar>
          </w:tcPr>
          <w:p w14:paraId="3FAC1DA3" w14:textId="77777777" w:rsidR="00570CD3" w:rsidRDefault="004E0540">
            <w:pPr>
              <w:keepNext/>
              <w:spacing w:after="40" w:line="252" w:lineRule="auto"/>
            </w:pPr>
            <w:r>
              <w:rPr>
                <w:color w:val="000000"/>
                <w:sz w:val="19"/>
                <w:szCs w:val="19"/>
              </w:rPr>
              <w:t>05</w:t>
            </w:r>
          </w:p>
        </w:tc>
        <w:tc>
          <w:tcPr>
            <w:tcW w:w="4479" w:type="dxa"/>
            <w:tcMar>
              <w:top w:w="50" w:type="dxa"/>
              <w:left w:w="90" w:type="dxa"/>
              <w:bottom w:w="50" w:type="dxa"/>
              <w:right w:w="90" w:type="dxa"/>
            </w:tcMar>
          </w:tcPr>
          <w:p w14:paraId="48F9C7E3" w14:textId="77777777" w:rsidR="00570CD3" w:rsidRDefault="004E0540">
            <w:pPr>
              <w:keepNext/>
              <w:spacing w:after="40" w:line="252" w:lineRule="auto"/>
            </w:pPr>
            <w:r>
              <w:rPr>
                <w:color w:val="000000"/>
                <w:sz w:val="19"/>
                <w:szCs w:val="19"/>
              </w:rPr>
              <w:t>Prüfung je Teil in einer Schleife: eigener Bestand, andere Filiale nur bei zu wenig eigenem Bestand, sonst Fehlteil; Vorreservierung aus der Sofortdiagnose; Meldebestand; Reparaturbeginn nur bei der ersten Disposition; Fehlteile führen zu UC10</w:t>
            </w:r>
          </w:p>
        </w:tc>
      </w:tr>
      <w:tr w:rsidR="00570CD3" w14:paraId="1CB3E8C8" w14:textId="77777777">
        <w:trPr>
          <w:cantSplit/>
        </w:trPr>
        <w:tc>
          <w:tcPr>
            <w:tcW w:w="1190" w:type="dxa"/>
            <w:tcMar>
              <w:top w:w="50" w:type="dxa"/>
              <w:left w:w="90" w:type="dxa"/>
              <w:bottom w:w="50" w:type="dxa"/>
              <w:right w:w="90" w:type="dxa"/>
            </w:tcMar>
          </w:tcPr>
          <w:p w14:paraId="1D0A27C9" w14:textId="77777777" w:rsidR="00570CD3" w:rsidRDefault="004E0540">
            <w:pPr>
              <w:keepNext/>
              <w:spacing w:after="40" w:line="252" w:lineRule="auto"/>
            </w:pPr>
            <w:r>
              <w:rPr>
                <w:color w:val="000000"/>
                <w:sz w:val="19"/>
                <w:szCs w:val="19"/>
              </w:rPr>
              <w:t>SD4</w:t>
            </w:r>
          </w:p>
        </w:tc>
        <w:tc>
          <w:tcPr>
            <w:tcW w:w="2494" w:type="dxa"/>
            <w:tcMar>
              <w:top w:w="50" w:type="dxa"/>
              <w:left w:w="90" w:type="dxa"/>
              <w:bottom w:w="50" w:type="dxa"/>
              <w:right w:w="90" w:type="dxa"/>
            </w:tcMar>
          </w:tcPr>
          <w:p w14:paraId="29A515C6" w14:textId="77777777" w:rsidR="00570CD3" w:rsidRDefault="004E0540">
            <w:pPr>
              <w:keepNext/>
              <w:spacing w:after="40" w:line="252" w:lineRule="auto"/>
            </w:pPr>
            <w:r>
              <w:rPr>
                <w:color w:val="000000"/>
                <w:sz w:val="19"/>
                <w:szCs w:val="19"/>
              </w:rPr>
              <w:t>UC14 Auftrag fertigmelden</w:t>
            </w:r>
          </w:p>
        </w:tc>
        <w:tc>
          <w:tcPr>
            <w:tcW w:w="907" w:type="dxa"/>
            <w:tcMar>
              <w:top w:w="50" w:type="dxa"/>
              <w:left w:w="90" w:type="dxa"/>
              <w:bottom w:w="50" w:type="dxa"/>
              <w:right w:w="90" w:type="dxa"/>
            </w:tcMar>
          </w:tcPr>
          <w:p w14:paraId="3D4118E8" w14:textId="77777777" w:rsidR="00570CD3" w:rsidRDefault="004E0540">
            <w:pPr>
              <w:keepNext/>
              <w:spacing w:after="40" w:line="252" w:lineRule="auto"/>
            </w:pPr>
            <w:r>
              <w:rPr>
                <w:color w:val="000000"/>
                <w:sz w:val="19"/>
                <w:szCs w:val="19"/>
              </w:rPr>
              <w:t>07</w:t>
            </w:r>
          </w:p>
        </w:tc>
        <w:tc>
          <w:tcPr>
            <w:tcW w:w="4479" w:type="dxa"/>
            <w:tcMar>
              <w:top w:w="50" w:type="dxa"/>
              <w:left w:w="90" w:type="dxa"/>
              <w:bottom w:w="50" w:type="dxa"/>
              <w:right w:w="90" w:type="dxa"/>
            </w:tcMar>
          </w:tcPr>
          <w:p w14:paraId="05655D2B" w14:textId="77777777" w:rsidR="00570CD3" w:rsidRDefault="004E0540">
            <w:pPr>
              <w:keepNext/>
              <w:spacing w:after="40" w:line="252" w:lineRule="auto"/>
            </w:pPr>
            <w:r>
              <w:rPr>
                <w:color w:val="000000"/>
                <w:sz w:val="19"/>
                <w:szCs w:val="19"/>
              </w:rPr>
              <w:t>Fertigmeldung erst nach Endkontrolle, höchstens zwei Nacharbeiten, sonst Status abgelehnt</w:t>
            </w:r>
          </w:p>
        </w:tc>
      </w:tr>
      <w:tr w:rsidR="00570CD3" w14:paraId="2C6B2FCB" w14:textId="77777777">
        <w:trPr>
          <w:cantSplit/>
        </w:trPr>
        <w:tc>
          <w:tcPr>
            <w:tcW w:w="1190" w:type="dxa"/>
            <w:tcMar>
              <w:top w:w="50" w:type="dxa"/>
              <w:left w:w="90" w:type="dxa"/>
              <w:bottom w:w="50" w:type="dxa"/>
              <w:right w:w="90" w:type="dxa"/>
            </w:tcMar>
          </w:tcPr>
          <w:p w14:paraId="3CF5EFF0" w14:textId="77777777" w:rsidR="00570CD3" w:rsidRDefault="004E0540">
            <w:pPr>
              <w:keepNext/>
              <w:spacing w:after="40" w:line="252" w:lineRule="auto"/>
            </w:pPr>
            <w:r>
              <w:rPr>
                <w:color w:val="000000"/>
                <w:sz w:val="19"/>
                <w:szCs w:val="19"/>
              </w:rPr>
              <w:t>SD5</w:t>
            </w:r>
          </w:p>
        </w:tc>
        <w:tc>
          <w:tcPr>
            <w:tcW w:w="2494" w:type="dxa"/>
            <w:tcMar>
              <w:top w:w="50" w:type="dxa"/>
              <w:left w:w="90" w:type="dxa"/>
              <w:bottom w:w="50" w:type="dxa"/>
              <w:right w:w="90" w:type="dxa"/>
            </w:tcMar>
          </w:tcPr>
          <w:p w14:paraId="42029544" w14:textId="77777777" w:rsidR="00570CD3" w:rsidRDefault="004E0540">
            <w:pPr>
              <w:keepNext/>
              <w:spacing w:after="40" w:line="252" w:lineRule="auto"/>
            </w:pPr>
            <w:r>
              <w:rPr>
                <w:color w:val="000000"/>
                <w:sz w:val="19"/>
                <w:szCs w:val="19"/>
              </w:rPr>
              <w:t>UC16 Reklamation bearbeiten</w:t>
            </w:r>
          </w:p>
        </w:tc>
        <w:tc>
          <w:tcPr>
            <w:tcW w:w="907" w:type="dxa"/>
            <w:tcMar>
              <w:top w:w="50" w:type="dxa"/>
              <w:left w:w="90" w:type="dxa"/>
              <w:bottom w:w="50" w:type="dxa"/>
              <w:right w:w="90" w:type="dxa"/>
            </w:tcMar>
          </w:tcPr>
          <w:p w14:paraId="78252BB0" w14:textId="77777777" w:rsidR="00570CD3" w:rsidRDefault="004E0540">
            <w:pPr>
              <w:keepNext/>
              <w:spacing w:after="40" w:line="252" w:lineRule="auto"/>
            </w:pPr>
            <w:r>
              <w:rPr>
                <w:color w:val="000000"/>
                <w:sz w:val="19"/>
                <w:szCs w:val="19"/>
              </w:rPr>
              <w:t>09</w:t>
            </w:r>
          </w:p>
        </w:tc>
        <w:tc>
          <w:tcPr>
            <w:tcW w:w="4479" w:type="dxa"/>
            <w:tcMar>
              <w:top w:w="50" w:type="dxa"/>
              <w:left w:w="90" w:type="dxa"/>
              <w:bottom w:w="50" w:type="dxa"/>
              <w:right w:w="90" w:type="dxa"/>
            </w:tcMar>
          </w:tcPr>
          <w:p w14:paraId="450A04E9" w14:textId="77777777" w:rsidR="00570CD3" w:rsidRDefault="004E0540">
            <w:pPr>
              <w:keepNext/>
              <w:spacing w:after="40" w:line="252" w:lineRule="auto"/>
            </w:pPr>
            <w:r>
              <w:rPr>
                <w:color w:val="000000"/>
                <w:sz w:val="19"/>
                <w:szCs w:val="19"/>
              </w:rPr>
              <w:t>Mangelprüfung, Gewährleistung, Nacharbeitsauftrag nur nach Freigabe oder Annahme; Ablehnung durch den Kunden über die KundenApp, bei Fristablauf oder fehlenden Teilen über die Werkstattoberfläche</w:t>
            </w:r>
          </w:p>
        </w:tc>
      </w:tr>
      <w:tr w:rsidR="00570CD3" w14:paraId="4C0BFEA7" w14:textId="77777777">
        <w:trPr>
          <w:cantSplit/>
        </w:trPr>
        <w:tc>
          <w:tcPr>
            <w:tcW w:w="1190" w:type="dxa"/>
            <w:tcMar>
              <w:top w:w="50" w:type="dxa"/>
              <w:left w:w="90" w:type="dxa"/>
              <w:bottom w:w="50" w:type="dxa"/>
              <w:right w:w="90" w:type="dxa"/>
            </w:tcMar>
          </w:tcPr>
          <w:p w14:paraId="27154DB9" w14:textId="77777777" w:rsidR="00570CD3" w:rsidRDefault="004E0540">
            <w:pPr>
              <w:keepNext/>
              <w:spacing w:after="40" w:line="252" w:lineRule="auto"/>
            </w:pPr>
            <w:r>
              <w:rPr>
                <w:color w:val="000000"/>
                <w:sz w:val="19"/>
                <w:szCs w:val="19"/>
              </w:rPr>
              <w:t>SD6</w:t>
            </w:r>
          </w:p>
        </w:tc>
        <w:tc>
          <w:tcPr>
            <w:tcW w:w="2494" w:type="dxa"/>
            <w:tcMar>
              <w:top w:w="50" w:type="dxa"/>
              <w:left w:w="90" w:type="dxa"/>
              <w:bottom w:w="50" w:type="dxa"/>
              <w:right w:w="90" w:type="dxa"/>
            </w:tcMar>
          </w:tcPr>
          <w:p w14:paraId="775376EA" w14:textId="77777777" w:rsidR="00570CD3" w:rsidRDefault="004E0540">
            <w:pPr>
              <w:keepNext/>
              <w:spacing w:after="40" w:line="252" w:lineRule="auto"/>
            </w:pPr>
            <w:r>
              <w:rPr>
                <w:color w:val="000000"/>
                <w:sz w:val="19"/>
                <w:szCs w:val="19"/>
              </w:rPr>
              <w:t>UC10 Lieferantenbestellung auslösen</w:t>
            </w:r>
          </w:p>
        </w:tc>
        <w:tc>
          <w:tcPr>
            <w:tcW w:w="907" w:type="dxa"/>
            <w:tcMar>
              <w:top w:w="50" w:type="dxa"/>
              <w:left w:w="90" w:type="dxa"/>
              <w:bottom w:w="50" w:type="dxa"/>
              <w:right w:w="90" w:type="dxa"/>
            </w:tcMar>
          </w:tcPr>
          <w:p w14:paraId="5805DE80" w14:textId="77777777" w:rsidR="00570CD3" w:rsidRDefault="004E0540">
            <w:pPr>
              <w:keepNext/>
              <w:spacing w:after="40" w:line="252" w:lineRule="auto"/>
            </w:pPr>
            <w:r>
              <w:rPr>
                <w:color w:val="000000"/>
                <w:sz w:val="19"/>
                <w:szCs w:val="19"/>
              </w:rPr>
              <w:t>06</w:t>
            </w:r>
          </w:p>
        </w:tc>
        <w:tc>
          <w:tcPr>
            <w:tcW w:w="4479" w:type="dxa"/>
            <w:tcMar>
              <w:top w:w="50" w:type="dxa"/>
              <w:left w:w="90" w:type="dxa"/>
              <w:bottom w:w="50" w:type="dxa"/>
              <w:right w:w="90" w:type="dxa"/>
            </w:tcMar>
          </w:tcPr>
          <w:p w14:paraId="7435B920" w14:textId="77777777" w:rsidR="00570CD3" w:rsidRDefault="004E0540">
            <w:pPr>
              <w:keepNext/>
              <w:spacing w:after="40" w:line="252" w:lineRule="auto"/>
            </w:pPr>
            <w:r>
              <w:rPr>
                <w:color w:val="000000"/>
                <w:sz w:val="19"/>
                <w:szCs w:val="19"/>
              </w:rPr>
              <w:t>Bündelung, Freigabe durch den Werkstattleiter ab Freigabegrenze, Bestellung; Bestätigung, Mahnung und Storno nach zwei Mahnungen laufen automatisch wie in Prozess 06; Nachrichten an den Lieferanten als Lost Messages</w:t>
            </w:r>
          </w:p>
        </w:tc>
      </w:tr>
    </w:tbl>
    <w:p w14:paraId="03353A71" w14:textId="77777777" w:rsidR="00570CD3" w:rsidRDefault="004E0540">
      <w:pPr>
        <w:spacing w:before="60" w:after="200"/>
        <w:jc w:val="center"/>
      </w:pPr>
      <w:r>
        <w:rPr>
          <w:i/>
          <w:iCs/>
          <w:color w:val="595959"/>
          <w:sz w:val="18"/>
          <w:szCs w:val="18"/>
        </w:rPr>
        <w:t>Tabelle 8: Die sechs Sequenzdiagramme</w:t>
      </w:r>
    </w:p>
    <w:p w14:paraId="2C0FB880" w14:textId="77777777" w:rsidR="00570CD3" w:rsidRDefault="004E0540">
      <w:pPr>
        <w:spacing w:after="120" w:line="276" w:lineRule="auto"/>
        <w:jc w:val="both"/>
      </w:pPr>
      <w:r>
        <w:t>Abbildung 6 zeigt SD1 zum Alleinstellungsmerkmal, Abbildung 7 SD3 zur filialübergreifenden Disposition.</w:t>
      </w:r>
    </w:p>
    <w:p w14:paraId="7225C9DC" w14:textId="69D521BE" w:rsidR="00CD0A81" w:rsidRDefault="00877F2F">
      <w:pPr>
        <w:keepNext/>
        <w:spacing w:before="120"/>
        <w:jc w:val="center"/>
      </w:pPr>
      <w:r>
        <w:rPr>
          <w:noProof/>
        </w:rPr>
        <w:lastRenderedPageBreak/>
        <w:drawing>
          <wp:inline distT="0" distB="0" distL="0" distR="0" wp14:anchorId="307C6272" wp14:editId="33E880EE">
            <wp:extent cx="5782310" cy="4187190"/>
            <wp:effectExtent l="0" t="0" r="0" b="0"/>
            <wp:docPr id="24834730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7308" name="Grafik 2483473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2310" cy="4187190"/>
                    </a:xfrm>
                    <a:prstGeom prst="rect">
                      <a:avLst/>
                    </a:prstGeom>
                  </pic:spPr>
                </pic:pic>
              </a:graphicData>
            </a:graphic>
          </wp:inline>
        </w:drawing>
      </w:r>
    </w:p>
    <w:p w14:paraId="2EBDF914" w14:textId="77777777" w:rsidR="00570CD3" w:rsidRDefault="004E0540">
      <w:pPr>
        <w:spacing w:before="60" w:after="200"/>
        <w:jc w:val="center"/>
      </w:pPr>
      <w:r>
        <w:rPr>
          <w:i/>
          <w:iCs/>
          <w:color w:val="595959"/>
          <w:sz w:val="18"/>
          <w:szCs w:val="18"/>
        </w:rPr>
        <w:t>Abbildung 6: SD1 Sofortdiagnose anfordern (UC01)</w:t>
      </w:r>
    </w:p>
    <w:p w14:paraId="49094D5B" w14:textId="04AD4134" w:rsidR="00CD0A81" w:rsidRDefault="005F221C">
      <w:pPr>
        <w:keepNext/>
        <w:spacing w:before="120"/>
        <w:jc w:val="center"/>
      </w:pPr>
      <w:r>
        <w:rPr>
          <w:noProof/>
        </w:rPr>
        <w:drawing>
          <wp:inline distT="0" distB="0" distL="0" distR="0" wp14:anchorId="05AB1227" wp14:editId="6271697B">
            <wp:extent cx="5782310" cy="3683052"/>
            <wp:effectExtent l="0" t="0" r="0" b="0"/>
            <wp:docPr id="507557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578" name="Grafik 50755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2310" cy="3683052"/>
                    </a:xfrm>
                    <a:prstGeom prst="rect">
                      <a:avLst/>
                    </a:prstGeom>
                  </pic:spPr>
                </pic:pic>
              </a:graphicData>
            </a:graphic>
          </wp:inline>
        </w:drawing>
      </w:r>
    </w:p>
    <w:p w14:paraId="04E974C7" w14:textId="77777777" w:rsidR="00570CD3" w:rsidRDefault="004E0540">
      <w:pPr>
        <w:spacing w:before="60" w:after="200"/>
        <w:jc w:val="center"/>
      </w:pPr>
      <w:r>
        <w:rPr>
          <w:i/>
          <w:iCs/>
          <w:color w:val="595959"/>
          <w:sz w:val="18"/>
          <w:szCs w:val="18"/>
        </w:rPr>
        <w:t>Abbildung 7: SD3 Ersatzteile disponieren und reservieren (UC09)</w:t>
      </w:r>
    </w:p>
    <w:p w14:paraId="0B31AC2C" w14:textId="77777777" w:rsidR="00570CD3" w:rsidRDefault="004E0540">
      <w:pPr>
        <w:pStyle w:val="berschrift2"/>
        <w:keepNext/>
      </w:pPr>
      <w:r>
        <w:lastRenderedPageBreak/>
        <w:t>5.6 Konsistenz zwischen den Modellen</w:t>
      </w:r>
    </w:p>
    <w:p w14:paraId="0BA6B81A" w14:textId="485AFADA" w:rsidR="00570CD3" w:rsidRDefault="004E0540">
      <w:pPr>
        <w:spacing w:after="120" w:line="276" w:lineRule="auto"/>
        <w:jc w:val="both"/>
      </w:pPr>
      <w:r>
        <w:t>Tabelle 9 ordnet jedem Prozess seine Use Cases, zentralen Klassen und Sequenzdiagramme zu. BPMN-Datenobjekte tragen die Klassennamen, jede Rolle des Use-Case-Diagramms gehört zu genau einer Lane und einer Mitarbeiterklasse</w:t>
      </w:r>
      <w:r w:rsidR="00A72ADE">
        <w:t>; Ausnahmen zeigt Tabelle 7</w:t>
      </w:r>
      <w:r>
        <w:t>, und die Zustände des Reparaturauftrags folgen in allen Modellen AuftragStatus.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15"/>
        <w:gridCol w:w="2159"/>
        <w:gridCol w:w="3070"/>
        <w:gridCol w:w="2116"/>
      </w:tblGrid>
      <w:tr w:rsidR="00570CD3" w14:paraId="2F90914C" w14:textId="77777777">
        <w:trPr>
          <w:cantSplit/>
          <w:tblHeader/>
        </w:trPr>
        <w:tc>
          <w:tcPr>
            <w:tcW w:w="1900" w:type="dxa"/>
            <w:shd w:val="clear" w:color="auto" w:fill="1F3864"/>
            <w:tcMar>
              <w:top w:w="50" w:type="dxa"/>
              <w:left w:w="90" w:type="dxa"/>
              <w:bottom w:w="50" w:type="dxa"/>
              <w:right w:w="90" w:type="dxa"/>
            </w:tcMar>
          </w:tcPr>
          <w:p w14:paraId="15F1860E" w14:textId="77777777" w:rsidR="00570CD3" w:rsidRDefault="004E0540">
            <w:pPr>
              <w:keepNext/>
              <w:spacing w:after="40" w:line="252" w:lineRule="auto"/>
            </w:pPr>
            <w:r>
              <w:rPr>
                <w:b/>
                <w:bCs/>
                <w:color w:val="FFFFFF"/>
                <w:sz w:val="19"/>
                <w:szCs w:val="19"/>
              </w:rPr>
              <w:t>Prozess (BPMN)</w:t>
            </w:r>
          </w:p>
        </w:tc>
        <w:tc>
          <w:tcPr>
            <w:tcW w:w="2200" w:type="dxa"/>
            <w:shd w:val="clear" w:color="auto" w:fill="1F3864"/>
            <w:tcMar>
              <w:top w:w="50" w:type="dxa"/>
              <w:left w:w="90" w:type="dxa"/>
              <w:bottom w:w="50" w:type="dxa"/>
              <w:right w:w="90" w:type="dxa"/>
            </w:tcMar>
          </w:tcPr>
          <w:p w14:paraId="6DB07AEF" w14:textId="77777777" w:rsidR="00570CD3" w:rsidRDefault="004E0540">
            <w:pPr>
              <w:keepNext/>
              <w:spacing w:after="40" w:line="252" w:lineRule="auto"/>
            </w:pPr>
            <w:r>
              <w:rPr>
                <w:b/>
                <w:bCs/>
                <w:color w:val="FFFFFF"/>
                <w:sz w:val="19"/>
                <w:szCs w:val="19"/>
              </w:rPr>
              <w:t>Use Cases</w:t>
            </w:r>
          </w:p>
        </w:tc>
        <w:tc>
          <w:tcPr>
            <w:tcW w:w="3100" w:type="dxa"/>
            <w:shd w:val="clear" w:color="auto" w:fill="1F3864"/>
            <w:tcMar>
              <w:top w:w="50" w:type="dxa"/>
              <w:left w:w="90" w:type="dxa"/>
              <w:bottom w:w="50" w:type="dxa"/>
              <w:right w:w="90" w:type="dxa"/>
            </w:tcMar>
          </w:tcPr>
          <w:p w14:paraId="26691757" w14:textId="77777777" w:rsidR="00570CD3" w:rsidRDefault="004E0540">
            <w:pPr>
              <w:keepNext/>
              <w:spacing w:after="40" w:line="252" w:lineRule="auto"/>
            </w:pPr>
            <w:r>
              <w:rPr>
                <w:b/>
                <w:bCs/>
                <w:color w:val="FFFFFF"/>
                <w:sz w:val="19"/>
                <w:szCs w:val="19"/>
              </w:rPr>
              <w:t>Zentrale Klassen</w:t>
            </w:r>
          </w:p>
        </w:tc>
        <w:tc>
          <w:tcPr>
            <w:tcW w:w="2160" w:type="dxa"/>
            <w:shd w:val="clear" w:color="auto" w:fill="1F3864"/>
            <w:tcMar>
              <w:top w:w="50" w:type="dxa"/>
              <w:left w:w="90" w:type="dxa"/>
              <w:bottom w:w="50" w:type="dxa"/>
              <w:right w:w="90" w:type="dxa"/>
            </w:tcMar>
          </w:tcPr>
          <w:p w14:paraId="28B12977" w14:textId="77777777" w:rsidR="00570CD3" w:rsidRDefault="004E0540">
            <w:pPr>
              <w:keepNext/>
              <w:spacing w:after="40" w:line="252" w:lineRule="auto"/>
            </w:pPr>
            <w:r>
              <w:rPr>
                <w:b/>
                <w:bCs/>
                <w:color w:val="FFFFFF"/>
                <w:sz w:val="19"/>
                <w:szCs w:val="19"/>
              </w:rPr>
              <w:t>SD</w:t>
            </w:r>
          </w:p>
        </w:tc>
      </w:tr>
      <w:tr w:rsidR="00570CD3" w14:paraId="52669621" w14:textId="77777777">
        <w:trPr>
          <w:cantSplit/>
        </w:trPr>
        <w:tc>
          <w:tcPr>
            <w:tcW w:w="1900" w:type="dxa"/>
            <w:tcMar>
              <w:top w:w="50" w:type="dxa"/>
              <w:left w:w="90" w:type="dxa"/>
              <w:bottom w:w="50" w:type="dxa"/>
              <w:right w:w="90" w:type="dxa"/>
            </w:tcMar>
          </w:tcPr>
          <w:p w14:paraId="5822ECFF" w14:textId="77777777" w:rsidR="00570CD3" w:rsidRDefault="004E0540">
            <w:pPr>
              <w:keepNext/>
              <w:spacing w:after="40" w:line="252" w:lineRule="auto"/>
            </w:pPr>
            <w:r>
              <w:rPr>
                <w:color w:val="000000"/>
                <w:sz w:val="19"/>
                <w:szCs w:val="19"/>
              </w:rPr>
              <w:t>01 KI-Sofortdiagnose</w:t>
            </w:r>
          </w:p>
        </w:tc>
        <w:tc>
          <w:tcPr>
            <w:tcW w:w="2200" w:type="dxa"/>
            <w:tcMar>
              <w:top w:w="50" w:type="dxa"/>
              <w:left w:w="90" w:type="dxa"/>
              <w:bottom w:w="50" w:type="dxa"/>
              <w:right w:w="90" w:type="dxa"/>
            </w:tcMar>
          </w:tcPr>
          <w:p w14:paraId="4EEACB0D" w14:textId="77777777" w:rsidR="00570CD3" w:rsidRDefault="004E0540">
            <w:pPr>
              <w:keepNext/>
              <w:spacing w:after="40" w:line="252" w:lineRule="auto"/>
            </w:pPr>
            <w:r>
              <w:rPr>
                <w:color w:val="000000"/>
                <w:sz w:val="19"/>
                <w:szCs w:val="19"/>
              </w:rPr>
              <w:t>UC01, UC02, UC08</w:t>
            </w:r>
          </w:p>
        </w:tc>
        <w:tc>
          <w:tcPr>
            <w:tcW w:w="3100" w:type="dxa"/>
            <w:tcMar>
              <w:top w:w="50" w:type="dxa"/>
              <w:left w:w="90" w:type="dxa"/>
              <w:bottom w:w="50" w:type="dxa"/>
              <w:right w:w="90" w:type="dxa"/>
            </w:tcMar>
          </w:tcPr>
          <w:p w14:paraId="207C9874" w14:textId="77777777" w:rsidR="00570CD3" w:rsidRDefault="004E0540">
            <w:pPr>
              <w:keepNext/>
              <w:spacing w:after="40" w:line="252" w:lineRule="auto"/>
            </w:pPr>
            <w:r>
              <w:rPr>
                <w:color w:val="000000"/>
                <w:sz w:val="19"/>
                <w:szCs w:val="19"/>
              </w:rPr>
              <w:t>Voranmeldung, Medienanhang, KIDiagnosevorschlag, Kostenvoranschlag</w:t>
            </w:r>
          </w:p>
        </w:tc>
        <w:tc>
          <w:tcPr>
            <w:tcW w:w="2160" w:type="dxa"/>
            <w:tcMar>
              <w:top w:w="50" w:type="dxa"/>
              <w:left w:w="90" w:type="dxa"/>
              <w:bottom w:w="50" w:type="dxa"/>
              <w:right w:w="90" w:type="dxa"/>
            </w:tcMar>
          </w:tcPr>
          <w:p w14:paraId="66F14EBD" w14:textId="77777777" w:rsidR="00570CD3" w:rsidRDefault="004E0540">
            <w:pPr>
              <w:keepNext/>
              <w:spacing w:after="40" w:line="252" w:lineRule="auto"/>
            </w:pPr>
            <w:r>
              <w:rPr>
                <w:color w:val="000000"/>
                <w:sz w:val="19"/>
                <w:szCs w:val="19"/>
              </w:rPr>
              <w:t>SD1</w:t>
            </w:r>
          </w:p>
        </w:tc>
      </w:tr>
      <w:tr w:rsidR="00570CD3" w14:paraId="39C13F11" w14:textId="77777777">
        <w:trPr>
          <w:cantSplit/>
        </w:trPr>
        <w:tc>
          <w:tcPr>
            <w:tcW w:w="1900" w:type="dxa"/>
            <w:tcMar>
              <w:top w:w="50" w:type="dxa"/>
              <w:left w:w="90" w:type="dxa"/>
              <w:bottom w:w="50" w:type="dxa"/>
              <w:right w:w="90" w:type="dxa"/>
            </w:tcMar>
          </w:tcPr>
          <w:p w14:paraId="449A584A" w14:textId="77777777" w:rsidR="00570CD3" w:rsidRDefault="004E0540">
            <w:pPr>
              <w:keepNext/>
              <w:spacing w:after="40" w:line="252" w:lineRule="auto"/>
            </w:pPr>
            <w:r>
              <w:rPr>
                <w:color w:val="000000"/>
                <w:sz w:val="19"/>
                <w:szCs w:val="19"/>
              </w:rPr>
              <w:t>02 Auftragsannahme</w:t>
            </w:r>
          </w:p>
        </w:tc>
        <w:tc>
          <w:tcPr>
            <w:tcW w:w="2200" w:type="dxa"/>
            <w:tcMar>
              <w:top w:w="50" w:type="dxa"/>
              <w:left w:w="90" w:type="dxa"/>
              <w:bottom w:w="50" w:type="dxa"/>
              <w:right w:w="90" w:type="dxa"/>
            </w:tcMar>
          </w:tcPr>
          <w:p w14:paraId="7039E2BA" w14:textId="77777777" w:rsidR="00570CD3" w:rsidRDefault="004E0540">
            <w:pPr>
              <w:keepNext/>
              <w:spacing w:after="40" w:line="252" w:lineRule="auto"/>
            </w:pPr>
            <w:r>
              <w:rPr>
                <w:color w:val="000000"/>
                <w:sz w:val="19"/>
                <w:szCs w:val="19"/>
              </w:rPr>
              <w:t>UC03, UC17</w:t>
            </w:r>
          </w:p>
        </w:tc>
        <w:tc>
          <w:tcPr>
            <w:tcW w:w="3100" w:type="dxa"/>
            <w:tcMar>
              <w:top w:w="50" w:type="dxa"/>
              <w:left w:w="90" w:type="dxa"/>
              <w:bottom w:w="50" w:type="dxa"/>
              <w:right w:w="90" w:type="dxa"/>
            </w:tcMar>
          </w:tcPr>
          <w:p w14:paraId="77BBDD39" w14:textId="77777777" w:rsidR="00570CD3" w:rsidRDefault="004E0540">
            <w:pPr>
              <w:keepNext/>
              <w:spacing w:after="40" w:line="252" w:lineRule="auto"/>
            </w:pPr>
            <w:r>
              <w:rPr>
                <w:color w:val="000000"/>
                <w:sz w:val="19"/>
                <w:szCs w:val="19"/>
              </w:rPr>
              <w:t>Reparaturauftrag, Geraet, Filiale, Werkstattleiter</w:t>
            </w:r>
          </w:p>
        </w:tc>
        <w:tc>
          <w:tcPr>
            <w:tcW w:w="2160" w:type="dxa"/>
            <w:tcMar>
              <w:top w:w="50" w:type="dxa"/>
              <w:left w:w="90" w:type="dxa"/>
              <w:bottom w:w="50" w:type="dxa"/>
              <w:right w:w="90" w:type="dxa"/>
            </w:tcMar>
          </w:tcPr>
          <w:p w14:paraId="7D22C3DF" w14:textId="77777777" w:rsidR="00570CD3" w:rsidRDefault="004E0540">
            <w:pPr>
              <w:keepNext/>
              <w:spacing w:after="40" w:line="252" w:lineRule="auto"/>
            </w:pPr>
            <w:r>
              <w:rPr>
                <w:color w:val="000000"/>
                <w:sz w:val="19"/>
                <w:szCs w:val="19"/>
              </w:rPr>
              <w:t>–</w:t>
            </w:r>
          </w:p>
        </w:tc>
      </w:tr>
      <w:tr w:rsidR="00570CD3" w14:paraId="60228338" w14:textId="77777777">
        <w:trPr>
          <w:cantSplit/>
        </w:trPr>
        <w:tc>
          <w:tcPr>
            <w:tcW w:w="1900" w:type="dxa"/>
            <w:tcMar>
              <w:top w:w="50" w:type="dxa"/>
              <w:left w:w="90" w:type="dxa"/>
              <w:bottom w:w="50" w:type="dxa"/>
              <w:right w:w="90" w:type="dxa"/>
            </w:tcMar>
          </w:tcPr>
          <w:p w14:paraId="459D4F29" w14:textId="77777777" w:rsidR="00570CD3" w:rsidRDefault="004E0540">
            <w:pPr>
              <w:keepNext/>
              <w:spacing w:after="40" w:line="252" w:lineRule="auto"/>
            </w:pPr>
            <w:r>
              <w:rPr>
                <w:color w:val="000000"/>
                <w:sz w:val="19"/>
                <w:szCs w:val="19"/>
              </w:rPr>
              <w:t>03 Fehlerdiagnose</w:t>
            </w:r>
          </w:p>
        </w:tc>
        <w:tc>
          <w:tcPr>
            <w:tcW w:w="2200" w:type="dxa"/>
            <w:tcMar>
              <w:top w:w="50" w:type="dxa"/>
              <w:left w:w="90" w:type="dxa"/>
              <w:bottom w:w="50" w:type="dxa"/>
              <w:right w:w="90" w:type="dxa"/>
            </w:tcMar>
          </w:tcPr>
          <w:p w14:paraId="3EF2A585" w14:textId="77777777" w:rsidR="00570CD3" w:rsidRDefault="004E0540">
            <w:pPr>
              <w:keepNext/>
              <w:spacing w:after="40" w:line="252" w:lineRule="auto"/>
            </w:pPr>
            <w:r>
              <w:rPr>
                <w:color w:val="000000"/>
                <w:sz w:val="19"/>
                <w:szCs w:val="19"/>
              </w:rPr>
              <w:t>UC04, UC05</w:t>
            </w:r>
          </w:p>
        </w:tc>
        <w:tc>
          <w:tcPr>
            <w:tcW w:w="3100" w:type="dxa"/>
            <w:tcMar>
              <w:top w:w="50" w:type="dxa"/>
              <w:left w:w="90" w:type="dxa"/>
              <w:bottom w:w="50" w:type="dxa"/>
              <w:right w:w="90" w:type="dxa"/>
            </w:tcMar>
          </w:tcPr>
          <w:p w14:paraId="7DC4C00C" w14:textId="77777777" w:rsidR="00570CD3" w:rsidRDefault="004E0540">
            <w:pPr>
              <w:keepNext/>
              <w:spacing w:after="40" w:line="252" w:lineRule="auto"/>
            </w:pPr>
            <w:r>
              <w:rPr>
                <w:color w:val="000000"/>
                <w:sz w:val="19"/>
                <w:szCs w:val="19"/>
              </w:rPr>
              <w:t>Fehlerbefund, Techniker, KIDiagnosevorschlag</w:t>
            </w:r>
          </w:p>
        </w:tc>
        <w:tc>
          <w:tcPr>
            <w:tcW w:w="2160" w:type="dxa"/>
            <w:tcMar>
              <w:top w:w="50" w:type="dxa"/>
              <w:left w:w="90" w:type="dxa"/>
              <w:bottom w:w="50" w:type="dxa"/>
              <w:right w:w="90" w:type="dxa"/>
            </w:tcMar>
          </w:tcPr>
          <w:p w14:paraId="0008794F" w14:textId="77777777" w:rsidR="00570CD3" w:rsidRDefault="004E0540">
            <w:pPr>
              <w:keepNext/>
              <w:spacing w:after="40" w:line="252" w:lineRule="auto"/>
            </w:pPr>
            <w:r>
              <w:rPr>
                <w:color w:val="000000"/>
                <w:sz w:val="19"/>
                <w:szCs w:val="19"/>
              </w:rPr>
              <w:t>–</w:t>
            </w:r>
          </w:p>
        </w:tc>
      </w:tr>
      <w:tr w:rsidR="00570CD3" w14:paraId="2E19DF84" w14:textId="77777777">
        <w:trPr>
          <w:cantSplit/>
        </w:trPr>
        <w:tc>
          <w:tcPr>
            <w:tcW w:w="1900" w:type="dxa"/>
            <w:tcMar>
              <w:top w:w="50" w:type="dxa"/>
              <w:left w:w="90" w:type="dxa"/>
              <w:bottom w:w="50" w:type="dxa"/>
              <w:right w:w="90" w:type="dxa"/>
            </w:tcMar>
          </w:tcPr>
          <w:p w14:paraId="2710EC0A" w14:textId="77777777" w:rsidR="00570CD3" w:rsidRDefault="004E0540">
            <w:pPr>
              <w:keepNext/>
              <w:spacing w:after="40" w:line="252" w:lineRule="auto"/>
            </w:pPr>
            <w:r>
              <w:rPr>
                <w:color w:val="000000"/>
                <w:sz w:val="19"/>
                <w:szCs w:val="19"/>
              </w:rPr>
              <w:t>04 Kostenvoranschlag</w:t>
            </w:r>
          </w:p>
        </w:tc>
        <w:tc>
          <w:tcPr>
            <w:tcW w:w="2200" w:type="dxa"/>
            <w:tcMar>
              <w:top w:w="50" w:type="dxa"/>
              <w:left w:w="90" w:type="dxa"/>
              <w:bottom w:w="50" w:type="dxa"/>
              <w:right w:w="90" w:type="dxa"/>
            </w:tcMar>
          </w:tcPr>
          <w:p w14:paraId="4F3C03F0" w14:textId="77777777" w:rsidR="00570CD3" w:rsidRDefault="004E0540">
            <w:pPr>
              <w:keepNext/>
              <w:spacing w:after="40" w:line="252" w:lineRule="auto"/>
            </w:pPr>
            <w:r>
              <w:rPr>
                <w:color w:val="000000"/>
                <w:sz w:val="19"/>
                <w:szCs w:val="19"/>
              </w:rPr>
              <w:t>UC06, UC07</w:t>
            </w:r>
          </w:p>
        </w:tc>
        <w:tc>
          <w:tcPr>
            <w:tcW w:w="3100" w:type="dxa"/>
            <w:tcMar>
              <w:top w:w="50" w:type="dxa"/>
              <w:left w:w="90" w:type="dxa"/>
              <w:bottom w:w="50" w:type="dxa"/>
              <w:right w:w="90" w:type="dxa"/>
            </w:tcMar>
          </w:tcPr>
          <w:p w14:paraId="4C6FF2E4" w14:textId="77777777" w:rsidR="00570CD3" w:rsidRDefault="004E0540">
            <w:pPr>
              <w:keepNext/>
              <w:spacing w:after="40" w:line="252" w:lineRule="auto"/>
            </w:pPr>
            <w:r>
              <w:rPr>
                <w:color w:val="000000"/>
                <w:sz w:val="19"/>
                <w:szCs w:val="19"/>
              </w:rPr>
              <w:t>Kostenvoranschlag, KvaPosition</w:t>
            </w:r>
          </w:p>
        </w:tc>
        <w:tc>
          <w:tcPr>
            <w:tcW w:w="2160" w:type="dxa"/>
            <w:tcMar>
              <w:top w:w="50" w:type="dxa"/>
              <w:left w:w="90" w:type="dxa"/>
              <w:bottom w:w="50" w:type="dxa"/>
              <w:right w:w="90" w:type="dxa"/>
            </w:tcMar>
          </w:tcPr>
          <w:p w14:paraId="7DC5F376" w14:textId="77777777" w:rsidR="00570CD3" w:rsidRDefault="004E0540">
            <w:pPr>
              <w:keepNext/>
              <w:spacing w:after="40" w:line="252" w:lineRule="auto"/>
            </w:pPr>
            <w:r>
              <w:rPr>
                <w:color w:val="000000"/>
                <w:sz w:val="19"/>
                <w:szCs w:val="19"/>
              </w:rPr>
              <w:t>SD2</w:t>
            </w:r>
          </w:p>
        </w:tc>
      </w:tr>
      <w:tr w:rsidR="00570CD3" w14:paraId="4E1C30B3" w14:textId="77777777">
        <w:trPr>
          <w:cantSplit/>
        </w:trPr>
        <w:tc>
          <w:tcPr>
            <w:tcW w:w="1900" w:type="dxa"/>
            <w:tcMar>
              <w:top w:w="50" w:type="dxa"/>
              <w:left w:w="90" w:type="dxa"/>
              <w:bottom w:w="50" w:type="dxa"/>
              <w:right w:w="90" w:type="dxa"/>
            </w:tcMar>
          </w:tcPr>
          <w:p w14:paraId="31A0A924" w14:textId="77777777" w:rsidR="00570CD3" w:rsidRDefault="004E0540">
            <w:pPr>
              <w:keepNext/>
              <w:spacing w:after="40" w:line="252" w:lineRule="auto"/>
            </w:pPr>
            <w:r>
              <w:rPr>
                <w:color w:val="000000"/>
                <w:sz w:val="19"/>
                <w:szCs w:val="19"/>
              </w:rPr>
              <w:t>05 Ersatzteil-Reservierung</w:t>
            </w:r>
          </w:p>
        </w:tc>
        <w:tc>
          <w:tcPr>
            <w:tcW w:w="2200" w:type="dxa"/>
            <w:tcMar>
              <w:top w:w="50" w:type="dxa"/>
              <w:left w:w="90" w:type="dxa"/>
              <w:bottom w:w="50" w:type="dxa"/>
              <w:right w:w="90" w:type="dxa"/>
            </w:tcMar>
          </w:tcPr>
          <w:p w14:paraId="7B8589EA" w14:textId="77777777" w:rsidR="00570CD3" w:rsidRDefault="004E0540">
            <w:pPr>
              <w:keepNext/>
              <w:spacing w:after="40" w:line="252" w:lineRule="auto"/>
            </w:pPr>
            <w:r>
              <w:rPr>
                <w:color w:val="000000"/>
                <w:sz w:val="19"/>
                <w:szCs w:val="19"/>
              </w:rPr>
              <w:t>UC08, UC09, UC12</w:t>
            </w:r>
          </w:p>
        </w:tc>
        <w:tc>
          <w:tcPr>
            <w:tcW w:w="3100" w:type="dxa"/>
            <w:tcMar>
              <w:top w:w="50" w:type="dxa"/>
              <w:left w:w="90" w:type="dxa"/>
              <w:bottom w:w="50" w:type="dxa"/>
              <w:right w:w="90" w:type="dxa"/>
            </w:tcMar>
          </w:tcPr>
          <w:p w14:paraId="4D08CCEB" w14:textId="77777777" w:rsidR="00570CD3" w:rsidRDefault="004E0540">
            <w:pPr>
              <w:keepNext/>
              <w:spacing w:after="40" w:line="252" w:lineRule="auto"/>
            </w:pPr>
            <w:r>
              <w:rPr>
                <w:color w:val="000000"/>
                <w:sz w:val="19"/>
                <w:szCs w:val="19"/>
              </w:rPr>
              <w:t>Lagerbestand, ErsatzteilReservierung, Disponent</w:t>
            </w:r>
          </w:p>
        </w:tc>
        <w:tc>
          <w:tcPr>
            <w:tcW w:w="2160" w:type="dxa"/>
            <w:tcMar>
              <w:top w:w="50" w:type="dxa"/>
              <w:left w:w="90" w:type="dxa"/>
              <w:bottom w:w="50" w:type="dxa"/>
              <w:right w:w="90" w:type="dxa"/>
            </w:tcMar>
          </w:tcPr>
          <w:p w14:paraId="65AA3766" w14:textId="77777777" w:rsidR="00570CD3" w:rsidRDefault="004E0540">
            <w:pPr>
              <w:keepNext/>
              <w:spacing w:after="40" w:line="252" w:lineRule="auto"/>
            </w:pPr>
            <w:r>
              <w:rPr>
                <w:color w:val="000000"/>
                <w:sz w:val="19"/>
                <w:szCs w:val="19"/>
              </w:rPr>
              <w:t>SD3</w:t>
            </w:r>
          </w:p>
        </w:tc>
      </w:tr>
      <w:tr w:rsidR="00570CD3" w14:paraId="46416786" w14:textId="77777777">
        <w:trPr>
          <w:cantSplit/>
        </w:trPr>
        <w:tc>
          <w:tcPr>
            <w:tcW w:w="1900" w:type="dxa"/>
            <w:tcMar>
              <w:top w:w="50" w:type="dxa"/>
              <w:left w:w="90" w:type="dxa"/>
              <w:bottom w:w="50" w:type="dxa"/>
              <w:right w:w="90" w:type="dxa"/>
            </w:tcMar>
          </w:tcPr>
          <w:p w14:paraId="2A852B67" w14:textId="77777777" w:rsidR="00570CD3" w:rsidRDefault="004E0540">
            <w:pPr>
              <w:keepNext/>
              <w:spacing w:after="40" w:line="252" w:lineRule="auto"/>
            </w:pPr>
            <w:r>
              <w:rPr>
                <w:color w:val="000000"/>
                <w:sz w:val="19"/>
                <w:szCs w:val="19"/>
              </w:rPr>
              <w:t>06 Ersatzteil-Bestellung</w:t>
            </w:r>
          </w:p>
        </w:tc>
        <w:tc>
          <w:tcPr>
            <w:tcW w:w="2200" w:type="dxa"/>
            <w:tcMar>
              <w:top w:w="50" w:type="dxa"/>
              <w:left w:w="90" w:type="dxa"/>
              <w:bottom w:w="50" w:type="dxa"/>
              <w:right w:w="90" w:type="dxa"/>
            </w:tcMar>
          </w:tcPr>
          <w:p w14:paraId="51DEE93B" w14:textId="77777777" w:rsidR="00570CD3" w:rsidRDefault="004E0540">
            <w:pPr>
              <w:keepNext/>
              <w:spacing w:after="40" w:line="252" w:lineRule="auto"/>
            </w:pPr>
            <w:r>
              <w:rPr>
                <w:color w:val="000000"/>
                <w:sz w:val="19"/>
                <w:szCs w:val="19"/>
              </w:rPr>
              <w:t>UC10, UC11</w:t>
            </w:r>
          </w:p>
        </w:tc>
        <w:tc>
          <w:tcPr>
            <w:tcW w:w="3100" w:type="dxa"/>
            <w:tcMar>
              <w:top w:w="50" w:type="dxa"/>
              <w:left w:w="90" w:type="dxa"/>
              <w:bottom w:w="50" w:type="dxa"/>
              <w:right w:w="90" w:type="dxa"/>
            </w:tcMar>
          </w:tcPr>
          <w:p w14:paraId="6FA65BF7" w14:textId="77777777" w:rsidR="00570CD3" w:rsidRDefault="004E0540">
            <w:pPr>
              <w:keepNext/>
              <w:spacing w:after="40" w:line="252" w:lineRule="auto"/>
            </w:pPr>
            <w:r>
              <w:rPr>
                <w:color w:val="000000"/>
                <w:sz w:val="19"/>
                <w:szCs w:val="19"/>
              </w:rPr>
              <w:t>Lieferantenbestellung, Bestellposition, Lieferant</w:t>
            </w:r>
          </w:p>
        </w:tc>
        <w:tc>
          <w:tcPr>
            <w:tcW w:w="2160" w:type="dxa"/>
            <w:tcMar>
              <w:top w:w="50" w:type="dxa"/>
              <w:left w:w="90" w:type="dxa"/>
              <w:bottom w:w="50" w:type="dxa"/>
              <w:right w:w="90" w:type="dxa"/>
            </w:tcMar>
          </w:tcPr>
          <w:p w14:paraId="5C230345" w14:textId="77777777" w:rsidR="00570CD3" w:rsidRDefault="004E0540">
            <w:pPr>
              <w:keepNext/>
              <w:spacing w:after="40" w:line="252" w:lineRule="auto"/>
            </w:pPr>
            <w:r>
              <w:rPr>
                <w:color w:val="000000"/>
                <w:sz w:val="19"/>
                <w:szCs w:val="19"/>
              </w:rPr>
              <w:t>SD6</w:t>
            </w:r>
          </w:p>
        </w:tc>
      </w:tr>
      <w:tr w:rsidR="00570CD3" w14:paraId="78DC314D" w14:textId="77777777">
        <w:trPr>
          <w:cantSplit/>
        </w:trPr>
        <w:tc>
          <w:tcPr>
            <w:tcW w:w="1900" w:type="dxa"/>
            <w:tcMar>
              <w:top w:w="50" w:type="dxa"/>
              <w:left w:w="90" w:type="dxa"/>
              <w:bottom w:w="50" w:type="dxa"/>
              <w:right w:w="90" w:type="dxa"/>
            </w:tcMar>
          </w:tcPr>
          <w:p w14:paraId="562D6A60" w14:textId="77777777" w:rsidR="00570CD3" w:rsidRDefault="004E0540">
            <w:pPr>
              <w:keepNext/>
              <w:spacing w:after="40" w:line="252" w:lineRule="auto"/>
            </w:pPr>
            <w:r>
              <w:rPr>
                <w:color w:val="000000"/>
                <w:sz w:val="19"/>
                <w:szCs w:val="19"/>
              </w:rPr>
              <w:t>07 Reparaturdurchführung</w:t>
            </w:r>
          </w:p>
        </w:tc>
        <w:tc>
          <w:tcPr>
            <w:tcW w:w="2200" w:type="dxa"/>
            <w:tcMar>
              <w:top w:w="50" w:type="dxa"/>
              <w:left w:w="90" w:type="dxa"/>
              <w:bottom w:w="50" w:type="dxa"/>
              <w:right w:w="90" w:type="dxa"/>
            </w:tcMar>
          </w:tcPr>
          <w:p w14:paraId="2756D7E4" w14:textId="77777777" w:rsidR="00570CD3" w:rsidRDefault="004E0540">
            <w:pPr>
              <w:keepNext/>
              <w:spacing w:after="40" w:line="252" w:lineRule="auto"/>
            </w:pPr>
            <w:r>
              <w:rPr>
                <w:color w:val="000000"/>
                <w:sz w:val="19"/>
                <w:szCs w:val="19"/>
              </w:rPr>
              <w:t>UC13, UC14</w:t>
            </w:r>
          </w:p>
        </w:tc>
        <w:tc>
          <w:tcPr>
            <w:tcW w:w="3100" w:type="dxa"/>
            <w:tcMar>
              <w:top w:w="50" w:type="dxa"/>
              <w:left w:w="90" w:type="dxa"/>
              <w:bottom w:w="50" w:type="dxa"/>
              <w:right w:w="90" w:type="dxa"/>
            </w:tcMar>
          </w:tcPr>
          <w:p w14:paraId="49A518B3" w14:textId="77777777" w:rsidR="00570CD3" w:rsidRDefault="004E0540">
            <w:pPr>
              <w:keepNext/>
              <w:spacing w:after="40" w:line="252" w:lineRule="auto"/>
            </w:pPr>
            <w:r>
              <w:rPr>
                <w:color w:val="000000"/>
                <w:sz w:val="19"/>
                <w:szCs w:val="19"/>
              </w:rPr>
              <w:t>Reparaturschritt, Arbeitszeitbuchung</w:t>
            </w:r>
          </w:p>
        </w:tc>
        <w:tc>
          <w:tcPr>
            <w:tcW w:w="2160" w:type="dxa"/>
            <w:tcMar>
              <w:top w:w="50" w:type="dxa"/>
              <w:left w:w="90" w:type="dxa"/>
              <w:bottom w:w="50" w:type="dxa"/>
              <w:right w:w="90" w:type="dxa"/>
            </w:tcMar>
          </w:tcPr>
          <w:p w14:paraId="5DB160D2" w14:textId="77777777" w:rsidR="00570CD3" w:rsidRDefault="004E0540">
            <w:pPr>
              <w:keepNext/>
              <w:spacing w:after="40" w:line="252" w:lineRule="auto"/>
            </w:pPr>
            <w:r>
              <w:rPr>
                <w:color w:val="000000"/>
                <w:sz w:val="19"/>
                <w:szCs w:val="19"/>
              </w:rPr>
              <w:t>SD4</w:t>
            </w:r>
          </w:p>
        </w:tc>
      </w:tr>
      <w:tr w:rsidR="00570CD3" w14:paraId="505C09DD" w14:textId="77777777">
        <w:trPr>
          <w:cantSplit/>
        </w:trPr>
        <w:tc>
          <w:tcPr>
            <w:tcW w:w="1900" w:type="dxa"/>
            <w:tcMar>
              <w:top w:w="50" w:type="dxa"/>
              <w:left w:w="90" w:type="dxa"/>
              <w:bottom w:w="50" w:type="dxa"/>
              <w:right w:w="90" w:type="dxa"/>
            </w:tcMar>
          </w:tcPr>
          <w:p w14:paraId="325C4F15" w14:textId="77777777" w:rsidR="00570CD3" w:rsidRDefault="004E0540">
            <w:pPr>
              <w:keepNext/>
              <w:spacing w:after="40" w:line="252" w:lineRule="auto"/>
            </w:pPr>
            <w:r>
              <w:rPr>
                <w:color w:val="000000"/>
                <w:sz w:val="19"/>
                <w:szCs w:val="19"/>
              </w:rPr>
              <w:t>08 Abholung</w:t>
            </w:r>
          </w:p>
        </w:tc>
        <w:tc>
          <w:tcPr>
            <w:tcW w:w="2200" w:type="dxa"/>
            <w:tcMar>
              <w:top w:w="50" w:type="dxa"/>
              <w:left w:w="90" w:type="dxa"/>
              <w:bottom w:w="50" w:type="dxa"/>
              <w:right w:w="90" w:type="dxa"/>
            </w:tcMar>
          </w:tcPr>
          <w:p w14:paraId="1A52B910" w14:textId="77777777" w:rsidR="00570CD3" w:rsidRDefault="004E0540">
            <w:pPr>
              <w:keepNext/>
              <w:spacing w:after="40" w:line="252" w:lineRule="auto"/>
            </w:pPr>
            <w:r>
              <w:rPr>
                <w:color w:val="000000"/>
                <w:sz w:val="19"/>
                <w:szCs w:val="19"/>
              </w:rPr>
              <w:t>UC15</w:t>
            </w:r>
          </w:p>
        </w:tc>
        <w:tc>
          <w:tcPr>
            <w:tcW w:w="3100" w:type="dxa"/>
            <w:tcMar>
              <w:top w:w="50" w:type="dxa"/>
              <w:left w:w="90" w:type="dxa"/>
              <w:bottom w:w="50" w:type="dxa"/>
              <w:right w:w="90" w:type="dxa"/>
            </w:tcMar>
          </w:tcPr>
          <w:p w14:paraId="72926BE2" w14:textId="77777777" w:rsidR="00570CD3" w:rsidRDefault="004E0540">
            <w:pPr>
              <w:keepNext/>
              <w:spacing w:after="40" w:line="252" w:lineRule="auto"/>
            </w:pPr>
            <w:r>
              <w:rPr>
                <w:color w:val="000000"/>
                <w:sz w:val="19"/>
                <w:szCs w:val="19"/>
              </w:rPr>
              <w:t>Rechnung, Servicemitarbeiter</w:t>
            </w:r>
          </w:p>
        </w:tc>
        <w:tc>
          <w:tcPr>
            <w:tcW w:w="2160" w:type="dxa"/>
            <w:tcMar>
              <w:top w:w="50" w:type="dxa"/>
              <w:left w:w="90" w:type="dxa"/>
              <w:bottom w:w="50" w:type="dxa"/>
              <w:right w:w="90" w:type="dxa"/>
            </w:tcMar>
          </w:tcPr>
          <w:p w14:paraId="7641AB78" w14:textId="77777777" w:rsidR="00570CD3" w:rsidRDefault="004E0540">
            <w:pPr>
              <w:keepNext/>
              <w:spacing w:after="40" w:line="252" w:lineRule="auto"/>
            </w:pPr>
            <w:r>
              <w:rPr>
                <w:color w:val="000000"/>
                <w:sz w:val="19"/>
                <w:szCs w:val="19"/>
              </w:rPr>
              <w:t>–</w:t>
            </w:r>
          </w:p>
        </w:tc>
      </w:tr>
      <w:tr w:rsidR="00570CD3" w14:paraId="05505A62" w14:textId="77777777">
        <w:trPr>
          <w:cantSplit/>
        </w:trPr>
        <w:tc>
          <w:tcPr>
            <w:tcW w:w="1900" w:type="dxa"/>
            <w:tcMar>
              <w:top w:w="50" w:type="dxa"/>
              <w:left w:w="90" w:type="dxa"/>
              <w:bottom w:w="50" w:type="dxa"/>
              <w:right w:w="90" w:type="dxa"/>
            </w:tcMar>
          </w:tcPr>
          <w:p w14:paraId="75F33315" w14:textId="77777777" w:rsidR="00570CD3" w:rsidRDefault="004E0540">
            <w:pPr>
              <w:keepNext/>
              <w:spacing w:after="40" w:line="252" w:lineRule="auto"/>
            </w:pPr>
            <w:r>
              <w:rPr>
                <w:color w:val="000000"/>
                <w:sz w:val="19"/>
                <w:szCs w:val="19"/>
              </w:rPr>
              <w:t>09 Reklamation</w:t>
            </w:r>
          </w:p>
        </w:tc>
        <w:tc>
          <w:tcPr>
            <w:tcW w:w="2200" w:type="dxa"/>
            <w:tcMar>
              <w:top w:w="50" w:type="dxa"/>
              <w:left w:w="90" w:type="dxa"/>
              <w:bottom w:w="50" w:type="dxa"/>
              <w:right w:w="90" w:type="dxa"/>
            </w:tcMar>
          </w:tcPr>
          <w:p w14:paraId="0DFB97A1" w14:textId="77777777" w:rsidR="00570CD3" w:rsidRDefault="004E0540">
            <w:pPr>
              <w:keepNext/>
              <w:spacing w:after="40" w:line="252" w:lineRule="auto"/>
            </w:pPr>
            <w:r>
              <w:rPr>
                <w:color w:val="000000"/>
                <w:sz w:val="19"/>
                <w:szCs w:val="19"/>
              </w:rPr>
              <w:t>UC16, UC03</w:t>
            </w:r>
          </w:p>
        </w:tc>
        <w:tc>
          <w:tcPr>
            <w:tcW w:w="3100" w:type="dxa"/>
            <w:tcMar>
              <w:top w:w="50" w:type="dxa"/>
              <w:left w:w="90" w:type="dxa"/>
              <w:bottom w:w="50" w:type="dxa"/>
              <w:right w:w="90" w:type="dxa"/>
            </w:tcMar>
          </w:tcPr>
          <w:p w14:paraId="07F4BDA7" w14:textId="77777777" w:rsidR="00570CD3" w:rsidRDefault="004E0540">
            <w:pPr>
              <w:keepNext/>
              <w:spacing w:after="40" w:line="252" w:lineRule="auto"/>
            </w:pPr>
            <w:r>
              <w:rPr>
                <w:color w:val="000000"/>
                <w:sz w:val="19"/>
                <w:szCs w:val="19"/>
              </w:rPr>
              <w:t>Reklamation, Reparaturauftrag</w:t>
            </w:r>
          </w:p>
        </w:tc>
        <w:tc>
          <w:tcPr>
            <w:tcW w:w="2160" w:type="dxa"/>
            <w:tcMar>
              <w:top w:w="50" w:type="dxa"/>
              <w:left w:w="90" w:type="dxa"/>
              <w:bottom w:w="50" w:type="dxa"/>
              <w:right w:w="90" w:type="dxa"/>
            </w:tcMar>
          </w:tcPr>
          <w:p w14:paraId="531C720E" w14:textId="77777777" w:rsidR="00570CD3" w:rsidRDefault="004E0540">
            <w:pPr>
              <w:keepNext/>
              <w:spacing w:after="40" w:line="252" w:lineRule="auto"/>
            </w:pPr>
            <w:r>
              <w:rPr>
                <w:color w:val="000000"/>
                <w:sz w:val="19"/>
                <w:szCs w:val="19"/>
              </w:rPr>
              <w:t>SD5</w:t>
            </w:r>
          </w:p>
        </w:tc>
      </w:tr>
      <w:tr w:rsidR="00570CD3" w14:paraId="73C78F7C" w14:textId="77777777">
        <w:trPr>
          <w:cantSplit/>
        </w:trPr>
        <w:tc>
          <w:tcPr>
            <w:tcW w:w="1900" w:type="dxa"/>
            <w:tcMar>
              <w:top w:w="50" w:type="dxa"/>
              <w:left w:w="90" w:type="dxa"/>
              <w:bottom w:w="50" w:type="dxa"/>
              <w:right w:w="90" w:type="dxa"/>
            </w:tcMar>
          </w:tcPr>
          <w:p w14:paraId="76A8062A" w14:textId="77777777" w:rsidR="00570CD3" w:rsidRDefault="004E0540">
            <w:pPr>
              <w:keepNext/>
              <w:spacing w:after="40" w:line="252" w:lineRule="auto"/>
            </w:pPr>
            <w:r>
              <w:rPr>
                <w:color w:val="000000"/>
                <w:sz w:val="19"/>
                <w:szCs w:val="19"/>
              </w:rPr>
              <w:t>10 Retoure</w:t>
            </w:r>
          </w:p>
        </w:tc>
        <w:tc>
          <w:tcPr>
            <w:tcW w:w="2200" w:type="dxa"/>
            <w:tcMar>
              <w:top w:w="50" w:type="dxa"/>
              <w:left w:w="90" w:type="dxa"/>
              <w:bottom w:w="50" w:type="dxa"/>
              <w:right w:w="90" w:type="dxa"/>
            </w:tcMar>
          </w:tcPr>
          <w:p w14:paraId="27016BAD" w14:textId="77777777" w:rsidR="00570CD3" w:rsidRDefault="004E0540">
            <w:pPr>
              <w:keepNext/>
              <w:spacing w:after="40" w:line="252" w:lineRule="auto"/>
            </w:pPr>
            <w:r>
              <w:rPr>
                <w:color w:val="000000"/>
                <w:sz w:val="19"/>
                <w:szCs w:val="19"/>
              </w:rPr>
              <w:t>UC19</w:t>
            </w:r>
          </w:p>
        </w:tc>
        <w:tc>
          <w:tcPr>
            <w:tcW w:w="3100" w:type="dxa"/>
            <w:tcMar>
              <w:top w:w="50" w:type="dxa"/>
              <w:left w:w="90" w:type="dxa"/>
              <w:bottom w:w="50" w:type="dxa"/>
              <w:right w:w="90" w:type="dxa"/>
            </w:tcMar>
          </w:tcPr>
          <w:p w14:paraId="7C8C8D68" w14:textId="77777777" w:rsidR="00570CD3" w:rsidRDefault="004E0540">
            <w:pPr>
              <w:keepNext/>
              <w:spacing w:after="40" w:line="252" w:lineRule="auto"/>
            </w:pPr>
            <w:r>
              <w:rPr>
                <w:color w:val="000000"/>
                <w:sz w:val="19"/>
                <w:szCs w:val="19"/>
              </w:rPr>
              <w:t>Lieferantenbestellung, Lagerbestand</w:t>
            </w:r>
          </w:p>
        </w:tc>
        <w:tc>
          <w:tcPr>
            <w:tcW w:w="2160" w:type="dxa"/>
            <w:tcMar>
              <w:top w:w="50" w:type="dxa"/>
              <w:left w:w="90" w:type="dxa"/>
              <w:bottom w:w="50" w:type="dxa"/>
              <w:right w:w="90" w:type="dxa"/>
            </w:tcMar>
          </w:tcPr>
          <w:p w14:paraId="3719CC83" w14:textId="77777777" w:rsidR="00570CD3" w:rsidRDefault="004E0540">
            <w:pPr>
              <w:keepNext/>
              <w:spacing w:after="40" w:line="252" w:lineRule="auto"/>
            </w:pPr>
            <w:r>
              <w:rPr>
                <w:color w:val="000000"/>
                <w:sz w:val="19"/>
                <w:szCs w:val="19"/>
              </w:rPr>
              <w:t>–</w:t>
            </w:r>
          </w:p>
        </w:tc>
      </w:tr>
    </w:tbl>
    <w:p w14:paraId="49D87657" w14:textId="77777777" w:rsidR="00570CD3" w:rsidRDefault="004E0540">
      <w:pPr>
        <w:spacing w:before="60" w:after="200"/>
        <w:jc w:val="center"/>
      </w:pPr>
      <w:r>
        <w:rPr>
          <w:i/>
          <w:iCs/>
          <w:color w:val="595959"/>
          <w:sz w:val="18"/>
          <w:szCs w:val="18"/>
        </w:rPr>
        <w:t>Tabelle 9: Zuordnung von Prozessen, Use Cases, Klassen und Sequenzdiagrammen</w:t>
      </w:r>
    </w:p>
    <w:p w14:paraId="1040CFD5" w14:textId="77777777" w:rsidR="00570CD3" w:rsidRDefault="004E0540">
      <w:pPr>
        <w:spacing w:after="120" w:line="276" w:lineRule="auto"/>
        <w:jc w:val="both"/>
      </w:pPr>
      <w:r>
        <w:rPr/>
        <w:t>Die Fristen sind festgelegt: Ein nicht abgeholtes Gerät wird nach der vierten Erinnerung verwertet, eine offene Rechnung nach der dritten erfolglosen Mahnung an das Inkasso übergeben und eine Bestellung nach der zweiten erfolglosen Liefermahnung storniert. Verwertete Geräte erhalten keinen eigenen Wert in AuftragStatus, weil die Verwertung ein Prozessende in Prozess 08 ist und kein Zustand des Auftrags.</w:t>
      </w:r>
    </w:p>
    <w:p w14:paraId="2171EB42" w14:textId="77777777" w:rsidR="00570CD3" w:rsidRDefault="004E0540">
      <w:pPr>
        <w:pStyle w:val="berschrift1"/>
        <w:keepNext/>
        <w:spacing w:after="120"/>
      </w:pPr>
      <w:r>
        <w:t>6 Probleme und Herausforderungen</w:t>
      </w:r>
    </w:p>
    <w:p w14:paraId="2A5B0464" w14:textId="181B4A70" w:rsidR="00570CD3" w:rsidRDefault="004E0540">
      <w:pPr>
        <w:spacing w:after="120" w:line="276" w:lineRule="auto"/>
        <w:jc w:val="both"/>
      </w:pPr>
      <w:r>
        <w:rPr>
          <w:b/>
          <w:bCs/>
        </w:rPr>
        <w:t xml:space="preserve">Perspektive. </w:t>
      </w:r>
      <w:r>
        <w:t>In der ersten Fassung waren wir gleichzeitig Werkstatt und Softwareanbieter. Erst die Rückfrage des Dozenten hat uns dazu gebracht, das zu klären. Die Prozesse blieben gültig, Texte, Use Cases und Klassenmodell mussten wir aber anpassen.</w:t>
      </w:r>
    </w:p>
    <w:p w14:paraId="00C439C3" w14:textId="77777777" w:rsidR="00570CD3" w:rsidRDefault="004E0540">
      <w:pPr>
        <w:spacing w:after="120" w:line="276" w:lineRule="auto"/>
        <w:jc w:val="both"/>
      </w:pPr>
      <w:r>
        <w:rPr>
          <w:b/>
          <w:bCs/>
        </w:rPr>
        <w:t xml:space="preserve">Pools und Lanes. </w:t>
      </w:r>
      <w:r>
        <w:t>Ein früher Entwurf zeigte Werkstatt und Disposition als getrennte Pools. Nach der Regel „Pool = Unternehmen, Lane = Rolle“ haben wir auf einen Pool mit Lanes umgestellt. Den Kunden hatten wir zunächst als Black Box gezeichnet. Weil so nicht sichtbar war, wann er antwortet oder entscheidet, bekam er einen eigenen Ablauf.</w:t>
      </w:r>
    </w:p>
    <w:p w14:paraId="02E8A19F" w14:textId="478B219B" w:rsidR="00570CD3" w:rsidRDefault="004E0540">
      <w:pPr>
        <w:spacing w:after="120" w:line="276" w:lineRule="auto"/>
        <w:jc w:val="both"/>
      </w:pPr>
      <w:r>
        <w:rPr>
          <w:b/>
          <w:bCs/>
        </w:rPr>
        <w:t xml:space="preserve">Lücken zwischen den Prozessen. </w:t>
      </w:r>
      <w:r w:rsidR="00D7052E">
        <w:t xml:space="preserve">Eine </w:t>
      </w:r>
      <w:r w:rsidR="0006602E">
        <w:t>Kontrolle</w:t>
      </w:r>
      <w:r>
        <w:t xml:space="preserve"> am 05.10.2026 zeigte, dass abgelehnte Aufträge nie abgeholt wurden und Warteschleifen keinen Ausstieg hatten. Seitdem läuft jede Rückgabe über Prozess 08, und jede Warteschleife hat einen Ausstieg.</w:t>
      </w:r>
    </w:p>
    <w:p w14:paraId="318CF195" w14:textId="77777777" w:rsidR="00570CD3" w:rsidRDefault="004E0540">
      <w:pPr>
        <w:spacing w:after="120" w:line="276" w:lineRule="auto"/>
        <w:jc w:val="both"/>
      </w:pPr>
      <w:r>
        <w:rPr>
          <w:b/>
          <w:bCs/>
        </w:rPr>
        <w:lastRenderedPageBreak/>
        <w:t xml:space="preserve">Einheitliche Begriffe. </w:t>
      </w:r>
      <w:r>
        <w:t>Datenobjekte, Klassen, Lebenslinien und Statuswerte müssen wortgleich sein. Frühere Datenobjekte hießen etwa „KVA-Position“ statt KvaPosition, und ein Zustand „eingeplant“ kam in AuftragStatus gar nicht vor. Ändert sich ein Prozess, müssen wir deshalb auch die Use Cases und Sequenzdiagramme prüfen. Nach den Korrekturen an Prozess 07 mussten wir zum Beispiel SD4 nachziehen.</w:t>
      </w:r>
    </w:p>
    <w:p w14:paraId="071CB589" w14:textId="49BFC6BB" w:rsidR="00570CD3" w:rsidRDefault="004E0540">
      <w:pPr>
        <w:spacing w:after="120" w:line="276" w:lineRule="auto"/>
        <w:jc w:val="both"/>
      </w:pPr>
      <w:r>
        <w:rPr>
          <w:b/>
          <w:bCs/>
        </w:rPr>
        <w:t xml:space="preserve">Werkzeuge. </w:t>
      </w:r>
      <w:r>
        <w:t xml:space="preserve">Visual Paradigm war unser größtes Werkzeugproblem. Vier von sechs Gruppenmitgliedern arbeiten mit Firmen-Laptops, auf denen keine zusätzlichen Programme installiert werden dürfen; </w:t>
      </w:r>
      <w:r w:rsidR="005B0494">
        <w:t>wir</w:t>
      </w:r>
      <w:r>
        <w:t xml:space="preserve"> konnten Visual Paradigm nicht nutzen. Die gesamte UML-Arbeit lag damit bei zwei Personen, die übrigen haben die Diagramme anhand der Exporte geprüft. Dazu kommt, dass der Teamwork-Server der DHBW nur über das Lehre-VPN erreichbar ist.</w:t>
      </w:r>
    </w:p>
    <w:p w14:paraId="736D1023" w14:textId="77777777" w:rsidR="0051613C" w:rsidRDefault="00371E82">
      <w:pPr>
        <w:spacing w:after="120" w:line="276" w:lineRule="auto"/>
        <w:jc w:val="both"/>
      </w:pPr>
      <w:r>
        <w:rPr>
          <w:b/>
          <w:bCs/>
        </w:rPr>
        <w:t xml:space="preserve">Überschriebene Diagramme. </w:t>
      </w:r>
      <w:r>
        <w:t>Viel Zeit hat uns ein Fehler beim Abgleich mit dem Teamwork-Server gekostet: Beim Update wurden das Use-Case-Diagramm und das Klassendiagramm mit älteren Versionen aus dem Repository überlagert. Aktuelle und alte Elemente lagen danach übereinander, Beziehungen waren doppelt vorhanden, und ein Aufräumen von Hand brachte bei jedem weiteren Abgleich neue Überlagerungen. Lösbar war das nur, indem wir beide Diagramme im Repository vollständig neu angelegt haben. Seitdem gilt: vor jeder Sitzung Update, nach jeder Änderung sofort Commit, und nie zwei Personen gleichzeitig im selben Diagramm.</w:t>
      </w:r>
    </w:p>
    <w:p w14:paraId="3A10FC39" w14:textId="77777777" w:rsidR="0051613C" w:rsidRDefault="00371E82">
      <w:pPr>
        <w:spacing w:after="120" w:line="276" w:lineRule="auto"/>
        <w:jc w:val="both"/>
      </w:pPr>
      <w:r>
        <w:rPr>
          <w:b/>
          <w:bCs/>
        </w:rPr>
        <w:t xml:space="preserve">Camunda Modeler. </w:t>
      </w:r>
      <w:r>
        <w:t>Der Modeler meldet für Camunda 8 fehlende technische Angaben wie Task-Definitionen oder Timer-Ausdrücke als Fehler. Wir haben die Diagramme entsprechend ergänzt, bis das Problems-Panel keine Einträge mehr zeigte.</w:t>
      </w:r>
    </w:p>
    <w:p w14:paraId="38A8EF59" w14:textId="27BF6DF5" w:rsidR="00570CD3" w:rsidRDefault="004E0540">
      <w:pPr>
        <w:spacing w:after="120" w:line="276" w:lineRule="auto"/>
        <w:jc w:val="both"/>
      </w:pPr>
      <w:r>
        <w:rPr>
          <w:b/>
          <w:bCs/>
        </w:rPr>
        <w:t xml:space="preserve">Zusammenarbeit. </w:t>
      </w:r>
      <w:r>
        <w:t xml:space="preserve">Am 05.10.2026 legten zwei Pull Requests </w:t>
      </w:r>
      <w:r w:rsidR="002E473C">
        <w:t>in unserem privaten Repo</w:t>
      </w:r>
      <w:r w:rsidR="0005015D">
        <w:t>sitory</w:t>
      </w:r>
      <w:r w:rsidR="002E473C">
        <w:t xml:space="preserve"> </w:t>
      </w:r>
      <w:r>
        <w:t>parallel eine Entscheidung mit derselben Nummer an. Die Konflikte wurden an zwei Stellen gleichzeitig gelöst. Seitdem holen wir vor jeder neuen Entscheidung den aktuellen Stand und nehmen die nächste freie Nummer.</w:t>
      </w:r>
    </w:p>
    <w:p w14:paraId="43F2FE9A" w14:textId="77777777" w:rsidR="00570CD3" w:rsidRDefault="004E0540">
      <w:pPr>
        <w:pStyle w:val="berschrift1"/>
        <w:keepNext/>
        <w:spacing w:after="120"/>
      </w:pPr>
      <w:r>
        <w:t>7 Feedback</w:t>
      </w:r>
    </w:p>
    <w:p w14:paraId="5C1E288B" w14:textId="77777777" w:rsidR="00570CD3" w:rsidRDefault="004E0540">
      <w:pPr>
        <w:pStyle w:val="berschrift2"/>
        <w:keepNext/>
      </w:pPr>
      <w:r>
        <w:t>7.1 Feedback des Dozenten und Umsetzung</w:t>
      </w:r>
    </w:p>
    <w:p w14:paraId="0C064B18" w14:textId="77777777" w:rsidR="00570CD3" w:rsidRDefault="004E0540">
      <w:pPr>
        <w:spacing w:after="120" w:line="276" w:lineRule="auto"/>
        <w:jc w:val="both"/>
      </w:pPr>
      <w:r>
        <w:t>Bei der Konzeptvorstellung bekamen wir zwei Hinweise: Wir sollten unsere Perspektive klären und dem Produkt ein Alleinstellungsmerkmal geben, das ruhig visionär sein dürfe, zum Beispiel KI-Funktionen. Wir haben uns daraufhin als Solution Provider positioniert (Abschnitt 2.2) und die KI-Sofortdiagnose entwickelt (Abschnitt 2.5). Fragen zum Vorgehen klären wir in den Gruppenterminen direkt mit dem Dozenten.</w:t>
      </w:r>
    </w:p>
    <w:p w14:paraId="687B8F17" w14:textId="2D214432" w:rsidR="00570CD3" w:rsidRDefault="004E0540">
      <w:pPr>
        <w:spacing w:after="120" w:line="276" w:lineRule="auto"/>
        <w:jc w:val="both"/>
      </w:pPr>
      <w:r>
        <w:t>Im Coaching am 15.10.2026 sah der Dozent das Use-Case-Diagramm als zu</w:t>
      </w:r>
      <w:r w:rsidR="006F27CC">
        <w:t xml:space="preserve"> stark vernetzt</w:t>
      </w:r>
      <w:r>
        <w:t xml:space="preserve"> an: Einzelne Akteure hingen an bis zu acht Use Cases. Sein Vorschlag war, je Use Case eine Rolle anzustreben, Akteure bei Bedarf mehrfach darzustellen und die Zuordnung der Rollen zu Personen einem Organigramm zu überlassen. Wir haben das Diagramm auf 15 Mitarbeiterrollen umgebaut und die Rollen in Tabelle 7 den Klassen und Lanes zugeordnet (Abschnitt 5.3).</w:t>
      </w:r>
    </w:p>
    <w:p w14:paraId="0C56B5AF" w14:textId="35F9FDD3" w:rsidR="00B86836" w:rsidRPr="00B86836" w:rsidRDefault="00B86836" w:rsidP="00B86836">
      <w:pPr>
        <w:jc w:val="both"/>
      </w:pPr>
      <w:r w:rsidRPr="00B86836">
        <w:t>Im Coaching am 22.10.2026 wies der Dozent darauf hin, dass in den Sequenzdiagrammen zwischen Akteur und Fachobjekt ein Objekt der Benutzeroberfläche fehlt und dass offen bleibt, wie die Oberfläche an das richtige Objekt kommt. Wir haben die Klassen KundenApp und Werkstattoberflaeche mit den Methoden der Benutzeraktionen ergänzt und den Werkstattbetrieb um Suchoperationen erweitert, die zu einer eingegebenen Nummer das Objekt liefern. Alle sechs Sequenzdiagramme folgen jetzt dem Muster Akteur, Oberfläche, Fachobjekt (Abschnitte 5.4 und 5.5).</w:t>
      </w:r>
    </w:p>
    <w:p w14:paraId="672D481C" w14:textId="77777777" w:rsidR="00570CD3" w:rsidRDefault="004E0540">
      <w:pPr>
        <w:pStyle w:val="berschrift2"/>
        <w:keepNext/>
      </w:pPr>
      <w:r>
        <w:t>7.2 Unser Feedback zur Fallstudie</w:t>
      </w:r>
    </w:p>
    <w:p w14:paraId="4F344372" w14:textId="77777777" w:rsidR="00570CD3" w:rsidRDefault="004E0540">
      <w:pPr>
        <w:spacing w:after="120" w:line="276" w:lineRule="auto"/>
        <w:jc w:val="both"/>
      </w:pPr>
      <w:r>
        <w:t>Am meisten gebracht hat uns, ein Szenario durchgehend von der Prozessanalyse bis zum Sequenzdiagramm zu modellieren. Erst dabei wurde sichtbar, wie eng BPMN, Use Cases und Klassenmodell zusammenhängen. Die Reviews im Zweierteam und die gemeinsamen Prüfungen in den Gruppenterminen haben mehr Fehler gefunden, als wir beim Modellieren selbst bemerkt hätten.</w:t>
      </w:r>
    </w:p>
    <w:p w14:paraId="230C4E1F" w14:textId="77777777" w:rsidR="00570CD3" w:rsidRDefault="004E0540">
      <w:pPr>
        <w:spacing w:after="120" w:line="276" w:lineRule="auto"/>
        <w:jc w:val="both"/>
      </w:pPr>
      <w:r>
        <w:t>Viel Aufwand steckte in Dingen am Rand der eigentlichen Analyse, etwa im Zugang zum Teamwork-Server und in den technischen Angaben, die der Camunda Modeler verlangt. Beim nächsten Mal würden wir früher festlegen, welche Datei die verbindliche Quelle eines Modells ist, und das UML-Modell schon im ersten Sprint in Visual Paradigm anlegen.</w:t>
      </w:r>
    </w:p>
    <w:p w14:paraId="2A1DCFB5" w14:textId="77777777" w:rsidR="00570CD3" w:rsidRDefault="00570CD3">
      <w:pPr>
        <w:spacing w:after="120" w:line="276" w:lineRule="auto"/>
        <w:jc w:val="both"/>
      </w:pPr>
    </w:p>
    <w:sectPr w:rsidR="00570CD3">
      <w:headerReference w:type="default" r:id="rId18"/>
      <w:footerReference w:type="default" r:id="rId19"/>
      <w:pgSz w:w="11906" w:h="16838"/>
      <w:pgMar w:top="13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A7CD15" w14:textId="77777777" w:rsidR="00844E3C" w:rsidRDefault="00844E3C">
      <w:r>
        <w:separator/>
      </w:r>
    </w:p>
  </w:endnote>
  <w:endnote w:type="continuationSeparator" w:id="0">
    <w:p w14:paraId="1FD18220" w14:textId="77777777" w:rsidR="00844E3C" w:rsidRDefault="0084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F790B" w14:textId="77777777" w:rsidR="00570CD3" w:rsidRDefault="004E0540">
    <w:pPr>
      <w:jc w:val="center"/>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8414F7">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A400A" w14:textId="77777777" w:rsidR="00570CD3" w:rsidRDefault="004E0540">
    <w:pPr>
      <w:jc w:val="center"/>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8414F7">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4604D8" w14:textId="77777777" w:rsidR="00570CD3" w:rsidRDefault="004E0540">
    <w:pPr>
      <w:jc w:val="center"/>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8414F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903EBD" w14:textId="77777777" w:rsidR="00844E3C" w:rsidRDefault="00844E3C">
      <w:r>
        <w:separator/>
      </w:r>
    </w:p>
  </w:footnote>
  <w:footnote w:type="continuationSeparator" w:id="0">
    <w:p w14:paraId="617C1A05" w14:textId="77777777" w:rsidR="00844E3C" w:rsidRDefault="0084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65810" w14:textId="77777777" w:rsidR="00570CD3" w:rsidRDefault="004E0540">
    <w:pPr>
      <w:pBdr>
        <w:bottom w:val="single" w:sz="4" w:space="4" w:color="BFBFBF"/>
      </w:pBdr>
      <w:jc w:val="right"/>
    </w:pPr>
    <w:proofErr w:type="spellStart"/>
    <w:r>
      <w:rPr>
        <w:color w:val="595959"/>
        <w:sz w:val="18"/>
        <w:szCs w:val="18"/>
      </w:rPr>
      <w:t>RepairFlow</w:t>
    </w:r>
    <w:proofErr w:type="spellEnd"/>
    <w:r>
      <w:rPr>
        <w:color w:val="595959"/>
        <w:sz w:val="18"/>
        <w:szCs w:val="18"/>
      </w:rPr>
      <w:t xml:space="preserve"> · Fallstudie Systemanalyse · WWI25B4 · Gruppe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1EC93" w14:textId="77777777" w:rsidR="00570CD3" w:rsidRDefault="004E0540">
    <w:pPr>
      <w:pBdr>
        <w:bottom w:val="single" w:sz="4" w:space="4" w:color="BFBFBF"/>
      </w:pBdr>
      <w:jc w:val="right"/>
    </w:pPr>
    <w:proofErr w:type="spellStart"/>
    <w:r>
      <w:rPr>
        <w:color w:val="595959"/>
        <w:sz w:val="18"/>
        <w:szCs w:val="18"/>
      </w:rPr>
      <w:t>RepairFlow</w:t>
    </w:r>
    <w:proofErr w:type="spellEnd"/>
    <w:r>
      <w:rPr>
        <w:color w:val="595959"/>
        <w:sz w:val="18"/>
        <w:szCs w:val="18"/>
      </w:rPr>
      <w:t xml:space="preserve"> · Fallstudie Systemanalyse · WWI25B4 · Gruppe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1318D" w14:textId="77777777" w:rsidR="00570CD3" w:rsidRDefault="004E0540">
    <w:pPr>
      <w:pBdr>
        <w:bottom w:val="single" w:sz="4" w:space="4" w:color="BFBFBF"/>
      </w:pBdr>
      <w:jc w:val="right"/>
    </w:pPr>
    <w:proofErr w:type="spellStart"/>
    <w:r>
      <w:rPr>
        <w:color w:val="595959"/>
        <w:sz w:val="18"/>
        <w:szCs w:val="18"/>
      </w:rPr>
      <w:t>RepairFlow</w:t>
    </w:r>
    <w:proofErr w:type="spellEnd"/>
    <w:r>
      <w:rPr>
        <w:color w:val="595959"/>
        <w:sz w:val="18"/>
        <w:szCs w:val="18"/>
      </w:rPr>
      <w:t xml:space="preserve"> · Fallstudie Systemanalyse · WWI25B4 · Gruppe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991D77"/>
    <w:multiLevelType w:val="hybridMultilevel"/>
    <w:tmpl w:val="235E46FC"/>
    <w:lvl w:ilvl="0" w:tplc="7E62ECAC">
      <w:start w:val="1"/>
      <w:numFmt w:val="bullet"/>
      <w:lvlText w:val="•"/>
      <w:lvlJc w:val="left"/>
      <w:pPr>
        <w:ind w:left="540" w:hanging="270"/>
      </w:pPr>
    </w:lvl>
    <w:lvl w:ilvl="1" w:tplc="3F3683BE">
      <w:numFmt w:val="decimal"/>
      <w:lvlText w:val=""/>
      <w:lvlJc w:val="left"/>
    </w:lvl>
    <w:lvl w:ilvl="2" w:tplc="B112ACEA">
      <w:numFmt w:val="decimal"/>
      <w:lvlText w:val=""/>
      <w:lvlJc w:val="left"/>
    </w:lvl>
    <w:lvl w:ilvl="3" w:tplc="08865B80">
      <w:numFmt w:val="decimal"/>
      <w:lvlText w:val=""/>
      <w:lvlJc w:val="left"/>
    </w:lvl>
    <w:lvl w:ilvl="4" w:tplc="C840B454">
      <w:numFmt w:val="decimal"/>
      <w:lvlText w:val=""/>
      <w:lvlJc w:val="left"/>
    </w:lvl>
    <w:lvl w:ilvl="5" w:tplc="B01A6B30">
      <w:numFmt w:val="decimal"/>
      <w:lvlText w:val=""/>
      <w:lvlJc w:val="left"/>
    </w:lvl>
    <w:lvl w:ilvl="6" w:tplc="96B047D6">
      <w:numFmt w:val="decimal"/>
      <w:lvlText w:val=""/>
      <w:lvlJc w:val="left"/>
    </w:lvl>
    <w:lvl w:ilvl="7" w:tplc="3FDAEAC2">
      <w:numFmt w:val="decimal"/>
      <w:lvlText w:val=""/>
      <w:lvlJc w:val="left"/>
    </w:lvl>
    <w:lvl w:ilvl="8" w:tplc="A3D6F436">
      <w:numFmt w:val="decimal"/>
      <w:lvlText w:val=""/>
      <w:lvlJc w:val="left"/>
    </w:lvl>
  </w:abstractNum>
  <w:abstractNum w:abstractNumId="1" w15:restartNumberingAfterBreak="0">
    <w:nsid w:val="557D6AAA"/>
    <w:multiLevelType w:val="hybridMultilevel"/>
    <w:tmpl w:val="91D87BFE"/>
    <w:lvl w:ilvl="0" w:tplc="38DCB42E" w:tentative="1">
      <w:start w:val="1"/>
      <w:numFmt w:val="bullet"/>
      <w:lvlText w:val="●"/>
      <w:lvlJc w:val="left"/>
      <w:pPr>
        <w:ind w:left="720" w:hanging="360"/>
      </w:pPr>
    </w:lvl>
    <w:lvl w:ilvl="1" w:tplc="F5DEC8CA" w:tentative="1">
      <w:start w:val="1"/>
      <w:numFmt w:val="bullet"/>
      <w:lvlText w:val="○"/>
      <w:lvlJc w:val="left"/>
      <w:pPr>
        <w:ind w:left="1440" w:hanging="360"/>
      </w:pPr>
    </w:lvl>
    <w:lvl w:ilvl="2" w:tplc="88246798" w:tentative="1">
      <w:start w:val="1"/>
      <w:numFmt w:val="bullet"/>
      <w:lvlText w:val="■"/>
      <w:lvlJc w:val="left"/>
      <w:pPr>
        <w:ind w:left="2160" w:hanging="360"/>
      </w:pPr>
    </w:lvl>
    <w:lvl w:ilvl="3" w:tplc="BF06F7B0" w:tentative="1">
      <w:start w:val="1"/>
      <w:numFmt w:val="bullet"/>
      <w:lvlText w:val="●"/>
      <w:lvlJc w:val="left"/>
      <w:pPr>
        <w:ind w:left="2880" w:hanging="360"/>
      </w:pPr>
    </w:lvl>
    <w:lvl w:ilvl="4" w:tplc="A236A426" w:tentative="1">
      <w:start w:val="1"/>
      <w:numFmt w:val="bullet"/>
      <w:lvlText w:val="○"/>
      <w:lvlJc w:val="left"/>
      <w:pPr>
        <w:ind w:left="3600" w:hanging="360"/>
      </w:pPr>
    </w:lvl>
    <w:lvl w:ilvl="5" w:tplc="B358B50C" w:tentative="1">
      <w:start w:val="1"/>
      <w:numFmt w:val="bullet"/>
      <w:lvlText w:val="■"/>
      <w:lvlJc w:val="left"/>
      <w:pPr>
        <w:ind w:left="4320" w:hanging="360"/>
      </w:pPr>
    </w:lvl>
    <w:lvl w:ilvl="6" w:tplc="3326A8DC" w:tentative="1">
      <w:start w:val="1"/>
      <w:numFmt w:val="bullet"/>
      <w:lvlText w:val="●"/>
      <w:lvlJc w:val="left"/>
      <w:pPr>
        <w:ind w:left="5040" w:hanging="360"/>
      </w:pPr>
    </w:lvl>
    <w:lvl w:ilvl="7" w:tplc="9DFAF670" w:tentative="1">
      <w:start w:val="1"/>
      <w:numFmt w:val="bullet"/>
      <w:lvlText w:val="●"/>
      <w:lvlJc w:val="left"/>
      <w:pPr>
        <w:ind w:left="5760" w:hanging="360"/>
      </w:pPr>
    </w:lvl>
    <w:lvl w:ilvl="8" w:tplc="DEA61656" w:tentative="1">
      <w:start w:val="1"/>
      <w:numFmt w:val="bullet"/>
      <w:lvlText w:val="●"/>
      <w:lvlJc w:val="left"/>
      <w:pPr>
        <w:ind w:left="6480" w:hanging="360"/>
      </w:pPr>
    </w:lvl>
  </w:abstractNum>
  <w:abstractNum w:abstractNumId="2" w15:restartNumberingAfterBreak="0">
    <w:nsid w:val="78CB63FF"/>
    <w:multiLevelType w:val="hybridMultilevel"/>
    <w:tmpl w:val="DB829B7E"/>
    <w:lvl w:ilvl="0" w:tplc="CDDCF62C" w:tentative="1">
      <w:start w:val="1"/>
      <w:numFmt w:val="decimal"/>
      <w:lvlText w:val="%1."/>
      <w:lvlJc w:val="left"/>
      <w:pPr>
        <w:ind w:left="540" w:hanging="270"/>
      </w:pPr>
    </w:lvl>
    <w:lvl w:ilvl="1" w:tplc="8CE6FCD4">
      <w:numFmt w:val="decimal"/>
      <w:lvlText w:val=""/>
      <w:lvlJc w:val="left"/>
    </w:lvl>
    <w:lvl w:ilvl="2" w:tplc="0C78C676">
      <w:numFmt w:val="decimal"/>
      <w:lvlText w:val=""/>
      <w:lvlJc w:val="left"/>
    </w:lvl>
    <w:lvl w:ilvl="3" w:tplc="5522840C">
      <w:numFmt w:val="decimal"/>
      <w:lvlText w:val=""/>
      <w:lvlJc w:val="left"/>
    </w:lvl>
    <w:lvl w:ilvl="4" w:tplc="453C92A4">
      <w:numFmt w:val="decimal"/>
      <w:lvlText w:val=""/>
      <w:lvlJc w:val="left"/>
    </w:lvl>
    <w:lvl w:ilvl="5" w:tplc="48EA9CD8">
      <w:numFmt w:val="decimal"/>
      <w:lvlText w:val=""/>
      <w:lvlJc w:val="left"/>
    </w:lvl>
    <w:lvl w:ilvl="6" w:tplc="8766C6FA">
      <w:numFmt w:val="decimal"/>
      <w:lvlText w:val=""/>
      <w:lvlJc w:val="left"/>
    </w:lvl>
    <w:lvl w:ilvl="7" w:tplc="20E078CE">
      <w:numFmt w:val="decimal"/>
      <w:lvlText w:val=""/>
      <w:lvlJc w:val="left"/>
    </w:lvl>
    <w:lvl w:ilvl="8" w:tplc="1AD22A9E">
      <w:numFmt w:val="decimal"/>
      <w:lvlText w:val=""/>
      <w:lvlJc w:val="left"/>
    </w:lvl>
  </w:abstractNum>
  <w:num w:numId="1" w16cid:durableId="402724539">
    <w:abstractNumId w:val="1"/>
    <w:lvlOverride w:ilvl="0">
      <w:startOverride w:val="1"/>
    </w:lvlOverride>
  </w:num>
  <w:num w:numId="2" w16cid:durableId="17839200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CD3"/>
    <w:rsid w:val="000102FA"/>
    <w:rsid w:val="00022B76"/>
    <w:rsid w:val="00030058"/>
    <w:rsid w:val="0003424E"/>
    <w:rsid w:val="0005015D"/>
    <w:rsid w:val="00065068"/>
    <w:rsid w:val="0006602E"/>
    <w:rsid w:val="00071EE9"/>
    <w:rsid w:val="000A3650"/>
    <w:rsid w:val="000B0265"/>
    <w:rsid w:val="00165364"/>
    <w:rsid w:val="00180053"/>
    <w:rsid w:val="00191D97"/>
    <w:rsid w:val="001E559C"/>
    <w:rsid w:val="001E65E7"/>
    <w:rsid w:val="0020477A"/>
    <w:rsid w:val="002247C1"/>
    <w:rsid w:val="002504DD"/>
    <w:rsid w:val="00251F30"/>
    <w:rsid w:val="002E473C"/>
    <w:rsid w:val="00311ECC"/>
    <w:rsid w:val="0036328F"/>
    <w:rsid w:val="00371E82"/>
    <w:rsid w:val="00384D70"/>
    <w:rsid w:val="003A3A61"/>
    <w:rsid w:val="003B4F98"/>
    <w:rsid w:val="004525F1"/>
    <w:rsid w:val="0047165F"/>
    <w:rsid w:val="00480D10"/>
    <w:rsid w:val="004D5BBB"/>
    <w:rsid w:val="004D5BC7"/>
    <w:rsid w:val="004E0540"/>
    <w:rsid w:val="0051613C"/>
    <w:rsid w:val="0051719A"/>
    <w:rsid w:val="005230D9"/>
    <w:rsid w:val="00534278"/>
    <w:rsid w:val="005351C4"/>
    <w:rsid w:val="00570CD3"/>
    <w:rsid w:val="005B0494"/>
    <w:rsid w:val="005B0645"/>
    <w:rsid w:val="005F221C"/>
    <w:rsid w:val="005F444F"/>
    <w:rsid w:val="005F742F"/>
    <w:rsid w:val="0063602B"/>
    <w:rsid w:val="0066320F"/>
    <w:rsid w:val="0067678D"/>
    <w:rsid w:val="006E2535"/>
    <w:rsid w:val="006F27CC"/>
    <w:rsid w:val="006F33DA"/>
    <w:rsid w:val="0073252A"/>
    <w:rsid w:val="00756BD2"/>
    <w:rsid w:val="00763EAC"/>
    <w:rsid w:val="00783578"/>
    <w:rsid w:val="008414F7"/>
    <w:rsid w:val="00844E3C"/>
    <w:rsid w:val="0084751E"/>
    <w:rsid w:val="00854237"/>
    <w:rsid w:val="00857288"/>
    <w:rsid w:val="00877F2F"/>
    <w:rsid w:val="0088022B"/>
    <w:rsid w:val="008A0A91"/>
    <w:rsid w:val="008D0564"/>
    <w:rsid w:val="008D755C"/>
    <w:rsid w:val="008E49F1"/>
    <w:rsid w:val="00915782"/>
    <w:rsid w:val="00933AE5"/>
    <w:rsid w:val="00933CE5"/>
    <w:rsid w:val="00942490"/>
    <w:rsid w:val="00960812"/>
    <w:rsid w:val="00961AD4"/>
    <w:rsid w:val="0097211C"/>
    <w:rsid w:val="00991087"/>
    <w:rsid w:val="009A0B01"/>
    <w:rsid w:val="009F3072"/>
    <w:rsid w:val="009F3BAD"/>
    <w:rsid w:val="00A11B60"/>
    <w:rsid w:val="00A2344A"/>
    <w:rsid w:val="00A361F7"/>
    <w:rsid w:val="00A55A24"/>
    <w:rsid w:val="00A63415"/>
    <w:rsid w:val="00A72ADE"/>
    <w:rsid w:val="00AE069D"/>
    <w:rsid w:val="00B766BB"/>
    <w:rsid w:val="00B76ED3"/>
    <w:rsid w:val="00B864F5"/>
    <w:rsid w:val="00B86836"/>
    <w:rsid w:val="00B91495"/>
    <w:rsid w:val="00B91D3F"/>
    <w:rsid w:val="00B96D68"/>
    <w:rsid w:val="00C067BF"/>
    <w:rsid w:val="00C57259"/>
    <w:rsid w:val="00CA64B9"/>
    <w:rsid w:val="00CB7D8F"/>
    <w:rsid w:val="00CC484B"/>
    <w:rsid w:val="00CD0A81"/>
    <w:rsid w:val="00D00DF3"/>
    <w:rsid w:val="00D238E9"/>
    <w:rsid w:val="00D23E44"/>
    <w:rsid w:val="00D522E7"/>
    <w:rsid w:val="00D605B5"/>
    <w:rsid w:val="00D7052E"/>
    <w:rsid w:val="00DA24C3"/>
    <w:rsid w:val="00DC3BD1"/>
    <w:rsid w:val="00DD2375"/>
    <w:rsid w:val="00E027F7"/>
    <w:rsid w:val="00E317C7"/>
    <w:rsid w:val="00E33AD1"/>
    <w:rsid w:val="00E726A8"/>
    <w:rsid w:val="00E8753E"/>
    <w:rsid w:val="00EF12B0"/>
    <w:rsid w:val="00EF5796"/>
    <w:rsid w:val="00F22146"/>
    <w:rsid w:val="00F50F36"/>
    <w:rsid w:val="00F53FB2"/>
    <w:rsid w:val="00F60257"/>
    <w:rsid w:val="00F82EB1"/>
    <w:rsid w:val="00FA2074"/>
    <w:rsid w:val="00FB4BC1"/>
    <w:rsid w:val="00FE0B1A"/>
    <w:rsid w:val="00FF3B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C98ACE1"/>
  <w15:docId w15:val="{447F32FC-BA43-BE4F-92F3-C5B20EEA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360" w:after="160"/>
      <w:outlineLvl w:val="0"/>
    </w:pPr>
    <w:rPr>
      <w:b/>
      <w:bCs/>
      <w:color w:val="1F3864"/>
      <w:sz w:val="32"/>
      <w:szCs w:val="32"/>
    </w:rPr>
  </w:style>
  <w:style w:type="paragraph" w:styleId="berschrift2">
    <w:name w:val="heading 2"/>
    <w:basedOn w:val="Standard"/>
    <w:next w:val="Standard"/>
    <w:uiPriority w:val="9"/>
    <w:unhideWhenUsed/>
    <w:qFormat/>
    <w:pPr>
      <w:spacing w:before="240" w:after="120"/>
      <w:outlineLvl w:val="1"/>
    </w:pPr>
    <w:rPr>
      <w:b/>
      <w:bCs/>
      <w:color w:val="1F3864"/>
      <w:sz w:val="26"/>
      <w:szCs w:val="26"/>
    </w:rPr>
  </w:style>
  <w:style w:type="paragraph" w:styleId="berschrift3">
    <w:name w:val="heading 3"/>
    <w:basedOn w:val="Standard"/>
    <w:next w:val="Standard"/>
    <w:uiPriority w:val="9"/>
    <w:semiHidden/>
    <w:unhideWhenUsed/>
    <w:qFormat/>
    <w:pPr>
      <w:spacing w:before="200" w:after="100"/>
      <w:outlineLvl w:val="2"/>
    </w:pPr>
    <w:rPr>
      <w:b/>
      <w:bCs/>
      <w:color w:val="2F5496"/>
      <w:sz w:val="23"/>
      <w:szCs w:val="23"/>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Strong1">
    <w:name w:val="Strong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p1">
    <w:name w:val="p1"/>
    <w:basedOn w:val="Standard"/>
    <w:rsid w:val="000102FA"/>
    <w:rPr>
      <w:rFonts w:ascii="Helvetica" w:eastAsia="Times New Roman" w:hAnsi="Helvetica" w:cs="Times New Roman"/>
      <w:color w:val="000000"/>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5696</Words>
  <Characters>35890</Characters>
  <Application>Microsoft Office Word</Application>
  <DocSecurity>0</DocSecurity>
  <Lines>299</Lines>
  <Paragraphs>83</Paragraphs>
  <ScaleCrop>false</ScaleCrop>
  <HeadingPairs>
    <vt:vector size="2" baseType="variant">
      <vt:variant>
        <vt:lpstr>Title</vt:lpstr>
      </vt:variant>
      <vt:variant>
        <vt:i4>1</vt:i4>
      </vt:variant>
    </vt:vector>
  </HeadingPairs>
  <TitlesOfParts>
    <vt:vector size="1" baseType="lpstr">
      <vt:lpstr>RepairFlow – Projektdokumentation Fallstudie Systemanalyse</vt:lpstr>
    </vt:vector>
  </TitlesOfParts>
  <Company/>
  <LinksUpToDate>false</LinksUpToDate>
  <CharactersWithSpaces>41503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RepairFlow – Projektdokumentation Fallstudie Systemanalyse</dc:title>
  <dc:creator>Gruppe 1 WWI25B4</dc:creator>
  <cp:lastModifiedBy>Kilian Platter</cp:lastModifiedBy>
  <cp:revision>119</cp:revision>
  <dcterms:created xsi:type="dcterms:W3CDTF">2026-10-05T09:30:00Z</dcterms:created>
  <dcterms:modified xsi:type="dcterms:W3CDTF">2026-10-25T14:37:00Z</dcterms:modified>
</cp:coreProperties>
</file>