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David 3:30, Kilian 3:45, Maximilian 3:40, Adrian 3:00, Jakob 2:10, Nina 2:35 · gesamt 18:40.</w:t>
      </w:r>
    </w:p>
    <w:p w14:paraId="168BBAA6" w14:textId="77777777" w:rsidR="00D249D2" w:rsidRDefault="00D249D2" w:rsidP="00D249D2">
      <w:pPr>
        <w:spacing w:before="200"/>
      </w:pPr>
      <w:r>
        <w:rPr>
          <w:b/>
        </w:rPr>
        <w:t>Folie 1 – Titel</w:t>
      </w:r>
      <w:r>
        <w:rPr>
          <w:i/>
        </w:rPr>
        <w:t xml:space="preserve">  (30 s)</w:t>
      </w:r>
    </w:p>
    <w:p w14:paraId="098435BE" w14:textId="77777777" w:rsidR="00D249D2" w:rsidRDefault="00D249D2" w:rsidP="00D249D2">
      <w:r>
        <w:rPr>
          <w:b/>
        </w:rPr>
        <w:t xml:space="preserve">David: </w:t>
      </w:r>
      <w:r>
        <w:t>Guten Morgen. Wir sind Gruppe 1 und stellen Ihnen RepairFlow vor. Mit dieser Plattform verwalten Reparaturwerkstätten ihre Aufträge, Ersatzteile und Kunden an einer Stelle.</w:t>
      </w:r>
    </w:p>
    <w:p w14:paraId="300E7FC8" w14:textId="77777777" w:rsidR="00D249D2" w:rsidRDefault="00D249D2" w:rsidP="00D249D2">
      <w:r>
        <w:t>Ich erkläre zuerst das Problem und unsere Lösung. Kilian zeigt den Nutzen, Maximilian den Weg eines Auftrags durch RepairFlow. Danach zeigen Adrian, Kilian und Jakob, was wir modelliert haben. Nina schließt mit unserem Vorgehen, dem Geschäftsmodell und dem Ausblick.</w:t>
      </w:r>
    </w:p>
    <w:p w14:paraId="3748F99E" w14:textId="77777777" w:rsidR="00D249D2" w:rsidRDefault="00D249D2" w:rsidP="00D249D2">
      <w:pPr>
        <w:spacing w:before="200"/>
      </w:pPr>
      <w:r>
        <w:rPr>
          <w:b/>
        </w:rPr>
        <w:t>Folie 2 – Agenda</w:t>
      </w:r>
      <w:r>
        <w:rPr>
          <w:i/>
        </w:rPr>
        <w:t xml:space="preserve">  (40 s)</w:t>
      </w:r>
    </w:p>
    <w:p w14:paraId="059CF3B3" w14:textId="77777777" w:rsidR="00D249D2" w:rsidRDefault="00D249D2" w:rsidP="00D249D2">
      <w:r>
        <w:rPr>
          <w:b/>
        </w:rPr>
        <w:t xml:space="preserve">David: </w:t>
      </w:r>
      <w:r>
        <w:t>Unsere Präsentation hat zwei Teile.</w:t>
      </w:r>
    </w:p>
    <w:p w14:paraId="713DD093" w14:textId="77777777" w:rsidR="00D249D2" w:rsidRDefault="00D249D2" w:rsidP="00D249D2">
      <w:r>
        <w:t>Im ersten Teil stellen wir RepairFlow so vor, wie wir es einer Werkstatt zeigen würden. Es geht um das Problem, unsere Lösung, den Nutzen, den Weg eines Auftrags und um die KI-Sofortdiagnose mit einer kurzen Demo der App.</w:t>
      </w:r>
    </w:p>
    <w:p w14:paraId="6B777A3B" w14:textId="77777777" w:rsidR="00D249D2" w:rsidRDefault="00D249D2" w:rsidP="00D249D2">
      <w:r>
        <w:t>Im zweiten Teil zeigen wir, was dahintersteckt: die Geschäftsprozesse, die Rollen, das Datenmodell, unsere Qualitätssicherung und wie wir als Team gearbeitet haben. Die Diagramme selbst finden Sie in der Dokumentation. Fragen gerne am Ende.</w:t>
      </w:r>
    </w:p>
    <w:p w14:paraId="619919C0" w14:textId="77777777" w:rsidR="00D249D2" w:rsidRDefault="00D249D2" w:rsidP="00D249D2">
      <w:pPr>
        <w:spacing w:before="200"/>
      </w:pPr>
      <w:r>
        <w:rPr>
          <w:b/>
        </w:rPr>
        <w:t>Folie 3 – Das Problem: Werkstätten heute</w:t>
      </w:r>
      <w:r>
        <w:rPr>
          <w:i/>
        </w:rPr>
        <w:t xml:space="preserve">  (70 s)</w:t>
      </w:r>
    </w:p>
    <w:p w14:paraId="497DBF61" w14:textId="77777777" w:rsidR="00D249D2" w:rsidRDefault="00D249D2" w:rsidP="00D249D2">
      <w:r>
        <w:rPr>
          <w:b/>
        </w:rPr>
        <w:t xml:space="preserve">David: </w:t>
      </w:r>
      <w:r>
        <w:t>Stellen Sie sich eine Werkstattkette mit vier Filialen vor. Sie repariert Fahrräder, E-Bikes und Elektronik. In unserem Szenario heißt sie FixWerk. Dort läuft fast alles über Papierzettel, Excel-Listen und das Telefon. Daraus entstehen vier Probleme.</w:t>
      </w:r>
    </w:p>
    <w:p w14:paraId="7823C3E7" w14:textId="77777777" w:rsidR="00D249D2" w:rsidRDefault="00D249D2" w:rsidP="00D249D2">
      <w:r>
        <w:t>Erstens hört der Kunde nach der Abgabe nichts mehr. Ob der Kostenvoranschlag da ist oder das Gerät fertig ist, erfährt er nur, wenn er anruft.</w:t>
      </w:r>
    </w:p>
    <w:p w14:paraId="0F1F62B1" w14:textId="77777777" w:rsidR="00D249D2" w:rsidRDefault="00D249D2" w:rsidP="00D249D2">
      <w:r>
        <w:t>Zweitens weiß niemand ohne Nachfragen, wo ein Auftrag gerade steht. Die Zettel und die Listen passen oft nicht zusammen.</w:t>
      </w:r>
    </w:p>
    <w:p w14:paraId="4219D7D3" w14:textId="77777777" w:rsidR="00D249D2" w:rsidRDefault="00D249D2" w:rsidP="00D249D2">
      <w:r>
        <w:t>Drittens bestellt jede Filiale ihre Ersatzteile selbst, obwohl das Teil oft in der Nachbarfiliale liegt.</w:t>
      </w:r>
    </w:p>
    <w:p w14:paraId="747983FA" w14:textId="77777777" w:rsidR="00D249D2" w:rsidRDefault="00D249D2" w:rsidP="00D249D2">
      <w:r>
        <w:t>Viertens werden Termine nach Gefühl zugesagt, weil niemand sieht, wie ausgelastet die Techniker sind.</w:t>
      </w:r>
    </w:p>
    <w:p w14:paraId="74C91536" w14:textId="77777777" w:rsidR="00D249D2" w:rsidRDefault="00D249D2" w:rsidP="00D249D2">
      <w:r>
        <w:t>Diese vier Punkte sind Annahmen aus unserem Szenario. Wer schon einmal ein Gerät zur Reparatur gebracht hat, kennt aber sicher mindestens einen davon.</w:t>
      </w:r>
    </w:p>
    <w:p w14:paraId="613FC182" w14:textId="77777777" w:rsidR="00D249D2" w:rsidRDefault="00D249D2" w:rsidP="00D249D2">
      <w:pPr>
        <w:spacing w:before="200"/>
      </w:pPr>
      <w:r>
        <w:rPr>
          <w:b/>
        </w:rPr>
        <w:lastRenderedPageBreak/>
        <w:t>Folie 4 – RepairFlow: die Lösung</w:t>
      </w:r>
      <w:r>
        <w:rPr>
          <w:i/>
        </w:rPr>
        <w:t xml:space="preserve">  (65 s)</w:t>
      </w:r>
    </w:p>
    <w:p w14:paraId="65EF9308" w14:textId="77777777" w:rsidR="00D249D2" w:rsidRDefault="00D249D2" w:rsidP="00D249D2">
      <w:r>
        <w:rPr>
          <w:b/>
        </w:rPr>
        <w:t xml:space="preserve">David: </w:t>
      </w:r>
      <w:r>
        <w:t>Unsere Antwort darauf ist RepairFlow. Wichtig dabei: Wir sind nicht die Werkstatt. Wir sind ein Software-Startup. FixWerk ist unser Pilotkunde, also der erste Kunde, an dessen Abläufen wir die Plattform entworfen haben.</w:t>
      </w:r>
    </w:p>
    <w:p w14:paraId="32E88EF2" w14:textId="77777777" w:rsidR="00D249D2" w:rsidRDefault="00D249D2" w:rsidP="00D249D2">
      <w:r>
        <w:t>RepairFlow läuft in der Cloud und begleitet die ganze Reparatur, von der ersten Anfrage bis zur Abholung und einer möglichen Reklamation. Die Plattform hat vier Bereiche: das Kundenportal mit der App, den Bereich für Aufträge und Werkstatt, die Ersatzteil-Disposition und die Abrechnung.</w:t>
      </w:r>
    </w:p>
    <w:p w14:paraId="1EC0A91E" w14:textId="77777777" w:rsidR="00D249D2" w:rsidRDefault="00D249D2" w:rsidP="00D249D2">
      <w:r>
        <w:t>Unsere Zielkunden sind unabhängige Werkstätten und kleine Ketten mit zwei bis zehn Filialen. Die Reparatur selbst, die Systeme der Lieferanten und die Buchhaltung gehören nicht zu RepairFlow. Dorthin gibt es nur Schnittstellen. Was die Werkstatt davon hat, zeigt Kilian.</w:t>
      </w:r>
    </w:p>
    <w:p w14:paraId="5178F7DB" w14:textId="77777777" w:rsidR="00B66E29" w:rsidRDefault="00B66E29" w:rsidP="00B66E29">
      <w:pPr>
        <w:spacing w:before="200"/>
      </w:pPr>
      <w:r>
        <w:rPr>
          <w:b/>
        </w:rPr>
        <w:t>Folie 5 – Drei Nutzenversprechen</w:t>
      </w:r>
      <w:r>
        <w:rPr>
          <w:i/>
        </w:rPr>
        <w:t xml:space="preserve">  (60 s)</w:t>
      </w:r>
    </w:p>
    <w:p w14:paraId="28C97BFB" w14:textId="77777777" w:rsidR="00B66E29" w:rsidRDefault="00B66E29" w:rsidP="00B66E29">
      <w:r>
        <w:rPr>
          <w:b/>
        </w:rPr>
        <w:t xml:space="preserve">Kilian: </w:t>
      </w:r>
      <w:r>
        <w:t>Was hat eine Werkstatt von RepairFlow? Auf der Folie sehen Sie drei Punkte.</w:t>
      </w:r>
    </w:p>
    <w:p w14:paraId="54A6037B" w14:textId="77777777" w:rsidR="00B66E29" w:rsidRDefault="00B66E29" w:rsidP="00B66E29">
      <w:r>
        <w:t>Erstens eine Plattform für alles. Fahrräder, E-Bikes und Elektronik laufen über dasselbe System. Es gibt eine Kundenliste, ein Ersatzteillager und für jeden Auftrag einen Status, den alle sehen.</w:t>
      </w:r>
    </w:p>
    <w:p w14:paraId="7FE06178" w14:textId="77777777" w:rsidR="00B66E29" w:rsidRDefault="00B66E29" w:rsidP="00B66E29">
      <w:r>
        <w:t>Zweitens arbeiten die Filialen zusammen. RepairFlow sieht die Lager aller Standorte. Liegt ein Teil in der Nachbarfiliale, wird es dort reserviert oder herübergeschickt. Bestellt wird nur, was nirgends da ist.</w:t>
      </w:r>
    </w:p>
    <w:p w14:paraId="5E0825FD" w14:textId="77777777" w:rsidR="00B66E29" w:rsidRDefault="00B66E29" w:rsidP="00B66E29">
      <w:r>
        <w:t>Drittens weiß der Kunde vorher Bescheid. Er schickt ein Foto über die App und bekommt einen Diagnosevorschlag, einen ersten Kostenvoranschlag und einen Termin, noch bevor er in die Werkstatt kommt.</w:t>
      </w:r>
    </w:p>
    <w:p w14:paraId="79A63C3D" w14:textId="77777777" w:rsidR="00B66E29" w:rsidRDefault="00B66E29" w:rsidP="00B66E29">
      <w:r>
        <w:t>Die Werkstatt muss dadurch weniger telefonieren, Teile liegen kürzer im Lager, und sie sieht, wie ausgelastet ihre Techniker sind. Wie ein einzelner Auftrag abläuft, zeigt Maximilian.</w:t>
      </w:r>
    </w:p>
    <w:p w14:paraId="4564121A" w14:textId="77777777" w:rsidR="00195A5A" w:rsidRDefault="009C1310">
      <w:pPr>
        <w:spacing w:before="200"/>
      </w:pPr>
      <w:r>
        <w:rPr>
          <w:b/>
        </w:rPr>
        <w:t>Folie 6 – Die Auftragsreise mit RepairFlow</w:t>
      </w:r>
      <w:r>
        <w:rPr>
          <w:i/>
        </w:rPr>
        <w:t xml:space="preserve">  (70 s)</w:t>
      </w:r>
    </w:p>
    <w:p w14:paraId="2B173954" w14:textId="77777777" w:rsidR="00195A5A" w:rsidRDefault="009C1310">
      <w:r>
        <w:rPr>
          <w:b/>
        </w:rPr>
        <w:t xml:space="preserve">Maximilian: </w:t>
      </w:r>
      <w:r>
        <w:t>So sieht eine Reparatur mit RepairFlow aus. 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w:t>
      </w:r>
      <w:r>
        <w:t>ntrolle, der Kunde wird benachrichtigt, holt ab und zahlt. Jeder dieser Schritte ist ein Status des Reparaturauftrags: angenommen, in Diagnose, KVA offen, freigegeben, Teile bestellt, in Reparatur, fertig, abgeholt, und abgelehnt, wenn der Kunde den KVA ablehnt oder die Reparatur scheitert. Dieser Zustandsautomat ist der rote Faden durch alle unsere Modelle. Welche Abläufe dahinterstecken, zeige ich Ihnen an drei Beispielen.</w:t>
      </w:r>
    </w:p>
    <w:p w14:paraId="34FF02BD" w14:textId="77777777" w:rsidR="00195A5A" w:rsidRDefault="009C1310">
      <w:pPr>
        <w:spacing w:before="200"/>
      </w:pPr>
      <w:r>
        <w:rPr>
          <w:b/>
        </w:rPr>
        <w:t>Folie 7 – Drei Prozess-Highlights</w:t>
      </w:r>
      <w:r>
        <w:rPr>
          <w:i/>
        </w:rPr>
        <w:t xml:space="preserve">  (80 s)</w:t>
      </w:r>
    </w:p>
    <w:p w14:paraId="3618E17B" w14:textId="77777777" w:rsidR="00195A5A" w:rsidRDefault="009C1310">
      <w:r>
        <w:rPr>
          <w:b/>
        </w:rPr>
        <w:lastRenderedPageBreak/>
        <w:t xml:space="preserve">Maximilian: </w:t>
      </w:r>
      <w:r>
        <w:t>Hinter jedem dieser Schritte steht ein Geschäftsprozess. 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w:t>
      </w:r>
      <w:r>
        <w:t>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gibt die Werkstattleitung einen kostenfreien Nacharbeitsauftrag frei, der wieder durch die normale Auftragsreise läuft. Wie sich das für den Kun</w:t>
      </w:r>
      <w:r>
        <w:t>den anfühlt, zeige ich Ihnen jetzt in der App.</w:t>
      </w:r>
    </w:p>
    <w:p w14:paraId="2B130782" w14:textId="77777777" w:rsidR="005F14EE" w:rsidRDefault="005F14EE">
      <w:pPr>
        <w:spacing w:before="200"/>
        <w:rPr>
          <w:b/>
        </w:rPr>
      </w:pPr>
    </w:p>
    <w:p w14:paraId="738EF6D5" w14:textId="726F18B0" w:rsidR="00195A5A" w:rsidRDefault="009C1310">
      <w:pPr>
        <w:spacing w:before="200"/>
      </w:pPr>
      <w:r>
        <w:rPr>
          <w:b/>
        </w:rPr>
        <w:t>Folie 8 – Live-Demo: die Kunden-App</w:t>
      </w:r>
      <w:r>
        <w:rPr>
          <w:i/>
        </w:rPr>
        <w:t xml:space="preserve">  (70 s)</w:t>
      </w:r>
    </w:p>
    <w:p w14:paraId="4EA050B3" w14:textId="77777777" w:rsidR="00195A5A" w:rsidRDefault="009C1310">
      <w:r>
        <w:rPr>
          <w:b/>
        </w:rPr>
        <w:t xml:space="preserve">Maximilian: </w:t>
      </w:r>
      <w:r>
        <w:t xml:space="preserve">Wir starten mit der Sofortdiagnose aus Kundensicht.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w:t>
      </w:r>
      <w:r>
        <w:t>entsteht erst, wenn das Gerät in der Filiale abgegeben wird. Zum Schluss sieht der Kunde den Status seines Auftrags entlang derselben Zustände, die ich vorhin in der Auftragsreise gezeigt habe. Die KI-Antwort ist in der Demo simuliert; Ablauf und Begriffe sind genau die aus unseren Modellen. Was hinter der Sofortdiagnose steckt, erklärt Adrian.</w:t>
      </w:r>
    </w:p>
    <w:p w14:paraId="7744BE83" w14:textId="77777777" w:rsidR="00195A5A" w:rsidRDefault="009C1310">
      <w:pPr>
        <w:spacing w:before="200"/>
      </w:pPr>
      <w:r>
        <w:rPr>
          <w:b/>
        </w:rPr>
        <w:t>Folie 9 – KI-Sofortdiagnose: KVA in 60 Sekunden</w:t>
      </w:r>
      <w:r>
        <w:rPr>
          <w:i/>
        </w:rPr>
        <w:t xml:space="preserve">  (70 s)</w:t>
      </w:r>
    </w:p>
    <w:p w14:paraId="234D9F7A" w14:textId="77777777" w:rsidR="00195A5A" w:rsidRDefault="009C1310">
      <w:r>
        <w:rPr>
          <w:b/>
        </w:rPr>
        <w:t xml:space="preserve">Adrian: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schlägt Filiale und Termin vor. Bestätigt der Kunde den Termin, werden die Teile vorreserviert. Heute machbar ist die Erkennung sichtbarer Schäden per Bildanalyse, etwa e</w:t>
      </w:r>
      <w:r>
        <w:t>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w:t>
      </w:r>
    </w:p>
    <w:p w14:paraId="73EBD6C5" w14:textId="77777777" w:rsidR="00195A5A" w:rsidRDefault="009C1310">
      <w:pPr>
        <w:spacing w:before="200"/>
      </w:pPr>
      <w:r>
        <w:rPr>
          <w:b/>
        </w:rPr>
        <w:t>Folie 10 – Was wir gebaut haben: Ergebnisse in Zahlen</w:t>
      </w:r>
      <w:r>
        <w:rPr>
          <w:i/>
        </w:rPr>
        <w:t xml:space="preserve">  (50 s)</w:t>
      </w:r>
    </w:p>
    <w:p w14:paraId="399B4066" w14:textId="77777777" w:rsidR="00195A5A" w:rsidRDefault="009C1310">
      <w:r>
        <w:rPr>
          <w:b/>
        </w:rPr>
        <w:t xml:space="preserve">Adrian: </w:t>
      </w:r>
      <w:r>
        <w:t xml:space="preserve">Damit zur zweiten Hälfte: Was steckt hinter dieser Geschichte? Wir haben drei Modelle erstellt, die zusammenpassen. Zehn BPMN-Kollaborationsdiagramme mit 136 Aktivitäten im Werkstatt-Pool, dazu die Abläufe des Kunden. Ein Use-Case-Diagramm mit 19 Use Cases und 17 Rollen und Akteuren. Ein vollständiges Klassendiagramm mit 29 Klassen und 40 Assoziationen. Sechs Sequenzdiagramme, </w:t>
      </w:r>
      <w:r>
        <w:lastRenderedPageBreak/>
        <w:t>gefordert waren fünf. Alle Modelle liegen im Camunda Modeler und in Visual Paradigm und werden mit der Dokumentation abgegeben.</w:t>
      </w:r>
    </w:p>
    <w:p w14:paraId="14025410" w14:textId="77777777" w:rsidR="00195A5A" w:rsidRDefault="009C1310">
      <w:pPr>
        <w:spacing w:before="200"/>
      </w:pPr>
      <w:r>
        <w:rPr>
          <w:b/>
        </w:rPr>
        <w:t>Folie 11 – Zehn Prozesse, 62 Prozent automatisiert</w:t>
      </w:r>
      <w:r>
        <w:rPr>
          <w:i/>
        </w:rPr>
        <w:t xml:space="preserve">  (60 s)</w:t>
      </w:r>
    </w:p>
    <w:p w14:paraId="385F9678" w14:textId="77777777" w:rsidR="00195A5A" w:rsidRDefault="009C1310">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62 Prozent der Aktivitäten führt RepairFlow ohn</w:t>
      </w:r>
      <w:r>
        <w:t>e manuelle Arbeit aus, also Statuswechsel, Benachrichtigungen, Prüfungen, Berechnungen und Regeln. Was Handwerk ist, bleibt Handwerk: Diagnose, Reparatur und Endkontrolle macht der Techniker mit Unterstützung durch das System. Wer im System welche Aufgaben hat, zeigt Kilian.</w:t>
      </w:r>
    </w:p>
    <w:p w14:paraId="13AEE5D8" w14:textId="77777777" w:rsidR="00DD3D83" w:rsidRDefault="00DD3D83" w:rsidP="00DD3D83">
      <w:pPr>
        <w:spacing w:before="200"/>
      </w:pPr>
      <w:r>
        <w:rPr>
          <w:b/>
        </w:rPr>
        <w:t>Folie 12 – Wer macht was im System?</w:t>
      </w:r>
      <w:r>
        <w:rPr>
          <w:i/>
        </w:rPr>
        <w:t xml:space="preserve">  (75 s)</w:t>
      </w:r>
    </w:p>
    <w:p w14:paraId="37B453CE" w14:textId="77777777" w:rsidR="00DD3D83" w:rsidRDefault="00DD3D83" w:rsidP="00DD3D83">
      <w:r>
        <w:rPr>
          <w:b/>
        </w:rPr>
        <w:t xml:space="preserve">Kilian: </w:t>
      </w:r>
      <w:r>
        <w:t>Jetzt geht es darum, wer im System was macht. Dafür haben wir Use Cases beschrieben. Ein Use Case ist eine Aufgabe, die jemand mit RepairFlow erledigt, zum Beispiel einen Kostenvoranschlag freigeben.</w:t>
      </w:r>
    </w:p>
    <w:p w14:paraId="1BFFD27D" w14:textId="77777777" w:rsidR="00DD3D83" w:rsidRDefault="00DD3D83" w:rsidP="00DD3D83">
      <w:r>
        <w:t>Wir haben 19 Use Cases in vier Bereichen. Im Kundenportal arbeitet der Kunde. Er fordert die Sofortdiagnose an, bestätigt seinen Termin und gibt den Kostenvoranschlag frei oder lehnt ihn ab. Die Diagnose selbst liefert ein externer KI-Dienst. Im Bereich Auftrag und Werkstatt geht es von der Annahme des Geräts bis zur Reklamation. Bei der Ersatzteil-Disposition werden Teile reserviert, bestellt, eingebucht und bei Mängeln zurückgeschickt. Und ein Administrator verwaltet den Betrieb mit seinen Filialen.</w:t>
      </w:r>
    </w:p>
    <w:p w14:paraId="403AD848" w14:textId="77777777" w:rsidR="00DD3D83" w:rsidRDefault="00DD3D83" w:rsidP="00DD3D83">
      <w:r>
        <w:t>Nach dem Coaching haben wir eine Regel eingeführt: Jeder Use Case hat genau eine Rolle. Früher stand bei fünf Aufgaben einfach „Techniker“. Heute gibt es dafür eigene Rollen, zum Beispiel den Diagnostiker, den Kalkulator und den Endkontrolleur. Welcher Mitarbeiter welche Rolle übernimmt, legt die Werkstatt selbst fest.</w:t>
      </w:r>
    </w:p>
    <w:p w14:paraId="2C8817F3" w14:textId="77777777" w:rsidR="00DD3D83" w:rsidRDefault="00DD3D83" w:rsidP="00DD3D83">
      <w:r>
        <w:t>Den Lieferanten haben wir nicht aufgenommen. Er arbeitet nicht mit RepairFlow und bleibt für uns eine Black Box.</w:t>
      </w:r>
    </w:p>
    <w:p w14:paraId="7C0B9E4A" w14:textId="77777777" w:rsidR="00DD3D83" w:rsidRDefault="00DD3D83" w:rsidP="00DD3D83">
      <w:pPr>
        <w:spacing w:before="200"/>
      </w:pPr>
      <w:r>
        <w:rPr>
          <w:b/>
        </w:rPr>
        <w:t>Folie 13 – Das Datenmodell: fünf Entscheidungen</w:t>
      </w:r>
      <w:r>
        <w:rPr>
          <w:i/>
        </w:rPr>
        <w:t xml:space="preserve">  (85 s)</w:t>
      </w:r>
    </w:p>
    <w:p w14:paraId="64C474FE" w14:textId="77777777" w:rsidR="00DD3D83" w:rsidRDefault="00DD3D83" w:rsidP="00DD3D83">
      <w:r>
        <w:rPr>
          <w:b/>
        </w:rPr>
        <w:t xml:space="preserve">Kilian: </w:t>
      </w:r>
      <w:r>
        <w:t>Zum Schluss meines Teils das Datenmodell. Es beschreibt, welche Daten RepairFlow speichert und wie sie zusammenhängen. Insgesamt sind es 29 Klassen. Fünf Entscheidungen erkläre ich kurz.</w:t>
      </w:r>
    </w:p>
    <w:p w14:paraId="5FC914B4" w14:textId="77777777" w:rsidR="00DD3D83" w:rsidRDefault="00DD3D83" w:rsidP="00DD3D83">
      <w:r>
        <w:t>Erstens steht der Reparaturauftrag im Mittelpunkt. Befund und Reparaturschritte gehören fest zum Auftrag. Kostenvoranschlag und Gerät sind nur mit ihm verknüpft, weil der erste Kostenvoranschlag schon entsteht, bevor es einen Auftrag gibt.</w:t>
      </w:r>
    </w:p>
    <w:p w14:paraId="402C34D4" w14:textId="77777777" w:rsidR="00DD3D83" w:rsidRDefault="00DD3D83" w:rsidP="00DD3D83">
      <w:r>
        <w:lastRenderedPageBreak/>
        <w:t>Zweitens ist der Lagerbestand eine eigene Klasse. Er sagt, wie viel von einem Teil in welcher Filiale liegt. Nur so kann RepairFlow alle Filialen durchsuchen.</w:t>
      </w:r>
    </w:p>
    <w:p w14:paraId="7AF37105" w14:textId="77777777" w:rsidR="00DD3D83" w:rsidRDefault="00DD3D83" w:rsidP="00DD3D83">
      <w:r>
        <w:t>Drittens ist auch die Reservierung eine eigene Klasse, weil sie sich verändert. Erst ist ein Teil vorreserviert, dann reserviert und am Ende entnommen oder storniert.</w:t>
      </w:r>
    </w:p>
    <w:p w14:paraId="6843BC02" w14:textId="77777777" w:rsidR="00DD3D83" w:rsidRDefault="00DD3D83" w:rsidP="00DD3D83">
      <w:r>
        <w:t>Viertens ist der Werkstattbetrieb die Zentrale. Er kennt alle Aufträge, Bestellungen und Reklamationen. Die Mitarbeiter haben vier Typen, die zu den Rollen von eben passen. Kunden und Mitarbeiter kommen nur über zwei Oberflächen an die Daten, die KundenApp und die Werkstattoberfläche.</w:t>
      </w:r>
    </w:p>
    <w:p w14:paraId="099087D9" w14:textId="77777777" w:rsidR="00DD3D83" w:rsidRDefault="00DD3D83" w:rsidP="00DD3D83">
      <w:r>
        <w:t>Fünftens hat die Sofortdiagnose drei eigene Klassen: die Voranmeldung, den Medienanhang mit Foto oder Video und den Vorschlag der KI.</w:t>
      </w:r>
    </w:p>
    <w:p w14:paraId="08B8519F" w14:textId="77777777" w:rsidR="00DD3D83" w:rsidRDefault="00DD3D83" w:rsidP="00DD3D83">
      <w:r>
        <w:t>Wie wir dafür gesorgt haben, dass alle Modelle zusammenpassen, zeigt Jakob.</w:t>
      </w:r>
    </w:p>
    <w:p w14:paraId="717690B3" w14:textId="77777777" w:rsidR="002776D2" w:rsidRDefault="002776D2" w:rsidP="002776D2">
      <w:pPr>
        <w:spacing w:before="200"/>
      </w:pPr>
      <w:r>
        <w:rPr>
          <w:b/>
        </w:rPr>
        <w:t>Folie 14 – Qualität: Regeln, Werkzeuge, Reviews</w:t>
      </w:r>
      <w:r>
        <w:rPr>
          <w:i/>
        </w:rPr>
        <w:t xml:space="preserve">  (65 s)</w:t>
      </w:r>
    </w:p>
    <w:p w14:paraId="6C9A216E" w14:textId="77777777" w:rsidR="002776D2" w:rsidRDefault="002776D2" w:rsidP="002776D2">
      <w:r>
        <w:rPr>
          <w:b/>
        </w:rPr>
        <w:t xml:space="preserve">Jakob: </w:t>
      </w:r>
      <w:r>
        <w:t>Wir haben drei Modelle gebaut, die über dieselben Dinge sprechen. Da passiert es schnell, dass sie auseinanderlaufen. Dagegen haben wir drei Dinge getan.</w:t>
      </w:r>
    </w:p>
    <w:p w14:paraId="70017A36" w14:textId="77777777" w:rsidR="002776D2" w:rsidRDefault="002776D2" w:rsidP="002776D2">
      <w:r>
        <w:t>Erstens feste Regeln. Eine Sache heißt in allen Modellen gleich. Ein Datenobjekt im Prozess trägt also denselben Namen wie die Klasse. Jede Rolle gehört zu genau einer Lane und einer Klasse, und die Statuswerte sind überall dieselben.</w:t>
      </w:r>
    </w:p>
    <w:p w14:paraId="03BA5033" w14:textId="77777777" w:rsidR="002776D2" w:rsidRDefault="002776D2" w:rsidP="002776D2">
      <w:r>
        <w:t>Zweitens Werkzeuge. Wir haben die Prozessdiagramme für Camunda 8 mit technischen Angaben ergänzt, zum Beispiel mit Timern und Bedingungen. Zwei Prüfprogramme melden danach keinen einzigen Fehler.</w:t>
      </w:r>
    </w:p>
    <w:p w14:paraId="1DA35B45" w14:textId="77777777" w:rsidR="002776D2" w:rsidRDefault="002776D2" w:rsidP="002776D2">
      <w:r>
        <w:t>Drittens Reviews. Jedes Diagramm hat eine zweite Person geprüft, und jede Änderung prüfen wir gegen eine Checkliste.</w:t>
      </w:r>
    </w:p>
    <w:p w14:paraId="1EF11606" w14:textId="77777777" w:rsidR="002776D2" w:rsidRDefault="002776D2" w:rsidP="002776D2">
      <w:r>
        <w:t>Ein Beispiel: Als wir die Nacharbeit auf höchstens zwei Durchläufe begrenzt haben, mussten auch die anderen Modelle angepasst werden. Genau solche Stellen findet die Checkliste.</w:t>
      </w:r>
    </w:p>
    <w:p w14:paraId="21E6A140" w14:textId="77777777" w:rsidR="002776D2" w:rsidRDefault="002776D2" w:rsidP="002776D2">
      <w:pPr>
        <w:spacing w:before="200"/>
      </w:pPr>
      <w:r>
        <w:rPr>
          <w:b/>
        </w:rPr>
        <w:t>Folie 15 – Herausforderungen und Lernerfahrungen</w:t>
      </w:r>
      <w:r>
        <w:rPr>
          <w:i/>
        </w:rPr>
        <w:t xml:space="preserve">  (65 s)</w:t>
      </w:r>
    </w:p>
    <w:p w14:paraId="27C4C927" w14:textId="77777777" w:rsidR="002776D2" w:rsidRDefault="002776D2" w:rsidP="002776D2">
      <w:r>
        <w:rPr>
          <w:b/>
        </w:rPr>
        <w:t xml:space="preserve">Jakob: </w:t>
      </w:r>
      <w:r>
        <w:t>Vier Dinge haben uns besonders beschäftigt.</w:t>
      </w:r>
    </w:p>
    <w:p w14:paraId="436599C9" w14:textId="77777777" w:rsidR="002776D2" w:rsidRDefault="002776D2" w:rsidP="002776D2">
      <w:r>
        <w:t>Erstens die Frage, wer wir eigentlich sind: die Werkstatt oder der Softwareanbieter? Nach einer Rückfrage des Dozenten haben wir uns klar entschieden. Wir sind der Anbieter, FixWerk ist unser Pilotkunde. Danach mussten wir Texte und Klassenmodell anpassen.</w:t>
      </w:r>
    </w:p>
    <w:p w14:paraId="2BC98BD6" w14:textId="77777777" w:rsidR="002776D2" w:rsidRDefault="002776D2" w:rsidP="002776D2">
      <w:r>
        <w:t>Zweitens die Namen. Klassen, Datenobjekte und Statuswerte müssen in allen Modellen gleich heißen. Sonst zerfällt die Analyse in drei einzelne Modelle.</w:t>
      </w:r>
    </w:p>
    <w:p w14:paraId="6E066615" w14:textId="77777777" w:rsidR="002776D2" w:rsidRDefault="002776D2" w:rsidP="002776D2">
      <w:r>
        <w:t>Drittens die Werkzeuge. Der Camunda Modeler zeigt fehlende technische Angaben für Camunda 8 als Fehler an. Wir haben die Diagramme so lange ergänzt, bis keine Fehler mehr kamen.</w:t>
      </w:r>
    </w:p>
    <w:p w14:paraId="06872F90" w14:textId="77777777" w:rsidR="002776D2" w:rsidRDefault="002776D2" w:rsidP="002776D2">
      <w:r>
        <w:lastRenderedPageBreak/>
        <w:t>Viertens die KI-Sofortdiagnose. Sie soll beeindrucken und trotzdem glaubwürdig bleiben. Deshalb trennen wir klar, was heute machbar ist und was Vision ist.</w:t>
      </w:r>
    </w:p>
    <w:p w14:paraId="0B386B6D" w14:textId="77777777" w:rsidR="002776D2" w:rsidRDefault="002776D2" w:rsidP="002776D2">
      <w:r>
        <w:t>Gelernt haben wir vor allem, dass man bei jeder einzelnen Änderung prüfen muss, ob alles noch zusammenpasst. Die Hinweise aus den Coachings haben unsere Modelle außerdem deutlich besser gemacht. Wie wir zusammengearbeitet haben, zeigt Nina.</w:t>
      </w:r>
    </w:p>
    <w:p w14:paraId="2D2F5EFB" w14:textId="77777777" w:rsidR="00195A5A" w:rsidRDefault="009C1310">
      <w:pPr>
        <w:spacing w:before="200"/>
      </w:pPr>
      <w:r>
        <w:rPr>
          <w:b/>
        </w:rPr>
        <w:t>Folie 16 – Vorgehen und Projektmanagement</w:t>
      </w:r>
      <w:r>
        <w:rPr>
          <w:i/>
        </w:rPr>
        <w:t xml:space="preserve">  (65 s)</w:t>
      </w:r>
    </w:p>
    <w:p w14:paraId="0D5B96E2" w14:textId="77777777" w:rsidR="00195A5A" w:rsidRDefault="009C1310">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w:t>
      </w:r>
      <w:r>
        <w:t>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14:paraId="0DB80B76" w14:textId="77777777" w:rsidR="00195A5A" w:rsidRDefault="009C1310">
      <w:pPr>
        <w:spacing w:before="200"/>
      </w:pPr>
      <w:r>
        <w:rPr>
          <w:b/>
        </w:rPr>
        <w:t>Folie 17 – Geschäftsmodell und Ausblick</w:t>
      </w:r>
      <w:r>
        <w:rPr>
          <w:i/>
        </w:rPr>
        <w:t xml:space="preserve">  (60 s)</w:t>
      </w:r>
    </w:p>
    <w:p w14:paraId="689C598C" w14:textId="77777777" w:rsidR="00195A5A" w:rsidRDefault="009C1310">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w:t>
      </w:r>
      <w:r>
        <w:t>paraturschritte aus der Historie vorschlägt. Und eine digitale Geräteakte, in der jedes Gerät seine Reparaturgeschichte behält. Nichts davon ist modelliert, aber alles baut auf dem Datenmodell auf, das wir heute vorgestellt haben.</w:t>
      </w:r>
    </w:p>
    <w:p w14:paraId="51244C17" w14:textId="77777777" w:rsidR="00195A5A" w:rsidRDefault="009C1310">
      <w:pPr>
        <w:spacing w:before="200"/>
      </w:pPr>
      <w:r>
        <w:rPr>
          <w:b/>
        </w:rPr>
        <w:t>Folie 18 – Fazit und Danke</w:t>
      </w:r>
      <w:r>
        <w:rPr>
          <w:i/>
        </w:rPr>
        <w:t xml:space="preserve">  (30 s)</w:t>
      </w:r>
    </w:p>
    <w:p w14:paraId="7887EE56" w14:textId="77777777" w:rsidR="00195A5A" w:rsidRDefault="009C1310">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14:paraId="11CF4D3C" w14:textId="77777777" w:rsidR="00195A5A" w:rsidRDefault="009C1310">
      <w:pPr>
        <w:spacing w:before="200"/>
      </w:pPr>
      <w:r>
        <w:rPr>
          <w:b/>
        </w:rPr>
        <w:t>Folie 19 – Anhang: Beiträge der Vortragenden</w:t>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5074B"/>
    <w:rsid w:val="00195A5A"/>
    <w:rsid w:val="002776D2"/>
    <w:rsid w:val="0029639D"/>
    <w:rsid w:val="002A1A5F"/>
    <w:rsid w:val="00326F90"/>
    <w:rsid w:val="003D274B"/>
    <w:rsid w:val="00457F82"/>
    <w:rsid w:val="004913B3"/>
    <w:rsid w:val="005017F3"/>
    <w:rsid w:val="005F14EE"/>
    <w:rsid w:val="00700E8E"/>
    <w:rsid w:val="008D0564"/>
    <w:rsid w:val="009F18B5"/>
    <w:rsid w:val="009F7E89"/>
    <w:rsid w:val="00AA1D8D"/>
    <w:rsid w:val="00B30580"/>
    <w:rsid w:val="00B47730"/>
    <w:rsid w:val="00B66E29"/>
    <w:rsid w:val="00CB0664"/>
    <w:rsid w:val="00D162B0"/>
    <w:rsid w:val="00D249D2"/>
    <w:rsid w:val="00D748C0"/>
    <w:rsid w:val="00DD3D83"/>
    <w:rsid w:val="00E33AD1"/>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2223</Words>
  <Characters>14012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19</cp:revision>
  <dcterms:created xsi:type="dcterms:W3CDTF">2013-12-23T23:15:00Z</dcterms:created>
  <dcterms:modified xsi:type="dcterms:W3CDTF">2026-10-24T11:35:00Z</dcterms:modified>
  <cp:category/>
</cp:coreProperties>
</file>