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C0FE" w14:textId="0F181627" w:rsidR="0075126D" w:rsidRDefault="009F616B" w:rsidP="005C4E10">
      <w:pPr>
        <w:pStyle w:val="Titel"/>
      </w:pPr>
      <w:r>
        <w:t>Readme</w:t>
      </w:r>
    </w:p>
    <w:p w14:paraId="2A168AB2" w14:textId="1F0A7F55" w:rsidR="005C4E10" w:rsidRDefault="005C4E10" w:rsidP="005C4E10">
      <w:pPr>
        <w:rPr>
          <w:lang w:val="en-US"/>
        </w:rPr>
      </w:pPr>
      <w:r w:rsidRPr="005C4E10">
        <w:rPr>
          <w:lang w:val="en-US"/>
        </w:rPr>
        <w:t xml:space="preserve">Group </w:t>
      </w:r>
      <w:r>
        <w:rPr>
          <w:lang w:val="en-US"/>
        </w:rPr>
        <w:t>P</w:t>
      </w:r>
      <w:r w:rsidRPr="005C4E10">
        <w:rPr>
          <w:lang w:val="en-US"/>
        </w:rPr>
        <w:t xml:space="preserve">roject in </w:t>
      </w:r>
      <w:r>
        <w:rPr>
          <w:lang w:val="en-US"/>
        </w:rPr>
        <w:t>Visualization of Medical Data</w:t>
      </w:r>
    </w:p>
    <w:p w14:paraId="1EC50756" w14:textId="2BAC2A4B" w:rsidR="008F1617" w:rsidRPr="008F1617" w:rsidRDefault="008F1617" w:rsidP="005C4E10">
      <w:pPr>
        <w:rPr>
          <w:color w:val="767171" w:themeColor="background2" w:themeShade="80"/>
          <w:lang w:val="en-US"/>
        </w:rPr>
      </w:pPr>
      <w:r w:rsidRPr="008F1617">
        <w:rPr>
          <w:color w:val="767171" w:themeColor="background2" w:themeShade="80"/>
          <w:lang w:val="en-US"/>
        </w:rPr>
        <w:t xml:space="preserve">Jakob </w:t>
      </w:r>
      <w:proofErr w:type="spellStart"/>
      <w:r w:rsidRPr="008F1617">
        <w:rPr>
          <w:color w:val="767171" w:themeColor="background2" w:themeShade="80"/>
          <w:lang w:val="en-US"/>
        </w:rPr>
        <w:t>Troidl</w:t>
      </w:r>
      <w:proofErr w:type="spellEnd"/>
      <w:r w:rsidRPr="008F1617">
        <w:rPr>
          <w:color w:val="767171" w:themeColor="background2" w:themeShade="80"/>
          <w:lang w:val="en-US"/>
        </w:rPr>
        <w:t>, 152something</w:t>
      </w:r>
      <w:r w:rsidRPr="008F1617">
        <w:rPr>
          <w:color w:val="767171" w:themeColor="background2" w:themeShade="80"/>
          <w:lang w:val="en-US"/>
        </w:rPr>
        <w:br/>
        <w:t>Marian Stoschitzky, 1226251</w:t>
      </w:r>
    </w:p>
    <w:p w14:paraId="1699ACF9" w14:textId="312BC290" w:rsidR="009F616B" w:rsidRPr="005C4E10" w:rsidRDefault="009F616B" w:rsidP="009F616B">
      <w:pPr>
        <w:pStyle w:val="berschrift1"/>
        <w:rPr>
          <w:lang w:val="en-US"/>
        </w:rPr>
      </w:pPr>
      <w:r w:rsidRPr="005C4E10">
        <w:rPr>
          <w:lang w:val="en-US"/>
        </w:rPr>
        <w:t>Setup</w:t>
      </w:r>
      <w:bookmarkStart w:id="0" w:name="_GoBack"/>
      <w:bookmarkEnd w:id="0"/>
    </w:p>
    <w:p w14:paraId="76D3CF6C" w14:textId="5CCB1D2A" w:rsidR="009F616B" w:rsidRPr="009F616B" w:rsidRDefault="009F616B" w:rsidP="009F616B">
      <w:pPr>
        <w:pStyle w:val="Listenabsatz"/>
        <w:numPr>
          <w:ilvl w:val="0"/>
          <w:numId w:val="2"/>
        </w:numPr>
        <w:rPr>
          <w:lang w:val="en-US"/>
        </w:rPr>
      </w:pPr>
      <w:r w:rsidRPr="009F616B">
        <w:rPr>
          <w:lang w:val="en-US"/>
        </w:rPr>
        <w:t>Download the entire Google Drive directory and extract to a local folder.</w:t>
      </w:r>
    </w:p>
    <w:p w14:paraId="725E00B8" w14:textId="20F9F6EF" w:rsidR="009F616B" w:rsidRDefault="009F616B" w:rsidP="009F616B">
      <w:pPr>
        <w:pStyle w:val="Listenabsatz"/>
        <w:numPr>
          <w:ilvl w:val="0"/>
          <w:numId w:val="2"/>
        </w:numPr>
        <w:rPr>
          <w:lang w:val="en-US"/>
        </w:rPr>
      </w:pPr>
      <w:r w:rsidRPr="009F616B">
        <w:rPr>
          <w:lang w:val="en-US"/>
        </w:rPr>
        <w:t xml:space="preserve">Open the files </w:t>
      </w:r>
      <w:r w:rsidRPr="00B977DF">
        <w:rPr>
          <w:b/>
          <w:bCs/>
          <w:lang w:val="en-US"/>
        </w:rPr>
        <w:t>brain_visualization_2</w:t>
      </w:r>
      <w:proofErr w:type="gramStart"/>
      <w:r w:rsidRPr="00B977DF">
        <w:rPr>
          <w:b/>
          <w:bCs/>
          <w:lang w:val="en-US"/>
        </w:rPr>
        <w:t>D</w:t>
      </w:r>
      <w:r w:rsidR="005C4E10" w:rsidRPr="00B977DF">
        <w:rPr>
          <w:b/>
          <w:bCs/>
          <w:lang w:val="en-US"/>
        </w:rPr>
        <w:t>.mlab</w:t>
      </w:r>
      <w:proofErr w:type="gramEnd"/>
      <w:r w:rsidRPr="009F616B">
        <w:rPr>
          <w:lang w:val="en-US"/>
        </w:rPr>
        <w:t xml:space="preserve"> and </w:t>
      </w:r>
      <w:r w:rsidRPr="00B977DF">
        <w:rPr>
          <w:b/>
          <w:bCs/>
          <w:lang w:val="en-US"/>
        </w:rPr>
        <w:t>brain_visualization_3D</w:t>
      </w:r>
      <w:r w:rsidR="005C4E10" w:rsidRPr="00B977DF">
        <w:rPr>
          <w:b/>
          <w:bCs/>
          <w:lang w:val="en-US"/>
        </w:rPr>
        <w:t>.mlab</w:t>
      </w:r>
      <w:r w:rsidRPr="009F616B">
        <w:rPr>
          <w:lang w:val="en-US"/>
        </w:rPr>
        <w:t xml:space="preserve"> with </w:t>
      </w:r>
      <w:proofErr w:type="spellStart"/>
      <w:r w:rsidRPr="009F616B">
        <w:rPr>
          <w:lang w:val="en-US"/>
        </w:rPr>
        <w:t>MeVisLab</w:t>
      </w:r>
      <w:proofErr w:type="spellEnd"/>
      <w:r w:rsidRPr="009F616B">
        <w:rPr>
          <w:lang w:val="en-US"/>
        </w:rPr>
        <w:t xml:space="preserve"> (we used v3.2 for creation).</w:t>
      </w:r>
    </w:p>
    <w:p w14:paraId="27411A7B" w14:textId="2D7D389B" w:rsidR="009F616B" w:rsidRDefault="009F616B" w:rsidP="009F616B">
      <w:pPr>
        <w:pStyle w:val="Listenabsatz"/>
        <w:numPr>
          <w:ilvl w:val="0"/>
          <w:numId w:val="2"/>
        </w:numPr>
        <w:rPr>
          <w:lang w:val="en-US"/>
        </w:rPr>
      </w:pPr>
      <w:r w:rsidRPr="009F616B">
        <w:rPr>
          <w:lang w:val="en-US"/>
        </w:rPr>
        <w:t xml:space="preserve">The </w:t>
      </w:r>
      <w:r>
        <w:rPr>
          <w:lang w:val="en-US"/>
        </w:rPr>
        <w:t xml:space="preserve">data import in </w:t>
      </w:r>
      <w:proofErr w:type="spellStart"/>
      <w:r>
        <w:rPr>
          <w:lang w:val="en-US"/>
        </w:rPr>
        <w:t>MeVisLab</w:t>
      </w:r>
      <w:proofErr w:type="spellEnd"/>
      <w:r>
        <w:rPr>
          <w:lang w:val="en-US"/>
        </w:rPr>
        <w:t xml:space="preserve"> should work automatically, as we have used relative paths to the</w:t>
      </w:r>
      <w:r w:rsidRPr="009F616B">
        <w:rPr>
          <w:i/>
          <w:iCs/>
          <w:lang w:val="en-US"/>
        </w:rPr>
        <w:t xml:space="preserve"> </w:t>
      </w:r>
      <w:r w:rsidRPr="00B977DF">
        <w:rPr>
          <w:b/>
          <w:bCs/>
          <w:lang w:val="en-US"/>
        </w:rPr>
        <w:t>_data_</w:t>
      </w:r>
      <w:r w:rsidRPr="009F616B">
        <w:rPr>
          <w:i/>
          <w:iCs/>
          <w:lang w:val="en-US"/>
        </w:rPr>
        <w:t xml:space="preserve"> </w:t>
      </w:r>
      <w:r>
        <w:rPr>
          <w:lang w:val="en-US"/>
        </w:rPr>
        <w:t>sub-directory, where the imported files are stored. If that does not work, please update</w:t>
      </w:r>
      <w:r w:rsidR="0054712A">
        <w:rPr>
          <w:lang w:val="en-US"/>
        </w:rPr>
        <w:t xml:space="preserve"> the import path in the modules </w:t>
      </w:r>
      <w:r w:rsidR="0054712A" w:rsidRPr="0054712A">
        <w:rPr>
          <w:i/>
          <w:iCs/>
          <w:lang w:val="en-US"/>
        </w:rPr>
        <w:t>“</w:t>
      </w:r>
      <w:proofErr w:type="spellStart"/>
      <w:r w:rsidR="0054712A">
        <w:rPr>
          <w:i/>
          <w:iCs/>
          <w:lang w:val="en-US"/>
        </w:rPr>
        <w:t>ImageLoad</w:t>
      </w:r>
      <w:proofErr w:type="spellEnd"/>
      <w:r w:rsidR="0054712A" w:rsidRPr="0054712A">
        <w:rPr>
          <w:i/>
          <w:iCs/>
          <w:lang w:val="en-US"/>
        </w:rPr>
        <w:t>”</w:t>
      </w:r>
      <w:r w:rsidR="0054712A">
        <w:rPr>
          <w:lang w:val="en-US"/>
        </w:rPr>
        <w:t xml:space="preserve"> and </w:t>
      </w:r>
      <w:r w:rsidR="0054712A">
        <w:rPr>
          <w:i/>
          <w:iCs/>
          <w:lang w:val="en-US"/>
        </w:rPr>
        <w:t>“</w:t>
      </w:r>
      <w:proofErr w:type="spellStart"/>
      <w:r w:rsidR="0054712A">
        <w:rPr>
          <w:i/>
          <w:iCs/>
          <w:lang w:val="en-US"/>
        </w:rPr>
        <w:t>vtkMINCImageReader</w:t>
      </w:r>
      <w:proofErr w:type="spellEnd"/>
      <w:r w:rsidR="0054712A" w:rsidRPr="0054712A">
        <w:rPr>
          <w:i/>
          <w:iCs/>
          <w:lang w:val="en-US"/>
        </w:rPr>
        <w:t>”</w:t>
      </w:r>
      <w:r w:rsidR="0054712A">
        <w:rPr>
          <w:i/>
          <w:iCs/>
          <w:lang w:val="en-US"/>
        </w:rPr>
        <w:t xml:space="preserve"> </w:t>
      </w:r>
      <w:r w:rsidR="0054712A" w:rsidRPr="0054712A">
        <w:rPr>
          <w:lang w:val="en-US"/>
        </w:rPr>
        <w:t>accordingly.</w:t>
      </w:r>
    </w:p>
    <w:p w14:paraId="6861E64E" w14:textId="778C88E8" w:rsidR="005C4E10" w:rsidRPr="005C4E10" w:rsidRDefault="0054712A" w:rsidP="005C4E10">
      <w:pPr>
        <w:pStyle w:val="berschrift1"/>
        <w:rPr>
          <w:lang w:val="en-US"/>
        </w:rPr>
      </w:pPr>
      <w:r>
        <w:rPr>
          <w:lang w:val="en-US"/>
        </w:rPr>
        <w:t>Visualizations</w:t>
      </w:r>
    </w:p>
    <w:p w14:paraId="2F07D128" w14:textId="7144F7A4" w:rsidR="0054712A" w:rsidRPr="005C4E10" w:rsidRDefault="005C4E10" w:rsidP="005C4E10">
      <w:pPr>
        <w:rPr>
          <w:lang w:val="en-US"/>
        </w:rPr>
      </w:pPr>
      <w:r>
        <w:rPr>
          <w:lang w:val="en-US"/>
        </w:rPr>
        <w:t>Double-click the “View2D” modules in the group of interest (</w:t>
      </w:r>
      <w:r w:rsidR="00B977DF">
        <w:rPr>
          <w:lang w:val="en-US"/>
        </w:rPr>
        <w:t>“</w:t>
      </w:r>
      <w:proofErr w:type="spellStart"/>
      <w:r w:rsidRPr="005C4E10">
        <w:rPr>
          <w:i/>
          <w:iCs/>
          <w:lang w:val="en-US"/>
        </w:rPr>
        <w:t>SumOfErrors</w:t>
      </w:r>
      <w:proofErr w:type="spellEnd"/>
      <w:r w:rsidR="00B977DF">
        <w:rPr>
          <w:i/>
          <w:iCs/>
          <w:lang w:val="en-US"/>
        </w:rPr>
        <w:t>”</w:t>
      </w:r>
      <w:proofErr w:type="gramStart"/>
      <w:r>
        <w:rPr>
          <w:lang w:val="en-US"/>
        </w:rPr>
        <w:t>/</w:t>
      </w:r>
      <w:r w:rsidR="00B977DF">
        <w:rPr>
          <w:lang w:val="en-US"/>
        </w:rPr>
        <w:t>”</w:t>
      </w:r>
      <w:proofErr w:type="spellStart"/>
      <w:r w:rsidRPr="005C4E10">
        <w:rPr>
          <w:i/>
          <w:iCs/>
          <w:lang w:val="en-US"/>
        </w:rPr>
        <w:t>BoxPlotDeviation</w:t>
      </w:r>
      <w:proofErr w:type="spellEnd"/>
      <w:proofErr w:type="gramEnd"/>
      <w:r w:rsidR="00B977DF">
        <w:rPr>
          <w:i/>
          <w:iCs/>
          <w:lang w:val="en-US"/>
        </w:rPr>
        <w:t>”</w:t>
      </w:r>
      <w:r>
        <w:rPr>
          <w:lang w:val="en-US"/>
        </w:rPr>
        <w:t>) in the file of interest (</w:t>
      </w:r>
      <w:r w:rsidRPr="00B977DF">
        <w:rPr>
          <w:b/>
          <w:bCs/>
          <w:lang w:val="en-US"/>
        </w:rPr>
        <w:t>brain_visualization_2D</w:t>
      </w:r>
      <w:r w:rsidR="00B977DF" w:rsidRPr="00B977DF">
        <w:rPr>
          <w:b/>
          <w:bCs/>
          <w:lang w:val="en-US"/>
        </w:rPr>
        <w:t>.mlab</w:t>
      </w:r>
      <w:r w:rsidRPr="005C4E10">
        <w:rPr>
          <w:lang w:val="en-US"/>
        </w:rPr>
        <w:t>/</w:t>
      </w:r>
      <w:r w:rsidRPr="00B977DF">
        <w:rPr>
          <w:b/>
          <w:bCs/>
          <w:lang w:val="en-US"/>
        </w:rPr>
        <w:t>brain_visualization_3D</w:t>
      </w:r>
      <w:r w:rsidR="00B977DF" w:rsidRPr="00B977DF">
        <w:rPr>
          <w:b/>
          <w:bCs/>
          <w:lang w:val="en-US"/>
        </w:rPr>
        <w:t>.mlab</w:t>
      </w:r>
      <w:r>
        <w:rPr>
          <w:lang w:val="en-US"/>
        </w:rPr>
        <w:t xml:space="preserve">) for the corresponding visualization and dimensionality. </w:t>
      </w:r>
    </w:p>
    <w:sectPr w:rsidR="0054712A" w:rsidRPr="005C4E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53C0"/>
    <w:multiLevelType w:val="hybridMultilevel"/>
    <w:tmpl w:val="768E93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2FF8"/>
    <w:multiLevelType w:val="hybridMultilevel"/>
    <w:tmpl w:val="0018DD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45F24"/>
    <w:multiLevelType w:val="hybridMultilevel"/>
    <w:tmpl w:val="B88ED57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6B"/>
    <w:rsid w:val="0054712A"/>
    <w:rsid w:val="005C4E10"/>
    <w:rsid w:val="0075126D"/>
    <w:rsid w:val="008F1617"/>
    <w:rsid w:val="009F616B"/>
    <w:rsid w:val="00B9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696D"/>
  <w15:chartTrackingRefBased/>
  <w15:docId w15:val="{9C963FDF-398B-4245-AA86-4E64D6A4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61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F6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C4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Stoschitzky</dc:creator>
  <cp:keywords/>
  <dc:description/>
  <cp:lastModifiedBy>Marian Stoschitzky</cp:lastModifiedBy>
  <cp:revision>4</cp:revision>
  <dcterms:created xsi:type="dcterms:W3CDTF">2020-01-10T09:27:00Z</dcterms:created>
  <dcterms:modified xsi:type="dcterms:W3CDTF">2020-01-10T10:49:00Z</dcterms:modified>
</cp:coreProperties>
</file>