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watchlog"/>
    <w:p>
      <w:pPr>
        <w:pStyle w:val="Heading1"/>
      </w:pPr>
      <w:r>
        <w:t xml:space="preserve">Watchlog</w:t>
      </w:r>
    </w:p>
    <w:p>
      <w:pPr>
        <w:pStyle w:val="FirstParagraph"/>
      </w:pPr>
      <w:r>
        <w:t xml:space="preserve">Oct 31,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9"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3.29.1 now.</w:t>
      </w:r>
    </w:p>
    <w:bookmarkStart w:id="21" w:name="log-entries"/>
    <w:p>
      <w:pPr>
        <w:pStyle w:val="Heading3"/>
      </w:pPr>
      <w:r>
        <w:t xml:space="preserve">Log entries</w:t>
      </w:r>
    </w:p>
    <w:p>
      <w:pPr>
        <w:pStyle w:val="FirstParagraph"/>
      </w:pPr>
      <w:r>
        <w:t xml:space="preserve">There are 36 templates so far. Every code starts with a semicolon so it never goes off in the middle of normal typing, and the entry appears as soon as the code is typed. Anyone who uses the semicolon for something else can pick a different symbol for their own PC in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 ·</w:t>
            </w:r>
            <w:r>
              <w:t xml:space="preserve"> </w:t>
            </w:r>
            <w:r>
              <w:rPr>
                <w:rStyle w:val="VerbatimChar"/>
              </w:rPr>
              <w:t xml:space="preserve">;break</w:t>
            </w:r>
            <w:r>
              <w:t xml:space="preserve"> </w:t>
            </w:r>
            <w:r>
              <w:t xml:space="preserve">(also keeps count of the 60 minutes of break)</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filling-in-the-whole-daily-log"/>
    <w:p>
      <w:pPr>
        <w:pStyle w:val="Heading3"/>
      </w:pPr>
      <w:r>
        <w:t xml:space="preserve">Filling in the whole daily log</w:t>
      </w:r>
    </w:p>
    <w:p>
      <w:pPr>
        <w:pStyle w:val="FirstParagraph"/>
      </w:pPr>
      <w:r>
        <w:t xml:space="preserve">Most codes can now do the whole iTrak entry, not just the wording.</w:t>
      </w:r>
      <w:r>
        <w:t xml:space="preserve"> </w:t>
      </w:r>
      <w:r>
        <w:rPr>
          <w:rStyle w:val="VerbatimChar"/>
        </w:rPr>
        <w:t xml:space="preserve">;cards</w:t>
      </w:r>
      <w:r>
        <w:t xml:space="preserve">, for example, opens a new daily log in iTrak (or uses the one already open), picks the Location, Topic and Reference, and puts the wording in the Synopsis. Seventeen codes work this way so far, including the door checks, patrols, table fills and openings, jackpots, BV pulls and machine fills. Where the Reference is a number I look up, it’s left empty for me to fill in.</w:t>
      </w:r>
    </w:p>
    <w:p>
      <w:pPr>
        <w:pStyle w:val="BodyText"/>
      </w:pPr>
      <w:r>
        <w:t xml:space="preserve">Most of these entries start as a phone call. The call pad (the + key on the number pad) is a small box I jot the call into. If I write it in shorthand, like</w:t>
      </w:r>
      <w:r>
        <w:t xml:space="preserve"> </w:t>
      </w:r>
      <w:r>
        <w:rPr>
          <w:rStyle w:val="VerbatimChar"/>
        </w:rPr>
        <w:t xml:space="preserve">fill 205 5.5</w:t>
      </w:r>
      <w:r>
        <w:t xml:space="preserve"> </w:t>
      </w:r>
      <w:r>
        <w:t xml:space="preserve">for a $5,500 fill on table 205, Ctrl+Enter turns it straight into the finished daily log. Ctrl+Alt+F opens a short list of logs that never change, like Break or Table Drop, and Ctrl+Alt+Shift+R repeats the last one.</w:t>
      </w:r>
    </w:p>
    <w:p>
      <w:pPr>
        <w:pStyle w:val="BodyText"/>
      </w:pPr>
      <w:r>
        <w:t xml:space="preserve">Each PC is taught once where the New daily log button and the boxes are, the same way as Alert Grid. Watchlog never clicks Save. I still read the entry over and save it myself.</w:t>
      </w:r>
    </w:p>
    <w:bookmarkEnd w:id="23"/>
    <w:bookmarkStart w:id="24"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answers the</w:t>
      </w:r>
      <w:r>
        <w:t xml:space="preserve"> </w:t>
      </w:r>
      <w:r>
        <w:t xml:space="preserve">“</w:t>
      </w:r>
      <w:r>
        <w:t xml:space="preserve">no more alerts</w:t>
      </w:r>
      <w:r>
        <w:t xml:space="preserve">”</w:t>
      </w:r>
      <w:r>
        <w:t xml:space="preserve"> </w:t>
      </w:r>
      <w:r>
        <w:t xml:space="preserve">step, and puts me back in the window I was in. If alerts that were already acknowledged are still in the list (Alert Grid won’t acknowledge those again), it clears them first and then does the rest.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4"/>
    <w:bookmarkStart w:id="25"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5"/>
    <w:bookmarkStart w:id="26"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Logins and Set up. Each button shows its shortcut, so new operators learn the keys as they go. A strip along the bottom shows the version, whether the templates are current, whether Alert Grid is taught on this PC, how much break time is left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6"/>
    <w:bookmarkStart w:id="27"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Break time: we get 60 minutes a shift, split however we like. Watchlog starts counting when</w:t>
      </w:r>
      <w:r>
        <w:t xml:space="preserve"> </w:t>
      </w:r>
      <w:r>
        <w:rPr>
          <w:rStyle w:val="VerbatimChar"/>
        </w:rPr>
        <w:t xml:space="preserve">;break</w:t>
      </w:r>
      <w:r>
        <w:t xml:space="preserve"> </w:t>
      </w:r>
      <w:r>
        <w:t xml:space="preserve">fills the break log and stops when I save and close it, and shows the minutes left on the home window, the dashboard and the tray icon. It starts over at the next start of shift.</w:t>
      </w:r>
    </w:p>
    <w:p>
      <w:pPr>
        <w:numPr>
          <w:ilvl w:val="0"/>
          <w:numId w:val="1004"/>
        </w:numPr>
        <w:pStyle w:val="Compact"/>
      </w:pPr>
      <w:r>
        <w:t xml:space="preserve">Ctrl+Alt+Shift+D opens a shift dashboard: logs by type, Alert Grid clears and time saved for this shift, the last 7 days and the last 30.</w:t>
      </w:r>
    </w:p>
    <w:p>
      <w:pPr>
        <w:numPr>
          <w:ilvl w:val="0"/>
          <w:numId w:val="1004"/>
        </w:numPr>
        <w:pStyle w:val="Compact"/>
      </w:pPr>
      <w:r>
        <w:t xml:space="preserve">Backups: the first time Watchlog starts each day, it copies the operator’s templates, settings and taught click spots (never passwords) to a backup folder on that PC and keeps the last 14. Any of them can be put back from the tray menu, and the previous version of Watchlog itself can be put back the same way.</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7"/>
    <w:bookmarkStart w:id="28"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which can be put back from the tray menu.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8"/>
    <w:bookmarkEnd w:id="29"/>
    <w:bookmarkStart w:id="30"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30"/>
    <w:bookmarkStart w:id="36"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2" name="Picture"/>
            <a:graphic>
              <a:graphicData uri="http://schemas.openxmlformats.org/drawingml/2006/picture">
                <pic:pic>
                  <pic:nvPicPr>
                    <pic:cNvPr descr="media/image1.png" id="33" name="Picture"/>
                    <pic:cNvPicPr>
                      <a:picLocks noChangeArrowheads="1" noChangeAspect="1"/>
                    </pic:cNvPicPr>
                  </pic:nvPicPr>
                  <pic:blipFill>
                    <a:blip r:embed="rId31"/>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4"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2 web pages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4"/>
    <w:bookmarkStart w:id="35"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5"/>
    <w:bookmarkEnd w:id="36"/>
    <w:bookmarkStart w:id="37"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and iTrak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Daily backups of templates, settings and click spots</w:t>
            </w:r>
          </w:p>
        </w:tc>
        <w:tc>
          <w:tcPr/>
          <w:p>
            <w:pPr>
              <w:pStyle w:val="Compact"/>
              <w:jc w:val="left"/>
            </w:pPr>
            <w:r>
              <w:t xml:space="preserve">That PC only (the user’s AppData)</w:t>
            </w:r>
          </w:p>
        </w:tc>
        <w:tc>
          <w:tcPr/>
          <w:p>
            <w:pPr>
              <w:pStyle w:val="Compact"/>
              <w:jc w:val="left"/>
            </w:pPr>
            <w:r>
              <w:t xml:space="preserve">That Windows user</w:t>
            </w:r>
          </w:p>
        </w:tc>
        <w:tc>
          <w:tcPr/>
          <w:p>
            <w:pPr>
              <w:pStyle w:val="Compact"/>
              <w:jc w:val="left"/>
            </w:pPr>
            <w:r>
              <w:t xml:space="preserve">Never passwords. The last 14 days</w:t>
            </w:r>
          </w:p>
        </w:tc>
      </w:tr>
      <w:tr>
        <w:tc>
          <w:tcPr/>
          <w:p>
            <w:pPr>
              <w:pStyle w:val="Compact"/>
              <w:jc w:val="left"/>
            </w:pPr>
            <w:r>
              <w:t xml:space="preserve">Break time used this shift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Minutes only. Starts over each shift</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In iTrak it only clicks New daily log, the Location, Topic, Reference and Synopsis boxes and End Time’s Now button, and types or pastes the entry into them. It never clicks Save.</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7"/>
    <w:bookmarkStart w:id="38"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Opens the iTrak facial recognition and Citrix pages in Edge, for double-clicking. The start of shift opens them itself</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The tool opening a new iTrak daily log and filling in its boxes, which the operator then reads over and saves</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8"/>
    <w:bookmarkStart w:id="39" w:name="next-steps"/>
    <w:p>
      <w:pPr>
        <w:pStyle w:val="Heading2"/>
      </w:pPr>
      <w:r>
        <w:t xml:space="preserve">Next steps</w:t>
      </w:r>
    </w:p>
    <w:p>
      <w:pPr>
        <w:pStyle w:val="FirstParagraph"/>
      </w:pPr>
      <w:r>
        <w:t xml:space="preserve">Version 3.29.1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2026-10-31T03:32:13Z</dcterms:created>
  <dcterms:modified xsi:type="dcterms:W3CDTF">2026-10-31T03:32:13Z</dcterms:modified>
</cp:coreProperties>
</file>

<file path=docProps/custom.xml><?xml version="1.0" encoding="utf-8"?>
<Properties xmlns="http://schemas.openxmlformats.org/officeDocument/2006/custom-properties" xmlns:vt="http://schemas.openxmlformats.org/officeDocument/2006/docPropsVTypes"/>
</file>