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5E30C" w14:textId="0B635ACB" w:rsidR="003E6298" w:rsidRDefault="003E6298" w:rsidP="003E6298">
      <w:pPr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 w:rsidRPr="003E6298">
        <w:rPr>
          <w:rFonts w:ascii="Calibri" w:hAnsi="Calibri" w:cs="Calibri"/>
          <w:b/>
          <w:bCs/>
          <w:sz w:val="30"/>
          <w:szCs w:val="30"/>
          <w:u w:val="single"/>
        </w:rPr>
        <w:t>Simulácia návštevnosti a obsluhy v podzemnom parkovisku Aupark Žilina</w:t>
      </w:r>
    </w:p>
    <w:p w14:paraId="19FF7074" w14:textId="24674400" w:rsidR="00104651" w:rsidRPr="00104651" w:rsidRDefault="00104651" w:rsidP="00104651">
      <w:pPr>
        <w:rPr>
          <w:rFonts w:ascii="Calibri" w:hAnsi="Calibri" w:cs="Calibri"/>
        </w:rPr>
      </w:pPr>
      <w:r w:rsidRPr="00104651">
        <w:rPr>
          <w:rFonts w:ascii="Calibri" w:hAnsi="Calibri" w:cs="Calibri"/>
        </w:rPr>
        <w:t>Adresa parkoviska:</w:t>
      </w:r>
      <w:r w:rsidRPr="00104651">
        <w:rPr>
          <w:rFonts w:ascii="Calibri" w:hAnsi="Calibri" w:cs="Calibri"/>
        </w:rPr>
        <w:br/>
        <w:t>Námestie Ľ. Štúra 8155/5, 010 01 Žilina</w:t>
      </w:r>
    </w:p>
    <w:p w14:paraId="56BE0559" w14:textId="6BB54B50" w:rsidR="00104651" w:rsidRPr="00104651" w:rsidRDefault="00104651" w:rsidP="0090374D">
      <w:pPr>
        <w:rPr>
          <w:rFonts w:ascii="Calibri" w:hAnsi="Calibri" w:cs="Calibri"/>
          <w:b/>
          <w:bCs/>
          <w:color w:val="3A7C22" w:themeColor="accent6" w:themeShade="BF"/>
          <w:sz w:val="28"/>
          <w:szCs w:val="28"/>
        </w:rPr>
      </w:pPr>
      <w:r w:rsidRPr="00104651">
        <w:rPr>
          <w:rFonts w:ascii="Calibri" w:hAnsi="Calibri" w:cs="Calibri"/>
          <w:b/>
          <w:bCs/>
          <w:color w:val="3A7C22" w:themeColor="accent6" w:themeShade="BF"/>
          <w:sz w:val="28"/>
          <w:szCs w:val="28"/>
        </w:rPr>
        <w:t>Členovia tímu: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4651" w14:paraId="66BB9331" w14:textId="77777777" w:rsidTr="00104651">
        <w:tc>
          <w:tcPr>
            <w:tcW w:w="4531" w:type="dxa"/>
          </w:tcPr>
          <w:p w14:paraId="644BD33E" w14:textId="1E4EF44F" w:rsidR="00104651" w:rsidRPr="00104651" w:rsidRDefault="00104651" w:rsidP="009037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Jakub Slaninák</w:t>
            </w:r>
          </w:p>
        </w:tc>
        <w:tc>
          <w:tcPr>
            <w:tcW w:w="4531" w:type="dxa"/>
          </w:tcPr>
          <w:p w14:paraId="4BF3E596" w14:textId="7F28440A" w:rsidR="00104651" w:rsidRPr="00104651" w:rsidRDefault="00104651" w:rsidP="0090374D">
            <w:pPr>
              <w:rPr>
                <w:rFonts w:ascii="Calibri" w:hAnsi="Calibri" w:cs="Calibri"/>
              </w:rPr>
            </w:pPr>
            <w:hyperlink r:id="rId6" w:history="1">
              <w:r w:rsidRPr="007E5813">
                <w:rPr>
                  <w:rStyle w:val="Hypertextovprepojenie"/>
                  <w:rFonts w:ascii="Calibri" w:hAnsi="Calibri" w:cs="Calibri"/>
                </w:rPr>
                <w:t>slaninak@stud.uniza.sk</w:t>
              </w:r>
            </w:hyperlink>
          </w:p>
        </w:tc>
      </w:tr>
      <w:tr w:rsidR="00104651" w14:paraId="1B3633C6" w14:textId="77777777" w:rsidTr="00104651">
        <w:tc>
          <w:tcPr>
            <w:tcW w:w="4531" w:type="dxa"/>
          </w:tcPr>
          <w:p w14:paraId="450AA7A0" w14:textId="20421E61" w:rsidR="00104651" w:rsidRPr="00104651" w:rsidRDefault="00104651" w:rsidP="009037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Šimon </w:t>
            </w:r>
            <w:proofErr w:type="spellStart"/>
            <w:r>
              <w:rPr>
                <w:rFonts w:ascii="Calibri" w:hAnsi="Calibri" w:cs="Calibri"/>
              </w:rPr>
              <w:t>Lušňák</w:t>
            </w:r>
            <w:proofErr w:type="spellEnd"/>
          </w:p>
        </w:tc>
        <w:tc>
          <w:tcPr>
            <w:tcW w:w="4531" w:type="dxa"/>
          </w:tcPr>
          <w:p w14:paraId="44CD8363" w14:textId="65CC51FF" w:rsidR="00104651" w:rsidRPr="00104651" w:rsidRDefault="00104651" w:rsidP="0090374D">
            <w:pPr>
              <w:rPr>
                <w:rFonts w:ascii="Calibri" w:hAnsi="Calibri" w:cs="Calibri"/>
              </w:rPr>
            </w:pPr>
            <w:hyperlink r:id="rId7" w:history="1">
              <w:r w:rsidRPr="007E5813">
                <w:rPr>
                  <w:rStyle w:val="Hypertextovprepojenie"/>
                  <w:rFonts w:ascii="Calibri" w:hAnsi="Calibri" w:cs="Calibri"/>
                </w:rPr>
                <w:t>lusnak@stud.uniza.sk</w:t>
              </w:r>
            </w:hyperlink>
          </w:p>
        </w:tc>
      </w:tr>
      <w:tr w:rsidR="00104651" w14:paraId="039FFA20" w14:textId="77777777" w:rsidTr="00104651">
        <w:tc>
          <w:tcPr>
            <w:tcW w:w="4531" w:type="dxa"/>
          </w:tcPr>
          <w:p w14:paraId="096CFF5C" w14:textId="0F0B7404" w:rsidR="00104651" w:rsidRPr="00104651" w:rsidRDefault="00104651" w:rsidP="009037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Alexander </w:t>
            </w:r>
            <w:proofErr w:type="spellStart"/>
            <w:r>
              <w:rPr>
                <w:rFonts w:ascii="Calibri" w:hAnsi="Calibri" w:cs="Calibri"/>
              </w:rPr>
              <w:t>Adamica</w:t>
            </w:r>
            <w:proofErr w:type="spellEnd"/>
          </w:p>
        </w:tc>
        <w:tc>
          <w:tcPr>
            <w:tcW w:w="4531" w:type="dxa"/>
          </w:tcPr>
          <w:p w14:paraId="358D2A63" w14:textId="085D6797" w:rsidR="00104651" w:rsidRPr="00104651" w:rsidRDefault="00104651" w:rsidP="0090374D">
            <w:pPr>
              <w:rPr>
                <w:rFonts w:ascii="Calibri" w:hAnsi="Calibri" w:cs="Calibri"/>
              </w:rPr>
            </w:pPr>
            <w:hyperlink r:id="rId8" w:history="1">
              <w:r w:rsidRPr="007E5813">
                <w:rPr>
                  <w:rStyle w:val="Hypertextovprepojenie"/>
                  <w:rFonts w:ascii="Calibri" w:hAnsi="Calibri" w:cs="Calibri"/>
                </w:rPr>
                <w:t>adamica3@stud.uniza.sk</w:t>
              </w:r>
            </w:hyperlink>
          </w:p>
        </w:tc>
      </w:tr>
    </w:tbl>
    <w:p w14:paraId="70370FBB" w14:textId="29F07145" w:rsidR="00104651" w:rsidRPr="003E6298" w:rsidRDefault="00104651" w:rsidP="0090374D">
      <w:pPr>
        <w:rPr>
          <w:rFonts w:ascii="Calibri" w:hAnsi="Calibri" w:cs="Calibri"/>
          <w:b/>
          <w:bCs/>
        </w:rPr>
      </w:pPr>
    </w:p>
    <w:p w14:paraId="30142B36" w14:textId="77777777" w:rsidR="003E6298" w:rsidRPr="003E6298" w:rsidRDefault="003E6298" w:rsidP="0090374D">
      <w:pPr>
        <w:pStyle w:val="bodynavrhu"/>
      </w:pPr>
      <w:r w:rsidRPr="003E6298">
        <w:t>1. Analýza vybraného obslužného systému</w:t>
      </w:r>
    </w:p>
    <w:p w14:paraId="10CA94CE" w14:textId="5636F195" w:rsidR="003E6298" w:rsidRPr="00995BE9" w:rsidRDefault="003E6298" w:rsidP="00995BE9">
      <w:pPr>
        <w:pStyle w:val="podkategorie"/>
      </w:pPr>
      <w:r>
        <w:t>Obsadenosť</w:t>
      </w:r>
      <w:r w:rsidRPr="003E6298">
        <w:t xml:space="preserve"> parkoviska: </w:t>
      </w:r>
      <w:r w:rsidRPr="00995BE9">
        <w:rPr>
          <w:b w:val="0"/>
          <w:bCs w:val="0"/>
        </w:rPr>
        <w:t>Sledujeme počet áut, ktoré prichádzajú a odchádzajú v rôznych časoch dňa, pričom identifikujeme obdobia s najväčšou záťažou a obdobia nízkej obsadenosti. Sledujeme aj rozdiely medzi pracovnými dňami a víkendmi.</w:t>
      </w:r>
    </w:p>
    <w:p w14:paraId="46BB62AD" w14:textId="77777777" w:rsidR="003E6298" w:rsidRPr="003E6298" w:rsidRDefault="003E6298" w:rsidP="003E6298">
      <w:pPr>
        <w:rPr>
          <w:rFonts w:ascii="Calibri" w:hAnsi="Calibri" w:cs="Calibri"/>
        </w:rPr>
      </w:pPr>
      <w:r w:rsidRPr="003E6298">
        <w:rPr>
          <w:rFonts w:ascii="Calibri" w:hAnsi="Calibri" w:cs="Calibri"/>
          <w:b/>
          <w:bCs/>
        </w:rPr>
        <w:t>Čakacie doby pri vjazdoch a výjazdoch:</w:t>
      </w:r>
      <w:r w:rsidRPr="003E6298">
        <w:rPr>
          <w:rFonts w:ascii="Calibri" w:hAnsi="Calibri" w:cs="Calibri"/>
        </w:rPr>
        <w:t xml:space="preserve"> Zaznamenávame miesta, kde a kedy sa hromadia autá (zvyčajne pri vjazde na parkovisko, pri hľadaní voľného miesta alebo pri výjazde po nakupovaní). Identifikujeme časové intervaly, keď sa tvoria najväčšie kolóny.</w:t>
      </w:r>
    </w:p>
    <w:p w14:paraId="17641C9F" w14:textId="17ACE89C" w:rsidR="003E6298" w:rsidRPr="003E6298" w:rsidRDefault="003E6298" w:rsidP="005E30FD">
      <w:pPr>
        <w:rPr>
          <w:rFonts w:ascii="Calibri" w:hAnsi="Calibri" w:cs="Calibri"/>
        </w:rPr>
      </w:pPr>
      <w:r w:rsidRPr="003E6298">
        <w:rPr>
          <w:rFonts w:ascii="Calibri" w:hAnsi="Calibri" w:cs="Calibri"/>
          <w:b/>
          <w:bCs/>
        </w:rPr>
        <w:t>Kapacita parkoviska:</w:t>
      </w:r>
      <w:r w:rsidRPr="003E6298">
        <w:rPr>
          <w:rFonts w:ascii="Calibri" w:hAnsi="Calibri" w:cs="Calibri"/>
        </w:rPr>
        <w:t xml:space="preserve"> Sledujeme maximálny počet vozidiel, ktoré môže parkovisko obslúžiť v danom čase, vrátane počtu dostupných miest pre rôzne kategórie (napr. bežné miesta, miesta pre invalidov, nabíjacie stanice pre elektromobily). </w:t>
      </w:r>
    </w:p>
    <w:p w14:paraId="76AAC5E4" w14:textId="77777777" w:rsidR="003E6298" w:rsidRPr="003E6298" w:rsidRDefault="003E6298" w:rsidP="0090374D">
      <w:pPr>
        <w:pStyle w:val="bodynavrhu"/>
      </w:pPr>
      <w:r w:rsidRPr="003E6298">
        <w:t>2. Zber dát</w:t>
      </w:r>
    </w:p>
    <w:p w14:paraId="500E4627" w14:textId="35CCA5EF" w:rsidR="003E6298" w:rsidRPr="003E6298" w:rsidRDefault="003E6298" w:rsidP="003E6298">
      <w:pPr>
        <w:rPr>
          <w:rFonts w:ascii="Calibri" w:hAnsi="Calibri" w:cs="Calibri"/>
        </w:rPr>
      </w:pPr>
      <w:r w:rsidRPr="003E6298">
        <w:rPr>
          <w:rFonts w:ascii="Calibri" w:hAnsi="Calibri" w:cs="Calibri"/>
          <w:b/>
          <w:bCs/>
        </w:rPr>
        <w:t>Počet vozidiel počas dňa a týždňa:</w:t>
      </w:r>
      <w:r w:rsidRPr="003E6298">
        <w:rPr>
          <w:rFonts w:ascii="Calibri" w:hAnsi="Calibri" w:cs="Calibri"/>
        </w:rPr>
        <w:t xml:space="preserve"> Na základe získaných dát sledujeme počet vozidiel počas rôznych časových intervalov dňa a počas rôznych dní v</w:t>
      </w:r>
      <w:r>
        <w:rPr>
          <w:rFonts w:ascii="Calibri" w:hAnsi="Calibri" w:cs="Calibri"/>
        </w:rPr>
        <w:t> </w:t>
      </w:r>
      <w:r w:rsidRPr="003E6298">
        <w:rPr>
          <w:rFonts w:ascii="Calibri" w:hAnsi="Calibri" w:cs="Calibri"/>
        </w:rPr>
        <w:t>týždni</w:t>
      </w:r>
      <w:r>
        <w:rPr>
          <w:rFonts w:ascii="Calibri" w:hAnsi="Calibri" w:cs="Calibri"/>
        </w:rPr>
        <w:t>.</w:t>
      </w:r>
    </w:p>
    <w:p w14:paraId="7166292B" w14:textId="29DF1C14" w:rsidR="003E6298" w:rsidRDefault="003E6298" w:rsidP="003E6298">
      <w:pPr>
        <w:rPr>
          <w:rFonts w:ascii="Calibri" w:hAnsi="Calibri" w:cs="Calibri"/>
        </w:rPr>
      </w:pPr>
      <w:r w:rsidRPr="003E6298">
        <w:rPr>
          <w:rFonts w:ascii="Calibri" w:hAnsi="Calibri" w:cs="Calibri"/>
          <w:b/>
          <w:bCs/>
        </w:rPr>
        <w:t>Využívanie vstupov a výstupov:</w:t>
      </w:r>
      <w:r w:rsidRPr="003E6298">
        <w:rPr>
          <w:rFonts w:ascii="Calibri" w:hAnsi="Calibri" w:cs="Calibri"/>
        </w:rPr>
        <w:t xml:space="preserve"> Zistíme, aké čakacie doby sú pri vjazdoch a výjazdoch, ktoré rampy sú najviac využívané a či je možné znížiť čakacie doby zavedením nových technológií</w:t>
      </w:r>
      <w:r>
        <w:rPr>
          <w:rFonts w:ascii="Calibri" w:hAnsi="Calibri" w:cs="Calibri"/>
        </w:rPr>
        <w:t>.</w:t>
      </w:r>
    </w:p>
    <w:p w14:paraId="11525BCA" w14:textId="28058673" w:rsidR="003809EE" w:rsidRPr="003E6298" w:rsidRDefault="003809EE" w:rsidP="003E6298">
      <w:pPr>
        <w:rPr>
          <w:rFonts w:ascii="Calibri" w:hAnsi="Calibri" w:cs="Calibri"/>
        </w:rPr>
      </w:pPr>
      <w:r w:rsidRPr="003809EE">
        <w:rPr>
          <w:rFonts w:ascii="Calibri" w:hAnsi="Calibri" w:cs="Calibri"/>
          <w:b/>
          <w:bCs/>
        </w:rPr>
        <w:t>Počet návštevníkov platiacich za parkovanie:</w:t>
      </w:r>
      <w:r w:rsidRPr="003809EE">
        <w:rPr>
          <w:rFonts w:ascii="Calibri" w:hAnsi="Calibri" w:cs="Calibri"/>
        </w:rPr>
        <w:t xml:space="preserve"> Zaznamenávame, koľko ľudí prichádza platiť za parkovanie. Tieto údaje nám pomôžu analyzovať, aký podiel návštevníkov využíva bezplatnú hodinu a koľko z nich prekonáva tento časový limit, aby sme mohli optimalizovať </w:t>
      </w:r>
      <w:r>
        <w:rPr>
          <w:rFonts w:ascii="Calibri" w:hAnsi="Calibri" w:cs="Calibri"/>
        </w:rPr>
        <w:t>prevádzku.</w:t>
      </w:r>
    </w:p>
    <w:p w14:paraId="774639C0" w14:textId="77777777" w:rsidR="003E6298" w:rsidRPr="003E6298" w:rsidRDefault="003E6298" w:rsidP="0090374D">
      <w:pPr>
        <w:pStyle w:val="bodynavrhu"/>
      </w:pPr>
      <w:r w:rsidRPr="003E6298">
        <w:t>3. Vytvorenie simulačného modelu</w:t>
      </w:r>
    </w:p>
    <w:p w14:paraId="5C226093" w14:textId="6B10EC7D" w:rsidR="003E6298" w:rsidRPr="003E6298" w:rsidRDefault="003E6298" w:rsidP="003E6298">
      <w:pPr>
        <w:rPr>
          <w:rFonts w:ascii="Calibri" w:hAnsi="Calibri" w:cs="Calibri"/>
        </w:rPr>
      </w:pPr>
      <w:r w:rsidRPr="003E6298">
        <w:rPr>
          <w:rFonts w:ascii="Calibri" w:hAnsi="Calibri" w:cs="Calibri"/>
          <w:b/>
          <w:bCs/>
        </w:rPr>
        <w:t>Model toku áut:</w:t>
      </w:r>
      <w:r w:rsidRPr="003E6298">
        <w:rPr>
          <w:rFonts w:ascii="Calibri" w:hAnsi="Calibri" w:cs="Calibri"/>
        </w:rPr>
        <w:t xml:space="preserve"> Model začne príchodom auta k</w:t>
      </w:r>
      <w:r>
        <w:rPr>
          <w:rFonts w:ascii="Calibri" w:hAnsi="Calibri" w:cs="Calibri"/>
        </w:rPr>
        <w:t> </w:t>
      </w:r>
      <w:r w:rsidRPr="003E6298">
        <w:rPr>
          <w:rFonts w:ascii="Calibri" w:hAnsi="Calibri" w:cs="Calibri"/>
        </w:rPr>
        <w:t xml:space="preserve">vjazdu na parkovisko. Vozidlo prejde cez rampu, vodič sa rozhoduje, ktoré parkovacie miesto hľadať, a následne </w:t>
      </w:r>
      <w:proofErr w:type="spellStart"/>
      <w:r w:rsidRPr="003E6298">
        <w:rPr>
          <w:rFonts w:ascii="Calibri" w:hAnsi="Calibri" w:cs="Calibri"/>
        </w:rPr>
        <w:t>odparkuje</w:t>
      </w:r>
      <w:proofErr w:type="spellEnd"/>
      <w:r w:rsidRPr="003E6298">
        <w:rPr>
          <w:rFonts w:ascii="Calibri" w:hAnsi="Calibri" w:cs="Calibri"/>
        </w:rPr>
        <w:t>. Potom simulujeme čas strávený na parkovisku a proces výjazdu, vrátane čakania pri výjazdovej rampe</w:t>
      </w:r>
      <w:r>
        <w:rPr>
          <w:rFonts w:ascii="Calibri" w:hAnsi="Calibri" w:cs="Calibri"/>
        </w:rPr>
        <w:t>, či platenia za využitie parkovania</w:t>
      </w:r>
      <w:r w:rsidRPr="003E6298">
        <w:rPr>
          <w:rFonts w:ascii="Calibri" w:hAnsi="Calibri" w:cs="Calibri"/>
        </w:rPr>
        <w:t>.</w:t>
      </w:r>
    </w:p>
    <w:p w14:paraId="3F5C64E2" w14:textId="4B8B6F75" w:rsidR="003E6298" w:rsidRPr="003E6298" w:rsidRDefault="003E6298" w:rsidP="003E6298">
      <w:pPr>
        <w:rPr>
          <w:rFonts w:ascii="Calibri" w:hAnsi="Calibri" w:cs="Calibri"/>
        </w:rPr>
      </w:pPr>
      <w:r w:rsidRPr="003E6298">
        <w:rPr>
          <w:rFonts w:ascii="Calibri" w:hAnsi="Calibri" w:cs="Calibri"/>
          <w:b/>
          <w:bCs/>
        </w:rPr>
        <w:t>Zohľadnenie časového toku:</w:t>
      </w:r>
      <w:r w:rsidRPr="003E6298">
        <w:rPr>
          <w:rFonts w:ascii="Calibri" w:hAnsi="Calibri" w:cs="Calibri"/>
        </w:rPr>
        <w:t xml:space="preserve"> Model zohľadní rôzne časové bloky počas dňa a noci. Sledujeme napríklad ranný nápor, nákupnú špičku alebo večerné výjazdy po zatvorení nákupného centra.</w:t>
      </w:r>
    </w:p>
    <w:p w14:paraId="56970A38" w14:textId="77777777" w:rsidR="003E6298" w:rsidRPr="003E6298" w:rsidRDefault="003E6298" w:rsidP="0090374D">
      <w:pPr>
        <w:pStyle w:val="bodynavrhu"/>
      </w:pPr>
      <w:r w:rsidRPr="003E6298">
        <w:lastRenderedPageBreak/>
        <w:t>4. Validácia a verifikácia simulačného modelu</w:t>
      </w:r>
    </w:p>
    <w:p w14:paraId="602CDD3C" w14:textId="77777777" w:rsidR="00995BE9" w:rsidRPr="00995BE9" w:rsidRDefault="00995BE9" w:rsidP="00995BE9">
      <w:pPr>
        <w:pStyle w:val="bodynavrhu"/>
        <w:rPr>
          <w:b w:val="0"/>
          <w:bCs w:val="0"/>
          <w:color w:val="auto"/>
          <w:sz w:val="24"/>
          <w:szCs w:val="24"/>
        </w:rPr>
      </w:pPr>
      <w:r w:rsidRPr="00995BE9">
        <w:rPr>
          <w:b w:val="0"/>
          <w:bCs w:val="0"/>
          <w:color w:val="auto"/>
          <w:sz w:val="24"/>
          <w:szCs w:val="24"/>
        </w:rPr>
        <w:t>Na začiatku skontrolujeme, či simulované metriky, ako sú počet áut, čakacie doby pri vjazdoch a výjazdoch a obsadenosť parkoviska, zodpovedajú reálnym dátam získaným pozorovaním. Výsledky simulácie poskytneme manažmentu parkoviska a porovnáme ich s ich skúsenosťami a pozorovaniami. Na základe spätnej väzby môžeme model doladiť a zlepšiť jeho presnosť.</w:t>
      </w:r>
    </w:p>
    <w:p w14:paraId="3430346B" w14:textId="7BD24E70" w:rsidR="00995BE9" w:rsidRPr="00995BE9" w:rsidRDefault="00995BE9" w:rsidP="00995BE9">
      <w:pPr>
        <w:pStyle w:val="bodynavrhu"/>
        <w:rPr>
          <w:b w:val="0"/>
          <w:bCs w:val="0"/>
          <w:color w:val="auto"/>
          <w:sz w:val="24"/>
          <w:szCs w:val="24"/>
        </w:rPr>
      </w:pPr>
      <w:r w:rsidRPr="00995BE9">
        <w:rPr>
          <w:color w:val="auto"/>
          <w:sz w:val="24"/>
          <w:szCs w:val="24"/>
        </w:rPr>
        <w:t>Verifikácia modelu:</w:t>
      </w:r>
      <w:r w:rsidRPr="00995BE9">
        <w:rPr>
          <w:b w:val="0"/>
          <w:bCs w:val="0"/>
          <w:color w:val="auto"/>
          <w:sz w:val="24"/>
          <w:szCs w:val="24"/>
        </w:rPr>
        <w:t xml:space="preserve"> Verifikácia zabezpečuje, že model presne simuluje parkovací proces</w:t>
      </w:r>
      <w:r>
        <w:rPr>
          <w:b w:val="0"/>
          <w:bCs w:val="0"/>
          <w:color w:val="auto"/>
          <w:sz w:val="24"/>
          <w:szCs w:val="24"/>
        </w:rPr>
        <w:t xml:space="preserve"> a preto s</w:t>
      </w:r>
      <w:r w:rsidRPr="00995BE9">
        <w:rPr>
          <w:b w:val="0"/>
          <w:bCs w:val="0"/>
          <w:color w:val="auto"/>
          <w:sz w:val="24"/>
          <w:szCs w:val="24"/>
        </w:rPr>
        <w:t>kontrolujeme správnosť implementácie všetkých funkcií, vrátane príchodu vozidiel, čakacích dôb a obsadenosti parkovacích miest. Overíme, či model bez chýb simuluje tok áut cez parkovisko, od príchodu až po nájdenie parkovacieho miesta a odchod.</w:t>
      </w:r>
    </w:p>
    <w:p w14:paraId="21E58206" w14:textId="77777777" w:rsidR="003809EE" w:rsidRDefault="00995BE9" w:rsidP="00995BE9">
      <w:pPr>
        <w:pStyle w:val="bodynavrhu"/>
        <w:rPr>
          <w:b w:val="0"/>
          <w:bCs w:val="0"/>
          <w:color w:val="auto"/>
          <w:sz w:val="24"/>
          <w:szCs w:val="24"/>
        </w:rPr>
      </w:pPr>
      <w:r w:rsidRPr="00995BE9">
        <w:rPr>
          <w:color w:val="auto"/>
          <w:sz w:val="24"/>
          <w:szCs w:val="24"/>
        </w:rPr>
        <w:t>Validácia modelu:</w:t>
      </w:r>
      <w:r w:rsidRPr="00995BE9">
        <w:rPr>
          <w:b w:val="0"/>
          <w:bCs w:val="0"/>
          <w:color w:val="auto"/>
          <w:sz w:val="24"/>
          <w:szCs w:val="24"/>
        </w:rPr>
        <w:t xml:space="preserve"> </w:t>
      </w:r>
      <w:r w:rsidR="003809EE" w:rsidRPr="003809EE">
        <w:rPr>
          <w:b w:val="0"/>
          <w:bCs w:val="0"/>
          <w:color w:val="auto"/>
          <w:sz w:val="24"/>
          <w:szCs w:val="24"/>
        </w:rPr>
        <w:t>Pri validácii porovnávame výsledky modelu s reálnymi dátami. Ak sa zistia nezrovnalosti, upravíme model tak, aby lepšie odrážal skutočné podmienky, čo môže zahŕňať zmenu usporiadania parkovacích miest alebo vylepšenie postupov na vjazdoch a výjazdoch.</w:t>
      </w:r>
    </w:p>
    <w:p w14:paraId="18F0B6FE" w14:textId="59537073" w:rsidR="00995BE9" w:rsidRPr="00995BE9" w:rsidRDefault="00995BE9" w:rsidP="00995BE9">
      <w:pPr>
        <w:pStyle w:val="bodynavrhu"/>
        <w:rPr>
          <w:b w:val="0"/>
          <w:bCs w:val="0"/>
          <w:color w:val="auto"/>
          <w:sz w:val="24"/>
          <w:szCs w:val="24"/>
        </w:rPr>
      </w:pPr>
      <w:r w:rsidRPr="00995BE9">
        <w:rPr>
          <w:b w:val="0"/>
          <w:bCs w:val="0"/>
          <w:color w:val="auto"/>
          <w:sz w:val="24"/>
          <w:szCs w:val="24"/>
        </w:rPr>
        <w:t xml:space="preserve">Po ukončení procesu validácie zaznamenáme odchýlky medzi reálnymi a simulovanými hodnotami, ako </w:t>
      </w:r>
      <w:r w:rsidR="003809EE">
        <w:rPr>
          <w:b w:val="0"/>
          <w:bCs w:val="0"/>
          <w:color w:val="auto"/>
          <w:sz w:val="24"/>
          <w:szCs w:val="24"/>
        </w:rPr>
        <w:t>je napr.</w:t>
      </w:r>
      <w:r w:rsidRPr="00995BE9">
        <w:rPr>
          <w:b w:val="0"/>
          <w:bCs w:val="0"/>
          <w:color w:val="auto"/>
          <w:sz w:val="24"/>
          <w:szCs w:val="24"/>
        </w:rPr>
        <w:t xml:space="preserve"> obsadenosť. Tieto výsledky budú prezentované v grafoch, ktoré umožnia vizuálne overenie presnosti modelu. Týmto spôsobom zabezpečíme, že náš simulačný model poskytuje presné a spoľahlivé predpovede, ktoré môžu byť použité na optimalizáciu parkovacej politiky v Auparku v Žiline.</w:t>
      </w:r>
    </w:p>
    <w:p w14:paraId="063E7ADD" w14:textId="77777777" w:rsidR="003E6298" w:rsidRPr="003E6298" w:rsidRDefault="003E6298" w:rsidP="0090374D">
      <w:pPr>
        <w:pStyle w:val="bodynavrhu"/>
      </w:pPr>
      <w:r w:rsidRPr="003E6298">
        <w:t>5. Návrh a realizácia experimentov</w:t>
      </w:r>
    </w:p>
    <w:p w14:paraId="25FC1D9E" w14:textId="3538090C" w:rsidR="003E6298" w:rsidRPr="003E6298" w:rsidRDefault="0090374D" w:rsidP="003E629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Dynamické parkovanie na krátky a dlhý čas:</w:t>
      </w:r>
      <w:r w:rsidR="003E6298" w:rsidRPr="003E6298">
        <w:rPr>
          <w:rFonts w:ascii="Calibri" w:hAnsi="Calibri" w:cs="Calibri"/>
        </w:rPr>
        <w:t xml:space="preserve"> </w:t>
      </w:r>
      <w:r w:rsidRPr="0090374D">
        <w:rPr>
          <w:rFonts w:ascii="Calibri" w:hAnsi="Calibri" w:cs="Calibri"/>
        </w:rPr>
        <w:t>Simulácia môže zahŕňať zavedenie rôznych parkovacích zón s časovým obmedzením. Napríklad časovo obmedzené parkovacie miesta bližšie k vstupom (napr. 1 hodina) pre krátkodobých návštevníkov. Tí, ktorí plánujú dlhší pobyt, by boli nasmerovaní na vzdialenejšie miesta.</w:t>
      </w:r>
    </w:p>
    <w:p w14:paraId="4C2FA115" w14:textId="752DD8D4" w:rsidR="006F35FA" w:rsidRPr="006F35FA" w:rsidRDefault="003809EE" w:rsidP="006F35FA">
      <w:pPr>
        <w:rPr>
          <w:rFonts w:ascii="Calibri" w:hAnsi="Calibri" w:cs="Calibri"/>
          <w:b/>
          <w:bCs/>
        </w:rPr>
      </w:pPr>
      <w:r w:rsidRPr="003809EE">
        <w:rPr>
          <w:rFonts w:ascii="Calibri" w:hAnsi="Calibri" w:cs="Calibri"/>
          <w:b/>
          <w:bCs/>
        </w:rPr>
        <w:t>Zavedenie motivačných programov:</w:t>
      </w:r>
      <w:r w:rsidRPr="003809EE">
        <w:rPr>
          <w:rFonts w:ascii="Calibri" w:hAnsi="Calibri" w:cs="Calibri"/>
        </w:rPr>
        <w:t xml:space="preserve"> Simulujeme rôzne motivačné aktivity pre návštevníkov, ktorí používajú parkovanie mimo špičky, ako napríklad zľavy alebo bonusové body za parkovanie počas menej vyťažených hodín. Týmto spôsobom môžeme rozložiť návštevnosť a znížiť preťaženie parkoviska.</w:t>
      </w:r>
      <w:r w:rsidR="006F35FA">
        <w:rPr>
          <w:rFonts w:ascii="Calibri" w:hAnsi="Calibri" w:cs="Calibri"/>
        </w:rPr>
        <w:br/>
      </w:r>
      <w:r w:rsidR="006F35FA" w:rsidRPr="006F35FA">
        <w:rPr>
          <w:rFonts w:ascii="Calibri" w:hAnsi="Calibri" w:cs="Calibri"/>
          <w:b/>
          <w:bCs/>
        </w:rPr>
        <w:t>Platba cez SMS</w:t>
      </w:r>
      <w:r w:rsidR="006F35FA">
        <w:rPr>
          <w:rFonts w:ascii="Calibri" w:hAnsi="Calibri" w:cs="Calibri"/>
          <w:b/>
          <w:bCs/>
        </w:rPr>
        <w:t xml:space="preserve">: </w:t>
      </w:r>
      <w:r w:rsidR="006F35FA" w:rsidRPr="006F35FA">
        <w:rPr>
          <w:rFonts w:ascii="Calibri" w:hAnsi="Calibri" w:cs="Calibri"/>
        </w:rPr>
        <w:t>Na zjednodušenie procesu platenia za parkovanie môžeme zaviesť systém, ktorý umožňuje vodičom platiť za parkovanie cez SMS</w:t>
      </w:r>
      <w:r w:rsidR="006F35FA">
        <w:rPr>
          <w:rFonts w:ascii="Calibri" w:hAnsi="Calibri" w:cs="Calibri"/>
        </w:rPr>
        <w:t xml:space="preserve"> a nebudú musieť ísť ku pokladni</w:t>
      </w:r>
      <w:r w:rsidR="006F35FA" w:rsidRPr="006F35FA">
        <w:rPr>
          <w:rFonts w:ascii="Calibri" w:hAnsi="Calibri" w:cs="Calibri"/>
        </w:rPr>
        <w:t>.</w:t>
      </w:r>
      <w:r w:rsidR="006F35FA">
        <w:rPr>
          <w:rFonts w:ascii="Calibri" w:hAnsi="Calibri" w:cs="Calibri"/>
        </w:rPr>
        <w:t xml:space="preserve"> </w:t>
      </w:r>
      <w:r w:rsidR="006F35FA" w:rsidRPr="006F35FA">
        <w:rPr>
          <w:rFonts w:ascii="Calibri" w:hAnsi="Calibri" w:cs="Calibri"/>
        </w:rPr>
        <w:t>Vodiči by mohli jednoducho poslať SMS na špeciálne číslo, čím by mohli rýchlo a pohodlne zaplatiť za parkovanie priamo zo svojich telefónov.</w:t>
      </w:r>
    </w:p>
    <w:p w14:paraId="4A5576D4" w14:textId="5A43902C" w:rsidR="003809EE" w:rsidRPr="0090374D" w:rsidRDefault="003809EE" w:rsidP="0090374D">
      <w:pPr>
        <w:rPr>
          <w:rFonts w:ascii="Calibri" w:hAnsi="Calibri" w:cs="Calibri"/>
        </w:rPr>
      </w:pPr>
    </w:p>
    <w:p w14:paraId="17EBF9CB" w14:textId="77777777" w:rsidR="003E6298" w:rsidRPr="003E6298" w:rsidRDefault="003E6298" w:rsidP="0090374D">
      <w:pPr>
        <w:pStyle w:val="bodynavrhu"/>
      </w:pPr>
      <w:r w:rsidRPr="003E6298">
        <w:t>6. Vyhodnotenie experimentov</w:t>
      </w:r>
    </w:p>
    <w:p w14:paraId="52DA95F2" w14:textId="77777777" w:rsidR="003E6298" w:rsidRPr="003E6298" w:rsidRDefault="003E6298" w:rsidP="003E6298">
      <w:pPr>
        <w:rPr>
          <w:rFonts w:ascii="Calibri" w:hAnsi="Calibri" w:cs="Calibri"/>
        </w:rPr>
      </w:pPr>
      <w:r w:rsidRPr="003E6298">
        <w:rPr>
          <w:rFonts w:ascii="Calibri" w:hAnsi="Calibri" w:cs="Calibri"/>
        </w:rPr>
        <w:t>Na základe výsledkov simulácie navrhneme zmeny na optimalizáciu kapacity parkoviska, zníženie čakacích dôb pri vjazdoch a výjazdoch a zlepšenie celkového zážitku návštevníkov.</w:t>
      </w:r>
    </w:p>
    <w:p w14:paraId="26B73D68" w14:textId="77777777" w:rsidR="003E6298" w:rsidRPr="003E6298" w:rsidRDefault="003E6298" w:rsidP="003E6298">
      <w:pPr>
        <w:rPr>
          <w:rFonts w:ascii="Calibri" w:hAnsi="Calibri" w:cs="Calibri"/>
        </w:rPr>
      </w:pPr>
      <w:r w:rsidRPr="003E6298">
        <w:rPr>
          <w:rFonts w:ascii="Calibri" w:hAnsi="Calibri" w:cs="Calibri"/>
        </w:rPr>
        <w:lastRenderedPageBreak/>
        <w:t>Výsledky môžu zahŕňať návrhy na zmenu organizácie parkovania, zavedenie nových technológií pre rýchlejšiu obsluhu vozidiel a optimalizáciu parkovacej kapacity počas rôznych období.</w:t>
      </w:r>
    </w:p>
    <w:p w14:paraId="7461DA7E" w14:textId="77777777" w:rsidR="003E6298" w:rsidRPr="003E6298" w:rsidRDefault="003E6298">
      <w:pPr>
        <w:rPr>
          <w:rFonts w:ascii="Calibri" w:hAnsi="Calibri" w:cs="Calibri"/>
        </w:rPr>
      </w:pPr>
    </w:p>
    <w:sectPr w:rsidR="003E6298" w:rsidRPr="003E6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7614A"/>
    <w:multiLevelType w:val="multilevel"/>
    <w:tmpl w:val="2874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34529"/>
    <w:multiLevelType w:val="multilevel"/>
    <w:tmpl w:val="0B2C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370CC"/>
    <w:multiLevelType w:val="multilevel"/>
    <w:tmpl w:val="1A6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34EDC"/>
    <w:multiLevelType w:val="hybridMultilevel"/>
    <w:tmpl w:val="9BBC1CCC"/>
    <w:lvl w:ilvl="0" w:tplc="2F4867C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8B4928"/>
    <w:multiLevelType w:val="multilevel"/>
    <w:tmpl w:val="B46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C4A8B"/>
    <w:multiLevelType w:val="multilevel"/>
    <w:tmpl w:val="118E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232651">
    <w:abstractNumId w:val="2"/>
  </w:num>
  <w:num w:numId="2" w16cid:durableId="1930043678">
    <w:abstractNumId w:val="5"/>
  </w:num>
  <w:num w:numId="3" w16cid:durableId="77949206">
    <w:abstractNumId w:val="1"/>
  </w:num>
  <w:num w:numId="4" w16cid:durableId="2134253032">
    <w:abstractNumId w:val="4"/>
  </w:num>
  <w:num w:numId="5" w16cid:durableId="186794759">
    <w:abstractNumId w:val="0"/>
  </w:num>
  <w:num w:numId="6" w16cid:durableId="1487553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8"/>
    <w:rsid w:val="00104651"/>
    <w:rsid w:val="002F6384"/>
    <w:rsid w:val="00356D76"/>
    <w:rsid w:val="003809EE"/>
    <w:rsid w:val="003E6298"/>
    <w:rsid w:val="005E30FD"/>
    <w:rsid w:val="006E1A9A"/>
    <w:rsid w:val="006F35FA"/>
    <w:rsid w:val="0090374D"/>
    <w:rsid w:val="00995BE9"/>
    <w:rsid w:val="00B02F1D"/>
    <w:rsid w:val="00B34928"/>
    <w:rsid w:val="00EB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F58F"/>
  <w15:chartTrackingRefBased/>
  <w15:docId w15:val="{A9D86AAA-BAC0-46B3-902C-32EA8D3E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E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E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E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E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E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E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E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E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E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E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E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3E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E629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E629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E629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E629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E629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E629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E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E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E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E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E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E629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E629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E629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E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E629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E6298"/>
    <w:rPr>
      <w:b/>
      <w:bCs/>
      <w:smallCaps/>
      <w:color w:val="0F4761" w:themeColor="accent1" w:themeShade="BF"/>
      <w:spacing w:val="5"/>
    </w:rPr>
  </w:style>
  <w:style w:type="paragraph" w:customStyle="1" w:styleId="bodynavrhu">
    <w:name w:val="body navrhu"/>
    <w:basedOn w:val="Normlny"/>
    <w:qFormat/>
    <w:rsid w:val="0090374D"/>
    <w:rPr>
      <w:rFonts w:ascii="Calibri" w:hAnsi="Calibri" w:cs="Calibri"/>
      <w:b/>
      <w:bCs/>
      <w:color w:val="3A7C22" w:themeColor="accent6" w:themeShade="BF"/>
      <w:sz w:val="28"/>
      <w:szCs w:val="28"/>
    </w:rPr>
  </w:style>
  <w:style w:type="paragraph" w:styleId="Normlnywebov">
    <w:name w:val="Normal (Web)"/>
    <w:basedOn w:val="Normlny"/>
    <w:uiPriority w:val="99"/>
    <w:semiHidden/>
    <w:unhideWhenUsed/>
    <w:rsid w:val="00356D76"/>
    <w:rPr>
      <w:rFonts w:ascii="Times New Roman" w:hAnsi="Times New Roman" w:cs="Times New Roman"/>
    </w:rPr>
  </w:style>
  <w:style w:type="paragraph" w:customStyle="1" w:styleId="podkategorie">
    <w:name w:val="podkategorie"/>
    <w:basedOn w:val="Normlny"/>
    <w:rsid w:val="00995BE9"/>
    <w:rPr>
      <w:rFonts w:ascii="Calibri" w:hAnsi="Calibri" w:cs="Calibri"/>
      <w:b/>
      <w:bCs/>
    </w:rPr>
  </w:style>
  <w:style w:type="table" w:styleId="Mriekatabuky">
    <w:name w:val="Table Grid"/>
    <w:basedOn w:val="Normlnatabuka"/>
    <w:uiPriority w:val="39"/>
    <w:rsid w:val="0010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104651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0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ica3@stud.uniza.sk" TargetMode="External"/><Relationship Id="rId3" Type="http://schemas.openxmlformats.org/officeDocument/2006/relationships/styles" Target="styles.xml"/><Relationship Id="rId7" Type="http://schemas.openxmlformats.org/officeDocument/2006/relationships/hyperlink" Target="mailto:lusnak@stud.uniza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laninak@stud.uniza.s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3FED-0CF6-4859-856E-05337664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Jakub Slaninák</dc:creator>
  <cp:keywords/>
  <dc:description/>
  <cp:lastModifiedBy>STUD - Jakub Slaninák</cp:lastModifiedBy>
  <cp:revision>4</cp:revision>
  <dcterms:created xsi:type="dcterms:W3CDTF">2024-10-13T11:09:00Z</dcterms:created>
  <dcterms:modified xsi:type="dcterms:W3CDTF">2024-10-13T12:52:00Z</dcterms:modified>
</cp:coreProperties>
</file>