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0BD" w:rsidRDefault="00F32833" w:rsidP="008F2779">
      <w:pPr>
        <w:tabs>
          <w:tab w:val="right" w:pos="9072"/>
        </w:tabs>
      </w:pPr>
      <w:r>
        <w:t>Jakub Łabendowicz</w:t>
      </w:r>
      <w:r>
        <w:tab/>
        <w:t>08.05</w:t>
      </w:r>
      <w:r w:rsidR="008F2779">
        <w:t>.2020r.</w:t>
      </w:r>
    </w:p>
    <w:p w:rsidR="008F2779" w:rsidRDefault="008F2779" w:rsidP="008F2779">
      <w:pPr>
        <w:pStyle w:val="Tytu"/>
      </w:pPr>
      <w:r>
        <w:t>Sprawozdanie</w:t>
      </w:r>
    </w:p>
    <w:p w:rsidR="008919E0" w:rsidRDefault="00951BF6" w:rsidP="008919E0">
      <w:pPr>
        <w:pStyle w:val="Podtytu"/>
      </w:pPr>
      <w:r>
        <w:t>LABORATORIUM 9</w:t>
      </w:r>
      <w:r w:rsidR="007E5248">
        <w:t>.</w:t>
      </w:r>
    </w:p>
    <w:p w:rsidR="008F2779" w:rsidRDefault="008F2779" w:rsidP="008F2779">
      <w:pPr>
        <w:pStyle w:val="Nagwek1"/>
      </w:pPr>
      <w:r>
        <w:t>Pytania kontrolne:</w:t>
      </w:r>
    </w:p>
    <w:p w:rsidR="00AD0590" w:rsidRDefault="00AD0590" w:rsidP="00AD0590">
      <w:pPr>
        <w:pStyle w:val="Nagwek2"/>
      </w:pPr>
      <w:r>
        <w:t>Na czym polega polimorfizm statyczny?</w:t>
      </w:r>
    </w:p>
    <w:p w:rsidR="000D7F91" w:rsidRPr="000D7F91" w:rsidRDefault="00F84C10" w:rsidP="000D7F91">
      <w:r>
        <w:t xml:space="preserve">Określa </w:t>
      </w:r>
      <w:r w:rsidR="000D7F91">
        <w:t>on jakie metody będą wykonywane już w momencie kompilacji programu.</w:t>
      </w:r>
    </w:p>
    <w:p w:rsidR="00AD0590" w:rsidRDefault="00AD0590" w:rsidP="00AD0590">
      <w:pPr>
        <w:pStyle w:val="Nagwek2"/>
      </w:pPr>
      <w:r>
        <w:t>Na czym polega polimorfizm dynamiczny?</w:t>
      </w:r>
    </w:p>
    <w:p w:rsidR="000D7F91" w:rsidRPr="000D7F91" w:rsidRDefault="00F84C10" w:rsidP="000D7F91">
      <w:r>
        <w:t>O</w:t>
      </w:r>
      <w:r w:rsidR="000D7F91">
        <w:t>kreśla on jakie wersje metody(</w:t>
      </w:r>
      <w:proofErr w:type="spellStart"/>
      <w:r w:rsidR="000D7F91">
        <w:t>virtual</w:t>
      </w:r>
      <w:proofErr w:type="spellEnd"/>
      <w:r w:rsidR="000D7F91">
        <w:t>) będą wykonywane dopiero w czasie wykonywania programu.</w:t>
      </w:r>
    </w:p>
    <w:p w:rsidR="00AD0590" w:rsidRDefault="00AD0590" w:rsidP="00AD0590">
      <w:pPr>
        <w:pStyle w:val="Nagwek2"/>
      </w:pPr>
      <w:r>
        <w:t>Czy w języku C++ jest możliwe połączenie polimorfizmu dynamicznego i statycznego?</w:t>
      </w:r>
    </w:p>
    <w:p w:rsidR="000D7F91" w:rsidRPr="000D7F91" w:rsidRDefault="006D32ED" w:rsidP="000D7F91">
      <w:r>
        <w:t>T</w:t>
      </w:r>
      <w:r w:rsidR="00000795">
        <w:t xml:space="preserve">ak, </w:t>
      </w:r>
      <w:r w:rsidR="000D7F91">
        <w:t>jest możliwe uży</w:t>
      </w:r>
      <w:r w:rsidR="00F01522">
        <w:t xml:space="preserve">wania szablonów klas </w:t>
      </w:r>
      <w:proofErr w:type="spellStart"/>
      <w:r w:rsidR="00F01522">
        <w:t>template</w:t>
      </w:r>
      <w:proofErr w:type="spellEnd"/>
      <w:r w:rsidR="00F01522">
        <w:t>&lt;&gt;</w:t>
      </w:r>
    </w:p>
    <w:p w:rsidR="00AD0590" w:rsidRDefault="00AD0590" w:rsidP="00AD0590">
      <w:pPr>
        <w:pStyle w:val="Nagwek2"/>
      </w:pPr>
      <w:r>
        <w:t>Czy mechanizm wartości domyślnych argumentów metod zalicza się do polimorfizmu?</w:t>
      </w:r>
    </w:p>
    <w:p w:rsidR="00C97B7E" w:rsidRPr="00C97B7E" w:rsidRDefault="00C97B7E" w:rsidP="00C97B7E">
      <w:r>
        <w:t>Nie.</w:t>
      </w:r>
    </w:p>
    <w:p w:rsidR="00AD0590" w:rsidRDefault="00AD0590" w:rsidP="00AD0590">
      <w:pPr>
        <w:pStyle w:val="Nagwek2"/>
      </w:pPr>
      <w:r>
        <w:t>Czy polimorfizm statyczny się dziedziczy?</w:t>
      </w:r>
    </w:p>
    <w:p w:rsidR="000D7F91" w:rsidRPr="000D7F91" w:rsidRDefault="000D7F91" w:rsidP="000D7F91">
      <w:r>
        <w:t>Może być dziedziczony.</w:t>
      </w:r>
    </w:p>
    <w:p w:rsidR="00AD0590" w:rsidRDefault="00AD0590" w:rsidP="00AD0590">
      <w:pPr>
        <w:pStyle w:val="Nagwek2"/>
      </w:pPr>
      <w:r>
        <w:t>Czy argumenty domyślne się dziedziczy?</w:t>
      </w:r>
    </w:p>
    <w:p w:rsidR="00815EF0" w:rsidRPr="000D7F91" w:rsidRDefault="00815EF0" w:rsidP="000D7F91">
      <w:r>
        <w:t xml:space="preserve">Tak, jeżeli </w:t>
      </w:r>
      <w:r>
        <w:t>w klasie są zdefiniowane wartości domyślne dla parametrów metod i dana klasa jest dziedziczona</w:t>
      </w:r>
      <w:r>
        <w:t>.</w:t>
      </w:r>
    </w:p>
    <w:p w:rsidR="00AD0590" w:rsidRDefault="00AD0590" w:rsidP="00AD0590">
      <w:pPr>
        <w:pStyle w:val="Nagwek2"/>
      </w:pPr>
      <w:r>
        <w:t xml:space="preserve">Co się dzieje, gdy istnieje już polimorfizm, ale usunie się słowo </w:t>
      </w:r>
      <w:proofErr w:type="spellStart"/>
      <w:r>
        <w:t>virtual</w:t>
      </w:r>
      <w:proofErr w:type="spellEnd"/>
      <w:r>
        <w:t>?</w:t>
      </w:r>
    </w:p>
    <w:p w:rsidR="000D7F91" w:rsidRPr="000D7F91" w:rsidRDefault="00D465DC" w:rsidP="000D7F91">
      <w:r>
        <w:t>W</w:t>
      </w:r>
      <w:r w:rsidR="000D7F91">
        <w:t>ykonane</w:t>
      </w:r>
      <w:r>
        <w:t xml:space="preserve"> byłyby </w:t>
      </w:r>
      <w:r w:rsidR="000D7F91">
        <w:t>metody zgodne z typem wskaźnika lub referencji.</w:t>
      </w:r>
    </w:p>
    <w:p w:rsidR="00AD0590" w:rsidRDefault="00AD0590" w:rsidP="00AD0590">
      <w:pPr>
        <w:pStyle w:val="Nagwek2"/>
      </w:pPr>
      <w:r>
        <w:t>Po co są te „polimorfizmy”?</w:t>
      </w:r>
    </w:p>
    <w:p w:rsidR="000D7F91" w:rsidRPr="000D7F91" w:rsidRDefault="00CF417E" w:rsidP="000D7F91">
      <w:r>
        <w:t>Dzięki niemu mamy kontrolę nad wykonywaniem programu</w:t>
      </w:r>
      <w:r w:rsidR="003274EE">
        <w:t xml:space="preserve">, </w:t>
      </w:r>
      <w:r w:rsidR="000D7F91">
        <w:t>w momencie kompilacji</w:t>
      </w:r>
      <w:r w:rsidR="003274EE">
        <w:t xml:space="preserve"> i </w:t>
      </w:r>
      <w:r w:rsidR="000D7F91">
        <w:t>podczas działania programu</w:t>
      </w:r>
      <w:r w:rsidR="00BF216E">
        <w:t xml:space="preserve"> </w:t>
      </w:r>
      <w:r w:rsidR="003274EE">
        <w:t xml:space="preserve">– niezależnie od </w:t>
      </w:r>
      <w:r w:rsidR="000D7F91">
        <w:t>wyborów użytkownika.</w:t>
      </w:r>
    </w:p>
    <w:p w:rsidR="00AD0590" w:rsidRDefault="00AD0590" w:rsidP="00AD0590">
      <w:pPr>
        <w:pStyle w:val="Nagwek2"/>
      </w:pPr>
      <w:r>
        <w:t>W jaki sposób w języku C++ pobiera się i zwalnia pamięć?</w:t>
      </w:r>
    </w:p>
    <w:p w:rsidR="000D7F91" w:rsidRPr="000D7F91" w:rsidRDefault="000D7F91" w:rsidP="000D7F91">
      <w:r>
        <w:t>Do alokowan</w:t>
      </w:r>
      <w:r w:rsidR="0057434D">
        <w:t xml:space="preserve">ia pamięci służy operator </w:t>
      </w:r>
      <w:proofErr w:type="spellStart"/>
      <w:r w:rsidR="0057434D">
        <w:t>new</w:t>
      </w:r>
      <w:proofErr w:type="spellEnd"/>
      <w:r w:rsidR="0057434D">
        <w:t>. D</w:t>
      </w:r>
      <w:r>
        <w:t xml:space="preserve">o zwalniania operator </w:t>
      </w:r>
      <w:proofErr w:type="spellStart"/>
      <w:r>
        <w:t>delete</w:t>
      </w:r>
      <w:proofErr w:type="spellEnd"/>
      <w:r>
        <w:t>.</w:t>
      </w:r>
    </w:p>
    <w:p w:rsidR="00AD0590" w:rsidRDefault="00AD0590" w:rsidP="00AD0590">
      <w:pPr>
        <w:pStyle w:val="Nagwek1"/>
      </w:pPr>
      <w:r>
        <w:t>Zadanie 9.1. Zbadanie rozmiarów wybranych typów wskaźnikowych</w:t>
      </w:r>
    </w:p>
    <w:p w:rsidR="00AD0590" w:rsidRDefault="00AD0590" w:rsidP="00AD0590">
      <w:pPr>
        <w:pStyle w:val="Nagwek2"/>
      </w:pPr>
      <w:r>
        <w:t>Czy rozmiar zmiennej wskaźnikowej zależy od typu na jaki ten wskaźnik pokazuje?</w:t>
      </w:r>
    </w:p>
    <w:p w:rsidR="000D7F91" w:rsidRPr="000D7F91" w:rsidRDefault="000D7F91" w:rsidP="000D7F91">
      <w:r>
        <w:t xml:space="preserve">Nie, nie </w:t>
      </w:r>
      <w:r w:rsidR="00074936">
        <w:t>jest to zależne od typu danych.</w:t>
      </w:r>
    </w:p>
    <w:p w:rsidR="007821B3" w:rsidRDefault="00AD0590" w:rsidP="00AD0590">
      <w:pPr>
        <w:pStyle w:val="Nagwek1"/>
      </w:pPr>
      <w:r>
        <w:t>Zadanie 9.2. Alokacja pamięci dla zmiennej skalarnej</w:t>
      </w:r>
    </w:p>
    <w:p w:rsidR="00AD0590" w:rsidRDefault="00AD0590" w:rsidP="00AD0590">
      <w:pPr>
        <w:pStyle w:val="Nagwek2"/>
      </w:pPr>
      <w:r w:rsidRPr="00AD0590">
        <w:t>Listing 9.2, wiersz 11 → Jaki byłby efekt, gdyby tego wiersza nie był</w:t>
      </w:r>
      <w:r>
        <w:t>o</w:t>
      </w:r>
      <w:r w:rsidRPr="00AD0590">
        <w:t>?</w:t>
      </w:r>
    </w:p>
    <w:p w:rsidR="0028480F" w:rsidRPr="0028480F" w:rsidRDefault="00074936" w:rsidP="0028480F">
      <w:r>
        <w:t>A</w:t>
      </w:r>
      <w:r w:rsidR="0028480F">
        <w:t>lokujemy pamięć</w:t>
      </w:r>
      <w:r>
        <w:t xml:space="preserve"> korzystając z operatora </w:t>
      </w:r>
      <w:proofErr w:type="spellStart"/>
      <w:r>
        <w:t>new</w:t>
      </w:r>
      <w:proofErr w:type="spellEnd"/>
      <w:r>
        <w:t>, więc</w:t>
      </w:r>
      <w:r w:rsidR="0028480F">
        <w:t xml:space="preserve"> należy ją zawsze usuwać, wtedy kiedy wskaźnik nie jest już nam potrzebny, w ten sposób nie zużywamy bez sensu pamięci operacyjnej</w:t>
      </w:r>
    </w:p>
    <w:p w:rsidR="00AD0590" w:rsidRDefault="00AD0590" w:rsidP="00AD0590">
      <w:pPr>
        <w:pStyle w:val="Nagwek2"/>
      </w:pPr>
      <w:r w:rsidRPr="00AD0590">
        <w:lastRenderedPageBreak/>
        <w:t>Listing 9.2, wier</w:t>
      </w:r>
      <w:r>
        <w:t>sze 5 i 7 → Po co jest znak*</w:t>
      </w:r>
      <w:r w:rsidRPr="00AD0590">
        <w:t>?</w:t>
      </w:r>
    </w:p>
    <w:p w:rsidR="0028480F" w:rsidRPr="0028480F" w:rsidRDefault="004D08B3" w:rsidP="0028480F">
      <w:r>
        <w:t>O</w:t>
      </w:r>
      <w:r w:rsidR="0028480F">
        <w:t>dwołujemy się do wskaźnika.</w:t>
      </w:r>
    </w:p>
    <w:p w:rsidR="00AD0590" w:rsidRDefault="00AD0590" w:rsidP="00AD0590">
      <w:pPr>
        <w:pStyle w:val="Nagwek2"/>
      </w:pPr>
      <w:r w:rsidRPr="00AD0590">
        <w:t>Co oznacza z</w:t>
      </w:r>
      <w:r>
        <w:t xml:space="preserve">apis: </w:t>
      </w:r>
      <w:proofErr w:type="spellStart"/>
      <w:r>
        <w:t>int</w:t>
      </w:r>
      <w:proofErr w:type="spellEnd"/>
      <w:r>
        <w:t xml:space="preserve"> ** wskInt2D = </w:t>
      </w:r>
      <w:proofErr w:type="spellStart"/>
      <w:r>
        <w:t>nullptr</w:t>
      </w:r>
      <w:proofErr w:type="spellEnd"/>
      <w:r w:rsidRPr="00AD0590">
        <w:t>?</w:t>
      </w:r>
    </w:p>
    <w:p w:rsidR="0028480F" w:rsidRPr="0028480F" w:rsidRDefault="0028480F" w:rsidP="0028480F">
      <w:r>
        <w:t xml:space="preserve">Jest to deklaracja zmiennej wskaźnikowej do wskaźnika, który pokazuje na typ zmiennej </w:t>
      </w:r>
      <w:proofErr w:type="spellStart"/>
      <w:r>
        <w:t>int</w:t>
      </w:r>
      <w:proofErr w:type="spellEnd"/>
      <w:r>
        <w:t xml:space="preserve"> z wartością początkową </w:t>
      </w:r>
      <w:proofErr w:type="spellStart"/>
      <w:r>
        <w:t>nullptr</w:t>
      </w:r>
      <w:proofErr w:type="spellEnd"/>
      <w:r>
        <w:t>, czyli pustym adresem.</w:t>
      </w:r>
    </w:p>
    <w:p w:rsidR="00AD0590" w:rsidRDefault="00AD0590" w:rsidP="00AD0590">
      <w:pPr>
        <w:pStyle w:val="Nagwek1"/>
      </w:pPr>
      <w:r>
        <w:t>Zadanie 9.3. Alokacja pamięci dla tablicy jednowymiarowej</w:t>
      </w:r>
    </w:p>
    <w:p w:rsidR="00AD0590" w:rsidRDefault="00AD0590" w:rsidP="00AD0590">
      <w:pPr>
        <w:pStyle w:val="Nagwek2"/>
      </w:pPr>
      <w:r>
        <w:t>Listing 9.3, wiersz 4 → Ile pamięci zostanie zalokowane ?</w:t>
      </w:r>
    </w:p>
    <w:p w:rsidR="0028480F" w:rsidRPr="0028480F" w:rsidRDefault="0009306D" w:rsidP="0028480F">
      <w:r>
        <w:t>3 bajty</w:t>
      </w:r>
    </w:p>
    <w:p w:rsidR="00AD0590" w:rsidRDefault="00AD0590" w:rsidP="00AD0590">
      <w:pPr>
        <w:pStyle w:val="Nagwek2"/>
      </w:pPr>
      <w:r>
        <w:t>Listing 9.3, wiersze 7 i 11 → Co powoduje operator + ?</w:t>
      </w:r>
    </w:p>
    <w:p w:rsidR="0028480F" w:rsidRPr="0028480F" w:rsidRDefault="0028480F" w:rsidP="0028480F">
      <w:r>
        <w:t xml:space="preserve">*(wskInt1D+2) jest to inny sposób na odwołanie do wskaźnika, które jest równoważne zapisowi wskInt1D[2]. </w:t>
      </w:r>
      <w:bookmarkStart w:id="0" w:name="_GoBack"/>
      <w:bookmarkEnd w:id="0"/>
    </w:p>
    <w:p w:rsidR="00AD0590" w:rsidRDefault="00AD0590" w:rsidP="00AD0590">
      <w:pPr>
        <w:pStyle w:val="Nagwek2"/>
      </w:pPr>
      <w:r>
        <w:t>Listing 9.3, wiersze 15 i 17 → Co powoduje operator ++ ?</w:t>
      </w:r>
    </w:p>
    <w:p w:rsidR="0028480F" w:rsidRPr="0028480F" w:rsidRDefault="00241723" w:rsidP="0028480F">
      <w:r>
        <w:t>++ przechodzi</w:t>
      </w:r>
      <w:r w:rsidR="0028480F">
        <w:t xml:space="preserve"> do następn</w:t>
      </w:r>
      <w:r>
        <w:t>ego bajta pamięci</w:t>
      </w:r>
    </w:p>
    <w:p w:rsidR="00AD0590" w:rsidRDefault="00AD0590" w:rsidP="00AD0590">
      <w:pPr>
        <w:pStyle w:val="Nagwek1"/>
      </w:pPr>
      <w:r>
        <w:t>Zadanie 9.4. Alokacja pamięci dla tablicy dwuwymiarowej</w:t>
      </w:r>
    </w:p>
    <w:p w:rsidR="00AD0590" w:rsidRDefault="00AD0590" w:rsidP="00AD0590">
      <w:pPr>
        <w:pStyle w:val="Nagwek2"/>
      </w:pPr>
      <w:r>
        <w:t>Dlaczego lokowanie pamięci odbywa się dwuetapowo?</w:t>
      </w:r>
    </w:p>
    <w:p w:rsidR="0028480F" w:rsidRPr="0028480F" w:rsidRDefault="00EC35A9" w:rsidP="0028480F">
      <w:r>
        <w:t>L</w:t>
      </w:r>
      <w:r w:rsidR="0028480F">
        <w:t>okujemy pamię</w:t>
      </w:r>
      <w:r w:rsidR="004A2133">
        <w:t>ć do dwóch zmiennych. T</w:t>
      </w:r>
      <w:r w:rsidR="0028480F">
        <w:t>worzymy wskaźnik do zmiennej odpowiadającej za wiersze tablicy, następnie dla każdej wartości w tworzymy nowy wskaźnik do zmiennej odpowiadającej za kolumny tablicy dwuwymiarowej.</w:t>
      </w:r>
    </w:p>
    <w:p w:rsidR="00AD0590" w:rsidRDefault="00AD0590" w:rsidP="00AD0590">
      <w:pPr>
        <w:pStyle w:val="Nagwek2"/>
      </w:pPr>
      <w:r>
        <w:t>Dlaczego zwalnianie pamięci odbywa się dwuetapowo?</w:t>
      </w:r>
    </w:p>
    <w:p w:rsidR="0028480F" w:rsidRPr="0028480F" w:rsidRDefault="004A2133" w:rsidP="0028480F">
      <w:r>
        <w:t xml:space="preserve">Najpierw trzeba zwolnić komórki pamięci </w:t>
      </w:r>
      <w:r w:rsidR="0028480F">
        <w:t xml:space="preserve">na które pokazują wskaźniki do </w:t>
      </w:r>
      <w:r>
        <w:t xml:space="preserve">kolumn tablicy dwuwymiarowej, </w:t>
      </w:r>
      <w:r w:rsidR="0028480F">
        <w:t xml:space="preserve">następnie </w:t>
      </w:r>
      <w:r>
        <w:t>usuwamy</w:t>
      </w:r>
      <w:r w:rsidR="0028480F">
        <w:t xml:space="preserve"> wskaźnik do wierszy tabl</w:t>
      </w:r>
      <w:r>
        <w:t>icy.</w:t>
      </w:r>
    </w:p>
    <w:p w:rsidR="00AD0590" w:rsidRDefault="00AD0590" w:rsidP="00AD0590">
      <w:pPr>
        <w:pStyle w:val="Nagwek1"/>
      </w:pPr>
      <w:r>
        <w:t>Zadanie 9.5. Referencje a wskaźniki</w:t>
      </w:r>
    </w:p>
    <w:p w:rsidR="00AD0590" w:rsidRDefault="00AD0590" w:rsidP="00AD0590">
      <w:pPr>
        <w:pStyle w:val="Nagwek2"/>
      </w:pPr>
      <w:r>
        <w:t xml:space="preserve">Listing 9.5, wiersze </w:t>
      </w:r>
      <w:r w:rsidR="0028480F">
        <w:t>5,6 → Dlaczego to nie zadziała?</w:t>
      </w:r>
    </w:p>
    <w:p w:rsidR="0019368A" w:rsidRPr="0028480F" w:rsidRDefault="0019368A" w:rsidP="0028480F">
      <w:r>
        <w:t>Odwołujemy się do adresu pustej komórki pamięci</w:t>
      </w:r>
      <w:r w:rsidR="00C319FA">
        <w:t xml:space="preserve">. </w:t>
      </w:r>
      <w:r w:rsidR="00C319FA">
        <w:t>wykonując operacje w taki sposób zmieniamy adres tej zmiennej, a nie zawartość tej zmiennej</w:t>
      </w:r>
      <w:r w:rsidR="00C319FA">
        <w:t>.</w:t>
      </w:r>
    </w:p>
    <w:p w:rsidR="00AD0590" w:rsidRDefault="00AD0590" w:rsidP="00AD0590">
      <w:pPr>
        <w:pStyle w:val="Nagwek2"/>
      </w:pPr>
      <w:r>
        <w:t>Listing 9.5, wiersz 14 → Co się tutaj dzieje?</w:t>
      </w:r>
    </w:p>
    <w:p w:rsidR="0028480F" w:rsidRPr="0028480F" w:rsidRDefault="00946DF2" w:rsidP="0028480F">
      <w:r>
        <w:t>D</w:t>
      </w:r>
      <w:r w:rsidR="0028480F">
        <w:t xml:space="preserve">o referencji przypisaliśmy adres </w:t>
      </w:r>
      <w:r>
        <w:t xml:space="preserve">zmiennej a, więc </w:t>
      </w:r>
      <w:r w:rsidR="0028480F">
        <w:t>kiedy przypiszemy do referencji wartość zmiennej b, to wartość zmiennej a przyjmie wartość zmiennej b, gdyż do referencji adres można przypisać tylko raz</w:t>
      </w:r>
      <w:r>
        <w:t>.</w:t>
      </w:r>
    </w:p>
    <w:p w:rsidR="00AD0590" w:rsidRDefault="00AD0590" w:rsidP="00AD0590">
      <w:pPr>
        <w:pStyle w:val="Nagwek2"/>
      </w:pPr>
      <w:r>
        <w:t>Listing 9.5, wiersze 14 i 24 → Jaka jest różnica?</w:t>
      </w:r>
    </w:p>
    <w:p w:rsidR="00974A19" w:rsidRPr="0028480F" w:rsidRDefault="00974A19" w:rsidP="0028480F">
      <w:r>
        <w:t>Do referencji adres można przypisać tylko raz, wskaźniki można modyfikować.</w:t>
      </w:r>
    </w:p>
    <w:p w:rsidR="00AD0590" w:rsidRDefault="00AD0590" w:rsidP="00AD0590">
      <w:pPr>
        <w:pStyle w:val="Nagwek2"/>
      </w:pPr>
      <w:r>
        <w:t>Czy rozmiar referencji zależy od typu na jaki ten wskaźnik pokazuje? (Czy takie pytanie ma w ogóle sens?)</w:t>
      </w:r>
    </w:p>
    <w:p w:rsidR="0028480F" w:rsidRPr="0028480F" w:rsidRDefault="00356386" w:rsidP="0028480F">
      <w:r>
        <w:t>Nie</w:t>
      </w:r>
      <w:r w:rsidR="00247446">
        <w:t xml:space="preserve"> zależy</w:t>
      </w:r>
      <w:r>
        <w:t>.</w:t>
      </w:r>
    </w:p>
    <w:sectPr w:rsidR="0028480F" w:rsidRPr="002848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70CC6"/>
    <w:multiLevelType w:val="hybridMultilevel"/>
    <w:tmpl w:val="9830E496"/>
    <w:lvl w:ilvl="0" w:tplc="827C56F0">
      <w:start w:val="1"/>
      <w:numFmt w:val="decimal"/>
      <w:pStyle w:val="Nagwek2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40490"/>
    <w:multiLevelType w:val="hybridMultilevel"/>
    <w:tmpl w:val="548037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033F7"/>
    <w:multiLevelType w:val="hybridMultilevel"/>
    <w:tmpl w:val="F552E7B8"/>
    <w:lvl w:ilvl="0" w:tplc="406A9B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CC9"/>
    <w:rsid w:val="00000795"/>
    <w:rsid w:val="00056B73"/>
    <w:rsid w:val="00074936"/>
    <w:rsid w:val="0009306D"/>
    <w:rsid w:val="000D7F91"/>
    <w:rsid w:val="00177D15"/>
    <w:rsid w:val="0019368A"/>
    <w:rsid w:val="001A0C3C"/>
    <w:rsid w:val="001D1090"/>
    <w:rsid w:val="001D6863"/>
    <w:rsid w:val="00240145"/>
    <w:rsid w:val="00241723"/>
    <w:rsid w:val="00247446"/>
    <w:rsid w:val="0028480F"/>
    <w:rsid w:val="003274EE"/>
    <w:rsid w:val="00356386"/>
    <w:rsid w:val="004A2133"/>
    <w:rsid w:val="004C4C98"/>
    <w:rsid w:val="004D08B3"/>
    <w:rsid w:val="00515DDF"/>
    <w:rsid w:val="0057434D"/>
    <w:rsid w:val="00657251"/>
    <w:rsid w:val="00657D45"/>
    <w:rsid w:val="006775CA"/>
    <w:rsid w:val="006B133D"/>
    <w:rsid w:val="006D32ED"/>
    <w:rsid w:val="00725F93"/>
    <w:rsid w:val="007821B3"/>
    <w:rsid w:val="007845E5"/>
    <w:rsid w:val="007D1559"/>
    <w:rsid w:val="007E5248"/>
    <w:rsid w:val="00801FB4"/>
    <w:rsid w:val="00815EF0"/>
    <w:rsid w:val="008919E0"/>
    <w:rsid w:val="008F2779"/>
    <w:rsid w:val="009010BD"/>
    <w:rsid w:val="00946DF2"/>
    <w:rsid w:val="00951BF6"/>
    <w:rsid w:val="00974A19"/>
    <w:rsid w:val="00AC59DE"/>
    <w:rsid w:val="00AD0590"/>
    <w:rsid w:val="00BF216E"/>
    <w:rsid w:val="00BF5F95"/>
    <w:rsid w:val="00C117FC"/>
    <w:rsid w:val="00C12806"/>
    <w:rsid w:val="00C319FA"/>
    <w:rsid w:val="00C324C7"/>
    <w:rsid w:val="00C54EC4"/>
    <w:rsid w:val="00C604F2"/>
    <w:rsid w:val="00C97B7E"/>
    <w:rsid w:val="00CB2095"/>
    <w:rsid w:val="00CF417E"/>
    <w:rsid w:val="00D32636"/>
    <w:rsid w:val="00D465DC"/>
    <w:rsid w:val="00DE7DD4"/>
    <w:rsid w:val="00E607E5"/>
    <w:rsid w:val="00EC35A9"/>
    <w:rsid w:val="00EC41F6"/>
    <w:rsid w:val="00F01522"/>
    <w:rsid w:val="00F32833"/>
    <w:rsid w:val="00F36CC9"/>
    <w:rsid w:val="00F84C10"/>
    <w:rsid w:val="00FC0DE2"/>
    <w:rsid w:val="00FE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F5F95"/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F27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5F95"/>
    <w:pPr>
      <w:keepNext/>
      <w:keepLines/>
      <w:numPr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E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F2779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F2779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8F277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BF5F95"/>
    <w:rPr>
      <w:rFonts w:asciiTheme="majorHAnsi" w:eastAsiaTheme="majorEastAsia" w:hAnsiTheme="majorHAnsi" w:cstheme="majorBidi"/>
      <w:b/>
      <w:bCs/>
      <w:color w:val="000000" w:themeColor="text1"/>
      <w:sz w:val="20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E7D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5F9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F5F95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E607E5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EC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5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512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Uzytkownik</dc:creator>
  <cp:keywords/>
  <dc:description/>
  <cp:lastModifiedBy>Uzytkownik</cp:lastModifiedBy>
  <cp:revision>52</cp:revision>
  <dcterms:created xsi:type="dcterms:W3CDTF">2020-04-03T06:58:00Z</dcterms:created>
  <dcterms:modified xsi:type="dcterms:W3CDTF">2020-06-20T17:27:00Z</dcterms:modified>
</cp:coreProperties>
</file>