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EAE" w:rsidRPr="00FC4BB8" w:rsidRDefault="00FC4BB8">
      <w:pPr>
        <w:rPr>
          <w:b/>
          <w:sz w:val="28"/>
          <w:lang w:val="pl-PL"/>
        </w:rPr>
      </w:pPr>
      <w:r w:rsidRPr="00FC4BB8">
        <w:rPr>
          <w:b/>
          <w:sz w:val="28"/>
          <w:lang w:val="pl-PL"/>
        </w:rPr>
        <w:t xml:space="preserve">Sprawozdanie 1. PODSTAWY PRACY Z ROUTERAMI FIRMY CISCO. </w:t>
      </w:r>
    </w:p>
    <w:p w:rsidR="00FC4BB8" w:rsidRDefault="00FC4BB8" w:rsidP="00FC4BB8">
      <w:pPr>
        <w:jc w:val="right"/>
        <w:rPr>
          <w:i/>
          <w:color w:val="808080" w:themeColor="background1" w:themeShade="80"/>
          <w:lang w:val="pl-PL"/>
        </w:rPr>
      </w:pPr>
    </w:p>
    <w:p w:rsidR="00FC4BB8" w:rsidRDefault="00FC4BB8" w:rsidP="00FC4BB8">
      <w:pPr>
        <w:pStyle w:val="a3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d) </w:t>
      </w:r>
      <w:r w:rsidR="00AF5DCF">
        <w:rPr>
          <w:lang w:val="pl-PL"/>
        </w:rPr>
        <w:t>R</w:t>
      </w:r>
      <w:r w:rsidR="008E6715">
        <w:rPr>
          <w:lang w:val="pl-PL"/>
        </w:rPr>
        <w:t>outer&gt;</w:t>
      </w:r>
    </w:p>
    <w:p w:rsidR="008E6715" w:rsidRDefault="008E6715" w:rsidP="008E6715">
      <w:pPr>
        <w:pStyle w:val="a3"/>
        <w:rPr>
          <w:lang w:val="pl-PL"/>
        </w:rPr>
      </w:pPr>
      <w:r>
        <w:rPr>
          <w:lang w:val="pl-PL"/>
        </w:rPr>
        <w:t xml:space="preserve">e) </w:t>
      </w:r>
      <w:r w:rsidR="00CC19D4">
        <w:rPr>
          <w:lang w:val="pl-PL"/>
        </w:rPr>
        <w:t>Tryb użytkownika</w:t>
      </w:r>
      <w:r w:rsidR="006C6715">
        <w:rPr>
          <w:lang w:val="pl-PL"/>
        </w:rPr>
        <w:t xml:space="preserve"> (user mode)</w:t>
      </w:r>
    </w:p>
    <w:p w:rsidR="00AF5DCF" w:rsidRDefault="00CC19D4" w:rsidP="00CC19D4">
      <w:pPr>
        <w:pStyle w:val="a3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b) clear </w:t>
      </w:r>
      <w:r w:rsidR="00AF5DCF">
        <w:rPr>
          <w:lang w:val="pl-PL"/>
        </w:rPr>
        <w:t xml:space="preserve">– </w:t>
      </w:r>
      <w:r w:rsidR="00695FFD">
        <w:rPr>
          <w:lang w:val="pl-PL"/>
        </w:rPr>
        <w:t>R</w:t>
      </w:r>
      <w:r w:rsidR="00AF5DCF">
        <w:rPr>
          <w:lang w:val="pl-PL"/>
        </w:rPr>
        <w:t>eset function</w:t>
      </w:r>
    </w:p>
    <w:p w:rsidR="00AF5DCF" w:rsidRDefault="00AF5DCF" w:rsidP="00AF5DCF">
      <w:pPr>
        <w:pStyle w:val="a3"/>
        <w:rPr>
          <w:lang w:val="pl-PL"/>
        </w:rPr>
      </w:pPr>
      <w:r>
        <w:rPr>
          <w:lang w:val="pl-PL"/>
        </w:rPr>
        <w:t>crypto –</w:t>
      </w:r>
      <w:r w:rsidR="00695FFD">
        <w:rPr>
          <w:lang w:val="pl-PL"/>
        </w:rPr>
        <w:t xml:space="preserve"> E</w:t>
      </w:r>
      <w:r>
        <w:rPr>
          <w:lang w:val="pl-PL"/>
        </w:rPr>
        <w:t>ncryption related commands</w:t>
      </w:r>
    </w:p>
    <w:p w:rsidR="00AF5DCF" w:rsidRPr="00AF5DCF" w:rsidRDefault="00AF5DCF" w:rsidP="00AF5DCF">
      <w:pPr>
        <w:pStyle w:val="a3"/>
        <w:rPr>
          <w:lang w:val="en-GB"/>
        </w:rPr>
      </w:pPr>
      <w:proofErr w:type="spellStart"/>
      <w:r w:rsidRPr="00AF5DCF">
        <w:rPr>
          <w:lang w:val="en-GB"/>
        </w:rPr>
        <w:t>emm</w:t>
      </w:r>
      <w:proofErr w:type="spellEnd"/>
      <w:r w:rsidRPr="00AF5DCF">
        <w:rPr>
          <w:lang w:val="en-GB"/>
        </w:rPr>
        <w:t xml:space="preserve"> – </w:t>
      </w:r>
      <w:r w:rsidR="00695FFD">
        <w:rPr>
          <w:lang w:val="en-GB"/>
        </w:rPr>
        <w:t>R</w:t>
      </w:r>
      <w:r w:rsidRPr="00AF5DCF">
        <w:rPr>
          <w:lang w:val="en-GB"/>
        </w:rPr>
        <w:t>un a configured Menu System</w:t>
      </w:r>
    </w:p>
    <w:p w:rsidR="00AF5DCF" w:rsidRDefault="00AF5DCF" w:rsidP="00AF5DCF">
      <w:pPr>
        <w:pStyle w:val="a3"/>
        <w:rPr>
          <w:lang w:val="en-GB"/>
        </w:rPr>
      </w:pPr>
      <w:r>
        <w:rPr>
          <w:lang w:val="en-GB"/>
        </w:rPr>
        <w:t>lock –</w:t>
      </w:r>
      <w:r w:rsidR="00695FFD">
        <w:rPr>
          <w:lang w:val="en-GB"/>
        </w:rPr>
        <w:t xml:space="preserve"> L</w:t>
      </w:r>
      <w:r>
        <w:rPr>
          <w:lang w:val="en-GB"/>
        </w:rPr>
        <w:t>ock the terminal</w:t>
      </w:r>
    </w:p>
    <w:p w:rsidR="00AF5DCF" w:rsidRDefault="00AF5DCF" w:rsidP="00AF5DCF">
      <w:pPr>
        <w:pStyle w:val="a3"/>
        <w:rPr>
          <w:lang w:val="en-GB"/>
        </w:rPr>
      </w:pPr>
      <w:r>
        <w:rPr>
          <w:lang w:val="en-GB"/>
        </w:rPr>
        <w:t xml:space="preserve">login – </w:t>
      </w:r>
      <w:r w:rsidR="00695FFD">
        <w:rPr>
          <w:lang w:val="en-GB"/>
        </w:rPr>
        <w:t>L</w:t>
      </w:r>
      <w:r>
        <w:rPr>
          <w:lang w:val="en-GB"/>
        </w:rPr>
        <w:t xml:space="preserve">og in as a </w:t>
      </w:r>
      <w:proofErr w:type="gramStart"/>
      <w:r>
        <w:rPr>
          <w:lang w:val="en-GB"/>
        </w:rPr>
        <w:t>particular user</w:t>
      </w:r>
      <w:proofErr w:type="gramEnd"/>
      <w:r>
        <w:rPr>
          <w:lang w:val="en-GB"/>
        </w:rPr>
        <w:t xml:space="preserve"> interface</w:t>
      </w:r>
    </w:p>
    <w:p w:rsidR="00AF5DCF" w:rsidRDefault="00AF5DCF" w:rsidP="00AF5DCF">
      <w:pPr>
        <w:pStyle w:val="a3"/>
        <w:rPr>
          <w:lang w:val="en-GB"/>
        </w:rPr>
      </w:pPr>
      <w:r>
        <w:rPr>
          <w:lang w:val="en-GB"/>
        </w:rPr>
        <w:t xml:space="preserve">access-enable – </w:t>
      </w:r>
      <w:r w:rsidR="00695FFD">
        <w:rPr>
          <w:lang w:val="en-GB"/>
        </w:rPr>
        <w:t>C</w:t>
      </w:r>
      <w:r>
        <w:rPr>
          <w:lang w:val="en-GB"/>
        </w:rPr>
        <w:t xml:space="preserve">reate a temporary </w:t>
      </w:r>
      <w:r w:rsidR="00695FFD">
        <w:rPr>
          <w:lang w:val="en-GB"/>
        </w:rPr>
        <w:t>A</w:t>
      </w:r>
      <w:r>
        <w:rPr>
          <w:lang w:val="en-GB"/>
        </w:rPr>
        <w:t>ccess-</w:t>
      </w:r>
      <w:r w:rsidR="00695FFD">
        <w:rPr>
          <w:lang w:val="en-GB"/>
        </w:rPr>
        <w:t>L</w:t>
      </w:r>
      <w:r>
        <w:rPr>
          <w:lang w:val="en-GB"/>
        </w:rPr>
        <w:t>ist entry</w:t>
      </w:r>
    </w:p>
    <w:p w:rsidR="00AF5DCF" w:rsidRDefault="00AF5DCF" w:rsidP="00AF5DCF">
      <w:pPr>
        <w:pStyle w:val="a3"/>
        <w:rPr>
          <w:lang w:val="en-GB"/>
        </w:rPr>
      </w:pPr>
      <w:r>
        <w:rPr>
          <w:lang w:val="en-GB"/>
        </w:rPr>
        <w:t>access-profile –</w:t>
      </w:r>
      <w:r w:rsidR="00695FFD">
        <w:rPr>
          <w:lang w:val="en-GB"/>
        </w:rPr>
        <w:t xml:space="preserve"> A</w:t>
      </w:r>
      <w:r>
        <w:rPr>
          <w:lang w:val="en-GB"/>
        </w:rPr>
        <w:t>pply user-profile to interface</w:t>
      </w:r>
    </w:p>
    <w:p w:rsidR="00AF5DCF" w:rsidRDefault="00AF5DCF" w:rsidP="00AF5DCF">
      <w:pPr>
        <w:pStyle w:val="a3"/>
        <w:rPr>
          <w:lang w:val="en-GB"/>
        </w:rPr>
      </w:pPr>
      <w:r>
        <w:rPr>
          <w:lang w:val="en-GB"/>
        </w:rPr>
        <w:t xml:space="preserve">connect – </w:t>
      </w:r>
      <w:r w:rsidR="00695FFD">
        <w:rPr>
          <w:lang w:val="en-GB"/>
        </w:rPr>
        <w:t>O</w:t>
      </w:r>
      <w:r>
        <w:rPr>
          <w:lang w:val="en-GB"/>
        </w:rPr>
        <w:t>pen a terminal connection</w:t>
      </w:r>
    </w:p>
    <w:p w:rsidR="00CC19D4" w:rsidRPr="00AF5DCF" w:rsidRDefault="00AF5DCF" w:rsidP="00AF5DCF">
      <w:pPr>
        <w:pStyle w:val="a3"/>
        <w:numPr>
          <w:ilvl w:val="0"/>
          <w:numId w:val="1"/>
        </w:numPr>
        <w:rPr>
          <w:lang w:val="en-GB"/>
        </w:rPr>
      </w:pPr>
      <w:r w:rsidRPr="006C6715">
        <w:rPr>
          <w:lang w:val="en-GB"/>
        </w:rPr>
        <w:t>b) Router#</w:t>
      </w:r>
      <w:r w:rsidR="006C6715" w:rsidRPr="006C6715">
        <w:rPr>
          <w:lang w:val="en-GB"/>
        </w:rPr>
        <w:t xml:space="preserve"> - </w:t>
      </w:r>
      <w:proofErr w:type="spellStart"/>
      <w:r w:rsidR="006C6715" w:rsidRPr="006C6715">
        <w:rPr>
          <w:lang w:val="en-GB"/>
        </w:rPr>
        <w:t>Tryb</w:t>
      </w:r>
      <w:proofErr w:type="spellEnd"/>
      <w:r w:rsidR="006C6715" w:rsidRPr="006C6715">
        <w:rPr>
          <w:lang w:val="en-GB"/>
        </w:rPr>
        <w:t xml:space="preserve"> </w:t>
      </w:r>
      <w:proofErr w:type="spellStart"/>
      <w:r w:rsidR="006C6715" w:rsidRPr="006C6715">
        <w:rPr>
          <w:lang w:val="en-GB"/>
        </w:rPr>
        <w:t>uprzywilejowany</w:t>
      </w:r>
      <w:proofErr w:type="spellEnd"/>
      <w:r w:rsidR="006C6715" w:rsidRPr="006C6715">
        <w:rPr>
          <w:lang w:val="en-GB"/>
        </w:rPr>
        <w:t xml:space="preserve"> (privileged mode)</w:t>
      </w:r>
    </w:p>
    <w:p w:rsidR="00AF5DCF" w:rsidRPr="00695FFD" w:rsidRDefault="00AF5DCF" w:rsidP="00AF5DCF">
      <w:pPr>
        <w:pStyle w:val="a3"/>
        <w:numPr>
          <w:ilvl w:val="0"/>
          <w:numId w:val="1"/>
        </w:numPr>
        <w:rPr>
          <w:lang w:val="en-GB"/>
        </w:rPr>
      </w:pPr>
      <w:r w:rsidRPr="00695FFD">
        <w:rPr>
          <w:lang w:val="en-GB"/>
        </w:rPr>
        <w:t>b) access-pro</w:t>
      </w:r>
      <w:r w:rsidR="00695FFD" w:rsidRPr="00695FFD">
        <w:rPr>
          <w:lang w:val="en-GB"/>
        </w:rPr>
        <w:t>file – Apply user-profile to interface</w:t>
      </w:r>
    </w:p>
    <w:p w:rsidR="00695FFD" w:rsidRDefault="00695FFD" w:rsidP="00695FFD">
      <w:pPr>
        <w:pStyle w:val="a3"/>
        <w:rPr>
          <w:lang w:val="en-GB"/>
        </w:rPr>
      </w:pPr>
      <w:r>
        <w:rPr>
          <w:lang w:val="en-GB"/>
        </w:rPr>
        <w:t xml:space="preserve">access-template – </w:t>
      </w:r>
      <w:r w:rsidRPr="00695FFD">
        <w:rPr>
          <w:lang w:val="en-GB"/>
        </w:rPr>
        <w:t>Create a temporary Access-List entry</w:t>
      </w:r>
    </w:p>
    <w:p w:rsidR="00695FFD" w:rsidRDefault="00695FFD" w:rsidP="00695FFD">
      <w:pPr>
        <w:pStyle w:val="a3"/>
        <w:rPr>
          <w:lang w:val="en-GB"/>
        </w:rPr>
      </w:pPr>
      <w:r>
        <w:rPr>
          <w:lang w:val="en-GB"/>
        </w:rPr>
        <w:t>archive – manage archive files</w:t>
      </w:r>
    </w:p>
    <w:p w:rsidR="00695FFD" w:rsidRDefault="00695FFD" w:rsidP="00695FFD">
      <w:pPr>
        <w:pStyle w:val="a3"/>
        <w:rPr>
          <w:lang w:val="en-GB"/>
        </w:rPr>
      </w:pPr>
      <w:r>
        <w:rPr>
          <w:lang w:val="en-GB"/>
        </w:rPr>
        <w:t>auto – Exec level Automation</w:t>
      </w:r>
      <w:bookmarkStart w:id="0" w:name="_GoBack"/>
      <w:bookmarkEnd w:id="0"/>
    </w:p>
    <w:p w:rsidR="00695FFD" w:rsidRDefault="00695FFD" w:rsidP="00695FFD">
      <w:pPr>
        <w:pStyle w:val="a3"/>
        <w:rPr>
          <w:lang w:val="en-GB"/>
        </w:rPr>
      </w:pPr>
      <w:r>
        <w:rPr>
          <w:lang w:val="en-GB"/>
        </w:rPr>
        <w:t>beep – Blocks Extensible Exchange Protocol commands</w:t>
      </w:r>
    </w:p>
    <w:p w:rsidR="00695FFD" w:rsidRDefault="00695FFD" w:rsidP="00695FFD">
      <w:pPr>
        <w:pStyle w:val="a3"/>
        <w:rPr>
          <w:lang w:val="en-GB"/>
        </w:rPr>
      </w:pPr>
      <w:proofErr w:type="spellStart"/>
      <w:r>
        <w:rPr>
          <w:lang w:val="en-GB"/>
        </w:rPr>
        <w:t>bfe</w:t>
      </w:r>
      <w:proofErr w:type="spellEnd"/>
      <w:r>
        <w:rPr>
          <w:lang w:val="en-GB"/>
        </w:rPr>
        <w:t xml:space="preserve"> – For manual emergency modes setting</w:t>
      </w:r>
    </w:p>
    <w:p w:rsidR="00695FFD" w:rsidRDefault="00695FFD" w:rsidP="00695FFD">
      <w:pPr>
        <w:pStyle w:val="a3"/>
        <w:rPr>
          <w:lang w:val="en-GB"/>
        </w:rPr>
      </w:pPr>
      <w:r>
        <w:rPr>
          <w:lang w:val="en-GB"/>
        </w:rPr>
        <w:t>calendar – Manage the hardware calendar</w:t>
      </w:r>
    </w:p>
    <w:p w:rsidR="00695FFD" w:rsidRDefault="00695FFD" w:rsidP="00695FFD">
      <w:pPr>
        <w:pStyle w:val="a3"/>
        <w:rPr>
          <w:lang w:val="en-GB"/>
        </w:rPr>
      </w:pPr>
      <w:r>
        <w:rPr>
          <w:lang w:val="en-GB"/>
        </w:rPr>
        <w:t>call-home – Call-Home commands</w:t>
      </w:r>
    </w:p>
    <w:p w:rsidR="00695FFD" w:rsidRDefault="00695FFD" w:rsidP="00695FFD">
      <w:pPr>
        <w:pStyle w:val="a3"/>
        <w:rPr>
          <w:lang w:val="en-GB"/>
        </w:rPr>
      </w:pPr>
      <w:r>
        <w:rPr>
          <w:lang w:val="en-GB"/>
        </w:rPr>
        <w:t>cd – Change current directory</w:t>
      </w:r>
    </w:p>
    <w:p w:rsidR="00695FFD" w:rsidRDefault="00695FFD" w:rsidP="00695FFD">
      <w:pPr>
        <w:pStyle w:val="a3"/>
        <w:rPr>
          <w:lang w:val="en-GB"/>
        </w:rPr>
      </w:pPr>
      <w:r>
        <w:rPr>
          <w:lang w:val="en-GB"/>
        </w:rPr>
        <w:t>clear – Reset functions</w:t>
      </w:r>
    </w:p>
    <w:p w:rsidR="00695FFD" w:rsidRDefault="00695FFD" w:rsidP="00695FFD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a) enable</w:t>
      </w:r>
    </w:p>
    <w:p w:rsidR="00695FFD" w:rsidRDefault="00695FFD" w:rsidP="00695FFD">
      <w:pPr>
        <w:pStyle w:val="a3"/>
        <w:rPr>
          <w:lang w:val="en-GB"/>
        </w:rPr>
      </w:pPr>
      <w:r>
        <w:rPr>
          <w:lang w:val="en-GB"/>
        </w:rPr>
        <w:t>show history</w:t>
      </w:r>
    </w:p>
    <w:p w:rsidR="00695FFD" w:rsidRPr="00257B6A" w:rsidRDefault="00695FFD" w:rsidP="006C6715">
      <w:pPr>
        <w:pStyle w:val="a3"/>
        <w:numPr>
          <w:ilvl w:val="0"/>
          <w:numId w:val="1"/>
        </w:numPr>
        <w:rPr>
          <w:lang w:val="pl-PL"/>
        </w:rPr>
      </w:pPr>
      <w:r w:rsidRPr="00257B6A">
        <w:rPr>
          <w:lang w:val="pl-PL"/>
        </w:rPr>
        <w:t xml:space="preserve">c) </w:t>
      </w:r>
      <w:r w:rsidR="00257B6A">
        <w:rPr>
          <w:lang w:val="pl-PL"/>
        </w:rPr>
        <w:t>W uprzywile</w:t>
      </w:r>
      <w:r w:rsidR="006C6715">
        <w:rPr>
          <w:lang w:val="pl-PL"/>
        </w:rPr>
        <w:t>jowanym trybie dużo więcej poleceń</w:t>
      </w:r>
      <w:r w:rsidR="00257B6A">
        <w:rPr>
          <w:lang w:val="pl-PL"/>
        </w:rPr>
        <w:t xml:space="preserve"> wyświetlonych niż w trybie EXEC.</w:t>
      </w:r>
      <w:r w:rsidR="00257B6A" w:rsidRPr="00257B6A">
        <w:rPr>
          <w:lang w:val="pl-PL"/>
        </w:rPr>
        <w:t xml:space="preserve"> </w:t>
      </w:r>
      <w:r w:rsidR="00257B6A">
        <w:rPr>
          <w:lang w:val="pl-PL"/>
        </w:rPr>
        <w:t>Wzystkie polecenia wyświetlone w trybie EXEC są dostępne w uprzywilejowanym trybie.</w:t>
      </w:r>
      <w:r w:rsidR="006C6715">
        <w:rPr>
          <w:lang w:val="pl-PL"/>
        </w:rPr>
        <w:t xml:space="preserve"> </w:t>
      </w:r>
      <w:r w:rsidR="006C6715" w:rsidRPr="006C6715">
        <w:rPr>
          <w:lang w:val="pl-PL"/>
        </w:rPr>
        <w:t xml:space="preserve">W uprzywilejowanym trybie </w:t>
      </w:r>
      <w:r w:rsidR="006C6715">
        <w:rPr>
          <w:lang w:val="pl-PL"/>
        </w:rPr>
        <w:t>można skonfigurować stan routera, a w</w:t>
      </w:r>
      <w:r w:rsidR="006C6715" w:rsidRPr="006C6715">
        <w:rPr>
          <w:lang w:val="pl-PL"/>
        </w:rPr>
        <w:t xml:space="preserve"> trybie EXEC</w:t>
      </w:r>
      <w:r w:rsidR="006C6715">
        <w:rPr>
          <w:lang w:val="pl-PL"/>
        </w:rPr>
        <w:t xml:space="preserve"> tylko zobaczyć go</w:t>
      </w:r>
      <w:r w:rsidR="006C6715" w:rsidRPr="006C6715">
        <w:rPr>
          <w:lang w:val="pl-PL"/>
        </w:rPr>
        <w:t>.</w:t>
      </w:r>
    </w:p>
    <w:p w:rsidR="00257B6A" w:rsidRDefault="00257B6A" w:rsidP="00257B6A">
      <w:pPr>
        <w:pStyle w:val="a3"/>
        <w:rPr>
          <w:lang w:val="pl-PL"/>
        </w:rPr>
      </w:pPr>
      <w:r>
        <w:rPr>
          <w:lang w:val="pl-PL"/>
        </w:rPr>
        <w:t xml:space="preserve">d) </w:t>
      </w:r>
    </w:p>
    <w:p w:rsidR="00062BFF" w:rsidRDefault="00694E82" w:rsidP="00062BFF">
      <w:pPr>
        <w:pStyle w:val="a3"/>
        <w:numPr>
          <w:ilvl w:val="0"/>
          <w:numId w:val="2"/>
        </w:numPr>
        <w:rPr>
          <w:lang w:val="pl-PL"/>
        </w:rPr>
      </w:pPr>
      <w:r w:rsidRPr="00062BFF">
        <w:rPr>
          <w:b/>
          <w:u w:val="single"/>
          <w:lang w:val="pl-PL"/>
        </w:rPr>
        <w:t>show version</w:t>
      </w:r>
      <w:r w:rsidRPr="00062BFF">
        <w:rPr>
          <w:b/>
          <w:lang w:val="pl-PL"/>
        </w:rPr>
        <w:t>:</w:t>
      </w:r>
      <w:r>
        <w:rPr>
          <w:lang w:val="pl-PL"/>
        </w:rPr>
        <w:t xml:space="preserve"> firma routera; oprogramowanie; wersja systemu IOS; </w:t>
      </w:r>
      <w:r w:rsidRPr="00694E82">
        <w:rPr>
          <w:lang w:val="pl-PL"/>
        </w:rPr>
        <w:t>wsparcie techniczne</w:t>
      </w:r>
      <w:r>
        <w:rPr>
          <w:lang w:val="pl-PL"/>
        </w:rPr>
        <w:t xml:space="preserve">;  prawo autorskie; data i czas skomplikowania, użytkownik; informacja o pamięci (ROM); </w:t>
      </w:r>
    </w:p>
    <w:p w:rsidR="00062BFF" w:rsidRDefault="00694E82" w:rsidP="00062BFF">
      <w:pPr>
        <w:pStyle w:val="a3"/>
        <w:ind w:left="1440"/>
        <w:rPr>
          <w:lang w:val="pl-PL"/>
        </w:rPr>
      </w:pPr>
      <w:r>
        <w:rPr>
          <w:lang w:val="pl-PL"/>
        </w:rPr>
        <w:t>czas działania routera;</w:t>
      </w:r>
    </w:p>
    <w:p w:rsidR="00694E82" w:rsidRPr="00062BFF" w:rsidRDefault="00694E82" w:rsidP="00062BFF">
      <w:pPr>
        <w:pStyle w:val="a3"/>
        <w:ind w:left="1440"/>
        <w:rPr>
          <w:lang w:val="pl-PL"/>
        </w:rPr>
      </w:pPr>
      <w:r>
        <w:rPr>
          <w:lang w:val="pl-PL"/>
        </w:rPr>
        <w:t xml:space="preserve"> </w:t>
      </w:r>
      <w:r w:rsidR="00062BFF">
        <w:rPr>
          <w:lang w:val="pl-PL"/>
        </w:rPr>
        <w:t>s</w:t>
      </w:r>
      <w:r w:rsidRPr="00694E82">
        <w:rPr>
          <w:lang w:val="pl-PL"/>
        </w:rPr>
        <w:t>ystem powrócił do ROM od włączenia zasilania</w:t>
      </w:r>
      <w:r w:rsidR="00062BFF">
        <w:rPr>
          <w:lang w:val="pl-PL"/>
        </w:rPr>
        <w:t xml:space="preserve">; data, dzień tygodnia i czas kiedy wystąpiło ponowne uruchomienie;  nazwa pliku z obrazem systemu;  typ </w:t>
      </w:r>
      <w:r w:rsidR="00062BFF" w:rsidRPr="00062BFF">
        <w:rPr>
          <w:lang w:val="pl-PL"/>
        </w:rPr>
        <w:t>ostatniego przeładowania</w:t>
      </w:r>
      <w:r w:rsidR="00062BFF">
        <w:rPr>
          <w:lang w:val="pl-PL"/>
        </w:rPr>
        <w:t xml:space="preserve">; </w:t>
      </w:r>
      <w:r w:rsidRPr="00062BFF">
        <w:rPr>
          <w:lang w:val="pl-PL"/>
        </w:rPr>
        <w:t xml:space="preserve"> </w:t>
      </w:r>
    </w:p>
    <w:p w:rsidR="00062BFF" w:rsidRDefault="00062BFF" w:rsidP="00062BFF">
      <w:pPr>
        <w:pStyle w:val="a3"/>
        <w:ind w:left="1440"/>
        <w:rPr>
          <w:lang w:val="pl-PL"/>
        </w:rPr>
      </w:pPr>
      <w:r>
        <w:rPr>
          <w:lang w:val="pl-PL"/>
        </w:rPr>
        <w:t xml:space="preserve">warunek korzystania kryptograficznym produktem firmy Cisco (a same zgoda z localnymi </w:t>
      </w:r>
      <w:r w:rsidRPr="00062BFF">
        <w:rPr>
          <w:lang w:val="pl-PL"/>
        </w:rPr>
        <w:t>prawa</w:t>
      </w:r>
      <w:r>
        <w:rPr>
          <w:lang w:val="pl-PL"/>
        </w:rPr>
        <w:t>mi i regulacjami Stanów Zjednoczonych); strona internetowa</w:t>
      </w:r>
      <w:r w:rsidR="004E7348">
        <w:rPr>
          <w:lang w:val="pl-PL"/>
        </w:rPr>
        <w:t xml:space="preserve"> z</w:t>
      </w:r>
      <w:r>
        <w:rPr>
          <w:lang w:val="pl-PL"/>
        </w:rPr>
        <w:t xml:space="preserve"> </w:t>
      </w:r>
      <w:r w:rsidR="004E7348">
        <w:rPr>
          <w:lang w:val="pl-PL"/>
        </w:rPr>
        <w:t>podsumowaniem amerykańskich przepisów regulujących</w:t>
      </w:r>
      <w:r w:rsidR="004E7348" w:rsidRPr="004E7348">
        <w:rPr>
          <w:lang w:val="pl-PL"/>
        </w:rPr>
        <w:t xml:space="preserve"> Cisco</w:t>
      </w:r>
      <w:r w:rsidR="004E7348">
        <w:rPr>
          <w:lang w:val="pl-PL"/>
        </w:rPr>
        <w:t>; mail kontaktowy;</w:t>
      </w:r>
    </w:p>
    <w:p w:rsidR="004E7348" w:rsidRDefault="004E7348" w:rsidP="00062BFF">
      <w:pPr>
        <w:pStyle w:val="a3"/>
        <w:ind w:left="1440"/>
        <w:rPr>
          <w:lang w:val="pl-PL"/>
        </w:rPr>
      </w:pPr>
      <w:r>
        <w:rPr>
          <w:lang w:val="pl-PL"/>
        </w:rPr>
        <w:t>ilość bajtów w pamięci routera; id płyty processora;  interfejsy;  konfigura</w:t>
      </w:r>
      <w:r w:rsidR="007824B0">
        <w:rPr>
          <w:lang w:val="pl-PL"/>
        </w:rPr>
        <w:t>cja pamięci DRAM;  bajty</w:t>
      </w:r>
      <w:r>
        <w:rPr>
          <w:lang w:val="pl-PL"/>
        </w:rPr>
        <w:t xml:space="preserve"> nieulotnej</w:t>
      </w:r>
      <w:r w:rsidR="007824B0">
        <w:rPr>
          <w:lang w:val="pl-PL"/>
        </w:rPr>
        <w:t xml:space="preserve"> konfiguracji</w:t>
      </w:r>
      <w:r w:rsidR="007824B0" w:rsidRPr="007824B0">
        <w:rPr>
          <w:lang w:val="pl-PL"/>
        </w:rPr>
        <w:t xml:space="preserve"> pamięci</w:t>
      </w:r>
      <w:r w:rsidR="004127B1">
        <w:rPr>
          <w:lang w:val="pl-PL"/>
        </w:rPr>
        <w:t xml:space="preserve">; </w:t>
      </w:r>
      <w:r w:rsidR="004127B1" w:rsidRPr="004127B1">
        <w:rPr>
          <w:lang w:val="pl-PL"/>
        </w:rPr>
        <w:t>udostępnia informacje o pamięci błyskowej</w:t>
      </w:r>
      <w:r w:rsidR="007824B0">
        <w:rPr>
          <w:lang w:val="pl-PL"/>
        </w:rPr>
        <w:t>;</w:t>
      </w:r>
    </w:p>
    <w:p w:rsidR="007824B0" w:rsidRDefault="007824B0" w:rsidP="00062BFF">
      <w:pPr>
        <w:pStyle w:val="a3"/>
        <w:ind w:left="1440"/>
        <w:rPr>
          <w:lang w:val="pl-PL"/>
        </w:rPr>
      </w:pPr>
      <w:r>
        <w:rPr>
          <w:lang w:val="pl-PL"/>
        </w:rPr>
        <w:t>informacja o licencję</w:t>
      </w:r>
    </w:p>
    <w:p w:rsidR="007824B0" w:rsidRPr="007824B0" w:rsidRDefault="007824B0" w:rsidP="007824B0">
      <w:pPr>
        <w:pStyle w:val="a3"/>
        <w:numPr>
          <w:ilvl w:val="0"/>
          <w:numId w:val="2"/>
        </w:numPr>
        <w:rPr>
          <w:b/>
          <w:u w:val="single"/>
          <w:lang w:val="pl-PL"/>
        </w:rPr>
      </w:pPr>
      <w:r w:rsidRPr="007824B0">
        <w:rPr>
          <w:b/>
          <w:u w:val="single"/>
          <w:lang w:val="pl-PL"/>
        </w:rPr>
        <w:t>show processes:</w:t>
      </w:r>
      <w:r>
        <w:rPr>
          <w:b/>
          <w:u w:val="single"/>
          <w:lang w:val="pl-PL"/>
        </w:rPr>
        <w:t xml:space="preserve"> </w:t>
      </w:r>
      <w:r>
        <w:rPr>
          <w:lang w:val="pl-PL"/>
        </w:rPr>
        <w:t xml:space="preserve"> udostępnia informacje o</w:t>
      </w:r>
      <w:r w:rsidR="006C6715">
        <w:rPr>
          <w:lang w:val="pl-PL"/>
        </w:rPr>
        <w:t xml:space="preserve"> aktywnych</w:t>
      </w:r>
      <w:r>
        <w:rPr>
          <w:lang w:val="pl-PL"/>
        </w:rPr>
        <w:t xml:space="preserve"> procesach, czas działania, nazwa procesu</w:t>
      </w:r>
    </w:p>
    <w:p w:rsidR="007824B0" w:rsidRPr="007824B0" w:rsidRDefault="007824B0" w:rsidP="007824B0">
      <w:pPr>
        <w:pStyle w:val="a3"/>
        <w:numPr>
          <w:ilvl w:val="0"/>
          <w:numId w:val="2"/>
        </w:numPr>
        <w:rPr>
          <w:b/>
          <w:u w:val="single"/>
          <w:lang w:val="pl-PL"/>
        </w:rPr>
      </w:pPr>
      <w:r>
        <w:rPr>
          <w:b/>
          <w:u w:val="single"/>
          <w:lang w:val="pl-PL"/>
        </w:rPr>
        <w:t>show protocols:</w:t>
      </w:r>
      <w:r>
        <w:rPr>
          <w:lang w:val="pl-PL"/>
        </w:rPr>
        <w:t xml:space="preserve">  włączone </w:t>
      </w:r>
      <w:r w:rsidR="006C6715">
        <w:rPr>
          <w:lang w:val="pl-PL"/>
        </w:rPr>
        <w:t xml:space="preserve">(aktywne) </w:t>
      </w:r>
      <w:r>
        <w:rPr>
          <w:lang w:val="pl-PL"/>
        </w:rPr>
        <w:t>protokoły</w:t>
      </w:r>
    </w:p>
    <w:p w:rsidR="007824B0" w:rsidRPr="007824B0" w:rsidRDefault="007824B0" w:rsidP="007824B0">
      <w:pPr>
        <w:pStyle w:val="a3"/>
        <w:numPr>
          <w:ilvl w:val="0"/>
          <w:numId w:val="2"/>
        </w:numPr>
        <w:rPr>
          <w:b/>
          <w:u w:val="single"/>
          <w:lang w:val="pl-PL"/>
        </w:rPr>
      </w:pPr>
      <w:r>
        <w:rPr>
          <w:b/>
          <w:u w:val="single"/>
          <w:lang w:val="pl-PL"/>
        </w:rPr>
        <w:lastRenderedPageBreak/>
        <w:t xml:space="preserve">show memory: </w:t>
      </w:r>
      <w:r>
        <w:rPr>
          <w:lang w:val="pl-PL"/>
        </w:rPr>
        <w:t xml:space="preserve"> informacja o pamięci procesora i I/O, adres i bajty</w:t>
      </w:r>
    </w:p>
    <w:p w:rsidR="007824B0" w:rsidRPr="003E7B20" w:rsidRDefault="007824B0" w:rsidP="003E7B20">
      <w:pPr>
        <w:pStyle w:val="a3"/>
        <w:numPr>
          <w:ilvl w:val="0"/>
          <w:numId w:val="2"/>
        </w:numPr>
        <w:rPr>
          <w:b/>
          <w:u w:val="single"/>
          <w:lang w:val="pl-PL"/>
        </w:rPr>
      </w:pPr>
      <w:r>
        <w:rPr>
          <w:b/>
          <w:u w:val="single"/>
          <w:lang w:val="pl-PL"/>
        </w:rPr>
        <w:t xml:space="preserve">show stacks: </w:t>
      </w:r>
      <w:r w:rsidRPr="007824B0">
        <w:rPr>
          <w:lang w:val="pl-PL"/>
        </w:rPr>
        <w:t>minimalne stosy procesowe</w:t>
      </w:r>
      <w:r w:rsidR="003E7B20">
        <w:rPr>
          <w:lang w:val="pl-PL"/>
        </w:rPr>
        <w:t xml:space="preserve"> (rozmiar i imie); s</w:t>
      </w:r>
      <w:r w:rsidR="003E7B20" w:rsidRPr="003E7B20">
        <w:rPr>
          <w:lang w:val="pl-PL"/>
        </w:rPr>
        <w:t>tosy poziomu przerwań</w:t>
      </w:r>
      <w:r w:rsidR="003E7B20">
        <w:rPr>
          <w:lang w:val="pl-PL"/>
        </w:rPr>
        <w:t xml:space="preserve"> (poziom, rozmiar i imie)</w:t>
      </w:r>
    </w:p>
    <w:p w:rsidR="003E7B20" w:rsidRPr="003E7B20" w:rsidRDefault="003E7B20" w:rsidP="003E7B20">
      <w:pPr>
        <w:pStyle w:val="a3"/>
        <w:numPr>
          <w:ilvl w:val="0"/>
          <w:numId w:val="2"/>
        </w:numPr>
        <w:rPr>
          <w:b/>
          <w:u w:val="single"/>
          <w:lang w:val="pl-PL"/>
        </w:rPr>
      </w:pPr>
      <w:r>
        <w:rPr>
          <w:b/>
          <w:u w:val="single"/>
          <w:lang w:val="pl-PL"/>
        </w:rPr>
        <w:t>show buffers:</w:t>
      </w:r>
      <w:r>
        <w:rPr>
          <w:lang w:val="pl-PL"/>
        </w:rPr>
        <w:t xml:space="preserve"> elementy buforu; pule buforów publicznych (od najmniejszych do największych)</w:t>
      </w:r>
      <w:r w:rsidRPr="003E7B20">
        <w:rPr>
          <w:lang w:val="pl-PL"/>
        </w:rPr>
        <w:t xml:space="preserve"> </w:t>
      </w:r>
      <w:r>
        <w:rPr>
          <w:lang w:val="pl-PL"/>
        </w:rPr>
        <w:t xml:space="preserve">; pule buforów interfejsów </w:t>
      </w:r>
    </w:p>
    <w:p w:rsidR="003E7B20" w:rsidRPr="006F33DC" w:rsidRDefault="003E7B20" w:rsidP="006C6715">
      <w:pPr>
        <w:pStyle w:val="a3"/>
        <w:numPr>
          <w:ilvl w:val="0"/>
          <w:numId w:val="2"/>
        </w:numPr>
        <w:rPr>
          <w:lang w:val="pl-PL"/>
        </w:rPr>
      </w:pPr>
      <w:r w:rsidRPr="006F33DC">
        <w:rPr>
          <w:b/>
          <w:u w:val="single"/>
          <w:lang w:val="pl-PL"/>
        </w:rPr>
        <w:t>show flash:</w:t>
      </w:r>
      <w:r w:rsidR="006F33DC" w:rsidRPr="006F33DC">
        <w:rPr>
          <w:lang w:val="pl-PL"/>
        </w:rPr>
        <w:t xml:space="preserve"> </w:t>
      </w:r>
      <w:r w:rsidR="006F33DC">
        <w:rPr>
          <w:lang w:val="pl-PL"/>
        </w:rPr>
        <w:t xml:space="preserve"> </w:t>
      </w:r>
      <w:r w:rsidR="006C6715" w:rsidRPr="006C6715">
        <w:rPr>
          <w:lang w:val="pl-PL"/>
        </w:rPr>
        <w:t>układ i zawartość systemu plików pamięci flash</w:t>
      </w:r>
    </w:p>
    <w:p w:rsidR="003E7B20" w:rsidRPr="003E7B20" w:rsidRDefault="003E7B20" w:rsidP="003E7B20">
      <w:pPr>
        <w:pStyle w:val="a3"/>
        <w:numPr>
          <w:ilvl w:val="0"/>
          <w:numId w:val="2"/>
        </w:numPr>
        <w:rPr>
          <w:b/>
          <w:u w:val="single"/>
          <w:lang w:val="pl-PL"/>
        </w:rPr>
      </w:pPr>
      <w:r>
        <w:rPr>
          <w:b/>
          <w:u w:val="single"/>
          <w:lang w:val="pl-PL"/>
        </w:rPr>
        <w:t>show runnin</w:t>
      </w:r>
      <w:r w:rsidRPr="003E7B20">
        <w:rPr>
          <w:b/>
          <w:u w:val="single"/>
          <w:lang w:val="pl-PL"/>
        </w:rPr>
        <w:t xml:space="preserve">g-config: </w:t>
      </w:r>
      <w:r>
        <w:rPr>
          <w:b/>
          <w:u w:val="single"/>
          <w:lang w:val="pl-PL"/>
        </w:rPr>
        <w:t xml:space="preserve"> </w:t>
      </w:r>
      <w:r>
        <w:rPr>
          <w:lang w:val="pl-PL"/>
        </w:rPr>
        <w:t>versje aktualnej i poprzedniej configuracji</w:t>
      </w:r>
    </w:p>
    <w:p w:rsidR="003E7B20" w:rsidRPr="003E7B20" w:rsidRDefault="003E7B20" w:rsidP="003E7B20">
      <w:pPr>
        <w:pStyle w:val="a3"/>
        <w:numPr>
          <w:ilvl w:val="0"/>
          <w:numId w:val="2"/>
        </w:numPr>
        <w:rPr>
          <w:b/>
          <w:u w:val="single"/>
          <w:lang w:val="pl-PL"/>
        </w:rPr>
      </w:pPr>
      <w:r>
        <w:rPr>
          <w:b/>
          <w:u w:val="single"/>
          <w:lang w:val="pl-PL"/>
        </w:rPr>
        <w:t>show startu</w:t>
      </w:r>
      <w:r w:rsidRPr="003E7B20">
        <w:rPr>
          <w:b/>
          <w:u w:val="single"/>
          <w:lang w:val="pl-PL"/>
        </w:rPr>
        <w:t>p-config:</w:t>
      </w:r>
      <w:r>
        <w:rPr>
          <w:b/>
          <w:u w:val="single"/>
          <w:lang w:val="pl-PL"/>
        </w:rPr>
        <w:t xml:space="preserve"> </w:t>
      </w:r>
      <w:r>
        <w:rPr>
          <w:lang w:val="pl-PL"/>
        </w:rPr>
        <w:t>nie występuje</w:t>
      </w:r>
    </w:p>
    <w:p w:rsidR="003E7B20" w:rsidRPr="00B3401B" w:rsidRDefault="003E7B20" w:rsidP="00B3401B">
      <w:pPr>
        <w:pStyle w:val="a3"/>
        <w:numPr>
          <w:ilvl w:val="0"/>
          <w:numId w:val="2"/>
        </w:numPr>
        <w:rPr>
          <w:b/>
          <w:u w:val="single"/>
          <w:lang w:val="pl-PL"/>
        </w:rPr>
      </w:pPr>
      <w:r>
        <w:rPr>
          <w:b/>
          <w:u w:val="single"/>
          <w:lang w:val="pl-PL"/>
        </w:rPr>
        <w:t>show interfaces:</w:t>
      </w:r>
      <w:r>
        <w:rPr>
          <w:lang w:val="pl-PL"/>
        </w:rPr>
        <w:t xml:space="preserve"> </w:t>
      </w:r>
      <w:r w:rsidR="00B3401B">
        <w:rPr>
          <w:lang w:val="pl-PL"/>
        </w:rPr>
        <w:t>wyświetlanie</w:t>
      </w:r>
      <w:r w:rsidR="00B3401B" w:rsidRPr="00B3401B">
        <w:rPr>
          <w:lang w:val="pl-PL"/>
        </w:rPr>
        <w:t xml:space="preserve"> statystyki dla wszystkich interfejsów skonfigurowanych na </w:t>
      </w:r>
      <w:r w:rsidR="00B3401B">
        <w:rPr>
          <w:lang w:val="pl-PL"/>
        </w:rPr>
        <w:t xml:space="preserve">serwerze lub routera </w:t>
      </w:r>
      <w:r w:rsidR="00B3401B" w:rsidRPr="00B3401B">
        <w:rPr>
          <w:lang w:val="pl-PL"/>
        </w:rPr>
        <w:t>dostępowego</w:t>
      </w:r>
    </w:p>
    <w:p w:rsidR="00B3401B" w:rsidRDefault="00B3401B" w:rsidP="00B3401B">
      <w:pPr>
        <w:ind w:left="708"/>
        <w:rPr>
          <w:lang w:val="pl-PL"/>
        </w:rPr>
      </w:pPr>
      <w:r w:rsidRPr="00B3401B">
        <w:rPr>
          <w:lang w:val="pl-PL"/>
        </w:rPr>
        <w:t>e)</w:t>
      </w:r>
      <w:r>
        <w:rPr>
          <w:lang w:val="pl-PL"/>
        </w:rPr>
        <w:t xml:space="preserve"> </w:t>
      </w:r>
    </w:p>
    <w:p w:rsidR="00B3401B" w:rsidRDefault="00B3401B" w:rsidP="00B3401B">
      <w:pPr>
        <w:pStyle w:val="a3"/>
        <w:numPr>
          <w:ilvl w:val="0"/>
          <w:numId w:val="3"/>
        </w:numPr>
        <w:rPr>
          <w:b/>
          <w:u w:val="single"/>
          <w:lang w:val="pl-PL"/>
        </w:rPr>
      </w:pPr>
      <w:r w:rsidRPr="00B3401B">
        <w:rPr>
          <w:b/>
          <w:u w:val="single"/>
          <w:lang w:val="pl-PL"/>
        </w:rPr>
        <w:t>Jaka jest wersja systemu IOS?</w:t>
      </w:r>
    </w:p>
    <w:p w:rsidR="00B3401B" w:rsidRPr="00B3401B" w:rsidRDefault="005C732F" w:rsidP="00B3401B">
      <w:pPr>
        <w:pStyle w:val="a3"/>
        <w:ind w:left="1428"/>
        <w:rPr>
          <w:lang w:val="pl-PL"/>
        </w:rPr>
      </w:pPr>
      <w:r w:rsidRPr="005C732F">
        <w:rPr>
          <w:lang w:val="pl-PL"/>
        </w:rPr>
        <w:t>Version 15.2(4)M3</w:t>
      </w:r>
    </w:p>
    <w:p w:rsidR="00B3401B" w:rsidRDefault="00B3401B" w:rsidP="00B3401B">
      <w:pPr>
        <w:pStyle w:val="a3"/>
        <w:numPr>
          <w:ilvl w:val="0"/>
          <w:numId w:val="3"/>
        </w:numPr>
        <w:rPr>
          <w:b/>
          <w:u w:val="single"/>
          <w:lang w:val="pl-PL"/>
        </w:rPr>
      </w:pPr>
      <w:r>
        <w:rPr>
          <w:b/>
          <w:u w:val="single"/>
          <w:lang w:val="pl-PL"/>
        </w:rPr>
        <w:t>Jaka jest nazwa pliku z obrazem systemu (IOS)?</w:t>
      </w:r>
    </w:p>
    <w:p w:rsidR="005C732F" w:rsidRPr="005C732F" w:rsidRDefault="005C732F" w:rsidP="005C732F">
      <w:pPr>
        <w:pStyle w:val="a3"/>
        <w:ind w:left="1428"/>
        <w:rPr>
          <w:b/>
          <w:u w:val="single"/>
          <w:lang w:val="en-US"/>
        </w:rPr>
      </w:pPr>
      <w:r w:rsidRPr="005C732F">
        <w:rPr>
          <w:lang w:val="en-GB"/>
        </w:rPr>
        <w:t>flash</w:t>
      </w:r>
      <w:proofErr w:type="gramStart"/>
      <w:r w:rsidRPr="005C732F">
        <w:rPr>
          <w:lang w:val="en-GB"/>
        </w:rPr>
        <w:t>0:c2900-universalk9-mz.SPA.152-4.M3.bin</w:t>
      </w:r>
      <w:proofErr w:type="gramEnd"/>
    </w:p>
    <w:p w:rsidR="00B3401B" w:rsidRDefault="00024845" w:rsidP="005C732F">
      <w:pPr>
        <w:pStyle w:val="a3"/>
        <w:numPr>
          <w:ilvl w:val="0"/>
          <w:numId w:val="3"/>
        </w:numPr>
        <w:rPr>
          <w:b/>
          <w:u w:val="single"/>
          <w:lang w:val="pl-PL"/>
        </w:rPr>
      </w:pPr>
      <w:r w:rsidRPr="00024845">
        <w:rPr>
          <w:b/>
          <w:u w:val="single"/>
          <w:lang w:val="pl-PL"/>
        </w:rPr>
        <w:t>Podaj typ procesora (CPU) I wielkość pamięci RAM, w jaką wyposażony jast router.</w:t>
      </w:r>
    </w:p>
    <w:p w:rsidR="00024845" w:rsidRPr="006F33DC" w:rsidRDefault="006F33DC" w:rsidP="00024845">
      <w:pPr>
        <w:pStyle w:val="a3"/>
        <w:ind w:left="1428"/>
        <w:rPr>
          <w:lang w:val="en-GB"/>
        </w:rPr>
      </w:pPr>
      <w:r w:rsidRPr="006F33DC">
        <w:rPr>
          <w:lang w:val="en-GB"/>
        </w:rPr>
        <w:t>ID FGL163811VZ; 483328K/40960K bytes of memory</w:t>
      </w:r>
    </w:p>
    <w:p w:rsidR="00024845" w:rsidRDefault="00024845" w:rsidP="00024845">
      <w:pPr>
        <w:pStyle w:val="a3"/>
        <w:numPr>
          <w:ilvl w:val="0"/>
          <w:numId w:val="3"/>
        </w:numPr>
        <w:rPr>
          <w:b/>
          <w:u w:val="single"/>
          <w:lang w:val="pl-PL"/>
        </w:rPr>
      </w:pPr>
      <w:r>
        <w:rPr>
          <w:b/>
          <w:u w:val="single"/>
          <w:lang w:val="pl-PL"/>
        </w:rPr>
        <w:t>Jaka jest liczba interfejsów Ethernet, w które wyposażony router?</w:t>
      </w:r>
    </w:p>
    <w:p w:rsidR="00024845" w:rsidRPr="00024845" w:rsidRDefault="00024845" w:rsidP="00024845">
      <w:pPr>
        <w:pStyle w:val="a3"/>
        <w:ind w:left="1416"/>
        <w:rPr>
          <w:lang w:val="pl-PL"/>
        </w:rPr>
      </w:pPr>
      <w:r w:rsidRPr="00024845">
        <w:rPr>
          <w:lang w:val="pl-PL"/>
        </w:rPr>
        <w:t>3</w:t>
      </w:r>
    </w:p>
    <w:p w:rsidR="00024845" w:rsidRDefault="00024845" w:rsidP="00024845">
      <w:pPr>
        <w:pStyle w:val="a3"/>
        <w:ind w:left="1428"/>
        <w:rPr>
          <w:b/>
          <w:u w:val="single"/>
          <w:lang w:val="pl-PL"/>
        </w:rPr>
      </w:pPr>
      <w:r>
        <w:rPr>
          <w:b/>
          <w:u w:val="single"/>
          <w:lang w:val="pl-PL"/>
        </w:rPr>
        <w:t xml:space="preserve">Jaka jest liczba interfejsów szeregowych? </w:t>
      </w:r>
    </w:p>
    <w:p w:rsidR="00024845" w:rsidRDefault="00024845" w:rsidP="00024845">
      <w:pPr>
        <w:pStyle w:val="a3"/>
        <w:ind w:left="1428"/>
        <w:rPr>
          <w:lang w:val="pl-PL"/>
        </w:rPr>
      </w:pPr>
      <w:r w:rsidRPr="00024845">
        <w:rPr>
          <w:lang w:val="pl-PL"/>
        </w:rPr>
        <w:t>2</w:t>
      </w:r>
    </w:p>
    <w:p w:rsidR="006F33DC" w:rsidRPr="006F33DC" w:rsidRDefault="006F33DC" w:rsidP="006F33DC">
      <w:pPr>
        <w:pStyle w:val="a3"/>
        <w:numPr>
          <w:ilvl w:val="0"/>
          <w:numId w:val="3"/>
        </w:numPr>
        <w:rPr>
          <w:b/>
          <w:u w:val="single"/>
          <w:lang w:val="pl-PL"/>
        </w:rPr>
      </w:pPr>
      <w:r w:rsidRPr="006F33DC">
        <w:rPr>
          <w:b/>
          <w:u w:val="single"/>
          <w:lang w:val="pl-PL"/>
        </w:rPr>
        <w:t>Kopia zapasowa pliku konfiguracyjnego routera jest zapisana w nieulotnej pamięci o dostępie swobodnym (NVRAM). W jaką ilość pamięci NVRAM jest wyposażony router?</w:t>
      </w:r>
    </w:p>
    <w:p w:rsidR="006F33DC" w:rsidRDefault="006F33DC" w:rsidP="006F33DC">
      <w:pPr>
        <w:pStyle w:val="a3"/>
        <w:ind w:left="1428"/>
        <w:rPr>
          <w:lang w:val="pl-PL"/>
        </w:rPr>
      </w:pPr>
      <w:r>
        <w:rPr>
          <w:lang w:val="pl-PL"/>
        </w:rPr>
        <w:t>255K bytes</w:t>
      </w:r>
    </w:p>
    <w:p w:rsidR="006F33DC" w:rsidRPr="004127B1" w:rsidRDefault="006F33DC" w:rsidP="006F33DC">
      <w:pPr>
        <w:pStyle w:val="a3"/>
        <w:numPr>
          <w:ilvl w:val="0"/>
          <w:numId w:val="3"/>
        </w:numPr>
        <w:rPr>
          <w:b/>
          <w:u w:val="single"/>
          <w:lang w:val="pl-PL"/>
        </w:rPr>
      </w:pPr>
      <w:r w:rsidRPr="004127B1">
        <w:rPr>
          <w:b/>
          <w:u w:val="single"/>
          <w:lang w:val="pl-PL"/>
        </w:rPr>
        <w:t>System operacyjny routera (IOS) jest przechowywany w pamięci błyskowej. W jaką ilość pamięci błyskowej jest wyposażony router?</w:t>
      </w:r>
    </w:p>
    <w:p w:rsidR="004127B1" w:rsidRDefault="004127B1" w:rsidP="004127B1">
      <w:pPr>
        <w:pStyle w:val="a3"/>
        <w:ind w:left="1428"/>
        <w:rPr>
          <w:lang w:val="pl-PL"/>
        </w:rPr>
      </w:pPr>
      <w:r>
        <w:rPr>
          <w:lang w:val="pl-PL"/>
        </w:rPr>
        <w:t>250880K</w:t>
      </w:r>
    </w:p>
    <w:p w:rsidR="006F33DC" w:rsidRDefault="00965AB4" w:rsidP="00965AB4">
      <w:pPr>
        <w:pStyle w:val="a3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a) </w:t>
      </w:r>
    </w:p>
    <w:p w:rsidR="00965AB4" w:rsidRPr="00965AB4" w:rsidRDefault="00965AB4" w:rsidP="00965AB4">
      <w:pPr>
        <w:pStyle w:val="a3"/>
        <w:numPr>
          <w:ilvl w:val="0"/>
          <w:numId w:val="3"/>
        </w:numPr>
        <w:rPr>
          <w:b/>
          <w:u w:val="single"/>
          <w:lang w:val="pl-PL"/>
        </w:rPr>
      </w:pPr>
      <w:r w:rsidRPr="00965AB4">
        <w:rPr>
          <w:b/>
          <w:u w:val="single"/>
          <w:lang w:val="pl-PL"/>
        </w:rPr>
        <w:t>Co to jest MTU?</w:t>
      </w:r>
    </w:p>
    <w:p w:rsidR="00965AB4" w:rsidRDefault="00965AB4" w:rsidP="00965AB4">
      <w:pPr>
        <w:pStyle w:val="a3"/>
        <w:ind w:left="1428"/>
        <w:rPr>
          <w:lang w:val="pl-PL"/>
        </w:rPr>
      </w:pPr>
      <w:r w:rsidRPr="00965AB4">
        <w:rPr>
          <w:lang w:val="pl-PL"/>
        </w:rPr>
        <w:t>MTU (Maximum Transmission Unit) jest podanym w bajtach rozmiarem największego możliwego ładunku, jaki może zostać przeniesiony przez określony protokół w jednej jednostce. Pojęcie MTU jest za</w:t>
      </w:r>
      <w:r>
        <w:rPr>
          <w:lang w:val="pl-PL"/>
        </w:rPr>
        <w:t>zwyczaj utożsamiane z warstwą drugą</w:t>
      </w:r>
      <w:r w:rsidRPr="00965AB4">
        <w:rPr>
          <w:lang w:val="pl-PL"/>
        </w:rPr>
        <w:t xml:space="preserve"> modelu ISO/OSI (łącza danych), czyli warstwą pierwszą modelu TCP/IP (dostępu do sieci). </w:t>
      </w:r>
    </w:p>
    <w:p w:rsidR="00965AB4" w:rsidRDefault="00965AB4" w:rsidP="00965AB4">
      <w:pPr>
        <w:pStyle w:val="a3"/>
        <w:numPr>
          <w:ilvl w:val="0"/>
          <w:numId w:val="3"/>
        </w:numPr>
        <w:rPr>
          <w:lang w:val="pl-PL"/>
        </w:rPr>
      </w:pPr>
      <w:r>
        <w:rPr>
          <w:lang w:val="pl-PL"/>
        </w:rPr>
        <w:t>Co to jest load?</w:t>
      </w:r>
    </w:p>
    <w:p w:rsidR="00965AB4" w:rsidRDefault="00C7395C" w:rsidP="006C6715">
      <w:pPr>
        <w:pStyle w:val="a3"/>
        <w:ind w:left="1428"/>
        <w:rPr>
          <w:lang w:val="pl-PL"/>
        </w:rPr>
      </w:pPr>
      <w:r>
        <w:rPr>
          <w:lang w:val="pl-PL"/>
        </w:rPr>
        <w:t xml:space="preserve">Są dwa </w:t>
      </w:r>
      <w:r w:rsidR="006C6715">
        <w:rPr>
          <w:lang w:val="pl-PL"/>
        </w:rPr>
        <w:t>typu load: txload i rxload.  Txload - a</w:t>
      </w:r>
      <w:r w:rsidR="006C6715" w:rsidRPr="006C6715">
        <w:rPr>
          <w:lang w:val="pl-PL"/>
        </w:rPr>
        <w:t>ktualna prędkość transmisji</w:t>
      </w:r>
      <w:r w:rsidR="006C6715">
        <w:rPr>
          <w:lang w:val="pl-PL"/>
        </w:rPr>
        <w:t xml:space="preserve"> (wysyłanie). Rxload - o</w:t>
      </w:r>
      <w:r w:rsidR="006C6715" w:rsidRPr="006C6715">
        <w:rPr>
          <w:lang w:val="pl-PL"/>
        </w:rPr>
        <w:t>becna stawka odbioru</w:t>
      </w:r>
      <w:r w:rsidR="006C6715">
        <w:rPr>
          <w:lang w:val="pl-PL"/>
        </w:rPr>
        <w:t xml:space="preserve">. Maksymalnie – 255/255. To jest 100% obciążenia. </w:t>
      </w:r>
    </w:p>
    <w:p w:rsidR="006C6715" w:rsidRPr="000E6439" w:rsidRDefault="006C6715" w:rsidP="006C6715">
      <w:pPr>
        <w:spacing w:after="0"/>
        <w:rPr>
          <w:lang w:val="pl-PL"/>
        </w:rPr>
      </w:pPr>
      <w:r>
        <w:rPr>
          <w:lang w:val="pl-PL"/>
        </w:rPr>
        <w:tab/>
      </w:r>
      <w:r w:rsidRPr="000E6439">
        <w:rPr>
          <w:lang w:val="pl-PL"/>
        </w:rPr>
        <w:t>b) HDLC - High-Level Data Link Control</w:t>
      </w:r>
    </w:p>
    <w:p w:rsidR="006C6715" w:rsidRDefault="006C6715" w:rsidP="006C6715">
      <w:pPr>
        <w:spacing w:after="0"/>
        <w:jc w:val="both"/>
        <w:rPr>
          <w:lang w:val="en-GB"/>
        </w:rPr>
      </w:pPr>
      <w:r w:rsidRPr="000E6439">
        <w:rPr>
          <w:lang w:val="pl-PL"/>
        </w:rPr>
        <w:tab/>
      </w:r>
      <w:r>
        <w:rPr>
          <w:lang w:val="en-GB"/>
        </w:rPr>
        <w:t xml:space="preserve">c) Internet </w:t>
      </w:r>
      <w:proofErr w:type="spellStart"/>
      <w:r>
        <w:rPr>
          <w:lang w:val="en-GB"/>
        </w:rPr>
        <w:t>protokoły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adresy</w:t>
      </w:r>
      <w:proofErr w:type="spellEnd"/>
    </w:p>
    <w:p w:rsidR="006C6715" w:rsidRDefault="006C6715" w:rsidP="006C6715">
      <w:pPr>
        <w:spacing w:after="0"/>
        <w:jc w:val="both"/>
        <w:rPr>
          <w:noProof/>
          <w:lang w:val="pl-PL" w:eastAsia="ru-RU"/>
        </w:rPr>
      </w:pPr>
    </w:p>
    <w:p w:rsidR="006C6715" w:rsidRDefault="006C6715" w:rsidP="006C6715">
      <w:pPr>
        <w:spacing w:after="0"/>
        <w:jc w:val="both"/>
        <w:rPr>
          <w:noProof/>
          <w:lang w:val="pl-PL" w:eastAsia="ru-RU"/>
        </w:rPr>
      </w:pPr>
    </w:p>
    <w:p w:rsidR="00B4511A" w:rsidRDefault="00B4511A" w:rsidP="006C6715">
      <w:pPr>
        <w:spacing w:after="0"/>
        <w:jc w:val="both"/>
        <w:rPr>
          <w:noProof/>
          <w:lang w:val="pl-PL" w:eastAsia="ru-RU"/>
        </w:rPr>
      </w:pPr>
    </w:p>
    <w:p w:rsidR="006C6715" w:rsidRDefault="006C6715" w:rsidP="006C6715">
      <w:pPr>
        <w:spacing w:after="0"/>
        <w:jc w:val="both"/>
        <w:rPr>
          <w:noProof/>
          <w:lang w:val="pl-PL" w:eastAsia="ru-RU"/>
        </w:rPr>
      </w:pPr>
    </w:p>
    <w:p w:rsidR="006C6715" w:rsidRDefault="006C6715" w:rsidP="006C6715">
      <w:pPr>
        <w:spacing w:after="0"/>
        <w:jc w:val="both"/>
        <w:rPr>
          <w:noProof/>
          <w:lang w:val="pl-PL" w:eastAsia="ru-RU"/>
        </w:rPr>
      </w:pPr>
    </w:p>
    <w:p w:rsidR="00B4511A" w:rsidRDefault="00B4511A" w:rsidP="00B4511A">
      <w:pPr>
        <w:pStyle w:val="a3"/>
        <w:spacing w:after="0"/>
        <w:jc w:val="both"/>
        <w:rPr>
          <w:noProof/>
          <w:lang w:val="pl-PL" w:eastAsia="ru-RU"/>
        </w:rPr>
      </w:pPr>
    </w:p>
    <w:p w:rsidR="00B4511A" w:rsidRDefault="00B4511A" w:rsidP="00B4511A">
      <w:pPr>
        <w:pStyle w:val="a3"/>
        <w:spacing w:after="0"/>
        <w:jc w:val="both"/>
        <w:rPr>
          <w:noProof/>
          <w:lang w:val="pl-PL" w:eastAsia="ru-RU"/>
        </w:rPr>
      </w:pPr>
    </w:p>
    <w:p w:rsidR="00B4511A" w:rsidRPr="00B4511A" w:rsidRDefault="00B4511A" w:rsidP="00B4511A">
      <w:pPr>
        <w:pStyle w:val="a3"/>
        <w:spacing w:after="0"/>
        <w:jc w:val="both"/>
        <w:rPr>
          <w:noProof/>
          <w:lang w:val="pl-PL" w:eastAsia="ru-RU"/>
        </w:rPr>
      </w:pPr>
    </w:p>
    <w:p w:rsidR="006C6715" w:rsidRPr="006C6715" w:rsidRDefault="006C6715" w:rsidP="006C6715">
      <w:pPr>
        <w:pStyle w:val="a3"/>
        <w:numPr>
          <w:ilvl w:val="0"/>
          <w:numId w:val="1"/>
        </w:numPr>
        <w:spacing w:after="0"/>
        <w:jc w:val="both"/>
        <w:rPr>
          <w:noProof/>
          <w:lang w:val="pl-PL" w:eastAsia="ru-RU"/>
        </w:rPr>
      </w:pPr>
      <w:r>
        <w:rPr>
          <w:noProof/>
          <w:lang w:val="pl-PL" w:eastAsia="ru-RU"/>
        </w:rPr>
        <w:lastRenderedPageBreak/>
        <w:t>g)</w:t>
      </w:r>
    </w:p>
    <w:p w:rsidR="006C6715" w:rsidRDefault="005C732F" w:rsidP="006C6715">
      <w:pPr>
        <w:spacing w:after="0"/>
        <w:jc w:val="both"/>
        <w:rPr>
          <w:lang w:val="en-GB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276850" cy="3105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439" w:rsidRDefault="000E6439" w:rsidP="006C6715">
      <w:pPr>
        <w:spacing w:after="0"/>
        <w:jc w:val="both"/>
        <w:rPr>
          <w:lang w:val="en-GB"/>
        </w:rPr>
      </w:pPr>
    </w:p>
    <w:p w:rsidR="004B54CA" w:rsidRPr="004B54CA" w:rsidRDefault="000E6439" w:rsidP="004B54CA">
      <w:pPr>
        <w:pStyle w:val="a3"/>
        <w:numPr>
          <w:ilvl w:val="0"/>
          <w:numId w:val="1"/>
        </w:numPr>
        <w:spacing w:after="0"/>
        <w:ind w:left="709"/>
        <w:jc w:val="both"/>
        <w:rPr>
          <w:lang w:val="pl-PL"/>
        </w:rPr>
      </w:pPr>
      <w:r w:rsidRPr="004B54CA">
        <w:rPr>
          <w:lang w:val="pl-PL"/>
        </w:rPr>
        <w:t>9.1</w:t>
      </w:r>
      <w:r w:rsidR="004B54CA" w:rsidRPr="004B54CA">
        <w:rPr>
          <w:lang w:val="pl-PL"/>
        </w:rPr>
        <w:t xml:space="preserve"> Sposób zapisu numeru interfejsu różni się w zależności od konkretnego modelu routera, lecz w ogólnym przypadku składa się z jednej lub szeregu liczb rozdzielonych znakami „/”.</w:t>
      </w:r>
    </w:p>
    <w:p w:rsidR="004B54CA" w:rsidRPr="004B54CA" w:rsidRDefault="004B54CA" w:rsidP="004B54CA">
      <w:pPr>
        <w:spacing w:after="0"/>
        <w:ind w:left="709"/>
        <w:jc w:val="both"/>
        <w:rPr>
          <w:lang w:val="pl-PL"/>
        </w:rPr>
      </w:pPr>
      <w:r w:rsidRPr="004B54CA">
        <w:rPr>
          <w:lang w:val="pl-PL"/>
        </w:rPr>
        <w:t>Poszczególne liczby określają logiczną lokalizację interfejsu w obrębie routera – popularną konwencją</w:t>
      </w:r>
    </w:p>
    <w:p w:rsidR="004B54CA" w:rsidRPr="005C732F" w:rsidRDefault="004B54CA" w:rsidP="004B54CA">
      <w:pPr>
        <w:spacing w:after="0"/>
        <w:ind w:left="709"/>
        <w:jc w:val="both"/>
        <w:rPr>
          <w:lang w:val="pl-PL"/>
        </w:rPr>
      </w:pPr>
      <w:r w:rsidRPr="005C732F">
        <w:rPr>
          <w:lang w:val="pl-PL"/>
        </w:rPr>
        <w:t>jest zapis:</w:t>
      </w:r>
    </w:p>
    <w:p w:rsidR="004B54CA" w:rsidRPr="005C732F" w:rsidRDefault="004B54CA" w:rsidP="004B54CA">
      <w:pPr>
        <w:spacing w:after="0"/>
        <w:ind w:left="709"/>
        <w:jc w:val="both"/>
        <w:rPr>
          <w:lang w:val="pl-PL"/>
        </w:rPr>
      </w:pPr>
      <w:r w:rsidRPr="005C732F">
        <w:rPr>
          <w:lang w:val="pl-PL"/>
        </w:rPr>
        <w:t>&lt;karta&gt;/&lt;moduł&gt;/&lt;port&gt;</w:t>
      </w:r>
    </w:p>
    <w:p w:rsidR="004B54CA" w:rsidRPr="005C732F" w:rsidRDefault="004B54CA" w:rsidP="004B54CA">
      <w:pPr>
        <w:spacing w:after="0"/>
        <w:ind w:left="709"/>
        <w:jc w:val="both"/>
        <w:rPr>
          <w:lang w:val="pl-PL"/>
        </w:rPr>
      </w:pPr>
      <w:r w:rsidRPr="005C732F">
        <w:rPr>
          <w:lang w:val="pl-PL"/>
        </w:rPr>
        <w:t>Gdzie:</w:t>
      </w:r>
    </w:p>
    <w:p w:rsidR="004B54CA" w:rsidRPr="004B54CA" w:rsidRDefault="004B54CA" w:rsidP="004B54CA">
      <w:pPr>
        <w:spacing w:after="0"/>
        <w:ind w:left="709"/>
        <w:jc w:val="both"/>
        <w:rPr>
          <w:lang w:val="pl-PL"/>
        </w:rPr>
      </w:pPr>
      <w:r w:rsidRPr="004B54CA">
        <w:rPr>
          <w:lang w:val="pl-PL"/>
        </w:rPr>
        <w:t>• karta – oznacza numer karty rozszerzeń, która z kolei posiada miejsca do instalacji modułów</w:t>
      </w:r>
    </w:p>
    <w:p w:rsidR="004B54CA" w:rsidRPr="005C732F" w:rsidRDefault="004B54CA" w:rsidP="004B54CA">
      <w:pPr>
        <w:spacing w:after="0"/>
        <w:ind w:left="709"/>
        <w:jc w:val="both"/>
        <w:rPr>
          <w:lang w:val="pl-PL"/>
        </w:rPr>
      </w:pPr>
      <w:r w:rsidRPr="005C732F">
        <w:rPr>
          <w:lang w:val="pl-PL"/>
        </w:rPr>
        <w:t>zwierających porty.</w:t>
      </w:r>
    </w:p>
    <w:p w:rsidR="004B54CA" w:rsidRPr="004B54CA" w:rsidRDefault="004B54CA" w:rsidP="004B54CA">
      <w:pPr>
        <w:spacing w:after="0"/>
        <w:ind w:left="709"/>
        <w:jc w:val="both"/>
        <w:rPr>
          <w:lang w:val="pl-PL"/>
        </w:rPr>
      </w:pPr>
      <w:r w:rsidRPr="004B54CA">
        <w:rPr>
          <w:lang w:val="pl-PL"/>
        </w:rPr>
        <w:t>• moduł – numer modułu w obrębie określonej karty.</w:t>
      </w:r>
    </w:p>
    <w:p w:rsidR="004B54CA" w:rsidRPr="004B54CA" w:rsidRDefault="004B54CA" w:rsidP="004B54CA">
      <w:pPr>
        <w:spacing w:after="0"/>
        <w:ind w:left="709"/>
        <w:jc w:val="both"/>
        <w:rPr>
          <w:lang w:val="pl-PL"/>
        </w:rPr>
      </w:pPr>
      <w:r w:rsidRPr="004B54CA">
        <w:rPr>
          <w:lang w:val="pl-PL"/>
        </w:rPr>
        <w:t>• port – numer portu w obrębie określonego modułu.</w:t>
      </w:r>
    </w:p>
    <w:p w:rsidR="004B54CA" w:rsidRPr="004B54CA" w:rsidRDefault="004B54CA" w:rsidP="004B54CA">
      <w:pPr>
        <w:spacing w:after="0"/>
        <w:ind w:left="709"/>
        <w:jc w:val="both"/>
        <w:rPr>
          <w:lang w:val="pl-PL"/>
        </w:rPr>
      </w:pPr>
      <w:r w:rsidRPr="004B54CA">
        <w:rPr>
          <w:lang w:val="pl-PL"/>
        </w:rPr>
        <w:t>Powyższe elementy numerowane są od 0, która to wartość oznacza najczęściej element wbudowany w</w:t>
      </w:r>
    </w:p>
    <w:p w:rsidR="004B54CA" w:rsidRPr="005C732F" w:rsidRDefault="004B54CA" w:rsidP="004B54CA">
      <w:pPr>
        <w:spacing w:after="0"/>
        <w:ind w:left="709"/>
        <w:jc w:val="both"/>
        <w:rPr>
          <w:lang w:val="pl-PL"/>
        </w:rPr>
      </w:pPr>
      <w:r w:rsidRPr="005C732F">
        <w:rPr>
          <w:lang w:val="pl-PL"/>
        </w:rPr>
        <w:t>router.</w:t>
      </w:r>
    </w:p>
    <w:p w:rsidR="004B54CA" w:rsidRPr="004B54CA" w:rsidRDefault="004B54CA" w:rsidP="004B54CA">
      <w:pPr>
        <w:spacing w:after="0"/>
        <w:ind w:left="709"/>
        <w:jc w:val="both"/>
        <w:rPr>
          <w:lang w:val="pl-PL"/>
        </w:rPr>
      </w:pPr>
      <w:r w:rsidRPr="004B54CA">
        <w:rPr>
          <w:lang w:val="pl-PL"/>
        </w:rPr>
        <w:t>Jeśli nie ma konieczności ich zastosowania (np. router nie posiada możliwości instalowania kart</w:t>
      </w:r>
    </w:p>
    <w:p w:rsidR="004B54CA" w:rsidRPr="004B54CA" w:rsidRDefault="004B54CA" w:rsidP="004B54CA">
      <w:pPr>
        <w:spacing w:after="0"/>
        <w:ind w:left="709"/>
        <w:jc w:val="both"/>
        <w:rPr>
          <w:lang w:val="pl-PL"/>
        </w:rPr>
      </w:pPr>
      <w:r w:rsidRPr="004B54CA">
        <w:rPr>
          <w:lang w:val="pl-PL"/>
        </w:rPr>
        <w:t>rozszerzeń), elementy powyższego zapisu są często porzucane, poczynając od lewej strony.</w:t>
      </w:r>
    </w:p>
    <w:p w:rsidR="004B54CA" w:rsidRPr="004B54CA" w:rsidRDefault="004B54CA" w:rsidP="004B54CA">
      <w:pPr>
        <w:spacing w:after="0"/>
        <w:ind w:left="709"/>
        <w:jc w:val="both"/>
        <w:rPr>
          <w:lang w:val="pl-PL"/>
        </w:rPr>
      </w:pPr>
      <w:r w:rsidRPr="004B54CA">
        <w:rPr>
          <w:lang w:val="pl-PL"/>
        </w:rPr>
        <w:t>Przykładowo pierwszy z gigabitowych portów wbudowanych w router nieposiadający możliwości</w:t>
      </w:r>
    </w:p>
    <w:p w:rsidR="000E6439" w:rsidRPr="004B54CA" w:rsidRDefault="004B54CA" w:rsidP="004B54CA">
      <w:pPr>
        <w:spacing w:after="0"/>
        <w:ind w:left="709"/>
        <w:jc w:val="both"/>
        <w:rPr>
          <w:lang w:val="pl-PL"/>
        </w:rPr>
      </w:pPr>
      <w:r w:rsidRPr="004B54CA">
        <w:rPr>
          <w:lang w:val="pl-PL"/>
        </w:rPr>
        <w:t>instalowania kart rozszerzeń może mieć nazwę: GigabitEthernet0/0.</w:t>
      </w:r>
    </w:p>
    <w:p w:rsidR="000E6439" w:rsidRPr="000E6439" w:rsidRDefault="000E6439" w:rsidP="000E6439">
      <w:pPr>
        <w:pStyle w:val="a3"/>
        <w:spacing w:after="0"/>
        <w:jc w:val="both"/>
        <w:rPr>
          <w:lang w:val="pl-PL"/>
        </w:rPr>
      </w:pPr>
      <w:r w:rsidRPr="004B54CA">
        <w:rPr>
          <w:lang w:val="pl-PL"/>
        </w:rPr>
        <w:t xml:space="preserve">9.2 </w:t>
      </w:r>
      <w:r w:rsidRPr="000E6439">
        <w:rPr>
          <w:lang w:val="pl-PL"/>
        </w:rPr>
        <w:t>DTE (Data Termilal Equipment) - urządzenie jest ź</w:t>
      </w:r>
      <w:r>
        <w:rPr>
          <w:lang w:val="pl-PL"/>
        </w:rPr>
        <w:t>ródłem danych generowanych do</w:t>
      </w:r>
      <w:r w:rsidRPr="000E6439">
        <w:rPr>
          <w:lang w:val="pl-PL"/>
        </w:rPr>
        <w:t xml:space="preserve"> sie</w:t>
      </w:r>
      <w:r>
        <w:rPr>
          <w:lang w:val="pl-PL"/>
        </w:rPr>
        <w:t>ci</w:t>
      </w:r>
      <w:r w:rsidRPr="000E6439">
        <w:rPr>
          <w:lang w:val="pl-PL"/>
        </w:rPr>
        <w:t>. Router</w:t>
      </w:r>
      <w:r>
        <w:rPr>
          <w:lang w:val="pl-PL"/>
        </w:rPr>
        <w:t>, komputer</w:t>
      </w:r>
      <w:r w:rsidRPr="000E6439">
        <w:rPr>
          <w:lang w:val="pl-PL"/>
        </w:rPr>
        <w:t>.</w:t>
      </w:r>
    </w:p>
    <w:p w:rsidR="000E6439" w:rsidRPr="000E6439" w:rsidRDefault="000E6439" w:rsidP="000E6439">
      <w:pPr>
        <w:pStyle w:val="a3"/>
        <w:spacing w:after="0"/>
        <w:jc w:val="both"/>
        <w:rPr>
          <w:lang w:val="pl-PL"/>
        </w:rPr>
      </w:pPr>
      <w:r>
        <w:rPr>
          <w:lang w:val="pl-PL"/>
        </w:rPr>
        <w:t>DCE (Data Circuit</w:t>
      </w:r>
      <w:r w:rsidRPr="000E6439">
        <w:rPr>
          <w:lang w:val="pl-PL"/>
        </w:rPr>
        <w:t xml:space="preserve"> Equipment) - sprzęt </w:t>
      </w:r>
      <w:r>
        <w:rPr>
          <w:lang w:val="pl-PL"/>
        </w:rPr>
        <w:t xml:space="preserve">magistrali związku </w:t>
      </w:r>
      <w:r w:rsidRPr="000E6439">
        <w:rPr>
          <w:lang w:val="pl-PL"/>
        </w:rPr>
        <w:t>do transmisji nawrócenia i wzmocnienia sygnału generowanego przez DTE (modemy, przełączn</w:t>
      </w:r>
      <w:r>
        <w:rPr>
          <w:lang w:val="pl-PL"/>
        </w:rPr>
        <w:t>iki, koncentratory i konwertery</w:t>
      </w:r>
      <w:r w:rsidRPr="000E6439">
        <w:rPr>
          <w:lang w:val="pl-PL"/>
        </w:rPr>
        <w:t>).</w:t>
      </w:r>
    </w:p>
    <w:p w:rsidR="00B3401B" w:rsidRPr="000E6439" w:rsidRDefault="000E6439" w:rsidP="00B4511A">
      <w:pPr>
        <w:pStyle w:val="a3"/>
        <w:spacing w:after="0"/>
        <w:jc w:val="both"/>
        <w:rPr>
          <w:b/>
          <w:u w:val="single"/>
          <w:lang w:val="pl-PL"/>
        </w:rPr>
      </w:pPr>
      <w:r w:rsidRPr="000E6439">
        <w:rPr>
          <w:lang w:val="pl-PL"/>
        </w:rPr>
        <w:t>Po podłączeniu użytkownika do routera ISP za pośrednictwem linii telefonicznych (Serial Interface)</w:t>
      </w:r>
      <w:r w:rsidR="004B54CA">
        <w:rPr>
          <w:lang w:val="pl-PL"/>
        </w:rPr>
        <w:t xml:space="preserve"> router</w:t>
      </w:r>
      <w:r w:rsidRPr="000E6439">
        <w:rPr>
          <w:lang w:val="pl-PL"/>
        </w:rPr>
        <w:t xml:space="preserve"> użytkownika jest s</w:t>
      </w:r>
      <w:r w:rsidR="004B54CA">
        <w:rPr>
          <w:lang w:val="pl-PL"/>
        </w:rPr>
        <w:t xml:space="preserve">konfigurowany jako DTE, a </w:t>
      </w:r>
      <w:r w:rsidRPr="000E6439">
        <w:rPr>
          <w:lang w:val="pl-PL"/>
        </w:rPr>
        <w:t>dostawcy</w:t>
      </w:r>
      <w:r w:rsidR="004B54CA">
        <w:rPr>
          <w:lang w:val="pl-PL"/>
        </w:rPr>
        <w:t xml:space="preserve"> jako</w:t>
      </w:r>
      <w:r w:rsidRPr="000E6439">
        <w:rPr>
          <w:lang w:val="pl-PL"/>
        </w:rPr>
        <w:t xml:space="preserve"> DCE. Różnica polega na tym, że DTE ma prawo do ini</w:t>
      </w:r>
      <w:r w:rsidR="004B54CA">
        <w:rPr>
          <w:lang w:val="pl-PL"/>
        </w:rPr>
        <w:t>cjowania sesji komunikacyjnej, a</w:t>
      </w:r>
      <w:r w:rsidRPr="000E6439">
        <w:rPr>
          <w:lang w:val="pl-PL"/>
        </w:rPr>
        <w:t xml:space="preserve"> DCE</w:t>
      </w:r>
      <w:r w:rsidR="004B54CA">
        <w:rPr>
          <w:lang w:val="pl-PL"/>
        </w:rPr>
        <w:t xml:space="preserve"> słucha</w:t>
      </w:r>
      <w:r w:rsidRPr="000E6439">
        <w:rPr>
          <w:lang w:val="pl-PL"/>
        </w:rPr>
        <w:t>.</w:t>
      </w:r>
    </w:p>
    <w:sectPr w:rsidR="00B3401B" w:rsidRPr="000E6439" w:rsidSect="00B4511A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26D4F"/>
    <w:multiLevelType w:val="hybridMultilevel"/>
    <w:tmpl w:val="AF920A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A9431A"/>
    <w:multiLevelType w:val="hybridMultilevel"/>
    <w:tmpl w:val="4FD657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8A54E3E"/>
    <w:multiLevelType w:val="hybridMultilevel"/>
    <w:tmpl w:val="ED0C8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805B9"/>
    <w:multiLevelType w:val="hybridMultilevel"/>
    <w:tmpl w:val="646CF7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E14EF8"/>
    <w:multiLevelType w:val="hybridMultilevel"/>
    <w:tmpl w:val="56C64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408"/>
    <w:rsid w:val="00024845"/>
    <w:rsid w:val="00041EAE"/>
    <w:rsid w:val="00062BFF"/>
    <w:rsid w:val="00062E74"/>
    <w:rsid w:val="00095E76"/>
    <w:rsid w:val="000C428C"/>
    <w:rsid w:val="000E6439"/>
    <w:rsid w:val="000F4B0E"/>
    <w:rsid w:val="000F712B"/>
    <w:rsid w:val="00132284"/>
    <w:rsid w:val="0013630A"/>
    <w:rsid w:val="001A1AD1"/>
    <w:rsid w:val="001F5986"/>
    <w:rsid w:val="001F66CF"/>
    <w:rsid w:val="00207850"/>
    <w:rsid w:val="00241039"/>
    <w:rsid w:val="00257B6A"/>
    <w:rsid w:val="00297A85"/>
    <w:rsid w:val="002E7FF8"/>
    <w:rsid w:val="002F60A1"/>
    <w:rsid w:val="00325944"/>
    <w:rsid w:val="00392362"/>
    <w:rsid w:val="003A4A97"/>
    <w:rsid w:val="003E7B20"/>
    <w:rsid w:val="003F235A"/>
    <w:rsid w:val="003F3260"/>
    <w:rsid w:val="004127B1"/>
    <w:rsid w:val="00465F7E"/>
    <w:rsid w:val="00476CCA"/>
    <w:rsid w:val="004B4548"/>
    <w:rsid w:val="004B54CA"/>
    <w:rsid w:val="004C64CE"/>
    <w:rsid w:val="004D6CC8"/>
    <w:rsid w:val="004E7348"/>
    <w:rsid w:val="00526F74"/>
    <w:rsid w:val="00594A61"/>
    <w:rsid w:val="005A1F02"/>
    <w:rsid w:val="005B07B9"/>
    <w:rsid w:val="005B6A28"/>
    <w:rsid w:val="005C732F"/>
    <w:rsid w:val="005D73F3"/>
    <w:rsid w:val="00607E9F"/>
    <w:rsid w:val="00643723"/>
    <w:rsid w:val="0066433F"/>
    <w:rsid w:val="00667D50"/>
    <w:rsid w:val="00694E82"/>
    <w:rsid w:val="00695FFD"/>
    <w:rsid w:val="006B1AE2"/>
    <w:rsid w:val="006C6715"/>
    <w:rsid w:val="006D57E7"/>
    <w:rsid w:val="006E2623"/>
    <w:rsid w:val="006F1A29"/>
    <w:rsid w:val="006F33DC"/>
    <w:rsid w:val="006F77B4"/>
    <w:rsid w:val="00731C71"/>
    <w:rsid w:val="00751D77"/>
    <w:rsid w:val="007546B4"/>
    <w:rsid w:val="00756390"/>
    <w:rsid w:val="00760EB0"/>
    <w:rsid w:val="00776E02"/>
    <w:rsid w:val="007824B0"/>
    <w:rsid w:val="00783920"/>
    <w:rsid w:val="00795139"/>
    <w:rsid w:val="007E0F13"/>
    <w:rsid w:val="00801408"/>
    <w:rsid w:val="008022C5"/>
    <w:rsid w:val="0080555D"/>
    <w:rsid w:val="00805D31"/>
    <w:rsid w:val="00841FF4"/>
    <w:rsid w:val="008663DE"/>
    <w:rsid w:val="00896A67"/>
    <w:rsid w:val="008E6715"/>
    <w:rsid w:val="00937031"/>
    <w:rsid w:val="0094007E"/>
    <w:rsid w:val="00952FD2"/>
    <w:rsid w:val="00965AB4"/>
    <w:rsid w:val="00994B40"/>
    <w:rsid w:val="009F0CC0"/>
    <w:rsid w:val="009F3401"/>
    <w:rsid w:val="00A1791B"/>
    <w:rsid w:val="00A27393"/>
    <w:rsid w:val="00A33E94"/>
    <w:rsid w:val="00A662C3"/>
    <w:rsid w:val="00A901DA"/>
    <w:rsid w:val="00A9120D"/>
    <w:rsid w:val="00A93C43"/>
    <w:rsid w:val="00AF20F6"/>
    <w:rsid w:val="00AF5DCF"/>
    <w:rsid w:val="00B3401B"/>
    <w:rsid w:val="00B4511A"/>
    <w:rsid w:val="00B85FCA"/>
    <w:rsid w:val="00BB0F31"/>
    <w:rsid w:val="00BE091B"/>
    <w:rsid w:val="00C71D6B"/>
    <w:rsid w:val="00C7395C"/>
    <w:rsid w:val="00CC19D4"/>
    <w:rsid w:val="00CC2DD0"/>
    <w:rsid w:val="00CF32C9"/>
    <w:rsid w:val="00D55C7A"/>
    <w:rsid w:val="00D93661"/>
    <w:rsid w:val="00D94196"/>
    <w:rsid w:val="00DA669B"/>
    <w:rsid w:val="00E11FD9"/>
    <w:rsid w:val="00E5639E"/>
    <w:rsid w:val="00E604BE"/>
    <w:rsid w:val="00F25BB1"/>
    <w:rsid w:val="00FA6637"/>
    <w:rsid w:val="00FC4BB8"/>
    <w:rsid w:val="00FE0DB7"/>
    <w:rsid w:val="00FE5210"/>
    <w:rsid w:val="00FF2D6C"/>
    <w:rsid w:val="00FF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37232"/>
  <w15:docId w15:val="{8EC26F3B-2D4D-469A-9FC5-1662EF1E2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4BB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C6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6C67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1982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8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0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671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8976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211964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1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9647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61086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189238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8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7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3487</Words>
  <Characters>1988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User21</cp:lastModifiedBy>
  <cp:revision>2</cp:revision>
  <dcterms:created xsi:type="dcterms:W3CDTF">2017-10-12T12:53:00Z</dcterms:created>
  <dcterms:modified xsi:type="dcterms:W3CDTF">2017-10-12T12:53:00Z</dcterms:modified>
</cp:coreProperties>
</file>