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6F" w:rsidRDefault="00806247">
      <w:pPr>
        <w:contextualSpacing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SPRAWOZDANIE</w:t>
      </w:r>
    </w:p>
    <w:p w:rsidR="00E4736F" w:rsidRDefault="00806247">
      <w:pPr>
        <w:contextualSpacing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SIECI ROZPROSZONE</w:t>
      </w:r>
    </w:p>
    <w:tbl>
      <w:tblPr>
        <w:tblStyle w:val="a"/>
        <w:tblW w:w="878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3"/>
        <w:gridCol w:w="2953"/>
        <w:gridCol w:w="2880"/>
      </w:tblGrid>
      <w:tr w:rsidR="00E4736F">
        <w:trPr>
          <w:trHeight w:val="680"/>
        </w:trPr>
        <w:tc>
          <w:tcPr>
            <w:tcW w:w="2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806247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Osoba wykonująca</w:t>
            </w:r>
          </w:p>
        </w:tc>
        <w:tc>
          <w:tcPr>
            <w:tcW w:w="29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806247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Grupa</w:t>
            </w:r>
          </w:p>
        </w:tc>
        <w:tc>
          <w:tcPr>
            <w:tcW w:w="2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806247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E4736F">
        <w:trPr>
          <w:trHeight w:val="680"/>
        </w:trPr>
        <w:tc>
          <w:tcPr>
            <w:tcW w:w="2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806247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Uczelnia</w:t>
            </w:r>
          </w:p>
        </w:tc>
        <w:tc>
          <w:tcPr>
            <w:tcW w:w="29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806247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Wydział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806247">
            <w:pP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Kierunek</w:t>
            </w:r>
          </w:p>
        </w:tc>
      </w:tr>
      <w:tr w:rsidR="00E4736F">
        <w:trPr>
          <w:trHeight w:val="2600"/>
        </w:trPr>
        <w:tc>
          <w:tcPr>
            <w:tcW w:w="2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80624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Politechnika Lubelska</w:t>
            </w:r>
          </w:p>
          <w:p w:rsidR="00E4736F" w:rsidRDefault="00E4736F">
            <w:pPr>
              <w:contextualSpacing w:val="0"/>
              <w:jc w:val="center"/>
              <w:rPr>
                <w:sz w:val="24"/>
                <w:szCs w:val="24"/>
              </w:rPr>
            </w:pPr>
          </w:p>
          <w:p w:rsidR="00E4736F" w:rsidRDefault="0080624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pl-PL"/>
              </w:rPr>
              <w:drawing>
                <wp:inline distT="114300" distB="114300" distL="114300" distR="114300" wp14:anchorId="799F9966" wp14:editId="7ACCCFB8">
                  <wp:extent cx="1057275" cy="1057275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80624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Elektrotechniki i Informatyki</w:t>
            </w:r>
          </w:p>
          <w:p w:rsidR="00E4736F" w:rsidRDefault="0080624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pl-PL"/>
              </w:rPr>
              <w:drawing>
                <wp:inline distT="114300" distB="114300" distL="114300" distR="114300" wp14:anchorId="1E49B4D1" wp14:editId="0CAA69DB">
                  <wp:extent cx="1057275" cy="105727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80624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Informatyka I. stopnia, stacjonarne</w:t>
            </w:r>
          </w:p>
        </w:tc>
      </w:tr>
      <w:tr w:rsidR="00E4736F">
        <w:trPr>
          <w:trHeight w:val="740"/>
        </w:trPr>
        <w:tc>
          <w:tcPr>
            <w:tcW w:w="8786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806247">
            <w:pP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Temat</w:t>
            </w:r>
          </w:p>
        </w:tc>
      </w:tr>
      <w:tr w:rsidR="00E4736F">
        <w:trPr>
          <w:trHeight w:val="620"/>
        </w:trPr>
        <w:tc>
          <w:tcPr>
            <w:tcW w:w="8786" w:type="dxa"/>
            <w:gridSpan w:val="3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80624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LABORATORIUM NR  1</w:t>
            </w:r>
          </w:p>
          <w:p w:rsidR="00E4736F" w:rsidRDefault="00806247">
            <w:pP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PODSTAWY PRACY Z ROUTERAMI FIRMY CISCO </w:t>
            </w:r>
          </w:p>
        </w:tc>
      </w:tr>
      <w:tr w:rsidR="00E4736F">
        <w:trPr>
          <w:trHeight w:val="620"/>
        </w:trPr>
        <w:tc>
          <w:tcPr>
            <w:tcW w:w="8786" w:type="dxa"/>
            <w:gridSpan w:val="3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36F" w:rsidRDefault="00E473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</w:tr>
    </w:tbl>
    <w:p w:rsidR="00E4736F" w:rsidRDefault="00E4736F">
      <w:pPr>
        <w:contextualSpacing w:val="0"/>
      </w:pPr>
    </w:p>
    <w:p w:rsidR="00E4736F" w:rsidRDefault="00E4736F">
      <w:pPr>
        <w:contextualSpacing w:val="0"/>
      </w:pPr>
    </w:p>
    <w:p w:rsidR="00E4736F" w:rsidRDefault="00806247">
      <w:pPr>
        <w:contextualSpacing w:val="0"/>
        <w:rPr>
          <w:b/>
          <w:color w:val="CC0000"/>
        </w:rPr>
      </w:pPr>
      <w:r>
        <w:rPr>
          <w:b/>
          <w:color w:val="CC0000"/>
        </w:rPr>
        <w:t xml:space="preserve">zad.1 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b/>
          <w:color w:val="C10C21"/>
          <w:sz w:val="24"/>
          <w:szCs w:val="24"/>
        </w:rPr>
        <w:t>d.</w:t>
      </w:r>
      <w:r>
        <w:rPr>
          <w:color w:val="C10C21"/>
          <w:sz w:val="24"/>
          <w:szCs w:val="24"/>
        </w:rPr>
        <w:t xml:space="preserve"> Jaki symbol zachęty jest wyświetlany przez router? </w:t>
      </w:r>
      <w:r>
        <w:rPr>
          <w:sz w:val="24"/>
          <w:szCs w:val="24"/>
        </w:rPr>
        <w:t>znak &gt;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b/>
          <w:color w:val="C10C21"/>
          <w:sz w:val="24"/>
          <w:szCs w:val="24"/>
        </w:rPr>
        <w:t>e.</w:t>
      </w:r>
      <w:r>
        <w:rPr>
          <w:color w:val="C10C21"/>
          <w:sz w:val="24"/>
          <w:szCs w:val="24"/>
        </w:rPr>
        <w:t xml:space="preserve"> W jakim trybie pracy jest użytkownik zalogowany? </w:t>
      </w:r>
      <w:r>
        <w:rPr>
          <w:sz w:val="24"/>
          <w:szCs w:val="24"/>
        </w:rPr>
        <w:t>W trybie użytkownika.</w:t>
      </w:r>
    </w:p>
    <w:p w:rsidR="00E4736F" w:rsidRDefault="00E4736F">
      <w:pPr>
        <w:contextualSpacing w:val="0"/>
        <w:rPr>
          <w:color w:val="C10C21"/>
          <w:sz w:val="24"/>
          <w:szCs w:val="24"/>
        </w:rPr>
      </w:pPr>
    </w:p>
    <w:p w:rsidR="00E4736F" w:rsidRDefault="00806247">
      <w:pPr>
        <w:contextualSpacing w:val="0"/>
        <w:rPr>
          <w:b/>
          <w:color w:val="C10C21"/>
          <w:sz w:val="24"/>
          <w:szCs w:val="24"/>
        </w:rPr>
      </w:pPr>
      <w:r>
        <w:rPr>
          <w:b/>
          <w:color w:val="C10C21"/>
          <w:sz w:val="24"/>
          <w:szCs w:val="24"/>
        </w:rPr>
        <w:t>zad. 2</w:t>
      </w:r>
    </w:p>
    <w:p w:rsidR="00E4736F" w:rsidRDefault="00806247">
      <w:pPr>
        <w:contextualSpacing w:val="0"/>
        <w:rPr>
          <w:color w:val="C10C21"/>
          <w:sz w:val="24"/>
          <w:szCs w:val="24"/>
        </w:rPr>
      </w:pPr>
      <w:r>
        <w:rPr>
          <w:b/>
          <w:color w:val="C10C21"/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>
        <w:rPr>
          <w:color w:val="C10C21"/>
          <w:sz w:val="24"/>
          <w:szCs w:val="24"/>
        </w:rPr>
        <w:t>Wpisz osiem dostępnych poleceń wyświetlanych przez router.</w:t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>access-enable</w:t>
      </w:r>
      <w:r w:rsidRPr="00806247">
        <w:rPr>
          <w:sz w:val="24"/>
          <w:szCs w:val="24"/>
          <w:lang w:val="en-US"/>
        </w:rPr>
        <w:tab/>
        <w:t xml:space="preserve"> </w:t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access-profile     </w:t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clear        </w:t>
      </w:r>
      <w:r w:rsidRPr="00806247">
        <w:rPr>
          <w:sz w:val="24"/>
          <w:szCs w:val="24"/>
          <w:lang w:val="en-US"/>
        </w:rPr>
        <w:tab/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connect      </w:t>
      </w:r>
      <w:r>
        <w:rPr>
          <w:sz w:val="24"/>
          <w:szCs w:val="24"/>
        </w:rPr>
        <w:tab/>
        <w:t xml:space="preserve"> 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crypto       </w:t>
      </w:r>
      <w:r>
        <w:rPr>
          <w:sz w:val="24"/>
          <w:szCs w:val="24"/>
        </w:rPr>
        <w:tab/>
        <w:t xml:space="preserve">  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disable      </w:t>
      </w:r>
      <w:r>
        <w:rPr>
          <w:sz w:val="24"/>
          <w:szCs w:val="24"/>
        </w:rPr>
        <w:tab/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disconnect   </w:t>
      </w:r>
      <w:r>
        <w:rPr>
          <w:sz w:val="24"/>
          <w:szCs w:val="24"/>
        </w:rPr>
        <w:tab/>
        <w:t xml:space="preserve"> 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emm          </w:t>
      </w:r>
    </w:p>
    <w:p w:rsidR="00E4736F" w:rsidRDefault="00E4736F">
      <w:pPr>
        <w:contextualSpacing w:val="0"/>
        <w:rPr>
          <w:sz w:val="24"/>
          <w:szCs w:val="24"/>
        </w:rPr>
      </w:pPr>
    </w:p>
    <w:p w:rsidR="00E4736F" w:rsidRDefault="00E4736F">
      <w:pPr>
        <w:contextualSpacing w:val="0"/>
        <w:rPr>
          <w:sz w:val="24"/>
          <w:szCs w:val="24"/>
        </w:rPr>
      </w:pPr>
    </w:p>
    <w:p w:rsidR="00E4736F" w:rsidRDefault="00806247">
      <w:pPr>
        <w:contextualSpacing w:val="0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lastRenderedPageBreak/>
        <w:t>zad.3  b.</w:t>
      </w:r>
      <w:r>
        <w:rPr>
          <w:color w:val="CC0000"/>
          <w:sz w:val="24"/>
          <w:szCs w:val="24"/>
        </w:rPr>
        <w:t xml:space="preserve"> Jak zmienił się symbol zachęty i co to oznacza?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Symbol zachęty zmienił się na znak #. Oznacza to, że znajdujemy si</w:t>
      </w:r>
      <w:r>
        <w:rPr>
          <w:sz w:val="24"/>
          <w:szCs w:val="24"/>
        </w:rPr>
        <w:t>ę w trybie uprzywilejowanym.</w:t>
      </w:r>
    </w:p>
    <w:p w:rsidR="00E4736F" w:rsidRDefault="00E4736F">
      <w:pPr>
        <w:contextualSpacing w:val="0"/>
        <w:rPr>
          <w:sz w:val="24"/>
          <w:szCs w:val="24"/>
        </w:rPr>
      </w:pPr>
    </w:p>
    <w:p w:rsidR="00E4736F" w:rsidRDefault="00806247">
      <w:pPr>
        <w:contextualSpacing w:val="0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zad 4.</w:t>
      </w:r>
      <w:r>
        <w:rPr>
          <w:color w:val="CC0000"/>
          <w:sz w:val="24"/>
          <w:szCs w:val="24"/>
        </w:rPr>
        <w:t xml:space="preserve"> </w:t>
      </w:r>
      <w:r>
        <w:rPr>
          <w:b/>
          <w:color w:val="CC0000"/>
          <w:sz w:val="24"/>
          <w:szCs w:val="24"/>
        </w:rPr>
        <w:t>b.</w:t>
      </w:r>
      <w:r>
        <w:rPr>
          <w:color w:val="CC0000"/>
          <w:sz w:val="24"/>
          <w:szCs w:val="24"/>
        </w:rPr>
        <w:t xml:space="preserve"> Wypisz dziesięć (10) dostępnych poleceń wyświetlanych przez router.</w:t>
      </w:r>
    </w:p>
    <w:p w:rsidR="00E4736F" w:rsidRDefault="00E4736F">
      <w:pPr>
        <w:contextualSpacing w:val="0"/>
        <w:rPr>
          <w:sz w:val="24"/>
          <w:szCs w:val="24"/>
        </w:rPr>
      </w:pP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>access-enable</w:t>
      </w:r>
      <w:r w:rsidRPr="00806247">
        <w:rPr>
          <w:sz w:val="24"/>
          <w:szCs w:val="24"/>
          <w:lang w:val="en-US"/>
        </w:rPr>
        <w:tab/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access-profile   </w:t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access-template  </w:t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archive      </w:t>
      </w:r>
      <w:r w:rsidRPr="00806247">
        <w:rPr>
          <w:sz w:val="24"/>
          <w:szCs w:val="24"/>
          <w:lang w:val="en-US"/>
        </w:rPr>
        <w:tab/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auto         </w:t>
      </w:r>
      <w:r w:rsidRPr="00806247">
        <w:rPr>
          <w:sz w:val="24"/>
          <w:szCs w:val="24"/>
          <w:lang w:val="en-US"/>
        </w:rPr>
        <w:tab/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beep         </w:t>
      </w:r>
      <w:r w:rsidRPr="00806247">
        <w:rPr>
          <w:sz w:val="24"/>
          <w:szCs w:val="24"/>
          <w:lang w:val="en-US"/>
        </w:rPr>
        <w:tab/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bfe          </w:t>
      </w:r>
      <w:r w:rsidRPr="00806247">
        <w:rPr>
          <w:sz w:val="24"/>
          <w:szCs w:val="24"/>
          <w:lang w:val="en-US"/>
        </w:rPr>
        <w:tab/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calendar     </w:t>
      </w:r>
      <w:r w:rsidRPr="00806247">
        <w:rPr>
          <w:sz w:val="24"/>
          <w:szCs w:val="24"/>
          <w:lang w:val="en-US"/>
        </w:rPr>
        <w:tab/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call-home    </w:t>
      </w:r>
      <w:r>
        <w:rPr>
          <w:sz w:val="24"/>
          <w:szCs w:val="24"/>
        </w:rPr>
        <w:tab/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cd</w:t>
      </w:r>
      <w:r>
        <w:rPr>
          <w:sz w:val="24"/>
          <w:szCs w:val="24"/>
        </w:rPr>
        <w:tab/>
      </w:r>
    </w:p>
    <w:p w:rsidR="00E4736F" w:rsidRDefault="00E4736F">
      <w:pPr>
        <w:contextualSpacing w:val="0"/>
        <w:rPr>
          <w:sz w:val="24"/>
          <w:szCs w:val="24"/>
        </w:rPr>
      </w:pPr>
    </w:p>
    <w:p w:rsidR="00E4736F" w:rsidRDefault="00806247">
      <w:pPr>
        <w:contextualSpacing w:val="0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zad 5. a.</w:t>
      </w:r>
      <w:r>
        <w:rPr>
          <w:color w:val="CC0000"/>
          <w:sz w:val="24"/>
          <w:szCs w:val="24"/>
        </w:rPr>
        <w:t xml:space="preserve"> Użyj polecenia show history, aby wyświetlić zawartość bufora poleceń. Podaj wynik działania tego polecenia.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enable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clear (próbowałem wyczyścić zawartość konsoli)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show history</w:t>
      </w:r>
    </w:p>
    <w:p w:rsidR="00E4736F" w:rsidRDefault="00E4736F">
      <w:pPr>
        <w:contextualSpacing w:val="0"/>
        <w:rPr>
          <w:sz w:val="24"/>
          <w:szCs w:val="24"/>
        </w:rPr>
      </w:pPr>
    </w:p>
    <w:p w:rsidR="00E4736F" w:rsidRDefault="00806247">
      <w:pPr>
        <w:contextualSpacing w:val="0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zad 6. c.</w:t>
      </w:r>
      <w:r>
        <w:rPr>
          <w:color w:val="CC0000"/>
          <w:sz w:val="24"/>
          <w:szCs w:val="24"/>
        </w:rPr>
        <w:t xml:space="preserve"> Opisz max. 3 zdaniami, Czym różni się ta odpowiedź od danych wyświetlonych w trybie EXEC użytkownika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W trybie uprzywilejowanym mamy dostęp do większej ilości poleceń, ponieważ mamy większe uprawnienia.</w:t>
      </w:r>
    </w:p>
    <w:p w:rsidR="00E4736F" w:rsidRDefault="00E4736F">
      <w:pPr>
        <w:contextualSpacing w:val="0"/>
        <w:rPr>
          <w:sz w:val="24"/>
          <w:szCs w:val="24"/>
        </w:rPr>
      </w:pPr>
    </w:p>
    <w:p w:rsidR="00E4736F" w:rsidRDefault="00806247">
      <w:pPr>
        <w:contextualSpacing w:val="0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d. </w:t>
      </w:r>
      <w:r>
        <w:rPr>
          <w:color w:val="CC0000"/>
          <w:sz w:val="24"/>
          <w:szCs w:val="24"/>
        </w:rPr>
        <w:t xml:space="preserve">Należy przetestować działanie poniższych poleceń </w:t>
      </w:r>
      <w:r>
        <w:rPr>
          <w:color w:val="CC0000"/>
          <w:sz w:val="24"/>
          <w:szCs w:val="24"/>
        </w:rPr>
        <w:t>i dla każdego z nich podać opis</w:t>
      </w:r>
    </w:p>
    <w:p w:rsidR="00E4736F" w:rsidRDefault="00806247">
      <w:pPr>
        <w:contextualSpacing w:val="0"/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>czemu służy (jakie informacje udostępnia) dane polecenie</w:t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color w:val="CC0000"/>
          <w:sz w:val="24"/>
          <w:szCs w:val="24"/>
          <w:lang w:val="en-US"/>
        </w:rPr>
        <w:t xml:space="preserve">• show version </w:t>
      </w:r>
      <w:r w:rsidRPr="00806247">
        <w:rPr>
          <w:sz w:val="24"/>
          <w:szCs w:val="24"/>
          <w:lang w:val="en-US"/>
        </w:rPr>
        <w:t>- informacje o hardware i software</w:t>
      </w:r>
    </w:p>
    <w:p w:rsidR="00E4736F" w:rsidRDefault="00806247">
      <w:pPr>
        <w:contextualSpacing w:val="0"/>
        <w:rPr>
          <w:color w:val="FF0000"/>
          <w:sz w:val="24"/>
          <w:szCs w:val="24"/>
        </w:rPr>
      </w:pPr>
      <w:r>
        <w:rPr>
          <w:color w:val="CC0000"/>
          <w:sz w:val="24"/>
          <w:szCs w:val="24"/>
        </w:rPr>
        <w:t>• show processes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- statystyki aktywnych procesów</w:t>
      </w:r>
    </w:p>
    <w:p w:rsidR="00E4736F" w:rsidRDefault="00806247">
      <w:pPr>
        <w:contextualSpacing w:val="0"/>
        <w:rPr>
          <w:color w:val="FF0000"/>
          <w:sz w:val="24"/>
          <w:szCs w:val="24"/>
        </w:rPr>
      </w:pPr>
      <w:r>
        <w:rPr>
          <w:color w:val="CC0000"/>
          <w:sz w:val="24"/>
          <w:szCs w:val="24"/>
        </w:rPr>
        <w:t>• show protocols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- aktywne sieciowe protokoły routingu</w:t>
      </w:r>
    </w:p>
    <w:p w:rsidR="00E4736F" w:rsidRDefault="00806247">
      <w:pPr>
        <w:contextualSpacing w:val="0"/>
        <w:rPr>
          <w:color w:val="FF0000"/>
          <w:sz w:val="24"/>
          <w:szCs w:val="24"/>
        </w:rPr>
      </w:pPr>
      <w:r>
        <w:rPr>
          <w:color w:val="CC0000"/>
          <w:sz w:val="24"/>
          <w:szCs w:val="24"/>
        </w:rPr>
        <w:t>• show memory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- statystyki pamięci routera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color w:val="CC0000"/>
          <w:sz w:val="24"/>
          <w:szCs w:val="24"/>
        </w:rPr>
        <w:t>• show stacks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-  wykorzystanie stosu przez procesy 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color w:val="CC0000"/>
          <w:sz w:val="24"/>
          <w:szCs w:val="24"/>
        </w:rPr>
        <w:t>• show buffers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- statystyki buforów routera</w:t>
      </w:r>
    </w:p>
    <w:p w:rsidR="00E4736F" w:rsidRDefault="00806247">
      <w:pPr>
        <w:contextualSpacing w:val="0"/>
        <w:rPr>
          <w:color w:val="FF0000"/>
          <w:sz w:val="24"/>
          <w:szCs w:val="24"/>
        </w:rPr>
      </w:pPr>
      <w:r>
        <w:rPr>
          <w:color w:val="CC0000"/>
          <w:sz w:val="24"/>
          <w:szCs w:val="24"/>
        </w:rPr>
        <w:t xml:space="preserve">• show flash </w:t>
      </w:r>
      <w:r>
        <w:rPr>
          <w:sz w:val="24"/>
          <w:szCs w:val="24"/>
        </w:rPr>
        <w:t>- informacje o pamięci flash routera</w:t>
      </w:r>
    </w:p>
    <w:p w:rsidR="00E4736F" w:rsidRDefault="00806247">
      <w:pPr>
        <w:contextualSpacing w:val="0"/>
        <w:rPr>
          <w:color w:val="FF0000"/>
          <w:sz w:val="24"/>
          <w:szCs w:val="24"/>
        </w:rPr>
      </w:pPr>
      <w:r>
        <w:rPr>
          <w:color w:val="CC0000"/>
          <w:sz w:val="24"/>
          <w:szCs w:val="24"/>
        </w:rPr>
        <w:t>• show running-config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- aktywny plik konfiguracyjny</w:t>
      </w:r>
    </w:p>
    <w:p w:rsidR="00E4736F" w:rsidRDefault="00806247">
      <w:pPr>
        <w:contextualSpacing w:val="0"/>
        <w:rPr>
          <w:color w:val="FF0000"/>
          <w:sz w:val="24"/>
          <w:szCs w:val="24"/>
        </w:rPr>
      </w:pPr>
      <w:r>
        <w:rPr>
          <w:color w:val="CC0000"/>
          <w:sz w:val="24"/>
          <w:szCs w:val="24"/>
        </w:rPr>
        <w:t>• show startup-config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- star</w:t>
      </w:r>
      <w:r>
        <w:rPr>
          <w:sz w:val="24"/>
          <w:szCs w:val="24"/>
        </w:rPr>
        <w:t>towy plik konfiguracyjny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color w:val="CC0000"/>
          <w:sz w:val="24"/>
          <w:szCs w:val="24"/>
        </w:rPr>
        <w:t>• show interfaces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- statystyki skonfigurowanych interfejsów w routerze</w:t>
      </w:r>
    </w:p>
    <w:p w:rsidR="00E4736F" w:rsidRDefault="00E4736F">
      <w:pPr>
        <w:contextualSpacing w:val="0"/>
        <w:rPr>
          <w:color w:val="FF0F1B"/>
          <w:sz w:val="24"/>
          <w:szCs w:val="24"/>
        </w:rPr>
      </w:pPr>
    </w:p>
    <w:p w:rsidR="00E4736F" w:rsidRDefault="00E4736F">
      <w:pPr>
        <w:contextualSpacing w:val="0"/>
        <w:rPr>
          <w:color w:val="FF0F1B"/>
          <w:sz w:val="24"/>
          <w:szCs w:val="24"/>
        </w:rPr>
      </w:pPr>
    </w:p>
    <w:p w:rsidR="00E4736F" w:rsidRDefault="00806247">
      <w:pPr>
        <w:contextualSpacing w:val="0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e. </w:t>
      </w:r>
      <w:r>
        <w:rPr>
          <w:color w:val="CC0000"/>
          <w:sz w:val="24"/>
          <w:szCs w:val="24"/>
        </w:rPr>
        <w:t xml:space="preserve">Na podstawie poprzedniego punktu należy odpowiedzieć na poniższe pytania: </w:t>
      </w:r>
    </w:p>
    <w:p w:rsidR="00E4736F" w:rsidRDefault="00806247">
      <w:pPr>
        <w:contextualSpacing w:val="0"/>
        <w:rPr>
          <w:b/>
          <w:sz w:val="24"/>
          <w:szCs w:val="24"/>
        </w:rPr>
      </w:pPr>
      <w:r>
        <w:rPr>
          <w:color w:val="CC0000"/>
          <w:sz w:val="24"/>
          <w:szCs w:val="24"/>
        </w:rPr>
        <w:lastRenderedPageBreak/>
        <w:t xml:space="preserve">• Jaka jest wersja systemu IOS? </w:t>
      </w:r>
      <w:r>
        <w:rPr>
          <w:sz w:val="24"/>
          <w:szCs w:val="24"/>
        </w:rPr>
        <w:t>system C2900-UNIVERSALK9-M,</w:t>
      </w:r>
      <w:r>
        <w:rPr>
          <w:b/>
          <w:sz w:val="24"/>
          <w:szCs w:val="24"/>
        </w:rPr>
        <w:t xml:space="preserve"> wersja 15.1(4)M4</w:t>
      </w:r>
    </w:p>
    <w:p w:rsidR="00E4736F" w:rsidRDefault="00806247">
      <w:pPr>
        <w:contextualSpacing w:val="0"/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>• Jaka jest nazwa pliku z obrazem systemu (IOS)?</w:t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flash0:c2900-universalk9-mz.SPA.151-4.M4.bin 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color w:val="CC0000"/>
          <w:sz w:val="24"/>
          <w:szCs w:val="24"/>
        </w:rPr>
        <w:t xml:space="preserve">• Podaj typ procesora (CPU) i wielkość pamięci RAM, w jaką wyposażony jest router. </w:t>
      </w:r>
      <w:r>
        <w:rPr>
          <w:sz w:val="24"/>
          <w:szCs w:val="24"/>
        </w:rPr>
        <w:t>BOARD ID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color w:val="CC0000"/>
          <w:sz w:val="24"/>
          <w:szCs w:val="24"/>
        </w:rPr>
        <w:t>• Jaka jest liczba interfejsów Ethernet, w które jest wyposażony rout</w:t>
      </w:r>
      <w:r>
        <w:rPr>
          <w:color w:val="CC0000"/>
          <w:sz w:val="24"/>
          <w:szCs w:val="24"/>
        </w:rPr>
        <w:t xml:space="preserve">er? </w:t>
      </w:r>
      <w:r>
        <w:rPr>
          <w:sz w:val="24"/>
          <w:szCs w:val="24"/>
        </w:rPr>
        <w:t>3</w:t>
      </w:r>
    </w:p>
    <w:p w:rsidR="00E4736F" w:rsidRDefault="00806247">
      <w:pPr>
        <w:contextualSpacing w:val="0"/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>•Jaka jest liczba interfejsów szeregowych?</w:t>
      </w:r>
    </w:p>
    <w:p w:rsidR="00E4736F" w:rsidRDefault="00806247">
      <w:pPr>
        <w:contextualSpacing w:val="0"/>
        <w:rPr>
          <w:color w:val="CC0000"/>
          <w:sz w:val="24"/>
          <w:szCs w:val="24"/>
        </w:rPr>
      </w:pPr>
      <w:r>
        <w:rPr>
          <w:color w:val="CC0000"/>
          <w:sz w:val="24"/>
          <w:szCs w:val="24"/>
        </w:rPr>
        <w:t>• Kopia zapasowa pliku konfiguracyjnego routera jest zapisana w nieulotnej pamięci o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color w:val="CC0000"/>
          <w:sz w:val="24"/>
          <w:szCs w:val="24"/>
        </w:rPr>
        <w:t xml:space="preserve">dostępie swobodnym (NVRAM). W jaką ilość pamięci NVRAM jest wyposażony router? </w:t>
      </w:r>
      <w:r>
        <w:rPr>
          <w:sz w:val="24"/>
          <w:szCs w:val="24"/>
        </w:rPr>
        <w:t xml:space="preserve">255Kb 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color w:val="CC0000"/>
          <w:sz w:val="24"/>
          <w:szCs w:val="24"/>
        </w:rPr>
        <w:t>• System operacyjny routera (IOS) je</w:t>
      </w:r>
      <w:r>
        <w:rPr>
          <w:color w:val="CC0000"/>
          <w:sz w:val="24"/>
          <w:szCs w:val="24"/>
        </w:rPr>
        <w:t xml:space="preserve">st przechowywany w pamięci błyskowej. W jaką ilość pamięci błyskowej jest wyposażony router? </w:t>
      </w:r>
      <w:r>
        <w:rPr>
          <w:sz w:val="24"/>
          <w:szCs w:val="24"/>
        </w:rPr>
        <w:t>175730688 bajtów</w:t>
      </w:r>
    </w:p>
    <w:p w:rsidR="00E4736F" w:rsidRDefault="00E4736F">
      <w:pPr>
        <w:contextualSpacing w:val="0"/>
        <w:rPr>
          <w:sz w:val="24"/>
          <w:szCs w:val="24"/>
        </w:rPr>
      </w:pPr>
    </w:p>
    <w:p w:rsidR="00E4736F" w:rsidRDefault="00806247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zad 7. 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color w:val="C10C21"/>
          <w:sz w:val="24"/>
          <w:szCs w:val="24"/>
        </w:rPr>
        <w:t>Co to jest MTU?</w:t>
      </w:r>
      <w:r>
        <w:rPr>
          <w:sz w:val="24"/>
          <w:szCs w:val="24"/>
        </w:rPr>
        <w:t xml:space="preserve"> Jest to maksymalny rozmiar pakietu jaki może przejść przez dany interfejs (Maximum Transmission Unit).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color w:val="C10C21"/>
          <w:sz w:val="24"/>
          <w:szCs w:val="24"/>
        </w:rPr>
        <w:t>Co to jest load?</w:t>
      </w:r>
      <w:r>
        <w:rPr>
          <w:sz w:val="24"/>
          <w:szCs w:val="24"/>
        </w:rPr>
        <w:t xml:space="preserve"> J</w:t>
      </w:r>
      <w:r>
        <w:rPr>
          <w:sz w:val="24"/>
          <w:szCs w:val="24"/>
        </w:rPr>
        <w:t xml:space="preserve">est to miara obciążenia. Dzieli się na txload i rxload. </w:t>
      </w:r>
    </w:p>
    <w:p w:rsidR="00E4736F" w:rsidRDefault="00806247">
      <w:pPr>
        <w:contextualSpacing w:val="0"/>
        <w:rPr>
          <w:color w:val="C10C21"/>
          <w:sz w:val="24"/>
          <w:szCs w:val="24"/>
        </w:rPr>
      </w:pPr>
      <w:r>
        <w:rPr>
          <w:color w:val="CC0000"/>
          <w:sz w:val="24"/>
          <w:szCs w:val="24"/>
        </w:rPr>
        <w:t>Odszukaj informacje o typie enkapsulacji dotyczące wybranego interfejsu Serial:</w:t>
      </w:r>
      <w:r>
        <w:rPr>
          <w:sz w:val="24"/>
          <w:szCs w:val="24"/>
        </w:rPr>
        <w:t xml:space="preserve"> </w:t>
      </w:r>
      <w:r>
        <w:rPr>
          <w:color w:val="C10C21"/>
          <w:sz w:val="24"/>
          <w:szCs w:val="24"/>
        </w:rPr>
        <w:t>Jaką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color w:val="C10C21"/>
          <w:sz w:val="24"/>
          <w:szCs w:val="24"/>
        </w:rPr>
        <w:t>zastosowano enkapsulację warstwy łącza danych?</w:t>
      </w:r>
      <w:r>
        <w:rPr>
          <w:sz w:val="24"/>
          <w:szCs w:val="24"/>
        </w:rPr>
        <w:t xml:space="preserve"> HDLC.</w:t>
      </w:r>
    </w:p>
    <w:p w:rsidR="00E4736F" w:rsidRDefault="00806247">
      <w:pPr>
        <w:contextualSpacing w:val="0"/>
        <w:rPr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c.</w:t>
      </w:r>
      <w:r>
        <w:rPr>
          <w:color w:val="CC0000"/>
          <w:sz w:val="24"/>
          <w:szCs w:val="24"/>
        </w:rPr>
        <w:t xml:space="preserve"> W wierszu poleceń routera wpisz polecenie show protocols. </w:t>
      </w:r>
      <w:r>
        <w:rPr>
          <w:color w:val="CC0000"/>
          <w:sz w:val="24"/>
          <w:szCs w:val="24"/>
        </w:rPr>
        <w:t>Jakie istotne informacje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color w:val="CC0000"/>
          <w:sz w:val="24"/>
          <w:szCs w:val="24"/>
        </w:rPr>
        <w:t xml:space="preserve">zostały wyświetlone? </w:t>
      </w:r>
      <w:r>
        <w:rPr>
          <w:sz w:val="24"/>
          <w:szCs w:val="24"/>
        </w:rPr>
        <w:t>Aktywne protokoły routingu wraz z aktywnymi gniazdami i ich adresy sieciowe.</w:t>
      </w:r>
    </w:p>
    <w:p w:rsidR="00E4736F" w:rsidRDefault="00E4736F">
      <w:pPr>
        <w:contextualSpacing w:val="0"/>
        <w:rPr>
          <w:sz w:val="24"/>
          <w:szCs w:val="24"/>
        </w:rPr>
      </w:pPr>
    </w:p>
    <w:p w:rsidR="00E4736F" w:rsidRDefault="00E4736F">
      <w:pPr>
        <w:contextualSpacing w:val="0"/>
        <w:rPr>
          <w:sz w:val="24"/>
          <w:szCs w:val="24"/>
        </w:rPr>
      </w:pPr>
    </w:p>
    <w:p w:rsidR="00E4736F" w:rsidRPr="00806247" w:rsidRDefault="00806247">
      <w:pPr>
        <w:contextualSpacing w:val="0"/>
        <w:rPr>
          <w:b/>
          <w:color w:val="CC0000"/>
          <w:sz w:val="24"/>
          <w:szCs w:val="24"/>
          <w:lang w:val="en-US"/>
        </w:rPr>
      </w:pPr>
      <w:r w:rsidRPr="00806247">
        <w:rPr>
          <w:b/>
          <w:color w:val="CC0000"/>
          <w:sz w:val="24"/>
          <w:szCs w:val="24"/>
          <w:lang w:val="en-US"/>
        </w:rPr>
        <w:t>zad. 8g.</w:t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>GigabitEthernet0/0 is up, line protocol is up</w:t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  Hardware is CN Gigabit Ethernet, address is 6c20.561f.e458 (bia 6c20.561f.</w:t>
      </w:r>
      <w:r w:rsidRPr="00806247">
        <w:rPr>
          <w:sz w:val="24"/>
          <w:szCs w:val="24"/>
          <w:lang w:val="en-US"/>
        </w:rPr>
        <w:t>e458)</w:t>
      </w:r>
    </w:p>
    <w:p w:rsidR="00E4736F" w:rsidRPr="00806247" w:rsidRDefault="00806247">
      <w:pPr>
        <w:contextualSpacing w:val="0"/>
        <w:rPr>
          <w:b/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  </w:t>
      </w:r>
      <w:r w:rsidRPr="00806247">
        <w:rPr>
          <w:b/>
          <w:sz w:val="24"/>
          <w:szCs w:val="24"/>
          <w:lang w:val="en-US"/>
        </w:rPr>
        <w:t>Description: LAB</w:t>
      </w:r>
    </w:p>
    <w:p w:rsidR="00E4736F" w:rsidRPr="00806247" w:rsidRDefault="00806247">
      <w:pPr>
        <w:contextualSpacing w:val="0"/>
        <w:rPr>
          <w:b/>
          <w:sz w:val="24"/>
          <w:szCs w:val="24"/>
          <w:lang w:val="en-US"/>
        </w:rPr>
      </w:pPr>
      <w:r w:rsidRPr="00806247">
        <w:rPr>
          <w:b/>
          <w:sz w:val="24"/>
          <w:szCs w:val="24"/>
          <w:lang w:val="en-US"/>
        </w:rPr>
        <w:t xml:space="preserve">  Internet address is 10.0.0.1/24</w:t>
      </w:r>
    </w:p>
    <w:p w:rsidR="00E4736F" w:rsidRPr="00806247" w:rsidRDefault="00806247">
      <w:pPr>
        <w:contextualSpacing w:val="0"/>
        <w:rPr>
          <w:sz w:val="24"/>
          <w:szCs w:val="24"/>
          <w:lang w:val="en-US"/>
        </w:rPr>
      </w:pPr>
      <w:r w:rsidRPr="00806247">
        <w:rPr>
          <w:sz w:val="24"/>
          <w:szCs w:val="24"/>
          <w:lang w:val="en-US"/>
        </w:rPr>
        <w:t xml:space="preserve">  MTU 1500 bytes, BW 1000000 Kbit/sec, DLY 10 usec,</w:t>
      </w:r>
    </w:p>
    <w:p w:rsidR="00E4736F" w:rsidRDefault="00806247">
      <w:pPr>
        <w:contextualSpacing w:val="0"/>
        <w:rPr>
          <w:sz w:val="24"/>
          <w:szCs w:val="24"/>
        </w:rPr>
      </w:pPr>
      <w:r w:rsidRPr="00806247">
        <w:rPr>
          <w:sz w:val="24"/>
          <w:szCs w:val="24"/>
          <w:lang w:val="en-US"/>
        </w:rPr>
        <w:t xml:space="preserve"> </w:t>
      </w:r>
      <w:r w:rsidRPr="00806247">
        <w:rPr>
          <w:sz w:val="24"/>
          <w:szCs w:val="24"/>
          <w:lang w:val="en-US"/>
        </w:rPr>
        <w:tab/>
      </w:r>
      <w:r>
        <w:rPr>
          <w:sz w:val="24"/>
          <w:szCs w:val="24"/>
        </w:rPr>
        <w:t>reliability 255/255, txload 1/255, rxload 1/255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Encapsulation ARPA, loopback not set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Keepalive set (10 sec)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Full Duplex, 1Gbps, media type is RJ45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output flow-control is XON, input flow-control is XON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ARP type: ARPA, ARP Timeout 04:00:00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Last input 00:00:00, output 00:00:02, output hang never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Last clearing of "show interface" counters never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Input queue: 0/75/0/0 (size/max/drops/flushes); Total output drops: 0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Queueing strategy: fifo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Output queue: 0/40 (size/max)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5 minute input rate 1000 bits/sec, 1 packets/sec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 5 minute output rate 0 bits/sec, 0 packets/sec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367 packets input, 32604</w:t>
      </w:r>
      <w:r>
        <w:rPr>
          <w:sz w:val="24"/>
          <w:szCs w:val="24"/>
        </w:rPr>
        <w:t xml:space="preserve"> bytes, 0 no buffer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Received 207 broadcasts (0 IP multicasts)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 runts, 0 giants, 0 throttles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 input errors, 0 CRC, 0 frame, 0 overrun, 0 ignored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 watchdog, 0 multicast, 0 pause input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23 packets output, 2286 bytes, 0 underruns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 output errors,</w:t>
      </w:r>
      <w:r>
        <w:rPr>
          <w:sz w:val="24"/>
          <w:szCs w:val="24"/>
        </w:rPr>
        <w:t xml:space="preserve"> 0 collisions, 1 interface resets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 unknown protocol drops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 babbles, 0 late collision, 0 deferred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 lost carrier, 0 no carrier, 0 pause output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 output buffer failures, 0 output buffers swapped out</w:t>
      </w:r>
    </w:p>
    <w:p w:rsidR="00E4736F" w:rsidRDefault="00E4736F">
      <w:pPr>
        <w:contextualSpacing w:val="0"/>
        <w:rPr>
          <w:sz w:val="24"/>
          <w:szCs w:val="24"/>
        </w:rPr>
      </w:pPr>
    </w:p>
    <w:p w:rsidR="00E4736F" w:rsidRDefault="00806247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zad 9.</w:t>
      </w:r>
    </w:p>
    <w:p w:rsidR="00E4736F" w:rsidRDefault="00806247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1.W składni polecenia konfigurującego int</w:t>
      </w:r>
      <w:r>
        <w:rPr>
          <w:b/>
          <w:color w:val="CC0000"/>
          <w:sz w:val="24"/>
          <w:szCs w:val="24"/>
        </w:rPr>
        <w:t>erfejsy sieciowe występuje numer interfejsu. Może on zawierać od jednej do trzech wartości rozdzielonych znakiem ukośnika. Proszę wyjaśnić jaka jest stosowana zasada przy przypisywaniu numerów interfejsów w routerach Cisco.</w:t>
      </w:r>
    </w:p>
    <w:p w:rsidR="00E4736F" w:rsidRDefault="00806247">
      <w:pPr>
        <w:contextualSpacing w:val="0"/>
        <w:rPr>
          <w:b/>
          <w:color w:val="CC0000"/>
          <w:sz w:val="24"/>
          <w:szCs w:val="24"/>
        </w:rPr>
      </w:pPr>
      <w:r>
        <w:rPr>
          <w:sz w:val="24"/>
          <w:szCs w:val="24"/>
        </w:rPr>
        <w:t>Pierwsza wartość oznacza numer s</w:t>
      </w:r>
      <w:r>
        <w:rPr>
          <w:sz w:val="24"/>
          <w:szCs w:val="24"/>
        </w:rPr>
        <w:t>lotu, druga - numer portu (np. GigabitEthernet 1/0 - slot 1, port 0).</w:t>
      </w:r>
    </w:p>
    <w:p w:rsidR="00E4736F" w:rsidRDefault="00E4736F">
      <w:pPr>
        <w:contextualSpacing w:val="0"/>
        <w:rPr>
          <w:b/>
          <w:color w:val="CC0000"/>
          <w:sz w:val="24"/>
          <w:szCs w:val="24"/>
        </w:rPr>
      </w:pPr>
    </w:p>
    <w:p w:rsidR="00E4736F" w:rsidRDefault="00806247">
      <w:pPr>
        <w:contextualSpacing w:val="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2.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DTE </w:t>
      </w:r>
      <w:r>
        <w:rPr>
          <w:sz w:val="24"/>
          <w:szCs w:val="24"/>
        </w:rPr>
        <w:t xml:space="preserve">(Data Terminal Equipment) - jest to tzw. urządzenie końcowe. Jest to urządzenie (zazwyczaj terminal lub komputer) podłączone do dostawcy usługi - DCE. </w:t>
      </w:r>
    </w:p>
    <w:p w:rsidR="00E4736F" w:rsidRDefault="00806247">
      <w:pPr>
        <w:contextualSpacing w:val="0"/>
        <w:rPr>
          <w:sz w:val="24"/>
          <w:szCs w:val="24"/>
        </w:rPr>
      </w:pPr>
      <w:r>
        <w:rPr>
          <w:b/>
          <w:color w:val="CC0000"/>
          <w:sz w:val="24"/>
          <w:szCs w:val="24"/>
        </w:rPr>
        <w:t xml:space="preserve">DCE </w:t>
      </w:r>
      <w:r>
        <w:rPr>
          <w:sz w:val="24"/>
          <w:szCs w:val="24"/>
        </w:rPr>
        <w:t>(Data Communications E</w:t>
      </w:r>
      <w:r>
        <w:rPr>
          <w:sz w:val="24"/>
          <w:szCs w:val="24"/>
        </w:rPr>
        <w:t>quipment) - umożliwia urządzeniom DTE dostęp do łączy telekomunikacyjnych. W połączeniu szeregowym zapewnia urządzeniom końcowym połączenie z siecią.</w:t>
      </w:r>
    </w:p>
    <w:sectPr w:rsidR="00E4736F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4736F"/>
    <w:rsid w:val="00806247"/>
    <w:rsid w:val="00E4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2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62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2020-10-07T19:36:00Z</dcterms:created>
  <dcterms:modified xsi:type="dcterms:W3CDTF">2020-10-07T19:36:00Z</dcterms:modified>
</cp:coreProperties>
</file>