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624" w:rsidRDefault="005C50F5">
      <w:pPr>
        <w:contextualSpacing w:val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SPRAWOZDANIE</w:t>
      </w:r>
    </w:p>
    <w:p w:rsidR="00C11624" w:rsidRDefault="005C50F5">
      <w:pPr>
        <w:contextualSpacing w:val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SIECI ROZPROSZONE</w:t>
      </w:r>
    </w:p>
    <w:tbl>
      <w:tblPr>
        <w:tblStyle w:val="a"/>
        <w:tblW w:w="87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3"/>
        <w:gridCol w:w="2953"/>
        <w:gridCol w:w="2880"/>
      </w:tblGrid>
      <w:tr w:rsidR="00C11624">
        <w:trPr>
          <w:trHeight w:val="680"/>
        </w:trPr>
        <w:tc>
          <w:tcPr>
            <w:tcW w:w="2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24" w:rsidRDefault="005C50F5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Osoba wykonująca</w:t>
            </w:r>
          </w:p>
        </w:tc>
        <w:tc>
          <w:tcPr>
            <w:tcW w:w="29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24" w:rsidRDefault="005C50F5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Grupa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24" w:rsidRDefault="005C50F5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</w:tr>
      <w:tr w:rsidR="00C11624">
        <w:trPr>
          <w:trHeight w:val="680"/>
        </w:trPr>
        <w:tc>
          <w:tcPr>
            <w:tcW w:w="29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24" w:rsidRDefault="005C50F5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Uczelnia</w:t>
            </w:r>
          </w:p>
        </w:tc>
        <w:tc>
          <w:tcPr>
            <w:tcW w:w="29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24" w:rsidRDefault="005C50F5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Wydział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24" w:rsidRDefault="005C50F5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Kierunek</w:t>
            </w:r>
          </w:p>
        </w:tc>
      </w:tr>
      <w:tr w:rsidR="00C11624">
        <w:trPr>
          <w:trHeight w:val="2600"/>
        </w:trPr>
        <w:tc>
          <w:tcPr>
            <w:tcW w:w="29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24" w:rsidRDefault="005C50F5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Politechnika Lubelska</w:t>
            </w:r>
          </w:p>
          <w:p w:rsidR="00C11624" w:rsidRDefault="00C11624">
            <w:pPr>
              <w:contextualSpacing w:val="0"/>
              <w:jc w:val="center"/>
              <w:rPr>
                <w:sz w:val="24"/>
                <w:szCs w:val="24"/>
              </w:rPr>
            </w:pPr>
          </w:p>
          <w:p w:rsidR="00C11624" w:rsidRDefault="005C50F5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pl-PL"/>
              </w:rPr>
              <w:drawing>
                <wp:inline distT="114300" distB="114300" distL="114300" distR="114300" wp14:anchorId="3CEF6E46" wp14:editId="486655CF">
                  <wp:extent cx="1057275" cy="1057275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24" w:rsidRDefault="005C50F5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Elektrotechniki i Informatyki</w:t>
            </w:r>
          </w:p>
          <w:p w:rsidR="00C11624" w:rsidRDefault="005C50F5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pl-PL"/>
              </w:rPr>
              <w:drawing>
                <wp:inline distT="114300" distB="114300" distL="114300" distR="114300" wp14:anchorId="18F6D2FF" wp14:editId="50095096">
                  <wp:extent cx="1057275" cy="1057275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24" w:rsidRDefault="005C50F5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Informatyka I. stopnia, stacjonarne</w:t>
            </w:r>
          </w:p>
        </w:tc>
      </w:tr>
      <w:tr w:rsidR="00C11624">
        <w:trPr>
          <w:trHeight w:val="740"/>
        </w:trPr>
        <w:tc>
          <w:tcPr>
            <w:tcW w:w="878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24" w:rsidRDefault="005C50F5">
            <w:pPr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Temat</w:t>
            </w:r>
          </w:p>
        </w:tc>
      </w:tr>
      <w:tr w:rsidR="00C11624">
        <w:trPr>
          <w:trHeight w:val="620"/>
        </w:trPr>
        <w:tc>
          <w:tcPr>
            <w:tcW w:w="8786" w:type="dxa"/>
            <w:gridSpan w:val="3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24" w:rsidRDefault="005C50F5">
            <w:pPr>
              <w:contextualSpacing w:val="0"/>
              <w:jc w:val="center"/>
              <w:rPr>
                <w:sz w:val="100"/>
                <w:szCs w:val="100"/>
              </w:rPr>
            </w:pPr>
            <w:r>
              <w:rPr>
                <w:sz w:val="36"/>
                <w:szCs w:val="36"/>
              </w:rPr>
              <w:t>LABORATORIUM NR 2</w:t>
            </w:r>
          </w:p>
          <w:p w:rsidR="00C11624" w:rsidRDefault="005C50F5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color w:val="6C6C6C"/>
                <w:sz w:val="24"/>
                <w:szCs w:val="24"/>
              </w:rPr>
              <w:t>POŁĄCZENIA SIECIOWE Z WYKORZYSTANIEM ROUTERÓW FIRMY CISCO</w:t>
            </w:r>
          </w:p>
        </w:tc>
      </w:tr>
      <w:tr w:rsidR="00C11624">
        <w:trPr>
          <w:trHeight w:val="620"/>
        </w:trPr>
        <w:tc>
          <w:tcPr>
            <w:tcW w:w="8786" w:type="dxa"/>
            <w:gridSpan w:val="3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624" w:rsidRDefault="00C11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</w:tr>
    </w:tbl>
    <w:p w:rsidR="00C11624" w:rsidRDefault="00C11624">
      <w:pPr>
        <w:contextualSpacing w:val="0"/>
      </w:pPr>
    </w:p>
    <w:p w:rsidR="00C11624" w:rsidRDefault="00C11624">
      <w:pPr>
        <w:contextualSpacing w:val="0"/>
      </w:pPr>
    </w:p>
    <w:p w:rsidR="00C11624" w:rsidRDefault="00C11624">
      <w:pPr>
        <w:contextualSpacing w:val="0"/>
        <w:rPr>
          <w:sz w:val="24"/>
          <w:szCs w:val="24"/>
        </w:rPr>
      </w:pPr>
    </w:p>
    <w:p w:rsidR="00C11624" w:rsidRDefault="00C11624">
      <w:pPr>
        <w:contextualSpacing w:val="0"/>
        <w:rPr>
          <w:b/>
          <w:sz w:val="24"/>
          <w:szCs w:val="24"/>
        </w:rPr>
      </w:pPr>
    </w:p>
    <w:p w:rsidR="00C11624" w:rsidRDefault="005C50F5">
      <w:pPr>
        <w:contextualSpacing w:val="0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PRACA DOMOWA (PUNKTY 1-3 - PacketTracer)</w:t>
      </w:r>
    </w:p>
    <w:p w:rsidR="00C11624" w:rsidRDefault="00C11624">
      <w:pPr>
        <w:contextualSpacing w:val="0"/>
        <w:rPr>
          <w:b/>
          <w:color w:val="CC0000"/>
          <w:sz w:val="24"/>
          <w:szCs w:val="24"/>
        </w:rPr>
      </w:pPr>
    </w:p>
    <w:p w:rsidR="00C11624" w:rsidRDefault="005C50F5">
      <w:pPr>
        <w:contextualSpacing w:val="0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2. Konfiguracja hasła konsoli.</w:t>
      </w:r>
    </w:p>
    <w:p w:rsidR="00C11624" w:rsidRDefault="005C50F5">
      <w:pPr>
        <w:contextualSpacing w:val="0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Czy i kiedy pojawia się monit o hasło konsoli ? Jak usunąć hasło konsoli ?</w:t>
      </w:r>
    </w:p>
    <w:p w:rsidR="00C11624" w:rsidRDefault="005C50F5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Monit o hasło konsoli pojawia się przy wchodzeniu do trybu użytkownika (więc i po uruchomieniu routera). </w:t>
      </w:r>
    </w:p>
    <w:p w:rsidR="00C11624" w:rsidRDefault="005C50F5">
      <w:pPr>
        <w:contextualSpacing w:val="0"/>
        <w:rPr>
          <w:b/>
          <w:sz w:val="24"/>
          <w:szCs w:val="24"/>
        </w:rPr>
      </w:pPr>
      <w:r>
        <w:rPr>
          <w:sz w:val="24"/>
          <w:szCs w:val="24"/>
        </w:rPr>
        <w:t>Aby usunąć hasło wpisujemy w trybie config-line (konfiguracji linii konsoli - komenda</w:t>
      </w:r>
      <w:r>
        <w:rPr>
          <w:b/>
          <w:sz w:val="24"/>
          <w:szCs w:val="24"/>
        </w:rPr>
        <w:t xml:space="preserve"> line console 0</w:t>
      </w:r>
      <w:r>
        <w:rPr>
          <w:sz w:val="24"/>
          <w:szCs w:val="24"/>
        </w:rPr>
        <w:t xml:space="preserve"> z trybu konfiguracji globalnej) komendy </w:t>
      </w:r>
      <w:r>
        <w:rPr>
          <w:b/>
          <w:sz w:val="24"/>
          <w:szCs w:val="24"/>
        </w:rPr>
        <w:t>no passwo</w:t>
      </w:r>
      <w:r>
        <w:rPr>
          <w:b/>
          <w:sz w:val="24"/>
          <w:szCs w:val="24"/>
        </w:rPr>
        <w:t>rd</w:t>
      </w:r>
      <w:r>
        <w:rPr>
          <w:sz w:val="24"/>
          <w:szCs w:val="24"/>
        </w:rPr>
        <w:t xml:space="preserve"> i/lub </w:t>
      </w:r>
      <w:r>
        <w:rPr>
          <w:b/>
          <w:sz w:val="24"/>
          <w:szCs w:val="24"/>
        </w:rPr>
        <w:t xml:space="preserve">no login. </w:t>
      </w:r>
    </w:p>
    <w:p w:rsidR="00C11624" w:rsidRDefault="00C11624">
      <w:pPr>
        <w:contextualSpacing w:val="0"/>
        <w:rPr>
          <w:b/>
          <w:sz w:val="24"/>
          <w:szCs w:val="24"/>
        </w:rPr>
      </w:pPr>
    </w:p>
    <w:p w:rsidR="00C11624" w:rsidRDefault="005C50F5">
      <w:pPr>
        <w:contextualSpacing w:val="0"/>
        <w:rPr>
          <w:b/>
          <w:color w:val="CC0000"/>
          <w:sz w:val="24"/>
          <w:szCs w:val="24"/>
        </w:rPr>
      </w:pPr>
      <w:r>
        <w:br w:type="page"/>
      </w:r>
    </w:p>
    <w:p w:rsidR="00C11624" w:rsidRDefault="005C50F5">
      <w:pPr>
        <w:contextualSpacing w:val="0"/>
        <w:rPr>
          <w:b/>
          <w:sz w:val="24"/>
          <w:szCs w:val="24"/>
        </w:rPr>
      </w:pPr>
      <w:r>
        <w:rPr>
          <w:b/>
          <w:color w:val="CC0000"/>
          <w:sz w:val="24"/>
          <w:szCs w:val="24"/>
        </w:rPr>
        <w:lastRenderedPageBreak/>
        <w:t>i. Wyświetlenie konfiguracji bieżącej routera</w:t>
      </w:r>
      <w:r>
        <w:rPr>
          <w:b/>
          <w:noProof/>
          <w:sz w:val="24"/>
          <w:szCs w:val="24"/>
          <w:lang w:val="pl-PL"/>
        </w:rPr>
        <w:drawing>
          <wp:inline distT="114300" distB="114300" distL="114300" distR="114300">
            <wp:extent cx="3619500" cy="85105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510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1624" w:rsidRDefault="00C11624">
      <w:pPr>
        <w:contextualSpacing w:val="0"/>
        <w:rPr>
          <w:b/>
          <w:sz w:val="24"/>
          <w:szCs w:val="24"/>
        </w:rPr>
      </w:pPr>
    </w:p>
    <w:p w:rsidR="00C11624" w:rsidRDefault="005C50F5">
      <w:pPr>
        <w:contextualSpacing w:val="0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j. Czy w pliku konfigu są widoczne hasła ? Czy jakieś hasło jest zaszyfrowane a jeśli tak to które ?</w:t>
      </w:r>
    </w:p>
    <w:p w:rsidR="00C11624" w:rsidRDefault="005C50F5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Obydwa hasła są widoczne w pliku konfiguracyjnym. Szyfrowane jest poufne hasło dostę</w:t>
      </w:r>
      <w:r>
        <w:rPr>
          <w:sz w:val="24"/>
          <w:szCs w:val="24"/>
        </w:rPr>
        <w:t xml:space="preserve">pu do trybu uprzywilejowanego (secret); hasło zwykłe (password) jest widoczne bez szyfrowania. </w:t>
      </w:r>
    </w:p>
    <w:p w:rsidR="00C11624" w:rsidRDefault="00C11624">
      <w:pPr>
        <w:contextualSpacing w:val="0"/>
        <w:rPr>
          <w:sz w:val="24"/>
          <w:szCs w:val="24"/>
        </w:rPr>
      </w:pPr>
    </w:p>
    <w:p w:rsidR="00C11624" w:rsidRDefault="00C11624">
      <w:pPr>
        <w:contextualSpacing w:val="0"/>
        <w:rPr>
          <w:sz w:val="24"/>
          <w:szCs w:val="24"/>
        </w:rPr>
      </w:pPr>
    </w:p>
    <w:p w:rsidR="00C11624" w:rsidRDefault="00C11624">
      <w:pPr>
        <w:contextualSpacing w:val="0"/>
        <w:rPr>
          <w:sz w:val="24"/>
          <w:szCs w:val="24"/>
        </w:rPr>
      </w:pPr>
    </w:p>
    <w:p w:rsidR="00C11624" w:rsidRDefault="00C11624">
      <w:pPr>
        <w:contextualSpacing w:val="0"/>
        <w:rPr>
          <w:sz w:val="24"/>
          <w:szCs w:val="24"/>
        </w:rPr>
      </w:pPr>
    </w:p>
    <w:p w:rsidR="00C11624" w:rsidRDefault="00C11624">
      <w:pPr>
        <w:contextualSpacing w:val="0"/>
        <w:rPr>
          <w:sz w:val="24"/>
          <w:szCs w:val="24"/>
        </w:rPr>
      </w:pPr>
    </w:p>
    <w:p w:rsidR="00C11624" w:rsidRDefault="00C11624">
      <w:pPr>
        <w:contextualSpacing w:val="0"/>
        <w:rPr>
          <w:sz w:val="24"/>
          <w:szCs w:val="24"/>
        </w:rPr>
      </w:pPr>
    </w:p>
    <w:p w:rsidR="00C11624" w:rsidRDefault="005C50F5">
      <w:pPr>
        <w:contextualSpacing w:val="0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zad. 4 (laboratorium)</w:t>
      </w:r>
    </w:p>
    <w:p w:rsidR="00C11624" w:rsidRDefault="00C11624">
      <w:pPr>
        <w:contextualSpacing w:val="0"/>
        <w:rPr>
          <w:sz w:val="24"/>
          <w:szCs w:val="24"/>
        </w:rPr>
      </w:pPr>
    </w:p>
    <w:p w:rsidR="00C11624" w:rsidRDefault="005C50F5">
      <w:pPr>
        <w:contextualSpacing w:val="0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c. Co należy zrobić, żeby trasa została dodana?</w:t>
      </w:r>
    </w:p>
    <w:p w:rsidR="00C11624" w:rsidRDefault="005C50F5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Należy użyć polecenia </w:t>
      </w:r>
      <w:r>
        <w:rPr>
          <w:b/>
          <w:sz w:val="24"/>
          <w:szCs w:val="24"/>
        </w:rPr>
        <w:t xml:space="preserve">no shutdown </w:t>
      </w:r>
      <w:r>
        <w:rPr>
          <w:sz w:val="24"/>
          <w:szCs w:val="24"/>
        </w:rPr>
        <w:t>(”podniesienie” - włączenie) w trybie konfiguracj</w:t>
      </w:r>
      <w:r>
        <w:rPr>
          <w:sz w:val="24"/>
          <w:szCs w:val="24"/>
        </w:rPr>
        <w:t xml:space="preserve">i szczegółowej danego interfejsu. </w:t>
      </w:r>
    </w:p>
    <w:p w:rsidR="00C11624" w:rsidRDefault="00C11624">
      <w:pPr>
        <w:contextualSpacing w:val="0"/>
        <w:rPr>
          <w:sz w:val="24"/>
          <w:szCs w:val="24"/>
        </w:rPr>
      </w:pPr>
    </w:p>
    <w:p w:rsidR="00C11624" w:rsidRDefault="005C50F5">
      <w:pPr>
        <w:contextualSpacing w:val="0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e. Wpisz komendę, która pozwala zweryfikować, czy nowa trasa została dodana do tablicy routingu. Jaka komenda została użyta?</w:t>
      </w:r>
    </w:p>
    <w:p w:rsidR="00C11624" w:rsidRDefault="005C50F5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show ip route</w:t>
      </w:r>
    </w:p>
    <w:p w:rsidR="00C11624" w:rsidRDefault="00C11624">
      <w:pPr>
        <w:contextualSpacing w:val="0"/>
        <w:rPr>
          <w:b/>
          <w:sz w:val="24"/>
          <w:szCs w:val="24"/>
        </w:rPr>
      </w:pPr>
    </w:p>
    <w:p w:rsidR="00C11624" w:rsidRDefault="005C50F5">
      <w:pPr>
        <w:contextualSpacing w:val="0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Dlaczego trasa jest ciągle w stanie False? Co musisz zrobić, aby upewnić się, że interfejs został całkowicie skonfigurowany?</w:t>
      </w:r>
    </w:p>
    <w:p w:rsidR="00C11624" w:rsidRDefault="005C50F5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Dodać odpowiednie trasy poprzez “podniesienie” odpowiednich interfejsów poleceniem </w:t>
      </w:r>
      <w:r>
        <w:rPr>
          <w:b/>
          <w:sz w:val="24"/>
          <w:szCs w:val="24"/>
        </w:rPr>
        <w:t xml:space="preserve">no shutdown </w:t>
      </w:r>
      <w:r>
        <w:rPr>
          <w:sz w:val="24"/>
          <w:szCs w:val="24"/>
        </w:rPr>
        <w:t xml:space="preserve">z trybu konfiguracji szczegółowej. </w:t>
      </w:r>
    </w:p>
    <w:p w:rsidR="00C11624" w:rsidRDefault="00C11624">
      <w:pPr>
        <w:contextualSpacing w:val="0"/>
        <w:rPr>
          <w:sz w:val="24"/>
          <w:szCs w:val="24"/>
        </w:rPr>
      </w:pPr>
    </w:p>
    <w:p w:rsidR="00C11624" w:rsidRDefault="005C50F5">
      <w:pPr>
        <w:contextualSpacing w:val="0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h. Wykonaj komendę, dzięki której upewnisz się, że interfejs został poprawnie</w:t>
      </w:r>
    </w:p>
    <w:p w:rsidR="00C11624" w:rsidRDefault="005C50F5">
      <w:pPr>
        <w:contextualSpacing w:val="0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skonfigurowany.</w:t>
      </w:r>
    </w:p>
    <w:p w:rsidR="00C11624" w:rsidRDefault="005C50F5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Możemy użyć polecenia </w:t>
      </w:r>
      <w:r>
        <w:rPr>
          <w:b/>
          <w:sz w:val="24"/>
          <w:szCs w:val="24"/>
        </w:rPr>
        <w:t>show ip route</w:t>
      </w:r>
      <w:r>
        <w:rPr>
          <w:sz w:val="24"/>
          <w:szCs w:val="24"/>
        </w:rPr>
        <w:t xml:space="preserve">, aby upewnić się czy trasa została dodana, możemy też użyć polecenia </w:t>
      </w:r>
      <w:r>
        <w:rPr>
          <w:b/>
          <w:sz w:val="24"/>
          <w:szCs w:val="24"/>
        </w:rPr>
        <w:t>show interfaces,</w:t>
      </w:r>
      <w:r>
        <w:rPr>
          <w:sz w:val="24"/>
          <w:szCs w:val="24"/>
        </w:rPr>
        <w:t xml:space="preserve"> aby wyświetlić konfigurację poszczególn</w:t>
      </w:r>
      <w:r>
        <w:rPr>
          <w:sz w:val="24"/>
          <w:szCs w:val="24"/>
        </w:rPr>
        <w:t xml:space="preserve">ych interfejsów. Jeszcze prostszą metodą jest polecenie </w:t>
      </w:r>
      <w:r>
        <w:rPr>
          <w:b/>
          <w:sz w:val="24"/>
          <w:szCs w:val="24"/>
        </w:rPr>
        <w:t>sh ip int brief,</w:t>
      </w:r>
      <w:r>
        <w:rPr>
          <w:sz w:val="24"/>
          <w:szCs w:val="24"/>
        </w:rPr>
        <w:t xml:space="preserve"> które wyświetli nam informacje w skróconej i bardziej przejrzystej wersji. </w:t>
      </w:r>
    </w:p>
    <w:p w:rsidR="00C11624" w:rsidRDefault="00C11624">
      <w:pPr>
        <w:contextualSpacing w:val="0"/>
        <w:rPr>
          <w:sz w:val="24"/>
          <w:szCs w:val="24"/>
        </w:rPr>
      </w:pPr>
    </w:p>
    <w:p w:rsidR="00C11624" w:rsidRDefault="00C11624">
      <w:pPr>
        <w:contextualSpacing w:val="0"/>
        <w:rPr>
          <w:sz w:val="24"/>
          <w:szCs w:val="24"/>
        </w:rPr>
      </w:pPr>
    </w:p>
    <w:p w:rsidR="00C11624" w:rsidRDefault="005C50F5">
      <w:pPr>
        <w:contextualSpacing w:val="0"/>
        <w:rPr>
          <w:sz w:val="24"/>
          <w:szCs w:val="24"/>
        </w:rPr>
      </w:pPr>
      <w:r>
        <w:rPr>
          <w:b/>
          <w:color w:val="CC0000"/>
          <w:sz w:val="24"/>
          <w:szCs w:val="24"/>
        </w:rPr>
        <w:t xml:space="preserve">Czy test ping z PC3 do PC1 zakończył się sukcesem? </w:t>
      </w:r>
      <w:r>
        <w:rPr>
          <w:sz w:val="24"/>
          <w:szCs w:val="24"/>
        </w:rPr>
        <w:t>Nie</w:t>
      </w:r>
    </w:p>
    <w:p w:rsidR="00C11624" w:rsidRDefault="005C50F5">
      <w:pPr>
        <w:contextualSpacing w:val="0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Czy test ping z PC3 do PC2 zakończył się sukcesem?</w:t>
      </w:r>
      <w:r>
        <w:rPr>
          <w:b/>
          <w:color w:val="CC0000"/>
          <w:sz w:val="24"/>
          <w:szCs w:val="24"/>
        </w:rPr>
        <w:t xml:space="preserve"> </w:t>
      </w:r>
      <w:r>
        <w:rPr>
          <w:sz w:val="24"/>
          <w:szCs w:val="24"/>
        </w:rPr>
        <w:t>Nie</w:t>
      </w:r>
    </w:p>
    <w:p w:rsidR="00C11624" w:rsidRDefault="005C50F5">
      <w:pPr>
        <w:contextualSpacing w:val="0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 xml:space="preserve">Czy test ping z PC2 do PC1 zakończył się sukcesem? </w:t>
      </w:r>
      <w:r>
        <w:rPr>
          <w:sz w:val="24"/>
          <w:szCs w:val="24"/>
        </w:rPr>
        <w:t>Nie</w:t>
      </w:r>
    </w:p>
    <w:p w:rsidR="00C11624" w:rsidRDefault="005C50F5">
      <w:pPr>
        <w:contextualSpacing w:val="0"/>
        <w:rPr>
          <w:sz w:val="24"/>
          <w:szCs w:val="24"/>
        </w:rPr>
      </w:pPr>
      <w:r>
        <w:rPr>
          <w:b/>
          <w:color w:val="CC0000"/>
          <w:sz w:val="24"/>
          <w:szCs w:val="24"/>
        </w:rPr>
        <w:t xml:space="preserve">Czy test ping z R1 do R3 zakończył się sukcesem? </w:t>
      </w:r>
      <w:r>
        <w:rPr>
          <w:sz w:val="24"/>
          <w:szCs w:val="24"/>
        </w:rPr>
        <w:t>Nie</w:t>
      </w:r>
    </w:p>
    <w:p w:rsidR="00C11624" w:rsidRDefault="00C11624">
      <w:pPr>
        <w:contextualSpacing w:val="0"/>
        <w:rPr>
          <w:sz w:val="24"/>
          <w:szCs w:val="24"/>
        </w:rPr>
      </w:pPr>
    </w:p>
    <w:p w:rsidR="00C11624" w:rsidRDefault="005C50F5">
      <w:pPr>
        <w:contextualSpacing w:val="0"/>
        <w:rPr>
          <w:b/>
          <w:color w:val="CC0000"/>
          <w:sz w:val="24"/>
          <w:szCs w:val="24"/>
        </w:rPr>
      </w:pPr>
      <w:r>
        <w:br w:type="page"/>
      </w:r>
    </w:p>
    <w:p w:rsidR="00C11624" w:rsidRDefault="005C50F5">
      <w:pPr>
        <w:contextualSpacing w:val="0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lastRenderedPageBreak/>
        <w:t>Wszystkie testy powinny zakończyć się negatywnie. Dlaczego?</w:t>
      </w:r>
    </w:p>
    <w:p w:rsidR="00C11624" w:rsidRDefault="005C50F5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Dlatego, że nie dodaliśmy odpowiednich tras umożliwiających komunikację pomiędzy komputerami oraz między routerami “oddalonymi” od siebie więcej niż o jedno połączenie. </w:t>
      </w:r>
    </w:p>
    <w:p w:rsidR="00C11624" w:rsidRDefault="00C11624">
      <w:pPr>
        <w:contextualSpacing w:val="0"/>
        <w:rPr>
          <w:sz w:val="24"/>
          <w:szCs w:val="24"/>
        </w:rPr>
      </w:pPr>
    </w:p>
    <w:p w:rsidR="00C11624" w:rsidRDefault="005C50F5">
      <w:pPr>
        <w:contextualSpacing w:val="0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Ile interfejsów jest aktywnych na routerach R1 i R3?</w:t>
      </w:r>
    </w:p>
    <w:p w:rsidR="00C11624" w:rsidRDefault="005C50F5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2 interfejsy na każdym routerze </w:t>
      </w:r>
      <w:r>
        <w:rPr>
          <w:sz w:val="24"/>
          <w:szCs w:val="24"/>
        </w:rPr>
        <w:t>- GigabitEthernet (0/0) do połączenia z komputerem i Serial (S0/0/0 i S0/0/1) do połączenia z routerem R2.</w:t>
      </w:r>
    </w:p>
    <w:p w:rsidR="00C11624" w:rsidRDefault="00C11624">
      <w:pPr>
        <w:contextualSpacing w:val="0"/>
        <w:rPr>
          <w:sz w:val="24"/>
          <w:szCs w:val="24"/>
        </w:rPr>
      </w:pPr>
    </w:p>
    <w:p w:rsidR="00C11624" w:rsidRDefault="005C50F5">
      <w:pPr>
        <w:contextualSpacing w:val="0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Dlaczego na routerze R2 są aktywne trzy interfejsy?</w:t>
      </w:r>
    </w:p>
    <w:p w:rsidR="00C11624" w:rsidRDefault="005C50F5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Dlatego, że na routerze R2, z racji tego, że, w przeciwieństwie do pozostałych routerów, łączy s</w:t>
      </w:r>
      <w:r>
        <w:rPr>
          <w:sz w:val="24"/>
          <w:szCs w:val="24"/>
        </w:rPr>
        <w:t>ię on z 2 routerami - R1 i R3 (nie - jednym) i do tego z komputerem/switchem. Interfejs FastEthernet/GigabitEthernet jest wykorzystany do połączenia z komputerem/switchem, a dwa interfejsy typu Serial (S0/0/0 i S0/0/1) zostały wykorzystane do połączenia od</w:t>
      </w:r>
      <w:r>
        <w:rPr>
          <w:sz w:val="24"/>
          <w:szCs w:val="24"/>
        </w:rPr>
        <w:t xml:space="preserve">powiednio z routerami R1 i R2. </w:t>
      </w:r>
    </w:p>
    <w:p w:rsidR="00C11624" w:rsidRDefault="00C11624">
      <w:pPr>
        <w:contextualSpacing w:val="0"/>
        <w:rPr>
          <w:sz w:val="24"/>
          <w:szCs w:val="24"/>
        </w:rPr>
      </w:pPr>
    </w:p>
    <w:p w:rsidR="00C11624" w:rsidRDefault="00C11624">
      <w:pPr>
        <w:contextualSpacing w:val="0"/>
        <w:rPr>
          <w:sz w:val="24"/>
          <w:szCs w:val="24"/>
        </w:rPr>
      </w:pPr>
    </w:p>
    <w:p w:rsidR="00C11624" w:rsidRDefault="005C50F5">
      <w:pPr>
        <w:contextualSpacing w:val="0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Wyświetl tablicę routingu poszczególnych routerów. Podaj właściwe polecenie</w:t>
      </w:r>
    </w:p>
    <w:p w:rsidR="00C11624" w:rsidRDefault="005C50F5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show ip route</w:t>
      </w:r>
    </w:p>
    <w:p w:rsidR="00C11624" w:rsidRDefault="00C11624">
      <w:pPr>
        <w:contextualSpacing w:val="0"/>
        <w:rPr>
          <w:sz w:val="24"/>
          <w:szCs w:val="24"/>
        </w:rPr>
      </w:pPr>
    </w:p>
    <w:p w:rsidR="00C11624" w:rsidRDefault="005C50F5">
      <w:pPr>
        <w:contextualSpacing w:val="0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 xml:space="preserve">Czy plik konfiguracyjny można "podejrzeć" i/lub edytować po jego skopiowaniu na serwer TFTP? </w:t>
      </w:r>
    </w:p>
    <w:p w:rsidR="00C11624" w:rsidRDefault="005C50F5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Konfigurację możemy wyświetlić poleceniem </w:t>
      </w:r>
      <w:r>
        <w:rPr>
          <w:b/>
          <w:sz w:val="24"/>
          <w:szCs w:val="24"/>
        </w:rPr>
        <w:t xml:space="preserve">show running-config, </w:t>
      </w:r>
      <w:r>
        <w:rPr>
          <w:sz w:val="24"/>
          <w:szCs w:val="24"/>
        </w:rPr>
        <w:t xml:space="preserve">konfigurację startową - poleceniem </w:t>
      </w:r>
      <w:r>
        <w:rPr>
          <w:b/>
          <w:sz w:val="24"/>
          <w:szCs w:val="24"/>
        </w:rPr>
        <w:t xml:space="preserve">show startup-config. </w:t>
      </w:r>
      <w:r>
        <w:rPr>
          <w:sz w:val="24"/>
          <w:szCs w:val="24"/>
        </w:rPr>
        <w:t>Pokaże to jednak obecnie obowiązujące konfiguracje, niekoniecznie takie same jak kopie zapasowe z serwera TFTP (mogą one jednak być takie</w:t>
      </w:r>
      <w:r>
        <w:rPr>
          <w:sz w:val="24"/>
          <w:szCs w:val="24"/>
        </w:rPr>
        <w:t xml:space="preserve"> same). Możemy załadować plik konfiguracyjny z TFTP, bądź może on zostać załadowany, gdy nie zostanie znaleziony żaden umieszczony w pamięci NVRAM. Wtedy w/w polecenia pokażą konfigurację ustawioną w plikach z TFTP. Plik konfiguracyjny możemy modyfikować p</w:t>
      </w:r>
      <w:r>
        <w:rPr>
          <w:sz w:val="24"/>
          <w:szCs w:val="24"/>
        </w:rPr>
        <w:t>oprzez wprowadzanie zmian w konfiguracji (np. w terminalu) i późniejsze zapisanie go i ewentualną podmianę pliku na serwerze TFTP. Nie mamy jednak bezpośredniego dostępu z terminala do wyświetlania i edycji kopii zapasowych przechowywanych na serwerze TFTP</w:t>
      </w:r>
      <w:r>
        <w:rPr>
          <w:sz w:val="24"/>
          <w:szCs w:val="24"/>
        </w:rPr>
        <w:t xml:space="preserve">. </w:t>
      </w:r>
    </w:p>
    <w:sectPr w:rsidR="00C11624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11624"/>
    <w:rsid w:val="005C50F5"/>
    <w:rsid w:val="00C1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50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50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2020-10-07T19:43:00Z</dcterms:created>
  <dcterms:modified xsi:type="dcterms:W3CDTF">2020-10-07T19:43:00Z</dcterms:modified>
</cp:coreProperties>
</file>