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Zápisnica č.14</w:t>
      </w:r>
    </w:p>
    <w:p w:rsidR="00000000" w:rsidDel="00000000" w:rsidP="00000000" w:rsidRDefault="00000000" w:rsidRPr="00000000" w14:paraId="00000002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Tím:</w:t>
      </w:r>
      <w:r w:rsidDel="00000000" w:rsidR="00000000" w:rsidRPr="00000000">
        <w:rPr>
          <w:rtl w:val="0"/>
        </w:rPr>
        <w:t xml:space="preserve"> 01</w:t>
      </w:r>
    </w:p>
    <w:p w:rsidR="00000000" w:rsidDel="00000000" w:rsidP="00000000" w:rsidRDefault="00000000" w:rsidRPr="00000000" w14:paraId="00000003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Dátum a čas stretnutia:</w:t>
      </w:r>
      <w:r w:rsidDel="00000000" w:rsidR="00000000" w:rsidRPr="00000000">
        <w:rPr>
          <w:rtl w:val="0"/>
        </w:rPr>
        <w:t xml:space="preserve"> 01.03.2020 14:00</w:t>
      </w:r>
    </w:p>
    <w:p w:rsidR="00000000" w:rsidDel="00000000" w:rsidP="00000000" w:rsidRDefault="00000000" w:rsidRPr="00000000" w14:paraId="00000004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Miesto stretnutia:</w:t>
      </w:r>
      <w:r w:rsidDel="00000000" w:rsidR="00000000" w:rsidRPr="00000000">
        <w:rPr>
          <w:rtl w:val="0"/>
        </w:rPr>
        <w:t xml:space="preserve"> Microsoft Teams</w:t>
      </w:r>
    </w:p>
    <w:p w:rsidR="00000000" w:rsidDel="00000000" w:rsidP="00000000" w:rsidRDefault="00000000" w:rsidRPr="00000000" w14:paraId="00000005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Zoznam zúčastnených členov tímu: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vedúci tímu: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before="200" w:lineRule="auto"/>
        <w:ind w:left="1440" w:hanging="360"/>
      </w:pPr>
      <w:r w:rsidDel="00000000" w:rsidR="00000000" w:rsidRPr="00000000">
        <w:rPr>
          <w:rtl w:val="0"/>
        </w:rPr>
        <w:t xml:space="preserve">Ing. Lukáš Kohútka, PhD.</w:t>
      </w:r>
    </w:p>
    <w:p w:rsidR="00000000" w:rsidDel="00000000" w:rsidP="00000000" w:rsidRDefault="00000000" w:rsidRPr="00000000" w14:paraId="00000008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členovia tímu: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00" w:lineRule="auto"/>
        <w:ind w:left="1440" w:hanging="360"/>
      </w:pPr>
      <w:r w:rsidDel="00000000" w:rsidR="00000000" w:rsidRPr="00000000">
        <w:rPr>
          <w:rtl w:val="0"/>
        </w:rPr>
        <w:t xml:space="preserve">Bc. Tadeáš Drahovský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Lukáš Mišaga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Adam Chmara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Karolína Trnovcová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Gergely Lengyel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Kamil Lihan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Dominik Dancs</w:t>
      </w:r>
    </w:p>
    <w:p w:rsidR="00000000" w:rsidDel="00000000" w:rsidP="00000000" w:rsidRDefault="00000000" w:rsidRPr="00000000" w14:paraId="00000010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Zoznam členov tímu, ktorí sa stretnutia nezúčastnili:</w:t>
      </w:r>
      <w:r w:rsidDel="00000000" w:rsidR="00000000" w:rsidRPr="00000000">
        <w:rPr>
          <w:rtl w:val="0"/>
        </w:rPr>
        <w:t xml:space="preserve"> všetci zúčastnení</w:t>
      </w:r>
    </w:p>
    <w:p w:rsidR="00000000" w:rsidDel="00000000" w:rsidP="00000000" w:rsidRDefault="00000000" w:rsidRPr="00000000" w14:paraId="00000011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Mená členov tímu, ktorí vytvárajú zápisnicu:</w:t>
      </w:r>
      <w:r w:rsidDel="00000000" w:rsidR="00000000" w:rsidRPr="00000000">
        <w:rPr>
          <w:rtl w:val="0"/>
        </w:rPr>
        <w:t xml:space="preserve"> Bc. Tadeáš Drahovský</w:t>
      </w:r>
    </w:p>
    <w:p w:rsidR="00000000" w:rsidDel="00000000" w:rsidP="00000000" w:rsidRDefault="00000000" w:rsidRPr="00000000" w14:paraId="00000012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Stav plnenia úloh: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Rozpracovaná refaktorizácia kódu na frontende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Analýza existujúcich riešení chatu a audiohovorov pre novú implementáciu na backende, nájdenie možno vhodného riešenia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Testovanie a písanie dokumentácie je začaté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Priebeh stretnutia: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Na backende implementácia novej funkcionality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použitie socket.io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diskusia ohľadne Postgres databázy a ukladanie dát zo socket.io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Diskusia o dokumentácii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potrebné refaktorovať dokumentáciu nasadenia a rozbehania projektu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spísanie modulov a architektúry by bolo vhodné riešiť za behu a implementácie modulov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Zmena API calls a nie zmeny funkcionality na backende v metódach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 refaktorizácia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výpis repozitárov obsahuje mnoho natvrdo napísaných vecí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organizácie je potrebné spraviť ešte pred úpravou frontend kódu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pracujeme na TSLint úprave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 novej funkcionality - chatovanie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vyskakovacie okná nie sú vhodné na frontende pre chatovanie, malo by to byť nezávislé, napríklad v hornom menu ako chatroom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malo by sa dať písať kód aj chatovať zároveň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nech to nezaberá veľa miesta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Popísanie aktuálne rozpracovaných úloh, kto čo robil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Úlohy do ďalšieho stretnutia: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Snažiť sa dokončiť úlohy naplánované na 1. šprint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