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4C" w:rsidRPr="00506F7C" w:rsidRDefault="00FE61B5">
      <w:pPr>
        <w:rPr>
          <w:rFonts w:ascii="Times New Roman" w:hAnsi="Times New Roman" w:cs="Times New Roman"/>
        </w:rPr>
      </w:pPr>
      <w:r w:rsidRPr="00506F7C">
        <w:rPr>
          <w:rFonts w:ascii="Times New Roman" w:hAnsi="Times New Roman" w:cs="Times New Roman"/>
        </w:rPr>
        <w:t xml:space="preserve">Jakub Bak PSI Lab2 </w:t>
      </w:r>
      <w:r w:rsidR="00CF2D7A" w:rsidRPr="00506F7C">
        <w:rPr>
          <w:rFonts w:ascii="Times New Roman" w:hAnsi="Times New Roman" w:cs="Times New Roman"/>
        </w:rPr>
        <w:t>–</w:t>
      </w:r>
      <w:r w:rsidRPr="00506F7C">
        <w:rPr>
          <w:rFonts w:ascii="Times New Roman" w:hAnsi="Times New Roman" w:cs="Times New Roman"/>
        </w:rPr>
        <w:t xml:space="preserve"> SPRAWOZDANIE</w:t>
      </w:r>
    </w:p>
    <w:p w:rsidR="00CF2D7A" w:rsidRPr="00506F7C" w:rsidRDefault="00CF2D7A">
      <w:pPr>
        <w:rPr>
          <w:rFonts w:ascii="Times New Roman" w:hAnsi="Times New Roman" w:cs="Times New Roman"/>
        </w:rPr>
      </w:pPr>
    </w:p>
    <w:p w:rsidR="00506F7C" w:rsidRPr="00506F7C" w:rsidRDefault="00CF2D7A" w:rsidP="006C7D9A">
      <w:pPr>
        <w:shd w:val="clear" w:color="auto" w:fill="FFFFFF"/>
        <w:spacing w:before="48" w:after="120"/>
        <w:ind w:left="720"/>
        <w:rPr>
          <w:rFonts w:ascii="Times New Roman" w:eastAsia="Times New Roman" w:hAnsi="Times New Roman" w:cs="Times New Roman"/>
          <w:lang w:eastAsia="pl-PL"/>
        </w:rPr>
      </w:pPr>
      <w:r w:rsidRPr="00506F7C">
        <w:rPr>
          <w:rFonts w:ascii="Times New Roman" w:hAnsi="Times New Roman" w:cs="Times New Roman"/>
          <w:b/>
        </w:rPr>
        <w:t>Zadanie:</w:t>
      </w:r>
      <w:r w:rsidRPr="00506F7C">
        <w:rPr>
          <w:rFonts w:ascii="Times New Roman" w:hAnsi="Times New Roman" w:cs="Times New Roman"/>
          <w:b/>
        </w:rPr>
        <w:br/>
      </w:r>
      <w:r w:rsidRPr="00506F7C">
        <w:rPr>
          <w:rFonts w:ascii="Times New Roman" w:hAnsi="Times New Roman" w:cs="Times New Roman"/>
        </w:rPr>
        <w:t>Naszym zadaniem było poznanie działania oraz budowy sieci neuronowych (jednowarstwowych), oraz nauka rozpoznawania liter (małe , duże).</w:t>
      </w:r>
      <w:r w:rsidR="00506F7C" w:rsidRPr="00506F7C">
        <w:rPr>
          <w:rFonts w:ascii="Times New Roman" w:hAnsi="Times New Roman" w:cs="Times New Roman"/>
        </w:rPr>
        <w:br/>
      </w:r>
      <w:r w:rsidR="00506F7C" w:rsidRPr="00506F7C">
        <w:rPr>
          <w:rFonts w:ascii="Times New Roman" w:hAnsi="Times New Roman" w:cs="Times New Roman"/>
        </w:rPr>
        <w:br/>
      </w:r>
      <w:r w:rsidR="00506F7C" w:rsidRPr="00506F7C">
        <w:rPr>
          <w:rFonts w:ascii="Times New Roman" w:hAnsi="Times New Roman" w:cs="Times New Roman"/>
          <w:b/>
        </w:rPr>
        <w:t>Wstęp:</w:t>
      </w:r>
      <w:r w:rsidR="00506F7C" w:rsidRPr="00506F7C">
        <w:rPr>
          <w:rFonts w:ascii="Times New Roman" w:hAnsi="Times New Roman" w:cs="Times New Roman"/>
        </w:rPr>
        <w:br/>
      </w:r>
      <w:r w:rsidR="00506F7C" w:rsidRPr="00506F7C">
        <w:rPr>
          <w:rFonts w:ascii="Times New Roman" w:hAnsi="Times New Roman" w:cs="Times New Roman"/>
          <w:b/>
          <w:bCs/>
          <w:shd w:val="clear" w:color="auto" w:fill="FFFFFF"/>
        </w:rPr>
        <w:t xml:space="preserve">Neuron </w:t>
      </w:r>
      <w:proofErr w:type="spellStart"/>
      <w:r w:rsidR="00506F7C" w:rsidRPr="00506F7C">
        <w:rPr>
          <w:rFonts w:ascii="Times New Roman" w:hAnsi="Times New Roman" w:cs="Times New Roman"/>
          <w:b/>
          <w:bCs/>
          <w:shd w:val="clear" w:color="auto" w:fill="FFFFFF"/>
        </w:rPr>
        <w:t>McCullocha-Pittsa</w:t>
      </w:r>
      <w:proofErr w:type="spellEnd"/>
      <w:r w:rsidR="00506F7C" w:rsidRPr="00506F7C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="00506F7C" w:rsidRPr="00506F7C">
        <w:rPr>
          <w:rFonts w:ascii="Times New Roman" w:hAnsi="Times New Roman" w:cs="Times New Roman"/>
          <w:shd w:val="clear" w:color="auto" w:fill="FFFFFF"/>
        </w:rPr>
        <w:t xml:space="preserve"> </w:t>
      </w:r>
      <w:r w:rsidR="00506F7C" w:rsidRPr="00506F7C">
        <w:rPr>
          <w:rFonts w:ascii="Times New Roman" w:hAnsi="Times New Roman" w:cs="Times New Roman"/>
          <w:shd w:val="clear" w:color="auto" w:fill="FFFFFF"/>
        </w:rPr>
        <w:t>jeden z </w:t>
      </w:r>
      <w:hyperlink r:id="rId4" w:tooltip="Modelowanie matematyczne" w:history="1">
        <w:r w:rsidR="00506F7C" w:rsidRPr="00506F7C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FFFFF"/>
          </w:rPr>
          <w:t>matematycznych modeli</w:t>
        </w:r>
      </w:hyperlink>
      <w:r w:rsidR="00506F7C" w:rsidRPr="00506F7C">
        <w:rPr>
          <w:rFonts w:ascii="Times New Roman" w:hAnsi="Times New Roman" w:cs="Times New Roman"/>
          <w:shd w:val="clear" w:color="auto" w:fill="FFFFFF"/>
        </w:rPr>
        <w:t> </w:t>
      </w:r>
      <w:hyperlink r:id="rId5" w:tooltip="Neuron" w:history="1">
        <w:r w:rsidR="00506F7C" w:rsidRPr="00506F7C">
          <w:rPr>
            <w:rStyle w:val="Hipercze"/>
            <w:rFonts w:ascii="Times New Roman" w:hAnsi="Times New Roman" w:cs="Times New Roman"/>
            <w:color w:val="auto"/>
            <w:u w:val="none"/>
            <w:shd w:val="clear" w:color="auto" w:fill="FFFFFF"/>
          </w:rPr>
          <w:t>neuronu</w:t>
        </w:r>
      </w:hyperlink>
      <w:r w:rsidR="00506F7C" w:rsidRPr="00506F7C">
        <w:rPr>
          <w:rFonts w:ascii="Times New Roman" w:hAnsi="Times New Roman" w:cs="Times New Roman"/>
          <w:shd w:val="clear" w:color="auto" w:fill="FFFFFF"/>
        </w:rPr>
        <w:t>. Posiada wiele wejść i jedno wyjście. Każdemu z wejść przyporządkowana jest liczba rzeczywista - waga wejścia. </w:t>
      </w:r>
      <w:r w:rsidR="00506F7C" w:rsidRPr="00506F7C">
        <w:rPr>
          <w:rFonts w:ascii="Times New Roman" w:hAnsi="Times New Roman" w:cs="Times New Roman"/>
          <w:shd w:val="clear" w:color="auto" w:fill="FFFFFF"/>
        </w:rPr>
        <w:br/>
      </w:r>
      <w:r w:rsidR="00506F7C" w:rsidRPr="00506F7C">
        <w:rPr>
          <w:rFonts w:ascii="Times New Roman" w:hAnsi="Times New Roman" w:cs="Times New Roman"/>
          <w:shd w:val="clear" w:color="auto" w:fill="FFFFFF"/>
        </w:rPr>
        <w:br/>
      </w:r>
      <w:r w:rsidR="00506F7C" w:rsidRPr="00506F7C">
        <w:rPr>
          <w:rFonts w:ascii="Times New Roman" w:hAnsi="Times New Roman" w:cs="Times New Roman"/>
          <w:shd w:val="clear" w:color="auto" w:fill="FFFFFF"/>
        </w:rPr>
        <w:t>Wartość na wyjściu neuronu obliczana jest w następujący sposób</w:t>
      </w:r>
      <w:r w:rsidR="00506F7C" w:rsidRPr="00506F7C">
        <w:rPr>
          <w:rFonts w:ascii="Times New Roman" w:hAnsi="Times New Roman" w:cs="Times New Roman"/>
          <w:shd w:val="clear" w:color="auto" w:fill="FFFFFF"/>
        </w:rPr>
        <w:t>:</w:t>
      </w:r>
      <w:r w:rsidR="00506F7C" w:rsidRPr="00506F7C">
        <w:rPr>
          <w:rFonts w:ascii="Times New Roman" w:hAnsi="Times New Roman" w:cs="Times New Roman"/>
          <w:shd w:val="clear" w:color="auto" w:fill="FFFFFF"/>
        </w:rPr>
        <w:br/>
      </w:r>
      <w:r w:rsidR="00506F7C" w:rsidRPr="00506F7C">
        <w:rPr>
          <w:rFonts w:ascii="Times New Roman" w:eastAsia="Times New Roman" w:hAnsi="Times New Roman" w:cs="Times New Roman"/>
          <w:lang w:eastAsia="pl-PL"/>
        </w:rPr>
        <w:t>obliczana jest suma iloczynów wartości x</w:t>
      </w:r>
      <w:r w:rsidR="00506F7C" w:rsidRPr="00506F7C">
        <w:rPr>
          <w:rFonts w:ascii="Times New Roman" w:eastAsia="Times New Roman" w:hAnsi="Times New Roman" w:cs="Times New Roman"/>
          <w:vertAlign w:val="subscript"/>
          <w:lang w:eastAsia="pl-PL"/>
        </w:rPr>
        <w:t>i</w:t>
      </w:r>
      <w:r w:rsidR="00506F7C" w:rsidRPr="00506F7C">
        <w:rPr>
          <w:rFonts w:ascii="Times New Roman" w:eastAsia="Times New Roman" w:hAnsi="Times New Roman" w:cs="Times New Roman"/>
          <w:lang w:eastAsia="pl-PL"/>
        </w:rPr>
        <w:t xml:space="preserve"> podanych na wejścia i wag </w:t>
      </w:r>
      <w:proofErr w:type="spellStart"/>
      <w:r w:rsidR="00506F7C" w:rsidRPr="00506F7C">
        <w:rPr>
          <w:rFonts w:ascii="Times New Roman" w:eastAsia="Times New Roman" w:hAnsi="Times New Roman" w:cs="Times New Roman"/>
          <w:lang w:eastAsia="pl-PL"/>
        </w:rPr>
        <w:t>w</w:t>
      </w:r>
      <w:r w:rsidR="00506F7C" w:rsidRPr="00506F7C">
        <w:rPr>
          <w:rFonts w:ascii="Times New Roman" w:eastAsia="Times New Roman" w:hAnsi="Times New Roman" w:cs="Times New Roman"/>
          <w:vertAlign w:val="subscript"/>
          <w:lang w:eastAsia="pl-PL"/>
        </w:rPr>
        <w:t>i</w:t>
      </w:r>
      <w:proofErr w:type="spellEnd"/>
      <w:r w:rsidR="00506F7C" w:rsidRPr="00506F7C">
        <w:rPr>
          <w:rFonts w:ascii="Times New Roman" w:eastAsia="Times New Roman" w:hAnsi="Times New Roman" w:cs="Times New Roman"/>
          <w:lang w:eastAsia="pl-PL"/>
        </w:rPr>
        <w:t> wejść:</w:t>
      </w:r>
      <w:r w:rsidR="006C7D9A">
        <w:rPr>
          <w:rFonts w:ascii="Times New Roman" w:eastAsia="Times New Roman" w:hAnsi="Times New Roman" w:cs="Times New Roman"/>
          <w:lang w:eastAsia="pl-PL"/>
        </w:rPr>
        <w:br/>
      </w:r>
      <w:r w:rsidR="006C7D9A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1577340" cy="51816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D9A">
        <w:rPr>
          <w:rFonts w:ascii="Times New Roman" w:eastAsia="Times New Roman" w:hAnsi="Times New Roman" w:cs="Times New Roman"/>
          <w:lang w:eastAsia="pl-PL"/>
        </w:rPr>
        <w:br/>
      </w:r>
    </w:p>
    <w:p w:rsidR="00506F7C" w:rsidRPr="00506F7C" w:rsidRDefault="00506F7C" w:rsidP="00506F7C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 N</w:t>
      </w:r>
      <w:r w:rsidRPr="00506F7C">
        <w:rPr>
          <w:rFonts w:ascii="Times New Roman" w:eastAsia="Times New Roman" w:hAnsi="Times New Roman" w:cs="Times New Roman"/>
          <w:lang w:eastAsia="pl-PL"/>
        </w:rPr>
        <w:t xml:space="preserve">a wyjście podawana jest wartość funkcji </w:t>
      </w:r>
      <w:proofErr w:type="spellStart"/>
      <w:r w:rsidRPr="00506F7C">
        <w:rPr>
          <w:rFonts w:ascii="Times New Roman" w:eastAsia="Times New Roman" w:hAnsi="Times New Roman" w:cs="Times New Roman"/>
          <w:lang w:eastAsia="pl-PL"/>
        </w:rPr>
        <w:t>aktywaci</w:t>
      </w:r>
      <w:proofErr w:type="spellEnd"/>
      <w:r w:rsidRPr="00506F7C">
        <w:rPr>
          <w:rFonts w:ascii="Times New Roman" w:eastAsia="Times New Roman" w:hAnsi="Times New Roman" w:cs="Times New Roman"/>
          <w:lang w:eastAsia="pl-PL"/>
        </w:rPr>
        <w:t> f(s) dla obliczonej sumy</w:t>
      </w:r>
    </w:p>
    <w:p w:rsidR="0091382D" w:rsidRDefault="00506F7C" w:rsidP="0091382D">
      <w:pPr>
        <w:rPr>
          <w:rFonts w:ascii="Cambria Math" w:hAnsi="Cambria Math" w:cs="Cambria Math"/>
        </w:rPr>
      </w:pPr>
      <w:r w:rsidRPr="00506F7C">
        <w:rPr>
          <w:rFonts w:ascii="Times New Roman" w:eastAsia="Times New Roman" w:hAnsi="Times New Roman" w:cs="Times New Roman"/>
          <w:lang w:eastAsia="pl-PL"/>
        </w:rPr>
        <w:t xml:space="preserve">Neuron </w:t>
      </w:r>
      <w:proofErr w:type="spellStart"/>
      <w:r w:rsidRPr="00506F7C">
        <w:rPr>
          <w:rFonts w:ascii="Times New Roman" w:eastAsia="Times New Roman" w:hAnsi="Times New Roman" w:cs="Times New Roman"/>
          <w:lang w:eastAsia="pl-PL"/>
        </w:rPr>
        <w:t>McCullocha-Pittsa</w:t>
      </w:r>
      <w:proofErr w:type="spellEnd"/>
      <w:r w:rsidRPr="00506F7C">
        <w:rPr>
          <w:rFonts w:ascii="Times New Roman" w:eastAsia="Times New Roman" w:hAnsi="Times New Roman" w:cs="Times New Roman"/>
          <w:lang w:eastAsia="pl-PL"/>
        </w:rPr>
        <w:t xml:space="preserve"> jest podstawowym budulcem </w:t>
      </w:r>
      <w:hyperlink r:id="rId7" w:tooltip="Sieć neuronowa" w:history="1">
        <w:r w:rsidRPr="00506F7C">
          <w:rPr>
            <w:rFonts w:ascii="Times New Roman" w:eastAsia="Times New Roman" w:hAnsi="Times New Roman" w:cs="Times New Roman"/>
            <w:lang w:eastAsia="pl-PL"/>
          </w:rPr>
          <w:t>sieci neuronowej</w:t>
        </w:r>
      </w:hyperlink>
      <w:r w:rsidRPr="00506F7C">
        <w:rPr>
          <w:rFonts w:ascii="Times New Roman" w:eastAsia="Times New Roman" w:hAnsi="Times New Roman" w:cs="Times New Roman"/>
          <w:lang w:eastAsia="pl-PL"/>
        </w:rPr>
        <w:t> perceptron.</w:t>
      </w:r>
      <w:r w:rsidR="006C7D9A">
        <w:rPr>
          <w:rFonts w:ascii="Times New Roman" w:eastAsia="Times New Roman" w:hAnsi="Times New Roman" w:cs="Times New Roman"/>
          <w:lang w:eastAsia="pl-PL"/>
        </w:rPr>
        <w:br/>
      </w:r>
      <w:r w:rsidR="006C7D9A">
        <w:rPr>
          <w:rFonts w:ascii="Times New Roman" w:eastAsia="Times New Roman" w:hAnsi="Times New Roman" w:cs="Times New Roman"/>
          <w:lang w:eastAsia="pl-PL"/>
        </w:rPr>
        <w:br/>
        <w:t>Schemat:</w:t>
      </w:r>
      <w:r w:rsidR="00267496">
        <w:rPr>
          <w:rFonts w:ascii="Times New Roman" w:eastAsia="Times New Roman" w:hAnsi="Times New Roman" w:cs="Times New Roman"/>
          <w:lang w:eastAsia="pl-PL"/>
        </w:rPr>
        <w:br/>
      </w:r>
      <w:r w:rsidR="00267496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5494020" cy="15925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10A">
        <w:rPr>
          <w:rFonts w:ascii="Times New Roman" w:eastAsia="Times New Roman" w:hAnsi="Times New Roman" w:cs="Times New Roman"/>
          <w:lang w:eastAsia="pl-PL"/>
        </w:rPr>
        <w:br/>
      </w:r>
      <w:r w:rsidR="0002210A">
        <w:rPr>
          <w:rFonts w:ascii="Times New Roman" w:eastAsia="Times New Roman" w:hAnsi="Times New Roman" w:cs="Times New Roman"/>
          <w:lang w:eastAsia="pl-PL"/>
        </w:rPr>
        <w:br/>
        <w:t>Model wykorzystany do ćwiczenia</w:t>
      </w:r>
      <w:r w:rsidR="00561404">
        <w:rPr>
          <w:rFonts w:ascii="Times New Roman" w:eastAsia="Times New Roman" w:hAnsi="Times New Roman" w:cs="Times New Roman"/>
          <w:lang w:eastAsia="pl-PL"/>
        </w:rPr>
        <w:t>: ADELINE</w:t>
      </w:r>
      <w:r w:rsidR="0091382D">
        <w:rPr>
          <w:rFonts w:ascii="Times New Roman" w:eastAsia="Times New Roman" w:hAnsi="Times New Roman" w:cs="Times New Roman"/>
          <w:lang w:eastAsia="pl-PL"/>
        </w:rPr>
        <w:br/>
      </w:r>
      <w:r w:rsidR="0091382D">
        <w:rPr>
          <w:noProof/>
          <w:lang w:eastAsia="pl-PL"/>
        </w:rPr>
        <w:drawing>
          <wp:inline distT="0" distB="0" distL="0" distR="0" wp14:anchorId="352F09AC" wp14:editId="6892DC2E">
            <wp:extent cx="5539740" cy="1876425"/>
            <wp:effectExtent l="0" t="0" r="3810" b="9525"/>
            <wp:docPr id="2" name="Obraz 2" descr="Znalezione obrazy dla zapytania Neuron Ada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Neuron Ada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82D">
        <w:rPr>
          <w:rFonts w:ascii="Times New Roman" w:eastAsia="Times New Roman" w:hAnsi="Times New Roman" w:cs="Times New Roman"/>
          <w:lang w:eastAsia="pl-PL"/>
        </w:rPr>
        <w:br/>
      </w:r>
      <w:r w:rsidR="0091382D">
        <w:rPr>
          <w:rFonts w:ascii="Times New Roman" w:eastAsia="Times New Roman" w:hAnsi="Times New Roman" w:cs="Times New Roman"/>
          <w:lang w:eastAsia="pl-PL"/>
        </w:rPr>
        <w:br/>
        <w:t>Różnica:</w:t>
      </w:r>
      <w:r w:rsidR="0091382D">
        <w:rPr>
          <w:rFonts w:ascii="Times New Roman" w:eastAsia="Times New Roman" w:hAnsi="Times New Roman" w:cs="Times New Roman"/>
          <w:lang w:eastAsia="pl-PL"/>
        </w:rPr>
        <w:br/>
        <w:t>Wyżej przedstawione modele różnią się algorytmem uczenia.</w:t>
      </w:r>
      <w:r w:rsidR="0091382D">
        <w:rPr>
          <w:rFonts w:ascii="Times New Roman" w:eastAsia="Times New Roman" w:hAnsi="Times New Roman" w:cs="Times New Roman"/>
          <w:lang w:eastAsia="pl-PL"/>
        </w:rPr>
        <w:br/>
        <w:t>Porównywany jest sygnał wzorcowy d z sygnałem s na wyjściu sumatora.</w:t>
      </w:r>
      <w:r w:rsidR="0091382D">
        <w:rPr>
          <w:rFonts w:ascii="Times New Roman" w:eastAsia="Times New Roman" w:hAnsi="Times New Roman" w:cs="Times New Roman"/>
          <w:lang w:eastAsia="pl-PL"/>
        </w:rPr>
        <w:br/>
        <w:t xml:space="preserve">Błąd opisać można za pomocą następującego wzoru </w:t>
      </w:r>
      <w:r w:rsidR="0091382D">
        <w:rPr>
          <w:rFonts w:ascii="Cambria Math" w:hAnsi="Cambria Math" w:cs="Cambria Math"/>
        </w:rPr>
        <w:t>𝜹</w:t>
      </w:r>
      <w:r w:rsidR="0091382D">
        <w:t xml:space="preserve"> = </w:t>
      </w:r>
      <w:r w:rsidR="0091382D">
        <w:rPr>
          <w:rFonts w:ascii="Cambria Math" w:hAnsi="Cambria Math" w:cs="Cambria Math"/>
        </w:rPr>
        <w:t>𝒅</w:t>
      </w:r>
      <w:r w:rsidR="0091382D">
        <w:t xml:space="preserve"> – </w:t>
      </w:r>
      <w:r w:rsidR="0091382D">
        <w:rPr>
          <w:rFonts w:ascii="Cambria Math" w:hAnsi="Cambria Math" w:cs="Cambria Math"/>
        </w:rPr>
        <w:t>𝒔</w:t>
      </w:r>
      <w:r w:rsidR="0091382D">
        <w:rPr>
          <w:rFonts w:ascii="Cambria Math" w:hAnsi="Cambria Math" w:cs="Cambria Math"/>
        </w:rPr>
        <w:br/>
      </w:r>
    </w:p>
    <w:p w:rsidR="009541E9" w:rsidRDefault="0091382D" w:rsidP="0091382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Naukę neuronu możemy sprowadzić do minimalizacji błędy średniego –kwadratowego.</w:t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  <w:t>Wykonanie ćwiczenia:</w:t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  <w:t>1.Utworzony został plik txt „literki”</w:t>
      </w:r>
      <w:r>
        <w:rPr>
          <w:rFonts w:ascii="Cambria Math" w:hAnsi="Cambria Math" w:cs="Cambria Math"/>
        </w:rPr>
        <w:br/>
        <w:t>- z pomocą schematów znalezionych w sieci , utworzyłem wygląd liter za pomocą cyfr 0 oraz 1, które mieszczą się w tablicy o określonym wymiarze: (litera utworzona jest z cyfry 1 , 0 odpowiada za otoczenie)</w:t>
      </w:r>
      <w:r>
        <w:rPr>
          <w:rFonts w:ascii="Cambria Math" w:hAnsi="Cambria Math" w:cs="Cambria Math"/>
        </w:rPr>
        <w:br/>
      </w:r>
      <w:r>
        <w:rPr>
          <w:rFonts w:ascii="Cambria Math" w:hAnsi="Cambria Math" w:cs="Cambria Math"/>
        </w:rPr>
        <w:br/>
        <w:t>Przykładowy wy</w:t>
      </w:r>
      <w:r w:rsidR="00CC39B3">
        <w:rPr>
          <w:rFonts w:ascii="Cambria Math" w:hAnsi="Cambria Math" w:cs="Cambria Math"/>
        </w:rPr>
        <w:t>gląd liter a oraz A:</w:t>
      </w:r>
      <w:r w:rsidR="00CC39B3">
        <w:rPr>
          <w:rFonts w:ascii="Cambria Math" w:hAnsi="Cambria Math" w:cs="Cambria Math"/>
        </w:rPr>
        <w:br/>
      </w:r>
      <w:r w:rsidR="00CC39B3">
        <w:rPr>
          <w:rFonts w:ascii="Cambria Math" w:hAnsi="Cambria Math" w:cs="Cambria Math"/>
        </w:rPr>
        <w:br/>
        <w:t xml:space="preserve">1.a </w:t>
      </w:r>
      <w:r w:rsidR="00CC39B3">
        <w:rPr>
          <w:rFonts w:ascii="Cambria Math" w:hAnsi="Cambria Math" w:cs="Cambria Math"/>
        </w:rPr>
        <w:tab/>
      </w:r>
      <w:r w:rsidR="00CC39B3">
        <w:rPr>
          <w:rFonts w:ascii="Cambria Math" w:hAnsi="Cambria Math" w:cs="Cambria Math"/>
        </w:rPr>
        <w:tab/>
      </w:r>
      <w:r w:rsidR="00CC39B3">
        <w:rPr>
          <w:rFonts w:ascii="Cambria Math" w:hAnsi="Cambria Math" w:cs="Cambria Math"/>
        </w:rPr>
        <w:tab/>
        <w:t>2.A</w:t>
      </w:r>
      <w:r w:rsidR="00CC39B3">
        <w:rPr>
          <w:rFonts w:ascii="Cambria Math" w:hAnsi="Cambria Math" w:cs="Cambria Math"/>
        </w:rPr>
        <w:br/>
        <w:t>00000</w:t>
      </w:r>
      <w:r>
        <w:rPr>
          <w:rFonts w:ascii="Cambria Math" w:hAnsi="Cambria Math" w:cs="Cambria Math"/>
        </w:rPr>
        <w:t>0000</w:t>
      </w:r>
      <w:r w:rsidR="00CC39B3">
        <w:rPr>
          <w:rFonts w:ascii="Cambria Math" w:hAnsi="Cambria Math" w:cs="Cambria Math"/>
        </w:rPr>
        <w:t xml:space="preserve">                 0000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 xml:space="preserve">0000 </w:t>
      </w:r>
      <w:r w:rsidR="00CC39B3">
        <w:rPr>
          <w:rFonts w:ascii="Cambria Math" w:hAnsi="Cambria Math" w:cs="Cambria Math"/>
        </w:rPr>
        <w:br/>
        <w:t>000</w:t>
      </w:r>
      <w:r w:rsidR="00CC39B3" w:rsidRPr="00CC39B3">
        <w:rPr>
          <w:rFonts w:ascii="Cambria Math" w:hAnsi="Cambria Math" w:cs="Cambria Math"/>
          <w:b/>
          <w:color w:val="FF0000"/>
        </w:rPr>
        <w:t>11</w:t>
      </w:r>
      <w:r w:rsidR="00CC39B3">
        <w:rPr>
          <w:rFonts w:ascii="Cambria Math" w:hAnsi="Cambria Math" w:cs="Cambria Math"/>
        </w:rPr>
        <w:t>0000                 000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</w:t>
      </w:r>
      <w:r w:rsidR="00CC39B3">
        <w:rPr>
          <w:rFonts w:ascii="Cambria Math" w:hAnsi="Cambria Math" w:cs="Cambria Math"/>
        </w:rPr>
        <w:br/>
        <w:t>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000                 00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 w:rsidRPr="00CC39B3">
        <w:rPr>
          <w:rFonts w:ascii="Cambria Math" w:hAnsi="Cambria Math" w:cs="Cambria Math"/>
        </w:rPr>
        <w:t>0</w:t>
      </w:r>
      <w:r w:rsidR="00CC39B3">
        <w:rPr>
          <w:rFonts w:ascii="Cambria Math" w:hAnsi="Cambria Math" w:cs="Cambria Math"/>
        </w:rPr>
        <w:t>0</w:t>
      </w:r>
      <w:r w:rsidR="00CC39B3">
        <w:rPr>
          <w:rFonts w:ascii="Cambria Math" w:hAnsi="Cambria Math" w:cs="Cambria Math"/>
        </w:rPr>
        <w:br/>
        <w:t>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00                 0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</w:t>
      </w:r>
      <w:r w:rsidR="00CC39B3">
        <w:rPr>
          <w:rFonts w:ascii="Cambria Math" w:hAnsi="Cambria Math" w:cs="Cambria Math"/>
        </w:rPr>
        <w:br/>
        <w:t>0</w:t>
      </w:r>
      <w:r w:rsidR="00CC39B3" w:rsidRPr="00CC39B3">
        <w:rPr>
          <w:rFonts w:ascii="Cambria Math" w:hAnsi="Cambria Math" w:cs="Cambria Math"/>
          <w:b/>
          <w:color w:val="FF0000"/>
        </w:rPr>
        <w:t>111111</w:t>
      </w:r>
      <w:r w:rsidR="00CC39B3">
        <w:rPr>
          <w:rFonts w:ascii="Cambria Math" w:hAnsi="Cambria Math" w:cs="Cambria Math"/>
        </w:rPr>
        <w:t>00                 0</w:t>
      </w:r>
      <w:r w:rsidR="00CC39B3" w:rsidRPr="00CC39B3">
        <w:rPr>
          <w:rFonts w:ascii="Cambria Math" w:hAnsi="Cambria Math" w:cs="Cambria Math"/>
          <w:b/>
          <w:color w:val="FF0000"/>
        </w:rPr>
        <w:t>1111111</w:t>
      </w:r>
      <w:r w:rsidR="00CC39B3">
        <w:rPr>
          <w:rFonts w:ascii="Cambria Math" w:hAnsi="Cambria Math" w:cs="Cambria Math"/>
        </w:rPr>
        <w:t>0</w:t>
      </w:r>
      <w:r w:rsidR="00CC39B3">
        <w:rPr>
          <w:rFonts w:ascii="Cambria Math" w:hAnsi="Cambria Math" w:cs="Cambria Math"/>
        </w:rPr>
        <w:br/>
        <w:t>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00                 0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 xml:space="preserve">0 </w:t>
      </w:r>
      <w:r w:rsidR="00CC39B3">
        <w:rPr>
          <w:rFonts w:ascii="Cambria Math" w:hAnsi="Cambria Math" w:cs="Cambria Math"/>
        </w:rPr>
        <w:br/>
        <w:t>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00                 0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00000</w:t>
      </w:r>
      <w:r w:rsidR="00CC39B3" w:rsidRPr="00CC39B3">
        <w:rPr>
          <w:rFonts w:ascii="Cambria Math" w:hAnsi="Cambria Math" w:cs="Cambria Math"/>
          <w:b/>
          <w:color w:val="FF0000"/>
        </w:rPr>
        <w:t>1</w:t>
      </w:r>
      <w:r w:rsidR="00CC39B3">
        <w:rPr>
          <w:rFonts w:ascii="Cambria Math" w:hAnsi="Cambria Math" w:cs="Cambria Math"/>
        </w:rPr>
        <w:t>0</w:t>
      </w:r>
      <w:r w:rsidR="00CC39B3">
        <w:rPr>
          <w:rFonts w:ascii="Cambria Math" w:hAnsi="Cambria Math" w:cs="Cambria Math"/>
        </w:rPr>
        <w:br/>
      </w:r>
      <w:r w:rsidR="00CC39B3">
        <w:rPr>
          <w:rFonts w:ascii="Cambria Math" w:hAnsi="Cambria Math" w:cs="Cambria Math"/>
        </w:rPr>
        <w:br/>
      </w:r>
      <w:r w:rsidR="00CC39B3">
        <w:rPr>
          <w:rFonts w:ascii="Cambria Math" w:hAnsi="Cambria Math" w:cs="Cambria Math"/>
        </w:rPr>
        <w:br/>
        <w:t>Podczas testowania programu wykonałem trzy próby , testując różne współczynniki nauki:</w:t>
      </w:r>
      <w:r w:rsidR="00CC39B3">
        <w:rPr>
          <w:rFonts w:ascii="Cambria Math" w:hAnsi="Cambria Math" w:cs="Cambria Math"/>
        </w:rPr>
        <w:br/>
        <w:t>0.1 , 0.01 , 0.001</w:t>
      </w:r>
      <w:r w:rsidR="009541E9">
        <w:rPr>
          <w:rFonts w:ascii="Cambria Math" w:hAnsi="Cambria Math" w:cs="Cambria Math"/>
        </w:rPr>
        <w:t>.</w:t>
      </w:r>
      <w:r w:rsidR="009541E9">
        <w:rPr>
          <w:rFonts w:ascii="Cambria Math" w:hAnsi="Cambria Math" w:cs="Cambria Math"/>
        </w:rPr>
        <w:br/>
      </w:r>
      <w:r w:rsidR="00DF1FE8">
        <w:rPr>
          <w:rFonts w:ascii="Cambria Math" w:hAnsi="Cambria Math" w:cs="Cambria Math"/>
        </w:rPr>
        <w:t xml:space="preserve">Testowanie przy </w:t>
      </w:r>
      <w:proofErr w:type="spellStart"/>
      <w:r w:rsidR="00DF1FE8">
        <w:rPr>
          <w:rFonts w:ascii="Cambria Math" w:hAnsi="Cambria Math" w:cs="Cambria Math"/>
        </w:rPr>
        <w:t>ilość_wejść</w:t>
      </w:r>
      <w:proofErr w:type="spellEnd"/>
      <w:r w:rsidR="00DF1FE8">
        <w:rPr>
          <w:rFonts w:ascii="Cambria Math" w:hAnsi="Cambria Math" w:cs="Cambria Math"/>
        </w:rPr>
        <w:t xml:space="preserve"> = 16</w:t>
      </w:r>
      <w:r w:rsidR="009541E9">
        <w:rPr>
          <w:rFonts w:ascii="Cambria Math" w:hAnsi="Cambria Math" w:cs="Cambria Math"/>
        </w:rPr>
        <w:t>;</w:t>
      </w:r>
      <w:r w:rsidR="009541E9">
        <w:rPr>
          <w:rFonts w:ascii="Cambria Math" w:hAnsi="Cambria Math" w:cs="Cambria Math"/>
        </w:rPr>
        <w:br/>
      </w:r>
    </w:p>
    <w:tbl>
      <w:tblPr>
        <w:tblStyle w:val="Tabela-Siatka"/>
        <w:tblW w:w="9550" w:type="dxa"/>
        <w:tblLook w:val="04A0" w:firstRow="1" w:lastRow="0" w:firstColumn="1" w:lastColumn="0" w:noHBand="0" w:noVBand="1"/>
      </w:tblPr>
      <w:tblGrid>
        <w:gridCol w:w="3371"/>
        <w:gridCol w:w="1730"/>
        <w:gridCol w:w="1938"/>
        <w:gridCol w:w="2511"/>
      </w:tblGrid>
      <w:tr w:rsidR="009541E9" w:rsidTr="00DF1FE8">
        <w:trPr>
          <w:trHeight w:val="908"/>
        </w:trPr>
        <w:tc>
          <w:tcPr>
            <w:tcW w:w="2387" w:type="dxa"/>
          </w:tcPr>
          <w:p w:rsidR="009541E9" w:rsidRPr="00DF1FE8" w:rsidRDefault="009541E9" w:rsidP="0091382D">
            <w:pPr>
              <w:rPr>
                <w:rFonts w:ascii="Cambria Math" w:hAnsi="Cambria Math" w:cs="Cambria Math"/>
                <w:b/>
                <w:sz w:val="44"/>
                <w:szCs w:val="44"/>
              </w:rPr>
            </w:pPr>
            <w:r w:rsidRPr="00DF1FE8">
              <w:rPr>
                <w:rFonts w:ascii="Cambria Math" w:hAnsi="Cambria Math" w:cs="Cambria Math"/>
                <w:b/>
                <w:sz w:val="44"/>
                <w:szCs w:val="44"/>
              </w:rPr>
              <w:t>WSPÓŁCZYNNIK</w:t>
            </w:r>
          </w:p>
        </w:tc>
        <w:tc>
          <w:tcPr>
            <w:tcW w:w="2387" w:type="dxa"/>
          </w:tcPr>
          <w:p w:rsidR="009541E9" w:rsidRPr="00DF1FE8" w:rsidRDefault="009541E9" w:rsidP="0091382D">
            <w:pPr>
              <w:rPr>
                <w:rFonts w:ascii="Cambria Math" w:hAnsi="Cambria Math" w:cs="Cambria Math"/>
                <w:b/>
                <w:sz w:val="44"/>
                <w:szCs w:val="44"/>
              </w:rPr>
            </w:pPr>
            <w:r w:rsidRPr="00DF1FE8">
              <w:rPr>
                <w:rFonts w:ascii="Cambria Math" w:hAnsi="Cambria Math" w:cs="Cambria Math"/>
                <w:b/>
                <w:sz w:val="44"/>
                <w:szCs w:val="44"/>
              </w:rPr>
              <w:t xml:space="preserve"> EPOKA</w:t>
            </w:r>
          </w:p>
        </w:tc>
        <w:tc>
          <w:tcPr>
            <w:tcW w:w="2388" w:type="dxa"/>
          </w:tcPr>
          <w:p w:rsidR="009541E9" w:rsidRPr="00DF1FE8" w:rsidRDefault="00DF1FE8" w:rsidP="0091382D">
            <w:pPr>
              <w:rPr>
                <w:rFonts w:ascii="Cambria Math" w:hAnsi="Cambria Math" w:cs="Cambria Math"/>
                <w:b/>
                <w:sz w:val="44"/>
                <w:szCs w:val="44"/>
              </w:rPr>
            </w:pPr>
            <w:r>
              <w:rPr>
                <w:rFonts w:ascii="Cambria Math" w:hAnsi="Cambria Math" w:cs="Cambria Math"/>
                <w:b/>
                <w:sz w:val="44"/>
                <w:szCs w:val="44"/>
              </w:rPr>
              <w:t>BŁĘ</w:t>
            </w:r>
            <w:r w:rsidRPr="00DF1FE8">
              <w:rPr>
                <w:rFonts w:ascii="Cambria Math" w:hAnsi="Cambria Math" w:cs="Cambria Math"/>
                <w:b/>
                <w:sz w:val="44"/>
                <w:szCs w:val="44"/>
              </w:rPr>
              <w:t>DNE</w:t>
            </w:r>
          </w:p>
        </w:tc>
        <w:tc>
          <w:tcPr>
            <w:tcW w:w="2388" w:type="dxa"/>
          </w:tcPr>
          <w:p w:rsidR="009541E9" w:rsidRPr="00DF1FE8" w:rsidRDefault="00DF1FE8" w:rsidP="0091382D">
            <w:pPr>
              <w:rPr>
                <w:rFonts w:ascii="Cambria Math" w:hAnsi="Cambria Math" w:cs="Cambria Math"/>
                <w:b/>
                <w:sz w:val="44"/>
                <w:szCs w:val="44"/>
              </w:rPr>
            </w:pPr>
            <w:r w:rsidRPr="00DF1FE8">
              <w:rPr>
                <w:rFonts w:ascii="Cambria Math" w:hAnsi="Cambria Math" w:cs="Cambria Math"/>
                <w:b/>
                <w:sz w:val="44"/>
                <w:szCs w:val="44"/>
              </w:rPr>
              <w:t>POPRAWNE</w:t>
            </w:r>
          </w:p>
        </w:tc>
      </w:tr>
      <w:tr w:rsidR="009541E9" w:rsidTr="00DF1FE8">
        <w:trPr>
          <w:trHeight w:val="951"/>
        </w:trPr>
        <w:tc>
          <w:tcPr>
            <w:tcW w:w="2387" w:type="dxa"/>
          </w:tcPr>
          <w:p w:rsidR="009541E9" w:rsidRPr="00DF1FE8" w:rsidRDefault="009541E9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 w:rsidRPr="00DF1FE8">
              <w:rPr>
                <w:rFonts w:ascii="Cambria Math" w:hAnsi="Cambria Math" w:cs="Cambria Math"/>
                <w:sz w:val="40"/>
                <w:szCs w:val="40"/>
              </w:rPr>
              <w:t>0.1</w:t>
            </w:r>
          </w:p>
        </w:tc>
        <w:tc>
          <w:tcPr>
            <w:tcW w:w="2387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>
              <w:rPr>
                <w:rFonts w:ascii="Cambria Math" w:hAnsi="Cambria Math" w:cs="Cambria Math"/>
                <w:sz w:val="40"/>
                <w:szCs w:val="40"/>
              </w:rPr>
              <w:t>12</w:t>
            </w:r>
          </w:p>
        </w:tc>
        <w:tc>
          <w:tcPr>
            <w:tcW w:w="2388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>
              <w:rPr>
                <w:rFonts w:ascii="Cambria Math" w:hAnsi="Cambria Math" w:cs="Cambria Math"/>
                <w:sz w:val="40"/>
                <w:szCs w:val="40"/>
              </w:rPr>
              <w:t>6</w:t>
            </w:r>
          </w:p>
        </w:tc>
        <w:tc>
          <w:tcPr>
            <w:tcW w:w="2388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>
              <w:rPr>
                <w:rFonts w:ascii="Cambria Math" w:hAnsi="Cambria Math" w:cs="Cambria Math"/>
                <w:sz w:val="40"/>
                <w:szCs w:val="40"/>
              </w:rPr>
              <w:t>10</w:t>
            </w:r>
          </w:p>
        </w:tc>
      </w:tr>
      <w:tr w:rsidR="009541E9" w:rsidTr="00DF1FE8">
        <w:trPr>
          <w:trHeight w:val="908"/>
        </w:trPr>
        <w:tc>
          <w:tcPr>
            <w:tcW w:w="2387" w:type="dxa"/>
          </w:tcPr>
          <w:p w:rsidR="009541E9" w:rsidRPr="00DF1FE8" w:rsidRDefault="009541E9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 w:rsidRPr="00DF1FE8">
              <w:rPr>
                <w:rFonts w:ascii="Cambria Math" w:hAnsi="Cambria Math" w:cs="Cambria Math"/>
                <w:sz w:val="40"/>
                <w:szCs w:val="40"/>
              </w:rPr>
              <w:t>0.01</w:t>
            </w:r>
          </w:p>
        </w:tc>
        <w:tc>
          <w:tcPr>
            <w:tcW w:w="2387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 w:rsidRPr="00DF1FE8">
              <w:rPr>
                <w:rFonts w:ascii="Cambria Math" w:hAnsi="Cambria Math" w:cs="Cambria Math"/>
                <w:sz w:val="40"/>
                <w:szCs w:val="40"/>
              </w:rPr>
              <w:t>32</w:t>
            </w:r>
          </w:p>
        </w:tc>
        <w:tc>
          <w:tcPr>
            <w:tcW w:w="2388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 w:rsidRPr="00DF1FE8">
              <w:rPr>
                <w:rFonts w:ascii="Cambria Math" w:hAnsi="Cambria Math" w:cs="Cambria Math"/>
                <w:sz w:val="40"/>
                <w:szCs w:val="40"/>
              </w:rPr>
              <w:t>2</w:t>
            </w:r>
          </w:p>
        </w:tc>
        <w:tc>
          <w:tcPr>
            <w:tcW w:w="2388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>
              <w:rPr>
                <w:rFonts w:ascii="Cambria Math" w:hAnsi="Cambria Math" w:cs="Cambria Math"/>
                <w:sz w:val="40"/>
                <w:szCs w:val="40"/>
              </w:rPr>
              <w:t>14</w:t>
            </w:r>
          </w:p>
        </w:tc>
      </w:tr>
      <w:tr w:rsidR="009541E9" w:rsidTr="00DF1FE8">
        <w:trPr>
          <w:trHeight w:val="908"/>
        </w:trPr>
        <w:tc>
          <w:tcPr>
            <w:tcW w:w="2387" w:type="dxa"/>
          </w:tcPr>
          <w:p w:rsidR="009541E9" w:rsidRPr="00DF1FE8" w:rsidRDefault="009541E9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 w:rsidRPr="00DF1FE8">
              <w:rPr>
                <w:rFonts w:ascii="Cambria Math" w:hAnsi="Cambria Math" w:cs="Cambria Math"/>
                <w:sz w:val="40"/>
                <w:szCs w:val="40"/>
              </w:rPr>
              <w:t>0.001</w:t>
            </w:r>
          </w:p>
        </w:tc>
        <w:tc>
          <w:tcPr>
            <w:tcW w:w="2387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>
              <w:rPr>
                <w:rFonts w:ascii="Cambria Math" w:hAnsi="Cambria Math" w:cs="Cambria Math"/>
                <w:sz w:val="40"/>
                <w:szCs w:val="40"/>
              </w:rPr>
              <w:t>300</w:t>
            </w:r>
          </w:p>
        </w:tc>
        <w:tc>
          <w:tcPr>
            <w:tcW w:w="2388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 w:rsidRPr="00DF1FE8">
              <w:rPr>
                <w:rFonts w:ascii="Cambria Math" w:hAnsi="Cambria Math" w:cs="Cambria Math"/>
                <w:sz w:val="40"/>
                <w:szCs w:val="40"/>
              </w:rPr>
              <w:t>3</w:t>
            </w:r>
          </w:p>
        </w:tc>
        <w:tc>
          <w:tcPr>
            <w:tcW w:w="2388" w:type="dxa"/>
          </w:tcPr>
          <w:p w:rsidR="009541E9" w:rsidRPr="00DF1FE8" w:rsidRDefault="00DF1FE8" w:rsidP="00DF1FE8">
            <w:pPr>
              <w:jc w:val="center"/>
              <w:rPr>
                <w:rFonts w:ascii="Cambria Math" w:hAnsi="Cambria Math" w:cs="Cambria Math"/>
                <w:sz w:val="40"/>
                <w:szCs w:val="40"/>
              </w:rPr>
            </w:pPr>
            <w:r>
              <w:rPr>
                <w:rFonts w:ascii="Cambria Math" w:hAnsi="Cambria Math" w:cs="Cambria Math"/>
                <w:sz w:val="40"/>
                <w:szCs w:val="40"/>
              </w:rPr>
              <w:t>13</w:t>
            </w:r>
          </w:p>
        </w:tc>
      </w:tr>
    </w:tbl>
    <w:p w:rsidR="0091382D" w:rsidRDefault="0091382D" w:rsidP="0091382D">
      <w:pPr>
        <w:rPr>
          <w:rFonts w:ascii="Cambria Math" w:hAnsi="Cambria Math" w:cs="Cambria Math"/>
        </w:rPr>
      </w:pPr>
    </w:p>
    <w:p w:rsidR="00506F7C" w:rsidRPr="00506F7C" w:rsidRDefault="00DF1FE8" w:rsidP="00506F7C">
      <w:pPr>
        <w:shd w:val="clear" w:color="auto" w:fill="FFFFFF"/>
        <w:spacing w:before="120" w:after="120" w:line="240" w:lineRule="auto"/>
        <w:ind w:left="768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Podsumowanie:</w:t>
      </w:r>
      <w:r>
        <w:rPr>
          <w:rFonts w:ascii="Times New Roman" w:eastAsia="Times New Roman" w:hAnsi="Times New Roman" w:cs="Times New Roman"/>
          <w:lang w:eastAsia="pl-PL"/>
        </w:rPr>
        <w:br/>
      </w:r>
      <w:r>
        <w:rPr>
          <w:rFonts w:ascii="Times New Roman" w:eastAsia="Times New Roman" w:hAnsi="Times New Roman" w:cs="Times New Roman"/>
          <w:lang w:eastAsia="pl-PL"/>
        </w:rPr>
        <w:br/>
        <w:t>Porównując otrzymane wyniki możemy stwierdzić iż współczynnik uczenia równy 0.01 daje najlepszy wynik. Ma on lepszą precyzję , szybkość. Algorytmy przy współczynniku równym 0.01 i 0.001 są</w:t>
      </w:r>
      <w:r w:rsidR="009D2905">
        <w:rPr>
          <w:rFonts w:ascii="Times New Roman" w:eastAsia="Times New Roman" w:hAnsi="Times New Roman" w:cs="Times New Roman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>podobne</w:t>
      </w:r>
      <w:r w:rsidR="009D2905">
        <w:rPr>
          <w:rFonts w:ascii="Times New Roman" w:eastAsia="Times New Roman" w:hAnsi="Times New Roman" w:cs="Times New Roman"/>
          <w:lang w:eastAsia="pl-PL"/>
        </w:rPr>
        <w:t xml:space="preserve"> jednak szybkość tego pierwszego znacznie się zwiększyła.</w:t>
      </w:r>
      <w:r w:rsidR="009D2905">
        <w:rPr>
          <w:rFonts w:ascii="Times New Roman" w:eastAsia="Times New Roman" w:hAnsi="Times New Roman" w:cs="Times New Roman"/>
          <w:lang w:eastAsia="pl-PL"/>
        </w:rPr>
        <w:br/>
        <w:t>Należy przyjąć pewne granice błędu , jednakże mogę stwierdzić iż , efektywność nie zawsze wiąże się z wyższą szybkością nauki.</w:t>
      </w:r>
      <w:bookmarkStart w:id="0" w:name="_GoBack"/>
      <w:bookmarkEnd w:id="0"/>
    </w:p>
    <w:p w:rsidR="00CF2D7A" w:rsidRPr="00506F7C" w:rsidRDefault="00CF2D7A">
      <w:pPr>
        <w:rPr>
          <w:rFonts w:ascii="Times New Roman" w:hAnsi="Times New Roman" w:cs="Times New Roman"/>
        </w:rPr>
      </w:pPr>
    </w:p>
    <w:sectPr w:rsidR="00CF2D7A" w:rsidRPr="0050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B5"/>
    <w:rsid w:val="0002210A"/>
    <w:rsid w:val="00267496"/>
    <w:rsid w:val="00506F7C"/>
    <w:rsid w:val="00561404"/>
    <w:rsid w:val="006C7D9A"/>
    <w:rsid w:val="0086483F"/>
    <w:rsid w:val="0091382D"/>
    <w:rsid w:val="009541E9"/>
    <w:rsid w:val="009D2905"/>
    <w:rsid w:val="00CC39B3"/>
    <w:rsid w:val="00CF2D7A"/>
    <w:rsid w:val="00DF1FE8"/>
    <w:rsid w:val="00F54D4C"/>
    <w:rsid w:val="00F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CF75B-EE6C-434E-A5FF-F19DF4DF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06F7C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506F7C"/>
  </w:style>
  <w:style w:type="paragraph" w:styleId="NormalnyWeb">
    <w:name w:val="Normal (Web)"/>
    <w:basedOn w:val="Normalny"/>
    <w:uiPriority w:val="99"/>
    <w:semiHidden/>
    <w:unhideWhenUsed/>
    <w:rsid w:val="0050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954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Sie%C4%87_neuronow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.wikipedia.org/wiki/Neur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.wikipedia.org/wiki/Modelowanie_matematyczn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Qba</dc:creator>
  <cp:keywords/>
  <dc:description/>
  <cp:lastModifiedBy>Qba</cp:lastModifiedBy>
  <cp:revision>2</cp:revision>
  <dcterms:created xsi:type="dcterms:W3CDTF">2017-11-29T12:59:00Z</dcterms:created>
  <dcterms:modified xsi:type="dcterms:W3CDTF">2017-11-29T12:59:00Z</dcterms:modified>
</cp:coreProperties>
</file>