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9D32" w14:textId="2316571C" w:rsidR="00FA4AF0" w:rsidRDefault="00E11627" w:rsidP="00E11627">
      <w:pPr>
        <w:pStyle w:val="Title"/>
        <w:rPr>
          <w:lang w:val="pl-PL"/>
        </w:rPr>
      </w:pPr>
      <w:r>
        <w:rPr>
          <w:lang w:val="pl-PL"/>
        </w:rPr>
        <w:t>Egipt 2026</w:t>
      </w:r>
    </w:p>
    <w:p w14:paraId="667F2CCD" w14:textId="77777777" w:rsidR="00E11627" w:rsidRDefault="00E11627">
      <w:pPr>
        <w:rPr>
          <w:lang w:val="pl-PL"/>
        </w:rPr>
      </w:pPr>
    </w:p>
    <w:p w14:paraId="26E7F6F4" w14:textId="7C721203" w:rsidR="00E11627" w:rsidRDefault="00E11627" w:rsidP="00E11627">
      <w:pPr>
        <w:pStyle w:val="Heading1"/>
        <w:rPr>
          <w:lang w:val="pl-PL"/>
        </w:rPr>
      </w:pPr>
      <w:r>
        <w:rPr>
          <w:lang w:val="pl-PL"/>
        </w:rPr>
        <w:t>Pierwsze zorganizowane wakacje w życiu</w:t>
      </w:r>
    </w:p>
    <w:p w14:paraId="4A70C633" w14:textId="1E3F98A1" w:rsidR="00E11627" w:rsidRDefault="00E11627">
      <w:pPr>
        <w:rPr>
          <w:lang w:val="pl-PL"/>
        </w:rPr>
      </w:pPr>
      <w:r>
        <w:rPr>
          <w:lang w:val="pl-PL"/>
        </w:rPr>
        <w:t>Nigdy wcześniej nie byliśmy na zorganizowanych wakacjach. Raz nawet chcieliśmy – ale nas oszukano i nic z tego nie wyszło. Podobno objazd po Egipcie samodzielnie jest możliwy i kolega Ani brata go zrobił – ale my się nie zdecydowaliśmy, głównie dlatego, że to pierwszy nasz wyjazd do krajów arabskich i nie wiedzieliśmy, czego się spodziewać.</w:t>
      </w:r>
    </w:p>
    <w:p w14:paraId="789D931C" w14:textId="4D2EB9B4" w:rsidR="00E11627" w:rsidRDefault="00E11627">
      <w:pPr>
        <w:rPr>
          <w:lang w:val="pl-PL"/>
        </w:rPr>
      </w:pPr>
      <w:r>
        <w:rPr>
          <w:lang w:val="pl-PL"/>
        </w:rPr>
        <w:t>Zdecydowaliśmy się na program Potęga Faraonów z biure</w:t>
      </w:r>
      <w:r w:rsidR="00FF4A48">
        <w:rPr>
          <w:lang w:val="pl-PL"/>
        </w:rPr>
        <w:t>m</w:t>
      </w:r>
      <w:r>
        <w:rPr>
          <w:lang w:val="pl-PL"/>
        </w:rPr>
        <w:t xml:space="preserve"> Itaka i z czystym sumieniem możemy polecić zarówno biuro, jak i program. 1</w:t>
      </w:r>
      <w:r w:rsidR="00FF4A48">
        <w:rPr>
          <w:lang w:val="pl-PL"/>
        </w:rPr>
        <w:t>1</w:t>
      </w:r>
      <w:r>
        <w:rPr>
          <w:lang w:val="pl-PL"/>
        </w:rPr>
        <w:t xml:space="preserve"> dni to dość, aby zobaczyć zarówno wspaniałe świątynie Południa, jak i Kair i ewentualnie Aleksandrię – a do tego pomieścić kilka dni nad Morzem Czerwonym.</w:t>
      </w:r>
      <w:r w:rsidR="00FF4A48">
        <w:rPr>
          <w:lang w:val="pl-PL"/>
        </w:rPr>
        <w:t xml:space="preserve"> Wycieczka była naprawdę świetnie zorganizowana – wszystko działo, wszystko odbywało się o czasie, </w:t>
      </w:r>
      <w:r w:rsidR="00167B3B">
        <w:rPr>
          <w:lang w:val="pl-PL"/>
        </w:rPr>
        <w:t>zgodnie z obietnicą – i w rozsądnych, a jak na Egipt to nawet komfortowych, warunkach</w:t>
      </w:r>
      <w:r w:rsidR="00FF4A48">
        <w:rPr>
          <w:lang w:val="pl-PL"/>
        </w:rPr>
        <w:t>.</w:t>
      </w:r>
    </w:p>
    <w:p w14:paraId="4CCB91BE" w14:textId="24CF7629" w:rsidR="00E11627" w:rsidRDefault="006461AA" w:rsidP="00FF4A48">
      <w:pPr>
        <w:pStyle w:val="Heading1"/>
        <w:rPr>
          <w:lang w:val="pl-PL"/>
        </w:rPr>
      </w:pPr>
      <w:r>
        <w:rPr>
          <w:lang w:val="pl-PL"/>
        </w:rPr>
        <w:t>Południe</w:t>
      </w:r>
    </w:p>
    <w:p w14:paraId="2F7FECA9" w14:textId="726E4296" w:rsidR="00FF4A48" w:rsidRDefault="00FF4A48" w:rsidP="00FF4A48">
      <w:pPr>
        <w:rPr>
          <w:lang w:val="pl-PL"/>
        </w:rPr>
      </w:pPr>
      <w:r>
        <w:rPr>
          <w:lang w:val="pl-PL"/>
        </w:rPr>
        <w:t xml:space="preserve">Po przylocie i jednodniowym odpoczynku zaczęliśmy od </w:t>
      </w:r>
      <w:r w:rsidR="006461AA">
        <w:rPr>
          <w:lang w:val="pl-PL"/>
        </w:rPr>
        <w:t>cudu inżynierii: Tamy Asuańskiej. Potężna konstrukcja zbudowana w miejscu pierwszej, najniższej katarakty, tworzy dzisiaj jeden z największych i najważniejszych zbiorników na świecie: Jezioro Nasera. Zbiornik, który przechowuje 157 km</w:t>
      </w:r>
      <w:r w:rsidR="006461AA" w:rsidRPr="006461AA">
        <w:rPr>
          <w:vertAlign w:val="superscript"/>
          <w:lang w:val="pl-PL"/>
        </w:rPr>
        <w:t>3</w:t>
      </w:r>
      <w:r w:rsidR="006461AA">
        <w:rPr>
          <w:lang w:val="pl-PL"/>
        </w:rPr>
        <w:t xml:space="preserve"> wody, ma prawie 500 km długości i 5125 km</w:t>
      </w:r>
      <w:r w:rsidR="006461AA" w:rsidRPr="006461AA">
        <w:rPr>
          <w:vertAlign w:val="superscript"/>
          <w:lang w:val="pl-PL"/>
        </w:rPr>
        <w:t>2</w:t>
      </w:r>
      <w:r w:rsidR="006461AA">
        <w:rPr>
          <w:lang w:val="pl-PL"/>
        </w:rPr>
        <w:t xml:space="preserve"> powierzchni</w:t>
      </w:r>
      <w:r w:rsidR="00224F7E">
        <w:rPr>
          <w:lang w:val="pl-PL"/>
        </w:rPr>
        <w:t xml:space="preserve">, trwale zmienił nie tylko pejzaż Egiptu, ale i całe państwo. Bo trzeba wiedzieć, że w dolinie i delcie Nilu żyje jakieś 80% populacji kraju (a wcześniej jeszcze więcej), zaś rytm życia i cała jego organizacja odbywała się wokół wylewów rzeki, dostępu do wody oraz życiodajnego mułu. Duża część świątyń zachowała się we wspaniałym staniem dlatego, że zostały zalane, ich dolne piętra zostały wypełnione mułem i piaskiem – i trwały tak przez stulecia, do czasu odkopania przez archeologów oraz – właśnie – zbudowania tamy i jeziora. </w:t>
      </w:r>
      <w:r w:rsidR="00451AD9">
        <w:rPr>
          <w:lang w:val="pl-PL"/>
        </w:rPr>
        <w:t>Od tego czasu, wylewów Nilu nie ma, tama zatrzymuje główną falę i potem wypuszcza wodę stopniowo sprawiając, że zbiory w Egipcie odbywają się trzy razy.</w:t>
      </w:r>
    </w:p>
    <w:p w14:paraId="34C0ED09" w14:textId="68DA1035" w:rsidR="00451AD9" w:rsidRDefault="00451AD9" w:rsidP="00FF4A48">
      <w:pPr>
        <w:rPr>
          <w:lang w:val="pl-PL"/>
        </w:rPr>
      </w:pPr>
      <w:r>
        <w:rPr>
          <w:lang w:val="pl-PL"/>
        </w:rPr>
        <w:t xml:space="preserve">Niestety Jezioro Nasera miało zatopić dwie wspaniałe świątynie. Jedną z nich jest Abu </w:t>
      </w:r>
      <w:proofErr w:type="spellStart"/>
      <w:r>
        <w:rPr>
          <w:lang w:val="pl-PL"/>
        </w:rPr>
        <w:t>Simbel</w:t>
      </w:r>
      <w:proofErr w:type="spellEnd"/>
      <w:r>
        <w:rPr>
          <w:lang w:val="pl-PL"/>
        </w:rPr>
        <w:t xml:space="preserve"> – najbardziej wysunięta na południe, „graniczna” świątynie zbudowana przez Ramzesa II. Od razu nas przeczołgała – osiemnastometrowe figury samego Ramzesa i jej małżonki to dopiero wstęp, potem czekały nas komory i sanktuarium. Wcześniej świątynia została przeniesiona, kamień po kamieniu, w nowe miejsce – inaczej zostałaby zatopiona przez wody jeziora. Kolejnym miejscem, także przeniesionym</w:t>
      </w:r>
      <w:r w:rsidR="00A87533">
        <w:rPr>
          <w:lang w:val="pl-PL"/>
        </w:rPr>
        <w:t xml:space="preserve"> powyżej jeziora w nowe miejsce</w:t>
      </w:r>
      <w:r w:rsidR="00A87533">
        <w:rPr>
          <w:lang w:val="pl-PL"/>
        </w:rPr>
        <w:tab/>
      </w:r>
      <w:r>
        <w:rPr>
          <w:lang w:val="pl-PL"/>
        </w:rPr>
        <w:t xml:space="preserve">, była świątynia na wyspie </w:t>
      </w:r>
      <w:r w:rsidR="00A87533">
        <w:rPr>
          <w:lang w:val="pl-PL"/>
        </w:rPr>
        <w:t>File</w:t>
      </w:r>
      <w:r>
        <w:rPr>
          <w:lang w:val="pl-PL"/>
        </w:rPr>
        <w:t xml:space="preserve"> – poświęcona bogini Izydzie.</w:t>
      </w:r>
      <w:r w:rsidR="00167B3B">
        <w:rPr>
          <w:lang w:val="pl-PL"/>
        </w:rPr>
        <w:t xml:space="preserve"> </w:t>
      </w:r>
    </w:p>
    <w:p w14:paraId="579C6371" w14:textId="5EE8D00F" w:rsidR="005648FC" w:rsidRDefault="005648FC" w:rsidP="00FF4A48">
      <w:pPr>
        <w:rPr>
          <w:lang w:val="pl-PL"/>
        </w:rPr>
      </w:pPr>
      <w:r>
        <w:rPr>
          <w:lang w:val="pl-PL"/>
        </w:rPr>
        <w:lastRenderedPageBreak/>
        <w:t xml:space="preserve">Miłym przeżyciem była wizyta w nubijskiej szkole. Nauczyciel – Nubijczyk – uczył nas cyfr po arabsku i po nubijsku. </w:t>
      </w:r>
      <w:r w:rsidR="00167B3B">
        <w:rPr>
          <w:lang w:val="pl-PL"/>
        </w:rPr>
        <w:t xml:space="preserve">Placówka </w:t>
      </w:r>
      <w:r>
        <w:rPr>
          <w:lang w:val="pl-PL"/>
        </w:rPr>
        <w:t xml:space="preserve">była dość biedna, choć zadbana. Człowiek uczący na co dzień w ogrzewanych i klimatyzowanych, wyposażonych cyfrowo klasach, czuje wielką pokorę widząc, w jakich warunkach uczą się nubijskie dzieci </w:t>
      </w:r>
      <w:r w:rsidR="00167B3B">
        <w:rPr>
          <w:lang w:val="pl-PL"/>
        </w:rPr>
        <w:t xml:space="preserve"> nad jeziorem Nasera</w:t>
      </w:r>
      <w:r>
        <w:rPr>
          <w:lang w:val="pl-PL"/>
        </w:rPr>
        <w:t>.</w:t>
      </w:r>
    </w:p>
    <w:p w14:paraId="434951B1" w14:textId="10528446" w:rsidR="00167B3B" w:rsidRPr="00167B3B" w:rsidRDefault="00167B3B" w:rsidP="00FF4A48">
      <w:pPr>
        <w:rPr>
          <w:lang w:val="pl-PL"/>
        </w:rPr>
      </w:pPr>
      <w:r>
        <w:rPr>
          <w:lang w:val="pl-PL"/>
        </w:rPr>
        <w:t xml:space="preserve">Niewielkim, choć miłym akcentem na koniec pobytu na południu była wyspa </w:t>
      </w:r>
      <w:proofErr w:type="spellStart"/>
      <w:r w:rsidRPr="00167B3B">
        <w:rPr>
          <w:lang w:val="pl-PL"/>
        </w:rPr>
        <w:t>Dżazirat</w:t>
      </w:r>
      <w:proofErr w:type="spellEnd"/>
      <w:r w:rsidRPr="00167B3B">
        <w:rPr>
          <w:lang w:val="pl-PL"/>
        </w:rPr>
        <w:t xml:space="preserve"> </w:t>
      </w:r>
      <w:proofErr w:type="spellStart"/>
      <w:r w:rsidRPr="00167B3B">
        <w:rPr>
          <w:lang w:val="pl-PL"/>
        </w:rPr>
        <w:t>an-Nabatat</w:t>
      </w:r>
      <w:proofErr w:type="spellEnd"/>
      <w:r>
        <w:rPr>
          <w:lang w:val="pl-PL"/>
        </w:rPr>
        <w:t xml:space="preserve">, wcześniej nazwana imieniem lorda </w:t>
      </w:r>
      <w:proofErr w:type="spellStart"/>
      <w:r>
        <w:rPr>
          <w:lang w:val="pl-PL"/>
        </w:rPr>
        <w:t>Kitchenera</w:t>
      </w:r>
      <w:proofErr w:type="spellEnd"/>
      <w:r>
        <w:rPr>
          <w:lang w:val="pl-PL"/>
        </w:rPr>
        <w:t>, który – poza masowym mordowaniem Sudańczyków, skłócaniem Hindusów i wysyłaniem młodych chłopców na front I Wojny Światowej – kolekcjonował także rośliny i stworzył ogród botaniczny.</w:t>
      </w:r>
    </w:p>
    <w:p w14:paraId="50C03388" w14:textId="6059C483" w:rsidR="00451AD9" w:rsidRDefault="00451AD9" w:rsidP="00451AD9">
      <w:pPr>
        <w:pStyle w:val="Heading1"/>
        <w:rPr>
          <w:lang w:val="pl-PL"/>
        </w:rPr>
      </w:pPr>
      <w:r>
        <w:rPr>
          <w:lang w:val="pl-PL"/>
        </w:rPr>
        <w:t>Statkiem w dół Nilu</w:t>
      </w:r>
    </w:p>
    <w:p w14:paraId="759F03FA" w14:textId="42F95613" w:rsidR="00451AD9" w:rsidRDefault="00A87533" w:rsidP="00FF4A48">
      <w:pPr>
        <w:rPr>
          <w:lang w:val="pl-PL"/>
        </w:rPr>
      </w:pPr>
      <w:r>
        <w:rPr>
          <w:lang w:val="pl-PL"/>
        </w:rPr>
        <w:t xml:space="preserve">W Asuanie zaokrętowaliśmy na statek Nile Carnival. Następnym naszym przystankiem była świątynia Kom </w:t>
      </w:r>
      <w:proofErr w:type="spellStart"/>
      <w:r>
        <w:rPr>
          <w:lang w:val="pl-PL"/>
        </w:rPr>
        <w:t>Ombo</w:t>
      </w:r>
      <w:proofErr w:type="spellEnd"/>
      <w:r>
        <w:rPr>
          <w:lang w:val="pl-PL"/>
        </w:rPr>
        <w:t>. Charakteryzują ją bogate reliefy na piaskowcu oraz nietypowy patron: bóg Sobek, człowiek z twarzą krokodyla. Obok można obejrzeć mumie krokodyli – w czasach funkcjonowania świątyni co roku odławiano jednego, oddawano mu cześć boską, a potem mumifikowano.</w:t>
      </w:r>
    </w:p>
    <w:p w14:paraId="2601B908" w14:textId="587932CE" w:rsidR="007129E5" w:rsidRDefault="007129E5" w:rsidP="00FF4A48">
      <w:pPr>
        <w:rPr>
          <w:lang w:val="pl-PL"/>
        </w:rPr>
      </w:pPr>
      <w:r>
        <w:rPr>
          <w:lang w:val="pl-PL"/>
        </w:rPr>
        <w:t xml:space="preserve">Po krótkim postoju w </w:t>
      </w:r>
      <w:proofErr w:type="spellStart"/>
      <w:r>
        <w:rPr>
          <w:lang w:val="pl-PL"/>
        </w:rPr>
        <w:t>Edfu</w:t>
      </w:r>
      <w:proofErr w:type="spellEnd"/>
      <w:r>
        <w:rPr>
          <w:lang w:val="pl-PL"/>
        </w:rPr>
        <w:t xml:space="preserve"> (gdzie strasznie wymarzliśmy o poranku), wsiedliśmy na statek i tutaj godziny upływały nam na czytaniu, wylegiwaniu się i pogaduchach. </w:t>
      </w:r>
      <w:r w:rsidR="00193384">
        <w:rPr>
          <w:lang w:val="pl-PL"/>
        </w:rPr>
        <w:t>Nil jest szeroki, płynie spokojnie, a mijając poszczególne miasta i wsie można dostrzec, jaki wpływ miał przez tysiąclecia na gospodarkę. Rozlewając się szeroko i zapewniając życiodajny muł, a potem opadając, podtrzymywał całe państwo, populację i gospodarkę</w:t>
      </w:r>
      <w:r w:rsidR="003F5F66">
        <w:rPr>
          <w:lang w:val="pl-PL"/>
        </w:rPr>
        <w:t>.</w:t>
      </w:r>
    </w:p>
    <w:p w14:paraId="27D07D66" w14:textId="77777777" w:rsidR="003F5F66" w:rsidRDefault="003F5F66" w:rsidP="00FF4A48">
      <w:pPr>
        <w:rPr>
          <w:lang w:val="pl-PL"/>
        </w:rPr>
      </w:pPr>
      <w:r>
        <w:rPr>
          <w:lang w:val="pl-PL"/>
        </w:rPr>
        <w:t xml:space="preserve">Wreszcie dotarliśmy do Luksoru, półmilionowej metropolii, będącej centrum starożytnej kultury Egiptu. Zabytki są tutaj dosłownie na każdym kroku. Zaczęliśmy od Świątyni Luksorskiej, z imponującą kolumnadą, wysoką na 25 metrów – by </w:t>
      </w:r>
      <w:proofErr w:type="spellStart"/>
      <w:r>
        <w:rPr>
          <w:lang w:val="pl-PL"/>
        </w:rPr>
        <w:t>night</w:t>
      </w:r>
      <w:proofErr w:type="spellEnd"/>
      <w:r>
        <w:rPr>
          <w:lang w:val="pl-PL"/>
        </w:rPr>
        <w:t xml:space="preserve"> prezentowały się fantastycznie i przywoływały na myśl porównania z równie imponującymi, choć 1000 lat młodszymi kolumnami Akropolu. Następnego dnia odwiedziliśmy świątynię królowej Hatszepsut, w dokumentowaniu której szczególną rolę odegrali naukowcy w Uniwersytetu Warszawskiego, w tym słynny prof. Kazimierz Michałowski. </w:t>
      </w:r>
    </w:p>
    <w:p w14:paraId="3570C3C6" w14:textId="14BECDE5" w:rsidR="003F5F66" w:rsidRDefault="003F5F66" w:rsidP="00FF4A48">
      <w:pPr>
        <w:rPr>
          <w:lang w:val="pl-PL"/>
        </w:rPr>
      </w:pPr>
      <w:r>
        <w:rPr>
          <w:lang w:val="pl-PL"/>
        </w:rPr>
        <w:t>Kolejnym miejscem była Dolina Królów, gdzie odwiedziliśmy dwa groby – niesamowicie było obejrzeć prowadzące w dół, bogato zdobione, opowiadające o życiu faraona, galerie. W Dolinie Królów znaleziono grobowiec Tutenchamona – który jest jedną z głównych atrakcji Wielkiego Muzeum Egipskiego. Wreszcie, zakończyliśmy dzień wizytą w Świątyni Karnaku – rozległym obszarze, całym kompleksie, który dokumentuję potęgę państwa faraonów przez dwa i pół tysiąclecia.</w:t>
      </w:r>
      <w:r w:rsidR="00775950">
        <w:rPr>
          <w:lang w:val="pl-PL"/>
        </w:rPr>
        <w:t xml:space="preserve"> Wrażenie robią tam wielkie kolumny, obeliski, rozległy obszar świątyni – a także drugi koniec 3,5 kilometrowej Alei Sfinksów.</w:t>
      </w:r>
    </w:p>
    <w:p w14:paraId="2141587A" w14:textId="3374488C" w:rsidR="00A87533" w:rsidRDefault="003F5F66" w:rsidP="003F5F66">
      <w:pPr>
        <w:pStyle w:val="Heading1"/>
        <w:rPr>
          <w:lang w:val="pl-PL"/>
        </w:rPr>
      </w:pPr>
      <w:r>
        <w:rPr>
          <w:lang w:val="pl-PL"/>
        </w:rPr>
        <w:lastRenderedPageBreak/>
        <w:t>Kair</w:t>
      </w:r>
    </w:p>
    <w:p w14:paraId="72589C77" w14:textId="3E5CCE46" w:rsidR="003F5F66" w:rsidRDefault="003F5F66" w:rsidP="00FF4A48">
      <w:pPr>
        <w:rPr>
          <w:lang w:val="pl-PL"/>
        </w:rPr>
      </w:pPr>
      <w:r>
        <w:rPr>
          <w:lang w:val="pl-PL"/>
        </w:rPr>
        <w:t xml:space="preserve">Po intensywnym dniu czekała nas intensywna podróż do Kairu, przedziałem sypialnym egipskich kolei. Po kilku nocach we względnym komforcie hotelu i statku, noc spędzona w wagonie sypialnym (dwuosobowym), z jedzeniem donoszonym </w:t>
      </w:r>
      <w:r w:rsidR="009D4C58">
        <w:rPr>
          <w:lang w:val="pl-PL"/>
        </w:rPr>
        <w:t>na plastikowej tacce i wśród stukotania kół, była dużą odmianą.</w:t>
      </w:r>
    </w:p>
    <w:p w14:paraId="17EDD08A" w14:textId="6A5E7E1F" w:rsidR="009D4C58" w:rsidRDefault="009D4C58" w:rsidP="00FF4A48">
      <w:pPr>
        <w:rPr>
          <w:lang w:val="pl-PL"/>
        </w:rPr>
      </w:pPr>
      <w:r>
        <w:rPr>
          <w:lang w:val="pl-PL"/>
        </w:rPr>
        <w:t xml:space="preserve">Następnego dnia, po przyjeździe do Kairu, czekało nas spotkanie z symbolami Egiptu: Piramidami i Sfinksem. Jest to widok, którego nie sposób opisać. Nie da się sobie wyobrazić dwóch regularnych ostrosłupów, wyrastających ponad pejzaż, przytłaczających swoją regularnością i ogromem. Mimo, że zwiedza je tłum (rocznie ok. 17 mln turystów), to są na tyle wielkie, że rzeka ludzi rozlewa się jakoś. Czuć ją dopiero przy Sfinksie – pół lew, pół faraon – ma zbudowaną specjalną rampę i każdy musi zrobić zdjęcie – w tym </w:t>
      </w:r>
      <w:proofErr w:type="spellStart"/>
      <w:r>
        <w:rPr>
          <w:lang w:val="pl-PL"/>
        </w:rPr>
        <w:t>selfiaczka</w:t>
      </w:r>
      <w:proofErr w:type="spellEnd"/>
      <w:r>
        <w:rPr>
          <w:lang w:val="pl-PL"/>
        </w:rPr>
        <w:t>.</w:t>
      </w:r>
    </w:p>
    <w:p w14:paraId="5528E956" w14:textId="3D9F4E99" w:rsidR="009D4C58" w:rsidRDefault="009D4C58" w:rsidP="00FF4A48">
      <w:pPr>
        <w:rPr>
          <w:lang w:val="pl-PL"/>
        </w:rPr>
      </w:pPr>
      <w:r>
        <w:rPr>
          <w:lang w:val="pl-PL"/>
        </w:rPr>
        <w:t>Tutaj odłączyliśmy się od naszej wycieczki i odwiedziliśmy jeszcze dwa „obowiązkowe” miejsca w Egipcie. Cytadela pochodzi z czasów muzułmańskich – dzisiaj są w niej dwa meczety, jeden naprawdę imponujący, oraz koszary (zamienione w muzea). Dominująca nad miastem budowla to też świetny punkt widokowy – choć nad 23-milionowym Kairem widać smog.</w:t>
      </w:r>
    </w:p>
    <w:p w14:paraId="76E90E8F" w14:textId="6EBE9EC1" w:rsidR="009D4C58" w:rsidRDefault="009D4C58" w:rsidP="00FF4A48">
      <w:pPr>
        <w:rPr>
          <w:lang w:val="pl-PL"/>
        </w:rPr>
      </w:pPr>
      <w:r>
        <w:rPr>
          <w:lang w:val="pl-PL"/>
        </w:rPr>
        <w:t>Pojechaliśmy też do dzielnicy koptyjskiej. Kilka kościołów i synagoga dostępne są na bardzo niewielkiej powierzchni. W tym dwie prawdziwe perełki – Wiszący Kościół, jedna z najważniejszych świątyń wczesnochrześcijańskich (wiszący – bo zbudowany na rzymskiej świątyni), z niesamowitymi mozaikami i przedromańską architekturą. Oraz kościół św. Sergiusza, zbudowany w miejscu, gdzie według legendy po ucieczce do Egiptu schroniła się Święta Rodzina.</w:t>
      </w:r>
    </w:p>
    <w:p w14:paraId="31763B38" w14:textId="6CC2B143" w:rsidR="00C13B37" w:rsidRDefault="009D4C58" w:rsidP="00FF4A48">
      <w:pPr>
        <w:rPr>
          <w:lang w:val="pl-PL"/>
        </w:rPr>
      </w:pPr>
      <w:r>
        <w:rPr>
          <w:lang w:val="pl-PL"/>
        </w:rPr>
        <w:t xml:space="preserve">Następne dnia czekała nas atrakcja główna Kairu: Wielkie Muzeum Egipskie. </w:t>
      </w:r>
      <w:r w:rsidR="00C13B37">
        <w:rPr>
          <w:lang w:val="pl-PL"/>
        </w:rPr>
        <w:t xml:space="preserve">Otwarte dopiero w listopadzie, już stało się żelaznym punktem programu na trasie wycieczek po Egipcie. Nasza marszruta przewidywała trzy godziny – co jest kompletnie bez sensu. Na muzeum trzeba przeznaczyć cały dzień – my spędziliśmy siedem godzin i nie żałowaliśmy ani minuty. Składa się z czterech wyraźnych części. Pierwsza to schody, ilustrujące spacer przez wieki egipskiej historii, na zasadzie „the </w:t>
      </w:r>
      <w:proofErr w:type="spellStart"/>
      <w:r w:rsidR="00C13B37">
        <w:rPr>
          <w:lang w:val="pl-PL"/>
        </w:rPr>
        <w:t>best</w:t>
      </w:r>
      <w:proofErr w:type="spellEnd"/>
      <w:r w:rsidR="00C13B37">
        <w:rPr>
          <w:lang w:val="pl-PL"/>
        </w:rPr>
        <w:t xml:space="preserve"> of”. Druga to tzw. Galeria Główna– 12 dużych </w:t>
      </w:r>
      <w:proofErr w:type="spellStart"/>
      <w:r w:rsidR="00C13B37">
        <w:rPr>
          <w:lang w:val="pl-PL"/>
        </w:rPr>
        <w:t>sal</w:t>
      </w:r>
      <w:proofErr w:type="spellEnd"/>
      <w:r w:rsidR="00C13B37">
        <w:rPr>
          <w:lang w:val="pl-PL"/>
        </w:rPr>
        <w:t xml:space="preserve"> z czterech epok egipskiego państwa (do Ptolemeuszy włącznie), każda w trzech ujęciach: społeczeństwo, władcy, religia. Trzecia to łodzie faraonów – przy czym trzeba zaznaczyć, że nie chodziło o faktyczne jednostki morskie, a symboliczne, poruszające się po lądzie „łodzie pogrzebowe”, którymi trumna faraona „dojeżdżała” do miejsca wiecznego spoczynku. Najbardziej efektowna – sprzed 4,5 tysiąca lat! – odkryta została u stóp jednej z piramid w Gizie.</w:t>
      </w:r>
    </w:p>
    <w:p w14:paraId="64C3F527" w14:textId="3C3AFA2D" w:rsidR="00C13B37" w:rsidRDefault="00C13B37" w:rsidP="00FF4A48">
      <w:pPr>
        <w:rPr>
          <w:lang w:val="pl-PL"/>
        </w:rPr>
      </w:pPr>
      <w:r>
        <w:rPr>
          <w:lang w:val="pl-PL"/>
        </w:rPr>
        <w:t xml:space="preserve">I wreszcie czwarta: Tutenchamon – cała historia odkrycia jedynego nieobrabowanego grobu, wszystkie skarby w nim odnalezione, ale także historia mumii. Dość dramatyczna, bo mówiono o „klątwie Tutenchamona” – ci, którzy odkryli grób i byli obecni przy badaniu sarkofagu i mumii, potem padali jak muchy. Tak czy inaczej, w Muzeum można zobaczyć </w:t>
      </w:r>
      <w:r>
        <w:rPr>
          <w:lang w:val="pl-PL"/>
        </w:rPr>
        <w:lastRenderedPageBreak/>
        <w:t>wszystkie skarby z grobu – nie tylko sarkofag, mumię i maskę, ale także rzeczy bardziej przyziemne, wkładane do krypty faraona, aby służyły mu w życiu pozagrobowym.</w:t>
      </w:r>
    </w:p>
    <w:p w14:paraId="423E8416" w14:textId="38704AD9" w:rsidR="009D4C58" w:rsidRDefault="00C13B37" w:rsidP="00FF4A48">
      <w:pPr>
        <w:rPr>
          <w:lang w:val="pl-PL"/>
        </w:rPr>
      </w:pPr>
      <w:r>
        <w:rPr>
          <w:lang w:val="pl-PL"/>
        </w:rPr>
        <w:t xml:space="preserve">Na terenie muzeum jest także wiele sklepów, restauracji, wspaniała panorama na piramidy – oraz kącik wirtualnej rzeczywistości, którzy opowiada o </w:t>
      </w:r>
      <w:r w:rsidR="005536F1">
        <w:rPr>
          <w:lang w:val="pl-PL"/>
        </w:rPr>
        <w:t>historii piramid i jej konstruktorach.</w:t>
      </w:r>
    </w:p>
    <w:p w14:paraId="7EEAC0BC" w14:textId="19329456" w:rsidR="00C13B37" w:rsidRDefault="00C13B37" w:rsidP="00C13B37">
      <w:pPr>
        <w:pStyle w:val="Heading1"/>
        <w:rPr>
          <w:lang w:val="pl-PL"/>
        </w:rPr>
      </w:pPr>
      <w:r>
        <w:rPr>
          <w:lang w:val="pl-PL"/>
        </w:rPr>
        <w:t>Obrazy, obserwacje, ścinki</w:t>
      </w:r>
    </w:p>
    <w:p w14:paraId="4D9AC088" w14:textId="3A3D654E" w:rsidR="00C13B37" w:rsidRDefault="005536F1" w:rsidP="00FF4A48">
      <w:pPr>
        <w:rPr>
          <w:lang w:val="pl-PL"/>
        </w:rPr>
      </w:pPr>
      <w:r>
        <w:rPr>
          <w:lang w:val="pl-PL"/>
        </w:rPr>
        <w:t xml:space="preserve">Egipt to kraj ogromnych kontrastów. Jadąc autobusem przez prowincję widzi się głównie biedę. W każdym miejscu, gdzie zatrzymują się turyści, oblegani są natychmiast przez handlarzy, którzy oferują cokolwiek – one </w:t>
      </w:r>
      <w:proofErr w:type="spellStart"/>
      <w:r>
        <w:rPr>
          <w:lang w:val="pl-PL"/>
        </w:rPr>
        <w:t>dollar</w:t>
      </w:r>
      <w:proofErr w:type="spellEnd"/>
      <w:r>
        <w:rPr>
          <w:lang w:val="pl-PL"/>
        </w:rPr>
        <w:t xml:space="preserve">! one </w:t>
      </w:r>
      <w:proofErr w:type="spellStart"/>
      <w:r>
        <w:rPr>
          <w:lang w:val="pl-PL"/>
        </w:rPr>
        <w:t>dollar</w:t>
      </w:r>
      <w:proofErr w:type="spellEnd"/>
      <w:r>
        <w:rPr>
          <w:lang w:val="pl-PL"/>
        </w:rPr>
        <w:t>! – i próbują wciągnąć w rozmowę i targi. Czasami przykro się robi, bo tymi „handlarzami” są kilkuletnie dzieci. W czasie wycieczki zatrzymywaliśmy się w punktach handlowych – papirusy, perfumy, alabaster – i po krótkim show następowała oferta sprzedaży, za negocjowaną cenę.</w:t>
      </w:r>
    </w:p>
    <w:p w14:paraId="7FCC0430" w14:textId="7A0518CC" w:rsidR="005536F1" w:rsidRDefault="005536F1" w:rsidP="00FF4A48">
      <w:pPr>
        <w:rPr>
          <w:lang w:val="pl-PL"/>
        </w:rPr>
      </w:pPr>
      <w:r>
        <w:rPr>
          <w:lang w:val="pl-PL"/>
        </w:rPr>
        <w:t xml:space="preserve">Z drugiej strony – hotelom nie można było za wiele zarzucić, była bieżąca woda, ciepła, nawet na statku. Jedzenie w restauracjach było w większości dobre, świeżo przygotowane, dobrze przyprawione. Zwłaszcza na wybrzeżu, w Marsa </w:t>
      </w:r>
      <w:proofErr w:type="spellStart"/>
      <w:r>
        <w:rPr>
          <w:lang w:val="pl-PL"/>
        </w:rPr>
        <w:t>Alam</w:t>
      </w:r>
      <w:proofErr w:type="spellEnd"/>
      <w:r>
        <w:rPr>
          <w:lang w:val="pl-PL"/>
        </w:rPr>
        <w:t xml:space="preserve">, gdzie spędziliśmy w sumie trzy doby w ośrodku </w:t>
      </w:r>
      <w:proofErr w:type="spellStart"/>
      <w:r>
        <w:rPr>
          <w:lang w:val="pl-PL"/>
        </w:rPr>
        <w:t>All</w:t>
      </w:r>
      <w:proofErr w:type="spellEnd"/>
      <w:r>
        <w:rPr>
          <w:lang w:val="pl-PL"/>
        </w:rPr>
        <w:t xml:space="preserve"> Inclusive.</w:t>
      </w:r>
    </w:p>
    <w:p w14:paraId="679BF00D" w14:textId="7426BE78" w:rsidR="00902884" w:rsidRDefault="00902884" w:rsidP="00FF4A48">
      <w:pPr>
        <w:rPr>
          <w:lang w:val="pl-PL"/>
        </w:rPr>
      </w:pPr>
      <w:r>
        <w:rPr>
          <w:lang w:val="pl-PL"/>
        </w:rPr>
        <w:t xml:space="preserve">Po Kairze poruszaliśmy się Uberem, ale nie bez przygód. Kiedy próbowaliśmy wrócić z kościołów koptyjskich, Uber długo nie przyjeżdżał, zdecydowaliśmy się więc na trasę ze starszym panem, za uzgodnioną cenę. Niestety nasza „taksówka” pojechała zupełnie nie tak -w Kairze trwają budowy dróg i nawigacja nie zdaje się na wiele. Naszemu „kierowcy” skończyło się paliwo, a my zostaliśmy w dzielnicy wysokich bloków, na nieutwardzonej drodze, wśród walających się śmieci. Z opresji wybawił nas inny </w:t>
      </w:r>
      <w:proofErr w:type="spellStart"/>
      <w:r>
        <w:rPr>
          <w:lang w:val="pl-PL"/>
        </w:rPr>
        <w:t>uberowiec</w:t>
      </w:r>
      <w:proofErr w:type="spellEnd"/>
      <w:r>
        <w:rPr>
          <w:lang w:val="pl-PL"/>
        </w:rPr>
        <w:t>, który przeciskając się uliczkami szerokimi na półtora samochodu dowiózł nas do hotelu. Było to bodaj najbardziej ekstremalne przeżycie całego pobytu – mieliśmy okazję zobaczyć prawdziwy Kair, z dala od turystycznych szlaków – i nie był to szczególnie piękny widok.</w:t>
      </w:r>
    </w:p>
    <w:p w14:paraId="6C1EB067" w14:textId="45D4B90B" w:rsidR="00902884" w:rsidRDefault="00902884" w:rsidP="00FF4A48">
      <w:pPr>
        <w:rPr>
          <w:lang w:val="pl-PL"/>
        </w:rPr>
      </w:pPr>
      <w:r>
        <w:rPr>
          <w:lang w:val="pl-PL"/>
        </w:rPr>
        <w:t xml:space="preserve">Spędziliśmy jeden dzień na łodzi. Na greckich wakacjach nauczyliśmy się nurkować, więc zdecydowaliśmy się na dwa zejścia pod opieką </w:t>
      </w:r>
      <w:proofErr w:type="spellStart"/>
      <w:r>
        <w:rPr>
          <w:lang w:val="pl-PL"/>
        </w:rPr>
        <w:t>Abanouba</w:t>
      </w:r>
      <w:proofErr w:type="spellEnd"/>
      <w:r>
        <w:rPr>
          <w:lang w:val="pl-PL"/>
        </w:rPr>
        <w:t xml:space="preserve">, instruktora nurkowego. Mieliśmy okazję z bliska obejrzeć piękno rafy koralowej i bogactwo podwodnego życia – nie do porównania z czymkolwiek, co widzieliśmy. Ale także wyjątkowych gospodarzy morza – krowę morską (diugonia) oraz żółwia. Pływanie z butlą na głębokości 5-6 metrów nie jest może sportem szczególnie ekstremalnym, ale daje dużo większe wrażenia niż typowy </w:t>
      </w:r>
      <w:proofErr w:type="spellStart"/>
      <w:r>
        <w:rPr>
          <w:lang w:val="pl-PL"/>
        </w:rPr>
        <w:t>snorkeling</w:t>
      </w:r>
      <w:proofErr w:type="spellEnd"/>
      <w:r>
        <w:rPr>
          <w:lang w:val="pl-PL"/>
        </w:rPr>
        <w:t xml:space="preserve"> przy powierzchni.</w:t>
      </w:r>
    </w:p>
    <w:p w14:paraId="1E2BD7C0" w14:textId="3B810709" w:rsidR="00902884" w:rsidRDefault="00902884" w:rsidP="00FF4A48">
      <w:pPr>
        <w:rPr>
          <w:lang w:val="pl-PL"/>
        </w:rPr>
      </w:pPr>
      <w:r>
        <w:rPr>
          <w:lang w:val="pl-PL"/>
        </w:rPr>
        <w:t xml:space="preserve">Świetnie sprawdził się nasz przewodnik, </w:t>
      </w:r>
      <w:proofErr w:type="spellStart"/>
      <w:r>
        <w:rPr>
          <w:lang w:val="pl-PL"/>
        </w:rPr>
        <w:t>Aladin</w:t>
      </w:r>
      <w:proofErr w:type="spellEnd"/>
      <w:r>
        <w:rPr>
          <w:lang w:val="pl-PL"/>
        </w:rPr>
        <w:t>. Egipcjanin mówiący bardzo dobrze po polsku był ogarnięty, pomocny i dobrze zorganizowany. Itaka zrobiła świetny interes zatrudniając go.</w:t>
      </w:r>
    </w:p>
    <w:p w14:paraId="3B904903" w14:textId="0F27747A" w:rsidR="00902884" w:rsidRDefault="00902884" w:rsidP="00FF4A48">
      <w:pPr>
        <w:rPr>
          <w:lang w:val="pl-PL"/>
        </w:rPr>
      </w:pPr>
      <w:r>
        <w:rPr>
          <w:lang w:val="pl-PL"/>
        </w:rPr>
        <w:t>Wyjątkowo nie będzie kącika kulinarnego.</w:t>
      </w:r>
      <w:r w:rsidR="005648FC">
        <w:rPr>
          <w:lang w:val="pl-PL"/>
        </w:rPr>
        <w:t xml:space="preserve"> Z kuchnią egipską mieliśmy okazję zapoznać się właściwie tylko u </w:t>
      </w:r>
      <w:proofErr w:type="spellStart"/>
      <w:r w:rsidR="005648FC">
        <w:rPr>
          <w:lang w:val="pl-PL"/>
        </w:rPr>
        <w:t>Nubiczyków</w:t>
      </w:r>
      <w:proofErr w:type="spellEnd"/>
      <w:r w:rsidR="005648FC">
        <w:rPr>
          <w:lang w:val="pl-PL"/>
        </w:rPr>
        <w:t xml:space="preserve">. Poza tym jedzenie w hotelach, na statku i w restauracjach do których zabierał nas </w:t>
      </w:r>
      <w:proofErr w:type="spellStart"/>
      <w:r w:rsidR="005648FC">
        <w:rPr>
          <w:lang w:val="pl-PL"/>
        </w:rPr>
        <w:t>Aladin</w:t>
      </w:r>
      <w:proofErr w:type="spellEnd"/>
      <w:r w:rsidR="005648FC">
        <w:rPr>
          <w:lang w:val="pl-PL"/>
        </w:rPr>
        <w:t xml:space="preserve">, było raczej europejskie, standardowe. Od czasu do czasu </w:t>
      </w:r>
      <w:r w:rsidR="005648FC">
        <w:rPr>
          <w:lang w:val="pl-PL"/>
        </w:rPr>
        <w:lastRenderedPageBreak/>
        <w:t xml:space="preserve">pojawiało się coś arabskiego: </w:t>
      </w:r>
      <w:proofErr w:type="spellStart"/>
      <w:r w:rsidR="005648FC">
        <w:rPr>
          <w:lang w:val="pl-PL"/>
        </w:rPr>
        <w:t>falafel</w:t>
      </w:r>
      <w:proofErr w:type="spellEnd"/>
      <w:r w:rsidR="005648FC">
        <w:rPr>
          <w:lang w:val="pl-PL"/>
        </w:rPr>
        <w:t xml:space="preserve">, </w:t>
      </w:r>
      <w:proofErr w:type="spellStart"/>
      <w:r w:rsidR="005648FC">
        <w:rPr>
          <w:lang w:val="pl-PL"/>
        </w:rPr>
        <w:t>koszeri</w:t>
      </w:r>
      <w:r w:rsidR="005A06BB">
        <w:rPr>
          <w:lang w:val="pl-PL"/>
        </w:rPr>
        <w:t>z</w:t>
      </w:r>
      <w:proofErr w:type="spellEnd"/>
      <w:r w:rsidR="005648FC">
        <w:rPr>
          <w:lang w:val="pl-PL"/>
        </w:rPr>
        <w:t>, kiełbaski z mielonego mięsa. Najwięcej lokalności było w warzywach – przełom stycznia i lutego to sezon na świeże zbiory – a także słodyczach. Przypadł nam zwłaszcza do gustu placek z masą kremową.</w:t>
      </w:r>
    </w:p>
    <w:p w14:paraId="277CB7BA" w14:textId="0582C97F" w:rsidR="009D7530" w:rsidRPr="00FF4A48" w:rsidRDefault="009D7530" w:rsidP="00FF4A48">
      <w:pPr>
        <w:rPr>
          <w:lang w:val="pl-PL"/>
        </w:rPr>
      </w:pPr>
      <w:r>
        <w:rPr>
          <w:lang w:val="pl-PL"/>
        </w:rPr>
        <w:t>Ogólnie wakacje uważamy za bardzo, bardzo udane – i Egipt z Itaką polecamy, właśnie w tym programie, jako objazd plus wypoczynek na początku oraz na końcu.</w:t>
      </w:r>
    </w:p>
    <w:sectPr w:rsidR="009D7530" w:rsidRPr="00FF4A48" w:rsidSect="00D36DA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9EC98" w14:textId="77777777" w:rsidR="00AA2F03" w:rsidRDefault="00AA2F03" w:rsidP="003F5F66">
      <w:pPr>
        <w:spacing w:after="0" w:line="240" w:lineRule="auto"/>
      </w:pPr>
      <w:r>
        <w:separator/>
      </w:r>
    </w:p>
  </w:endnote>
  <w:endnote w:type="continuationSeparator" w:id="0">
    <w:p w14:paraId="31AAAE71" w14:textId="77777777" w:rsidR="00AA2F03" w:rsidRDefault="00AA2F03" w:rsidP="003F5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99D1" w14:textId="77777777" w:rsidR="00AA2F03" w:rsidRDefault="00AA2F03" w:rsidP="003F5F66">
      <w:pPr>
        <w:spacing w:after="0" w:line="240" w:lineRule="auto"/>
      </w:pPr>
      <w:r>
        <w:separator/>
      </w:r>
    </w:p>
  </w:footnote>
  <w:footnote w:type="continuationSeparator" w:id="0">
    <w:p w14:paraId="5AF23B6C" w14:textId="77777777" w:rsidR="00AA2F03" w:rsidRDefault="00AA2F03" w:rsidP="003F5F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DB"/>
    <w:rsid w:val="00167B3B"/>
    <w:rsid w:val="00193384"/>
    <w:rsid w:val="00224F7E"/>
    <w:rsid w:val="003040D8"/>
    <w:rsid w:val="003F5F66"/>
    <w:rsid w:val="00451AD9"/>
    <w:rsid w:val="005104AD"/>
    <w:rsid w:val="005536F1"/>
    <w:rsid w:val="005648FC"/>
    <w:rsid w:val="005A06BB"/>
    <w:rsid w:val="006461AA"/>
    <w:rsid w:val="007129E5"/>
    <w:rsid w:val="007226DB"/>
    <w:rsid w:val="00775950"/>
    <w:rsid w:val="00902884"/>
    <w:rsid w:val="009D4C58"/>
    <w:rsid w:val="009D7530"/>
    <w:rsid w:val="009E4D7D"/>
    <w:rsid w:val="00A87533"/>
    <w:rsid w:val="00AA2F03"/>
    <w:rsid w:val="00C13B37"/>
    <w:rsid w:val="00C54CBE"/>
    <w:rsid w:val="00D13CC9"/>
    <w:rsid w:val="00D36DAF"/>
    <w:rsid w:val="00E11627"/>
    <w:rsid w:val="00F30696"/>
    <w:rsid w:val="00FA4AF0"/>
    <w:rsid w:val="00FD5767"/>
    <w:rsid w:val="00FF4A48"/>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38358"/>
  <w15:chartTrackingRefBased/>
  <w15:docId w15:val="{A0BBC197-536E-443A-9016-5FB95821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DB"/>
    <w:rPr>
      <w:rFonts w:eastAsiaTheme="majorEastAsia" w:cstheme="majorBidi"/>
      <w:color w:val="272727" w:themeColor="text1" w:themeTint="D8"/>
    </w:rPr>
  </w:style>
  <w:style w:type="paragraph" w:styleId="Title">
    <w:name w:val="Title"/>
    <w:basedOn w:val="Normal"/>
    <w:next w:val="Normal"/>
    <w:link w:val="TitleChar"/>
    <w:uiPriority w:val="10"/>
    <w:qFormat/>
    <w:rsid w:val="00722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DB"/>
    <w:pPr>
      <w:spacing w:before="160"/>
      <w:jc w:val="center"/>
    </w:pPr>
    <w:rPr>
      <w:i/>
      <w:iCs/>
      <w:color w:val="404040" w:themeColor="text1" w:themeTint="BF"/>
    </w:rPr>
  </w:style>
  <w:style w:type="character" w:customStyle="1" w:styleId="QuoteChar">
    <w:name w:val="Quote Char"/>
    <w:basedOn w:val="DefaultParagraphFont"/>
    <w:link w:val="Quote"/>
    <w:uiPriority w:val="29"/>
    <w:rsid w:val="007226DB"/>
    <w:rPr>
      <w:i/>
      <w:iCs/>
      <w:color w:val="404040" w:themeColor="text1" w:themeTint="BF"/>
    </w:rPr>
  </w:style>
  <w:style w:type="paragraph" w:styleId="ListParagraph">
    <w:name w:val="List Paragraph"/>
    <w:basedOn w:val="Normal"/>
    <w:uiPriority w:val="34"/>
    <w:qFormat/>
    <w:rsid w:val="007226DB"/>
    <w:pPr>
      <w:ind w:left="720"/>
      <w:contextualSpacing/>
    </w:pPr>
  </w:style>
  <w:style w:type="character" w:styleId="IntenseEmphasis">
    <w:name w:val="Intense Emphasis"/>
    <w:basedOn w:val="DefaultParagraphFont"/>
    <w:uiPriority w:val="21"/>
    <w:qFormat/>
    <w:rsid w:val="007226DB"/>
    <w:rPr>
      <w:i/>
      <w:iCs/>
      <w:color w:val="2F5496" w:themeColor="accent1" w:themeShade="BF"/>
    </w:rPr>
  </w:style>
  <w:style w:type="paragraph" w:styleId="IntenseQuote">
    <w:name w:val="Intense Quote"/>
    <w:basedOn w:val="Normal"/>
    <w:next w:val="Normal"/>
    <w:link w:val="IntenseQuoteChar"/>
    <w:uiPriority w:val="30"/>
    <w:qFormat/>
    <w:rsid w:val="00722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6DB"/>
    <w:rPr>
      <w:i/>
      <w:iCs/>
      <w:color w:val="2F5496" w:themeColor="accent1" w:themeShade="BF"/>
    </w:rPr>
  </w:style>
  <w:style w:type="character" w:styleId="IntenseReference">
    <w:name w:val="Intense Reference"/>
    <w:basedOn w:val="DefaultParagraphFont"/>
    <w:uiPriority w:val="32"/>
    <w:qFormat/>
    <w:rsid w:val="007226DB"/>
    <w:rPr>
      <w:b/>
      <w:bCs/>
      <w:smallCaps/>
      <w:color w:val="2F5496" w:themeColor="accent1" w:themeShade="BF"/>
      <w:spacing w:val="5"/>
    </w:rPr>
  </w:style>
  <w:style w:type="paragraph" w:styleId="EndnoteText">
    <w:name w:val="endnote text"/>
    <w:basedOn w:val="Normal"/>
    <w:link w:val="EndnoteTextChar"/>
    <w:uiPriority w:val="99"/>
    <w:semiHidden/>
    <w:unhideWhenUsed/>
    <w:rsid w:val="003F5F6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5F66"/>
    <w:rPr>
      <w:sz w:val="20"/>
      <w:szCs w:val="20"/>
    </w:rPr>
  </w:style>
  <w:style w:type="character" w:styleId="EndnoteReference">
    <w:name w:val="endnote reference"/>
    <w:basedOn w:val="DefaultParagraphFont"/>
    <w:uiPriority w:val="99"/>
    <w:semiHidden/>
    <w:unhideWhenUsed/>
    <w:rsid w:val="003F5F66"/>
    <w:rPr>
      <w:vertAlign w:val="superscript"/>
    </w:rPr>
  </w:style>
  <w:style w:type="character" w:styleId="CommentReference">
    <w:name w:val="annotation reference"/>
    <w:basedOn w:val="DefaultParagraphFont"/>
    <w:uiPriority w:val="99"/>
    <w:semiHidden/>
    <w:unhideWhenUsed/>
    <w:rsid w:val="00902884"/>
    <w:rPr>
      <w:sz w:val="16"/>
      <w:szCs w:val="16"/>
    </w:rPr>
  </w:style>
  <w:style w:type="paragraph" w:styleId="CommentText">
    <w:name w:val="annotation text"/>
    <w:basedOn w:val="Normal"/>
    <w:link w:val="CommentTextChar"/>
    <w:uiPriority w:val="99"/>
    <w:semiHidden/>
    <w:unhideWhenUsed/>
    <w:rsid w:val="00902884"/>
    <w:pPr>
      <w:spacing w:line="240" w:lineRule="auto"/>
    </w:pPr>
    <w:rPr>
      <w:sz w:val="20"/>
      <w:szCs w:val="20"/>
    </w:rPr>
  </w:style>
  <w:style w:type="character" w:customStyle="1" w:styleId="CommentTextChar">
    <w:name w:val="Comment Text Char"/>
    <w:basedOn w:val="DefaultParagraphFont"/>
    <w:link w:val="CommentText"/>
    <w:uiPriority w:val="99"/>
    <w:semiHidden/>
    <w:rsid w:val="00902884"/>
    <w:rPr>
      <w:sz w:val="20"/>
      <w:szCs w:val="20"/>
    </w:rPr>
  </w:style>
  <w:style w:type="paragraph" w:styleId="CommentSubject">
    <w:name w:val="annotation subject"/>
    <w:basedOn w:val="CommentText"/>
    <w:next w:val="CommentText"/>
    <w:link w:val="CommentSubjectChar"/>
    <w:uiPriority w:val="99"/>
    <w:semiHidden/>
    <w:unhideWhenUsed/>
    <w:rsid w:val="00902884"/>
    <w:rPr>
      <w:b/>
      <w:bCs/>
    </w:rPr>
  </w:style>
  <w:style w:type="character" w:customStyle="1" w:styleId="CommentSubjectChar">
    <w:name w:val="Comment Subject Char"/>
    <w:basedOn w:val="CommentTextChar"/>
    <w:link w:val="CommentSubject"/>
    <w:uiPriority w:val="99"/>
    <w:semiHidden/>
    <w:rsid w:val="009028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Pages>
  <Words>1697</Words>
  <Characters>9674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Chabik</dc:creator>
  <cp:keywords/>
  <dc:description/>
  <cp:lastModifiedBy>Jakub Chabik</cp:lastModifiedBy>
  <cp:revision>5</cp:revision>
  <dcterms:created xsi:type="dcterms:W3CDTF">2026-02-02T15:08:00Z</dcterms:created>
  <dcterms:modified xsi:type="dcterms:W3CDTF">2026-02-05T23:37:00Z</dcterms:modified>
</cp:coreProperties>
</file>