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541" w:rsidRPr="006615D8" w:rsidRDefault="009B2541" w:rsidP="009402FA">
      <w:pPr>
        <w:spacing w:before="240" w:after="100" w:afterAutospacing="1"/>
        <w:jc w:val="center"/>
        <w:rPr>
          <w:sz w:val="32"/>
          <w:szCs w:val="32"/>
          <w:lang w:val="en-US"/>
        </w:rPr>
      </w:pPr>
      <w:r w:rsidRPr="006615D8">
        <w:rPr>
          <w:sz w:val="32"/>
          <w:szCs w:val="32"/>
          <w:lang w:val="en-US"/>
        </w:rPr>
        <w:t>CZECH UNIVERSITY OF LIFE SCIENCES PRAGUE</w:t>
      </w:r>
    </w:p>
    <w:p w:rsidR="009B2541" w:rsidRPr="009916DD" w:rsidRDefault="009B2541" w:rsidP="009B2541">
      <w:pPr>
        <w:spacing w:before="100" w:beforeAutospacing="1" w:after="100" w:afterAutospacing="1"/>
        <w:jc w:val="center"/>
        <w:rPr>
          <w:sz w:val="32"/>
          <w:szCs w:val="32"/>
          <w:lang w:val="en-US"/>
        </w:rPr>
      </w:pPr>
      <w:r w:rsidRPr="009916DD">
        <w:rPr>
          <w:sz w:val="32"/>
          <w:szCs w:val="32"/>
          <w:lang w:val="en-US"/>
        </w:rPr>
        <w:t>FACULTY OF ENVIRONMENTAL SCIENCES</w:t>
      </w:r>
    </w:p>
    <w:p w:rsidR="009B2541" w:rsidRPr="009916DD" w:rsidRDefault="009B2541" w:rsidP="009B2541">
      <w:pPr>
        <w:spacing w:before="100" w:beforeAutospacing="1" w:after="100" w:afterAutospacing="1"/>
        <w:jc w:val="center"/>
        <w:rPr>
          <w:sz w:val="28"/>
          <w:szCs w:val="28"/>
          <w:lang w:val="en-US"/>
        </w:rPr>
      </w:pPr>
      <w:r w:rsidRPr="009916DD">
        <w:rPr>
          <w:sz w:val="28"/>
          <w:szCs w:val="28"/>
          <w:lang w:val="en-US"/>
        </w:rPr>
        <w:t>DEPARTMENT OF ECOLOGY</w:t>
      </w:r>
    </w:p>
    <w:p w:rsidR="009B2541" w:rsidRPr="009916DD" w:rsidRDefault="009B2541" w:rsidP="009B2541">
      <w:pPr>
        <w:spacing w:before="100" w:beforeAutospacing="1" w:after="100" w:afterAutospacing="1"/>
        <w:jc w:val="center"/>
        <w:rPr>
          <w:lang w:val="en-US"/>
        </w:rPr>
      </w:pPr>
      <w:r w:rsidRPr="009916DD">
        <w:rPr>
          <w:noProof/>
          <w:lang w:val="en-US"/>
        </w:rPr>
        <w:drawing>
          <wp:inline distT="0" distB="0" distL="0" distR="0">
            <wp:extent cx="3352800" cy="1011070"/>
            <wp:effectExtent l="19050" t="0" r="0" b="0"/>
            <wp:docPr id="2" name="obrázek 1" descr="FZP_EN_CZU_cerna_1000x300x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ZP_EN_CZU_cerna_1000x300x300dpi"/>
                    <pic:cNvPicPr>
                      <a:picLocks noChangeAspect="1" noChangeArrowheads="1"/>
                    </pic:cNvPicPr>
                  </pic:nvPicPr>
                  <pic:blipFill>
                    <a:blip r:embed="rId8" cstate="print"/>
                    <a:srcRect/>
                    <a:stretch>
                      <a:fillRect/>
                    </a:stretch>
                  </pic:blipFill>
                  <pic:spPr bwMode="auto">
                    <a:xfrm>
                      <a:off x="0" y="0"/>
                      <a:ext cx="3357657" cy="1012535"/>
                    </a:xfrm>
                    <a:prstGeom prst="rect">
                      <a:avLst/>
                    </a:prstGeom>
                    <a:noFill/>
                    <a:ln w="9525">
                      <a:noFill/>
                      <a:miter lim="800000"/>
                      <a:headEnd/>
                      <a:tailEnd/>
                    </a:ln>
                  </pic:spPr>
                </pic:pic>
              </a:graphicData>
            </a:graphic>
          </wp:inline>
        </w:drawing>
      </w:r>
    </w:p>
    <w:p w:rsidR="009B2541" w:rsidRPr="009916DD" w:rsidRDefault="009B2541" w:rsidP="009B2541">
      <w:pPr>
        <w:spacing w:before="100" w:beforeAutospacing="1" w:after="100" w:afterAutospacing="1"/>
        <w:jc w:val="center"/>
        <w:rPr>
          <w:b/>
          <w:sz w:val="32"/>
          <w:szCs w:val="32"/>
          <w:lang w:val="en-US"/>
        </w:rPr>
      </w:pPr>
      <w:r w:rsidRPr="009916DD">
        <w:rPr>
          <w:b/>
          <w:sz w:val="32"/>
          <w:szCs w:val="32"/>
          <w:lang w:val="en-US"/>
        </w:rPr>
        <w:t>Ecological and evolution strategies of necrophagous beetles (Coleoptera)</w:t>
      </w:r>
    </w:p>
    <w:p w:rsidR="009B2541" w:rsidRPr="009916DD" w:rsidRDefault="009B2541" w:rsidP="009B2541">
      <w:pPr>
        <w:spacing w:before="100" w:beforeAutospacing="1" w:after="100" w:afterAutospacing="1"/>
        <w:jc w:val="center"/>
        <w:rPr>
          <w:sz w:val="26"/>
          <w:szCs w:val="26"/>
          <w:lang w:val="en-US"/>
        </w:rPr>
      </w:pPr>
      <w:r w:rsidRPr="009916DD">
        <w:rPr>
          <w:sz w:val="26"/>
          <w:szCs w:val="26"/>
          <w:lang w:val="en-US"/>
        </w:rPr>
        <w:t>Thesis extended summary</w:t>
      </w:r>
    </w:p>
    <w:p w:rsidR="009B2541" w:rsidRPr="009916DD" w:rsidRDefault="009B2541" w:rsidP="009B2541">
      <w:pPr>
        <w:spacing w:before="100" w:beforeAutospacing="1" w:after="100" w:afterAutospacing="1"/>
        <w:jc w:val="center"/>
        <w:rPr>
          <w:sz w:val="26"/>
          <w:szCs w:val="26"/>
          <w:lang w:val="en-US"/>
        </w:rPr>
      </w:pPr>
    </w:p>
    <w:p w:rsidR="009B2541" w:rsidRPr="009916DD" w:rsidRDefault="009B2541" w:rsidP="009B2541">
      <w:pPr>
        <w:spacing w:before="100" w:beforeAutospacing="1" w:after="100" w:afterAutospacing="1"/>
        <w:jc w:val="center"/>
        <w:rPr>
          <w:sz w:val="28"/>
          <w:szCs w:val="28"/>
          <w:lang w:val="en-US"/>
        </w:rPr>
      </w:pPr>
      <w:r w:rsidRPr="009916DD">
        <w:rPr>
          <w:sz w:val="28"/>
          <w:szCs w:val="28"/>
          <w:lang w:val="en-US"/>
        </w:rPr>
        <w:t>Ing. Pavel Jakubec</w:t>
      </w:r>
    </w:p>
    <w:p w:rsidR="009B2541" w:rsidRPr="009916DD" w:rsidRDefault="009B2541" w:rsidP="009B2541">
      <w:pPr>
        <w:spacing w:before="100" w:beforeAutospacing="1" w:after="100" w:afterAutospacing="1"/>
        <w:jc w:val="center"/>
        <w:rPr>
          <w:sz w:val="26"/>
          <w:szCs w:val="26"/>
          <w:lang w:val="en-US"/>
        </w:rPr>
      </w:pPr>
    </w:p>
    <w:p w:rsidR="009B2541" w:rsidRPr="009916DD" w:rsidRDefault="009B2541" w:rsidP="009B2541">
      <w:pPr>
        <w:spacing w:before="100" w:beforeAutospacing="1" w:after="100" w:afterAutospacing="1"/>
        <w:jc w:val="center"/>
        <w:rPr>
          <w:sz w:val="26"/>
          <w:szCs w:val="26"/>
          <w:lang w:val="en-US"/>
        </w:rPr>
      </w:pPr>
      <w:r w:rsidRPr="009916DD">
        <w:rPr>
          <w:sz w:val="26"/>
          <w:szCs w:val="26"/>
          <w:lang w:val="en-US"/>
        </w:rPr>
        <w:t>Supervisor: doc. Mgr. Jan Růžička, Ph.D.</w:t>
      </w:r>
    </w:p>
    <w:p w:rsidR="009B2541" w:rsidRPr="009916DD" w:rsidRDefault="009B2541" w:rsidP="009B2541">
      <w:pPr>
        <w:pStyle w:val="Kapitola"/>
        <w:jc w:val="center"/>
        <w:rPr>
          <w:sz w:val="26"/>
          <w:szCs w:val="26"/>
          <w:lang w:val="en-US"/>
        </w:rPr>
        <w:sectPr w:rsidR="009B2541" w:rsidRPr="009916DD" w:rsidSect="00356E07">
          <w:headerReference w:type="default" r:id="rId9"/>
          <w:footerReference w:type="default" r:id="rId10"/>
          <w:pgSz w:w="8391" w:h="11907" w:code="11"/>
          <w:pgMar w:top="426" w:right="453" w:bottom="851" w:left="426" w:header="420" w:footer="54" w:gutter="0"/>
          <w:cols w:space="708"/>
          <w:docGrid w:linePitch="360"/>
        </w:sectPr>
      </w:pPr>
      <w:r w:rsidRPr="009916DD">
        <w:rPr>
          <w:sz w:val="26"/>
          <w:szCs w:val="26"/>
          <w:lang w:val="en-US"/>
        </w:rPr>
        <w:t>Prague 2015</w:t>
      </w:r>
    </w:p>
    <w:p w:rsidR="00F34CDC" w:rsidRDefault="00F34CDC" w:rsidP="005E0317">
      <w:pPr>
        <w:spacing w:before="240" w:after="120"/>
        <w:rPr>
          <w:lang w:val="en-US"/>
        </w:rPr>
      </w:pPr>
      <w:r>
        <w:rPr>
          <w:lang w:val="en-US"/>
        </w:rPr>
        <w:lastRenderedPageBreak/>
        <w:t>Doktorská disertační práce "</w:t>
      </w:r>
      <w:r w:rsidRPr="005331F3">
        <w:rPr>
          <w:b/>
          <w:bCs/>
          <w:lang w:val="en-US"/>
        </w:rPr>
        <w:t>Ecological and evolution strategies of necrophagous beetles (Coleoptera)</w:t>
      </w:r>
      <w:r>
        <w:rPr>
          <w:lang w:val="en-US"/>
        </w:rPr>
        <w:t>" byla vypracována v rámci doktorského studia na Katedře ekologie, Fakulty životního prostředí, České zemědělské univerzity v Praze.</w:t>
      </w:r>
    </w:p>
    <w:p w:rsidR="00F34CDC" w:rsidRDefault="00F34CDC" w:rsidP="003D23EF">
      <w:pPr>
        <w:spacing w:after="120"/>
        <w:rPr>
          <w:lang w:val="en-US"/>
        </w:rPr>
      </w:pPr>
    </w:p>
    <w:p w:rsidR="00F34CDC" w:rsidRPr="005331F3" w:rsidRDefault="00F34CDC" w:rsidP="003D23EF">
      <w:pPr>
        <w:spacing w:after="120"/>
        <w:rPr>
          <w:i/>
          <w:iCs/>
          <w:lang w:val="en-US"/>
        </w:rPr>
      </w:pPr>
      <w:r w:rsidRPr="005331F3">
        <w:rPr>
          <w:b/>
          <w:bCs/>
          <w:lang w:val="en-US"/>
        </w:rPr>
        <w:t>Uchažeč:</w:t>
      </w:r>
      <w:r>
        <w:rPr>
          <w:lang w:val="en-US"/>
        </w:rPr>
        <w:t xml:space="preserve"> </w:t>
      </w:r>
      <w:r w:rsidRPr="005331F3">
        <w:rPr>
          <w:i/>
          <w:iCs/>
          <w:lang w:val="en-US"/>
        </w:rPr>
        <w:t>Ing. Pavel Jakubec</w:t>
      </w:r>
    </w:p>
    <w:p w:rsidR="00F34CDC" w:rsidRDefault="00F34CDC" w:rsidP="003D23EF">
      <w:pPr>
        <w:spacing w:after="120"/>
        <w:rPr>
          <w:lang w:val="en-US"/>
        </w:rPr>
      </w:pPr>
      <w:r w:rsidRPr="005331F3">
        <w:rPr>
          <w:b/>
          <w:bCs/>
          <w:lang w:val="en-US"/>
        </w:rPr>
        <w:t>Obor:</w:t>
      </w:r>
      <w:r>
        <w:rPr>
          <w:lang w:val="en-US"/>
        </w:rPr>
        <w:t xml:space="preserve"> Ekologie</w:t>
      </w:r>
    </w:p>
    <w:p w:rsidR="00F34CDC" w:rsidRDefault="00F34CDC" w:rsidP="003D23EF">
      <w:pPr>
        <w:spacing w:after="120"/>
        <w:rPr>
          <w:lang w:val="en-US"/>
        </w:rPr>
      </w:pPr>
      <w:r w:rsidRPr="005331F3">
        <w:rPr>
          <w:b/>
          <w:bCs/>
          <w:lang w:val="en-US"/>
        </w:rPr>
        <w:t>Školitel:</w:t>
      </w:r>
      <w:r>
        <w:rPr>
          <w:lang w:val="en-US"/>
        </w:rPr>
        <w:t xml:space="preserve"> doc. Mgr. Jan Růžička, Ph.D.</w:t>
      </w:r>
    </w:p>
    <w:p w:rsidR="00F34CDC" w:rsidRDefault="00F34CDC" w:rsidP="003D23EF">
      <w:pPr>
        <w:spacing w:after="120"/>
        <w:rPr>
          <w:lang w:val="en-US"/>
        </w:rPr>
      </w:pPr>
    </w:p>
    <w:p w:rsidR="00F34CDC" w:rsidRPr="000E69AD" w:rsidRDefault="00F34CDC" w:rsidP="003D23EF">
      <w:pPr>
        <w:spacing w:after="120"/>
        <w:rPr>
          <w:b/>
          <w:bCs/>
          <w:lang w:val="en-US"/>
        </w:rPr>
      </w:pPr>
      <w:r w:rsidRPr="000E69AD">
        <w:rPr>
          <w:b/>
          <w:bCs/>
          <w:lang w:val="en-US"/>
        </w:rPr>
        <w:t>Oponenti:</w:t>
      </w:r>
    </w:p>
    <w:p w:rsidR="00F34CDC" w:rsidRDefault="009C07EC" w:rsidP="003D23EF">
      <w:pPr>
        <w:spacing w:after="120"/>
        <w:rPr>
          <w:lang w:val="en-US"/>
        </w:rPr>
      </w:pPr>
      <w:r>
        <w:rPr>
          <w:lang w:val="en-US"/>
        </w:rPr>
        <w:t xml:space="preserve">Ing. Hana Šuláková, Ph.D. </w:t>
      </w:r>
      <w:r w:rsidR="00F34CDC">
        <w:rPr>
          <w:lang w:val="en-US"/>
        </w:rPr>
        <w:t xml:space="preserve">– </w:t>
      </w:r>
      <w:r>
        <w:rPr>
          <w:lang w:val="en-US"/>
        </w:rPr>
        <w:t>Kriminalistický ústav Praha Policie České republiky</w:t>
      </w:r>
    </w:p>
    <w:p w:rsidR="00F34CDC" w:rsidRDefault="00BA4EA6" w:rsidP="00BA4EA6">
      <w:pPr>
        <w:spacing w:after="120"/>
        <w:rPr>
          <w:lang w:val="en-US"/>
        </w:rPr>
      </w:pPr>
      <w:r>
        <w:rPr>
          <w:lang w:val="en-US"/>
        </w:rPr>
        <w:t xml:space="preserve">doc. RNDr. </w:t>
      </w:r>
      <w:r w:rsidR="00F34CDC">
        <w:rPr>
          <w:lang w:val="en-US"/>
        </w:rPr>
        <w:t>Pavel Saska</w:t>
      </w:r>
      <w:r>
        <w:rPr>
          <w:lang w:val="en-US"/>
        </w:rPr>
        <w:t xml:space="preserve">, Ph.D. </w:t>
      </w:r>
      <w:r w:rsidR="00F34CDC">
        <w:rPr>
          <w:lang w:val="en-US"/>
        </w:rPr>
        <w:t>–</w:t>
      </w:r>
      <w:r>
        <w:rPr>
          <w:lang w:val="en-US"/>
        </w:rPr>
        <w:t xml:space="preserve"> Výzkumný ústav rostlinné výroby, v.v.i., Praha</w:t>
      </w:r>
    </w:p>
    <w:p w:rsidR="00F34CDC" w:rsidRDefault="00BA4EA6" w:rsidP="003D23EF">
      <w:pPr>
        <w:spacing w:after="120"/>
        <w:rPr>
          <w:lang w:val="en-US"/>
        </w:rPr>
      </w:pPr>
      <w:r>
        <w:rPr>
          <w:lang w:val="en-US"/>
        </w:rPr>
        <w:t xml:space="preserve">Mgr. </w:t>
      </w:r>
      <w:r w:rsidR="00F34CDC">
        <w:rPr>
          <w:lang w:val="en-US"/>
        </w:rPr>
        <w:t>Petr Šípek</w:t>
      </w:r>
      <w:r>
        <w:rPr>
          <w:lang w:val="en-US"/>
        </w:rPr>
        <w:t>, Ph.D.</w:t>
      </w:r>
      <w:r w:rsidR="00F34CDC">
        <w:rPr>
          <w:lang w:val="en-US"/>
        </w:rPr>
        <w:t xml:space="preserve"> – </w:t>
      </w:r>
      <w:r>
        <w:rPr>
          <w:lang w:val="en-US"/>
        </w:rPr>
        <w:t>Přírodovědecká fakulta Univerzity Karlovy, Katedra zoologie</w:t>
      </w:r>
    </w:p>
    <w:p w:rsidR="00F34CDC" w:rsidRDefault="00F34CDC" w:rsidP="003D23EF">
      <w:pPr>
        <w:spacing w:after="120"/>
        <w:rPr>
          <w:lang w:val="en-US"/>
        </w:rPr>
      </w:pPr>
    </w:p>
    <w:p w:rsidR="00F34CDC" w:rsidRDefault="00F34CDC" w:rsidP="003D23EF">
      <w:pPr>
        <w:spacing w:after="120"/>
        <w:rPr>
          <w:lang w:val="en-US"/>
        </w:rPr>
      </w:pPr>
      <w:r>
        <w:rPr>
          <w:lang w:val="en-US"/>
        </w:rPr>
        <w:t>Autoreferát byl rozeslán dne: 01.09.2015</w:t>
      </w:r>
    </w:p>
    <w:p w:rsidR="00F34CDC" w:rsidRDefault="00F34CDC" w:rsidP="003D23EF">
      <w:pPr>
        <w:spacing w:after="120"/>
        <w:rPr>
          <w:lang w:val="en-US"/>
        </w:rPr>
      </w:pPr>
    </w:p>
    <w:p w:rsidR="00F34CDC" w:rsidRDefault="00F34CDC" w:rsidP="003D23EF">
      <w:pPr>
        <w:spacing w:after="120"/>
        <w:rPr>
          <w:lang w:val="en-US"/>
        </w:rPr>
      </w:pPr>
      <w:r>
        <w:rPr>
          <w:lang w:val="en-US"/>
        </w:rPr>
        <w:t xml:space="preserve">Obhajoba disertační práce </w:t>
      </w:r>
      <w:r w:rsidR="00AA2687">
        <w:rPr>
          <w:lang w:val="en-US"/>
        </w:rPr>
        <w:t>se koná dne 24. září 2015 v 10:0</w:t>
      </w:r>
      <w:bookmarkStart w:id="0" w:name="_GoBack"/>
      <w:bookmarkEnd w:id="0"/>
      <w:r>
        <w:rPr>
          <w:lang w:val="en-US"/>
        </w:rPr>
        <w:t>0 v zasedací místnosti Z</w:t>
      </w:r>
      <w:r w:rsidR="003D23EF">
        <w:rPr>
          <w:lang w:val="en-US"/>
        </w:rPr>
        <w:t>234 Fakulty životního prostředí České zemědělské univerzity v Praze, Kamýcká 129, Praha 6 – Suchdol.</w:t>
      </w:r>
    </w:p>
    <w:p w:rsidR="003D23EF" w:rsidRDefault="003D23EF" w:rsidP="003D23EF">
      <w:pPr>
        <w:spacing w:after="120"/>
        <w:rPr>
          <w:lang w:val="en-US"/>
        </w:rPr>
      </w:pPr>
    </w:p>
    <w:p w:rsidR="00F34CDC" w:rsidRDefault="003D23EF" w:rsidP="003D23EF">
      <w:pPr>
        <w:spacing w:after="120"/>
        <w:rPr>
          <w:lang w:val="en-US"/>
        </w:rPr>
      </w:pPr>
      <w:r>
        <w:rPr>
          <w:lang w:val="en-US"/>
        </w:rPr>
        <w:t>S disertační prací je možné se seznámit na Oddělení pro vědu a výzkum FŽP ČZU v Praze, Kamýcká 129, Praha 6 – Suchdol.</w:t>
      </w:r>
    </w:p>
    <w:p w:rsidR="00F34CDC" w:rsidRDefault="00F34CDC">
      <w:pPr>
        <w:rPr>
          <w:rFonts w:eastAsiaTheme="majorEastAsia" w:cstheme="majorBidi"/>
          <w:bCs/>
          <w:caps/>
          <w:sz w:val="24"/>
          <w:szCs w:val="28"/>
          <w:lang w:val="en-US"/>
        </w:rPr>
      </w:pPr>
      <w:r>
        <w:rPr>
          <w:lang w:val="en-US"/>
        </w:rPr>
        <w:br w:type="page"/>
      </w:r>
    </w:p>
    <w:p w:rsidR="009916DD" w:rsidRPr="009916DD" w:rsidRDefault="009916DD" w:rsidP="00423046">
      <w:pPr>
        <w:pStyle w:val="Nadpis1"/>
        <w:spacing w:before="120"/>
        <w:rPr>
          <w:lang w:val="en-US"/>
        </w:rPr>
      </w:pPr>
      <w:bookmarkStart w:id="1" w:name="_Toc428869191"/>
      <w:r w:rsidRPr="009916DD">
        <w:rPr>
          <w:lang w:val="en-US"/>
        </w:rPr>
        <w:lastRenderedPageBreak/>
        <w:t xml:space="preserve">TABLE </w:t>
      </w:r>
      <w:r w:rsidRPr="009402FA">
        <w:rPr>
          <w:szCs w:val="36"/>
        </w:rPr>
        <w:t>OF</w:t>
      </w:r>
      <w:r w:rsidRPr="009916DD">
        <w:rPr>
          <w:lang w:val="en-US"/>
        </w:rPr>
        <w:t xml:space="preserve"> CONTENT</w:t>
      </w:r>
      <w:bookmarkEnd w:id="1"/>
      <w:r w:rsidRPr="009916DD">
        <w:rPr>
          <w:lang w:val="en-US"/>
        </w:rPr>
        <w:t xml:space="preserve"> </w:t>
      </w:r>
    </w:p>
    <w:p w:rsidR="00DE4880" w:rsidRDefault="00FB7B6A">
      <w:pPr>
        <w:pStyle w:val="Obsah1"/>
        <w:tabs>
          <w:tab w:val="right" w:leader="dot" w:pos="7502"/>
        </w:tabs>
        <w:rPr>
          <w:rFonts w:eastAsiaTheme="minorEastAsia" w:cstheme="minorBidi"/>
          <w:b w:val="0"/>
          <w:bCs w:val="0"/>
          <w:caps w:val="0"/>
          <w:noProof/>
          <w:sz w:val="22"/>
          <w:szCs w:val="22"/>
          <w:lang w:val="en-US"/>
        </w:rPr>
      </w:pPr>
      <w:r>
        <w:rPr>
          <w:bCs w:val="0"/>
          <w:caps w:val="0"/>
          <w:lang w:val="en-US"/>
        </w:rPr>
        <w:fldChar w:fldCharType="begin"/>
      </w:r>
      <w:r>
        <w:rPr>
          <w:bCs w:val="0"/>
          <w:caps w:val="0"/>
          <w:lang w:val="en-US"/>
        </w:rPr>
        <w:instrText xml:space="preserve"> TOC \o "1-2" \h \z \u </w:instrText>
      </w:r>
      <w:r>
        <w:rPr>
          <w:bCs w:val="0"/>
          <w:caps w:val="0"/>
          <w:lang w:val="en-US"/>
        </w:rPr>
        <w:fldChar w:fldCharType="separate"/>
      </w:r>
      <w:hyperlink w:anchor="_Toc428869191" w:history="1">
        <w:r w:rsidR="00DE4880" w:rsidRPr="00B11137">
          <w:rPr>
            <w:rStyle w:val="Hypertextovodkaz"/>
            <w:noProof/>
            <w:lang w:val="en-US"/>
          </w:rPr>
          <w:t xml:space="preserve">TABLE </w:t>
        </w:r>
        <w:r w:rsidR="00DE4880" w:rsidRPr="00B11137">
          <w:rPr>
            <w:rStyle w:val="Hypertextovodkaz"/>
            <w:noProof/>
          </w:rPr>
          <w:t>OF</w:t>
        </w:r>
        <w:r w:rsidR="00DE4880" w:rsidRPr="00B11137">
          <w:rPr>
            <w:rStyle w:val="Hypertextovodkaz"/>
            <w:noProof/>
            <w:lang w:val="en-US"/>
          </w:rPr>
          <w:t xml:space="preserve"> CONTENT</w:t>
        </w:r>
        <w:r w:rsidR="00DE4880">
          <w:rPr>
            <w:noProof/>
            <w:webHidden/>
          </w:rPr>
          <w:tab/>
        </w:r>
        <w:r w:rsidR="00DE4880">
          <w:rPr>
            <w:noProof/>
            <w:webHidden/>
          </w:rPr>
          <w:fldChar w:fldCharType="begin"/>
        </w:r>
        <w:r w:rsidR="00DE4880">
          <w:rPr>
            <w:noProof/>
            <w:webHidden/>
          </w:rPr>
          <w:instrText xml:space="preserve"> PAGEREF _Toc428869191 \h </w:instrText>
        </w:r>
        <w:r w:rsidR="00DE4880">
          <w:rPr>
            <w:noProof/>
            <w:webHidden/>
          </w:rPr>
        </w:r>
        <w:r w:rsidR="00DE4880">
          <w:rPr>
            <w:noProof/>
            <w:webHidden/>
          </w:rPr>
          <w:fldChar w:fldCharType="separate"/>
        </w:r>
        <w:r w:rsidR="00DE4880">
          <w:rPr>
            <w:noProof/>
            <w:webHidden/>
          </w:rPr>
          <w:t>3</w:t>
        </w:r>
        <w:r w:rsidR="00DE4880">
          <w:rPr>
            <w:noProof/>
            <w:webHidden/>
          </w:rPr>
          <w:fldChar w:fldCharType="end"/>
        </w:r>
      </w:hyperlink>
    </w:p>
    <w:p w:rsidR="00DE4880" w:rsidRDefault="001D05F4">
      <w:pPr>
        <w:pStyle w:val="Obsah1"/>
        <w:tabs>
          <w:tab w:val="right" w:leader="dot" w:pos="7502"/>
        </w:tabs>
        <w:rPr>
          <w:rFonts w:eastAsiaTheme="minorEastAsia" w:cstheme="minorBidi"/>
          <w:b w:val="0"/>
          <w:bCs w:val="0"/>
          <w:caps w:val="0"/>
          <w:noProof/>
          <w:sz w:val="22"/>
          <w:szCs w:val="22"/>
          <w:lang w:val="en-US"/>
        </w:rPr>
      </w:pPr>
      <w:hyperlink w:anchor="_Toc428869192" w:history="1">
        <w:r w:rsidR="00DE4880" w:rsidRPr="00B11137">
          <w:rPr>
            <w:rStyle w:val="Hypertextovodkaz"/>
            <w:noProof/>
          </w:rPr>
          <w:t>CHAPTER 1</w:t>
        </w:r>
        <w:r w:rsidR="00DE4880">
          <w:rPr>
            <w:noProof/>
            <w:webHidden/>
          </w:rPr>
          <w:tab/>
        </w:r>
        <w:r w:rsidR="00DE4880">
          <w:rPr>
            <w:noProof/>
            <w:webHidden/>
          </w:rPr>
          <w:fldChar w:fldCharType="begin"/>
        </w:r>
        <w:r w:rsidR="00DE4880">
          <w:rPr>
            <w:noProof/>
            <w:webHidden/>
          </w:rPr>
          <w:instrText xml:space="preserve"> PAGEREF _Toc428869192 \h </w:instrText>
        </w:r>
        <w:r w:rsidR="00DE4880">
          <w:rPr>
            <w:noProof/>
            <w:webHidden/>
          </w:rPr>
        </w:r>
        <w:r w:rsidR="00DE4880">
          <w:rPr>
            <w:noProof/>
            <w:webHidden/>
          </w:rPr>
          <w:fldChar w:fldCharType="separate"/>
        </w:r>
        <w:r w:rsidR="00DE4880">
          <w:rPr>
            <w:noProof/>
            <w:webHidden/>
          </w:rPr>
          <w:t>4</w:t>
        </w:r>
        <w:r w:rsidR="00DE4880">
          <w:rPr>
            <w:noProof/>
            <w:webHidden/>
          </w:rPr>
          <w:fldChar w:fldCharType="end"/>
        </w:r>
      </w:hyperlink>
    </w:p>
    <w:p w:rsidR="00DE4880" w:rsidRDefault="001D05F4">
      <w:pPr>
        <w:pStyle w:val="Obsah2"/>
        <w:tabs>
          <w:tab w:val="left" w:pos="880"/>
          <w:tab w:val="right" w:leader="dot" w:pos="7502"/>
        </w:tabs>
        <w:rPr>
          <w:rFonts w:eastAsiaTheme="minorEastAsia" w:cstheme="minorBidi"/>
          <w:smallCaps w:val="0"/>
          <w:noProof/>
          <w:sz w:val="22"/>
          <w:szCs w:val="22"/>
          <w:lang w:val="en-US"/>
        </w:rPr>
      </w:pPr>
      <w:hyperlink w:anchor="_Toc428869193" w:history="1">
        <w:r w:rsidR="00DE4880" w:rsidRPr="00B11137">
          <w:rPr>
            <w:rStyle w:val="Hypertextovodkaz"/>
            <w:noProof/>
          </w:rPr>
          <w:t>1.1</w:t>
        </w:r>
        <w:r w:rsidR="00DE4880">
          <w:rPr>
            <w:rFonts w:eastAsiaTheme="minorEastAsia" w:cstheme="minorBidi"/>
            <w:smallCaps w:val="0"/>
            <w:noProof/>
            <w:sz w:val="22"/>
            <w:szCs w:val="22"/>
            <w:lang w:val="en-US"/>
          </w:rPr>
          <w:tab/>
        </w:r>
        <w:r w:rsidR="00DE4880" w:rsidRPr="00B11137">
          <w:rPr>
            <w:rStyle w:val="Hypertextovodkaz"/>
            <w:noProof/>
          </w:rPr>
          <w:t>General introduction</w:t>
        </w:r>
        <w:r w:rsidR="00DE4880">
          <w:rPr>
            <w:noProof/>
            <w:webHidden/>
          </w:rPr>
          <w:tab/>
        </w:r>
        <w:r w:rsidR="00DE4880">
          <w:rPr>
            <w:noProof/>
            <w:webHidden/>
          </w:rPr>
          <w:fldChar w:fldCharType="begin"/>
        </w:r>
        <w:r w:rsidR="00DE4880">
          <w:rPr>
            <w:noProof/>
            <w:webHidden/>
          </w:rPr>
          <w:instrText xml:space="preserve"> PAGEREF _Toc428869193 \h </w:instrText>
        </w:r>
        <w:r w:rsidR="00DE4880">
          <w:rPr>
            <w:noProof/>
            <w:webHidden/>
          </w:rPr>
        </w:r>
        <w:r w:rsidR="00DE4880">
          <w:rPr>
            <w:noProof/>
            <w:webHidden/>
          </w:rPr>
          <w:fldChar w:fldCharType="separate"/>
        </w:r>
        <w:r w:rsidR="00DE4880">
          <w:rPr>
            <w:noProof/>
            <w:webHidden/>
          </w:rPr>
          <w:t>4</w:t>
        </w:r>
        <w:r w:rsidR="00DE4880">
          <w:rPr>
            <w:noProof/>
            <w:webHidden/>
          </w:rPr>
          <w:fldChar w:fldCharType="end"/>
        </w:r>
      </w:hyperlink>
    </w:p>
    <w:p w:rsidR="00DE4880" w:rsidRDefault="001D05F4">
      <w:pPr>
        <w:pStyle w:val="Obsah2"/>
        <w:tabs>
          <w:tab w:val="left" w:pos="880"/>
          <w:tab w:val="right" w:leader="dot" w:pos="7502"/>
        </w:tabs>
        <w:rPr>
          <w:rFonts w:eastAsiaTheme="minorEastAsia" w:cstheme="minorBidi"/>
          <w:smallCaps w:val="0"/>
          <w:noProof/>
          <w:sz w:val="22"/>
          <w:szCs w:val="22"/>
          <w:lang w:val="en-US"/>
        </w:rPr>
      </w:pPr>
      <w:hyperlink w:anchor="_Toc428869194" w:history="1">
        <w:r w:rsidR="00DE4880" w:rsidRPr="00B11137">
          <w:rPr>
            <w:rStyle w:val="Hypertextovodkaz"/>
            <w:noProof/>
          </w:rPr>
          <w:t>1.2</w:t>
        </w:r>
        <w:r w:rsidR="00DE4880">
          <w:rPr>
            <w:rFonts w:eastAsiaTheme="minorEastAsia" w:cstheme="minorBidi"/>
            <w:smallCaps w:val="0"/>
            <w:noProof/>
            <w:sz w:val="22"/>
            <w:szCs w:val="22"/>
            <w:lang w:val="en-US"/>
          </w:rPr>
          <w:tab/>
        </w:r>
        <w:r w:rsidR="00DE4880" w:rsidRPr="00B11137">
          <w:rPr>
            <w:rStyle w:val="Hypertextovodkaz"/>
            <w:noProof/>
          </w:rPr>
          <w:t>Aim of the Thesis</w:t>
        </w:r>
        <w:r w:rsidR="00DE4880">
          <w:rPr>
            <w:noProof/>
            <w:webHidden/>
          </w:rPr>
          <w:tab/>
        </w:r>
        <w:r w:rsidR="00DE4880">
          <w:rPr>
            <w:noProof/>
            <w:webHidden/>
          </w:rPr>
          <w:fldChar w:fldCharType="begin"/>
        </w:r>
        <w:r w:rsidR="00DE4880">
          <w:rPr>
            <w:noProof/>
            <w:webHidden/>
          </w:rPr>
          <w:instrText xml:space="preserve"> PAGEREF _Toc428869194 \h </w:instrText>
        </w:r>
        <w:r w:rsidR="00DE4880">
          <w:rPr>
            <w:noProof/>
            <w:webHidden/>
          </w:rPr>
        </w:r>
        <w:r w:rsidR="00DE4880">
          <w:rPr>
            <w:noProof/>
            <w:webHidden/>
          </w:rPr>
          <w:fldChar w:fldCharType="separate"/>
        </w:r>
        <w:r w:rsidR="00DE4880">
          <w:rPr>
            <w:noProof/>
            <w:webHidden/>
          </w:rPr>
          <w:t>7</w:t>
        </w:r>
        <w:r w:rsidR="00DE4880">
          <w:rPr>
            <w:noProof/>
            <w:webHidden/>
          </w:rPr>
          <w:fldChar w:fldCharType="end"/>
        </w:r>
      </w:hyperlink>
    </w:p>
    <w:p w:rsidR="00DE4880" w:rsidRDefault="001D05F4">
      <w:pPr>
        <w:pStyle w:val="Obsah1"/>
        <w:tabs>
          <w:tab w:val="right" w:leader="dot" w:pos="7502"/>
        </w:tabs>
        <w:rPr>
          <w:rFonts w:eastAsiaTheme="minorEastAsia" w:cstheme="minorBidi"/>
          <w:b w:val="0"/>
          <w:bCs w:val="0"/>
          <w:caps w:val="0"/>
          <w:noProof/>
          <w:sz w:val="22"/>
          <w:szCs w:val="22"/>
          <w:lang w:val="en-US"/>
        </w:rPr>
      </w:pPr>
      <w:hyperlink w:anchor="_Toc428869195" w:history="1">
        <w:r w:rsidR="00DE4880" w:rsidRPr="00B11137">
          <w:rPr>
            <w:rStyle w:val="Hypertextovodkaz"/>
            <w:noProof/>
          </w:rPr>
          <w:t>CHAPTER</w:t>
        </w:r>
        <w:r w:rsidR="00DE4880" w:rsidRPr="00B11137">
          <w:rPr>
            <w:rStyle w:val="Hypertextovodkaz"/>
            <w:noProof/>
            <w:lang w:val="en-US"/>
          </w:rPr>
          <w:t xml:space="preserve"> 2</w:t>
        </w:r>
        <w:r w:rsidR="00DE4880">
          <w:rPr>
            <w:noProof/>
            <w:webHidden/>
          </w:rPr>
          <w:tab/>
        </w:r>
        <w:r w:rsidR="00DE4880">
          <w:rPr>
            <w:noProof/>
            <w:webHidden/>
          </w:rPr>
          <w:fldChar w:fldCharType="begin"/>
        </w:r>
        <w:r w:rsidR="00DE4880">
          <w:rPr>
            <w:noProof/>
            <w:webHidden/>
          </w:rPr>
          <w:instrText xml:space="preserve"> PAGEREF _Toc428869195 \h </w:instrText>
        </w:r>
        <w:r w:rsidR="00DE4880">
          <w:rPr>
            <w:noProof/>
            <w:webHidden/>
          </w:rPr>
        </w:r>
        <w:r w:rsidR="00DE4880">
          <w:rPr>
            <w:noProof/>
            <w:webHidden/>
          </w:rPr>
          <w:fldChar w:fldCharType="separate"/>
        </w:r>
        <w:r w:rsidR="00DE4880">
          <w:rPr>
            <w:noProof/>
            <w:webHidden/>
          </w:rPr>
          <w:t>9</w:t>
        </w:r>
        <w:r w:rsidR="00DE4880">
          <w:rPr>
            <w:noProof/>
            <w:webHidden/>
          </w:rPr>
          <w:fldChar w:fldCharType="end"/>
        </w:r>
      </w:hyperlink>
    </w:p>
    <w:p w:rsidR="00DE4880" w:rsidRDefault="001D05F4">
      <w:pPr>
        <w:pStyle w:val="Obsah2"/>
        <w:tabs>
          <w:tab w:val="left" w:pos="660"/>
          <w:tab w:val="right" w:leader="dot" w:pos="7502"/>
        </w:tabs>
        <w:rPr>
          <w:rFonts w:eastAsiaTheme="minorEastAsia" w:cstheme="minorBidi"/>
          <w:smallCaps w:val="0"/>
          <w:noProof/>
          <w:sz w:val="22"/>
          <w:szCs w:val="22"/>
          <w:lang w:val="en-US"/>
        </w:rPr>
      </w:pPr>
      <w:hyperlink w:anchor="_Toc428869196" w:history="1">
        <w:r w:rsidR="00DE4880" w:rsidRPr="00B11137">
          <w:rPr>
            <w:rStyle w:val="Hypertextovodkaz"/>
            <w:noProof/>
          </w:rPr>
          <w:t>A</w:t>
        </w:r>
        <w:r w:rsidR="00DE4880">
          <w:rPr>
            <w:rFonts w:eastAsiaTheme="minorEastAsia" w:cstheme="minorBidi"/>
            <w:smallCaps w:val="0"/>
            <w:noProof/>
            <w:sz w:val="22"/>
            <w:szCs w:val="22"/>
            <w:lang w:val="en-US"/>
          </w:rPr>
          <w:tab/>
        </w:r>
        <w:r w:rsidR="00DE4880" w:rsidRPr="00B11137">
          <w:rPr>
            <w:rStyle w:val="Hypertextovodkaz"/>
            <w:noProof/>
          </w:rPr>
          <w:t xml:space="preserve"> Is the type of soil an important factor determining the local abundance of carrion beetles (Coleoptera: Silphidae)?</w:t>
        </w:r>
        <w:r w:rsidR="00DE4880">
          <w:rPr>
            <w:noProof/>
            <w:webHidden/>
          </w:rPr>
          <w:tab/>
        </w:r>
        <w:r w:rsidR="00DE4880">
          <w:rPr>
            <w:noProof/>
            <w:webHidden/>
          </w:rPr>
          <w:fldChar w:fldCharType="begin"/>
        </w:r>
        <w:r w:rsidR="00DE4880">
          <w:rPr>
            <w:noProof/>
            <w:webHidden/>
          </w:rPr>
          <w:instrText xml:space="preserve"> PAGEREF _Toc428869196 \h </w:instrText>
        </w:r>
        <w:r w:rsidR="00DE4880">
          <w:rPr>
            <w:noProof/>
            <w:webHidden/>
          </w:rPr>
        </w:r>
        <w:r w:rsidR="00DE4880">
          <w:rPr>
            <w:noProof/>
            <w:webHidden/>
          </w:rPr>
          <w:fldChar w:fldCharType="separate"/>
        </w:r>
        <w:r w:rsidR="00DE4880">
          <w:rPr>
            <w:noProof/>
            <w:webHidden/>
          </w:rPr>
          <w:t>9</w:t>
        </w:r>
        <w:r w:rsidR="00DE4880">
          <w:rPr>
            <w:noProof/>
            <w:webHidden/>
          </w:rPr>
          <w:fldChar w:fldCharType="end"/>
        </w:r>
      </w:hyperlink>
    </w:p>
    <w:p w:rsidR="00DE4880" w:rsidRDefault="001D05F4">
      <w:pPr>
        <w:pStyle w:val="Obsah1"/>
        <w:tabs>
          <w:tab w:val="right" w:leader="dot" w:pos="7502"/>
        </w:tabs>
        <w:rPr>
          <w:rFonts w:eastAsiaTheme="minorEastAsia" w:cstheme="minorBidi"/>
          <w:b w:val="0"/>
          <w:bCs w:val="0"/>
          <w:caps w:val="0"/>
          <w:noProof/>
          <w:sz w:val="22"/>
          <w:szCs w:val="22"/>
          <w:lang w:val="en-US"/>
        </w:rPr>
      </w:pPr>
      <w:hyperlink w:anchor="_Toc428869197" w:history="1">
        <w:r w:rsidR="00DE4880" w:rsidRPr="00B11137">
          <w:rPr>
            <w:rStyle w:val="Hypertextovodkaz"/>
            <w:noProof/>
          </w:rPr>
          <w:t>Chapter</w:t>
        </w:r>
        <w:r w:rsidR="00DE4880" w:rsidRPr="00B11137">
          <w:rPr>
            <w:rStyle w:val="Hypertextovodkaz"/>
            <w:noProof/>
            <w:lang w:val="en-US"/>
          </w:rPr>
          <w:t xml:space="preserve"> 3</w:t>
        </w:r>
        <w:r w:rsidR="00DE4880">
          <w:rPr>
            <w:noProof/>
            <w:webHidden/>
          </w:rPr>
          <w:tab/>
        </w:r>
        <w:r w:rsidR="00DE4880">
          <w:rPr>
            <w:noProof/>
            <w:webHidden/>
          </w:rPr>
          <w:fldChar w:fldCharType="begin"/>
        </w:r>
        <w:r w:rsidR="00DE4880">
          <w:rPr>
            <w:noProof/>
            <w:webHidden/>
          </w:rPr>
          <w:instrText xml:space="preserve"> PAGEREF _Toc428869197 \h </w:instrText>
        </w:r>
        <w:r w:rsidR="00DE4880">
          <w:rPr>
            <w:noProof/>
            <w:webHidden/>
          </w:rPr>
        </w:r>
        <w:r w:rsidR="00DE4880">
          <w:rPr>
            <w:noProof/>
            <w:webHidden/>
          </w:rPr>
          <w:fldChar w:fldCharType="separate"/>
        </w:r>
        <w:r w:rsidR="00DE4880">
          <w:rPr>
            <w:noProof/>
            <w:webHidden/>
          </w:rPr>
          <w:t>10</w:t>
        </w:r>
        <w:r w:rsidR="00DE4880">
          <w:rPr>
            <w:noProof/>
            <w:webHidden/>
          </w:rPr>
          <w:fldChar w:fldCharType="end"/>
        </w:r>
      </w:hyperlink>
    </w:p>
    <w:p w:rsidR="00DE4880" w:rsidRDefault="001D05F4">
      <w:pPr>
        <w:pStyle w:val="Obsah2"/>
        <w:tabs>
          <w:tab w:val="left" w:pos="660"/>
          <w:tab w:val="right" w:leader="dot" w:pos="7502"/>
        </w:tabs>
        <w:rPr>
          <w:rFonts w:eastAsiaTheme="minorEastAsia" w:cstheme="minorBidi"/>
          <w:smallCaps w:val="0"/>
          <w:noProof/>
          <w:sz w:val="22"/>
          <w:szCs w:val="22"/>
          <w:lang w:val="en-US"/>
        </w:rPr>
      </w:pPr>
      <w:hyperlink w:anchor="_Toc428869198" w:history="1">
        <w:r w:rsidR="00DE4880" w:rsidRPr="00B11137">
          <w:rPr>
            <w:rStyle w:val="Hypertextovodkaz"/>
            <w:noProof/>
          </w:rPr>
          <w:t>B</w:t>
        </w:r>
        <w:r w:rsidR="00DE4880">
          <w:rPr>
            <w:rFonts w:eastAsiaTheme="minorEastAsia" w:cstheme="minorBidi"/>
            <w:smallCaps w:val="0"/>
            <w:noProof/>
            <w:sz w:val="22"/>
            <w:szCs w:val="22"/>
            <w:lang w:val="en-US"/>
          </w:rPr>
          <w:tab/>
        </w:r>
        <w:r w:rsidR="00DE4880" w:rsidRPr="00B11137">
          <w:rPr>
            <w:rStyle w:val="Hypertextovodkaz"/>
            <w:noProof/>
          </w:rPr>
          <w:t>Thermal summation model and instar determination of all developmental stages of Sciodrepoides watsoni (Coleoptera: Cholevinae)</w:t>
        </w:r>
        <w:r w:rsidR="00DE4880">
          <w:rPr>
            <w:noProof/>
            <w:webHidden/>
          </w:rPr>
          <w:tab/>
        </w:r>
        <w:r w:rsidR="00DE4880">
          <w:rPr>
            <w:noProof/>
            <w:webHidden/>
          </w:rPr>
          <w:fldChar w:fldCharType="begin"/>
        </w:r>
        <w:r w:rsidR="00DE4880">
          <w:rPr>
            <w:noProof/>
            <w:webHidden/>
          </w:rPr>
          <w:instrText xml:space="preserve"> PAGEREF _Toc428869198 \h </w:instrText>
        </w:r>
        <w:r w:rsidR="00DE4880">
          <w:rPr>
            <w:noProof/>
            <w:webHidden/>
          </w:rPr>
        </w:r>
        <w:r w:rsidR="00DE4880">
          <w:rPr>
            <w:noProof/>
            <w:webHidden/>
          </w:rPr>
          <w:fldChar w:fldCharType="separate"/>
        </w:r>
        <w:r w:rsidR="00DE4880">
          <w:rPr>
            <w:noProof/>
            <w:webHidden/>
          </w:rPr>
          <w:t>10</w:t>
        </w:r>
        <w:r w:rsidR="00DE4880">
          <w:rPr>
            <w:noProof/>
            <w:webHidden/>
          </w:rPr>
          <w:fldChar w:fldCharType="end"/>
        </w:r>
      </w:hyperlink>
    </w:p>
    <w:p w:rsidR="00DE4880" w:rsidRDefault="001D05F4">
      <w:pPr>
        <w:pStyle w:val="Obsah1"/>
        <w:tabs>
          <w:tab w:val="right" w:leader="dot" w:pos="7502"/>
        </w:tabs>
        <w:rPr>
          <w:rFonts w:eastAsiaTheme="minorEastAsia" w:cstheme="minorBidi"/>
          <w:b w:val="0"/>
          <w:bCs w:val="0"/>
          <w:caps w:val="0"/>
          <w:noProof/>
          <w:sz w:val="22"/>
          <w:szCs w:val="22"/>
          <w:lang w:val="en-US"/>
        </w:rPr>
      </w:pPr>
      <w:hyperlink w:anchor="_Toc428869199" w:history="1">
        <w:r w:rsidR="00DE4880" w:rsidRPr="00B11137">
          <w:rPr>
            <w:rStyle w:val="Hypertextovodkaz"/>
            <w:noProof/>
          </w:rPr>
          <w:t>Chapter</w:t>
        </w:r>
        <w:r w:rsidR="00DE4880" w:rsidRPr="00B11137">
          <w:rPr>
            <w:rStyle w:val="Hypertextovodkaz"/>
            <w:noProof/>
            <w:lang w:val="en-US"/>
          </w:rPr>
          <w:t xml:space="preserve"> 4</w:t>
        </w:r>
        <w:r w:rsidR="00DE4880">
          <w:rPr>
            <w:noProof/>
            <w:webHidden/>
          </w:rPr>
          <w:tab/>
        </w:r>
        <w:r w:rsidR="00DE4880">
          <w:rPr>
            <w:noProof/>
            <w:webHidden/>
          </w:rPr>
          <w:fldChar w:fldCharType="begin"/>
        </w:r>
        <w:r w:rsidR="00DE4880">
          <w:rPr>
            <w:noProof/>
            <w:webHidden/>
          </w:rPr>
          <w:instrText xml:space="preserve"> PAGEREF _Toc428869199 \h </w:instrText>
        </w:r>
        <w:r w:rsidR="00DE4880">
          <w:rPr>
            <w:noProof/>
            <w:webHidden/>
          </w:rPr>
        </w:r>
        <w:r w:rsidR="00DE4880">
          <w:rPr>
            <w:noProof/>
            <w:webHidden/>
          </w:rPr>
          <w:fldChar w:fldCharType="separate"/>
        </w:r>
        <w:r w:rsidR="00DE4880">
          <w:rPr>
            <w:noProof/>
            <w:webHidden/>
          </w:rPr>
          <w:t>11</w:t>
        </w:r>
        <w:r w:rsidR="00DE4880">
          <w:rPr>
            <w:noProof/>
            <w:webHidden/>
          </w:rPr>
          <w:fldChar w:fldCharType="end"/>
        </w:r>
      </w:hyperlink>
    </w:p>
    <w:p w:rsidR="00DE4880" w:rsidRDefault="001D05F4">
      <w:pPr>
        <w:pStyle w:val="Obsah2"/>
        <w:tabs>
          <w:tab w:val="left" w:pos="660"/>
          <w:tab w:val="right" w:leader="dot" w:pos="7502"/>
        </w:tabs>
        <w:rPr>
          <w:rFonts w:eastAsiaTheme="minorEastAsia" w:cstheme="minorBidi"/>
          <w:smallCaps w:val="0"/>
          <w:noProof/>
          <w:sz w:val="22"/>
          <w:szCs w:val="22"/>
          <w:lang w:val="en-US"/>
        </w:rPr>
      </w:pPr>
      <w:hyperlink w:anchor="_Toc428869200" w:history="1">
        <w:r w:rsidR="00DE4880" w:rsidRPr="00B11137">
          <w:rPr>
            <w:rStyle w:val="Hypertextovodkaz"/>
            <w:noProof/>
          </w:rPr>
          <w:t>C</w:t>
        </w:r>
        <w:r w:rsidR="00DE4880">
          <w:rPr>
            <w:rFonts w:eastAsiaTheme="minorEastAsia" w:cstheme="minorBidi"/>
            <w:smallCaps w:val="0"/>
            <w:noProof/>
            <w:sz w:val="22"/>
            <w:szCs w:val="22"/>
            <w:lang w:val="en-US"/>
          </w:rPr>
          <w:tab/>
        </w:r>
        <w:r w:rsidR="00DE4880" w:rsidRPr="00B11137">
          <w:rPr>
            <w:rStyle w:val="Hypertextovodkaz"/>
            <w:noProof/>
          </w:rPr>
          <w:t>Distribution of open landscape carrion beetles (Coleoptera: Silphidae) in selected lowlands of the Czech Republic</w:t>
        </w:r>
        <w:r w:rsidR="00DE4880">
          <w:rPr>
            <w:noProof/>
            <w:webHidden/>
          </w:rPr>
          <w:tab/>
        </w:r>
        <w:r w:rsidR="00DE4880">
          <w:rPr>
            <w:noProof/>
            <w:webHidden/>
          </w:rPr>
          <w:fldChar w:fldCharType="begin"/>
        </w:r>
        <w:r w:rsidR="00DE4880">
          <w:rPr>
            <w:noProof/>
            <w:webHidden/>
          </w:rPr>
          <w:instrText xml:space="preserve"> PAGEREF _Toc428869200 \h </w:instrText>
        </w:r>
        <w:r w:rsidR="00DE4880">
          <w:rPr>
            <w:noProof/>
            <w:webHidden/>
          </w:rPr>
        </w:r>
        <w:r w:rsidR="00DE4880">
          <w:rPr>
            <w:noProof/>
            <w:webHidden/>
          </w:rPr>
          <w:fldChar w:fldCharType="separate"/>
        </w:r>
        <w:r w:rsidR="00DE4880">
          <w:rPr>
            <w:noProof/>
            <w:webHidden/>
          </w:rPr>
          <w:t>11</w:t>
        </w:r>
        <w:r w:rsidR="00DE4880">
          <w:rPr>
            <w:noProof/>
            <w:webHidden/>
          </w:rPr>
          <w:fldChar w:fldCharType="end"/>
        </w:r>
      </w:hyperlink>
    </w:p>
    <w:p w:rsidR="00DE4880" w:rsidRDefault="001D05F4">
      <w:pPr>
        <w:pStyle w:val="Obsah1"/>
        <w:tabs>
          <w:tab w:val="right" w:leader="dot" w:pos="7502"/>
        </w:tabs>
        <w:rPr>
          <w:rFonts w:eastAsiaTheme="minorEastAsia" w:cstheme="minorBidi"/>
          <w:b w:val="0"/>
          <w:bCs w:val="0"/>
          <w:caps w:val="0"/>
          <w:noProof/>
          <w:sz w:val="22"/>
          <w:szCs w:val="22"/>
          <w:lang w:val="en-US"/>
        </w:rPr>
      </w:pPr>
      <w:hyperlink w:anchor="_Toc428869201" w:history="1">
        <w:r w:rsidR="00DE4880" w:rsidRPr="00B11137">
          <w:rPr>
            <w:rStyle w:val="Hypertextovodkaz"/>
            <w:noProof/>
            <w:lang w:val="en-US"/>
          </w:rPr>
          <w:t>Chapter 5</w:t>
        </w:r>
        <w:r w:rsidR="00DE4880">
          <w:rPr>
            <w:noProof/>
            <w:webHidden/>
          </w:rPr>
          <w:tab/>
        </w:r>
        <w:r w:rsidR="00DE4880">
          <w:rPr>
            <w:noProof/>
            <w:webHidden/>
          </w:rPr>
          <w:fldChar w:fldCharType="begin"/>
        </w:r>
        <w:r w:rsidR="00DE4880">
          <w:rPr>
            <w:noProof/>
            <w:webHidden/>
          </w:rPr>
          <w:instrText xml:space="preserve"> PAGEREF _Toc428869201 \h </w:instrText>
        </w:r>
        <w:r w:rsidR="00DE4880">
          <w:rPr>
            <w:noProof/>
            <w:webHidden/>
          </w:rPr>
        </w:r>
        <w:r w:rsidR="00DE4880">
          <w:rPr>
            <w:noProof/>
            <w:webHidden/>
          </w:rPr>
          <w:fldChar w:fldCharType="separate"/>
        </w:r>
        <w:r w:rsidR="00DE4880">
          <w:rPr>
            <w:noProof/>
            <w:webHidden/>
          </w:rPr>
          <w:t>12</w:t>
        </w:r>
        <w:r w:rsidR="00DE4880">
          <w:rPr>
            <w:noProof/>
            <w:webHidden/>
          </w:rPr>
          <w:fldChar w:fldCharType="end"/>
        </w:r>
      </w:hyperlink>
    </w:p>
    <w:p w:rsidR="00DE4880" w:rsidRDefault="001D05F4">
      <w:pPr>
        <w:pStyle w:val="Obsah2"/>
        <w:tabs>
          <w:tab w:val="left" w:pos="880"/>
          <w:tab w:val="right" w:leader="dot" w:pos="7502"/>
        </w:tabs>
        <w:rPr>
          <w:rFonts w:eastAsiaTheme="minorEastAsia" w:cstheme="minorBidi"/>
          <w:smallCaps w:val="0"/>
          <w:noProof/>
          <w:sz w:val="22"/>
          <w:szCs w:val="22"/>
          <w:lang w:val="en-US"/>
        </w:rPr>
      </w:pPr>
      <w:hyperlink w:anchor="_Toc428869202" w:history="1">
        <w:r w:rsidR="00DE4880" w:rsidRPr="00B11137">
          <w:rPr>
            <w:rStyle w:val="Hypertextovodkaz"/>
            <w:noProof/>
          </w:rPr>
          <w:t>5.1</w:t>
        </w:r>
        <w:r w:rsidR="00DE4880">
          <w:rPr>
            <w:rFonts w:eastAsiaTheme="minorEastAsia" w:cstheme="minorBidi"/>
            <w:smallCaps w:val="0"/>
            <w:noProof/>
            <w:sz w:val="22"/>
            <w:szCs w:val="22"/>
            <w:lang w:val="en-US"/>
          </w:rPr>
          <w:tab/>
        </w:r>
        <w:r w:rsidR="00DE4880" w:rsidRPr="00B11137">
          <w:rPr>
            <w:rStyle w:val="Hypertextovodkaz"/>
            <w:noProof/>
          </w:rPr>
          <w:t>Principal conclusions of the thesis</w:t>
        </w:r>
        <w:r w:rsidR="00DE4880">
          <w:rPr>
            <w:noProof/>
            <w:webHidden/>
          </w:rPr>
          <w:tab/>
        </w:r>
        <w:r w:rsidR="00DE4880">
          <w:rPr>
            <w:noProof/>
            <w:webHidden/>
          </w:rPr>
          <w:fldChar w:fldCharType="begin"/>
        </w:r>
        <w:r w:rsidR="00DE4880">
          <w:rPr>
            <w:noProof/>
            <w:webHidden/>
          </w:rPr>
          <w:instrText xml:space="preserve"> PAGEREF _Toc428869202 \h </w:instrText>
        </w:r>
        <w:r w:rsidR="00DE4880">
          <w:rPr>
            <w:noProof/>
            <w:webHidden/>
          </w:rPr>
        </w:r>
        <w:r w:rsidR="00DE4880">
          <w:rPr>
            <w:noProof/>
            <w:webHidden/>
          </w:rPr>
          <w:fldChar w:fldCharType="separate"/>
        </w:r>
        <w:r w:rsidR="00DE4880">
          <w:rPr>
            <w:noProof/>
            <w:webHidden/>
          </w:rPr>
          <w:t>12</w:t>
        </w:r>
        <w:r w:rsidR="00DE4880">
          <w:rPr>
            <w:noProof/>
            <w:webHidden/>
          </w:rPr>
          <w:fldChar w:fldCharType="end"/>
        </w:r>
      </w:hyperlink>
    </w:p>
    <w:p w:rsidR="00DE4880" w:rsidRDefault="001D05F4">
      <w:pPr>
        <w:pStyle w:val="Obsah2"/>
        <w:tabs>
          <w:tab w:val="left" w:pos="880"/>
          <w:tab w:val="right" w:leader="dot" w:pos="7502"/>
        </w:tabs>
        <w:rPr>
          <w:rFonts w:eastAsiaTheme="minorEastAsia" w:cstheme="minorBidi"/>
          <w:smallCaps w:val="0"/>
          <w:noProof/>
          <w:sz w:val="22"/>
          <w:szCs w:val="22"/>
          <w:lang w:val="en-US"/>
        </w:rPr>
      </w:pPr>
      <w:hyperlink w:anchor="_Toc428869203" w:history="1">
        <w:r w:rsidR="00DE4880" w:rsidRPr="00B11137">
          <w:rPr>
            <w:rStyle w:val="Hypertextovodkaz"/>
            <w:noProof/>
          </w:rPr>
          <w:t>5.2</w:t>
        </w:r>
        <w:r w:rsidR="00DE4880">
          <w:rPr>
            <w:rFonts w:eastAsiaTheme="minorEastAsia" w:cstheme="minorBidi"/>
            <w:smallCaps w:val="0"/>
            <w:noProof/>
            <w:sz w:val="22"/>
            <w:szCs w:val="22"/>
            <w:lang w:val="en-US"/>
          </w:rPr>
          <w:tab/>
        </w:r>
        <w:r w:rsidR="00DE4880" w:rsidRPr="00B11137">
          <w:rPr>
            <w:rStyle w:val="Hypertextovodkaz"/>
            <w:noProof/>
          </w:rPr>
          <w:t>Souhrn (Summary in Czech)</w:t>
        </w:r>
        <w:r w:rsidR="00DE4880">
          <w:rPr>
            <w:noProof/>
            <w:webHidden/>
          </w:rPr>
          <w:tab/>
        </w:r>
        <w:r w:rsidR="00DE4880">
          <w:rPr>
            <w:noProof/>
            <w:webHidden/>
          </w:rPr>
          <w:fldChar w:fldCharType="begin"/>
        </w:r>
        <w:r w:rsidR="00DE4880">
          <w:rPr>
            <w:noProof/>
            <w:webHidden/>
          </w:rPr>
          <w:instrText xml:space="preserve"> PAGEREF _Toc428869203 \h </w:instrText>
        </w:r>
        <w:r w:rsidR="00DE4880">
          <w:rPr>
            <w:noProof/>
            <w:webHidden/>
          </w:rPr>
        </w:r>
        <w:r w:rsidR="00DE4880">
          <w:rPr>
            <w:noProof/>
            <w:webHidden/>
          </w:rPr>
          <w:fldChar w:fldCharType="separate"/>
        </w:r>
        <w:r w:rsidR="00DE4880">
          <w:rPr>
            <w:noProof/>
            <w:webHidden/>
          </w:rPr>
          <w:t>17</w:t>
        </w:r>
        <w:r w:rsidR="00DE4880">
          <w:rPr>
            <w:noProof/>
            <w:webHidden/>
          </w:rPr>
          <w:fldChar w:fldCharType="end"/>
        </w:r>
      </w:hyperlink>
    </w:p>
    <w:p w:rsidR="00DE4880" w:rsidRDefault="001D05F4">
      <w:pPr>
        <w:pStyle w:val="Obsah1"/>
        <w:tabs>
          <w:tab w:val="right" w:leader="dot" w:pos="7502"/>
        </w:tabs>
        <w:rPr>
          <w:rFonts w:eastAsiaTheme="minorEastAsia" w:cstheme="minorBidi"/>
          <w:b w:val="0"/>
          <w:bCs w:val="0"/>
          <w:caps w:val="0"/>
          <w:noProof/>
          <w:sz w:val="22"/>
          <w:szCs w:val="22"/>
          <w:lang w:val="en-US"/>
        </w:rPr>
      </w:pPr>
      <w:hyperlink w:anchor="_Toc428869204" w:history="1">
        <w:r w:rsidR="00DE4880" w:rsidRPr="00B11137">
          <w:rPr>
            <w:rStyle w:val="Hypertextovodkaz"/>
            <w:noProof/>
          </w:rPr>
          <w:t>Chapter</w:t>
        </w:r>
        <w:r w:rsidR="00DE4880" w:rsidRPr="00B11137">
          <w:rPr>
            <w:rStyle w:val="Hypertextovodkaz"/>
            <w:noProof/>
            <w:lang w:val="en-US"/>
          </w:rPr>
          <w:t xml:space="preserve"> 6</w:t>
        </w:r>
        <w:r w:rsidR="00DE4880">
          <w:rPr>
            <w:noProof/>
            <w:webHidden/>
          </w:rPr>
          <w:tab/>
        </w:r>
        <w:r w:rsidR="00DE4880">
          <w:rPr>
            <w:noProof/>
            <w:webHidden/>
          </w:rPr>
          <w:fldChar w:fldCharType="begin"/>
        </w:r>
        <w:r w:rsidR="00DE4880">
          <w:rPr>
            <w:noProof/>
            <w:webHidden/>
          </w:rPr>
          <w:instrText xml:space="preserve"> PAGEREF _Toc428869204 \h </w:instrText>
        </w:r>
        <w:r w:rsidR="00DE4880">
          <w:rPr>
            <w:noProof/>
            <w:webHidden/>
          </w:rPr>
        </w:r>
        <w:r w:rsidR="00DE4880">
          <w:rPr>
            <w:noProof/>
            <w:webHidden/>
          </w:rPr>
          <w:fldChar w:fldCharType="separate"/>
        </w:r>
        <w:r w:rsidR="00DE4880">
          <w:rPr>
            <w:noProof/>
            <w:webHidden/>
          </w:rPr>
          <w:t>19</w:t>
        </w:r>
        <w:r w:rsidR="00DE4880">
          <w:rPr>
            <w:noProof/>
            <w:webHidden/>
          </w:rPr>
          <w:fldChar w:fldCharType="end"/>
        </w:r>
      </w:hyperlink>
    </w:p>
    <w:p w:rsidR="00DE4880" w:rsidRDefault="001D05F4">
      <w:pPr>
        <w:pStyle w:val="Obsah2"/>
        <w:tabs>
          <w:tab w:val="left" w:pos="660"/>
          <w:tab w:val="right" w:leader="dot" w:pos="7502"/>
        </w:tabs>
        <w:rPr>
          <w:rFonts w:eastAsiaTheme="minorEastAsia" w:cstheme="minorBidi"/>
          <w:smallCaps w:val="0"/>
          <w:noProof/>
          <w:sz w:val="22"/>
          <w:szCs w:val="22"/>
          <w:lang w:val="en-US"/>
        </w:rPr>
      </w:pPr>
      <w:hyperlink w:anchor="_Toc428869205" w:history="1">
        <w:r w:rsidR="00DE4880" w:rsidRPr="00B11137">
          <w:rPr>
            <w:rStyle w:val="Hypertextovodkaz"/>
            <w:noProof/>
          </w:rPr>
          <w:t>6</w:t>
        </w:r>
        <w:r w:rsidR="00DE4880">
          <w:rPr>
            <w:rFonts w:eastAsiaTheme="minorEastAsia" w:cstheme="minorBidi"/>
            <w:smallCaps w:val="0"/>
            <w:noProof/>
            <w:sz w:val="22"/>
            <w:szCs w:val="22"/>
            <w:lang w:val="en-US"/>
          </w:rPr>
          <w:tab/>
        </w:r>
        <w:r w:rsidR="00DE4880" w:rsidRPr="00B11137">
          <w:rPr>
            <w:rStyle w:val="Hypertextovodkaz"/>
            <w:noProof/>
          </w:rPr>
          <w:t>References</w:t>
        </w:r>
        <w:r w:rsidR="00DE4880">
          <w:rPr>
            <w:noProof/>
            <w:webHidden/>
          </w:rPr>
          <w:tab/>
        </w:r>
        <w:r w:rsidR="00DE4880">
          <w:rPr>
            <w:noProof/>
            <w:webHidden/>
          </w:rPr>
          <w:fldChar w:fldCharType="begin"/>
        </w:r>
        <w:r w:rsidR="00DE4880">
          <w:rPr>
            <w:noProof/>
            <w:webHidden/>
          </w:rPr>
          <w:instrText xml:space="preserve"> PAGEREF _Toc428869205 \h </w:instrText>
        </w:r>
        <w:r w:rsidR="00DE4880">
          <w:rPr>
            <w:noProof/>
            <w:webHidden/>
          </w:rPr>
        </w:r>
        <w:r w:rsidR="00DE4880">
          <w:rPr>
            <w:noProof/>
            <w:webHidden/>
          </w:rPr>
          <w:fldChar w:fldCharType="separate"/>
        </w:r>
        <w:r w:rsidR="00DE4880">
          <w:rPr>
            <w:noProof/>
            <w:webHidden/>
          </w:rPr>
          <w:t>19</w:t>
        </w:r>
        <w:r w:rsidR="00DE4880">
          <w:rPr>
            <w:noProof/>
            <w:webHidden/>
          </w:rPr>
          <w:fldChar w:fldCharType="end"/>
        </w:r>
      </w:hyperlink>
    </w:p>
    <w:p w:rsidR="00DE4880" w:rsidRDefault="001D05F4">
      <w:pPr>
        <w:pStyle w:val="Obsah1"/>
        <w:tabs>
          <w:tab w:val="right" w:leader="dot" w:pos="7502"/>
        </w:tabs>
        <w:rPr>
          <w:rFonts w:eastAsiaTheme="minorEastAsia" w:cstheme="minorBidi"/>
          <w:b w:val="0"/>
          <w:bCs w:val="0"/>
          <w:caps w:val="0"/>
          <w:noProof/>
          <w:sz w:val="22"/>
          <w:szCs w:val="22"/>
          <w:lang w:val="en-US"/>
        </w:rPr>
      </w:pPr>
      <w:hyperlink w:anchor="_Toc428869206" w:history="1">
        <w:r w:rsidR="00DE4880" w:rsidRPr="00B11137">
          <w:rPr>
            <w:rStyle w:val="Hypertextovodkaz"/>
            <w:noProof/>
            <w:lang w:val="en-US"/>
          </w:rPr>
          <w:t>Chapter 7</w:t>
        </w:r>
        <w:r w:rsidR="00DE4880">
          <w:rPr>
            <w:noProof/>
            <w:webHidden/>
          </w:rPr>
          <w:tab/>
        </w:r>
        <w:r w:rsidR="00DE4880">
          <w:rPr>
            <w:noProof/>
            <w:webHidden/>
          </w:rPr>
          <w:fldChar w:fldCharType="begin"/>
        </w:r>
        <w:r w:rsidR="00DE4880">
          <w:rPr>
            <w:noProof/>
            <w:webHidden/>
          </w:rPr>
          <w:instrText xml:space="preserve"> PAGEREF _Toc428869206 \h </w:instrText>
        </w:r>
        <w:r w:rsidR="00DE4880">
          <w:rPr>
            <w:noProof/>
            <w:webHidden/>
          </w:rPr>
        </w:r>
        <w:r w:rsidR="00DE4880">
          <w:rPr>
            <w:noProof/>
            <w:webHidden/>
          </w:rPr>
          <w:fldChar w:fldCharType="separate"/>
        </w:r>
        <w:r w:rsidR="00DE4880">
          <w:rPr>
            <w:noProof/>
            <w:webHidden/>
          </w:rPr>
          <w:t>26</w:t>
        </w:r>
        <w:r w:rsidR="00DE4880">
          <w:rPr>
            <w:noProof/>
            <w:webHidden/>
          </w:rPr>
          <w:fldChar w:fldCharType="end"/>
        </w:r>
      </w:hyperlink>
    </w:p>
    <w:p w:rsidR="00DE4880" w:rsidRDefault="001D05F4">
      <w:pPr>
        <w:pStyle w:val="Obsah2"/>
        <w:tabs>
          <w:tab w:val="left" w:pos="880"/>
          <w:tab w:val="right" w:leader="dot" w:pos="7502"/>
        </w:tabs>
        <w:rPr>
          <w:rFonts w:eastAsiaTheme="minorEastAsia" w:cstheme="minorBidi"/>
          <w:smallCaps w:val="0"/>
          <w:noProof/>
          <w:sz w:val="22"/>
          <w:szCs w:val="22"/>
          <w:lang w:val="en-US"/>
        </w:rPr>
      </w:pPr>
      <w:hyperlink w:anchor="_Toc428869207" w:history="1">
        <w:r w:rsidR="00DE4880" w:rsidRPr="00B11137">
          <w:rPr>
            <w:rStyle w:val="Hypertextovodkaz"/>
            <w:noProof/>
          </w:rPr>
          <w:t>7.1</w:t>
        </w:r>
        <w:r w:rsidR="00DE4880">
          <w:rPr>
            <w:rFonts w:eastAsiaTheme="minorEastAsia" w:cstheme="minorBidi"/>
            <w:smallCaps w:val="0"/>
            <w:noProof/>
            <w:sz w:val="22"/>
            <w:szCs w:val="22"/>
            <w:lang w:val="en-US"/>
          </w:rPr>
          <w:tab/>
        </w:r>
        <w:r w:rsidR="00DE4880" w:rsidRPr="00B11137">
          <w:rPr>
            <w:rStyle w:val="Hypertextovodkaz"/>
            <w:noProof/>
          </w:rPr>
          <w:t>Curriculum vitae</w:t>
        </w:r>
        <w:r w:rsidR="00DE4880">
          <w:rPr>
            <w:noProof/>
            <w:webHidden/>
          </w:rPr>
          <w:tab/>
        </w:r>
        <w:r w:rsidR="00DE4880">
          <w:rPr>
            <w:noProof/>
            <w:webHidden/>
          </w:rPr>
          <w:fldChar w:fldCharType="begin"/>
        </w:r>
        <w:r w:rsidR="00DE4880">
          <w:rPr>
            <w:noProof/>
            <w:webHidden/>
          </w:rPr>
          <w:instrText xml:space="preserve"> PAGEREF _Toc428869207 \h </w:instrText>
        </w:r>
        <w:r w:rsidR="00DE4880">
          <w:rPr>
            <w:noProof/>
            <w:webHidden/>
          </w:rPr>
        </w:r>
        <w:r w:rsidR="00DE4880">
          <w:rPr>
            <w:noProof/>
            <w:webHidden/>
          </w:rPr>
          <w:fldChar w:fldCharType="separate"/>
        </w:r>
        <w:r w:rsidR="00DE4880">
          <w:rPr>
            <w:noProof/>
            <w:webHidden/>
          </w:rPr>
          <w:t>26</w:t>
        </w:r>
        <w:r w:rsidR="00DE4880">
          <w:rPr>
            <w:noProof/>
            <w:webHidden/>
          </w:rPr>
          <w:fldChar w:fldCharType="end"/>
        </w:r>
      </w:hyperlink>
    </w:p>
    <w:p w:rsidR="00DE4880" w:rsidRDefault="001D05F4">
      <w:pPr>
        <w:pStyle w:val="Obsah2"/>
        <w:tabs>
          <w:tab w:val="left" w:pos="880"/>
          <w:tab w:val="right" w:leader="dot" w:pos="7502"/>
        </w:tabs>
        <w:rPr>
          <w:rFonts w:eastAsiaTheme="minorEastAsia" w:cstheme="minorBidi"/>
          <w:smallCaps w:val="0"/>
          <w:noProof/>
          <w:sz w:val="22"/>
          <w:szCs w:val="22"/>
          <w:lang w:val="en-US"/>
        </w:rPr>
      </w:pPr>
      <w:hyperlink w:anchor="_Toc428869208" w:history="1">
        <w:r w:rsidR="00DE4880" w:rsidRPr="00B11137">
          <w:rPr>
            <w:rStyle w:val="Hypertextovodkaz"/>
            <w:noProof/>
          </w:rPr>
          <w:t>7.2</w:t>
        </w:r>
        <w:r w:rsidR="00DE4880">
          <w:rPr>
            <w:rFonts w:eastAsiaTheme="minorEastAsia" w:cstheme="minorBidi"/>
            <w:smallCaps w:val="0"/>
            <w:noProof/>
            <w:sz w:val="22"/>
            <w:szCs w:val="22"/>
            <w:lang w:val="en-US"/>
          </w:rPr>
          <w:tab/>
        </w:r>
        <w:r w:rsidR="00DE4880" w:rsidRPr="00B11137">
          <w:rPr>
            <w:rStyle w:val="Hypertextovodkaz"/>
            <w:noProof/>
          </w:rPr>
          <w:t>Publication activity</w:t>
        </w:r>
        <w:r w:rsidR="00DE4880">
          <w:rPr>
            <w:noProof/>
            <w:webHidden/>
          </w:rPr>
          <w:tab/>
        </w:r>
        <w:r w:rsidR="00DE4880">
          <w:rPr>
            <w:noProof/>
            <w:webHidden/>
          </w:rPr>
          <w:fldChar w:fldCharType="begin"/>
        </w:r>
        <w:r w:rsidR="00DE4880">
          <w:rPr>
            <w:noProof/>
            <w:webHidden/>
          </w:rPr>
          <w:instrText xml:space="preserve"> PAGEREF _Toc428869208 \h </w:instrText>
        </w:r>
        <w:r w:rsidR="00DE4880">
          <w:rPr>
            <w:noProof/>
            <w:webHidden/>
          </w:rPr>
        </w:r>
        <w:r w:rsidR="00DE4880">
          <w:rPr>
            <w:noProof/>
            <w:webHidden/>
          </w:rPr>
          <w:fldChar w:fldCharType="separate"/>
        </w:r>
        <w:r w:rsidR="00DE4880">
          <w:rPr>
            <w:noProof/>
            <w:webHidden/>
          </w:rPr>
          <w:t>29</w:t>
        </w:r>
        <w:r w:rsidR="00DE4880">
          <w:rPr>
            <w:noProof/>
            <w:webHidden/>
          </w:rPr>
          <w:fldChar w:fldCharType="end"/>
        </w:r>
      </w:hyperlink>
    </w:p>
    <w:p w:rsidR="009916DD" w:rsidRDefault="00FB7B6A" w:rsidP="009916DD">
      <w:pPr>
        <w:pStyle w:val="Kapitola"/>
        <w:rPr>
          <w:b w:val="0"/>
          <w:bCs/>
          <w:lang w:val="en-US"/>
        </w:rPr>
      </w:pPr>
      <w:r>
        <w:rPr>
          <w:rFonts w:cs="Times New Roman"/>
          <w:bCs/>
          <w:caps/>
          <w:sz w:val="20"/>
          <w:lang w:val="en-US"/>
        </w:rPr>
        <w:fldChar w:fldCharType="end"/>
      </w:r>
    </w:p>
    <w:p w:rsidR="009916DD" w:rsidRDefault="009916DD" w:rsidP="009916DD">
      <w:pPr>
        <w:pStyle w:val="Kapitola"/>
        <w:rPr>
          <w:b w:val="0"/>
          <w:bCs/>
          <w:lang w:val="en-US"/>
        </w:rPr>
        <w:sectPr w:rsidR="009916DD" w:rsidSect="00356E07">
          <w:pgSz w:w="8391" w:h="11907" w:code="11"/>
          <w:pgMar w:top="426" w:right="453" w:bottom="851" w:left="426" w:header="420" w:footer="54" w:gutter="0"/>
          <w:cols w:space="708"/>
          <w:docGrid w:linePitch="360"/>
        </w:sectPr>
      </w:pPr>
    </w:p>
    <w:p w:rsidR="009916DD" w:rsidRPr="009916DD" w:rsidRDefault="009916DD" w:rsidP="009402FA">
      <w:pPr>
        <w:pStyle w:val="Nadpis1"/>
        <w:spacing w:before="240"/>
      </w:pPr>
      <w:bookmarkStart w:id="2" w:name="_Toc428869192"/>
      <w:r w:rsidRPr="009402FA">
        <w:lastRenderedPageBreak/>
        <w:t>CHAPTER</w:t>
      </w:r>
      <w:r w:rsidRPr="009916DD">
        <w:t xml:space="preserve"> 1</w:t>
      </w:r>
      <w:bookmarkEnd w:id="2"/>
    </w:p>
    <w:p w:rsidR="009916DD" w:rsidRPr="00DD4F7D" w:rsidRDefault="009916DD" w:rsidP="009916DD">
      <w:pPr>
        <w:pStyle w:val="Nadpis2"/>
      </w:pPr>
      <w:bookmarkStart w:id="3" w:name="_Toc428802502"/>
      <w:bookmarkStart w:id="4" w:name="_Toc428869193"/>
      <w:r>
        <w:t>1.1</w:t>
      </w:r>
      <w:r>
        <w:tab/>
      </w:r>
      <w:r w:rsidRPr="00DD4F7D">
        <w:t>General introduction</w:t>
      </w:r>
      <w:bookmarkEnd w:id="3"/>
      <w:bookmarkEnd w:id="4"/>
    </w:p>
    <w:p w:rsidR="009916DD" w:rsidRPr="00B267EF" w:rsidRDefault="009916DD" w:rsidP="009916DD">
      <w:pPr>
        <w:spacing w:before="100" w:beforeAutospacing="1" w:after="100" w:afterAutospacing="1"/>
        <w:jc w:val="both"/>
      </w:pPr>
      <w:r w:rsidRPr="00B267EF">
        <w:t xml:space="preserve">How beetles cope with the environment and competition provoked scientists for generations. Ultimately, studies on ecological and evolutional strategies become a very broad topic with various impacts on our lives and it is important to see that general understanding of direct and indirect interactions in nature is highly important for applied and theoretical fields of science </w:t>
      </w:r>
      <w:r w:rsidRPr="00B267EF">
        <w:rPr>
          <w:noProof/>
        </w:rPr>
        <w:t xml:space="preserve">(Begon </w:t>
      </w:r>
      <w:r w:rsidRPr="00B267EF">
        <w:rPr>
          <w:i/>
          <w:noProof/>
        </w:rPr>
        <w:t>et al.</w:t>
      </w:r>
      <w:r w:rsidRPr="00B267EF">
        <w:rPr>
          <w:noProof/>
        </w:rPr>
        <w:t>, 2006; Galante &amp; Angeles, 2008)</w:t>
      </w:r>
      <w:r w:rsidRPr="00B267EF">
        <w:t xml:space="preserve">. </w:t>
      </w:r>
    </w:p>
    <w:p w:rsidR="009916DD" w:rsidRPr="00B267EF" w:rsidRDefault="009916DD" w:rsidP="009916DD">
      <w:pPr>
        <w:spacing w:before="100" w:beforeAutospacing="1" w:after="100" w:afterAutospacing="1"/>
        <w:jc w:val="both"/>
      </w:pPr>
      <w:r w:rsidRPr="00B267EF">
        <w:t xml:space="preserve">Beetles are very diverse order with about 300,000 – 400,000 described species </w:t>
      </w:r>
      <w:r w:rsidRPr="00B267EF">
        <w:rPr>
          <w:noProof/>
        </w:rPr>
        <w:t>(Stork, 2009)</w:t>
      </w:r>
      <w:r w:rsidRPr="00B267EF">
        <w:t>, so in this thesis I narrowed my focus down only to some selected species of necrophagous beetles of Central Europe. I would like to provide a new insight at how the ecological and evolutional strategies could be used for answering pressing issues in forensic entomology and nature protection.</w:t>
      </w:r>
    </w:p>
    <w:p w:rsidR="009916DD" w:rsidRPr="00B267EF" w:rsidRDefault="009916DD" w:rsidP="009916DD">
      <w:pPr>
        <w:spacing w:before="100" w:beforeAutospacing="1" w:after="100" w:afterAutospacing="1"/>
        <w:jc w:val="both"/>
      </w:pPr>
      <w:r w:rsidRPr="00B267EF">
        <w:t xml:space="preserve">My selected species came from two particular groups of beetles, family Silphidae (carrion beetles) and subfamily Cholevinae of the family Leiodidae (small carrion beetles). More specifically, I targeted necrophagous, Central European species of family Silphidae and one particular species of subfamily Cholevinae (Leiodidae), </w:t>
      </w:r>
      <w:r w:rsidRPr="00B267EF">
        <w:rPr>
          <w:i/>
        </w:rPr>
        <w:t>Sciodrepoides</w:t>
      </w:r>
      <w:r w:rsidRPr="00B267EF">
        <w:t xml:space="preserve"> </w:t>
      </w:r>
      <w:r w:rsidRPr="00B267EF">
        <w:rPr>
          <w:i/>
        </w:rPr>
        <w:t>watsoni</w:t>
      </w:r>
      <w:r w:rsidRPr="00B267EF">
        <w:t xml:space="preserve"> (Spence, 1813). All those taxa are connected by the fact that they develop and feed on carrions, which is also very interesting ecological and evolutional strategy itself </w:t>
      </w:r>
      <w:r w:rsidRPr="00B267EF">
        <w:rPr>
          <w:noProof/>
        </w:rPr>
        <w:t>(Szymczakowski, 1961; Šustek, 1981)</w:t>
      </w:r>
      <w:r w:rsidRPr="00B267EF">
        <w:t xml:space="preserve">. </w:t>
      </w:r>
    </w:p>
    <w:p w:rsidR="009916DD" w:rsidRPr="00B267EF" w:rsidRDefault="009916DD" w:rsidP="009916DD">
      <w:pPr>
        <w:spacing w:before="100" w:beforeAutospacing="1" w:after="100" w:afterAutospacing="1"/>
        <w:jc w:val="both"/>
      </w:pPr>
      <w:r w:rsidRPr="00B267EF">
        <w:t xml:space="preserve">Only one species in the group I selected, </w:t>
      </w:r>
      <w:r w:rsidRPr="00B267EF">
        <w:rPr>
          <w:i/>
        </w:rPr>
        <w:t>Necrodes</w:t>
      </w:r>
      <w:r w:rsidRPr="00B267EF">
        <w:t xml:space="preserve"> </w:t>
      </w:r>
      <w:r w:rsidRPr="00B267EF">
        <w:rPr>
          <w:i/>
        </w:rPr>
        <w:t>littoralis</w:t>
      </w:r>
      <w:r w:rsidRPr="00B267EF">
        <w:t xml:space="preserve"> (Linnaeus, 1758), was earlier recognized as potential bio-indicator species for forensic entomology </w:t>
      </w:r>
      <w:r w:rsidRPr="00B267EF">
        <w:rPr>
          <w:noProof/>
        </w:rPr>
        <w:t>(Matuszewski, 2011; Fratczak &amp; Matuszewski, 2014)</w:t>
      </w:r>
      <w:r w:rsidRPr="00B267EF">
        <w:t xml:space="preserve">. This disinterest of forensic entomology in beetles is global phenomenon </w:t>
      </w:r>
      <w:r w:rsidRPr="00B267EF">
        <w:rPr>
          <w:noProof/>
        </w:rPr>
        <w:t xml:space="preserve">(Midgley </w:t>
      </w:r>
      <w:r w:rsidRPr="00B267EF">
        <w:rPr>
          <w:i/>
          <w:noProof/>
        </w:rPr>
        <w:t>et al.</w:t>
      </w:r>
      <w:r w:rsidRPr="00B267EF">
        <w:rPr>
          <w:noProof/>
        </w:rPr>
        <w:t>, 2010)</w:t>
      </w:r>
      <w:r w:rsidRPr="00B267EF">
        <w:t xml:space="preserve">. Beetles were for a long time perceived as not as good as flies (Diptera), because they usually arrived latter at the scene, but this image is crumbling. </w:t>
      </w:r>
    </w:p>
    <w:p w:rsidR="009916DD" w:rsidRPr="00B267EF" w:rsidRDefault="009916DD" w:rsidP="009916DD">
      <w:pPr>
        <w:spacing w:before="100" w:beforeAutospacing="1" w:after="100" w:afterAutospacing="1"/>
        <w:jc w:val="both"/>
        <w:rPr>
          <w:szCs w:val="24"/>
        </w:rPr>
      </w:pPr>
      <w:r w:rsidRPr="00B267EF">
        <w:rPr>
          <w:szCs w:val="24"/>
        </w:rPr>
        <w:lastRenderedPageBreak/>
        <w:t xml:space="preserve">The first crack in this picture was made when it was proven that African carrion beetle, </w:t>
      </w:r>
      <w:r w:rsidRPr="00B267EF">
        <w:rPr>
          <w:i/>
        </w:rPr>
        <w:t>Thanatophilus micans</w:t>
      </w:r>
      <w:r w:rsidRPr="00B267EF">
        <w:t xml:space="preserve"> (Fabricius, 1794)</w:t>
      </w:r>
      <w:r w:rsidRPr="00B267EF">
        <w:rPr>
          <w:szCs w:val="24"/>
        </w:rPr>
        <w:t xml:space="preserve">, is able to locate and start to breed on corpse in the first 24 hours </w:t>
      </w:r>
      <w:r w:rsidRPr="00B267EF">
        <w:rPr>
          <w:noProof/>
          <w:szCs w:val="24"/>
        </w:rPr>
        <w:t>(Midgley &amp; Villet, 2009a)</w:t>
      </w:r>
      <w:r w:rsidRPr="00B267EF">
        <w:rPr>
          <w:szCs w:val="24"/>
        </w:rPr>
        <w:t>. However, beetles in the Middle Europe are not that fast, probably due to lower ambient temperatures (H. Šuláková 2014, pers. comm.), although there are other benefits for forensic entomology they could offer.</w:t>
      </w:r>
    </w:p>
    <w:p w:rsidR="009916DD" w:rsidRPr="00B267EF" w:rsidRDefault="009916DD" w:rsidP="009916DD">
      <w:pPr>
        <w:spacing w:before="100" w:beforeAutospacing="1" w:after="100" w:afterAutospacing="1"/>
        <w:jc w:val="both"/>
        <w:rPr>
          <w:szCs w:val="24"/>
        </w:rPr>
      </w:pPr>
      <w:r w:rsidRPr="00B267EF">
        <w:rPr>
          <w:szCs w:val="24"/>
        </w:rPr>
        <w:t xml:space="preserve">First of all, beetles tend to have longer development than flies </w:t>
      </w:r>
      <w:r w:rsidRPr="00B267EF">
        <w:rPr>
          <w:noProof/>
          <w:szCs w:val="24"/>
        </w:rPr>
        <w:t xml:space="preserve">(Midgley &amp; Villet, 2009a; Richards </w:t>
      </w:r>
      <w:r w:rsidRPr="00B267EF">
        <w:rPr>
          <w:i/>
          <w:noProof/>
          <w:szCs w:val="24"/>
        </w:rPr>
        <w:t>et al.</w:t>
      </w:r>
      <w:r w:rsidRPr="00B267EF">
        <w:rPr>
          <w:noProof/>
          <w:szCs w:val="24"/>
        </w:rPr>
        <w:t xml:space="preserve">, 2009; Velásquez &amp; Viloria, 2009; Ridgeway </w:t>
      </w:r>
      <w:r w:rsidRPr="00B267EF">
        <w:rPr>
          <w:i/>
          <w:noProof/>
          <w:szCs w:val="24"/>
        </w:rPr>
        <w:t>et al.</w:t>
      </w:r>
      <w:r w:rsidRPr="00B267EF">
        <w:rPr>
          <w:noProof/>
          <w:szCs w:val="24"/>
        </w:rPr>
        <w:t>, 2014)</w:t>
      </w:r>
      <w:r w:rsidRPr="00B267EF">
        <w:rPr>
          <w:szCs w:val="24"/>
        </w:rPr>
        <w:t xml:space="preserve">; therefore they stay on the body for longer period, and we can use them as evidence not only in early stages of decomposition. Second of all, they also do not need to form a maggot ball and individual rearing is less difficult </w:t>
      </w:r>
      <w:r w:rsidRPr="00B267EF">
        <w:rPr>
          <w:noProof/>
          <w:szCs w:val="24"/>
        </w:rPr>
        <w:t xml:space="preserve">(Midgley </w:t>
      </w:r>
      <w:r w:rsidRPr="00B267EF">
        <w:rPr>
          <w:i/>
          <w:noProof/>
          <w:szCs w:val="24"/>
        </w:rPr>
        <w:t>et al.</w:t>
      </w:r>
      <w:r w:rsidRPr="00B267EF">
        <w:rPr>
          <w:noProof/>
          <w:szCs w:val="24"/>
        </w:rPr>
        <w:t>, 2010)</w:t>
      </w:r>
      <w:r w:rsidRPr="00B267EF">
        <w:rPr>
          <w:szCs w:val="24"/>
        </w:rPr>
        <w:t xml:space="preserve">, so they are easier to handle in laboratory conditions. But we think that the biggest advantage is possibility to cross validate the estimates between species and groups like flies and mites. This is important mainly in times when one of these groups or species could have been affected by external factors (restricted access to body, too high or low temperature, etc.) and give biased estimation (H. Šuláková, 2014 pers. comm). </w:t>
      </w:r>
    </w:p>
    <w:p w:rsidR="009916DD" w:rsidRPr="00B267EF" w:rsidRDefault="009916DD" w:rsidP="009916DD">
      <w:pPr>
        <w:spacing w:before="100" w:beforeAutospacing="1" w:after="100" w:afterAutospacing="1"/>
        <w:jc w:val="both"/>
        <w:rPr>
          <w:szCs w:val="24"/>
        </w:rPr>
      </w:pPr>
      <w:r w:rsidRPr="00B267EF">
        <w:rPr>
          <w:szCs w:val="24"/>
        </w:rPr>
        <w:t xml:space="preserve">Only few beetle species were studied specifically for further use in forensic entomology, so in this thesis I would like to look closely on developmental biology of </w:t>
      </w:r>
      <w:r w:rsidRPr="00B267EF">
        <w:rPr>
          <w:i/>
          <w:szCs w:val="24"/>
        </w:rPr>
        <w:t xml:space="preserve">Sciodrepoides watsoni </w:t>
      </w:r>
      <w:r w:rsidRPr="00B267EF">
        <w:rPr>
          <w:szCs w:val="24"/>
        </w:rPr>
        <w:t xml:space="preserve">and find the thermal summation model for this species, which will enable to estimate the post mortem interval. Further, I would like to find a new character for instar determination and propose a new methodology for estimaton of size-based larval characters (section </w:t>
      </w:r>
      <w:r w:rsidRPr="00B267EF">
        <w:rPr>
          <w:b/>
          <w:szCs w:val="24"/>
        </w:rPr>
        <w:t>B</w:t>
      </w:r>
      <w:r w:rsidRPr="00B267EF">
        <w:rPr>
          <w:szCs w:val="24"/>
        </w:rPr>
        <w:t xml:space="preserve">). </w:t>
      </w:r>
    </w:p>
    <w:p w:rsidR="009916DD" w:rsidRPr="00B267EF" w:rsidRDefault="009916DD" w:rsidP="009916DD">
      <w:pPr>
        <w:spacing w:before="100" w:beforeAutospacing="1" w:after="100" w:afterAutospacing="1"/>
        <w:jc w:val="both"/>
        <w:rPr>
          <w:szCs w:val="24"/>
        </w:rPr>
      </w:pPr>
      <w:r w:rsidRPr="00B267EF">
        <w:rPr>
          <w:szCs w:val="24"/>
        </w:rPr>
        <w:t xml:space="preserve">Some species of burying beetles that we studied could not only be useful bio-indicators. They are also listed in the Red List of endangered species </w:t>
      </w:r>
      <w:r w:rsidRPr="00B267EF">
        <w:rPr>
          <w:noProof/>
          <w:szCs w:val="24"/>
        </w:rPr>
        <w:t>(Růžička, 2005)</w:t>
      </w:r>
      <w:r w:rsidRPr="00B267EF">
        <w:rPr>
          <w:szCs w:val="24"/>
        </w:rPr>
        <w:t xml:space="preserve">, but their protection is lacking behind of other groups and nothing happened except the statement that they are indeed endangered. </w:t>
      </w:r>
    </w:p>
    <w:p w:rsidR="009916DD" w:rsidRPr="00B267EF" w:rsidRDefault="009916DD" w:rsidP="009916DD">
      <w:pPr>
        <w:spacing w:before="100" w:beforeAutospacing="1" w:after="100" w:afterAutospacing="1"/>
        <w:jc w:val="both"/>
        <w:rPr>
          <w:szCs w:val="24"/>
        </w:rPr>
      </w:pPr>
      <w:r w:rsidRPr="00B267EF">
        <w:rPr>
          <w:szCs w:val="24"/>
        </w:rPr>
        <w:t>In comparison, American burying beetle (</w:t>
      </w:r>
      <w:r w:rsidRPr="00B267EF">
        <w:rPr>
          <w:i/>
          <w:szCs w:val="24"/>
        </w:rPr>
        <w:t>Nicrophorus</w:t>
      </w:r>
      <w:r w:rsidRPr="00B267EF">
        <w:rPr>
          <w:szCs w:val="24"/>
        </w:rPr>
        <w:t xml:space="preserve"> </w:t>
      </w:r>
      <w:r w:rsidRPr="00B267EF">
        <w:rPr>
          <w:i/>
          <w:szCs w:val="24"/>
        </w:rPr>
        <w:t>americanus</w:t>
      </w:r>
      <w:r w:rsidRPr="00B267EF">
        <w:rPr>
          <w:szCs w:val="24"/>
        </w:rPr>
        <w:t xml:space="preserve"> (Oliver, 1790)) (Silphidae) was recognized as federally endangered in the USA in 1989. In 1991, just two years after, the recovery plan was prepared and this plan is still running </w:t>
      </w:r>
      <w:r w:rsidRPr="00B267EF">
        <w:rPr>
          <w:noProof/>
          <w:szCs w:val="24"/>
        </w:rPr>
        <w:lastRenderedPageBreak/>
        <w:t xml:space="preserve">(Jurzenski </w:t>
      </w:r>
      <w:r w:rsidRPr="00B267EF">
        <w:rPr>
          <w:i/>
          <w:noProof/>
          <w:szCs w:val="24"/>
        </w:rPr>
        <w:t>et al.</w:t>
      </w:r>
      <w:r w:rsidRPr="00B267EF">
        <w:rPr>
          <w:noProof/>
          <w:szCs w:val="24"/>
        </w:rPr>
        <w:t>, 2014)</w:t>
      </w:r>
      <w:r w:rsidRPr="00B267EF">
        <w:rPr>
          <w:szCs w:val="24"/>
        </w:rPr>
        <w:t xml:space="preserve">. What is maybe even more important than the recovery plan is a fact, that this unfortunate fait put this beetle in a spot light of a scientific world. On the Web of Science you can find 38 articles for a topic query: "Nicrophorus americanus", but nothing on "Nicrophorus antennatus" or "Nicrophorus vestigator" (accessed 27.8.2015). </w:t>
      </w:r>
    </w:p>
    <w:p w:rsidR="009916DD" w:rsidRPr="00B267EF" w:rsidRDefault="009916DD" w:rsidP="009916DD">
      <w:pPr>
        <w:spacing w:before="100" w:beforeAutospacing="1" w:after="100" w:afterAutospacing="1"/>
        <w:jc w:val="both"/>
        <w:rPr>
          <w:szCs w:val="24"/>
        </w:rPr>
      </w:pPr>
      <w:r w:rsidRPr="00B267EF">
        <w:rPr>
          <w:szCs w:val="24"/>
        </w:rPr>
        <w:t xml:space="preserve">Because we are currently few decades behind on this task, it is necessary to address very basic questions, which will allow us to proceed further. One of those, which I will cover in this thesis, is current geographical distribution of necrophagous carrion beetles (section </w:t>
      </w:r>
      <w:r w:rsidRPr="00B267EF">
        <w:rPr>
          <w:b/>
          <w:szCs w:val="24"/>
        </w:rPr>
        <w:t>C</w:t>
      </w:r>
      <w:r w:rsidRPr="00B267EF">
        <w:rPr>
          <w:szCs w:val="24"/>
        </w:rPr>
        <w:t xml:space="preserve">) and what are the ecological requirements of the European carrion beetles (section </w:t>
      </w:r>
      <w:r w:rsidRPr="00B267EF">
        <w:rPr>
          <w:b/>
          <w:szCs w:val="24"/>
        </w:rPr>
        <w:t>A</w:t>
      </w:r>
      <w:r w:rsidRPr="00B267EF">
        <w:rPr>
          <w:szCs w:val="24"/>
        </w:rPr>
        <w:t xml:space="preserve">). </w:t>
      </w:r>
    </w:p>
    <w:p w:rsidR="009916DD" w:rsidRDefault="009916DD" w:rsidP="009916DD">
      <w:pPr>
        <w:spacing w:before="100" w:beforeAutospacing="1" w:after="100" w:afterAutospacing="1"/>
        <w:sectPr w:rsidR="009916DD" w:rsidSect="00356E07">
          <w:pgSz w:w="8391" w:h="11907" w:code="11"/>
          <w:pgMar w:top="426" w:right="453" w:bottom="851" w:left="426" w:header="420" w:footer="54" w:gutter="0"/>
          <w:cols w:space="708"/>
          <w:docGrid w:linePitch="360"/>
        </w:sectPr>
      </w:pPr>
    </w:p>
    <w:p w:rsidR="009916DD" w:rsidRPr="00DD4F7D" w:rsidRDefault="00D2110F" w:rsidP="009916DD">
      <w:pPr>
        <w:pStyle w:val="Nadpis2"/>
      </w:pPr>
      <w:bookmarkStart w:id="5" w:name="_Toc428789892"/>
      <w:bookmarkStart w:id="6" w:name="_Toc428802503"/>
      <w:bookmarkStart w:id="7" w:name="_Toc428869194"/>
      <w:r>
        <w:lastRenderedPageBreak/>
        <w:t>1.2</w:t>
      </w:r>
      <w:r>
        <w:tab/>
      </w:r>
      <w:r w:rsidR="009916DD" w:rsidRPr="00DD4F7D">
        <w:t>Aim of the Thesis</w:t>
      </w:r>
      <w:bookmarkEnd w:id="5"/>
      <w:bookmarkEnd w:id="6"/>
      <w:bookmarkEnd w:id="7"/>
    </w:p>
    <w:p w:rsidR="009916DD" w:rsidRPr="00B267EF" w:rsidRDefault="009916DD" w:rsidP="00F65800">
      <w:pPr>
        <w:spacing w:before="100" w:beforeAutospacing="1" w:after="100" w:afterAutospacing="1"/>
        <w:jc w:val="both"/>
      </w:pPr>
      <w:r w:rsidRPr="00B267EF">
        <w:t>Aim of the thesis is to study the ecological and evolutional strategies of necrophagous beetles from family Silphidae and subfamily Cholevinae. Thesis is dealing with their habitat preferences, geographical distribution and effect of temperature on the rate of their development. Possible applications in forensic entomology and nature protection are discussed in each article and the chapter General conclusions.</w:t>
      </w:r>
    </w:p>
    <w:p w:rsidR="009916DD" w:rsidRPr="00B267EF" w:rsidRDefault="009916DD" w:rsidP="009916DD">
      <w:pPr>
        <w:spacing w:before="100" w:beforeAutospacing="1" w:after="100" w:afterAutospacing="1"/>
        <w:rPr>
          <w:b/>
          <w:szCs w:val="24"/>
        </w:rPr>
      </w:pPr>
      <w:r w:rsidRPr="00B267EF">
        <w:rPr>
          <w:b/>
          <w:szCs w:val="24"/>
        </w:rPr>
        <w:t>Specific goals:</w:t>
      </w:r>
    </w:p>
    <w:p w:rsidR="009916DD" w:rsidRPr="00B267EF" w:rsidRDefault="009916DD" w:rsidP="009916DD">
      <w:pPr>
        <w:numPr>
          <w:ilvl w:val="0"/>
          <w:numId w:val="4"/>
        </w:numPr>
        <w:spacing w:before="100" w:beforeAutospacing="1" w:after="100" w:afterAutospacing="1" w:line="360" w:lineRule="auto"/>
        <w:ind w:firstLine="0"/>
        <w:jc w:val="both"/>
        <w:rPr>
          <w:b/>
        </w:rPr>
      </w:pPr>
      <w:r w:rsidRPr="00B267EF">
        <w:rPr>
          <w:b/>
        </w:rPr>
        <w:t>Is the type of soil an important factor determining the local abundance of carrion beetles (Coleoptera: Silphidae)?</w:t>
      </w:r>
    </w:p>
    <w:p w:rsidR="009916DD" w:rsidRPr="00B267EF" w:rsidRDefault="009916DD" w:rsidP="00F65800">
      <w:pPr>
        <w:spacing w:before="100" w:beforeAutospacing="1" w:after="100" w:afterAutospacing="1"/>
        <w:jc w:val="both"/>
      </w:pPr>
      <w:r w:rsidRPr="00B267EF">
        <w:t>The main goal of this article is to determine the habitat preferences of European open-landscape carrion beetles, especially those on the local Red list (</w:t>
      </w:r>
      <w:r w:rsidRPr="00B267EF">
        <w:rPr>
          <w:i/>
        </w:rPr>
        <w:t xml:space="preserve">Nicrophorus antennatus, N. germanicus </w:t>
      </w:r>
      <w:r w:rsidRPr="00B267EF">
        <w:t>and</w:t>
      </w:r>
      <w:r w:rsidRPr="00B267EF">
        <w:rPr>
          <w:i/>
        </w:rPr>
        <w:t xml:space="preserve"> N. sepultor</w:t>
      </w:r>
      <w:r w:rsidRPr="00B267EF">
        <w:t>), and to discuss the effect of intra- and interspecific competition on their abundances.</w:t>
      </w:r>
    </w:p>
    <w:p w:rsidR="009916DD" w:rsidRPr="00B267EF" w:rsidRDefault="009916DD" w:rsidP="009916DD">
      <w:pPr>
        <w:numPr>
          <w:ilvl w:val="0"/>
          <w:numId w:val="4"/>
        </w:numPr>
        <w:spacing w:before="100" w:beforeAutospacing="1" w:after="100" w:afterAutospacing="1" w:line="360" w:lineRule="auto"/>
        <w:ind w:firstLine="0"/>
        <w:jc w:val="both"/>
        <w:rPr>
          <w:b/>
        </w:rPr>
      </w:pPr>
      <w:r w:rsidRPr="00B267EF">
        <w:rPr>
          <w:b/>
        </w:rPr>
        <w:t>Thermal summation model and instar determination of all developmental stages of necrophagous beetle, Sciodrepoides watsoni (Spence) (Coleoptera: Leiodidae: Cholevinae)</w:t>
      </w:r>
    </w:p>
    <w:p w:rsidR="009916DD" w:rsidRPr="00B267EF" w:rsidRDefault="009916DD" w:rsidP="00F65800">
      <w:pPr>
        <w:spacing w:before="100" w:beforeAutospacing="1" w:after="100" w:afterAutospacing="1"/>
        <w:jc w:val="both"/>
      </w:pPr>
      <w:r w:rsidRPr="00B267EF">
        <w:t xml:space="preserve">To allow future utilization of </w:t>
      </w:r>
      <w:r w:rsidRPr="00B267EF">
        <w:rPr>
          <w:i/>
        </w:rPr>
        <w:t>S. watsoni</w:t>
      </w:r>
      <w:r w:rsidRPr="00B267EF">
        <w:t xml:space="preserve"> in forensic entomology, the article will offer the parameter estimates of the thermal summation model. Also, a new size-based character for accurate larval instar determination will be provided together with new methodology of establishing such characters. </w:t>
      </w:r>
    </w:p>
    <w:p w:rsidR="009916DD" w:rsidRPr="00B267EF" w:rsidRDefault="009916DD" w:rsidP="009916DD">
      <w:pPr>
        <w:numPr>
          <w:ilvl w:val="0"/>
          <w:numId w:val="4"/>
        </w:numPr>
        <w:spacing w:before="100" w:beforeAutospacing="1" w:after="100" w:afterAutospacing="1" w:line="360" w:lineRule="auto"/>
        <w:ind w:firstLine="0"/>
        <w:jc w:val="both"/>
        <w:rPr>
          <w:b/>
        </w:rPr>
      </w:pPr>
      <w:r w:rsidRPr="00B267EF">
        <w:rPr>
          <w:b/>
        </w:rPr>
        <w:t xml:space="preserve">Distribution of open landscape carrion beetles (Coleoptera: Silphidae) in selected lowlands of the Czech Republic </w:t>
      </w:r>
    </w:p>
    <w:p w:rsidR="009916DD" w:rsidRPr="00B267EF" w:rsidRDefault="009916DD" w:rsidP="00F65800">
      <w:pPr>
        <w:spacing w:before="100" w:beforeAutospacing="1" w:after="100" w:afterAutospacing="1"/>
        <w:jc w:val="both"/>
      </w:pPr>
      <w:r w:rsidRPr="00B267EF">
        <w:lastRenderedPageBreak/>
        <w:t xml:space="preserve">This article will publish large dataset with key information about spatial and temporal distribution and abundance of open-landscape carrion beetles in the Czech Republic. Information about population trends and ecology of those beetles will be also included. </w:t>
      </w:r>
    </w:p>
    <w:p w:rsidR="00AA410B" w:rsidRDefault="00AA410B" w:rsidP="00F65800">
      <w:pPr>
        <w:spacing w:before="100" w:beforeAutospacing="1" w:after="100" w:afterAutospacing="1"/>
        <w:jc w:val="both"/>
        <w:sectPr w:rsidR="00AA410B" w:rsidSect="00356E07">
          <w:pgSz w:w="8391" w:h="11907" w:code="11"/>
          <w:pgMar w:top="426" w:right="453" w:bottom="851" w:left="426" w:header="420" w:footer="54" w:gutter="0"/>
          <w:cols w:space="708"/>
          <w:docGrid w:linePitch="360"/>
        </w:sectPr>
      </w:pPr>
    </w:p>
    <w:p w:rsidR="00AA410B" w:rsidRPr="00B267EF" w:rsidRDefault="00AA410B" w:rsidP="009402FA">
      <w:pPr>
        <w:pStyle w:val="Nadpis1"/>
        <w:rPr>
          <w:lang w:val="en-US"/>
        </w:rPr>
      </w:pPr>
      <w:bookmarkStart w:id="8" w:name="_Toc428802504"/>
      <w:bookmarkStart w:id="9" w:name="_Toc428869195"/>
      <w:r w:rsidRPr="009402FA">
        <w:lastRenderedPageBreak/>
        <w:t>CHAPTER</w:t>
      </w:r>
      <w:r w:rsidRPr="00B267EF">
        <w:rPr>
          <w:lang w:val="en-US"/>
        </w:rPr>
        <w:t xml:space="preserve"> 2</w:t>
      </w:r>
      <w:bookmarkEnd w:id="8"/>
      <w:bookmarkEnd w:id="9"/>
    </w:p>
    <w:p w:rsidR="00AA410B" w:rsidRPr="00DD4F7D" w:rsidRDefault="00AA410B" w:rsidP="00AA410B">
      <w:pPr>
        <w:pStyle w:val="Nadpis2"/>
      </w:pPr>
      <w:bookmarkStart w:id="10" w:name="_Toc428802505"/>
      <w:bookmarkStart w:id="11" w:name="_Toc428869196"/>
      <w:r w:rsidRPr="00DD4F7D">
        <w:t>A</w:t>
      </w:r>
      <w:r w:rsidRPr="00DD4F7D">
        <w:tab/>
        <w:t xml:space="preserve"> </w:t>
      </w:r>
      <w:bookmarkStart w:id="12" w:name="_Toc379133442"/>
      <w:r w:rsidRPr="00DD4F7D">
        <w:t>Is the type of soil an important factor determining the local abundance of carrion beetles (Coleoptera: Silphidae)?</w:t>
      </w:r>
      <w:bookmarkEnd w:id="10"/>
      <w:bookmarkEnd w:id="11"/>
    </w:p>
    <w:bookmarkEnd w:id="12"/>
    <w:p w:rsidR="00AA410B" w:rsidRPr="00B267EF" w:rsidRDefault="00AA410B" w:rsidP="00F65800">
      <w:pPr>
        <w:spacing w:before="100" w:beforeAutospacing="1" w:after="100" w:afterAutospacing="1"/>
        <w:jc w:val="both"/>
      </w:pPr>
      <w:r w:rsidRPr="00B267EF">
        <w:rPr>
          <w:b/>
        </w:rPr>
        <w:t>Abstract.</w:t>
      </w:r>
      <w:r w:rsidRPr="00B267EF">
        <w:t xml:space="preserve"> Carrion beetles (Coleoptera: Silphidae) provide a valuable ecosystem service by promoting nutrient cycling and controlling pests like noxious flies (Diptera: Calliphoridae and Sarcophagidae). Our main goal was to examine the relationship between the occurrence of carrion beetles and soil type. We used pitfall traps to collect 43,856 specimens of 15 species of carrion beetles in the Czech Republic during 2009. We found that the abundance of seven of the carrion beetles – </w:t>
      </w:r>
      <w:r w:rsidRPr="00B267EF">
        <w:rPr>
          <w:i/>
        </w:rPr>
        <w:t>Nicrophorus</w:t>
      </w:r>
      <w:r w:rsidRPr="00B267EF">
        <w:t xml:space="preserve"> </w:t>
      </w:r>
      <w:r w:rsidRPr="00B267EF">
        <w:rPr>
          <w:i/>
        </w:rPr>
        <w:t>antennatus</w:t>
      </w:r>
      <w:r w:rsidRPr="00B267EF">
        <w:t xml:space="preserve"> (Reitter), </w:t>
      </w:r>
      <w:r w:rsidRPr="00B267EF">
        <w:rPr>
          <w:i/>
        </w:rPr>
        <w:t>N. germanicus</w:t>
      </w:r>
      <w:r w:rsidRPr="00B267EF">
        <w:t xml:space="preserve"> (Linnaeus), </w:t>
      </w:r>
      <w:r w:rsidRPr="00B267EF">
        <w:rPr>
          <w:i/>
        </w:rPr>
        <w:t>N. humator</w:t>
      </w:r>
      <w:r w:rsidRPr="00B267EF">
        <w:t xml:space="preserve"> (Gleditsch), </w:t>
      </w:r>
      <w:r w:rsidRPr="00B267EF">
        <w:rPr>
          <w:i/>
        </w:rPr>
        <w:t>N. interruptus</w:t>
      </w:r>
      <w:r w:rsidRPr="00B267EF">
        <w:t xml:space="preserve"> (Stephens), </w:t>
      </w:r>
      <w:r w:rsidRPr="00B267EF">
        <w:rPr>
          <w:i/>
        </w:rPr>
        <w:t>N. sepultor</w:t>
      </w:r>
      <w:r w:rsidRPr="00B267EF">
        <w:t xml:space="preserve"> (Charpentier), </w:t>
      </w:r>
      <w:r w:rsidRPr="00B267EF">
        <w:rPr>
          <w:i/>
        </w:rPr>
        <w:t>Silpha obscura obscura</w:t>
      </w:r>
      <w:r w:rsidRPr="00B267EF">
        <w:t xml:space="preserve"> (Herbst) and </w:t>
      </w:r>
      <w:r w:rsidRPr="00B267EF">
        <w:rPr>
          <w:i/>
        </w:rPr>
        <w:t>T. sinuatus</w:t>
      </w:r>
      <w:r w:rsidRPr="00B267EF">
        <w:t xml:space="preserve"> (Fabricius) – was significantly higher either in areas with  chernozem or fluvisol soils. These findings support our hypothesis that soil type could be an important factor determining the occurrence of necrophagous European carrion beetles. Our findings could be helpful when selecting important nature conservation sites (particularly inasmuch as </w:t>
      </w:r>
      <w:r w:rsidRPr="00B267EF">
        <w:rPr>
          <w:i/>
        </w:rPr>
        <w:t>N. antennatus</w:t>
      </w:r>
      <w:r w:rsidRPr="00B267EF">
        <w:t xml:space="preserve">, </w:t>
      </w:r>
      <w:r w:rsidRPr="00B267EF">
        <w:rPr>
          <w:i/>
        </w:rPr>
        <w:t>N. germanicus</w:t>
      </w:r>
      <w:r w:rsidRPr="00B267EF">
        <w:t xml:space="preserve"> and </w:t>
      </w:r>
      <w:r w:rsidRPr="00B267EF">
        <w:rPr>
          <w:i/>
        </w:rPr>
        <w:t>N. sepultor</w:t>
      </w:r>
      <w:r w:rsidRPr="00B267EF">
        <w:t xml:space="preserve"> are listed as endangered species on the Czech Red List of Invertebrates) as in this respect localities where there are chernozem soils are potentially valuable. </w:t>
      </w:r>
    </w:p>
    <w:p w:rsidR="00AA410B" w:rsidRPr="009916DD" w:rsidRDefault="00AA410B" w:rsidP="0059548F">
      <w:pPr>
        <w:tabs>
          <w:tab w:val="left" w:pos="1276"/>
        </w:tabs>
        <w:autoSpaceDE w:val="0"/>
        <w:autoSpaceDN w:val="0"/>
        <w:adjustRightInd w:val="0"/>
        <w:spacing w:after="0" w:line="240" w:lineRule="auto"/>
        <w:ind w:left="1276" w:hanging="1276"/>
        <w:jc w:val="both"/>
        <w:rPr>
          <w:rStyle w:val="TextpodkapitolyChar"/>
          <w:lang w:val="en-US"/>
        </w:rPr>
      </w:pPr>
      <w:r w:rsidRPr="009916DD">
        <w:rPr>
          <w:rStyle w:val="CitationAuthorshipKeywordsChar"/>
          <w:lang w:val="en-US"/>
        </w:rPr>
        <w:t>Citation:</w:t>
      </w:r>
      <w:r w:rsidRPr="009916DD">
        <w:rPr>
          <w:rStyle w:val="TextpodkapitolyChar"/>
          <w:lang w:val="en-US"/>
        </w:rPr>
        <w:tab/>
      </w:r>
      <w:r w:rsidR="00A17AF4" w:rsidRPr="00A17AF4">
        <w:rPr>
          <w:rStyle w:val="TextCitationAuthorshopKeywordsChar"/>
          <w:lang w:val="en-US"/>
        </w:rPr>
        <w:t>Is the type of soil an important factor determining the local abundance of carrion beetles (Coleoptera: Silphidae)?</w:t>
      </w:r>
      <w:r w:rsidR="00A17AF4">
        <w:rPr>
          <w:rStyle w:val="TextCitationAuthorshopKeywordsChar"/>
          <w:lang w:val="en-US"/>
        </w:rPr>
        <w:t xml:space="preserve"> European Journal of Entomology, 112: accepted.</w:t>
      </w:r>
    </w:p>
    <w:p w:rsidR="00AA410B" w:rsidRPr="009916DD" w:rsidRDefault="00AA410B" w:rsidP="00F65800">
      <w:pPr>
        <w:pStyle w:val="CitationAuthorshipKeywords"/>
        <w:tabs>
          <w:tab w:val="clear" w:pos="1134"/>
          <w:tab w:val="left" w:pos="1276"/>
        </w:tabs>
        <w:jc w:val="both"/>
        <w:rPr>
          <w:rStyle w:val="TextCitationAuthorshopKeywordsChar"/>
          <w:lang w:val="en-US"/>
        </w:rPr>
      </w:pPr>
      <w:r w:rsidRPr="009916DD">
        <w:rPr>
          <w:rStyle w:val="TextpodkapitolyChar"/>
          <w:lang w:val="en-US"/>
        </w:rPr>
        <w:t>Authorship:</w:t>
      </w:r>
      <w:r w:rsidRPr="009916DD">
        <w:rPr>
          <w:rStyle w:val="TextpodkapitolyChar"/>
          <w:lang w:val="en-US"/>
        </w:rPr>
        <w:tab/>
      </w:r>
      <w:r w:rsidR="00A17AF4" w:rsidRPr="00A17AF4">
        <w:rPr>
          <w:rStyle w:val="TextCitationAuthorshopKeywordsChar"/>
          <w:lang w:val="en-US"/>
        </w:rPr>
        <w:t>Pavel JAKUBEC &amp; Jan RŮŽIČKA</w:t>
      </w:r>
    </w:p>
    <w:p w:rsidR="00AA410B" w:rsidRPr="009916DD" w:rsidRDefault="00AA410B" w:rsidP="0059548F">
      <w:pPr>
        <w:pStyle w:val="CitationAuthorshipKeywords"/>
        <w:tabs>
          <w:tab w:val="clear" w:pos="1134"/>
          <w:tab w:val="left" w:pos="1276"/>
        </w:tabs>
        <w:ind w:left="1276" w:hanging="1276"/>
        <w:jc w:val="both"/>
        <w:rPr>
          <w:rStyle w:val="TextCitationAuthorshopKeywordsChar"/>
          <w:lang w:val="en-US"/>
        </w:rPr>
      </w:pPr>
      <w:r w:rsidRPr="009916DD">
        <w:rPr>
          <w:rStyle w:val="TextpodkapitolyChar"/>
          <w:lang w:val="en-US"/>
        </w:rPr>
        <w:t>Key words:</w:t>
      </w:r>
      <w:r w:rsidR="00A17AF4">
        <w:rPr>
          <w:rStyle w:val="TextpodkapitolyChar"/>
          <w:lang w:val="en-US"/>
        </w:rPr>
        <w:tab/>
      </w:r>
      <w:r w:rsidR="00A17AF4" w:rsidRPr="00A17AF4">
        <w:rPr>
          <w:rStyle w:val="TextCitationAuthorshopKeywordsChar"/>
          <w:lang w:val="en-US"/>
        </w:rPr>
        <w:t>Ecology, Nicrophorinae, Silphinae, burying beetles, soil type, chernozems, fluvisols, diversity</w:t>
      </w:r>
    </w:p>
    <w:p w:rsidR="00271450" w:rsidRDefault="00271450" w:rsidP="00F65800">
      <w:pPr>
        <w:spacing w:before="100" w:beforeAutospacing="1" w:after="100" w:afterAutospacing="1"/>
        <w:jc w:val="both"/>
        <w:sectPr w:rsidR="00271450" w:rsidSect="00356E07">
          <w:pgSz w:w="8391" w:h="11907" w:code="11"/>
          <w:pgMar w:top="426" w:right="453" w:bottom="851" w:left="426" w:header="420" w:footer="54" w:gutter="0"/>
          <w:cols w:space="708"/>
          <w:docGrid w:linePitch="360"/>
        </w:sectPr>
      </w:pPr>
    </w:p>
    <w:p w:rsidR="00271450" w:rsidRPr="00B267EF" w:rsidRDefault="00271450" w:rsidP="009402FA">
      <w:pPr>
        <w:pStyle w:val="Nadpis1"/>
        <w:rPr>
          <w:lang w:val="en-US"/>
        </w:rPr>
      </w:pPr>
      <w:bookmarkStart w:id="13" w:name="_Toc428802506"/>
      <w:bookmarkStart w:id="14" w:name="_Toc428869197"/>
      <w:r w:rsidRPr="009402FA">
        <w:lastRenderedPageBreak/>
        <w:t>Chapter</w:t>
      </w:r>
      <w:r w:rsidRPr="00B267EF">
        <w:rPr>
          <w:lang w:val="en-US"/>
        </w:rPr>
        <w:t xml:space="preserve"> 3</w:t>
      </w:r>
      <w:bookmarkEnd w:id="13"/>
      <w:bookmarkEnd w:id="14"/>
    </w:p>
    <w:p w:rsidR="00271450" w:rsidRPr="00DD4F7D" w:rsidRDefault="00271450" w:rsidP="00271450">
      <w:pPr>
        <w:pStyle w:val="Nadpis2"/>
      </w:pPr>
      <w:bookmarkStart w:id="15" w:name="_Toc428802507"/>
      <w:bookmarkStart w:id="16" w:name="_Toc428869198"/>
      <w:r>
        <w:t>B</w:t>
      </w:r>
      <w:r w:rsidRPr="00DD4F7D">
        <w:tab/>
        <w:t>Thermal summation model and instar determination of all developmental stages of Sciodrepoides watsoni (Coleoptera: Cholevinae)</w:t>
      </w:r>
      <w:bookmarkEnd w:id="15"/>
      <w:bookmarkEnd w:id="16"/>
    </w:p>
    <w:p w:rsidR="00271450" w:rsidRPr="00B267EF" w:rsidRDefault="00271450" w:rsidP="00F65800">
      <w:pPr>
        <w:spacing w:before="100" w:beforeAutospacing="1" w:after="100" w:afterAutospacing="1"/>
        <w:jc w:val="both"/>
      </w:pPr>
      <w:r w:rsidRPr="00B267EF">
        <w:rPr>
          <w:b/>
        </w:rPr>
        <w:t>Abstract.</w:t>
      </w:r>
      <w:r w:rsidRPr="00B267EF">
        <w:t xml:space="preserve"> Necrophagous beetles are underrepresented in forensic entomology studies despite their undeniable utility for the field. In our article we would like to address this problem and provide information regarding developmental biology and instar determination of </w:t>
      </w:r>
      <w:r w:rsidRPr="00B267EF">
        <w:rPr>
          <w:i/>
        </w:rPr>
        <w:t>Sciodrepoides watsoni</w:t>
      </w:r>
      <w:r w:rsidRPr="00B267EF">
        <w:t xml:space="preserve"> (Spence, 1813), which is very common species occurring across the Holarctic region. We collected adult specimens from several localities across the Czech Republic to establish a laboratory culture with constant temperature regime and long day photoperiod. These adults were divided between five treatments that differed only in temperature (15, 18, 21, 25 and 28°C). Emerging larvae were separated and their individual development was photographically documented every day until adulthood. Parameters of thermal summation models and their standard errors were calculated for each developmental stage. We also propose head width as a new character for larval instar determination together with a new methodology for future studies of size based characters. </w:t>
      </w:r>
    </w:p>
    <w:p w:rsidR="00271450" w:rsidRPr="009916DD" w:rsidRDefault="00271450" w:rsidP="00F65800">
      <w:pPr>
        <w:tabs>
          <w:tab w:val="left" w:pos="1276"/>
        </w:tabs>
        <w:autoSpaceDE w:val="0"/>
        <w:autoSpaceDN w:val="0"/>
        <w:adjustRightInd w:val="0"/>
        <w:spacing w:after="0" w:line="240" w:lineRule="auto"/>
        <w:ind w:left="1276" w:hanging="1276"/>
        <w:rPr>
          <w:rStyle w:val="TextpodkapitolyChar"/>
          <w:lang w:val="en-US"/>
        </w:rPr>
      </w:pPr>
      <w:r w:rsidRPr="009916DD">
        <w:rPr>
          <w:rStyle w:val="CitationAuthorshipKeywordsChar"/>
          <w:lang w:val="en-US"/>
        </w:rPr>
        <w:t>Citation:</w:t>
      </w:r>
      <w:r w:rsidRPr="009916DD">
        <w:rPr>
          <w:rStyle w:val="TextpodkapitolyChar"/>
          <w:lang w:val="en-US"/>
        </w:rPr>
        <w:tab/>
      </w:r>
      <w:r w:rsidRPr="00271450">
        <w:rPr>
          <w:rStyle w:val="TextCitationAuthorshopKeywordsChar"/>
          <w:lang w:val="en-US"/>
        </w:rPr>
        <w:t>Thermal summation model and instar determination of all developmental stages of Sciodrepoides watsoni (Coleoptera: Cholevinae)</w:t>
      </w:r>
      <w:r>
        <w:rPr>
          <w:rStyle w:val="TextCitationAuthorshopKeywordsChar"/>
          <w:lang w:val="en-US"/>
        </w:rPr>
        <w:t>. PeerJ, submitted.</w:t>
      </w:r>
    </w:p>
    <w:p w:rsidR="00271450" w:rsidRDefault="00271450" w:rsidP="00271450">
      <w:pPr>
        <w:pStyle w:val="CitationAuthorshipKeywords"/>
        <w:tabs>
          <w:tab w:val="clear" w:pos="1134"/>
          <w:tab w:val="left" w:pos="1276"/>
        </w:tabs>
        <w:rPr>
          <w:rStyle w:val="TextCitationAuthorshopKeywordsChar"/>
          <w:lang w:val="en-US"/>
        </w:rPr>
      </w:pPr>
      <w:r w:rsidRPr="009916DD">
        <w:rPr>
          <w:rStyle w:val="TextpodkapitolyChar"/>
          <w:lang w:val="en-US"/>
        </w:rPr>
        <w:t>Authorship:</w:t>
      </w:r>
      <w:r w:rsidRPr="009916DD">
        <w:rPr>
          <w:rStyle w:val="TextpodkapitolyChar"/>
          <w:lang w:val="en-US"/>
        </w:rPr>
        <w:tab/>
      </w:r>
      <w:r w:rsidRPr="00A17AF4">
        <w:rPr>
          <w:rStyle w:val="TextCitationAuthorshopKeywordsChar"/>
          <w:lang w:val="en-US"/>
        </w:rPr>
        <w:t xml:space="preserve">Pavel JAKUBEC </w:t>
      </w:r>
    </w:p>
    <w:p w:rsidR="00271450" w:rsidRPr="009916DD" w:rsidRDefault="00271450" w:rsidP="00F65800">
      <w:pPr>
        <w:pStyle w:val="CitationAuthorshipKeywords"/>
        <w:tabs>
          <w:tab w:val="clear" w:pos="1134"/>
          <w:tab w:val="left" w:pos="1276"/>
        </w:tabs>
        <w:ind w:left="1276" w:hanging="1276"/>
        <w:rPr>
          <w:rStyle w:val="TextCitationAuthorshopKeywordsChar"/>
          <w:lang w:val="en-US"/>
        </w:rPr>
      </w:pPr>
      <w:r w:rsidRPr="009916DD">
        <w:rPr>
          <w:rStyle w:val="TextpodkapitolyChar"/>
          <w:lang w:val="en-US"/>
        </w:rPr>
        <w:t>Key words:</w:t>
      </w:r>
      <w:r>
        <w:rPr>
          <w:rStyle w:val="TextpodkapitolyChar"/>
          <w:lang w:val="en-US"/>
        </w:rPr>
        <w:tab/>
      </w:r>
      <w:r w:rsidRPr="00271450">
        <w:rPr>
          <w:rStyle w:val="TextCitationAuthorshopKeywordsChar"/>
          <w:lang w:val="en-US"/>
        </w:rPr>
        <w:t>Coleoptera, Leiodidae, Cholevinae, development, thermal summation model, forensic entomology, instar determination, Holarctic region</w:t>
      </w:r>
    </w:p>
    <w:p w:rsidR="00AE33F2" w:rsidRDefault="00AE33F2" w:rsidP="00AE33F2">
      <w:pPr>
        <w:spacing w:before="100" w:beforeAutospacing="1" w:after="100" w:afterAutospacing="1"/>
        <w:sectPr w:rsidR="00AE33F2" w:rsidSect="00356E07">
          <w:pgSz w:w="8391" w:h="11907" w:code="11"/>
          <w:pgMar w:top="426" w:right="453" w:bottom="851" w:left="426" w:header="420" w:footer="54" w:gutter="0"/>
          <w:cols w:space="708"/>
          <w:docGrid w:linePitch="360"/>
        </w:sectPr>
      </w:pPr>
    </w:p>
    <w:p w:rsidR="00AE33F2" w:rsidRPr="00B267EF" w:rsidRDefault="00AE33F2" w:rsidP="009402FA">
      <w:pPr>
        <w:pStyle w:val="Nadpis1"/>
        <w:rPr>
          <w:lang w:val="en-US"/>
        </w:rPr>
      </w:pPr>
      <w:bookmarkStart w:id="17" w:name="_Toc428802508"/>
      <w:bookmarkStart w:id="18" w:name="_Toc428869199"/>
      <w:r w:rsidRPr="009402FA">
        <w:lastRenderedPageBreak/>
        <w:t>Chapter</w:t>
      </w:r>
      <w:r w:rsidRPr="00B267EF">
        <w:rPr>
          <w:lang w:val="en-US"/>
        </w:rPr>
        <w:t xml:space="preserve"> 4</w:t>
      </w:r>
      <w:bookmarkEnd w:id="17"/>
      <w:bookmarkEnd w:id="18"/>
    </w:p>
    <w:p w:rsidR="00AE33F2" w:rsidRPr="00DD4F7D" w:rsidRDefault="00AE33F2" w:rsidP="00AE33F2">
      <w:pPr>
        <w:pStyle w:val="Nadpis2"/>
      </w:pPr>
      <w:bookmarkStart w:id="19" w:name="_Toc428802509"/>
      <w:bookmarkStart w:id="20" w:name="_Toc428869200"/>
      <w:r w:rsidRPr="00DD4F7D">
        <w:t>C</w:t>
      </w:r>
      <w:r w:rsidRPr="00DD4F7D">
        <w:tab/>
        <w:t>Distribution of open landscape carrion beetles (Coleoptera: Silphidae) in selected lowlands of the Czech Republic</w:t>
      </w:r>
      <w:bookmarkEnd w:id="19"/>
      <w:bookmarkEnd w:id="20"/>
    </w:p>
    <w:p w:rsidR="009916DD" w:rsidRPr="00B267EF" w:rsidRDefault="00AE33F2" w:rsidP="00F65800">
      <w:pPr>
        <w:spacing w:before="100" w:beforeAutospacing="1" w:after="100" w:afterAutospacing="1"/>
        <w:jc w:val="both"/>
      </w:pPr>
      <w:r w:rsidRPr="00B267EF">
        <w:rPr>
          <w:b/>
        </w:rPr>
        <w:t xml:space="preserve">Abstract. </w:t>
      </w:r>
      <w:r w:rsidRPr="00B267EF">
        <w:t xml:space="preserve">Beetles of the family Silphidae are an important but imperfectly understood part of Palaearctic ecosystems. Our team studied the ecology of open-landscape silphids around Louny, Kutná Hora, Zábřeh and Židlochovice in 2008 and 2009. We used 420 baited pitfall traps and, at 84 localities, we collected 71 234 specimens of 15 silphid species. Distribution data for all species are provided here. We found three endangered carrion beetle species listed on the Czech Red List of Invertebrates. Two are vulnerable thermophilic species of open landscapes, </w:t>
      </w:r>
      <w:r w:rsidRPr="00B267EF">
        <w:rPr>
          <w:i/>
        </w:rPr>
        <w:t xml:space="preserve">Nicrophorus antennatus </w:t>
      </w:r>
      <w:r w:rsidRPr="00B267EF">
        <w:t xml:space="preserve">(Reitter, 1884) (collected around Louny and Židlochovice) and </w:t>
      </w:r>
      <w:r w:rsidRPr="00B267EF">
        <w:rPr>
          <w:i/>
        </w:rPr>
        <w:t xml:space="preserve">Nicrophorus germanicus </w:t>
      </w:r>
      <w:r w:rsidRPr="00B267EF">
        <w:t xml:space="preserve">(Linnaeus, 1758) (Louny, Zábřeh and Židlochovice). The third is the near threatened species, </w:t>
      </w:r>
      <w:r w:rsidRPr="00B267EF">
        <w:rPr>
          <w:i/>
        </w:rPr>
        <w:t xml:space="preserve">Nicrophorus sepultor </w:t>
      </w:r>
      <w:r w:rsidRPr="00B267EF">
        <w:t>Charpentier, 1825 (collected around Louny, Kutná Hora, Zábřeh and Židlochovice), which also prefers open landscapes</w:t>
      </w:r>
    </w:p>
    <w:p w:rsidR="00AE33F2" w:rsidRPr="009916DD" w:rsidRDefault="00AE33F2" w:rsidP="00F65800">
      <w:pPr>
        <w:tabs>
          <w:tab w:val="left" w:pos="1276"/>
        </w:tabs>
        <w:autoSpaceDE w:val="0"/>
        <w:autoSpaceDN w:val="0"/>
        <w:adjustRightInd w:val="0"/>
        <w:spacing w:after="0" w:line="240" w:lineRule="auto"/>
        <w:ind w:left="1276" w:hanging="1276"/>
        <w:rPr>
          <w:rStyle w:val="TextpodkapitolyChar"/>
          <w:lang w:val="en-US"/>
        </w:rPr>
      </w:pPr>
      <w:r w:rsidRPr="009916DD">
        <w:rPr>
          <w:rStyle w:val="CitationAuthorshipKeywordsChar"/>
          <w:lang w:val="en-US"/>
        </w:rPr>
        <w:t>Citation:</w:t>
      </w:r>
      <w:r w:rsidRPr="009916DD">
        <w:rPr>
          <w:rStyle w:val="TextpodkapitolyChar"/>
          <w:lang w:val="en-US"/>
        </w:rPr>
        <w:tab/>
      </w:r>
      <w:r w:rsidRPr="00AE33F2">
        <w:rPr>
          <w:rStyle w:val="TextCitationAuthorshopKeywordsChar"/>
          <w:lang w:val="en-US"/>
        </w:rPr>
        <w:t>Distribution of open landscape carrion beetles (Coleoptera: Silphidae) in selected lowlands of the Czech Republic</w:t>
      </w:r>
      <w:r>
        <w:rPr>
          <w:rStyle w:val="TextCitationAuthorshopKeywordsChar"/>
          <w:lang w:val="en-US"/>
        </w:rPr>
        <w:t>. Klapalekiana, 48: 169–189.</w:t>
      </w:r>
    </w:p>
    <w:p w:rsidR="00AE33F2" w:rsidRPr="009916DD" w:rsidRDefault="00AE33F2" w:rsidP="00AE33F2">
      <w:pPr>
        <w:pStyle w:val="CitationAuthorshipKeywords"/>
        <w:tabs>
          <w:tab w:val="clear" w:pos="1134"/>
          <w:tab w:val="left" w:pos="1276"/>
        </w:tabs>
        <w:rPr>
          <w:rStyle w:val="TextCitationAuthorshopKeywordsChar"/>
          <w:lang w:val="en-US"/>
        </w:rPr>
      </w:pPr>
      <w:r w:rsidRPr="009916DD">
        <w:rPr>
          <w:rStyle w:val="TextpodkapitolyChar"/>
          <w:lang w:val="en-US"/>
        </w:rPr>
        <w:t>Authorship:</w:t>
      </w:r>
      <w:r w:rsidRPr="009916DD">
        <w:rPr>
          <w:rStyle w:val="TextpodkapitolyChar"/>
          <w:lang w:val="en-US"/>
        </w:rPr>
        <w:tab/>
      </w:r>
      <w:r w:rsidRPr="00A17AF4">
        <w:rPr>
          <w:rStyle w:val="TextCitationAuthorshopKeywordsChar"/>
          <w:lang w:val="en-US"/>
        </w:rPr>
        <w:t>Pavel JAKUBEC &amp; Jan RŮŽIČKA</w:t>
      </w:r>
    </w:p>
    <w:p w:rsidR="00626445" w:rsidRDefault="00AE33F2" w:rsidP="00F65800">
      <w:pPr>
        <w:pStyle w:val="CitationAuthorshipKeywords"/>
        <w:tabs>
          <w:tab w:val="clear" w:pos="1134"/>
          <w:tab w:val="left" w:pos="1276"/>
        </w:tabs>
        <w:ind w:left="1276" w:hanging="1276"/>
        <w:rPr>
          <w:rStyle w:val="TextCitationAuthorshopKeywordsChar"/>
          <w:lang w:val="en-US"/>
        </w:rPr>
      </w:pPr>
      <w:r w:rsidRPr="009916DD">
        <w:rPr>
          <w:rStyle w:val="TextpodkapitolyChar"/>
          <w:lang w:val="en-US"/>
        </w:rPr>
        <w:t>Key words:</w:t>
      </w:r>
      <w:r>
        <w:rPr>
          <w:rStyle w:val="TextpodkapitolyChar"/>
          <w:lang w:val="en-US"/>
        </w:rPr>
        <w:tab/>
      </w:r>
      <w:r w:rsidRPr="00AE33F2">
        <w:rPr>
          <w:rStyle w:val="TextCitationAuthorshopKeywordsChar"/>
          <w:lang w:val="en-US"/>
        </w:rPr>
        <w:t>Coleoptera, Silphidae, distribution, open habitats, Bohemia, Moravia, Czech Republic, Palaearctic region</w:t>
      </w:r>
    </w:p>
    <w:p w:rsidR="00603461" w:rsidRDefault="00603461" w:rsidP="00F65800">
      <w:pPr>
        <w:pStyle w:val="CitationAuthorshipKeywords"/>
        <w:tabs>
          <w:tab w:val="clear" w:pos="1134"/>
          <w:tab w:val="left" w:pos="1276"/>
        </w:tabs>
        <w:ind w:left="1276" w:hanging="1276"/>
        <w:rPr>
          <w:rStyle w:val="TextCitationAuthorshopKeywordsChar"/>
          <w:lang w:val="en-US"/>
        </w:rPr>
      </w:pPr>
    </w:p>
    <w:p w:rsidR="00603461" w:rsidRDefault="00603461" w:rsidP="00F65800">
      <w:pPr>
        <w:pStyle w:val="CitationAuthorshipKeywords"/>
        <w:tabs>
          <w:tab w:val="clear" w:pos="1134"/>
          <w:tab w:val="left" w:pos="1276"/>
        </w:tabs>
        <w:ind w:left="1276" w:hanging="1276"/>
        <w:rPr>
          <w:rStyle w:val="TextCitationAuthorshopKeywordsChar"/>
          <w:lang w:val="en-US"/>
        </w:rPr>
        <w:sectPr w:rsidR="00603461" w:rsidSect="00356E07">
          <w:pgSz w:w="8391" w:h="11907" w:code="11"/>
          <w:pgMar w:top="426" w:right="453" w:bottom="851" w:left="426" w:header="420" w:footer="54" w:gutter="0"/>
          <w:cols w:space="708"/>
          <w:docGrid w:linePitch="360"/>
        </w:sectPr>
      </w:pPr>
    </w:p>
    <w:p w:rsidR="00626445" w:rsidRPr="00B267EF" w:rsidRDefault="00626445" w:rsidP="009402FA">
      <w:pPr>
        <w:pStyle w:val="Nadpis1"/>
        <w:spacing w:before="100" w:beforeAutospacing="1" w:after="100" w:afterAutospacing="1"/>
        <w:rPr>
          <w:lang w:val="en-US"/>
        </w:rPr>
      </w:pPr>
      <w:bookmarkStart w:id="21" w:name="_Toc428802510"/>
      <w:bookmarkStart w:id="22" w:name="_Toc428869201"/>
      <w:r w:rsidRPr="00B267EF">
        <w:rPr>
          <w:lang w:val="en-US"/>
        </w:rPr>
        <w:lastRenderedPageBreak/>
        <w:t xml:space="preserve">Chapter </w:t>
      </w:r>
      <w:bookmarkEnd w:id="21"/>
      <w:r>
        <w:rPr>
          <w:lang w:val="en-US"/>
        </w:rPr>
        <w:t>5</w:t>
      </w:r>
      <w:bookmarkEnd w:id="22"/>
    </w:p>
    <w:p w:rsidR="00626445" w:rsidRPr="00DD4F7D" w:rsidRDefault="00626445" w:rsidP="00626445">
      <w:pPr>
        <w:pStyle w:val="Nadpis2"/>
      </w:pPr>
      <w:bookmarkStart w:id="23" w:name="_Toc428802511"/>
      <w:bookmarkStart w:id="24" w:name="_Toc428869202"/>
      <w:r>
        <w:t>5.1</w:t>
      </w:r>
      <w:r w:rsidRPr="00DD4F7D">
        <w:tab/>
        <w:t>Principal conclusions of the thesis</w:t>
      </w:r>
      <w:bookmarkEnd w:id="23"/>
      <w:bookmarkEnd w:id="24"/>
    </w:p>
    <w:p w:rsidR="00626445" w:rsidRPr="00B267EF" w:rsidRDefault="00626445" w:rsidP="00626445">
      <w:pPr>
        <w:spacing w:before="100" w:beforeAutospacing="1" w:after="100" w:afterAutospacing="1"/>
        <w:jc w:val="both"/>
      </w:pPr>
      <w:r w:rsidRPr="00B267EF">
        <w:t xml:space="preserve">European necrophagous species are overlooked, but they deserve much more attention, because they play major role in nutrient cycling, and information about their ecology and evolution can have great impact on applied fields of science like forensic entomology and nature protection </w:t>
      </w:r>
      <w:r w:rsidRPr="00B267EF">
        <w:rPr>
          <w:noProof/>
        </w:rPr>
        <w:t xml:space="preserve">(Lomolino </w:t>
      </w:r>
      <w:r w:rsidRPr="00B267EF">
        <w:rPr>
          <w:i/>
          <w:noProof/>
        </w:rPr>
        <w:t>et al.</w:t>
      </w:r>
      <w:r w:rsidRPr="00B267EF">
        <w:rPr>
          <w:noProof/>
        </w:rPr>
        <w:t xml:space="preserve">, 1995; Lomolino &amp; Creighton, 1996; Ratcliffe, 1996; Begon </w:t>
      </w:r>
      <w:r w:rsidRPr="00B267EF">
        <w:rPr>
          <w:i/>
          <w:noProof/>
        </w:rPr>
        <w:t>et al.</w:t>
      </w:r>
      <w:r w:rsidRPr="00B267EF">
        <w:rPr>
          <w:noProof/>
        </w:rPr>
        <w:t xml:space="preserve">, 2006; Looney </w:t>
      </w:r>
      <w:r w:rsidRPr="00B267EF">
        <w:rPr>
          <w:i/>
          <w:noProof/>
        </w:rPr>
        <w:t>et al.</w:t>
      </w:r>
      <w:r w:rsidRPr="00B267EF">
        <w:rPr>
          <w:noProof/>
        </w:rPr>
        <w:t xml:space="preserve">, 2009; Crawford &amp; Hoagland, 2010; Midgley </w:t>
      </w:r>
      <w:r w:rsidRPr="00B267EF">
        <w:rPr>
          <w:i/>
          <w:noProof/>
        </w:rPr>
        <w:t>et al.</w:t>
      </w:r>
      <w:r w:rsidRPr="00B267EF">
        <w:rPr>
          <w:noProof/>
        </w:rPr>
        <w:t xml:space="preserve">, 2010; Jurzenski </w:t>
      </w:r>
      <w:r w:rsidRPr="00B267EF">
        <w:rPr>
          <w:i/>
          <w:noProof/>
        </w:rPr>
        <w:t>et al.</w:t>
      </w:r>
      <w:r w:rsidRPr="00B267EF">
        <w:rPr>
          <w:noProof/>
        </w:rPr>
        <w:t xml:space="preserve">, 2014; Houston </w:t>
      </w:r>
      <w:r w:rsidRPr="00B267EF">
        <w:rPr>
          <w:i/>
          <w:noProof/>
        </w:rPr>
        <w:t>et al.</w:t>
      </w:r>
      <w:r w:rsidRPr="00B267EF">
        <w:rPr>
          <w:noProof/>
        </w:rPr>
        <w:t>, 2015)</w:t>
      </w:r>
      <w:r w:rsidRPr="00B267EF">
        <w:t>.</w:t>
      </w:r>
    </w:p>
    <w:p w:rsidR="00626445" w:rsidRPr="00B267EF" w:rsidRDefault="00626445" w:rsidP="00626445">
      <w:pPr>
        <w:spacing w:before="100" w:beforeAutospacing="1" w:after="100" w:afterAutospacing="1"/>
        <w:jc w:val="both"/>
      </w:pPr>
      <w:r w:rsidRPr="00B267EF">
        <w:t xml:space="preserve">During the field work on article </w:t>
      </w:r>
      <w:r w:rsidRPr="00B267EF">
        <w:rPr>
          <w:b/>
          <w:bCs/>
        </w:rPr>
        <w:t>A</w:t>
      </w:r>
      <w:r w:rsidRPr="00B267EF">
        <w:t xml:space="preserve"> and </w:t>
      </w:r>
      <w:r w:rsidRPr="00B267EF">
        <w:rPr>
          <w:b/>
          <w:bCs/>
        </w:rPr>
        <w:t>C</w:t>
      </w:r>
      <w:r w:rsidRPr="00B267EF">
        <w:rPr>
          <w:bCs/>
        </w:rPr>
        <w:t>,</w:t>
      </w:r>
      <w:r w:rsidRPr="00B267EF">
        <w:t xml:space="preserve"> we captured and identified 15 species of Central European carrion beetles. Three of which are currently considered as rare and are on the Czech Red List of Invertebrates as Endangered (</w:t>
      </w:r>
      <w:r w:rsidRPr="00B267EF">
        <w:rPr>
          <w:i/>
          <w:iCs/>
        </w:rPr>
        <w:t>Nicrophorus antennatus</w:t>
      </w:r>
      <w:r w:rsidRPr="00B267EF">
        <w:t xml:space="preserve"> and </w:t>
      </w:r>
      <w:r w:rsidRPr="00B267EF">
        <w:rPr>
          <w:i/>
          <w:iCs/>
        </w:rPr>
        <w:t>N. germanicus</w:t>
      </w:r>
      <w:r w:rsidRPr="00B267EF">
        <w:t>) or Nearly Endangered (</w:t>
      </w:r>
      <w:r w:rsidRPr="00B267EF">
        <w:rPr>
          <w:i/>
          <w:iCs/>
        </w:rPr>
        <w:t>N. sepultor</w:t>
      </w:r>
      <w:r w:rsidRPr="00B267EF">
        <w:t xml:space="preserve">) </w:t>
      </w:r>
      <w:r w:rsidRPr="00B267EF">
        <w:rPr>
          <w:noProof/>
        </w:rPr>
        <w:t>(Růžička, 2005)</w:t>
      </w:r>
      <w:r w:rsidRPr="00B267EF">
        <w:t xml:space="preserve">. The last ecological studies of these species in Europe were done almost 50 years ago when they were probably much more common </w:t>
      </w:r>
      <w:r w:rsidRPr="00B267EF">
        <w:rPr>
          <w:noProof/>
        </w:rPr>
        <w:t>(Novák, 1966; Petruška, 1968)</w:t>
      </w:r>
      <w:r w:rsidRPr="00B267EF">
        <w:t xml:space="preserve">. </w:t>
      </w:r>
    </w:p>
    <w:p w:rsidR="00626445" w:rsidRPr="00B267EF" w:rsidRDefault="00626445" w:rsidP="00626445">
      <w:pPr>
        <w:spacing w:before="100" w:beforeAutospacing="1" w:after="100" w:afterAutospacing="1"/>
        <w:jc w:val="both"/>
      </w:pPr>
      <w:r w:rsidRPr="00B267EF">
        <w:t xml:space="preserve">The most frequently observed species was </w:t>
      </w:r>
      <w:r w:rsidRPr="00B267EF">
        <w:rPr>
          <w:i/>
          <w:iCs/>
        </w:rPr>
        <w:t>Thanatophilus sinuatus</w:t>
      </w:r>
      <w:r w:rsidRPr="00B267EF">
        <w:t xml:space="preserve">, whose dominance was overshadowed by </w:t>
      </w:r>
      <w:r w:rsidRPr="00B267EF">
        <w:rPr>
          <w:i/>
          <w:iCs/>
        </w:rPr>
        <w:t>N. vespillo</w:t>
      </w:r>
      <w:r w:rsidRPr="00B267EF">
        <w:t xml:space="preserve"> and </w:t>
      </w:r>
      <w:r w:rsidRPr="00B267EF">
        <w:rPr>
          <w:i/>
          <w:iCs/>
        </w:rPr>
        <w:t>T. rugosus</w:t>
      </w:r>
      <w:r w:rsidRPr="00B267EF">
        <w:t xml:space="preserve">, but only in autumn. All these species seem to be very common in open landscape habitats and our findings confirm the earlier observations of </w:t>
      </w:r>
      <w:r w:rsidRPr="00B267EF">
        <w:rPr>
          <w:noProof/>
        </w:rPr>
        <w:t>Novák, (1962, 1965, 1966) and Petruška (1964)</w:t>
      </w:r>
      <w:r w:rsidRPr="00B267EF">
        <w:t xml:space="preserve">. Both species of genus </w:t>
      </w:r>
      <w:r w:rsidRPr="00B267EF">
        <w:rPr>
          <w:i/>
          <w:iCs/>
        </w:rPr>
        <w:t>Thanatophilus</w:t>
      </w:r>
      <w:r w:rsidRPr="00B267EF">
        <w:t xml:space="preserve"> are therefore fairly common in the Czech Republic and they visit regularly the carcasses of large animals. </w:t>
      </w:r>
    </w:p>
    <w:p w:rsidR="00626445" w:rsidRPr="00B267EF" w:rsidRDefault="00626445" w:rsidP="00626445">
      <w:pPr>
        <w:spacing w:before="100" w:beforeAutospacing="1" w:after="100" w:afterAutospacing="1"/>
        <w:jc w:val="both"/>
      </w:pPr>
      <w:r w:rsidRPr="00B267EF">
        <w:rPr>
          <w:i/>
          <w:iCs/>
        </w:rPr>
        <w:t>T. sinuatus</w:t>
      </w:r>
      <w:r w:rsidRPr="00B267EF">
        <w:t xml:space="preserve"> and </w:t>
      </w:r>
      <w:r w:rsidRPr="00B267EF">
        <w:rPr>
          <w:i/>
          <w:iCs/>
        </w:rPr>
        <w:t>T. rugosus</w:t>
      </w:r>
      <w:r w:rsidRPr="00B267EF">
        <w:t xml:space="preserve"> are considered to be co-occurring species without spatially or temporally differentiated niches </w:t>
      </w:r>
      <w:r w:rsidRPr="00B267EF">
        <w:rPr>
          <w:noProof/>
        </w:rPr>
        <w:t>(Novák, 1966)</w:t>
      </w:r>
      <w:r w:rsidRPr="00B267EF">
        <w:t xml:space="preserve">. The higher abundance of </w:t>
      </w:r>
      <w:r w:rsidRPr="00B267EF">
        <w:rPr>
          <w:i/>
          <w:iCs/>
        </w:rPr>
        <w:t>T. rugosus</w:t>
      </w:r>
      <w:r w:rsidRPr="00B267EF">
        <w:t xml:space="preserve"> in autumn samples could indicate a temporal niche differentiation. </w:t>
      </w:r>
    </w:p>
    <w:p w:rsidR="00626445" w:rsidRPr="00B267EF" w:rsidRDefault="00626445" w:rsidP="00626445">
      <w:pPr>
        <w:spacing w:before="100" w:beforeAutospacing="1" w:after="100" w:afterAutospacing="1"/>
        <w:jc w:val="both"/>
      </w:pPr>
      <w:r w:rsidRPr="00B267EF">
        <w:t xml:space="preserve">All these traits could be used in forensic entomology, but larval identification, instar determination and thermal summation models are not established for them yet. In contrast, successful case report of estimation of PMI based on closely related </w:t>
      </w:r>
      <w:r w:rsidRPr="00B267EF">
        <w:lastRenderedPageBreak/>
        <w:t xml:space="preserve">African species of genus </w:t>
      </w:r>
      <w:r w:rsidRPr="00B267EF">
        <w:rPr>
          <w:i/>
          <w:iCs/>
        </w:rPr>
        <w:t>Thanatophilus</w:t>
      </w:r>
      <w:r w:rsidRPr="00B267EF">
        <w:t xml:space="preserve"> (</w:t>
      </w:r>
      <w:r w:rsidRPr="00B267EF">
        <w:rPr>
          <w:i/>
          <w:iCs/>
        </w:rPr>
        <w:t>T. mutilatus</w:t>
      </w:r>
      <w:r w:rsidRPr="00B267EF">
        <w:t xml:space="preserve"> and </w:t>
      </w:r>
      <w:r w:rsidRPr="00B267EF">
        <w:rPr>
          <w:i/>
          <w:iCs/>
        </w:rPr>
        <w:t>T. micans</w:t>
      </w:r>
      <w:r w:rsidRPr="00B267EF">
        <w:t xml:space="preserve">) was published last year </w:t>
      </w:r>
      <w:r w:rsidRPr="00B267EF">
        <w:rPr>
          <w:noProof/>
        </w:rPr>
        <w:t xml:space="preserve">(Ridgeway </w:t>
      </w:r>
      <w:r w:rsidRPr="00B267EF">
        <w:rPr>
          <w:i/>
          <w:noProof/>
        </w:rPr>
        <w:t>et al.</w:t>
      </w:r>
      <w:r w:rsidRPr="00B267EF">
        <w:rPr>
          <w:noProof/>
        </w:rPr>
        <w:t>, 2014)</w:t>
      </w:r>
      <w:r w:rsidRPr="00B267EF">
        <w:t xml:space="preserve">. These species were only recently studied and proposed thermal summation models made them available for use in forensic entomology </w:t>
      </w:r>
      <w:r w:rsidRPr="00B267EF">
        <w:rPr>
          <w:noProof/>
        </w:rPr>
        <w:t xml:space="preserve">(Midgley &amp; Villet, 2009a; Ridgeway </w:t>
      </w:r>
      <w:r w:rsidRPr="00B267EF">
        <w:rPr>
          <w:i/>
          <w:noProof/>
        </w:rPr>
        <w:t>et al.</w:t>
      </w:r>
      <w:r w:rsidRPr="00B267EF">
        <w:rPr>
          <w:noProof/>
        </w:rPr>
        <w:t>, 2014)</w:t>
      </w:r>
      <w:r w:rsidRPr="00B267EF">
        <w:t xml:space="preserve">. </w:t>
      </w:r>
      <w:r w:rsidRPr="00B267EF">
        <w:rPr>
          <w:i/>
          <w:iCs/>
        </w:rPr>
        <w:t xml:space="preserve">T. sinuatus </w:t>
      </w:r>
      <w:r w:rsidRPr="00B267EF">
        <w:t>and</w:t>
      </w:r>
      <w:r w:rsidRPr="00B267EF">
        <w:rPr>
          <w:i/>
          <w:iCs/>
        </w:rPr>
        <w:t xml:space="preserve"> T. rugosus</w:t>
      </w:r>
      <w:r w:rsidRPr="00B267EF">
        <w:t xml:space="preserve"> are showing similar qualities and options for future research looks very promising. </w:t>
      </w:r>
    </w:p>
    <w:p w:rsidR="00626445" w:rsidRPr="00B267EF" w:rsidRDefault="00626445" w:rsidP="00626445">
      <w:pPr>
        <w:spacing w:before="100" w:beforeAutospacing="1" w:after="100" w:afterAutospacing="1"/>
        <w:jc w:val="both"/>
      </w:pPr>
      <w:r w:rsidRPr="00B267EF">
        <w:t xml:space="preserve">We were able to show in the article </w:t>
      </w:r>
      <w:r w:rsidRPr="00B267EF">
        <w:rPr>
          <w:b/>
          <w:bCs/>
        </w:rPr>
        <w:t>A</w:t>
      </w:r>
      <w:r w:rsidRPr="00B267EF">
        <w:t xml:space="preserve"> that the abundance of seven of the carrion beetles (</w:t>
      </w:r>
      <w:r w:rsidRPr="00B267EF">
        <w:rPr>
          <w:i/>
          <w:iCs/>
        </w:rPr>
        <w:t xml:space="preserve">N. antennatus, N. germanicus, N. humator, N. interruptus, N. sepultor, Silpha obscura obscura </w:t>
      </w:r>
      <w:r w:rsidRPr="00B267EF">
        <w:t>and</w:t>
      </w:r>
      <w:r w:rsidRPr="00B267EF">
        <w:rPr>
          <w:i/>
          <w:iCs/>
        </w:rPr>
        <w:t xml:space="preserve"> T. sinuatus</w:t>
      </w:r>
      <w:r w:rsidRPr="00B267EF">
        <w:t xml:space="preserve">) differed significantly in areas with chernozem and fluvisol soils, and therefore soil type is an important factor in determining the occurrence of these carrion beetles. Our findings are supported by the results of the CCA analysis and Wilcoxon rank-sum tests (article </w:t>
      </w:r>
      <w:r w:rsidRPr="00B267EF">
        <w:rPr>
          <w:b/>
          <w:bCs/>
        </w:rPr>
        <w:t>A</w:t>
      </w:r>
      <w:r w:rsidRPr="00B267EF">
        <w:t xml:space="preserve">). </w:t>
      </w:r>
    </w:p>
    <w:p w:rsidR="00626445" w:rsidRPr="00B267EF" w:rsidRDefault="00626445" w:rsidP="00626445">
      <w:pPr>
        <w:spacing w:before="100" w:beforeAutospacing="1" w:after="100" w:afterAutospacing="1"/>
        <w:jc w:val="both"/>
      </w:pPr>
      <w:r w:rsidRPr="00B267EF">
        <w:t xml:space="preserve">CCA analysis in article </w:t>
      </w:r>
      <w:r w:rsidRPr="00B267EF">
        <w:rPr>
          <w:b/>
          <w:bCs/>
        </w:rPr>
        <w:t>A</w:t>
      </w:r>
      <w:r w:rsidRPr="00B267EF">
        <w:t xml:space="preserve"> also revealed that the factors that are significantly associated with the species composition are both soil types (chernozem and fluvisol) and also three crops (</w:t>
      </w:r>
      <w:r w:rsidRPr="00B267EF">
        <w:rPr>
          <w:i/>
          <w:iCs/>
        </w:rPr>
        <w:t>Zea mays</w:t>
      </w:r>
      <w:r w:rsidRPr="00B267EF">
        <w:t xml:space="preserve">, </w:t>
      </w:r>
      <w:r w:rsidRPr="00B267EF">
        <w:rPr>
          <w:i/>
          <w:iCs/>
        </w:rPr>
        <w:t xml:space="preserve">Hordeum vulgare </w:t>
      </w:r>
      <w:r w:rsidRPr="00B267EF">
        <w:t>and</w:t>
      </w:r>
      <w:r w:rsidRPr="00B267EF">
        <w:rPr>
          <w:i/>
          <w:iCs/>
        </w:rPr>
        <w:t xml:space="preserve"> Heliantus annus</w:t>
      </w:r>
      <w:r w:rsidRPr="00B267EF">
        <w:t xml:space="preserve">). The association between the abundance of the carrion beetles and these crops is very interesting and we did not expect such a relationship. We think that it could be due to the microclimatic conditions in fields with these crops. Based on our experience, </w:t>
      </w:r>
      <w:r w:rsidRPr="00B267EF">
        <w:rPr>
          <w:i/>
          <w:iCs/>
        </w:rPr>
        <w:t>Z. mays</w:t>
      </w:r>
      <w:r w:rsidRPr="00B267EF">
        <w:t xml:space="preserve"> provides much more humid and cooler environment than </w:t>
      </w:r>
      <w:r w:rsidRPr="00B267EF">
        <w:rPr>
          <w:i/>
          <w:iCs/>
        </w:rPr>
        <w:t xml:space="preserve">H. vulgare </w:t>
      </w:r>
      <w:r w:rsidRPr="00B267EF">
        <w:t>and</w:t>
      </w:r>
      <w:r w:rsidRPr="00B267EF">
        <w:rPr>
          <w:i/>
          <w:iCs/>
        </w:rPr>
        <w:t xml:space="preserve"> H. annus</w:t>
      </w:r>
      <w:r w:rsidRPr="00B267EF">
        <w:t xml:space="preserve">. Further study is needed to reveal causality. </w:t>
      </w:r>
    </w:p>
    <w:p w:rsidR="00626445" w:rsidRPr="00B267EF" w:rsidRDefault="00626445" w:rsidP="00626445">
      <w:pPr>
        <w:spacing w:before="100" w:beforeAutospacing="1" w:after="100" w:afterAutospacing="1"/>
        <w:jc w:val="both"/>
      </w:pPr>
      <w:r w:rsidRPr="00B267EF">
        <w:t xml:space="preserve">Association between abundance of Nicrophorinae and soil characteristics was assumed by many authors </w:t>
      </w:r>
      <w:r w:rsidRPr="00B267EF">
        <w:rPr>
          <w:noProof/>
        </w:rPr>
        <w:t>(Pukowski, 1933; Paulian, 1946; Theodorides &amp; Heerdt, 1952; Novák, 1961, 1962)</w:t>
      </w:r>
      <w:r w:rsidRPr="00B267EF">
        <w:t xml:space="preserve">. Heretofore, this phenomenon was empirically proven only for North American species </w:t>
      </w:r>
      <w:r w:rsidRPr="00B267EF">
        <w:rPr>
          <w:noProof/>
        </w:rPr>
        <w:t xml:space="preserve">(Muths, 1991; Bishop </w:t>
      </w:r>
      <w:r w:rsidRPr="00B267EF">
        <w:rPr>
          <w:i/>
          <w:noProof/>
        </w:rPr>
        <w:t>et al.</w:t>
      </w:r>
      <w:r w:rsidRPr="00B267EF">
        <w:rPr>
          <w:noProof/>
        </w:rPr>
        <w:t xml:space="preserve">, 2002; Looney </w:t>
      </w:r>
      <w:r w:rsidRPr="00B267EF">
        <w:rPr>
          <w:i/>
          <w:noProof/>
        </w:rPr>
        <w:t>et al.</w:t>
      </w:r>
      <w:r w:rsidRPr="00B267EF">
        <w:rPr>
          <w:noProof/>
        </w:rPr>
        <w:t>, 2009)</w:t>
      </w:r>
      <w:r w:rsidRPr="00B267EF">
        <w:t xml:space="preserve">, where the association of beetles of the subfamily Silphinae with a particular soil was previously reported by </w:t>
      </w:r>
      <w:r w:rsidRPr="00B267EF">
        <w:rPr>
          <w:noProof/>
        </w:rPr>
        <w:t xml:space="preserve">Bishop </w:t>
      </w:r>
      <w:r w:rsidRPr="00B267EF">
        <w:rPr>
          <w:i/>
          <w:noProof/>
        </w:rPr>
        <w:t>et al.</w:t>
      </w:r>
      <w:r w:rsidRPr="00B267EF">
        <w:rPr>
          <w:noProof/>
        </w:rPr>
        <w:t xml:space="preserve"> (2002)</w:t>
      </w:r>
      <w:r w:rsidRPr="00B267EF">
        <w:t>.</w:t>
      </w:r>
    </w:p>
    <w:p w:rsidR="00626445" w:rsidRPr="00B267EF" w:rsidRDefault="00626445" w:rsidP="00626445">
      <w:pPr>
        <w:spacing w:before="100" w:beforeAutospacing="1" w:after="100" w:afterAutospacing="1"/>
        <w:jc w:val="both"/>
      </w:pPr>
      <w:r w:rsidRPr="00B267EF">
        <w:t xml:space="preserve">However, burying beetles are good fliers and can cover long distances, they mostly choose to stay close to their original locations </w:t>
      </w:r>
      <w:r>
        <w:t>(</w:t>
      </w:r>
      <w:r w:rsidRPr="00B267EF">
        <w:t xml:space="preserve">e.g., </w:t>
      </w:r>
      <w:r w:rsidRPr="00B267EF">
        <w:rPr>
          <w:i/>
          <w:iCs/>
        </w:rPr>
        <w:t>Nicrophorus americanus</w:t>
      </w:r>
      <w:r>
        <w:rPr>
          <w:i/>
          <w:iCs/>
        </w:rPr>
        <w:t>)</w:t>
      </w:r>
      <w:r w:rsidRPr="00B267EF">
        <w:t xml:space="preserve">, which is a relatively large and robust beetle, is capable of flying as far as 7.41 km in a single night, but more typically travels less than 1.6 km/night) </w:t>
      </w:r>
      <w:r w:rsidRPr="00B267EF">
        <w:rPr>
          <w:noProof/>
        </w:rPr>
        <w:t xml:space="preserve">(Jurzenski </w:t>
      </w:r>
      <w:r w:rsidRPr="00B267EF">
        <w:rPr>
          <w:i/>
          <w:noProof/>
        </w:rPr>
        <w:t>et al.</w:t>
      </w:r>
      <w:r w:rsidRPr="00B267EF">
        <w:rPr>
          <w:noProof/>
        </w:rPr>
        <w:t xml:space="preserve">, </w:t>
      </w:r>
      <w:r w:rsidRPr="00B267EF">
        <w:rPr>
          <w:noProof/>
        </w:rPr>
        <w:lastRenderedPageBreak/>
        <w:t>2011)</w:t>
      </w:r>
      <w:r w:rsidRPr="00B267EF">
        <w:t xml:space="preserve">. Limited mobility coupled with adaptation to local conditions could cause the observed spatial structure rather than individual habitat choice (preferential colonization). This is also in line with general local adaptation hypotheses </w:t>
      </w:r>
      <w:r w:rsidRPr="00B267EF">
        <w:rPr>
          <w:noProof/>
        </w:rPr>
        <w:t>(Alstad, 1998)</w:t>
      </w:r>
      <w:r w:rsidRPr="00B267EF">
        <w:t xml:space="preserve">. It is also possible that the abundances of those species are different throughout their distribution area, as pointed out by </w:t>
      </w:r>
      <w:r w:rsidRPr="00B267EF">
        <w:rPr>
          <w:noProof/>
        </w:rPr>
        <w:t>Scott (1998)</w:t>
      </w:r>
      <w:r w:rsidRPr="00B267EF">
        <w:t xml:space="preserve">. </w:t>
      </w:r>
    </w:p>
    <w:p w:rsidR="00626445" w:rsidRPr="00B267EF" w:rsidRDefault="00626445" w:rsidP="00626445">
      <w:pPr>
        <w:spacing w:before="100" w:beforeAutospacing="1" w:after="100" w:afterAutospacing="1"/>
        <w:jc w:val="both"/>
      </w:pPr>
      <w:r w:rsidRPr="00B267EF">
        <w:t>Among other species, which were more abundant on cernozem, we also identified three endangered species (</w:t>
      </w:r>
      <w:r w:rsidRPr="00B267EF">
        <w:rPr>
          <w:i/>
          <w:iCs/>
        </w:rPr>
        <w:t>N. antennatus</w:t>
      </w:r>
      <w:r w:rsidRPr="00B267EF">
        <w:t xml:space="preserve">, </w:t>
      </w:r>
      <w:r w:rsidRPr="00B267EF">
        <w:rPr>
          <w:i/>
          <w:iCs/>
        </w:rPr>
        <w:t>N. germanicus</w:t>
      </w:r>
      <w:r w:rsidRPr="00B267EF">
        <w:t xml:space="preserve"> and </w:t>
      </w:r>
      <w:r w:rsidRPr="00B267EF">
        <w:rPr>
          <w:i/>
          <w:iCs/>
        </w:rPr>
        <w:t>N. sepultor</w:t>
      </w:r>
      <w:r w:rsidRPr="00B267EF">
        <w:t>). Our finding can help in actions towards the conservation of these species, which is currently not a topical issue in the Czech Republic and Europe generally, but these beetles are charismatic and could become a widely accepted flagship species for stakeholders and policymakers, as indicated by the public interest in and the vast number of studies on the American burying beetle (</w:t>
      </w:r>
      <w:r w:rsidRPr="00B267EF">
        <w:rPr>
          <w:i/>
          <w:iCs/>
        </w:rPr>
        <w:t>N. americanus</w:t>
      </w:r>
      <w:r w:rsidRPr="00B267EF">
        <w:t xml:space="preserve">) </w:t>
      </w:r>
      <w:r w:rsidRPr="00B267EF">
        <w:rPr>
          <w:noProof/>
        </w:rPr>
        <w:t xml:space="preserve">(e.g., Anderson, 1982b; Lomolino </w:t>
      </w:r>
      <w:r w:rsidRPr="00B267EF">
        <w:rPr>
          <w:i/>
          <w:noProof/>
        </w:rPr>
        <w:t>et al.</w:t>
      </w:r>
      <w:r w:rsidRPr="00B267EF">
        <w:rPr>
          <w:noProof/>
        </w:rPr>
        <w:t xml:space="preserve">, 1995, 1999; Lomolino &amp; Creighton, 1996; Bedick </w:t>
      </w:r>
      <w:r w:rsidRPr="00B267EF">
        <w:rPr>
          <w:i/>
          <w:noProof/>
        </w:rPr>
        <w:t>et al.</w:t>
      </w:r>
      <w:r w:rsidRPr="00B267EF">
        <w:rPr>
          <w:noProof/>
        </w:rPr>
        <w:t xml:space="preserve">, 1999, 2004; Szalanski </w:t>
      </w:r>
      <w:r w:rsidRPr="00B267EF">
        <w:rPr>
          <w:i/>
          <w:noProof/>
        </w:rPr>
        <w:t>et al.</w:t>
      </w:r>
      <w:r w:rsidRPr="00B267EF">
        <w:rPr>
          <w:noProof/>
        </w:rPr>
        <w:t xml:space="preserve">, 2000; Sikes &amp; Raithel, 2002; Bishop </w:t>
      </w:r>
      <w:r w:rsidRPr="00B267EF">
        <w:rPr>
          <w:i/>
          <w:noProof/>
        </w:rPr>
        <w:t>et al.</w:t>
      </w:r>
      <w:r w:rsidRPr="00B267EF">
        <w:rPr>
          <w:noProof/>
        </w:rPr>
        <w:t xml:space="preserve">, 2002; Walker &amp; Hoback, 2007; Crawford &amp; Hoagland, 2010; Jurzenski </w:t>
      </w:r>
      <w:r w:rsidRPr="00B267EF">
        <w:rPr>
          <w:i/>
          <w:noProof/>
        </w:rPr>
        <w:t>et al.</w:t>
      </w:r>
      <w:r w:rsidRPr="00B267EF">
        <w:rPr>
          <w:noProof/>
        </w:rPr>
        <w:t xml:space="preserve">, 2011, 2014; Black, 2012; Hall </w:t>
      </w:r>
      <w:r w:rsidRPr="00B267EF">
        <w:rPr>
          <w:i/>
          <w:noProof/>
        </w:rPr>
        <w:t>et al.</w:t>
      </w:r>
      <w:r w:rsidRPr="00B267EF">
        <w:rPr>
          <w:noProof/>
        </w:rPr>
        <w:t xml:space="preserve">, 2015; Houston </w:t>
      </w:r>
      <w:r w:rsidRPr="00B267EF">
        <w:rPr>
          <w:i/>
          <w:noProof/>
        </w:rPr>
        <w:t>et al.</w:t>
      </w:r>
      <w:r w:rsidRPr="00B267EF">
        <w:rPr>
          <w:noProof/>
        </w:rPr>
        <w:t>, 2015)</w:t>
      </w:r>
      <w:r w:rsidRPr="00B267EF">
        <w:t xml:space="preserve">. </w:t>
      </w:r>
    </w:p>
    <w:p w:rsidR="00626445" w:rsidRPr="00B267EF" w:rsidRDefault="00626445" w:rsidP="00626445">
      <w:pPr>
        <w:spacing w:before="100" w:beforeAutospacing="1" w:after="100" w:afterAutospacing="1"/>
        <w:jc w:val="both"/>
        <w:rPr>
          <w:szCs w:val="24"/>
        </w:rPr>
      </w:pPr>
      <w:r w:rsidRPr="00B267EF">
        <w:rPr>
          <w:szCs w:val="24"/>
        </w:rPr>
        <w:t xml:space="preserve">The article </w:t>
      </w:r>
      <w:r w:rsidRPr="00B267EF">
        <w:rPr>
          <w:b/>
          <w:bCs/>
          <w:szCs w:val="24"/>
        </w:rPr>
        <w:t>B</w:t>
      </w:r>
      <w:r w:rsidRPr="00B267EF">
        <w:rPr>
          <w:szCs w:val="24"/>
        </w:rPr>
        <w:t xml:space="preserve"> provides parameter estimates of thermal summation model of </w:t>
      </w:r>
      <w:r w:rsidRPr="00B267EF">
        <w:rPr>
          <w:i/>
          <w:iCs/>
          <w:szCs w:val="24"/>
        </w:rPr>
        <w:t xml:space="preserve">Sciodrepoides watsoni </w:t>
      </w:r>
      <w:r w:rsidRPr="00B267EF">
        <w:rPr>
          <w:szCs w:val="24"/>
        </w:rPr>
        <w:t xml:space="preserve">together with new character for instar determination. </w:t>
      </w:r>
      <w:r w:rsidRPr="00B267EF">
        <w:rPr>
          <w:i/>
          <w:iCs/>
          <w:szCs w:val="24"/>
        </w:rPr>
        <w:t>S. watsoni</w:t>
      </w:r>
      <w:r w:rsidRPr="00B267EF">
        <w:rPr>
          <w:szCs w:val="24"/>
        </w:rPr>
        <w:t xml:space="preserve"> is very common necrophagous beetle </w:t>
      </w:r>
      <w:r w:rsidRPr="00B267EF">
        <w:rPr>
          <w:noProof/>
          <w:szCs w:val="24"/>
        </w:rPr>
        <w:t>(Růžička, 1994, 2000; GBIF, 2015)</w:t>
      </w:r>
      <w:r w:rsidRPr="00B267EF">
        <w:rPr>
          <w:szCs w:val="24"/>
        </w:rPr>
        <w:t xml:space="preserve">, which occurs across Holarctic region </w:t>
      </w:r>
      <w:r w:rsidRPr="00B267EF">
        <w:rPr>
          <w:noProof/>
          <w:szCs w:val="24"/>
        </w:rPr>
        <w:t>(Peck &amp; Cook, 2002; Perreau, 2004)</w:t>
      </w:r>
      <w:r w:rsidRPr="00B267EF">
        <w:rPr>
          <w:szCs w:val="24"/>
        </w:rPr>
        <w:t xml:space="preserve">. This species was offered as possibly useful for forensic entomology by </w:t>
      </w:r>
      <w:r w:rsidRPr="00B267EF">
        <w:rPr>
          <w:noProof/>
          <w:szCs w:val="24"/>
        </w:rPr>
        <w:t xml:space="preserve">Schilthuizen </w:t>
      </w:r>
      <w:r w:rsidRPr="00B267EF">
        <w:rPr>
          <w:i/>
          <w:noProof/>
          <w:szCs w:val="24"/>
        </w:rPr>
        <w:t>et al.</w:t>
      </w:r>
      <w:r w:rsidRPr="00B267EF">
        <w:rPr>
          <w:noProof/>
          <w:szCs w:val="24"/>
        </w:rPr>
        <w:t xml:space="preserve"> (2011)</w:t>
      </w:r>
      <w:r w:rsidRPr="00B267EF">
        <w:rPr>
          <w:szCs w:val="24"/>
        </w:rPr>
        <w:t xml:space="preserve">. This view was recently challenged by </w:t>
      </w:r>
      <w:r w:rsidRPr="00B267EF">
        <w:rPr>
          <w:noProof/>
          <w:szCs w:val="24"/>
        </w:rPr>
        <w:t>Kilian &amp; Mądra (2015)</w:t>
      </w:r>
      <w:r w:rsidRPr="00B267EF">
        <w:rPr>
          <w:szCs w:val="24"/>
        </w:rPr>
        <w:t xml:space="preserve">, but unfortunately they did not show any evidence to support their claim that this species is irrelevant for forensic entomology. </w:t>
      </w:r>
    </w:p>
    <w:p w:rsidR="00626445" w:rsidRPr="00B267EF" w:rsidRDefault="00626445" w:rsidP="00626445">
      <w:pPr>
        <w:spacing w:before="100" w:beforeAutospacing="1" w:after="100" w:afterAutospacing="1"/>
        <w:jc w:val="both"/>
        <w:rPr>
          <w:szCs w:val="24"/>
        </w:rPr>
      </w:pPr>
      <w:r w:rsidRPr="00B267EF">
        <w:rPr>
          <w:szCs w:val="24"/>
        </w:rPr>
        <w:t xml:space="preserve">The mean development time decreased with increasing temperature (article </w:t>
      </w:r>
      <w:r w:rsidRPr="00B267EF">
        <w:rPr>
          <w:b/>
          <w:bCs/>
          <w:szCs w:val="24"/>
        </w:rPr>
        <w:t>B</w:t>
      </w:r>
      <w:r w:rsidRPr="00B267EF">
        <w:rPr>
          <w:szCs w:val="24"/>
        </w:rPr>
        <w:t xml:space="preserve">, Fig. 6), except for L2 and L3 instars in the 25°C treatment. This might indicate that between 21°C and 25°C should be an optimal temperature for the development of these two stages. Optimal temperatures for lower stages are probably even higher. This agrees with findings of </w:t>
      </w:r>
      <w:r w:rsidRPr="00B267EF">
        <w:rPr>
          <w:noProof/>
          <w:szCs w:val="24"/>
        </w:rPr>
        <w:t>Engler (1981)</w:t>
      </w:r>
      <w:r w:rsidRPr="00B267EF">
        <w:rPr>
          <w:szCs w:val="24"/>
        </w:rPr>
        <w:t xml:space="preserve">, who reported </w:t>
      </w:r>
      <w:r w:rsidRPr="00B267EF">
        <w:rPr>
          <w:i/>
          <w:szCs w:val="24"/>
        </w:rPr>
        <w:t>S. watsoni</w:t>
      </w:r>
      <w:r w:rsidRPr="00B267EF">
        <w:rPr>
          <w:szCs w:val="24"/>
        </w:rPr>
        <w:t xml:space="preserve"> as warm season species in contrast to some species of </w:t>
      </w:r>
      <w:r w:rsidRPr="00B267EF">
        <w:rPr>
          <w:i/>
          <w:szCs w:val="24"/>
        </w:rPr>
        <w:t>Choleva</w:t>
      </w:r>
      <w:r w:rsidRPr="00B267EF">
        <w:rPr>
          <w:szCs w:val="24"/>
        </w:rPr>
        <w:t xml:space="preserve"> and </w:t>
      </w:r>
      <w:r w:rsidRPr="00B267EF">
        <w:rPr>
          <w:i/>
          <w:szCs w:val="24"/>
        </w:rPr>
        <w:t>Catops</w:t>
      </w:r>
      <w:r w:rsidRPr="00B267EF">
        <w:rPr>
          <w:szCs w:val="24"/>
        </w:rPr>
        <w:t xml:space="preserve"> that prefers to breed </w:t>
      </w:r>
      <w:r w:rsidRPr="00B267EF">
        <w:rPr>
          <w:szCs w:val="24"/>
        </w:rPr>
        <w:lastRenderedPageBreak/>
        <w:t xml:space="preserve">during the winter season and their optimal temperatures for development were below 16°C. </w:t>
      </w:r>
    </w:p>
    <w:p w:rsidR="00626445" w:rsidRPr="00B267EF" w:rsidRDefault="00626445" w:rsidP="00626445">
      <w:pPr>
        <w:spacing w:before="100" w:beforeAutospacing="1" w:after="100" w:afterAutospacing="1"/>
        <w:jc w:val="both"/>
        <w:rPr>
          <w:szCs w:val="24"/>
        </w:rPr>
      </w:pPr>
      <w:r w:rsidRPr="00B267EF">
        <w:rPr>
          <w:szCs w:val="24"/>
        </w:rPr>
        <w:t xml:space="preserve">During the breeding we observed very high levels of mortality in later stages of development (third larval instar and pupae). It is more likely that separation from other larvae and adults was the reason for this phenomenon. </w:t>
      </w:r>
      <w:r w:rsidRPr="00B267EF">
        <w:rPr>
          <w:noProof/>
          <w:szCs w:val="24"/>
        </w:rPr>
        <w:t>Peck (1975)</w:t>
      </w:r>
      <w:r w:rsidRPr="00B267EF">
        <w:rPr>
          <w:szCs w:val="24"/>
        </w:rPr>
        <w:t xml:space="preserve"> mentioned that </w:t>
      </w:r>
      <w:r w:rsidRPr="00B267EF">
        <w:rPr>
          <w:i/>
          <w:iCs/>
          <w:szCs w:val="24"/>
        </w:rPr>
        <w:t>Ptomaphagus hirtus</w:t>
      </w:r>
      <w:r w:rsidRPr="00B267EF">
        <w:rPr>
          <w:szCs w:val="24"/>
        </w:rPr>
        <w:t xml:space="preserve"> (Tellkampf, 1844) (Leiodidae: Cholevinae: Ptomaphagini) needed soil from the cave of its origin to successfully complete the development. Soil bacteria probably played some part in this process, because specimens did not develop on autoclaved soil </w:t>
      </w:r>
      <w:r w:rsidRPr="00B267EF">
        <w:rPr>
          <w:noProof/>
          <w:szCs w:val="24"/>
        </w:rPr>
        <w:t>(Peck, 1975)</w:t>
      </w:r>
      <w:r w:rsidRPr="00B267EF">
        <w:rPr>
          <w:szCs w:val="24"/>
        </w:rPr>
        <w:t xml:space="preserve">. It is possible that adults feeding along with larvae could provide such bacteria in our case. Another explanation could be that feeding of multiple individuals is much more effective or improves the quality of the food source. </w:t>
      </w:r>
    </w:p>
    <w:p w:rsidR="00626445" w:rsidRPr="00B267EF" w:rsidRDefault="00626445" w:rsidP="00626445">
      <w:pPr>
        <w:spacing w:before="100" w:beforeAutospacing="1" w:after="100" w:afterAutospacing="1"/>
        <w:jc w:val="both"/>
        <w:rPr>
          <w:szCs w:val="24"/>
        </w:rPr>
      </w:pPr>
      <w:r w:rsidRPr="00B267EF">
        <w:rPr>
          <w:szCs w:val="24"/>
        </w:rPr>
        <w:t xml:space="preserve">Methodology of measuring the size of the instars of </w:t>
      </w:r>
      <w:r w:rsidRPr="00B267EF">
        <w:rPr>
          <w:i/>
          <w:iCs/>
          <w:szCs w:val="24"/>
        </w:rPr>
        <w:t>S. watsoni</w:t>
      </w:r>
      <w:r w:rsidRPr="00B267EF">
        <w:rPr>
          <w:szCs w:val="24"/>
        </w:rPr>
        <w:t xml:space="preserve"> was based on continual observation of individuals from egg until pupation. This approached differs from other studies with similar goals </w:t>
      </w:r>
      <w:r w:rsidRPr="00B267EF">
        <w:rPr>
          <w:noProof/>
          <w:szCs w:val="24"/>
        </w:rPr>
        <w:t>(see Velásquez &amp; Viloria, 2010; Fratczak &amp; Matuszewski, 2014)</w:t>
      </w:r>
      <w:r w:rsidRPr="00B267EF">
        <w:rPr>
          <w:szCs w:val="24"/>
        </w:rPr>
        <w:t xml:space="preserve">, where authors tried to estimate the stage of development based on the size of selected characters without prior knowledge of the true stage of the specimen. This approach is from my point of view a little bit problematic, because those measured characters are correlated, therefore bigger larvae could be misidentified as higher instar than they really are. This bias would probably not affect the obtained mean values, but it would give distorted picture about variation. </w:t>
      </w:r>
    </w:p>
    <w:p w:rsidR="00626445" w:rsidRPr="00B267EF" w:rsidRDefault="00626445" w:rsidP="00626445">
      <w:pPr>
        <w:spacing w:before="100" w:beforeAutospacing="1" w:after="100" w:afterAutospacing="1"/>
        <w:jc w:val="both"/>
        <w:rPr>
          <w:szCs w:val="24"/>
        </w:rPr>
      </w:pPr>
      <w:r w:rsidRPr="00B267EF">
        <w:rPr>
          <w:szCs w:val="24"/>
        </w:rPr>
        <w:t>I found an overlap in the head width between of all instars. This is especially true for the first and second instar, but measuring more, probably correlated, characters would not solve the problem. The first instar larva has only primary setae on its body, but after molt to the second instar a secondary set of setae will emerge and they are present unchanged also in the third instar. Thus chaetotaxy can be used for the discrimination of the first and second instar larvae. For additional differential diagnosis of those morphological characters, see Kilian &amp; Mądra (2015).</w:t>
      </w:r>
    </w:p>
    <w:p w:rsidR="00626445" w:rsidRPr="00B267EF" w:rsidRDefault="00626445" w:rsidP="00626445">
      <w:pPr>
        <w:spacing w:before="100" w:beforeAutospacing="1" w:after="100" w:afterAutospacing="1"/>
        <w:jc w:val="both"/>
        <w:rPr>
          <w:szCs w:val="24"/>
        </w:rPr>
      </w:pPr>
      <w:r w:rsidRPr="00B267EF">
        <w:rPr>
          <w:szCs w:val="24"/>
        </w:rPr>
        <w:lastRenderedPageBreak/>
        <w:t xml:space="preserve">The article </w:t>
      </w:r>
      <w:r w:rsidRPr="00B267EF">
        <w:rPr>
          <w:b/>
          <w:bCs/>
          <w:szCs w:val="24"/>
        </w:rPr>
        <w:t>B</w:t>
      </w:r>
      <w:r w:rsidRPr="00B267EF">
        <w:rPr>
          <w:szCs w:val="24"/>
        </w:rPr>
        <w:t xml:space="preserve"> established developmental parameters for </w:t>
      </w:r>
      <w:r w:rsidRPr="00B267EF">
        <w:rPr>
          <w:i/>
          <w:szCs w:val="24"/>
        </w:rPr>
        <w:t>Sciodrepoides watsoni</w:t>
      </w:r>
      <w:r w:rsidRPr="00B267EF">
        <w:rPr>
          <w:szCs w:val="24"/>
        </w:rPr>
        <w:t xml:space="preserve"> together with the new and reliable character for instar determination. This species is so far the smallest necrophagous beetle with known thermal summation model. The developmental characteristics provided in this study will help to estimate the PMImin in cases where it was not possible before. The instar determination is the integral part of the PMImin estimation, because without accurate determination, we could not reach the right conclusion. We strongly encourage other authors to adopt our methodology for establishing the size-based instar characteristics, because it provides correct picture about its variability.</w:t>
      </w:r>
    </w:p>
    <w:p w:rsidR="00626445" w:rsidRDefault="00626445" w:rsidP="00626445">
      <w:pPr>
        <w:spacing w:before="100" w:beforeAutospacing="1" w:after="100" w:afterAutospacing="1"/>
        <w:jc w:val="both"/>
      </w:pPr>
      <w:r w:rsidRPr="00B267EF">
        <w:t xml:space="preserve">Altogether, these tree articles aim to contribute to growth of our knowledge about ecological and evolutional strategies of necrophagous beetles and I hope that I bring some of them to attention of profesional public. </w:t>
      </w:r>
    </w:p>
    <w:p w:rsidR="008C4DC3" w:rsidRDefault="008C4DC3">
      <w:r>
        <w:br w:type="page"/>
      </w:r>
    </w:p>
    <w:p w:rsidR="00626445" w:rsidRDefault="00626445" w:rsidP="000447F7">
      <w:pPr>
        <w:spacing w:before="100" w:beforeAutospacing="1" w:after="100" w:afterAutospacing="1"/>
        <w:jc w:val="both"/>
      </w:pPr>
    </w:p>
    <w:p w:rsidR="000447F7" w:rsidRDefault="00492A04" w:rsidP="000447F7">
      <w:pPr>
        <w:pStyle w:val="Nadpis2"/>
      </w:pPr>
      <w:bookmarkStart w:id="25" w:name="_Toc428802512"/>
      <w:bookmarkStart w:id="26" w:name="_Toc428869203"/>
      <w:r>
        <w:t>5</w:t>
      </w:r>
      <w:r w:rsidR="00D37BF7">
        <w:t>.2</w:t>
      </w:r>
      <w:r w:rsidR="00D37BF7">
        <w:tab/>
      </w:r>
      <w:r w:rsidR="000447F7">
        <w:t>Souhrn (Summary in Czech)</w:t>
      </w:r>
      <w:bookmarkEnd w:id="25"/>
      <w:bookmarkEnd w:id="26"/>
    </w:p>
    <w:p w:rsidR="000447F7" w:rsidRPr="004D70D3" w:rsidRDefault="000447F7" w:rsidP="000447F7">
      <w:pPr>
        <w:jc w:val="both"/>
        <w:rPr>
          <w:lang w:bidi="ar-LB"/>
        </w:rPr>
      </w:pPr>
      <w:r w:rsidRPr="004D70D3">
        <w:rPr>
          <w:lang w:bidi="ar-LB"/>
        </w:rPr>
        <w:t>Nekrofágní brouci (Coleoptera) jsou zajímavou a velmi diversifikovanou ekologickou skupinou, s velkým dopadem na přirozený cyklus živin. Jejich hlavní složkou potravy, a zároveň místem rozmnožování, js</w:t>
      </w:r>
      <w:r>
        <w:rPr>
          <w:lang w:bidi="ar-LB"/>
        </w:rPr>
        <w:t>ou mršiny obratlovců, člověka ne</w:t>
      </w:r>
      <w:r w:rsidRPr="004D70D3">
        <w:rPr>
          <w:lang w:bidi="ar-LB"/>
        </w:rPr>
        <w:t xml:space="preserve">vyjímaje. Tento vztah je často různě využíván ve forenzní entomologii, ale jeho potenciál není zdaleka využit, protože znalost biologie </w:t>
      </w:r>
      <w:r>
        <w:rPr>
          <w:lang w:bidi="ar-LB"/>
        </w:rPr>
        <w:t xml:space="preserve">a ekologie </w:t>
      </w:r>
      <w:r w:rsidRPr="004D70D3">
        <w:rPr>
          <w:lang w:bidi="ar-LB"/>
        </w:rPr>
        <w:t xml:space="preserve">těchto brouků je velmi kusá. </w:t>
      </w:r>
    </w:p>
    <w:p w:rsidR="000447F7" w:rsidRPr="004D70D3" w:rsidRDefault="000447F7" w:rsidP="000447F7">
      <w:pPr>
        <w:jc w:val="both"/>
        <w:rPr>
          <w:lang w:bidi="ar-LB"/>
        </w:rPr>
      </w:pPr>
      <w:r w:rsidRPr="004D70D3">
        <w:rPr>
          <w:lang w:bidi="ar-LB"/>
        </w:rPr>
        <w:t>V této disertační práci chci prozkoumat geografické rozšíření, ekologické nároky a vývojovou biologii několika středoevropských druhů nekrofágních brouků, tedy výsledek jejich ekologických a evolučních strategií. Za tímto účelem jsem si položil tři širo</w:t>
      </w:r>
      <w:r>
        <w:rPr>
          <w:lang w:bidi="ar-LB"/>
        </w:rPr>
        <w:t>ce formulované</w:t>
      </w:r>
      <w:r w:rsidRPr="004D70D3">
        <w:rPr>
          <w:lang w:bidi="ar-LB"/>
        </w:rPr>
        <w:t xml:space="preserve"> otázky. Které faktory jsou určují</w:t>
      </w:r>
      <w:r>
        <w:rPr>
          <w:lang w:bidi="ar-LB"/>
        </w:rPr>
        <w:t>cí pro</w:t>
      </w:r>
      <w:r w:rsidRPr="004D70D3">
        <w:rPr>
          <w:lang w:bidi="ar-LB"/>
        </w:rPr>
        <w:t xml:space="preserve"> lokální abundanci </w:t>
      </w:r>
      <w:r>
        <w:rPr>
          <w:lang w:bidi="ar-LB"/>
        </w:rPr>
        <w:t>mrchožroutovitých brouků</w:t>
      </w:r>
      <w:r w:rsidRPr="004D70D3">
        <w:rPr>
          <w:lang w:bidi="ar-LB"/>
        </w:rPr>
        <w:t xml:space="preserve"> (Coleoptera: Silphidae)? Jaké je současné geografické rozšíření mrchožroutů otevřené krajiny v České republice? Jak ovlivňuje teplota vývoj druhu </w:t>
      </w:r>
      <w:r w:rsidRPr="00816C65">
        <w:rPr>
          <w:i/>
          <w:lang w:bidi="ar-LB"/>
        </w:rPr>
        <w:t>Sciodrepoides watsoni</w:t>
      </w:r>
      <w:r w:rsidRPr="004D70D3">
        <w:rPr>
          <w:lang w:bidi="ar-LB"/>
        </w:rPr>
        <w:t xml:space="preserve"> (Spence, 1813)?</w:t>
      </w:r>
    </w:p>
    <w:p w:rsidR="000447F7" w:rsidRPr="004D70D3" w:rsidRDefault="000447F7" w:rsidP="000447F7">
      <w:pPr>
        <w:jc w:val="both"/>
        <w:rPr>
          <w:lang w:bidi="ar-LB"/>
        </w:rPr>
      </w:pPr>
      <w:r w:rsidRPr="004D70D3">
        <w:rPr>
          <w:lang w:bidi="ar-LB"/>
        </w:rPr>
        <w:t xml:space="preserve">Zjistili jsme, že půdní typ má statisticky významný vliv na početnost mrchožroutů. Šest druhů preferovalo černozemě – </w:t>
      </w:r>
      <w:r w:rsidRPr="004D70D3">
        <w:rPr>
          <w:i/>
          <w:lang w:bidi="ar-LB"/>
        </w:rPr>
        <w:t>Nicrophorus</w:t>
      </w:r>
      <w:r w:rsidRPr="004D70D3">
        <w:rPr>
          <w:lang w:bidi="ar-LB"/>
        </w:rPr>
        <w:t xml:space="preserve"> </w:t>
      </w:r>
      <w:r w:rsidRPr="004D70D3">
        <w:rPr>
          <w:i/>
          <w:lang w:bidi="ar-LB"/>
        </w:rPr>
        <w:t>antennatus</w:t>
      </w:r>
      <w:r w:rsidRPr="004D70D3">
        <w:rPr>
          <w:lang w:bidi="ar-LB"/>
        </w:rPr>
        <w:t xml:space="preserve"> (Reitter), </w:t>
      </w:r>
      <w:r w:rsidRPr="004D70D3">
        <w:rPr>
          <w:i/>
          <w:lang w:bidi="ar-LB"/>
        </w:rPr>
        <w:t>N. germanicus</w:t>
      </w:r>
      <w:r w:rsidRPr="004D70D3">
        <w:rPr>
          <w:lang w:bidi="ar-LB"/>
        </w:rPr>
        <w:t xml:space="preserve"> (Linnaeus), </w:t>
      </w:r>
      <w:r w:rsidRPr="004D70D3">
        <w:rPr>
          <w:i/>
          <w:lang w:bidi="ar-LB"/>
        </w:rPr>
        <w:t>N. interruptus</w:t>
      </w:r>
      <w:r w:rsidRPr="004D70D3">
        <w:rPr>
          <w:lang w:bidi="ar-LB"/>
        </w:rPr>
        <w:t xml:space="preserve"> (Stephens), </w:t>
      </w:r>
      <w:r w:rsidRPr="004D70D3">
        <w:rPr>
          <w:i/>
          <w:lang w:bidi="ar-LB"/>
        </w:rPr>
        <w:t>N. sepultor</w:t>
      </w:r>
      <w:r w:rsidRPr="004D70D3">
        <w:rPr>
          <w:lang w:bidi="ar-LB"/>
        </w:rPr>
        <w:t xml:space="preserve"> (Charpentier), </w:t>
      </w:r>
      <w:r w:rsidRPr="004D70D3">
        <w:rPr>
          <w:i/>
          <w:lang w:bidi="ar-LB"/>
        </w:rPr>
        <w:t>Silpha obscura obscura</w:t>
      </w:r>
      <w:r w:rsidRPr="004D70D3">
        <w:rPr>
          <w:lang w:bidi="ar-LB"/>
        </w:rPr>
        <w:t xml:space="preserve"> (Herbst), </w:t>
      </w:r>
      <w:r w:rsidRPr="004D70D3">
        <w:rPr>
          <w:i/>
          <w:lang w:bidi="ar-LB"/>
        </w:rPr>
        <w:t>T. sinuatus</w:t>
      </w:r>
      <w:r w:rsidRPr="004D70D3">
        <w:rPr>
          <w:lang w:bidi="ar-LB"/>
        </w:rPr>
        <w:t xml:space="preserve"> (Fabricius), a jeden fluvizemě – </w:t>
      </w:r>
      <w:r w:rsidRPr="004D70D3">
        <w:rPr>
          <w:i/>
          <w:lang w:bidi="ar-LB"/>
        </w:rPr>
        <w:t>N. humator</w:t>
      </w:r>
      <w:r w:rsidRPr="004D70D3">
        <w:rPr>
          <w:lang w:bidi="ar-LB"/>
        </w:rPr>
        <w:t xml:space="preserve"> (Gleditsch). Tyto závěry podporují naši hypotézu, že půdní typ by mohl být jedním z určujících faktorů pro výskyt nekrofágních </w:t>
      </w:r>
      <w:r>
        <w:rPr>
          <w:lang w:bidi="ar-LB"/>
        </w:rPr>
        <w:t>e</w:t>
      </w:r>
      <w:r w:rsidRPr="004D70D3">
        <w:rPr>
          <w:lang w:bidi="ar-LB"/>
        </w:rPr>
        <w:t xml:space="preserve">vropských mrchožroutů. </w:t>
      </w:r>
    </w:p>
    <w:p w:rsidR="000447F7" w:rsidRPr="004D70D3" w:rsidRDefault="000447F7" w:rsidP="000447F7">
      <w:pPr>
        <w:jc w:val="both"/>
        <w:rPr>
          <w:lang w:bidi="ar-LB"/>
        </w:rPr>
      </w:pPr>
      <w:r w:rsidRPr="004D70D3">
        <w:rPr>
          <w:lang w:bidi="ar-LB"/>
        </w:rPr>
        <w:t>Za účelem zjištění geografického rozšíření mrchožroutů jsme položili 420 vnazených padacích pastí na 84 lokalitách a takto jsme získal</w:t>
      </w:r>
      <w:r>
        <w:rPr>
          <w:lang w:bidi="ar-LB"/>
        </w:rPr>
        <w:t>i</w:t>
      </w:r>
      <w:r w:rsidRPr="004D70D3">
        <w:rPr>
          <w:lang w:bidi="ar-LB"/>
        </w:rPr>
        <w:t xml:space="preserve"> 71 234 kusů 15 druhů těchto brouků. Mezi nim</w:t>
      </w:r>
      <w:r>
        <w:rPr>
          <w:lang w:bidi="ar-LB"/>
        </w:rPr>
        <w:t>i</w:t>
      </w:r>
      <w:r w:rsidRPr="004D70D3">
        <w:rPr>
          <w:lang w:bidi="ar-LB"/>
        </w:rPr>
        <w:t xml:space="preserve"> byl</w:t>
      </w:r>
      <w:r>
        <w:rPr>
          <w:lang w:bidi="ar-LB"/>
        </w:rPr>
        <w:t>y</w:t>
      </w:r>
      <w:r w:rsidRPr="004D70D3">
        <w:rPr>
          <w:lang w:bidi="ar-LB"/>
        </w:rPr>
        <w:t xml:space="preserve"> i tři druhy hrobaříků, kteří jsou na Červeném seznamu bezobratlých. Dva z</w:t>
      </w:r>
      <w:r>
        <w:rPr>
          <w:lang w:bidi="ar-LB"/>
        </w:rPr>
        <w:t> </w:t>
      </w:r>
      <w:r w:rsidRPr="004D70D3">
        <w:rPr>
          <w:lang w:bidi="ar-LB"/>
        </w:rPr>
        <w:t xml:space="preserve">nich jsou </w:t>
      </w:r>
      <w:r>
        <w:rPr>
          <w:lang w:bidi="ar-LB"/>
        </w:rPr>
        <w:t>z</w:t>
      </w:r>
      <w:r w:rsidRPr="004D70D3">
        <w:rPr>
          <w:lang w:bidi="ar-LB"/>
        </w:rPr>
        <w:t xml:space="preserve">ranitelné, teplomilné druhy otevřené krajiny </w:t>
      </w:r>
      <w:r w:rsidRPr="004D70D3">
        <w:rPr>
          <w:i/>
          <w:lang w:bidi="ar-LB"/>
        </w:rPr>
        <w:t xml:space="preserve">Nicrophorus antennatus </w:t>
      </w:r>
      <w:r w:rsidRPr="004D70D3">
        <w:rPr>
          <w:lang w:bidi="ar-LB"/>
        </w:rPr>
        <w:t xml:space="preserve">(Reitter, 1884) (nalezen okolo Loun a Židlochovic) a </w:t>
      </w:r>
      <w:r w:rsidRPr="004D70D3">
        <w:rPr>
          <w:i/>
          <w:lang w:bidi="ar-LB"/>
        </w:rPr>
        <w:t xml:space="preserve">Nicrophorus germanicus </w:t>
      </w:r>
      <w:r w:rsidRPr="004D70D3">
        <w:rPr>
          <w:lang w:bidi="ar-LB"/>
        </w:rPr>
        <w:t xml:space="preserve">(Linnaeus, 1758) (Louny, Zábřeh a Židlochovice). Třetí je </w:t>
      </w:r>
      <w:r>
        <w:rPr>
          <w:lang w:bidi="ar-LB"/>
        </w:rPr>
        <w:t>t</w:t>
      </w:r>
      <w:r w:rsidRPr="004D70D3">
        <w:rPr>
          <w:lang w:bidi="ar-LB"/>
        </w:rPr>
        <w:t xml:space="preserve">éměř ohrožený </w:t>
      </w:r>
      <w:r>
        <w:rPr>
          <w:lang w:bidi="ar-LB"/>
        </w:rPr>
        <w:t xml:space="preserve">druh </w:t>
      </w:r>
      <w:r w:rsidRPr="004D70D3">
        <w:rPr>
          <w:i/>
          <w:lang w:bidi="ar-LB"/>
        </w:rPr>
        <w:t xml:space="preserve">Nicrophorus sepultor </w:t>
      </w:r>
      <w:r w:rsidRPr="004D70D3">
        <w:rPr>
          <w:lang w:bidi="ar-LB"/>
        </w:rPr>
        <w:t>Charpentier, 1825 (nalezen okolo Loun, Kutné Hory, Zábřeha a Židlochovic), který taktéž preferuje otevřenou krajinu.</w:t>
      </w:r>
    </w:p>
    <w:p w:rsidR="000447F7" w:rsidRDefault="000447F7" w:rsidP="000447F7">
      <w:pPr>
        <w:jc w:val="both"/>
      </w:pPr>
      <w:r w:rsidRPr="004D70D3">
        <w:rPr>
          <w:lang w:bidi="ar-LB"/>
        </w:rPr>
        <w:lastRenderedPageBreak/>
        <w:t xml:space="preserve">Studium vývoje běžného </w:t>
      </w:r>
      <w:r>
        <w:rPr>
          <w:lang w:bidi="ar-LB"/>
        </w:rPr>
        <w:t>h</w:t>
      </w:r>
      <w:r w:rsidRPr="004D70D3">
        <w:rPr>
          <w:lang w:bidi="ar-LB"/>
        </w:rPr>
        <w:t xml:space="preserve">olarktického druhu </w:t>
      </w:r>
      <w:r w:rsidRPr="004D70D3">
        <w:rPr>
          <w:i/>
          <w:lang w:bidi="ar-LB"/>
        </w:rPr>
        <w:t>S</w:t>
      </w:r>
      <w:r>
        <w:rPr>
          <w:i/>
          <w:lang w:bidi="ar-LB"/>
        </w:rPr>
        <w:t>ciodrepoides</w:t>
      </w:r>
      <w:r w:rsidRPr="004D70D3">
        <w:rPr>
          <w:i/>
          <w:lang w:bidi="ar-LB"/>
        </w:rPr>
        <w:t xml:space="preserve"> watsoni</w:t>
      </w:r>
      <w:r w:rsidRPr="004D70D3">
        <w:rPr>
          <w:lang w:bidi="ar-LB"/>
        </w:rPr>
        <w:t xml:space="preserve"> probíhalo v laboratoři za několika konstantních teplot (15, 18, 21, 25 a 28°C). Na základě pozorování délky vývoje jsme vypočítaly parametry termálně sumačního modelu s jejich standardní chybou pro každé stádium vývoje (vajíčko, tři larvální instary a kukla). Zároveň jsme zjistili, že šířka hlavové kapsule je u tohoto druhu dobrým nástrojem pro určení stupně larválního instaru. Popisná statistika tohoto znaku a nová metodika jak studovat velikostně definované znaky je přiložena</w:t>
      </w:r>
      <w:r>
        <w:rPr>
          <w:lang w:bidi="ar-LB"/>
        </w:rPr>
        <w:t xml:space="preserve"> k práci</w:t>
      </w:r>
      <w:r w:rsidRPr="004D70D3">
        <w:rPr>
          <w:lang w:bidi="ar-LB"/>
        </w:rPr>
        <w:t>.</w:t>
      </w:r>
    </w:p>
    <w:p w:rsidR="000447F7" w:rsidRDefault="000447F7" w:rsidP="000447F7">
      <w:pPr>
        <w:spacing w:before="100" w:beforeAutospacing="1" w:after="100" w:afterAutospacing="1"/>
        <w:jc w:val="both"/>
        <w:sectPr w:rsidR="000447F7" w:rsidSect="00356E07">
          <w:pgSz w:w="8391" w:h="11907" w:code="11"/>
          <w:pgMar w:top="426" w:right="453" w:bottom="851" w:left="426" w:header="420" w:footer="54" w:gutter="0"/>
          <w:cols w:space="708"/>
          <w:docGrid w:linePitch="360"/>
        </w:sectPr>
      </w:pPr>
    </w:p>
    <w:p w:rsidR="000447F7" w:rsidRPr="00B267EF" w:rsidRDefault="000447F7" w:rsidP="008C4DC3">
      <w:pPr>
        <w:pStyle w:val="Nadpis1"/>
        <w:rPr>
          <w:lang w:val="en-US"/>
        </w:rPr>
      </w:pPr>
      <w:bookmarkStart w:id="27" w:name="_Toc428802513"/>
      <w:bookmarkStart w:id="28" w:name="_Toc428869204"/>
      <w:r w:rsidRPr="008C4DC3">
        <w:lastRenderedPageBreak/>
        <w:t>Chapter</w:t>
      </w:r>
      <w:r w:rsidRPr="00B267EF">
        <w:rPr>
          <w:lang w:val="en-US"/>
        </w:rPr>
        <w:t xml:space="preserve"> </w:t>
      </w:r>
      <w:bookmarkEnd w:id="27"/>
      <w:r w:rsidR="00492A04">
        <w:rPr>
          <w:lang w:val="en-US"/>
        </w:rPr>
        <w:t>6</w:t>
      </w:r>
      <w:bookmarkEnd w:id="28"/>
    </w:p>
    <w:p w:rsidR="000447F7" w:rsidRPr="00DD4F7D" w:rsidRDefault="00D05987" w:rsidP="000447F7">
      <w:pPr>
        <w:pStyle w:val="Nadpis2"/>
      </w:pPr>
      <w:bookmarkStart w:id="29" w:name="_Toc428802514"/>
      <w:bookmarkStart w:id="30" w:name="_Toc428869205"/>
      <w:r>
        <w:t>6</w:t>
      </w:r>
      <w:r>
        <w:tab/>
      </w:r>
      <w:r w:rsidR="000447F7" w:rsidRPr="00DD4F7D">
        <w:t>References</w:t>
      </w:r>
      <w:bookmarkEnd w:id="29"/>
      <w:bookmarkEnd w:id="30"/>
    </w:p>
    <w:p w:rsidR="000447F7" w:rsidRPr="00B267EF" w:rsidRDefault="000447F7" w:rsidP="000447F7">
      <w:pPr>
        <w:pStyle w:val="Normlnweb"/>
        <w:ind w:firstLine="0"/>
        <w:rPr>
          <w:rFonts w:ascii="Calibri" w:hAnsi="Calibri"/>
          <w:noProof/>
          <w:lang w:val="en-US"/>
        </w:rPr>
      </w:pPr>
      <w:r w:rsidRPr="00B267EF">
        <w:rPr>
          <w:rFonts w:ascii="Calibri" w:hAnsi="Calibri"/>
          <w:lang w:val="en-US"/>
        </w:rPr>
        <w:fldChar w:fldCharType="begin" w:fldLock="1"/>
      </w:r>
      <w:r w:rsidRPr="00B267EF">
        <w:rPr>
          <w:rFonts w:ascii="Calibri" w:hAnsi="Calibri"/>
          <w:lang w:val="en-US"/>
        </w:rPr>
        <w:instrText xml:space="preserve">ADDIN Mendeley Bibliography CSL_BIBLIOGRAPHY </w:instrText>
      </w:r>
      <w:r w:rsidRPr="00B267EF">
        <w:rPr>
          <w:rFonts w:ascii="Calibri" w:hAnsi="Calibri"/>
          <w:lang w:val="en-US"/>
        </w:rPr>
        <w:fldChar w:fldCharType="separate"/>
      </w:r>
      <w:r w:rsidRPr="00B267EF">
        <w:rPr>
          <w:rFonts w:ascii="Calibri" w:hAnsi="Calibri"/>
          <w:lang w:val="en-US"/>
        </w:rPr>
        <w:fldChar w:fldCharType="begin" w:fldLock="1"/>
      </w:r>
      <w:r w:rsidRPr="00B267EF">
        <w:rPr>
          <w:rFonts w:ascii="Calibri" w:hAnsi="Calibri"/>
          <w:lang w:val="en-US"/>
        </w:rPr>
        <w:instrText xml:space="preserve">ADDIN Mendeley Bibliography CSL_BIBLIOGRAPHY </w:instrText>
      </w:r>
      <w:r w:rsidRPr="00B267EF">
        <w:rPr>
          <w:rFonts w:ascii="Calibri" w:hAnsi="Calibri"/>
          <w:lang w:val="en-US"/>
        </w:rPr>
        <w:fldChar w:fldCharType="separate"/>
      </w:r>
      <w:r w:rsidRPr="00B267EF">
        <w:rPr>
          <w:rFonts w:ascii="Calibri" w:hAnsi="Calibri"/>
          <w:smallCaps/>
          <w:noProof/>
          <w:lang w:val="en-US"/>
        </w:rPr>
        <w:t>Alstad, D.</w:t>
      </w:r>
      <w:r w:rsidRPr="00B267EF">
        <w:rPr>
          <w:rFonts w:ascii="Calibri" w:hAnsi="Calibri"/>
          <w:noProof/>
          <w:lang w:val="en-US"/>
        </w:rPr>
        <w:t xml:space="preserve"> 1998: Population Structure and Conundrum of Local Adaptation. In </w:t>
      </w:r>
      <w:r w:rsidRPr="00B267EF">
        <w:rPr>
          <w:rFonts w:ascii="Calibri" w:hAnsi="Calibri"/>
          <w:i/>
          <w:iCs/>
          <w:noProof/>
          <w:lang w:val="en-US"/>
        </w:rPr>
        <w:t>Genetic Structure and Local Adaptation in Natural Insect Populations: Effects of Ecology, Life History and Behavior</w:t>
      </w:r>
      <w:r w:rsidRPr="00B267EF">
        <w:rPr>
          <w:rFonts w:ascii="Calibri" w:hAnsi="Calibri"/>
          <w:noProof/>
          <w:lang w:val="en-US"/>
        </w:rPr>
        <w:t xml:space="preserve"> (ed. by Mopper, S. &amp; Strauss, S.Y.). Springer-Science+Bussiness Media, Florence, pp. 3–21.</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Anderson, R.S.</w:t>
      </w:r>
      <w:r w:rsidRPr="00B267EF">
        <w:rPr>
          <w:rFonts w:ascii="Calibri" w:hAnsi="Calibri"/>
          <w:noProof/>
          <w:lang w:val="en-US"/>
        </w:rPr>
        <w:t xml:space="preserve"> 1982: On the decreasing abundance of Nicrophorus americanus Olivier (Coleoptera: Silphidae) in eastern North America. </w:t>
      </w:r>
      <w:r w:rsidRPr="00B267EF">
        <w:rPr>
          <w:rFonts w:ascii="Calibri" w:hAnsi="Calibri"/>
          <w:i/>
          <w:iCs/>
          <w:noProof/>
          <w:lang w:val="en-US"/>
        </w:rPr>
        <w:t>The Coleopterists’ Bulletin</w:t>
      </w:r>
      <w:r w:rsidRPr="00B267EF">
        <w:rPr>
          <w:rFonts w:ascii="Calibri" w:hAnsi="Calibri"/>
          <w:noProof/>
          <w:lang w:val="en-US"/>
        </w:rPr>
        <w:t xml:space="preserve">, </w:t>
      </w:r>
      <w:r w:rsidRPr="00B267EF">
        <w:rPr>
          <w:rFonts w:ascii="Calibri" w:hAnsi="Calibri"/>
          <w:b/>
          <w:bCs/>
          <w:noProof/>
          <w:lang w:val="en-US"/>
        </w:rPr>
        <w:t>36</w:t>
      </w:r>
      <w:r w:rsidRPr="00B267EF">
        <w:rPr>
          <w:rFonts w:ascii="Calibri" w:hAnsi="Calibri"/>
          <w:noProof/>
          <w:lang w:val="en-US"/>
        </w:rPr>
        <w:t>, 362–365.</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Bedick, J.C., Ratcliffe, B.C. &amp; Higley, L.G.</w:t>
      </w:r>
      <w:r w:rsidRPr="00B267EF">
        <w:rPr>
          <w:rFonts w:ascii="Calibri" w:hAnsi="Calibri"/>
          <w:noProof/>
          <w:lang w:val="en-US"/>
        </w:rPr>
        <w:t xml:space="preserve"> 2004: A new sampling protocol for the endangered American burying beetle, Nicrophorus americanus Olivier (Coleoptera: Silphidae). </w:t>
      </w:r>
      <w:r w:rsidRPr="00B267EF">
        <w:rPr>
          <w:rFonts w:ascii="Calibri" w:hAnsi="Calibri"/>
          <w:i/>
          <w:iCs/>
          <w:noProof/>
          <w:lang w:val="en-US"/>
        </w:rPr>
        <w:t>Coleopterists Bulletin</w:t>
      </w:r>
      <w:r w:rsidRPr="00B267EF">
        <w:rPr>
          <w:rFonts w:ascii="Calibri" w:hAnsi="Calibri"/>
          <w:noProof/>
          <w:lang w:val="en-US"/>
        </w:rPr>
        <w:t xml:space="preserve">, </w:t>
      </w:r>
      <w:r w:rsidRPr="00B267EF">
        <w:rPr>
          <w:rFonts w:ascii="Calibri" w:hAnsi="Calibri"/>
          <w:b/>
          <w:bCs/>
          <w:noProof/>
          <w:lang w:val="en-US"/>
        </w:rPr>
        <w:t>58</w:t>
      </w:r>
      <w:r w:rsidRPr="00B267EF">
        <w:rPr>
          <w:rFonts w:ascii="Calibri" w:hAnsi="Calibri"/>
          <w:noProof/>
          <w:lang w:val="en-US"/>
        </w:rPr>
        <w:t>, 57–70.</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Bedick, J.C., Ratcliffe, B.C., Wyatt Hoback, W. &amp; Higley, L.G.</w:t>
      </w:r>
      <w:r w:rsidRPr="00B267EF">
        <w:rPr>
          <w:rFonts w:ascii="Calibri" w:hAnsi="Calibri"/>
          <w:noProof/>
          <w:lang w:val="en-US"/>
        </w:rPr>
        <w:t xml:space="preserve"> 1999: Distribution, ecology, and population dynamics of the American burying beetle [Nicrophorus americanus Olivier (coleoptera, silphidae)] in south-central Nebraska, USA. </w:t>
      </w:r>
      <w:r w:rsidRPr="00B267EF">
        <w:rPr>
          <w:rFonts w:ascii="Calibri" w:hAnsi="Calibri"/>
          <w:i/>
          <w:iCs/>
          <w:noProof/>
          <w:lang w:val="en-US"/>
        </w:rPr>
        <w:t>Journal of Insect Conservation</w:t>
      </w:r>
      <w:r w:rsidRPr="00B267EF">
        <w:rPr>
          <w:rFonts w:ascii="Calibri" w:hAnsi="Calibri"/>
          <w:noProof/>
          <w:lang w:val="en-US"/>
        </w:rPr>
        <w:t xml:space="preserve">, </w:t>
      </w:r>
      <w:r w:rsidRPr="00B267EF">
        <w:rPr>
          <w:rFonts w:ascii="Calibri" w:hAnsi="Calibri"/>
          <w:b/>
          <w:bCs/>
          <w:noProof/>
          <w:lang w:val="en-US"/>
        </w:rPr>
        <w:t>3</w:t>
      </w:r>
      <w:r w:rsidRPr="00B267EF">
        <w:rPr>
          <w:rFonts w:ascii="Calibri" w:hAnsi="Calibri"/>
          <w:noProof/>
          <w:lang w:val="en-US"/>
        </w:rPr>
        <w:t>, 171–181.</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Begon, M., Harper, J.L. &amp; Townsend, C.R.</w:t>
      </w:r>
      <w:r w:rsidRPr="00B267EF">
        <w:rPr>
          <w:rFonts w:ascii="Calibri" w:hAnsi="Calibri"/>
          <w:noProof/>
          <w:lang w:val="en-US"/>
        </w:rPr>
        <w:t xml:space="preserve"> 2006: </w:t>
      </w:r>
      <w:r w:rsidRPr="00B267EF">
        <w:rPr>
          <w:rFonts w:ascii="Calibri" w:hAnsi="Calibri"/>
          <w:i/>
          <w:iCs/>
          <w:noProof/>
          <w:lang w:val="en-US"/>
        </w:rPr>
        <w:t>Ecology: Individuals, Populations and Communities</w:t>
      </w:r>
      <w:r w:rsidRPr="00B267EF">
        <w:rPr>
          <w:rFonts w:ascii="Calibri" w:hAnsi="Calibri"/>
          <w:noProof/>
          <w:lang w:val="en-US"/>
        </w:rPr>
        <w:t>. Blackwell science.</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Bishop, A.A., Hoback, W.W., Albrecht, M. &amp; Skinner, K.M.</w:t>
      </w:r>
      <w:r w:rsidRPr="00B267EF">
        <w:rPr>
          <w:rFonts w:ascii="Calibri" w:hAnsi="Calibri"/>
          <w:noProof/>
          <w:lang w:val="en-US"/>
        </w:rPr>
        <w:t xml:space="preserve"> 2002: A comparison of an ecological model and GIS spatial analysis to describe niche partitioning amongst carrion beetles in Nebraska. </w:t>
      </w:r>
      <w:r w:rsidRPr="00B267EF">
        <w:rPr>
          <w:rFonts w:ascii="Calibri" w:hAnsi="Calibri"/>
          <w:i/>
          <w:iCs/>
          <w:noProof/>
          <w:lang w:val="en-US"/>
        </w:rPr>
        <w:t>Transactions in GIS</w:t>
      </w:r>
      <w:r w:rsidRPr="00B267EF">
        <w:rPr>
          <w:rFonts w:ascii="Calibri" w:hAnsi="Calibri"/>
          <w:noProof/>
          <w:lang w:val="en-US"/>
        </w:rPr>
        <w:t xml:space="preserve">, </w:t>
      </w:r>
      <w:r w:rsidRPr="00B267EF">
        <w:rPr>
          <w:rFonts w:ascii="Calibri" w:hAnsi="Calibri"/>
          <w:b/>
          <w:bCs/>
          <w:noProof/>
          <w:lang w:val="en-US"/>
        </w:rPr>
        <w:t>6</w:t>
      </w:r>
      <w:r w:rsidRPr="00B267EF">
        <w:rPr>
          <w:rFonts w:ascii="Calibri" w:hAnsi="Calibri"/>
          <w:noProof/>
          <w:lang w:val="en-US"/>
        </w:rPr>
        <w:t>, 457–470.</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Black, S.H.</w:t>
      </w:r>
      <w:r w:rsidRPr="00B267EF">
        <w:rPr>
          <w:rFonts w:ascii="Calibri" w:hAnsi="Calibri"/>
          <w:noProof/>
          <w:lang w:val="en-US"/>
        </w:rPr>
        <w:t xml:space="preserve"> 2012: </w:t>
      </w:r>
      <w:r w:rsidRPr="00B267EF">
        <w:rPr>
          <w:rFonts w:ascii="Calibri" w:hAnsi="Calibri"/>
          <w:i/>
          <w:iCs/>
          <w:noProof/>
          <w:lang w:val="en-US"/>
        </w:rPr>
        <w:t>Insect Conservation: Past, Present and Prospects</w:t>
      </w:r>
      <w:r w:rsidRPr="00B267EF">
        <w:rPr>
          <w:rFonts w:ascii="Calibri" w:hAnsi="Calibri"/>
          <w:noProof/>
          <w:lang w:val="en-US"/>
        </w:rPr>
        <w:t xml:space="preserve">. </w:t>
      </w:r>
      <w:r w:rsidRPr="00B267EF">
        <w:rPr>
          <w:rFonts w:ascii="Calibri" w:hAnsi="Calibri"/>
          <w:i/>
          <w:iCs/>
          <w:noProof/>
          <w:lang w:val="en-US"/>
        </w:rPr>
        <w:t>Insect Conservation: Past, Present and Prospects</w:t>
      </w:r>
      <w:r w:rsidRPr="00B267EF">
        <w:rPr>
          <w:rFonts w:ascii="Calibri" w:hAnsi="Calibri"/>
          <w:noProof/>
          <w:lang w:val="en-US"/>
        </w:rPr>
        <w:t>. Springer Netherlands, Dordrecht.</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Crawford, P.H.C. &amp; Hoagland, B.W.</w:t>
      </w:r>
      <w:r w:rsidRPr="00B267EF">
        <w:rPr>
          <w:rFonts w:ascii="Calibri" w:hAnsi="Calibri"/>
          <w:noProof/>
          <w:lang w:val="en-US"/>
        </w:rPr>
        <w:t xml:space="preserve"> 2010: Using species distribution models to guide conservation at the state level: the endangered American burying </w:t>
      </w:r>
      <w:r w:rsidRPr="00B267EF">
        <w:rPr>
          <w:rFonts w:ascii="Calibri" w:hAnsi="Calibri"/>
          <w:noProof/>
          <w:lang w:val="en-US"/>
        </w:rPr>
        <w:lastRenderedPageBreak/>
        <w:t xml:space="preserve">beetle (Nicrophorus americanus) in Oklahoma. </w:t>
      </w:r>
      <w:r w:rsidRPr="00B267EF">
        <w:rPr>
          <w:rFonts w:ascii="Calibri" w:hAnsi="Calibri"/>
          <w:i/>
          <w:iCs/>
          <w:noProof/>
          <w:lang w:val="en-US"/>
        </w:rPr>
        <w:t>Journal of Insect Conservation</w:t>
      </w:r>
      <w:r w:rsidRPr="00B267EF">
        <w:rPr>
          <w:rFonts w:ascii="Calibri" w:hAnsi="Calibri"/>
          <w:noProof/>
          <w:lang w:val="en-US"/>
        </w:rPr>
        <w:t xml:space="preserve">, </w:t>
      </w:r>
      <w:r w:rsidRPr="00B267EF">
        <w:rPr>
          <w:rFonts w:ascii="Calibri" w:hAnsi="Calibri"/>
          <w:b/>
          <w:bCs/>
          <w:noProof/>
          <w:lang w:val="en-US"/>
        </w:rPr>
        <w:t>14</w:t>
      </w:r>
      <w:r w:rsidRPr="00B267EF">
        <w:rPr>
          <w:rFonts w:ascii="Calibri" w:hAnsi="Calibri"/>
          <w:noProof/>
          <w:lang w:val="en-US"/>
        </w:rPr>
        <w:t>, 511–521.</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Engler, I.</w:t>
      </w:r>
      <w:r w:rsidRPr="00B267EF">
        <w:rPr>
          <w:rFonts w:ascii="Calibri" w:hAnsi="Calibri"/>
          <w:noProof/>
          <w:lang w:val="en-US"/>
        </w:rPr>
        <w:t xml:space="preserve"> 1981: Vergleichende Untersuchungen zur jahreszeitlichen Einpassung von Catopiden (Col.) in ihren Lebensraum. </w:t>
      </w:r>
      <w:r w:rsidRPr="00B267EF">
        <w:rPr>
          <w:rFonts w:ascii="Calibri" w:hAnsi="Calibri"/>
          <w:i/>
          <w:iCs/>
          <w:noProof/>
          <w:lang w:val="en-US"/>
        </w:rPr>
        <w:t>Zoologische Jahrbücher. Abteilung für Systematik, Geographie und Biologie der Tiere</w:t>
      </w:r>
      <w:r w:rsidRPr="00B267EF">
        <w:rPr>
          <w:rFonts w:ascii="Calibri" w:hAnsi="Calibri"/>
          <w:noProof/>
          <w:lang w:val="en-US"/>
        </w:rPr>
        <w:t xml:space="preserve">, </w:t>
      </w:r>
      <w:r w:rsidRPr="00B267EF">
        <w:rPr>
          <w:rFonts w:ascii="Calibri" w:hAnsi="Calibri"/>
          <w:b/>
          <w:bCs/>
          <w:noProof/>
          <w:lang w:val="en-US"/>
        </w:rPr>
        <w:t>109</w:t>
      </w:r>
      <w:r w:rsidRPr="00B267EF">
        <w:rPr>
          <w:rFonts w:ascii="Calibri" w:hAnsi="Calibri"/>
          <w:noProof/>
          <w:lang w:val="en-US"/>
        </w:rPr>
        <w:t>, 399–432.</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Fratczak, K. &amp; Matuszewski, S.</w:t>
      </w:r>
      <w:r w:rsidRPr="00B267EF">
        <w:rPr>
          <w:rFonts w:ascii="Calibri" w:hAnsi="Calibri"/>
          <w:noProof/>
          <w:lang w:val="en-US"/>
        </w:rPr>
        <w:t xml:space="preserve"> 2014: Instar determination in forensically useful beetles Necrodes littoralis (Silphidae) and Creophilus maxillosus (Staphylinidae). </w:t>
      </w:r>
      <w:r w:rsidRPr="00B267EF">
        <w:rPr>
          <w:rFonts w:ascii="Calibri" w:hAnsi="Calibri"/>
          <w:i/>
          <w:iCs/>
          <w:noProof/>
          <w:lang w:val="en-US"/>
        </w:rPr>
        <w:t>Forensic Science International</w:t>
      </w:r>
      <w:r w:rsidRPr="00B267EF">
        <w:rPr>
          <w:rFonts w:ascii="Calibri" w:hAnsi="Calibri"/>
          <w:noProof/>
          <w:lang w:val="en-US"/>
        </w:rPr>
        <w:t xml:space="preserve">, </w:t>
      </w:r>
      <w:r w:rsidRPr="00B267EF">
        <w:rPr>
          <w:rFonts w:ascii="Calibri" w:hAnsi="Calibri"/>
          <w:b/>
          <w:bCs/>
          <w:noProof/>
          <w:lang w:val="en-US"/>
        </w:rPr>
        <w:t>241</w:t>
      </w:r>
      <w:r w:rsidRPr="00B267EF">
        <w:rPr>
          <w:rFonts w:ascii="Calibri" w:hAnsi="Calibri"/>
          <w:noProof/>
          <w:lang w:val="en-US"/>
        </w:rPr>
        <w:t>, 20–26.</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Galante, E. &amp; Angeles, M.G.</w:t>
      </w:r>
      <w:r w:rsidRPr="00B267EF">
        <w:rPr>
          <w:rFonts w:ascii="Calibri" w:hAnsi="Calibri"/>
          <w:noProof/>
          <w:lang w:val="en-US"/>
        </w:rPr>
        <w:t xml:space="preserve"> 2008: Decomposer Insects. In </w:t>
      </w:r>
      <w:r w:rsidRPr="00B267EF">
        <w:rPr>
          <w:rFonts w:ascii="Calibri" w:hAnsi="Calibri"/>
          <w:i/>
          <w:iCs/>
          <w:noProof/>
          <w:lang w:val="en-US"/>
        </w:rPr>
        <w:t>Encyclopedia of Entomology</w:t>
      </w:r>
      <w:r w:rsidRPr="00B267EF">
        <w:rPr>
          <w:rFonts w:ascii="Calibri" w:hAnsi="Calibri"/>
          <w:noProof/>
          <w:lang w:val="en-US"/>
        </w:rPr>
        <w:t xml:space="preserve"> (ed. by Capinera, J.L.). Springer, pp. 1158–1169.</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GBIF</w:t>
      </w:r>
      <w:r w:rsidRPr="00B267EF">
        <w:rPr>
          <w:rFonts w:ascii="Calibri" w:hAnsi="Calibri"/>
          <w:noProof/>
          <w:lang w:val="en-US"/>
        </w:rPr>
        <w:t>. 2015: Sciodrepoides watsoni [WWW Document]. URL http://www.gbif.org/species/4445042 [accessed on 2015].</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Hall, C.L., Howard, D.R., Smith, R.J. &amp; Mason, A.C.</w:t>
      </w:r>
      <w:r w:rsidRPr="00B267EF">
        <w:rPr>
          <w:rFonts w:ascii="Calibri" w:hAnsi="Calibri"/>
          <w:noProof/>
          <w:lang w:val="en-US"/>
        </w:rPr>
        <w:t xml:space="preserve"> 2015: Marking by elytral clip changes stridulatory characteristics and reduces reproduction in the American burying beetle, Nicrophorus americanus. </w:t>
      </w:r>
      <w:r w:rsidRPr="00B267EF">
        <w:rPr>
          <w:rFonts w:ascii="Calibri" w:hAnsi="Calibri"/>
          <w:i/>
          <w:iCs/>
          <w:noProof/>
          <w:lang w:val="en-US"/>
        </w:rPr>
        <w:t>Journal of Insect Conservation</w:t>
      </w:r>
      <w:r w:rsidRPr="00B267EF">
        <w:rPr>
          <w:rFonts w:ascii="Calibri" w:hAnsi="Calibri"/>
          <w:noProof/>
          <w:lang w:val="en-US"/>
        </w:rPr>
        <w:t xml:space="preserve">, </w:t>
      </w:r>
      <w:r w:rsidRPr="00B267EF">
        <w:rPr>
          <w:rFonts w:ascii="Calibri" w:hAnsi="Calibri"/>
          <w:b/>
          <w:bCs/>
          <w:noProof/>
          <w:lang w:val="en-US"/>
        </w:rPr>
        <w:t>19</w:t>
      </w:r>
      <w:r w:rsidRPr="00B267EF">
        <w:rPr>
          <w:rFonts w:ascii="Calibri" w:hAnsi="Calibri"/>
          <w:noProof/>
          <w:lang w:val="en-US"/>
        </w:rPr>
        <w:t>, 155–162.</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 xml:space="preserve">Houston, D.D., Mitchell, K.S., Clouse, J.W., Maughan, P.J., Curtis Creighton, J., Smith, A.N., </w:t>
      </w:r>
      <w:r w:rsidRPr="00B267EF">
        <w:rPr>
          <w:rFonts w:ascii="Calibri" w:hAnsi="Calibri"/>
          <w:i/>
          <w:iCs/>
          <w:smallCaps/>
          <w:noProof/>
          <w:lang w:val="en-US"/>
        </w:rPr>
        <w:t>et al.</w:t>
      </w:r>
      <w:r w:rsidRPr="00B267EF">
        <w:rPr>
          <w:rFonts w:ascii="Calibri" w:hAnsi="Calibri"/>
          <w:noProof/>
          <w:lang w:val="en-US"/>
        </w:rPr>
        <w:t xml:space="preserve"> 2015: SNP development in North American burying beetles (Coleoptera: Silphidae): a tool to inform conservation decisions. </w:t>
      </w:r>
      <w:r w:rsidRPr="00B267EF">
        <w:rPr>
          <w:rFonts w:ascii="Calibri" w:hAnsi="Calibri"/>
          <w:i/>
          <w:iCs/>
          <w:noProof/>
          <w:lang w:val="en-US"/>
        </w:rPr>
        <w:t>Conservation Genetics Resources</w:t>
      </w:r>
      <w:r w:rsidRPr="00B267EF">
        <w:rPr>
          <w:rFonts w:ascii="Calibri" w:hAnsi="Calibri"/>
          <w:noProof/>
          <w:lang w:val="en-US"/>
        </w:rPr>
        <w:t xml:space="preserve">, </w:t>
      </w:r>
      <w:r w:rsidRPr="00B267EF">
        <w:rPr>
          <w:rFonts w:ascii="Calibri" w:hAnsi="Calibri"/>
          <w:b/>
          <w:bCs/>
          <w:noProof/>
          <w:lang w:val="en-US"/>
        </w:rPr>
        <w:t>7</w:t>
      </w:r>
      <w:r w:rsidRPr="00B267EF">
        <w:rPr>
          <w:rFonts w:ascii="Calibri" w:hAnsi="Calibri"/>
          <w:noProof/>
          <w:lang w:val="en-US"/>
        </w:rPr>
        <w:t>, 349–352.</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Jurzenski, J., Snethen, D.G., Brust, M.L. &amp; Hoback, W.W.</w:t>
      </w:r>
      <w:r w:rsidRPr="00B267EF">
        <w:rPr>
          <w:rFonts w:ascii="Calibri" w:hAnsi="Calibri"/>
          <w:noProof/>
          <w:lang w:val="en-US"/>
        </w:rPr>
        <w:t xml:space="preserve"> 2011: New records of carrion beetles in Nebraska reveal increased presence of the American burying beetle, Nicrophorus americanus Olivier (Coleoptera: Silphidae). </w:t>
      </w:r>
      <w:r w:rsidRPr="00B267EF">
        <w:rPr>
          <w:rFonts w:ascii="Calibri" w:hAnsi="Calibri"/>
          <w:i/>
          <w:iCs/>
          <w:noProof/>
          <w:lang w:val="en-US"/>
        </w:rPr>
        <w:t>Great Plains Research</w:t>
      </w:r>
      <w:r w:rsidRPr="00B267EF">
        <w:rPr>
          <w:rFonts w:ascii="Calibri" w:hAnsi="Calibri"/>
          <w:noProof/>
          <w:lang w:val="en-US"/>
        </w:rPr>
        <w:t xml:space="preserve">, </w:t>
      </w:r>
      <w:r w:rsidRPr="00B267EF">
        <w:rPr>
          <w:rFonts w:ascii="Calibri" w:hAnsi="Calibri"/>
          <w:b/>
          <w:bCs/>
          <w:noProof/>
          <w:lang w:val="en-US"/>
        </w:rPr>
        <w:t>21</w:t>
      </w:r>
      <w:r w:rsidRPr="00B267EF">
        <w:rPr>
          <w:rFonts w:ascii="Calibri" w:hAnsi="Calibri"/>
          <w:noProof/>
          <w:lang w:val="en-US"/>
        </w:rPr>
        <w:t>, 131–43.</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Jurzenski, J.D., Jorgensen, C.F., Bishop, A., Grosse, R., Riens, J. &amp; Hoback, W.W.</w:t>
      </w:r>
      <w:r w:rsidRPr="00B267EF">
        <w:rPr>
          <w:rFonts w:ascii="Calibri" w:hAnsi="Calibri"/>
          <w:noProof/>
          <w:lang w:val="en-US"/>
        </w:rPr>
        <w:t xml:space="preserve"> 2014: Identifying priority conservation areas for the American burying </w:t>
      </w:r>
      <w:r w:rsidRPr="00B267EF">
        <w:rPr>
          <w:rFonts w:ascii="Calibri" w:hAnsi="Calibri"/>
          <w:noProof/>
          <w:lang w:val="en-US"/>
        </w:rPr>
        <w:lastRenderedPageBreak/>
        <w:t xml:space="preserve">beetle, Nicrophorus americanus (Coleoptera: Silphidae), a habitat generalist. </w:t>
      </w:r>
      <w:r w:rsidRPr="00B267EF">
        <w:rPr>
          <w:rFonts w:ascii="Calibri" w:hAnsi="Calibri"/>
          <w:i/>
          <w:iCs/>
          <w:noProof/>
          <w:lang w:val="en-US"/>
        </w:rPr>
        <w:t>Systematics and Biodiversity</w:t>
      </w:r>
      <w:r w:rsidRPr="00B267EF">
        <w:rPr>
          <w:rFonts w:ascii="Calibri" w:hAnsi="Calibri"/>
          <w:noProof/>
          <w:lang w:val="en-US"/>
        </w:rPr>
        <w:t xml:space="preserve">, </w:t>
      </w:r>
      <w:r w:rsidRPr="00B267EF">
        <w:rPr>
          <w:rFonts w:ascii="Calibri" w:hAnsi="Calibri"/>
          <w:b/>
          <w:bCs/>
          <w:noProof/>
          <w:lang w:val="en-US"/>
        </w:rPr>
        <w:t>12</w:t>
      </w:r>
      <w:r w:rsidRPr="00B267EF">
        <w:rPr>
          <w:rFonts w:ascii="Calibri" w:hAnsi="Calibri"/>
          <w:noProof/>
          <w:lang w:val="en-US"/>
        </w:rPr>
        <w:t>, 149–162.</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Kilian, A. &amp; Mądra, A.</w:t>
      </w:r>
      <w:r w:rsidRPr="00B267EF">
        <w:rPr>
          <w:rFonts w:ascii="Calibri" w:hAnsi="Calibri"/>
          <w:noProof/>
          <w:lang w:val="en-US"/>
        </w:rPr>
        <w:t xml:space="preserve"> 2015: Comments on the biology of Sciodrepoides watsoni watsoni (Spence, 1813) with descriptions of larvae and pupa (Coleoptera: Leiodidae: Cholevinae). </w:t>
      </w:r>
      <w:r w:rsidRPr="00B267EF">
        <w:rPr>
          <w:rFonts w:ascii="Calibri" w:hAnsi="Calibri"/>
          <w:i/>
          <w:iCs/>
          <w:noProof/>
          <w:lang w:val="en-US"/>
        </w:rPr>
        <w:t>Zootaxa</w:t>
      </w:r>
      <w:r w:rsidRPr="00B267EF">
        <w:rPr>
          <w:rFonts w:ascii="Calibri" w:hAnsi="Calibri"/>
          <w:noProof/>
          <w:lang w:val="en-US"/>
        </w:rPr>
        <w:t xml:space="preserve">, </w:t>
      </w:r>
      <w:r w:rsidRPr="00B267EF">
        <w:rPr>
          <w:rFonts w:ascii="Calibri" w:hAnsi="Calibri"/>
          <w:b/>
          <w:bCs/>
          <w:noProof/>
          <w:lang w:val="en-US"/>
        </w:rPr>
        <w:t>3955</w:t>
      </w:r>
      <w:r w:rsidRPr="00B267EF">
        <w:rPr>
          <w:rFonts w:ascii="Calibri" w:hAnsi="Calibri"/>
          <w:noProof/>
          <w:lang w:val="en-US"/>
        </w:rPr>
        <w:t>, 45–61.</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Lomolino, M. V. &amp; Creighton, J.C.</w:t>
      </w:r>
      <w:r w:rsidRPr="00B267EF">
        <w:rPr>
          <w:rFonts w:ascii="Calibri" w:hAnsi="Calibri"/>
          <w:noProof/>
          <w:lang w:val="en-US"/>
        </w:rPr>
        <w:t xml:space="preserve"> 1996: Habitat selection, breeding success and conservation of the endangered American burying beetle Nicrophorus americanus. </w:t>
      </w:r>
      <w:r w:rsidRPr="00B267EF">
        <w:rPr>
          <w:rFonts w:ascii="Calibri" w:hAnsi="Calibri"/>
          <w:i/>
          <w:iCs/>
          <w:noProof/>
          <w:lang w:val="en-US"/>
        </w:rPr>
        <w:t>Biological Conservation</w:t>
      </w:r>
      <w:r w:rsidRPr="00B267EF">
        <w:rPr>
          <w:rFonts w:ascii="Calibri" w:hAnsi="Calibri"/>
          <w:noProof/>
          <w:lang w:val="en-US"/>
        </w:rPr>
        <w:t xml:space="preserve">, </w:t>
      </w:r>
      <w:r w:rsidRPr="00B267EF">
        <w:rPr>
          <w:rFonts w:ascii="Calibri" w:hAnsi="Calibri"/>
          <w:b/>
          <w:bCs/>
          <w:noProof/>
          <w:lang w:val="en-US"/>
        </w:rPr>
        <w:t>77</w:t>
      </w:r>
      <w:r w:rsidRPr="00B267EF">
        <w:rPr>
          <w:rFonts w:ascii="Calibri" w:hAnsi="Calibri"/>
          <w:noProof/>
          <w:lang w:val="en-US"/>
        </w:rPr>
        <w:t>, 235–241.</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Lomolino, M. V., Creighton, J.C., Schnell, G.D. &amp; Certain, D.L.</w:t>
      </w:r>
      <w:r w:rsidRPr="00B267EF">
        <w:rPr>
          <w:rFonts w:ascii="Calibri" w:hAnsi="Calibri"/>
          <w:noProof/>
          <w:lang w:val="en-US"/>
        </w:rPr>
        <w:t xml:space="preserve"> 1995: Ecology and Conservation of the Endangered American Burying Beetle (Nicrophorus americanus). </w:t>
      </w:r>
      <w:r w:rsidRPr="00B267EF">
        <w:rPr>
          <w:rFonts w:ascii="Calibri" w:hAnsi="Calibri"/>
          <w:i/>
          <w:iCs/>
          <w:noProof/>
          <w:lang w:val="en-US"/>
        </w:rPr>
        <w:t>Conservation Biology</w:t>
      </w:r>
      <w:r w:rsidRPr="00B267EF">
        <w:rPr>
          <w:rFonts w:ascii="Calibri" w:hAnsi="Calibri"/>
          <w:noProof/>
          <w:lang w:val="en-US"/>
        </w:rPr>
        <w:t xml:space="preserve">, </w:t>
      </w:r>
      <w:r w:rsidRPr="00B267EF">
        <w:rPr>
          <w:rFonts w:ascii="Calibri" w:hAnsi="Calibri"/>
          <w:b/>
          <w:bCs/>
          <w:noProof/>
          <w:lang w:val="en-US"/>
        </w:rPr>
        <w:t>9</w:t>
      </w:r>
      <w:r w:rsidRPr="00B267EF">
        <w:rPr>
          <w:rFonts w:ascii="Calibri" w:hAnsi="Calibri"/>
          <w:noProof/>
          <w:lang w:val="en-US"/>
        </w:rPr>
        <w:t>, 605–614.</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Lomolino, M. V., Creighton, J.C., Schnell, G.D. &amp; Certain, D.L.</w:t>
      </w:r>
      <w:r w:rsidRPr="00B267EF">
        <w:rPr>
          <w:rFonts w:ascii="Calibri" w:hAnsi="Calibri"/>
          <w:noProof/>
          <w:lang w:val="en-US"/>
        </w:rPr>
        <w:t xml:space="preserve"> 1999: Ecology and conservation of the endangered American burying beetle (Nicrophorus americanus). </w:t>
      </w:r>
      <w:r w:rsidRPr="00B267EF">
        <w:rPr>
          <w:rFonts w:ascii="Calibri" w:hAnsi="Calibri"/>
          <w:i/>
          <w:iCs/>
          <w:noProof/>
          <w:lang w:val="en-US"/>
        </w:rPr>
        <w:t>NCASI Technical Bulletin</w:t>
      </w:r>
      <w:r w:rsidRPr="00B267EF">
        <w:rPr>
          <w:rFonts w:ascii="Calibri" w:hAnsi="Calibri"/>
          <w:noProof/>
          <w:lang w:val="en-US"/>
        </w:rPr>
        <w:t>, 316–317.</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Looney, C., Caldwell, T.B. &amp; Eigenbrode, D.S.</w:t>
      </w:r>
      <w:r w:rsidRPr="00B267EF">
        <w:rPr>
          <w:rFonts w:ascii="Calibri" w:hAnsi="Calibri"/>
          <w:noProof/>
          <w:lang w:val="en-US"/>
        </w:rPr>
        <w:t xml:space="preserve"> 2009: When the prairie varies: The importance of site characteristics for strategising insect conservation. </w:t>
      </w:r>
      <w:r w:rsidRPr="00B267EF">
        <w:rPr>
          <w:rFonts w:ascii="Calibri" w:hAnsi="Calibri"/>
          <w:i/>
          <w:iCs/>
          <w:noProof/>
          <w:lang w:val="en-US"/>
        </w:rPr>
        <w:t>Insect Conservation and Diversity</w:t>
      </w:r>
      <w:r w:rsidRPr="00B267EF">
        <w:rPr>
          <w:rFonts w:ascii="Calibri" w:hAnsi="Calibri"/>
          <w:noProof/>
          <w:lang w:val="en-US"/>
        </w:rPr>
        <w:t xml:space="preserve">, </w:t>
      </w:r>
      <w:r w:rsidRPr="00B267EF">
        <w:rPr>
          <w:rFonts w:ascii="Calibri" w:hAnsi="Calibri"/>
          <w:b/>
          <w:bCs/>
          <w:noProof/>
          <w:lang w:val="en-US"/>
        </w:rPr>
        <w:t>2</w:t>
      </w:r>
      <w:r w:rsidRPr="00B267EF">
        <w:rPr>
          <w:rFonts w:ascii="Calibri" w:hAnsi="Calibri"/>
          <w:noProof/>
          <w:lang w:val="en-US"/>
        </w:rPr>
        <w:t>, 243–250.</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Matuszewski, S.</w:t>
      </w:r>
      <w:r w:rsidRPr="00B267EF">
        <w:rPr>
          <w:rFonts w:ascii="Calibri" w:hAnsi="Calibri"/>
          <w:noProof/>
          <w:lang w:val="en-US"/>
        </w:rPr>
        <w:t xml:space="preserve"> 2011: Estimating the pre-appearance interval from temperature in Necrodes littoralis L. (Coleoptera: Silphidae). </w:t>
      </w:r>
      <w:r w:rsidRPr="00B267EF">
        <w:rPr>
          <w:rFonts w:ascii="Calibri" w:hAnsi="Calibri"/>
          <w:i/>
          <w:iCs/>
          <w:noProof/>
          <w:lang w:val="en-US"/>
        </w:rPr>
        <w:t>Forensic Science International</w:t>
      </w:r>
      <w:r w:rsidRPr="00B267EF">
        <w:rPr>
          <w:rFonts w:ascii="Calibri" w:hAnsi="Calibri"/>
          <w:noProof/>
          <w:lang w:val="en-US"/>
        </w:rPr>
        <w:t xml:space="preserve">, </w:t>
      </w:r>
      <w:r w:rsidRPr="00B267EF">
        <w:rPr>
          <w:rFonts w:ascii="Calibri" w:hAnsi="Calibri"/>
          <w:b/>
          <w:bCs/>
          <w:noProof/>
          <w:lang w:val="en-US"/>
        </w:rPr>
        <w:t>212</w:t>
      </w:r>
      <w:r w:rsidRPr="00B267EF">
        <w:rPr>
          <w:rFonts w:ascii="Calibri" w:hAnsi="Calibri"/>
          <w:noProof/>
          <w:lang w:val="en-US"/>
        </w:rPr>
        <w:t>, 180–188.</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Midgley, J.M., Richards, C.S. &amp; Villet, M.H.</w:t>
      </w:r>
      <w:r w:rsidRPr="00B267EF">
        <w:rPr>
          <w:rFonts w:ascii="Calibri" w:hAnsi="Calibri"/>
          <w:noProof/>
          <w:lang w:val="en-US"/>
        </w:rPr>
        <w:t xml:space="preserve"> 2010: The Utility of Coleoptera in Forensic Investigations. In </w:t>
      </w:r>
      <w:r w:rsidRPr="00B267EF">
        <w:rPr>
          <w:rFonts w:ascii="Calibri" w:hAnsi="Calibri"/>
          <w:i/>
          <w:iCs/>
          <w:noProof/>
          <w:lang w:val="en-US"/>
        </w:rPr>
        <w:t>Current Concepts in Forensic Entomology</w:t>
      </w:r>
      <w:r w:rsidRPr="00B267EF">
        <w:rPr>
          <w:rFonts w:ascii="Calibri" w:hAnsi="Calibri"/>
          <w:noProof/>
          <w:lang w:val="en-US"/>
        </w:rPr>
        <w:t xml:space="preserve"> (ed. by Amendt, J., Goff, M.L., Campobasso, C.P. &amp; Grassberger, M.). Springer Netherlands, Dordrecht, pp. 57–68.</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Midgley, J.M. &amp; Villet, M.H.</w:t>
      </w:r>
      <w:r w:rsidRPr="00B267EF">
        <w:rPr>
          <w:rFonts w:ascii="Calibri" w:hAnsi="Calibri"/>
          <w:noProof/>
          <w:lang w:val="en-US"/>
        </w:rPr>
        <w:t xml:space="preserve"> 2009: Development of Thanatophilus micans (Fabricius 1794) (Coleoptera: Silphidae) at constant temperatures. </w:t>
      </w:r>
      <w:r w:rsidRPr="00B267EF">
        <w:rPr>
          <w:rFonts w:ascii="Calibri" w:hAnsi="Calibri"/>
          <w:i/>
          <w:iCs/>
          <w:noProof/>
          <w:lang w:val="en-US"/>
        </w:rPr>
        <w:t>International Journal of Legal Medicine</w:t>
      </w:r>
      <w:r w:rsidRPr="00B267EF">
        <w:rPr>
          <w:rFonts w:ascii="Calibri" w:hAnsi="Calibri"/>
          <w:noProof/>
          <w:lang w:val="en-US"/>
        </w:rPr>
        <w:t xml:space="preserve">, </w:t>
      </w:r>
      <w:r w:rsidRPr="00B267EF">
        <w:rPr>
          <w:rFonts w:ascii="Calibri" w:hAnsi="Calibri"/>
          <w:b/>
          <w:bCs/>
          <w:noProof/>
          <w:lang w:val="en-US"/>
        </w:rPr>
        <w:t>123</w:t>
      </w:r>
      <w:r w:rsidRPr="00B267EF">
        <w:rPr>
          <w:rFonts w:ascii="Calibri" w:hAnsi="Calibri"/>
          <w:noProof/>
          <w:lang w:val="en-US"/>
        </w:rPr>
        <w:t>, 285–292.</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lastRenderedPageBreak/>
        <w:t>Muths, E.L.</w:t>
      </w:r>
      <w:r w:rsidRPr="00B267EF">
        <w:rPr>
          <w:rFonts w:ascii="Calibri" w:hAnsi="Calibri"/>
          <w:noProof/>
          <w:lang w:val="en-US"/>
        </w:rPr>
        <w:t xml:space="preserve"> 1991: Substrate Discrimination in Burying Beetles, Nicrophorus orbicollis (Coleoptera: Silphidae). </w:t>
      </w:r>
      <w:r w:rsidRPr="00B267EF">
        <w:rPr>
          <w:rFonts w:ascii="Calibri" w:hAnsi="Calibri"/>
          <w:i/>
          <w:iCs/>
          <w:noProof/>
          <w:lang w:val="en-US"/>
        </w:rPr>
        <w:t>Journal of the Kansas Entomological Society</w:t>
      </w:r>
      <w:r w:rsidRPr="00B267EF">
        <w:rPr>
          <w:rFonts w:ascii="Calibri" w:hAnsi="Calibri"/>
          <w:noProof/>
          <w:lang w:val="en-US"/>
        </w:rPr>
        <w:t xml:space="preserve">, </w:t>
      </w:r>
      <w:r w:rsidRPr="00B267EF">
        <w:rPr>
          <w:rFonts w:ascii="Calibri" w:hAnsi="Calibri"/>
          <w:b/>
          <w:bCs/>
          <w:noProof/>
          <w:lang w:val="en-US"/>
        </w:rPr>
        <w:t>64</w:t>
      </w:r>
      <w:r w:rsidRPr="00B267EF">
        <w:rPr>
          <w:rFonts w:ascii="Calibri" w:hAnsi="Calibri"/>
          <w:noProof/>
          <w:lang w:val="en-US"/>
        </w:rPr>
        <w:t>, 447–450.</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Novák, B.</w:t>
      </w:r>
      <w:r w:rsidRPr="00B267EF">
        <w:rPr>
          <w:rFonts w:ascii="Calibri" w:hAnsi="Calibri"/>
          <w:noProof/>
          <w:lang w:val="en-US"/>
        </w:rPr>
        <w:t xml:space="preserve"> 1961: Sezónní výskyt hrobaříků v polních entomocenózách (Col. Silphidae). </w:t>
      </w:r>
      <w:r w:rsidRPr="00B267EF">
        <w:rPr>
          <w:rFonts w:ascii="Calibri" w:hAnsi="Calibri"/>
          <w:i/>
          <w:iCs/>
          <w:noProof/>
          <w:lang w:val="en-US"/>
        </w:rPr>
        <w:t>Acta Universitatis Palackianae Olomucensis, Facultas Rerum Naturalium</w:t>
      </w:r>
      <w:r w:rsidRPr="00B267EF">
        <w:rPr>
          <w:rFonts w:ascii="Calibri" w:hAnsi="Calibri"/>
          <w:noProof/>
          <w:lang w:val="en-US"/>
        </w:rPr>
        <w:t xml:space="preserve">, </w:t>
      </w:r>
      <w:r w:rsidRPr="00B267EF">
        <w:rPr>
          <w:rFonts w:ascii="Calibri" w:hAnsi="Calibri"/>
          <w:b/>
          <w:bCs/>
          <w:noProof/>
          <w:lang w:val="en-US"/>
        </w:rPr>
        <w:t>6</w:t>
      </w:r>
      <w:r w:rsidRPr="00B267EF">
        <w:rPr>
          <w:rFonts w:ascii="Calibri" w:hAnsi="Calibri"/>
          <w:noProof/>
          <w:lang w:val="en-US"/>
        </w:rPr>
        <w:t>, 45–114.</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Novák, B.</w:t>
      </w:r>
      <w:r w:rsidRPr="00B267EF">
        <w:rPr>
          <w:rFonts w:ascii="Calibri" w:hAnsi="Calibri"/>
          <w:noProof/>
          <w:lang w:val="en-US"/>
        </w:rPr>
        <w:t xml:space="preserve"> 1962: Příspěvek k faunistice a ekologii hrobaříků (Col. Silphidae). </w:t>
      </w:r>
      <w:r w:rsidRPr="00B267EF">
        <w:rPr>
          <w:rFonts w:ascii="Calibri" w:hAnsi="Calibri"/>
          <w:i/>
          <w:iCs/>
          <w:noProof/>
          <w:lang w:val="en-US"/>
        </w:rPr>
        <w:t>Acta Universitatis Palackianae Olomucensis, Facultas Rerum Naturalium</w:t>
      </w:r>
      <w:r w:rsidRPr="00B267EF">
        <w:rPr>
          <w:rFonts w:ascii="Calibri" w:hAnsi="Calibri"/>
          <w:noProof/>
          <w:lang w:val="en-US"/>
        </w:rPr>
        <w:t xml:space="preserve">, </w:t>
      </w:r>
      <w:r w:rsidRPr="00B267EF">
        <w:rPr>
          <w:rFonts w:ascii="Calibri" w:hAnsi="Calibri"/>
          <w:b/>
          <w:bCs/>
          <w:noProof/>
          <w:lang w:val="en-US"/>
        </w:rPr>
        <w:t>11</w:t>
      </w:r>
      <w:r w:rsidRPr="00B267EF">
        <w:rPr>
          <w:rFonts w:ascii="Calibri" w:hAnsi="Calibri"/>
          <w:noProof/>
          <w:lang w:val="en-US"/>
        </w:rPr>
        <w:t>, 263–296.</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Novák, B.</w:t>
      </w:r>
      <w:r w:rsidRPr="00B267EF">
        <w:rPr>
          <w:rFonts w:ascii="Calibri" w:hAnsi="Calibri"/>
          <w:noProof/>
          <w:lang w:val="en-US"/>
        </w:rPr>
        <w:t xml:space="preserve"> 1965: Faunisticko-ekologická studie o hrobařících z polních biotopů Hané (Col. Silphidae) (Zur Faunistik und Ökologie der Totengräber in den Feldbiotopen von Haná (Col. Silphidae)). </w:t>
      </w:r>
      <w:r w:rsidRPr="00B267EF">
        <w:rPr>
          <w:rFonts w:ascii="Calibri" w:hAnsi="Calibri"/>
          <w:i/>
          <w:iCs/>
          <w:noProof/>
          <w:lang w:val="en-US"/>
        </w:rPr>
        <w:t>Acta Universitatis Palackianae Olomucensis, Facultas Rerum Naturalium</w:t>
      </w:r>
      <w:r w:rsidRPr="00B267EF">
        <w:rPr>
          <w:rFonts w:ascii="Calibri" w:hAnsi="Calibri"/>
          <w:noProof/>
          <w:lang w:val="en-US"/>
        </w:rPr>
        <w:t xml:space="preserve">, </w:t>
      </w:r>
      <w:r w:rsidRPr="00B267EF">
        <w:rPr>
          <w:rFonts w:ascii="Calibri" w:hAnsi="Calibri"/>
          <w:b/>
          <w:bCs/>
          <w:noProof/>
          <w:lang w:val="en-US"/>
        </w:rPr>
        <w:t>19</w:t>
      </w:r>
      <w:r w:rsidRPr="00B267EF">
        <w:rPr>
          <w:rFonts w:ascii="Calibri" w:hAnsi="Calibri"/>
          <w:noProof/>
          <w:lang w:val="en-US"/>
        </w:rPr>
        <w:t>, 121–151.</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Novák, B.</w:t>
      </w:r>
      <w:r w:rsidRPr="00B267EF">
        <w:rPr>
          <w:rFonts w:ascii="Calibri" w:hAnsi="Calibri"/>
          <w:noProof/>
          <w:lang w:val="en-US"/>
        </w:rPr>
        <w:t xml:space="preserve"> 1966: Dynamika populací brouků ze skupiny Silphini (Coleoptera). </w:t>
      </w:r>
      <w:r w:rsidRPr="00B267EF">
        <w:rPr>
          <w:rFonts w:ascii="Calibri" w:hAnsi="Calibri"/>
          <w:i/>
          <w:iCs/>
          <w:noProof/>
          <w:lang w:val="en-US"/>
        </w:rPr>
        <w:t>Acta Universitatis Palackianae Olomucensis, Facultas Rerum Naturalium</w:t>
      </w:r>
      <w:r w:rsidRPr="00B267EF">
        <w:rPr>
          <w:rFonts w:ascii="Calibri" w:hAnsi="Calibri"/>
          <w:noProof/>
          <w:lang w:val="en-US"/>
        </w:rPr>
        <w:t xml:space="preserve">, </w:t>
      </w:r>
      <w:r w:rsidRPr="00B267EF">
        <w:rPr>
          <w:rFonts w:ascii="Calibri" w:hAnsi="Calibri"/>
          <w:b/>
          <w:bCs/>
          <w:noProof/>
          <w:lang w:val="en-US"/>
        </w:rPr>
        <w:t>22</w:t>
      </w:r>
      <w:r w:rsidRPr="00B267EF">
        <w:rPr>
          <w:rFonts w:ascii="Calibri" w:hAnsi="Calibri"/>
          <w:noProof/>
          <w:lang w:val="en-US"/>
        </w:rPr>
        <w:t>, 129–151.</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Paulian, R.</w:t>
      </w:r>
      <w:r w:rsidRPr="00B267EF">
        <w:rPr>
          <w:rFonts w:ascii="Calibri" w:hAnsi="Calibri"/>
          <w:noProof/>
          <w:lang w:val="en-US"/>
        </w:rPr>
        <w:t xml:space="preserve"> 1946: Essai de bionomie quantitative sur les nécrophores. </w:t>
      </w:r>
      <w:r w:rsidRPr="00B267EF">
        <w:rPr>
          <w:rFonts w:ascii="Calibri" w:hAnsi="Calibri"/>
          <w:i/>
          <w:iCs/>
          <w:noProof/>
          <w:lang w:val="en-US"/>
        </w:rPr>
        <w:t>Revue Francoise d´entomologie</w:t>
      </w:r>
      <w:r w:rsidRPr="00B267EF">
        <w:rPr>
          <w:rFonts w:ascii="Calibri" w:hAnsi="Calibri"/>
          <w:noProof/>
          <w:lang w:val="en-US"/>
        </w:rPr>
        <w:t xml:space="preserve">, </w:t>
      </w:r>
      <w:r w:rsidRPr="00B267EF">
        <w:rPr>
          <w:rFonts w:ascii="Calibri" w:hAnsi="Calibri"/>
          <w:b/>
          <w:bCs/>
          <w:noProof/>
          <w:lang w:val="en-US"/>
        </w:rPr>
        <w:t>13</w:t>
      </w:r>
      <w:r w:rsidRPr="00B267EF">
        <w:rPr>
          <w:rFonts w:ascii="Calibri" w:hAnsi="Calibri"/>
          <w:noProof/>
          <w:lang w:val="en-US"/>
        </w:rPr>
        <w:t>, 93–98.</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Peck, S.</w:t>
      </w:r>
      <w:r w:rsidRPr="00B267EF">
        <w:rPr>
          <w:rFonts w:ascii="Calibri" w:hAnsi="Calibri"/>
          <w:noProof/>
          <w:lang w:val="en-US"/>
        </w:rPr>
        <w:t xml:space="preserve"> 1975: The life cycle of a Kentucky cave beetle, Ptomaphagus hirtus, (Coleoptera; Leiodidae; Catopinae). </w:t>
      </w:r>
      <w:r w:rsidRPr="00B267EF">
        <w:rPr>
          <w:rFonts w:ascii="Calibri" w:hAnsi="Calibri"/>
          <w:i/>
          <w:iCs/>
          <w:noProof/>
          <w:lang w:val="en-US"/>
        </w:rPr>
        <w:t>International Journal of Speleology</w:t>
      </w:r>
      <w:r w:rsidRPr="00B267EF">
        <w:rPr>
          <w:rFonts w:ascii="Calibri" w:hAnsi="Calibri"/>
          <w:noProof/>
          <w:lang w:val="en-US"/>
        </w:rPr>
        <w:t xml:space="preserve">, </w:t>
      </w:r>
      <w:r w:rsidRPr="00B267EF">
        <w:rPr>
          <w:rFonts w:ascii="Calibri" w:hAnsi="Calibri"/>
          <w:b/>
          <w:bCs/>
          <w:noProof/>
          <w:lang w:val="en-US"/>
        </w:rPr>
        <w:t>7</w:t>
      </w:r>
      <w:r w:rsidRPr="00B267EF">
        <w:rPr>
          <w:rFonts w:ascii="Calibri" w:hAnsi="Calibri"/>
          <w:noProof/>
          <w:lang w:val="en-US"/>
        </w:rPr>
        <w:t>, 7–17.</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Peck, S.B. &amp; Cook, J.</w:t>
      </w:r>
      <w:r w:rsidRPr="00B267EF">
        <w:rPr>
          <w:rFonts w:ascii="Calibri" w:hAnsi="Calibri"/>
          <w:noProof/>
          <w:lang w:val="en-US"/>
        </w:rPr>
        <w:t xml:space="preserve"> 2002: Systematics, distributions, and bionomics of the small carrion beetles (Coleoptera: Leiodidae: Cholevinae: Cholevini) of North America. </w:t>
      </w:r>
      <w:r w:rsidRPr="00B267EF">
        <w:rPr>
          <w:rFonts w:ascii="Calibri" w:hAnsi="Calibri"/>
          <w:i/>
          <w:iCs/>
          <w:noProof/>
          <w:lang w:val="en-US"/>
        </w:rPr>
        <w:t>The Canadian Entomologist</w:t>
      </w:r>
      <w:r w:rsidRPr="00B267EF">
        <w:rPr>
          <w:rFonts w:ascii="Calibri" w:hAnsi="Calibri"/>
          <w:noProof/>
          <w:lang w:val="en-US"/>
        </w:rPr>
        <w:t xml:space="preserve">, </w:t>
      </w:r>
      <w:r w:rsidRPr="00B267EF">
        <w:rPr>
          <w:rFonts w:ascii="Calibri" w:hAnsi="Calibri"/>
          <w:b/>
          <w:bCs/>
          <w:noProof/>
          <w:lang w:val="en-US"/>
        </w:rPr>
        <w:t>134</w:t>
      </w:r>
      <w:r w:rsidRPr="00B267EF">
        <w:rPr>
          <w:rFonts w:ascii="Calibri" w:hAnsi="Calibri"/>
          <w:noProof/>
          <w:lang w:val="en-US"/>
        </w:rPr>
        <w:t>, 723–787.</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Perreau, M.</w:t>
      </w:r>
      <w:r w:rsidRPr="00B267EF">
        <w:rPr>
          <w:rFonts w:ascii="Calibri" w:hAnsi="Calibri"/>
          <w:noProof/>
          <w:lang w:val="en-US"/>
        </w:rPr>
        <w:t xml:space="preserve"> 2004: Family Leiodidae Fleming, 1821. In </w:t>
      </w:r>
      <w:r w:rsidRPr="00B267EF">
        <w:rPr>
          <w:rFonts w:ascii="Calibri" w:hAnsi="Calibri"/>
          <w:i/>
          <w:iCs/>
          <w:noProof/>
          <w:lang w:val="en-US"/>
        </w:rPr>
        <w:t>Catalogue of Palaearctic Coleoptera Hydrophiloidea Histeroidea Staphylinoidea</w:t>
      </w:r>
      <w:r w:rsidRPr="00B267EF">
        <w:rPr>
          <w:rFonts w:ascii="Calibri" w:hAnsi="Calibri"/>
          <w:noProof/>
          <w:lang w:val="en-US"/>
        </w:rPr>
        <w:t xml:space="preserve"> (ed. by Löbl, I. &amp; Smetana, A.). Apollo Books, Steensrup, pp. 133–203.</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lastRenderedPageBreak/>
        <w:t>Petruška, F.</w:t>
      </w:r>
      <w:r w:rsidRPr="00B267EF">
        <w:rPr>
          <w:rFonts w:ascii="Calibri" w:hAnsi="Calibri"/>
          <w:noProof/>
          <w:lang w:val="en-US"/>
        </w:rPr>
        <w:t xml:space="preserve"> 1964: Příspěvek k poznání pohyblivosti několika druhů brouků nalétávajících na mršiny (Col. Silphidae et Histeridae) (Beitrag zur Bewegungsaktivitńt einiger Aaskńfer-Arten (Col. Silphidae et Histeridae). </w:t>
      </w:r>
      <w:r w:rsidRPr="00B267EF">
        <w:rPr>
          <w:rFonts w:ascii="Calibri" w:hAnsi="Calibri"/>
          <w:i/>
          <w:iCs/>
          <w:noProof/>
          <w:lang w:val="en-US"/>
        </w:rPr>
        <w:t>Acta Universitatis Palackianae Olomucensis, Facultas Rerum Naturalium</w:t>
      </w:r>
      <w:r w:rsidRPr="00B267EF">
        <w:rPr>
          <w:rFonts w:ascii="Calibri" w:hAnsi="Calibri"/>
          <w:noProof/>
          <w:lang w:val="en-US"/>
        </w:rPr>
        <w:t xml:space="preserve">, </w:t>
      </w:r>
      <w:r w:rsidRPr="00B267EF">
        <w:rPr>
          <w:rFonts w:ascii="Calibri" w:hAnsi="Calibri"/>
          <w:b/>
          <w:bCs/>
          <w:noProof/>
          <w:lang w:val="en-US"/>
        </w:rPr>
        <w:t>16</w:t>
      </w:r>
      <w:r w:rsidRPr="00B267EF">
        <w:rPr>
          <w:rFonts w:ascii="Calibri" w:hAnsi="Calibri"/>
          <w:noProof/>
          <w:lang w:val="en-US"/>
        </w:rPr>
        <w:t>, 159–187.</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Petruška, F.</w:t>
      </w:r>
      <w:r w:rsidRPr="00B267EF">
        <w:rPr>
          <w:rFonts w:ascii="Calibri" w:hAnsi="Calibri"/>
          <w:noProof/>
          <w:lang w:val="en-US"/>
        </w:rPr>
        <w:t xml:space="preserve"> 1968: Příspěvek k poznání pohyblivosti několika druhů brouků nalétávajícíhch na mršiny (Col. Silphidae et Histeridae) (Beitrag zur Bewegungsaktivität einiger Aaskäfer-Arten (Col. Silphidae et Histeridae). </w:t>
      </w:r>
      <w:r w:rsidRPr="00B267EF">
        <w:rPr>
          <w:rFonts w:ascii="Calibri" w:hAnsi="Calibri"/>
          <w:i/>
          <w:iCs/>
          <w:noProof/>
          <w:lang w:val="en-US"/>
        </w:rPr>
        <w:t>Acta Universitatis Palackianae Olomucensis, Facultas Rerum Naturalium</w:t>
      </w:r>
      <w:r w:rsidRPr="00B267EF">
        <w:rPr>
          <w:rFonts w:ascii="Calibri" w:hAnsi="Calibri"/>
          <w:noProof/>
          <w:lang w:val="en-US"/>
        </w:rPr>
        <w:t xml:space="preserve">, </w:t>
      </w:r>
      <w:r w:rsidRPr="00B267EF">
        <w:rPr>
          <w:rFonts w:ascii="Calibri" w:hAnsi="Calibri"/>
          <w:b/>
          <w:bCs/>
          <w:noProof/>
          <w:lang w:val="en-US"/>
        </w:rPr>
        <w:t>16</w:t>
      </w:r>
      <w:r w:rsidRPr="00B267EF">
        <w:rPr>
          <w:rFonts w:ascii="Calibri" w:hAnsi="Calibri"/>
          <w:noProof/>
          <w:lang w:val="en-US"/>
        </w:rPr>
        <w:t>, 159–187.</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Pukowski, E.</w:t>
      </w:r>
      <w:r w:rsidRPr="00B267EF">
        <w:rPr>
          <w:rFonts w:ascii="Calibri" w:hAnsi="Calibri"/>
          <w:noProof/>
          <w:lang w:val="en-US"/>
        </w:rPr>
        <w:t xml:space="preserve"> 1933: Oekologische Untersuchungen an Necrophorus F. </w:t>
      </w:r>
      <w:r w:rsidRPr="00B267EF">
        <w:rPr>
          <w:rFonts w:ascii="Calibri" w:hAnsi="Calibri"/>
          <w:i/>
          <w:iCs/>
          <w:noProof/>
          <w:lang w:val="en-US"/>
        </w:rPr>
        <w:t>Zeitschrift für Morphologie und Oekologie der Tiere</w:t>
      </w:r>
      <w:r w:rsidRPr="00B267EF">
        <w:rPr>
          <w:rFonts w:ascii="Calibri" w:hAnsi="Calibri"/>
          <w:noProof/>
          <w:lang w:val="en-US"/>
        </w:rPr>
        <w:t xml:space="preserve">, </w:t>
      </w:r>
      <w:r w:rsidRPr="00B267EF">
        <w:rPr>
          <w:rFonts w:ascii="Calibri" w:hAnsi="Calibri"/>
          <w:b/>
          <w:bCs/>
          <w:noProof/>
          <w:lang w:val="en-US"/>
        </w:rPr>
        <w:t>27</w:t>
      </w:r>
      <w:r w:rsidRPr="00B267EF">
        <w:rPr>
          <w:rFonts w:ascii="Calibri" w:hAnsi="Calibri"/>
          <w:noProof/>
          <w:lang w:val="en-US"/>
        </w:rPr>
        <w:t>, 518–586.</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Ratcliffe, B.C.</w:t>
      </w:r>
      <w:r w:rsidRPr="00B267EF">
        <w:rPr>
          <w:rFonts w:ascii="Calibri" w:hAnsi="Calibri"/>
          <w:noProof/>
          <w:lang w:val="en-US"/>
        </w:rPr>
        <w:t xml:space="preserve"> 1996: The carrion beetles (Coleoptera: Silphidae) of Nebraska. </w:t>
      </w:r>
      <w:r w:rsidRPr="00B267EF">
        <w:rPr>
          <w:rFonts w:ascii="Calibri" w:hAnsi="Calibri"/>
          <w:i/>
          <w:iCs/>
          <w:noProof/>
          <w:lang w:val="en-US"/>
        </w:rPr>
        <w:t>Bulletin of the University of Nebraska State Museum</w:t>
      </w:r>
      <w:r w:rsidRPr="00B267EF">
        <w:rPr>
          <w:rFonts w:ascii="Calibri" w:hAnsi="Calibri"/>
          <w:noProof/>
          <w:lang w:val="en-US"/>
        </w:rPr>
        <w:t xml:space="preserve">, </w:t>
      </w:r>
      <w:r w:rsidRPr="00B267EF">
        <w:rPr>
          <w:rFonts w:ascii="Calibri" w:hAnsi="Calibri"/>
          <w:b/>
          <w:bCs/>
          <w:noProof/>
          <w:lang w:val="en-US"/>
        </w:rPr>
        <w:t>13</w:t>
      </w:r>
      <w:r w:rsidRPr="00B267EF">
        <w:rPr>
          <w:rFonts w:ascii="Calibri" w:hAnsi="Calibri"/>
          <w:noProof/>
          <w:lang w:val="en-US"/>
        </w:rPr>
        <w:t>, 1–100.</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Ridgeway, J. a., Midgley, J.M., Collett, I.J. &amp; Villet, M.H.</w:t>
      </w:r>
      <w:r w:rsidRPr="00B267EF">
        <w:rPr>
          <w:rFonts w:ascii="Calibri" w:hAnsi="Calibri"/>
          <w:noProof/>
          <w:lang w:val="en-US"/>
        </w:rPr>
        <w:t xml:space="preserve"> 2014: Advantages of using development models of the carrion beetles Thanatophilus micans (Fabricius) and T. mutilatus (Castelneau) (Coleoptera: Silphidae) for estimating minimum post mortem intervals, verified with case data. </w:t>
      </w:r>
      <w:r w:rsidRPr="00B267EF">
        <w:rPr>
          <w:rFonts w:ascii="Calibri" w:hAnsi="Calibri"/>
          <w:i/>
          <w:iCs/>
          <w:noProof/>
          <w:lang w:val="en-US"/>
        </w:rPr>
        <w:t>International Journal of Legal Medicine</w:t>
      </w:r>
      <w:r w:rsidRPr="00B267EF">
        <w:rPr>
          <w:rFonts w:ascii="Calibri" w:hAnsi="Calibri"/>
          <w:noProof/>
          <w:lang w:val="en-US"/>
        </w:rPr>
        <w:t xml:space="preserve">, </w:t>
      </w:r>
      <w:r w:rsidRPr="00B267EF">
        <w:rPr>
          <w:rFonts w:ascii="Calibri" w:hAnsi="Calibri"/>
          <w:b/>
          <w:bCs/>
          <w:noProof/>
          <w:lang w:val="en-US"/>
        </w:rPr>
        <w:t>128</w:t>
      </w:r>
      <w:r w:rsidRPr="00B267EF">
        <w:rPr>
          <w:rFonts w:ascii="Calibri" w:hAnsi="Calibri"/>
          <w:noProof/>
          <w:lang w:val="en-US"/>
        </w:rPr>
        <w:t>, 207–220.</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Richards, C.S., Crous, K.L. &amp; Villet, M.H.</w:t>
      </w:r>
      <w:r w:rsidRPr="00B267EF">
        <w:rPr>
          <w:rFonts w:ascii="Calibri" w:hAnsi="Calibri"/>
          <w:noProof/>
          <w:lang w:val="en-US"/>
        </w:rPr>
        <w:t xml:space="preserve"> 2009: Models of development for blowfly sister species Chrysomya chloropyga and Chrysomya putoria. </w:t>
      </w:r>
      <w:r w:rsidRPr="00B267EF">
        <w:rPr>
          <w:rFonts w:ascii="Calibri" w:hAnsi="Calibri"/>
          <w:i/>
          <w:iCs/>
          <w:noProof/>
          <w:lang w:val="en-US"/>
        </w:rPr>
        <w:t>Medical and Veterinary Entomology</w:t>
      </w:r>
      <w:r w:rsidRPr="00B267EF">
        <w:rPr>
          <w:rFonts w:ascii="Calibri" w:hAnsi="Calibri"/>
          <w:noProof/>
          <w:lang w:val="en-US"/>
        </w:rPr>
        <w:t xml:space="preserve">, </w:t>
      </w:r>
      <w:r w:rsidRPr="00B267EF">
        <w:rPr>
          <w:rFonts w:ascii="Calibri" w:hAnsi="Calibri"/>
          <w:b/>
          <w:bCs/>
          <w:noProof/>
          <w:lang w:val="en-US"/>
        </w:rPr>
        <w:t>23</w:t>
      </w:r>
      <w:r w:rsidRPr="00B267EF">
        <w:rPr>
          <w:rFonts w:ascii="Calibri" w:hAnsi="Calibri"/>
          <w:noProof/>
          <w:lang w:val="en-US"/>
        </w:rPr>
        <w:t>, 56–61.</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Růžička, J.</w:t>
      </w:r>
      <w:r w:rsidRPr="00B267EF">
        <w:rPr>
          <w:rFonts w:ascii="Calibri" w:hAnsi="Calibri"/>
          <w:noProof/>
          <w:lang w:val="en-US"/>
        </w:rPr>
        <w:t xml:space="preserve"> 1994: Seasonal activity and habitat associations of Silphidae and Leiodidae: Cholevinae (Coleoptera) in central Bohemia. </w:t>
      </w:r>
      <w:r w:rsidRPr="00B267EF">
        <w:rPr>
          <w:rFonts w:ascii="Calibri" w:hAnsi="Calibri"/>
          <w:i/>
          <w:iCs/>
          <w:noProof/>
          <w:lang w:val="en-US"/>
        </w:rPr>
        <w:t>Acta Societatis Zoologicae Bohemoslovicae</w:t>
      </w:r>
      <w:r w:rsidRPr="00B267EF">
        <w:rPr>
          <w:rFonts w:ascii="Calibri" w:hAnsi="Calibri"/>
          <w:noProof/>
          <w:lang w:val="en-US"/>
        </w:rPr>
        <w:t xml:space="preserve">, </w:t>
      </w:r>
      <w:r w:rsidRPr="00B267EF">
        <w:rPr>
          <w:rFonts w:ascii="Calibri" w:hAnsi="Calibri"/>
          <w:b/>
          <w:bCs/>
          <w:noProof/>
          <w:lang w:val="en-US"/>
        </w:rPr>
        <w:t>58</w:t>
      </w:r>
      <w:r w:rsidRPr="00B267EF">
        <w:rPr>
          <w:rFonts w:ascii="Calibri" w:hAnsi="Calibri"/>
          <w:noProof/>
          <w:lang w:val="en-US"/>
        </w:rPr>
        <w:t>, 67–78.</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Růžička, J.</w:t>
      </w:r>
      <w:r w:rsidRPr="00B267EF">
        <w:rPr>
          <w:rFonts w:ascii="Calibri" w:hAnsi="Calibri"/>
          <w:noProof/>
          <w:lang w:val="en-US"/>
        </w:rPr>
        <w:t xml:space="preserve"> 2000: Beetle communities (Insecta: Coleoptera) of rock debris on the Kamenec hill (Czech Republic: České středohoří mts). </w:t>
      </w:r>
      <w:r w:rsidRPr="00B267EF">
        <w:rPr>
          <w:rFonts w:ascii="Calibri" w:hAnsi="Calibri"/>
          <w:i/>
          <w:iCs/>
          <w:noProof/>
          <w:lang w:val="en-US"/>
        </w:rPr>
        <w:t>Acta Universitatis Purkynianae, Studia Biologica</w:t>
      </w:r>
      <w:r w:rsidRPr="00B267EF">
        <w:rPr>
          <w:rFonts w:ascii="Calibri" w:hAnsi="Calibri"/>
          <w:noProof/>
          <w:lang w:val="en-US"/>
        </w:rPr>
        <w:t xml:space="preserve">, </w:t>
      </w:r>
      <w:r w:rsidRPr="00B267EF">
        <w:rPr>
          <w:rFonts w:ascii="Calibri" w:hAnsi="Calibri"/>
          <w:b/>
          <w:bCs/>
          <w:noProof/>
          <w:lang w:val="en-US"/>
        </w:rPr>
        <w:t>4</w:t>
      </w:r>
      <w:r w:rsidRPr="00B267EF">
        <w:rPr>
          <w:rFonts w:ascii="Calibri" w:hAnsi="Calibri"/>
          <w:noProof/>
          <w:lang w:val="en-US"/>
        </w:rPr>
        <w:t>, 175–182.</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lastRenderedPageBreak/>
        <w:t>Růžička, J.</w:t>
      </w:r>
      <w:r w:rsidRPr="00B267EF">
        <w:rPr>
          <w:rFonts w:ascii="Calibri" w:hAnsi="Calibri"/>
          <w:noProof/>
          <w:lang w:val="en-US"/>
        </w:rPr>
        <w:t xml:space="preserve"> 2005: Silphidae (mrchožroutovití). In </w:t>
      </w:r>
      <w:r w:rsidRPr="00B267EF">
        <w:rPr>
          <w:rFonts w:ascii="Calibri" w:hAnsi="Calibri"/>
          <w:i/>
          <w:iCs/>
          <w:noProof/>
          <w:lang w:val="en-US"/>
        </w:rPr>
        <w:t>Red list of threatened species in the Czech Republic. Invertebrates</w:t>
      </w:r>
      <w:r w:rsidRPr="00B267EF">
        <w:rPr>
          <w:rFonts w:ascii="Calibri" w:hAnsi="Calibri"/>
          <w:noProof/>
          <w:lang w:val="en-US"/>
        </w:rPr>
        <w:t xml:space="preserve"> (ed. by Farkač, J., Král, D. &amp; Škorpík, M.). Agentura ochrany a přírody a krajiny ČR, Prague, pp. 429–430.</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Scott, M.P.</w:t>
      </w:r>
      <w:r w:rsidRPr="00B267EF">
        <w:rPr>
          <w:rFonts w:ascii="Calibri" w:hAnsi="Calibri"/>
          <w:noProof/>
          <w:lang w:val="en-US"/>
        </w:rPr>
        <w:t xml:space="preserve"> 1998: The Ecology and Behavior of Burying Beetles. </w:t>
      </w:r>
      <w:r w:rsidRPr="00B267EF">
        <w:rPr>
          <w:rFonts w:ascii="Calibri" w:hAnsi="Calibri"/>
          <w:i/>
          <w:iCs/>
          <w:noProof/>
          <w:lang w:val="en-US"/>
        </w:rPr>
        <w:t>Annual Review of Entomology</w:t>
      </w:r>
      <w:r w:rsidRPr="00B267EF">
        <w:rPr>
          <w:rFonts w:ascii="Calibri" w:hAnsi="Calibri"/>
          <w:noProof/>
          <w:lang w:val="en-US"/>
        </w:rPr>
        <w:t xml:space="preserve">, </w:t>
      </w:r>
      <w:r w:rsidRPr="00B267EF">
        <w:rPr>
          <w:rFonts w:ascii="Calibri" w:hAnsi="Calibri"/>
          <w:b/>
          <w:bCs/>
          <w:noProof/>
          <w:lang w:val="en-US"/>
        </w:rPr>
        <w:t>43</w:t>
      </w:r>
      <w:r w:rsidRPr="00B267EF">
        <w:rPr>
          <w:rFonts w:ascii="Calibri" w:hAnsi="Calibri"/>
          <w:noProof/>
          <w:lang w:val="en-US"/>
        </w:rPr>
        <w:t>, 595–618.</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 xml:space="preserve">Schilthuizen, M., Scholte, C., Wijk, R.E.J. van, Dommershuijzen, J., Horst, D. van der, zu Schlochtern, M.M., </w:t>
      </w:r>
      <w:r w:rsidRPr="00B267EF">
        <w:rPr>
          <w:rFonts w:ascii="Calibri" w:hAnsi="Calibri"/>
          <w:i/>
          <w:iCs/>
          <w:smallCaps/>
          <w:noProof/>
          <w:lang w:val="en-US"/>
        </w:rPr>
        <w:t>et al.</w:t>
      </w:r>
      <w:r w:rsidRPr="00B267EF">
        <w:rPr>
          <w:rFonts w:ascii="Calibri" w:hAnsi="Calibri"/>
          <w:noProof/>
          <w:lang w:val="en-US"/>
        </w:rPr>
        <w:t xml:space="preserve"> 2011: Using DNA-barcoding to make the necrobiont beetle family Cholevidae accessible for forensic entomology. </w:t>
      </w:r>
      <w:r w:rsidRPr="00B267EF">
        <w:rPr>
          <w:rFonts w:ascii="Calibri" w:hAnsi="Calibri"/>
          <w:i/>
          <w:iCs/>
          <w:noProof/>
          <w:lang w:val="en-US"/>
        </w:rPr>
        <w:t>Forensic Science International</w:t>
      </w:r>
      <w:r w:rsidRPr="00B267EF">
        <w:rPr>
          <w:rFonts w:ascii="Calibri" w:hAnsi="Calibri"/>
          <w:noProof/>
          <w:lang w:val="en-US"/>
        </w:rPr>
        <w:t xml:space="preserve">, </w:t>
      </w:r>
      <w:r w:rsidRPr="00B267EF">
        <w:rPr>
          <w:rFonts w:ascii="Calibri" w:hAnsi="Calibri"/>
          <w:b/>
          <w:bCs/>
          <w:noProof/>
          <w:lang w:val="en-US"/>
        </w:rPr>
        <w:t>210</w:t>
      </w:r>
      <w:r w:rsidRPr="00B267EF">
        <w:rPr>
          <w:rFonts w:ascii="Calibri" w:hAnsi="Calibri"/>
          <w:noProof/>
          <w:lang w:val="en-US"/>
        </w:rPr>
        <w:t>, 91–95.</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Sikes, D.S. &amp; Raithel, C.J.</w:t>
      </w:r>
      <w:r w:rsidRPr="00B267EF">
        <w:rPr>
          <w:rFonts w:ascii="Calibri" w:hAnsi="Calibri"/>
          <w:noProof/>
          <w:lang w:val="en-US"/>
        </w:rPr>
        <w:t xml:space="preserve"> 2002: A review of hypotheses of decline of the endangered American burying beetle (Silphidae: Nicrophorus americanus Olivier). </w:t>
      </w:r>
      <w:r w:rsidRPr="00B267EF">
        <w:rPr>
          <w:rFonts w:ascii="Calibri" w:hAnsi="Calibri"/>
          <w:i/>
          <w:iCs/>
          <w:noProof/>
          <w:lang w:val="en-US"/>
        </w:rPr>
        <w:t>Journal of Insect Conservation</w:t>
      </w:r>
      <w:r w:rsidRPr="00B267EF">
        <w:rPr>
          <w:rFonts w:ascii="Calibri" w:hAnsi="Calibri"/>
          <w:noProof/>
          <w:lang w:val="en-US"/>
        </w:rPr>
        <w:t xml:space="preserve">, </w:t>
      </w:r>
      <w:r w:rsidRPr="00B267EF">
        <w:rPr>
          <w:rFonts w:ascii="Calibri" w:hAnsi="Calibri"/>
          <w:b/>
          <w:bCs/>
          <w:noProof/>
          <w:lang w:val="en-US"/>
        </w:rPr>
        <w:t>6</w:t>
      </w:r>
      <w:r w:rsidRPr="00B267EF">
        <w:rPr>
          <w:rFonts w:ascii="Calibri" w:hAnsi="Calibri"/>
          <w:noProof/>
          <w:lang w:val="en-US"/>
        </w:rPr>
        <w:t>, 103–113.</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Stork, N.E.</w:t>
      </w:r>
      <w:r w:rsidRPr="00B267EF">
        <w:rPr>
          <w:rFonts w:ascii="Calibri" w:hAnsi="Calibri"/>
          <w:noProof/>
          <w:lang w:val="en-US"/>
        </w:rPr>
        <w:t xml:space="preserve"> 2009: Biodiversity. In </w:t>
      </w:r>
      <w:r w:rsidRPr="00B267EF">
        <w:rPr>
          <w:rFonts w:ascii="Calibri" w:hAnsi="Calibri"/>
          <w:i/>
          <w:iCs/>
          <w:noProof/>
          <w:lang w:val="en-US"/>
        </w:rPr>
        <w:t>Encyclopedia of Insects</w:t>
      </w:r>
      <w:r w:rsidRPr="00B267EF">
        <w:rPr>
          <w:rFonts w:ascii="Calibri" w:hAnsi="Calibri"/>
          <w:noProof/>
          <w:lang w:val="en-US"/>
        </w:rPr>
        <w:t xml:space="preserve"> (ed. by Resh, V. &amp; Cardé, R.). Elsevier, London, pp. 75–80.</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Szalanski, A.L., Sikes, D.S., Bischof, R. &amp; Fritz, M.</w:t>
      </w:r>
      <w:r w:rsidRPr="00B267EF">
        <w:rPr>
          <w:rFonts w:ascii="Calibri" w:hAnsi="Calibri"/>
          <w:noProof/>
          <w:lang w:val="en-US"/>
        </w:rPr>
        <w:t xml:space="preserve"> 2000: Population genetics and phylogenetics of the endangered American Burying Beetle, Nicrophorus Americans (Coleoptera: Silphidae). </w:t>
      </w:r>
      <w:r w:rsidRPr="00B267EF">
        <w:rPr>
          <w:rFonts w:ascii="Calibri" w:hAnsi="Calibri"/>
          <w:i/>
          <w:iCs/>
          <w:noProof/>
          <w:lang w:val="en-US"/>
        </w:rPr>
        <w:t>Annals of the Entomological Society of America</w:t>
      </w:r>
      <w:r w:rsidRPr="00B267EF">
        <w:rPr>
          <w:rFonts w:ascii="Calibri" w:hAnsi="Calibri"/>
          <w:noProof/>
          <w:lang w:val="en-US"/>
        </w:rPr>
        <w:t xml:space="preserve">, </w:t>
      </w:r>
      <w:r w:rsidRPr="00B267EF">
        <w:rPr>
          <w:rFonts w:ascii="Calibri" w:hAnsi="Calibri"/>
          <w:b/>
          <w:bCs/>
          <w:noProof/>
          <w:lang w:val="en-US"/>
        </w:rPr>
        <w:t>93</w:t>
      </w:r>
      <w:r w:rsidRPr="00B267EF">
        <w:rPr>
          <w:rFonts w:ascii="Calibri" w:hAnsi="Calibri"/>
          <w:noProof/>
          <w:lang w:val="en-US"/>
        </w:rPr>
        <w:t>, 589–594.</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Szymczakowski, W.</w:t>
      </w:r>
      <w:r w:rsidRPr="00B267EF">
        <w:rPr>
          <w:rFonts w:ascii="Calibri" w:hAnsi="Calibri"/>
          <w:noProof/>
          <w:lang w:val="en-US"/>
        </w:rPr>
        <w:t xml:space="preserve"> 1961: </w:t>
      </w:r>
      <w:r w:rsidRPr="00B267EF">
        <w:rPr>
          <w:rFonts w:ascii="Calibri" w:hAnsi="Calibri"/>
          <w:i/>
          <w:iCs/>
          <w:noProof/>
          <w:lang w:val="en-US"/>
        </w:rPr>
        <w:t>Klucze do oznaczania owadów Polski, Część XIX Chrząszcze - Coleoptera, Zeszyt 13 Catopidae. [Keys to identification of Poland insects, Part XIX Beetles - Coleoptera, Issue 13 Small carrion beetles - Catopidae)].</w:t>
      </w:r>
      <w:r w:rsidRPr="00B267EF">
        <w:rPr>
          <w:rFonts w:ascii="Calibri" w:hAnsi="Calibri"/>
          <w:noProof/>
          <w:lang w:val="en-US"/>
        </w:rPr>
        <w:t xml:space="preserve"> Państwowe wydawnictvo naukowe, Warszawa.</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Šustek, Z.</w:t>
      </w:r>
      <w:r w:rsidRPr="00B267EF">
        <w:rPr>
          <w:rFonts w:ascii="Calibri" w:hAnsi="Calibri"/>
          <w:noProof/>
          <w:lang w:val="en-US"/>
        </w:rPr>
        <w:t xml:space="preserve"> 1981: Keys to identification of insects 2: Carrion beetles of Czechoslovakia (Coleoptera: Silphidae). </w:t>
      </w:r>
      <w:r w:rsidRPr="00B267EF">
        <w:rPr>
          <w:rFonts w:ascii="Calibri" w:hAnsi="Calibri"/>
          <w:i/>
          <w:iCs/>
          <w:noProof/>
          <w:lang w:val="en-US"/>
        </w:rPr>
        <w:t>Zprávy Československé Společnosti Entomologické při ČSAV</w:t>
      </w:r>
      <w:r w:rsidRPr="00B267EF">
        <w:rPr>
          <w:rFonts w:ascii="Calibri" w:hAnsi="Calibri"/>
          <w:noProof/>
          <w:lang w:val="en-US"/>
        </w:rPr>
        <w:t xml:space="preserve">, </w:t>
      </w:r>
      <w:r w:rsidRPr="00B267EF">
        <w:rPr>
          <w:rFonts w:ascii="Calibri" w:hAnsi="Calibri"/>
          <w:b/>
          <w:bCs/>
          <w:noProof/>
          <w:lang w:val="en-US"/>
        </w:rPr>
        <w:t>2</w:t>
      </w:r>
      <w:r w:rsidRPr="00B267EF">
        <w:rPr>
          <w:rFonts w:ascii="Calibri" w:hAnsi="Calibri"/>
          <w:noProof/>
          <w:lang w:val="en-US"/>
        </w:rPr>
        <w:t>, 1–47.</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Theodorides, J. &amp; Heerdt, P.F.</w:t>
      </w:r>
      <w:r w:rsidRPr="00B267EF">
        <w:rPr>
          <w:rFonts w:ascii="Calibri" w:hAnsi="Calibri"/>
          <w:noProof/>
          <w:lang w:val="en-US"/>
        </w:rPr>
        <w:t xml:space="preserve"> 1952: Nouvelles recherches écologiques sur les nécrophores (Coleoptera Silphidae); comparison des résultats du terrain </w:t>
      </w:r>
      <w:r w:rsidRPr="00B267EF">
        <w:rPr>
          <w:rFonts w:ascii="Calibri" w:hAnsi="Calibri"/>
          <w:noProof/>
          <w:lang w:val="en-US"/>
        </w:rPr>
        <w:lastRenderedPageBreak/>
        <w:t xml:space="preserve">avec ceux du laboratiore (thermopreferendum at hygropreferendum). </w:t>
      </w:r>
      <w:r w:rsidRPr="00B267EF">
        <w:rPr>
          <w:rFonts w:ascii="Calibri" w:hAnsi="Calibri"/>
          <w:i/>
          <w:iCs/>
          <w:noProof/>
          <w:lang w:val="en-US"/>
        </w:rPr>
        <w:t>Physiologia Comparata et Oecologia</w:t>
      </w:r>
      <w:r w:rsidRPr="00B267EF">
        <w:rPr>
          <w:rFonts w:ascii="Calibri" w:hAnsi="Calibri"/>
          <w:noProof/>
          <w:lang w:val="en-US"/>
        </w:rPr>
        <w:t xml:space="preserve">, </w:t>
      </w:r>
      <w:r w:rsidRPr="00B267EF">
        <w:rPr>
          <w:rFonts w:ascii="Calibri" w:hAnsi="Calibri"/>
          <w:b/>
          <w:bCs/>
          <w:noProof/>
          <w:lang w:val="en-US"/>
        </w:rPr>
        <w:t>2</w:t>
      </w:r>
      <w:r w:rsidRPr="00B267EF">
        <w:rPr>
          <w:rFonts w:ascii="Calibri" w:hAnsi="Calibri"/>
          <w:noProof/>
          <w:lang w:val="en-US"/>
        </w:rPr>
        <w:t>, 297–309.</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Velásquez, Y. &amp; Viloria, A.L.</w:t>
      </w:r>
      <w:r w:rsidRPr="00B267EF">
        <w:rPr>
          <w:rFonts w:ascii="Calibri" w:hAnsi="Calibri"/>
          <w:noProof/>
          <w:lang w:val="en-US"/>
        </w:rPr>
        <w:t xml:space="preserve"> 2009: Effects of temperature on the development of the Neotropical carrion beetle Oxelytrum discicolle (Brullé, 1840) (Coleoptera: Silphidae). </w:t>
      </w:r>
      <w:r w:rsidRPr="00B267EF">
        <w:rPr>
          <w:rFonts w:ascii="Calibri" w:hAnsi="Calibri"/>
          <w:i/>
          <w:iCs/>
          <w:noProof/>
          <w:lang w:val="en-US"/>
        </w:rPr>
        <w:t>Forensic Science International</w:t>
      </w:r>
      <w:r w:rsidRPr="00B267EF">
        <w:rPr>
          <w:rFonts w:ascii="Calibri" w:hAnsi="Calibri"/>
          <w:noProof/>
          <w:lang w:val="en-US"/>
        </w:rPr>
        <w:t xml:space="preserve">, </w:t>
      </w:r>
      <w:r w:rsidRPr="00B267EF">
        <w:rPr>
          <w:rFonts w:ascii="Calibri" w:hAnsi="Calibri"/>
          <w:b/>
          <w:bCs/>
          <w:noProof/>
          <w:lang w:val="en-US"/>
        </w:rPr>
        <w:t>185</w:t>
      </w:r>
      <w:r w:rsidRPr="00B267EF">
        <w:rPr>
          <w:rFonts w:ascii="Calibri" w:hAnsi="Calibri"/>
          <w:noProof/>
          <w:lang w:val="en-US"/>
        </w:rPr>
        <w:t>, 107–109.</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Velásquez, Y. &amp; Viloria, A.L.</w:t>
      </w:r>
      <w:r w:rsidRPr="00B267EF">
        <w:rPr>
          <w:rFonts w:ascii="Calibri" w:hAnsi="Calibri"/>
          <w:noProof/>
          <w:lang w:val="en-US"/>
        </w:rPr>
        <w:t xml:space="preserve"> 2010: Instar determination of the neotropical beetle Oxelytrum discicolle (Coleoptera: Silphidae). </w:t>
      </w:r>
      <w:r w:rsidRPr="00B267EF">
        <w:rPr>
          <w:rFonts w:ascii="Calibri" w:hAnsi="Calibri"/>
          <w:i/>
          <w:iCs/>
          <w:noProof/>
          <w:lang w:val="en-US"/>
        </w:rPr>
        <w:t>Journal of Medical Entomology</w:t>
      </w:r>
      <w:r w:rsidRPr="00B267EF">
        <w:rPr>
          <w:rFonts w:ascii="Calibri" w:hAnsi="Calibri"/>
          <w:noProof/>
          <w:lang w:val="en-US"/>
        </w:rPr>
        <w:t xml:space="preserve">, </w:t>
      </w:r>
      <w:r w:rsidRPr="00B267EF">
        <w:rPr>
          <w:rFonts w:ascii="Calibri" w:hAnsi="Calibri"/>
          <w:b/>
          <w:bCs/>
          <w:noProof/>
          <w:lang w:val="en-US"/>
        </w:rPr>
        <w:t>47</w:t>
      </w:r>
      <w:r w:rsidRPr="00B267EF">
        <w:rPr>
          <w:rFonts w:ascii="Calibri" w:hAnsi="Calibri"/>
          <w:noProof/>
          <w:lang w:val="en-US"/>
        </w:rPr>
        <w:t>, 723–726.</w:t>
      </w:r>
    </w:p>
    <w:p w:rsidR="000447F7" w:rsidRPr="00B267EF" w:rsidRDefault="000447F7" w:rsidP="000447F7">
      <w:pPr>
        <w:pStyle w:val="Normlnweb"/>
        <w:ind w:firstLine="0"/>
        <w:rPr>
          <w:rFonts w:ascii="Calibri" w:hAnsi="Calibri"/>
          <w:noProof/>
          <w:lang w:val="en-US"/>
        </w:rPr>
      </w:pPr>
      <w:r w:rsidRPr="00B267EF">
        <w:rPr>
          <w:rFonts w:ascii="Calibri" w:hAnsi="Calibri"/>
          <w:smallCaps/>
          <w:noProof/>
          <w:lang w:val="en-US"/>
        </w:rPr>
        <w:t>Walker, T.L. &amp; Hoback, W.W.</w:t>
      </w:r>
      <w:r w:rsidRPr="00B267EF">
        <w:rPr>
          <w:rFonts w:ascii="Calibri" w:hAnsi="Calibri"/>
          <w:noProof/>
          <w:lang w:val="en-US"/>
        </w:rPr>
        <w:t xml:space="preserve"> 2007: Effects of Invasive Eastern Redcedar on Capture Rates of Nicrophorus americanus and Other Silphidae. </w:t>
      </w:r>
      <w:r w:rsidRPr="00B267EF">
        <w:rPr>
          <w:rFonts w:ascii="Calibri" w:hAnsi="Calibri"/>
          <w:i/>
          <w:iCs/>
          <w:noProof/>
          <w:lang w:val="en-US"/>
        </w:rPr>
        <w:t>Environmental Entomology</w:t>
      </w:r>
      <w:r w:rsidRPr="00B267EF">
        <w:rPr>
          <w:rFonts w:ascii="Calibri" w:hAnsi="Calibri"/>
          <w:noProof/>
          <w:lang w:val="en-US"/>
        </w:rPr>
        <w:t xml:space="preserve">, </w:t>
      </w:r>
      <w:r w:rsidRPr="00B267EF">
        <w:rPr>
          <w:rFonts w:ascii="Calibri" w:hAnsi="Calibri"/>
          <w:b/>
          <w:bCs/>
          <w:noProof/>
          <w:lang w:val="en-US"/>
        </w:rPr>
        <w:t>36</w:t>
      </w:r>
      <w:r w:rsidRPr="00B267EF">
        <w:rPr>
          <w:rFonts w:ascii="Calibri" w:hAnsi="Calibri"/>
          <w:noProof/>
          <w:lang w:val="en-US"/>
        </w:rPr>
        <w:t xml:space="preserve">, 297–307. </w:t>
      </w:r>
    </w:p>
    <w:p w:rsidR="00492A04" w:rsidRDefault="000447F7" w:rsidP="000447F7">
      <w:pPr>
        <w:spacing w:before="100" w:beforeAutospacing="1" w:after="100" w:afterAutospacing="1"/>
        <w:jc w:val="both"/>
        <w:rPr>
          <w:szCs w:val="24"/>
        </w:rPr>
        <w:sectPr w:rsidR="00492A04" w:rsidSect="00356E07">
          <w:pgSz w:w="8391" w:h="11907" w:code="11"/>
          <w:pgMar w:top="426" w:right="453" w:bottom="851" w:left="426" w:header="420" w:footer="54" w:gutter="0"/>
          <w:cols w:space="708"/>
          <w:docGrid w:linePitch="360"/>
        </w:sectPr>
      </w:pPr>
      <w:r w:rsidRPr="00B267EF">
        <w:fldChar w:fldCharType="end"/>
      </w:r>
      <w:r w:rsidRPr="00B267EF">
        <w:rPr>
          <w:szCs w:val="24"/>
        </w:rPr>
        <w:fldChar w:fldCharType="end"/>
      </w:r>
    </w:p>
    <w:p w:rsidR="00492A04" w:rsidRPr="00B267EF" w:rsidRDefault="00492A04" w:rsidP="004B53D3">
      <w:pPr>
        <w:pStyle w:val="Nadpis1"/>
        <w:rPr>
          <w:lang w:val="en-US"/>
        </w:rPr>
      </w:pPr>
      <w:bookmarkStart w:id="31" w:name="_Toc428802515"/>
      <w:bookmarkStart w:id="32" w:name="_Toc428869206"/>
      <w:r w:rsidRPr="00B267EF">
        <w:rPr>
          <w:lang w:val="en-US"/>
        </w:rPr>
        <w:lastRenderedPageBreak/>
        <w:t xml:space="preserve">Chapter </w:t>
      </w:r>
      <w:bookmarkEnd w:id="31"/>
      <w:r w:rsidR="004B53D3">
        <w:rPr>
          <w:lang w:val="en-US"/>
        </w:rPr>
        <w:t>7</w:t>
      </w:r>
      <w:bookmarkEnd w:id="32"/>
    </w:p>
    <w:p w:rsidR="00492A04" w:rsidRPr="00DD4F7D" w:rsidRDefault="00084D30" w:rsidP="00492A04">
      <w:pPr>
        <w:pStyle w:val="Nadpis2"/>
      </w:pPr>
      <w:bookmarkStart w:id="33" w:name="_Toc428802516"/>
      <w:bookmarkStart w:id="34" w:name="_Toc428869207"/>
      <w:r>
        <w:rPr>
          <w:noProof/>
        </w:rPr>
        <w:drawing>
          <wp:anchor distT="0" distB="0" distL="114300" distR="114300" simplePos="0" relativeHeight="251658240" behindDoc="1" locked="0" layoutInCell="1" allowOverlap="1">
            <wp:simplePos x="0" y="0"/>
            <wp:positionH relativeFrom="column">
              <wp:posOffset>2729865</wp:posOffset>
            </wp:positionH>
            <wp:positionV relativeFrom="paragraph">
              <wp:posOffset>242570</wp:posOffset>
            </wp:positionV>
            <wp:extent cx="1914525" cy="1914525"/>
            <wp:effectExtent l="19050" t="0" r="9525" b="0"/>
            <wp:wrapNone/>
            <wp:docPr id="6" name="obrázek 3" descr="C:\Users\pavel\Downloads\Disk Google\zivotopis\pavel_fotka_squ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vel\Downloads\Disk Google\zivotopis\pavel_fotka_square.jpg"/>
                    <pic:cNvPicPr>
                      <a:picLocks noChangeAspect="1" noChangeArrowheads="1"/>
                    </pic:cNvPicPr>
                  </pic:nvPicPr>
                  <pic:blipFill>
                    <a:blip r:embed="rId11" cstate="print"/>
                    <a:srcRect/>
                    <a:stretch>
                      <a:fillRect/>
                    </a:stretch>
                  </pic:blipFill>
                  <pic:spPr bwMode="auto">
                    <a:xfrm>
                      <a:off x="0" y="0"/>
                      <a:ext cx="1914525" cy="1914525"/>
                    </a:xfrm>
                    <a:prstGeom prst="rect">
                      <a:avLst/>
                    </a:prstGeom>
                    <a:noFill/>
                    <a:ln w="9525">
                      <a:noFill/>
                      <a:miter lim="800000"/>
                      <a:headEnd/>
                      <a:tailEnd/>
                    </a:ln>
                  </pic:spPr>
                </pic:pic>
              </a:graphicData>
            </a:graphic>
          </wp:anchor>
        </w:drawing>
      </w:r>
      <w:r w:rsidR="00E07AD7">
        <w:t>7</w:t>
      </w:r>
      <w:r w:rsidR="00492A04">
        <w:t>.1</w:t>
      </w:r>
      <w:r w:rsidR="00492A04" w:rsidRPr="00DD4F7D">
        <w:tab/>
        <w:t>Curriculum vitae</w:t>
      </w:r>
      <w:bookmarkEnd w:id="33"/>
      <w:bookmarkEnd w:id="34"/>
    </w:p>
    <w:p w:rsidR="00492A04" w:rsidRPr="00B267EF" w:rsidRDefault="00492A04" w:rsidP="00492A04">
      <w:pPr>
        <w:spacing w:before="100" w:beforeAutospacing="1" w:after="100" w:afterAutospacing="1"/>
        <w:rPr>
          <w:b/>
          <w:sz w:val="24"/>
          <w:szCs w:val="24"/>
        </w:rPr>
      </w:pPr>
      <w:r w:rsidRPr="00B267EF">
        <w:rPr>
          <w:b/>
          <w:sz w:val="24"/>
          <w:szCs w:val="24"/>
        </w:rPr>
        <w:t>ING. PAVEL JAKUBEC</w:t>
      </w:r>
    </w:p>
    <w:p w:rsidR="00492A04" w:rsidRPr="00B267EF" w:rsidRDefault="00492A04" w:rsidP="00177F85">
      <w:pPr>
        <w:spacing w:before="120" w:after="120" w:line="240" w:lineRule="auto"/>
        <w:rPr>
          <w:sz w:val="24"/>
          <w:szCs w:val="24"/>
        </w:rPr>
      </w:pPr>
    </w:p>
    <w:p w:rsidR="00492A04" w:rsidRPr="00B267EF" w:rsidRDefault="00492A04" w:rsidP="00177F85">
      <w:pPr>
        <w:spacing w:before="120" w:after="120" w:line="240" w:lineRule="auto"/>
        <w:rPr>
          <w:sz w:val="24"/>
          <w:szCs w:val="24"/>
        </w:rPr>
      </w:pPr>
      <w:r w:rsidRPr="00B267EF">
        <w:rPr>
          <w:sz w:val="24"/>
          <w:szCs w:val="24"/>
        </w:rPr>
        <w:t>Department of Ecology</w:t>
      </w:r>
    </w:p>
    <w:p w:rsidR="00492A04" w:rsidRPr="00B267EF" w:rsidRDefault="00492A04" w:rsidP="00177F85">
      <w:pPr>
        <w:spacing w:before="120" w:after="120" w:line="240" w:lineRule="auto"/>
        <w:rPr>
          <w:sz w:val="24"/>
          <w:szCs w:val="24"/>
        </w:rPr>
      </w:pPr>
      <w:r w:rsidRPr="00B267EF">
        <w:rPr>
          <w:sz w:val="24"/>
          <w:szCs w:val="24"/>
        </w:rPr>
        <w:t>Faculty of Environmental Sciences</w:t>
      </w:r>
    </w:p>
    <w:p w:rsidR="00492A04" w:rsidRPr="00B267EF" w:rsidRDefault="00492A04" w:rsidP="00177F85">
      <w:pPr>
        <w:spacing w:before="120" w:after="120" w:line="240" w:lineRule="auto"/>
        <w:rPr>
          <w:sz w:val="24"/>
          <w:szCs w:val="24"/>
        </w:rPr>
      </w:pPr>
      <w:r w:rsidRPr="00B267EF">
        <w:rPr>
          <w:sz w:val="24"/>
          <w:szCs w:val="24"/>
        </w:rPr>
        <w:t>Czech University of Life Sciences Prague</w:t>
      </w:r>
    </w:p>
    <w:p w:rsidR="00492A04" w:rsidRPr="00B267EF" w:rsidRDefault="00492A04" w:rsidP="00177F85">
      <w:pPr>
        <w:spacing w:before="120" w:after="120" w:line="240" w:lineRule="auto"/>
        <w:rPr>
          <w:sz w:val="24"/>
          <w:szCs w:val="24"/>
        </w:rPr>
      </w:pPr>
      <w:r w:rsidRPr="00B267EF">
        <w:rPr>
          <w:sz w:val="24"/>
          <w:szCs w:val="24"/>
        </w:rPr>
        <w:t>165 21 Prague 6 – Suchdol, Czech Republic</w:t>
      </w:r>
    </w:p>
    <w:p w:rsidR="00492A04" w:rsidRPr="00B267EF" w:rsidRDefault="00492A04" w:rsidP="00177F85">
      <w:pPr>
        <w:spacing w:before="120" w:after="120" w:line="240" w:lineRule="auto"/>
        <w:rPr>
          <w:sz w:val="24"/>
          <w:szCs w:val="24"/>
        </w:rPr>
      </w:pPr>
    </w:p>
    <w:p w:rsidR="00492A04" w:rsidRPr="00B267EF" w:rsidRDefault="00492A04" w:rsidP="00177F85">
      <w:pPr>
        <w:spacing w:before="120" w:after="120" w:line="240" w:lineRule="auto"/>
        <w:rPr>
          <w:b/>
          <w:sz w:val="24"/>
          <w:szCs w:val="24"/>
        </w:rPr>
      </w:pPr>
      <w:r w:rsidRPr="00B267EF">
        <w:rPr>
          <w:b/>
          <w:sz w:val="24"/>
          <w:szCs w:val="24"/>
        </w:rPr>
        <w:t>Personal information:</w:t>
      </w:r>
    </w:p>
    <w:p w:rsidR="00492A04" w:rsidRPr="00B267EF" w:rsidRDefault="00492A04" w:rsidP="00177F85">
      <w:pPr>
        <w:spacing w:before="120" w:after="120" w:line="240" w:lineRule="auto"/>
        <w:rPr>
          <w:sz w:val="24"/>
          <w:szCs w:val="24"/>
        </w:rPr>
      </w:pPr>
      <w:r w:rsidRPr="00B267EF">
        <w:rPr>
          <w:sz w:val="24"/>
          <w:szCs w:val="24"/>
        </w:rPr>
        <w:t>Date of birth: 28th October, 1982</w:t>
      </w:r>
    </w:p>
    <w:p w:rsidR="00492A04" w:rsidRPr="00B267EF" w:rsidRDefault="00492A04" w:rsidP="00177F85">
      <w:pPr>
        <w:spacing w:before="120" w:after="120" w:line="240" w:lineRule="auto"/>
        <w:rPr>
          <w:sz w:val="24"/>
          <w:szCs w:val="24"/>
        </w:rPr>
      </w:pPr>
      <w:r w:rsidRPr="00B267EF">
        <w:rPr>
          <w:sz w:val="24"/>
          <w:szCs w:val="24"/>
        </w:rPr>
        <w:t>Place of birth: Kutná Hora</w:t>
      </w:r>
    </w:p>
    <w:p w:rsidR="00492A04" w:rsidRPr="00B267EF" w:rsidRDefault="00492A04" w:rsidP="00177F85">
      <w:pPr>
        <w:spacing w:before="120" w:after="120" w:line="240" w:lineRule="auto"/>
        <w:rPr>
          <w:sz w:val="24"/>
          <w:szCs w:val="24"/>
        </w:rPr>
      </w:pPr>
      <w:r w:rsidRPr="00B267EF">
        <w:rPr>
          <w:sz w:val="24"/>
          <w:szCs w:val="24"/>
        </w:rPr>
        <w:t>e-mail: jakubecp@fzp.czu.cz</w:t>
      </w:r>
    </w:p>
    <w:p w:rsidR="00492A04" w:rsidRPr="00B267EF" w:rsidRDefault="00492A04" w:rsidP="00177F85">
      <w:pPr>
        <w:spacing w:before="120" w:after="120" w:line="240" w:lineRule="auto"/>
        <w:rPr>
          <w:sz w:val="24"/>
          <w:szCs w:val="24"/>
        </w:rPr>
      </w:pPr>
    </w:p>
    <w:p w:rsidR="00492A04" w:rsidRPr="00B267EF" w:rsidRDefault="00492A04" w:rsidP="00177F85">
      <w:pPr>
        <w:spacing w:before="120" w:after="120" w:line="240" w:lineRule="auto"/>
        <w:rPr>
          <w:b/>
          <w:color w:val="000000"/>
          <w:sz w:val="24"/>
          <w:szCs w:val="24"/>
        </w:rPr>
      </w:pPr>
      <w:r w:rsidRPr="00B267EF">
        <w:rPr>
          <w:b/>
          <w:color w:val="000000"/>
          <w:sz w:val="24"/>
          <w:szCs w:val="24"/>
        </w:rPr>
        <w:t>Education:</w:t>
      </w:r>
    </w:p>
    <w:p w:rsidR="00492A04" w:rsidRPr="00B267EF" w:rsidRDefault="00492A04" w:rsidP="00177F85">
      <w:pPr>
        <w:spacing w:before="120" w:after="120" w:line="240" w:lineRule="auto"/>
        <w:ind w:left="2127" w:hanging="2127"/>
        <w:rPr>
          <w:color w:val="000000"/>
          <w:sz w:val="24"/>
          <w:szCs w:val="24"/>
        </w:rPr>
      </w:pPr>
      <w:r w:rsidRPr="00B267EF">
        <w:rPr>
          <w:b/>
          <w:bCs/>
          <w:color w:val="000000"/>
          <w:sz w:val="24"/>
          <w:szCs w:val="24"/>
        </w:rPr>
        <w:t>2011 – till now</w:t>
      </w:r>
      <w:r w:rsidRPr="00B267EF">
        <w:rPr>
          <w:b/>
          <w:bCs/>
          <w:color w:val="000000"/>
          <w:sz w:val="24"/>
          <w:szCs w:val="24"/>
        </w:rPr>
        <w:tab/>
        <w:t xml:space="preserve">Ph.D.; </w:t>
      </w:r>
      <w:r w:rsidRPr="00FF28D4">
        <w:rPr>
          <w:sz w:val="24"/>
          <w:szCs w:val="24"/>
        </w:rPr>
        <w:t>Faculty of Environmental Sciences, Czech University of Life Sciences Prague</w:t>
      </w:r>
      <w:r w:rsidRPr="00B267EF">
        <w:rPr>
          <w:color w:val="000000"/>
          <w:sz w:val="24"/>
          <w:szCs w:val="24"/>
        </w:rPr>
        <w:t xml:space="preserve">, PhD study program: </w:t>
      </w:r>
      <w:r w:rsidRPr="00B267EF">
        <w:rPr>
          <w:b/>
          <w:color w:val="000000"/>
          <w:sz w:val="24"/>
          <w:szCs w:val="24"/>
        </w:rPr>
        <w:t>Ecology</w:t>
      </w:r>
      <w:r w:rsidRPr="00B267EF">
        <w:rPr>
          <w:color w:val="000000"/>
          <w:sz w:val="24"/>
          <w:szCs w:val="24"/>
        </w:rPr>
        <w:t xml:space="preserve">. </w:t>
      </w:r>
    </w:p>
    <w:p w:rsidR="00492A04" w:rsidRPr="00B267EF" w:rsidRDefault="00492A04" w:rsidP="00177F85">
      <w:pPr>
        <w:spacing w:before="120" w:after="120" w:line="240" w:lineRule="auto"/>
        <w:ind w:left="2127" w:hanging="2127"/>
        <w:rPr>
          <w:color w:val="000000"/>
          <w:sz w:val="24"/>
          <w:szCs w:val="24"/>
        </w:rPr>
      </w:pPr>
      <w:r w:rsidRPr="00B267EF">
        <w:rPr>
          <w:b/>
          <w:bCs/>
          <w:color w:val="000000"/>
          <w:sz w:val="24"/>
          <w:szCs w:val="24"/>
        </w:rPr>
        <w:t xml:space="preserve">2013 – 2014 </w:t>
      </w:r>
      <w:r w:rsidRPr="00B267EF">
        <w:rPr>
          <w:b/>
          <w:bCs/>
          <w:color w:val="000000"/>
          <w:sz w:val="24"/>
          <w:szCs w:val="24"/>
        </w:rPr>
        <w:tab/>
        <w:t xml:space="preserve">MSc.; </w:t>
      </w:r>
      <w:r w:rsidRPr="00B267EF">
        <w:rPr>
          <w:color w:val="000000"/>
          <w:sz w:val="24"/>
          <w:szCs w:val="24"/>
        </w:rPr>
        <w:t xml:space="preserve">Wageningen University (Netherlands), Msc study program: </w:t>
      </w:r>
      <w:r w:rsidRPr="00B267EF">
        <w:rPr>
          <w:b/>
          <w:bCs/>
          <w:color w:val="000000"/>
          <w:sz w:val="24"/>
          <w:szCs w:val="24"/>
        </w:rPr>
        <w:t>Plant Sciences</w:t>
      </w:r>
      <w:r w:rsidRPr="00B267EF">
        <w:rPr>
          <w:color w:val="000000"/>
          <w:sz w:val="24"/>
          <w:szCs w:val="24"/>
        </w:rPr>
        <w:t>, specializace: Plant Pathology and Entomology (incomplete).</w:t>
      </w:r>
    </w:p>
    <w:p w:rsidR="00492A04" w:rsidRPr="00B267EF" w:rsidRDefault="00492A04" w:rsidP="00177F85">
      <w:pPr>
        <w:spacing w:before="120" w:after="120" w:line="240" w:lineRule="auto"/>
        <w:ind w:left="2127" w:hanging="2127"/>
        <w:rPr>
          <w:color w:val="000000"/>
          <w:sz w:val="24"/>
          <w:szCs w:val="24"/>
        </w:rPr>
      </w:pPr>
      <w:r w:rsidRPr="00B267EF">
        <w:rPr>
          <w:b/>
          <w:bCs/>
          <w:color w:val="000000"/>
          <w:sz w:val="24"/>
          <w:szCs w:val="24"/>
        </w:rPr>
        <w:t xml:space="preserve">2009 – 2011 </w:t>
      </w:r>
      <w:r w:rsidRPr="00B267EF">
        <w:rPr>
          <w:b/>
          <w:bCs/>
          <w:color w:val="000000"/>
          <w:sz w:val="24"/>
          <w:szCs w:val="24"/>
        </w:rPr>
        <w:tab/>
        <w:t xml:space="preserve">Ing.; </w:t>
      </w:r>
      <w:r w:rsidRPr="00FF28D4">
        <w:rPr>
          <w:sz w:val="24"/>
          <w:szCs w:val="24"/>
        </w:rPr>
        <w:t>Faculty of Environmental Sciences, Czech University of Life Sciences Prague</w:t>
      </w:r>
      <w:r w:rsidRPr="00B267EF">
        <w:rPr>
          <w:color w:val="000000"/>
          <w:sz w:val="24"/>
          <w:szCs w:val="24"/>
        </w:rPr>
        <w:t xml:space="preserve">, MSc. </w:t>
      </w:r>
      <w:r w:rsidRPr="00FF28D4">
        <w:rPr>
          <w:color w:val="000000"/>
          <w:sz w:val="24"/>
          <w:szCs w:val="24"/>
        </w:rPr>
        <w:t>study program</w:t>
      </w:r>
      <w:r w:rsidRPr="00FF28D4">
        <w:rPr>
          <w:b/>
          <w:bCs/>
          <w:color w:val="000000"/>
          <w:sz w:val="24"/>
          <w:szCs w:val="24"/>
        </w:rPr>
        <w:t>: Nature conservation</w:t>
      </w:r>
      <w:r w:rsidRPr="00B267EF">
        <w:rPr>
          <w:color w:val="000000"/>
          <w:sz w:val="24"/>
          <w:szCs w:val="24"/>
        </w:rPr>
        <w:t>.</w:t>
      </w:r>
    </w:p>
    <w:p w:rsidR="00492A04" w:rsidRPr="00B267EF" w:rsidRDefault="00492A04" w:rsidP="00177F85">
      <w:pPr>
        <w:spacing w:before="120" w:after="120" w:line="240" w:lineRule="auto"/>
        <w:ind w:left="2127" w:hanging="2127"/>
        <w:rPr>
          <w:color w:val="000000"/>
          <w:sz w:val="24"/>
          <w:szCs w:val="24"/>
        </w:rPr>
      </w:pPr>
      <w:r w:rsidRPr="00B267EF">
        <w:rPr>
          <w:b/>
          <w:bCs/>
          <w:color w:val="000000"/>
          <w:sz w:val="24"/>
          <w:szCs w:val="24"/>
        </w:rPr>
        <w:lastRenderedPageBreak/>
        <w:t>2006 – 2009</w:t>
      </w:r>
      <w:r w:rsidRPr="00B267EF">
        <w:rPr>
          <w:b/>
          <w:bCs/>
          <w:color w:val="000000"/>
          <w:sz w:val="24"/>
          <w:szCs w:val="24"/>
        </w:rPr>
        <w:tab/>
        <w:t xml:space="preserve"> Bc.; </w:t>
      </w:r>
      <w:r w:rsidRPr="00FF28D4">
        <w:rPr>
          <w:sz w:val="24"/>
          <w:szCs w:val="24"/>
        </w:rPr>
        <w:t>Faculty of Environmental Sciences, Czech University of Life Sciences Prague</w:t>
      </w:r>
      <w:r w:rsidRPr="00B267EF">
        <w:rPr>
          <w:color w:val="000000"/>
          <w:sz w:val="24"/>
          <w:szCs w:val="24"/>
        </w:rPr>
        <w:t xml:space="preserve">, Bachelor study program: </w:t>
      </w:r>
      <w:r w:rsidRPr="00B267EF">
        <w:rPr>
          <w:b/>
          <w:color w:val="000000"/>
          <w:sz w:val="24"/>
          <w:szCs w:val="24"/>
        </w:rPr>
        <w:t>Applied ecology</w:t>
      </w:r>
      <w:r w:rsidRPr="00B267EF">
        <w:rPr>
          <w:color w:val="000000"/>
          <w:sz w:val="24"/>
          <w:szCs w:val="24"/>
        </w:rPr>
        <w:t>.</w:t>
      </w:r>
    </w:p>
    <w:p w:rsidR="00492A04" w:rsidRPr="00B267EF" w:rsidRDefault="00492A04" w:rsidP="00177F85">
      <w:pPr>
        <w:spacing w:before="120" w:after="120" w:line="240" w:lineRule="auto"/>
        <w:rPr>
          <w:color w:val="000000"/>
          <w:sz w:val="24"/>
          <w:szCs w:val="24"/>
        </w:rPr>
      </w:pPr>
      <w:r w:rsidRPr="00B267EF">
        <w:rPr>
          <w:b/>
          <w:bCs/>
          <w:color w:val="000000"/>
          <w:sz w:val="24"/>
          <w:szCs w:val="24"/>
        </w:rPr>
        <w:t xml:space="preserve">2001 – 2004 </w:t>
      </w:r>
      <w:r w:rsidRPr="00B267EF">
        <w:rPr>
          <w:b/>
          <w:bCs/>
          <w:color w:val="000000"/>
          <w:sz w:val="24"/>
          <w:szCs w:val="24"/>
        </w:rPr>
        <w:tab/>
      </w:r>
      <w:r w:rsidRPr="00B267EF">
        <w:rPr>
          <w:b/>
          <w:bCs/>
          <w:color w:val="000000"/>
          <w:sz w:val="24"/>
          <w:szCs w:val="24"/>
        </w:rPr>
        <w:tab/>
      </w:r>
      <w:r w:rsidRPr="00B267EF">
        <w:rPr>
          <w:color w:val="000000"/>
          <w:sz w:val="24"/>
          <w:szCs w:val="24"/>
        </w:rPr>
        <w:t xml:space="preserve">SZeŠ Čáslav, study program: </w:t>
      </w:r>
      <w:r w:rsidRPr="00B267EF">
        <w:rPr>
          <w:b/>
          <w:bCs/>
          <w:color w:val="000000"/>
          <w:sz w:val="24"/>
          <w:szCs w:val="24"/>
        </w:rPr>
        <w:t>Tourism</w:t>
      </w:r>
      <w:r w:rsidRPr="00B267EF">
        <w:rPr>
          <w:color w:val="000000"/>
          <w:sz w:val="24"/>
          <w:szCs w:val="24"/>
        </w:rPr>
        <w:t xml:space="preserve">. </w:t>
      </w:r>
    </w:p>
    <w:p w:rsidR="00492A04" w:rsidRPr="00B267EF" w:rsidRDefault="00492A04" w:rsidP="00177F85">
      <w:pPr>
        <w:spacing w:before="120" w:after="120" w:line="240" w:lineRule="auto"/>
        <w:rPr>
          <w:color w:val="000000"/>
          <w:sz w:val="24"/>
          <w:szCs w:val="24"/>
        </w:rPr>
      </w:pPr>
    </w:p>
    <w:p w:rsidR="00492A04" w:rsidRPr="00B267EF" w:rsidRDefault="00492A04" w:rsidP="00177F85">
      <w:pPr>
        <w:spacing w:before="120" w:after="120" w:line="240" w:lineRule="auto"/>
        <w:rPr>
          <w:b/>
          <w:color w:val="000000"/>
          <w:sz w:val="24"/>
          <w:szCs w:val="24"/>
        </w:rPr>
      </w:pPr>
      <w:r w:rsidRPr="00B267EF">
        <w:rPr>
          <w:b/>
          <w:color w:val="000000"/>
          <w:sz w:val="24"/>
          <w:szCs w:val="24"/>
        </w:rPr>
        <w:t>Employment:</w:t>
      </w:r>
    </w:p>
    <w:p w:rsidR="00492A04" w:rsidRPr="00DD4F7D" w:rsidRDefault="00492A04" w:rsidP="00177F85">
      <w:pPr>
        <w:spacing w:before="120" w:after="120" w:line="240" w:lineRule="auto"/>
        <w:ind w:left="2127" w:hanging="2127"/>
        <w:rPr>
          <w:sz w:val="24"/>
          <w:szCs w:val="24"/>
        </w:rPr>
      </w:pPr>
      <w:r w:rsidRPr="00B267EF">
        <w:rPr>
          <w:b/>
          <w:bCs/>
          <w:color w:val="000000"/>
          <w:sz w:val="24"/>
          <w:szCs w:val="24"/>
        </w:rPr>
        <w:t xml:space="preserve">09/2015 – till now </w:t>
      </w:r>
      <w:r w:rsidRPr="00B267EF">
        <w:rPr>
          <w:color w:val="000000"/>
          <w:sz w:val="24"/>
          <w:szCs w:val="24"/>
        </w:rPr>
        <w:t xml:space="preserve"> </w:t>
      </w:r>
      <w:r w:rsidRPr="00B267EF">
        <w:rPr>
          <w:color w:val="000000"/>
          <w:sz w:val="24"/>
          <w:szCs w:val="24"/>
        </w:rPr>
        <w:tab/>
      </w:r>
      <w:r w:rsidRPr="00B267EF">
        <w:rPr>
          <w:bCs/>
          <w:color w:val="000000"/>
          <w:sz w:val="24"/>
          <w:szCs w:val="24"/>
        </w:rPr>
        <w:t>Researcher; Department of Ecology,</w:t>
      </w:r>
      <w:r w:rsidRPr="00B267EF">
        <w:rPr>
          <w:b/>
          <w:bCs/>
          <w:color w:val="000000"/>
          <w:sz w:val="24"/>
          <w:szCs w:val="24"/>
        </w:rPr>
        <w:t xml:space="preserve"> </w:t>
      </w:r>
      <w:r w:rsidRPr="00DD4F7D">
        <w:rPr>
          <w:sz w:val="24"/>
          <w:szCs w:val="24"/>
        </w:rPr>
        <w:t>Faculty of Environmental Sciences, Czech University of Life Sciences Prague</w:t>
      </w:r>
    </w:p>
    <w:p w:rsidR="00492A04" w:rsidRPr="00B267EF" w:rsidRDefault="00492A04" w:rsidP="00177F85">
      <w:pPr>
        <w:spacing w:before="120" w:after="120" w:line="240" w:lineRule="auto"/>
        <w:rPr>
          <w:b/>
          <w:bCs/>
          <w:color w:val="000000"/>
          <w:sz w:val="24"/>
          <w:szCs w:val="24"/>
        </w:rPr>
      </w:pPr>
    </w:p>
    <w:p w:rsidR="00492A04" w:rsidRPr="00B267EF" w:rsidRDefault="00492A04" w:rsidP="00177F85">
      <w:pPr>
        <w:spacing w:before="120" w:after="120" w:line="240" w:lineRule="auto"/>
        <w:rPr>
          <w:b/>
          <w:bCs/>
          <w:color w:val="000000"/>
          <w:sz w:val="24"/>
          <w:szCs w:val="24"/>
        </w:rPr>
      </w:pPr>
      <w:r w:rsidRPr="00B267EF">
        <w:rPr>
          <w:b/>
          <w:bCs/>
          <w:color w:val="000000"/>
          <w:sz w:val="24"/>
          <w:szCs w:val="24"/>
        </w:rPr>
        <w:t>Language knowledge:</w:t>
      </w:r>
    </w:p>
    <w:p w:rsidR="00492A04" w:rsidRPr="00B267EF" w:rsidRDefault="00492A04" w:rsidP="00177F85">
      <w:pPr>
        <w:spacing w:before="120" w:after="120" w:line="240" w:lineRule="auto"/>
        <w:rPr>
          <w:color w:val="000000"/>
          <w:sz w:val="24"/>
          <w:szCs w:val="24"/>
        </w:rPr>
      </w:pPr>
      <w:r w:rsidRPr="00B267EF">
        <w:rPr>
          <w:b/>
          <w:color w:val="000000"/>
          <w:sz w:val="24"/>
          <w:szCs w:val="24"/>
        </w:rPr>
        <w:t>Czech</w:t>
      </w:r>
      <w:r w:rsidRPr="00B267EF">
        <w:rPr>
          <w:color w:val="000000"/>
          <w:sz w:val="24"/>
          <w:szCs w:val="24"/>
        </w:rPr>
        <w:t xml:space="preserve"> (native)</w:t>
      </w:r>
      <w:r>
        <w:rPr>
          <w:color w:val="000000"/>
          <w:sz w:val="24"/>
          <w:szCs w:val="24"/>
        </w:rPr>
        <w:t xml:space="preserve">, </w:t>
      </w:r>
      <w:r w:rsidRPr="00B267EF">
        <w:rPr>
          <w:b/>
          <w:color w:val="000000"/>
          <w:sz w:val="24"/>
          <w:szCs w:val="24"/>
        </w:rPr>
        <w:t>English</w:t>
      </w:r>
      <w:r w:rsidRPr="00B267EF">
        <w:rPr>
          <w:color w:val="000000"/>
          <w:sz w:val="24"/>
          <w:szCs w:val="24"/>
        </w:rPr>
        <w:t xml:space="preserve"> (B2)</w:t>
      </w:r>
      <w:r>
        <w:rPr>
          <w:color w:val="000000"/>
          <w:sz w:val="24"/>
          <w:szCs w:val="24"/>
        </w:rPr>
        <w:t xml:space="preserve">, </w:t>
      </w:r>
      <w:r>
        <w:rPr>
          <w:b/>
          <w:color w:val="000000"/>
          <w:sz w:val="24"/>
          <w:szCs w:val="24"/>
        </w:rPr>
        <w:t>German</w:t>
      </w:r>
      <w:r w:rsidRPr="00B267EF">
        <w:rPr>
          <w:color w:val="000000"/>
          <w:sz w:val="24"/>
          <w:szCs w:val="24"/>
        </w:rPr>
        <w:t xml:space="preserve"> (A2)</w:t>
      </w:r>
    </w:p>
    <w:p w:rsidR="00492A04" w:rsidRPr="00B267EF" w:rsidRDefault="00492A04" w:rsidP="00177F85">
      <w:pPr>
        <w:spacing w:before="120" w:after="120" w:line="240" w:lineRule="auto"/>
        <w:rPr>
          <w:color w:val="000000"/>
          <w:sz w:val="24"/>
          <w:szCs w:val="24"/>
        </w:rPr>
      </w:pPr>
    </w:p>
    <w:p w:rsidR="00492A04" w:rsidRPr="00324999" w:rsidRDefault="00492A04" w:rsidP="00177F85">
      <w:pPr>
        <w:spacing w:before="120" w:after="120" w:line="240" w:lineRule="auto"/>
        <w:rPr>
          <w:b/>
          <w:bCs/>
          <w:color w:val="000000"/>
          <w:sz w:val="24"/>
          <w:szCs w:val="24"/>
        </w:rPr>
      </w:pPr>
      <w:r w:rsidRPr="00324999">
        <w:rPr>
          <w:b/>
          <w:bCs/>
          <w:color w:val="000000"/>
          <w:sz w:val="24"/>
          <w:szCs w:val="24"/>
        </w:rPr>
        <w:t>Graduate</w:t>
      </w:r>
      <w:r w:rsidR="00973E9B">
        <w:rPr>
          <w:b/>
          <w:bCs/>
          <w:color w:val="000000"/>
          <w:sz w:val="24"/>
          <w:szCs w:val="24"/>
        </w:rPr>
        <w:t>d</w:t>
      </w:r>
      <w:r w:rsidRPr="00324999">
        <w:rPr>
          <w:b/>
          <w:bCs/>
          <w:color w:val="000000"/>
          <w:sz w:val="24"/>
          <w:szCs w:val="24"/>
        </w:rPr>
        <w:t xml:space="preserve"> students:</w:t>
      </w:r>
    </w:p>
    <w:p w:rsidR="00492A04" w:rsidRDefault="00492A04" w:rsidP="00177F85">
      <w:pPr>
        <w:spacing w:before="120" w:after="120" w:line="240" w:lineRule="auto"/>
        <w:rPr>
          <w:color w:val="000000"/>
          <w:sz w:val="24"/>
          <w:szCs w:val="24"/>
        </w:rPr>
      </w:pPr>
      <w:r w:rsidRPr="005F4D4D">
        <w:rPr>
          <w:b/>
          <w:bCs/>
          <w:color w:val="000000"/>
          <w:sz w:val="24"/>
          <w:szCs w:val="24"/>
        </w:rPr>
        <w:t>2015</w:t>
      </w:r>
      <w:r>
        <w:rPr>
          <w:color w:val="000000"/>
          <w:sz w:val="24"/>
          <w:szCs w:val="24"/>
        </w:rPr>
        <w:t xml:space="preserve"> </w:t>
      </w:r>
      <w:r>
        <w:rPr>
          <w:color w:val="000000"/>
          <w:sz w:val="24"/>
          <w:szCs w:val="24"/>
        </w:rPr>
        <w:tab/>
        <w:t>Bc. Petra Hlaváčová – Rychlost vývoje u hmyzu</w:t>
      </w:r>
    </w:p>
    <w:p w:rsidR="00492A04" w:rsidRDefault="00492A04" w:rsidP="00177F85">
      <w:pPr>
        <w:spacing w:before="120" w:after="120" w:line="240" w:lineRule="auto"/>
        <w:rPr>
          <w:color w:val="000000"/>
          <w:sz w:val="24"/>
          <w:szCs w:val="24"/>
        </w:rPr>
      </w:pPr>
      <w:r w:rsidRPr="005F4D4D">
        <w:rPr>
          <w:b/>
          <w:bCs/>
          <w:color w:val="000000"/>
          <w:sz w:val="24"/>
          <w:szCs w:val="24"/>
        </w:rPr>
        <w:t>2015</w:t>
      </w:r>
      <w:r>
        <w:rPr>
          <w:color w:val="000000"/>
          <w:sz w:val="24"/>
          <w:szCs w:val="24"/>
        </w:rPr>
        <w:t xml:space="preserve"> </w:t>
      </w:r>
      <w:r>
        <w:rPr>
          <w:color w:val="000000"/>
          <w:sz w:val="24"/>
          <w:szCs w:val="24"/>
        </w:rPr>
        <w:tab/>
        <w:t>Bc. Tereza Račáková – Rychlost vývoje u vybraných zástupců podčeledi Cholevinae</w:t>
      </w:r>
    </w:p>
    <w:p w:rsidR="00324999" w:rsidRPr="00B267EF" w:rsidRDefault="00324999" w:rsidP="00177F85">
      <w:pPr>
        <w:spacing w:before="120" w:after="120" w:line="240" w:lineRule="auto"/>
        <w:rPr>
          <w:color w:val="000000"/>
          <w:sz w:val="24"/>
          <w:szCs w:val="24"/>
        </w:rPr>
      </w:pPr>
    </w:p>
    <w:p w:rsidR="00492A04" w:rsidRPr="00B267EF" w:rsidRDefault="00492A04" w:rsidP="00177F85">
      <w:pPr>
        <w:spacing w:before="120" w:after="120" w:line="240" w:lineRule="auto"/>
        <w:rPr>
          <w:b/>
          <w:color w:val="000000"/>
          <w:sz w:val="24"/>
          <w:szCs w:val="24"/>
        </w:rPr>
      </w:pPr>
      <w:r w:rsidRPr="00B267EF">
        <w:rPr>
          <w:b/>
          <w:color w:val="000000"/>
          <w:sz w:val="24"/>
          <w:szCs w:val="24"/>
        </w:rPr>
        <w:t>Participation on projects:</w:t>
      </w:r>
    </w:p>
    <w:p w:rsidR="00492A04" w:rsidRPr="00B267EF" w:rsidRDefault="00492A04" w:rsidP="00177F85">
      <w:pPr>
        <w:spacing w:before="120" w:after="120" w:line="240" w:lineRule="auto"/>
        <w:ind w:left="3600" w:hanging="3600"/>
        <w:rPr>
          <w:b/>
          <w:bCs/>
          <w:color w:val="000000"/>
          <w:sz w:val="24"/>
          <w:szCs w:val="24"/>
        </w:rPr>
      </w:pPr>
      <w:r w:rsidRPr="00B267EF">
        <w:rPr>
          <w:b/>
          <w:bCs/>
          <w:color w:val="000000"/>
          <w:sz w:val="24"/>
          <w:szCs w:val="24"/>
        </w:rPr>
        <w:t xml:space="preserve">2015 BV MVČR </w:t>
      </w:r>
      <w:r w:rsidRPr="00973E9B">
        <w:rPr>
          <w:bCs/>
          <w:color w:val="000000"/>
          <w:sz w:val="24"/>
          <w:szCs w:val="24"/>
        </w:rPr>
        <w:t>VI20152018027</w:t>
      </w:r>
      <w:r w:rsidRPr="00B267EF">
        <w:rPr>
          <w:bCs/>
          <w:color w:val="000000"/>
          <w:sz w:val="24"/>
          <w:szCs w:val="24"/>
        </w:rPr>
        <w:t xml:space="preserve"> </w:t>
      </w:r>
      <w:r w:rsidRPr="00B267EF">
        <w:rPr>
          <w:b/>
          <w:bCs/>
          <w:color w:val="000000"/>
          <w:sz w:val="24"/>
          <w:szCs w:val="24"/>
        </w:rPr>
        <w:t xml:space="preserve"> </w:t>
      </w:r>
      <w:r w:rsidRPr="00B267EF">
        <w:rPr>
          <w:b/>
          <w:bCs/>
          <w:color w:val="000000"/>
          <w:sz w:val="24"/>
          <w:szCs w:val="24"/>
        </w:rPr>
        <w:tab/>
      </w:r>
      <w:r w:rsidRPr="00FF28D4">
        <w:rPr>
          <w:sz w:val="24"/>
          <w:szCs w:val="24"/>
        </w:rPr>
        <w:t>Využití nekrofágních brouků (Coleoptera) ve forenzní entomologii: determinace a vývojové modely.</w:t>
      </w:r>
    </w:p>
    <w:p w:rsidR="00492A04" w:rsidRPr="00FF28D4" w:rsidRDefault="00492A04" w:rsidP="00177F85">
      <w:pPr>
        <w:spacing w:before="120" w:after="120" w:line="240" w:lineRule="auto"/>
        <w:ind w:left="3600" w:hanging="3600"/>
        <w:rPr>
          <w:bCs/>
          <w:color w:val="000000"/>
          <w:sz w:val="24"/>
          <w:szCs w:val="24"/>
        </w:rPr>
      </w:pPr>
      <w:r w:rsidRPr="00B267EF">
        <w:rPr>
          <w:b/>
          <w:bCs/>
          <w:color w:val="000000"/>
          <w:sz w:val="24"/>
          <w:szCs w:val="24"/>
        </w:rPr>
        <w:t xml:space="preserve">2015 NF </w:t>
      </w:r>
      <w:r w:rsidRPr="00973E9B">
        <w:rPr>
          <w:sz w:val="24"/>
          <w:szCs w:val="24"/>
        </w:rPr>
        <w:t>EHP-CZ02-OV-1-027-2015</w:t>
      </w:r>
      <w:r w:rsidRPr="00B267EF">
        <w:rPr>
          <w:bCs/>
          <w:color w:val="000000"/>
          <w:sz w:val="24"/>
          <w:szCs w:val="24"/>
        </w:rPr>
        <w:t xml:space="preserve"> </w:t>
      </w:r>
      <w:r w:rsidRPr="00B267EF">
        <w:rPr>
          <w:bCs/>
          <w:color w:val="000000"/>
          <w:sz w:val="24"/>
          <w:szCs w:val="24"/>
        </w:rPr>
        <w:tab/>
      </w:r>
      <w:r w:rsidRPr="00FF28D4">
        <w:rPr>
          <w:bCs/>
          <w:sz w:val="24"/>
          <w:szCs w:val="24"/>
        </w:rPr>
        <w:t>Zmírnění důsledků fragmentace biotopů v různých typech krajiny České republiky</w:t>
      </w:r>
      <w:r w:rsidRPr="00FF28D4">
        <w:rPr>
          <w:bCs/>
          <w:color w:val="000000"/>
          <w:sz w:val="24"/>
          <w:szCs w:val="24"/>
        </w:rPr>
        <w:t>.</w:t>
      </w:r>
    </w:p>
    <w:p w:rsidR="00492A04" w:rsidRPr="00B267EF" w:rsidRDefault="00492A04" w:rsidP="008269EA">
      <w:pPr>
        <w:spacing w:before="120" w:after="120" w:line="240" w:lineRule="auto"/>
        <w:ind w:left="3544" w:hanging="3544"/>
        <w:rPr>
          <w:bCs/>
          <w:color w:val="000000"/>
          <w:sz w:val="24"/>
          <w:szCs w:val="24"/>
        </w:rPr>
      </w:pPr>
      <w:r w:rsidRPr="00B267EF">
        <w:rPr>
          <w:b/>
          <w:bCs/>
          <w:color w:val="000000"/>
          <w:sz w:val="24"/>
          <w:szCs w:val="24"/>
        </w:rPr>
        <w:t xml:space="preserve">2015 IGA </w:t>
      </w:r>
      <w:r w:rsidRPr="00B267EF">
        <w:rPr>
          <w:bCs/>
          <w:color w:val="000000"/>
          <w:sz w:val="24"/>
          <w:szCs w:val="24"/>
        </w:rPr>
        <w:t xml:space="preserve">20154221 </w:t>
      </w:r>
      <w:r w:rsidRPr="00B267EF">
        <w:rPr>
          <w:bCs/>
          <w:color w:val="000000"/>
          <w:sz w:val="24"/>
          <w:szCs w:val="24"/>
        </w:rPr>
        <w:tab/>
        <w:t>Larvální morfologie práchnivců rodu Choleva (Coleoptera: Leiodidae)</w:t>
      </w:r>
    </w:p>
    <w:p w:rsidR="00492A04" w:rsidRPr="00B267EF" w:rsidRDefault="00492A04" w:rsidP="00177F85">
      <w:pPr>
        <w:spacing w:before="120" w:after="120" w:line="240" w:lineRule="auto"/>
        <w:ind w:left="3686" w:hanging="3686"/>
        <w:rPr>
          <w:color w:val="000000"/>
          <w:sz w:val="24"/>
          <w:szCs w:val="24"/>
        </w:rPr>
      </w:pPr>
      <w:r w:rsidRPr="00B267EF">
        <w:rPr>
          <w:b/>
          <w:bCs/>
          <w:color w:val="000000"/>
          <w:sz w:val="24"/>
          <w:szCs w:val="24"/>
        </w:rPr>
        <w:lastRenderedPageBreak/>
        <w:t>2014 IGA</w:t>
      </w:r>
      <w:r w:rsidRPr="00B267EF">
        <w:rPr>
          <w:color w:val="000000"/>
          <w:sz w:val="24"/>
          <w:szCs w:val="24"/>
        </w:rPr>
        <w:t xml:space="preserve"> 20144228 </w:t>
      </w:r>
      <w:r w:rsidRPr="00B267EF">
        <w:rPr>
          <w:color w:val="000000"/>
          <w:sz w:val="24"/>
          <w:szCs w:val="24"/>
        </w:rPr>
        <w:tab/>
        <w:t>Vývojové a růstové modely preimaginálních stádií Thanatophilus sinuatus (Coleoptera: Silphidae).</w:t>
      </w:r>
    </w:p>
    <w:p w:rsidR="00492A04" w:rsidRPr="00B267EF" w:rsidRDefault="00492A04" w:rsidP="00177F85">
      <w:pPr>
        <w:spacing w:before="120" w:after="120" w:line="240" w:lineRule="auto"/>
        <w:ind w:left="3686" w:hanging="3686"/>
        <w:rPr>
          <w:color w:val="000000"/>
          <w:sz w:val="24"/>
          <w:szCs w:val="24"/>
        </w:rPr>
      </w:pPr>
      <w:r w:rsidRPr="00B267EF">
        <w:rPr>
          <w:b/>
          <w:bCs/>
          <w:color w:val="000000"/>
          <w:sz w:val="24"/>
          <w:szCs w:val="24"/>
        </w:rPr>
        <w:t xml:space="preserve">2013 </w:t>
      </w:r>
      <w:r w:rsidRPr="00B267EF">
        <w:rPr>
          <w:b/>
          <w:color w:val="000000"/>
          <w:sz w:val="24"/>
          <w:szCs w:val="24"/>
        </w:rPr>
        <w:t>IGA</w:t>
      </w:r>
      <w:r w:rsidRPr="00B267EF">
        <w:rPr>
          <w:color w:val="000000"/>
          <w:sz w:val="24"/>
          <w:szCs w:val="24"/>
        </w:rPr>
        <w:t xml:space="preserve"> 20134269 </w:t>
      </w:r>
      <w:r w:rsidRPr="00B267EF">
        <w:rPr>
          <w:color w:val="000000"/>
          <w:sz w:val="24"/>
          <w:szCs w:val="24"/>
        </w:rPr>
        <w:tab/>
        <w:t>Variabilita rychlosti vývoje u brouků z podčeledi Cholevinae (Coleoptera: Leiodidae).</w:t>
      </w:r>
    </w:p>
    <w:p w:rsidR="00492A04" w:rsidRPr="00B267EF" w:rsidRDefault="00492A04" w:rsidP="00177F85">
      <w:pPr>
        <w:spacing w:before="120" w:after="120" w:line="240" w:lineRule="auto"/>
        <w:ind w:left="3686" w:hanging="3686"/>
        <w:rPr>
          <w:color w:val="000000"/>
          <w:sz w:val="24"/>
          <w:szCs w:val="24"/>
        </w:rPr>
      </w:pPr>
      <w:r w:rsidRPr="00B267EF">
        <w:rPr>
          <w:b/>
          <w:bCs/>
          <w:color w:val="000000"/>
          <w:sz w:val="24"/>
          <w:szCs w:val="24"/>
        </w:rPr>
        <w:t>2012 IGA</w:t>
      </w:r>
      <w:r w:rsidRPr="00B267EF">
        <w:rPr>
          <w:color w:val="000000"/>
          <w:sz w:val="24"/>
          <w:szCs w:val="24"/>
        </w:rPr>
        <w:t xml:space="preserve"> 20124253 </w:t>
      </w:r>
      <w:r w:rsidRPr="00B267EF">
        <w:rPr>
          <w:color w:val="000000"/>
          <w:sz w:val="24"/>
          <w:szCs w:val="24"/>
        </w:rPr>
        <w:tab/>
        <w:t>Vliv teploty na preimaginální vývoj práchnivců (Coleoptera: Leiodidae: Cholevinae).</w:t>
      </w:r>
    </w:p>
    <w:p w:rsidR="00492A04" w:rsidRPr="00B267EF" w:rsidRDefault="00492A04" w:rsidP="00177F85">
      <w:pPr>
        <w:spacing w:before="120" w:after="120" w:line="240" w:lineRule="auto"/>
        <w:ind w:left="3686" w:hanging="3686"/>
        <w:rPr>
          <w:color w:val="000000"/>
          <w:sz w:val="24"/>
          <w:szCs w:val="24"/>
        </w:rPr>
      </w:pPr>
      <w:r w:rsidRPr="00B267EF">
        <w:rPr>
          <w:b/>
          <w:bCs/>
          <w:color w:val="000000"/>
          <w:sz w:val="24"/>
          <w:szCs w:val="24"/>
        </w:rPr>
        <w:t>2009 IGA</w:t>
      </w:r>
      <w:r w:rsidRPr="00B267EF">
        <w:rPr>
          <w:color w:val="000000"/>
          <w:sz w:val="24"/>
          <w:szCs w:val="24"/>
        </w:rPr>
        <w:t xml:space="preserve"> 200942110012 </w:t>
      </w:r>
      <w:r w:rsidRPr="00B267EF">
        <w:rPr>
          <w:color w:val="000000"/>
          <w:sz w:val="24"/>
          <w:szCs w:val="24"/>
        </w:rPr>
        <w:tab/>
        <w:t>Ekologie mrchožroutovitých brouků (Coleoptera: Silphidae) v polních biotopech ČR</w:t>
      </w:r>
    </w:p>
    <w:p w:rsidR="00C77E80" w:rsidRDefault="00C77E80">
      <w:r>
        <w:br w:type="page"/>
      </w:r>
    </w:p>
    <w:p w:rsidR="00E07AD7" w:rsidRPr="008269EA" w:rsidRDefault="00AB081C" w:rsidP="008269EA">
      <w:pPr>
        <w:pStyle w:val="Nadpis2"/>
      </w:pPr>
      <w:bookmarkStart w:id="35" w:name="_Toc428802517"/>
      <w:bookmarkStart w:id="36" w:name="_Toc428869208"/>
      <w:r w:rsidRPr="008269EA">
        <w:lastRenderedPageBreak/>
        <w:t>7</w:t>
      </w:r>
      <w:r w:rsidR="00E07AD7" w:rsidRPr="008269EA">
        <w:t>.2</w:t>
      </w:r>
      <w:r w:rsidR="00E07AD7" w:rsidRPr="008269EA">
        <w:tab/>
        <w:t>Publication activity</w:t>
      </w:r>
      <w:bookmarkEnd w:id="35"/>
      <w:bookmarkEnd w:id="36"/>
    </w:p>
    <w:p w:rsidR="00E07AD7" w:rsidRPr="00BE1B65" w:rsidRDefault="00E07AD7" w:rsidP="008269EA">
      <w:pPr>
        <w:pStyle w:val="Nadpis3"/>
      </w:pPr>
      <w:bookmarkStart w:id="37" w:name="_Toc428802518"/>
      <w:r w:rsidRPr="00BE1B65">
        <w:t>Peer-review papers in journals with impact factor:</w:t>
      </w:r>
      <w:bookmarkEnd w:id="37"/>
    </w:p>
    <w:p w:rsidR="00E07AD7" w:rsidRPr="00803FB0" w:rsidRDefault="00E07AD7" w:rsidP="00E07AD7">
      <w:pPr>
        <w:spacing w:after="0" w:line="360" w:lineRule="auto"/>
        <w:ind w:left="709" w:hanging="709"/>
        <w:jc w:val="both"/>
      </w:pPr>
      <w:r w:rsidRPr="00803FB0">
        <w:rPr>
          <w:b/>
        </w:rPr>
        <w:t>Jakubec P. &amp; Růžička J., 2015:</w:t>
      </w:r>
      <w:r w:rsidRPr="00803FB0">
        <w:t xml:space="preserve"> Is the type of soil an important factor determining the local abundance of carrion beetles (Coleoptera: Silphidae)? </w:t>
      </w:r>
      <w:r w:rsidRPr="00803FB0">
        <w:rPr>
          <w:i/>
        </w:rPr>
        <w:t>European Journal of Entomology</w:t>
      </w:r>
      <w:r w:rsidRPr="00803FB0">
        <w:t xml:space="preserve">, </w:t>
      </w:r>
      <w:r w:rsidRPr="00803FB0">
        <w:rPr>
          <w:b/>
        </w:rPr>
        <w:t>112</w:t>
      </w:r>
      <w:r w:rsidRPr="00803FB0">
        <w:t>: accepted.</w:t>
      </w:r>
    </w:p>
    <w:p w:rsidR="00E07AD7" w:rsidRPr="00803FB0" w:rsidRDefault="00E07AD7" w:rsidP="00E07AD7">
      <w:pPr>
        <w:spacing w:after="0" w:line="360" w:lineRule="auto"/>
        <w:ind w:left="709" w:hanging="709"/>
        <w:jc w:val="both"/>
      </w:pPr>
      <w:r w:rsidRPr="00803FB0">
        <w:rPr>
          <w:b/>
        </w:rPr>
        <w:t>Jakubec P., 2015:</w:t>
      </w:r>
      <w:r w:rsidRPr="00803FB0">
        <w:t xml:space="preserve"> Thermal summation model and instar determination of all developmental stages of necrophagous beetle, Sciodrepoides watsoni (Spence) (Coleoptera: Leiodidae: Cholevinae). </w:t>
      </w:r>
      <w:r w:rsidRPr="00803FB0">
        <w:rPr>
          <w:i/>
        </w:rPr>
        <w:t>PeerJ</w:t>
      </w:r>
      <w:r w:rsidRPr="00803FB0">
        <w:t xml:space="preserve">, submitted. </w:t>
      </w:r>
    </w:p>
    <w:p w:rsidR="00E07AD7" w:rsidRPr="00803FB0" w:rsidRDefault="00E07AD7" w:rsidP="00E07AD7">
      <w:pPr>
        <w:spacing w:after="0" w:line="360" w:lineRule="auto"/>
        <w:ind w:left="709" w:hanging="709"/>
        <w:jc w:val="both"/>
      </w:pPr>
      <w:r w:rsidRPr="00803FB0">
        <w:rPr>
          <w:b/>
        </w:rPr>
        <w:t>Růžička J. &amp; Jakubec P., 2015:</w:t>
      </w:r>
      <w:r w:rsidRPr="00803FB0">
        <w:t xml:space="preserve"> Description of developmental stages of two species from genus Choleva Latreille. </w:t>
      </w:r>
      <w:r w:rsidRPr="00803FB0">
        <w:rPr>
          <w:i/>
        </w:rPr>
        <w:t>Zookeys</w:t>
      </w:r>
      <w:r w:rsidRPr="00803FB0">
        <w:t xml:space="preserve">, in prep. </w:t>
      </w:r>
    </w:p>
    <w:p w:rsidR="00E07AD7" w:rsidRPr="00803FB0" w:rsidRDefault="00E07AD7" w:rsidP="00E07AD7">
      <w:pPr>
        <w:spacing w:after="0" w:line="360" w:lineRule="auto"/>
        <w:ind w:left="709" w:hanging="709"/>
        <w:jc w:val="both"/>
      </w:pPr>
      <w:r w:rsidRPr="00803FB0">
        <w:rPr>
          <w:b/>
        </w:rPr>
        <w:t>Kolář J., Kučerová A. &amp; Jakubec P., 2015:</w:t>
      </w:r>
      <w:r w:rsidRPr="00803FB0">
        <w:t xml:space="preserve"> The Influence of seed burial on germination of threatened Littorella uniflora (L.) Asch. </w:t>
      </w:r>
      <w:r w:rsidRPr="00803FB0">
        <w:rPr>
          <w:i/>
        </w:rPr>
        <w:t>Folia Geobotanica</w:t>
      </w:r>
      <w:r w:rsidRPr="00803FB0">
        <w:t xml:space="preserve">, submitted. </w:t>
      </w:r>
    </w:p>
    <w:p w:rsidR="00E07AD7" w:rsidRPr="00B267EF" w:rsidRDefault="00E07AD7" w:rsidP="00E07AD7">
      <w:pPr>
        <w:spacing w:before="100" w:beforeAutospacing="1" w:after="100" w:afterAutospacing="1"/>
        <w:rPr>
          <w:b/>
        </w:rPr>
      </w:pPr>
    </w:p>
    <w:p w:rsidR="00E07AD7" w:rsidRPr="00BE1B65" w:rsidRDefault="00E07AD7" w:rsidP="00E07AD7">
      <w:pPr>
        <w:pStyle w:val="Nadpis3"/>
      </w:pPr>
      <w:bookmarkStart w:id="38" w:name="_Toc428802519"/>
      <w:r w:rsidRPr="00BE1B65">
        <w:t>Peer-review papers in other scientific journals:</w:t>
      </w:r>
      <w:bookmarkEnd w:id="38"/>
    </w:p>
    <w:p w:rsidR="00E07AD7" w:rsidRPr="00803FB0" w:rsidRDefault="00E07AD7" w:rsidP="00E07AD7">
      <w:pPr>
        <w:spacing w:after="0" w:line="360" w:lineRule="auto"/>
        <w:ind w:left="709" w:hanging="709"/>
        <w:jc w:val="both"/>
      </w:pPr>
      <w:r w:rsidRPr="00803FB0">
        <w:rPr>
          <w:b/>
        </w:rPr>
        <w:t>Jakubec P. &amp; Růžička J., 2012:</w:t>
      </w:r>
      <w:r w:rsidRPr="00803FB0">
        <w:t xml:space="preserve"> Distribution of open landscape carrion beetles (Coleoptera: Silphidae) in selected lowlands of the Czech Republic. </w:t>
      </w:r>
      <w:r w:rsidRPr="00803FB0">
        <w:rPr>
          <w:i/>
        </w:rPr>
        <w:t>Klapalekiana</w:t>
      </w:r>
      <w:r w:rsidRPr="00803FB0">
        <w:t xml:space="preserve">, </w:t>
      </w:r>
      <w:r w:rsidRPr="00803FB0">
        <w:rPr>
          <w:b/>
        </w:rPr>
        <w:t>48</w:t>
      </w:r>
      <w:r w:rsidRPr="00803FB0">
        <w:t>: 169–189.</w:t>
      </w:r>
    </w:p>
    <w:p w:rsidR="00E07AD7" w:rsidRPr="00B267EF" w:rsidRDefault="00E07AD7" w:rsidP="00E07AD7">
      <w:pPr>
        <w:spacing w:before="100" w:beforeAutospacing="1" w:after="100" w:afterAutospacing="1"/>
      </w:pPr>
    </w:p>
    <w:p w:rsidR="00E07AD7" w:rsidRPr="00BE1B65" w:rsidRDefault="00E07AD7" w:rsidP="00E07AD7">
      <w:pPr>
        <w:pStyle w:val="Nadpis3"/>
      </w:pPr>
      <w:bookmarkStart w:id="39" w:name="_Toc428802520"/>
      <w:r w:rsidRPr="00BE1B65">
        <w:t>Conference proceedings in SCOPUS and WoS:</w:t>
      </w:r>
      <w:bookmarkEnd w:id="39"/>
    </w:p>
    <w:p w:rsidR="00E07AD7" w:rsidRPr="00803FB0" w:rsidRDefault="00E07AD7" w:rsidP="00E07AD7">
      <w:pPr>
        <w:spacing w:after="0" w:line="360" w:lineRule="auto"/>
        <w:ind w:left="709" w:hanging="709"/>
        <w:jc w:val="both"/>
        <w:rPr>
          <w:b/>
        </w:rPr>
      </w:pPr>
      <w:r w:rsidRPr="00803FB0">
        <w:rPr>
          <w:b/>
        </w:rPr>
        <w:t xml:space="preserve">Jakubec P., 2015: </w:t>
      </w:r>
      <w:r w:rsidRPr="00803FB0">
        <w:t xml:space="preserve">Endangered Species of genus Nicrophorus (Coleoptera: Nicrophorinae) in the Czech Republic. </w:t>
      </w:r>
      <w:r w:rsidRPr="00803FB0">
        <w:rPr>
          <w:i/>
        </w:rPr>
        <w:t xml:space="preserve">15th SGEM GeoConference on </w:t>
      </w:r>
      <w:r w:rsidRPr="00803FB0">
        <w:rPr>
          <w:i/>
        </w:rPr>
        <w:lastRenderedPageBreak/>
        <w:t>Ecology, Economic, Education and Legislation.</w:t>
      </w:r>
      <w:r w:rsidRPr="00803FB0">
        <w:t xml:space="preserve"> SGEM2014 Conference Proceedings, Sofia, pp. 253-258.</w:t>
      </w:r>
    </w:p>
    <w:p w:rsidR="00E07AD7" w:rsidRPr="00803FB0" w:rsidRDefault="00E07AD7" w:rsidP="00E07AD7">
      <w:pPr>
        <w:spacing w:after="0" w:line="360" w:lineRule="auto"/>
        <w:ind w:left="709" w:hanging="709"/>
        <w:jc w:val="both"/>
        <w:rPr>
          <w:b/>
        </w:rPr>
      </w:pPr>
      <w:r w:rsidRPr="00803FB0">
        <w:rPr>
          <w:b/>
        </w:rPr>
        <w:t xml:space="preserve">Jakubíková L. &amp; Jakubec P., 2015: </w:t>
      </w:r>
      <w:r w:rsidRPr="00803FB0">
        <w:t xml:space="preserve">The impact of landscape heterogeneity on the diversity of Russia's Far East butterflies: A pilot study. </w:t>
      </w:r>
      <w:r w:rsidRPr="00803FB0">
        <w:rPr>
          <w:i/>
        </w:rPr>
        <w:t>15th SGEM GeoConference on Ecology, Economic, Education and Legislation.</w:t>
      </w:r>
      <w:r w:rsidRPr="00803FB0">
        <w:t xml:space="preserve"> SGEM2014 Conference Proceedings, Sofia, pp. 907-912.</w:t>
      </w:r>
    </w:p>
    <w:p w:rsidR="00E07AD7" w:rsidRPr="00803FB0" w:rsidRDefault="00E07AD7" w:rsidP="00E07AD7">
      <w:pPr>
        <w:spacing w:after="0" w:line="360" w:lineRule="auto"/>
        <w:ind w:left="709" w:hanging="709"/>
        <w:jc w:val="both"/>
        <w:rPr>
          <w:b/>
        </w:rPr>
      </w:pPr>
      <w:r w:rsidRPr="00803FB0">
        <w:rPr>
          <w:b/>
        </w:rPr>
        <w:t xml:space="preserve">Jakubec P., 2014: </w:t>
      </w:r>
      <w:r w:rsidRPr="00803FB0">
        <w:t xml:space="preserve">Impact of Droughts on Insect Populations: A Review. </w:t>
      </w:r>
      <w:r w:rsidRPr="00803FB0">
        <w:rPr>
          <w:i/>
        </w:rPr>
        <w:t>14th SGEM GeoConference on Ecology, Economic, Education and Legislation.</w:t>
      </w:r>
      <w:r w:rsidRPr="00803FB0">
        <w:t xml:space="preserve"> SGEM2014 Conference Proceedings, Sofia, p. 369–374a.</w:t>
      </w:r>
    </w:p>
    <w:p w:rsidR="00E07AD7" w:rsidRPr="00803FB0" w:rsidRDefault="00E07AD7" w:rsidP="00E07AD7">
      <w:pPr>
        <w:spacing w:after="0" w:line="360" w:lineRule="auto"/>
        <w:ind w:left="709" w:hanging="709"/>
        <w:jc w:val="both"/>
        <w:rPr>
          <w:b/>
        </w:rPr>
      </w:pPr>
      <w:r w:rsidRPr="00803FB0">
        <w:rPr>
          <w:b/>
        </w:rPr>
        <w:t xml:space="preserve">Jakubec P., 2013: </w:t>
      </w:r>
      <w:r w:rsidRPr="00803FB0">
        <w:t xml:space="preserve">Modelling the Rate of Development for </w:t>
      </w:r>
      <w:r w:rsidRPr="00803FB0">
        <w:rPr>
          <w:i/>
        </w:rPr>
        <w:t>Sciodrepoides watsoni</w:t>
      </w:r>
      <w:r w:rsidRPr="00803FB0">
        <w:t xml:space="preserve"> Larvae. </w:t>
      </w:r>
      <w:r w:rsidRPr="00803FB0">
        <w:rPr>
          <w:i/>
        </w:rPr>
        <w:t>13th SGEM GeoConference on Ecology, Economic, Education and Legislation.</w:t>
      </w:r>
      <w:r w:rsidRPr="00803FB0">
        <w:t xml:space="preserve"> International Multidisciplinary Scientific GeoConference SGEM, Sofia, p. 709–714.</w:t>
      </w:r>
    </w:p>
    <w:p w:rsidR="00E07AD7" w:rsidRPr="00B267EF" w:rsidRDefault="00E07AD7" w:rsidP="00E07AD7">
      <w:pPr>
        <w:spacing w:before="100" w:beforeAutospacing="1" w:after="100" w:afterAutospacing="1"/>
      </w:pPr>
    </w:p>
    <w:p w:rsidR="00E07AD7" w:rsidRPr="002B224E" w:rsidRDefault="00E07AD7" w:rsidP="00E07AD7">
      <w:pPr>
        <w:pStyle w:val="Nadpis3"/>
      </w:pPr>
      <w:bookmarkStart w:id="40" w:name="_Toc428802521"/>
      <w:r w:rsidRPr="002B224E">
        <w:t>Other conference proceedings:</w:t>
      </w:r>
      <w:bookmarkEnd w:id="40"/>
    </w:p>
    <w:p w:rsidR="00E07AD7" w:rsidRPr="00803FB0" w:rsidRDefault="00E07AD7" w:rsidP="00E07AD7">
      <w:pPr>
        <w:spacing w:after="0" w:line="360" w:lineRule="auto"/>
        <w:ind w:left="709" w:hanging="709"/>
        <w:jc w:val="both"/>
      </w:pPr>
      <w:r w:rsidRPr="00803FB0">
        <w:rPr>
          <w:b/>
        </w:rPr>
        <w:t>Knapp M., Knappová, J, Jakubec P., Vonička P. &amp; Moravec P., 2015:</w:t>
      </w:r>
      <w:r w:rsidRPr="00803FB0">
        <w:t xml:space="preserve"> How many carabid species are ignored during biological surveys employing pitfall traps? In: Bryja J., Řehák Z. &amp; Zukal J. (Eds.): </w:t>
      </w:r>
      <w:r w:rsidRPr="00803FB0">
        <w:rPr>
          <w:i/>
        </w:rPr>
        <w:t xml:space="preserve">Zoologické dny Brno 2015. Sborník abstraktů z konference 12.-13. února 2015. </w:t>
      </w:r>
      <w:r w:rsidRPr="00803FB0">
        <w:t>Ústav biologie obratlovců AV ČR, Brno, p. 112.</w:t>
      </w:r>
    </w:p>
    <w:p w:rsidR="00E07AD7" w:rsidRPr="00803FB0" w:rsidRDefault="00E07AD7" w:rsidP="00E07AD7">
      <w:pPr>
        <w:spacing w:after="0" w:line="360" w:lineRule="auto"/>
        <w:ind w:left="709" w:hanging="709"/>
        <w:jc w:val="both"/>
      </w:pPr>
      <w:r w:rsidRPr="00803FB0">
        <w:rPr>
          <w:b/>
        </w:rPr>
        <w:t>Jakubec P. &amp; Růžička J., 2015:</w:t>
      </w:r>
      <w:r w:rsidRPr="00803FB0">
        <w:t xml:space="preserve"> Larval morphology of beetles from genus Choleva (Coleoptera: Leiodidae). In: Bryja J., Řehák Z. &amp; Zukal J. (Eds.): </w:t>
      </w:r>
      <w:r w:rsidRPr="00803FB0">
        <w:rPr>
          <w:i/>
        </w:rPr>
        <w:t xml:space="preserve">Zoologické dny Brno 2015. Sborník abstraktů z konference 12.-13. února 2015. </w:t>
      </w:r>
      <w:r w:rsidRPr="00803FB0">
        <w:t>Ústav biologie obratlovců AV ČR, Brno, p. 213.</w:t>
      </w:r>
    </w:p>
    <w:p w:rsidR="00E07AD7" w:rsidRPr="00803FB0" w:rsidRDefault="00E07AD7" w:rsidP="00E07AD7">
      <w:pPr>
        <w:spacing w:after="0" w:line="360" w:lineRule="auto"/>
        <w:ind w:left="709" w:hanging="709"/>
        <w:jc w:val="both"/>
      </w:pPr>
      <w:r w:rsidRPr="00803FB0">
        <w:rPr>
          <w:b/>
        </w:rPr>
        <w:lastRenderedPageBreak/>
        <w:t>Jakubec P. &amp; Růžička J., 2013:</w:t>
      </w:r>
      <w:r w:rsidRPr="00803FB0">
        <w:t xml:space="preserve"> Rozšíření ohrožených hrobaříků (Coleoptera: Silphidae: Nicrophorinae) otevřené krajiny ve vybraných nížinných oblastech České republiky. In: Bryja J., Řehák Z. &amp; Zukal J. (Eds.): </w:t>
      </w:r>
      <w:r w:rsidRPr="00803FB0">
        <w:rPr>
          <w:i/>
        </w:rPr>
        <w:t>Zoologické dny Brno 2013. Sborník abstraktů z konference 7. – 8. února 2013. Ústav biologie obratlovců AV ČR</w:t>
      </w:r>
      <w:r w:rsidRPr="00803FB0">
        <w:t>, Brno, p. 92.</w:t>
      </w:r>
    </w:p>
    <w:p w:rsidR="00E07AD7" w:rsidRPr="00803FB0" w:rsidRDefault="00E07AD7" w:rsidP="00E07AD7">
      <w:pPr>
        <w:spacing w:after="0" w:line="360" w:lineRule="auto"/>
        <w:ind w:left="709" w:hanging="709"/>
        <w:jc w:val="both"/>
      </w:pPr>
      <w:r w:rsidRPr="00803FB0">
        <w:rPr>
          <w:b/>
        </w:rPr>
        <w:t>Jakubec P., 2012:</w:t>
      </w:r>
      <w:r w:rsidRPr="00803FB0">
        <w:t xml:space="preserve"> Rychlost vývoje u </w:t>
      </w:r>
      <w:r w:rsidRPr="00803FB0">
        <w:rPr>
          <w:i/>
        </w:rPr>
        <w:t>Sciodrepoides watsoni</w:t>
      </w:r>
      <w:r w:rsidRPr="00803FB0">
        <w:t xml:space="preserve"> (Spence, 1815) a poznámky k jeho chovu v laboratoři. In: Harabiš F. &amp; Solský M. (Eds.): </w:t>
      </w:r>
      <w:r w:rsidRPr="00803FB0">
        <w:rPr>
          <w:i/>
        </w:rPr>
        <w:t>Kostelecké inspirování, sborník abstraktů 4. ročníku konference 29. – 30. listopadu 2012. Česká zemědělská univerzita v Praze</w:t>
      </w:r>
      <w:r w:rsidRPr="00803FB0">
        <w:t>, Praha, p. 68.</w:t>
      </w:r>
    </w:p>
    <w:p w:rsidR="00E07AD7" w:rsidRPr="00803FB0" w:rsidRDefault="00E07AD7" w:rsidP="00E07AD7">
      <w:pPr>
        <w:spacing w:after="0" w:line="360" w:lineRule="auto"/>
        <w:ind w:left="709" w:hanging="709"/>
        <w:jc w:val="both"/>
      </w:pPr>
      <w:r w:rsidRPr="00803FB0">
        <w:rPr>
          <w:b/>
        </w:rPr>
        <w:t>Jakubec P., 2012:</w:t>
      </w:r>
      <w:r w:rsidRPr="00803FB0">
        <w:t xml:space="preserve"> Thermal reaction norms for development in sciodrepoides watsoni (spence, 1815) and notes on rearing in laboratory environment. </w:t>
      </w:r>
      <w:r w:rsidRPr="00803FB0">
        <w:rPr>
          <w:i/>
        </w:rPr>
        <w:t>UCOLIS 2012 – University Conference in Life Sciences 28. November 2012. Česká zemědělská univerzita v Praze</w:t>
      </w:r>
      <w:r w:rsidRPr="00803FB0">
        <w:t>, Praha, (CD-ROM).</w:t>
      </w:r>
    </w:p>
    <w:p w:rsidR="00E07AD7" w:rsidRPr="00803FB0" w:rsidRDefault="00E07AD7" w:rsidP="00E07AD7">
      <w:pPr>
        <w:spacing w:after="0" w:line="360" w:lineRule="auto"/>
        <w:ind w:left="709" w:hanging="709"/>
        <w:jc w:val="both"/>
      </w:pPr>
      <w:r w:rsidRPr="00803FB0">
        <w:rPr>
          <w:b/>
        </w:rPr>
        <w:t>Jakubec P., 2012:</w:t>
      </w:r>
      <w:r w:rsidRPr="00803FB0">
        <w:t xml:space="preserve"> Typ půdy, jako ekologický faktor limitující výskyt mrchožroutovitých brouků (Coleoptera: Silphidae). In Solský M. (Ed.): </w:t>
      </w:r>
      <w:r w:rsidRPr="00803FB0">
        <w:rPr>
          <w:i/>
        </w:rPr>
        <w:t>Biodiverzita 2012, sborník abstraktů konference 25. – 26. února 2012. Česká zemědělská univerzita v Praze</w:t>
      </w:r>
      <w:r w:rsidRPr="00803FB0">
        <w:t>, Praha, p. 9.</w:t>
      </w:r>
    </w:p>
    <w:p w:rsidR="00555B19" w:rsidRPr="009916DD" w:rsidRDefault="00E07AD7" w:rsidP="00C77E80">
      <w:pPr>
        <w:spacing w:after="0" w:line="360" w:lineRule="auto"/>
        <w:ind w:left="709" w:hanging="709"/>
        <w:jc w:val="both"/>
        <w:rPr>
          <w:i/>
          <w:lang w:val="en-US"/>
        </w:rPr>
      </w:pPr>
      <w:r w:rsidRPr="00803FB0">
        <w:rPr>
          <w:b/>
        </w:rPr>
        <w:t>Jakubec P., Chlumecká L., Šifrová H. &amp; Štefúnová K., 2010:</w:t>
      </w:r>
      <w:r w:rsidRPr="00803FB0">
        <w:t xml:space="preserve"> Ekologie mrchožroutovitých brouků (Coleoptera: Silphidae) v polních biotopech ČR. In: Bryja J. &amp; Zasadil P. (Eds</w:t>
      </w:r>
      <w:r w:rsidRPr="00803FB0">
        <w:rPr>
          <w:i/>
        </w:rPr>
        <w:t>.): Zoologické dny Praha 2010. Sborník abstraktů z konference 11. – 12. února 2010. Ústav biologie obratlovců AV ČR</w:t>
      </w:r>
      <w:r w:rsidRPr="00803FB0">
        <w:t xml:space="preserve">, Brno, p. 277. </w:t>
      </w:r>
    </w:p>
    <w:sectPr w:rsidR="00555B19" w:rsidRPr="009916DD" w:rsidSect="00356E07">
      <w:pgSz w:w="8391" w:h="11907" w:code="11"/>
      <w:pgMar w:top="426" w:right="453" w:bottom="851" w:left="426" w:header="420" w:footer="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5F4" w:rsidRDefault="001D05F4" w:rsidP="00EF673C">
      <w:pPr>
        <w:spacing w:after="0" w:line="240" w:lineRule="auto"/>
      </w:pPr>
      <w:r>
        <w:separator/>
      </w:r>
    </w:p>
  </w:endnote>
  <w:endnote w:type="continuationSeparator" w:id="0">
    <w:p w:rsidR="001D05F4" w:rsidRDefault="001D05F4" w:rsidP="00EF6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84125"/>
      <w:docPartObj>
        <w:docPartGallery w:val="Page Numbers (Bottom of Page)"/>
        <w:docPartUnique/>
      </w:docPartObj>
    </w:sdtPr>
    <w:sdtEndPr/>
    <w:sdtContent>
      <w:p w:rsidR="00F34CDC" w:rsidRDefault="00F34CDC">
        <w:pPr>
          <w:pStyle w:val="Zpat"/>
          <w:jc w:val="center"/>
        </w:pPr>
        <w:r>
          <w:rPr>
            <w:b/>
            <w:noProof/>
            <w:sz w:val="20"/>
            <w:szCs w:val="20"/>
            <w:lang w:val="en-US"/>
          </w:rPr>
          <w:drawing>
            <wp:anchor distT="0" distB="0" distL="114300" distR="114300" simplePos="0" relativeHeight="251660288" behindDoc="1" locked="0" layoutInCell="1" allowOverlap="1">
              <wp:simplePos x="0" y="0"/>
              <wp:positionH relativeFrom="column">
                <wp:posOffset>-280035</wp:posOffset>
              </wp:positionH>
              <wp:positionV relativeFrom="paragraph">
                <wp:posOffset>-161925</wp:posOffset>
              </wp:positionV>
              <wp:extent cx="5334000" cy="523875"/>
              <wp:effectExtent l="19050" t="0" r="0" b="0"/>
              <wp:wrapNone/>
              <wp:docPr id="7" name="Obrázek 6" descr="pata_fz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a_fzp.png"/>
                      <pic:cNvPicPr/>
                    </pic:nvPicPr>
                    <pic:blipFill>
                      <a:blip r:embed="rId1"/>
                      <a:stretch>
                        <a:fillRect/>
                      </a:stretch>
                    </pic:blipFill>
                    <pic:spPr>
                      <a:xfrm>
                        <a:off x="0" y="0"/>
                        <a:ext cx="5334000" cy="523875"/>
                      </a:xfrm>
                      <a:prstGeom prst="rect">
                        <a:avLst/>
                      </a:prstGeom>
                    </pic:spPr>
                  </pic:pic>
                </a:graphicData>
              </a:graphic>
            </wp:anchor>
          </w:drawing>
        </w:r>
        <w:r w:rsidRPr="00EF673C">
          <w:rPr>
            <w:b/>
            <w:sz w:val="20"/>
            <w:szCs w:val="20"/>
          </w:rPr>
          <w:fldChar w:fldCharType="begin"/>
        </w:r>
        <w:r w:rsidRPr="00EF673C">
          <w:rPr>
            <w:b/>
            <w:sz w:val="20"/>
            <w:szCs w:val="20"/>
          </w:rPr>
          <w:instrText xml:space="preserve"> PAGE   \* MERGEFORMAT </w:instrText>
        </w:r>
        <w:r w:rsidRPr="00EF673C">
          <w:rPr>
            <w:b/>
            <w:sz w:val="20"/>
            <w:szCs w:val="20"/>
          </w:rPr>
          <w:fldChar w:fldCharType="separate"/>
        </w:r>
        <w:r w:rsidR="00AA2687">
          <w:rPr>
            <w:b/>
            <w:noProof/>
            <w:sz w:val="20"/>
            <w:szCs w:val="20"/>
          </w:rPr>
          <w:t>1</w:t>
        </w:r>
        <w:r w:rsidRPr="00EF673C">
          <w:rPr>
            <w:b/>
            <w:sz w:val="20"/>
            <w:szCs w:val="20"/>
          </w:rPr>
          <w:fldChar w:fldCharType="end"/>
        </w:r>
      </w:p>
    </w:sdtContent>
  </w:sdt>
  <w:p w:rsidR="00F34CDC" w:rsidRDefault="00F34CDC">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5F4" w:rsidRDefault="001D05F4" w:rsidP="00EF673C">
      <w:pPr>
        <w:spacing w:after="0" w:line="240" w:lineRule="auto"/>
      </w:pPr>
      <w:r>
        <w:separator/>
      </w:r>
    </w:p>
  </w:footnote>
  <w:footnote w:type="continuationSeparator" w:id="0">
    <w:p w:rsidR="001D05F4" w:rsidRDefault="001D05F4" w:rsidP="00EF67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CDC" w:rsidRDefault="00F34CDC">
    <w:pPr>
      <w:pStyle w:val="Zhlav"/>
    </w:pPr>
    <w:r>
      <w:rPr>
        <w:noProof/>
        <w:lang w:val="en-US"/>
      </w:rPr>
      <w:drawing>
        <wp:anchor distT="0" distB="0" distL="114300" distR="114300" simplePos="0" relativeHeight="251659264" behindDoc="1" locked="0" layoutInCell="1" allowOverlap="1">
          <wp:simplePos x="0" y="0"/>
          <wp:positionH relativeFrom="column">
            <wp:posOffset>-232410</wp:posOffset>
          </wp:positionH>
          <wp:positionV relativeFrom="paragraph">
            <wp:posOffset>-228601</wp:posOffset>
          </wp:positionV>
          <wp:extent cx="5286375" cy="447675"/>
          <wp:effectExtent l="19050" t="0" r="9525" b="0"/>
          <wp:wrapNone/>
          <wp:docPr id="5" name="Obrázek 4" descr="hl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lava.png"/>
                  <pic:cNvPicPr/>
                </pic:nvPicPr>
                <pic:blipFill>
                  <a:blip r:embed="rId1"/>
                  <a:stretch>
                    <a:fillRect/>
                  </a:stretch>
                </pic:blipFill>
                <pic:spPr>
                  <a:xfrm>
                    <a:off x="0" y="0"/>
                    <a:ext cx="5286375" cy="44767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8E784F"/>
    <w:multiLevelType w:val="hybridMultilevel"/>
    <w:tmpl w:val="A2066C6A"/>
    <w:lvl w:ilvl="0" w:tplc="1E5032EE">
      <w:start w:val="1"/>
      <w:numFmt w:val="decimal"/>
      <w:lvlText w:val="%1."/>
      <w:lvlJc w:val="left"/>
      <w:pPr>
        <w:ind w:left="720" w:hanging="360"/>
      </w:pPr>
      <w:rPr>
        <w:rFonts w:hint="default"/>
      </w:rPr>
    </w:lvl>
    <w:lvl w:ilvl="1" w:tplc="4B90482C" w:tentative="1">
      <w:start w:val="1"/>
      <w:numFmt w:val="lowerLetter"/>
      <w:lvlText w:val="%2."/>
      <w:lvlJc w:val="left"/>
      <w:pPr>
        <w:ind w:left="1440" w:hanging="360"/>
      </w:pPr>
    </w:lvl>
    <w:lvl w:ilvl="2" w:tplc="1FE61728" w:tentative="1">
      <w:start w:val="1"/>
      <w:numFmt w:val="lowerRoman"/>
      <w:lvlText w:val="%3."/>
      <w:lvlJc w:val="right"/>
      <w:pPr>
        <w:ind w:left="2160" w:hanging="180"/>
      </w:pPr>
    </w:lvl>
    <w:lvl w:ilvl="3" w:tplc="BD422D10" w:tentative="1">
      <w:start w:val="1"/>
      <w:numFmt w:val="decimal"/>
      <w:lvlText w:val="%4."/>
      <w:lvlJc w:val="left"/>
      <w:pPr>
        <w:ind w:left="2880" w:hanging="360"/>
      </w:pPr>
    </w:lvl>
    <w:lvl w:ilvl="4" w:tplc="1E6A5136" w:tentative="1">
      <w:start w:val="1"/>
      <w:numFmt w:val="lowerLetter"/>
      <w:lvlText w:val="%5."/>
      <w:lvlJc w:val="left"/>
      <w:pPr>
        <w:ind w:left="3600" w:hanging="360"/>
      </w:pPr>
    </w:lvl>
    <w:lvl w:ilvl="5" w:tplc="125E0B64" w:tentative="1">
      <w:start w:val="1"/>
      <w:numFmt w:val="lowerRoman"/>
      <w:lvlText w:val="%6."/>
      <w:lvlJc w:val="right"/>
      <w:pPr>
        <w:ind w:left="4320" w:hanging="180"/>
      </w:pPr>
    </w:lvl>
    <w:lvl w:ilvl="6" w:tplc="392CCD62" w:tentative="1">
      <w:start w:val="1"/>
      <w:numFmt w:val="decimal"/>
      <w:lvlText w:val="%7."/>
      <w:lvlJc w:val="left"/>
      <w:pPr>
        <w:ind w:left="5040" w:hanging="360"/>
      </w:pPr>
    </w:lvl>
    <w:lvl w:ilvl="7" w:tplc="A04C26C8" w:tentative="1">
      <w:start w:val="1"/>
      <w:numFmt w:val="lowerLetter"/>
      <w:lvlText w:val="%8."/>
      <w:lvlJc w:val="left"/>
      <w:pPr>
        <w:ind w:left="5760" w:hanging="360"/>
      </w:pPr>
    </w:lvl>
    <w:lvl w:ilvl="8" w:tplc="3C3E8B14" w:tentative="1">
      <w:start w:val="1"/>
      <w:numFmt w:val="lowerRoman"/>
      <w:lvlText w:val="%9."/>
      <w:lvlJc w:val="right"/>
      <w:pPr>
        <w:ind w:left="6480" w:hanging="180"/>
      </w:pPr>
    </w:lvl>
  </w:abstractNum>
  <w:abstractNum w:abstractNumId="1" w15:restartNumberingAfterBreak="0">
    <w:nsid w:val="4CEA01CD"/>
    <w:multiLevelType w:val="multilevel"/>
    <w:tmpl w:val="AAC4B05A"/>
    <w:lvl w:ilvl="0">
      <w:start w:val="1"/>
      <w:numFmt w:val="decimal"/>
      <w:lvlText w:val="%1"/>
      <w:lvlJc w:val="left"/>
      <w:pPr>
        <w:ind w:left="360" w:hanging="360"/>
      </w:pPr>
      <w:rPr>
        <w:rFonts w:hint="default"/>
      </w:rPr>
    </w:lvl>
    <w:lvl w:ilvl="1">
      <w:start w:val="1"/>
      <w:numFmt w:val="decimal"/>
      <w:pStyle w:val="Podkapitola"/>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9C3644F"/>
    <w:multiLevelType w:val="hybridMultilevel"/>
    <w:tmpl w:val="3FF4C34E"/>
    <w:lvl w:ilvl="0" w:tplc="F9FA88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C35537"/>
    <w:multiLevelType w:val="multilevel"/>
    <w:tmpl w:val="ADDC64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46533"/>
    <w:rsid w:val="00004CB3"/>
    <w:rsid w:val="000447F7"/>
    <w:rsid w:val="00084D30"/>
    <w:rsid w:val="000E5A61"/>
    <w:rsid w:val="000E69AD"/>
    <w:rsid w:val="00155E4E"/>
    <w:rsid w:val="00177F85"/>
    <w:rsid w:val="001D05F4"/>
    <w:rsid w:val="00225FDA"/>
    <w:rsid w:val="00271450"/>
    <w:rsid w:val="00324999"/>
    <w:rsid w:val="00356E07"/>
    <w:rsid w:val="00360484"/>
    <w:rsid w:val="003D23EF"/>
    <w:rsid w:val="003E6E2E"/>
    <w:rsid w:val="003F30F4"/>
    <w:rsid w:val="00413029"/>
    <w:rsid w:val="00423046"/>
    <w:rsid w:val="00426C4C"/>
    <w:rsid w:val="004340EF"/>
    <w:rsid w:val="00441436"/>
    <w:rsid w:val="00473C9C"/>
    <w:rsid w:val="00492A04"/>
    <w:rsid w:val="004B53D3"/>
    <w:rsid w:val="004E2487"/>
    <w:rsid w:val="00521C84"/>
    <w:rsid w:val="005331F3"/>
    <w:rsid w:val="00555B19"/>
    <w:rsid w:val="0059548F"/>
    <w:rsid w:val="005E0317"/>
    <w:rsid w:val="005E4DA7"/>
    <w:rsid w:val="00603461"/>
    <w:rsid w:val="00626445"/>
    <w:rsid w:val="00643E65"/>
    <w:rsid w:val="006615D8"/>
    <w:rsid w:val="006754AE"/>
    <w:rsid w:val="006B4DC3"/>
    <w:rsid w:val="006C706D"/>
    <w:rsid w:val="00751D29"/>
    <w:rsid w:val="007B0645"/>
    <w:rsid w:val="00802FFD"/>
    <w:rsid w:val="00803FB0"/>
    <w:rsid w:val="008269EA"/>
    <w:rsid w:val="008714BF"/>
    <w:rsid w:val="008A67E3"/>
    <w:rsid w:val="008C4DC3"/>
    <w:rsid w:val="00915BE9"/>
    <w:rsid w:val="009316AC"/>
    <w:rsid w:val="009402FA"/>
    <w:rsid w:val="00946533"/>
    <w:rsid w:val="00973E9B"/>
    <w:rsid w:val="00983EA5"/>
    <w:rsid w:val="009916DD"/>
    <w:rsid w:val="009B2541"/>
    <w:rsid w:val="009C003A"/>
    <w:rsid w:val="009C07EC"/>
    <w:rsid w:val="00A17AF4"/>
    <w:rsid w:val="00A812CE"/>
    <w:rsid w:val="00AA2687"/>
    <w:rsid w:val="00AA410B"/>
    <w:rsid w:val="00AB081C"/>
    <w:rsid w:val="00AE33F2"/>
    <w:rsid w:val="00B41DB2"/>
    <w:rsid w:val="00BA0DE2"/>
    <w:rsid w:val="00BA1800"/>
    <w:rsid w:val="00BA4EA6"/>
    <w:rsid w:val="00BD3C32"/>
    <w:rsid w:val="00C77E80"/>
    <w:rsid w:val="00CD3D03"/>
    <w:rsid w:val="00D05987"/>
    <w:rsid w:val="00D2110F"/>
    <w:rsid w:val="00D3753F"/>
    <w:rsid w:val="00D37BF7"/>
    <w:rsid w:val="00D70ADC"/>
    <w:rsid w:val="00DE4880"/>
    <w:rsid w:val="00E00A0D"/>
    <w:rsid w:val="00E07AD7"/>
    <w:rsid w:val="00E56EEA"/>
    <w:rsid w:val="00EA4389"/>
    <w:rsid w:val="00EA54E8"/>
    <w:rsid w:val="00EF673C"/>
    <w:rsid w:val="00F34CDC"/>
    <w:rsid w:val="00F65800"/>
    <w:rsid w:val="00FB3EB3"/>
    <w:rsid w:val="00FB7B6A"/>
    <w:rsid w:val="00FC00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17BCEB3-988F-4116-92A9-948F3D704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9316AC"/>
  </w:style>
  <w:style w:type="paragraph" w:styleId="Nadpis1">
    <w:name w:val="heading 1"/>
    <w:basedOn w:val="Normln"/>
    <w:next w:val="Normln"/>
    <w:link w:val="Nadpis1Char"/>
    <w:uiPriority w:val="9"/>
    <w:qFormat/>
    <w:rsid w:val="00155E4E"/>
    <w:pPr>
      <w:keepNext/>
      <w:keepLines/>
      <w:spacing w:before="480" w:after="0" w:line="360" w:lineRule="auto"/>
      <w:jc w:val="right"/>
      <w:outlineLvl w:val="0"/>
    </w:pPr>
    <w:rPr>
      <w:rFonts w:eastAsiaTheme="majorEastAsia" w:cstheme="majorBidi"/>
      <w:bCs/>
      <w:caps/>
      <w:sz w:val="24"/>
      <w:szCs w:val="28"/>
    </w:rPr>
  </w:style>
  <w:style w:type="paragraph" w:styleId="Nadpis2">
    <w:name w:val="heading 2"/>
    <w:basedOn w:val="Normln"/>
    <w:next w:val="Normln"/>
    <w:link w:val="Nadpis2Char"/>
    <w:uiPriority w:val="9"/>
    <w:unhideWhenUsed/>
    <w:qFormat/>
    <w:rsid w:val="00155E4E"/>
    <w:pPr>
      <w:keepNext/>
      <w:spacing w:before="240" w:after="60"/>
      <w:outlineLvl w:val="1"/>
    </w:pPr>
    <w:rPr>
      <w:rFonts w:ascii="Calibri Light" w:eastAsia="Times New Roman" w:hAnsi="Calibri Light" w:cs="Times New Roman"/>
      <w:b/>
      <w:bCs/>
      <w:iCs/>
      <w:sz w:val="23"/>
      <w:szCs w:val="28"/>
      <w:lang w:val="en-US"/>
    </w:rPr>
  </w:style>
  <w:style w:type="paragraph" w:styleId="Nadpis3">
    <w:name w:val="heading 3"/>
    <w:basedOn w:val="Normln"/>
    <w:next w:val="Normln"/>
    <w:link w:val="Nadpis3Char"/>
    <w:uiPriority w:val="9"/>
    <w:unhideWhenUsed/>
    <w:qFormat/>
    <w:rsid w:val="00155E4E"/>
    <w:pPr>
      <w:keepNext/>
      <w:spacing w:before="240" w:after="60"/>
      <w:outlineLvl w:val="2"/>
    </w:pPr>
    <w:rPr>
      <w:rFonts w:ascii="Calibri Light" w:eastAsia="Times New Roman" w:hAnsi="Calibri Light" w:cs="Times New Roman"/>
      <w:bCs/>
      <w:sz w:val="23"/>
      <w:szCs w:val="26"/>
      <w:lang w:val="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link w:val="OdstavecseseznamemChar"/>
    <w:uiPriority w:val="34"/>
    <w:qFormat/>
    <w:rsid w:val="00946533"/>
    <w:pPr>
      <w:ind w:left="720"/>
      <w:contextualSpacing/>
    </w:pPr>
  </w:style>
  <w:style w:type="character" w:styleId="Nzevknihy">
    <w:name w:val="Book Title"/>
    <w:basedOn w:val="Standardnpsmoodstavce"/>
    <w:uiPriority w:val="33"/>
    <w:qFormat/>
    <w:rsid w:val="00946533"/>
    <w:rPr>
      <w:b/>
      <w:bCs/>
      <w:smallCaps/>
      <w:spacing w:val="5"/>
    </w:rPr>
  </w:style>
  <w:style w:type="character" w:styleId="Siln">
    <w:name w:val="Strong"/>
    <w:basedOn w:val="Standardnpsmoodstavce"/>
    <w:uiPriority w:val="22"/>
    <w:qFormat/>
    <w:rsid w:val="00946533"/>
    <w:rPr>
      <w:b/>
      <w:bCs/>
    </w:rPr>
  </w:style>
  <w:style w:type="character" w:styleId="Zdraznnintenzivn">
    <w:name w:val="Intense Emphasis"/>
    <w:basedOn w:val="Standardnpsmoodstavce"/>
    <w:uiPriority w:val="21"/>
    <w:qFormat/>
    <w:rsid w:val="00946533"/>
    <w:rPr>
      <w:b/>
      <w:bCs/>
      <w:i/>
      <w:iCs/>
      <w:color w:val="4F81BD" w:themeColor="accent1"/>
    </w:rPr>
  </w:style>
  <w:style w:type="paragraph" w:customStyle="1" w:styleId="Kapitola">
    <w:name w:val="Kapitola"/>
    <w:basedOn w:val="Normln"/>
    <w:link w:val="KapitolaChar"/>
    <w:qFormat/>
    <w:rsid w:val="009C003A"/>
    <w:pPr>
      <w:autoSpaceDE w:val="0"/>
      <w:autoSpaceDN w:val="0"/>
      <w:adjustRightInd w:val="0"/>
      <w:spacing w:before="120" w:after="120" w:line="360" w:lineRule="auto"/>
      <w:jc w:val="both"/>
    </w:pPr>
    <w:rPr>
      <w:b/>
      <w:sz w:val="24"/>
      <w:szCs w:val="24"/>
    </w:rPr>
  </w:style>
  <w:style w:type="paragraph" w:customStyle="1" w:styleId="Podkapitola">
    <w:name w:val="Podkapitola"/>
    <w:basedOn w:val="Odstavecseseznamem"/>
    <w:link w:val="PodkapitolaChar"/>
    <w:qFormat/>
    <w:rsid w:val="00946533"/>
    <w:pPr>
      <w:numPr>
        <w:ilvl w:val="1"/>
        <w:numId w:val="1"/>
      </w:numPr>
      <w:autoSpaceDE w:val="0"/>
      <w:autoSpaceDN w:val="0"/>
      <w:adjustRightInd w:val="0"/>
      <w:spacing w:before="120" w:after="120" w:line="240" w:lineRule="auto"/>
      <w:jc w:val="both"/>
    </w:pPr>
    <w:rPr>
      <w:rFonts w:cstheme="minorHAnsi"/>
      <w:b/>
      <w:bCs/>
      <w:sz w:val="23"/>
      <w:szCs w:val="23"/>
    </w:rPr>
  </w:style>
  <w:style w:type="character" w:customStyle="1" w:styleId="KapitolaChar">
    <w:name w:val="Kapitola Char"/>
    <w:basedOn w:val="Standardnpsmoodstavce"/>
    <w:link w:val="Kapitola"/>
    <w:rsid w:val="009C003A"/>
    <w:rPr>
      <w:b/>
      <w:sz w:val="24"/>
      <w:szCs w:val="24"/>
    </w:rPr>
  </w:style>
  <w:style w:type="paragraph" w:customStyle="1" w:styleId="Textpodkapitoly">
    <w:name w:val="Text podkapitoly"/>
    <w:basedOn w:val="Normln"/>
    <w:link w:val="TextpodkapitolyChar"/>
    <w:qFormat/>
    <w:rsid w:val="00946533"/>
    <w:pPr>
      <w:autoSpaceDE w:val="0"/>
      <w:autoSpaceDN w:val="0"/>
      <w:adjustRightInd w:val="0"/>
      <w:spacing w:after="0" w:line="240" w:lineRule="auto"/>
      <w:jc w:val="both"/>
    </w:pPr>
    <w:rPr>
      <w:rFonts w:cstheme="minorHAnsi"/>
      <w:szCs w:val="23"/>
    </w:rPr>
  </w:style>
  <w:style w:type="character" w:customStyle="1" w:styleId="OdstavecseseznamemChar">
    <w:name w:val="Odstavec se seznamem Char"/>
    <w:basedOn w:val="Standardnpsmoodstavce"/>
    <w:link w:val="Odstavecseseznamem"/>
    <w:uiPriority w:val="34"/>
    <w:rsid w:val="00946533"/>
  </w:style>
  <w:style w:type="character" w:customStyle="1" w:styleId="PodkapitolaChar">
    <w:name w:val="Podkapitola Char"/>
    <w:basedOn w:val="OdstavecseseznamemChar"/>
    <w:link w:val="Podkapitola"/>
    <w:rsid w:val="00946533"/>
    <w:rPr>
      <w:rFonts w:cstheme="minorHAnsi"/>
      <w:b/>
      <w:bCs/>
      <w:sz w:val="23"/>
      <w:szCs w:val="23"/>
    </w:rPr>
  </w:style>
  <w:style w:type="paragraph" w:styleId="Zhlav">
    <w:name w:val="header"/>
    <w:basedOn w:val="Normln"/>
    <w:link w:val="ZhlavChar"/>
    <w:uiPriority w:val="99"/>
    <w:semiHidden/>
    <w:unhideWhenUsed/>
    <w:rsid w:val="00EF673C"/>
    <w:pPr>
      <w:tabs>
        <w:tab w:val="center" w:pos="4536"/>
        <w:tab w:val="right" w:pos="9072"/>
      </w:tabs>
      <w:spacing w:after="0" w:line="240" w:lineRule="auto"/>
    </w:pPr>
  </w:style>
  <w:style w:type="character" w:customStyle="1" w:styleId="TextpodkapitolyChar">
    <w:name w:val="Text podkapitoly Char"/>
    <w:basedOn w:val="Standardnpsmoodstavce"/>
    <w:link w:val="Textpodkapitoly"/>
    <w:rsid w:val="00946533"/>
    <w:rPr>
      <w:rFonts w:cstheme="minorHAnsi"/>
      <w:szCs w:val="23"/>
    </w:rPr>
  </w:style>
  <w:style w:type="character" w:customStyle="1" w:styleId="ZhlavChar">
    <w:name w:val="Záhlaví Char"/>
    <w:basedOn w:val="Standardnpsmoodstavce"/>
    <w:link w:val="Zhlav"/>
    <w:uiPriority w:val="99"/>
    <w:semiHidden/>
    <w:rsid w:val="00EF673C"/>
  </w:style>
  <w:style w:type="paragraph" w:styleId="Zpat">
    <w:name w:val="footer"/>
    <w:basedOn w:val="Normln"/>
    <w:link w:val="ZpatChar"/>
    <w:uiPriority w:val="99"/>
    <w:unhideWhenUsed/>
    <w:rsid w:val="00EF673C"/>
    <w:pPr>
      <w:tabs>
        <w:tab w:val="center" w:pos="4536"/>
        <w:tab w:val="right" w:pos="9072"/>
      </w:tabs>
      <w:spacing w:after="0" w:line="240" w:lineRule="auto"/>
    </w:pPr>
  </w:style>
  <w:style w:type="character" w:customStyle="1" w:styleId="ZpatChar">
    <w:name w:val="Zápatí Char"/>
    <w:basedOn w:val="Standardnpsmoodstavce"/>
    <w:link w:val="Zpat"/>
    <w:uiPriority w:val="99"/>
    <w:rsid w:val="00EF673C"/>
  </w:style>
  <w:style w:type="paragraph" w:styleId="Textbubliny">
    <w:name w:val="Balloon Text"/>
    <w:basedOn w:val="Normln"/>
    <w:link w:val="TextbublinyChar"/>
    <w:uiPriority w:val="99"/>
    <w:semiHidden/>
    <w:unhideWhenUsed/>
    <w:rsid w:val="00EF673C"/>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F673C"/>
    <w:rPr>
      <w:rFonts w:ascii="Tahoma" w:hAnsi="Tahoma" w:cs="Tahoma"/>
      <w:sz w:val="16"/>
      <w:szCs w:val="16"/>
    </w:rPr>
  </w:style>
  <w:style w:type="paragraph" w:customStyle="1" w:styleId="CitationAuthorshipKeywords">
    <w:name w:val="Citation / Authorship / Key words"/>
    <w:basedOn w:val="Normln"/>
    <w:link w:val="CitationAuthorshipKeywordsChar"/>
    <w:qFormat/>
    <w:rsid w:val="00FB3EB3"/>
    <w:pPr>
      <w:tabs>
        <w:tab w:val="left" w:pos="1134"/>
      </w:tabs>
      <w:autoSpaceDE w:val="0"/>
      <w:autoSpaceDN w:val="0"/>
      <w:adjustRightInd w:val="0"/>
      <w:spacing w:after="0" w:line="240" w:lineRule="auto"/>
    </w:pPr>
    <w:rPr>
      <w:rFonts w:cstheme="minorHAnsi"/>
      <w:i/>
      <w:iCs/>
    </w:rPr>
  </w:style>
  <w:style w:type="paragraph" w:customStyle="1" w:styleId="Paper">
    <w:name w:val="Paper"/>
    <w:basedOn w:val="Normln"/>
    <w:link w:val="PaperChar"/>
    <w:qFormat/>
    <w:rsid w:val="00FB3EB3"/>
    <w:pPr>
      <w:tabs>
        <w:tab w:val="left" w:pos="5115"/>
      </w:tabs>
      <w:autoSpaceDE w:val="0"/>
      <w:autoSpaceDN w:val="0"/>
      <w:adjustRightInd w:val="0"/>
      <w:spacing w:after="0" w:line="240" w:lineRule="auto"/>
      <w:jc w:val="both"/>
    </w:pPr>
    <w:rPr>
      <w:rFonts w:cstheme="minorHAnsi"/>
      <w:b/>
      <w:bCs/>
    </w:rPr>
  </w:style>
  <w:style w:type="character" w:customStyle="1" w:styleId="CitationAuthorshipKeywordsChar">
    <w:name w:val="Citation / Authorship / Key words Char"/>
    <w:basedOn w:val="Standardnpsmoodstavce"/>
    <w:link w:val="CitationAuthorshipKeywords"/>
    <w:rsid w:val="00FB3EB3"/>
    <w:rPr>
      <w:rFonts w:cstheme="minorHAnsi"/>
      <w:i/>
      <w:iCs/>
    </w:rPr>
  </w:style>
  <w:style w:type="paragraph" w:customStyle="1" w:styleId="Textpaper">
    <w:name w:val="Text paper"/>
    <w:basedOn w:val="Paper"/>
    <w:link w:val="TextpaperChar"/>
    <w:qFormat/>
    <w:rsid w:val="00FB3EB3"/>
    <w:pPr>
      <w:tabs>
        <w:tab w:val="clear" w:pos="5115"/>
        <w:tab w:val="left" w:pos="1134"/>
      </w:tabs>
    </w:pPr>
  </w:style>
  <w:style w:type="character" w:customStyle="1" w:styleId="PaperChar">
    <w:name w:val="Paper Char"/>
    <w:basedOn w:val="Standardnpsmoodstavce"/>
    <w:link w:val="Paper"/>
    <w:rsid w:val="00FB3EB3"/>
    <w:rPr>
      <w:rFonts w:cstheme="minorHAnsi"/>
      <w:b/>
      <w:bCs/>
    </w:rPr>
  </w:style>
  <w:style w:type="paragraph" w:customStyle="1" w:styleId="TextCitationAuthorshopKeywords">
    <w:name w:val="Text Citation / Authorshop / Key words"/>
    <w:basedOn w:val="Normln"/>
    <w:link w:val="TextCitationAuthorshopKeywordsChar"/>
    <w:qFormat/>
    <w:rsid w:val="00FB3EB3"/>
    <w:pPr>
      <w:tabs>
        <w:tab w:val="left" w:pos="1134"/>
      </w:tabs>
      <w:autoSpaceDE w:val="0"/>
      <w:autoSpaceDN w:val="0"/>
      <w:adjustRightInd w:val="0"/>
      <w:spacing w:after="0" w:line="240" w:lineRule="auto"/>
    </w:pPr>
    <w:rPr>
      <w:i/>
    </w:rPr>
  </w:style>
  <w:style w:type="character" w:customStyle="1" w:styleId="TextpaperChar">
    <w:name w:val="Text paper Char"/>
    <w:basedOn w:val="PaperChar"/>
    <w:link w:val="Textpaper"/>
    <w:rsid w:val="00FB3EB3"/>
    <w:rPr>
      <w:rFonts w:cstheme="minorHAnsi"/>
      <w:b/>
      <w:bCs/>
    </w:rPr>
  </w:style>
  <w:style w:type="table" w:styleId="Mkatabulky">
    <w:name w:val="Table Grid"/>
    <w:basedOn w:val="Normlntabulka"/>
    <w:uiPriority w:val="59"/>
    <w:rsid w:val="00360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CitationAuthorshopKeywordsChar">
    <w:name w:val="Text Citation / Authorshop / Key words Char"/>
    <w:basedOn w:val="Standardnpsmoodstavce"/>
    <w:link w:val="TextCitationAuthorshopKeywords"/>
    <w:rsid w:val="00FB3EB3"/>
    <w:rPr>
      <w:i/>
    </w:rPr>
  </w:style>
  <w:style w:type="table" w:styleId="Svtlseznamzvraznn3">
    <w:name w:val="Light List Accent 3"/>
    <w:basedOn w:val="Normlntabulka"/>
    <w:uiPriority w:val="61"/>
    <w:rsid w:val="0036048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Barevnmkazvraznn3">
    <w:name w:val="Colorful Grid Accent 3"/>
    <w:basedOn w:val="Normlntabulka"/>
    <w:uiPriority w:val="73"/>
    <w:rsid w:val="0036048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Stednmka1zvraznn3">
    <w:name w:val="Medium Grid 1 Accent 3"/>
    <w:basedOn w:val="Normlntabulka"/>
    <w:uiPriority w:val="67"/>
    <w:rsid w:val="0036048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customStyle="1" w:styleId="Nadpis1Char">
    <w:name w:val="Nadpis 1 Char"/>
    <w:basedOn w:val="Standardnpsmoodstavce"/>
    <w:link w:val="Nadpis1"/>
    <w:uiPriority w:val="9"/>
    <w:rsid w:val="00155E4E"/>
    <w:rPr>
      <w:rFonts w:eastAsiaTheme="majorEastAsia" w:cstheme="majorBidi"/>
      <w:bCs/>
      <w:caps/>
      <w:sz w:val="24"/>
      <w:szCs w:val="28"/>
    </w:rPr>
  </w:style>
  <w:style w:type="paragraph" w:styleId="Nadpisobsahu">
    <w:name w:val="TOC Heading"/>
    <w:basedOn w:val="Nadpis1"/>
    <w:next w:val="Normln"/>
    <w:uiPriority w:val="39"/>
    <w:unhideWhenUsed/>
    <w:qFormat/>
    <w:rsid w:val="00426C4C"/>
    <w:pPr>
      <w:outlineLvl w:val="9"/>
    </w:pPr>
  </w:style>
  <w:style w:type="paragraph" w:styleId="Obsah1">
    <w:name w:val="toc 1"/>
    <w:basedOn w:val="Normln"/>
    <w:next w:val="Normln"/>
    <w:autoRedefine/>
    <w:uiPriority w:val="39"/>
    <w:unhideWhenUsed/>
    <w:rsid w:val="009916DD"/>
    <w:pPr>
      <w:spacing w:before="120" w:after="120"/>
    </w:pPr>
    <w:rPr>
      <w:rFonts w:cs="Times New Roman"/>
      <w:b/>
      <w:bCs/>
      <w:caps/>
      <w:sz w:val="20"/>
      <w:szCs w:val="24"/>
    </w:rPr>
  </w:style>
  <w:style w:type="character" w:styleId="Hypertextovodkaz">
    <w:name w:val="Hyperlink"/>
    <w:uiPriority w:val="99"/>
    <w:unhideWhenUsed/>
    <w:rsid w:val="009916DD"/>
    <w:rPr>
      <w:color w:val="0563C1"/>
      <w:u w:val="single"/>
    </w:rPr>
  </w:style>
  <w:style w:type="paragraph" w:styleId="Obsah2">
    <w:name w:val="toc 2"/>
    <w:basedOn w:val="Normln"/>
    <w:next w:val="Normln"/>
    <w:autoRedefine/>
    <w:uiPriority w:val="39"/>
    <w:unhideWhenUsed/>
    <w:rsid w:val="009916DD"/>
    <w:pPr>
      <w:spacing w:after="0"/>
      <w:ind w:left="220"/>
    </w:pPr>
    <w:rPr>
      <w:rFonts w:cs="Times New Roman"/>
      <w:smallCaps/>
      <w:sz w:val="20"/>
      <w:szCs w:val="24"/>
    </w:rPr>
  </w:style>
  <w:style w:type="character" w:customStyle="1" w:styleId="Nadpis2Char">
    <w:name w:val="Nadpis 2 Char"/>
    <w:basedOn w:val="Standardnpsmoodstavce"/>
    <w:link w:val="Nadpis2"/>
    <w:uiPriority w:val="9"/>
    <w:rsid w:val="00155E4E"/>
    <w:rPr>
      <w:rFonts w:ascii="Calibri Light" w:eastAsia="Times New Roman" w:hAnsi="Calibri Light" w:cs="Times New Roman"/>
      <w:b/>
      <w:bCs/>
      <w:iCs/>
      <w:sz w:val="23"/>
      <w:szCs w:val="28"/>
      <w:lang w:val="en-US"/>
    </w:rPr>
  </w:style>
  <w:style w:type="character" w:customStyle="1" w:styleId="Nadpis3Char">
    <w:name w:val="Nadpis 3 Char"/>
    <w:basedOn w:val="Standardnpsmoodstavce"/>
    <w:link w:val="Nadpis3"/>
    <w:uiPriority w:val="9"/>
    <w:rsid w:val="00155E4E"/>
    <w:rPr>
      <w:rFonts w:ascii="Calibri Light" w:eastAsia="Times New Roman" w:hAnsi="Calibri Light" w:cs="Times New Roman"/>
      <w:bCs/>
      <w:sz w:val="23"/>
      <w:szCs w:val="26"/>
      <w:lang w:val="en-US"/>
    </w:rPr>
  </w:style>
  <w:style w:type="paragraph" w:styleId="Normlnweb">
    <w:name w:val="Normal (Web)"/>
    <w:basedOn w:val="Normln"/>
    <w:uiPriority w:val="99"/>
    <w:unhideWhenUsed/>
    <w:rsid w:val="00F65800"/>
    <w:pPr>
      <w:spacing w:before="100" w:beforeAutospacing="1" w:after="100" w:afterAutospacing="1" w:line="240" w:lineRule="auto"/>
      <w:ind w:firstLine="567"/>
      <w:jc w:val="both"/>
    </w:pPr>
    <w:rPr>
      <w:rFonts w:ascii="Times New Roman" w:eastAsia="Times New Roman" w:hAnsi="Times New Roman" w:cs="Times New Roman"/>
      <w:sz w:val="24"/>
      <w:szCs w:val="24"/>
      <w:lang w:eastAsia="cs-CZ"/>
    </w:rPr>
  </w:style>
  <w:style w:type="paragraph" w:styleId="Obsah3">
    <w:name w:val="toc 3"/>
    <w:basedOn w:val="Normln"/>
    <w:next w:val="Normln"/>
    <w:autoRedefine/>
    <w:uiPriority w:val="39"/>
    <w:unhideWhenUsed/>
    <w:rsid w:val="003F30F4"/>
    <w:pPr>
      <w:spacing w:after="0"/>
      <w:ind w:left="440"/>
    </w:pPr>
    <w:rPr>
      <w:rFonts w:cs="Times New Roman"/>
      <w:i/>
      <w:iCs/>
      <w:sz w:val="20"/>
      <w:szCs w:val="24"/>
    </w:rPr>
  </w:style>
  <w:style w:type="paragraph" w:styleId="Obsah4">
    <w:name w:val="toc 4"/>
    <w:basedOn w:val="Normln"/>
    <w:next w:val="Normln"/>
    <w:autoRedefine/>
    <w:uiPriority w:val="39"/>
    <w:unhideWhenUsed/>
    <w:rsid w:val="00D05987"/>
    <w:pPr>
      <w:spacing w:after="0"/>
      <w:ind w:left="660"/>
    </w:pPr>
    <w:rPr>
      <w:rFonts w:cs="Times New Roman"/>
      <w:sz w:val="18"/>
      <w:szCs w:val="21"/>
    </w:rPr>
  </w:style>
  <w:style w:type="paragraph" w:styleId="Obsah5">
    <w:name w:val="toc 5"/>
    <w:basedOn w:val="Normln"/>
    <w:next w:val="Normln"/>
    <w:autoRedefine/>
    <w:uiPriority w:val="39"/>
    <w:unhideWhenUsed/>
    <w:rsid w:val="00D05987"/>
    <w:pPr>
      <w:spacing w:after="0"/>
      <w:ind w:left="880"/>
    </w:pPr>
    <w:rPr>
      <w:rFonts w:cs="Times New Roman"/>
      <w:sz w:val="18"/>
      <w:szCs w:val="21"/>
    </w:rPr>
  </w:style>
  <w:style w:type="paragraph" w:styleId="Obsah6">
    <w:name w:val="toc 6"/>
    <w:basedOn w:val="Normln"/>
    <w:next w:val="Normln"/>
    <w:autoRedefine/>
    <w:uiPriority w:val="39"/>
    <w:unhideWhenUsed/>
    <w:rsid w:val="00D05987"/>
    <w:pPr>
      <w:spacing w:after="0"/>
      <w:ind w:left="1100"/>
    </w:pPr>
    <w:rPr>
      <w:rFonts w:cs="Times New Roman"/>
      <w:sz w:val="18"/>
      <w:szCs w:val="21"/>
    </w:rPr>
  </w:style>
  <w:style w:type="paragraph" w:styleId="Obsah7">
    <w:name w:val="toc 7"/>
    <w:basedOn w:val="Normln"/>
    <w:next w:val="Normln"/>
    <w:autoRedefine/>
    <w:uiPriority w:val="39"/>
    <w:unhideWhenUsed/>
    <w:rsid w:val="00D05987"/>
    <w:pPr>
      <w:spacing w:after="0"/>
      <w:ind w:left="1320"/>
    </w:pPr>
    <w:rPr>
      <w:rFonts w:cs="Times New Roman"/>
      <w:sz w:val="18"/>
      <w:szCs w:val="21"/>
    </w:rPr>
  </w:style>
  <w:style w:type="paragraph" w:styleId="Obsah8">
    <w:name w:val="toc 8"/>
    <w:basedOn w:val="Normln"/>
    <w:next w:val="Normln"/>
    <w:autoRedefine/>
    <w:uiPriority w:val="39"/>
    <w:unhideWhenUsed/>
    <w:rsid w:val="00D05987"/>
    <w:pPr>
      <w:spacing w:after="0"/>
      <w:ind w:left="1540"/>
    </w:pPr>
    <w:rPr>
      <w:rFonts w:cs="Times New Roman"/>
      <w:sz w:val="18"/>
      <w:szCs w:val="21"/>
    </w:rPr>
  </w:style>
  <w:style w:type="paragraph" w:styleId="Obsah9">
    <w:name w:val="toc 9"/>
    <w:basedOn w:val="Normln"/>
    <w:next w:val="Normln"/>
    <w:autoRedefine/>
    <w:uiPriority w:val="39"/>
    <w:unhideWhenUsed/>
    <w:rsid w:val="00D05987"/>
    <w:pPr>
      <w:spacing w:after="0"/>
      <w:ind w:left="1760"/>
    </w:pPr>
    <w:rPr>
      <w:rFonts w:cs="Times New Roman"/>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34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3A9ED65-134F-46CC-9D14-6592C9248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31</Pages>
  <Words>6503</Words>
  <Characters>37071</Characters>
  <Application>Microsoft Office Word</Application>
  <DocSecurity>0</DocSecurity>
  <Lines>308</Lines>
  <Paragraphs>86</Paragraphs>
  <ScaleCrop>false</ScaleCrop>
  <HeadingPairs>
    <vt:vector size="2" baseType="variant">
      <vt:variant>
        <vt:lpstr>Název</vt:lpstr>
      </vt:variant>
      <vt:variant>
        <vt:i4>1</vt:i4>
      </vt:variant>
    </vt:vector>
  </HeadingPairs>
  <TitlesOfParts>
    <vt:vector size="1" baseType="lpstr">
      <vt:lpstr/>
    </vt:vector>
  </TitlesOfParts>
  <Company>CZU</Company>
  <LinksUpToDate>false</LinksUpToDate>
  <CharactersWithSpaces>43488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Benda</dc:creator>
  <cp:lastModifiedBy>Jakubec Pavel</cp:lastModifiedBy>
  <cp:revision>56</cp:revision>
  <cp:lastPrinted>2015-09-01T09:11:00Z</cp:lastPrinted>
  <dcterms:created xsi:type="dcterms:W3CDTF">2012-01-18T07:39:00Z</dcterms:created>
  <dcterms:modified xsi:type="dcterms:W3CDTF">2015-09-01T09:40:00Z</dcterms:modified>
</cp:coreProperties>
</file>