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6237"/>
        <w:gridCol w:w="1270"/>
      </w:tblGrid>
      <w:tr w:rsidR="00E24F12" w:rsidTr="00E24F12">
        <w:tc>
          <w:tcPr>
            <w:tcW w:w="1555" w:type="dxa"/>
            <w:tcBorders>
              <w:right w:val="nil"/>
            </w:tcBorders>
          </w:tcPr>
          <w:p w:rsid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237" w:type="dxa"/>
            <w:tcBorders>
              <w:left w:val="nil"/>
            </w:tcBorders>
          </w:tcPr>
          <w:p w:rsidR="00E24F12" w:rsidRPr="00E24F12" w:rsidRDefault="00E24F12" w:rsidP="00E24F12">
            <w:pPr>
              <w:tabs>
                <w:tab w:val="num" w:pos="720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Dokumentacja projektu</w:t>
            </w:r>
          </w:p>
        </w:tc>
        <w:tc>
          <w:tcPr>
            <w:tcW w:w="1270" w:type="dxa"/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AI1</w:t>
            </w:r>
          </w:p>
        </w:tc>
      </w:tr>
      <w:tr w:rsidR="00E24F12" w:rsidTr="00C63586">
        <w:trPr>
          <w:trHeight w:val="435"/>
        </w:trPr>
        <w:tc>
          <w:tcPr>
            <w:tcW w:w="1555" w:type="dxa"/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237" w:type="dxa"/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Jakub Wojtowicz, 122980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Ocena</w:t>
            </w:r>
          </w:p>
        </w:tc>
      </w:tr>
      <w:tr w:rsidR="00E24F12" w:rsidTr="00C63586">
        <w:trPr>
          <w:trHeight w:val="413"/>
        </w:trPr>
        <w:tc>
          <w:tcPr>
            <w:tcW w:w="1555" w:type="dxa"/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Kierunek, rok</w:t>
            </w:r>
          </w:p>
        </w:tc>
        <w:tc>
          <w:tcPr>
            <w:tcW w:w="6237" w:type="dxa"/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Informatyka, II rok, st. Stacjonarne (3,5-l)</w:t>
            </w:r>
          </w:p>
        </w:tc>
        <w:tc>
          <w:tcPr>
            <w:tcW w:w="1270" w:type="dxa"/>
            <w:tcBorders>
              <w:bottom w:val="nil"/>
            </w:tcBorders>
          </w:tcPr>
          <w:p w:rsid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24F12" w:rsidTr="00E24F12">
        <w:tc>
          <w:tcPr>
            <w:tcW w:w="1555" w:type="dxa"/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Temat projektu</w:t>
            </w:r>
          </w:p>
        </w:tc>
        <w:tc>
          <w:tcPr>
            <w:tcW w:w="6237" w:type="dxa"/>
          </w:tcPr>
          <w:p w:rsidR="00E24F12" w:rsidRPr="00AD1E9B" w:rsidRDefault="00AD1E9B" w:rsidP="00BF048B">
            <w:pPr>
              <w:tabs>
                <w:tab w:val="num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do zamawiania usługi transportu mebli</w:t>
            </w:r>
          </w:p>
        </w:tc>
        <w:tc>
          <w:tcPr>
            <w:tcW w:w="1270" w:type="dxa"/>
            <w:tcBorders>
              <w:top w:val="nil"/>
            </w:tcBorders>
          </w:tcPr>
          <w:p w:rsid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BF048B" w:rsidRDefault="00BF048B" w:rsidP="00AD1E9B">
      <w:pPr>
        <w:tabs>
          <w:tab w:val="num" w:pos="720"/>
        </w:tabs>
        <w:rPr>
          <w:b/>
          <w:bCs/>
          <w:sz w:val="32"/>
          <w:szCs w:val="32"/>
        </w:rPr>
      </w:pPr>
    </w:p>
    <w:p w:rsidR="00C63586" w:rsidRDefault="00AD1E9B" w:rsidP="00C63586">
      <w:pPr>
        <w:pStyle w:val="Akapitzlist"/>
        <w:numPr>
          <w:ilvl w:val="0"/>
          <w:numId w:val="10"/>
        </w:numPr>
        <w:tabs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Wstęp</w:t>
      </w:r>
    </w:p>
    <w:p w:rsidR="00C63586" w:rsidRPr="00C63586" w:rsidRDefault="00C63586" w:rsidP="00C63586">
      <w:pPr>
        <w:pStyle w:val="Akapitzlist"/>
        <w:rPr>
          <w:b/>
          <w:bCs/>
          <w:sz w:val="24"/>
          <w:szCs w:val="24"/>
        </w:rPr>
      </w:pPr>
    </w:p>
    <w:p w:rsidR="00C63586" w:rsidRDefault="00C63586" w:rsidP="00AB3C2A">
      <w:pPr>
        <w:pStyle w:val="Akapitzlist"/>
      </w:pPr>
      <w:r w:rsidRPr="00C63586">
        <w:t>System do zamawiania usługi transportu mebli to aplikacja internetowa, która ma na celu ułatwienie procesu zamawiania i organizacji transportu mebli. Aplikacja skierowana jest do małych przedsiębiorstw lub osób</w:t>
      </w:r>
      <w:r>
        <w:t xml:space="preserve"> które potrzebują przetransportować swoje meble</w:t>
      </w:r>
      <w:r w:rsidRPr="00C63586">
        <w:t xml:space="preserve">. Działa jako platforma, na której zarejestrowani i zalogowani użytkownicy mogą </w:t>
      </w:r>
      <w:r>
        <w:t>zamawiać usługę transportu mebli,</w:t>
      </w:r>
      <w:r w:rsidRPr="00C63586">
        <w:t xml:space="preserve"> zarządzać nimi</w:t>
      </w:r>
      <w:r>
        <w:t xml:space="preserve"> oraz wystawiać opinię</w:t>
      </w:r>
      <w:r w:rsidRPr="00C63586">
        <w:t>. Administratorzy mają pełną kontrolę nad systemem i mogą zarządzać wszystkimi zamówieniami</w:t>
      </w:r>
      <w:r w:rsidR="006C6E68">
        <w:t xml:space="preserve"> (przypisywać samochód, oraz kierowcę, zmieniać status itp.) , </w:t>
      </w:r>
      <w:r w:rsidRPr="00C63586">
        <w:t>użytkownikami</w:t>
      </w:r>
      <w:r w:rsidR="006C6E68">
        <w:t>, usługami, samochodami i kierowcami.</w:t>
      </w:r>
    </w:p>
    <w:p w:rsidR="00C63586" w:rsidRPr="00AB3C2A" w:rsidRDefault="00C63586" w:rsidP="00AB3C2A">
      <w:pPr>
        <w:pStyle w:val="Akapitzlist"/>
      </w:pPr>
    </w:p>
    <w:p w:rsidR="002A22A1" w:rsidRDefault="002A22A1" w:rsidP="00AD1E9B">
      <w:pPr>
        <w:pStyle w:val="Akapitzlist"/>
        <w:numPr>
          <w:ilvl w:val="0"/>
          <w:numId w:val="10"/>
        </w:numPr>
        <w:tabs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Narzędzia i technologie</w:t>
      </w:r>
    </w:p>
    <w:p w:rsidR="00C068D6" w:rsidRPr="00C068D6" w:rsidRDefault="00C068D6" w:rsidP="00C068D6">
      <w:pPr>
        <w:tabs>
          <w:tab w:val="num" w:pos="720"/>
        </w:tabs>
        <w:rPr>
          <w:b/>
          <w:bCs/>
          <w:sz w:val="24"/>
          <w:szCs w:val="24"/>
        </w:rPr>
      </w:pPr>
    </w:p>
    <w:p w:rsidR="00C068D6" w:rsidRDefault="002A22A1" w:rsidP="00C068D6">
      <w:pPr>
        <w:pStyle w:val="Akapitzlist"/>
        <w:numPr>
          <w:ilvl w:val="0"/>
          <w:numId w:val="10"/>
        </w:numPr>
        <w:tabs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Baza danych</w:t>
      </w:r>
    </w:p>
    <w:p w:rsidR="00C068D6" w:rsidRPr="00C068D6" w:rsidRDefault="00C068D6" w:rsidP="00C068D6">
      <w:pPr>
        <w:pStyle w:val="Akapitzlist"/>
        <w:rPr>
          <w:b/>
          <w:bCs/>
          <w:sz w:val="24"/>
          <w:szCs w:val="24"/>
        </w:rPr>
      </w:pPr>
    </w:p>
    <w:p w:rsidR="00C068D6" w:rsidRPr="00C068D6" w:rsidRDefault="00C068D6" w:rsidP="00C068D6">
      <w:pPr>
        <w:tabs>
          <w:tab w:val="num" w:pos="720"/>
        </w:tabs>
        <w:rPr>
          <w:b/>
          <w:bCs/>
          <w:sz w:val="24"/>
          <w:szCs w:val="24"/>
        </w:rPr>
      </w:pPr>
    </w:p>
    <w:p w:rsidR="002A22A1" w:rsidRDefault="002A22A1" w:rsidP="00AD1E9B">
      <w:pPr>
        <w:pStyle w:val="Akapitzlist"/>
        <w:numPr>
          <w:ilvl w:val="0"/>
          <w:numId w:val="10"/>
        </w:numPr>
        <w:tabs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Projekt GUI</w:t>
      </w:r>
    </w:p>
    <w:p w:rsidR="00C068D6" w:rsidRPr="00C068D6" w:rsidRDefault="00C068D6" w:rsidP="00C068D6">
      <w:pPr>
        <w:tabs>
          <w:tab w:val="num" w:pos="720"/>
        </w:tabs>
        <w:rPr>
          <w:b/>
          <w:bCs/>
          <w:sz w:val="24"/>
          <w:szCs w:val="24"/>
        </w:rPr>
      </w:pPr>
    </w:p>
    <w:p w:rsidR="002A22A1" w:rsidRDefault="002A22A1" w:rsidP="00AD1E9B">
      <w:pPr>
        <w:pStyle w:val="Akapitzlist"/>
        <w:numPr>
          <w:ilvl w:val="0"/>
          <w:numId w:val="10"/>
        </w:numPr>
        <w:tabs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Uruchomienie aplikacji</w:t>
      </w:r>
    </w:p>
    <w:p w:rsidR="00C068D6" w:rsidRPr="00C068D6" w:rsidRDefault="00C068D6" w:rsidP="00C068D6">
      <w:pPr>
        <w:pStyle w:val="Akapitzlist"/>
        <w:rPr>
          <w:b/>
          <w:bCs/>
          <w:sz w:val="24"/>
          <w:szCs w:val="24"/>
        </w:rPr>
      </w:pPr>
    </w:p>
    <w:p w:rsidR="00C068D6" w:rsidRPr="00C068D6" w:rsidRDefault="00C068D6" w:rsidP="00C068D6">
      <w:pPr>
        <w:tabs>
          <w:tab w:val="num" w:pos="720"/>
        </w:tabs>
        <w:rPr>
          <w:b/>
          <w:bCs/>
          <w:sz w:val="24"/>
          <w:szCs w:val="24"/>
        </w:rPr>
      </w:pPr>
    </w:p>
    <w:p w:rsidR="002A22A1" w:rsidRDefault="002A22A1" w:rsidP="002A22A1">
      <w:pPr>
        <w:pStyle w:val="Akapitzlist"/>
        <w:numPr>
          <w:ilvl w:val="0"/>
          <w:numId w:val="10"/>
        </w:numPr>
        <w:tabs>
          <w:tab w:val="num" w:pos="720"/>
        </w:tabs>
        <w:rPr>
          <w:b/>
          <w:bCs/>
          <w:sz w:val="24"/>
          <w:szCs w:val="24"/>
        </w:rPr>
      </w:pPr>
      <w:r w:rsidRPr="002A22A1">
        <w:rPr>
          <w:b/>
          <w:bCs/>
          <w:sz w:val="24"/>
          <w:szCs w:val="24"/>
        </w:rPr>
        <w:t>Funkcjonalności aplikacji</w:t>
      </w:r>
    </w:p>
    <w:p w:rsidR="002A22A1" w:rsidRDefault="002A22A1" w:rsidP="002A22A1">
      <w:pPr>
        <w:pStyle w:val="Akapitzlist"/>
        <w:rPr>
          <w:b/>
          <w:bCs/>
          <w:sz w:val="24"/>
          <w:szCs w:val="24"/>
        </w:rPr>
      </w:pPr>
    </w:p>
    <w:p w:rsidR="00BF048B" w:rsidRPr="002A22A1" w:rsidRDefault="00BF048B" w:rsidP="002A22A1">
      <w:pPr>
        <w:pStyle w:val="Akapitzlist"/>
        <w:rPr>
          <w:b/>
          <w:bCs/>
          <w:sz w:val="24"/>
          <w:szCs w:val="24"/>
        </w:rPr>
      </w:pPr>
      <w:r w:rsidRPr="002A22A1">
        <w:rPr>
          <w:b/>
          <w:bCs/>
        </w:rPr>
        <w:t>Rejestracja użytkownika:</w:t>
      </w:r>
    </w:p>
    <w:p w:rsidR="00BF048B" w:rsidRPr="00BF048B" w:rsidRDefault="00BF048B" w:rsidP="00BF048B">
      <w:pPr>
        <w:numPr>
          <w:ilvl w:val="1"/>
          <w:numId w:val="1"/>
        </w:numPr>
      </w:pPr>
      <w:r w:rsidRPr="00BF048B">
        <w:t>Aplikacja umożliwia nowym użytkownikom rejestrację, aby uzyskać dostęp do funkcjonalności.</w:t>
      </w:r>
    </w:p>
    <w:p w:rsidR="00BF048B" w:rsidRPr="00BF048B" w:rsidRDefault="00BF048B" w:rsidP="00BF048B">
      <w:pPr>
        <w:numPr>
          <w:ilvl w:val="1"/>
          <w:numId w:val="1"/>
        </w:numPr>
      </w:pPr>
      <w:r w:rsidRPr="00BF048B">
        <w:t>Podczas rejestracji będą zbierane następujące dane:</w:t>
      </w:r>
    </w:p>
    <w:p w:rsidR="00BF048B" w:rsidRPr="00BF048B" w:rsidRDefault="00BF048B" w:rsidP="00BF048B">
      <w:pPr>
        <w:numPr>
          <w:ilvl w:val="2"/>
          <w:numId w:val="2"/>
        </w:numPr>
      </w:pPr>
      <w:r w:rsidRPr="00BF048B">
        <w:t>Imię i nazwisko użytkownika</w:t>
      </w:r>
    </w:p>
    <w:p w:rsidR="00BF048B" w:rsidRPr="00BF048B" w:rsidRDefault="00BF048B" w:rsidP="00BF048B">
      <w:pPr>
        <w:numPr>
          <w:ilvl w:val="2"/>
          <w:numId w:val="2"/>
        </w:numPr>
      </w:pPr>
      <w:r w:rsidRPr="00BF048B">
        <w:t>Adres użytkownika (ulica, numer domu/mieszkania, kod pocztowy, miasto)</w:t>
      </w:r>
    </w:p>
    <w:p w:rsidR="00BF048B" w:rsidRPr="00BF048B" w:rsidRDefault="00BF048B" w:rsidP="00BF048B">
      <w:pPr>
        <w:numPr>
          <w:ilvl w:val="2"/>
          <w:numId w:val="2"/>
        </w:numPr>
      </w:pPr>
      <w:r w:rsidRPr="00BF048B">
        <w:t>Numer identyfikacji podatkowej (NIP) i nazwa firmy (opcjonalnie, jeśli użytkownik jest przedsiębiorstwem)</w:t>
      </w:r>
    </w:p>
    <w:p w:rsidR="00BF048B" w:rsidRPr="00BF048B" w:rsidRDefault="00BF048B" w:rsidP="00BF048B">
      <w:pPr>
        <w:numPr>
          <w:ilvl w:val="1"/>
          <w:numId w:val="1"/>
        </w:numPr>
      </w:pPr>
      <w:r w:rsidRPr="00BF048B">
        <w:lastRenderedPageBreak/>
        <w:t>Wymagania dotyczące hasła:</w:t>
      </w:r>
    </w:p>
    <w:p w:rsidR="00BF048B" w:rsidRPr="00BF048B" w:rsidRDefault="00BF048B" w:rsidP="00BF048B">
      <w:pPr>
        <w:numPr>
          <w:ilvl w:val="2"/>
          <w:numId w:val="3"/>
        </w:numPr>
      </w:pPr>
      <w:r w:rsidRPr="00BF048B">
        <w:t>Hasło musi zawierać co najmniej 8 znaków.</w:t>
      </w:r>
    </w:p>
    <w:p w:rsidR="00BF048B" w:rsidRPr="00BF048B" w:rsidRDefault="00BF048B" w:rsidP="00BF048B">
      <w:pPr>
        <w:numPr>
          <w:ilvl w:val="2"/>
          <w:numId w:val="3"/>
        </w:numPr>
      </w:pPr>
      <w:r w:rsidRPr="00BF048B">
        <w:t>Użytkownik musi potwierdzić hasło podczas rejestracji.</w:t>
      </w:r>
    </w:p>
    <w:p w:rsidR="00BF048B" w:rsidRPr="00BF048B" w:rsidRDefault="00BF048B" w:rsidP="00BF048B">
      <w:pPr>
        <w:ind w:left="720"/>
        <w:rPr>
          <w:b/>
          <w:bCs/>
        </w:rPr>
      </w:pPr>
      <w:r w:rsidRPr="00BF048B">
        <w:rPr>
          <w:b/>
          <w:bCs/>
        </w:rPr>
        <w:t>Logowanie użytkownika:</w:t>
      </w:r>
    </w:p>
    <w:p w:rsidR="00BF048B" w:rsidRPr="00BF048B" w:rsidRDefault="00BF048B" w:rsidP="00BF048B">
      <w:pPr>
        <w:numPr>
          <w:ilvl w:val="1"/>
          <w:numId w:val="1"/>
        </w:numPr>
      </w:pPr>
      <w:r w:rsidRPr="00BF048B">
        <w:t>Zarejestrowani użytkownicy mogą zalogować się do aplikacji, używając swojego adresu e-mail (lub loginu) oraz hasła.</w:t>
      </w:r>
    </w:p>
    <w:p w:rsidR="00BF048B" w:rsidRPr="00BF048B" w:rsidRDefault="00BF048B" w:rsidP="00BF048B">
      <w:pPr>
        <w:ind w:left="720"/>
      </w:pPr>
      <w:r w:rsidRPr="00BF048B">
        <w:rPr>
          <w:b/>
          <w:bCs/>
        </w:rPr>
        <w:t>Przeglądanie dostępnych usług:</w:t>
      </w:r>
    </w:p>
    <w:p w:rsidR="0030153D" w:rsidRDefault="00BF048B" w:rsidP="0030153D">
      <w:pPr>
        <w:numPr>
          <w:ilvl w:val="1"/>
          <w:numId w:val="1"/>
        </w:numPr>
      </w:pPr>
      <w:r w:rsidRPr="00BF048B">
        <w:t>Użytkownicy mają możliwość przeglądania dostępnych usług transportu mebli</w:t>
      </w:r>
      <w:r w:rsidR="00F34883">
        <w:t xml:space="preserve"> (transport lokalny, transport międzynarodowy, dodatkowo montaż i demontaż).</w:t>
      </w:r>
    </w:p>
    <w:p w:rsidR="0030153D" w:rsidRPr="0030153D" w:rsidRDefault="0030153D" w:rsidP="0030153D">
      <w:pPr>
        <w:ind w:left="720"/>
        <w:rPr>
          <w:b/>
          <w:bCs/>
        </w:rPr>
      </w:pPr>
      <w:r w:rsidRPr="0030153D">
        <w:rPr>
          <w:b/>
          <w:bCs/>
        </w:rPr>
        <w:t>Zamawianie usługi poprzez formularz:</w:t>
      </w:r>
    </w:p>
    <w:p w:rsidR="0030153D" w:rsidRDefault="0030153D" w:rsidP="0030153D">
      <w:pPr>
        <w:pStyle w:val="Akapitzlist"/>
        <w:numPr>
          <w:ilvl w:val="1"/>
          <w:numId w:val="4"/>
        </w:numPr>
      </w:pPr>
      <w:r w:rsidRPr="0030153D">
        <w:t>Użytkownicy mogą zamówić</w:t>
      </w:r>
      <w:r w:rsidR="00142553">
        <w:t xml:space="preserve"> wybraną</w:t>
      </w:r>
      <w:r w:rsidRPr="0030153D">
        <w:t xml:space="preserve"> usługę transportu mebli poprzez wypełnienie formularza zamówienia.</w:t>
      </w:r>
    </w:p>
    <w:p w:rsidR="0030153D" w:rsidRDefault="0030153D" w:rsidP="0030153D">
      <w:pPr>
        <w:pStyle w:val="Akapitzlist"/>
        <w:numPr>
          <w:ilvl w:val="1"/>
          <w:numId w:val="4"/>
        </w:numPr>
      </w:pPr>
      <w:r w:rsidRPr="0030153D">
        <w:t>Formularz zawiera pola, takie jak:</w:t>
      </w:r>
    </w:p>
    <w:p w:rsidR="0030153D" w:rsidRPr="0030153D" w:rsidRDefault="0030153D" w:rsidP="0030153D">
      <w:pPr>
        <w:pStyle w:val="Akapitzlist"/>
        <w:numPr>
          <w:ilvl w:val="2"/>
          <w:numId w:val="4"/>
        </w:numPr>
      </w:pPr>
      <w:r w:rsidRPr="0030153D">
        <w:t>Imię i nazwisko klienta</w:t>
      </w:r>
    </w:p>
    <w:p w:rsidR="0030153D" w:rsidRPr="0030153D" w:rsidRDefault="0030153D" w:rsidP="0030153D">
      <w:pPr>
        <w:pStyle w:val="Akapitzlist"/>
        <w:numPr>
          <w:ilvl w:val="0"/>
          <w:numId w:val="5"/>
        </w:numPr>
      </w:pPr>
      <w:r w:rsidRPr="0030153D">
        <w:t>Adres odbioru mebli (ulica, numer domu/mieszkania, kod pocztowy, miasto)</w:t>
      </w:r>
    </w:p>
    <w:p w:rsidR="0030153D" w:rsidRPr="0030153D" w:rsidRDefault="0030153D" w:rsidP="0030153D">
      <w:pPr>
        <w:pStyle w:val="Akapitzlist"/>
        <w:numPr>
          <w:ilvl w:val="0"/>
          <w:numId w:val="5"/>
        </w:numPr>
      </w:pPr>
      <w:r w:rsidRPr="0030153D">
        <w:t>Adres dostawy mebli (ulica, numer domu/mieszkania, kod pocztowy, miasto)</w:t>
      </w:r>
    </w:p>
    <w:p w:rsidR="0030153D" w:rsidRPr="0030153D" w:rsidRDefault="0030153D" w:rsidP="0030153D">
      <w:pPr>
        <w:pStyle w:val="Akapitzlist"/>
        <w:numPr>
          <w:ilvl w:val="0"/>
          <w:numId w:val="5"/>
        </w:numPr>
      </w:pPr>
      <w:r w:rsidRPr="0030153D">
        <w:t>Data i preferowany termin dostawy</w:t>
      </w:r>
    </w:p>
    <w:p w:rsidR="00142553" w:rsidRPr="0030153D" w:rsidRDefault="0030153D" w:rsidP="00142553">
      <w:pPr>
        <w:pStyle w:val="Akapitzlist"/>
        <w:numPr>
          <w:ilvl w:val="0"/>
          <w:numId w:val="5"/>
        </w:numPr>
      </w:pPr>
      <w:r w:rsidRPr="0030153D">
        <w:t>Opis mebli (ilość, rozmiar, waga itp.)</w:t>
      </w:r>
    </w:p>
    <w:p w:rsidR="0030153D" w:rsidRPr="0030153D" w:rsidRDefault="0030153D" w:rsidP="0030153D">
      <w:pPr>
        <w:pStyle w:val="Akapitzlist"/>
        <w:numPr>
          <w:ilvl w:val="0"/>
          <w:numId w:val="5"/>
        </w:numPr>
      </w:pPr>
      <w:r w:rsidRPr="0030153D">
        <w:t>Dodatkowe uwagi/komentarze</w:t>
      </w:r>
    </w:p>
    <w:p w:rsidR="0030153D" w:rsidRPr="0030153D" w:rsidRDefault="0030153D" w:rsidP="0030153D">
      <w:pPr>
        <w:ind w:left="720"/>
        <w:rPr>
          <w:b/>
          <w:bCs/>
        </w:rPr>
      </w:pPr>
      <w:r w:rsidRPr="0030153D">
        <w:rPr>
          <w:b/>
          <w:bCs/>
        </w:rPr>
        <w:t>Potwierdzenie zamówienia:</w:t>
      </w:r>
    </w:p>
    <w:p w:rsidR="0030153D" w:rsidRDefault="0030153D" w:rsidP="0030153D">
      <w:pPr>
        <w:pStyle w:val="Akapitzlist"/>
        <w:numPr>
          <w:ilvl w:val="0"/>
          <w:numId w:val="7"/>
        </w:numPr>
      </w:pPr>
      <w:r w:rsidRPr="0030153D">
        <w:t>Po wypełnieniu formularza zamówienia, użytkownik otrzymuje potwierdzenie zamówienia wraz z numerem referencyjnym.</w:t>
      </w:r>
    </w:p>
    <w:p w:rsidR="0030153D" w:rsidRPr="0030153D" w:rsidRDefault="0030153D" w:rsidP="0030153D">
      <w:pPr>
        <w:pStyle w:val="Akapitzlist"/>
        <w:numPr>
          <w:ilvl w:val="0"/>
          <w:numId w:val="7"/>
        </w:numPr>
      </w:pPr>
      <w:r w:rsidRPr="0030153D">
        <w:t>Zamówienie jest przetwarzane przez administratora, który potwierdza dostępność usługi i ustala szczegóły transportu.</w:t>
      </w:r>
    </w:p>
    <w:p w:rsidR="00BF048B" w:rsidRPr="00BF048B" w:rsidRDefault="00BF048B" w:rsidP="00BF048B">
      <w:pPr>
        <w:ind w:left="720"/>
        <w:rPr>
          <w:b/>
          <w:bCs/>
        </w:rPr>
      </w:pPr>
      <w:r w:rsidRPr="00BF048B">
        <w:rPr>
          <w:b/>
          <w:bCs/>
        </w:rPr>
        <w:t>Zarządzanie zamówieniami:</w:t>
      </w:r>
    </w:p>
    <w:p w:rsidR="00BF048B" w:rsidRPr="00BF048B" w:rsidRDefault="00BF048B" w:rsidP="00BF048B">
      <w:pPr>
        <w:numPr>
          <w:ilvl w:val="1"/>
          <w:numId w:val="1"/>
        </w:numPr>
      </w:pPr>
      <w:r w:rsidRPr="00BF048B">
        <w:t>Zarejestrowani użytkownicy mają dostęp do panelu zarządzania zamówieniami.</w:t>
      </w:r>
    </w:p>
    <w:p w:rsidR="00BF048B" w:rsidRPr="00BF048B" w:rsidRDefault="00BF048B" w:rsidP="00BF048B">
      <w:pPr>
        <w:numPr>
          <w:ilvl w:val="1"/>
          <w:numId w:val="1"/>
        </w:numPr>
      </w:pPr>
      <w:r w:rsidRPr="00BF048B">
        <w:t>Użytkownicy mogą sprawdzić status zamówienia, historia zamówień, informacje o dostawie itp.</w:t>
      </w:r>
    </w:p>
    <w:p w:rsidR="00BF048B" w:rsidRPr="00BF048B" w:rsidRDefault="00BF048B" w:rsidP="00BF048B">
      <w:pPr>
        <w:ind w:left="720"/>
        <w:rPr>
          <w:b/>
          <w:bCs/>
        </w:rPr>
      </w:pPr>
      <w:r w:rsidRPr="00BF048B">
        <w:rPr>
          <w:b/>
          <w:bCs/>
        </w:rPr>
        <w:t>Zarządzanie kontem użytkownika:</w:t>
      </w:r>
    </w:p>
    <w:p w:rsidR="0030153D" w:rsidRPr="0030153D" w:rsidRDefault="0030153D" w:rsidP="0030153D">
      <w:pPr>
        <w:numPr>
          <w:ilvl w:val="0"/>
          <w:numId w:val="8"/>
        </w:numPr>
      </w:pPr>
      <w:r w:rsidRPr="0030153D">
        <w:t>Użytkownicy mogą zarządzać swoim kontem, edytując swoje dane osobowe, adresy dostawy itp.</w:t>
      </w:r>
    </w:p>
    <w:p w:rsidR="0030153D" w:rsidRPr="0030153D" w:rsidRDefault="0030153D" w:rsidP="0030153D">
      <w:pPr>
        <w:numPr>
          <w:ilvl w:val="0"/>
          <w:numId w:val="8"/>
        </w:numPr>
      </w:pPr>
      <w:r w:rsidRPr="0030153D">
        <w:t>Istnieje możliwość zmiany hasła przez użytkownika.</w:t>
      </w:r>
    </w:p>
    <w:p w:rsidR="0030153D" w:rsidRPr="0030153D" w:rsidRDefault="0030153D" w:rsidP="0030153D">
      <w:pPr>
        <w:numPr>
          <w:ilvl w:val="0"/>
          <w:numId w:val="8"/>
        </w:numPr>
      </w:pPr>
      <w:r w:rsidRPr="0030153D">
        <w:t>Użytkownicy mogą przeglądać historię zamówień i śledzić statusy swoich zamówień.</w:t>
      </w:r>
    </w:p>
    <w:p w:rsidR="00F461BB" w:rsidRDefault="0030153D" w:rsidP="00F461BB">
      <w:pPr>
        <w:numPr>
          <w:ilvl w:val="0"/>
          <w:numId w:val="8"/>
        </w:numPr>
      </w:pPr>
      <w:r w:rsidRPr="0030153D">
        <w:t>Istnieje opcja anulowania zamówienia, jeśli jest to możliwe przed jego realizacją.</w:t>
      </w:r>
    </w:p>
    <w:p w:rsidR="00F461BB" w:rsidRDefault="00F461BB" w:rsidP="00F461BB">
      <w:pPr>
        <w:ind w:left="708"/>
        <w:rPr>
          <w:b/>
          <w:bCs/>
        </w:rPr>
      </w:pPr>
      <w:r>
        <w:rPr>
          <w:b/>
          <w:bCs/>
        </w:rPr>
        <w:t>Funkcje administratora:</w:t>
      </w:r>
    </w:p>
    <w:p w:rsidR="00F461BB" w:rsidRDefault="009F721A" w:rsidP="00F461BB">
      <w:pPr>
        <w:pStyle w:val="Akapitzlis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Dodawanie, usuwanie i zarządzanie usługami, zamówieniami, kontami użytkowników, oraz samochodami i kierowcami.</w:t>
      </w:r>
    </w:p>
    <w:p w:rsidR="009F721A" w:rsidRPr="00F461BB" w:rsidRDefault="009F721A" w:rsidP="00F461BB">
      <w:pPr>
        <w:pStyle w:val="Akapitzlis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Przypisywanie konkretnych samochodów i kierowców do zamówień.</w:t>
      </w:r>
    </w:p>
    <w:p w:rsidR="007D6951" w:rsidRDefault="007D6951" w:rsidP="007D6951"/>
    <w:sectPr w:rsidR="007D6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30E"/>
    <w:multiLevelType w:val="hybridMultilevel"/>
    <w:tmpl w:val="62C0C0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6E64"/>
    <w:multiLevelType w:val="hybridMultilevel"/>
    <w:tmpl w:val="A23C4F2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7F585D"/>
    <w:multiLevelType w:val="hybridMultilevel"/>
    <w:tmpl w:val="EF5E89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7693E"/>
    <w:multiLevelType w:val="hybridMultilevel"/>
    <w:tmpl w:val="85AA365C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AFE2D6F"/>
    <w:multiLevelType w:val="multilevel"/>
    <w:tmpl w:val="5956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36132"/>
    <w:multiLevelType w:val="multilevel"/>
    <w:tmpl w:val="780A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109A8"/>
    <w:multiLevelType w:val="multilevel"/>
    <w:tmpl w:val="BF08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437E0"/>
    <w:multiLevelType w:val="hybridMultilevel"/>
    <w:tmpl w:val="BAB2F80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3200E2"/>
    <w:multiLevelType w:val="multilevel"/>
    <w:tmpl w:val="081EE8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8C22D1"/>
    <w:multiLevelType w:val="multilevel"/>
    <w:tmpl w:val="780A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860C8F"/>
    <w:multiLevelType w:val="hybridMultilevel"/>
    <w:tmpl w:val="EBA81FD4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0682508">
    <w:abstractNumId w:val="4"/>
  </w:num>
  <w:num w:numId="2" w16cid:durableId="636030878">
    <w:abstractNumId w:val="6"/>
  </w:num>
  <w:num w:numId="3" w16cid:durableId="414665060">
    <w:abstractNumId w:val="5"/>
  </w:num>
  <w:num w:numId="4" w16cid:durableId="115605672">
    <w:abstractNumId w:val="9"/>
  </w:num>
  <w:num w:numId="5" w16cid:durableId="1940985204">
    <w:abstractNumId w:val="3"/>
  </w:num>
  <w:num w:numId="6" w16cid:durableId="1452242861">
    <w:abstractNumId w:val="10"/>
  </w:num>
  <w:num w:numId="7" w16cid:durableId="1410032516">
    <w:abstractNumId w:val="1"/>
  </w:num>
  <w:num w:numId="8" w16cid:durableId="1705322304">
    <w:abstractNumId w:val="8"/>
  </w:num>
  <w:num w:numId="9" w16cid:durableId="397941647">
    <w:abstractNumId w:val="2"/>
  </w:num>
  <w:num w:numId="10" w16cid:durableId="1869562081">
    <w:abstractNumId w:val="0"/>
  </w:num>
  <w:num w:numId="11" w16cid:durableId="130438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8B"/>
    <w:rsid w:val="001328D7"/>
    <w:rsid w:val="00142553"/>
    <w:rsid w:val="002A22A1"/>
    <w:rsid w:val="0030153D"/>
    <w:rsid w:val="006C6E68"/>
    <w:rsid w:val="007D6951"/>
    <w:rsid w:val="009F721A"/>
    <w:rsid w:val="00AB3C2A"/>
    <w:rsid w:val="00AD1E9B"/>
    <w:rsid w:val="00B07165"/>
    <w:rsid w:val="00BF048B"/>
    <w:rsid w:val="00C068D6"/>
    <w:rsid w:val="00C63586"/>
    <w:rsid w:val="00E24F12"/>
    <w:rsid w:val="00F34883"/>
    <w:rsid w:val="00F4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168A"/>
  <w15:chartTrackingRefBased/>
  <w15:docId w15:val="{29EF3954-50D3-4B34-B658-0638249A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153D"/>
    <w:pPr>
      <w:ind w:left="720"/>
      <w:contextualSpacing/>
    </w:pPr>
  </w:style>
  <w:style w:type="table" w:styleId="Tabela-Siatka">
    <w:name w:val="Table Grid"/>
    <w:basedOn w:val="Standardowy"/>
    <w:uiPriority w:val="39"/>
    <w:rsid w:val="00E24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3</Pages>
  <Words>451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Wojtowicz</dc:creator>
  <cp:keywords/>
  <dc:description/>
  <cp:lastModifiedBy>Jakub Wojtowicz</cp:lastModifiedBy>
  <cp:revision>7</cp:revision>
  <dcterms:created xsi:type="dcterms:W3CDTF">2023-05-15T18:12:00Z</dcterms:created>
  <dcterms:modified xsi:type="dcterms:W3CDTF">2023-06-17T16:00:00Z</dcterms:modified>
</cp:coreProperties>
</file>