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B6" w:rsidRPr="004E3DB6" w:rsidRDefault="004E3DB6" w:rsidP="004E3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This data set was used to train a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CrowdFlower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AI gender predictor. </w:t>
      </w:r>
      <w:hyperlink r:id="rId5" w:history="1">
        <w:r w:rsidRPr="004E3D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pl-PL"/>
          </w:rPr>
          <w:t>You can read all about the project here</w:t>
        </w:r>
      </w:hyperlink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. Contributors were asked to simply view a Twitter profile and judge whether the user was a male, a female, or a brand (non-individual). The dataset contains 20,000 rows, each with a user name, a random tweet, account profile and image, location, and even link and sidebar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:rsidR="004E3DB6" w:rsidRPr="004E3DB6" w:rsidRDefault="004E3DB6" w:rsidP="004E3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Inspiration</w:t>
      </w:r>
    </w:p>
    <w:p w:rsidR="004E3DB6" w:rsidRPr="004E3DB6" w:rsidRDefault="004E3DB6" w:rsidP="004E3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Here are a few questions you might try to answer with this dataset:</w:t>
      </w:r>
    </w:p>
    <w:p w:rsidR="004E3DB6" w:rsidRPr="004E3DB6" w:rsidRDefault="004E3DB6" w:rsidP="004E3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how well do words in tweets and profiles predict user gender?</w:t>
      </w:r>
    </w:p>
    <w:p w:rsidR="004E3DB6" w:rsidRPr="004E3DB6" w:rsidRDefault="004E3DB6" w:rsidP="004E3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what are the words that strongly predict male or female gender?</w:t>
      </w:r>
    </w:p>
    <w:p w:rsidR="004E3DB6" w:rsidRPr="004E3DB6" w:rsidRDefault="004E3DB6" w:rsidP="004E3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how well do stylistic factors (like link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and sidebar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) predict user gender?</w:t>
      </w:r>
    </w:p>
    <w:p w:rsidR="004E3DB6" w:rsidRPr="004E3DB6" w:rsidRDefault="004E3DB6" w:rsidP="004E3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Acknowledgments</w:t>
      </w:r>
    </w:p>
    <w:p w:rsidR="004E3DB6" w:rsidRPr="004E3DB6" w:rsidRDefault="004E3DB6" w:rsidP="004E3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Data was provided by the </w:t>
      </w:r>
      <w:hyperlink r:id="rId6" w:history="1">
        <w:r w:rsidRPr="004E3D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pl-PL"/>
          </w:rPr>
          <w:t>Data For Everyone Library</w:t>
        </w:r>
      </w:hyperlink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on </w:t>
      </w:r>
      <w:hyperlink r:id="rId7" w:history="1">
        <w:proofErr w:type="spellStart"/>
        <w:r w:rsidRPr="004E3D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pl-PL"/>
          </w:rPr>
          <w:t>Crowdflower</w:t>
        </w:r>
        <w:proofErr w:type="spellEnd"/>
      </w:hyperlink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.</w:t>
      </w:r>
    </w:p>
    <w:p w:rsidR="004E3DB6" w:rsidRPr="004E3DB6" w:rsidRDefault="004E3DB6" w:rsidP="004E3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Our Data for Everyone library is a collection of our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favorite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open data jobs that have come through our platform. They're available free of charge for the community, forever.</w:t>
      </w:r>
    </w:p>
    <w:p w:rsidR="004E3DB6" w:rsidRPr="004E3DB6" w:rsidRDefault="004E3DB6" w:rsidP="004E3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The Data</w:t>
      </w:r>
    </w:p>
    <w:p w:rsidR="004E3DB6" w:rsidRPr="004E3DB6" w:rsidRDefault="004E3DB6" w:rsidP="004E3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The dataset contains the following fields: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_</w:t>
      </w: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unit_id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a unique id for user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_golden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whether the user was included in the gold standard for the model; TRUE or FALSE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_</w:t>
      </w: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unit_state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state of the observation; one of 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finalized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(for contributor-judged) or 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golden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(for gold standard observations)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_</w:t>
      </w: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trusted_judgments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number of trusted judgments (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int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); always 3 for non-golden, and what may be a unique id for gold standard observations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_</w:t>
      </w: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last_judgment_at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date and time of last contributor judgment; blank for gold standard observations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gender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one of 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male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, 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female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, or 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brand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(for non-human profiles)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gender:confidence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a float representing confidence in the provided gender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profile_yn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"no" here seems to mean that the profile was meant to be part of the dataset but was not available when contributors went to judge it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profile_yn:confidence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confidence in the existence/non-existence of the profile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created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date and time when the profile was created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description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>the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>user's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profile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>description</w:t>
      </w:r>
      <w:proofErr w:type="spellEnd"/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fav_number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number of tweets the user has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favorited</w:t>
      </w:r>
      <w:proofErr w:type="spellEnd"/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gender_gold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if the profile is golden, what is the gender?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link_color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the link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on the profile, as a hex value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>the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>user's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eastAsia="pl-PL"/>
        </w:rPr>
        <w:t>name</w:t>
      </w:r>
      <w:proofErr w:type="spellEnd"/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profile_yn_gold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whether the profile y/n value is golden 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lastRenderedPageBreak/>
        <w:t>profileimage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a link to the profile image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retweet_count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number of times the user has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retweeted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(or possibly, been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retweeted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)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sidebar_color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color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of the profile sidebar, as a hex value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text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text of a random one of the user's tweets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tweet_coord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if the user has location turned on, the coordinates as a string with the format "[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latitude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, </w:t>
      </w:r>
      <w:r w:rsidRPr="004E3DB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pl-PL"/>
        </w:rPr>
        <w:t>longitude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]"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tweet_count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number of tweets that the user has posted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tweet_created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when the random tweet (in the </w:t>
      </w:r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text</w:t>
      </w:r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column) was created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tweet_id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the tweet id of the random tweet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tweet_location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: location of the tweet; seems to not be particularly normalized</w:t>
      </w:r>
    </w:p>
    <w:p w:rsidR="004E3DB6" w:rsidRPr="004E3DB6" w:rsidRDefault="004E3DB6" w:rsidP="004E3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4E3D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user_timezone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: the </w:t>
      </w:r>
      <w:proofErr w:type="spellStart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timezone</w:t>
      </w:r>
      <w:proofErr w:type="spellEnd"/>
      <w:r w:rsidRPr="004E3DB6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of the user</w:t>
      </w:r>
    </w:p>
    <w:p w:rsidR="00E20D96" w:rsidRPr="004E3DB6" w:rsidRDefault="00E20D96">
      <w:pPr>
        <w:rPr>
          <w:lang w:val="en-GB"/>
        </w:rPr>
      </w:pPr>
    </w:p>
    <w:sectPr w:rsidR="00E20D96" w:rsidRPr="004E3DB6" w:rsidSect="00C62C16">
      <w:pgSz w:w="12240" w:h="15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410B"/>
    <w:multiLevelType w:val="multilevel"/>
    <w:tmpl w:val="0EE6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068EA"/>
    <w:multiLevelType w:val="multilevel"/>
    <w:tmpl w:val="036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E3DB6"/>
    <w:rsid w:val="001D5DF4"/>
    <w:rsid w:val="004E3DB6"/>
    <w:rsid w:val="00C62C16"/>
    <w:rsid w:val="00E2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0D96"/>
  </w:style>
  <w:style w:type="paragraph" w:styleId="Nagwek2">
    <w:name w:val="heading 2"/>
    <w:basedOn w:val="Normalny"/>
    <w:link w:val="Nagwek2Znak"/>
    <w:uiPriority w:val="9"/>
    <w:qFormat/>
    <w:rsid w:val="004E3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E3DB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E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E3DB6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4E3DB6"/>
    <w:rPr>
      <w:b/>
      <w:bCs/>
    </w:rPr>
  </w:style>
  <w:style w:type="character" w:styleId="Uwydatnienie">
    <w:name w:val="Emphasis"/>
    <w:basedOn w:val="Domylnaczcionkaakapitu"/>
    <w:uiPriority w:val="20"/>
    <w:qFormat/>
    <w:rsid w:val="004E3D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owdflow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flower.com/data-for-everyone/" TargetMode="External"/><Relationship Id="rId5" Type="http://schemas.openxmlformats.org/officeDocument/2006/relationships/hyperlink" Target="https://www.crowdflower.com/using-machine-learning-to-predict-gend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2582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KIGEIT</dc:creator>
  <cp:keywords/>
  <dc:description/>
  <cp:lastModifiedBy>KIGEIT</cp:lastModifiedBy>
  <cp:revision>2</cp:revision>
  <dcterms:created xsi:type="dcterms:W3CDTF">2016-11-28T10:02:00Z</dcterms:created>
  <dcterms:modified xsi:type="dcterms:W3CDTF">2016-11-28T10:03:00Z</dcterms:modified>
</cp:coreProperties>
</file>