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3E461C">
        <w:rPr>
          <w:lang w:val="pl-PL"/>
        </w:rPr>
        <w:t>4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  <w:tr w:rsidR="00F24946" w:rsidRPr="00372818" w:rsidTr="00993646">
        <w:tc>
          <w:tcPr>
            <w:tcW w:w="1101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1.15</w:t>
            </w:r>
          </w:p>
        </w:tc>
        <w:tc>
          <w:tcPr>
            <w:tcW w:w="1559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13.06.2019</w:t>
            </w:r>
          </w:p>
        </w:tc>
        <w:tc>
          <w:tcPr>
            <w:tcW w:w="1984" w:type="dxa"/>
            <w:vAlign w:val="center"/>
          </w:tcPr>
          <w:p w:rsidR="00F24946" w:rsidRDefault="00F249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24946" w:rsidRDefault="00F249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ze względu na restrukturyzację projektu</w:t>
            </w:r>
          </w:p>
        </w:tc>
      </w:tr>
      <w:tr w:rsidR="0094600B" w:rsidRPr="00372818" w:rsidTr="00993646">
        <w:tc>
          <w:tcPr>
            <w:tcW w:w="1101" w:type="dxa"/>
            <w:vAlign w:val="center"/>
          </w:tcPr>
          <w:p w:rsidR="0094600B" w:rsidRDefault="0094600B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</w:t>
            </w:r>
          </w:p>
        </w:tc>
        <w:tc>
          <w:tcPr>
            <w:tcW w:w="1559" w:type="dxa"/>
            <w:vAlign w:val="center"/>
          </w:tcPr>
          <w:p w:rsidR="0094600B" w:rsidRDefault="0094600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  <w:tc>
          <w:tcPr>
            <w:tcW w:w="1984" w:type="dxa"/>
            <w:vAlign w:val="center"/>
          </w:tcPr>
          <w:p w:rsidR="0094600B" w:rsidRDefault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4600B" w:rsidRDefault="0094600B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skryptów funkcji</w:t>
            </w:r>
          </w:p>
        </w:tc>
      </w:tr>
      <w:tr w:rsidR="00B65B3A" w:rsidRPr="00372818" w:rsidTr="00993646">
        <w:tc>
          <w:tcPr>
            <w:tcW w:w="1101" w:type="dxa"/>
            <w:vAlign w:val="center"/>
          </w:tcPr>
          <w:p w:rsidR="00B65B3A" w:rsidRDefault="00B65B3A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1.201</w:t>
            </w:r>
          </w:p>
        </w:tc>
        <w:tc>
          <w:tcPr>
            <w:tcW w:w="1559" w:type="dxa"/>
            <w:vAlign w:val="center"/>
          </w:tcPr>
          <w:p w:rsidR="00B65B3A" w:rsidRDefault="00B65B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19.06.2019</w:t>
            </w:r>
          </w:p>
        </w:tc>
        <w:tc>
          <w:tcPr>
            <w:tcW w:w="1984" w:type="dxa"/>
            <w:vAlign w:val="center"/>
          </w:tcPr>
          <w:p w:rsidR="00B65B3A" w:rsidRDefault="00B65B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B65B3A" w:rsidRDefault="00B65B3A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o nowe informacje dot. Skryptów funkcji</w:t>
            </w:r>
          </w:p>
        </w:tc>
      </w:tr>
      <w:tr w:rsidR="00971857" w:rsidRPr="00372818" w:rsidTr="00993646">
        <w:tc>
          <w:tcPr>
            <w:tcW w:w="1101" w:type="dxa"/>
            <w:vAlign w:val="center"/>
          </w:tcPr>
          <w:p w:rsidR="00971857" w:rsidRDefault="00971857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1.21</w:t>
            </w:r>
          </w:p>
        </w:tc>
        <w:tc>
          <w:tcPr>
            <w:tcW w:w="1559" w:type="dxa"/>
            <w:vAlign w:val="center"/>
          </w:tcPr>
          <w:p w:rsidR="00971857" w:rsidRDefault="00971857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24.06.2019</w:t>
            </w:r>
          </w:p>
        </w:tc>
        <w:tc>
          <w:tcPr>
            <w:tcW w:w="1984" w:type="dxa"/>
            <w:vAlign w:val="center"/>
          </w:tcPr>
          <w:p w:rsidR="00971857" w:rsidRDefault="0097185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71857" w:rsidRDefault="00971857" w:rsidP="0097185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Zmiana wizualizacji interakcji akcja – oczekiwana wartość w scenariuszach testów</w:t>
            </w:r>
          </w:p>
        </w:tc>
      </w:tr>
      <w:tr w:rsidR="007D7759" w:rsidRPr="00372818" w:rsidTr="00993646">
        <w:tc>
          <w:tcPr>
            <w:tcW w:w="1101" w:type="dxa"/>
            <w:vAlign w:val="center"/>
          </w:tcPr>
          <w:p w:rsidR="007D7759" w:rsidRDefault="007D7759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1.3</w:t>
            </w:r>
          </w:p>
        </w:tc>
        <w:tc>
          <w:tcPr>
            <w:tcW w:w="1559" w:type="dxa"/>
            <w:vAlign w:val="center"/>
          </w:tcPr>
          <w:p w:rsidR="007D7759" w:rsidRDefault="007D7759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1984" w:type="dxa"/>
            <w:vAlign w:val="center"/>
          </w:tcPr>
          <w:p w:rsidR="007D7759" w:rsidRDefault="007D775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D7759" w:rsidRDefault="007D7759" w:rsidP="0097185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testów</w:t>
            </w:r>
          </w:p>
        </w:tc>
      </w:tr>
      <w:tr w:rsidR="00F37432" w:rsidRPr="00372818" w:rsidTr="00993646">
        <w:tc>
          <w:tcPr>
            <w:tcW w:w="1101" w:type="dxa"/>
            <w:vAlign w:val="center"/>
          </w:tcPr>
          <w:p w:rsidR="00F37432" w:rsidRDefault="00F37432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1.4</w:t>
            </w:r>
          </w:p>
        </w:tc>
        <w:tc>
          <w:tcPr>
            <w:tcW w:w="1559" w:type="dxa"/>
            <w:vAlign w:val="center"/>
          </w:tcPr>
          <w:p w:rsidR="00F37432" w:rsidRDefault="00F37432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1984" w:type="dxa"/>
            <w:vAlign w:val="center"/>
          </w:tcPr>
          <w:p w:rsidR="00F37432" w:rsidRDefault="00F374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37432" w:rsidRDefault="00F37432" w:rsidP="00F374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testów oraz uzupełnienie dokumentu w oparciu o ich wyniki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="008F5C8D" w:rsidRPr="006D42B6">
          <w:rPr>
            <w:rStyle w:val="Hipercze"/>
            <w:rFonts w:cs="TimesNewRomanPS-ItalicMT"/>
            <w:noProof/>
          </w:rPr>
          <w:t>1.1.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podstawa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="008F5C8D" w:rsidRPr="006D42B6">
          <w:rPr>
            <w:rStyle w:val="Hipercze"/>
            <w:rFonts w:cs="TimesNewRomanPS-ItalicMT"/>
            <w:noProof/>
          </w:rPr>
          <w:t>1.2.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stan początkowy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="008F5C8D" w:rsidRPr="006D42B6">
          <w:rPr>
            <w:rStyle w:val="Hipercze"/>
            <w:rFonts w:cs="TimesNewRomanPS-ItalicMT"/>
            <w:noProof/>
          </w:rPr>
          <w:t>1.2.1.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Wymagania systemowe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="008F5C8D" w:rsidRPr="006D42B6">
          <w:rPr>
            <w:rStyle w:val="Hipercze"/>
            <w:rFonts w:cs="TimesNewRomanPS-ItalicMT"/>
            <w:noProof/>
          </w:rPr>
          <w:t>1.2.2.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Środowisko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="008F5C8D" w:rsidRPr="006D42B6">
          <w:rPr>
            <w:rStyle w:val="Hipercze"/>
            <w:rFonts w:cs="TimesNewRomanPS-ItalicMT"/>
            <w:noProof/>
          </w:rPr>
          <w:t>1.3.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podejście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="008F5C8D" w:rsidRPr="006D42B6">
          <w:rPr>
            <w:rStyle w:val="Hipercze"/>
            <w:rFonts w:cs="TimesNewRomanPS-ItalicMT"/>
            <w:noProof/>
          </w:rPr>
          <w:t>1.4.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kryteria akceptacji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="008F5C8D" w:rsidRPr="006D42B6">
          <w:rPr>
            <w:rStyle w:val="Hipercze"/>
            <w:rFonts w:cs="TimesNewRomanPS-ItalicMT"/>
            <w:noProof/>
          </w:rPr>
          <w:t>1.5.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Słownik pojęć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="008F5C8D" w:rsidRPr="006D42B6">
          <w:rPr>
            <w:rStyle w:val="Hipercze"/>
            <w:noProof/>
          </w:rPr>
          <w:t>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scenariusz testowy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="008F5C8D" w:rsidRPr="006D42B6">
          <w:rPr>
            <w:rStyle w:val="Hipercze"/>
            <w:rFonts w:cs="TimesNewRomanPS-ItalicMT"/>
            <w:noProof/>
          </w:rPr>
          <w:t>2.1.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inicjujący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="008F5C8D" w:rsidRPr="006D42B6">
          <w:rPr>
            <w:rStyle w:val="Hipercze"/>
            <w:rFonts w:cs="TimesNewRomanPS-ItalicMT"/>
            <w:noProof/>
          </w:rPr>
          <w:t>2.2.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pierwszego uruchomienia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="008F5C8D" w:rsidRPr="006D42B6">
          <w:rPr>
            <w:rStyle w:val="Hipercze"/>
            <w:rFonts w:cs="TimesNewRomanPS-ItalicMT"/>
            <w:noProof/>
          </w:rPr>
          <w:t>2.3.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głównym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="008F5C8D" w:rsidRPr="006D42B6">
          <w:rPr>
            <w:rStyle w:val="Hipercze"/>
            <w:rFonts w:cs="TimesNewRomanPS-ItalicMT"/>
            <w:noProof/>
          </w:rPr>
          <w:t>2.4.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funkcji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="008F5C8D" w:rsidRPr="006D42B6">
          <w:rPr>
            <w:rStyle w:val="Hipercze"/>
            <w:rFonts w:cs="TimesNewRomanPS-ItalicMT"/>
            <w:noProof/>
          </w:rPr>
          <w:t>2.5.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pomocy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="008F5C8D" w:rsidRPr="006D42B6">
          <w:rPr>
            <w:rStyle w:val="Hipercze"/>
            <w:rFonts w:cs="TimesNewRomanPS-ItalicMT"/>
            <w:noProof/>
          </w:rPr>
          <w:t>2.6.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dodatkowych informacji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11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="008F5C8D" w:rsidRPr="006D42B6">
          <w:rPr>
            <w:rStyle w:val="Hipercze"/>
            <w:rFonts w:cs="TimesNewRomanPS-ItalicMT"/>
            <w:noProof/>
          </w:rPr>
          <w:t>2.7.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poprawnej spółki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="008F5C8D" w:rsidRPr="006D42B6">
          <w:rPr>
            <w:rStyle w:val="Hipercze"/>
            <w:rFonts w:cs="TimesNewRomanPS-ItalicMT"/>
            <w:noProof/>
          </w:rPr>
          <w:t>2.8.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powrotu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13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="008F5C8D" w:rsidRPr="006D42B6">
          <w:rPr>
            <w:rStyle w:val="Hipercze"/>
            <w:rFonts w:cs="TimesNewRomanPS-ItalicMT"/>
            <w:noProof/>
          </w:rPr>
          <w:t>2.9.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="008F5C8D" w:rsidRPr="006D42B6">
          <w:rPr>
            <w:rStyle w:val="Hipercze"/>
            <w:rFonts w:cs="TimesNewRomanPS-ItalicMT"/>
            <w:noProof/>
          </w:rPr>
          <w:t>2.10.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złej strony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15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="008F5C8D" w:rsidRPr="006D42B6">
          <w:rPr>
            <w:rStyle w:val="Hipercze"/>
            <w:rFonts w:cs="TimesNewRomanPS-ItalicMT"/>
            <w:noProof/>
          </w:rPr>
          <w:t>2.11.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strony poza bazą GPW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="008F5C8D" w:rsidRPr="006D42B6">
          <w:rPr>
            <w:rStyle w:val="Hipercze"/>
            <w:rFonts w:cs="TimesNewRomanPS-ItalicMT"/>
            <w:noProof/>
          </w:rPr>
          <w:t>2.12.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sortowania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17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="008F5C8D" w:rsidRPr="006D42B6">
          <w:rPr>
            <w:rStyle w:val="Hipercze"/>
            <w:rFonts w:cs="TimesNewRomanPS-ItalicMT"/>
            <w:noProof/>
          </w:rPr>
          <w:t>2.13.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usuwania stron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="008F5C8D" w:rsidRPr="006D42B6">
          <w:rPr>
            <w:rStyle w:val="Hipercze"/>
            <w:rFonts w:cs="TimesNewRomanPS-ItalicMT"/>
            <w:noProof/>
          </w:rPr>
          <w:t>2.14.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detalowych informacji o spółce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19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="008F5C8D" w:rsidRPr="006D42B6">
          <w:rPr>
            <w:rStyle w:val="Hipercze"/>
            <w:rFonts w:cs="TimesNewRomanPS-ItalicMT"/>
            <w:noProof/>
          </w:rPr>
          <w:t>2.15.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informacji przy braku spółek w bazie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="008F5C8D" w:rsidRPr="006D42B6">
          <w:rPr>
            <w:rStyle w:val="Hipercze"/>
            <w:rFonts w:cs="TimesNewRomanPS-ItalicMT"/>
            <w:noProof/>
          </w:rPr>
          <w:t>2.16.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detalowych przy złych danych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21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="008F5C8D" w:rsidRPr="006D42B6">
          <w:rPr>
            <w:rStyle w:val="Hipercze"/>
            <w:noProof/>
          </w:rPr>
          <w:t>3.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przypadki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23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="008F5C8D" w:rsidRPr="006D42B6">
          <w:rPr>
            <w:rStyle w:val="Hipercze"/>
            <w:rFonts w:cs="TimesNewRomanPS-ItalicMT"/>
            <w:noProof/>
          </w:rPr>
          <w:t>3.1.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odczyt funkcji pomocy i informacji o produkcie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23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="008F5C8D" w:rsidRPr="006D42B6">
          <w:rPr>
            <w:rStyle w:val="Hipercze"/>
            <w:rFonts w:cs="TimesNewRomanPS-ItalicMT"/>
            <w:noProof/>
          </w:rPr>
          <w:t>3.2.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poprawny, permanentny zapis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23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="008F5C8D" w:rsidRPr="006D42B6">
          <w:rPr>
            <w:rStyle w:val="Hipercze"/>
            <w:rFonts w:cs="TimesNewRomanPS-ItalicMT"/>
            <w:noProof/>
          </w:rPr>
          <w:t>3.3.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możliwość poprawnego i czytelnego korzystania z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24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="008F5C8D" w:rsidRPr="006D42B6">
          <w:rPr>
            <w:rStyle w:val="Hipercze"/>
            <w:rFonts w:cs="TimesNewRomanPS-ItalicMT"/>
            <w:noProof/>
          </w:rPr>
          <w:t>3.4.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sprawdzanie poprawności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="008F5C8D" w:rsidRPr="006D42B6">
          <w:rPr>
            <w:rStyle w:val="Hipercze"/>
            <w:rFonts w:cs="TimesNewRomanPS-ItalicMT"/>
            <w:noProof/>
          </w:rPr>
          <w:t>3.5.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działania na zapisanych spółkach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26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="008F5C8D" w:rsidRPr="006D42B6">
          <w:rPr>
            <w:rStyle w:val="Hipercze"/>
            <w:rFonts w:cs="TimesNewRomanPS-ItalicMT"/>
            <w:noProof/>
          </w:rPr>
          <w:t>3.6.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poprawna komunikacja z użytkownikiem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28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="008F5C8D" w:rsidRPr="006D42B6">
          <w:rPr>
            <w:rStyle w:val="Hipercze"/>
            <w:noProof/>
          </w:rPr>
          <w:t>4.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31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B0A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="008F5C8D" w:rsidRPr="006D42B6">
          <w:rPr>
            <w:rStyle w:val="Hipercze"/>
            <w:rFonts w:cs="TimesNewRomanPS-ItalicMT"/>
            <w:noProof/>
          </w:rPr>
          <w:t>4.1.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grafik testów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F37432">
          <w:rPr>
            <w:noProof/>
            <w:webHidden/>
          </w:rPr>
          <w:t>31</w:t>
        </w:r>
        <w:r w:rsidR="008F5C8D"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7" w:name="_Toc11246861"/>
      <w:r>
        <w:lastRenderedPageBreak/>
        <w:t>organizacja pracy</w:t>
      </w:r>
      <w:bookmarkEnd w:id="7"/>
    </w:p>
    <w:p w:rsidR="00EF57CC" w:rsidRPr="00372818" w:rsidRDefault="00A36A3A" w:rsidP="005D3333">
      <w:pPr>
        <w:pStyle w:val="SRS-Nagwek2"/>
      </w:pPr>
      <w:bookmarkStart w:id="8" w:name="_Toc11246862"/>
      <w:r>
        <w:t xml:space="preserve">podstawa </w:t>
      </w:r>
      <w:r w:rsidR="000C4B51">
        <w:t>pracy</w:t>
      </w:r>
      <w:bookmarkEnd w:id="8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Specyfikacja </w:t>
            </w:r>
            <w:proofErr w:type="spellStart"/>
            <w:r>
              <w:rPr>
                <w:rFonts w:ascii="Calibri" w:hAnsi="Calibri"/>
                <w:lang w:val="pl-PL"/>
              </w:rPr>
              <w:t>wymagan</w:t>
            </w:r>
            <w:proofErr w:type="spellEnd"/>
            <w:r>
              <w:rPr>
                <w:rFonts w:ascii="Calibri" w:hAnsi="Calibri"/>
                <w:lang w:val="pl-PL"/>
              </w:rPr>
              <w:t xml:space="preserve">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121AFC" w:rsidP="006C769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24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121AF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  <w:r w:rsidR="00121AFC">
              <w:rPr>
                <w:rFonts w:ascii="Calibri" w:hAnsi="Calibri"/>
                <w:lang w:val="pl-PL"/>
              </w:rPr>
              <w:t>2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9" w:name="_Toc11246863"/>
      <w:r>
        <w:t>stan początkowy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10" w:name="_Toc11246864"/>
      <w:r>
        <w:t>Wymagania systemowe</w:t>
      </w:r>
      <w:bookmarkEnd w:id="10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1" w:name="_Toc11246865"/>
      <w:r>
        <w:t>Środowisko testowe</w:t>
      </w:r>
      <w:bookmarkEnd w:id="11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Procesor: Intel </w:t>
      </w:r>
      <w:proofErr w:type="spellStart"/>
      <w:r>
        <w:rPr>
          <w:rFonts w:ascii="Calibri" w:hAnsi="Calibri"/>
          <w:color w:val="auto"/>
        </w:rPr>
        <w:t>Core</w:t>
      </w:r>
      <w:proofErr w:type="spellEnd"/>
      <w:r>
        <w:rPr>
          <w:rFonts w:ascii="Calibri" w:hAnsi="Calibri"/>
          <w:color w:val="auto"/>
        </w:rPr>
        <w:t xml:space="preserve">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Pobieranie: średnia 13.17 </w:t>
      </w:r>
      <w:proofErr w:type="spellStart"/>
      <w:r>
        <w:rPr>
          <w:rFonts w:ascii="Calibri" w:hAnsi="Calibri"/>
          <w:color w:val="auto"/>
        </w:rPr>
        <w:t>Mb</w:t>
      </w:r>
      <w:proofErr w:type="spellEnd"/>
      <w:r>
        <w:rPr>
          <w:rFonts w:ascii="Calibri" w:hAnsi="Calibri"/>
          <w:color w:val="auto"/>
        </w:rPr>
        <w:t>/s</w:t>
      </w:r>
    </w:p>
    <w:p w:rsidR="00A73FA3" w:rsidRPr="00372818" w:rsidRDefault="00A73FA3" w:rsidP="00A73FA3">
      <w:pPr>
        <w:pStyle w:val="SRS-Nagwek2"/>
      </w:pPr>
      <w:bookmarkStart w:id="12" w:name="_Toc11246866"/>
      <w:r>
        <w:t>podejście testowe</w:t>
      </w:r>
      <w:bookmarkEnd w:id="12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3" w:name="_Toc11246867"/>
      <w:r>
        <w:t>kryteria akceptacji</w:t>
      </w:r>
      <w:bookmarkEnd w:id="13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D00D65" w:rsidP="00AF63C6">
      <w:pPr>
        <w:pStyle w:val="SRS-Nagwek2"/>
      </w:pPr>
      <w:bookmarkStart w:id="14" w:name="_Toc11246868"/>
      <w:r>
        <w:br w:type="column"/>
      </w:r>
      <w:r w:rsidR="00AF63C6">
        <w:lastRenderedPageBreak/>
        <w:t>Słownik pojęć</w:t>
      </w:r>
      <w:bookmarkEnd w:id="14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5" w:name="_Toc11246869"/>
      <w:r>
        <w:lastRenderedPageBreak/>
        <w:t>scenariusz testowy</w:t>
      </w:r>
      <w:bookmarkEnd w:id="15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D00D65" w:rsidRDefault="0052729C" w:rsidP="00077237">
      <w:pPr>
        <w:pStyle w:val="Tekst"/>
      </w:pPr>
      <w:r>
        <w:t>Jeśli istnieje taka możliwość, przypadki testowe wewnątrz każdego scenariusza testowego będą wykonywane niezależnie od siebie.</w:t>
      </w:r>
    </w:p>
    <w:p w:rsidR="0052729C" w:rsidRPr="0050469C" w:rsidRDefault="0052729C" w:rsidP="00D00D65">
      <w:pPr>
        <w:pStyle w:val="Tekst"/>
        <w:ind w:firstLine="0"/>
      </w:pPr>
    </w:p>
    <w:p w:rsidR="001823E8" w:rsidRDefault="00D00D65" w:rsidP="005D3333">
      <w:pPr>
        <w:pStyle w:val="SRS-Nagwek2"/>
      </w:pPr>
      <w:bookmarkStart w:id="16" w:name="_Toc11246870"/>
      <w:bookmarkStart w:id="17" w:name="_Toc532315051"/>
      <w:bookmarkStart w:id="18" w:name="_Toc25916267"/>
      <w:r>
        <w:br w:type="column"/>
      </w:r>
      <w:r w:rsidR="009325CE">
        <w:lastRenderedPageBreak/>
        <w:t>t</w:t>
      </w:r>
      <w:r w:rsidR="00DF643D">
        <w:t>est</w:t>
      </w:r>
      <w:r w:rsidR="009325CE">
        <w:t xml:space="preserve"> </w:t>
      </w:r>
      <w:r w:rsidR="00B11926">
        <w:t>inicjujący</w:t>
      </w:r>
      <w:bookmarkEnd w:id="16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36760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</w:tr>
      <w:tr w:rsidR="00C279C2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C279C2" w:rsidRDefault="00121AFC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C279C2" w:rsidRPr="00C279C2" w:rsidRDefault="001B198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000B5"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3B0A80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3B0A8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Pojawienie się podstawowych informacji o programie – wejście do głównego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3B0A8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D00D65" w:rsidP="006544AB">
      <w:pPr>
        <w:pStyle w:val="SRS-Nagwek2"/>
      </w:pPr>
      <w:bookmarkStart w:id="19" w:name="_Toc11246871"/>
      <w:r>
        <w:br w:type="column"/>
      </w:r>
      <w:r w:rsidR="006544AB">
        <w:lastRenderedPageBreak/>
        <w:t>test pierwszego uruchomienia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TestPierwszegoUruchomienia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0631FA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6544AB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6544AB" w:rsidRDefault="00121AFC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6544AB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Prośba o ponowienie</w:t>
            </w:r>
          </w:p>
          <w:p w:rsidR="006544AB" w:rsidRPr="00C279C2" w:rsidRDefault="001B1980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3B0A8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3B0A80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3B0A80" w:rsidRDefault="003B0A80" w:rsidP="003B0A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Prośba o ponowienie</w:t>
            </w:r>
          </w:p>
          <w:p w:rsidR="006544AB" w:rsidRPr="003B0A80" w:rsidRDefault="003B0A80" w:rsidP="006544AB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3B0A80">
              <w:rPr>
                <w:rFonts w:ascii="Calibri" w:hAnsi="Calibri"/>
                <w:color w:val="FF0000"/>
                <w:lang w:val="pl-PL"/>
              </w:rPr>
              <w:t>-&gt; Terminacja systemu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6544AB" w:rsidRPr="00C279C2" w:rsidRDefault="003B0A80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3B0A80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systemu przy wpisaniu danych błędnych dla zapisu plików</w:t>
            </w:r>
            <w:r w:rsidR="0052729C">
              <w:rPr>
                <w:rFonts w:ascii="Calibri" w:hAnsi="Calibri"/>
                <w:lang w:val="pl-PL"/>
              </w:rPr>
              <w:t xml:space="preserve"> przy pierwszym uruchomieniu programu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3B0A80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3B0A80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D00D65" w:rsidP="008C56C6">
      <w:pPr>
        <w:pStyle w:val="SRS-Nagwek2"/>
      </w:pPr>
      <w:bookmarkStart w:id="20" w:name="_Toc11246872"/>
      <w:r>
        <w:br w:type="column"/>
      </w:r>
      <w:r w:rsidR="008C56C6">
        <w:lastRenderedPageBreak/>
        <w:t>test złych danych w menu głównym</w:t>
      </w:r>
      <w:bookmarkEnd w:id="2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TestZlychDanychMenuGlowne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8C56C6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8C56C6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8C56C6" w:rsidRDefault="008C56C6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1B1980" w:rsidRDefault="008C56C6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8C56C6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3B0A80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3B0A80" w:rsidRDefault="003B0A80" w:rsidP="003B0A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3B0A80" w:rsidRDefault="003B0A80" w:rsidP="003B0A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8C56C6" w:rsidRPr="00C279C2" w:rsidRDefault="003B0A80" w:rsidP="003B0A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Pojawienie się informacji o niepoprawnej komendzie, pozostanie w menu głównym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3B0A80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D00D65" w:rsidP="0097608E">
      <w:pPr>
        <w:pStyle w:val="SRS-Nagwek2"/>
      </w:pPr>
      <w:bookmarkStart w:id="21" w:name="_Toc11246873"/>
      <w:r>
        <w:br w:type="column"/>
      </w:r>
      <w:r w:rsidR="0097608E">
        <w:lastRenderedPageBreak/>
        <w:t>test złych danych w menu funkcji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TestZlychDanychMenuFunkcji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97608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97608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97608E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97608E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1B1980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1B1980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Pr="00C279C2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złych danych, prośba o ponowienie</w:t>
            </w:r>
          </w:p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złych danych, prośba o ponowienie</w:t>
            </w:r>
          </w:p>
          <w:p w:rsidR="0097608E" w:rsidRPr="00C279C2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7608E"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52729C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52729C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2729C" w:rsidRDefault="0052729C" w:rsidP="0052729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52729C" w:rsidRPr="0052729C" w:rsidRDefault="0052729C" w:rsidP="0052729C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52729C">
              <w:rPr>
                <w:rFonts w:ascii="Calibri" w:hAnsi="Calibri"/>
                <w:color w:val="FF0000"/>
                <w:lang w:val="pl-PL"/>
              </w:rPr>
              <w:t xml:space="preserve">-&gt; </w:t>
            </w:r>
            <w:r w:rsidRPr="0052729C">
              <w:rPr>
                <w:rFonts w:ascii="Calibri" w:hAnsi="Calibri"/>
                <w:color w:val="FF0000"/>
                <w:lang w:val="pl-PL"/>
              </w:rPr>
              <w:t>Terminacja programu</w:t>
            </w:r>
          </w:p>
          <w:p w:rsidR="0052729C" w:rsidRPr="0052729C" w:rsidRDefault="0052729C" w:rsidP="0052729C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52729C">
              <w:rPr>
                <w:rFonts w:ascii="Calibri" w:hAnsi="Calibri"/>
                <w:color w:val="FF0000"/>
                <w:lang w:val="pl-PL"/>
              </w:rPr>
              <w:t xml:space="preserve">-&gt; </w:t>
            </w:r>
            <w:r w:rsidRPr="0052729C">
              <w:rPr>
                <w:rFonts w:ascii="Calibri" w:hAnsi="Calibri"/>
                <w:color w:val="FF0000"/>
                <w:lang w:val="pl-PL"/>
              </w:rPr>
              <w:t>Dodanie nic nie znaczących znaków do bazy spółek</w:t>
            </w:r>
          </w:p>
          <w:p w:rsidR="0097608E" w:rsidRPr="00C279C2" w:rsidRDefault="0052729C" w:rsidP="0052729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Pojawienie się informacji o niepoprawnej komendzie, pozostanie w menu funkcji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97608E" w:rsidRPr="00C279C2" w:rsidRDefault="0052729C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52729C" w:rsidP="0052729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programu przy zakończeniu wpisywania bez wpisania danych w menu funkcji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52729C" w:rsidP="0052729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</w:t>
            </w:r>
            <w:r>
              <w:rPr>
                <w:rFonts w:ascii="Calibri" w:hAnsi="Calibri"/>
                <w:lang w:val="pl-PL"/>
              </w:rPr>
              <w:t xml:space="preserve"> wpisywania bez wpisania danych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52729C" w:rsidP="0052729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</w:tc>
      </w:tr>
      <w:tr w:rsidR="0052729C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2729C" w:rsidRDefault="00053AE8" w:rsidP="0052729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Zaakceptowanie nic nie znaczących znaków jako spółkę i dodanie ich do bazy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2729C" w:rsidRDefault="00053AE8" w:rsidP="0052729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</w:t>
            </w:r>
            <w:r>
              <w:rPr>
                <w:rFonts w:ascii="Calibri" w:hAnsi="Calibri"/>
                <w:lang w:val="pl-PL"/>
              </w:rPr>
              <w:t>sanie nic nie znaczących znaków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2729C" w:rsidRDefault="00053AE8" w:rsidP="00053AE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D00D65" w:rsidP="0093066F">
      <w:pPr>
        <w:pStyle w:val="SRS-Nagwek2"/>
      </w:pPr>
      <w:bookmarkStart w:id="22" w:name="_Toc11246874"/>
      <w:r>
        <w:br w:type="column"/>
      </w:r>
      <w:r w:rsidR="0093066F">
        <w:lastRenderedPageBreak/>
        <w:t xml:space="preserve">test </w:t>
      </w:r>
      <w:r w:rsidR="00E0406E">
        <w:t>funkcji pomocy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93066F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93066F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93066F" w:rsidRPr="00C279C2" w:rsidRDefault="001B1980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3AE8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3AE8" w:rsidRPr="00C279C2" w:rsidRDefault="00053AE8" w:rsidP="00053AE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3AE8" w:rsidRPr="00C279C2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Pojawienie się informacji o dostępnych komendach, pozostanie w głównym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3AE8" w:rsidRPr="00C279C2" w:rsidRDefault="00053AE8" w:rsidP="00053AE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D00D65" w:rsidP="00E0406E">
      <w:pPr>
        <w:pStyle w:val="SRS-Nagwek2"/>
      </w:pPr>
      <w:bookmarkStart w:id="23" w:name="_Toc11246875"/>
      <w:r>
        <w:br w:type="column"/>
      </w:r>
      <w:r w:rsidR="00E0406E">
        <w:lastRenderedPageBreak/>
        <w:t>test funkcji dodatkowych informacji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TestFunkcjiDodatkowychInformacji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E0406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E0406E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E0406E" w:rsidRPr="00C279C2" w:rsidRDefault="001B1980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053AE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Pojawienie się dodatkowych informacji o programie, pozostanie w głównym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D00D65" w:rsidP="008952C9">
      <w:pPr>
        <w:pStyle w:val="SRS-Nagwek2"/>
      </w:pPr>
      <w:bookmarkStart w:id="24" w:name="_Toc11246876"/>
      <w:r>
        <w:br w:type="column"/>
      </w:r>
      <w:r w:rsidR="008952C9">
        <w:lastRenderedPageBreak/>
        <w:t>test zapisu poprawnej spółki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TestZapisuPoprawnejSpolki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8952C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</w:tr>
      <w:tr w:rsidR="008952C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8952C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8952C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B1980" w:rsidRDefault="00181868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B1980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poprawnym dodaniu spółki, powrót do głównego menu</w:t>
            </w:r>
          </w:p>
          <w:p w:rsidR="008952C9" w:rsidRPr="00C279C2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3AE8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053AE8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poprawnym dodaniu spółki, powrót do głównego menu</w:t>
            </w:r>
          </w:p>
          <w:p w:rsidR="008952C9" w:rsidRPr="00C279C2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się na konsoli wcześniej wpisanego adresu, pozostanie w głównym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D00D65" w:rsidP="00052179">
      <w:pPr>
        <w:pStyle w:val="SRS-Nagwek2"/>
      </w:pPr>
      <w:bookmarkStart w:id="25" w:name="_Toc11246877"/>
      <w:r>
        <w:br w:type="column"/>
      </w:r>
      <w:r w:rsidR="00052179">
        <w:lastRenderedPageBreak/>
        <w:t>test funkcji powrotu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TestFunkcjiPowrotu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5217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052179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52179"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3AE8" w:rsidP="00053AE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3AE8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052179" w:rsidRPr="00C279C2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Anulowanie funkcji dodania strony, informacja o powrocie i powrót do głównego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D00D65" w:rsidP="00052179">
      <w:pPr>
        <w:pStyle w:val="SRS-Nagwek2"/>
      </w:pPr>
      <w:bookmarkStart w:id="26" w:name="_Toc11246878"/>
      <w:r>
        <w:br w:type="column"/>
      </w:r>
      <w:r w:rsidR="00052179">
        <w:lastRenderedPageBreak/>
        <w:t>test funkcji konsoli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TestFunkcjiKonsoli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5217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Pr="00C279C2" w:rsidRDefault="001133B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Wyczyszczenie dotychczasowej zawartości konsoli, pozostanie w głównym menu</w:t>
            </w:r>
          </w:p>
          <w:p w:rsidR="00052179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3AE8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Wyczyszczenie dotychczasowej zawartości konsoli, pozostanie w głównym menu</w:t>
            </w:r>
          </w:p>
          <w:p w:rsidR="00052179" w:rsidRPr="00C279C2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Terminacja działania programu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D00D65" w:rsidP="001133BF">
      <w:pPr>
        <w:pStyle w:val="SRS-Nagwek2"/>
      </w:pPr>
      <w:bookmarkStart w:id="27" w:name="_Toc11246879"/>
      <w:r>
        <w:br w:type="column"/>
      </w:r>
      <w:r w:rsidR="001133BF">
        <w:lastRenderedPageBreak/>
        <w:t>test zapisu złej strony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TestZapisuZlejStrony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1133BF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1133BF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1133BF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Pr="00C279C2" w:rsidRDefault="001133BF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133BF" w:rsidRPr="00C279C2" w:rsidRDefault="00121AFC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2F77F9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2F77F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2F77F9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133BF" w:rsidRPr="002F77F9" w:rsidRDefault="002F77F9" w:rsidP="002F77F9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2F77F9">
              <w:rPr>
                <w:rFonts w:ascii="Calibri" w:hAnsi="Calibri"/>
                <w:color w:val="FF0000"/>
                <w:lang w:val="pl-PL"/>
              </w:rPr>
              <w:t xml:space="preserve">-&gt; Informacja o </w:t>
            </w:r>
            <w:r w:rsidRPr="002F77F9">
              <w:rPr>
                <w:rFonts w:ascii="Calibri" w:hAnsi="Calibri"/>
                <w:color w:val="FF0000"/>
                <w:lang w:val="pl-PL"/>
              </w:rPr>
              <w:t>zapisaniu strony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1133BF" w:rsidRPr="00C279C2" w:rsidRDefault="002F77F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2F77F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Zapisanie niepoprawnej strony internetowej zamiast pokazania informacji o niemożliwości zapisania takiej strony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2F77F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niepoprawnej strony internetowej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2F77F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D00D65" w:rsidP="005D3075">
      <w:pPr>
        <w:pStyle w:val="SRS-Nagwek2"/>
      </w:pPr>
      <w:bookmarkStart w:id="28" w:name="_Toc11246880"/>
      <w:r>
        <w:br w:type="column"/>
      </w:r>
      <w:r w:rsidR="005D3075">
        <w:lastRenderedPageBreak/>
        <w:t>test zapisu strony poza bazą GPW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TestZapisuStronyPozaBaza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5D3075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5D3075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5D3075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5D3075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5D3075" w:rsidRPr="00C279C2" w:rsidRDefault="00121AFC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 w:rsidR="005D3075">
              <w:rPr>
                <w:rFonts w:ascii="Calibri" w:hAnsi="Calibri"/>
                <w:lang w:val="pl-PL"/>
              </w:rPr>
              <w:t>, powrót do głównego menu lub próba ponownego wpisania strony, brak informacji 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2F77F9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2F77F9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5D3075" w:rsidRPr="002F77F9" w:rsidRDefault="002F77F9" w:rsidP="002F77F9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2F77F9">
              <w:rPr>
                <w:rFonts w:ascii="Calibri" w:hAnsi="Calibri"/>
                <w:color w:val="FF0000"/>
                <w:lang w:val="pl-PL"/>
              </w:rPr>
              <w:t xml:space="preserve">-&gt; Informacja o </w:t>
            </w:r>
            <w:r w:rsidRPr="002F77F9">
              <w:rPr>
                <w:rFonts w:ascii="Calibri" w:hAnsi="Calibri"/>
                <w:color w:val="FF0000"/>
                <w:lang w:val="pl-PL"/>
              </w:rPr>
              <w:t>zapisaniu strony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5D3075" w:rsidRPr="00C279C2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Poprawne zapisanie strony poza bazą danych zamiast pokazania informacji o niemożliwości zapisania strony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D00D65" w:rsidP="00027721">
      <w:pPr>
        <w:pStyle w:val="SRS-Nagwek2"/>
      </w:pPr>
      <w:bookmarkStart w:id="29" w:name="_Toc11246881"/>
      <w:r>
        <w:br w:type="column"/>
      </w:r>
      <w:r w:rsidR="00027721">
        <w:lastRenderedPageBreak/>
        <w:t>test sortowania spółek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TestSortowaniaSpolek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</w:t>
            </w:r>
            <w:proofErr w:type="spellStart"/>
            <w:r w:rsidR="00A44D32">
              <w:rPr>
                <w:rFonts w:ascii="Calibri" w:hAnsi="Calibri"/>
                <w:lang w:val="pl-PL"/>
              </w:rPr>
              <w:t>look</w:t>
            </w:r>
            <w:proofErr w:type="spellEnd"/>
            <w:r w:rsidR="00A44D32">
              <w:rPr>
                <w:rFonts w:ascii="Calibri" w:hAnsi="Calibri"/>
                <w:lang w:val="pl-PL"/>
              </w:rPr>
              <w:t>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  <w:p w:rsidR="00BA0E97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027721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27721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027721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wysortowaniu spółek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spółek w poprawnej kolejności alfabetycznej, powrót do głównego menu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wysortowaniu spółek</w:t>
            </w:r>
          </w:p>
          <w:p w:rsidR="00027721" w:rsidRPr="00C279C2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2F77F9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2F77F9" w:rsidP="002F77F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2F77F9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wysortowaniu spółek</w:t>
            </w:r>
          </w:p>
          <w:p w:rsidR="002F77F9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spółek w poprawnej kolejności alfabetycznej, powrót do głównego menu</w:t>
            </w:r>
          </w:p>
          <w:p w:rsidR="002F77F9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wysortowaniu spółek</w:t>
            </w:r>
          </w:p>
          <w:p w:rsidR="00027721" w:rsidRPr="00C279C2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spółek w poprawnej kolejności procentowej, powrót do głównego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D00D65" w:rsidP="00A44D32">
      <w:pPr>
        <w:pStyle w:val="SRS-Nagwek2"/>
      </w:pPr>
      <w:bookmarkStart w:id="30" w:name="_Toc11246882"/>
      <w:r>
        <w:br w:type="column"/>
      </w:r>
      <w:r w:rsidR="00A44D32">
        <w:lastRenderedPageBreak/>
        <w:t>test usuwania stron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TestUsuwaniaStron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A44D32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A44D32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Pr="00C279C2" w:rsidRDefault="0028732A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usunięciu spółki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tylko dwóch spółek, powrót do głównego menu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konieczności potwierdzenia usunięcia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wyczyszczeniu, powrót do głównego menu</w:t>
            </w:r>
          </w:p>
          <w:p w:rsidR="00A44D32" w:rsidRPr="00C279C2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2062BD" w:rsidRPr="00372818" w:rsidTr="002062BD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2062BD" w:rsidRPr="00C279C2" w:rsidRDefault="002062BD" w:rsidP="002062B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2062BD" w:rsidRPr="002062BD" w:rsidRDefault="002062BD" w:rsidP="002062BD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2062BD">
              <w:rPr>
                <w:rFonts w:ascii="Calibri" w:hAnsi="Calibri"/>
                <w:color w:val="FF0000"/>
                <w:lang w:val="pl-PL"/>
              </w:rPr>
              <w:t>-&gt; Informacja o podaniu niepoprawnej strony spółki</w:t>
            </w:r>
          </w:p>
          <w:p w:rsidR="002062BD" w:rsidRPr="002062BD" w:rsidRDefault="002062BD" w:rsidP="002062BD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2062BD">
              <w:rPr>
                <w:rFonts w:ascii="Calibri" w:hAnsi="Calibri"/>
                <w:color w:val="FF0000"/>
                <w:lang w:val="pl-PL"/>
              </w:rPr>
              <w:t>-&gt; &lt;niemożliwe&gt;</w:t>
            </w:r>
          </w:p>
          <w:p w:rsidR="002062BD" w:rsidRDefault="002062BD" w:rsidP="002062B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konieczności potwierdzenia usunięcia</w:t>
            </w:r>
          </w:p>
          <w:p w:rsidR="002062BD" w:rsidRDefault="002062BD" w:rsidP="002062B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wyczyszczeniu, powrót do głównego menu</w:t>
            </w:r>
          </w:p>
          <w:p w:rsidR="002062BD" w:rsidRPr="00C279C2" w:rsidRDefault="002062BD" w:rsidP="002062B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zwrotna o braku spółek w bazie danych programu, pozostanie w głównym menu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2062BD" w:rsidRPr="00C279C2" w:rsidRDefault="002062BD" w:rsidP="002062B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2062BD" w:rsidP="002062B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Błąd rozpoznania spółki do usunięcia, przy podaniu poprawnej strony spółki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2062BD" w:rsidP="002062B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Użycie </w:t>
            </w:r>
            <w:r>
              <w:rPr>
                <w:rFonts w:ascii="Calibri" w:hAnsi="Calibri"/>
                <w:lang w:val="pl-PL"/>
              </w:rPr>
              <w:t>funkcji usunięcia jednej spółki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2062BD" w:rsidP="002062B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TC-604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D00D65" w:rsidP="0073353E">
      <w:pPr>
        <w:pStyle w:val="SRS-Nagwek2"/>
      </w:pPr>
      <w:bookmarkStart w:id="31" w:name="_Toc11246883"/>
      <w:r>
        <w:br w:type="column"/>
      </w:r>
      <w:r w:rsidR="0073353E">
        <w:lastRenderedPageBreak/>
        <w:t>test detalowych informacji o spółce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TestDetalowychInformacji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73353E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73353E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73353E" w:rsidRPr="00C279C2" w:rsidRDefault="00121AFC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73353E"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2062BD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2062BD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2062BD" w:rsidRDefault="002062BD" w:rsidP="002062BD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2062BD">
              <w:rPr>
                <w:rFonts w:ascii="Calibri" w:hAnsi="Calibri"/>
                <w:color w:val="FF0000"/>
                <w:lang w:val="pl-PL"/>
              </w:rPr>
              <w:t xml:space="preserve">-&gt; </w:t>
            </w:r>
            <w:r w:rsidRPr="002062BD">
              <w:rPr>
                <w:rFonts w:ascii="Calibri" w:hAnsi="Calibri"/>
                <w:color w:val="FF0000"/>
                <w:lang w:val="pl-PL"/>
              </w:rPr>
              <w:t>Informacja o podaniu niepoprawnej strony spółki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73353E" w:rsidRPr="00C279C2" w:rsidRDefault="002062BD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D00D65" w:rsidP="00D00D6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Błąd rozpoznania spółki do </w:t>
            </w:r>
            <w:r>
              <w:rPr>
                <w:rFonts w:ascii="Calibri" w:hAnsi="Calibri"/>
                <w:lang w:val="pl-PL"/>
              </w:rPr>
              <w:t>pokazania detali</w:t>
            </w:r>
            <w:r>
              <w:rPr>
                <w:rFonts w:ascii="Calibri" w:hAnsi="Calibri"/>
                <w:lang w:val="pl-PL"/>
              </w:rPr>
              <w:t>, przy podaniu poprawnej strony spółki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2062BD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2062BD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D00D65" w:rsidP="00F54903">
      <w:pPr>
        <w:pStyle w:val="SRS-Nagwek2"/>
      </w:pPr>
      <w:bookmarkStart w:id="32" w:name="_Toc11246884"/>
      <w:r>
        <w:br w:type="column"/>
      </w:r>
      <w:r w:rsidR="00F54903">
        <w:lastRenderedPageBreak/>
        <w:t>test funkcji</w:t>
      </w:r>
      <w:r w:rsidR="00372562">
        <w:t xml:space="preserve"> informacji</w:t>
      </w:r>
      <w:r w:rsidR="00F54903">
        <w:t xml:space="preserve"> przy braku spółek w </w:t>
      </w:r>
      <w:r w:rsidR="00372562">
        <w:t>bazie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>zenie działania funkcji „/</w:t>
            </w:r>
            <w:proofErr w:type="spellStart"/>
            <w:r w:rsidR="00372562">
              <w:rPr>
                <w:rFonts w:ascii="Calibri" w:hAnsi="Calibri"/>
                <w:lang w:val="pl-PL"/>
              </w:rPr>
              <w:t>look</w:t>
            </w:r>
            <w:proofErr w:type="spellEnd"/>
            <w:r w:rsidR="00372562">
              <w:rPr>
                <w:rFonts w:ascii="Calibri" w:hAnsi="Calibri"/>
                <w:lang w:val="pl-PL"/>
              </w:rPr>
              <w:t xml:space="preserve">” </w:t>
            </w:r>
            <w:r>
              <w:rPr>
                <w:rFonts w:ascii="Calibri" w:hAnsi="Calibri"/>
                <w:lang w:val="pl-PL"/>
              </w:rPr>
              <w:t>i „/</w:t>
            </w:r>
            <w:proofErr w:type="spellStart"/>
            <w:r>
              <w:rPr>
                <w:rFonts w:ascii="Calibri" w:hAnsi="Calibri"/>
                <w:lang w:val="pl-PL"/>
              </w:rPr>
              <w:t>invest</w:t>
            </w:r>
            <w:proofErr w:type="spellEnd"/>
            <w:r>
              <w:rPr>
                <w:rFonts w:ascii="Calibri" w:hAnsi="Calibri"/>
                <w:lang w:val="pl-PL"/>
              </w:rPr>
              <w:t>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94600B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F54903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F54903" w:rsidRDefault="00121AFC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37256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braku spółek w bazie, pozostanie w głównym menu</w:t>
            </w:r>
          </w:p>
          <w:p w:rsidR="00F54903" w:rsidRPr="00C279C2" w:rsidRDefault="00121AFC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372562"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D00D65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00D65" w:rsidRDefault="00D00D65" w:rsidP="00D00D6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braku spółek w bazie, pozostanie w głównym menu</w:t>
            </w:r>
          </w:p>
          <w:p w:rsidR="00F54903" w:rsidRPr="00C279C2" w:rsidRDefault="00D00D65" w:rsidP="00D00D6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braku spółek w bazie danych programu, pozostanie w głównym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D00D65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00D65" w:rsidP="00D6425B">
      <w:pPr>
        <w:pStyle w:val="SRS-Nagwek2"/>
      </w:pPr>
      <w:bookmarkStart w:id="33" w:name="_Toc11246885"/>
      <w:r>
        <w:br w:type="column"/>
      </w:r>
      <w:r w:rsidR="00D6425B">
        <w:lastRenderedPageBreak/>
        <w:t>test funkcji detalowych przy złych danych</w:t>
      </w:r>
      <w:bookmarkEnd w:id="3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367608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367608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TestFunkcjiDetalPrzyZlychDanych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detalowych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-*” przy wpisaniu niepoprawnych danych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niepoprawnej spółce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niepoprawnej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94600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</w:tr>
      <w:tr w:rsidR="00D6425B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121AF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</w:t>
            </w:r>
            <w:r w:rsidR="00121AFC">
              <w:rPr>
                <w:rFonts w:ascii="Calibri" w:hAnsi="Calibri"/>
                <w:b/>
                <w:lang w:val="pl-PL"/>
              </w:rPr>
              <w:t>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D6425B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Pr="00C279C2" w:rsidRDefault="00D6425B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wpisaniu niepoprawnej spółki, pozostanie w głównym menu</w:t>
            </w:r>
          </w:p>
          <w:p w:rsidR="00D6425B" w:rsidRPr="00C279C2" w:rsidRDefault="00121AFC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6425B"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00D65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00D65" w:rsidRDefault="00D00D65" w:rsidP="00D00D6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wpisaniu niepoprawnej spółki, pozostanie w głównym menu</w:t>
            </w:r>
          </w:p>
          <w:p w:rsidR="00D6425B" w:rsidRPr="00C279C2" w:rsidRDefault="00D00D65" w:rsidP="00D00D6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wpisaniu niepoprawnej spółki, pozostanie w głównym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00D65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367608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367608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4" w:name="_Toc11246886"/>
      <w:bookmarkEnd w:id="17"/>
      <w:bookmarkEnd w:id="18"/>
      <w:r>
        <w:lastRenderedPageBreak/>
        <w:t>przypadki testowe</w:t>
      </w:r>
      <w:bookmarkEnd w:id="34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 xml:space="preserve">Stany początkowe </w:t>
      </w:r>
      <w:r w:rsidR="00056618">
        <w:t xml:space="preserve">i oczekiwane wartości </w:t>
      </w:r>
      <w:r>
        <w:t>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</w:t>
      </w:r>
      <w:r w:rsidR="008D130E">
        <w:t>ń</w:t>
      </w:r>
      <w:r w:rsidR="00AF63C6">
        <w:t xml:space="preserve"> funkcjonalnych do przetestowania niespełnionych przez dane testy.</w:t>
      </w:r>
    </w:p>
    <w:p w:rsidR="00CC40FF" w:rsidRDefault="00077237" w:rsidP="00077237">
      <w:pPr>
        <w:pStyle w:val="SRS-Nagwek2"/>
      </w:pPr>
      <w:bookmarkStart w:id="35" w:name="_Toc11246887"/>
      <w:r>
        <w:t>odczyt funkcji pomocy i informacji o produkcie</w:t>
      </w:r>
      <w:bookmarkEnd w:id="35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110FE8" w:rsidP="00640B7F">
      <w:pPr>
        <w:pStyle w:val="SRS-Nagwek2"/>
      </w:pPr>
      <w:bookmarkStart w:id="36" w:name="_Toc11246888"/>
      <w:r>
        <w:br w:type="column"/>
      </w:r>
      <w:r w:rsidR="00640B7F">
        <w:lastRenderedPageBreak/>
        <w:t>poprawny, permanentny zapis podanych spółek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694"/>
        <w:gridCol w:w="1559"/>
        <w:gridCol w:w="1523"/>
      </w:tblGrid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 w:rsidR="00052179">
              <w:rPr>
                <w:rFonts w:ascii="Calibri" w:hAnsi="Calibri"/>
                <w:lang w:val="pl-PL"/>
              </w:rPr>
              <w:t>sites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110FE8" w:rsidP="00640B7F">
      <w:pPr>
        <w:pStyle w:val="SRS-Nagwek2"/>
      </w:pPr>
      <w:bookmarkStart w:id="37" w:name="_Toc11246889"/>
      <w:r>
        <w:br w:type="column"/>
      </w:r>
      <w:r w:rsidR="005C3D25">
        <w:lastRenderedPageBreak/>
        <w:t>możliwość poprawnego i czytelnego korzystania z konsoli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110FE8" w:rsidP="00640B7F">
      <w:pPr>
        <w:pStyle w:val="SRS-Nagwek2"/>
      </w:pPr>
      <w:bookmarkStart w:id="38" w:name="_Toc11246890"/>
      <w:r>
        <w:br w:type="column"/>
      </w:r>
      <w:r w:rsidR="005C3D25">
        <w:lastRenderedPageBreak/>
        <w:t>sprawdzanie poprawności podanych spółek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043370" w:rsidRPr="00C279C2" w:rsidRDefault="00110FE8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5D3075" w:rsidRPr="00C279C2" w:rsidRDefault="00110FE8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 xml:space="preserve">: </w:t>
      </w:r>
      <w:r w:rsidR="00110FE8" w:rsidRPr="00110FE8">
        <w:rPr>
          <w:rFonts w:asciiTheme="minorHAnsi" w:hAnsiTheme="minorHAnsi" w:cstheme="minorHAnsi"/>
          <w:color w:val="FF0000"/>
          <w:lang w:val="pl-PL"/>
        </w:rPr>
        <w:t>2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Procent defektów: </w:t>
      </w:r>
      <w:r w:rsidR="00110FE8" w:rsidRPr="00110FE8">
        <w:rPr>
          <w:rFonts w:asciiTheme="minorHAnsi" w:hAnsiTheme="minorHAnsi" w:cstheme="minorHAnsi"/>
          <w:color w:val="FF0000"/>
          <w:lang w:val="pl-PL"/>
        </w:rPr>
        <w:t>10</w:t>
      </w:r>
      <w:r w:rsidRPr="00110FE8">
        <w:rPr>
          <w:rFonts w:asciiTheme="minorHAnsi" w:hAnsiTheme="minorHAnsi" w:cstheme="minorHAnsi"/>
          <w:color w:val="FF0000"/>
          <w:lang w:val="pl-PL"/>
        </w:rPr>
        <w:t>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Całkowita liczba spowodowanych defektów: </w:t>
      </w:r>
      <w:r w:rsidR="00110FE8" w:rsidRPr="00110FE8">
        <w:rPr>
          <w:rFonts w:asciiTheme="minorHAnsi" w:hAnsiTheme="minorHAnsi" w:cstheme="minorHAnsi"/>
          <w:color w:val="FF0000"/>
          <w:lang w:val="pl-PL"/>
        </w:rPr>
        <w:t>2</w:t>
      </w:r>
    </w:p>
    <w:p w:rsidR="005C3D25" w:rsidRDefault="00110FE8" w:rsidP="005C3D25">
      <w:pPr>
        <w:pStyle w:val="SRS-Nagwek2"/>
      </w:pPr>
      <w:bookmarkStart w:id="39" w:name="_Toc11246891"/>
      <w:r>
        <w:br w:type="column"/>
      </w:r>
      <w:r w:rsidR="005C3D25">
        <w:lastRenderedPageBreak/>
        <w:t>działania na zapisanych spółkach</w:t>
      </w:r>
      <w:bookmarkEnd w:id="39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28732A" w:rsidRPr="00C279C2" w:rsidRDefault="00110FE8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37432" w:rsidRDefault="00F374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Użyte skrypty </w:t>
            </w:r>
            <w:r>
              <w:rPr>
                <w:rFonts w:ascii="Calibri" w:hAnsi="Calibri"/>
                <w:b/>
                <w:lang w:val="pl-PL"/>
              </w:rPr>
              <w:lastRenderedPageBreak/>
              <w:t>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 xml:space="preserve">Liczba spowodowanych </w:t>
            </w:r>
            <w:r>
              <w:rPr>
                <w:rFonts w:ascii="Calibri" w:hAnsi="Calibri"/>
                <w:b/>
                <w:lang w:val="pl-PL"/>
              </w:rPr>
              <w:lastRenderedPageBreak/>
              <w:t>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Zatwierdzenie funkcji 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„y”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3353E" w:rsidRPr="00C279C2" w:rsidRDefault="00110FE8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114FA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invest</w:t>
            </w:r>
            <w:proofErr w:type="spellEnd"/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 xml:space="preserve">: </w:t>
      </w:r>
      <w:r w:rsidR="00110FE8" w:rsidRPr="00110FE8">
        <w:rPr>
          <w:rFonts w:asciiTheme="minorHAnsi" w:hAnsiTheme="minorHAnsi" w:cstheme="minorHAnsi"/>
          <w:color w:val="FF0000"/>
          <w:lang w:val="pl-PL"/>
        </w:rPr>
        <w:t>2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Procent defektów: </w:t>
      </w:r>
      <w:r w:rsidR="00F37432" w:rsidRPr="00F37432">
        <w:rPr>
          <w:rFonts w:asciiTheme="minorHAnsi" w:hAnsiTheme="minorHAnsi" w:cstheme="minorHAnsi"/>
          <w:color w:val="FF0000"/>
          <w:lang w:val="pl-PL"/>
        </w:rPr>
        <w:t>25</w:t>
      </w:r>
      <w:r w:rsidRPr="00F37432">
        <w:rPr>
          <w:rFonts w:asciiTheme="minorHAnsi" w:hAnsiTheme="minorHAnsi" w:cstheme="minorHAnsi"/>
          <w:color w:val="FF0000"/>
          <w:lang w:val="pl-PL"/>
        </w:rPr>
        <w:t>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Całkowita liczba spowodowanych defektów: </w:t>
      </w:r>
      <w:r w:rsidR="00110FE8" w:rsidRPr="00110FE8">
        <w:rPr>
          <w:rFonts w:asciiTheme="minorHAnsi" w:hAnsiTheme="minorHAnsi" w:cstheme="minorHAnsi"/>
          <w:color w:val="FF0000"/>
          <w:lang w:val="pl-PL"/>
        </w:rPr>
        <w:t>2</w:t>
      </w:r>
    </w:p>
    <w:p w:rsidR="00640B7F" w:rsidRDefault="00F37432" w:rsidP="00640B7F">
      <w:pPr>
        <w:pStyle w:val="SRS-Nagwek2"/>
      </w:pPr>
      <w:bookmarkStart w:id="40" w:name="_Toc11246892"/>
      <w:r>
        <w:br w:type="column"/>
      </w:r>
      <w:r w:rsidR="000C4B51">
        <w:lastRenderedPageBreak/>
        <w:t>poprawna komunikacja z użytkownikiem</w:t>
      </w:r>
      <w:bookmarkEnd w:id="40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367608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F110F7" w:rsidRPr="00C279C2" w:rsidRDefault="00110F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F110F7" w:rsidRPr="00C279C2" w:rsidRDefault="00110F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</w:t>
            </w:r>
            <w:proofErr w:type="spellStart"/>
            <w:r>
              <w:rPr>
                <w:rFonts w:ascii="Calibri" w:hAnsi="Calibri"/>
                <w:lang w:val="pl-PL"/>
              </w:rPr>
              <w:t>asdf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9633E9" w:rsidRPr="00C279C2" w:rsidRDefault="00110F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proofErr w:type="spellStart"/>
            <w:r w:rsidR="007B276C">
              <w:rPr>
                <w:rFonts w:ascii="Calibri" w:hAnsi="Calibri"/>
                <w:lang w:val="pl-PL"/>
              </w:rPr>
              <w:t>obliviate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</w:t>
            </w:r>
            <w:r>
              <w:rPr>
                <w:rFonts w:ascii="Calibri" w:hAnsi="Calibri"/>
                <w:b/>
                <w:lang w:val="pl-PL"/>
              </w:rPr>
              <w:lastRenderedPageBreak/>
              <w:t>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Użyte </w:t>
            </w:r>
            <w:r>
              <w:rPr>
                <w:rFonts w:ascii="Calibri" w:hAnsi="Calibri"/>
                <w:b/>
                <w:lang w:val="pl-PL"/>
              </w:rPr>
              <w:lastRenderedPageBreak/>
              <w:t>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Liczba spo</w:t>
            </w:r>
            <w:r>
              <w:rPr>
                <w:rFonts w:ascii="Calibri" w:hAnsi="Calibri"/>
                <w:b/>
                <w:lang w:val="pl-PL"/>
              </w:rPr>
              <w:lastRenderedPageBreak/>
              <w:t>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 i danych nie identyfikujących żadnej poprawnej spółki: „</w:t>
            </w:r>
            <w:proofErr w:type="spellStart"/>
            <w:r>
              <w:rPr>
                <w:rFonts w:ascii="Calibri" w:hAnsi="Calibri"/>
                <w:lang w:val="pl-PL"/>
              </w:rPr>
              <w:t>qqqqqq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 i danych nie identyfikujących żadnej poprawnej spółki: „</w:t>
            </w:r>
            <w:proofErr w:type="spellStart"/>
            <w:r>
              <w:rPr>
                <w:rFonts w:ascii="Calibri" w:hAnsi="Calibri"/>
                <w:lang w:val="pl-PL"/>
              </w:rPr>
              <w:t>qqqqqq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 xml:space="preserve">: </w:t>
      </w:r>
      <w:r w:rsidR="00F37432" w:rsidRPr="00F37432">
        <w:rPr>
          <w:rFonts w:asciiTheme="minorHAnsi" w:hAnsiTheme="minorHAnsi" w:cstheme="minorHAnsi"/>
          <w:color w:val="FF0000"/>
          <w:lang w:val="pl-PL"/>
        </w:rPr>
        <w:t>3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Procent defektów: </w:t>
      </w:r>
      <w:r w:rsidR="00F37432" w:rsidRPr="00F37432">
        <w:rPr>
          <w:rFonts w:asciiTheme="minorHAnsi" w:hAnsiTheme="minorHAnsi" w:cstheme="minorHAnsi"/>
          <w:color w:val="FF0000"/>
          <w:lang w:val="pl-PL"/>
        </w:rPr>
        <w:t>43</w:t>
      </w:r>
      <w:r w:rsidRPr="00F37432">
        <w:rPr>
          <w:rFonts w:asciiTheme="minorHAnsi" w:hAnsiTheme="minorHAnsi" w:cstheme="minorHAnsi"/>
          <w:color w:val="FF0000"/>
          <w:lang w:val="pl-PL"/>
        </w:rPr>
        <w:t>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Całkowita liczba spowodowanych defektów: </w:t>
      </w:r>
      <w:r w:rsidR="00F37432" w:rsidRPr="00F37432">
        <w:rPr>
          <w:rFonts w:asciiTheme="minorHAnsi" w:hAnsiTheme="minorHAnsi" w:cstheme="minorHAnsi"/>
          <w:color w:val="FF0000"/>
          <w:lang w:val="pl-PL"/>
        </w:rPr>
        <w:t>3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94600B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7D7759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7D7759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00D65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F37432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F37432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581" w:rsidRDefault="00624581">
      <w:pPr>
        <w:spacing w:after="0" w:line="240" w:lineRule="auto"/>
      </w:pPr>
      <w:r>
        <w:separator/>
      </w:r>
    </w:p>
    <w:p w:rsidR="00624581" w:rsidRDefault="00624581"/>
  </w:endnote>
  <w:endnote w:type="continuationSeparator" w:id="0">
    <w:p w:rsidR="00624581" w:rsidRDefault="00624581">
      <w:pPr>
        <w:spacing w:after="0" w:line="240" w:lineRule="auto"/>
      </w:pPr>
      <w:r>
        <w:continuationSeparator/>
      </w:r>
    </w:p>
    <w:p w:rsidR="00624581" w:rsidRDefault="006245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581" w:rsidRDefault="00624581">
      <w:pPr>
        <w:spacing w:after="0" w:line="240" w:lineRule="auto"/>
      </w:pPr>
      <w:r>
        <w:separator/>
      </w:r>
    </w:p>
    <w:p w:rsidR="00624581" w:rsidRDefault="00624581"/>
  </w:footnote>
  <w:footnote w:type="continuationSeparator" w:id="0">
    <w:p w:rsidR="00624581" w:rsidRDefault="00624581">
      <w:pPr>
        <w:spacing w:after="0" w:line="240" w:lineRule="auto"/>
      </w:pPr>
      <w:r>
        <w:continuationSeparator/>
      </w:r>
    </w:p>
    <w:p w:rsidR="00624581" w:rsidRDefault="006245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3B0A80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3B0A80" w:rsidRPr="006C45AE" w:rsidRDefault="003B0A80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B0A80" w:rsidRPr="006C45AE" w:rsidRDefault="003B0A80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3B0A80" w:rsidRPr="006C45AE" w:rsidRDefault="003B0A80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3E461C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3B0A80" w:rsidRPr="006C45AE" w:rsidRDefault="003B0A80">
    <w:pPr>
      <w:pStyle w:val="Nagwek"/>
      <w:rPr>
        <w:lang w:val="pl-PL"/>
      </w:rPr>
    </w:pPr>
  </w:p>
  <w:p w:rsidR="003B0A80" w:rsidRPr="006C45AE" w:rsidRDefault="003B0A80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3B0A80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3B0A80" w:rsidRPr="00CA064B" w:rsidRDefault="003B0A80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B0A80" w:rsidRPr="00CA064B" w:rsidRDefault="003B0A80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3B0A80" w:rsidRPr="00CA064B" w:rsidRDefault="003B0A80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3E461C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3B0A80" w:rsidRPr="00CA064B" w:rsidRDefault="003B0A80">
    <w:pPr>
      <w:pStyle w:val="Nagwek"/>
      <w:rPr>
        <w:lang w:val="pl-PL"/>
      </w:rPr>
    </w:pPr>
  </w:p>
  <w:p w:rsidR="003B0A80" w:rsidRPr="00CA064B" w:rsidRDefault="003B0A80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3B0A80">
      <w:tc>
        <w:tcPr>
          <w:tcW w:w="6511" w:type="dxa"/>
          <w:tcBorders>
            <w:bottom w:val="single" w:sz="4" w:space="0" w:color="auto"/>
          </w:tcBorders>
          <w:vAlign w:val="bottom"/>
        </w:tcPr>
        <w:p w:rsidR="003B0A80" w:rsidRPr="006C45AE" w:rsidRDefault="003B0A80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B0A80" w:rsidRPr="006C45AE" w:rsidRDefault="003B0A80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3B0A80" w:rsidRDefault="003B0A8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53AE8"/>
    <w:rsid w:val="00056618"/>
    <w:rsid w:val="000631FA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0FE8"/>
    <w:rsid w:val="001111C6"/>
    <w:rsid w:val="001133BF"/>
    <w:rsid w:val="00114FA9"/>
    <w:rsid w:val="00121AFC"/>
    <w:rsid w:val="001608CE"/>
    <w:rsid w:val="00181868"/>
    <w:rsid w:val="001823E8"/>
    <w:rsid w:val="00191BE9"/>
    <w:rsid w:val="001B1980"/>
    <w:rsid w:val="001D63F1"/>
    <w:rsid w:val="001E7BE8"/>
    <w:rsid w:val="001F14CE"/>
    <w:rsid w:val="002062BD"/>
    <w:rsid w:val="00212AD0"/>
    <w:rsid w:val="00224096"/>
    <w:rsid w:val="0028732A"/>
    <w:rsid w:val="002A2B97"/>
    <w:rsid w:val="002E1D56"/>
    <w:rsid w:val="002F77F9"/>
    <w:rsid w:val="00304850"/>
    <w:rsid w:val="003507DC"/>
    <w:rsid w:val="00366BDF"/>
    <w:rsid w:val="00367608"/>
    <w:rsid w:val="0037241A"/>
    <w:rsid w:val="00372562"/>
    <w:rsid w:val="00372818"/>
    <w:rsid w:val="00395327"/>
    <w:rsid w:val="003A56BC"/>
    <w:rsid w:val="003B0A80"/>
    <w:rsid w:val="003E1A5D"/>
    <w:rsid w:val="003E346B"/>
    <w:rsid w:val="003E461C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272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24581"/>
    <w:rsid w:val="0063312A"/>
    <w:rsid w:val="00640B7F"/>
    <w:rsid w:val="006425CF"/>
    <w:rsid w:val="006544AB"/>
    <w:rsid w:val="00663ECD"/>
    <w:rsid w:val="00667F61"/>
    <w:rsid w:val="00691090"/>
    <w:rsid w:val="006C45AE"/>
    <w:rsid w:val="006C769A"/>
    <w:rsid w:val="006F1ECD"/>
    <w:rsid w:val="00711302"/>
    <w:rsid w:val="0073353E"/>
    <w:rsid w:val="00745131"/>
    <w:rsid w:val="007B276C"/>
    <w:rsid w:val="007D7759"/>
    <w:rsid w:val="007F595F"/>
    <w:rsid w:val="00824C4A"/>
    <w:rsid w:val="00835F09"/>
    <w:rsid w:val="00855546"/>
    <w:rsid w:val="00872108"/>
    <w:rsid w:val="008952C9"/>
    <w:rsid w:val="008B4984"/>
    <w:rsid w:val="008C56C6"/>
    <w:rsid w:val="008D130E"/>
    <w:rsid w:val="008F5C8D"/>
    <w:rsid w:val="0092681A"/>
    <w:rsid w:val="0093066F"/>
    <w:rsid w:val="009325CE"/>
    <w:rsid w:val="0094600B"/>
    <w:rsid w:val="009633E9"/>
    <w:rsid w:val="00971857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C7C0B"/>
    <w:rsid w:val="00AD182B"/>
    <w:rsid w:val="00AE3AB0"/>
    <w:rsid w:val="00AF63C6"/>
    <w:rsid w:val="00AF6D34"/>
    <w:rsid w:val="00B10512"/>
    <w:rsid w:val="00B11926"/>
    <w:rsid w:val="00B207E4"/>
    <w:rsid w:val="00B22D5B"/>
    <w:rsid w:val="00B36365"/>
    <w:rsid w:val="00B432F3"/>
    <w:rsid w:val="00B65B3A"/>
    <w:rsid w:val="00B91B56"/>
    <w:rsid w:val="00B93783"/>
    <w:rsid w:val="00BA0E97"/>
    <w:rsid w:val="00BA4A4B"/>
    <w:rsid w:val="00BB3298"/>
    <w:rsid w:val="00BD250F"/>
    <w:rsid w:val="00BF4DE3"/>
    <w:rsid w:val="00BF5A55"/>
    <w:rsid w:val="00BF6604"/>
    <w:rsid w:val="00C05E41"/>
    <w:rsid w:val="00C279C2"/>
    <w:rsid w:val="00C56CF3"/>
    <w:rsid w:val="00CA064B"/>
    <w:rsid w:val="00CA3468"/>
    <w:rsid w:val="00CB2518"/>
    <w:rsid w:val="00CB50BA"/>
    <w:rsid w:val="00CC40FF"/>
    <w:rsid w:val="00D00D65"/>
    <w:rsid w:val="00D15004"/>
    <w:rsid w:val="00D16129"/>
    <w:rsid w:val="00D25660"/>
    <w:rsid w:val="00D55674"/>
    <w:rsid w:val="00D6425B"/>
    <w:rsid w:val="00D83A60"/>
    <w:rsid w:val="00DD2BE4"/>
    <w:rsid w:val="00DD7D8A"/>
    <w:rsid w:val="00DF643D"/>
    <w:rsid w:val="00E0406E"/>
    <w:rsid w:val="00E33972"/>
    <w:rsid w:val="00E475DF"/>
    <w:rsid w:val="00E738AC"/>
    <w:rsid w:val="00E77F75"/>
    <w:rsid w:val="00EB7466"/>
    <w:rsid w:val="00ED58F4"/>
    <w:rsid w:val="00EF57CC"/>
    <w:rsid w:val="00F110F7"/>
    <w:rsid w:val="00F2039D"/>
    <w:rsid w:val="00F24946"/>
    <w:rsid w:val="00F37432"/>
    <w:rsid w:val="00F47D6E"/>
    <w:rsid w:val="00F54903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3C3BE4-00D4-4608-B63F-59EDD4DBC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32</Pages>
  <Words>5371</Words>
  <Characters>30618</Characters>
  <Application>Microsoft Office Word</Application>
  <DocSecurity>0</DocSecurity>
  <Lines>255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35918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55</cp:revision>
  <cp:lastPrinted>2009-10-19T11:27:00Z</cp:lastPrinted>
  <dcterms:created xsi:type="dcterms:W3CDTF">2015-12-20T13:53:00Z</dcterms:created>
  <dcterms:modified xsi:type="dcterms:W3CDTF">2019-06-25T15:11:00Z</dcterms:modified>
</cp:coreProperties>
</file>