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</w:pPr>
    </w:p>
    <w:p w14:paraId="11C44B6B" w14:textId="77777777" w:rsidR="005038D9" w:rsidRDefault="005038D9" w:rsidP="005038D9">
      <w:pPr>
        <w:pStyle w:val="Nzev"/>
      </w:pPr>
    </w:p>
    <w:p w14:paraId="328E1280" w14:textId="77777777" w:rsidR="005038D9" w:rsidRDefault="005038D9" w:rsidP="005038D9">
      <w:pPr>
        <w:pStyle w:val="Nzev"/>
      </w:pPr>
    </w:p>
    <w:p w14:paraId="0F688F0C" w14:textId="77777777" w:rsidR="005038D9" w:rsidRDefault="005038D9" w:rsidP="005038D9">
      <w:pPr>
        <w:pStyle w:val="Nzev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</w:pPr>
      <w:bookmarkStart w:id="0" w:name="_Toc531789186"/>
      <w:r>
        <w:t>Dokumentace projektu</w:t>
      </w:r>
      <w:bookmarkEnd w:id="0"/>
    </w:p>
    <w:p w14:paraId="0931D3BE" w14:textId="77777777" w:rsidR="005038D9" w:rsidRDefault="005038D9" w:rsidP="005038D9">
      <w:pPr>
        <w:pStyle w:val="Nadpis1"/>
        <w:jc w:val="center"/>
      </w:pPr>
      <w:bookmarkStart w:id="1" w:name="_Toc531330871"/>
      <w:bookmarkStart w:id="2" w:name="_Toc531789187"/>
      <w:r>
        <w:t>Implementace překladače imperativního jazyka IFJ18</w:t>
      </w:r>
      <w:bookmarkEnd w:id="1"/>
      <w:bookmarkEnd w:id="2"/>
    </w:p>
    <w:p w14:paraId="5794DBD1" w14:textId="77777777" w:rsidR="005038D9" w:rsidRDefault="005038D9" w:rsidP="005038D9"/>
    <w:p w14:paraId="04C1B8D2" w14:textId="77777777" w:rsidR="005038D9" w:rsidRPr="00D5237B" w:rsidRDefault="00D5237B" w:rsidP="00D5237B">
      <w:pPr>
        <w:pStyle w:val="Podnadpis"/>
        <w:rPr>
          <w:sz w:val="28"/>
          <w:szCs w:val="28"/>
        </w:rPr>
      </w:pPr>
      <w:bookmarkStart w:id="3" w:name="_Toc531789188"/>
      <w:r w:rsidRPr="00D5237B">
        <w:rPr>
          <w:sz w:val="28"/>
          <w:szCs w:val="28"/>
        </w:rPr>
        <w:t>Tým 083, varianta I</w:t>
      </w:r>
      <w:bookmarkEnd w:id="3"/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023AB7CD" w:rsidR="005038D9" w:rsidRDefault="005038D9" w:rsidP="005038D9"/>
    <w:p w14:paraId="21A9DE42" w14:textId="0CC058F5" w:rsidR="00DA1CCB" w:rsidRDefault="00DA1CCB" w:rsidP="005038D9"/>
    <w:p w14:paraId="4A21645A" w14:textId="7E13B71E" w:rsidR="00DA1CCB" w:rsidRDefault="00DA1CCB" w:rsidP="005038D9"/>
    <w:p w14:paraId="556505B7" w14:textId="1F991539" w:rsidR="00DA1CCB" w:rsidRDefault="00DA1CCB" w:rsidP="005038D9"/>
    <w:p w14:paraId="4ECFFA15" w14:textId="1BB9D152" w:rsidR="00DA1CCB" w:rsidRDefault="00DA1CCB" w:rsidP="005038D9"/>
    <w:p w14:paraId="429FFA86" w14:textId="0E5AC851" w:rsidR="00DA1CCB" w:rsidRDefault="00DA1CCB" w:rsidP="005038D9"/>
    <w:p w14:paraId="4BC3728A" w14:textId="240DEAEE" w:rsidR="00DA1CCB" w:rsidRDefault="00DA1CCB" w:rsidP="005038D9"/>
    <w:p w14:paraId="44FA7B49" w14:textId="58587CA7" w:rsidR="00DA1CCB" w:rsidRDefault="00DA1CCB" w:rsidP="005038D9"/>
    <w:p w14:paraId="55B30A67" w14:textId="50A2F54C" w:rsidR="00DA1CCB" w:rsidRDefault="00DA1CCB" w:rsidP="005038D9"/>
    <w:p w14:paraId="16A94352" w14:textId="77777777" w:rsidR="00DA1CCB" w:rsidRDefault="00DA1CCB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</w:rPr>
      </w:pPr>
      <w:r w:rsidRPr="00D5237B">
        <w:rPr>
          <w:b/>
        </w:rPr>
        <w:t>Jakub Man (xmanja00)</w:t>
      </w:r>
      <w:r w:rsidRPr="00D5237B">
        <w:rPr>
          <w:b/>
        </w:rPr>
        <w:tab/>
        <w:t>25%</w:t>
      </w:r>
    </w:p>
    <w:p w14:paraId="7A725B6D" w14:textId="77777777" w:rsidR="00D5237B" w:rsidRPr="00D5237B" w:rsidRDefault="00D5237B" w:rsidP="005038D9">
      <w:r w:rsidRPr="00D5237B">
        <w:t>Jiří Tykva (xtykva00)</w:t>
      </w:r>
      <w:r>
        <w:tab/>
      </w:r>
      <w:r>
        <w:tab/>
        <w:t>25%</w:t>
      </w:r>
    </w:p>
    <w:p w14:paraId="102A6627" w14:textId="77777777" w:rsidR="00D5237B" w:rsidRPr="00D5237B" w:rsidRDefault="00D5237B" w:rsidP="005038D9">
      <w:r w:rsidRPr="00D5237B">
        <w:t>Jan Martinák (xmarti83)</w:t>
      </w:r>
      <w:r>
        <w:tab/>
        <w:t>25%</w:t>
      </w:r>
    </w:p>
    <w:p w14:paraId="459D9BE4" w14:textId="6CFF8609" w:rsidR="00D5237B" w:rsidRPr="00D5237B" w:rsidRDefault="00D5237B" w:rsidP="005038D9">
      <w:pPr>
        <w:rPr>
          <w:rStyle w:val="Nadpis2Char"/>
        </w:rPr>
      </w:pPr>
      <w:r w:rsidRPr="00D5237B">
        <w:t>Adam Melichar (xmelic22)</w:t>
      </w:r>
      <w:r>
        <w:tab/>
      </w:r>
      <w:proofErr w:type="gramStart"/>
      <w:r>
        <w:t>25%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5237B">
        <w:rPr>
          <w:rStyle w:val="Nadpis2Char"/>
        </w:rPr>
        <w:t>30. listopadu 2018</w:t>
      </w:r>
    </w:p>
    <w:p w14:paraId="32FE668F" w14:textId="64B155F0" w:rsidR="00464A1F" w:rsidRPr="00464A1F" w:rsidRDefault="00DA1CCB" w:rsidP="00464A1F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1171253698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:sz w:val="24"/>
          <w:szCs w:val="24"/>
        </w:rPr>
      </w:sdtEndPr>
      <w:sdtContent>
        <w:p w14:paraId="566291DB" w14:textId="22114F28" w:rsidR="00AE6E09" w:rsidRPr="00AE6E09" w:rsidRDefault="003D097C" w:rsidP="00AE6E09">
          <w:pPr>
            <w:pStyle w:val="Nadpisobsahu"/>
            <w:spacing w:line="276" w:lineRule="auto"/>
            <w:rPr>
              <w:noProof/>
            </w:rPr>
          </w:pPr>
          <w:r>
            <w:t>Obsah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0CF2CB49" w14:textId="4E3AE121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</w:p>
        <w:p w14:paraId="596D6B9C" w14:textId="313EB79B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89" w:history="1">
            <w:r w:rsidRPr="00B23D37">
              <w:rPr>
                <w:rStyle w:val="Hypertextovodkaz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336F" w14:textId="4E0669F3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0" w:history="1">
            <w:r w:rsidRPr="00B23D37">
              <w:rPr>
                <w:rStyle w:val="Hypertextovodkaz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1B84" w14:textId="202106A5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1" w:history="1">
            <w:r w:rsidRPr="00B23D37">
              <w:rPr>
                <w:rStyle w:val="Hypertextovodkaz"/>
                <w:noProof/>
              </w:rPr>
              <w:t>2.1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69E7" w14:textId="1C365E6C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2" w:history="1">
            <w:r w:rsidRPr="00B23D37">
              <w:rPr>
                <w:rStyle w:val="Hypertextovodkaz"/>
                <w:noProof/>
              </w:rPr>
              <w:t>2.2.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7950" w14:textId="2E97CE21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3" w:history="1">
            <w:r w:rsidRPr="00B23D37">
              <w:rPr>
                <w:rStyle w:val="Hypertextovodkaz"/>
                <w:noProof/>
              </w:rPr>
              <w:t>2.3. 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ED53" w14:textId="6D90A4C2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4" w:history="1">
            <w:r w:rsidRPr="00B23D37">
              <w:rPr>
                <w:rStyle w:val="Hypertextovodkaz"/>
                <w:noProof/>
              </w:rPr>
              <w:t>2.4.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34E9" w14:textId="5EF7AA0D" w:rsidR="00AE6E09" w:rsidRDefault="00AE6E0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5" w:history="1">
            <w:r w:rsidRPr="00B23D37">
              <w:rPr>
                <w:rStyle w:val="Hypertextovodkaz"/>
                <w:noProof/>
              </w:rPr>
              <w:t>2.5. Generátor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AB7C" w14:textId="605C6082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6" w:history="1">
            <w:r w:rsidRPr="00B23D37">
              <w:rPr>
                <w:rStyle w:val="Hypertextovodkaz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698C" w14:textId="42208D51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7" w:history="1">
            <w:r w:rsidRPr="00B23D37">
              <w:rPr>
                <w:rStyle w:val="Hypertextovodkaz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EDDD" w14:textId="4E7D8A97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8" w:history="1">
            <w:r w:rsidRPr="00B23D37">
              <w:rPr>
                <w:rStyle w:val="Hypertextovodkaz"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Abstraktní syntaktický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FBEC" w14:textId="03578AC9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199" w:history="1">
            <w:r w:rsidRPr="00B23D37">
              <w:rPr>
                <w:rStyle w:val="Hypertextovodkaz"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4EE5" w14:textId="0A2FCC8E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0" w:history="1">
            <w:r w:rsidRPr="00B23D37">
              <w:rPr>
                <w:rStyle w:val="Hypertextovodkaz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8FF0" w14:textId="002582F8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1" w:history="1">
            <w:r w:rsidRPr="00B23D37">
              <w:rPr>
                <w:rStyle w:val="Hypertextovodkaz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Způsob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E7D8" w14:textId="300AC73F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2" w:history="1">
            <w:r w:rsidRPr="00B23D37">
              <w:rPr>
                <w:rStyle w:val="Hypertextovodkaz"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Rozdělení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479" w14:textId="679352C2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3" w:history="1">
            <w:r w:rsidRPr="00B23D37">
              <w:rPr>
                <w:rStyle w:val="Hypertextovodkaz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38FA" w14:textId="78F8376B" w:rsidR="00AE6E09" w:rsidRDefault="00AE6E0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4" w:history="1">
            <w:r w:rsidRPr="00B23D37">
              <w:rPr>
                <w:rStyle w:val="Hypertextovodkaz"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Metriky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B28D" w14:textId="08701EA7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5" w:history="1">
            <w:r w:rsidRPr="00B23D37">
              <w:rPr>
                <w:rStyle w:val="Hypertextovodkaz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9C12" w14:textId="5A8A91DC" w:rsidR="00AE6E09" w:rsidRDefault="00AE6E0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6" w:history="1">
            <w:r w:rsidRPr="00B23D37">
              <w:rPr>
                <w:rStyle w:val="Hypertextovodkaz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3802" w14:textId="5E5F85F6" w:rsidR="00AE6E09" w:rsidRDefault="00AE6E0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7" w:history="1">
            <w:r w:rsidRPr="00B23D37">
              <w:rPr>
                <w:rStyle w:val="Hypertextovodkaz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5390" w14:textId="3A36201F" w:rsidR="00AE6E09" w:rsidRDefault="00AE6E0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8" w:history="1">
            <w:r w:rsidRPr="00B23D37">
              <w:rPr>
                <w:rStyle w:val="Hypertextovodkaz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5C95" w14:textId="10207FC1" w:rsidR="00AE6E09" w:rsidRDefault="00AE6E0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09" w:history="1">
            <w:r w:rsidRPr="00B23D37">
              <w:rPr>
                <w:rStyle w:val="Hypertextovodkaz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Precedenční tabulka –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8C7B" w14:textId="108FFC1B" w:rsidR="00AE6E09" w:rsidRDefault="00AE6E0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10" w:history="1">
            <w:r w:rsidRPr="00B23D37">
              <w:rPr>
                <w:rStyle w:val="Hypertextovodkaz"/>
                <w:noProof/>
              </w:rPr>
              <w:t>D.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280C" w14:textId="409CCA4D" w:rsidR="00AE6E09" w:rsidRDefault="00AE6E0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789211" w:history="1">
            <w:r w:rsidRPr="00B23D37">
              <w:rPr>
                <w:rStyle w:val="Hypertextovodkaz"/>
                <w:noProof/>
              </w:rPr>
              <w:t>E.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B23D37">
              <w:rPr>
                <w:rStyle w:val="Hypertextovodkaz"/>
                <w:noProof/>
              </w:rPr>
              <w:t>Schéma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801F" w14:textId="2E3C324D" w:rsidR="003D097C" w:rsidRDefault="003D097C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</w:p>
    <w:p w14:paraId="09C48469" w14:textId="77777777" w:rsidR="00464A1F" w:rsidRDefault="00464A1F" w:rsidP="00AE6E09">
      <w:pPr>
        <w:pStyle w:val="Nadpis1"/>
        <w:numPr>
          <w:ilvl w:val="0"/>
          <w:numId w:val="2"/>
        </w:numPr>
        <w:spacing w:line="276" w:lineRule="auto"/>
      </w:pPr>
      <w:bookmarkStart w:id="4" w:name="_Toc531789189"/>
      <w:r>
        <w:lastRenderedPageBreak/>
        <w:t>Úvod</w:t>
      </w:r>
      <w:bookmarkEnd w:id="4"/>
    </w:p>
    <w:p w14:paraId="53186AD0" w14:textId="77777777" w:rsidR="00687BC1" w:rsidRPr="00687BC1" w:rsidRDefault="00687BC1" w:rsidP="00687BC1">
      <w:pPr>
        <w:ind w:left="708"/>
      </w:pPr>
      <w:r w:rsidRPr="00687BC1">
        <w:t>Cílem tohoto dokumentu je popsat námi vytvořený překladač imperativního jazyka IFJ18 založeného na jazyce Ruby.</w:t>
      </w:r>
    </w:p>
    <w:p w14:paraId="4EF7452C" w14:textId="4BBBD977" w:rsidR="00DB4477" w:rsidRPr="00DB4477" w:rsidRDefault="00464A1F" w:rsidP="00AE6E09">
      <w:pPr>
        <w:pStyle w:val="Nadpis1"/>
        <w:numPr>
          <w:ilvl w:val="0"/>
          <w:numId w:val="2"/>
        </w:numPr>
        <w:spacing w:line="276" w:lineRule="auto"/>
      </w:pPr>
      <w:bookmarkStart w:id="5" w:name="_Toc531789190"/>
      <w:r>
        <w:t>Návrh a implementace</w:t>
      </w:r>
      <w:bookmarkEnd w:id="5"/>
    </w:p>
    <w:p w14:paraId="5E8FDD37" w14:textId="77777777" w:rsidR="00687BC1" w:rsidRPr="00687BC1" w:rsidRDefault="00687BC1" w:rsidP="00687BC1">
      <w:pPr>
        <w:ind w:left="708"/>
      </w:pPr>
      <w:r w:rsidRPr="00687BC1">
        <w:t>Námi naprogramovaný překladač načte jako program na příkazové řádce vstupní program zapsaný v jazyce IFJ18, který potom převede na cílový jazyk IFJcode18.</w:t>
      </w:r>
    </w:p>
    <w:p w14:paraId="53786D35" w14:textId="7F258465" w:rsidR="00DB4477" w:rsidRPr="00DB4477" w:rsidRDefault="00687BC1" w:rsidP="00AE6E09">
      <w:pPr>
        <w:pStyle w:val="Nadpis2"/>
        <w:spacing w:line="276" w:lineRule="auto"/>
        <w:ind w:firstLine="360"/>
      </w:pPr>
      <w:bookmarkStart w:id="6" w:name="_Toc531789191"/>
      <w:r>
        <w:t>2.1 Lexikální analýza</w:t>
      </w:r>
      <w:bookmarkEnd w:id="6"/>
    </w:p>
    <w:p w14:paraId="6F063FCC" w14:textId="3E4371C6" w:rsidR="00687BC1" w:rsidRDefault="00687BC1" w:rsidP="00687BC1">
      <w:pPr>
        <w:ind w:left="708"/>
      </w:pPr>
      <w:r w:rsidRPr="00687BC1">
        <w:t xml:space="preserve">Prvním modulem překladače je lexikální analyzátor (scanner), mající za úkol rozložení vstupního programu na jednotlivé </w:t>
      </w:r>
      <w:r w:rsidR="00AD5214">
        <w:t>lexikální symboly vstupního programu</w:t>
      </w:r>
      <w:r w:rsidR="007436E0">
        <w:t xml:space="preserve">, </w:t>
      </w:r>
      <w:r w:rsidRPr="00687BC1">
        <w:t>k</w:t>
      </w:r>
      <w:r w:rsidR="005E4A01">
        <w:t xml:space="preserve">teré dostává </w:t>
      </w:r>
      <w:proofErr w:type="spellStart"/>
      <w:r w:rsidR="005E4A01">
        <w:t>parser</w:t>
      </w:r>
      <w:proofErr w:type="spellEnd"/>
      <w:r w:rsidR="007436E0">
        <w:t xml:space="preserve"> ve formě tokenů</w:t>
      </w:r>
      <w:r w:rsidR="005E4A01">
        <w:t xml:space="preserve"> voláním funkce </w:t>
      </w:r>
      <w:r w:rsidR="005E4A01" w:rsidRPr="00652C67">
        <w:rPr>
          <w:i/>
        </w:rPr>
        <w:t>scanner(&amp;</w:t>
      </w:r>
      <w:proofErr w:type="spellStart"/>
      <w:r w:rsidR="005E4A01" w:rsidRPr="00652C67">
        <w:rPr>
          <w:i/>
        </w:rPr>
        <w:t>currentToken</w:t>
      </w:r>
      <w:proofErr w:type="spellEnd"/>
      <w:r w:rsidR="005E4A01" w:rsidRPr="005E4A01">
        <w:rPr>
          <w:b/>
          <w:i/>
        </w:rPr>
        <w:t>)</w:t>
      </w:r>
      <w:r w:rsidR="005E4A01" w:rsidRPr="005E4A01">
        <w:t>.</w:t>
      </w:r>
      <w:r w:rsidRPr="00687BC1">
        <w:t xml:space="preserve"> Lexikální analyzátor musí také umět odfiltrovat komentáře, bílé znaky a rozpoznat lexikální chyb</w:t>
      </w:r>
      <w:r w:rsidR="00506079">
        <w:t>y</w:t>
      </w:r>
      <w:r w:rsidRPr="00687BC1">
        <w:t>.</w:t>
      </w:r>
      <w:r>
        <w:t xml:space="preserve"> </w:t>
      </w:r>
      <w:r w:rsidRPr="00687BC1">
        <w:t>Scanner jsme realizovali jako</w:t>
      </w:r>
      <w:r w:rsidR="00506079">
        <w:t xml:space="preserve"> </w:t>
      </w:r>
      <w:proofErr w:type="spellStart"/>
      <w:r w:rsidR="00506079">
        <w:t>determinitsický</w:t>
      </w:r>
      <w:proofErr w:type="spellEnd"/>
      <w:r w:rsidRPr="00687BC1">
        <w:t xml:space="preserve"> konečný </w:t>
      </w:r>
      <w:proofErr w:type="gramStart"/>
      <w:r w:rsidRPr="00687BC1">
        <w:t>automat</w:t>
      </w:r>
      <w:proofErr w:type="gramEnd"/>
      <w:r w:rsidRPr="00687BC1">
        <w:t xml:space="preserve"> jehož schéma je obsaženo v</w:t>
      </w:r>
      <w:r w:rsidR="00AE6E09">
        <w:t> příloze E</w:t>
      </w:r>
      <w:r w:rsidRPr="00687BC1">
        <w:t>.</w:t>
      </w:r>
      <w:r w:rsidR="00DF35B4">
        <w:t xml:space="preserve"> </w:t>
      </w:r>
      <w:r w:rsidR="009014EA">
        <w:t xml:space="preserve">Každý token </w:t>
      </w:r>
      <w:r w:rsidR="008C4595">
        <w:t>je definován strukturou, která se skládá z pole znaků a čísla značícího typ.</w:t>
      </w:r>
    </w:p>
    <w:p w14:paraId="2900CBD4" w14:textId="00927803" w:rsidR="00DB4477" w:rsidRPr="00DB4477" w:rsidRDefault="00687BC1" w:rsidP="00AE6E09">
      <w:pPr>
        <w:pStyle w:val="Nadpis2"/>
        <w:spacing w:line="276" w:lineRule="auto"/>
        <w:ind w:firstLine="360"/>
      </w:pPr>
      <w:bookmarkStart w:id="7" w:name="_Toc531789192"/>
      <w:r>
        <w:t>2.2. Syntaktická analýza</w:t>
      </w:r>
      <w:bookmarkEnd w:id="7"/>
    </w:p>
    <w:p w14:paraId="3AD551E1" w14:textId="24944B29" w:rsidR="00125D9F" w:rsidRDefault="00687BC1" w:rsidP="00DA1CCB">
      <w:pPr>
        <w:ind w:left="708"/>
      </w:pPr>
      <w:r w:rsidRPr="00687BC1">
        <w:t>Syntaktický analyzátor (</w:t>
      </w:r>
      <w:proofErr w:type="spellStart"/>
      <w:r w:rsidRPr="00687BC1">
        <w:t>parser</w:t>
      </w:r>
      <w:proofErr w:type="spellEnd"/>
      <w:r w:rsidRPr="00687BC1">
        <w:t>) je srdcem překladače. Jeho úkolem je sestavení derivačního stromu na základě tokenů z</w:t>
      </w:r>
      <w:r w:rsidR="00AA6CDC">
        <w:t>ískaných</w:t>
      </w:r>
      <w:r w:rsidRPr="00687BC1">
        <w:t xml:space="preserve"> ze scanneru. Derivační strom se</w:t>
      </w:r>
      <w:r w:rsidR="00AA6CDC">
        <w:t xml:space="preserve"> </w:t>
      </w:r>
      <w:r w:rsidR="004B427B">
        <w:t xml:space="preserve">sestavuje shora dolů podle vytvořené </w:t>
      </w:r>
      <w:r w:rsidRPr="00687BC1">
        <w:t>LL gramatik</w:t>
      </w:r>
      <w:r w:rsidR="004B427B">
        <w:t>y</w:t>
      </w:r>
      <w:r w:rsidRPr="00687BC1">
        <w:t xml:space="preserve"> (kapitola 7.3)</w:t>
      </w:r>
      <w:r w:rsidR="00F14F8F">
        <w:t>.</w:t>
      </w:r>
      <w:r w:rsidR="00DA1CCB">
        <w:t xml:space="preserve"> </w:t>
      </w:r>
      <w:r w:rsidR="00DA1CCB">
        <w:t xml:space="preserve">Pokud </w:t>
      </w:r>
      <w:proofErr w:type="spellStart"/>
      <w:r w:rsidR="00DA1CCB">
        <w:t>parser</w:t>
      </w:r>
      <w:proofErr w:type="spellEnd"/>
      <w:r w:rsidR="00DA1CCB">
        <w:t xml:space="preserve"> narazí na výraz, je nutné volat funkci </w:t>
      </w:r>
      <w:proofErr w:type="spellStart"/>
      <w:r w:rsidR="00DA1CCB" w:rsidRPr="008C4595">
        <w:rPr>
          <w:i/>
        </w:rPr>
        <w:t>prec_</w:t>
      </w:r>
      <w:proofErr w:type="gramStart"/>
      <w:r w:rsidR="00DA1CCB" w:rsidRPr="008C4595">
        <w:rPr>
          <w:i/>
        </w:rPr>
        <w:t>table</w:t>
      </w:r>
      <w:proofErr w:type="spellEnd"/>
      <w:r w:rsidR="00DA1CCB" w:rsidRPr="008C4595">
        <w:rPr>
          <w:i/>
        </w:rPr>
        <w:t>(</w:t>
      </w:r>
      <w:proofErr w:type="spellStart"/>
      <w:proofErr w:type="gramEnd"/>
      <w:r w:rsidR="00DA1CCB" w:rsidRPr="008C4595">
        <w:rPr>
          <w:i/>
        </w:rPr>
        <w:t>tToken</w:t>
      </w:r>
      <w:proofErr w:type="spellEnd"/>
      <w:r w:rsidR="00DA1CCB" w:rsidRPr="008C4595">
        <w:rPr>
          <w:i/>
        </w:rPr>
        <w:t xml:space="preserve"> *token, </w:t>
      </w:r>
      <w:proofErr w:type="spellStart"/>
      <w:r w:rsidR="00DA1CCB" w:rsidRPr="008C4595">
        <w:rPr>
          <w:i/>
        </w:rPr>
        <w:t>tSymPtr</w:t>
      </w:r>
      <w:proofErr w:type="spellEnd"/>
      <w:r w:rsidR="00DA1CCB" w:rsidRPr="008C4595">
        <w:rPr>
          <w:i/>
        </w:rPr>
        <w:t xml:space="preserve"> </w:t>
      </w:r>
      <w:proofErr w:type="spellStart"/>
      <w:r w:rsidR="00DA1CCB" w:rsidRPr="008C4595">
        <w:rPr>
          <w:i/>
        </w:rPr>
        <w:t>sym</w:t>
      </w:r>
      <w:proofErr w:type="spellEnd"/>
      <w:r w:rsidR="00DA1CCB" w:rsidRPr="008C4595">
        <w:rPr>
          <w:i/>
        </w:rPr>
        <w:t>)</w:t>
      </w:r>
      <w:r w:rsidR="00DA1CCB" w:rsidRPr="008C4595">
        <w:t>, která má na starosti analýzu výrazů</w:t>
      </w:r>
      <w:r w:rsidR="00DA1CCB">
        <w:t>. Jestliže</w:t>
      </w:r>
      <w:r w:rsidR="004B427B">
        <w:t xml:space="preserve"> se podaří sestavit derivační strom, program je napsán syntakticky správně</w:t>
      </w:r>
      <w:r w:rsidR="00DA1CCB">
        <w:t>, když se sestavení nezdaří, překladač se ukončí s příznakem syntaktické chyby</w:t>
      </w:r>
      <w:r w:rsidRPr="00687BC1">
        <w:t>.</w:t>
      </w:r>
    </w:p>
    <w:p w14:paraId="68142E25" w14:textId="769AE829" w:rsidR="00DA1CCB" w:rsidRDefault="00DA1CCB" w:rsidP="00DA1CCB">
      <w:pPr>
        <w:ind w:left="708"/>
      </w:pPr>
      <w:r>
        <w:t>Po úspěšném vytvoření derivačního stromu, zpracování všech výrazů a kontrole sémantiky vytváří skrz modul generátoru (</w:t>
      </w:r>
      <w:proofErr w:type="spellStart"/>
      <w:r>
        <w:t>generator.c</w:t>
      </w:r>
      <w:proofErr w:type="spellEnd"/>
      <w:r>
        <w:t>) jednotlivé příkazy cílového jazyka.</w:t>
      </w:r>
    </w:p>
    <w:p w14:paraId="23D76F25" w14:textId="21E6D91C" w:rsidR="00DB4477" w:rsidRDefault="00687BC1" w:rsidP="00AE6E09">
      <w:pPr>
        <w:pStyle w:val="Nadpis2"/>
        <w:spacing w:line="276" w:lineRule="auto"/>
        <w:ind w:firstLine="360"/>
      </w:pPr>
      <w:bookmarkStart w:id="8" w:name="_Toc531789193"/>
      <w:r>
        <w:t xml:space="preserve">2.3. </w:t>
      </w:r>
      <w:r w:rsidR="00125D9F">
        <w:t>Precedenční syntaktická analýza</w:t>
      </w:r>
      <w:bookmarkEnd w:id="8"/>
    </w:p>
    <w:p w14:paraId="01396CD0" w14:textId="77777777" w:rsidR="00125D9F" w:rsidRPr="004B427B" w:rsidRDefault="00125D9F" w:rsidP="00125D9F">
      <w:pPr>
        <w:ind w:left="708"/>
      </w:pPr>
      <w:r w:rsidRPr="004B427B">
        <w:t xml:space="preserve">Využívá se pro zpracování výrazů například v podmínkách jednotlivých funkcí. Precedenční analýza zpracovává výraz </w:t>
      </w:r>
      <w:r w:rsidR="00506079" w:rsidRPr="004B427B">
        <w:t>zdola nahoru</w:t>
      </w:r>
      <w:r w:rsidR="004B427B">
        <w:t xml:space="preserve"> podle precedenčních pravidel (kapitola 7.3)</w:t>
      </w:r>
      <w:r w:rsidR="00506079" w:rsidRPr="004B427B">
        <w:t>.</w:t>
      </w:r>
    </w:p>
    <w:p w14:paraId="29DAF038" w14:textId="7D84F09C" w:rsidR="00DB4477" w:rsidRPr="00DB4477" w:rsidRDefault="00687BC1" w:rsidP="00AE6E09">
      <w:pPr>
        <w:pStyle w:val="Nadpis2"/>
        <w:spacing w:line="276" w:lineRule="auto"/>
        <w:ind w:firstLine="360"/>
      </w:pPr>
      <w:bookmarkStart w:id="9" w:name="_Toc531789194"/>
      <w:r>
        <w:t xml:space="preserve">2.4. </w:t>
      </w:r>
      <w:r w:rsidR="00125D9F">
        <w:t>Sémantická analýza</w:t>
      </w:r>
      <w:bookmarkEnd w:id="9"/>
    </w:p>
    <w:p w14:paraId="6C8DF8EF" w14:textId="0153B458" w:rsidR="00125D9F" w:rsidRPr="004B427B" w:rsidRDefault="00F14F8F" w:rsidP="00F14F8F">
      <w:pPr>
        <w:ind w:left="705"/>
      </w:pPr>
      <w:r>
        <w:t>Sémantický analyzátor má na starosti kontrolu definicí a deklarací funkcí a proměnných. Pro tyto kontroly využívá tabulku symbolů</w:t>
      </w:r>
      <w:r w:rsidR="003F0ADB">
        <w:t>, do které vkládá všechny využité objekty, například funkce nebo proměnné</w:t>
      </w:r>
      <w:r>
        <w:t>.</w:t>
      </w:r>
      <w:r w:rsidR="003F0ADB">
        <w:t xml:space="preserve"> </w:t>
      </w:r>
    </w:p>
    <w:p w14:paraId="6035AC7E" w14:textId="700F7ACE" w:rsidR="00DB4477" w:rsidRPr="00DB4477" w:rsidRDefault="00125D9F" w:rsidP="00AE6E09">
      <w:pPr>
        <w:pStyle w:val="Nadpis2"/>
        <w:spacing w:line="276" w:lineRule="auto"/>
        <w:ind w:firstLine="360"/>
      </w:pPr>
      <w:bookmarkStart w:id="10" w:name="_Toc531789195"/>
      <w:r>
        <w:t>2.5. Generátor kódu</w:t>
      </w:r>
      <w:bookmarkEnd w:id="10"/>
      <w:r>
        <w:t xml:space="preserve"> </w:t>
      </w:r>
    </w:p>
    <w:p w14:paraId="4992AA8A" w14:textId="59A5D402" w:rsidR="00125D9F" w:rsidRDefault="00125D9F" w:rsidP="004B427B">
      <w:pPr>
        <w:ind w:left="708"/>
      </w:pPr>
      <w:r w:rsidRPr="004B427B">
        <w:t xml:space="preserve">Generátor cílového kódu (v našem případě IFJcode18) vytváří pomocí </w:t>
      </w:r>
      <w:proofErr w:type="spellStart"/>
      <w:r w:rsidRPr="004B427B">
        <w:t>tříadresného</w:t>
      </w:r>
      <w:proofErr w:type="spellEnd"/>
      <w:r w:rsidRPr="004B427B">
        <w:t xml:space="preserve"> kódu</w:t>
      </w:r>
      <w:r w:rsidR="00CC7067">
        <w:t xml:space="preserve"> získaného ze syntaktického analyzátoru. </w:t>
      </w:r>
    </w:p>
    <w:p w14:paraId="2BA5B8C1" w14:textId="0FAD9903" w:rsidR="00125D9F" w:rsidRPr="00125D9F" w:rsidRDefault="00CC7067" w:rsidP="00125D9F">
      <w:r>
        <w:br w:type="page"/>
      </w:r>
    </w:p>
    <w:p w14:paraId="52168700" w14:textId="77777777" w:rsidR="00F449B0" w:rsidRDefault="00464A1F" w:rsidP="00F449B0">
      <w:pPr>
        <w:pStyle w:val="Nadpis1"/>
        <w:numPr>
          <w:ilvl w:val="0"/>
          <w:numId w:val="2"/>
        </w:numPr>
      </w:pPr>
      <w:bookmarkStart w:id="11" w:name="_Toc531789196"/>
      <w:r>
        <w:lastRenderedPageBreak/>
        <w:t>Datové struktury</w:t>
      </w:r>
      <w:bookmarkEnd w:id="11"/>
    </w:p>
    <w:p w14:paraId="4FE02BBD" w14:textId="3C251B2A" w:rsidR="00DB4477" w:rsidRPr="00DB4477" w:rsidRDefault="00F449B0" w:rsidP="00AE6E09">
      <w:pPr>
        <w:pStyle w:val="Nadpis2"/>
        <w:numPr>
          <w:ilvl w:val="1"/>
          <w:numId w:val="2"/>
        </w:numPr>
        <w:spacing w:line="276" w:lineRule="auto"/>
      </w:pPr>
      <w:bookmarkStart w:id="12" w:name="_Toc531789197"/>
      <w:r>
        <w:t>Buffer</w:t>
      </w:r>
      <w:bookmarkEnd w:id="12"/>
    </w:p>
    <w:p w14:paraId="01A768AC" w14:textId="25C266C4" w:rsidR="00CC7067" w:rsidRPr="00CC7067" w:rsidRDefault="00F27864" w:rsidP="00AE6E09">
      <w:pPr>
        <w:ind w:left="708"/>
      </w:pPr>
      <w:r>
        <w:t xml:space="preserve">Pracujeme s ním při </w:t>
      </w:r>
    </w:p>
    <w:p w14:paraId="166F20BE" w14:textId="5EEBF86A" w:rsidR="00F27864" w:rsidRPr="00F27864" w:rsidRDefault="00F449B0" w:rsidP="00AE6E09">
      <w:pPr>
        <w:pStyle w:val="Nadpis2"/>
        <w:numPr>
          <w:ilvl w:val="1"/>
          <w:numId w:val="2"/>
        </w:numPr>
        <w:spacing w:line="276" w:lineRule="auto"/>
      </w:pPr>
      <w:bookmarkStart w:id="13" w:name="_Toc531789198"/>
      <w:r>
        <w:t>Abstraktní syntaktický strom</w:t>
      </w:r>
      <w:bookmarkEnd w:id="13"/>
    </w:p>
    <w:p w14:paraId="3AC75774" w14:textId="1ED0DFF1" w:rsidR="00CC7067" w:rsidRPr="00CC7067" w:rsidRDefault="00F27864" w:rsidP="00F27864">
      <w:pPr>
        <w:ind w:left="708"/>
      </w:pPr>
      <w:r>
        <w:t xml:space="preserve">Syntaktický strom užíváme pro překlad a optimalizaci </w:t>
      </w:r>
    </w:p>
    <w:p w14:paraId="6DE3A47F" w14:textId="3ED1BA28" w:rsidR="00CC7067" w:rsidRPr="00CC7067" w:rsidRDefault="00CC7067" w:rsidP="00AE6E09">
      <w:pPr>
        <w:pStyle w:val="Nadpis2"/>
        <w:numPr>
          <w:ilvl w:val="1"/>
          <w:numId w:val="2"/>
        </w:numPr>
        <w:spacing w:line="276" w:lineRule="auto"/>
      </w:pPr>
      <w:bookmarkStart w:id="14" w:name="_Toc531789199"/>
      <w:r>
        <w:t>Tabulka symbolů</w:t>
      </w:r>
      <w:bookmarkEnd w:id="14"/>
    </w:p>
    <w:p w14:paraId="43F7A8FF" w14:textId="04238557" w:rsidR="00CC7067" w:rsidRDefault="00CC7067" w:rsidP="00CC7067">
      <w:pPr>
        <w:ind w:left="708"/>
      </w:pPr>
      <w:r w:rsidRPr="00CC7067"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t xml:space="preserve"> definovanou</w:t>
      </w:r>
      <w:r w:rsidRPr="00CC7067">
        <w:t xml:space="preserve"> funkci.</w:t>
      </w:r>
      <w:r w:rsidR="003F0ADB">
        <w:t xml:space="preserve"> Do tabulky symbolů se ukládají informace o všech využitých konstantách, proměnných a funkcích. Tyto informace jsou nezbytné pro generování kódu, říkají nám, jestli už byla dané proměnná či funkce využita, jakého je typu, nebo j</w:t>
      </w:r>
      <w:r w:rsidR="00F27864">
        <w:t>estli je deklarována</w:t>
      </w:r>
      <w:r w:rsidR="003F0ADB">
        <w:t xml:space="preserve">. </w:t>
      </w:r>
    </w:p>
    <w:p w14:paraId="665E59BC" w14:textId="6E552401" w:rsidR="00CC7067" w:rsidRPr="00CC7067" w:rsidRDefault="00CC7067" w:rsidP="00CC7067">
      <w:pPr>
        <w:ind w:left="708"/>
      </w:pPr>
      <w:r>
        <w:t xml:space="preserve">Tabulky symbolů </w:t>
      </w:r>
      <w:r w:rsidR="003F0ADB">
        <w:t>máme zkonstruované metodou binárního vyhledávacího stromu</w:t>
      </w:r>
      <w:r w:rsidR="00F27864">
        <w:t>.</w:t>
      </w:r>
    </w:p>
    <w:p w14:paraId="12F16F5B" w14:textId="54B96235" w:rsidR="00686E2B" w:rsidRPr="00686E2B" w:rsidRDefault="00DF35B4" w:rsidP="00686E2B">
      <w:r>
        <w:br w:type="page"/>
      </w:r>
    </w:p>
    <w:p w14:paraId="33588F6F" w14:textId="77777777" w:rsidR="00687BC1" w:rsidRPr="00687BC1" w:rsidRDefault="00464A1F" w:rsidP="00687BC1">
      <w:pPr>
        <w:pStyle w:val="Nadpis1"/>
        <w:numPr>
          <w:ilvl w:val="0"/>
          <w:numId w:val="2"/>
        </w:numPr>
      </w:pPr>
      <w:bookmarkStart w:id="15" w:name="_Toc531789200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15"/>
    </w:p>
    <w:p w14:paraId="479C8E79" w14:textId="112FD063" w:rsidR="00DB4477" w:rsidRPr="00DB4477" w:rsidRDefault="00687BC1" w:rsidP="00AE6E09">
      <w:pPr>
        <w:pStyle w:val="Nadpis2"/>
        <w:numPr>
          <w:ilvl w:val="1"/>
          <w:numId w:val="2"/>
        </w:numPr>
        <w:spacing w:line="276" w:lineRule="auto"/>
      </w:pPr>
      <w:bookmarkStart w:id="16" w:name="_Toc531789201"/>
      <w:r>
        <w:t>Způsob práce</w:t>
      </w:r>
      <w:bookmarkEnd w:id="16"/>
    </w:p>
    <w:p w14:paraId="0B9CB1B7" w14:textId="77777777" w:rsidR="00687BC1" w:rsidRPr="00687BC1" w:rsidRDefault="00687BC1" w:rsidP="00687BC1">
      <w:pPr>
        <w:ind w:left="708"/>
      </w:pPr>
      <w:r w:rsidRPr="00687BC1"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t>Trello</w:t>
      </w:r>
      <w:proofErr w:type="spellEnd"/>
      <w:r w:rsidRPr="00687BC1"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740E9B08" w:rsidR="00687BC1" w:rsidRPr="00687BC1" w:rsidRDefault="00687BC1" w:rsidP="00687BC1">
      <w:pPr>
        <w:ind w:left="708"/>
      </w:pPr>
      <w:r w:rsidRPr="00687BC1">
        <w:t xml:space="preserve">Samotné programování překladače, jsme začali řešit koncem </w:t>
      </w:r>
      <w:proofErr w:type="gramStart"/>
      <w:r w:rsidRPr="00687BC1">
        <w:t>ří</w:t>
      </w:r>
      <w:r w:rsidR="00506245">
        <w:t>j</w:t>
      </w:r>
      <w:r w:rsidRPr="00687BC1">
        <w:t>na</w:t>
      </w:r>
      <w:proofErr w:type="gramEnd"/>
      <w:r w:rsidRPr="00687BC1">
        <w:t xml:space="preserve"> a to téměř vždy při hromadném setkání v prostorech fakulty. </w:t>
      </w:r>
      <w:r w:rsidR="00BF7F09">
        <w:t>Při implementaci jsme využívali metod agilního programování, především párové programování nebo sprint.</w:t>
      </w:r>
      <w:bookmarkStart w:id="17" w:name="_GoBack"/>
      <w:bookmarkEnd w:id="17"/>
    </w:p>
    <w:p w14:paraId="48522D57" w14:textId="77777777" w:rsidR="00687BC1" w:rsidRPr="00687BC1" w:rsidRDefault="00687BC1" w:rsidP="00687BC1">
      <w:pPr>
        <w:ind w:left="708"/>
      </w:pPr>
      <w:r w:rsidRPr="00687BC1">
        <w:t xml:space="preserve">Pro tvorbu programu jsme využívali textový editor Atom s rozšířením </w:t>
      </w:r>
      <w:proofErr w:type="spellStart"/>
      <w:r w:rsidRPr="00687BC1">
        <w:t>Teletype</w:t>
      </w:r>
      <w:proofErr w:type="spellEnd"/>
      <w:r w:rsidRPr="00687BC1">
        <w:t xml:space="preserve">, které umožňovalo pracovat zároveň více lidem na jednom souboru. Testování probíhalo buď s pomocí aplikace </w:t>
      </w:r>
      <w:proofErr w:type="spellStart"/>
      <w:r w:rsidRPr="00687BC1">
        <w:t>Cygwin</w:t>
      </w:r>
      <w:proofErr w:type="spellEnd"/>
      <w:r w:rsidRPr="00687BC1">
        <w:t xml:space="preserve"> nebo přímo na </w:t>
      </w:r>
      <w:proofErr w:type="spellStart"/>
      <w:r w:rsidRPr="00687BC1">
        <w:t>Ubuntu</w:t>
      </w:r>
      <w:proofErr w:type="spellEnd"/>
      <w:r w:rsidRPr="00687BC1">
        <w:t xml:space="preserve">. </w:t>
      </w:r>
      <w:r>
        <w:t>Verzování</w:t>
      </w:r>
      <w:r w:rsidRPr="00687BC1">
        <w:t xml:space="preserve"> souborů probíhal</w:t>
      </w:r>
      <w:r>
        <w:t>o</w:t>
      </w:r>
      <w:r w:rsidRPr="00687BC1">
        <w:t xml:space="preserve"> pomocí softwaru Git a </w:t>
      </w:r>
      <w:proofErr w:type="spellStart"/>
      <w:r w:rsidRPr="00687BC1">
        <w:t>repozitáře</w:t>
      </w:r>
      <w:proofErr w:type="spellEnd"/>
      <w:r w:rsidRPr="00687BC1">
        <w:t xml:space="preserve"> GitHub. </w:t>
      </w:r>
    </w:p>
    <w:p w14:paraId="13A24391" w14:textId="77777777" w:rsidR="00687BC1" w:rsidRDefault="00687BC1" w:rsidP="00687BC1">
      <w:pPr>
        <w:ind w:left="708"/>
      </w:pPr>
      <w:r w:rsidRPr="00687BC1"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687BC1">
      <w:pPr>
        <w:ind w:left="708"/>
      </w:pPr>
    </w:p>
    <w:p w14:paraId="63B869BC" w14:textId="54F593B3" w:rsidR="00BC6B03" w:rsidRPr="00BC6B03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8" w:name="_Toc531789202"/>
      <w:r>
        <w:t>Rozdělení úkolů</w:t>
      </w:r>
      <w:bookmarkEnd w:id="18"/>
    </w:p>
    <w:p w14:paraId="5AD93D17" w14:textId="05177777" w:rsidR="005E4A01" w:rsidRPr="003B738F" w:rsidRDefault="00BC6B03" w:rsidP="00BC6B03">
      <w:pPr>
        <w:pStyle w:val="Odstavecseseznamem"/>
        <w:numPr>
          <w:ilvl w:val="0"/>
          <w:numId w:val="8"/>
        </w:numPr>
      </w:pPr>
      <w:r w:rsidRPr="003B738F">
        <w:t xml:space="preserve">Jakub Man </w:t>
      </w:r>
      <w:r w:rsidR="00DF35B4" w:rsidRPr="003B738F">
        <w:t>–</w:t>
      </w:r>
      <w:r w:rsidRPr="003B738F">
        <w:t xml:space="preserve"> </w:t>
      </w:r>
      <w:r w:rsidR="00DF35B4" w:rsidRPr="003B738F">
        <w:t>Vedoucí týmu, testování</w:t>
      </w:r>
      <w:r w:rsidR="00F14F8F" w:rsidRPr="003B738F">
        <w:t>, generátor</w:t>
      </w:r>
    </w:p>
    <w:p w14:paraId="04954481" w14:textId="7BC9C051" w:rsidR="00BC6B03" w:rsidRPr="003B738F" w:rsidRDefault="00BC6B03" w:rsidP="00BC6B03">
      <w:pPr>
        <w:pStyle w:val="Odstavecseseznamem"/>
        <w:numPr>
          <w:ilvl w:val="0"/>
          <w:numId w:val="8"/>
        </w:numPr>
      </w:pPr>
      <w:r w:rsidRPr="003B738F">
        <w:t>Adam Melichar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00D5218F" w14:textId="0A8C5291" w:rsidR="00DF35B4" w:rsidRPr="003B738F" w:rsidRDefault="00BC6B03" w:rsidP="00DF35B4">
      <w:pPr>
        <w:pStyle w:val="Odstavecseseznamem"/>
        <w:numPr>
          <w:ilvl w:val="0"/>
          <w:numId w:val="8"/>
        </w:numPr>
      </w:pPr>
      <w:r w:rsidRPr="003B738F">
        <w:t>Jiří Tykva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594492E6" w14:textId="52651297" w:rsidR="00BC6B03" w:rsidRPr="005E4A01" w:rsidRDefault="00BC6B03" w:rsidP="00BC6B03">
      <w:pPr>
        <w:pStyle w:val="Odstavecseseznamem"/>
        <w:numPr>
          <w:ilvl w:val="0"/>
          <w:numId w:val="8"/>
        </w:numPr>
      </w:pPr>
      <w:r w:rsidRPr="003B738F">
        <w:t>Jan Martinák</w:t>
      </w:r>
      <w:r w:rsidR="00DF35B4" w:rsidRPr="003B738F">
        <w:t xml:space="preserve"> – </w:t>
      </w:r>
      <w:r w:rsidR="003F3050">
        <w:t>Scanner, d</w:t>
      </w:r>
      <w:r w:rsidR="00DF35B4" w:rsidRPr="003B738F">
        <w:t>okumentace, prezentace</w:t>
      </w:r>
    </w:p>
    <w:p w14:paraId="453C4ABF" w14:textId="77777777" w:rsidR="00687BC1" w:rsidRDefault="00687BC1" w:rsidP="00687BC1"/>
    <w:p w14:paraId="36394B6C" w14:textId="0652FC45" w:rsidR="003D097C" w:rsidRDefault="00464A1F" w:rsidP="003D097C">
      <w:pPr>
        <w:pStyle w:val="Nadpis1"/>
        <w:numPr>
          <w:ilvl w:val="0"/>
          <w:numId w:val="2"/>
        </w:numPr>
      </w:pPr>
      <w:bookmarkStart w:id="19" w:name="_Toc531789203"/>
      <w:r>
        <w:t>Závěr</w:t>
      </w:r>
      <w:bookmarkEnd w:id="19"/>
    </w:p>
    <w:p w14:paraId="38A4A9CD" w14:textId="49BD4EDB" w:rsidR="00AE6E09" w:rsidRPr="00AE6E09" w:rsidRDefault="00AE6E09" w:rsidP="00AE6E09">
      <w:pPr>
        <w:ind w:left="708"/>
      </w:pPr>
      <w:r>
        <w:t>Celá naše skupina se shodla na tom, že největší přínos tohoto projektu byl v poznání skupinové práce na složitějším projektu.</w:t>
      </w:r>
    </w:p>
    <w:p w14:paraId="1081AD31" w14:textId="15E98352" w:rsidR="00AE6E09" w:rsidRPr="00AE6E09" w:rsidRDefault="00AE6E09" w:rsidP="00AE6E09">
      <w:pPr>
        <w:pStyle w:val="Nadpis2"/>
        <w:numPr>
          <w:ilvl w:val="1"/>
          <w:numId w:val="2"/>
        </w:numPr>
      </w:pPr>
      <w:bookmarkStart w:id="20" w:name="_Toc531789204"/>
      <w:r>
        <w:t>Metriky kódu</w:t>
      </w:r>
      <w:bookmarkEnd w:id="20"/>
    </w:p>
    <w:p w14:paraId="008B3D96" w14:textId="77777777" w:rsidR="00AE6E09" w:rsidRPr="00687BC1" w:rsidRDefault="00AE6E09" w:rsidP="00AE6E09">
      <w:pPr>
        <w:ind w:left="708"/>
      </w:pPr>
      <w:r w:rsidRPr="00687BC1">
        <w:t>Počet řádků:</w:t>
      </w:r>
    </w:p>
    <w:p w14:paraId="78C64AD4" w14:textId="77777777" w:rsidR="00AE6E09" w:rsidRPr="00687BC1" w:rsidRDefault="00AE6E09" w:rsidP="00AE6E09">
      <w:pPr>
        <w:ind w:left="708"/>
      </w:pPr>
      <w:r w:rsidRPr="00687BC1">
        <w:t>Počet souborů:</w:t>
      </w:r>
    </w:p>
    <w:p w14:paraId="6A318EB7" w14:textId="77777777" w:rsidR="00AE6E09" w:rsidRPr="00687BC1" w:rsidRDefault="00AE6E09" w:rsidP="00AE6E09">
      <w:pPr>
        <w:ind w:left="708"/>
      </w:pPr>
      <w:r w:rsidRPr="00687BC1">
        <w:t>Velikost binárního souboru:</w:t>
      </w:r>
    </w:p>
    <w:p w14:paraId="198EC418" w14:textId="77777777" w:rsidR="00D7515C" w:rsidRDefault="00D7515C" w:rsidP="00D7515C">
      <w:pPr>
        <w:pStyle w:val="Nadpis1"/>
        <w:numPr>
          <w:ilvl w:val="0"/>
          <w:numId w:val="2"/>
        </w:numPr>
      </w:pPr>
      <w:bookmarkStart w:id="21" w:name="_Toc531789205"/>
      <w:r>
        <w:t>Zdroje</w:t>
      </w:r>
      <w:bookmarkEnd w:id="21"/>
    </w:p>
    <w:p w14:paraId="22617BD3" w14:textId="3399734C" w:rsidR="00F27864" w:rsidRP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Milan, Tomáš HRUŠKA a Miroslav BENEŠ. Překladače. Brno: Vysoké učení technické, 1993. ISBN 80-214-0491-4.</w:t>
      </w:r>
    </w:p>
    <w:p w14:paraId="20E9087F" w14:textId="223244B2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Zdena RÁBOVÁ. Gramatiky a jazyky. 3. vyd. Brno: Vysoké učení technické, 1988.</w:t>
      </w:r>
    </w:p>
    <w:p w14:paraId="7D822C7D" w14:textId="05F1B0B9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F27864">
      <w:pPr>
        <w:ind w:left="708"/>
      </w:pPr>
      <w:r>
        <w:br w:type="page"/>
      </w:r>
    </w:p>
    <w:p w14:paraId="0ED492AF" w14:textId="77777777" w:rsidR="00464A1F" w:rsidRDefault="00464A1F" w:rsidP="00464A1F">
      <w:pPr>
        <w:pStyle w:val="Nadpis1"/>
        <w:numPr>
          <w:ilvl w:val="0"/>
          <w:numId w:val="2"/>
        </w:numPr>
      </w:pPr>
      <w:bookmarkStart w:id="22" w:name="_Toc531789206"/>
      <w:r>
        <w:lastRenderedPageBreak/>
        <w:t>Přílohy</w:t>
      </w:r>
      <w:bookmarkEnd w:id="22"/>
    </w:p>
    <w:p w14:paraId="0C0C048A" w14:textId="0122859E" w:rsidR="003D097C" w:rsidRDefault="003D097C" w:rsidP="00AE6E09">
      <w:pPr>
        <w:pStyle w:val="Nadpis2"/>
        <w:numPr>
          <w:ilvl w:val="0"/>
          <w:numId w:val="10"/>
        </w:numPr>
      </w:pPr>
      <w:bookmarkStart w:id="23" w:name="_Toc531789207"/>
      <w:r>
        <w:t>LL Gramatika</w:t>
      </w:r>
      <w:bookmarkEnd w:id="23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AE6E09">
      <w:pPr>
        <w:ind w:left="708" w:right="-141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044A875F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3A380A80" w14:textId="6E6F304D" w:rsidR="00D656A7" w:rsidRDefault="00D656A7" w:rsidP="00C8177E">
      <w:pPr>
        <w:ind w:left="708"/>
        <w:rPr>
          <w:rFonts w:cstheme="minorHAnsi"/>
        </w:rPr>
      </w:pPr>
      <w:r>
        <w:rPr>
          <w:rFonts w:cstheme="minorHAnsi"/>
        </w:rPr>
        <w:t xml:space="preserve">&lt;VALUE&gt; </w:t>
      </w:r>
      <w:r w:rsidRPr="00C8177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0AE96B07" w14:textId="54AC863F" w:rsidR="00D7515C" w:rsidRPr="00D7515C" w:rsidRDefault="00687BC1" w:rsidP="00AE6E09">
      <w:pPr>
        <w:pStyle w:val="Nadpis2"/>
        <w:numPr>
          <w:ilvl w:val="0"/>
          <w:numId w:val="10"/>
        </w:numPr>
      </w:pPr>
      <w:bookmarkStart w:id="24" w:name="_Toc531789208"/>
      <w:r>
        <w:lastRenderedPageBreak/>
        <w:t>LL – Tabulka</w:t>
      </w:r>
      <w:bookmarkEnd w:id="24"/>
    </w:p>
    <w:p w14:paraId="37BB9474" w14:textId="5B06FCD2" w:rsidR="00D7515C" w:rsidRDefault="00D7515C" w:rsidP="00D7515C"/>
    <w:tbl>
      <w:tblPr>
        <w:tblStyle w:val="Mkatabulky"/>
        <w:tblW w:w="12088" w:type="dxa"/>
        <w:jc w:val="center"/>
        <w:tblLook w:val="04A0" w:firstRow="1" w:lastRow="0" w:firstColumn="1" w:lastColumn="0" w:noHBand="0" w:noVBand="1"/>
      </w:tblPr>
      <w:tblGrid>
        <w:gridCol w:w="1685"/>
        <w:gridCol w:w="535"/>
        <w:gridCol w:w="460"/>
        <w:gridCol w:w="460"/>
        <w:gridCol w:w="460"/>
        <w:gridCol w:w="518"/>
        <w:gridCol w:w="588"/>
        <w:gridCol w:w="460"/>
        <w:gridCol w:w="460"/>
        <w:gridCol w:w="1265"/>
        <w:gridCol w:w="668"/>
        <w:gridCol w:w="604"/>
        <w:gridCol w:w="744"/>
        <w:gridCol w:w="469"/>
        <w:gridCol w:w="460"/>
        <w:gridCol w:w="478"/>
        <w:gridCol w:w="667"/>
        <w:gridCol w:w="769"/>
        <w:gridCol w:w="338"/>
      </w:tblGrid>
      <w:tr w:rsidR="00AE6E09" w14:paraId="59C2B0C7" w14:textId="77777777" w:rsidTr="00AE6E09">
        <w:trPr>
          <w:trHeight w:val="263"/>
          <w:jc w:val="center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D7515C" w:rsidRDefault="00D7515C" w:rsidP="00652C67">
            <w:pPr>
              <w:ind w:left="708" w:hanging="708"/>
              <w:jc w:val="center"/>
            </w:pP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D7515C" w:rsidRDefault="00D7515C" w:rsidP="00652C67">
            <w:pPr>
              <w:jc w:val="center"/>
            </w:pPr>
            <w:proofErr w:type="spellStart"/>
            <w:r>
              <w:t>def</w:t>
            </w:r>
            <w:proofErr w:type="spellEnd"/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D7515C" w:rsidRDefault="00D7515C" w:rsidP="00652C67">
            <w:pPr>
              <w:jc w:val="center"/>
            </w:pPr>
            <w:r>
              <w:t>id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D7515C" w:rsidRDefault="00D7515C" w:rsidP="00652C67">
            <w:pPr>
              <w:jc w:val="center"/>
            </w:pPr>
            <w:r>
              <w:t>(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D7515C" w:rsidRDefault="00D7515C" w:rsidP="00652C67">
            <w:pPr>
              <w:jc w:val="center"/>
            </w:pPr>
            <w:r>
              <w:t>)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D7515C" w:rsidRDefault="00D7515C" w:rsidP="00652C67">
            <w:pPr>
              <w:jc w:val="center"/>
            </w:pPr>
            <w:proofErr w:type="spellStart"/>
            <w:r>
              <w:t>eol</w:t>
            </w:r>
            <w:proofErr w:type="spellEnd"/>
          </w:p>
        </w:tc>
        <w:tc>
          <w:tcPr>
            <w:tcW w:w="588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D7515C" w:rsidRDefault="00D7515C" w:rsidP="00652C67">
            <w:pPr>
              <w:jc w:val="center"/>
            </w:pPr>
            <w:r>
              <w:t>end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D7515C" w:rsidRDefault="00D7515C" w:rsidP="00652C67">
            <w:pPr>
              <w:jc w:val="center"/>
            </w:pPr>
            <w:r>
              <w:t>,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D7515C" w:rsidRDefault="00D7515C" w:rsidP="00652C67">
            <w:pPr>
              <w:jc w:val="center"/>
            </w:pPr>
            <w:proofErr w:type="spellStart"/>
            <w:r>
              <w:t>if</w:t>
            </w:r>
            <w:proofErr w:type="spellEnd"/>
          </w:p>
        </w:tc>
        <w:tc>
          <w:tcPr>
            <w:tcW w:w="1265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D7515C" w:rsidRDefault="00D7515C" w:rsidP="00652C67">
            <w:pPr>
              <w:jc w:val="center"/>
            </w:pPr>
            <w:proofErr w:type="spellStart"/>
            <w:r>
              <w:t>expression</w:t>
            </w:r>
            <w:proofErr w:type="spellEnd"/>
          </w:p>
        </w:tc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D7515C" w:rsidRDefault="00D7515C" w:rsidP="00652C67">
            <w:pPr>
              <w:jc w:val="center"/>
            </w:pPr>
            <w:proofErr w:type="spellStart"/>
            <w:r>
              <w:t>then</w:t>
            </w:r>
            <w:proofErr w:type="spellEnd"/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D7515C" w:rsidRDefault="00D7515C" w:rsidP="00652C67">
            <w:pPr>
              <w:jc w:val="center"/>
            </w:pPr>
            <w:proofErr w:type="spellStart"/>
            <w:r>
              <w:t>else</w:t>
            </w:r>
            <w:proofErr w:type="spellEnd"/>
          </w:p>
        </w:tc>
        <w:tc>
          <w:tcPr>
            <w:tcW w:w="744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D7515C" w:rsidRDefault="00D7515C" w:rsidP="00652C67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469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D7515C" w:rsidRDefault="00D7515C" w:rsidP="00652C67">
            <w:pPr>
              <w:jc w:val="center"/>
            </w:pPr>
            <w:r>
              <w:t>do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D7515C" w:rsidRDefault="00D7515C" w:rsidP="00652C67">
            <w:pPr>
              <w:jc w:val="center"/>
            </w:pPr>
            <w:r>
              <w:t>=</w:t>
            </w:r>
          </w:p>
        </w:tc>
        <w:tc>
          <w:tcPr>
            <w:tcW w:w="478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D7515C" w:rsidRDefault="00D7515C" w:rsidP="00652C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D7515C" w:rsidRDefault="00D7515C" w:rsidP="00652C67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769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D7515C" w:rsidRDefault="00D7515C" w:rsidP="00652C67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43D1B8C6" w:rsidR="00D7515C" w:rsidRDefault="00D7515C" w:rsidP="00652C67">
            <w:pPr>
              <w:jc w:val="center"/>
            </w:pPr>
            <w:r>
              <w:t>$</w:t>
            </w:r>
          </w:p>
        </w:tc>
      </w:tr>
      <w:tr w:rsidR="00AE6E09" w14:paraId="6C76D7DD" w14:textId="77777777" w:rsidTr="00AE6E09">
        <w:trPr>
          <w:trHeight w:val="258"/>
          <w:jc w:val="center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D7515C" w:rsidRDefault="00D7515C" w:rsidP="00652C67">
            <w:pPr>
              <w:jc w:val="center"/>
            </w:pPr>
            <w:r>
              <w:t>PROG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D7515C" w:rsidRDefault="00085EDE" w:rsidP="00652C67">
            <w:pPr>
              <w:jc w:val="center"/>
            </w:pPr>
            <w:r>
              <w:t>1</w:t>
            </w: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26E51CF4" w14:textId="518A36B5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3E94771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60A9548B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5B1D3242" w14:textId="3E61AC93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588" w:type="dxa"/>
            <w:tcBorders>
              <w:top w:val="single" w:sz="12" w:space="0" w:color="auto"/>
            </w:tcBorders>
          </w:tcPr>
          <w:p w14:paraId="0A1DFF0C" w14:textId="44264FAE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3BCE2682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6EA81713" w14:textId="0CCB9C9B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1265" w:type="dxa"/>
            <w:tcBorders>
              <w:top w:val="single" w:sz="12" w:space="0" w:color="auto"/>
            </w:tcBorders>
          </w:tcPr>
          <w:p w14:paraId="418A298A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  <w:tcBorders>
              <w:top w:val="single" w:sz="12" w:space="0" w:color="auto"/>
            </w:tcBorders>
          </w:tcPr>
          <w:p w14:paraId="6C6873DD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  <w:tcBorders>
              <w:top w:val="single" w:sz="12" w:space="0" w:color="auto"/>
            </w:tcBorders>
          </w:tcPr>
          <w:p w14:paraId="7E31D23A" w14:textId="7A43AA57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744" w:type="dxa"/>
            <w:tcBorders>
              <w:top w:val="single" w:sz="12" w:space="0" w:color="auto"/>
            </w:tcBorders>
          </w:tcPr>
          <w:p w14:paraId="585AFF78" w14:textId="10EAC91D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69" w:type="dxa"/>
            <w:tcBorders>
              <w:top w:val="single" w:sz="12" w:space="0" w:color="auto"/>
            </w:tcBorders>
          </w:tcPr>
          <w:p w14:paraId="360776E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576A8E95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  <w:tcBorders>
              <w:top w:val="single" w:sz="12" w:space="0" w:color="auto"/>
            </w:tcBorders>
          </w:tcPr>
          <w:p w14:paraId="2DECC937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  <w:tcBorders>
              <w:top w:val="single" w:sz="12" w:space="0" w:color="auto"/>
            </w:tcBorders>
          </w:tcPr>
          <w:p w14:paraId="6FF009B6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14:paraId="66B176F0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1A321A9B" w:rsidR="00D7515C" w:rsidRDefault="00085EDE" w:rsidP="00652C67">
            <w:pPr>
              <w:jc w:val="center"/>
            </w:pPr>
            <w:r>
              <w:t>3</w:t>
            </w:r>
          </w:p>
        </w:tc>
      </w:tr>
      <w:tr w:rsidR="00AE6E09" w14:paraId="3CD402D3" w14:textId="77777777" w:rsidTr="00AE6E09">
        <w:trPr>
          <w:trHeight w:val="263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D7515C" w:rsidRDefault="00D7515C" w:rsidP="00652C67">
            <w:pPr>
              <w:jc w:val="center"/>
            </w:pPr>
            <w:r>
              <w:t>PARAMS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21FC868E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6FC2C89B" w14:textId="0F336136" w:rsidR="00D7515C" w:rsidRDefault="00085EDE" w:rsidP="00652C67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1E96C60A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19383E7C" w14:textId="4125113C" w:rsidR="00D7515C" w:rsidRDefault="00085EDE" w:rsidP="00652C67">
            <w:pPr>
              <w:jc w:val="center"/>
            </w:pPr>
            <w:r>
              <w:t>5</w:t>
            </w:r>
          </w:p>
        </w:tc>
        <w:tc>
          <w:tcPr>
            <w:tcW w:w="518" w:type="dxa"/>
          </w:tcPr>
          <w:p w14:paraId="1DC1CE26" w14:textId="77777777" w:rsidR="00D7515C" w:rsidRDefault="00D7515C" w:rsidP="00652C67">
            <w:pPr>
              <w:jc w:val="center"/>
            </w:pPr>
          </w:p>
        </w:tc>
        <w:tc>
          <w:tcPr>
            <w:tcW w:w="588" w:type="dxa"/>
          </w:tcPr>
          <w:p w14:paraId="2F0E5D00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551290A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4436334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68419F40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38874087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37C3528F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5B4317C8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37F439B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F56BDBB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2DB974C5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</w:tcPr>
          <w:p w14:paraId="3EC16822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</w:tcPr>
          <w:p w14:paraId="1CC4AD88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4041F154" w14:textId="77777777" w:rsidR="00D7515C" w:rsidRDefault="00D7515C" w:rsidP="00652C67">
            <w:pPr>
              <w:jc w:val="center"/>
            </w:pPr>
          </w:p>
        </w:tc>
      </w:tr>
      <w:tr w:rsidR="00AE6E09" w14:paraId="76FEA3A6" w14:textId="77777777" w:rsidTr="00AE6E09">
        <w:trPr>
          <w:trHeight w:val="258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D7515C" w:rsidRDefault="00D7515C" w:rsidP="00652C67">
            <w:pPr>
              <w:jc w:val="center"/>
            </w:pPr>
            <w:r>
              <w:t>STATEMENT_N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5A4BDA57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B04252E" w14:textId="62581660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60" w:type="dxa"/>
          </w:tcPr>
          <w:p w14:paraId="59132CED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FAF6A6C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</w:tcPr>
          <w:p w14:paraId="17928169" w14:textId="2D78354F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588" w:type="dxa"/>
          </w:tcPr>
          <w:p w14:paraId="6A7B5A41" w14:textId="420F6449" w:rsidR="00085EDE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460" w:type="dxa"/>
          </w:tcPr>
          <w:p w14:paraId="194269E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3E560D1" w14:textId="51D83EC4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1265" w:type="dxa"/>
          </w:tcPr>
          <w:p w14:paraId="31BFF79C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2C8AF2AA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698C392D" w14:textId="68BA570B" w:rsidR="00D7515C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744" w:type="dxa"/>
          </w:tcPr>
          <w:p w14:paraId="437A4FE2" w14:textId="517D143C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69" w:type="dxa"/>
          </w:tcPr>
          <w:p w14:paraId="46577774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48E7BA1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092984D7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</w:tcPr>
          <w:p w14:paraId="18D9EC2C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</w:tcPr>
          <w:p w14:paraId="7B461312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4A56977E" w14:textId="77777777" w:rsidR="00D7515C" w:rsidRDefault="00D7515C" w:rsidP="00652C67">
            <w:pPr>
              <w:jc w:val="center"/>
            </w:pPr>
          </w:p>
        </w:tc>
      </w:tr>
      <w:tr w:rsidR="00AE6E09" w14:paraId="160BCE25" w14:textId="77777777" w:rsidTr="00AE6E09">
        <w:trPr>
          <w:trHeight w:val="263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D7515C" w:rsidRDefault="00085EDE" w:rsidP="00652C67">
            <w:pPr>
              <w:jc w:val="center"/>
            </w:pPr>
            <w:r>
              <w:t>STATEMENT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1CE9B01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C1657F3" w14:textId="475225F7" w:rsidR="00D7515C" w:rsidRDefault="00085EDE" w:rsidP="00652C67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1038D215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6EE02A12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</w:tcPr>
          <w:p w14:paraId="28BAE874" w14:textId="361C9E44" w:rsidR="00D7515C" w:rsidRDefault="00085EDE" w:rsidP="00652C67">
            <w:pPr>
              <w:jc w:val="center"/>
            </w:pPr>
            <w:r>
              <w:t>11</w:t>
            </w:r>
          </w:p>
        </w:tc>
        <w:tc>
          <w:tcPr>
            <w:tcW w:w="588" w:type="dxa"/>
          </w:tcPr>
          <w:p w14:paraId="257483FB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01F805DC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3057BF3" w14:textId="68030203" w:rsidR="00D7515C" w:rsidRDefault="00085EDE" w:rsidP="00652C67">
            <w:pPr>
              <w:jc w:val="center"/>
            </w:pPr>
            <w:r>
              <w:t>8</w:t>
            </w:r>
          </w:p>
        </w:tc>
        <w:tc>
          <w:tcPr>
            <w:tcW w:w="1265" w:type="dxa"/>
          </w:tcPr>
          <w:p w14:paraId="2470E782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1A6E229F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0E32F0AD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5347D831" w14:textId="4A15F022" w:rsidR="00D7515C" w:rsidRDefault="00085EDE" w:rsidP="00652C67">
            <w:pPr>
              <w:jc w:val="center"/>
            </w:pPr>
            <w:r>
              <w:t>9</w:t>
            </w:r>
          </w:p>
        </w:tc>
        <w:tc>
          <w:tcPr>
            <w:tcW w:w="469" w:type="dxa"/>
          </w:tcPr>
          <w:p w14:paraId="063DA440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05D2D391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040B0A84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</w:tcPr>
          <w:p w14:paraId="369F1D34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</w:tcPr>
          <w:p w14:paraId="11303706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01BBA093" w14:textId="77777777" w:rsidR="00D7515C" w:rsidRDefault="00D7515C" w:rsidP="00652C67">
            <w:pPr>
              <w:jc w:val="center"/>
            </w:pPr>
          </w:p>
        </w:tc>
      </w:tr>
      <w:tr w:rsidR="00AE6E09" w14:paraId="34E88B03" w14:textId="77777777" w:rsidTr="00AE6E09">
        <w:trPr>
          <w:trHeight w:val="258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D7515C" w:rsidRDefault="00085EDE" w:rsidP="00652C67">
            <w:pPr>
              <w:jc w:val="center"/>
            </w:pPr>
            <w:r>
              <w:t>PARAMS_N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5DD84A1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DA07FD2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1547F19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19C9376" w14:textId="467E15CB" w:rsidR="00D7515C" w:rsidRDefault="00085EDE" w:rsidP="00652C67">
            <w:pPr>
              <w:jc w:val="center"/>
            </w:pPr>
            <w:r>
              <w:t>7</w:t>
            </w:r>
          </w:p>
        </w:tc>
        <w:tc>
          <w:tcPr>
            <w:tcW w:w="518" w:type="dxa"/>
          </w:tcPr>
          <w:p w14:paraId="2ED1E43E" w14:textId="77777777" w:rsidR="00D7515C" w:rsidRDefault="00D7515C" w:rsidP="00652C67">
            <w:pPr>
              <w:jc w:val="center"/>
            </w:pPr>
          </w:p>
        </w:tc>
        <w:tc>
          <w:tcPr>
            <w:tcW w:w="588" w:type="dxa"/>
          </w:tcPr>
          <w:p w14:paraId="452DF83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0F9819B8" w14:textId="2653AE0B" w:rsidR="00D7515C" w:rsidRDefault="00085EDE" w:rsidP="00652C67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591F631C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242A1D03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7EA7CEE2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06B8A94B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75435904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33BAE63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241DA378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2014F8E1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</w:tcPr>
          <w:p w14:paraId="5F9C91C0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</w:tcPr>
          <w:p w14:paraId="14904D91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7EFC6CD8" w14:textId="77777777" w:rsidR="00D7515C" w:rsidRDefault="00D7515C" w:rsidP="00652C67">
            <w:pPr>
              <w:jc w:val="center"/>
            </w:pPr>
          </w:p>
        </w:tc>
      </w:tr>
      <w:tr w:rsidR="00AE6E09" w14:paraId="513DAE5B" w14:textId="77777777" w:rsidTr="00AE6E09">
        <w:trPr>
          <w:trHeight w:val="263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D7515C" w:rsidRDefault="00085EDE" w:rsidP="00652C67">
            <w:pPr>
              <w:jc w:val="center"/>
            </w:pPr>
            <w:r>
              <w:t>DEF_ARGS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55844683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E91FA5D" w14:textId="247BF61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60" w:type="dxa"/>
          </w:tcPr>
          <w:p w14:paraId="513E9568" w14:textId="75748100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60" w:type="dxa"/>
          </w:tcPr>
          <w:p w14:paraId="68F68587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</w:tcPr>
          <w:p w14:paraId="546D8893" w14:textId="1EA3517E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588" w:type="dxa"/>
          </w:tcPr>
          <w:p w14:paraId="091D44E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2E8E8B2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7C33D6E4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6BC7EE0C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7004410F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6E40E2A5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4A43BA12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23460E32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519B5CD8" w14:textId="09B1CF2C" w:rsidR="00D7515C" w:rsidRDefault="00085EDE" w:rsidP="00652C67">
            <w:pPr>
              <w:jc w:val="center"/>
            </w:pPr>
            <w:r>
              <w:t>14</w:t>
            </w:r>
          </w:p>
        </w:tc>
        <w:tc>
          <w:tcPr>
            <w:tcW w:w="478" w:type="dxa"/>
          </w:tcPr>
          <w:p w14:paraId="5045ABA6" w14:textId="22665E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667" w:type="dxa"/>
          </w:tcPr>
          <w:p w14:paraId="1BD6EFB3" w14:textId="44343F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769" w:type="dxa"/>
          </w:tcPr>
          <w:p w14:paraId="1FB66B30" w14:textId="3A61F94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343ADD04" w14:textId="77777777" w:rsidR="00D7515C" w:rsidRDefault="00D7515C" w:rsidP="00652C67">
            <w:pPr>
              <w:jc w:val="center"/>
            </w:pPr>
          </w:p>
        </w:tc>
      </w:tr>
      <w:tr w:rsidR="00AE6E09" w14:paraId="61FED7F9" w14:textId="77777777" w:rsidTr="00AE6E09">
        <w:trPr>
          <w:trHeight w:val="258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D7515C" w:rsidRDefault="00085EDE" w:rsidP="00652C67">
            <w:pPr>
              <w:jc w:val="center"/>
            </w:pPr>
            <w:r>
              <w:t>DEFINE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071CD31A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77DB3B59" w14:textId="429C97C3" w:rsidR="00D7515C" w:rsidRDefault="00085EDE" w:rsidP="00652C67">
            <w:pPr>
              <w:jc w:val="center"/>
            </w:pPr>
            <w:r>
              <w:t>*</w:t>
            </w:r>
          </w:p>
        </w:tc>
        <w:tc>
          <w:tcPr>
            <w:tcW w:w="460" w:type="dxa"/>
          </w:tcPr>
          <w:p w14:paraId="3080BA4C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5577BDEA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</w:tcPr>
          <w:p w14:paraId="6DBD9EB5" w14:textId="3C34356C" w:rsidR="00D7515C" w:rsidRDefault="00085EDE" w:rsidP="00652C67">
            <w:pPr>
              <w:jc w:val="center"/>
            </w:pPr>
            <w:r>
              <w:t>18</w:t>
            </w:r>
          </w:p>
        </w:tc>
        <w:tc>
          <w:tcPr>
            <w:tcW w:w="588" w:type="dxa"/>
          </w:tcPr>
          <w:p w14:paraId="1E7E8AC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779DD179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7C79F41B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6D96B867" w14:textId="4E706D17" w:rsidR="00D7515C" w:rsidRDefault="00085EDE" w:rsidP="00652C67">
            <w:pPr>
              <w:jc w:val="center"/>
            </w:pPr>
            <w:r>
              <w:t>17</w:t>
            </w:r>
          </w:p>
        </w:tc>
        <w:tc>
          <w:tcPr>
            <w:tcW w:w="668" w:type="dxa"/>
          </w:tcPr>
          <w:p w14:paraId="4A2D265A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412529EE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49C66421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5AFC299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16D388E1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4C36D41D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</w:tcPr>
          <w:p w14:paraId="6E743519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</w:tcPr>
          <w:p w14:paraId="7B25F4BE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7A2B162E" w14:textId="77777777" w:rsidR="00D7515C" w:rsidRDefault="00D7515C" w:rsidP="00652C67">
            <w:pPr>
              <w:jc w:val="center"/>
            </w:pPr>
          </w:p>
        </w:tc>
      </w:tr>
      <w:tr w:rsidR="00AE6E09" w14:paraId="4196E390" w14:textId="77777777" w:rsidTr="00AE6E09">
        <w:trPr>
          <w:trHeight w:val="263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D7515C" w:rsidRDefault="00085EDE" w:rsidP="00652C67">
            <w:pPr>
              <w:jc w:val="center"/>
            </w:pPr>
            <w:r>
              <w:t>ARGS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6EEBF46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6D0D2674" w14:textId="4A215707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460" w:type="dxa"/>
          </w:tcPr>
          <w:p w14:paraId="2C893225" w14:textId="55957BE1" w:rsidR="00D7515C" w:rsidRDefault="00085EDE" w:rsidP="00652C67">
            <w:pPr>
              <w:jc w:val="center"/>
            </w:pPr>
            <w:r>
              <w:t>20</w:t>
            </w:r>
          </w:p>
        </w:tc>
        <w:tc>
          <w:tcPr>
            <w:tcW w:w="460" w:type="dxa"/>
          </w:tcPr>
          <w:p w14:paraId="26556E9D" w14:textId="3B77B4A2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518" w:type="dxa"/>
          </w:tcPr>
          <w:p w14:paraId="36814737" w14:textId="2A4F6136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588" w:type="dxa"/>
          </w:tcPr>
          <w:p w14:paraId="1895DC14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828AF9A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5BE57398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0C908775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1FA942F0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3B79A3D7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448F40DA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46B7CB8E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1408D0B1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313AE26E" w14:textId="4EFEA0A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667" w:type="dxa"/>
          </w:tcPr>
          <w:p w14:paraId="3B0D5E6B" w14:textId="746C763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769" w:type="dxa"/>
          </w:tcPr>
          <w:p w14:paraId="0AEBFB27" w14:textId="63CEAD92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1A0EB733" w14:textId="77777777" w:rsidR="00D7515C" w:rsidRDefault="00D7515C" w:rsidP="00652C67">
            <w:pPr>
              <w:jc w:val="center"/>
            </w:pPr>
          </w:p>
        </w:tc>
      </w:tr>
      <w:tr w:rsidR="00AE6E09" w14:paraId="36668542" w14:textId="77777777" w:rsidTr="00AE6E09">
        <w:trPr>
          <w:trHeight w:val="258"/>
          <w:jc w:val="center"/>
        </w:trPr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D7515C" w:rsidRDefault="00085EDE" w:rsidP="00652C67">
            <w:pPr>
              <w:jc w:val="center"/>
            </w:pPr>
            <w:r>
              <w:t>VALUE</w:t>
            </w:r>
          </w:p>
        </w:tc>
        <w:tc>
          <w:tcPr>
            <w:tcW w:w="535" w:type="dxa"/>
            <w:tcBorders>
              <w:left w:val="single" w:sz="12" w:space="0" w:color="auto"/>
            </w:tcBorders>
          </w:tcPr>
          <w:p w14:paraId="54905F7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1AC5F6E" w14:textId="3B666ABF" w:rsidR="00D7515C" w:rsidRDefault="00085EDE" w:rsidP="00652C67">
            <w:pPr>
              <w:jc w:val="center"/>
            </w:pPr>
            <w:r>
              <w:t>26</w:t>
            </w:r>
          </w:p>
        </w:tc>
        <w:tc>
          <w:tcPr>
            <w:tcW w:w="460" w:type="dxa"/>
          </w:tcPr>
          <w:p w14:paraId="0CD5E61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04E7CB42" w14:textId="77777777" w:rsidR="00D7515C" w:rsidRDefault="00D7515C" w:rsidP="00652C67">
            <w:pPr>
              <w:jc w:val="center"/>
            </w:pPr>
          </w:p>
        </w:tc>
        <w:tc>
          <w:tcPr>
            <w:tcW w:w="518" w:type="dxa"/>
          </w:tcPr>
          <w:p w14:paraId="4B6D557A" w14:textId="77777777" w:rsidR="00D7515C" w:rsidRDefault="00D7515C" w:rsidP="00652C67">
            <w:pPr>
              <w:jc w:val="center"/>
            </w:pPr>
          </w:p>
        </w:tc>
        <w:tc>
          <w:tcPr>
            <w:tcW w:w="588" w:type="dxa"/>
          </w:tcPr>
          <w:p w14:paraId="3C75137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7279B15F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196793B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</w:tcPr>
          <w:p w14:paraId="44B59FAE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</w:tcPr>
          <w:p w14:paraId="06BBA87C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</w:tcPr>
          <w:p w14:paraId="683B6174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</w:tcPr>
          <w:p w14:paraId="49169920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</w:tcPr>
          <w:p w14:paraId="02FD2F61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</w:tcPr>
          <w:p w14:paraId="460F4C0B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</w:tcPr>
          <w:p w14:paraId="53E5177E" w14:textId="208F275B" w:rsidR="00D7515C" w:rsidRDefault="00085EDE" w:rsidP="00652C67">
            <w:pPr>
              <w:jc w:val="center"/>
            </w:pPr>
            <w:r>
              <w:t>24</w:t>
            </w:r>
          </w:p>
        </w:tc>
        <w:tc>
          <w:tcPr>
            <w:tcW w:w="667" w:type="dxa"/>
          </w:tcPr>
          <w:p w14:paraId="16C310EC" w14:textId="3725853E" w:rsidR="00D7515C" w:rsidRDefault="00085EDE" w:rsidP="00652C67">
            <w:pPr>
              <w:jc w:val="center"/>
            </w:pPr>
            <w:r>
              <w:t>25</w:t>
            </w:r>
          </w:p>
        </w:tc>
        <w:tc>
          <w:tcPr>
            <w:tcW w:w="769" w:type="dxa"/>
          </w:tcPr>
          <w:p w14:paraId="546CE089" w14:textId="27C5499D" w:rsidR="00D7515C" w:rsidRDefault="00085EDE" w:rsidP="00652C67">
            <w:pPr>
              <w:jc w:val="center"/>
            </w:pPr>
            <w:r>
              <w:t>27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6FEEC773" w14:textId="77777777" w:rsidR="00D7515C" w:rsidRDefault="00D7515C" w:rsidP="00652C67">
            <w:pPr>
              <w:jc w:val="center"/>
            </w:pPr>
          </w:p>
        </w:tc>
      </w:tr>
      <w:tr w:rsidR="00AE6E09" w14:paraId="643CCF39" w14:textId="77777777" w:rsidTr="00AE6E09">
        <w:trPr>
          <w:trHeight w:val="258"/>
          <w:jc w:val="center"/>
        </w:trPr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D7515C" w:rsidRDefault="00085EDE" w:rsidP="00652C67">
            <w:pPr>
              <w:jc w:val="center"/>
            </w:pPr>
            <w:r>
              <w:t>ARGS_N</w:t>
            </w:r>
          </w:p>
        </w:tc>
        <w:tc>
          <w:tcPr>
            <w:tcW w:w="535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38A7C1D7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16C42535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7DD41C65" w14:textId="53FFD19B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518" w:type="dxa"/>
            <w:tcBorders>
              <w:bottom w:val="single" w:sz="12" w:space="0" w:color="auto"/>
            </w:tcBorders>
          </w:tcPr>
          <w:p w14:paraId="4D524D18" w14:textId="380A0B4C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588" w:type="dxa"/>
            <w:tcBorders>
              <w:bottom w:val="single" w:sz="12" w:space="0" w:color="auto"/>
            </w:tcBorders>
          </w:tcPr>
          <w:p w14:paraId="69647C0A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4EF7822B" w14:textId="5DD24DE4" w:rsidR="00D7515C" w:rsidRDefault="00085EDE" w:rsidP="00652C67">
            <w:pPr>
              <w:jc w:val="center"/>
            </w:pPr>
            <w:r>
              <w:t>22</w:t>
            </w: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0849931A" w14:textId="77777777" w:rsidR="00D7515C" w:rsidRDefault="00D7515C" w:rsidP="00652C67">
            <w:pPr>
              <w:jc w:val="center"/>
            </w:pPr>
          </w:p>
        </w:tc>
        <w:tc>
          <w:tcPr>
            <w:tcW w:w="1265" w:type="dxa"/>
            <w:tcBorders>
              <w:bottom w:val="single" w:sz="12" w:space="0" w:color="auto"/>
            </w:tcBorders>
          </w:tcPr>
          <w:p w14:paraId="099CFA01" w14:textId="77777777" w:rsidR="00D7515C" w:rsidRDefault="00D7515C" w:rsidP="00652C67">
            <w:pPr>
              <w:jc w:val="center"/>
            </w:pPr>
          </w:p>
        </w:tc>
        <w:tc>
          <w:tcPr>
            <w:tcW w:w="668" w:type="dxa"/>
            <w:tcBorders>
              <w:bottom w:val="single" w:sz="12" w:space="0" w:color="auto"/>
            </w:tcBorders>
          </w:tcPr>
          <w:p w14:paraId="662FBC9F" w14:textId="77777777" w:rsidR="00D7515C" w:rsidRDefault="00D7515C" w:rsidP="00652C67">
            <w:pPr>
              <w:jc w:val="center"/>
            </w:pPr>
          </w:p>
        </w:tc>
        <w:tc>
          <w:tcPr>
            <w:tcW w:w="604" w:type="dxa"/>
            <w:tcBorders>
              <w:bottom w:val="single" w:sz="12" w:space="0" w:color="auto"/>
            </w:tcBorders>
          </w:tcPr>
          <w:p w14:paraId="50640BCF" w14:textId="77777777" w:rsidR="00D7515C" w:rsidRDefault="00D7515C" w:rsidP="00652C67">
            <w:pPr>
              <w:jc w:val="center"/>
            </w:pP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2925DB31" w14:textId="77777777" w:rsidR="00D7515C" w:rsidRDefault="00D7515C" w:rsidP="00652C67">
            <w:pPr>
              <w:jc w:val="center"/>
            </w:pPr>
          </w:p>
        </w:tc>
        <w:tc>
          <w:tcPr>
            <w:tcW w:w="469" w:type="dxa"/>
            <w:tcBorders>
              <w:bottom w:val="single" w:sz="12" w:space="0" w:color="auto"/>
            </w:tcBorders>
          </w:tcPr>
          <w:p w14:paraId="2C56BC38" w14:textId="77777777" w:rsidR="00D7515C" w:rsidRDefault="00D7515C" w:rsidP="00652C67">
            <w:pPr>
              <w:jc w:val="center"/>
            </w:pPr>
          </w:p>
        </w:tc>
        <w:tc>
          <w:tcPr>
            <w:tcW w:w="460" w:type="dxa"/>
            <w:tcBorders>
              <w:bottom w:val="single" w:sz="12" w:space="0" w:color="auto"/>
            </w:tcBorders>
          </w:tcPr>
          <w:p w14:paraId="167F8CE2" w14:textId="77777777" w:rsidR="00D7515C" w:rsidRDefault="00D7515C" w:rsidP="00652C67">
            <w:pPr>
              <w:jc w:val="center"/>
            </w:pPr>
          </w:p>
        </w:tc>
        <w:tc>
          <w:tcPr>
            <w:tcW w:w="478" w:type="dxa"/>
            <w:tcBorders>
              <w:bottom w:val="single" w:sz="12" w:space="0" w:color="auto"/>
            </w:tcBorders>
          </w:tcPr>
          <w:p w14:paraId="364C7A17" w14:textId="77777777" w:rsidR="00D7515C" w:rsidRDefault="00D7515C" w:rsidP="00652C67">
            <w:pPr>
              <w:jc w:val="center"/>
            </w:pPr>
          </w:p>
        </w:tc>
        <w:tc>
          <w:tcPr>
            <w:tcW w:w="667" w:type="dxa"/>
            <w:tcBorders>
              <w:bottom w:val="single" w:sz="12" w:space="0" w:color="auto"/>
            </w:tcBorders>
          </w:tcPr>
          <w:p w14:paraId="2EF4A2D7" w14:textId="77777777" w:rsidR="00D7515C" w:rsidRDefault="00D7515C" w:rsidP="00652C67">
            <w:pPr>
              <w:jc w:val="center"/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14:paraId="7A17EDD1" w14:textId="77777777" w:rsidR="00D7515C" w:rsidRDefault="00D7515C" w:rsidP="00652C67">
            <w:pPr>
              <w:jc w:val="center"/>
            </w:pPr>
          </w:p>
        </w:tc>
        <w:tc>
          <w:tcPr>
            <w:tcW w:w="338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77777777" w:rsidR="00D7515C" w:rsidRDefault="00D7515C" w:rsidP="00652C67">
            <w:pPr>
              <w:jc w:val="center"/>
            </w:pPr>
          </w:p>
        </w:tc>
      </w:tr>
    </w:tbl>
    <w:p w14:paraId="323B06B9" w14:textId="77777777" w:rsidR="00D7515C" w:rsidRDefault="00D7515C" w:rsidP="00D7515C"/>
    <w:p w14:paraId="1D7DC638" w14:textId="35CD3002" w:rsidR="00712874" w:rsidRP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7D2A121B" w14:textId="0064EFA2" w:rsidR="00687BC1" w:rsidRDefault="00687BC1" w:rsidP="00AE6E09">
      <w:pPr>
        <w:pStyle w:val="Nadpis2"/>
        <w:numPr>
          <w:ilvl w:val="0"/>
          <w:numId w:val="10"/>
        </w:numPr>
      </w:pPr>
      <w:bookmarkStart w:id="25" w:name="_Toc531789209"/>
      <w:r>
        <w:t>Precedenční tabulka – Pravidla</w:t>
      </w:r>
      <w:bookmarkEnd w:id="25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</w:pPr>
      <w:r w:rsidRPr="00687BC1">
        <w:t>E → E + E</w:t>
      </w:r>
    </w:p>
    <w:p w14:paraId="5D8A89B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</w:pPr>
      <w:r w:rsidRPr="00687BC1">
        <w:t>E → E * E</w:t>
      </w:r>
    </w:p>
    <w:p w14:paraId="48610D7B" w14:textId="77777777" w:rsidR="00687BC1" w:rsidRPr="00687BC1" w:rsidRDefault="00687BC1" w:rsidP="00687BC1">
      <w:pPr>
        <w:ind w:firstLine="708"/>
      </w:pPr>
      <w:r w:rsidRPr="00687BC1">
        <w:t>E → E / E</w:t>
      </w:r>
    </w:p>
    <w:p w14:paraId="4E4F01D2" w14:textId="77777777" w:rsidR="00687BC1" w:rsidRPr="00687BC1" w:rsidRDefault="00687BC1" w:rsidP="00687BC1">
      <w:pPr>
        <w:ind w:firstLine="708"/>
      </w:pPr>
      <w:r w:rsidRPr="00687BC1">
        <w:t>E → (E)</w:t>
      </w:r>
    </w:p>
    <w:p w14:paraId="4805C2D6" w14:textId="77777777" w:rsidR="00687BC1" w:rsidRPr="00687BC1" w:rsidRDefault="00687BC1" w:rsidP="00687BC1">
      <w:pPr>
        <w:ind w:firstLine="708"/>
      </w:pPr>
      <w:r w:rsidRPr="00687BC1">
        <w:t>E → i</w:t>
      </w:r>
    </w:p>
    <w:p w14:paraId="201054A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</w:pPr>
      <w:r w:rsidRPr="00687BC1">
        <w:t xml:space="preserve">E → E </w:t>
      </w:r>
      <w:proofErr w:type="gramStart"/>
      <w:r w:rsidRPr="00687BC1"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</w:pPr>
      <w:r w:rsidRPr="00687BC1">
        <w:t>E → E &lt;= E</w:t>
      </w:r>
    </w:p>
    <w:p w14:paraId="0D281AD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 xml:space="preserve"> E</w:t>
      </w:r>
    </w:p>
    <w:p w14:paraId="569A34AC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>= E</w:t>
      </w:r>
    </w:p>
    <w:p w14:paraId="74E38C67" w14:textId="77777777" w:rsidR="00687BC1" w:rsidRPr="00687BC1" w:rsidRDefault="00687BC1" w:rsidP="00687BC1">
      <w:pPr>
        <w:ind w:firstLine="708"/>
      </w:pPr>
      <w:r w:rsidRPr="00687BC1">
        <w:t>E → E == E</w:t>
      </w:r>
    </w:p>
    <w:p w14:paraId="588E4BD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!</w:t>
      </w:r>
      <w:proofErr w:type="gramEnd"/>
      <w:r w:rsidRPr="00687BC1"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25338230" w:rsidR="00687BC1" w:rsidRDefault="00687BC1" w:rsidP="00AE6E09">
      <w:pPr>
        <w:pStyle w:val="Nadpis2"/>
        <w:numPr>
          <w:ilvl w:val="0"/>
          <w:numId w:val="10"/>
        </w:numPr>
      </w:pPr>
      <w:bookmarkStart w:id="26" w:name="_Toc531789210"/>
      <w:r>
        <w:lastRenderedPageBreak/>
        <w:t>Precedenční tabulka</w:t>
      </w:r>
      <w:bookmarkEnd w:id="26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95"/>
        <w:gridCol w:w="356"/>
        <w:gridCol w:w="356"/>
        <w:gridCol w:w="356"/>
        <w:gridCol w:w="356"/>
        <w:gridCol w:w="356"/>
        <w:gridCol w:w="356"/>
        <w:gridCol w:w="356"/>
        <w:gridCol w:w="356"/>
        <w:gridCol w:w="495"/>
        <w:gridCol w:w="447"/>
        <w:gridCol w:w="356"/>
        <w:gridCol w:w="356"/>
        <w:gridCol w:w="356"/>
        <w:gridCol w:w="358"/>
      </w:tblGrid>
      <w:tr w:rsidR="005F1827" w14:paraId="499F7B93" w14:textId="77777777" w:rsidTr="00D7515C">
        <w:tc>
          <w:tcPr>
            <w:tcW w:w="0" w:type="auto"/>
          </w:tcPr>
          <w:p w14:paraId="72C82B0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2732AA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</w:tr>
      <w:tr w:rsidR="005F1827" w14:paraId="277C9F93" w14:textId="77777777" w:rsidTr="00D7515C">
        <w:tc>
          <w:tcPr>
            <w:tcW w:w="0" w:type="auto"/>
          </w:tcPr>
          <w:p w14:paraId="06548169" w14:textId="687D0FA0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B47828C" w14:textId="77777777" w:rsidTr="00D7515C">
        <w:tc>
          <w:tcPr>
            <w:tcW w:w="0" w:type="auto"/>
          </w:tcPr>
          <w:p w14:paraId="73029AB9" w14:textId="63F927E9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B54FFC8" w14:textId="77777777" w:rsidTr="00D7515C">
        <w:tc>
          <w:tcPr>
            <w:tcW w:w="0" w:type="auto"/>
          </w:tcPr>
          <w:p w14:paraId="60ED5B3F" w14:textId="20CD623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6FCB29A" w14:textId="77777777" w:rsidTr="00D7515C">
        <w:tc>
          <w:tcPr>
            <w:tcW w:w="0" w:type="auto"/>
          </w:tcPr>
          <w:p w14:paraId="795E55A5" w14:textId="023E945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0BFAEE8" w14:textId="77777777" w:rsidTr="00D7515C">
        <w:tc>
          <w:tcPr>
            <w:tcW w:w="0" w:type="auto"/>
          </w:tcPr>
          <w:p w14:paraId="2167E38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33C8EC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53D8B6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518FF7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B0CB8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3F5FA0B" w14:textId="77777777" w:rsidTr="00D7515C">
        <w:tc>
          <w:tcPr>
            <w:tcW w:w="0" w:type="auto"/>
          </w:tcPr>
          <w:p w14:paraId="24A5B3C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74AC8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40C563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8556B2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FFBAC5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D9B2A0A" w14:textId="77777777" w:rsidTr="00D7515C">
        <w:tc>
          <w:tcPr>
            <w:tcW w:w="0" w:type="auto"/>
          </w:tcPr>
          <w:p w14:paraId="0E861F43" w14:textId="4E69C8F6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DE63D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4E0FA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604E2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71354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857594" w14:textId="77777777" w:rsidTr="00D7515C">
        <w:tc>
          <w:tcPr>
            <w:tcW w:w="0" w:type="auto"/>
          </w:tcPr>
          <w:p w14:paraId="54A89ED8" w14:textId="02A3E6A3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31F4E0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300AAE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BA808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85808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388B5D" w14:textId="77777777" w:rsidTr="00D7515C">
        <w:tc>
          <w:tcPr>
            <w:tcW w:w="0" w:type="auto"/>
          </w:tcPr>
          <w:p w14:paraId="2AFC9D7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FF2B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523DC1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526FCA3" w14:textId="77777777" w:rsidTr="00D7515C">
        <w:tc>
          <w:tcPr>
            <w:tcW w:w="0" w:type="auto"/>
          </w:tcPr>
          <w:p w14:paraId="244740D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9F3CB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8DF29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936EC3F" w14:textId="77777777" w:rsidTr="00D7515C">
        <w:tc>
          <w:tcPr>
            <w:tcW w:w="0" w:type="auto"/>
          </w:tcPr>
          <w:p w14:paraId="23B6DD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652C67" w14:paraId="62F12877" w14:textId="77777777" w:rsidTr="00D7515C">
        <w:tc>
          <w:tcPr>
            <w:tcW w:w="0" w:type="auto"/>
          </w:tcPr>
          <w:p w14:paraId="1B11F2D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38E1C7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4C98B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201772E" w14:textId="77777777" w:rsidTr="00D7515C">
        <w:tc>
          <w:tcPr>
            <w:tcW w:w="0" w:type="auto"/>
          </w:tcPr>
          <w:p w14:paraId="58AA38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473D0F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CCA2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258B634" w14:textId="77777777" w:rsidTr="00D7515C">
        <w:tc>
          <w:tcPr>
            <w:tcW w:w="0" w:type="auto"/>
          </w:tcPr>
          <w:p w14:paraId="4D460A4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DA697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14:paraId="7A7AEADE" w14:textId="2FDE5E6C" w:rsidR="00F27864" w:rsidRDefault="00F27864" w:rsidP="00F27864">
      <w:pPr>
        <w:pStyle w:val="Nadpis2"/>
        <w:ind w:left="1080"/>
      </w:pPr>
    </w:p>
    <w:p w14:paraId="0BB38657" w14:textId="4A5F411D" w:rsidR="003979E4" w:rsidRPr="003979E4" w:rsidRDefault="003979E4" w:rsidP="003979E4">
      <w:r>
        <w:br w:type="page"/>
      </w:r>
    </w:p>
    <w:p w14:paraId="0052C655" w14:textId="60E8AD7D" w:rsidR="00687BC1" w:rsidRDefault="00F27864" w:rsidP="00AE6E09">
      <w:pPr>
        <w:pStyle w:val="Nadpis2"/>
        <w:numPr>
          <w:ilvl w:val="0"/>
          <w:numId w:val="10"/>
        </w:numPr>
      </w:pPr>
      <w:bookmarkStart w:id="27" w:name="_Toc531789211"/>
      <w:r>
        <w:lastRenderedPageBreak/>
        <w:t>Schéma konečného automatu</w:t>
      </w:r>
      <w:bookmarkEnd w:id="27"/>
    </w:p>
    <w:p w14:paraId="011D4219" w14:textId="5D30B7A8" w:rsidR="003979E4" w:rsidRPr="003979E4" w:rsidRDefault="00A46018" w:rsidP="003979E4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573B2" wp14:editId="3102901C">
            <wp:simplePos x="0" y="0"/>
            <wp:positionH relativeFrom="margin">
              <wp:posOffset>-685800</wp:posOffset>
            </wp:positionH>
            <wp:positionV relativeFrom="paragraph">
              <wp:posOffset>178435</wp:posOffset>
            </wp:positionV>
            <wp:extent cx="7214235" cy="5147945"/>
            <wp:effectExtent l="0" t="0" r="571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9E4" w:rsidRPr="003979E4" w:rsidSect="00AE6E09">
      <w:headerReference w:type="default" r:id="rId10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78670" w14:textId="77777777" w:rsidR="000B5A0E" w:rsidRDefault="000B5A0E" w:rsidP="00464A1F">
      <w:r>
        <w:separator/>
      </w:r>
    </w:p>
  </w:endnote>
  <w:endnote w:type="continuationSeparator" w:id="0">
    <w:p w14:paraId="4AB6662C" w14:textId="77777777" w:rsidR="000B5A0E" w:rsidRDefault="000B5A0E" w:rsidP="0046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6DA66" w14:textId="77777777" w:rsidR="000B5A0E" w:rsidRDefault="000B5A0E" w:rsidP="00464A1F">
      <w:r>
        <w:separator/>
      </w:r>
    </w:p>
  </w:footnote>
  <w:footnote w:type="continuationSeparator" w:id="0">
    <w:p w14:paraId="6BEFFEEA" w14:textId="77777777" w:rsidR="000B5A0E" w:rsidRDefault="000B5A0E" w:rsidP="0046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Content>
      <w:p w14:paraId="421F70F7" w14:textId="77777777" w:rsidR="00AE3BF8" w:rsidRDefault="00AE3BF8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AE3BF8" w:rsidRDefault="00AE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93A"/>
    <w:multiLevelType w:val="hybridMultilevel"/>
    <w:tmpl w:val="206AD1D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85EDE"/>
    <w:rsid w:val="000B5A0E"/>
    <w:rsid w:val="00125D9F"/>
    <w:rsid w:val="001A4534"/>
    <w:rsid w:val="001A71C4"/>
    <w:rsid w:val="00216EE7"/>
    <w:rsid w:val="0024268C"/>
    <w:rsid w:val="00274613"/>
    <w:rsid w:val="002B4F57"/>
    <w:rsid w:val="002F1DC9"/>
    <w:rsid w:val="00334C30"/>
    <w:rsid w:val="003462D0"/>
    <w:rsid w:val="003979E4"/>
    <w:rsid w:val="003B738F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6079"/>
    <w:rsid w:val="00506245"/>
    <w:rsid w:val="00523AF0"/>
    <w:rsid w:val="00554D9D"/>
    <w:rsid w:val="00567A75"/>
    <w:rsid w:val="00585F06"/>
    <w:rsid w:val="005A64C9"/>
    <w:rsid w:val="005E4A01"/>
    <w:rsid w:val="005F1827"/>
    <w:rsid w:val="00610A14"/>
    <w:rsid w:val="00617EDB"/>
    <w:rsid w:val="00652C67"/>
    <w:rsid w:val="00686E2B"/>
    <w:rsid w:val="00687BC1"/>
    <w:rsid w:val="007021EC"/>
    <w:rsid w:val="00712874"/>
    <w:rsid w:val="00726B46"/>
    <w:rsid w:val="007436E0"/>
    <w:rsid w:val="00765C64"/>
    <w:rsid w:val="008C4595"/>
    <w:rsid w:val="009014EA"/>
    <w:rsid w:val="00A00CED"/>
    <w:rsid w:val="00A44F8C"/>
    <w:rsid w:val="00A46018"/>
    <w:rsid w:val="00A704BF"/>
    <w:rsid w:val="00AA6CDC"/>
    <w:rsid w:val="00AD5214"/>
    <w:rsid w:val="00AE3BF8"/>
    <w:rsid w:val="00AE6E09"/>
    <w:rsid w:val="00B55B7A"/>
    <w:rsid w:val="00BC6B03"/>
    <w:rsid w:val="00BF7F09"/>
    <w:rsid w:val="00C027C8"/>
    <w:rsid w:val="00C1431C"/>
    <w:rsid w:val="00C67E44"/>
    <w:rsid w:val="00C70B7A"/>
    <w:rsid w:val="00C8177E"/>
    <w:rsid w:val="00CC7067"/>
    <w:rsid w:val="00D02BC6"/>
    <w:rsid w:val="00D0502B"/>
    <w:rsid w:val="00D5237B"/>
    <w:rsid w:val="00D656A7"/>
    <w:rsid w:val="00D7515C"/>
    <w:rsid w:val="00D8015A"/>
    <w:rsid w:val="00DA1CCB"/>
    <w:rsid w:val="00DB4477"/>
    <w:rsid w:val="00DE5498"/>
    <w:rsid w:val="00DF35B4"/>
    <w:rsid w:val="00DF41DE"/>
    <w:rsid w:val="00E63B3E"/>
    <w:rsid w:val="00E756E4"/>
    <w:rsid w:val="00EC0D63"/>
    <w:rsid w:val="00EC58CC"/>
    <w:rsid w:val="00F14F8F"/>
    <w:rsid w:val="00F27864"/>
    <w:rsid w:val="00F449B0"/>
    <w:rsid w:val="00FA373F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A1CCB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A1C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1C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1C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1C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1C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1C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1CCB"/>
    <w:pPr>
      <w:spacing w:before="240" w:after="60"/>
      <w:outlineLvl w:val="6"/>
    </w:pPr>
    <w:rPr>
      <w:rFonts w:cstheme="majorBid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1CCB"/>
    <w:pPr>
      <w:spacing w:before="240" w:after="60"/>
      <w:outlineLvl w:val="7"/>
    </w:pPr>
    <w:rPr>
      <w:rFonts w:cstheme="majorBid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1C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A1C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A1C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DA1C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A1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2Char">
    <w:name w:val="Nadpis 2 Char"/>
    <w:basedOn w:val="Standardnpsmoodstavce"/>
    <w:link w:val="Nadpis2"/>
    <w:uiPriority w:val="9"/>
    <w:rsid w:val="00DA1C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1C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dpisChar">
    <w:name w:val="Podnadpis Char"/>
    <w:basedOn w:val="Standardnpsmoodstavce"/>
    <w:link w:val="Podnadpis"/>
    <w:uiPriority w:val="11"/>
    <w:rsid w:val="00DA1CCB"/>
    <w:rPr>
      <w:rFonts w:asciiTheme="majorHAnsi" w:eastAsiaTheme="majorEastAsia" w:hAnsiTheme="maj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A1C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DA1CCB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DA1CCB"/>
    <w:rPr>
      <w:rFonts w:cstheme="majorBidi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1CCB"/>
    <w:rPr>
      <w:rFonts w:cstheme="majorBidi"/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1CCB"/>
    <w:rPr>
      <w:rFonts w:cstheme="majorBidi"/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1CCB"/>
    <w:rPr>
      <w:rFonts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1CCB"/>
    <w:rPr>
      <w:rFonts w:cstheme="majorBidi"/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1CCB"/>
    <w:rPr>
      <w:rFonts w:asciiTheme="majorHAnsi" w:eastAsiaTheme="majorEastAsia" w:hAnsiTheme="majorHAnsi" w:cstheme="majorBidi"/>
    </w:rPr>
  </w:style>
  <w:style w:type="paragraph" w:styleId="Titulek">
    <w:name w:val="caption"/>
    <w:basedOn w:val="Normln"/>
    <w:next w:val="Normln"/>
    <w:uiPriority w:val="35"/>
    <w:semiHidden/>
    <w:unhideWhenUsed/>
    <w:rsid w:val="00DA1CCB"/>
    <w:rPr>
      <w:b/>
      <w:bCs/>
      <w:color w:val="ED7D31" w:themeColor="accent2"/>
      <w:spacing w:val="10"/>
      <w:sz w:val="16"/>
      <w:szCs w:val="16"/>
    </w:rPr>
  </w:style>
  <w:style w:type="character" w:styleId="Siln">
    <w:name w:val="Strong"/>
    <w:basedOn w:val="Standardnpsmoodstavce"/>
    <w:uiPriority w:val="22"/>
    <w:qFormat/>
    <w:rsid w:val="00DA1CCB"/>
    <w:rPr>
      <w:b/>
      <w:bCs/>
    </w:rPr>
  </w:style>
  <w:style w:type="character" w:styleId="Zdraznn">
    <w:name w:val="Emphasis"/>
    <w:basedOn w:val="Standardnpsmoodstavce"/>
    <w:uiPriority w:val="20"/>
    <w:qFormat/>
    <w:rsid w:val="00DA1CCB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A1CCB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A1CCB"/>
    <w:rPr>
      <w:rFonts w:cstheme="majorBidi"/>
      <w:i/>
    </w:rPr>
  </w:style>
  <w:style w:type="character" w:customStyle="1" w:styleId="CittChar">
    <w:name w:val="Citát Char"/>
    <w:basedOn w:val="Standardnpsmoodstavce"/>
    <w:link w:val="Citt"/>
    <w:uiPriority w:val="29"/>
    <w:rsid w:val="00DA1CCB"/>
    <w:rPr>
      <w:rFonts w:cstheme="majorBidi"/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1CCB"/>
    <w:pPr>
      <w:ind w:left="720" w:right="720"/>
    </w:pPr>
    <w:rPr>
      <w:rFonts w:cstheme="majorBidi"/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1CCB"/>
    <w:rPr>
      <w:rFonts w:cstheme="majorBidi"/>
      <w:b/>
      <w:i/>
      <w:sz w:val="24"/>
    </w:rPr>
  </w:style>
  <w:style w:type="character" w:styleId="Zdraznnjemn">
    <w:name w:val="Subtle Emphasis"/>
    <w:uiPriority w:val="19"/>
    <w:qFormat/>
    <w:rsid w:val="00DA1CC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A1CC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A1CC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A1CC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A1CC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55F0-A2CD-4D25-93A2-A322D25C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9</Pages>
  <Words>1274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24</cp:revision>
  <cp:lastPrinted>2018-12-03T17:39:00Z</cp:lastPrinted>
  <dcterms:created xsi:type="dcterms:W3CDTF">2018-12-02T21:09:00Z</dcterms:created>
  <dcterms:modified xsi:type="dcterms:W3CDTF">2018-12-05T15:06:00Z</dcterms:modified>
</cp:coreProperties>
</file>