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FF9BF" w14:textId="77777777" w:rsidR="00EA7246" w:rsidRPr="00C26634" w:rsidRDefault="00EA7246" w:rsidP="00EA7246">
      <w:pPr>
        <w:pStyle w:val="Nagwek1"/>
        <w:rPr>
          <w:color w:val="auto"/>
        </w:rPr>
      </w:pPr>
      <w:bookmarkStart w:id="0" w:name="_Ref849842"/>
      <w:bookmarkStart w:id="1" w:name="_Ref855191"/>
      <w:bookmarkStart w:id="2" w:name="_Toc15378819"/>
      <w:r w:rsidRPr="00C26634">
        <w:rPr>
          <w:color w:val="auto"/>
        </w:rPr>
        <w:t>Lista stanów</w:t>
      </w:r>
      <w:bookmarkEnd w:id="0"/>
      <w:bookmarkEnd w:id="1"/>
      <w:bookmarkEnd w:id="2"/>
    </w:p>
    <w:p w14:paraId="78DD0BBF" w14:textId="77777777" w:rsidR="00EA7246" w:rsidRDefault="00EA7246" w:rsidP="00EA7246">
      <w:pPr>
        <w:pStyle w:val="Tekstpodstawowy"/>
      </w:pPr>
      <w:r w:rsidRPr="00C26634">
        <w:rPr>
          <w:b/>
          <w:noProof/>
        </w:rPr>
        <w:t>Lista stanów</w:t>
      </w:r>
      <w:r w:rsidRPr="00C26634">
        <w:rPr>
          <w:noProof/>
        </w:rPr>
        <w:fldChar w:fldCharType="begin"/>
      </w:r>
      <w:r w:rsidRPr="00C26634">
        <w:instrText xml:space="preserve"> XE "</w:instrText>
      </w:r>
      <w:r w:rsidRPr="00C26634">
        <w:rPr>
          <w:noProof/>
        </w:rPr>
        <w:instrText>lista stanów</w:instrText>
      </w:r>
      <w:r w:rsidRPr="00C26634">
        <w:instrText xml:space="preserve">" </w:instrText>
      </w:r>
      <w:r w:rsidRPr="00C26634">
        <w:rPr>
          <w:noProof/>
        </w:rPr>
        <w:fldChar w:fldCharType="end"/>
      </w:r>
      <w:r w:rsidRPr="00C26634">
        <w:t xml:space="preserve"> – otwiera okno listy stanów z trzema zakładkami (patrz </w:t>
      </w:r>
      <w:r w:rsidRPr="00C26634">
        <w:fldChar w:fldCharType="begin"/>
      </w:r>
      <w:r w:rsidRPr="00C26634">
        <w:instrText xml:space="preserve"> REF _Ref147041151 \h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8</w:t>
      </w:r>
      <w:r>
        <w:t>.</w:t>
      </w:r>
      <w:r>
        <w:rPr>
          <w:noProof/>
        </w:rPr>
        <w:t>1</w:t>
      </w:r>
      <w:r w:rsidRPr="00C26634">
        <w:fldChar w:fldCharType="end"/>
      </w:r>
      <w:r w:rsidRPr="00C26634">
        <w:t xml:space="preserve">, </w:t>
      </w:r>
      <w:r w:rsidRPr="00C26634">
        <w:fldChar w:fldCharType="begin"/>
      </w:r>
      <w:r w:rsidRPr="00C26634">
        <w:instrText xml:space="preserve"> REF _Ref147041160 \h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8</w:t>
      </w:r>
      <w:r>
        <w:t>.</w:t>
      </w:r>
      <w:r>
        <w:rPr>
          <w:noProof/>
        </w:rPr>
        <w:t>2</w:t>
      </w:r>
      <w:r w:rsidRPr="00C26634">
        <w:fldChar w:fldCharType="end"/>
      </w:r>
      <w:r w:rsidRPr="00C26634">
        <w:t xml:space="preserve">, </w:t>
      </w:r>
      <w:r>
        <w:br/>
      </w:r>
      <w:r w:rsidRPr="00C26634">
        <w:fldChar w:fldCharType="begin"/>
      </w:r>
      <w:r w:rsidRPr="00C26634">
        <w:instrText xml:space="preserve"> REF _Ref147041189 \h </w:instrText>
      </w:r>
      <w:r w:rsidRPr="00C26634">
        <w:fldChar w:fldCharType="separate"/>
      </w:r>
      <w:r w:rsidRPr="00C26634">
        <w:t xml:space="preserve">Rys. </w:t>
      </w:r>
      <w:r>
        <w:rPr>
          <w:noProof/>
        </w:rPr>
        <w:t>8</w:t>
      </w:r>
      <w:r>
        <w:t>.</w:t>
      </w:r>
      <w:r>
        <w:rPr>
          <w:noProof/>
        </w:rPr>
        <w:t>3</w:t>
      </w:r>
      <w:r w:rsidRPr="00C26634">
        <w:fldChar w:fldCharType="end"/>
      </w:r>
      <w:r>
        <w:t>)</w:t>
      </w:r>
      <w:r w:rsidRPr="00C26634">
        <w:t xml:space="preserve"> zawierającymi stany wszystkich elementów systemu w danej chwili. </w:t>
      </w:r>
      <w:r>
        <w:br/>
      </w:r>
      <w:r w:rsidRPr="00C26634">
        <w:t xml:space="preserve">Istnieje możliwość szybkiej zmiany wielości czcionki listy stanów poprzez przytrzymanie klawisza </w:t>
      </w:r>
      <w:proofErr w:type="spellStart"/>
      <w:r w:rsidRPr="00C26634">
        <w:rPr>
          <w:b/>
        </w:rPr>
        <w:t>Ctrl</w:t>
      </w:r>
      <w:proofErr w:type="spellEnd"/>
      <w:r w:rsidRPr="00C26634">
        <w:t xml:space="preserve"> i jednoczesne przesuwanie rolki myszy.</w:t>
      </w:r>
    </w:p>
    <w:p w14:paraId="531885DD" w14:textId="77777777" w:rsidR="00EA7246" w:rsidRPr="00C26634" w:rsidRDefault="00EA7246" w:rsidP="00EA7246">
      <w:pPr>
        <w:pStyle w:val="Tekstpodstawowy"/>
      </w:pPr>
      <w:r>
        <w:t xml:space="preserve">Zakładka </w:t>
      </w:r>
      <w:r w:rsidRPr="001C0FD7">
        <w:rPr>
          <w:b/>
        </w:rPr>
        <w:t>Ostrzeżenia</w:t>
      </w:r>
      <w:r>
        <w:t xml:space="preserve"> zawiera w sobie wszystkie ostrzeżenia w systemie.</w:t>
      </w:r>
    </w:p>
    <w:p w14:paraId="6ED44347" w14:textId="77777777" w:rsidR="00EA7246" w:rsidRPr="00C26634" w:rsidRDefault="00EA7246" w:rsidP="00EA7246">
      <w:pPr>
        <w:keepNext/>
        <w:jc w:val="center"/>
      </w:pPr>
      <w:r w:rsidRPr="00C26634">
        <w:object w:dxaOrig="7119" w:dyaOrig="2222" w14:anchorId="04998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85pt;height:80.05pt" o:ole="">
            <v:imagedata r:id="rId5" o:title=""/>
          </v:shape>
          <o:OLEObject Type="Embed" ProgID="CorelDraw.Graphic.15" ShapeID="_x0000_i1025" DrawAspect="Content" ObjectID="_1630139015" r:id="rId6"/>
        </w:object>
      </w:r>
    </w:p>
    <w:p w14:paraId="6025EC62" w14:textId="77777777" w:rsidR="00EA7246" w:rsidRPr="00C26634" w:rsidRDefault="00EA7246" w:rsidP="00EA7246">
      <w:pPr>
        <w:pStyle w:val="Legenda"/>
      </w:pPr>
      <w:bookmarkStart w:id="3" w:name="_Ref147041151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t xml:space="preserve"> Widok okna Lista stanów /</w:t>
      </w:r>
      <w:r w:rsidRPr="00C26634">
        <w:t xml:space="preserve"> Ostrzeżenia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5"/>
      </w:tblGrid>
      <w:tr w:rsidR="00EA7246" w:rsidRPr="00C26634" w14:paraId="340E430B" w14:textId="77777777" w:rsidTr="007F7E67">
        <w:tc>
          <w:tcPr>
            <w:tcW w:w="350" w:type="dxa"/>
            <w:shd w:val="clear" w:color="auto" w:fill="auto"/>
          </w:tcPr>
          <w:p w14:paraId="29EA5387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1D933969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EA7246" w:rsidRPr="00C26634" w14:paraId="45245D07" w14:textId="77777777" w:rsidTr="007F7E67">
        <w:tc>
          <w:tcPr>
            <w:tcW w:w="350" w:type="dxa"/>
            <w:shd w:val="clear" w:color="auto" w:fill="auto"/>
          </w:tcPr>
          <w:p w14:paraId="222EC4EE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7745A052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adres pola (nazwa stacji, napięcie, kierunek, numer pola)</w:t>
            </w:r>
          </w:p>
        </w:tc>
      </w:tr>
      <w:tr w:rsidR="00EA7246" w:rsidRPr="00C26634" w14:paraId="09065E44" w14:textId="77777777" w:rsidTr="007F7E67">
        <w:tc>
          <w:tcPr>
            <w:tcW w:w="350" w:type="dxa"/>
            <w:shd w:val="clear" w:color="auto" w:fill="auto"/>
          </w:tcPr>
          <w:p w14:paraId="1F11BD79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069E7BF7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ostrzeżenia oraz jego stan</w:t>
            </w:r>
          </w:p>
        </w:tc>
      </w:tr>
    </w:tbl>
    <w:p w14:paraId="545B1EA2" w14:textId="77777777" w:rsidR="00EA7246" w:rsidRDefault="00EA7246" w:rsidP="00EA7246"/>
    <w:p w14:paraId="46B31514" w14:textId="77777777" w:rsidR="00EA7246" w:rsidRDefault="00EA7246" w:rsidP="00EA7246">
      <w:r>
        <w:t xml:space="preserve">Zakładka </w:t>
      </w:r>
      <w:r w:rsidRPr="001C0FD7">
        <w:rPr>
          <w:b/>
        </w:rPr>
        <w:t>Łączniki</w:t>
      </w:r>
      <w:r>
        <w:t xml:space="preserve"> zawiera stany wszystkich elementów dwustanowych zdefiniowanych </w:t>
      </w:r>
      <w:r>
        <w:br/>
        <w:t>w systemie.</w:t>
      </w:r>
    </w:p>
    <w:p w14:paraId="5F3C6D24" w14:textId="77777777" w:rsidR="00EA7246" w:rsidRPr="00C26634" w:rsidRDefault="00EA7246" w:rsidP="00EA7246">
      <w:pPr>
        <w:keepNext/>
        <w:jc w:val="center"/>
      </w:pPr>
      <w:r w:rsidRPr="00C26634">
        <w:object w:dxaOrig="7119" w:dyaOrig="2205" w14:anchorId="100A093C">
          <v:shape id="_x0000_i1026" type="#_x0000_t75" style="width:252.85pt;height:78.9pt" o:ole="">
            <v:imagedata r:id="rId7" o:title=""/>
          </v:shape>
          <o:OLEObject Type="Embed" ProgID="CorelDraw.Graphic.15" ShapeID="_x0000_i1026" DrawAspect="Content" ObjectID="_1630139016" r:id="rId8"/>
        </w:object>
      </w:r>
    </w:p>
    <w:p w14:paraId="2C33E5DB" w14:textId="77777777" w:rsidR="00EA7246" w:rsidRPr="00C26634" w:rsidRDefault="00EA7246" w:rsidP="00EA7246">
      <w:pPr>
        <w:pStyle w:val="Legenda"/>
      </w:pPr>
      <w:bookmarkStart w:id="4" w:name="_Ref147041160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4"/>
      <w:r>
        <w:t xml:space="preserve"> Widok okna Lista stanów /</w:t>
      </w:r>
      <w:r w:rsidRPr="00C26634">
        <w:t xml:space="preserve"> Łączniki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9"/>
        <w:gridCol w:w="8615"/>
      </w:tblGrid>
      <w:tr w:rsidR="00EA7246" w:rsidRPr="00C26634" w14:paraId="140350E8" w14:textId="77777777" w:rsidTr="007F7E67">
        <w:tc>
          <w:tcPr>
            <w:tcW w:w="350" w:type="dxa"/>
            <w:shd w:val="clear" w:color="auto" w:fill="auto"/>
          </w:tcPr>
          <w:p w14:paraId="5E05CBFD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722" w:type="dxa"/>
            <w:vAlign w:val="center"/>
          </w:tcPr>
          <w:p w14:paraId="1F6F830D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EA7246" w:rsidRPr="00C26634" w14:paraId="7A7CAAEC" w14:textId="77777777" w:rsidTr="007F7E67">
        <w:tc>
          <w:tcPr>
            <w:tcW w:w="350" w:type="dxa"/>
            <w:shd w:val="clear" w:color="auto" w:fill="auto"/>
          </w:tcPr>
          <w:p w14:paraId="5E439D2F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722" w:type="dxa"/>
            <w:vAlign w:val="center"/>
          </w:tcPr>
          <w:p w14:paraId="62F20A29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informację o położeniu łącznika (nazwa stacji, napięcie, kierunek, numer pola)</w:t>
            </w:r>
          </w:p>
        </w:tc>
      </w:tr>
      <w:tr w:rsidR="00EA7246" w:rsidRPr="00C26634" w14:paraId="23B39A97" w14:textId="77777777" w:rsidTr="007F7E67">
        <w:tc>
          <w:tcPr>
            <w:tcW w:w="350" w:type="dxa"/>
            <w:shd w:val="clear" w:color="auto" w:fill="auto"/>
          </w:tcPr>
          <w:p w14:paraId="1BB60C62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722" w:type="dxa"/>
            <w:vAlign w:val="center"/>
          </w:tcPr>
          <w:p w14:paraId="3205CDC4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łącznika oraz jego stan</w:t>
            </w:r>
          </w:p>
        </w:tc>
      </w:tr>
    </w:tbl>
    <w:p w14:paraId="3C3E6A26" w14:textId="77777777" w:rsidR="00EA7246" w:rsidRDefault="00EA7246" w:rsidP="00EA7246"/>
    <w:p w14:paraId="417AFEBC" w14:textId="77777777" w:rsidR="00EA7246" w:rsidRDefault="00EA7246" w:rsidP="00EA7246">
      <w:r>
        <w:t xml:space="preserve">Zakładka </w:t>
      </w:r>
      <w:r w:rsidRPr="001C0FD7">
        <w:rPr>
          <w:b/>
        </w:rPr>
        <w:t>Pomiary</w:t>
      </w:r>
      <w:r>
        <w:t xml:space="preserve"> zawiera wszystkie pomiary analogowe jakie są zbierane w systemie.</w:t>
      </w:r>
    </w:p>
    <w:p w14:paraId="268B3E5A" w14:textId="77777777" w:rsidR="00EA7246" w:rsidRPr="00C26634" w:rsidRDefault="00EA7246" w:rsidP="00EA7246">
      <w:pPr>
        <w:keepNext/>
        <w:jc w:val="center"/>
      </w:pPr>
      <w:r w:rsidRPr="00C26634">
        <w:object w:dxaOrig="7119" w:dyaOrig="2197" w14:anchorId="6C10EE54">
          <v:shape id="_x0000_i1027" type="#_x0000_t75" style="width:252.85pt;height:80.05pt" o:ole="">
            <v:imagedata r:id="rId9" o:title=""/>
          </v:shape>
          <o:OLEObject Type="Embed" ProgID="CorelDraw.Graphic.15" ShapeID="_x0000_i1027" DrawAspect="Content" ObjectID="_1630139017" r:id="rId10"/>
        </w:object>
      </w:r>
    </w:p>
    <w:p w14:paraId="46E3C42F" w14:textId="77777777" w:rsidR="00EA7246" w:rsidRPr="00C26634" w:rsidRDefault="00EA7246" w:rsidP="00EA7246">
      <w:pPr>
        <w:pStyle w:val="Legenda"/>
      </w:pPr>
      <w:bookmarkStart w:id="5" w:name="_Ref147041189"/>
      <w:r w:rsidRPr="00C26634"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5"/>
      <w:r>
        <w:t xml:space="preserve"> Widok okna Lista stanów /</w:t>
      </w:r>
      <w:r w:rsidRPr="00C26634">
        <w:t xml:space="preserve"> Pomiary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4"/>
        <w:gridCol w:w="8618"/>
      </w:tblGrid>
      <w:tr w:rsidR="00EA7246" w:rsidRPr="00C26634" w14:paraId="3DF4C061" w14:textId="77777777" w:rsidTr="007F7E67">
        <w:tc>
          <w:tcPr>
            <w:tcW w:w="458" w:type="dxa"/>
            <w:shd w:val="clear" w:color="auto" w:fill="auto"/>
          </w:tcPr>
          <w:p w14:paraId="2AEA0F79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br w:type="page"/>
            </w:r>
            <w:r w:rsidRPr="00C26634">
              <w:rPr>
                <w:sz w:val="16"/>
                <w:szCs w:val="16"/>
              </w:rPr>
              <w:t>1</w:t>
            </w:r>
          </w:p>
        </w:tc>
        <w:tc>
          <w:tcPr>
            <w:tcW w:w="8828" w:type="dxa"/>
            <w:vAlign w:val="center"/>
          </w:tcPr>
          <w:p w14:paraId="70606AF9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Kolumna z ikonami </w:t>
            </w:r>
          </w:p>
        </w:tc>
      </w:tr>
      <w:tr w:rsidR="00EA7246" w:rsidRPr="00C26634" w14:paraId="275E5978" w14:textId="77777777" w:rsidTr="007F7E67">
        <w:tc>
          <w:tcPr>
            <w:tcW w:w="458" w:type="dxa"/>
            <w:shd w:val="clear" w:color="auto" w:fill="auto"/>
          </w:tcPr>
          <w:p w14:paraId="71850EB2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2</w:t>
            </w:r>
          </w:p>
        </w:tc>
        <w:tc>
          <w:tcPr>
            <w:tcW w:w="8828" w:type="dxa"/>
            <w:vAlign w:val="center"/>
          </w:tcPr>
          <w:p w14:paraId="1891AB1E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informację o położeniu pomiaru (nazwa stacji, napięcie, kierunek, numer pola)</w:t>
            </w:r>
          </w:p>
        </w:tc>
      </w:tr>
      <w:tr w:rsidR="00EA7246" w:rsidRPr="00C26634" w14:paraId="40E9A860" w14:textId="77777777" w:rsidTr="007F7E67">
        <w:tc>
          <w:tcPr>
            <w:tcW w:w="458" w:type="dxa"/>
            <w:shd w:val="clear" w:color="auto" w:fill="auto"/>
          </w:tcPr>
          <w:p w14:paraId="699B1394" w14:textId="77777777" w:rsidR="00EA7246" w:rsidRPr="00C26634" w:rsidRDefault="00EA7246" w:rsidP="007F7E67">
            <w:pPr>
              <w:pStyle w:val="TabNag2"/>
              <w:tabs>
                <w:tab w:val="left" w:pos="289"/>
                <w:tab w:val="left" w:pos="649"/>
                <w:tab w:val="right" w:pos="3788"/>
              </w:tabs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</w:t>
            </w:r>
          </w:p>
        </w:tc>
        <w:tc>
          <w:tcPr>
            <w:tcW w:w="8828" w:type="dxa"/>
            <w:vAlign w:val="center"/>
          </w:tcPr>
          <w:p w14:paraId="7D4AFD70" w14:textId="77777777" w:rsidR="00EA7246" w:rsidRPr="00C26634" w:rsidRDefault="00EA7246" w:rsidP="007F7E67">
            <w:pPr>
              <w:spacing w:line="240" w:lineRule="auto"/>
              <w:jc w:val="lef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Kolumna zawierająca nazwę pomiaru oraz jego wartość</w:t>
            </w:r>
          </w:p>
        </w:tc>
      </w:tr>
    </w:tbl>
    <w:p w14:paraId="5EED39EC" w14:textId="77777777" w:rsidR="00EA7246" w:rsidRPr="00C26634" w:rsidRDefault="00EA7246" w:rsidP="00EA7246"/>
    <w:p w14:paraId="4DD404C6" w14:textId="77777777" w:rsidR="00EA7246" w:rsidRPr="00C26634" w:rsidRDefault="00EA7246" w:rsidP="00EA7246">
      <w:pPr>
        <w:pStyle w:val="Tekstpodstawowyzwciciem"/>
        <w:ind w:firstLine="0"/>
      </w:pPr>
      <w:r w:rsidRPr="00C26634">
        <w:t xml:space="preserve">Menu kontekstowe listy stanów jest podobne do menu kontekstowego dziennika zdarzeń. </w:t>
      </w:r>
      <w:r w:rsidRPr="00C26634">
        <w:fldChar w:fldCharType="begin"/>
      </w:r>
      <w:r w:rsidRPr="00C26634">
        <w:instrText xml:space="preserve"> REF _Ref156974893 \h </w:instrText>
      </w:r>
      <w:r w:rsidRPr="00C26634">
        <w:fldChar w:fldCharType="separate"/>
      </w:r>
      <w:r w:rsidRPr="00C26634">
        <w:t xml:space="preserve">Tabela </w:t>
      </w:r>
      <w:r>
        <w:rPr>
          <w:noProof/>
        </w:rPr>
        <w:t>8</w:t>
      </w:r>
      <w:r w:rsidRPr="00C26634">
        <w:t>.</w:t>
      </w:r>
      <w:r>
        <w:rPr>
          <w:noProof/>
        </w:rPr>
        <w:t>1</w:t>
      </w:r>
      <w:r w:rsidRPr="00C26634">
        <w:fldChar w:fldCharType="end"/>
      </w:r>
      <w:r w:rsidRPr="00C26634">
        <w:t xml:space="preserve"> przedstawia część menu kontekstowego charakterystyczną dla listy stanów.</w:t>
      </w:r>
    </w:p>
    <w:p w14:paraId="59C80B4D" w14:textId="77777777" w:rsidR="00EA7246" w:rsidRPr="00C26634" w:rsidRDefault="00EA7246" w:rsidP="00EA7246">
      <w:pPr>
        <w:pStyle w:val="Legenda"/>
        <w:keepNext/>
        <w:jc w:val="both"/>
      </w:pPr>
      <w:bookmarkStart w:id="6" w:name="_Ref156974893"/>
      <w:r w:rsidRPr="00C26634">
        <w:lastRenderedPageBreak/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C26634">
        <w:t>.</w:t>
      </w:r>
      <w:r>
        <w:rPr>
          <w:noProof/>
        </w:rPr>
        <w:fldChar w:fldCharType="begin"/>
      </w:r>
      <w:r>
        <w:rPr>
          <w:noProof/>
        </w:rPr>
        <w:instrText xml:space="preserve"> SEQ Tabela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6"/>
      <w:r w:rsidRPr="00C26634">
        <w:t xml:space="preserve"> Menu kontekstowe listy stanów</w:t>
      </w:r>
    </w:p>
    <w:tbl>
      <w:tblPr>
        <w:tblW w:w="90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414"/>
        <w:gridCol w:w="21"/>
        <w:gridCol w:w="200"/>
        <w:gridCol w:w="127"/>
        <w:gridCol w:w="1842"/>
        <w:gridCol w:w="6223"/>
      </w:tblGrid>
      <w:tr w:rsidR="00EA7246" w:rsidRPr="00C26634" w14:paraId="6F5753E5" w14:textId="77777777" w:rsidTr="007F7E67">
        <w:trPr>
          <w:trHeight w:val="360"/>
          <w:tblHeader/>
          <w:jc w:val="center"/>
        </w:trPr>
        <w:tc>
          <w:tcPr>
            <w:tcW w:w="2839" w:type="dxa"/>
            <w:gridSpan w:val="6"/>
            <w:tcBorders>
              <w:top w:val="nil"/>
            </w:tcBorders>
            <w:shd w:val="clear" w:color="auto" w:fill="666666"/>
          </w:tcPr>
          <w:p w14:paraId="6A666DF9" w14:textId="77777777" w:rsidR="00EA7246" w:rsidRPr="00C26634" w:rsidRDefault="00EA7246" w:rsidP="007F7E67">
            <w:pPr>
              <w:jc w:val="center"/>
              <w:rPr>
                <w:b/>
                <w:sz w:val="16"/>
                <w:szCs w:val="16"/>
              </w:rPr>
            </w:pPr>
            <w:r w:rsidRPr="00C26634">
              <w:rPr>
                <w:b/>
                <w:sz w:val="16"/>
                <w:szCs w:val="16"/>
              </w:rPr>
              <w:t>Polecenie menu</w:t>
            </w:r>
          </w:p>
        </w:tc>
        <w:tc>
          <w:tcPr>
            <w:tcW w:w="6223" w:type="dxa"/>
            <w:tcBorders>
              <w:top w:val="nil"/>
            </w:tcBorders>
            <w:shd w:val="clear" w:color="auto" w:fill="666666"/>
          </w:tcPr>
          <w:p w14:paraId="7695E3F6" w14:textId="77777777" w:rsidR="00EA7246" w:rsidRPr="00C26634" w:rsidRDefault="00EA7246" w:rsidP="007F7E67">
            <w:pPr>
              <w:jc w:val="center"/>
              <w:rPr>
                <w:b/>
                <w:sz w:val="16"/>
                <w:szCs w:val="16"/>
              </w:rPr>
            </w:pPr>
            <w:r w:rsidRPr="00C26634">
              <w:rPr>
                <w:b/>
                <w:sz w:val="16"/>
                <w:szCs w:val="16"/>
              </w:rPr>
              <w:t>Wynik działania</w:t>
            </w:r>
          </w:p>
        </w:tc>
      </w:tr>
      <w:tr w:rsidR="00EA7246" w:rsidRPr="00C26634" w14:paraId="082AD448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43A580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Atrybuty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6"/>
                <w:szCs w:val="16"/>
              </w:rPr>
              <w:instrText>atrybuty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C44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3535DA4A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E1E8FD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5821CF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Tele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proofErr w:type="spellStart"/>
            <w:r w:rsidRPr="00C26634">
              <w:rPr>
                <w:sz w:val="16"/>
                <w:szCs w:val="16"/>
              </w:rPr>
              <w:instrText>tele</w:instrText>
            </w:r>
            <w:proofErr w:type="spellEnd"/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864C" w14:textId="77777777" w:rsidR="00EA7246" w:rsidRPr="00C26634" w:rsidRDefault="00EA7246" w:rsidP="007F7E67">
            <w:pPr>
              <w:jc w:val="righ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Patrz punkt 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rPr>
                <w:sz w:val="16"/>
                <w:szCs w:val="16"/>
              </w:rPr>
              <w:instrText xml:space="preserve"> REF _Ref220830859 \r \h  \* MERGEFORMAT </w:instrText>
            </w:r>
            <w:r w:rsidRPr="00C26634">
              <w:rPr>
                <w:sz w:val="16"/>
                <w:szCs w:val="16"/>
              </w:rPr>
            </w:r>
            <w:r w:rsidRPr="00C26634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16.1</w:t>
            </w:r>
            <w:r w:rsidRPr="00C26634">
              <w:rPr>
                <w:sz w:val="16"/>
                <w:szCs w:val="16"/>
              </w:rPr>
              <w:fldChar w:fldCharType="end"/>
            </w:r>
          </w:p>
        </w:tc>
      </w:tr>
      <w:tr w:rsidR="00EA7246" w:rsidRPr="00C26634" w14:paraId="30DF88E6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E042A1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0CE983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0B1EE6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Element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2516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Przełączenie w tryb sterowania telemechanicznego wybranego elementu</w:t>
            </w:r>
          </w:p>
        </w:tc>
      </w:tr>
      <w:tr w:rsidR="00EA7246" w:rsidRPr="00C26634" w14:paraId="44B91F0E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A939E9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C3717A9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8939951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Pole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99F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Przełączenie w tryb sterowania telemechanicznego wszystkich elementów w polu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C26634">
              <w:rPr>
                <w:sz w:val="16"/>
                <w:szCs w:val="16"/>
              </w:rPr>
              <w:t>w którym znajduje się wybrany element</w:t>
            </w:r>
          </w:p>
        </w:tc>
      </w:tr>
      <w:tr w:rsidR="00EA7246" w:rsidRPr="00C26634" w14:paraId="690AE0CB" w14:textId="77777777" w:rsidTr="007F7E67">
        <w:trPr>
          <w:trHeight w:val="637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CE9330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9567BD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35D8BB39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395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Przełączenie w tryb sterowania telemechanicznego wszystkich elementów na stacji na której znajduje się wybrany element</w:t>
            </w:r>
          </w:p>
        </w:tc>
      </w:tr>
      <w:tr w:rsidR="00EA7246" w:rsidRPr="00C26634" w14:paraId="0E73A45D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15EBC1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A61965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Ręka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"ręka"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64D8" w14:textId="77777777" w:rsidR="00EA7246" w:rsidRPr="00C26634" w:rsidRDefault="00EA7246" w:rsidP="007F7E67">
            <w:pPr>
              <w:jc w:val="righ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Patrz punkt 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rPr>
                <w:sz w:val="16"/>
                <w:szCs w:val="16"/>
              </w:rPr>
              <w:instrText xml:space="preserve"> REF _Ref220830919 \r \h  \* MERGEFORMAT </w:instrText>
            </w:r>
            <w:r w:rsidRPr="00C26634">
              <w:rPr>
                <w:sz w:val="16"/>
                <w:szCs w:val="16"/>
              </w:rPr>
            </w:r>
            <w:r w:rsidRPr="00C26634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16.2</w:t>
            </w:r>
            <w:r w:rsidRPr="00C26634">
              <w:rPr>
                <w:sz w:val="16"/>
                <w:szCs w:val="16"/>
              </w:rPr>
              <w:fldChar w:fldCharType="end"/>
            </w:r>
          </w:p>
        </w:tc>
      </w:tr>
      <w:tr w:rsidR="00EA7246" w:rsidRPr="00C26634" w14:paraId="4E4DA2FB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5753AD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7D5FD0C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FDA423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Element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B1B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Przełączenie w tryb sterowania ręcznego wybranego elementu</w:t>
            </w:r>
          </w:p>
        </w:tc>
      </w:tr>
      <w:tr w:rsidR="00EA7246" w:rsidRPr="00C26634" w14:paraId="62962F5D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372476F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222B356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6EACA69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Pole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66C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Przełączenie w tryb sterowania ręcznego wszystkich elementów w polu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3B880F1F" w14:textId="77777777" w:rsidTr="007F7E67">
        <w:trPr>
          <w:trHeight w:val="637"/>
          <w:jc w:val="center"/>
        </w:trPr>
        <w:tc>
          <w:tcPr>
            <w:tcW w:w="235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3B3B3"/>
            <w:vAlign w:val="center"/>
          </w:tcPr>
          <w:p w14:paraId="36A3EB9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9929DE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8C1A0A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334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Przełączenie w tryb sterowania ręcznego wszystkich elementów na stacji na której znajduje się wybrany element</w:t>
            </w:r>
          </w:p>
        </w:tc>
      </w:tr>
      <w:tr w:rsidR="00EA7246" w:rsidRPr="00C26634" w14:paraId="2975EC90" w14:textId="77777777" w:rsidTr="007F7E67">
        <w:trPr>
          <w:trHeight w:val="637"/>
          <w:jc w:val="center"/>
        </w:trPr>
        <w:tc>
          <w:tcPr>
            <w:tcW w:w="235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DB8FA6A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6C6BB2C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Podgląd</w:t>
            </w:r>
            <w:r w:rsidRPr="00C26634">
              <w:rPr>
                <w:noProof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8"/>
                <w:szCs w:val="18"/>
              </w:rPr>
              <w:instrText>podgląd</w:instrText>
            </w:r>
            <w:r w:rsidRPr="00C26634">
              <w:instrText xml:space="preserve">" </w:instrText>
            </w:r>
            <w:r w:rsidRPr="00C26634">
              <w:rPr>
                <w:noProof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załącz</w:t>
            </w:r>
            <w:r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BF39" w14:textId="77777777" w:rsidR="00EA7246" w:rsidRPr="00C26634" w:rsidRDefault="00EA7246" w:rsidP="007F7E67">
            <w:pPr>
              <w:jc w:val="righ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Patrz punkt 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rPr>
                <w:sz w:val="16"/>
                <w:szCs w:val="16"/>
              </w:rPr>
              <w:instrText xml:space="preserve"> REF _Ref220830948 \r \h  \* MERGEFORMAT </w:instrText>
            </w:r>
            <w:r w:rsidRPr="00C26634">
              <w:rPr>
                <w:sz w:val="16"/>
                <w:szCs w:val="16"/>
              </w:rPr>
            </w:r>
            <w:r w:rsidRPr="00C26634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16.3</w:t>
            </w:r>
            <w:r w:rsidRPr="00C26634">
              <w:rPr>
                <w:sz w:val="16"/>
                <w:szCs w:val="16"/>
              </w:rPr>
              <w:fldChar w:fldCharType="end"/>
            </w:r>
          </w:p>
        </w:tc>
      </w:tr>
      <w:tr w:rsidR="00EA7246" w:rsidRPr="00C26634" w14:paraId="270E74EB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C0117B9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0F7CBA7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7D4CAF6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Element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747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Załączenie podglądu wybranego elementu</w:t>
            </w:r>
          </w:p>
        </w:tc>
      </w:tr>
      <w:tr w:rsidR="00EA7246" w:rsidRPr="00C26634" w14:paraId="07C128B4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0A813D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7B0F1AD7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D85993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Pole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07EE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Załączenie podglądu wszystkich elementów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25144493" w14:textId="77777777" w:rsidTr="007F7E67">
        <w:trPr>
          <w:trHeight w:val="637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84342C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766A24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676BE4D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F9A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Załączenie podglądu wszystkich elementów stacji na której znajduje się wybrany element</w:t>
            </w:r>
          </w:p>
        </w:tc>
      </w:tr>
      <w:tr w:rsidR="00EA7246" w:rsidRPr="00C26634" w14:paraId="5B974A96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5978B2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71C12EA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Podgląd wyłącz</w:t>
            </w:r>
            <w:r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7A951" w14:textId="77777777" w:rsidR="00EA7246" w:rsidRPr="00C26634" w:rsidRDefault="00EA7246" w:rsidP="007F7E67">
            <w:pPr>
              <w:jc w:val="right"/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Patrz punkt 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rPr>
                <w:sz w:val="16"/>
                <w:szCs w:val="16"/>
              </w:rPr>
              <w:instrText xml:space="preserve"> REF _Ref220830948 \r \h  \* MERGEFORMAT </w:instrText>
            </w:r>
            <w:r w:rsidRPr="00C26634">
              <w:rPr>
                <w:sz w:val="16"/>
                <w:szCs w:val="16"/>
              </w:rPr>
            </w:r>
            <w:r w:rsidRPr="00C26634"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16.3</w:t>
            </w:r>
            <w:r w:rsidRPr="00C26634">
              <w:rPr>
                <w:sz w:val="16"/>
                <w:szCs w:val="16"/>
              </w:rPr>
              <w:fldChar w:fldCharType="end"/>
            </w:r>
          </w:p>
        </w:tc>
      </w:tr>
      <w:tr w:rsidR="00EA7246" w:rsidRPr="00C26634" w14:paraId="04A94787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615453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090E32D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0C046D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Pole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0B9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Wyłączenie podglądu wszystkich elementów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0A508958" w14:textId="77777777" w:rsidTr="007F7E67">
        <w:trPr>
          <w:trHeight w:val="637"/>
          <w:jc w:val="center"/>
        </w:trPr>
        <w:tc>
          <w:tcPr>
            <w:tcW w:w="235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3B3B3"/>
            <w:vAlign w:val="center"/>
          </w:tcPr>
          <w:p w14:paraId="6D29BB9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B3B3B3"/>
            <w:vAlign w:val="center"/>
          </w:tcPr>
          <w:p w14:paraId="750F715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C7CFC6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48B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Wyłączenie podglądu wszystkich elementów stacji na której znajduje się wybrany element</w:t>
            </w:r>
          </w:p>
        </w:tc>
      </w:tr>
      <w:tr w:rsidR="00EA7246" w:rsidRPr="00C26634" w14:paraId="536765FE" w14:textId="77777777" w:rsidTr="007F7E67">
        <w:trPr>
          <w:trHeight w:val="637"/>
          <w:jc w:val="center"/>
        </w:trPr>
        <w:tc>
          <w:tcPr>
            <w:tcW w:w="235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4EB19CA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ED4A36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Zmiana układu</w:t>
            </w:r>
            <w:r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078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0D7ADDB4" w14:textId="77777777" w:rsidTr="007F7E67">
        <w:trPr>
          <w:trHeight w:val="369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40C09CD6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84D963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1389432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3E11FD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Normalnie otwarty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F5D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Zmiana układu na normalnie otwarty</w:t>
            </w:r>
          </w:p>
        </w:tc>
      </w:tr>
      <w:tr w:rsidR="00EA7246" w:rsidRPr="00C26634" w14:paraId="5D34A3D6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D9801A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0B83630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A7A6F0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601A8C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Podziałowy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6FE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Zmiana układu na podziałowy</w:t>
            </w:r>
          </w:p>
        </w:tc>
      </w:tr>
      <w:tr w:rsidR="00EA7246" w:rsidRPr="00C26634" w14:paraId="0A911540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477E432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1E3E78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2F36A34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E2398B6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Zwykły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2D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Zmiana układu na zwykły</w:t>
            </w:r>
          </w:p>
        </w:tc>
      </w:tr>
      <w:tr w:rsidR="00EA7246" w:rsidRPr="00C26634" w14:paraId="02E4021C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AE8FBF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717D42D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Kanały transmisji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B64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okna z opisem kanałów transmisji</w:t>
            </w:r>
          </w:p>
        </w:tc>
      </w:tr>
      <w:tr w:rsidR="00EA7246" w:rsidRPr="00C26634" w14:paraId="62EC0291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B3B3B3"/>
            <w:vAlign w:val="center"/>
          </w:tcPr>
          <w:p w14:paraId="00319084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881CF1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Zeruj czas ostatniej zmiany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FD4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Zeruje czas ostatniej zmiany elementu w liście stanów</w:t>
            </w:r>
          </w:p>
        </w:tc>
      </w:tr>
      <w:tr w:rsidR="00EA7246" w:rsidRPr="00C26634" w14:paraId="2596B475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32B5569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Informacje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07863B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101A7F91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195B6D6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793F5E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Elementu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24DDCB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Wyświetla zapisane operacje schematowe dla elementu</w:t>
            </w:r>
          </w:p>
        </w:tc>
      </w:tr>
      <w:tr w:rsidR="00EA7246" w:rsidRPr="00C26634" w14:paraId="7459275A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39C965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93FADE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Pola 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AFFD9F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Wyświetla zapisane operacje schematowe dla pola, do </w:t>
            </w:r>
            <w:r>
              <w:rPr>
                <w:sz w:val="16"/>
                <w:szCs w:val="16"/>
              </w:rPr>
              <w:t>którego</w:t>
            </w:r>
            <w:r w:rsidRPr="00C26634">
              <w:rPr>
                <w:sz w:val="16"/>
                <w:szCs w:val="16"/>
              </w:rPr>
              <w:t xml:space="preserve"> należy </w:t>
            </w:r>
            <w:r>
              <w:rPr>
                <w:sz w:val="16"/>
                <w:szCs w:val="16"/>
              </w:rPr>
              <w:t>wybrany element</w:t>
            </w:r>
          </w:p>
        </w:tc>
      </w:tr>
      <w:tr w:rsidR="00EA7246" w:rsidRPr="00C26634" w14:paraId="55DF7464" w14:textId="77777777" w:rsidTr="007F7E67">
        <w:trPr>
          <w:trHeight w:val="637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B478D1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2FBE29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430F979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Wyświetla zapisane operacje schematowe dla stacji, do </w:t>
            </w:r>
            <w:r>
              <w:rPr>
                <w:sz w:val="16"/>
                <w:szCs w:val="16"/>
              </w:rPr>
              <w:t>której</w:t>
            </w:r>
            <w:r w:rsidRPr="00C26634">
              <w:rPr>
                <w:sz w:val="16"/>
                <w:szCs w:val="16"/>
              </w:rPr>
              <w:t xml:space="preserve"> należy</w:t>
            </w:r>
            <w:r>
              <w:rPr>
                <w:sz w:val="16"/>
                <w:szCs w:val="16"/>
              </w:rPr>
              <w:t xml:space="preserve"> wybrany element</w:t>
            </w:r>
          </w:p>
        </w:tc>
      </w:tr>
      <w:tr w:rsidR="00EA7246" w:rsidRPr="00C26634" w14:paraId="3A1CD965" w14:textId="77777777" w:rsidTr="007F7E67">
        <w:trPr>
          <w:trHeight w:val="369"/>
          <w:jc w:val="center"/>
        </w:trPr>
        <w:tc>
          <w:tcPr>
            <w:tcW w:w="283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78810D9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lastRenderedPageBreak/>
              <w:t xml:space="preserve">Lista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93C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04A785C5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FCCBAD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6C28274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Ostrzegawcza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"lista </w:instrText>
            </w:r>
            <w:r w:rsidRPr="00C26634">
              <w:rPr>
                <w:sz w:val="16"/>
                <w:szCs w:val="16"/>
              </w:rPr>
              <w:instrText>ostrzegawcza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23D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5C745146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9C377B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AD3595A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917B74D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C42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ostrzegawczej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44ED9392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55ECD1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0EF8D7A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113672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F0E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ostrzegawczej stacji na której znajduje się wybrany element</w:t>
            </w:r>
          </w:p>
        </w:tc>
      </w:tr>
      <w:tr w:rsidR="00EA7246" w:rsidRPr="00C26634" w14:paraId="060D57F7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9432BD7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0F5D536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Stanów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"lista </w:instrText>
            </w:r>
            <w:r w:rsidRPr="00C26634">
              <w:rPr>
                <w:sz w:val="16"/>
                <w:szCs w:val="16"/>
              </w:rPr>
              <w:instrText>stanów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46FF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6F158A8D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48F4627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27267D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A07180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255E1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stanów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6F5FFA7C" w14:textId="77777777" w:rsidTr="007F7E67">
        <w:trPr>
          <w:trHeight w:val="369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871400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1BB3243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282191E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6F6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stanów stacji na której znajduje się wybrany element</w:t>
            </w:r>
          </w:p>
        </w:tc>
      </w:tr>
      <w:tr w:rsidR="00EA7246" w:rsidRPr="00C26634" w14:paraId="4E2082F5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01958D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7772ECD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Alarmowa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"lista </w:instrText>
            </w:r>
            <w:r w:rsidRPr="00C26634">
              <w:rPr>
                <w:sz w:val="16"/>
                <w:szCs w:val="16"/>
              </w:rPr>
              <w:instrText>alarmowa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52F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78928D39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04CE30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0AF085F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5E0E32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235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alarmowej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2EF4EDE8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940C9C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588C94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B9F872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F0D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alarmowej stacji na której znajduje się wybrany element</w:t>
            </w:r>
          </w:p>
        </w:tc>
      </w:tr>
      <w:tr w:rsidR="00EA7246" w:rsidRPr="00C26634" w14:paraId="0F71431E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557A9C9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F1948F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Układ normalny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8"/>
                <w:szCs w:val="18"/>
              </w:rPr>
              <w:instrText>układ normalny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96A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46E64EE8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7288854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902BB5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38DA7EC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Odstępstwa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87A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2F67B8E9" w14:textId="77777777" w:rsidTr="007F7E67">
        <w:trPr>
          <w:trHeight w:val="637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C6DFA3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7223F07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7CC9D5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FBD98C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F9A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Wyświetlenie okna </w:t>
            </w:r>
            <w:r w:rsidRPr="00A21932">
              <w:rPr>
                <w:b/>
                <w:sz w:val="16"/>
                <w:szCs w:val="16"/>
              </w:rPr>
              <w:t>Układ normalny</w:t>
            </w:r>
            <w:r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t>– odstępstwa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3FA11EFF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92D7C3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21022A76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B23AF5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30B22A1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5BF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Wyświetlenie okna </w:t>
            </w:r>
            <w:r w:rsidRPr="00A21932">
              <w:rPr>
                <w:b/>
                <w:sz w:val="16"/>
                <w:szCs w:val="16"/>
              </w:rPr>
              <w:t>Układ normalny</w:t>
            </w:r>
            <w:r w:rsidRPr="00C26634">
              <w:rPr>
                <w:sz w:val="16"/>
                <w:szCs w:val="16"/>
              </w:rPr>
              <w:t xml:space="preserve"> – odstępstwa stacji na której znajduje się wybrany element</w:t>
            </w:r>
          </w:p>
        </w:tc>
      </w:tr>
      <w:tr w:rsidR="00EA7246" w:rsidRPr="00C26634" w14:paraId="25241435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32EF7A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BE075E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D18C2E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Definicja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5F3A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63CE112D" w14:textId="77777777" w:rsidTr="007F7E67">
        <w:trPr>
          <w:trHeight w:val="637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427EA7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A5A3CA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2D4DA4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AC5F3C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4FB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Wyświetlenie okna </w:t>
            </w:r>
            <w:r w:rsidRPr="00A21932">
              <w:rPr>
                <w:b/>
                <w:sz w:val="16"/>
                <w:szCs w:val="16"/>
              </w:rPr>
              <w:t>Układ normalny</w:t>
            </w:r>
            <w:r w:rsidRPr="00C26634">
              <w:rPr>
                <w:sz w:val="16"/>
                <w:szCs w:val="16"/>
              </w:rPr>
              <w:t xml:space="preserve"> – definicja z wszystkimi elementami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 w:rsidRPr="00C26634">
              <w:rPr>
                <w:sz w:val="16"/>
                <w:szCs w:val="16"/>
              </w:rPr>
              <w:t>w którym znajduje się wybrany element</w:t>
            </w:r>
          </w:p>
        </w:tc>
      </w:tr>
      <w:tr w:rsidR="00EA7246" w:rsidRPr="00C26634" w14:paraId="10C38227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375CD6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0956C5E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0F24F8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AE20BD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2579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Wyświetlenie okna </w:t>
            </w:r>
            <w:r w:rsidRPr="00A21932">
              <w:rPr>
                <w:b/>
                <w:sz w:val="16"/>
                <w:szCs w:val="16"/>
              </w:rPr>
              <w:t>Układ normalny</w:t>
            </w:r>
            <w:r w:rsidRPr="00C26634">
              <w:rPr>
                <w:sz w:val="16"/>
                <w:szCs w:val="16"/>
              </w:rPr>
              <w:t xml:space="preserve"> – definicja z wszystkimi elementami stacji na której znajduje się wybrany element</w:t>
            </w:r>
          </w:p>
        </w:tc>
      </w:tr>
      <w:tr w:rsidR="00EA7246" w:rsidRPr="00C26634" w14:paraId="33645444" w14:textId="77777777" w:rsidTr="007F7E67">
        <w:trPr>
          <w:trHeight w:val="637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764DAE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32F77E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3F17056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184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7135F96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Pełna lista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DFA3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Wyświetlenie okna </w:t>
            </w:r>
            <w:r w:rsidRPr="00A21932">
              <w:rPr>
                <w:b/>
                <w:sz w:val="16"/>
                <w:szCs w:val="16"/>
              </w:rPr>
              <w:t xml:space="preserve">Układ normalny </w:t>
            </w:r>
            <w:r w:rsidRPr="00C26634">
              <w:rPr>
                <w:sz w:val="16"/>
                <w:szCs w:val="16"/>
              </w:rPr>
              <w:t>– definicja z wszystkimi elementami należącymi do wybranej mapy</w:t>
            </w:r>
          </w:p>
        </w:tc>
      </w:tr>
      <w:tr w:rsidR="00EA7246" w:rsidRPr="00C26634" w14:paraId="06E687FC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B017119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Dziennik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8"/>
                <w:szCs w:val="18"/>
              </w:rPr>
              <w:instrText>dziennik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8EF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0226E71F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4FB7CA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EE8FB2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Elementu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497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dziennika zdarzeń dotyczącego wybranego elementu</w:t>
            </w:r>
          </w:p>
        </w:tc>
      </w:tr>
      <w:tr w:rsidR="00EA7246" w:rsidRPr="00C26634" w14:paraId="4FBB87BB" w14:textId="77777777" w:rsidTr="007F7E67">
        <w:trPr>
          <w:trHeight w:val="646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97D4D0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700EB4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A6B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dziennika zdarzeń dotyczącego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3AD80DA7" w14:textId="77777777" w:rsidTr="007F7E67">
        <w:trPr>
          <w:trHeight w:val="637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852F52F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1950DA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8F2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dziennika zdarzeń dotyczącego stacji na której znajduje się wybrany element</w:t>
            </w:r>
          </w:p>
        </w:tc>
      </w:tr>
      <w:tr w:rsidR="00EA7246" w:rsidRPr="00C26634" w14:paraId="59B36DF5" w14:textId="77777777" w:rsidTr="007F7E67">
        <w:trPr>
          <w:trHeight w:val="369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D9094A4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7EA30A4D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Lista alarmowa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8"/>
                <w:szCs w:val="18"/>
              </w:rPr>
              <w:instrText>lista alarmowa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2B0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641CA652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38E40D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135A8D7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3F0DBE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FB1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alarmowej dotyczącej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2A3F3919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A258E4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B3B3B3"/>
            <w:vAlign w:val="center"/>
          </w:tcPr>
          <w:p w14:paraId="4DCF0DC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B4FA38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E93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listy alarmowej dotyczącej stacji na której znajduje się wybrany element</w:t>
            </w:r>
          </w:p>
        </w:tc>
      </w:tr>
      <w:tr w:rsidR="00EA7246" w:rsidRPr="00C26634" w14:paraId="720EF972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67E395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369ABF9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Archiwum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373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647A0B71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438485E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E11893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1C9F9D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Elementu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A3E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archiwum wybranego elementu</w:t>
            </w:r>
          </w:p>
        </w:tc>
      </w:tr>
      <w:tr w:rsidR="00EA7246" w:rsidRPr="00C26634" w14:paraId="1E5681E0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915DA2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165FA7F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6EBAC03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B48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archiwum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5E019CE5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7C13840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A97F33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259C06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C15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archiwum stacji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której znajduje się wybrany element</w:t>
            </w:r>
          </w:p>
        </w:tc>
      </w:tr>
      <w:tr w:rsidR="00EA7246" w:rsidRPr="00C26634" w14:paraId="4D73041A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EECD90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F4FBC16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Historia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54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5D15BD26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071351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220E4617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8A3A39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Elementu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C8E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historii wybranego elementu</w:t>
            </w:r>
          </w:p>
        </w:tc>
      </w:tr>
      <w:tr w:rsidR="00EA7246" w:rsidRPr="00C26634" w14:paraId="7455E2BA" w14:textId="77777777" w:rsidTr="007F7E67">
        <w:trPr>
          <w:trHeight w:val="369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606515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B6B5E1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1051F8D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Pola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287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historii pola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którym znajduje się wybrany element</w:t>
            </w:r>
          </w:p>
        </w:tc>
      </w:tr>
      <w:tr w:rsidR="00EA7246" w:rsidRPr="00C26634" w14:paraId="20A3EA44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DE7F714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66FE775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B34D32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Stacji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EF0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historii stacji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w której znajduje się wybrany element</w:t>
            </w:r>
          </w:p>
        </w:tc>
      </w:tr>
      <w:tr w:rsidR="00EA7246" w:rsidRPr="00C26634" w14:paraId="69EC3392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B5F080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Wykres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6"/>
                <w:szCs w:val="16"/>
              </w:rPr>
              <w:instrText>wykres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89EE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31A6288E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5834627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3826FF0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1 dzień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F74D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Otwar</w:t>
            </w:r>
            <w:r>
              <w:rPr>
                <w:sz w:val="16"/>
                <w:szCs w:val="16"/>
              </w:rPr>
              <w:t>cie okna</w:t>
            </w:r>
            <w:r w:rsidRPr="00C26634">
              <w:rPr>
                <w:sz w:val="16"/>
                <w:szCs w:val="16"/>
              </w:rPr>
              <w:t xml:space="preserve"> z wykresem jednodniowym </w:t>
            </w:r>
          </w:p>
        </w:tc>
      </w:tr>
      <w:tr w:rsidR="00EA7246" w:rsidRPr="00C26634" w14:paraId="1F06847C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4E6E926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2F413F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7 dni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100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Otwarcie okna z wykresem jednotygodniowym</w:t>
            </w:r>
          </w:p>
        </w:tc>
      </w:tr>
      <w:tr w:rsidR="00EA7246" w:rsidRPr="00C26634" w14:paraId="0B848535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8154C6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42116E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30 dni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B0E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Otwarcie okna z wykresem jednomiesięcznym </w:t>
            </w:r>
          </w:p>
        </w:tc>
      </w:tr>
      <w:tr w:rsidR="00EA7246" w:rsidRPr="00C26634" w14:paraId="035C71D7" w14:textId="77777777" w:rsidTr="007F7E67">
        <w:trPr>
          <w:trHeight w:val="923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5F6FC52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F3ACD3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Inny...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F23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3806BF">
              <w:rPr>
                <w:color w:val="000000" w:themeColor="text1"/>
                <w:sz w:val="16"/>
                <w:szCs w:val="16"/>
              </w:rPr>
              <w:t xml:space="preserve">Otwarcie okna </w:t>
            </w:r>
            <w:r w:rsidRPr="003806BF">
              <w:rPr>
                <w:b/>
                <w:color w:val="000000" w:themeColor="text1"/>
                <w:sz w:val="16"/>
                <w:szCs w:val="16"/>
              </w:rPr>
              <w:t>Wybór pomiarów</w:t>
            </w:r>
            <w:r w:rsidRPr="003806BF">
              <w:rPr>
                <w:color w:val="000000" w:themeColor="text1"/>
                <w:sz w:val="16"/>
                <w:szCs w:val="16"/>
              </w:rPr>
              <w:t xml:space="preserve"> służącego do wyboru okresu czasu z jakiego mają pochodzić pomiary dla wybranych elementów, z których zostanie wygenerowany wykres</w:t>
            </w:r>
          </w:p>
        </w:tc>
      </w:tr>
      <w:tr w:rsidR="00EA7246" w:rsidRPr="00C26634" w14:paraId="6BB701CA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C88059F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1B1E5"/>
            <w:vAlign w:val="center"/>
          </w:tcPr>
          <w:p w14:paraId="594C674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Zestawy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B3D6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713B7F23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6CC958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191FCBE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 zestaw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D98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3806BF">
              <w:rPr>
                <w:color w:val="000000" w:themeColor="text1"/>
                <w:sz w:val="16"/>
                <w:szCs w:val="16"/>
              </w:rPr>
              <w:t xml:space="preserve">Wyświetla zapisane zestawy elementów w oknie </w:t>
            </w:r>
            <w:r w:rsidRPr="003806BF">
              <w:rPr>
                <w:b/>
                <w:color w:val="000000" w:themeColor="text1"/>
                <w:sz w:val="16"/>
                <w:szCs w:val="16"/>
              </w:rPr>
              <w:t>Wybór pomiarów</w:t>
            </w:r>
          </w:p>
        </w:tc>
      </w:tr>
      <w:tr w:rsidR="00EA7246" w:rsidRPr="00C26634" w14:paraId="12DFD908" w14:textId="77777777" w:rsidTr="007F7E67">
        <w:trPr>
          <w:trHeight w:val="369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2895329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3947FFA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Edycja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30A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576AE4A2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095B14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79BE61B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B82F9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Dodaj do nowego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294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Dodanie elementu do nowego zestawu elementów</w:t>
            </w:r>
          </w:p>
        </w:tc>
      </w:tr>
      <w:tr w:rsidR="00EA7246" w:rsidRPr="00C26634" w14:paraId="4473AFA8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AD1F22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2343405F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6609489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Dodaj do zestawu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A42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Dodanie elementu </w:t>
            </w:r>
            <w:r>
              <w:rPr>
                <w:sz w:val="16"/>
                <w:szCs w:val="16"/>
              </w:rPr>
              <w:t>do wybranego istniejącego zestawu elementów</w:t>
            </w:r>
          </w:p>
        </w:tc>
      </w:tr>
      <w:tr w:rsidR="00EA7246" w:rsidRPr="00C26634" w14:paraId="3E15BEF0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526960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54573847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3116E78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Usuń z zestawu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7A9D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Usunięcie </w:t>
            </w:r>
            <w:r>
              <w:rPr>
                <w:sz w:val="16"/>
                <w:szCs w:val="16"/>
              </w:rPr>
              <w:t>elementu z wybranego zestawu elementów</w:t>
            </w:r>
          </w:p>
        </w:tc>
      </w:tr>
      <w:tr w:rsidR="00EA7246" w:rsidRPr="00C26634" w14:paraId="435F2252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634AD839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B3B3B3"/>
            <w:vAlign w:val="center"/>
          </w:tcPr>
          <w:p w14:paraId="4955F72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01F72AA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Wyczyść zestaw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E9F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Usunięcie zawartości</w:t>
            </w:r>
            <w:r>
              <w:rPr>
                <w:sz w:val="16"/>
                <w:szCs w:val="16"/>
              </w:rPr>
              <w:t xml:space="preserve"> wybranego zestawu elementów</w:t>
            </w:r>
          </w:p>
        </w:tc>
      </w:tr>
      <w:tr w:rsidR="00EA7246" w:rsidRPr="00C26634" w14:paraId="2275D497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33B46FFD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Notatnik</w:t>
            </w:r>
            <w:r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8"/>
                <w:szCs w:val="18"/>
              </w:rPr>
              <w:instrText>notatnik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04B1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49260874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D6979FA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72792C7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Stacja 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18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Wyświetlenie okna notatnika (patrz </w:t>
            </w:r>
            <w:r w:rsidRPr="00C26634">
              <w:fldChar w:fldCharType="begin"/>
            </w:r>
            <w:r w:rsidRPr="00C26634">
              <w:instrText xml:space="preserve"> REF _Ref151788559 \h  \* MERGEFORMAT </w:instrText>
            </w:r>
            <w:r w:rsidRPr="00C26634">
              <w:fldChar w:fldCharType="separate"/>
            </w:r>
            <w:r w:rsidRPr="00A95880">
              <w:rPr>
                <w:sz w:val="16"/>
                <w:szCs w:val="16"/>
              </w:rPr>
              <w:t xml:space="preserve">Rys. </w:t>
            </w:r>
            <w:r w:rsidRPr="00A95880">
              <w:rPr>
                <w:noProof/>
                <w:sz w:val="16"/>
                <w:szCs w:val="16"/>
              </w:rPr>
              <w:t>15.3</w:t>
            </w:r>
            <w:r w:rsidRPr="00C26634">
              <w:fldChar w:fldCharType="end"/>
            </w:r>
            <w:r w:rsidRPr="00C26634">
              <w:rPr>
                <w:sz w:val="16"/>
                <w:szCs w:val="16"/>
              </w:rPr>
              <w:t>)</w:t>
            </w:r>
          </w:p>
        </w:tc>
      </w:tr>
      <w:tr w:rsidR="00EA7246" w:rsidRPr="00C26634" w14:paraId="4116A097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B3B3B3"/>
            <w:vAlign w:val="center"/>
          </w:tcPr>
          <w:p w14:paraId="531F1B8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B6F547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Rejon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5E4E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okna notatnika dla rejonu</w:t>
            </w:r>
          </w:p>
        </w:tc>
      </w:tr>
      <w:tr w:rsidR="00EA7246" w:rsidRPr="00C26634" w14:paraId="7857AA4D" w14:textId="77777777" w:rsidTr="007F7E67">
        <w:trPr>
          <w:trHeight w:val="369"/>
          <w:jc w:val="center"/>
        </w:trPr>
        <w:tc>
          <w:tcPr>
            <w:tcW w:w="2839" w:type="dxa"/>
            <w:gridSpan w:val="6"/>
            <w:tcBorders>
              <w:top w:val="nil"/>
              <w:bottom w:val="nil"/>
            </w:tcBorders>
            <w:shd w:val="clear" w:color="auto" w:fill="B3B3B3"/>
            <w:vAlign w:val="center"/>
          </w:tcPr>
          <w:p w14:paraId="1C1B9AE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Wstaw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vAlign w:val="center"/>
          </w:tcPr>
          <w:p w14:paraId="6A130FF2" w14:textId="77777777" w:rsidR="00EA7246" w:rsidRPr="00C26634" w:rsidRDefault="00EA7246" w:rsidP="007F7E67">
            <w:pPr>
              <w:rPr>
                <w:b/>
                <w:sz w:val="18"/>
                <w:szCs w:val="18"/>
              </w:rPr>
            </w:pPr>
            <w:r w:rsidRPr="009A1A0A">
              <w:rPr>
                <w:sz w:val="16"/>
                <w:szCs w:val="18"/>
              </w:rPr>
              <w:t>Wstawienie operacji schematowej danego typu powiązanej z tym elementem</w:t>
            </w:r>
          </w:p>
        </w:tc>
      </w:tr>
      <w:tr w:rsidR="00EA7246" w:rsidRPr="00C26634" w14:paraId="58B68C62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62D41A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Adres elementu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BE3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Wyświetla okno bazy elementów z wyfiltrowanym elementem</w:t>
            </w:r>
          </w:p>
        </w:tc>
      </w:tr>
      <w:tr w:rsidR="00EA7246" w:rsidRPr="00C26634" w14:paraId="0B86C723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nil"/>
              <w:bottom w:val="nil"/>
            </w:tcBorders>
            <w:shd w:val="clear" w:color="auto" w:fill="B3B3B3"/>
            <w:vAlign w:val="center"/>
          </w:tcPr>
          <w:p w14:paraId="6E346DFB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Szukaj na mapach</w:t>
            </w:r>
          </w:p>
        </w:tc>
        <w:tc>
          <w:tcPr>
            <w:tcW w:w="6223" w:type="dxa"/>
            <w:tcBorders>
              <w:bottom w:val="single" w:sz="4" w:space="0" w:color="auto"/>
            </w:tcBorders>
          </w:tcPr>
          <w:p w14:paraId="6C6C22F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Poszukiwanie na mapie elementu, którego dotyczy komunikat</w:t>
            </w:r>
          </w:p>
        </w:tc>
      </w:tr>
      <w:tr w:rsidR="00EA7246" w:rsidRPr="00C26634" w14:paraId="139BA218" w14:textId="77777777" w:rsidTr="007F7E67">
        <w:trPr>
          <w:trHeight w:val="360"/>
          <w:jc w:val="center"/>
        </w:trPr>
        <w:tc>
          <w:tcPr>
            <w:tcW w:w="2839" w:type="dxa"/>
            <w:gridSpan w:val="6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C9235F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Definicja elementu</w:t>
            </w:r>
          </w:p>
          <w:p w14:paraId="202E5EE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Rozszerzenia CIM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8"/>
                <w:szCs w:val="18"/>
              </w:rPr>
              <w:instrText>CIM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0FD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Otwarcie okna z definicją elementu, którego dotyczy komunikat</w:t>
            </w:r>
          </w:p>
        </w:tc>
      </w:tr>
      <w:tr w:rsidR="00EA7246" w:rsidRPr="00C26634" w14:paraId="267FC334" w14:textId="77777777" w:rsidTr="007F7E67">
        <w:trPr>
          <w:trHeight w:val="360"/>
          <w:jc w:val="center"/>
        </w:trPr>
        <w:tc>
          <w:tcPr>
            <w:tcW w:w="2839" w:type="dxa"/>
            <w:gridSpan w:val="6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A63747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805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Wyświetlenie okna zdefiniowanego rozszerzenia CIM dla wybranego elementu</w:t>
            </w:r>
          </w:p>
        </w:tc>
      </w:tr>
      <w:tr w:rsidR="00EA7246" w:rsidRPr="00C26634" w14:paraId="62499FF6" w14:textId="77777777" w:rsidTr="007F7E67">
        <w:trPr>
          <w:trHeight w:val="360"/>
          <w:jc w:val="center"/>
        </w:trPr>
        <w:tc>
          <w:tcPr>
            <w:tcW w:w="2839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E7078D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Rozwiń zawartość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6BA7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Rozwinięcie zawartości danej karty </w:t>
            </w:r>
            <w:r>
              <w:rPr>
                <w:sz w:val="16"/>
                <w:szCs w:val="16"/>
              </w:rPr>
              <w:t>do postaci osobnego okna</w:t>
            </w:r>
          </w:p>
        </w:tc>
      </w:tr>
      <w:tr w:rsidR="00EA7246" w:rsidRPr="00C26634" w14:paraId="62E1A3C6" w14:textId="77777777" w:rsidTr="007F7E67">
        <w:trPr>
          <w:trHeight w:val="369"/>
          <w:jc w:val="center"/>
        </w:trPr>
        <w:tc>
          <w:tcPr>
            <w:tcW w:w="2839" w:type="dxa"/>
            <w:gridSpan w:val="6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3D8A865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Kopiowanie</w:t>
            </w:r>
            <w:r w:rsidRPr="00C26634">
              <w:rPr>
                <w:sz w:val="16"/>
                <w:szCs w:val="16"/>
              </w:rPr>
              <w:fldChar w:fldCharType="begin"/>
            </w:r>
            <w:r w:rsidRPr="00C26634">
              <w:instrText xml:space="preserve"> XE "</w:instrText>
            </w:r>
            <w:r w:rsidRPr="00C26634">
              <w:rPr>
                <w:sz w:val="16"/>
                <w:szCs w:val="16"/>
              </w:rPr>
              <w:instrText>kopiowanie</w:instrText>
            </w:r>
            <w:r w:rsidRPr="00C26634">
              <w:instrText xml:space="preserve">" </w:instrText>
            </w:r>
            <w:r w:rsidRPr="00C26634">
              <w:rPr>
                <w:sz w:val="16"/>
                <w:szCs w:val="16"/>
              </w:rPr>
              <w:fldChar w:fldCharType="end"/>
            </w:r>
            <w:r w:rsidRPr="00C26634">
              <w:rPr>
                <w:sz w:val="16"/>
                <w:szCs w:val="16"/>
              </w:rPr>
              <w:t xml:space="preserve"> </w:t>
            </w:r>
            <w:r w:rsidRPr="00C26634">
              <w:rPr>
                <w:sz w:val="16"/>
                <w:szCs w:val="16"/>
              </w:rPr>
              <w:sym w:font="Wingdings" w:char="F0E0"/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BFF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</w:tr>
      <w:tr w:rsidR="00EA7246" w:rsidRPr="00C26634" w14:paraId="4E4EA071" w14:textId="77777777" w:rsidTr="007F7E67">
        <w:trPr>
          <w:trHeight w:val="914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554C77D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075B0BF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Schowek/plik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AE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Otwarcie okna (patrz </w:t>
            </w:r>
            <w:r w:rsidRPr="00C26634">
              <w:fldChar w:fldCharType="begin"/>
            </w:r>
            <w:r w:rsidRPr="00C26634">
              <w:instrText xml:space="preserve"> REF _Ref189898466 \h  \* MERGEFORMAT </w:instrText>
            </w:r>
            <w:r w:rsidRPr="00C26634">
              <w:fldChar w:fldCharType="separate"/>
            </w:r>
            <w:r w:rsidRPr="00A95880">
              <w:rPr>
                <w:sz w:val="16"/>
                <w:szCs w:val="16"/>
              </w:rPr>
              <w:t xml:space="preserve">Rys. </w:t>
            </w:r>
            <w:r w:rsidRPr="00A95880">
              <w:rPr>
                <w:noProof/>
                <w:sz w:val="16"/>
                <w:szCs w:val="16"/>
              </w:rPr>
              <w:t>5.28</w:t>
            </w:r>
            <w:r w:rsidRPr="00C26634">
              <w:fldChar w:fldCharType="end"/>
            </w:r>
            <w:r w:rsidRPr="00C26634">
              <w:rPr>
                <w:sz w:val="16"/>
                <w:szCs w:val="16"/>
              </w:rPr>
              <w:t xml:space="preserve">) umożliwiającego skopiowanie do schowka/pliku całej listy </w:t>
            </w:r>
            <w:r>
              <w:rPr>
                <w:sz w:val="16"/>
                <w:szCs w:val="16"/>
              </w:rPr>
              <w:t xml:space="preserve">stanów, wybranej zakładki, </w:t>
            </w:r>
            <w:r w:rsidRPr="00C26634">
              <w:rPr>
                <w:sz w:val="16"/>
                <w:szCs w:val="16"/>
              </w:rPr>
              <w:t>zaznaczonych wierszy</w:t>
            </w:r>
            <w:r>
              <w:rPr>
                <w:sz w:val="16"/>
                <w:szCs w:val="16"/>
              </w:rPr>
              <w:t>, jej widocznej części lub wybranego wiersza</w:t>
            </w:r>
            <w:r w:rsidRPr="00C26634">
              <w:rPr>
                <w:sz w:val="16"/>
                <w:szCs w:val="16"/>
              </w:rPr>
              <w:t xml:space="preserve"> </w:t>
            </w:r>
          </w:p>
        </w:tc>
      </w:tr>
      <w:tr w:rsidR="00EA7246" w:rsidRPr="00C26634" w14:paraId="4D660C92" w14:textId="77777777" w:rsidTr="007F7E67">
        <w:trPr>
          <w:trHeight w:val="923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396DFC4C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B74C301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Przeglądarka WWW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DD9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Otwarcie okna (patrz </w:t>
            </w:r>
            <w:r w:rsidRPr="00C26634">
              <w:fldChar w:fldCharType="begin"/>
            </w:r>
            <w:r w:rsidRPr="00C26634">
              <w:instrText xml:space="preserve"> REF _Ref189898466 \h  \* MERGEFORMAT </w:instrText>
            </w:r>
            <w:r w:rsidRPr="00C26634">
              <w:fldChar w:fldCharType="separate"/>
            </w:r>
            <w:r w:rsidRPr="00A95880">
              <w:rPr>
                <w:sz w:val="16"/>
                <w:szCs w:val="16"/>
              </w:rPr>
              <w:t xml:space="preserve">Rys. </w:t>
            </w:r>
            <w:r w:rsidRPr="00A95880">
              <w:rPr>
                <w:noProof/>
                <w:sz w:val="16"/>
                <w:szCs w:val="16"/>
              </w:rPr>
              <w:t>5.28</w:t>
            </w:r>
            <w:r w:rsidRPr="00C26634">
              <w:fldChar w:fldCharType="end"/>
            </w:r>
            <w:r w:rsidRPr="00C26634">
              <w:rPr>
                <w:sz w:val="16"/>
                <w:szCs w:val="16"/>
              </w:rPr>
              <w:t xml:space="preserve">) umożliwiającego skopiowanie do pliku </w:t>
            </w:r>
            <w:r w:rsidRPr="00C26634">
              <w:rPr>
                <w:b/>
                <w:sz w:val="16"/>
                <w:szCs w:val="16"/>
              </w:rPr>
              <w:t>*.</w:t>
            </w:r>
            <w:proofErr w:type="spellStart"/>
            <w:r w:rsidRPr="00C26634">
              <w:rPr>
                <w:b/>
                <w:sz w:val="16"/>
                <w:szCs w:val="16"/>
              </w:rPr>
              <w:t>html</w:t>
            </w:r>
            <w:proofErr w:type="spellEnd"/>
            <w:r w:rsidRPr="00C26634">
              <w:rPr>
                <w:sz w:val="16"/>
                <w:szCs w:val="16"/>
              </w:rPr>
              <w:t xml:space="preserve"> całej listy </w:t>
            </w:r>
            <w:r>
              <w:rPr>
                <w:sz w:val="16"/>
                <w:szCs w:val="16"/>
              </w:rPr>
              <w:t xml:space="preserve">stanów, wybranej zakładki, </w:t>
            </w:r>
            <w:r w:rsidRPr="00C26634">
              <w:rPr>
                <w:sz w:val="16"/>
                <w:szCs w:val="16"/>
              </w:rPr>
              <w:t>zaznaczonych wierszy</w:t>
            </w:r>
            <w:r>
              <w:rPr>
                <w:sz w:val="16"/>
                <w:szCs w:val="16"/>
              </w:rPr>
              <w:t>, jej widocznej części lub wybranego wiersza</w:t>
            </w:r>
          </w:p>
        </w:tc>
      </w:tr>
      <w:tr w:rsidR="00EA7246" w:rsidRPr="00C26634" w14:paraId="61AE9731" w14:textId="77777777" w:rsidTr="007F7E67">
        <w:trPr>
          <w:trHeight w:val="923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5EFD1168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2D91B0D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Arkusz kalkulacyjny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6E8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Otwarcie okna (patrz </w:t>
            </w:r>
            <w:r w:rsidRPr="00C26634">
              <w:fldChar w:fldCharType="begin"/>
            </w:r>
            <w:r w:rsidRPr="00C26634">
              <w:instrText xml:space="preserve"> REF _Ref189898466 \h  \* MERGEFORMAT </w:instrText>
            </w:r>
            <w:r w:rsidRPr="00C26634">
              <w:fldChar w:fldCharType="separate"/>
            </w:r>
            <w:r w:rsidRPr="00A95880">
              <w:rPr>
                <w:sz w:val="16"/>
                <w:szCs w:val="16"/>
              </w:rPr>
              <w:t xml:space="preserve">Rys. </w:t>
            </w:r>
            <w:r w:rsidRPr="00A95880">
              <w:rPr>
                <w:noProof/>
                <w:sz w:val="16"/>
                <w:szCs w:val="16"/>
              </w:rPr>
              <w:t>5.28</w:t>
            </w:r>
            <w:r w:rsidRPr="00C26634">
              <w:fldChar w:fldCharType="end"/>
            </w:r>
            <w:r w:rsidRPr="00C26634">
              <w:rPr>
                <w:sz w:val="16"/>
                <w:szCs w:val="16"/>
              </w:rPr>
              <w:t xml:space="preserve">) umożliwiającego skopiowanie do pliku </w:t>
            </w:r>
            <w:r w:rsidRPr="00C26634">
              <w:rPr>
                <w:b/>
                <w:sz w:val="16"/>
                <w:szCs w:val="16"/>
              </w:rPr>
              <w:t>*.xls</w:t>
            </w:r>
            <w:r w:rsidRPr="00C26634">
              <w:rPr>
                <w:sz w:val="16"/>
                <w:szCs w:val="16"/>
              </w:rPr>
              <w:t xml:space="preserve"> całej listy </w:t>
            </w:r>
            <w:r>
              <w:rPr>
                <w:sz w:val="16"/>
                <w:szCs w:val="16"/>
              </w:rPr>
              <w:t xml:space="preserve">stanów, wybranej zakładki, </w:t>
            </w:r>
            <w:r w:rsidRPr="00C26634">
              <w:rPr>
                <w:sz w:val="16"/>
                <w:szCs w:val="16"/>
              </w:rPr>
              <w:t>zaznaczonych wierszy</w:t>
            </w:r>
            <w:r>
              <w:rPr>
                <w:sz w:val="16"/>
                <w:szCs w:val="16"/>
              </w:rPr>
              <w:t>, jej widocznej części lub wybranego wiersza</w:t>
            </w:r>
          </w:p>
        </w:tc>
      </w:tr>
      <w:tr w:rsidR="00EA7246" w:rsidRPr="00C26634" w14:paraId="50CA447B" w14:textId="77777777" w:rsidTr="007F7E67">
        <w:trPr>
          <w:trHeight w:val="923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01EB197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333C4B23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Adresat poczty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48F2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Otwarcie okna (patrz </w:t>
            </w:r>
            <w:r w:rsidRPr="00C26634">
              <w:fldChar w:fldCharType="begin"/>
            </w:r>
            <w:r w:rsidRPr="00C26634">
              <w:instrText xml:space="preserve"> REF _Ref189898466 \h  \* MERGEFORMAT </w:instrText>
            </w:r>
            <w:r w:rsidRPr="00C26634">
              <w:fldChar w:fldCharType="separate"/>
            </w:r>
            <w:r w:rsidRPr="00A95880">
              <w:rPr>
                <w:sz w:val="16"/>
                <w:szCs w:val="16"/>
              </w:rPr>
              <w:t xml:space="preserve">Rys. </w:t>
            </w:r>
            <w:r w:rsidRPr="00A95880">
              <w:rPr>
                <w:noProof/>
                <w:sz w:val="16"/>
                <w:szCs w:val="16"/>
              </w:rPr>
              <w:t>5.28</w:t>
            </w:r>
            <w:r w:rsidRPr="00C26634">
              <w:fldChar w:fldCharType="end"/>
            </w:r>
            <w:r w:rsidRPr="00C26634">
              <w:rPr>
                <w:sz w:val="16"/>
                <w:szCs w:val="16"/>
              </w:rPr>
              <w:t xml:space="preserve">) umożliwiającego skopiowanie na adres email całej listy </w:t>
            </w:r>
            <w:r>
              <w:rPr>
                <w:sz w:val="16"/>
                <w:szCs w:val="16"/>
              </w:rPr>
              <w:t xml:space="preserve">stanów, wybranej zakładki, </w:t>
            </w:r>
            <w:r w:rsidRPr="00C26634">
              <w:rPr>
                <w:sz w:val="16"/>
                <w:szCs w:val="16"/>
              </w:rPr>
              <w:t>zaznaczonych wierszy</w:t>
            </w:r>
            <w:r>
              <w:rPr>
                <w:sz w:val="16"/>
                <w:szCs w:val="16"/>
              </w:rPr>
              <w:t>, jej widocznej części lub wybranego wiersza</w:t>
            </w:r>
          </w:p>
        </w:tc>
      </w:tr>
      <w:tr w:rsidR="00EA7246" w:rsidRPr="00C26634" w14:paraId="37799AFE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7AB1F0FB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1776C64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Raport</w:t>
            </w:r>
            <w:r>
              <w:rPr>
                <w:sz w:val="16"/>
                <w:szCs w:val="16"/>
              </w:rPr>
              <w:t xml:space="preserve"> – </w:t>
            </w:r>
            <w:r w:rsidRPr="00C26634">
              <w:rPr>
                <w:sz w:val="16"/>
                <w:szCs w:val="16"/>
              </w:rPr>
              <w:t>stan transmisji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0CE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Generacja raportu z oznaczeniem aktywnych kanałów łączności dla sygnałów</w:t>
            </w:r>
          </w:p>
        </w:tc>
      </w:tr>
      <w:tr w:rsidR="00EA7246" w:rsidRPr="00C26634" w14:paraId="6909383D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4F3BD345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524E578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Rapor</w:t>
            </w:r>
            <w:r>
              <w:rPr>
                <w:sz w:val="16"/>
                <w:szCs w:val="16"/>
              </w:rPr>
              <w:t>t –</w:t>
            </w:r>
            <w:r w:rsidRPr="00C26634">
              <w:rPr>
                <w:sz w:val="16"/>
                <w:szCs w:val="16"/>
              </w:rPr>
              <w:t xml:space="preserve"> logowanie zmian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F98C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Generacja raportu zawierającego spis zmia</w:t>
            </w:r>
            <w:r>
              <w:rPr>
                <w:sz w:val="16"/>
                <w:szCs w:val="16"/>
              </w:rPr>
              <w:t>n w sieci</w:t>
            </w:r>
          </w:p>
        </w:tc>
      </w:tr>
      <w:tr w:rsidR="00EA7246" w:rsidRPr="00C26634" w14:paraId="6D0C79DB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1BF67D6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46FF30E4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Drukarka – wybrana lista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84D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Umożliwia wydruk wybranej listy</w:t>
            </w:r>
          </w:p>
        </w:tc>
      </w:tr>
      <w:tr w:rsidR="00EA7246" w:rsidRPr="00C26634" w14:paraId="610568FE" w14:textId="77777777" w:rsidTr="007F7E67">
        <w:trPr>
          <w:trHeight w:val="360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12ABBE86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61B8C6D0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Drukarka – całość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F2E1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Umożliwia wydruk wszystkich list</w:t>
            </w:r>
          </w:p>
        </w:tc>
      </w:tr>
      <w:tr w:rsidR="00EA7246" w:rsidRPr="00C26634" w14:paraId="3B361B04" w14:textId="77777777" w:rsidTr="007F7E67">
        <w:trPr>
          <w:trHeight w:val="369"/>
          <w:jc w:val="center"/>
        </w:trPr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3B3B3"/>
            <w:vAlign w:val="center"/>
          </w:tcPr>
          <w:p w14:paraId="2799CE83" w14:textId="77777777" w:rsidR="00EA7246" w:rsidRPr="00C26634" w:rsidRDefault="00EA7246" w:rsidP="007F7E67">
            <w:pPr>
              <w:rPr>
                <w:sz w:val="16"/>
                <w:szCs w:val="16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3B3B3"/>
            <w:vAlign w:val="center"/>
          </w:tcPr>
          <w:p w14:paraId="52944331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Drukarka – lista odstępstw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9335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Umożliwia wydruk listy odstępstw</w:t>
            </w:r>
          </w:p>
        </w:tc>
      </w:tr>
      <w:tr w:rsidR="00EA7246" w:rsidRPr="00C26634" w14:paraId="4756779E" w14:textId="77777777" w:rsidTr="007F7E67">
        <w:trPr>
          <w:trHeight w:val="914"/>
          <w:jc w:val="center"/>
        </w:trPr>
        <w:tc>
          <w:tcPr>
            <w:tcW w:w="283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25B73C3A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>Ustawienia</w:t>
            </w:r>
          </w:p>
        </w:tc>
        <w:tc>
          <w:tcPr>
            <w:tcW w:w="6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3366" w14:textId="77777777" w:rsidR="00EA7246" w:rsidRPr="00C26634" w:rsidRDefault="00EA7246" w:rsidP="007F7E67">
            <w:pPr>
              <w:rPr>
                <w:sz w:val="16"/>
                <w:szCs w:val="16"/>
              </w:rPr>
            </w:pPr>
            <w:r w:rsidRPr="00C26634">
              <w:rPr>
                <w:sz w:val="16"/>
                <w:szCs w:val="16"/>
              </w:rPr>
              <w:t xml:space="preserve">Otwarcie okna ustawień (patrz </w:t>
            </w:r>
            <w:r w:rsidRPr="00C26634">
              <w:fldChar w:fldCharType="begin"/>
            </w:r>
            <w:r w:rsidRPr="00C26634">
              <w:instrText xml:space="preserve"> REF _Ref148419750 \h  \* MERGEFORMAT </w:instrText>
            </w:r>
            <w:r w:rsidRPr="00C26634">
              <w:fldChar w:fldCharType="separate"/>
            </w:r>
            <w:r w:rsidRPr="00A95880">
              <w:rPr>
                <w:sz w:val="16"/>
                <w:szCs w:val="16"/>
              </w:rPr>
              <w:t xml:space="preserve">Rys. </w:t>
            </w:r>
            <w:r w:rsidRPr="00A95880">
              <w:rPr>
                <w:noProof/>
                <w:sz w:val="16"/>
                <w:szCs w:val="16"/>
              </w:rPr>
              <w:t>8.5</w:t>
            </w:r>
            <w:r w:rsidRPr="00C26634">
              <w:fldChar w:fldCharType="end"/>
            </w:r>
            <w:r w:rsidRPr="00C26634">
              <w:rPr>
                <w:sz w:val="16"/>
                <w:szCs w:val="16"/>
              </w:rPr>
              <w:t xml:space="preserve"> - </w:t>
            </w:r>
            <w:r w:rsidRPr="00C26634">
              <w:fldChar w:fldCharType="begin"/>
            </w:r>
            <w:r w:rsidRPr="00C26634">
              <w:instrText xml:space="preserve"> REF _Ref148419896 \h  \* MERGEFORMAT </w:instrText>
            </w:r>
            <w:r w:rsidRPr="00C26634">
              <w:fldChar w:fldCharType="separate"/>
            </w:r>
            <w:r w:rsidRPr="00A95880">
              <w:rPr>
                <w:sz w:val="16"/>
                <w:szCs w:val="16"/>
              </w:rPr>
              <w:t xml:space="preserve">Rys. </w:t>
            </w:r>
            <w:r w:rsidRPr="00A95880">
              <w:rPr>
                <w:noProof/>
                <w:sz w:val="16"/>
                <w:szCs w:val="16"/>
              </w:rPr>
              <w:t>8.12</w:t>
            </w:r>
            <w:r w:rsidRPr="00C26634">
              <w:fldChar w:fldCharType="end"/>
            </w:r>
            <w:r>
              <w:rPr>
                <w:sz w:val="16"/>
                <w:szCs w:val="16"/>
              </w:rPr>
              <w:t>) identycznego dla</w:t>
            </w:r>
            <w:r w:rsidRPr="00C26634">
              <w:rPr>
                <w:sz w:val="16"/>
                <w:szCs w:val="16"/>
              </w:rPr>
              <w:t xml:space="preserve"> listy stanów</w:t>
            </w:r>
            <w:r>
              <w:rPr>
                <w:sz w:val="16"/>
                <w:szCs w:val="16"/>
              </w:rPr>
              <w:t>,</w:t>
            </w:r>
            <w:r w:rsidRPr="00C26634">
              <w:rPr>
                <w:sz w:val="16"/>
                <w:szCs w:val="16"/>
              </w:rPr>
              <w:t xml:space="preserve"> listy ostrzegawczej i układ</w:t>
            </w:r>
            <w:r>
              <w:rPr>
                <w:sz w:val="16"/>
                <w:szCs w:val="16"/>
              </w:rPr>
              <w:t>u</w:t>
            </w:r>
            <w:r w:rsidRPr="00C26634">
              <w:rPr>
                <w:sz w:val="16"/>
                <w:szCs w:val="16"/>
              </w:rPr>
              <w:t xml:space="preserve"> normaln</w:t>
            </w:r>
            <w:r>
              <w:rPr>
                <w:sz w:val="16"/>
                <w:szCs w:val="16"/>
              </w:rPr>
              <w:t>ego – odstępstw</w:t>
            </w:r>
            <w:r w:rsidRPr="00C26634">
              <w:rPr>
                <w:sz w:val="16"/>
                <w:szCs w:val="16"/>
              </w:rPr>
              <w:t>, nie wszystkie opcje ustawień są dostępne</w:t>
            </w:r>
          </w:p>
        </w:tc>
      </w:tr>
    </w:tbl>
    <w:p w14:paraId="5B37BEA4" w14:textId="77777777" w:rsidR="004D294B" w:rsidRDefault="004D294B">
      <w:bookmarkStart w:id="7" w:name="_GoBack"/>
      <w:bookmarkEnd w:id="7"/>
    </w:p>
    <w:sectPr w:rsidR="004D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6371"/>
    <w:multiLevelType w:val="multilevel"/>
    <w:tmpl w:val="A37C5082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1DC37DF"/>
    <w:multiLevelType w:val="multilevel"/>
    <w:tmpl w:val="C1D82378"/>
    <w:lvl w:ilvl="0">
      <w:start w:val="1"/>
      <w:numFmt w:val="decimal"/>
      <w:suff w:val="nothing"/>
      <w:lvlText w:val="%1.  "/>
      <w:lvlJc w:val="right"/>
      <w:pPr>
        <w:ind w:left="0" w:firstLine="0"/>
      </w:pPr>
      <w:rPr>
        <w:rFonts w:ascii="Arial" w:hAnsi="Arial" w:cs="Arial" w:hint="default"/>
        <w:b/>
        <w:i w:val="0"/>
        <w:caps/>
        <w:strike w:val="0"/>
        <w:dstrike w:val="0"/>
        <w:vanish w:val="0"/>
        <w:color w:val="404040"/>
        <w:kern w:val="0"/>
        <w:sz w:val="28"/>
        <w:szCs w:val="28"/>
        <w:u w:val="none"/>
        <w:vertAlign w:val="baseline"/>
        <w:lang w:val="pl-PL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donag11"/>
      <w:suff w:val="nothing"/>
      <w:lvlText w:val="%1.%2.  "/>
      <w:lvlJc w:val="righ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nothing"/>
      <w:lvlText w:val="%1.%2.%3.  "/>
      <w:lvlJc w:val="righ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1.%2.%3.%4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  "/>
      <w:lvlJc w:val="righ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0404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600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26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6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04"/>
    <w:rsid w:val="003040A3"/>
    <w:rsid w:val="003B2C5E"/>
    <w:rsid w:val="003D37D1"/>
    <w:rsid w:val="004D294B"/>
    <w:rsid w:val="005C450C"/>
    <w:rsid w:val="008A1670"/>
    <w:rsid w:val="00990A04"/>
    <w:rsid w:val="00D21F0A"/>
    <w:rsid w:val="00EA7246"/>
    <w:rsid w:val="00F01E7E"/>
    <w:rsid w:val="00F559C3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8C2E"/>
  <w15:chartTrackingRefBased/>
  <w15:docId w15:val="{C410B7CB-1853-40D0-AABF-6DA66765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A7246"/>
    <w:pPr>
      <w:spacing w:after="80" w:line="280" w:lineRule="atLeast"/>
      <w:jc w:val="both"/>
    </w:pPr>
    <w:rPr>
      <w:rFonts w:ascii="Arial" w:eastAsia="Times New Roman" w:hAnsi="Arial" w:cs="Arial"/>
      <w:szCs w:val="20"/>
    </w:rPr>
  </w:style>
  <w:style w:type="paragraph" w:styleId="Nagwek1">
    <w:name w:val="heading 1"/>
    <w:basedOn w:val="Normalny"/>
    <w:next w:val="Normalny"/>
    <w:link w:val="Nagwek1Znak"/>
    <w:qFormat/>
    <w:rsid w:val="00EA7246"/>
    <w:pPr>
      <w:numPr>
        <w:numId w:val="2"/>
      </w:numPr>
      <w:spacing w:before="240" w:after="240" w:line="240" w:lineRule="auto"/>
      <w:ind w:left="0"/>
      <w:jc w:val="left"/>
      <w:outlineLvl w:val="0"/>
    </w:pPr>
    <w:rPr>
      <w:rFonts w:cs="Times New Roman"/>
      <w:b/>
      <w:caps/>
      <w:color w:val="404040" w:themeColor="text1" w:themeTint="BF"/>
      <w:sz w:val="28"/>
      <w:szCs w:val="28"/>
      <w:lang w:val="en-GB"/>
    </w:rPr>
  </w:style>
  <w:style w:type="paragraph" w:styleId="Nagwek2">
    <w:name w:val="heading 2"/>
    <w:basedOn w:val="donag11"/>
    <w:next w:val="Normalny"/>
    <w:link w:val="Nagwek2Znak"/>
    <w:qFormat/>
    <w:rsid w:val="00EA7246"/>
    <w:pPr>
      <w:keepNext/>
      <w:numPr>
        <w:numId w:val="2"/>
      </w:numPr>
      <w:tabs>
        <w:tab w:val="left" w:pos="142"/>
      </w:tabs>
      <w:ind w:left="0"/>
      <w:jc w:val="both"/>
      <w:outlineLvl w:val="1"/>
    </w:pPr>
  </w:style>
  <w:style w:type="paragraph" w:styleId="Nagwek3">
    <w:name w:val="heading 3"/>
    <w:basedOn w:val="Normalny"/>
    <w:next w:val="Normalny"/>
    <w:link w:val="Nagwek3Znak"/>
    <w:qFormat/>
    <w:rsid w:val="00EA7246"/>
    <w:pPr>
      <w:numPr>
        <w:ilvl w:val="2"/>
        <w:numId w:val="2"/>
      </w:numPr>
      <w:tabs>
        <w:tab w:val="left" w:pos="142"/>
      </w:tabs>
      <w:spacing w:before="120" w:after="120" w:line="240" w:lineRule="auto"/>
      <w:ind w:left="142" w:hanging="862"/>
      <w:jc w:val="left"/>
      <w:outlineLvl w:val="2"/>
    </w:pPr>
    <w:rPr>
      <w:rFonts w:eastAsiaTheme="majorEastAsia"/>
      <w:caps/>
      <w:noProof/>
      <w:color w:val="404040" w:themeColor="text1" w:themeTint="BF"/>
      <w:sz w:val="24"/>
      <w:szCs w:val="28"/>
    </w:rPr>
  </w:style>
  <w:style w:type="paragraph" w:styleId="Nagwek4">
    <w:name w:val="heading 4"/>
    <w:basedOn w:val="Normalny"/>
    <w:next w:val="Normalny"/>
    <w:link w:val="Nagwek4Znak"/>
    <w:qFormat/>
    <w:rsid w:val="00EA7246"/>
    <w:pPr>
      <w:keepNext/>
      <w:numPr>
        <w:ilvl w:val="3"/>
        <w:numId w:val="2"/>
      </w:numPr>
      <w:tabs>
        <w:tab w:val="left" w:pos="284"/>
      </w:tabs>
      <w:spacing w:after="120" w:line="240" w:lineRule="atLeast"/>
      <w:ind w:left="0" w:hanging="709"/>
      <w:jc w:val="left"/>
      <w:outlineLvl w:val="3"/>
    </w:pPr>
    <w:rPr>
      <w:rFonts w:eastAsiaTheme="majorEastAsia" w:cstheme="majorBidi"/>
      <w:kern w:val="24"/>
    </w:rPr>
  </w:style>
  <w:style w:type="paragraph" w:styleId="Nagwek5">
    <w:name w:val="heading 5"/>
    <w:basedOn w:val="Normalny"/>
    <w:next w:val="Normalny"/>
    <w:link w:val="Nagwek5Znak"/>
    <w:qFormat/>
    <w:rsid w:val="00EA7246"/>
    <w:pPr>
      <w:keepNext/>
      <w:numPr>
        <w:ilvl w:val="4"/>
        <w:numId w:val="2"/>
      </w:numPr>
      <w:ind w:right="-567"/>
      <w:jc w:val="center"/>
      <w:outlineLvl w:val="4"/>
    </w:pPr>
    <w:rPr>
      <w:rFonts w:eastAsiaTheme="majorEastAsia" w:cstheme="majorBidi"/>
      <w:sz w:val="24"/>
    </w:rPr>
  </w:style>
  <w:style w:type="paragraph" w:styleId="Nagwek6">
    <w:name w:val="heading 6"/>
    <w:basedOn w:val="Normalny"/>
    <w:next w:val="Normalny"/>
    <w:link w:val="Nagwek6Znak"/>
    <w:qFormat/>
    <w:rsid w:val="00EA7246"/>
    <w:pPr>
      <w:keepNext/>
      <w:numPr>
        <w:ilvl w:val="5"/>
        <w:numId w:val="2"/>
      </w:numPr>
      <w:jc w:val="center"/>
      <w:outlineLvl w:val="5"/>
    </w:pPr>
    <w:rPr>
      <w:rFonts w:eastAsiaTheme="majorEastAsia" w:cstheme="majorBidi"/>
      <w:sz w:val="26"/>
    </w:rPr>
  </w:style>
  <w:style w:type="paragraph" w:styleId="Nagwek7">
    <w:name w:val="heading 7"/>
    <w:basedOn w:val="Normalny"/>
    <w:next w:val="Normalny"/>
    <w:link w:val="Nagwek7Znak"/>
    <w:qFormat/>
    <w:rsid w:val="00EA7246"/>
    <w:pPr>
      <w:keepNext/>
      <w:numPr>
        <w:ilvl w:val="6"/>
        <w:numId w:val="2"/>
      </w:numPr>
      <w:spacing w:line="360" w:lineRule="atLeast"/>
      <w:outlineLvl w:val="6"/>
    </w:pPr>
    <w:rPr>
      <w:rFonts w:eastAsiaTheme="majorEastAsia" w:cstheme="majorBidi"/>
      <w:b/>
      <w:bCs/>
      <w:sz w:val="28"/>
    </w:rPr>
  </w:style>
  <w:style w:type="paragraph" w:styleId="Nagwek8">
    <w:name w:val="heading 8"/>
    <w:basedOn w:val="Normalny"/>
    <w:next w:val="Normalny"/>
    <w:link w:val="Nagwek8Znak"/>
    <w:qFormat/>
    <w:rsid w:val="00EA7246"/>
    <w:pPr>
      <w:keepNext/>
      <w:numPr>
        <w:ilvl w:val="7"/>
        <w:numId w:val="2"/>
      </w:numPr>
      <w:spacing w:line="360" w:lineRule="atLeast"/>
      <w:ind w:right="85"/>
      <w:outlineLvl w:val="7"/>
    </w:pPr>
    <w:rPr>
      <w:rFonts w:eastAsiaTheme="majorEastAsia" w:cstheme="majorBidi"/>
      <w:sz w:val="26"/>
    </w:rPr>
  </w:style>
  <w:style w:type="paragraph" w:styleId="Nagwek9">
    <w:name w:val="heading 9"/>
    <w:basedOn w:val="Normalny"/>
    <w:next w:val="Normalny"/>
    <w:link w:val="Nagwek9Znak"/>
    <w:qFormat/>
    <w:rsid w:val="00EA7246"/>
    <w:pPr>
      <w:keepNext/>
      <w:numPr>
        <w:ilvl w:val="8"/>
        <w:numId w:val="2"/>
      </w:numPr>
      <w:ind w:right="-4662"/>
      <w:outlineLvl w:val="8"/>
    </w:pPr>
    <w:rPr>
      <w:rFonts w:eastAsiaTheme="majorEastAsia"/>
      <w:b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nag11">
    <w:name w:val="do nag.1.1"/>
    <w:rsid w:val="005C450C"/>
    <w:pPr>
      <w:numPr>
        <w:ilvl w:val="1"/>
        <w:numId w:val="1"/>
      </w:numPr>
      <w:spacing w:before="240" w:after="120" w:line="240" w:lineRule="auto"/>
    </w:pPr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1Znak">
    <w:name w:val="Nagłówek 1 Znak"/>
    <w:basedOn w:val="Domylnaczcionkaakapitu"/>
    <w:link w:val="Nagwek1"/>
    <w:rsid w:val="00EA7246"/>
    <w:rPr>
      <w:rFonts w:ascii="Arial" w:eastAsia="Times New Roman" w:hAnsi="Arial" w:cs="Times New Roman"/>
      <w:b/>
      <w:caps/>
      <w:color w:val="404040" w:themeColor="text1" w:themeTint="BF"/>
      <w:sz w:val="28"/>
      <w:szCs w:val="28"/>
      <w:lang w:val="en-GB"/>
    </w:rPr>
  </w:style>
  <w:style w:type="character" w:customStyle="1" w:styleId="Nagwek2Znak">
    <w:name w:val="Nagłówek 2 Znak"/>
    <w:basedOn w:val="Domylnaczcionkaakapitu"/>
    <w:link w:val="Nagwek2"/>
    <w:rsid w:val="00EA7246"/>
    <w:rPr>
      <w:rFonts w:ascii="Arial" w:eastAsia="Times New Roman" w:hAnsi="Arial" w:cs="Times New Roman"/>
      <w:b/>
      <w:caps/>
      <w:color w:val="404040" w:themeColor="text1" w:themeTint="BF"/>
      <w:sz w:val="24"/>
      <w:szCs w:val="28"/>
    </w:rPr>
  </w:style>
  <w:style w:type="character" w:customStyle="1" w:styleId="Nagwek3Znak">
    <w:name w:val="Nagłówek 3 Znak"/>
    <w:basedOn w:val="Domylnaczcionkaakapitu"/>
    <w:link w:val="Nagwek3"/>
    <w:rsid w:val="00EA7246"/>
    <w:rPr>
      <w:rFonts w:ascii="Arial" w:eastAsiaTheme="majorEastAsia" w:hAnsi="Arial" w:cs="Arial"/>
      <w:caps/>
      <w:noProof/>
      <w:color w:val="404040" w:themeColor="text1" w:themeTint="BF"/>
      <w:sz w:val="24"/>
      <w:szCs w:val="28"/>
    </w:rPr>
  </w:style>
  <w:style w:type="character" w:customStyle="1" w:styleId="Nagwek4Znak">
    <w:name w:val="Nagłówek 4 Znak"/>
    <w:basedOn w:val="Domylnaczcionkaakapitu"/>
    <w:link w:val="Nagwek4"/>
    <w:rsid w:val="00EA7246"/>
    <w:rPr>
      <w:rFonts w:ascii="Arial" w:eastAsiaTheme="majorEastAsia" w:hAnsi="Arial" w:cstheme="majorBidi"/>
      <w:kern w:val="24"/>
      <w:szCs w:val="20"/>
    </w:rPr>
  </w:style>
  <w:style w:type="character" w:customStyle="1" w:styleId="Nagwek5Znak">
    <w:name w:val="Nagłówek 5 Znak"/>
    <w:basedOn w:val="Domylnaczcionkaakapitu"/>
    <w:link w:val="Nagwek5"/>
    <w:rsid w:val="00EA7246"/>
    <w:rPr>
      <w:rFonts w:ascii="Arial" w:eastAsiaTheme="majorEastAsia" w:hAnsi="Arial" w:cstheme="majorBidi"/>
      <w:sz w:val="24"/>
      <w:szCs w:val="20"/>
    </w:rPr>
  </w:style>
  <w:style w:type="character" w:customStyle="1" w:styleId="Nagwek6Znak">
    <w:name w:val="Nagłówek 6 Znak"/>
    <w:basedOn w:val="Domylnaczcionkaakapitu"/>
    <w:link w:val="Nagwek6"/>
    <w:rsid w:val="00EA7246"/>
    <w:rPr>
      <w:rFonts w:ascii="Arial" w:eastAsiaTheme="majorEastAsia" w:hAnsi="Arial" w:cstheme="majorBidi"/>
      <w:sz w:val="26"/>
      <w:szCs w:val="20"/>
    </w:rPr>
  </w:style>
  <w:style w:type="character" w:customStyle="1" w:styleId="Nagwek7Znak">
    <w:name w:val="Nagłówek 7 Znak"/>
    <w:basedOn w:val="Domylnaczcionkaakapitu"/>
    <w:link w:val="Nagwek7"/>
    <w:rsid w:val="00EA7246"/>
    <w:rPr>
      <w:rFonts w:ascii="Arial" w:eastAsiaTheme="majorEastAsia" w:hAnsi="Arial" w:cstheme="majorBidi"/>
      <w:b/>
      <w:bCs/>
      <w:sz w:val="28"/>
      <w:szCs w:val="20"/>
    </w:rPr>
  </w:style>
  <w:style w:type="character" w:customStyle="1" w:styleId="Nagwek8Znak">
    <w:name w:val="Nagłówek 8 Znak"/>
    <w:basedOn w:val="Domylnaczcionkaakapitu"/>
    <w:link w:val="Nagwek8"/>
    <w:rsid w:val="00EA7246"/>
    <w:rPr>
      <w:rFonts w:ascii="Arial" w:eastAsiaTheme="majorEastAsia" w:hAnsi="Arial" w:cstheme="majorBidi"/>
      <w:sz w:val="26"/>
      <w:szCs w:val="20"/>
    </w:rPr>
  </w:style>
  <w:style w:type="character" w:customStyle="1" w:styleId="Nagwek9Znak">
    <w:name w:val="Nagłówek 9 Znak"/>
    <w:basedOn w:val="Domylnaczcionkaakapitu"/>
    <w:link w:val="Nagwek9"/>
    <w:rsid w:val="00EA7246"/>
    <w:rPr>
      <w:rFonts w:ascii="Arial" w:eastAsiaTheme="majorEastAsia" w:hAnsi="Arial" w:cs="Arial"/>
      <w:b/>
      <w:sz w:val="32"/>
      <w:szCs w:val="20"/>
    </w:rPr>
  </w:style>
  <w:style w:type="paragraph" w:customStyle="1" w:styleId="TabNag2">
    <w:name w:val="Tab Nagł 2"/>
    <w:basedOn w:val="Normalny"/>
    <w:rsid w:val="00EA7246"/>
    <w:pPr>
      <w:spacing w:before="20" w:after="20"/>
    </w:pPr>
    <w:rPr>
      <w:b/>
      <w:sz w:val="18"/>
    </w:rPr>
  </w:style>
  <w:style w:type="paragraph" w:styleId="Legenda">
    <w:name w:val="caption"/>
    <w:basedOn w:val="Normalny"/>
    <w:next w:val="Normalny"/>
    <w:qFormat/>
    <w:rsid w:val="00EA7246"/>
    <w:pPr>
      <w:spacing w:before="120" w:after="120"/>
      <w:jc w:val="center"/>
    </w:pPr>
    <w:rPr>
      <w:b/>
      <w:sz w:val="16"/>
      <w:szCs w:val="16"/>
    </w:rPr>
  </w:style>
  <w:style w:type="paragraph" w:styleId="Tekstpodstawowy">
    <w:name w:val="Body Text"/>
    <w:basedOn w:val="Normalny"/>
    <w:link w:val="TekstpodstawowyZnak"/>
    <w:rsid w:val="00EA7246"/>
  </w:style>
  <w:style w:type="character" w:customStyle="1" w:styleId="TekstpodstawowyZnak">
    <w:name w:val="Tekst podstawowy Znak"/>
    <w:basedOn w:val="Domylnaczcionkaakapitu"/>
    <w:link w:val="Tekstpodstawowy"/>
    <w:rsid w:val="00EA7246"/>
    <w:rPr>
      <w:rFonts w:ascii="Arial" w:eastAsia="Times New Roman" w:hAnsi="Arial" w:cs="Arial"/>
      <w:szCs w:val="20"/>
    </w:rPr>
  </w:style>
  <w:style w:type="paragraph" w:styleId="Tekstpodstawowyzwciciem">
    <w:name w:val="Body Text First Indent"/>
    <w:basedOn w:val="Tekstpodstawowy"/>
    <w:link w:val="TekstpodstawowyzwciciemZnak"/>
    <w:rsid w:val="00EA7246"/>
    <w:pPr>
      <w:ind w:firstLine="210"/>
    </w:pPr>
  </w:style>
  <w:style w:type="character" w:customStyle="1" w:styleId="TekstpodstawowyzwciciemZnak">
    <w:name w:val="Tekst podstawowy z wcięciem Znak"/>
    <w:basedOn w:val="TekstpodstawowyZnak"/>
    <w:link w:val="Tekstpodstawowyzwciciem"/>
    <w:rsid w:val="00EA7246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1304</Words>
  <Characters>7827</Characters>
  <Application>Microsoft Office Word</Application>
  <DocSecurity>0</DocSecurity>
  <Lines>65</Lines>
  <Paragraphs>18</Paragraphs>
  <ScaleCrop>false</ScaleCrop>
  <Company>B.R.Sp. Pracy M.S.A. Mikronika</Company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Grzanka</dc:creator>
  <cp:keywords/>
  <dc:description/>
  <cp:lastModifiedBy>Tomasz Grzanka</cp:lastModifiedBy>
  <cp:revision>2</cp:revision>
  <dcterms:created xsi:type="dcterms:W3CDTF">2019-09-16T09:27:00Z</dcterms:created>
  <dcterms:modified xsi:type="dcterms:W3CDTF">2019-09-16T09:27:00Z</dcterms:modified>
</cp:coreProperties>
</file>