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87614" w14:textId="77777777" w:rsidR="00827A5D" w:rsidRPr="00950BB2" w:rsidRDefault="00827A5D" w:rsidP="00827A5D">
      <w:pPr>
        <w:pStyle w:val="Nagwek1"/>
      </w:pPr>
      <w:bookmarkStart w:id="0" w:name="_Toc529432188"/>
      <w:bookmarkStart w:id="1" w:name="_Ref529957125"/>
      <w:bookmarkStart w:id="2" w:name="_Ref529959514"/>
      <w:bookmarkStart w:id="3" w:name="_Toc15378821"/>
      <w:r w:rsidRPr="00950BB2">
        <w:t>Układ normalny</w:t>
      </w:r>
      <w:bookmarkEnd w:id="0"/>
      <w:bookmarkEnd w:id="1"/>
      <w:bookmarkEnd w:id="2"/>
      <w:bookmarkEnd w:id="3"/>
    </w:p>
    <w:p w14:paraId="73C6D419" w14:textId="77777777" w:rsidR="00827A5D" w:rsidRPr="00C26634" w:rsidRDefault="00827A5D" w:rsidP="00827A5D">
      <w:pPr>
        <w:pStyle w:val="Tekstpodstawowy"/>
      </w:pPr>
      <w:r w:rsidRPr="00C26634">
        <w:rPr>
          <w:b/>
          <w:noProof/>
        </w:rPr>
        <w:t>Układ normalny</w:t>
      </w:r>
      <w:r w:rsidRPr="00C26634">
        <w:rPr>
          <w:b/>
          <w:noProof/>
        </w:rPr>
        <w:fldChar w:fldCharType="begin"/>
      </w:r>
      <w:r w:rsidRPr="00C26634">
        <w:instrText xml:space="preserve"> XE "</w:instrText>
      </w:r>
      <w:r w:rsidRPr="00C26634">
        <w:rPr>
          <w:sz w:val="18"/>
          <w:szCs w:val="18"/>
        </w:rPr>
        <w:instrText>układ normalny</w:instrText>
      </w:r>
      <w:r w:rsidRPr="00C26634">
        <w:instrText xml:space="preserve">" </w:instrText>
      </w:r>
      <w:r w:rsidRPr="00C26634">
        <w:rPr>
          <w:b/>
          <w:noProof/>
        </w:rPr>
        <w:fldChar w:fldCharType="end"/>
      </w:r>
      <w:r w:rsidRPr="00C26634">
        <w:t xml:space="preserve"> – otwiera okno z trzema zakładkami (patrz </w:t>
      </w:r>
      <w:r w:rsidRPr="00C26634">
        <w:fldChar w:fldCharType="begin"/>
      </w:r>
      <w:r w:rsidRPr="00C26634">
        <w:instrText xml:space="preserve"> REF _Ref184702031 \h  \* MERGEFORMAT </w:instrText>
      </w:r>
      <w:r w:rsidRPr="00C26634">
        <w:fldChar w:fldCharType="separate"/>
      </w:r>
      <w:r w:rsidRPr="00C26634">
        <w:t xml:space="preserve">Rys. </w:t>
      </w:r>
      <w:r>
        <w:rPr>
          <w:noProof/>
        </w:rPr>
        <w:t>10.1</w:t>
      </w:r>
      <w:r w:rsidRPr="00C26634">
        <w:fldChar w:fldCharType="end"/>
      </w:r>
      <w:r w:rsidRPr="00C26634">
        <w:t xml:space="preserve">, </w:t>
      </w:r>
      <w:r w:rsidRPr="00C26634">
        <w:fldChar w:fldCharType="begin"/>
      </w:r>
      <w:r w:rsidRPr="00C26634">
        <w:instrText xml:space="preserve"> REF _Ref517689941 \h </w:instrText>
      </w:r>
      <w:r w:rsidRPr="00C26634">
        <w:fldChar w:fldCharType="separate"/>
      </w:r>
      <w:r w:rsidRPr="00C26634">
        <w:t xml:space="preserve">Rys. </w:t>
      </w:r>
      <w:r>
        <w:rPr>
          <w:noProof/>
        </w:rPr>
        <w:t>10</w:t>
      </w:r>
      <w:r>
        <w:t>.</w:t>
      </w:r>
      <w:r>
        <w:rPr>
          <w:noProof/>
        </w:rPr>
        <w:t>2</w:t>
      </w:r>
      <w:r w:rsidRPr="00C26634">
        <w:fldChar w:fldCharType="end"/>
      </w:r>
      <w:r w:rsidRPr="00C26634">
        <w:t xml:space="preserve">, </w:t>
      </w:r>
      <w:r w:rsidRPr="00C26634">
        <w:fldChar w:fldCharType="begin"/>
      </w:r>
      <w:r w:rsidRPr="00C26634">
        <w:instrText xml:space="preserve"> REF _Ref147109048 \h  \* MERGEFORMAT </w:instrText>
      </w:r>
      <w:r w:rsidRPr="00C26634">
        <w:fldChar w:fldCharType="separate"/>
      </w:r>
      <w:r w:rsidRPr="00C26634">
        <w:t xml:space="preserve">Rys. </w:t>
      </w:r>
      <w:r>
        <w:rPr>
          <w:noProof/>
        </w:rPr>
        <w:t>10.3</w:t>
      </w:r>
      <w:r w:rsidRPr="00C26634">
        <w:fldChar w:fldCharType="end"/>
      </w:r>
      <w:r w:rsidRPr="00C26634">
        <w:t xml:space="preserve">) zawierające odstępstwa wszystkich elementów, których stan jest inny od układu określonego jako normalny. Istnieje możliwość szybkiej zmiany wielkości czcionki listy </w:t>
      </w:r>
      <w:r>
        <w:br/>
      </w:r>
      <w:r w:rsidRPr="00351B94">
        <w:rPr>
          <w:b/>
        </w:rPr>
        <w:t xml:space="preserve">Układ normalny </w:t>
      </w:r>
      <w:r>
        <w:rPr>
          <w:b/>
        </w:rPr>
        <w:t>–</w:t>
      </w:r>
      <w:r w:rsidRPr="00351B94">
        <w:rPr>
          <w:b/>
        </w:rPr>
        <w:t xml:space="preserve"> odstępstwa</w:t>
      </w:r>
      <w:r w:rsidRPr="00C26634">
        <w:t xml:space="preserve"> poprzez przytrzymanie klawisza </w:t>
      </w:r>
      <w:proofErr w:type="spellStart"/>
      <w:r w:rsidRPr="00C26634">
        <w:rPr>
          <w:b/>
        </w:rPr>
        <w:t>Ctrl</w:t>
      </w:r>
      <w:proofErr w:type="spellEnd"/>
      <w:r w:rsidRPr="00C26634">
        <w:t xml:space="preserve"> i jednoczesne przesuwanie rolki myszy.</w:t>
      </w:r>
      <w:r>
        <w:t xml:space="preserve"> </w:t>
      </w:r>
      <w:r w:rsidRPr="00C26634">
        <w:t xml:space="preserve">Określenie atrybutu elementu opisane jest w pkt </w:t>
      </w:r>
      <w:r w:rsidRPr="00C26634">
        <w:fldChar w:fldCharType="begin"/>
      </w:r>
      <w:r w:rsidRPr="00C26634">
        <w:instrText xml:space="preserve"> REF _Ref529969355 \r \h </w:instrText>
      </w:r>
      <w:r w:rsidRPr="00C26634">
        <w:fldChar w:fldCharType="separate"/>
      </w:r>
      <w:r>
        <w:t>16.4</w:t>
      </w:r>
      <w:r w:rsidRPr="00C26634">
        <w:fldChar w:fldCharType="end"/>
      </w:r>
      <w:r w:rsidRPr="00C26634">
        <w:t>.</w:t>
      </w:r>
    </w:p>
    <w:p w14:paraId="2DC3C66F" w14:textId="77777777" w:rsidR="00827A5D" w:rsidRPr="00C26634" w:rsidRDefault="00827A5D" w:rsidP="00827A5D">
      <w:r w:rsidRPr="00C26634">
        <w:t xml:space="preserve">Łączniki jakie zostały określone jako podziałowe (a więc otwarte) pojawią się w zestawieniu </w:t>
      </w:r>
      <w:r>
        <w:br/>
      </w:r>
      <w:r w:rsidRPr="00C26634">
        <w:t>w chwili gdy ktoś spowoduje ich zamknięcie.</w:t>
      </w:r>
    </w:p>
    <w:p w14:paraId="4AA053D6" w14:textId="77777777" w:rsidR="00827A5D" w:rsidRPr="00C26634" w:rsidRDefault="00827A5D" w:rsidP="00827A5D">
      <w:pPr>
        <w:keepNext/>
        <w:jc w:val="center"/>
      </w:pPr>
      <w:r w:rsidRPr="00C26634">
        <w:object w:dxaOrig="6165" w:dyaOrig="2180" w14:anchorId="48EC17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95pt;height:85.8pt" o:ole="">
            <v:imagedata r:id="rId5" o:title=""/>
          </v:shape>
          <o:OLEObject Type="Embed" ProgID="CorelDraw.Graphic.15" ShapeID="_x0000_i1025" DrawAspect="Content" ObjectID="_1630145035" r:id="rId6"/>
        </w:object>
      </w:r>
    </w:p>
    <w:p w14:paraId="03BD0579" w14:textId="77777777" w:rsidR="00827A5D" w:rsidRPr="00351B94" w:rsidRDefault="00827A5D" w:rsidP="00827A5D">
      <w:pPr>
        <w:pStyle w:val="Legenda"/>
      </w:pPr>
      <w:bookmarkStart w:id="4" w:name="_Ref184702031"/>
      <w:r w:rsidRPr="00C26634">
        <w:t xml:space="preserve">Rys.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Rys.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4"/>
      <w:r w:rsidRPr="00C26634">
        <w:t xml:space="preserve"> Widok okn</w:t>
      </w:r>
      <w:r>
        <w:t xml:space="preserve">a Układ normalny – odstępstwa / </w:t>
      </w:r>
      <w:r w:rsidRPr="00C26634">
        <w:t>Łączniki podziałowe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9"/>
        <w:gridCol w:w="8615"/>
      </w:tblGrid>
      <w:tr w:rsidR="00827A5D" w:rsidRPr="00C26634" w14:paraId="2B072D07" w14:textId="77777777" w:rsidTr="007F7E67">
        <w:tc>
          <w:tcPr>
            <w:tcW w:w="350" w:type="dxa"/>
            <w:shd w:val="clear" w:color="auto" w:fill="auto"/>
          </w:tcPr>
          <w:p w14:paraId="0587A670" w14:textId="77777777" w:rsidR="00827A5D" w:rsidRPr="00C26634" w:rsidRDefault="00827A5D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1</w:t>
            </w:r>
          </w:p>
        </w:tc>
        <w:tc>
          <w:tcPr>
            <w:tcW w:w="8722" w:type="dxa"/>
            <w:vAlign w:val="center"/>
          </w:tcPr>
          <w:p w14:paraId="4008C1FF" w14:textId="77777777" w:rsidR="00827A5D" w:rsidRPr="00C26634" w:rsidRDefault="00827A5D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Kolumna z ikonami</w:t>
            </w:r>
          </w:p>
        </w:tc>
      </w:tr>
      <w:tr w:rsidR="00827A5D" w:rsidRPr="00C26634" w14:paraId="689C8DC4" w14:textId="77777777" w:rsidTr="007F7E67">
        <w:tc>
          <w:tcPr>
            <w:tcW w:w="350" w:type="dxa"/>
            <w:shd w:val="clear" w:color="auto" w:fill="auto"/>
          </w:tcPr>
          <w:p w14:paraId="4D5733C5" w14:textId="77777777" w:rsidR="00827A5D" w:rsidRPr="00C26634" w:rsidRDefault="00827A5D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2</w:t>
            </w:r>
          </w:p>
        </w:tc>
        <w:tc>
          <w:tcPr>
            <w:tcW w:w="8722" w:type="dxa"/>
            <w:vAlign w:val="center"/>
          </w:tcPr>
          <w:p w14:paraId="2569D852" w14:textId="77777777" w:rsidR="00827A5D" w:rsidRPr="00C26634" w:rsidRDefault="00827A5D" w:rsidP="007F7E67">
            <w:pPr>
              <w:spacing w:line="240" w:lineRule="auto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Kolumna zawierająca informację o położeniu łącznika podziałowego (położenie, napięcie, numer łącznika podziałowego)</w:t>
            </w:r>
          </w:p>
        </w:tc>
      </w:tr>
      <w:tr w:rsidR="00827A5D" w:rsidRPr="00C26634" w14:paraId="2A5F183C" w14:textId="77777777" w:rsidTr="007F7E67">
        <w:tc>
          <w:tcPr>
            <w:tcW w:w="350" w:type="dxa"/>
            <w:shd w:val="clear" w:color="auto" w:fill="auto"/>
          </w:tcPr>
          <w:p w14:paraId="58F77916" w14:textId="77777777" w:rsidR="00827A5D" w:rsidRPr="00C26634" w:rsidRDefault="00827A5D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3</w:t>
            </w:r>
          </w:p>
        </w:tc>
        <w:tc>
          <w:tcPr>
            <w:tcW w:w="8722" w:type="dxa"/>
            <w:vAlign w:val="center"/>
          </w:tcPr>
          <w:p w14:paraId="28ED1583" w14:textId="77777777" w:rsidR="00827A5D" w:rsidRPr="00C26634" w:rsidRDefault="00827A5D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Kolumna zawierająca nazwę łącznika podziałowego oraz jego stan</w:t>
            </w:r>
          </w:p>
        </w:tc>
      </w:tr>
    </w:tbl>
    <w:p w14:paraId="1D3180E1" w14:textId="77777777" w:rsidR="00827A5D" w:rsidRPr="00C26634" w:rsidRDefault="00827A5D" w:rsidP="00827A5D">
      <w:bookmarkStart w:id="5" w:name="_Ref184702061"/>
      <w:r w:rsidRPr="00C26634">
        <w:t>Łączniki jakie zdefiniowano jako normalnie otwarte (ale niebędące podziałowymi) pojawią się w tej liście z chwili gdy zostaną zamknięte.</w:t>
      </w:r>
    </w:p>
    <w:p w14:paraId="0F29EB5E" w14:textId="77777777" w:rsidR="00827A5D" w:rsidRPr="00C26634" w:rsidRDefault="00827A5D" w:rsidP="00827A5D">
      <w:pPr>
        <w:jc w:val="center"/>
      </w:pPr>
      <w:r w:rsidRPr="00C26634">
        <w:object w:dxaOrig="6165" w:dyaOrig="2166" w14:anchorId="2460E774">
          <v:shape id="_x0000_i1026" type="#_x0000_t75" style="width:245.95pt;height:85.8pt" o:ole="">
            <v:imagedata r:id="rId7" o:title=""/>
          </v:shape>
          <o:OLEObject Type="Embed" ProgID="CorelDraw.Graphic.15" ShapeID="_x0000_i1026" DrawAspect="Content" ObjectID="_1630145036" r:id="rId8"/>
        </w:object>
      </w:r>
    </w:p>
    <w:p w14:paraId="56372E65" w14:textId="77777777" w:rsidR="00827A5D" w:rsidRPr="00C26634" w:rsidRDefault="00827A5D" w:rsidP="00827A5D">
      <w:pPr>
        <w:pStyle w:val="Legenda"/>
      </w:pPr>
      <w:bookmarkStart w:id="6" w:name="_Ref517689941"/>
      <w:r w:rsidRPr="00C26634">
        <w:t xml:space="preserve">Rys.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Rys.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5"/>
      <w:bookmarkEnd w:id="6"/>
      <w:r w:rsidRPr="00C26634">
        <w:t xml:space="preserve"> Widok ok</w:t>
      </w:r>
      <w:r>
        <w:t xml:space="preserve">na Układ normalny– odstępstwa / </w:t>
      </w:r>
      <w:r w:rsidRPr="00C26634">
        <w:t>Normalnie otwarte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9"/>
        <w:gridCol w:w="8615"/>
      </w:tblGrid>
      <w:tr w:rsidR="00827A5D" w:rsidRPr="00C26634" w14:paraId="16D22657" w14:textId="77777777" w:rsidTr="007F7E67">
        <w:tc>
          <w:tcPr>
            <w:tcW w:w="350" w:type="dxa"/>
            <w:shd w:val="clear" w:color="auto" w:fill="auto"/>
          </w:tcPr>
          <w:p w14:paraId="1DFBA9D7" w14:textId="77777777" w:rsidR="00827A5D" w:rsidRPr="00C26634" w:rsidRDefault="00827A5D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1</w:t>
            </w:r>
          </w:p>
        </w:tc>
        <w:tc>
          <w:tcPr>
            <w:tcW w:w="8722" w:type="dxa"/>
            <w:vAlign w:val="center"/>
          </w:tcPr>
          <w:p w14:paraId="5AAF6C14" w14:textId="77777777" w:rsidR="00827A5D" w:rsidRPr="00C26634" w:rsidRDefault="00827A5D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Kolumna z ikonami</w:t>
            </w:r>
          </w:p>
        </w:tc>
      </w:tr>
      <w:tr w:rsidR="00827A5D" w:rsidRPr="00C26634" w14:paraId="0895CBC4" w14:textId="77777777" w:rsidTr="007F7E67">
        <w:tc>
          <w:tcPr>
            <w:tcW w:w="350" w:type="dxa"/>
            <w:shd w:val="clear" w:color="auto" w:fill="auto"/>
          </w:tcPr>
          <w:p w14:paraId="1715A0BD" w14:textId="77777777" w:rsidR="00827A5D" w:rsidRPr="00C26634" w:rsidRDefault="00827A5D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2</w:t>
            </w:r>
          </w:p>
        </w:tc>
        <w:tc>
          <w:tcPr>
            <w:tcW w:w="8722" w:type="dxa"/>
            <w:vAlign w:val="center"/>
          </w:tcPr>
          <w:p w14:paraId="33C430ED" w14:textId="77777777" w:rsidR="00827A5D" w:rsidRPr="00C26634" w:rsidRDefault="00827A5D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Kolumna zawierająca informację o położeniu łącznika (nazwa stacji, napięcie, kierunek, numer pola)</w:t>
            </w:r>
          </w:p>
        </w:tc>
      </w:tr>
      <w:tr w:rsidR="00827A5D" w:rsidRPr="00C26634" w14:paraId="2728AB69" w14:textId="77777777" w:rsidTr="007F7E67">
        <w:tc>
          <w:tcPr>
            <w:tcW w:w="350" w:type="dxa"/>
            <w:shd w:val="clear" w:color="auto" w:fill="auto"/>
          </w:tcPr>
          <w:p w14:paraId="75B6E59B" w14:textId="77777777" w:rsidR="00827A5D" w:rsidRPr="00C26634" w:rsidRDefault="00827A5D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3</w:t>
            </w:r>
          </w:p>
        </w:tc>
        <w:tc>
          <w:tcPr>
            <w:tcW w:w="8722" w:type="dxa"/>
            <w:vAlign w:val="center"/>
          </w:tcPr>
          <w:p w14:paraId="04936F7C" w14:textId="77777777" w:rsidR="00827A5D" w:rsidRPr="00C26634" w:rsidRDefault="00827A5D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Kolumna zawierająca nazwę łącznika oraz jego stan</w:t>
            </w:r>
          </w:p>
        </w:tc>
      </w:tr>
    </w:tbl>
    <w:p w14:paraId="5E4499EF" w14:textId="77777777" w:rsidR="00827A5D" w:rsidRPr="00C26634" w:rsidRDefault="00827A5D" w:rsidP="00827A5D">
      <w:r w:rsidRPr="00C26634">
        <w:t xml:space="preserve">Łączniki jakie zostaną zdefiniowane jako normalnie zamknięte, pojawią się w zestawieniu </w:t>
      </w:r>
      <w:r>
        <w:br/>
      </w:r>
      <w:r w:rsidRPr="00C26634">
        <w:t>w chwili gdy zostaną otwarte.</w:t>
      </w:r>
    </w:p>
    <w:p w14:paraId="08D247E9" w14:textId="77777777" w:rsidR="00827A5D" w:rsidRPr="00C26634" w:rsidRDefault="00827A5D" w:rsidP="00827A5D">
      <w:pPr>
        <w:keepNext/>
        <w:jc w:val="center"/>
      </w:pPr>
      <w:r w:rsidRPr="00C26634">
        <w:object w:dxaOrig="6165" w:dyaOrig="2200" w14:anchorId="349C1CDE">
          <v:shape id="_x0000_i1027" type="#_x0000_t75" style="width:245.95pt;height:86.4pt" o:ole="">
            <v:imagedata r:id="rId9" o:title=""/>
          </v:shape>
          <o:OLEObject Type="Embed" ProgID="CorelDraw.Graphic.15" ShapeID="_x0000_i1027" DrawAspect="Content" ObjectID="_1630145037" r:id="rId10"/>
        </w:object>
      </w:r>
    </w:p>
    <w:p w14:paraId="061D6035" w14:textId="77777777" w:rsidR="00827A5D" w:rsidRPr="00C26634" w:rsidRDefault="00827A5D" w:rsidP="00827A5D">
      <w:pPr>
        <w:pStyle w:val="Legenda"/>
      </w:pPr>
      <w:bookmarkStart w:id="7" w:name="_Ref147109048"/>
      <w:r w:rsidRPr="00C26634">
        <w:t xml:space="preserve">Rys.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Rys. \* ARABIC \s 1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7"/>
      <w:r w:rsidRPr="00C26634">
        <w:t xml:space="preserve"> Widok ok</w:t>
      </w:r>
      <w:r>
        <w:t>na Układ normalny – odstępstwa /</w:t>
      </w:r>
      <w:r w:rsidRPr="00C26634">
        <w:t xml:space="preserve"> Normalnie zamknięte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9"/>
        <w:gridCol w:w="8615"/>
      </w:tblGrid>
      <w:tr w:rsidR="00827A5D" w:rsidRPr="00C26634" w14:paraId="7EF43913" w14:textId="77777777" w:rsidTr="007F7E67">
        <w:tc>
          <w:tcPr>
            <w:tcW w:w="350" w:type="dxa"/>
            <w:shd w:val="clear" w:color="auto" w:fill="auto"/>
          </w:tcPr>
          <w:p w14:paraId="30008B53" w14:textId="77777777" w:rsidR="00827A5D" w:rsidRPr="00C26634" w:rsidRDefault="00827A5D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1</w:t>
            </w:r>
          </w:p>
        </w:tc>
        <w:tc>
          <w:tcPr>
            <w:tcW w:w="8722" w:type="dxa"/>
            <w:vAlign w:val="center"/>
          </w:tcPr>
          <w:p w14:paraId="1FEDC03A" w14:textId="77777777" w:rsidR="00827A5D" w:rsidRPr="00C26634" w:rsidRDefault="00827A5D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Kolumna z ikonami</w:t>
            </w:r>
          </w:p>
        </w:tc>
      </w:tr>
      <w:tr w:rsidR="00827A5D" w:rsidRPr="00C26634" w14:paraId="449129F8" w14:textId="77777777" w:rsidTr="007F7E67">
        <w:tc>
          <w:tcPr>
            <w:tcW w:w="350" w:type="dxa"/>
            <w:shd w:val="clear" w:color="auto" w:fill="auto"/>
          </w:tcPr>
          <w:p w14:paraId="7A3E7D18" w14:textId="77777777" w:rsidR="00827A5D" w:rsidRPr="00C26634" w:rsidRDefault="00827A5D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2</w:t>
            </w:r>
          </w:p>
        </w:tc>
        <w:tc>
          <w:tcPr>
            <w:tcW w:w="8722" w:type="dxa"/>
            <w:vAlign w:val="center"/>
          </w:tcPr>
          <w:p w14:paraId="4A51F0D6" w14:textId="77777777" w:rsidR="00827A5D" w:rsidRPr="00C26634" w:rsidRDefault="00827A5D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Kolumna zawierająca informację o położeniu łącznika (nazwa stacji, napięcie, kierunek, numer pola)</w:t>
            </w:r>
          </w:p>
        </w:tc>
      </w:tr>
      <w:tr w:rsidR="00827A5D" w:rsidRPr="00C26634" w14:paraId="3B9A5471" w14:textId="77777777" w:rsidTr="007F7E67">
        <w:tc>
          <w:tcPr>
            <w:tcW w:w="350" w:type="dxa"/>
            <w:shd w:val="clear" w:color="auto" w:fill="auto"/>
          </w:tcPr>
          <w:p w14:paraId="1003DBF9" w14:textId="77777777" w:rsidR="00827A5D" w:rsidRPr="00C26634" w:rsidRDefault="00827A5D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3</w:t>
            </w:r>
          </w:p>
        </w:tc>
        <w:tc>
          <w:tcPr>
            <w:tcW w:w="8722" w:type="dxa"/>
            <w:vAlign w:val="center"/>
          </w:tcPr>
          <w:p w14:paraId="7F1AA0DE" w14:textId="77777777" w:rsidR="00827A5D" w:rsidRPr="00C26634" w:rsidRDefault="00827A5D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Kolumna zawierająca nazwę łącznika oraz jego stan</w:t>
            </w:r>
          </w:p>
        </w:tc>
      </w:tr>
    </w:tbl>
    <w:p w14:paraId="2AA64D31" w14:textId="77777777" w:rsidR="004D294B" w:rsidRDefault="00827A5D">
      <w:r w:rsidRPr="00C26634">
        <w:t>Menu kontekstowe</w:t>
      </w:r>
      <w:r>
        <w:t xml:space="preserve"> oraz ustawienia</w:t>
      </w:r>
      <w:r w:rsidRPr="00C26634">
        <w:t xml:space="preserve"> okna </w:t>
      </w:r>
      <w:r w:rsidRPr="00351B94">
        <w:rPr>
          <w:b/>
        </w:rPr>
        <w:t>Układ normalny</w:t>
      </w:r>
      <w:r w:rsidRPr="00351B94">
        <w:rPr>
          <w:b/>
        </w:rPr>
        <w:fldChar w:fldCharType="begin"/>
      </w:r>
      <w:r w:rsidRPr="00351B94">
        <w:rPr>
          <w:b/>
        </w:rPr>
        <w:instrText xml:space="preserve"> XE "</w:instrText>
      </w:r>
      <w:r w:rsidRPr="00351B94">
        <w:rPr>
          <w:b/>
          <w:sz w:val="18"/>
          <w:szCs w:val="18"/>
        </w:rPr>
        <w:instrText>układ normalny</w:instrText>
      </w:r>
      <w:r w:rsidRPr="00351B94">
        <w:rPr>
          <w:b/>
        </w:rPr>
        <w:instrText xml:space="preserve">" </w:instrText>
      </w:r>
      <w:r w:rsidRPr="00351B94">
        <w:rPr>
          <w:b/>
        </w:rPr>
        <w:fldChar w:fldCharType="end"/>
      </w:r>
      <w:r w:rsidRPr="00351B94">
        <w:rPr>
          <w:b/>
        </w:rPr>
        <w:t xml:space="preserve"> </w:t>
      </w:r>
      <w:r>
        <w:rPr>
          <w:b/>
        </w:rPr>
        <w:t>–</w:t>
      </w:r>
      <w:r w:rsidRPr="00351B94">
        <w:rPr>
          <w:b/>
        </w:rPr>
        <w:t xml:space="preserve"> odstępstwa</w:t>
      </w:r>
      <w:r w:rsidRPr="00C26634">
        <w:t xml:space="preserve"> </w:t>
      </w:r>
      <w:r>
        <w:t>są takie same</w:t>
      </w:r>
      <w:r w:rsidRPr="00C26634">
        <w:t xml:space="preserve"> jak listy stanów (patrz </w:t>
      </w:r>
      <w:r w:rsidRPr="00C26634">
        <w:fldChar w:fldCharType="begin"/>
      </w:r>
      <w:r w:rsidRPr="00C26634">
        <w:instrText xml:space="preserve"> REF _Ref156974893 \h </w:instrText>
      </w:r>
      <w:r w:rsidRPr="00C26634">
        <w:fldChar w:fldCharType="separate"/>
      </w:r>
      <w:r w:rsidRPr="00C26634">
        <w:t xml:space="preserve">Tabela </w:t>
      </w:r>
      <w:r>
        <w:rPr>
          <w:noProof/>
        </w:rPr>
        <w:t>8</w:t>
      </w:r>
      <w:r w:rsidRPr="00C26634">
        <w:t>.</w:t>
      </w:r>
      <w:r>
        <w:rPr>
          <w:noProof/>
        </w:rPr>
        <w:t>1</w:t>
      </w:r>
      <w:r w:rsidRPr="00C26634">
        <w:fldChar w:fldCharType="end"/>
      </w:r>
      <w:r w:rsidRPr="00C26634">
        <w:t>).</w:t>
      </w:r>
      <w:r>
        <w:br w:type="page"/>
      </w:r>
      <w:bookmarkStart w:id="8" w:name="_GoBack"/>
      <w:bookmarkEnd w:id="8"/>
    </w:p>
    <w:sectPr w:rsidR="004D2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6371"/>
    <w:multiLevelType w:val="multilevel"/>
    <w:tmpl w:val="A37C5082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1DC37DF"/>
    <w:multiLevelType w:val="multilevel"/>
    <w:tmpl w:val="C1D82378"/>
    <w:lvl w:ilvl="0">
      <w:start w:val="1"/>
      <w:numFmt w:val="decimal"/>
      <w:suff w:val="nothing"/>
      <w:lvlText w:val="%1.  "/>
      <w:lvlJc w:val="right"/>
      <w:pPr>
        <w:ind w:left="0" w:firstLine="0"/>
      </w:pPr>
      <w:rPr>
        <w:rFonts w:ascii="Arial" w:hAnsi="Arial" w:cs="Arial" w:hint="default"/>
        <w:b/>
        <w:i w:val="0"/>
        <w:caps/>
        <w:strike w:val="0"/>
        <w:dstrike w:val="0"/>
        <w:vanish w:val="0"/>
        <w:color w:val="404040"/>
        <w:kern w:val="0"/>
        <w:sz w:val="28"/>
        <w:szCs w:val="28"/>
        <w:u w:val="none"/>
        <w:vertAlign w:val="baseline"/>
        <w:lang w:val="pl-PL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donag11"/>
      <w:suff w:val="nothing"/>
      <w:lvlText w:val="%1.%2.  "/>
      <w:lvlJc w:val="righ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.%2.%3.  "/>
      <w:lvlJc w:val="righ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nothing"/>
      <w:lvlText w:val="%1.%2.%3.%4.  "/>
      <w:lvlJc w:val="righ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0404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  "/>
      <w:lvlJc w:val="righ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0404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  "/>
      <w:lvlJc w:val="righ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0404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6006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26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6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048"/>
    <w:rsid w:val="00201048"/>
    <w:rsid w:val="003040A3"/>
    <w:rsid w:val="003B2C5E"/>
    <w:rsid w:val="003D37D1"/>
    <w:rsid w:val="004D294B"/>
    <w:rsid w:val="005C450C"/>
    <w:rsid w:val="00827A5D"/>
    <w:rsid w:val="008A1670"/>
    <w:rsid w:val="00D21F0A"/>
    <w:rsid w:val="00F01E7E"/>
    <w:rsid w:val="00F559C3"/>
    <w:rsid w:val="00F6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61FF"/>
  <w15:chartTrackingRefBased/>
  <w15:docId w15:val="{E6EEC82E-9A7B-41BD-9DA4-4BA7D350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27A5D"/>
    <w:pPr>
      <w:spacing w:after="80" w:line="280" w:lineRule="atLeast"/>
      <w:jc w:val="both"/>
    </w:pPr>
    <w:rPr>
      <w:rFonts w:ascii="Arial" w:eastAsia="Times New Roman" w:hAnsi="Arial" w:cs="Arial"/>
      <w:szCs w:val="20"/>
    </w:rPr>
  </w:style>
  <w:style w:type="paragraph" w:styleId="Nagwek1">
    <w:name w:val="heading 1"/>
    <w:basedOn w:val="Normalny"/>
    <w:next w:val="Normalny"/>
    <w:link w:val="Nagwek1Znak"/>
    <w:qFormat/>
    <w:rsid w:val="00827A5D"/>
    <w:pPr>
      <w:numPr>
        <w:numId w:val="2"/>
      </w:numPr>
      <w:spacing w:before="240" w:after="240" w:line="240" w:lineRule="auto"/>
      <w:ind w:left="0"/>
      <w:jc w:val="left"/>
      <w:outlineLvl w:val="0"/>
    </w:pPr>
    <w:rPr>
      <w:rFonts w:cs="Times New Roman"/>
      <w:b/>
      <w:caps/>
      <w:color w:val="404040" w:themeColor="text1" w:themeTint="BF"/>
      <w:sz w:val="28"/>
      <w:szCs w:val="28"/>
      <w:lang w:val="en-GB"/>
    </w:rPr>
  </w:style>
  <w:style w:type="paragraph" w:styleId="Nagwek2">
    <w:name w:val="heading 2"/>
    <w:basedOn w:val="donag11"/>
    <w:next w:val="Normalny"/>
    <w:link w:val="Nagwek2Znak"/>
    <w:qFormat/>
    <w:rsid w:val="00827A5D"/>
    <w:pPr>
      <w:keepNext/>
      <w:numPr>
        <w:numId w:val="2"/>
      </w:numPr>
      <w:tabs>
        <w:tab w:val="left" w:pos="142"/>
      </w:tabs>
      <w:ind w:left="0"/>
      <w:jc w:val="both"/>
      <w:outlineLvl w:val="1"/>
    </w:pPr>
  </w:style>
  <w:style w:type="paragraph" w:styleId="Nagwek3">
    <w:name w:val="heading 3"/>
    <w:basedOn w:val="Normalny"/>
    <w:next w:val="Normalny"/>
    <w:link w:val="Nagwek3Znak"/>
    <w:qFormat/>
    <w:rsid w:val="00827A5D"/>
    <w:pPr>
      <w:numPr>
        <w:ilvl w:val="2"/>
        <w:numId w:val="2"/>
      </w:numPr>
      <w:tabs>
        <w:tab w:val="left" w:pos="142"/>
      </w:tabs>
      <w:spacing w:before="120" w:after="120" w:line="240" w:lineRule="auto"/>
      <w:ind w:left="142" w:hanging="862"/>
      <w:jc w:val="left"/>
      <w:outlineLvl w:val="2"/>
    </w:pPr>
    <w:rPr>
      <w:rFonts w:eastAsiaTheme="majorEastAsia"/>
      <w:caps/>
      <w:noProof/>
      <w:color w:val="404040" w:themeColor="text1" w:themeTint="BF"/>
      <w:sz w:val="24"/>
      <w:szCs w:val="28"/>
    </w:rPr>
  </w:style>
  <w:style w:type="paragraph" w:styleId="Nagwek4">
    <w:name w:val="heading 4"/>
    <w:basedOn w:val="Normalny"/>
    <w:next w:val="Normalny"/>
    <w:link w:val="Nagwek4Znak"/>
    <w:qFormat/>
    <w:rsid w:val="00827A5D"/>
    <w:pPr>
      <w:keepNext/>
      <w:numPr>
        <w:ilvl w:val="3"/>
        <w:numId w:val="2"/>
      </w:numPr>
      <w:tabs>
        <w:tab w:val="left" w:pos="284"/>
      </w:tabs>
      <w:spacing w:after="120" w:line="240" w:lineRule="atLeast"/>
      <w:ind w:left="0" w:hanging="709"/>
      <w:jc w:val="left"/>
      <w:outlineLvl w:val="3"/>
    </w:pPr>
    <w:rPr>
      <w:rFonts w:eastAsiaTheme="majorEastAsia" w:cstheme="majorBidi"/>
      <w:kern w:val="24"/>
    </w:rPr>
  </w:style>
  <w:style w:type="paragraph" w:styleId="Nagwek5">
    <w:name w:val="heading 5"/>
    <w:basedOn w:val="Normalny"/>
    <w:next w:val="Normalny"/>
    <w:link w:val="Nagwek5Znak"/>
    <w:qFormat/>
    <w:rsid w:val="00827A5D"/>
    <w:pPr>
      <w:keepNext/>
      <w:numPr>
        <w:ilvl w:val="4"/>
        <w:numId w:val="2"/>
      </w:numPr>
      <w:ind w:right="-567"/>
      <w:jc w:val="center"/>
      <w:outlineLvl w:val="4"/>
    </w:pPr>
    <w:rPr>
      <w:rFonts w:eastAsiaTheme="majorEastAsia" w:cstheme="majorBidi"/>
      <w:sz w:val="24"/>
    </w:rPr>
  </w:style>
  <w:style w:type="paragraph" w:styleId="Nagwek6">
    <w:name w:val="heading 6"/>
    <w:basedOn w:val="Normalny"/>
    <w:next w:val="Normalny"/>
    <w:link w:val="Nagwek6Znak"/>
    <w:qFormat/>
    <w:rsid w:val="00827A5D"/>
    <w:pPr>
      <w:keepNext/>
      <w:numPr>
        <w:ilvl w:val="5"/>
        <w:numId w:val="2"/>
      </w:numPr>
      <w:jc w:val="center"/>
      <w:outlineLvl w:val="5"/>
    </w:pPr>
    <w:rPr>
      <w:rFonts w:eastAsiaTheme="majorEastAsia" w:cstheme="majorBidi"/>
      <w:sz w:val="26"/>
    </w:rPr>
  </w:style>
  <w:style w:type="paragraph" w:styleId="Nagwek7">
    <w:name w:val="heading 7"/>
    <w:basedOn w:val="Normalny"/>
    <w:next w:val="Normalny"/>
    <w:link w:val="Nagwek7Znak"/>
    <w:qFormat/>
    <w:rsid w:val="00827A5D"/>
    <w:pPr>
      <w:keepNext/>
      <w:numPr>
        <w:ilvl w:val="6"/>
        <w:numId w:val="2"/>
      </w:numPr>
      <w:spacing w:line="360" w:lineRule="atLeast"/>
      <w:outlineLvl w:val="6"/>
    </w:pPr>
    <w:rPr>
      <w:rFonts w:eastAsiaTheme="majorEastAsia" w:cstheme="majorBidi"/>
      <w:b/>
      <w:bCs/>
      <w:sz w:val="28"/>
    </w:rPr>
  </w:style>
  <w:style w:type="paragraph" w:styleId="Nagwek8">
    <w:name w:val="heading 8"/>
    <w:basedOn w:val="Normalny"/>
    <w:next w:val="Normalny"/>
    <w:link w:val="Nagwek8Znak"/>
    <w:qFormat/>
    <w:rsid w:val="00827A5D"/>
    <w:pPr>
      <w:keepNext/>
      <w:numPr>
        <w:ilvl w:val="7"/>
        <w:numId w:val="2"/>
      </w:numPr>
      <w:spacing w:line="360" w:lineRule="atLeast"/>
      <w:ind w:right="85"/>
      <w:outlineLvl w:val="7"/>
    </w:pPr>
    <w:rPr>
      <w:rFonts w:eastAsiaTheme="majorEastAsia" w:cstheme="majorBidi"/>
      <w:sz w:val="26"/>
    </w:rPr>
  </w:style>
  <w:style w:type="paragraph" w:styleId="Nagwek9">
    <w:name w:val="heading 9"/>
    <w:basedOn w:val="Normalny"/>
    <w:next w:val="Normalny"/>
    <w:link w:val="Nagwek9Znak"/>
    <w:qFormat/>
    <w:rsid w:val="00827A5D"/>
    <w:pPr>
      <w:keepNext/>
      <w:numPr>
        <w:ilvl w:val="8"/>
        <w:numId w:val="2"/>
      </w:numPr>
      <w:ind w:right="-4662"/>
      <w:outlineLvl w:val="8"/>
    </w:pPr>
    <w:rPr>
      <w:rFonts w:eastAsiaTheme="majorEastAsia"/>
      <w:b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nag11">
    <w:name w:val="do nag.1.1"/>
    <w:rsid w:val="005C450C"/>
    <w:pPr>
      <w:numPr>
        <w:ilvl w:val="1"/>
        <w:numId w:val="1"/>
      </w:numPr>
      <w:spacing w:before="240" w:after="120" w:line="240" w:lineRule="auto"/>
    </w:pPr>
    <w:rPr>
      <w:rFonts w:ascii="Arial" w:eastAsia="Times New Roman" w:hAnsi="Arial" w:cs="Times New Roman"/>
      <w:b/>
      <w:caps/>
      <w:color w:val="404040" w:themeColor="text1" w:themeTint="BF"/>
      <w:sz w:val="24"/>
      <w:szCs w:val="28"/>
    </w:rPr>
  </w:style>
  <w:style w:type="character" w:customStyle="1" w:styleId="Nagwek1Znak">
    <w:name w:val="Nagłówek 1 Znak"/>
    <w:basedOn w:val="Domylnaczcionkaakapitu"/>
    <w:link w:val="Nagwek1"/>
    <w:rsid w:val="00827A5D"/>
    <w:rPr>
      <w:rFonts w:ascii="Arial" w:eastAsia="Times New Roman" w:hAnsi="Arial" w:cs="Times New Roman"/>
      <w:b/>
      <w:caps/>
      <w:color w:val="404040" w:themeColor="text1" w:themeTint="BF"/>
      <w:sz w:val="28"/>
      <w:szCs w:val="28"/>
      <w:lang w:val="en-GB"/>
    </w:rPr>
  </w:style>
  <w:style w:type="character" w:customStyle="1" w:styleId="Nagwek2Znak">
    <w:name w:val="Nagłówek 2 Znak"/>
    <w:basedOn w:val="Domylnaczcionkaakapitu"/>
    <w:link w:val="Nagwek2"/>
    <w:rsid w:val="00827A5D"/>
    <w:rPr>
      <w:rFonts w:ascii="Arial" w:eastAsia="Times New Roman" w:hAnsi="Arial" w:cs="Times New Roman"/>
      <w:b/>
      <w:caps/>
      <w:color w:val="404040" w:themeColor="text1" w:themeTint="BF"/>
      <w:sz w:val="24"/>
      <w:szCs w:val="28"/>
    </w:rPr>
  </w:style>
  <w:style w:type="character" w:customStyle="1" w:styleId="Nagwek3Znak">
    <w:name w:val="Nagłówek 3 Znak"/>
    <w:basedOn w:val="Domylnaczcionkaakapitu"/>
    <w:link w:val="Nagwek3"/>
    <w:rsid w:val="00827A5D"/>
    <w:rPr>
      <w:rFonts w:ascii="Arial" w:eastAsiaTheme="majorEastAsia" w:hAnsi="Arial" w:cs="Arial"/>
      <w:caps/>
      <w:noProof/>
      <w:color w:val="404040" w:themeColor="text1" w:themeTint="BF"/>
      <w:sz w:val="24"/>
      <w:szCs w:val="28"/>
    </w:rPr>
  </w:style>
  <w:style w:type="character" w:customStyle="1" w:styleId="Nagwek4Znak">
    <w:name w:val="Nagłówek 4 Znak"/>
    <w:basedOn w:val="Domylnaczcionkaakapitu"/>
    <w:link w:val="Nagwek4"/>
    <w:rsid w:val="00827A5D"/>
    <w:rPr>
      <w:rFonts w:ascii="Arial" w:eastAsiaTheme="majorEastAsia" w:hAnsi="Arial" w:cstheme="majorBidi"/>
      <w:kern w:val="24"/>
      <w:szCs w:val="20"/>
    </w:rPr>
  </w:style>
  <w:style w:type="character" w:customStyle="1" w:styleId="Nagwek5Znak">
    <w:name w:val="Nagłówek 5 Znak"/>
    <w:basedOn w:val="Domylnaczcionkaakapitu"/>
    <w:link w:val="Nagwek5"/>
    <w:rsid w:val="00827A5D"/>
    <w:rPr>
      <w:rFonts w:ascii="Arial" w:eastAsiaTheme="majorEastAsia" w:hAnsi="Arial" w:cstheme="majorBidi"/>
      <w:sz w:val="24"/>
      <w:szCs w:val="20"/>
    </w:rPr>
  </w:style>
  <w:style w:type="character" w:customStyle="1" w:styleId="Nagwek6Znak">
    <w:name w:val="Nagłówek 6 Znak"/>
    <w:basedOn w:val="Domylnaczcionkaakapitu"/>
    <w:link w:val="Nagwek6"/>
    <w:rsid w:val="00827A5D"/>
    <w:rPr>
      <w:rFonts w:ascii="Arial" w:eastAsiaTheme="majorEastAsia" w:hAnsi="Arial" w:cstheme="majorBidi"/>
      <w:sz w:val="26"/>
      <w:szCs w:val="20"/>
    </w:rPr>
  </w:style>
  <w:style w:type="character" w:customStyle="1" w:styleId="Nagwek7Znak">
    <w:name w:val="Nagłówek 7 Znak"/>
    <w:basedOn w:val="Domylnaczcionkaakapitu"/>
    <w:link w:val="Nagwek7"/>
    <w:rsid w:val="00827A5D"/>
    <w:rPr>
      <w:rFonts w:ascii="Arial" w:eastAsiaTheme="majorEastAsia" w:hAnsi="Arial" w:cstheme="majorBidi"/>
      <w:b/>
      <w:bCs/>
      <w:sz w:val="28"/>
      <w:szCs w:val="20"/>
    </w:rPr>
  </w:style>
  <w:style w:type="character" w:customStyle="1" w:styleId="Nagwek8Znak">
    <w:name w:val="Nagłówek 8 Znak"/>
    <w:basedOn w:val="Domylnaczcionkaakapitu"/>
    <w:link w:val="Nagwek8"/>
    <w:rsid w:val="00827A5D"/>
    <w:rPr>
      <w:rFonts w:ascii="Arial" w:eastAsiaTheme="majorEastAsia" w:hAnsi="Arial" w:cstheme="majorBidi"/>
      <w:sz w:val="26"/>
      <w:szCs w:val="20"/>
    </w:rPr>
  </w:style>
  <w:style w:type="character" w:customStyle="1" w:styleId="Nagwek9Znak">
    <w:name w:val="Nagłówek 9 Znak"/>
    <w:basedOn w:val="Domylnaczcionkaakapitu"/>
    <w:link w:val="Nagwek9"/>
    <w:rsid w:val="00827A5D"/>
    <w:rPr>
      <w:rFonts w:ascii="Arial" w:eastAsiaTheme="majorEastAsia" w:hAnsi="Arial" w:cs="Arial"/>
      <w:b/>
      <w:sz w:val="32"/>
      <w:szCs w:val="20"/>
    </w:rPr>
  </w:style>
  <w:style w:type="paragraph" w:customStyle="1" w:styleId="TabNag2">
    <w:name w:val="Tab Nagł 2"/>
    <w:basedOn w:val="Normalny"/>
    <w:rsid w:val="00827A5D"/>
    <w:pPr>
      <w:spacing w:before="20" w:after="20"/>
    </w:pPr>
    <w:rPr>
      <w:b/>
      <w:sz w:val="18"/>
    </w:rPr>
  </w:style>
  <w:style w:type="paragraph" w:styleId="Legenda">
    <w:name w:val="caption"/>
    <w:basedOn w:val="Normalny"/>
    <w:next w:val="Normalny"/>
    <w:qFormat/>
    <w:rsid w:val="00827A5D"/>
    <w:pPr>
      <w:spacing w:before="120" w:after="120"/>
      <w:jc w:val="center"/>
    </w:pPr>
    <w:rPr>
      <w:b/>
      <w:sz w:val="16"/>
      <w:szCs w:val="16"/>
    </w:rPr>
  </w:style>
  <w:style w:type="paragraph" w:styleId="Tekstpodstawowy">
    <w:name w:val="Body Text"/>
    <w:basedOn w:val="Normalny"/>
    <w:link w:val="TekstpodstawowyZnak"/>
    <w:rsid w:val="00827A5D"/>
  </w:style>
  <w:style w:type="character" w:customStyle="1" w:styleId="TekstpodstawowyZnak">
    <w:name w:val="Tekst podstawowy Znak"/>
    <w:basedOn w:val="Domylnaczcionkaakapitu"/>
    <w:link w:val="Tekstpodstawowy"/>
    <w:rsid w:val="00827A5D"/>
    <w:rPr>
      <w:rFonts w:ascii="Arial" w:eastAsia="Times New Roman" w:hAnsi="Arial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1848</Characters>
  <Application>Microsoft Office Word</Application>
  <DocSecurity>0</DocSecurity>
  <Lines>15</Lines>
  <Paragraphs>4</Paragraphs>
  <ScaleCrop>false</ScaleCrop>
  <Company>B.R.Sp. Pracy M.S.A. Mikronika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Grzanka</dc:creator>
  <cp:keywords/>
  <dc:description/>
  <cp:lastModifiedBy>Tomasz Grzanka</cp:lastModifiedBy>
  <cp:revision>2</cp:revision>
  <dcterms:created xsi:type="dcterms:W3CDTF">2019-09-16T11:07:00Z</dcterms:created>
  <dcterms:modified xsi:type="dcterms:W3CDTF">2019-09-16T11:07:00Z</dcterms:modified>
</cp:coreProperties>
</file>