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E635D" w14:textId="77777777" w:rsidR="007B04F3" w:rsidRPr="00950BB2" w:rsidRDefault="007B04F3" w:rsidP="007B04F3">
      <w:pPr>
        <w:pStyle w:val="Nagwek1"/>
      </w:pPr>
      <w:bookmarkStart w:id="0" w:name="_Toc356208008"/>
      <w:bookmarkStart w:id="1" w:name="_Toc529432191"/>
      <w:bookmarkStart w:id="2" w:name="_Ref529957169"/>
      <w:bookmarkStart w:id="3" w:name="_Ref529959568"/>
      <w:bookmarkStart w:id="4" w:name="_Toc15378897"/>
      <w:r w:rsidRPr="00950BB2">
        <w:t>Okno przekazania zmiany</w:t>
      </w:r>
      <w:bookmarkEnd w:id="0"/>
      <w:bookmarkEnd w:id="1"/>
      <w:bookmarkEnd w:id="2"/>
      <w:bookmarkEnd w:id="3"/>
      <w:bookmarkEnd w:id="4"/>
    </w:p>
    <w:p w14:paraId="1F06AA26" w14:textId="77777777" w:rsidR="007B04F3" w:rsidRPr="002D46E2" w:rsidRDefault="007B04F3" w:rsidP="007B04F3">
      <w:pPr>
        <w:pStyle w:val="Tekstpodstawowy"/>
      </w:pPr>
      <w:r w:rsidRPr="002D46E2">
        <w:rPr>
          <w:b/>
          <w:noProof/>
        </w:rPr>
        <w:t>Przekazanie zmiany</w:t>
      </w:r>
      <w:r w:rsidRPr="002D46E2">
        <w:rPr>
          <w:b/>
          <w:noProof/>
        </w:rPr>
        <w:fldChar w:fldCharType="begin"/>
      </w:r>
      <w:r w:rsidRPr="002D46E2">
        <w:instrText xml:space="preserve"> XE "</w:instrText>
      </w:r>
      <w:r w:rsidRPr="002D46E2">
        <w:rPr>
          <w:sz w:val="18"/>
          <w:szCs w:val="18"/>
        </w:rPr>
        <w:instrText>przekazanie zmiany</w:instrText>
      </w:r>
      <w:r w:rsidRPr="002D46E2">
        <w:instrText xml:space="preserve">" </w:instrText>
      </w:r>
      <w:r w:rsidRPr="002D46E2">
        <w:rPr>
          <w:b/>
          <w:noProof/>
        </w:rPr>
        <w:fldChar w:fldCharType="end"/>
      </w:r>
      <w:r w:rsidRPr="002D46E2">
        <w:t xml:space="preserve"> – otwiera okno przekazania zmi</w:t>
      </w:r>
      <w:r>
        <w:t>any</w:t>
      </w:r>
      <w:r w:rsidRPr="002D46E2">
        <w:t>.</w:t>
      </w:r>
      <w:r>
        <w:t xml:space="preserve"> </w:t>
      </w:r>
      <w:r w:rsidRPr="002D46E2">
        <w:t>W oknie tym automatycznie wyświetlany jest użytkownik zdający dyżur, natomiast przejmujący musi wybrać się z listy.</w:t>
      </w:r>
    </w:p>
    <w:p w14:paraId="5DBA3298" w14:textId="77777777" w:rsidR="007B04F3" w:rsidRPr="002D46E2" w:rsidRDefault="007B04F3" w:rsidP="007B04F3">
      <w:pPr>
        <w:keepNext/>
        <w:jc w:val="center"/>
      </w:pPr>
      <w:r w:rsidRPr="002D46E2">
        <w:object w:dxaOrig="5111" w:dyaOrig="3987" w14:anchorId="4EC3FE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15pt;height:137.1pt" o:ole="">
            <v:imagedata r:id="rId5" o:title="" cropright="-727f"/>
          </v:shape>
          <o:OLEObject Type="Embed" ProgID="CorelDraw.Graphic.15" ShapeID="_x0000_i1025" DrawAspect="Content" ObjectID="_1630146005" r:id="rId6"/>
        </w:object>
      </w:r>
    </w:p>
    <w:p w14:paraId="4B33D34D" w14:textId="77777777" w:rsidR="007B04F3" w:rsidRPr="002D46E2" w:rsidRDefault="007B04F3" w:rsidP="007B04F3">
      <w:pPr>
        <w:pStyle w:val="Legenda"/>
      </w:pPr>
      <w:bookmarkStart w:id="5" w:name="_Ref151786136"/>
      <w:r w:rsidRPr="002D46E2"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5"/>
      <w:r w:rsidRPr="002D46E2">
        <w:t xml:space="preserve"> Widok okna Przekazanie zmiany</w:t>
      </w:r>
      <w:r w:rsidRPr="002D46E2">
        <w:fldChar w:fldCharType="begin"/>
      </w:r>
      <w:r w:rsidRPr="002D46E2">
        <w:instrText xml:space="preserve"> XE "</w:instrText>
      </w:r>
      <w:r w:rsidRPr="002D46E2">
        <w:rPr>
          <w:b w:val="0"/>
          <w:sz w:val="18"/>
          <w:szCs w:val="18"/>
        </w:rPr>
        <w:instrText>przekazanie zmiany</w:instrText>
      </w:r>
      <w:r w:rsidRPr="002D46E2">
        <w:instrText xml:space="preserve">" </w:instrText>
      </w:r>
      <w:r w:rsidRPr="002D46E2">
        <w:fldChar w:fldCharType="end"/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5"/>
      </w:tblGrid>
      <w:tr w:rsidR="007B04F3" w:rsidRPr="002D46E2" w14:paraId="40FB6133" w14:textId="77777777" w:rsidTr="007F7E67">
        <w:tc>
          <w:tcPr>
            <w:tcW w:w="350" w:type="dxa"/>
            <w:shd w:val="clear" w:color="auto" w:fill="auto"/>
          </w:tcPr>
          <w:p w14:paraId="1E3E01E6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1</w:t>
            </w:r>
          </w:p>
        </w:tc>
        <w:tc>
          <w:tcPr>
            <w:tcW w:w="8722" w:type="dxa"/>
            <w:vAlign w:val="center"/>
          </w:tcPr>
          <w:p w14:paraId="4BDB8EA0" w14:textId="77777777" w:rsidR="007B04F3" w:rsidRPr="002D46E2" w:rsidRDefault="007B04F3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Nazwa użytkownika zdającego zmianę</w:t>
            </w:r>
          </w:p>
        </w:tc>
      </w:tr>
      <w:tr w:rsidR="007B04F3" w:rsidRPr="002D46E2" w14:paraId="6E939DB3" w14:textId="77777777" w:rsidTr="007F7E67">
        <w:tc>
          <w:tcPr>
            <w:tcW w:w="350" w:type="dxa"/>
            <w:shd w:val="clear" w:color="auto" w:fill="auto"/>
          </w:tcPr>
          <w:p w14:paraId="06CCA98A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2</w:t>
            </w:r>
          </w:p>
        </w:tc>
        <w:tc>
          <w:tcPr>
            <w:tcW w:w="8722" w:type="dxa"/>
            <w:vAlign w:val="center"/>
          </w:tcPr>
          <w:p w14:paraId="7490B599" w14:textId="77777777" w:rsidR="007B04F3" w:rsidRPr="002D46E2" w:rsidRDefault="007B04F3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Nazwa użytkownika przyjmującego zmianę</w:t>
            </w:r>
          </w:p>
        </w:tc>
      </w:tr>
      <w:tr w:rsidR="007B04F3" w:rsidRPr="002D46E2" w14:paraId="5999890E" w14:textId="77777777" w:rsidTr="007F7E67">
        <w:tc>
          <w:tcPr>
            <w:tcW w:w="350" w:type="dxa"/>
            <w:shd w:val="clear" w:color="auto" w:fill="auto"/>
          </w:tcPr>
          <w:p w14:paraId="3015C441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3</w:t>
            </w:r>
          </w:p>
        </w:tc>
        <w:tc>
          <w:tcPr>
            <w:tcW w:w="8722" w:type="dxa"/>
            <w:vAlign w:val="center"/>
          </w:tcPr>
          <w:p w14:paraId="4E16BE90" w14:textId="77777777" w:rsidR="007B04F3" w:rsidRPr="002D46E2" w:rsidRDefault="007B04F3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Hasło użytkownika przyjmującego zmianę</w:t>
            </w:r>
          </w:p>
        </w:tc>
      </w:tr>
      <w:tr w:rsidR="007B04F3" w:rsidRPr="002D46E2" w14:paraId="213B60F0" w14:textId="77777777" w:rsidTr="007F7E67">
        <w:tc>
          <w:tcPr>
            <w:tcW w:w="350" w:type="dxa"/>
            <w:shd w:val="clear" w:color="auto" w:fill="auto"/>
          </w:tcPr>
          <w:p w14:paraId="722BC9C1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4</w:t>
            </w:r>
          </w:p>
        </w:tc>
        <w:tc>
          <w:tcPr>
            <w:tcW w:w="8722" w:type="dxa"/>
            <w:vAlign w:val="center"/>
          </w:tcPr>
          <w:p w14:paraId="14E7F1FE" w14:textId="77777777" w:rsidR="007B04F3" w:rsidRPr="002D46E2" w:rsidRDefault="007B04F3" w:rsidP="007F7E67">
            <w:pPr>
              <w:spacing w:line="240" w:lineRule="auto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 xml:space="preserve">Skrócone przekazanie zmiany, odstępstwa od układu normalnego zostaną opisane szczegółowo lub ilościowo </w:t>
            </w:r>
            <w:r>
              <w:rPr>
                <w:sz w:val="16"/>
                <w:szCs w:val="16"/>
              </w:rPr>
              <w:br/>
            </w:r>
            <w:r w:rsidRPr="002D46E2">
              <w:rPr>
                <w:sz w:val="16"/>
                <w:szCs w:val="16"/>
              </w:rPr>
              <w:t xml:space="preserve">w zależności od zaznaczenia tego pola </w:t>
            </w:r>
          </w:p>
        </w:tc>
      </w:tr>
      <w:tr w:rsidR="007B04F3" w:rsidRPr="002D46E2" w14:paraId="2A0F7B39" w14:textId="77777777" w:rsidTr="007F7E67">
        <w:tc>
          <w:tcPr>
            <w:tcW w:w="350" w:type="dxa"/>
            <w:shd w:val="clear" w:color="auto" w:fill="auto"/>
          </w:tcPr>
          <w:p w14:paraId="7E028B7C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5</w:t>
            </w:r>
          </w:p>
        </w:tc>
        <w:tc>
          <w:tcPr>
            <w:tcW w:w="8722" w:type="dxa"/>
            <w:vAlign w:val="center"/>
          </w:tcPr>
          <w:p w14:paraId="42AE0C02" w14:textId="77777777" w:rsidR="007B04F3" w:rsidRPr="002D46E2" w:rsidRDefault="007B04F3" w:rsidP="007F7E67">
            <w:pPr>
              <w:spacing w:line="240" w:lineRule="auto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Zachowanie bieżącej konfiguracji okien (po zalogowaniu nowego użytkownika, domyślna konfiguracja oki</w:t>
            </w:r>
            <w:r>
              <w:rPr>
                <w:sz w:val="16"/>
                <w:szCs w:val="16"/>
              </w:rPr>
              <w:t>en, nie będzie brana pod uwagę)</w:t>
            </w:r>
          </w:p>
        </w:tc>
      </w:tr>
      <w:tr w:rsidR="007B04F3" w:rsidRPr="002D46E2" w14:paraId="6CC85C8F" w14:textId="77777777" w:rsidTr="007F7E67">
        <w:tc>
          <w:tcPr>
            <w:tcW w:w="350" w:type="dxa"/>
            <w:shd w:val="clear" w:color="auto" w:fill="auto"/>
          </w:tcPr>
          <w:p w14:paraId="2EF71306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6</w:t>
            </w:r>
          </w:p>
        </w:tc>
        <w:tc>
          <w:tcPr>
            <w:tcW w:w="8722" w:type="dxa"/>
            <w:vAlign w:val="center"/>
          </w:tcPr>
          <w:p w14:paraId="57A1946F" w14:textId="77777777" w:rsidR="007B04F3" w:rsidRPr="002D46E2" w:rsidRDefault="007B04F3" w:rsidP="007F7E67">
            <w:pPr>
              <w:spacing w:line="240" w:lineRule="auto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Wykonanie logowania z dynamicznym przyjęciem uprawnień z innego stanowiska</w:t>
            </w:r>
            <w:r>
              <w:rPr>
                <w:sz w:val="16"/>
                <w:szCs w:val="16"/>
              </w:rPr>
              <w:t>,</w:t>
            </w:r>
            <w:r w:rsidRPr="002D46E2">
              <w:rPr>
                <w:sz w:val="16"/>
                <w:szCs w:val="16"/>
              </w:rPr>
              <w:t xml:space="preserve"> na którym użytkownik jest zalogowany</w:t>
            </w:r>
          </w:p>
        </w:tc>
      </w:tr>
      <w:tr w:rsidR="007B04F3" w:rsidRPr="002D46E2" w14:paraId="24D2E924" w14:textId="77777777" w:rsidTr="007F7E67">
        <w:tc>
          <w:tcPr>
            <w:tcW w:w="350" w:type="dxa"/>
            <w:shd w:val="clear" w:color="auto" w:fill="auto"/>
          </w:tcPr>
          <w:p w14:paraId="5D93CBEA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7</w:t>
            </w:r>
          </w:p>
        </w:tc>
        <w:tc>
          <w:tcPr>
            <w:tcW w:w="8722" w:type="dxa"/>
            <w:vAlign w:val="center"/>
          </w:tcPr>
          <w:p w14:paraId="0A02B47E" w14:textId="77777777" w:rsidR="007B04F3" w:rsidRPr="002D46E2" w:rsidRDefault="007B04F3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Tekstowe pole, służące do sporządzenia notatki w trakcie wykonywania przekazania zmiany</w:t>
            </w:r>
          </w:p>
        </w:tc>
      </w:tr>
    </w:tbl>
    <w:p w14:paraId="4A46D9BA" w14:textId="77777777" w:rsidR="007B04F3" w:rsidRDefault="007B04F3" w:rsidP="007B04F3"/>
    <w:p w14:paraId="1B1B91A2" w14:textId="77777777" w:rsidR="007B04F3" w:rsidRDefault="007B04F3" w:rsidP="007B04F3">
      <w:r>
        <w:t>Poniżej przykład zestawu komunikatów jaki jest wyświetlany w dzienniku przy wykonaniu skróconego przekazania zmiany. Bez tego znacznika odstępstwa zostałyby wymienione każde w osobnym wierszu.</w:t>
      </w:r>
    </w:p>
    <w:p w14:paraId="0BAEBE42" w14:textId="77777777" w:rsidR="007B04F3" w:rsidRDefault="007B04F3" w:rsidP="007B04F3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19A90EB" wp14:editId="41B6512D">
            <wp:extent cx="5759450" cy="1254760"/>
            <wp:effectExtent l="0" t="0" r="0" b="2540"/>
            <wp:docPr id="85680" name="Obraz 8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B9D" w14:textId="77777777" w:rsidR="007B04F3" w:rsidRPr="002D46E2" w:rsidRDefault="007B04F3" w:rsidP="007B04F3">
      <w:pPr>
        <w:pStyle w:val="Legenda"/>
      </w:pPr>
      <w:r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Komunikaty w Dzienniku zdarzeń dotyczące przekazania zmiany z opcją skróconego przekazania</w:t>
      </w:r>
    </w:p>
    <w:p w14:paraId="3F55845F" w14:textId="77777777" w:rsidR="004D294B" w:rsidRDefault="004D294B">
      <w:bookmarkStart w:id="6" w:name="_GoBack"/>
      <w:bookmarkEnd w:id="6"/>
    </w:p>
    <w:sectPr w:rsidR="004D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6371"/>
    <w:multiLevelType w:val="multilevel"/>
    <w:tmpl w:val="A37C5082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1DC37DF"/>
    <w:multiLevelType w:val="multilevel"/>
    <w:tmpl w:val="C1D82378"/>
    <w:lvl w:ilvl="0">
      <w:start w:val="1"/>
      <w:numFmt w:val="decimal"/>
      <w:suff w:val="nothing"/>
      <w:lvlText w:val="%1.  "/>
      <w:lvlJc w:val="right"/>
      <w:pPr>
        <w:ind w:left="0" w:firstLine="0"/>
      </w:pPr>
      <w:rPr>
        <w:rFonts w:ascii="Arial" w:hAnsi="Arial" w:cs="Arial" w:hint="default"/>
        <w:b/>
        <w:i w:val="0"/>
        <w:caps/>
        <w:strike w:val="0"/>
        <w:dstrike w:val="0"/>
        <w:vanish w:val="0"/>
        <w:color w:val="404040"/>
        <w:kern w:val="0"/>
        <w:sz w:val="28"/>
        <w:szCs w:val="28"/>
        <w:u w:val="none"/>
        <w:vertAlign w:val="baseline"/>
        <w:lang w:val="pl-PL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donag11"/>
      <w:suff w:val="nothing"/>
      <w:lvlText w:val="%1.%2.  "/>
      <w:lvlJc w:val="righ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 "/>
      <w:lvlJc w:val="righ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600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6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6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A4"/>
    <w:rsid w:val="003040A3"/>
    <w:rsid w:val="003B2C5E"/>
    <w:rsid w:val="003D37D1"/>
    <w:rsid w:val="004D294B"/>
    <w:rsid w:val="005C450C"/>
    <w:rsid w:val="005F41A4"/>
    <w:rsid w:val="007B04F3"/>
    <w:rsid w:val="008A1670"/>
    <w:rsid w:val="00D21F0A"/>
    <w:rsid w:val="00F01E7E"/>
    <w:rsid w:val="00F559C3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39AB"/>
  <w15:chartTrackingRefBased/>
  <w15:docId w15:val="{D98FC9F1-E4F2-4CBF-B91E-4D94D500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04F3"/>
    <w:pPr>
      <w:spacing w:after="80" w:line="280" w:lineRule="atLeast"/>
      <w:jc w:val="both"/>
    </w:pPr>
    <w:rPr>
      <w:rFonts w:ascii="Arial" w:eastAsia="Times New Roman" w:hAnsi="Arial" w:cs="Arial"/>
      <w:szCs w:val="20"/>
    </w:rPr>
  </w:style>
  <w:style w:type="paragraph" w:styleId="Nagwek1">
    <w:name w:val="heading 1"/>
    <w:basedOn w:val="Normalny"/>
    <w:next w:val="Normalny"/>
    <w:link w:val="Nagwek1Znak"/>
    <w:qFormat/>
    <w:rsid w:val="007B04F3"/>
    <w:pPr>
      <w:numPr>
        <w:numId w:val="2"/>
      </w:numPr>
      <w:spacing w:before="240" w:after="240" w:line="240" w:lineRule="auto"/>
      <w:ind w:left="0"/>
      <w:jc w:val="left"/>
      <w:outlineLvl w:val="0"/>
    </w:pPr>
    <w:rPr>
      <w:rFonts w:cs="Times New Roman"/>
      <w:b/>
      <w:caps/>
      <w:color w:val="404040" w:themeColor="text1" w:themeTint="BF"/>
      <w:sz w:val="28"/>
      <w:szCs w:val="28"/>
      <w:lang w:val="en-GB"/>
    </w:rPr>
  </w:style>
  <w:style w:type="paragraph" w:styleId="Nagwek2">
    <w:name w:val="heading 2"/>
    <w:basedOn w:val="donag11"/>
    <w:next w:val="Normalny"/>
    <w:link w:val="Nagwek2Znak"/>
    <w:qFormat/>
    <w:rsid w:val="007B04F3"/>
    <w:pPr>
      <w:keepNext/>
      <w:numPr>
        <w:numId w:val="2"/>
      </w:numPr>
      <w:tabs>
        <w:tab w:val="left" w:pos="142"/>
      </w:tabs>
      <w:ind w:left="0"/>
      <w:jc w:val="both"/>
      <w:outlineLvl w:val="1"/>
    </w:pPr>
  </w:style>
  <w:style w:type="paragraph" w:styleId="Nagwek3">
    <w:name w:val="heading 3"/>
    <w:basedOn w:val="Normalny"/>
    <w:next w:val="Normalny"/>
    <w:link w:val="Nagwek3Znak"/>
    <w:qFormat/>
    <w:rsid w:val="007B04F3"/>
    <w:pPr>
      <w:numPr>
        <w:ilvl w:val="2"/>
        <w:numId w:val="2"/>
      </w:numPr>
      <w:tabs>
        <w:tab w:val="left" w:pos="142"/>
      </w:tabs>
      <w:spacing w:before="120" w:after="120" w:line="240" w:lineRule="auto"/>
      <w:ind w:left="142" w:hanging="862"/>
      <w:jc w:val="left"/>
      <w:outlineLvl w:val="2"/>
    </w:pPr>
    <w:rPr>
      <w:rFonts w:eastAsiaTheme="majorEastAsia"/>
      <w:caps/>
      <w:noProof/>
      <w:color w:val="404040" w:themeColor="text1" w:themeTint="BF"/>
      <w:sz w:val="24"/>
      <w:szCs w:val="28"/>
    </w:rPr>
  </w:style>
  <w:style w:type="paragraph" w:styleId="Nagwek4">
    <w:name w:val="heading 4"/>
    <w:basedOn w:val="Normalny"/>
    <w:next w:val="Normalny"/>
    <w:link w:val="Nagwek4Znak"/>
    <w:qFormat/>
    <w:rsid w:val="007B04F3"/>
    <w:pPr>
      <w:keepNext/>
      <w:numPr>
        <w:ilvl w:val="3"/>
        <w:numId w:val="2"/>
      </w:numPr>
      <w:tabs>
        <w:tab w:val="left" w:pos="284"/>
      </w:tabs>
      <w:spacing w:after="120" w:line="240" w:lineRule="atLeast"/>
      <w:ind w:left="0" w:hanging="709"/>
      <w:jc w:val="left"/>
      <w:outlineLvl w:val="3"/>
    </w:pPr>
    <w:rPr>
      <w:rFonts w:eastAsiaTheme="majorEastAsia" w:cstheme="majorBidi"/>
      <w:kern w:val="24"/>
    </w:rPr>
  </w:style>
  <w:style w:type="paragraph" w:styleId="Nagwek5">
    <w:name w:val="heading 5"/>
    <w:basedOn w:val="Normalny"/>
    <w:next w:val="Normalny"/>
    <w:link w:val="Nagwek5Znak"/>
    <w:qFormat/>
    <w:rsid w:val="007B04F3"/>
    <w:pPr>
      <w:keepNext/>
      <w:numPr>
        <w:ilvl w:val="4"/>
        <w:numId w:val="2"/>
      </w:numPr>
      <w:ind w:right="-567"/>
      <w:jc w:val="center"/>
      <w:outlineLvl w:val="4"/>
    </w:pPr>
    <w:rPr>
      <w:rFonts w:eastAsiaTheme="majorEastAsia" w:cstheme="majorBidi"/>
      <w:sz w:val="24"/>
    </w:rPr>
  </w:style>
  <w:style w:type="paragraph" w:styleId="Nagwek6">
    <w:name w:val="heading 6"/>
    <w:basedOn w:val="Normalny"/>
    <w:next w:val="Normalny"/>
    <w:link w:val="Nagwek6Znak"/>
    <w:qFormat/>
    <w:rsid w:val="007B04F3"/>
    <w:pPr>
      <w:keepNext/>
      <w:numPr>
        <w:ilvl w:val="5"/>
        <w:numId w:val="2"/>
      </w:numPr>
      <w:jc w:val="center"/>
      <w:outlineLvl w:val="5"/>
    </w:pPr>
    <w:rPr>
      <w:rFonts w:eastAsiaTheme="majorEastAsia" w:cstheme="majorBidi"/>
      <w:sz w:val="26"/>
    </w:rPr>
  </w:style>
  <w:style w:type="paragraph" w:styleId="Nagwek7">
    <w:name w:val="heading 7"/>
    <w:basedOn w:val="Normalny"/>
    <w:next w:val="Normalny"/>
    <w:link w:val="Nagwek7Znak"/>
    <w:qFormat/>
    <w:rsid w:val="007B04F3"/>
    <w:pPr>
      <w:keepNext/>
      <w:numPr>
        <w:ilvl w:val="6"/>
        <w:numId w:val="2"/>
      </w:numPr>
      <w:spacing w:line="360" w:lineRule="atLeast"/>
      <w:outlineLvl w:val="6"/>
    </w:pPr>
    <w:rPr>
      <w:rFonts w:eastAsiaTheme="majorEastAsia" w:cstheme="majorBidi"/>
      <w:b/>
      <w:bCs/>
      <w:sz w:val="28"/>
    </w:rPr>
  </w:style>
  <w:style w:type="paragraph" w:styleId="Nagwek8">
    <w:name w:val="heading 8"/>
    <w:basedOn w:val="Normalny"/>
    <w:next w:val="Normalny"/>
    <w:link w:val="Nagwek8Znak"/>
    <w:qFormat/>
    <w:rsid w:val="007B04F3"/>
    <w:pPr>
      <w:keepNext/>
      <w:numPr>
        <w:ilvl w:val="7"/>
        <w:numId w:val="2"/>
      </w:numPr>
      <w:spacing w:line="360" w:lineRule="atLeast"/>
      <w:ind w:right="85"/>
      <w:outlineLvl w:val="7"/>
    </w:pPr>
    <w:rPr>
      <w:rFonts w:eastAsiaTheme="majorEastAsia" w:cstheme="majorBidi"/>
      <w:sz w:val="26"/>
    </w:rPr>
  </w:style>
  <w:style w:type="paragraph" w:styleId="Nagwek9">
    <w:name w:val="heading 9"/>
    <w:basedOn w:val="Normalny"/>
    <w:next w:val="Normalny"/>
    <w:link w:val="Nagwek9Znak"/>
    <w:qFormat/>
    <w:rsid w:val="007B04F3"/>
    <w:pPr>
      <w:keepNext/>
      <w:numPr>
        <w:ilvl w:val="8"/>
        <w:numId w:val="2"/>
      </w:numPr>
      <w:ind w:right="-4662"/>
      <w:outlineLvl w:val="8"/>
    </w:pPr>
    <w:rPr>
      <w:rFonts w:eastAsiaTheme="majorEastAsia"/>
      <w:b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nag11">
    <w:name w:val="do nag.1.1"/>
    <w:rsid w:val="005C450C"/>
    <w:pPr>
      <w:numPr>
        <w:ilvl w:val="1"/>
        <w:numId w:val="1"/>
      </w:numPr>
      <w:spacing w:before="240" w:after="120" w:line="240" w:lineRule="auto"/>
    </w:pPr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rsid w:val="007B04F3"/>
    <w:rPr>
      <w:rFonts w:ascii="Arial" w:eastAsia="Times New Roman" w:hAnsi="Arial" w:cs="Times New Roman"/>
      <w:b/>
      <w:caps/>
      <w:color w:val="404040" w:themeColor="text1" w:themeTint="BF"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rsid w:val="007B04F3"/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3Znak">
    <w:name w:val="Nagłówek 3 Znak"/>
    <w:basedOn w:val="Domylnaczcionkaakapitu"/>
    <w:link w:val="Nagwek3"/>
    <w:rsid w:val="007B04F3"/>
    <w:rPr>
      <w:rFonts w:ascii="Arial" w:eastAsiaTheme="majorEastAsia" w:hAnsi="Arial" w:cs="Arial"/>
      <w:caps/>
      <w:noProof/>
      <w:color w:val="404040" w:themeColor="text1" w:themeTint="BF"/>
      <w:sz w:val="24"/>
      <w:szCs w:val="28"/>
    </w:rPr>
  </w:style>
  <w:style w:type="character" w:customStyle="1" w:styleId="Nagwek4Znak">
    <w:name w:val="Nagłówek 4 Znak"/>
    <w:basedOn w:val="Domylnaczcionkaakapitu"/>
    <w:link w:val="Nagwek4"/>
    <w:rsid w:val="007B04F3"/>
    <w:rPr>
      <w:rFonts w:ascii="Arial" w:eastAsiaTheme="majorEastAsia" w:hAnsi="Arial" w:cstheme="majorBidi"/>
      <w:kern w:val="24"/>
      <w:szCs w:val="20"/>
    </w:rPr>
  </w:style>
  <w:style w:type="character" w:customStyle="1" w:styleId="Nagwek5Znak">
    <w:name w:val="Nagłówek 5 Znak"/>
    <w:basedOn w:val="Domylnaczcionkaakapitu"/>
    <w:link w:val="Nagwek5"/>
    <w:rsid w:val="007B04F3"/>
    <w:rPr>
      <w:rFonts w:ascii="Arial" w:eastAsiaTheme="majorEastAsia" w:hAnsi="Arial" w:cstheme="majorBidi"/>
      <w:sz w:val="24"/>
      <w:szCs w:val="20"/>
    </w:rPr>
  </w:style>
  <w:style w:type="character" w:customStyle="1" w:styleId="Nagwek6Znak">
    <w:name w:val="Nagłówek 6 Znak"/>
    <w:basedOn w:val="Domylnaczcionkaakapitu"/>
    <w:link w:val="Nagwek6"/>
    <w:rsid w:val="007B04F3"/>
    <w:rPr>
      <w:rFonts w:ascii="Arial" w:eastAsiaTheme="majorEastAsia" w:hAnsi="Arial" w:cstheme="majorBidi"/>
      <w:sz w:val="26"/>
      <w:szCs w:val="20"/>
    </w:rPr>
  </w:style>
  <w:style w:type="character" w:customStyle="1" w:styleId="Nagwek7Znak">
    <w:name w:val="Nagłówek 7 Znak"/>
    <w:basedOn w:val="Domylnaczcionkaakapitu"/>
    <w:link w:val="Nagwek7"/>
    <w:rsid w:val="007B04F3"/>
    <w:rPr>
      <w:rFonts w:ascii="Arial" w:eastAsiaTheme="majorEastAsia" w:hAnsi="Arial" w:cstheme="majorBidi"/>
      <w:b/>
      <w:bCs/>
      <w:sz w:val="28"/>
      <w:szCs w:val="20"/>
    </w:rPr>
  </w:style>
  <w:style w:type="character" w:customStyle="1" w:styleId="Nagwek8Znak">
    <w:name w:val="Nagłówek 8 Znak"/>
    <w:basedOn w:val="Domylnaczcionkaakapitu"/>
    <w:link w:val="Nagwek8"/>
    <w:rsid w:val="007B04F3"/>
    <w:rPr>
      <w:rFonts w:ascii="Arial" w:eastAsiaTheme="majorEastAsia" w:hAnsi="Arial" w:cstheme="majorBidi"/>
      <w:sz w:val="26"/>
      <w:szCs w:val="20"/>
    </w:rPr>
  </w:style>
  <w:style w:type="character" w:customStyle="1" w:styleId="Nagwek9Znak">
    <w:name w:val="Nagłówek 9 Znak"/>
    <w:basedOn w:val="Domylnaczcionkaakapitu"/>
    <w:link w:val="Nagwek9"/>
    <w:rsid w:val="007B04F3"/>
    <w:rPr>
      <w:rFonts w:ascii="Arial" w:eastAsiaTheme="majorEastAsia" w:hAnsi="Arial" w:cs="Arial"/>
      <w:b/>
      <w:sz w:val="32"/>
      <w:szCs w:val="20"/>
    </w:rPr>
  </w:style>
  <w:style w:type="paragraph" w:customStyle="1" w:styleId="TabNag2">
    <w:name w:val="Tab Nagł 2"/>
    <w:basedOn w:val="Normalny"/>
    <w:rsid w:val="007B04F3"/>
    <w:pPr>
      <w:spacing w:before="20" w:after="20"/>
    </w:pPr>
    <w:rPr>
      <w:b/>
      <w:sz w:val="18"/>
    </w:rPr>
  </w:style>
  <w:style w:type="paragraph" w:styleId="Legenda">
    <w:name w:val="caption"/>
    <w:basedOn w:val="Normalny"/>
    <w:next w:val="Normalny"/>
    <w:qFormat/>
    <w:rsid w:val="007B04F3"/>
    <w:pPr>
      <w:spacing w:before="120" w:after="120"/>
      <w:jc w:val="center"/>
    </w:pPr>
    <w:rPr>
      <w:b/>
      <w:sz w:val="16"/>
      <w:szCs w:val="16"/>
    </w:rPr>
  </w:style>
  <w:style w:type="paragraph" w:styleId="Tekstpodstawowy">
    <w:name w:val="Body Text"/>
    <w:basedOn w:val="Normalny"/>
    <w:link w:val="TekstpodstawowyZnak"/>
    <w:rsid w:val="007B04F3"/>
  </w:style>
  <w:style w:type="character" w:customStyle="1" w:styleId="TekstpodstawowyZnak">
    <w:name w:val="Tekst podstawowy Znak"/>
    <w:basedOn w:val="Domylnaczcionkaakapitu"/>
    <w:link w:val="Tekstpodstawowy"/>
    <w:rsid w:val="007B04F3"/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1133</Characters>
  <Application>Microsoft Office Word</Application>
  <DocSecurity>0</DocSecurity>
  <Lines>9</Lines>
  <Paragraphs>2</Paragraphs>
  <ScaleCrop>false</ScaleCrop>
  <Company>B.R.Sp. Pracy M.S.A. Mikronika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Grzanka</dc:creator>
  <cp:keywords/>
  <dc:description/>
  <cp:lastModifiedBy>Tomasz Grzanka</cp:lastModifiedBy>
  <cp:revision>2</cp:revision>
  <dcterms:created xsi:type="dcterms:W3CDTF">2019-09-16T11:22:00Z</dcterms:created>
  <dcterms:modified xsi:type="dcterms:W3CDTF">2019-09-16T11:22:00Z</dcterms:modified>
</cp:coreProperties>
</file>