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before="600" w:line="276"/>
        <w:jc w:val="center"/>
      </w:pPr>
      <w:r>
        <w:rPr>
          <w:rFonts w:ascii="Calibri" w:cs="Calibri" w:eastAsia="Calibri" w:hAnsi="Calibri"/>
          <w:b/>
          <w:bCs/>
          <w:sz w:val="32"/>
          <w:szCs w:val="32"/>
        </w:rPr>
        <w:t xml:space="preserve">POLITECHNIKA WARSZAWSKA</w:t>
      </w:r>
    </w:p>
    <w:p>
      <w:pPr>
        <w:spacing w:after="60" w:before="0" w:line="276"/>
        <w:jc w:val="center"/>
      </w:pPr>
      <w:r>
        <w:rPr>
          <w:rFonts w:ascii="Calibri" w:cs="Calibri" w:eastAsia="Calibri" w:hAnsi="Calibri"/>
          <w:sz w:val="28"/>
          <w:szCs w:val="28"/>
        </w:rPr>
        <w:t xml:space="preserve">Wydział Transportu</w:t>
      </w:r>
    </w:p>
    <w:p>
      <w:pPr>
        <w:spacing w:after="2000" w:before="0" w:line="276"/>
        <w:jc w:val="center"/>
      </w:pPr>
      <w:r>
        <w:rPr>
          <w:rFonts w:ascii="Calibri" w:cs="Calibri" w:eastAsia="Calibri" w:hAnsi="Calibri"/>
          <w:sz w:val="26"/>
          <w:szCs w:val="26"/>
        </w:rPr>
        <w:t xml:space="preserve">Zakład Budowy i Eksploatacji Środków Transportu</w:t>
      </w:r>
    </w:p>
    <w:p>
      <w:pPr>
        <w:spacing w:after="400" w:before="0" w:line="276"/>
        <w:jc w:val="center"/>
      </w:pPr>
      <w:r>
        <w:rPr>
          <w:rFonts w:ascii="Calibri" w:cs="Calibri" w:eastAsia="Calibri" w:hAnsi="Calibri"/>
          <w:b/>
          <w:bCs/>
          <w:sz w:val="44"/>
          <w:szCs w:val="44"/>
        </w:rPr>
        <w:t xml:space="preserve">Projekt</w:t>
      </w:r>
    </w:p>
    <w:p>
      <w:pPr>
        <w:spacing w:after="120" w:before="0" w:line="276"/>
        <w:jc w:val="center"/>
      </w:pPr>
      <w:r>
        <w:rPr>
          <w:rFonts w:ascii="Calibri" w:cs="Calibri" w:eastAsia="Calibri" w:hAnsi="Calibri"/>
          <w:b/>
          <w:bCs/>
          <w:sz w:val="30"/>
          <w:szCs w:val="30"/>
        </w:rPr>
        <w:t xml:space="preserve">Temat:</w:t>
      </w:r>
    </w:p>
    <w:p>
      <w:pPr>
        <w:spacing w:after="2400" w:before="0" w:line="276"/>
        <w:jc w:val="center"/>
      </w:pPr>
      <w:r>
        <w:rPr>
          <w:rFonts w:ascii="Calibri" w:cs="Calibri" w:eastAsia="Calibri" w:hAnsi="Calibri"/>
          <w:sz w:val="30"/>
          <w:szCs w:val="30"/>
        </w:rPr>
        <w:t xml:space="preserve">Proces technologiczny weryfikacji i wymiany przednich klocków hamulcowych wraz z kontrolą jakości naprawy w pojeździe Toyota Corolla IX (E12) 1.6 VVT-i</w:t>
      </w:r>
    </w:p>
    <w:p>
      <w:pPr>
        <w:spacing w:after="80" w:before="0" w:line="276"/>
        <w:jc w:val="right"/>
      </w:pPr>
      <w:r>
        <w:rPr>
          <w:rFonts w:ascii="Calibri" w:cs="Calibri" w:eastAsia="Calibri" w:hAnsi="Calibri"/>
          <w:sz w:val="24"/>
          <w:szCs w:val="24"/>
        </w:rPr>
        <w:t xml:space="preserve">Wykonał: Jakub Suszek</w:t>
      </w:r>
    </w:p>
    <w:p>
      <w:pPr>
        <w:spacing w:after="80" w:before="0" w:line="276"/>
        <w:jc w:val="right"/>
      </w:pPr>
      <w:r>
        <w:rPr>
          <w:rFonts w:ascii="Calibri" w:cs="Calibri" w:eastAsia="Calibri" w:hAnsi="Calibri"/>
          <w:sz w:val="24"/>
          <w:szCs w:val="24"/>
        </w:rPr>
        <w:t xml:space="preserve">Nr albumu: 340047</w:t>
      </w:r>
    </w:p>
    <w:p>
      <w:pPr>
        <w:spacing w:after="1400" w:before="0" w:line="276"/>
        <w:jc w:val="right"/>
      </w:pPr>
      <w:r>
        <w:rPr>
          <w:rFonts w:ascii="Calibri" w:cs="Calibri" w:eastAsia="Calibri" w:hAnsi="Calibri"/>
          <w:sz w:val="24"/>
          <w:szCs w:val="24"/>
        </w:rPr>
        <w:t xml:space="preserve">Prowadzący: ..................</w:t>
      </w:r>
    </w:p>
    <w:p>
      <w:pPr>
        <w:spacing w:after="0" w:before="0" w:line="276"/>
        <w:jc w:val="center"/>
      </w:pPr>
      <w:r>
        <w:rPr>
          <w:rFonts w:ascii="Calibri" w:cs="Calibri" w:eastAsia="Calibri" w:hAnsi="Calibri"/>
          <w:sz w:val="24"/>
          <w:szCs w:val="24"/>
        </w:rPr>
        <w:t xml:space="preserve">Warszawa, 2026</w:t>
      </w:r>
    </w:p>
    <w:p>
      <w:r>
        <w:br w:type="page"/>
      </w:r>
    </w:p>
    <w:p>
      <w:pPr>
        <w:spacing w:after="240" w:before="0" w:line="276"/>
        <w:jc w:val="left"/>
      </w:pPr>
      <w:r>
        <w:rPr>
          <w:rFonts w:ascii="Calibri" w:cs="Calibri" w:eastAsia="Calibri" w:hAnsi="Calibri"/>
          <w:b/>
          <w:bCs/>
          <w:sz w:val="30"/>
          <w:szCs w:val="30"/>
        </w:rPr>
        <w:t xml:space="preserve">Spis treści</w:t>
      </w:r>
    </w:p>
    <w:p>
      <w:pPr>
        <w:tabs>
          <w:tab w:val="right" w:pos="9638" w:leader="dot"/>
        </w:tabs>
        <w:spacing w:after="70"/>
        <w:ind w:left="0"/>
      </w:pPr>
      <w:r>
        <w:rPr>
          <w:rFonts w:ascii="Calibri" w:cs="Calibri" w:eastAsia="Calibri" w:hAnsi="Calibri"/>
          <w:b/>
          <w:bCs/>
          <w:sz w:val="22"/>
          <w:szCs w:val="22"/>
        </w:rPr>
        <w:t xml:space="preserve">1. Wstęp</w:t>
      </w:r>
      <w:r>
        <w:rPr>
          <w:rFonts w:ascii="Calibri" w:cs="Calibri" w:eastAsia="Calibri" w:hAnsi="Calibri"/>
          <w:sz w:val="22"/>
          <w:szCs w:val="22"/>
        </w:rPr>
        <w:t xml:space="preserve">	3</w:t>
      </w:r>
    </w:p>
    <w:p>
      <w:pPr>
        <w:tabs>
          <w:tab w:val="right" w:pos="9638" w:leader="dot"/>
        </w:tabs>
        <w:spacing w:after="70"/>
        <w:ind w:left="0"/>
      </w:pPr>
      <w:r>
        <w:rPr>
          <w:rFonts w:ascii="Calibri" w:cs="Calibri" w:eastAsia="Calibri" w:hAnsi="Calibri"/>
          <w:b/>
          <w:bCs/>
          <w:sz w:val="22"/>
          <w:szCs w:val="22"/>
        </w:rPr>
        <w:t xml:space="preserve">2. Charakterystyka obiektu naprawy</w:t>
      </w:r>
      <w:r>
        <w:rPr>
          <w:rFonts w:ascii="Calibri" w:cs="Calibri" w:eastAsia="Calibri" w:hAnsi="Calibri"/>
          <w:sz w:val="22"/>
          <w:szCs w:val="22"/>
        </w:rPr>
        <w:t xml:space="preserve">	4</w:t>
      </w:r>
    </w:p>
    <w:p>
      <w:pPr>
        <w:tabs>
          <w:tab w:val="right" w:pos="9638" w:leader="dot"/>
        </w:tabs>
        <w:spacing w:after="70"/>
        <w:ind w:left="400"/>
      </w:pPr>
      <w:r>
        <w:rPr>
          <w:rFonts w:ascii="Calibri" w:cs="Calibri" w:eastAsia="Calibri" w:hAnsi="Calibri"/>
          <w:b w:val="false"/>
          <w:bCs w:val="false"/>
          <w:sz w:val="22"/>
          <w:szCs w:val="22"/>
        </w:rPr>
        <w:t xml:space="preserve">2.1. Dane techniczne pojazdu</w:t>
      </w:r>
      <w:r>
        <w:rPr>
          <w:rFonts w:ascii="Calibri" w:cs="Calibri" w:eastAsia="Calibri" w:hAnsi="Calibri"/>
          <w:sz w:val="22"/>
          <w:szCs w:val="22"/>
        </w:rPr>
        <w:t xml:space="preserve">	4</w:t>
      </w:r>
    </w:p>
    <w:p>
      <w:pPr>
        <w:tabs>
          <w:tab w:val="right" w:pos="9638" w:leader="dot"/>
        </w:tabs>
        <w:spacing w:after="70"/>
        <w:ind w:left="400"/>
      </w:pPr>
      <w:r>
        <w:rPr>
          <w:rFonts w:ascii="Calibri" w:cs="Calibri" w:eastAsia="Calibri" w:hAnsi="Calibri"/>
          <w:b w:val="false"/>
          <w:bCs w:val="false"/>
          <w:sz w:val="22"/>
          <w:szCs w:val="22"/>
        </w:rPr>
        <w:t xml:space="preserve">2.2. Budowa hamulca tarczowego osi przedniej</w:t>
      </w:r>
      <w:r>
        <w:rPr>
          <w:rFonts w:ascii="Calibri" w:cs="Calibri" w:eastAsia="Calibri" w:hAnsi="Calibri"/>
          <w:sz w:val="22"/>
          <w:szCs w:val="22"/>
        </w:rPr>
        <w:t xml:space="preserve">	5</w:t>
      </w:r>
    </w:p>
    <w:p>
      <w:pPr>
        <w:tabs>
          <w:tab w:val="right" w:pos="9638" w:leader="dot"/>
        </w:tabs>
        <w:spacing w:after="70"/>
        <w:ind w:left="0"/>
      </w:pPr>
      <w:r>
        <w:rPr>
          <w:rFonts w:ascii="Calibri" w:cs="Calibri" w:eastAsia="Calibri" w:hAnsi="Calibri"/>
          <w:b/>
          <w:bCs/>
          <w:sz w:val="22"/>
          <w:szCs w:val="22"/>
        </w:rPr>
        <w:t xml:space="preserve">3. Warunki techniczne weryfikacji i montażu</w:t>
      </w:r>
      <w:r>
        <w:rPr>
          <w:rFonts w:ascii="Calibri" w:cs="Calibri" w:eastAsia="Calibri" w:hAnsi="Calibri"/>
          <w:sz w:val="22"/>
          <w:szCs w:val="22"/>
        </w:rPr>
        <w:t xml:space="preserve">	7</w:t>
      </w:r>
    </w:p>
    <w:p>
      <w:pPr>
        <w:tabs>
          <w:tab w:val="right" w:pos="9638" w:leader="dot"/>
        </w:tabs>
        <w:spacing w:after="70"/>
        <w:ind w:left="400"/>
      </w:pPr>
      <w:r>
        <w:rPr>
          <w:rFonts w:ascii="Calibri" w:cs="Calibri" w:eastAsia="Calibri" w:hAnsi="Calibri"/>
          <w:b w:val="false"/>
          <w:bCs w:val="false"/>
          <w:sz w:val="22"/>
          <w:szCs w:val="22"/>
        </w:rPr>
        <w:t xml:space="preserve">3.1. Wymiary nominalne i dopuszczalne</w:t>
      </w:r>
      <w:r>
        <w:rPr>
          <w:rFonts w:ascii="Calibri" w:cs="Calibri" w:eastAsia="Calibri" w:hAnsi="Calibri"/>
          <w:sz w:val="22"/>
          <w:szCs w:val="22"/>
        </w:rPr>
        <w:t xml:space="preserve">	7</w:t>
      </w:r>
    </w:p>
    <w:p>
      <w:pPr>
        <w:tabs>
          <w:tab w:val="right" w:pos="9638" w:leader="dot"/>
        </w:tabs>
        <w:spacing w:after="70"/>
        <w:ind w:left="400"/>
      </w:pPr>
      <w:r>
        <w:rPr>
          <w:rFonts w:ascii="Calibri" w:cs="Calibri" w:eastAsia="Calibri" w:hAnsi="Calibri"/>
          <w:b w:val="false"/>
          <w:bCs w:val="false"/>
          <w:sz w:val="22"/>
          <w:szCs w:val="22"/>
        </w:rPr>
        <w:t xml:space="preserve">3.2. Momenty dokręcania oraz rozmiar i typ kluczy</w:t>
      </w:r>
      <w:r>
        <w:rPr>
          <w:rFonts w:ascii="Calibri" w:cs="Calibri" w:eastAsia="Calibri" w:hAnsi="Calibri"/>
          <w:sz w:val="22"/>
          <w:szCs w:val="22"/>
        </w:rPr>
        <w:t xml:space="preserve">	7</w:t>
      </w:r>
    </w:p>
    <w:p>
      <w:pPr>
        <w:tabs>
          <w:tab w:val="right" w:pos="9638" w:leader="dot"/>
        </w:tabs>
        <w:spacing w:after="70"/>
        <w:ind w:left="400"/>
      </w:pPr>
      <w:r>
        <w:rPr>
          <w:rFonts w:ascii="Calibri" w:cs="Calibri" w:eastAsia="Calibri" w:hAnsi="Calibri"/>
          <w:b w:val="false"/>
          <w:bCs w:val="false"/>
          <w:sz w:val="22"/>
          <w:szCs w:val="22"/>
        </w:rPr>
        <w:t xml:space="preserve">3.3. Środki smarne i eksploatacyjne</w:t>
      </w:r>
      <w:r>
        <w:rPr>
          <w:rFonts w:ascii="Calibri" w:cs="Calibri" w:eastAsia="Calibri" w:hAnsi="Calibri"/>
          <w:sz w:val="22"/>
          <w:szCs w:val="22"/>
        </w:rPr>
        <w:t xml:space="preserve">	8</w:t>
      </w:r>
    </w:p>
    <w:p>
      <w:pPr>
        <w:tabs>
          <w:tab w:val="right" w:pos="9638" w:leader="dot"/>
        </w:tabs>
        <w:spacing w:after="70"/>
        <w:ind w:left="0"/>
      </w:pPr>
      <w:r>
        <w:rPr>
          <w:rFonts w:ascii="Calibri" w:cs="Calibri" w:eastAsia="Calibri" w:hAnsi="Calibri"/>
          <w:b/>
          <w:bCs/>
          <w:sz w:val="22"/>
          <w:szCs w:val="22"/>
        </w:rPr>
        <w:t xml:space="preserve">4. Diagnostyka i kwalifikacja pojazdu do naprawy</w:t>
      </w:r>
      <w:r>
        <w:rPr>
          <w:rFonts w:ascii="Calibri" w:cs="Calibri" w:eastAsia="Calibri" w:hAnsi="Calibri"/>
          <w:sz w:val="22"/>
          <w:szCs w:val="22"/>
        </w:rPr>
        <w:t xml:space="preserve">	9</w:t>
      </w:r>
    </w:p>
    <w:p>
      <w:pPr>
        <w:tabs>
          <w:tab w:val="right" w:pos="9638" w:leader="dot"/>
        </w:tabs>
        <w:spacing w:after="70"/>
        <w:ind w:left="400"/>
      </w:pPr>
      <w:r>
        <w:rPr>
          <w:rFonts w:ascii="Calibri" w:cs="Calibri" w:eastAsia="Calibri" w:hAnsi="Calibri"/>
          <w:b w:val="false"/>
          <w:bCs w:val="false"/>
          <w:sz w:val="22"/>
          <w:szCs w:val="22"/>
        </w:rPr>
        <w:t xml:space="preserve">4.1. Macierz diagnostyczna objawów</w:t>
      </w:r>
      <w:r>
        <w:rPr>
          <w:rFonts w:ascii="Calibri" w:cs="Calibri" w:eastAsia="Calibri" w:hAnsi="Calibri"/>
          <w:sz w:val="22"/>
          <w:szCs w:val="22"/>
        </w:rPr>
        <w:t xml:space="preserve">	9</w:t>
      </w:r>
    </w:p>
    <w:p>
      <w:pPr>
        <w:tabs>
          <w:tab w:val="right" w:pos="9638" w:leader="dot"/>
        </w:tabs>
        <w:spacing w:after="70"/>
        <w:ind w:left="400"/>
      </w:pPr>
      <w:r>
        <w:rPr>
          <w:rFonts w:ascii="Calibri" w:cs="Calibri" w:eastAsia="Calibri" w:hAnsi="Calibri"/>
          <w:b w:val="false"/>
          <w:bCs w:val="false"/>
          <w:sz w:val="22"/>
          <w:szCs w:val="22"/>
        </w:rPr>
        <w:t xml:space="preserve">4.2. Karta weryfikacji części</w:t>
      </w:r>
      <w:r>
        <w:rPr>
          <w:rFonts w:ascii="Calibri" w:cs="Calibri" w:eastAsia="Calibri" w:hAnsi="Calibri"/>
          <w:sz w:val="22"/>
          <w:szCs w:val="22"/>
        </w:rPr>
        <w:t xml:space="preserve">	9</w:t>
      </w:r>
    </w:p>
    <w:p>
      <w:pPr>
        <w:tabs>
          <w:tab w:val="right" w:pos="9638" w:leader="dot"/>
        </w:tabs>
        <w:spacing w:after="70"/>
        <w:ind w:left="0"/>
      </w:pPr>
      <w:r>
        <w:rPr>
          <w:rFonts w:ascii="Calibri" w:cs="Calibri" w:eastAsia="Calibri" w:hAnsi="Calibri"/>
          <w:b/>
          <w:bCs/>
          <w:sz w:val="22"/>
          <w:szCs w:val="22"/>
        </w:rPr>
        <w:t xml:space="preserve">5. Wyposażenie stanowiska pracy</w:t>
      </w:r>
      <w:r>
        <w:rPr>
          <w:rFonts w:ascii="Calibri" w:cs="Calibri" w:eastAsia="Calibri" w:hAnsi="Calibri"/>
          <w:sz w:val="22"/>
          <w:szCs w:val="22"/>
        </w:rPr>
        <w:t xml:space="preserve">	11</w:t>
      </w:r>
    </w:p>
    <w:p>
      <w:pPr>
        <w:tabs>
          <w:tab w:val="right" w:pos="9638" w:leader="dot"/>
        </w:tabs>
        <w:spacing w:after="70"/>
        <w:ind w:left="0"/>
      </w:pPr>
      <w:r>
        <w:rPr>
          <w:rFonts w:ascii="Calibri" w:cs="Calibri" w:eastAsia="Calibri" w:hAnsi="Calibri"/>
          <w:b/>
          <w:bCs/>
          <w:sz w:val="22"/>
          <w:szCs w:val="22"/>
        </w:rPr>
        <w:t xml:space="preserve">6. Proces technologiczny wymiany klocków hamulcowych</w:t>
      </w:r>
      <w:r>
        <w:rPr>
          <w:rFonts w:ascii="Calibri" w:cs="Calibri" w:eastAsia="Calibri" w:hAnsi="Calibri"/>
          <w:sz w:val="22"/>
          <w:szCs w:val="22"/>
        </w:rPr>
        <w:t xml:space="preserve">	12</w:t>
      </w:r>
    </w:p>
    <w:p>
      <w:pPr>
        <w:tabs>
          <w:tab w:val="right" w:pos="9638" w:leader="dot"/>
        </w:tabs>
        <w:spacing w:after="70"/>
        <w:ind w:left="400"/>
      </w:pPr>
      <w:r>
        <w:rPr>
          <w:rFonts w:ascii="Calibri" w:cs="Calibri" w:eastAsia="Calibri" w:hAnsi="Calibri"/>
          <w:b w:val="false"/>
          <w:bCs w:val="false"/>
          <w:sz w:val="22"/>
          <w:szCs w:val="22"/>
        </w:rPr>
        <w:t xml:space="preserve">6.1. Schemat procesu technologicznego</w:t>
      </w:r>
      <w:r>
        <w:rPr>
          <w:rFonts w:ascii="Calibri" w:cs="Calibri" w:eastAsia="Calibri" w:hAnsi="Calibri"/>
          <w:sz w:val="22"/>
          <w:szCs w:val="22"/>
        </w:rPr>
        <w:t xml:space="preserve">	12</w:t>
      </w:r>
    </w:p>
    <w:p>
      <w:pPr>
        <w:tabs>
          <w:tab w:val="right" w:pos="9638" w:leader="dot"/>
        </w:tabs>
        <w:spacing w:after="70"/>
        <w:ind w:left="400"/>
      </w:pPr>
      <w:r>
        <w:rPr>
          <w:rFonts w:ascii="Calibri" w:cs="Calibri" w:eastAsia="Calibri" w:hAnsi="Calibri"/>
          <w:b w:val="false"/>
          <w:bCs w:val="false"/>
          <w:sz w:val="22"/>
          <w:szCs w:val="22"/>
        </w:rPr>
        <w:t xml:space="preserve">6.2. Karta instrukcyjna operacji</w:t>
      </w:r>
      <w:r>
        <w:rPr>
          <w:rFonts w:ascii="Calibri" w:cs="Calibri" w:eastAsia="Calibri" w:hAnsi="Calibri"/>
          <w:sz w:val="22"/>
          <w:szCs w:val="22"/>
        </w:rPr>
        <w:t xml:space="preserve">	12</w:t>
      </w:r>
    </w:p>
    <w:p>
      <w:pPr>
        <w:tabs>
          <w:tab w:val="right" w:pos="9638" w:leader="dot"/>
        </w:tabs>
        <w:spacing w:after="70"/>
        <w:ind w:left="0"/>
      </w:pPr>
      <w:r>
        <w:rPr>
          <w:rFonts w:ascii="Calibri" w:cs="Calibri" w:eastAsia="Calibri" w:hAnsi="Calibri"/>
          <w:b/>
          <w:bCs/>
          <w:sz w:val="22"/>
          <w:szCs w:val="22"/>
        </w:rPr>
        <w:t xml:space="preserve">7. Kontrola jakości po naprawie</w:t>
      </w:r>
      <w:r>
        <w:rPr>
          <w:rFonts w:ascii="Calibri" w:cs="Calibri" w:eastAsia="Calibri" w:hAnsi="Calibri"/>
          <w:sz w:val="22"/>
          <w:szCs w:val="22"/>
        </w:rPr>
        <w:t xml:space="preserve">	29</w:t>
      </w:r>
    </w:p>
    <w:p>
      <w:pPr>
        <w:tabs>
          <w:tab w:val="right" w:pos="9638" w:leader="dot"/>
        </w:tabs>
        <w:spacing w:after="70"/>
        <w:ind w:left="400"/>
      </w:pPr>
      <w:r>
        <w:rPr>
          <w:rFonts w:ascii="Calibri" w:cs="Calibri" w:eastAsia="Calibri" w:hAnsi="Calibri"/>
          <w:b w:val="false"/>
          <w:bCs w:val="false"/>
          <w:sz w:val="22"/>
          <w:szCs w:val="22"/>
        </w:rPr>
        <w:t xml:space="preserve">7.1. Kontrola statyczna układu hamulcowego</w:t>
      </w:r>
      <w:r>
        <w:rPr>
          <w:rFonts w:ascii="Calibri" w:cs="Calibri" w:eastAsia="Calibri" w:hAnsi="Calibri"/>
          <w:sz w:val="22"/>
          <w:szCs w:val="22"/>
        </w:rPr>
        <w:t xml:space="preserve">	29</w:t>
      </w:r>
    </w:p>
    <w:p>
      <w:pPr>
        <w:tabs>
          <w:tab w:val="right" w:pos="9638" w:leader="dot"/>
        </w:tabs>
        <w:spacing w:after="70"/>
        <w:ind w:left="400"/>
      </w:pPr>
      <w:r>
        <w:rPr>
          <w:rFonts w:ascii="Calibri" w:cs="Calibri" w:eastAsia="Calibri" w:hAnsi="Calibri"/>
          <w:b w:val="false"/>
          <w:bCs w:val="false"/>
          <w:sz w:val="22"/>
          <w:szCs w:val="22"/>
        </w:rPr>
        <w:t xml:space="preserve">7.2. Badanie skuteczności hamowania na stanowisku rolkowym</w:t>
      </w:r>
      <w:r>
        <w:rPr>
          <w:rFonts w:ascii="Calibri" w:cs="Calibri" w:eastAsia="Calibri" w:hAnsi="Calibri"/>
          <w:sz w:val="22"/>
          <w:szCs w:val="22"/>
        </w:rPr>
        <w:t xml:space="preserve">	29</w:t>
      </w:r>
    </w:p>
    <w:p>
      <w:pPr>
        <w:tabs>
          <w:tab w:val="right" w:pos="9638" w:leader="dot"/>
        </w:tabs>
        <w:spacing w:after="70"/>
        <w:ind w:left="400"/>
      </w:pPr>
      <w:r>
        <w:rPr>
          <w:rFonts w:ascii="Calibri" w:cs="Calibri" w:eastAsia="Calibri" w:hAnsi="Calibri"/>
          <w:b w:val="false"/>
          <w:bCs w:val="false"/>
          <w:sz w:val="22"/>
          <w:szCs w:val="22"/>
        </w:rPr>
        <w:t xml:space="preserve">7.3. Protokół kontroli jakości</w:t>
      </w:r>
      <w:r>
        <w:rPr>
          <w:rFonts w:ascii="Calibri" w:cs="Calibri" w:eastAsia="Calibri" w:hAnsi="Calibri"/>
          <w:sz w:val="22"/>
          <w:szCs w:val="22"/>
        </w:rPr>
        <w:t xml:space="preserve">	30</w:t>
      </w:r>
    </w:p>
    <w:p>
      <w:pPr>
        <w:tabs>
          <w:tab w:val="right" w:pos="9638" w:leader="dot"/>
        </w:tabs>
        <w:spacing w:after="70"/>
        <w:ind w:left="400"/>
      </w:pPr>
      <w:r>
        <w:rPr>
          <w:rFonts w:ascii="Calibri" w:cs="Calibri" w:eastAsia="Calibri" w:hAnsi="Calibri"/>
          <w:b w:val="false"/>
          <w:bCs w:val="false"/>
          <w:sz w:val="22"/>
          <w:szCs w:val="22"/>
        </w:rPr>
        <w:t xml:space="preserve">7.4. Jazda próbna i docieranie klocków</w:t>
      </w:r>
      <w:r>
        <w:rPr>
          <w:rFonts w:ascii="Calibri" w:cs="Calibri" w:eastAsia="Calibri" w:hAnsi="Calibri"/>
          <w:sz w:val="22"/>
          <w:szCs w:val="22"/>
        </w:rPr>
        <w:t xml:space="preserve">	30</w:t>
      </w:r>
    </w:p>
    <w:p>
      <w:pPr>
        <w:tabs>
          <w:tab w:val="right" w:pos="9638" w:leader="dot"/>
        </w:tabs>
        <w:spacing w:after="70"/>
        <w:ind w:left="0"/>
      </w:pPr>
      <w:r>
        <w:rPr>
          <w:rFonts w:ascii="Calibri" w:cs="Calibri" w:eastAsia="Calibri" w:hAnsi="Calibri"/>
          <w:b/>
          <w:bCs/>
          <w:sz w:val="22"/>
          <w:szCs w:val="22"/>
        </w:rPr>
        <w:t xml:space="preserve">8. Typowe błędy wykonawcze i ich skutki</w:t>
      </w:r>
      <w:r>
        <w:rPr>
          <w:rFonts w:ascii="Calibri" w:cs="Calibri" w:eastAsia="Calibri" w:hAnsi="Calibri"/>
          <w:sz w:val="22"/>
          <w:szCs w:val="22"/>
        </w:rPr>
        <w:t xml:space="preserve">	31</w:t>
      </w:r>
    </w:p>
    <w:p>
      <w:pPr>
        <w:tabs>
          <w:tab w:val="right" w:pos="9638" w:leader="dot"/>
        </w:tabs>
        <w:spacing w:after="70"/>
        <w:ind w:left="0"/>
      </w:pPr>
      <w:r>
        <w:rPr>
          <w:rFonts w:ascii="Calibri" w:cs="Calibri" w:eastAsia="Calibri" w:hAnsi="Calibri"/>
          <w:b/>
          <w:bCs/>
          <w:sz w:val="22"/>
          <w:szCs w:val="22"/>
        </w:rPr>
        <w:t xml:space="preserve">9. Analiza kosztów naprawy</w:t>
      </w:r>
      <w:r>
        <w:rPr>
          <w:rFonts w:ascii="Calibri" w:cs="Calibri" w:eastAsia="Calibri" w:hAnsi="Calibri"/>
          <w:sz w:val="22"/>
          <w:szCs w:val="22"/>
        </w:rPr>
        <w:t xml:space="preserve">	32</w:t>
      </w:r>
    </w:p>
    <w:p>
      <w:pPr>
        <w:tabs>
          <w:tab w:val="right" w:pos="9638" w:leader="dot"/>
        </w:tabs>
        <w:spacing w:after="70"/>
        <w:ind w:left="400"/>
      </w:pPr>
      <w:r>
        <w:rPr>
          <w:rFonts w:ascii="Calibri" w:cs="Calibri" w:eastAsia="Calibri" w:hAnsi="Calibri"/>
          <w:b w:val="false"/>
          <w:bCs w:val="false"/>
          <w:sz w:val="22"/>
          <w:szCs w:val="22"/>
        </w:rPr>
        <w:t xml:space="preserve">9.1. Warianty doboru części</w:t>
      </w:r>
      <w:r>
        <w:rPr>
          <w:rFonts w:ascii="Calibri" w:cs="Calibri" w:eastAsia="Calibri" w:hAnsi="Calibri"/>
          <w:sz w:val="22"/>
          <w:szCs w:val="22"/>
        </w:rPr>
        <w:t xml:space="preserve">	32</w:t>
      </w:r>
    </w:p>
    <w:p>
      <w:pPr>
        <w:tabs>
          <w:tab w:val="right" w:pos="9638" w:leader="dot"/>
        </w:tabs>
        <w:spacing w:after="70"/>
        <w:ind w:left="400"/>
      </w:pPr>
      <w:r>
        <w:rPr>
          <w:rFonts w:ascii="Calibri" w:cs="Calibri" w:eastAsia="Calibri" w:hAnsi="Calibri"/>
          <w:b w:val="false"/>
          <w:bCs w:val="false"/>
          <w:sz w:val="22"/>
          <w:szCs w:val="22"/>
        </w:rPr>
        <w:t xml:space="preserve">9.2. Koszt robocizny</w:t>
      </w:r>
      <w:r>
        <w:rPr>
          <w:rFonts w:ascii="Calibri" w:cs="Calibri" w:eastAsia="Calibri" w:hAnsi="Calibri"/>
          <w:sz w:val="22"/>
          <w:szCs w:val="22"/>
        </w:rPr>
        <w:t xml:space="preserve">	32</w:t>
      </w:r>
    </w:p>
    <w:p>
      <w:pPr>
        <w:tabs>
          <w:tab w:val="right" w:pos="9638" w:leader="dot"/>
        </w:tabs>
        <w:spacing w:after="70"/>
        <w:ind w:left="400"/>
      </w:pPr>
      <w:r>
        <w:rPr>
          <w:rFonts w:ascii="Calibri" w:cs="Calibri" w:eastAsia="Calibri" w:hAnsi="Calibri"/>
          <w:b w:val="false"/>
          <w:bCs w:val="false"/>
          <w:sz w:val="22"/>
          <w:szCs w:val="22"/>
        </w:rPr>
        <w:t xml:space="preserve">9.3. Zestawienie kosztów</w:t>
      </w:r>
      <w:r>
        <w:rPr>
          <w:rFonts w:ascii="Calibri" w:cs="Calibri" w:eastAsia="Calibri" w:hAnsi="Calibri"/>
          <w:sz w:val="22"/>
          <w:szCs w:val="22"/>
        </w:rPr>
        <w:t xml:space="preserve">	32</w:t>
      </w:r>
    </w:p>
    <w:p>
      <w:pPr>
        <w:tabs>
          <w:tab w:val="right" w:pos="9638" w:leader="dot"/>
        </w:tabs>
        <w:spacing w:after="70"/>
        <w:ind w:left="0"/>
      </w:pPr>
      <w:r>
        <w:rPr>
          <w:rFonts w:ascii="Calibri" w:cs="Calibri" w:eastAsia="Calibri" w:hAnsi="Calibri"/>
          <w:b/>
          <w:bCs/>
          <w:sz w:val="22"/>
          <w:szCs w:val="22"/>
        </w:rPr>
        <w:t xml:space="preserve">10. Wnioski</w:t>
      </w:r>
      <w:r>
        <w:rPr>
          <w:rFonts w:ascii="Calibri" w:cs="Calibri" w:eastAsia="Calibri" w:hAnsi="Calibri"/>
          <w:sz w:val="22"/>
          <w:szCs w:val="22"/>
        </w:rPr>
        <w:t xml:space="preserve">	33</w:t>
      </w:r>
    </w:p>
    <w:p>
      <w:pPr>
        <w:tabs>
          <w:tab w:val="right" w:pos="9638" w:leader="dot"/>
        </w:tabs>
        <w:spacing w:after="70"/>
        <w:ind w:left="0"/>
      </w:pPr>
      <w:r>
        <w:rPr>
          <w:rFonts w:ascii="Calibri" w:cs="Calibri" w:eastAsia="Calibri" w:hAnsi="Calibri"/>
          <w:b/>
          <w:bCs/>
          <w:sz w:val="22"/>
          <w:szCs w:val="22"/>
        </w:rPr>
        <w:t xml:space="preserve">Bibliografia</w:t>
      </w:r>
      <w:r>
        <w:rPr>
          <w:rFonts w:ascii="Calibri" w:cs="Calibri" w:eastAsia="Calibri" w:hAnsi="Calibri"/>
          <w:sz w:val="22"/>
          <w:szCs w:val="22"/>
        </w:rPr>
        <w:t xml:space="preserve">	34</w:t>
      </w:r>
    </w:p>
    <w:p>
      <w:pPr>
        <w:pStyle w:val="Heading1"/>
        <w:pageBreakBefore/>
        <w:spacing w:after="240" w:before="0"/>
      </w:pPr>
      <w:r>
        <w:rPr>
          <w:rFonts w:ascii="Calibri" w:cs="Calibri" w:eastAsia="Calibri" w:hAnsi="Calibri"/>
          <w:b/>
          <w:bCs/>
          <w:color w:val="000000"/>
          <w:sz w:val="30"/>
          <w:szCs w:val="30"/>
        </w:rPr>
        <w:t xml:space="preserve">1. Wstęp</w:t>
      </w:r>
    </w:p>
    <w:p>
      <w:pPr>
        <w:spacing w:after="120" w:before="0" w:line="276"/>
        <w:jc w:val="both"/>
      </w:pPr>
      <w:r>
        <w:rPr>
          <w:rFonts w:ascii="Calibri" w:cs="Calibri" w:eastAsia="Calibri" w:hAnsi="Calibri"/>
          <w:sz w:val="22"/>
          <w:szCs w:val="22"/>
        </w:rPr>
        <w:t xml:space="preserve">Hamulec tarczowy osi przedniej przenosi w samochodzie osobowym większą część sił hamowania, a jego elementy cierne zużywają się w sposób ciągły podczas eksploatacji. Klocki hamulcowe są więc częścią, której stan decyduje bezpośrednio o drodze hamowania i stabilności pojazdu. Ich wymiana jest zabiegiem krótkim, ale – jak wykazano w rozdziale 8 – podatnym na błędy wykonawcze, których skutki ujawniają się dopiero podczas jazdy.</w:t>
      </w:r>
    </w:p>
    <w:p>
      <w:pPr>
        <w:spacing w:after="120" w:before="0" w:line="276"/>
        <w:jc w:val="both"/>
      </w:pPr>
      <w:r>
        <w:rPr>
          <w:rFonts w:ascii="Calibri" w:cs="Calibri" w:eastAsia="Calibri" w:hAnsi="Calibri"/>
          <w:b/>
          <w:bCs/>
          <w:sz w:val="22"/>
          <w:szCs w:val="22"/>
        </w:rPr>
        <w:t xml:space="preserve">Celem projektu</w:t>
      </w:r>
      <w:r>
        <w:rPr>
          <w:rFonts w:ascii="Calibri" w:cs="Calibri" w:eastAsia="Calibri" w:hAnsi="Calibri"/>
          <w:sz w:val="22"/>
          <w:szCs w:val="22"/>
        </w:rPr>
        <w:t xml:space="preserve"> jest opracowanie kompletnego procesu technologicznego weryfikacji i wymiany przednich klocków hamulcowych dla konkretnego pojazdu – Toyoty Corolli IX (E12) hatchback 1.6 VVT-i (silnik 3ZZ-FE, 81 kW, kod typu ZZE121) – zakończonego mierzalną kontrolą jakości naprawy.</w:t>
      </w:r>
    </w:p>
    <w:p>
      <w:pPr>
        <w:keepNext/>
        <w:spacing w:after="60" w:before="0" w:line="276"/>
        <w:jc w:val="both"/>
      </w:pPr>
      <w:r>
        <w:rPr>
          <w:rFonts w:ascii="Calibri" w:cs="Calibri" w:eastAsia="Calibri" w:hAnsi="Calibri"/>
          <w:sz w:val="22"/>
          <w:szCs w:val="22"/>
        </w:rPr>
        <w:t xml:space="preserve">Zakres opracowania obejmuje:</w:t>
      </w:r>
    </w:p>
    <w:p>
      <w:pPr>
        <w:pStyle w:val="ListParagraph"/>
        <w:numPr>
          <w:ilvl w:val="0"/>
          <w:numId w:val="2"/>
        </w:numPr>
        <w:spacing w:after="60" w:line="276"/>
        <w:jc w:val="both"/>
      </w:pPr>
      <w:r>
        <w:rPr>
          <w:rFonts w:ascii="Calibri" w:cs="Calibri" w:eastAsia="Calibri" w:hAnsi="Calibri"/>
          <w:sz w:val="22"/>
          <w:szCs w:val="22"/>
        </w:rPr>
        <w:t xml:space="preserve">charakterystykę obiektu naprawy i wykaz elementów zespołu wraz ze sposobem postępowania z każdym z nich,</w:t>
      </w:r>
    </w:p>
    <w:p>
      <w:pPr>
        <w:pStyle w:val="ListParagraph"/>
        <w:numPr>
          <w:ilvl w:val="0"/>
          <w:numId w:val="2"/>
        </w:numPr>
        <w:spacing w:after="60" w:line="276"/>
        <w:jc w:val="both"/>
      </w:pPr>
      <w:r>
        <w:rPr>
          <w:rFonts w:ascii="Calibri" w:cs="Calibri" w:eastAsia="Calibri" w:hAnsi="Calibri"/>
          <w:sz w:val="22"/>
          <w:szCs w:val="22"/>
        </w:rPr>
        <w:t xml:space="preserve">warunki techniczne weryfikacji i montażu: wymiary nominalne i dopuszczalne, momenty dokręcania, rozmiary i typy kluczy oraz środki smarne,</w:t>
      </w:r>
    </w:p>
    <w:p>
      <w:pPr>
        <w:pStyle w:val="ListParagraph"/>
        <w:numPr>
          <w:ilvl w:val="0"/>
          <w:numId w:val="2"/>
        </w:numPr>
        <w:spacing w:after="60" w:line="276"/>
        <w:jc w:val="both"/>
      </w:pPr>
      <w:r>
        <w:rPr>
          <w:rFonts w:ascii="Calibri" w:cs="Calibri" w:eastAsia="Calibri" w:hAnsi="Calibri"/>
          <w:sz w:val="22"/>
          <w:szCs w:val="22"/>
        </w:rPr>
        <w:t xml:space="preserve">macierz diagnostyczną objawów i kartę weryfikacji części, na podstawie których pojazd kwalifikowany jest do naprawy,</w:t>
      </w:r>
    </w:p>
    <w:p>
      <w:pPr>
        <w:pStyle w:val="ListParagraph"/>
        <w:numPr>
          <w:ilvl w:val="0"/>
          <w:numId w:val="2"/>
        </w:numPr>
        <w:spacing w:after="60" w:line="276"/>
        <w:jc w:val="both"/>
      </w:pPr>
      <w:r>
        <w:rPr>
          <w:rFonts w:ascii="Calibri" w:cs="Calibri" w:eastAsia="Calibri" w:hAnsi="Calibri"/>
          <w:sz w:val="22"/>
          <w:szCs w:val="22"/>
        </w:rPr>
        <w:t xml:space="preserve">wyposażenie stanowiska pracy z przypisaniem narzędzi do numerów czynności,</w:t>
      </w:r>
    </w:p>
    <w:p>
      <w:pPr>
        <w:pStyle w:val="ListParagraph"/>
        <w:numPr>
          <w:ilvl w:val="0"/>
          <w:numId w:val="2"/>
        </w:numPr>
        <w:spacing w:after="60" w:line="276"/>
        <w:jc w:val="both"/>
      </w:pPr>
      <w:r>
        <w:rPr>
          <w:rFonts w:ascii="Calibri" w:cs="Calibri" w:eastAsia="Calibri" w:hAnsi="Calibri"/>
          <w:sz w:val="22"/>
          <w:szCs w:val="22"/>
        </w:rPr>
        <w:t xml:space="preserve">schemat procesu technologicznego i kartę instrukcyjną operacji,</w:t>
      </w:r>
    </w:p>
    <w:p>
      <w:pPr>
        <w:pStyle w:val="ListParagraph"/>
        <w:numPr>
          <w:ilvl w:val="0"/>
          <w:numId w:val="2"/>
        </w:numPr>
        <w:spacing w:after="60" w:line="276"/>
        <w:jc w:val="both"/>
      </w:pPr>
      <w:r>
        <w:rPr>
          <w:rFonts w:ascii="Calibri" w:cs="Calibri" w:eastAsia="Calibri" w:hAnsi="Calibri"/>
          <w:sz w:val="22"/>
          <w:szCs w:val="22"/>
        </w:rPr>
        <w:t xml:space="preserve">kontrolę jakości po naprawie, w tym badanie na stanowisku rolkowym i protokół odbioru,</w:t>
      </w:r>
    </w:p>
    <w:p>
      <w:pPr>
        <w:pStyle w:val="ListParagraph"/>
        <w:numPr>
          <w:ilvl w:val="0"/>
          <w:numId w:val="2"/>
        </w:numPr>
        <w:spacing w:after="60" w:line="276"/>
        <w:jc w:val="both"/>
      </w:pPr>
      <w:r>
        <w:rPr>
          <w:rFonts w:ascii="Calibri" w:cs="Calibri" w:eastAsia="Calibri" w:hAnsi="Calibri"/>
          <w:sz w:val="22"/>
          <w:szCs w:val="22"/>
        </w:rPr>
        <w:t xml:space="preserve">analizę typowych błędów wykonawczych oraz porównanie kosztów trzech wariantów doboru części.</w:t>
      </w:r>
    </w:p>
    <w:p>
      <w:pPr>
        <w:spacing w:after="120" w:before="0" w:line="276"/>
        <w:jc w:val="both"/>
      </w:pPr>
      <w:r>
        <w:rPr>
          <w:rFonts w:ascii="Calibri" w:cs="Calibri" w:eastAsia="Calibri" w:hAnsi="Calibri"/>
          <w:b/>
          <w:bCs/>
          <w:sz w:val="22"/>
          <w:szCs w:val="22"/>
        </w:rPr>
        <w:t xml:space="preserve">Źródła danych.</w:t>
      </w:r>
      <w:r>
        <w:rPr>
          <w:rFonts w:ascii="Calibri" w:cs="Calibri" w:eastAsia="Calibri" w:hAnsi="Calibri"/>
          <w:sz w:val="22"/>
          <w:szCs w:val="22"/>
        </w:rPr>
        <w:t xml:space="preserve"> Wszystkie wymiary, luzy, bicia i momenty dokręcania przyjęto z instrukcji naprawy producenta Toyota Corolla (E120) Repair Manual [1], [4]–[6]. Producent nie podaje w niej rozmiarów kluczy ani dokumentacji fotograficznej, dlatego te informacje uzupełniono instrukcją wymiany krok po kroku przygotowaną dla tego modelu [2], [3]. W przypadku rozbieżności (np. moment śrub zacisku 34,3 N·m wg [1] i 35 N·m wg [2]) przyjmowano wartość producenta. Wymagania kontroli na stanowisku rolkowym oparto na kryteriach stosowanych w badaniach technicznych pojazdów [15]–[17], a dane katalogowe części i ceny – na katalogach i ofertach handlowych [11]–[14], [18], [19], [24], [25].</w:t>
      </w:r>
    </w:p>
    <w:p>
      <w:pPr>
        <w:pStyle w:val="Heading1"/>
        <w:pageBreakBefore/>
        <w:spacing w:after="240" w:before="0"/>
      </w:pPr>
      <w:r>
        <w:rPr>
          <w:rFonts w:ascii="Calibri" w:cs="Calibri" w:eastAsia="Calibri" w:hAnsi="Calibri"/>
          <w:b/>
          <w:bCs/>
          <w:color w:val="000000"/>
          <w:sz w:val="30"/>
          <w:szCs w:val="30"/>
        </w:rPr>
        <w:t xml:space="preserve">2. Charakterystyka obiektu naprawy</w:t>
      </w:r>
    </w:p>
    <w:p>
      <w:pPr>
        <w:pStyle w:val="Heading2"/>
        <w:keepNext/>
        <w:spacing w:after="160" w:before="280"/>
      </w:pPr>
      <w:r>
        <w:rPr>
          <w:rFonts w:ascii="Calibri" w:cs="Calibri" w:eastAsia="Calibri" w:hAnsi="Calibri"/>
          <w:b/>
          <w:bCs/>
          <w:color w:val="000000"/>
          <w:sz w:val="26"/>
          <w:szCs w:val="26"/>
        </w:rPr>
        <w:t xml:space="preserve">2.1. Dane techniczne pojazdu</w:t>
      </w:r>
    </w:p>
    <w:p>
      <w:pPr>
        <w:spacing w:after="120" w:before="0" w:line="276"/>
        <w:jc w:val="both"/>
      </w:pPr>
      <w:r>
        <w:rPr>
          <w:rFonts w:ascii="Calibri" w:cs="Calibri" w:eastAsia="Calibri" w:hAnsi="Calibri"/>
          <w:sz w:val="22"/>
          <w:szCs w:val="22"/>
        </w:rPr>
        <w:t xml:space="preserve">Obiektem naprawy jest samochód osobowy Toyota Corolla IX generacji (oznaczenie fabryczne E12/E120), produkowany w latach 2001–2007. Analizowany egzemplarz to 5-drzwiowy hatchback z benzynowym silnikiem 1.6 VVT-i o kodzie 3ZZ-FE i oznaczeniu typu ZZE121 [10]. Z punktu widzenia procesu najważniejsze są: dopuszczalna masa całkowita (potrzebna do wyznaczenia wymaganej siły hamowania w kontroli jakości po naprawie), rodzaj hamulców osi przedniej oraz typ hamulca postojowego (decydujący o braku potrzeby użycia testera diagnostycznego).</w:t>
      </w:r>
    </w:p>
    <w:p>
      <w:pPr>
        <w:keepNext/>
        <w:spacing w:after="120" w:before="0" w:line="276"/>
        <w:jc w:val="both"/>
      </w:pPr>
      <w:r>
        <w:rPr>
          <w:rFonts w:ascii="Calibri" w:cs="Calibri" w:eastAsia="Calibri" w:hAnsi="Calibri"/>
          <w:sz w:val="22"/>
          <w:szCs w:val="22"/>
        </w:rPr>
        <w:t xml:space="preserve">Na rysunkach numer 1 i 2 poniżej pokazano analizowany model pojazdu w widoku z przodu i z tyłu.</w:t>
      </w:r>
    </w:p>
    <w:p>
      <w:pPr>
        <w:keepNext/>
        <w:spacing w:after="60"/>
        <w:jc w:val="center"/>
      </w:pPr>
      <w:r>
        <w:drawing>
          <wp:inline distT="0" distB="0" distL="0" distR="0">
            <wp:extent cx="4000500" cy="263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2638425"/>
                    </a:xfrm>
                    <a:prstGeom prst="rect">
                      <a:avLst/>
                    </a:prstGeom>
                  </pic:spPr>
                </pic:pic>
              </a:graphicData>
            </a:graphic>
          </wp:inline>
        </w:drawing>
      </w:r>
    </w:p>
    <w:p>
      <w:pPr>
        <w:spacing w:after="200" w:before="0" w:line="276"/>
        <w:jc w:val="left"/>
      </w:pPr>
      <w:r>
        <w:rPr>
          <w:rFonts w:ascii="Calibri" w:cs="Calibri" w:eastAsia="Calibri" w:hAnsi="Calibri"/>
          <w:b/>
          <w:bCs/>
          <w:sz w:val="18"/>
          <w:szCs w:val="18"/>
        </w:rPr>
        <w:t xml:space="preserve">Rysunek 1. Toyota Corolla IX (E12) hatchback 5-drzwiowy – widok z przodu, [26]</w:t>
      </w:r>
    </w:p>
    <w:p>
      <w:pPr>
        <w:keepNext/>
        <w:spacing w:after="60"/>
        <w:jc w:val="center"/>
      </w:pPr>
      <w:r>
        <w:drawing>
          <wp:inline distT="0" distB="0" distL="0" distR="0">
            <wp:extent cx="40005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3000375"/>
                    </a:xfrm>
                    <a:prstGeom prst="rect">
                      <a:avLst/>
                    </a:prstGeom>
                  </pic:spPr>
                </pic:pic>
              </a:graphicData>
            </a:graphic>
          </wp:inline>
        </w:drawing>
      </w:r>
    </w:p>
    <w:p>
      <w:pPr>
        <w:spacing w:after="200" w:before="0" w:line="276"/>
        <w:jc w:val="left"/>
      </w:pPr>
      <w:r>
        <w:rPr>
          <w:rFonts w:ascii="Calibri" w:cs="Calibri" w:eastAsia="Calibri" w:hAnsi="Calibri"/>
          <w:b/>
          <w:bCs/>
          <w:sz w:val="18"/>
          <w:szCs w:val="18"/>
        </w:rPr>
        <w:t xml:space="preserve">Rysunek 2. Toyota Corolla IX (E12) hatchback 5-drzwiowy – widok z tyłu, [26]</w:t>
      </w:r>
    </w:p>
    <w:p>
      <w:pPr>
        <w:keepNext/>
        <w:spacing w:after="80" w:before="0" w:line="276"/>
        <w:jc w:val="left"/>
      </w:pPr>
      <w:r>
        <w:rPr>
          <w:rFonts w:ascii="Calibri" w:cs="Calibri" w:eastAsia="Calibri" w:hAnsi="Calibri"/>
          <w:b/>
          <w:bCs/>
          <w:sz w:val="18"/>
          <w:szCs w:val="18"/>
        </w:rPr>
        <w:t xml:space="preserve">Tabela 1. Dane techniczne pojazdu Toyota Corolla IX (E12) 1.6 VVT-i, [7]–[10]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0"/>
        <w:gridCol w:w="5338"/>
      </w:tblGrid>
      <w:tr>
        <w:trPr>
          <w:cantSplit/>
          <w:tblHeader/>
        </w:trPr>
        <w:tc>
          <w:tcPr>
            <w:tcW w:type="dxa" w:w="4300"/>
            <w:tcBorders>
              <w:top w:val="single" w:color="000000" w:sz="4"/>
              <w:left w:val="single" w:color="000000" w:sz="4"/>
              <w:bottom w:val="single" w:color="000000" w:sz="4"/>
              <w:right w:val="single" w:color="000000" w:sz="4"/>
            </w:tcBorders>
            <w:shd w:fill="C9D7EE" w:color="auto" w:val="clear"/>
            <w:tcMar>
              <w:top w:type="dxa" w:w="40"/>
              <w:left w:type="dxa" w:w="80"/>
              <w:bottom w:type="dxa" w:w="40"/>
              <w:right w:type="dxa" w:w="80"/>
            </w:tcMar>
            <w:vAlign w:val="center"/>
          </w:tcPr>
          <w:p>
            <w:pPr>
              <w:spacing w:after="0" w:before="0" w:line="240"/>
              <w:jc w:val="center"/>
            </w:pPr>
            <w:r>
              <w:rPr>
                <w:rFonts w:ascii="Calibri" w:cs="Calibri" w:eastAsia="Calibri" w:hAnsi="Calibri"/>
                <w:b/>
                <w:bCs/>
                <w:sz w:val="19"/>
                <w:szCs w:val="19"/>
              </w:rPr>
              <w:t xml:space="preserve">Parametr</w:t>
            </w:r>
          </w:p>
        </w:tc>
        <w:tc>
          <w:tcPr>
            <w:tcW w:type="dxa" w:w="5338"/>
            <w:tcBorders>
              <w:top w:val="single" w:color="000000" w:sz="4"/>
              <w:left w:val="single" w:color="000000" w:sz="4"/>
              <w:bottom w:val="single" w:color="000000" w:sz="4"/>
              <w:right w:val="single" w:color="000000" w:sz="4"/>
            </w:tcBorders>
            <w:shd w:fill="C9D7EE" w:color="auto" w:val="clear"/>
            <w:tcMar>
              <w:top w:type="dxa" w:w="40"/>
              <w:left w:type="dxa" w:w="80"/>
              <w:bottom w:type="dxa" w:w="40"/>
              <w:right w:type="dxa" w:w="80"/>
            </w:tcMar>
            <w:vAlign w:val="center"/>
          </w:tcPr>
          <w:p>
            <w:pPr>
              <w:spacing w:after="0" w:before="0" w:line="240"/>
              <w:jc w:val="center"/>
            </w:pPr>
            <w:r>
              <w:rPr>
                <w:rFonts w:ascii="Calibri" w:cs="Calibri" w:eastAsia="Calibri" w:hAnsi="Calibri"/>
                <w:b/>
                <w:bCs/>
                <w:sz w:val="19"/>
                <w:szCs w:val="19"/>
              </w:rPr>
              <w:t xml:space="preserve">Wartość</w:t>
            </w:r>
          </w:p>
        </w:tc>
      </w:tr>
      <w:tr>
        <w:trPr>
          <w:cantSplit/>
        </w:trPr>
        <w:tc>
          <w:tcPr>
            <w:tcW w:type="dxa" w:w="9638"/>
            <w:gridSpan w:val="2"/>
            <w:tcBorders>
              <w:top w:val="single" w:color="000000" w:sz="4"/>
              <w:left w:val="single" w:color="000000" w:sz="4"/>
              <w:bottom w:val="single" w:color="000000" w:sz="4"/>
              <w:right w:val="single" w:color="000000" w:sz="4"/>
            </w:tcBorders>
            <w:shd w:fill="EEF2F8" w:color="auto" w:val="clear"/>
            <w:tcMar>
              <w:top w:type="dxa" w:w="40"/>
              <w:left w:type="dxa" w:w="80"/>
              <w:bottom w:type="dxa" w:w="40"/>
              <w:right w:type="dxa" w:w="80"/>
            </w:tcMar>
            <w:vAlign w:val="center"/>
          </w:tcPr>
          <w:p>
            <w:pPr>
              <w:spacing w:after="0" w:before="0" w:line="240"/>
              <w:jc w:val="left"/>
            </w:pPr>
            <w:r>
              <w:rPr>
                <w:rFonts w:ascii="Calibri" w:cs="Calibri" w:eastAsia="Calibri" w:hAnsi="Calibri"/>
                <w:b/>
                <w:bCs/>
                <w:sz w:val="19"/>
                <w:szCs w:val="19"/>
              </w:rPr>
              <w:t xml:space="preserve">Identyfikacja</w:t>
            </w:r>
          </w:p>
        </w:tc>
      </w:tr>
      <w:tr>
        <w:trPr>
          <w:cantSplit/>
        </w:trPr>
        <w:tc>
          <w:tcPr>
            <w:tcW w:type="dxa" w:w="4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sz w:val="19"/>
                <w:szCs w:val="19"/>
              </w:rPr>
              <w:t xml:space="preserve">Model / nadwozie</w:t>
            </w:r>
          </w:p>
        </w:tc>
        <w:tc>
          <w:tcPr>
            <w:tcW w:type="dxa" w:w="53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sz w:val="19"/>
                <w:szCs w:val="19"/>
              </w:rPr>
              <w:t xml:space="preserve">Toyota Corolla IX (E12), hatchback 5-drzwiowy</w:t>
            </w:r>
          </w:p>
        </w:tc>
      </w:tr>
      <w:tr>
        <w:trPr>
          <w:cantSplit/>
        </w:trPr>
        <w:tc>
          <w:tcPr>
            <w:tcW w:type="dxa" w:w="4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sz w:val="19"/>
                <w:szCs w:val="19"/>
              </w:rPr>
              <w:t xml:space="preserve">Kod typu / lata produkcji</w:t>
            </w:r>
          </w:p>
        </w:tc>
        <w:tc>
          <w:tcPr>
            <w:tcW w:type="dxa" w:w="53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sz w:val="19"/>
                <w:szCs w:val="19"/>
              </w:rPr>
              <w:t xml:space="preserve">ZZE121; 2001–2007 [10]</w:t>
            </w:r>
          </w:p>
        </w:tc>
      </w:tr>
      <w:tr>
        <w:trPr>
          <w:cantSplit/>
        </w:trPr>
        <w:tc>
          <w:tcPr>
            <w:tcW w:type="dxa" w:w="9638"/>
            <w:gridSpan w:val="2"/>
            <w:tcBorders>
              <w:top w:val="single" w:color="000000" w:sz="4"/>
              <w:left w:val="single" w:color="000000" w:sz="4"/>
              <w:bottom w:val="single" w:color="000000" w:sz="4"/>
              <w:right w:val="single" w:color="000000" w:sz="4"/>
            </w:tcBorders>
            <w:shd w:fill="EEF2F8" w:color="auto" w:val="clear"/>
            <w:tcMar>
              <w:top w:type="dxa" w:w="40"/>
              <w:left w:type="dxa" w:w="80"/>
              <w:bottom w:type="dxa" w:w="40"/>
              <w:right w:type="dxa" w:w="80"/>
            </w:tcMar>
            <w:vAlign w:val="center"/>
          </w:tcPr>
          <w:p>
            <w:pPr>
              <w:spacing w:after="0" w:before="0" w:line="240"/>
              <w:jc w:val="left"/>
            </w:pPr>
            <w:r>
              <w:rPr>
                <w:rFonts w:ascii="Calibri" w:cs="Calibri" w:eastAsia="Calibri" w:hAnsi="Calibri"/>
                <w:b/>
                <w:bCs/>
                <w:sz w:val="19"/>
                <w:szCs w:val="19"/>
              </w:rPr>
              <w:t xml:space="preserve">Jednostka napędowa i przeniesienie napędu</w:t>
            </w:r>
          </w:p>
        </w:tc>
      </w:tr>
      <w:tr>
        <w:trPr>
          <w:cantSplit/>
        </w:trPr>
        <w:tc>
          <w:tcPr>
            <w:tcW w:type="dxa" w:w="4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sz w:val="19"/>
                <w:szCs w:val="19"/>
              </w:rPr>
              <w:t xml:space="preserve">Silnik</w:t>
            </w:r>
          </w:p>
        </w:tc>
        <w:tc>
          <w:tcPr>
            <w:tcW w:type="dxa" w:w="53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sz w:val="19"/>
                <w:szCs w:val="19"/>
              </w:rPr>
              <w:t xml:space="preserve">3ZZ-FE, benzynowy, R4, 16 zaworów, DOHC, VVT-i, 1598 cm³</w:t>
            </w:r>
          </w:p>
        </w:tc>
      </w:tr>
      <w:tr>
        <w:trPr>
          <w:cantSplit/>
        </w:trPr>
        <w:tc>
          <w:tcPr>
            <w:tcW w:type="dxa" w:w="4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sz w:val="19"/>
                <w:szCs w:val="19"/>
              </w:rPr>
              <w:t xml:space="preserve">Moc / moment obrotowy</w:t>
            </w:r>
          </w:p>
        </w:tc>
        <w:tc>
          <w:tcPr>
            <w:tcW w:type="dxa" w:w="53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sz w:val="19"/>
                <w:szCs w:val="19"/>
              </w:rPr>
              <w:t xml:space="preserve">81 kW (110 KM) przy 6000 obr/min / 150 N·m przy 4800 obr/min</w:t>
            </w:r>
          </w:p>
        </w:tc>
      </w:tr>
      <w:tr>
        <w:trPr>
          <w:cantSplit/>
        </w:trPr>
        <w:tc>
          <w:tcPr>
            <w:tcW w:type="dxa" w:w="4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sz w:val="19"/>
                <w:szCs w:val="19"/>
              </w:rPr>
              <w:t xml:space="preserve">Skrzynia biegów / napęd</w:t>
            </w:r>
          </w:p>
        </w:tc>
        <w:tc>
          <w:tcPr>
            <w:tcW w:type="dxa" w:w="53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sz w:val="19"/>
                <w:szCs w:val="19"/>
              </w:rPr>
              <w:t xml:space="preserve">manualna 5-biegowa / na koła przednie</w:t>
            </w:r>
          </w:p>
        </w:tc>
      </w:tr>
      <w:tr>
        <w:trPr>
          <w:cantSplit/>
        </w:trPr>
        <w:tc>
          <w:tcPr>
            <w:tcW w:type="dxa" w:w="4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sz w:val="19"/>
                <w:szCs w:val="19"/>
              </w:rPr>
              <w:t xml:space="preserve">Prędkość maksymalna / 0–100 km/h</w:t>
            </w:r>
          </w:p>
        </w:tc>
        <w:tc>
          <w:tcPr>
            <w:tcW w:type="dxa" w:w="53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sz w:val="19"/>
                <w:szCs w:val="19"/>
              </w:rPr>
              <w:t xml:space="preserve">190 km/h / 10,2 s</w:t>
            </w:r>
          </w:p>
        </w:tc>
      </w:tr>
      <w:tr>
        <w:trPr>
          <w:cantSplit/>
        </w:trPr>
        <w:tc>
          <w:tcPr>
            <w:tcW w:type="dxa" w:w="4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sz w:val="19"/>
                <w:szCs w:val="19"/>
              </w:rPr>
              <w:t xml:space="preserve">Zużycie paliwa (miasto / trasa / średnie)</w:t>
            </w:r>
          </w:p>
        </w:tc>
        <w:tc>
          <w:tcPr>
            <w:tcW w:type="dxa" w:w="53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sz w:val="19"/>
                <w:szCs w:val="19"/>
              </w:rPr>
              <w:t xml:space="preserve">9,0 / 5,9 / 7,0 l/100 km</w:t>
            </w:r>
          </w:p>
        </w:tc>
      </w:tr>
      <w:tr>
        <w:trPr>
          <w:cantSplit/>
        </w:trPr>
        <w:tc>
          <w:tcPr>
            <w:tcW w:type="dxa" w:w="9638"/>
            <w:gridSpan w:val="2"/>
            <w:tcBorders>
              <w:top w:val="single" w:color="000000" w:sz="4"/>
              <w:left w:val="single" w:color="000000" w:sz="4"/>
              <w:bottom w:val="single" w:color="000000" w:sz="4"/>
              <w:right w:val="single" w:color="000000" w:sz="4"/>
            </w:tcBorders>
            <w:shd w:fill="EEF2F8" w:color="auto" w:val="clear"/>
            <w:tcMar>
              <w:top w:type="dxa" w:w="40"/>
              <w:left w:type="dxa" w:w="80"/>
              <w:bottom w:type="dxa" w:w="40"/>
              <w:right w:type="dxa" w:w="80"/>
            </w:tcMar>
            <w:vAlign w:val="center"/>
          </w:tcPr>
          <w:p>
            <w:pPr>
              <w:spacing w:after="0" w:before="0" w:line="240"/>
              <w:jc w:val="left"/>
            </w:pPr>
            <w:r>
              <w:rPr>
                <w:rFonts w:ascii="Calibri" w:cs="Calibri" w:eastAsia="Calibri" w:hAnsi="Calibri"/>
                <w:b/>
                <w:bCs/>
                <w:sz w:val="19"/>
                <w:szCs w:val="19"/>
              </w:rPr>
              <w:t xml:space="preserve">Wymiary i masy</w:t>
            </w:r>
          </w:p>
        </w:tc>
      </w:tr>
      <w:tr>
        <w:trPr>
          <w:cantSplit/>
        </w:trPr>
        <w:tc>
          <w:tcPr>
            <w:tcW w:type="dxa" w:w="4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sz w:val="19"/>
                <w:szCs w:val="19"/>
              </w:rPr>
              <w:t xml:space="preserve">Długość / szerokość / wysokość</w:t>
            </w:r>
          </w:p>
        </w:tc>
        <w:tc>
          <w:tcPr>
            <w:tcW w:type="dxa" w:w="53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sz w:val="19"/>
                <w:szCs w:val="19"/>
              </w:rPr>
              <w:t xml:space="preserve">4180 / 1710 / 1475 mm</w:t>
            </w:r>
          </w:p>
        </w:tc>
      </w:tr>
      <w:tr>
        <w:trPr>
          <w:cantSplit/>
        </w:trPr>
        <w:tc>
          <w:tcPr>
            <w:tcW w:type="dxa" w:w="4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sz w:val="19"/>
                <w:szCs w:val="19"/>
              </w:rPr>
              <w:t xml:space="preserve">Rozstaw osi</w:t>
            </w:r>
          </w:p>
        </w:tc>
        <w:tc>
          <w:tcPr>
            <w:tcW w:type="dxa" w:w="53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sz w:val="19"/>
                <w:szCs w:val="19"/>
              </w:rPr>
              <w:t xml:space="preserve">2600 mm</w:t>
            </w:r>
          </w:p>
        </w:tc>
      </w:tr>
      <w:tr>
        <w:trPr>
          <w:cantSplit/>
        </w:trPr>
        <w:tc>
          <w:tcPr>
            <w:tcW w:type="dxa" w:w="4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sz w:val="19"/>
                <w:szCs w:val="19"/>
              </w:rPr>
              <w:t xml:space="preserve">Masa własna / dopuszczalna masa całkowita</w:t>
            </w:r>
          </w:p>
        </w:tc>
        <w:tc>
          <w:tcPr>
            <w:tcW w:type="dxa" w:w="53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sz w:val="19"/>
                <w:szCs w:val="19"/>
              </w:rPr>
              <w:t xml:space="preserve">od 1115 kg / 1655 kg</w:t>
            </w:r>
          </w:p>
        </w:tc>
      </w:tr>
      <w:tr>
        <w:trPr>
          <w:cantSplit/>
        </w:trPr>
        <w:tc>
          <w:tcPr>
            <w:tcW w:type="dxa" w:w="4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sz w:val="19"/>
                <w:szCs w:val="19"/>
              </w:rPr>
              <w:t xml:space="preserve">Zbiornik paliwa / opony</w:t>
            </w:r>
          </w:p>
        </w:tc>
        <w:tc>
          <w:tcPr>
            <w:tcW w:type="dxa" w:w="53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sz w:val="19"/>
                <w:szCs w:val="19"/>
              </w:rPr>
              <w:t xml:space="preserve">55 l / 195/60 R15</w:t>
            </w:r>
          </w:p>
        </w:tc>
      </w:tr>
      <w:tr>
        <w:trPr>
          <w:cantSplit/>
        </w:trPr>
        <w:tc>
          <w:tcPr>
            <w:tcW w:type="dxa" w:w="9638"/>
            <w:gridSpan w:val="2"/>
            <w:tcBorders>
              <w:top w:val="single" w:color="000000" w:sz="4"/>
              <w:left w:val="single" w:color="000000" w:sz="4"/>
              <w:bottom w:val="single" w:color="000000" w:sz="4"/>
              <w:right w:val="single" w:color="000000" w:sz="4"/>
            </w:tcBorders>
            <w:shd w:fill="EEF2F8" w:color="auto" w:val="clear"/>
            <w:tcMar>
              <w:top w:type="dxa" w:w="40"/>
              <w:left w:type="dxa" w:w="80"/>
              <w:bottom w:type="dxa" w:w="40"/>
              <w:right w:type="dxa" w:w="80"/>
            </w:tcMar>
            <w:vAlign w:val="center"/>
          </w:tcPr>
          <w:p>
            <w:pPr>
              <w:spacing w:after="0" w:before="0" w:line="240"/>
              <w:jc w:val="left"/>
            </w:pPr>
            <w:r>
              <w:rPr>
                <w:rFonts w:ascii="Calibri" w:cs="Calibri" w:eastAsia="Calibri" w:hAnsi="Calibri"/>
                <w:b/>
                <w:bCs/>
                <w:sz w:val="19"/>
                <w:szCs w:val="19"/>
              </w:rPr>
              <w:t xml:space="preserve">Układ hamulcowy</w:t>
            </w:r>
          </w:p>
        </w:tc>
      </w:tr>
      <w:tr>
        <w:trPr>
          <w:cantSplit/>
        </w:trPr>
        <w:tc>
          <w:tcPr>
            <w:tcW w:type="dxa" w:w="4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sz w:val="19"/>
                <w:szCs w:val="19"/>
              </w:rPr>
              <w:t xml:space="preserve">Hamulce przednie</w:t>
            </w:r>
          </w:p>
        </w:tc>
        <w:tc>
          <w:tcPr>
            <w:tcW w:type="dxa" w:w="53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sz w:val="19"/>
                <w:szCs w:val="19"/>
              </w:rPr>
              <w:t xml:space="preserve">tarczowe wentylowane Ø 255 mm, zacisk pływający jednotłoczkowy [1], [13]</w:t>
            </w:r>
          </w:p>
        </w:tc>
      </w:tr>
      <w:tr>
        <w:trPr>
          <w:cantSplit/>
        </w:trPr>
        <w:tc>
          <w:tcPr>
            <w:tcW w:type="dxa" w:w="4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sz w:val="19"/>
                <w:szCs w:val="19"/>
              </w:rPr>
              <w:t xml:space="preserve">Hamulce tylne</w:t>
            </w:r>
          </w:p>
        </w:tc>
        <w:tc>
          <w:tcPr>
            <w:tcW w:type="dxa" w:w="53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sz w:val="19"/>
                <w:szCs w:val="19"/>
              </w:rPr>
              <w:t xml:space="preserve">bębnowe lub tarczowe pełne Ø 258 mm – zależnie od wersji [14]</w:t>
            </w:r>
          </w:p>
        </w:tc>
      </w:tr>
      <w:tr>
        <w:trPr>
          <w:cantSplit/>
        </w:trPr>
        <w:tc>
          <w:tcPr>
            <w:tcW w:type="dxa" w:w="4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sz w:val="19"/>
                <w:szCs w:val="19"/>
              </w:rPr>
              <w:t xml:space="preserve">Hamulec postojowy</w:t>
            </w:r>
          </w:p>
        </w:tc>
        <w:tc>
          <w:tcPr>
            <w:tcW w:type="dxa" w:w="53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sz w:val="19"/>
                <w:szCs w:val="19"/>
              </w:rPr>
              <w:t xml:space="preserve">mechaniczny, cięgnowy, na koła tylne</w:t>
            </w:r>
          </w:p>
        </w:tc>
      </w:tr>
      <w:tr>
        <w:trPr>
          <w:cantSplit/>
        </w:trPr>
        <w:tc>
          <w:tcPr>
            <w:tcW w:type="dxa" w:w="4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sz w:val="19"/>
                <w:szCs w:val="19"/>
              </w:rPr>
              <w:t xml:space="preserve">Układy wspomagające</w:t>
            </w:r>
          </w:p>
        </w:tc>
        <w:tc>
          <w:tcPr>
            <w:tcW w:type="dxa" w:w="53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sz w:val="19"/>
                <w:szCs w:val="19"/>
              </w:rPr>
              <w:t xml:space="preserve">serwo podciśnieniowe, ABS z EBD</w:t>
            </w:r>
          </w:p>
        </w:tc>
      </w:tr>
      <w:tr>
        <w:trPr>
          <w:cantSplit/>
        </w:trPr>
        <w:tc>
          <w:tcPr>
            <w:tcW w:type="dxa" w:w="4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sz w:val="19"/>
                <w:szCs w:val="19"/>
              </w:rPr>
              <w:t xml:space="preserve">Płyn hamulcowy</w:t>
            </w:r>
          </w:p>
        </w:tc>
        <w:tc>
          <w:tcPr>
            <w:tcW w:type="dxa" w:w="53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sz w:val="19"/>
                <w:szCs w:val="19"/>
              </w:rPr>
              <w:t xml:space="preserve">SAE J1703 / FMVSS No. 116 DOT 3 [5]</w:t>
            </w:r>
          </w:p>
        </w:tc>
      </w:tr>
    </w:tbl>
    <w:p>
      <w:pPr>
        <w:spacing w:after="60" w:before="0" w:line="276"/>
        <w:jc w:val="both"/>
      </w:pPr>
    </w:p>
    <w:p>
      <w:pPr>
        <w:pStyle w:val="Heading2"/>
        <w:keepNext/>
        <w:spacing w:after="160" w:before="280"/>
      </w:pPr>
      <w:r>
        <w:rPr>
          <w:rFonts w:ascii="Calibri" w:cs="Calibri" w:eastAsia="Calibri" w:hAnsi="Calibri"/>
          <w:b/>
          <w:bCs/>
          <w:color w:val="000000"/>
          <w:sz w:val="26"/>
          <w:szCs w:val="26"/>
        </w:rPr>
        <w:t xml:space="preserve">2.2. Budowa hamulca tarczowego osi przedniej</w:t>
      </w:r>
    </w:p>
    <w:p>
      <w:pPr>
        <w:spacing w:after="120" w:before="0" w:line="276"/>
        <w:jc w:val="both"/>
      </w:pPr>
      <w:r>
        <w:rPr>
          <w:rFonts w:ascii="Calibri" w:cs="Calibri" w:eastAsia="Calibri" w:hAnsi="Calibri"/>
          <w:sz w:val="22"/>
          <w:szCs w:val="22"/>
        </w:rPr>
        <w:t xml:space="preserve">Hamulec przedni jest hamulcem tarczowym z zaciskiem pływającym. Korpus cylindra z jednym tłoczkiem osadzony jest na dwóch sworzniach prowadzących, które przesuwają się w jarzmie przykręconym do zwrotnicy. Podczas hamowania tłoczek dociska klocek wewnętrzny, a reakcja przesuwa korpus na sworzniach i dociska klocek zewnętrzny. Klocki prowadzone są w jarzmie przez dwie płytki podporowe, a drgania tłumią podkładki przeciwpiskowe nr 1 i nr 2 [1]. Zużycie okładzin sygnalizuje mechanicznie płytka wskaźnika zużycia, zamocowana na klocku wewnętrznym [1], [11].</w:t>
      </w:r>
    </w:p>
    <w:p>
      <w:pPr>
        <w:keepNext/>
        <w:spacing w:after="120" w:before="0" w:line="276"/>
        <w:jc w:val="both"/>
      </w:pPr>
      <w:r>
        <w:rPr>
          <w:rFonts w:ascii="Calibri" w:cs="Calibri" w:eastAsia="Calibri" w:hAnsi="Calibri"/>
          <w:sz w:val="22"/>
          <w:szCs w:val="22"/>
        </w:rPr>
        <w:t xml:space="preserve">Na rysunku numer 3 poniżej pokazano hamulec przedni po zdjęciu koła, a na rysunku numer 4 – jarzmo zacisku ze sworzniami prowadzącymi po zdjęciu korpusu cylindra i klocków, według instrukcji producenta.</w:t>
      </w:r>
    </w:p>
    <w:p>
      <w:pPr>
        <w:keepNext/>
        <w:spacing w:after="60"/>
        <w:jc w:val="center"/>
      </w:pPr>
      <w:r>
        <w:drawing>
          <wp:inline distT="0" distB="0" distL="0" distR="0">
            <wp:extent cx="400050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2047875"/>
                    </a:xfrm>
                    <a:prstGeom prst="rect">
                      <a:avLst/>
                    </a:prstGeom>
                  </pic:spPr>
                </pic:pic>
              </a:graphicData>
            </a:graphic>
          </wp:inline>
        </w:drawing>
      </w:r>
    </w:p>
    <w:p>
      <w:pPr>
        <w:spacing w:after="200" w:before="0" w:line="276"/>
        <w:jc w:val="left"/>
      </w:pPr>
      <w:r>
        <w:rPr>
          <w:rFonts w:ascii="Calibri" w:cs="Calibri" w:eastAsia="Calibri" w:hAnsi="Calibri"/>
          <w:b/>
          <w:bCs/>
          <w:sz w:val="18"/>
          <w:szCs w:val="18"/>
        </w:rPr>
        <w:t xml:space="preserve">Rysunek 3. Hamulec tarczowy osi przedniej pojazdu Toyota Corolla E12, [2]</w:t>
      </w:r>
    </w:p>
    <w:p>
      <w:pPr>
        <w:keepNext/>
        <w:spacing w:after="60"/>
        <w:jc w:val="center"/>
      </w:pPr>
      <w:r>
        <w:drawing>
          <wp:inline distT="0" distB="0" distL="0" distR="0">
            <wp:extent cx="400050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2552700"/>
                    </a:xfrm>
                    <a:prstGeom prst="rect">
                      <a:avLst/>
                    </a:prstGeom>
                  </pic:spPr>
                </pic:pic>
              </a:graphicData>
            </a:graphic>
          </wp:inline>
        </w:drawing>
      </w:r>
    </w:p>
    <w:p>
      <w:pPr>
        <w:spacing w:after="200" w:before="0" w:line="276"/>
        <w:jc w:val="left"/>
      </w:pPr>
      <w:r>
        <w:rPr>
          <w:rFonts w:ascii="Calibri" w:cs="Calibri" w:eastAsia="Calibri" w:hAnsi="Calibri"/>
          <w:b/>
          <w:bCs/>
          <w:sz w:val="18"/>
          <w:szCs w:val="18"/>
        </w:rPr>
        <w:t xml:space="preserve">Rysunek 4. Jarzmo zacisku hamulca przedniego na tarczy – rysunek F41561 z instrukcji naprawy Toyota, [1]</w:t>
      </w:r>
    </w:p>
    <w:p>
      <w:pPr>
        <w:spacing w:after="120" w:before="0" w:line="276"/>
        <w:jc w:val="left"/>
      </w:pPr>
      <w:r>
        <w:rPr>
          <w:rFonts w:ascii="Calibri" w:cs="Calibri" w:eastAsia="Calibri" w:hAnsi="Calibri"/>
          <w:sz w:val="20"/>
          <w:szCs w:val="20"/>
        </w:rPr>
        <w:t xml:space="preserve">1 – tarcza hamulcowa, 2 – śruby koła w piaście, 3 – jarzmo (mocowanie zacisku), 4 – osłony sworzni prowadzących, 5 – śruby mocowania jarzma do zwrotnicy; oznaczenia numeryczne – opracowanie własne</w:t>
      </w:r>
    </w:p>
    <w:p>
      <w:pPr>
        <w:spacing w:after="120" w:before="0" w:line="276"/>
        <w:jc w:val="both"/>
      </w:pPr>
      <w:r>
        <w:rPr>
          <w:rFonts w:ascii="Calibri" w:cs="Calibri" w:eastAsia="Calibri" w:hAnsi="Calibri"/>
          <w:sz w:val="22"/>
          <w:szCs w:val="22"/>
        </w:rPr>
        <w:t xml:space="preserve">Sposób postępowania z poszczególnymi elementami zespołu podczas naprawy zestawiono w tabeli numer 2. Tabela określa, które części wymienia się zawsze, a które podlegają weryfikacji i ponownemu montażowi.</w:t>
      </w:r>
    </w:p>
    <w:p>
      <w:pPr>
        <w:keepNext/>
        <w:spacing w:after="80" w:before="0" w:line="276"/>
        <w:jc w:val="left"/>
      </w:pPr>
      <w:r>
        <w:rPr>
          <w:rFonts w:ascii="Calibri" w:cs="Calibri" w:eastAsia="Calibri" w:hAnsi="Calibri"/>
          <w:b/>
          <w:bCs/>
          <w:sz w:val="18"/>
          <w:szCs w:val="18"/>
        </w:rPr>
        <w:t xml:space="preserve">Tabela 2. Elementy zespołu hamulca przedniego i postępowanie podczas naprawy, [1], [2], [6]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3000"/>
        <w:gridCol w:w="3938"/>
      </w:tblGrid>
      <w:tr>
        <w:trPr>
          <w:cantSplit/>
          <w:tblHeader/>
        </w:trPr>
        <w:tc>
          <w:tcPr>
            <w:tcW w:type="dxa" w:w="2700"/>
            <w:tcBorders>
              <w:top w:val="single" w:color="000000" w:sz="4"/>
              <w:left w:val="single" w:color="000000" w:sz="4"/>
              <w:bottom w:val="single" w:color="000000" w:sz="4"/>
              <w:right w:val="single" w:color="000000" w:sz="4"/>
            </w:tcBorders>
            <w:shd w:fill="C9D7EE" w:color="auto" w:val="clear"/>
            <w:tcMar>
              <w:top w:type="dxa" w:w="40"/>
              <w:left w:type="dxa" w:w="80"/>
              <w:bottom w:type="dxa" w:w="40"/>
              <w:right w:type="dxa" w:w="80"/>
            </w:tcMar>
            <w:vAlign w:val="center"/>
          </w:tcPr>
          <w:p>
            <w:pPr>
              <w:spacing w:after="0" w:before="0" w:line="240"/>
              <w:jc w:val="center"/>
            </w:pPr>
            <w:r>
              <w:rPr>
                <w:rFonts w:ascii="Calibri" w:cs="Calibri" w:eastAsia="Calibri" w:hAnsi="Calibri"/>
                <w:b/>
                <w:bCs/>
                <w:sz w:val="19"/>
                <w:szCs w:val="19"/>
              </w:rPr>
              <w:t xml:space="preserve">Element</w:t>
            </w:r>
          </w:p>
        </w:tc>
        <w:tc>
          <w:tcPr>
            <w:tcW w:type="dxa" w:w="3000"/>
            <w:tcBorders>
              <w:top w:val="single" w:color="000000" w:sz="4"/>
              <w:left w:val="single" w:color="000000" w:sz="4"/>
              <w:bottom w:val="single" w:color="000000" w:sz="4"/>
              <w:right w:val="single" w:color="000000" w:sz="4"/>
            </w:tcBorders>
            <w:shd w:fill="C9D7EE" w:color="auto" w:val="clear"/>
            <w:tcMar>
              <w:top w:type="dxa" w:w="40"/>
              <w:left w:type="dxa" w:w="80"/>
              <w:bottom w:type="dxa" w:w="40"/>
              <w:right w:type="dxa" w:w="80"/>
            </w:tcMar>
            <w:vAlign w:val="center"/>
          </w:tcPr>
          <w:p>
            <w:pPr>
              <w:spacing w:after="0" w:before="0" w:line="240"/>
              <w:jc w:val="center"/>
            </w:pPr>
            <w:r>
              <w:rPr>
                <w:rFonts w:ascii="Calibri" w:cs="Calibri" w:eastAsia="Calibri" w:hAnsi="Calibri"/>
                <w:b/>
                <w:bCs/>
                <w:sz w:val="19"/>
                <w:szCs w:val="19"/>
              </w:rPr>
              <w:t xml:space="preserve">Funkcja</w:t>
            </w:r>
          </w:p>
        </w:tc>
        <w:tc>
          <w:tcPr>
            <w:tcW w:type="dxa" w:w="3938"/>
            <w:tcBorders>
              <w:top w:val="single" w:color="000000" w:sz="4"/>
              <w:left w:val="single" w:color="000000" w:sz="4"/>
              <w:bottom w:val="single" w:color="000000" w:sz="4"/>
              <w:right w:val="single" w:color="000000" w:sz="4"/>
            </w:tcBorders>
            <w:shd w:fill="C9D7EE" w:color="auto" w:val="clear"/>
            <w:tcMar>
              <w:top w:type="dxa" w:w="40"/>
              <w:left w:type="dxa" w:w="80"/>
              <w:bottom w:type="dxa" w:w="40"/>
              <w:right w:type="dxa" w:w="80"/>
            </w:tcMar>
            <w:vAlign w:val="center"/>
          </w:tcPr>
          <w:p>
            <w:pPr>
              <w:spacing w:after="0" w:before="0" w:line="240"/>
              <w:jc w:val="center"/>
            </w:pPr>
            <w:r>
              <w:rPr>
                <w:rFonts w:ascii="Calibri" w:cs="Calibri" w:eastAsia="Calibri" w:hAnsi="Calibri"/>
                <w:b/>
                <w:bCs/>
                <w:sz w:val="19"/>
                <w:szCs w:val="19"/>
              </w:rPr>
              <w:t xml:space="preserve">Postępowanie podczas naprawy</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b w:val="false"/>
                <w:bCs w:val="false"/>
                <w:sz w:val="19"/>
                <w:szCs w:val="19"/>
              </w:rPr>
              <w:t xml:space="preserve">Klocki hamulcowe (2 szt. na koło) z płytką wskaźnika zużycia</w:t>
            </w:r>
          </w:p>
        </w:tc>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b w:val="false"/>
                <w:bCs w:val="false"/>
                <w:sz w:val="19"/>
                <w:szCs w:val="19"/>
              </w:rPr>
              <w:t xml:space="preserve">Wytwarzanie siły tarcia, sygnalizacja zużycia</w:t>
            </w:r>
          </w:p>
        </w:tc>
        <w:tc>
          <w:tcPr>
            <w:tcW w:type="dxa" w:w="39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b/>
                <w:bCs/>
                <w:sz w:val="19"/>
                <w:szCs w:val="19"/>
              </w:rPr>
              <w:t xml:space="preserve">Wymiana obowiązkowa</w:t>
            </w:r>
            <w:r>
              <w:rPr>
                <w:rFonts w:ascii="Calibri" w:cs="Calibri" w:eastAsia="Calibri" w:hAnsi="Calibri"/>
                <w:b w:val="false"/>
                <w:bCs w:val="false"/>
                <w:sz w:val="19"/>
                <w:szCs w:val="19"/>
              </w:rPr>
              <w:t xml:space="preserve"> – kompletem na oś [2]</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b w:val="false"/>
                <w:bCs w:val="false"/>
                <w:sz w:val="19"/>
                <w:szCs w:val="19"/>
              </w:rPr>
              <w:t xml:space="preserve">Podkładki przeciwpiskowe nr 1 i nr 2</w:t>
            </w:r>
          </w:p>
        </w:tc>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b w:val="false"/>
                <w:bCs w:val="false"/>
                <w:sz w:val="19"/>
                <w:szCs w:val="19"/>
              </w:rPr>
              <w:t xml:space="preserve">Tłumienie drgań i pisków</w:t>
            </w:r>
          </w:p>
        </w:tc>
        <w:tc>
          <w:tcPr>
            <w:tcW w:type="dxa" w:w="39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b w:val="false"/>
                <w:bCs w:val="false"/>
                <w:sz w:val="19"/>
                <w:szCs w:val="19"/>
              </w:rPr>
              <w:t xml:space="preserve">Ponowny montaż po posmarowaniu lub wymiana kompletu [1]</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b w:val="false"/>
                <w:bCs w:val="false"/>
                <w:sz w:val="19"/>
                <w:szCs w:val="19"/>
              </w:rPr>
              <w:t xml:space="preserve">Płytki podporowe klocków (2 szt.)</w:t>
            </w:r>
          </w:p>
        </w:tc>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b w:val="false"/>
                <w:bCs w:val="false"/>
                <w:sz w:val="19"/>
                <w:szCs w:val="19"/>
              </w:rPr>
              <w:t xml:space="preserve">Prowadzenie klocków w jarzmie</w:t>
            </w:r>
          </w:p>
        </w:tc>
        <w:tc>
          <w:tcPr>
            <w:tcW w:type="dxa" w:w="39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b w:val="false"/>
                <w:bCs w:val="false"/>
                <w:sz w:val="19"/>
                <w:szCs w:val="19"/>
              </w:rPr>
              <w:t xml:space="preserve">Weryfikacja: sprężystość, odkształcenia, pęknięcia, zużycie [1]</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b w:val="false"/>
                <w:bCs w:val="false"/>
                <w:sz w:val="19"/>
                <w:szCs w:val="19"/>
              </w:rPr>
              <w:t xml:space="preserve">Sworznie prowadzące z osłonami</w:t>
            </w:r>
          </w:p>
        </w:tc>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b w:val="false"/>
                <w:bCs w:val="false"/>
                <w:sz w:val="19"/>
                <w:szCs w:val="19"/>
              </w:rPr>
              <w:t xml:space="preserve">Przesuw korpusu zacisku pływającego</w:t>
            </w:r>
          </w:p>
        </w:tc>
        <w:tc>
          <w:tcPr>
            <w:tcW w:type="dxa" w:w="39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b w:val="false"/>
                <w:bCs w:val="false"/>
                <w:sz w:val="19"/>
                <w:szCs w:val="19"/>
              </w:rPr>
              <w:t xml:space="preserve">Weryfikacja, czyszczenie i smarowanie [1]</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b w:val="false"/>
                <w:bCs w:val="false"/>
                <w:sz w:val="19"/>
                <w:szCs w:val="19"/>
              </w:rPr>
              <w:t xml:space="preserve">Korpus cylindra z tłoczkiem i osłoną</w:t>
            </w:r>
          </w:p>
        </w:tc>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b w:val="false"/>
                <w:bCs w:val="false"/>
                <w:sz w:val="19"/>
                <w:szCs w:val="19"/>
              </w:rPr>
              <w:t xml:space="preserve">Docisk klocka wewnętrznego</w:t>
            </w:r>
          </w:p>
        </w:tc>
        <w:tc>
          <w:tcPr>
            <w:tcW w:type="dxa" w:w="39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b w:val="false"/>
                <w:bCs w:val="false"/>
                <w:sz w:val="19"/>
                <w:szCs w:val="19"/>
              </w:rPr>
              <w:t xml:space="preserve">Kontrola szczelności i osłony; tłoczek cofany [1]</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b w:val="false"/>
                <w:bCs w:val="false"/>
                <w:sz w:val="19"/>
                <w:szCs w:val="19"/>
              </w:rPr>
              <w:t xml:space="preserve">Jarzmo (mocowanie zacisku)</w:t>
            </w:r>
          </w:p>
        </w:tc>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b w:val="false"/>
                <w:bCs w:val="false"/>
                <w:sz w:val="19"/>
                <w:szCs w:val="19"/>
              </w:rPr>
              <w:t xml:space="preserve">Przeniesienie momentu hamowania na zwrotnicę</w:t>
            </w:r>
          </w:p>
        </w:tc>
        <w:tc>
          <w:tcPr>
            <w:tcW w:type="dxa" w:w="39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b w:val="false"/>
                <w:bCs w:val="false"/>
                <w:sz w:val="19"/>
                <w:szCs w:val="19"/>
              </w:rPr>
              <w:t xml:space="preserve">Bez demontażu; czyszczenie miejsc osadzenia płytek</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b w:val="false"/>
                <w:bCs w:val="false"/>
                <w:sz w:val="19"/>
                <w:szCs w:val="19"/>
              </w:rPr>
              <w:t xml:space="preserve">Tarcza hamulcowa wentylowana</w:t>
            </w:r>
          </w:p>
        </w:tc>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b w:val="false"/>
                <w:bCs w:val="false"/>
                <w:sz w:val="19"/>
                <w:szCs w:val="19"/>
              </w:rPr>
              <w:t xml:space="preserve">Powierzchnia cierna</w:t>
            </w:r>
          </w:p>
        </w:tc>
        <w:tc>
          <w:tcPr>
            <w:tcW w:type="dxa" w:w="39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b w:val="false"/>
                <w:bCs w:val="false"/>
                <w:sz w:val="19"/>
                <w:szCs w:val="19"/>
              </w:rPr>
              <w:t xml:space="preserve">Weryfikacja grubości i bicia [1], [6]</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b w:val="false"/>
                <w:bCs w:val="false"/>
                <w:sz w:val="19"/>
                <w:szCs w:val="19"/>
              </w:rPr>
              <w:t xml:space="preserve">Śruby zacisku (2 szt.)</w:t>
            </w:r>
          </w:p>
        </w:tc>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b w:val="false"/>
                <w:bCs w:val="false"/>
                <w:sz w:val="19"/>
                <w:szCs w:val="19"/>
              </w:rPr>
              <w:t xml:space="preserve">Mocowanie korpusu do sworzni</w:t>
            </w:r>
          </w:p>
        </w:tc>
        <w:tc>
          <w:tcPr>
            <w:tcW w:type="dxa" w:w="39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b w:val="false"/>
                <w:bCs w:val="false"/>
                <w:sz w:val="19"/>
                <w:szCs w:val="19"/>
              </w:rPr>
              <w:t xml:space="preserve">Ponowne użycie, dokręcenie 34,3 N·m [1]</w:t>
            </w:r>
          </w:p>
        </w:tc>
      </w:tr>
    </w:tbl>
    <w:p>
      <w:pPr>
        <w:pStyle w:val="Heading1"/>
        <w:pageBreakBefore/>
        <w:spacing w:after="240" w:before="0"/>
      </w:pPr>
      <w:r>
        <w:rPr>
          <w:rFonts w:ascii="Calibri" w:cs="Calibri" w:eastAsia="Calibri" w:hAnsi="Calibri"/>
          <w:b/>
          <w:bCs/>
          <w:color w:val="000000"/>
          <w:sz w:val="30"/>
          <w:szCs w:val="30"/>
        </w:rPr>
        <w:t xml:space="preserve">3. Warunki techniczne weryfikacji i montażu</w:t>
      </w:r>
    </w:p>
    <w:p>
      <w:pPr>
        <w:spacing w:after="120" w:before="0" w:line="276"/>
        <w:jc w:val="both"/>
      </w:pPr>
      <w:r>
        <w:rPr>
          <w:rFonts w:ascii="Calibri" w:cs="Calibri" w:eastAsia="Calibri" w:hAnsi="Calibri"/>
          <w:sz w:val="22"/>
          <w:szCs w:val="22"/>
        </w:rPr>
        <w:t xml:space="preserve">Warunki techniczne określają wartości, z którymi porównuje się wyniki pomiarów podczas weryfikacji, oraz wymagania, które należy spełnić przy montażu. Wszystkie wartości liczbowe pochodzą z instrukcji naprawy producenta.</w:t>
      </w:r>
    </w:p>
    <w:p>
      <w:pPr>
        <w:pStyle w:val="Heading2"/>
        <w:keepNext/>
        <w:spacing w:after="160" w:before="280"/>
      </w:pPr>
      <w:r>
        <w:rPr>
          <w:rFonts w:ascii="Calibri" w:cs="Calibri" w:eastAsia="Calibri" w:hAnsi="Calibri"/>
          <w:b/>
          <w:bCs/>
          <w:color w:val="000000"/>
          <w:sz w:val="26"/>
          <w:szCs w:val="26"/>
        </w:rPr>
        <w:t xml:space="preserve">3.1. Wymiary nominalne i dopuszczalne</w:t>
      </w:r>
    </w:p>
    <w:p>
      <w:pPr>
        <w:keepNext/>
        <w:spacing w:after="80" w:before="0" w:line="276"/>
        <w:jc w:val="left"/>
      </w:pPr>
      <w:r>
        <w:rPr>
          <w:rFonts w:ascii="Calibri" w:cs="Calibri" w:eastAsia="Calibri" w:hAnsi="Calibri"/>
          <w:b/>
          <w:bCs/>
          <w:sz w:val="18"/>
          <w:szCs w:val="18"/>
        </w:rPr>
        <w:t xml:space="preserve">Tabela 3. Wymiary nominalne i dopuszczalne elementów podlegających weryfikacji, [1], [4], [6]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1700"/>
        <w:gridCol w:w="1838"/>
        <w:gridCol w:w="1400"/>
      </w:tblGrid>
      <w:tr>
        <w:trPr>
          <w:cantSplit/>
          <w:tblHeader/>
        </w:trPr>
        <w:tc>
          <w:tcPr>
            <w:tcW w:type="dxa" w:w="3000"/>
            <w:tcBorders>
              <w:top w:val="single" w:color="000000" w:sz="4"/>
              <w:left w:val="single" w:color="000000" w:sz="4"/>
              <w:bottom w:val="single" w:color="000000" w:sz="4"/>
              <w:right w:val="single" w:color="000000" w:sz="4"/>
            </w:tcBorders>
            <w:shd w:fill="C9D7EE" w:color="auto" w:val="clear"/>
            <w:tcMar>
              <w:top w:type="dxa" w:w="40"/>
              <w:left w:type="dxa" w:w="80"/>
              <w:bottom w:type="dxa" w:w="40"/>
              <w:right w:type="dxa" w:w="80"/>
            </w:tcMar>
            <w:vAlign w:val="center"/>
          </w:tcPr>
          <w:p>
            <w:pPr>
              <w:spacing w:after="0" w:before="0" w:line="240"/>
              <w:jc w:val="center"/>
            </w:pPr>
            <w:r>
              <w:rPr>
                <w:rFonts w:ascii="Calibri" w:cs="Calibri" w:eastAsia="Calibri" w:hAnsi="Calibri"/>
                <w:b/>
                <w:bCs/>
                <w:sz w:val="19"/>
                <w:szCs w:val="19"/>
              </w:rPr>
              <w:t xml:space="preserve">Element / parametr</w:t>
            </w:r>
          </w:p>
        </w:tc>
        <w:tc>
          <w:tcPr>
            <w:tcW w:type="dxa" w:w="1700"/>
            <w:tcBorders>
              <w:top w:val="single" w:color="000000" w:sz="4"/>
              <w:left w:val="single" w:color="000000" w:sz="4"/>
              <w:bottom w:val="single" w:color="000000" w:sz="4"/>
              <w:right w:val="single" w:color="000000" w:sz="4"/>
            </w:tcBorders>
            <w:shd w:fill="C9D7EE" w:color="auto" w:val="clear"/>
            <w:tcMar>
              <w:top w:type="dxa" w:w="40"/>
              <w:left w:type="dxa" w:w="80"/>
              <w:bottom w:type="dxa" w:w="40"/>
              <w:right w:type="dxa" w:w="80"/>
            </w:tcMar>
            <w:vAlign w:val="center"/>
          </w:tcPr>
          <w:p>
            <w:pPr>
              <w:spacing w:after="0" w:before="0" w:line="240"/>
              <w:jc w:val="center"/>
            </w:pPr>
            <w:r>
              <w:rPr>
                <w:rFonts w:ascii="Calibri" w:cs="Calibri" w:eastAsia="Calibri" w:hAnsi="Calibri"/>
                <w:b/>
                <w:bCs/>
                <w:sz w:val="19"/>
                <w:szCs w:val="19"/>
              </w:rPr>
              <w:t xml:space="preserve">Wymiar nominalny</w:t>
            </w:r>
          </w:p>
        </w:tc>
        <w:tc>
          <w:tcPr>
            <w:tcW w:type="dxa" w:w="1700"/>
            <w:tcBorders>
              <w:top w:val="single" w:color="000000" w:sz="4"/>
              <w:left w:val="single" w:color="000000" w:sz="4"/>
              <w:bottom w:val="single" w:color="000000" w:sz="4"/>
              <w:right w:val="single" w:color="000000" w:sz="4"/>
            </w:tcBorders>
            <w:shd w:fill="C9D7EE" w:color="auto" w:val="clear"/>
            <w:tcMar>
              <w:top w:type="dxa" w:w="40"/>
              <w:left w:type="dxa" w:w="80"/>
              <w:bottom w:type="dxa" w:w="40"/>
              <w:right w:type="dxa" w:w="80"/>
            </w:tcMar>
            <w:vAlign w:val="center"/>
          </w:tcPr>
          <w:p>
            <w:pPr>
              <w:spacing w:after="0" w:before="0" w:line="240"/>
              <w:jc w:val="center"/>
            </w:pPr>
            <w:r>
              <w:rPr>
                <w:rFonts w:ascii="Calibri" w:cs="Calibri" w:eastAsia="Calibri" w:hAnsi="Calibri"/>
                <w:b/>
                <w:bCs/>
                <w:sz w:val="19"/>
                <w:szCs w:val="19"/>
              </w:rPr>
              <w:t xml:space="preserve">Wymiar dopuszczalny</w:t>
            </w:r>
          </w:p>
        </w:tc>
        <w:tc>
          <w:tcPr>
            <w:tcW w:type="dxa" w:w="1838"/>
            <w:tcBorders>
              <w:top w:val="single" w:color="000000" w:sz="4"/>
              <w:left w:val="single" w:color="000000" w:sz="4"/>
              <w:bottom w:val="single" w:color="000000" w:sz="4"/>
              <w:right w:val="single" w:color="000000" w:sz="4"/>
            </w:tcBorders>
            <w:shd w:fill="C9D7EE" w:color="auto" w:val="clear"/>
            <w:tcMar>
              <w:top w:type="dxa" w:w="40"/>
              <w:left w:type="dxa" w:w="80"/>
              <w:bottom w:type="dxa" w:w="40"/>
              <w:right w:type="dxa" w:w="80"/>
            </w:tcMar>
            <w:vAlign w:val="center"/>
          </w:tcPr>
          <w:p>
            <w:pPr>
              <w:spacing w:after="0" w:before="0" w:line="240"/>
              <w:jc w:val="center"/>
            </w:pPr>
            <w:r>
              <w:rPr>
                <w:rFonts w:ascii="Calibri" w:cs="Calibri" w:eastAsia="Calibri" w:hAnsi="Calibri"/>
                <w:b/>
                <w:bCs/>
                <w:sz w:val="19"/>
                <w:szCs w:val="19"/>
              </w:rPr>
              <w:t xml:space="preserve">Przyrząd pomiarowy</w:t>
            </w:r>
          </w:p>
        </w:tc>
        <w:tc>
          <w:tcPr>
            <w:tcW w:type="dxa" w:w="1400"/>
            <w:tcBorders>
              <w:top w:val="single" w:color="000000" w:sz="4"/>
              <w:left w:val="single" w:color="000000" w:sz="4"/>
              <w:bottom w:val="single" w:color="000000" w:sz="4"/>
              <w:right w:val="single" w:color="000000" w:sz="4"/>
            </w:tcBorders>
            <w:shd w:fill="C9D7EE" w:color="auto" w:val="clear"/>
            <w:tcMar>
              <w:top w:type="dxa" w:w="40"/>
              <w:left w:type="dxa" w:w="80"/>
              <w:bottom w:type="dxa" w:w="40"/>
              <w:right w:type="dxa" w:w="80"/>
            </w:tcMar>
            <w:vAlign w:val="center"/>
          </w:tcPr>
          <w:p>
            <w:pPr>
              <w:spacing w:after="0" w:before="0" w:line="240"/>
              <w:jc w:val="center"/>
            </w:pPr>
            <w:r>
              <w:rPr>
                <w:rFonts w:ascii="Calibri" w:cs="Calibri" w:eastAsia="Calibri" w:hAnsi="Calibri"/>
                <w:b/>
                <w:bCs/>
                <w:sz w:val="19"/>
                <w:szCs w:val="19"/>
              </w:rPr>
              <w:t xml:space="preserve">Źródło</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b w:val="false"/>
                <w:bCs w:val="false"/>
                <w:sz w:val="19"/>
                <w:szCs w:val="19"/>
              </w:rPr>
              <w:t xml:space="preserve">Grubość okładziny klocka przedniego</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b w:val="false"/>
                <w:bCs w:val="false"/>
                <w:sz w:val="19"/>
                <w:szCs w:val="19"/>
              </w:rPr>
              <w:t xml:space="preserve">11,0 mm</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b w:val="false"/>
                <w:bCs w:val="false"/>
                <w:sz w:val="19"/>
                <w:szCs w:val="19"/>
              </w:rPr>
              <w:t xml:space="preserve">min. 1,0 mm</w:t>
            </w:r>
          </w:p>
        </w:tc>
        <w:tc>
          <w:tcPr>
            <w:tcW w:type="dxa" w:w="18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b w:val="false"/>
                <w:bCs w:val="false"/>
                <w:sz w:val="19"/>
                <w:szCs w:val="19"/>
              </w:rPr>
              <w:t xml:space="preserve">suwmiarka</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b w:val="false"/>
                <w:bCs w:val="false"/>
                <w:sz w:val="19"/>
                <w:szCs w:val="19"/>
              </w:rPr>
              <w:t xml:space="preserve">[1]</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b w:val="false"/>
                <w:bCs w:val="false"/>
                <w:sz w:val="19"/>
                <w:szCs w:val="19"/>
              </w:rPr>
              <w:t xml:space="preserve">Grubość tarczy przedniej</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b w:val="false"/>
                <w:bCs w:val="false"/>
                <w:sz w:val="19"/>
                <w:szCs w:val="19"/>
              </w:rPr>
              <w:t xml:space="preserve">25,0 mm</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b w:val="false"/>
                <w:bCs w:val="false"/>
                <w:sz w:val="19"/>
                <w:szCs w:val="19"/>
              </w:rPr>
              <w:t xml:space="preserve">min. 23,0 mm</w:t>
            </w:r>
          </w:p>
        </w:tc>
        <w:tc>
          <w:tcPr>
            <w:tcW w:type="dxa" w:w="18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b w:val="false"/>
                <w:bCs w:val="false"/>
                <w:sz w:val="19"/>
                <w:szCs w:val="19"/>
              </w:rPr>
              <w:t xml:space="preserve">mikrometr</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b w:val="false"/>
                <w:bCs w:val="false"/>
                <w:sz w:val="19"/>
                <w:szCs w:val="19"/>
              </w:rPr>
              <w:t xml:space="preserve">[1]</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b w:val="false"/>
                <w:bCs w:val="false"/>
                <w:sz w:val="19"/>
                <w:szCs w:val="19"/>
              </w:rPr>
              <w:t xml:space="preserve">Bicie tarczy (10 mm od krawędzi)</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b w:val="false"/>
                <w:bCs w:val="false"/>
                <w:sz w:val="19"/>
                <w:szCs w:val="19"/>
              </w:rPr>
              <w:t xml:space="preserve">–</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b w:val="false"/>
                <w:bCs w:val="false"/>
                <w:sz w:val="19"/>
                <w:szCs w:val="19"/>
              </w:rPr>
              <w:t xml:space="preserve">max 0,05 mm</w:t>
            </w:r>
          </w:p>
        </w:tc>
        <w:tc>
          <w:tcPr>
            <w:tcW w:type="dxa" w:w="18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b w:val="false"/>
                <w:bCs w:val="false"/>
                <w:sz w:val="19"/>
                <w:szCs w:val="19"/>
              </w:rPr>
              <w:t xml:space="preserve">czujnik zegarowy</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b w:val="false"/>
                <w:bCs w:val="false"/>
                <w:sz w:val="19"/>
                <w:szCs w:val="19"/>
              </w:rPr>
              <w:t xml:space="preserve">[6]</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b w:val="false"/>
                <w:bCs w:val="false"/>
                <w:sz w:val="19"/>
                <w:szCs w:val="19"/>
              </w:rPr>
              <w:t xml:space="preserve">Luz osiowy łożyska piasty przedniej</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b w:val="false"/>
                <w:bCs w:val="false"/>
                <w:sz w:val="19"/>
                <w:szCs w:val="19"/>
              </w:rPr>
              <w:t xml:space="preserve">–</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b w:val="false"/>
                <w:bCs w:val="false"/>
                <w:sz w:val="19"/>
                <w:szCs w:val="19"/>
              </w:rPr>
              <w:t xml:space="preserve">max 0,05 mm</w:t>
            </w:r>
          </w:p>
        </w:tc>
        <w:tc>
          <w:tcPr>
            <w:tcW w:type="dxa" w:w="18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b w:val="false"/>
                <w:bCs w:val="false"/>
                <w:sz w:val="19"/>
                <w:szCs w:val="19"/>
              </w:rPr>
              <w:t xml:space="preserve">czujnik zegarowy</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b w:val="false"/>
                <w:bCs w:val="false"/>
                <w:sz w:val="19"/>
                <w:szCs w:val="19"/>
              </w:rPr>
              <w:t xml:space="preserve">[6]</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b w:val="false"/>
                <w:bCs w:val="false"/>
                <w:sz w:val="19"/>
                <w:szCs w:val="19"/>
              </w:rPr>
              <w:t xml:space="preserve">Bicie piasty przedniej</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b w:val="false"/>
                <w:bCs w:val="false"/>
                <w:sz w:val="19"/>
                <w:szCs w:val="19"/>
              </w:rPr>
              <w:t xml:space="preserve">–</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b w:val="false"/>
                <w:bCs w:val="false"/>
                <w:sz w:val="19"/>
                <w:szCs w:val="19"/>
              </w:rPr>
              <w:t xml:space="preserve">max 0,05 mm</w:t>
            </w:r>
          </w:p>
        </w:tc>
        <w:tc>
          <w:tcPr>
            <w:tcW w:type="dxa" w:w="18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b w:val="false"/>
                <w:bCs w:val="false"/>
                <w:sz w:val="19"/>
                <w:szCs w:val="19"/>
              </w:rPr>
              <w:t xml:space="preserve">czujnik zegarowy</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b w:val="false"/>
                <w:bCs w:val="false"/>
                <w:sz w:val="19"/>
                <w:szCs w:val="19"/>
              </w:rPr>
              <w:t xml:space="preserve">[6]</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b w:val="false"/>
                <w:bCs w:val="false"/>
                <w:sz w:val="19"/>
                <w:szCs w:val="19"/>
              </w:rPr>
              <w:t xml:space="preserve">Płytki podporowe klocków</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b w:val="false"/>
                <w:bCs w:val="false"/>
                <w:sz w:val="19"/>
                <w:szCs w:val="19"/>
              </w:rPr>
              <w:t xml:space="preserve">sprężyste, bez odkształceń</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b w:val="false"/>
                <w:bCs w:val="false"/>
                <w:sz w:val="19"/>
                <w:szCs w:val="19"/>
              </w:rPr>
              <w:t xml:space="preserve">brak pęknięć i zużycia</w:t>
            </w:r>
          </w:p>
        </w:tc>
        <w:tc>
          <w:tcPr>
            <w:tcW w:type="dxa" w:w="18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b w:val="false"/>
                <w:bCs w:val="false"/>
                <w:sz w:val="19"/>
                <w:szCs w:val="19"/>
              </w:rPr>
              <w:t xml:space="preserve">oględziny</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b w:val="false"/>
                <w:bCs w:val="false"/>
                <w:sz w:val="19"/>
                <w:szCs w:val="19"/>
              </w:rPr>
              <w:t xml:space="preserve">[1]</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b w:val="false"/>
                <w:bCs w:val="false"/>
                <w:sz w:val="19"/>
                <w:szCs w:val="19"/>
              </w:rPr>
              <w:t xml:space="preserve">Wysokość pedału hamulca od podłogi</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b w:val="false"/>
                <w:bCs w:val="false"/>
                <w:sz w:val="19"/>
                <w:szCs w:val="19"/>
              </w:rPr>
              <w:t xml:space="preserve">M/T 134,9–144,9 mm; A/T 136,0–146,0 mm</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b w:val="false"/>
                <w:bCs w:val="false"/>
                <w:sz w:val="19"/>
                <w:szCs w:val="19"/>
              </w:rPr>
              <w:t xml:space="preserve">–</w:t>
            </w:r>
          </w:p>
        </w:tc>
        <w:tc>
          <w:tcPr>
            <w:tcW w:type="dxa" w:w="18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b w:val="false"/>
                <w:bCs w:val="false"/>
                <w:sz w:val="19"/>
                <w:szCs w:val="19"/>
              </w:rPr>
              <w:t xml:space="preserve">przymiar</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b w:val="false"/>
                <w:bCs w:val="false"/>
                <w:sz w:val="19"/>
                <w:szCs w:val="19"/>
              </w:rPr>
              <w:t xml:space="preserve">[4]</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b w:val="false"/>
                <w:bCs w:val="false"/>
                <w:sz w:val="19"/>
                <w:szCs w:val="19"/>
              </w:rPr>
              <w:t xml:space="preserve">Luz swobodny pedału hamulca</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b w:val="false"/>
                <w:bCs w:val="false"/>
                <w:sz w:val="19"/>
                <w:szCs w:val="19"/>
              </w:rPr>
              <w:t xml:space="preserve">1–6 mm</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b w:val="false"/>
                <w:bCs w:val="false"/>
                <w:sz w:val="19"/>
                <w:szCs w:val="19"/>
              </w:rPr>
              <w:t xml:space="preserve">–</w:t>
            </w:r>
          </w:p>
        </w:tc>
        <w:tc>
          <w:tcPr>
            <w:tcW w:type="dxa" w:w="18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b w:val="false"/>
                <w:bCs w:val="false"/>
                <w:sz w:val="19"/>
                <w:szCs w:val="19"/>
              </w:rPr>
              <w:t xml:space="preserve">przymiar</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b w:val="false"/>
                <w:bCs w:val="false"/>
                <w:sz w:val="19"/>
                <w:szCs w:val="19"/>
              </w:rPr>
              <w:t xml:space="preserve">[4]</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b w:val="false"/>
                <w:bCs w:val="false"/>
                <w:sz w:val="19"/>
                <w:szCs w:val="19"/>
              </w:rPr>
              <w:t xml:space="preserve">Odległość rezerwowa pedału (490 N)</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b w:val="false"/>
                <w:bCs w:val="false"/>
                <w:sz w:val="19"/>
                <w:szCs w:val="19"/>
              </w:rPr>
              <w:t xml:space="preserve">–</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b w:val="false"/>
                <w:bCs w:val="false"/>
                <w:sz w:val="19"/>
                <w:szCs w:val="19"/>
              </w:rPr>
              <w:t xml:space="preserve">&gt; 70 mm</w:t>
            </w:r>
          </w:p>
        </w:tc>
        <w:tc>
          <w:tcPr>
            <w:tcW w:type="dxa" w:w="18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b w:val="false"/>
                <w:bCs w:val="false"/>
                <w:sz w:val="19"/>
                <w:szCs w:val="19"/>
              </w:rPr>
              <w:t xml:space="preserve">przymiar</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b w:val="false"/>
                <w:bCs w:val="false"/>
                <w:sz w:val="19"/>
                <w:szCs w:val="19"/>
              </w:rPr>
              <w:t xml:space="preserve">[4]</w:t>
            </w:r>
          </w:p>
        </w:tc>
      </w:tr>
    </w:tbl>
    <w:p>
      <w:pPr>
        <w:spacing w:after="60" w:before="0" w:line="276"/>
        <w:jc w:val="both"/>
      </w:pPr>
    </w:p>
    <w:p>
      <w:pPr>
        <w:pStyle w:val="Heading2"/>
        <w:keepNext/>
        <w:spacing w:after="160" w:before="280"/>
      </w:pPr>
      <w:r>
        <w:rPr>
          <w:rFonts w:ascii="Calibri" w:cs="Calibri" w:eastAsia="Calibri" w:hAnsi="Calibri"/>
          <w:b/>
          <w:bCs/>
          <w:color w:val="000000"/>
          <w:sz w:val="26"/>
          <w:szCs w:val="26"/>
        </w:rPr>
        <w:t xml:space="preserve">3.2. Momenty dokręcania oraz rozmiar i typ kluczy</w:t>
      </w:r>
    </w:p>
    <w:p>
      <w:pPr>
        <w:spacing w:after="120" w:before="0" w:line="276"/>
        <w:jc w:val="both"/>
      </w:pPr>
      <w:r>
        <w:rPr>
          <w:rFonts w:ascii="Calibri" w:cs="Calibri" w:eastAsia="Calibri" w:hAnsi="Calibri"/>
          <w:sz w:val="22"/>
          <w:szCs w:val="22"/>
        </w:rPr>
        <w:t xml:space="preserve">Producent podaje momenty dokręcania w N·m, kgf·cm i ft·lbf, nie podaje natomiast rozmiarów kluczy. Rozmiary i typy kluczy przyjęto z instrukcji krok po kroku dla analizowanego modelu [2].</w:t>
      </w:r>
    </w:p>
    <w:p>
      <w:pPr>
        <w:keepNext/>
        <w:spacing w:after="80" w:before="0" w:line="276"/>
        <w:jc w:val="left"/>
      </w:pPr>
      <w:r>
        <w:rPr>
          <w:rFonts w:ascii="Calibri" w:cs="Calibri" w:eastAsia="Calibri" w:hAnsi="Calibri"/>
          <w:b/>
          <w:bCs/>
          <w:sz w:val="18"/>
          <w:szCs w:val="18"/>
        </w:rPr>
        <w:t xml:space="preserve">Tabela 4. Momenty dokręcania oraz rozmiar i typ kluczy, [1], [2], [4]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2600"/>
        <w:gridCol w:w="1250"/>
        <w:gridCol w:w="1600"/>
        <w:gridCol w:w="1288"/>
      </w:tblGrid>
      <w:tr>
        <w:trPr>
          <w:cantSplit/>
          <w:tblHeader/>
        </w:trPr>
        <w:tc>
          <w:tcPr>
            <w:tcW w:type="dxa" w:w="2900"/>
            <w:tcBorders>
              <w:top w:val="single" w:color="000000" w:sz="4"/>
              <w:left w:val="single" w:color="000000" w:sz="4"/>
              <w:bottom w:val="single" w:color="000000" w:sz="4"/>
              <w:right w:val="single" w:color="000000" w:sz="4"/>
            </w:tcBorders>
            <w:shd w:fill="C9D7EE" w:color="auto" w:val="clear"/>
            <w:tcMar>
              <w:top w:type="dxa" w:w="40"/>
              <w:left w:type="dxa" w:w="80"/>
              <w:bottom w:type="dxa" w:w="40"/>
              <w:right w:type="dxa" w:w="80"/>
            </w:tcMar>
            <w:vAlign w:val="center"/>
          </w:tcPr>
          <w:p>
            <w:pPr>
              <w:spacing w:after="0" w:before="0" w:line="240"/>
              <w:jc w:val="center"/>
            </w:pPr>
            <w:r>
              <w:rPr>
                <w:rFonts w:ascii="Calibri" w:cs="Calibri" w:eastAsia="Calibri" w:hAnsi="Calibri"/>
                <w:b/>
                <w:bCs/>
                <w:sz w:val="19"/>
                <w:szCs w:val="19"/>
              </w:rPr>
              <w:t xml:space="preserve">Połączenie</w:t>
            </w:r>
          </w:p>
        </w:tc>
        <w:tc>
          <w:tcPr>
            <w:tcW w:type="dxa" w:w="2600"/>
            <w:tcBorders>
              <w:top w:val="single" w:color="000000" w:sz="4"/>
              <w:left w:val="single" w:color="000000" w:sz="4"/>
              <w:bottom w:val="single" w:color="000000" w:sz="4"/>
              <w:right w:val="single" w:color="000000" w:sz="4"/>
            </w:tcBorders>
            <w:shd w:fill="C9D7EE" w:color="auto" w:val="clear"/>
            <w:tcMar>
              <w:top w:type="dxa" w:w="40"/>
              <w:left w:type="dxa" w:w="80"/>
              <w:bottom w:type="dxa" w:w="40"/>
              <w:right w:type="dxa" w:w="80"/>
            </w:tcMar>
            <w:vAlign w:val="center"/>
          </w:tcPr>
          <w:p>
            <w:pPr>
              <w:spacing w:after="0" w:before="0" w:line="240"/>
              <w:jc w:val="center"/>
            </w:pPr>
            <w:r>
              <w:rPr>
                <w:rFonts w:ascii="Calibri" w:cs="Calibri" w:eastAsia="Calibri" w:hAnsi="Calibri"/>
                <w:b/>
                <w:bCs/>
                <w:sz w:val="19"/>
                <w:szCs w:val="19"/>
              </w:rPr>
              <w:t xml:space="preserve">Rozmiar i typ klucza</w:t>
            </w:r>
          </w:p>
        </w:tc>
        <w:tc>
          <w:tcPr>
            <w:tcW w:type="dxa" w:w="1250"/>
            <w:tcBorders>
              <w:top w:val="single" w:color="000000" w:sz="4"/>
              <w:left w:val="single" w:color="000000" w:sz="4"/>
              <w:bottom w:val="single" w:color="000000" w:sz="4"/>
              <w:right w:val="single" w:color="000000" w:sz="4"/>
            </w:tcBorders>
            <w:shd w:fill="C9D7EE" w:color="auto" w:val="clear"/>
            <w:tcMar>
              <w:top w:type="dxa" w:w="40"/>
              <w:left w:type="dxa" w:w="80"/>
              <w:bottom w:type="dxa" w:w="40"/>
              <w:right w:type="dxa" w:w="80"/>
            </w:tcMar>
            <w:vAlign w:val="center"/>
          </w:tcPr>
          <w:p>
            <w:pPr>
              <w:spacing w:after="0" w:before="0" w:line="240"/>
              <w:jc w:val="center"/>
            </w:pPr>
            <w:r>
              <w:rPr>
                <w:rFonts w:ascii="Calibri" w:cs="Calibri" w:eastAsia="Calibri" w:hAnsi="Calibri"/>
                <w:b/>
                <w:bCs/>
                <w:sz w:val="19"/>
                <w:szCs w:val="19"/>
              </w:rPr>
              <w:t xml:space="preserve">Moment [N·m]</w:t>
            </w:r>
          </w:p>
        </w:tc>
        <w:tc>
          <w:tcPr>
            <w:tcW w:type="dxa" w:w="1600"/>
            <w:tcBorders>
              <w:top w:val="single" w:color="000000" w:sz="4"/>
              <w:left w:val="single" w:color="000000" w:sz="4"/>
              <w:bottom w:val="single" w:color="000000" w:sz="4"/>
              <w:right w:val="single" w:color="000000" w:sz="4"/>
            </w:tcBorders>
            <w:shd w:fill="C9D7EE" w:color="auto" w:val="clear"/>
            <w:tcMar>
              <w:top w:type="dxa" w:w="40"/>
              <w:left w:type="dxa" w:w="80"/>
              <w:bottom w:type="dxa" w:w="40"/>
              <w:right w:type="dxa" w:w="80"/>
            </w:tcMar>
            <w:vAlign w:val="center"/>
          </w:tcPr>
          <w:p>
            <w:pPr>
              <w:spacing w:after="0" w:before="0" w:line="240"/>
              <w:jc w:val="center"/>
            </w:pPr>
            <w:r>
              <w:rPr>
                <w:rFonts w:ascii="Calibri" w:cs="Calibri" w:eastAsia="Calibri" w:hAnsi="Calibri"/>
                <w:b/>
                <w:bCs/>
                <w:sz w:val="19"/>
                <w:szCs w:val="19"/>
              </w:rPr>
              <w:t xml:space="preserve">Moment [kgf·cm / ft·lbf]</w:t>
            </w:r>
          </w:p>
        </w:tc>
        <w:tc>
          <w:tcPr>
            <w:tcW w:type="dxa" w:w="1288"/>
            <w:tcBorders>
              <w:top w:val="single" w:color="000000" w:sz="4"/>
              <w:left w:val="single" w:color="000000" w:sz="4"/>
              <w:bottom w:val="single" w:color="000000" w:sz="4"/>
              <w:right w:val="single" w:color="000000" w:sz="4"/>
            </w:tcBorders>
            <w:shd w:fill="C9D7EE" w:color="auto" w:val="clear"/>
            <w:tcMar>
              <w:top w:type="dxa" w:w="40"/>
              <w:left w:type="dxa" w:w="80"/>
              <w:bottom w:type="dxa" w:w="40"/>
              <w:right w:type="dxa" w:w="80"/>
            </w:tcMar>
            <w:vAlign w:val="center"/>
          </w:tcPr>
          <w:p>
            <w:pPr>
              <w:spacing w:after="0" w:before="0" w:line="240"/>
              <w:jc w:val="center"/>
            </w:pPr>
            <w:r>
              <w:rPr>
                <w:rFonts w:ascii="Calibri" w:cs="Calibri" w:eastAsia="Calibri" w:hAnsi="Calibri"/>
                <w:b/>
                <w:bCs/>
                <w:sz w:val="19"/>
                <w:szCs w:val="19"/>
              </w:rPr>
              <w:t xml:space="preserve">Źródło</w:t>
            </w:r>
          </w:p>
        </w:tc>
      </w:tr>
      <w:tr>
        <w:trPr>
          <w:cantSplit/>
          <w:tblHeader w:val="false"/>
        </w:trPr>
        <w:tc>
          <w:tcPr>
            <w:tcW w:type="dxa" w:w="2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b w:val="false"/>
                <w:bCs w:val="false"/>
                <w:sz w:val="19"/>
                <w:szCs w:val="19"/>
              </w:rPr>
              <w:t xml:space="preserve">Nakrętki koła (4 szt.)</w:t>
            </w:r>
          </w:p>
        </w:tc>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b w:val="false"/>
                <w:bCs w:val="false"/>
                <w:sz w:val="19"/>
                <w:szCs w:val="19"/>
              </w:rPr>
              <w:t xml:space="preserve">nasadka udarowa 21 mm, klucz dynamometryczny</w:t>
            </w:r>
          </w:p>
        </w:tc>
        <w:tc>
          <w:tcPr>
            <w:tcW w:type="dxa" w:w="12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b w:val="false"/>
                <w:bCs w:val="false"/>
                <w:sz w:val="19"/>
                <w:szCs w:val="19"/>
              </w:rPr>
              <w:t xml:space="preserve">103</w:t>
            </w:r>
          </w:p>
        </w:tc>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b w:val="false"/>
                <w:bCs w:val="false"/>
                <w:sz w:val="19"/>
                <w:szCs w:val="19"/>
              </w:rPr>
              <w:t xml:space="preserve">1050 / 76</w:t>
            </w:r>
          </w:p>
        </w:tc>
        <w:tc>
          <w:tcPr>
            <w:tcW w:type="dxa" w:w="128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b w:val="false"/>
                <w:bCs w:val="false"/>
                <w:sz w:val="19"/>
                <w:szCs w:val="19"/>
              </w:rPr>
              <w:t xml:space="preserve">[1], [2]</w:t>
            </w:r>
          </w:p>
        </w:tc>
      </w:tr>
      <w:tr>
        <w:trPr>
          <w:cantSplit/>
          <w:tblHeader w:val="false"/>
        </w:trPr>
        <w:tc>
          <w:tcPr>
            <w:tcW w:type="dxa" w:w="2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b w:val="false"/>
                <w:bCs w:val="false"/>
                <w:sz w:val="19"/>
                <w:szCs w:val="19"/>
              </w:rPr>
              <w:t xml:space="preserve">Śruby zacisku do sworzni prowadzących (2 szt.)</w:t>
            </w:r>
          </w:p>
        </w:tc>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b w:val="false"/>
                <w:bCs w:val="false"/>
                <w:sz w:val="19"/>
                <w:szCs w:val="19"/>
              </w:rPr>
              <w:t xml:space="preserve">nasadka 13 mm + klucz dynamometryczny; kontra – klucz płasko-oczkowy 17 mm</w:t>
            </w:r>
          </w:p>
        </w:tc>
        <w:tc>
          <w:tcPr>
            <w:tcW w:type="dxa" w:w="12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b w:val="false"/>
                <w:bCs w:val="false"/>
                <w:sz w:val="19"/>
                <w:szCs w:val="19"/>
              </w:rPr>
              <w:t xml:space="preserve">34,3</w:t>
            </w:r>
          </w:p>
        </w:tc>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b w:val="false"/>
                <w:bCs w:val="false"/>
                <w:sz w:val="19"/>
                <w:szCs w:val="19"/>
              </w:rPr>
              <w:t xml:space="preserve">350 / 25</w:t>
            </w:r>
          </w:p>
        </w:tc>
        <w:tc>
          <w:tcPr>
            <w:tcW w:type="dxa" w:w="128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b w:val="false"/>
                <w:bCs w:val="false"/>
                <w:sz w:val="19"/>
                <w:szCs w:val="19"/>
              </w:rPr>
              <w:t xml:space="preserve">[1], [2]</w:t>
            </w:r>
          </w:p>
        </w:tc>
      </w:tr>
      <w:tr>
        <w:trPr>
          <w:cantSplit/>
          <w:tblHeader w:val="false"/>
        </w:trPr>
        <w:tc>
          <w:tcPr>
            <w:tcW w:type="dxa" w:w="2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b w:val="false"/>
                <w:bCs w:val="false"/>
                <w:sz w:val="19"/>
                <w:szCs w:val="19"/>
              </w:rPr>
              <w:t xml:space="preserve">Śruby jarzma do zwrotnicy (2 szt.)*</w:t>
            </w:r>
          </w:p>
        </w:tc>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b w:val="false"/>
                <w:bCs w:val="false"/>
                <w:sz w:val="19"/>
                <w:szCs w:val="19"/>
              </w:rPr>
              <w:t xml:space="preserve">–</w:t>
            </w:r>
          </w:p>
        </w:tc>
        <w:tc>
          <w:tcPr>
            <w:tcW w:type="dxa" w:w="12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b w:val="false"/>
                <w:bCs w:val="false"/>
                <w:sz w:val="19"/>
                <w:szCs w:val="19"/>
              </w:rPr>
              <w:t xml:space="preserve">106,8</w:t>
            </w:r>
          </w:p>
        </w:tc>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b w:val="false"/>
                <w:bCs w:val="false"/>
                <w:sz w:val="19"/>
                <w:szCs w:val="19"/>
              </w:rPr>
              <w:t xml:space="preserve">1089 / 79</w:t>
            </w:r>
          </w:p>
        </w:tc>
        <w:tc>
          <w:tcPr>
            <w:tcW w:type="dxa" w:w="128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b w:val="false"/>
                <w:bCs w:val="false"/>
                <w:sz w:val="19"/>
                <w:szCs w:val="19"/>
              </w:rPr>
              <w:t xml:space="preserve">[1]</w:t>
            </w:r>
          </w:p>
        </w:tc>
      </w:tr>
      <w:tr>
        <w:trPr>
          <w:cantSplit/>
          <w:tblHeader w:val="false"/>
        </w:trPr>
        <w:tc>
          <w:tcPr>
            <w:tcW w:type="dxa" w:w="2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b w:val="false"/>
                <w:bCs w:val="false"/>
                <w:sz w:val="19"/>
                <w:szCs w:val="19"/>
              </w:rPr>
              <w:t xml:space="preserve">Śruba przewodu elastycznego (banjo)*</w:t>
            </w:r>
          </w:p>
        </w:tc>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b w:val="false"/>
                <w:bCs w:val="false"/>
                <w:sz w:val="19"/>
                <w:szCs w:val="19"/>
              </w:rPr>
              <w:t xml:space="preserve">–</w:t>
            </w:r>
          </w:p>
        </w:tc>
        <w:tc>
          <w:tcPr>
            <w:tcW w:type="dxa" w:w="12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b w:val="false"/>
                <w:bCs w:val="false"/>
                <w:sz w:val="19"/>
                <w:szCs w:val="19"/>
              </w:rPr>
              <w:t xml:space="preserve">29</w:t>
            </w:r>
          </w:p>
        </w:tc>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b w:val="false"/>
                <w:bCs w:val="false"/>
                <w:sz w:val="19"/>
                <w:szCs w:val="19"/>
              </w:rPr>
              <w:t xml:space="preserve">296 / 21</w:t>
            </w:r>
          </w:p>
        </w:tc>
        <w:tc>
          <w:tcPr>
            <w:tcW w:type="dxa" w:w="128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b w:val="false"/>
                <w:bCs w:val="false"/>
                <w:sz w:val="19"/>
                <w:szCs w:val="19"/>
              </w:rPr>
              <w:t xml:space="preserve">[1]</w:t>
            </w:r>
          </w:p>
        </w:tc>
      </w:tr>
      <w:tr>
        <w:trPr>
          <w:cantSplit/>
          <w:tblHeader w:val="false"/>
        </w:trPr>
        <w:tc>
          <w:tcPr>
            <w:tcW w:type="dxa" w:w="2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b w:val="false"/>
                <w:bCs w:val="false"/>
                <w:sz w:val="19"/>
                <w:szCs w:val="19"/>
              </w:rPr>
              <w:t xml:space="preserve">Nakrętka kontrująca popychacza pedału*</w:t>
            </w:r>
          </w:p>
        </w:tc>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b w:val="false"/>
                <w:bCs w:val="false"/>
                <w:sz w:val="19"/>
                <w:szCs w:val="19"/>
              </w:rPr>
              <w:t xml:space="preserve">–</w:t>
            </w:r>
          </w:p>
        </w:tc>
        <w:tc>
          <w:tcPr>
            <w:tcW w:type="dxa" w:w="12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b w:val="false"/>
                <w:bCs w:val="false"/>
                <w:sz w:val="19"/>
                <w:szCs w:val="19"/>
              </w:rPr>
              <w:t xml:space="preserve">26</w:t>
            </w:r>
          </w:p>
        </w:tc>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b w:val="false"/>
                <w:bCs w:val="false"/>
                <w:sz w:val="19"/>
                <w:szCs w:val="19"/>
              </w:rPr>
              <w:t xml:space="preserve">265 / 19</w:t>
            </w:r>
          </w:p>
        </w:tc>
        <w:tc>
          <w:tcPr>
            <w:tcW w:type="dxa" w:w="128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b w:val="false"/>
                <w:bCs w:val="false"/>
                <w:sz w:val="19"/>
                <w:szCs w:val="19"/>
              </w:rPr>
              <w:t xml:space="preserve">[4]</w:t>
            </w:r>
          </w:p>
        </w:tc>
      </w:tr>
    </w:tbl>
    <w:p>
      <w:pPr>
        <w:spacing w:after="120" w:before="0" w:line="276"/>
        <w:jc w:val="both"/>
      </w:pPr>
      <w:r>
        <w:rPr>
          <w:rFonts w:ascii="Calibri" w:cs="Calibri" w:eastAsia="Calibri" w:hAnsi="Calibri"/>
          <w:i/>
          <w:iCs/>
          <w:sz w:val="18"/>
          <w:szCs w:val="18"/>
        </w:rPr>
        <w:t xml:space="preserve">* połączenia nierozłączane w zakresie karty – podano dla kompletności (demontaż jarzma przy wymianie tarczy, odłączanie przewodu przy regeneracji zacisku, regulacja pedału).</w:t>
      </w:r>
    </w:p>
    <w:p>
      <w:pPr>
        <w:pStyle w:val="Heading2"/>
        <w:keepNext/>
        <w:spacing w:after="160" w:before="280"/>
      </w:pPr>
      <w:r>
        <w:rPr>
          <w:rFonts w:ascii="Calibri" w:cs="Calibri" w:eastAsia="Calibri" w:hAnsi="Calibri"/>
          <w:b/>
          <w:bCs/>
          <w:color w:val="000000"/>
          <w:sz w:val="26"/>
          <w:szCs w:val="26"/>
        </w:rPr>
        <w:t xml:space="preserve">3.3. Środki smarne i eksploatacyjne</w:t>
      </w:r>
    </w:p>
    <w:p>
      <w:pPr>
        <w:spacing w:after="120" w:before="0" w:line="276"/>
        <w:jc w:val="both"/>
      </w:pPr>
      <w:r>
        <w:rPr>
          <w:rFonts w:ascii="Calibri" w:cs="Calibri" w:eastAsia="Calibri" w:hAnsi="Calibri"/>
          <w:sz w:val="22"/>
          <w:szCs w:val="22"/>
        </w:rPr>
        <w:t xml:space="preserve">Instrukcja producenta wskazuje różne środki dla poszczególnych miejsc smarowania. Zastosowanie niewłaściwego środka (np. smaru mineralnego na elementach gumowych) jest jednym z błędów opisanych w rozdziale 8.</w:t>
      </w:r>
    </w:p>
    <w:p>
      <w:pPr>
        <w:keepNext/>
        <w:spacing w:after="80" w:before="0" w:line="276"/>
        <w:jc w:val="left"/>
      </w:pPr>
      <w:r>
        <w:rPr>
          <w:rFonts w:ascii="Calibri" w:cs="Calibri" w:eastAsia="Calibri" w:hAnsi="Calibri"/>
          <w:b/>
          <w:bCs/>
          <w:sz w:val="18"/>
          <w:szCs w:val="18"/>
        </w:rPr>
        <w:t xml:space="preserve">Tabela 5. Środki smarne i eksploatacyjne stosowane w procesie, [1], [2], [5]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3600"/>
        <w:gridCol w:w="1500"/>
        <w:gridCol w:w="1238"/>
      </w:tblGrid>
      <w:tr>
        <w:trPr>
          <w:cantSplit/>
          <w:tblHeader/>
        </w:trPr>
        <w:tc>
          <w:tcPr>
            <w:tcW w:type="dxa" w:w="3300"/>
            <w:tcBorders>
              <w:top w:val="single" w:color="000000" w:sz="4"/>
              <w:left w:val="single" w:color="000000" w:sz="4"/>
              <w:bottom w:val="single" w:color="000000" w:sz="4"/>
              <w:right w:val="single" w:color="000000" w:sz="4"/>
            </w:tcBorders>
            <w:shd w:fill="C9D7EE" w:color="auto" w:val="clear"/>
            <w:tcMar>
              <w:top w:type="dxa" w:w="40"/>
              <w:left w:type="dxa" w:w="80"/>
              <w:bottom w:type="dxa" w:w="40"/>
              <w:right w:type="dxa" w:w="80"/>
            </w:tcMar>
            <w:vAlign w:val="center"/>
          </w:tcPr>
          <w:p>
            <w:pPr>
              <w:spacing w:after="0" w:before="0" w:line="240"/>
              <w:jc w:val="center"/>
            </w:pPr>
            <w:r>
              <w:rPr>
                <w:rFonts w:ascii="Calibri" w:cs="Calibri" w:eastAsia="Calibri" w:hAnsi="Calibri"/>
                <w:b/>
                <w:bCs/>
                <w:sz w:val="19"/>
                <w:szCs w:val="19"/>
              </w:rPr>
              <w:t xml:space="preserve">Miejsce zastosowania</w:t>
            </w:r>
          </w:p>
        </w:tc>
        <w:tc>
          <w:tcPr>
            <w:tcW w:type="dxa" w:w="3600"/>
            <w:tcBorders>
              <w:top w:val="single" w:color="000000" w:sz="4"/>
              <w:left w:val="single" w:color="000000" w:sz="4"/>
              <w:bottom w:val="single" w:color="000000" w:sz="4"/>
              <w:right w:val="single" w:color="000000" w:sz="4"/>
            </w:tcBorders>
            <w:shd w:fill="C9D7EE" w:color="auto" w:val="clear"/>
            <w:tcMar>
              <w:top w:type="dxa" w:w="40"/>
              <w:left w:type="dxa" w:w="80"/>
              <w:bottom w:type="dxa" w:w="40"/>
              <w:right w:type="dxa" w:w="80"/>
            </w:tcMar>
            <w:vAlign w:val="center"/>
          </w:tcPr>
          <w:p>
            <w:pPr>
              <w:spacing w:after="0" w:before="0" w:line="240"/>
              <w:jc w:val="center"/>
            </w:pPr>
            <w:r>
              <w:rPr>
                <w:rFonts w:ascii="Calibri" w:cs="Calibri" w:eastAsia="Calibri" w:hAnsi="Calibri"/>
                <w:b/>
                <w:bCs/>
                <w:sz w:val="19"/>
                <w:szCs w:val="19"/>
              </w:rPr>
              <w:t xml:space="preserve">Środek</w:t>
            </w:r>
          </w:p>
        </w:tc>
        <w:tc>
          <w:tcPr>
            <w:tcW w:type="dxa" w:w="1500"/>
            <w:tcBorders>
              <w:top w:val="single" w:color="000000" w:sz="4"/>
              <w:left w:val="single" w:color="000000" w:sz="4"/>
              <w:bottom w:val="single" w:color="000000" w:sz="4"/>
              <w:right w:val="single" w:color="000000" w:sz="4"/>
            </w:tcBorders>
            <w:shd w:fill="C9D7EE" w:color="auto" w:val="clear"/>
            <w:tcMar>
              <w:top w:type="dxa" w:w="40"/>
              <w:left w:type="dxa" w:w="80"/>
              <w:bottom w:type="dxa" w:w="40"/>
              <w:right w:type="dxa" w:w="80"/>
            </w:tcMar>
            <w:vAlign w:val="center"/>
          </w:tcPr>
          <w:p>
            <w:pPr>
              <w:spacing w:after="0" w:before="0" w:line="240"/>
              <w:jc w:val="center"/>
            </w:pPr>
            <w:r>
              <w:rPr>
                <w:rFonts w:ascii="Calibri" w:cs="Calibri" w:eastAsia="Calibri" w:hAnsi="Calibri"/>
                <w:b/>
                <w:bCs/>
                <w:sz w:val="19"/>
                <w:szCs w:val="19"/>
              </w:rPr>
              <w:t xml:space="preserve">Nr czynności</w:t>
            </w:r>
          </w:p>
        </w:tc>
        <w:tc>
          <w:tcPr>
            <w:tcW w:type="dxa" w:w="1238"/>
            <w:tcBorders>
              <w:top w:val="single" w:color="000000" w:sz="4"/>
              <w:left w:val="single" w:color="000000" w:sz="4"/>
              <w:bottom w:val="single" w:color="000000" w:sz="4"/>
              <w:right w:val="single" w:color="000000" w:sz="4"/>
            </w:tcBorders>
            <w:shd w:fill="C9D7EE" w:color="auto" w:val="clear"/>
            <w:tcMar>
              <w:top w:type="dxa" w:w="40"/>
              <w:left w:type="dxa" w:w="80"/>
              <w:bottom w:type="dxa" w:w="40"/>
              <w:right w:type="dxa" w:w="80"/>
            </w:tcMar>
            <w:vAlign w:val="center"/>
          </w:tcPr>
          <w:p>
            <w:pPr>
              <w:spacing w:after="0" w:before="0" w:line="240"/>
              <w:jc w:val="center"/>
            </w:pPr>
            <w:r>
              <w:rPr>
                <w:rFonts w:ascii="Calibri" w:cs="Calibri" w:eastAsia="Calibri" w:hAnsi="Calibri"/>
                <w:b/>
                <w:bCs/>
                <w:sz w:val="19"/>
                <w:szCs w:val="19"/>
              </w:rPr>
              <w:t xml:space="preserve">Źródło</w:t>
            </w:r>
          </w:p>
        </w:tc>
      </w:tr>
      <w:tr>
        <w:trPr>
          <w:cantSplit/>
          <w:tblHeader w:val="false"/>
        </w:trPr>
        <w:tc>
          <w:tcPr>
            <w:tcW w:type="dxa" w:w="3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b w:val="false"/>
                <w:bCs w:val="false"/>
                <w:sz w:val="19"/>
                <w:szCs w:val="19"/>
              </w:rPr>
              <w:t xml:space="preserve">Części ślizgowe i uszczelniające sworzni prowadzących</w:t>
            </w:r>
          </w:p>
        </w:tc>
        <w:tc>
          <w:tcPr>
            <w:tcW w:type="dxa" w:w="3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b w:val="false"/>
                <w:bCs w:val="false"/>
                <w:sz w:val="19"/>
                <w:szCs w:val="19"/>
              </w:rPr>
              <w:t xml:space="preserve">smar litowy na bazie glikolu (lithium soap base glycol grease)</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b w:val="false"/>
                <w:bCs w:val="false"/>
                <w:sz w:val="19"/>
                <w:szCs w:val="19"/>
              </w:rPr>
              <w:t xml:space="preserve">17</w:t>
            </w:r>
          </w:p>
        </w:tc>
        <w:tc>
          <w:tcPr>
            <w:tcW w:type="dxa" w:w="12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b w:val="false"/>
                <w:bCs w:val="false"/>
                <w:sz w:val="19"/>
                <w:szCs w:val="19"/>
              </w:rPr>
              <w:t xml:space="preserve">[1]</w:t>
            </w:r>
          </w:p>
        </w:tc>
      </w:tr>
      <w:tr>
        <w:trPr>
          <w:cantSplit/>
          <w:tblHeader w:val="false"/>
        </w:trPr>
        <w:tc>
          <w:tcPr>
            <w:tcW w:type="dxa" w:w="3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b w:val="false"/>
                <w:bCs w:val="false"/>
                <w:sz w:val="19"/>
                <w:szCs w:val="19"/>
              </w:rPr>
              <w:t xml:space="preserve">Podkładki przeciwpiskowe nr 1</w:t>
            </w:r>
          </w:p>
        </w:tc>
        <w:tc>
          <w:tcPr>
            <w:tcW w:type="dxa" w:w="3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b w:val="false"/>
                <w:bCs w:val="false"/>
                <w:sz w:val="19"/>
                <w:szCs w:val="19"/>
              </w:rPr>
              <w:t xml:space="preserve">smar do hamulców tarczowych</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b w:val="false"/>
                <w:bCs w:val="false"/>
                <w:sz w:val="19"/>
                <w:szCs w:val="19"/>
              </w:rPr>
              <w:t xml:space="preserve">20</w:t>
            </w:r>
          </w:p>
        </w:tc>
        <w:tc>
          <w:tcPr>
            <w:tcW w:type="dxa" w:w="12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b w:val="false"/>
                <w:bCs w:val="false"/>
                <w:sz w:val="19"/>
                <w:szCs w:val="19"/>
              </w:rPr>
              <w:t xml:space="preserve">[1]</w:t>
            </w:r>
          </w:p>
        </w:tc>
      </w:tr>
      <w:tr>
        <w:trPr>
          <w:cantSplit/>
          <w:tblHeader w:val="false"/>
        </w:trPr>
        <w:tc>
          <w:tcPr>
            <w:tcW w:type="dxa" w:w="3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b w:val="false"/>
                <w:bCs w:val="false"/>
                <w:sz w:val="19"/>
                <w:szCs w:val="19"/>
              </w:rPr>
              <w:t xml:space="preserve">Miejsca styku płyty nośnej klocka z jarzmem</w:t>
            </w:r>
          </w:p>
        </w:tc>
        <w:tc>
          <w:tcPr>
            <w:tcW w:type="dxa" w:w="3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b w:val="false"/>
                <w:bCs w:val="false"/>
                <w:sz w:val="19"/>
                <w:szCs w:val="19"/>
              </w:rPr>
              <w:t xml:space="preserve">pasta przeciwpiskowa</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b w:val="false"/>
                <w:bCs w:val="false"/>
                <w:sz w:val="19"/>
                <w:szCs w:val="19"/>
              </w:rPr>
              <w:t xml:space="preserve">20</w:t>
            </w:r>
          </w:p>
        </w:tc>
        <w:tc>
          <w:tcPr>
            <w:tcW w:type="dxa" w:w="12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b w:val="false"/>
                <w:bCs w:val="false"/>
                <w:sz w:val="19"/>
                <w:szCs w:val="19"/>
              </w:rPr>
              <w:t xml:space="preserve">[2]</w:t>
            </w:r>
          </w:p>
        </w:tc>
      </w:tr>
      <w:tr>
        <w:trPr>
          <w:cantSplit/>
          <w:tblHeader w:val="false"/>
        </w:trPr>
        <w:tc>
          <w:tcPr>
            <w:tcW w:type="dxa" w:w="3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b w:val="false"/>
                <w:bCs w:val="false"/>
                <w:sz w:val="19"/>
                <w:szCs w:val="19"/>
              </w:rPr>
              <w:t xml:space="preserve">Powierzchnia przylegania felgi do piasty</w:t>
            </w:r>
          </w:p>
        </w:tc>
        <w:tc>
          <w:tcPr>
            <w:tcW w:type="dxa" w:w="3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b w:val="false"/>
                <w:bCs w:val="false"/>
                <w:sz w:val="19"/>
                <w:szCs w:val="19"/>
              </w:rPr>
              <w:t xml:space="preserve">smar miedziany</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b w:val="false"/>
                <w:bCs w:val="false"/>
                <w:sz w:val="19"/>
                <w:szCs w:val="19"/>
              </w:rPr>
              <w:t xml:space="preserve">25</w:t>
            </w:r>
          </w:p>
        </w:tc>
        <w:tc>
          <w:tcPr>
            <w:tcW w:type="dxa" w:w="12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b w:val="false"/>
                <w:bCs w:val="false"/>
                <w:sz w:val="19"/>
                <w:szCs w:val="19"/>
              </w:rPr>
              <w:t xml:space="preserve">[2]</w:t>
            </w:r>
          </w:p>
        </w:tc>
      </w:tr>
      <w:tr>
        <w:trPr>
          <w:cantSplit/>
          <w:tblHeader w:val="false"/>
        </w:trPr>
        <w:tc>
          <w:tcPr>
            <w:tcW w:type="dxa" w:w="3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b w:val="false"/>
                <w:bCs w:val="false"/>
                <w:sz w:val="19"/>
                <w:szCs w:val="19"/>
              </w:rPr>
              <w:t xml:space="preserve">Tarcza, jarzmo</w:t>
            </w:r>
          </w:p>
        </w:tc>
        <w:tc>
          <w:tcPr>
            <w:tcW w:type="dxa" w:w="3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b w:val="false"/>
                <w:bCs w:val="false"/>
                <w:sz w:val="19"/>
                <w:szCs w:val="19"/>
              </w:rPr>
              <w:t xml:space="preserve">zmywacz do układów hamulcowych</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b w:val="false"/>
                <w:bCs w:val="false"/>
                <w:sz w:val="19"/>
                <w:szCs w:val="19"/>
              </w:rPr>
              <w:t xml:space="preserve">16, 21</w:t>
            </w:r>
          </w:p>
        </w:tc>
        <w:tc>
          <w:tcPr>
            <w:tcW w:type="dxa" w:w="12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b w:val="false"/>
                <w:bCs w:val="false"/>
                <w:sz w:val="19"/>
                <w:szCs w:val="19"/>
              </w:rPr>
              <w:t xml:space="preserve">[2]</w:t>
            </w:r>
          </w:p>
        </w:tc>
      </w:tr>
      <w:tr>
        <w:trPr>
          <w:cantSplit/>
          <w:tblHeader w:val="false"/>
        </w:trPr>
        <w:tc>
          <w:tcPr>
            <w:tcW w:type="dxa" w:w="3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b w:val="false"/>
                <w:bCs w:val="false"/>
                <w:sz w:val="19"/>
                <w:szCs w:val="19"/>
              </w:rPr>
              <w:t xml:space="preserve">Zapieczone połączenia gwintowe</w:t>
            </w:r>
          </w:p>
        </w:tc>
        <w:tc>
          <w:tcPr>
            <w:tcW w:type="dxa" w:w="3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b w:val="false"/>
                <w:bCs w:val="false"/>
                <w:sz w:val="19"/>
                <w:szCs w:val="19"/>
              </w:rPr>
              <w:t xml:space="preserve">środek penetrujący</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b w:val="false"/>
                <w:bCs w:val="false"/>
                <w:sz w:val="19"/>
                <w:szCs w:val="19"/>
              </w:rPr>
              <w:t xml:space="preserve">6</w:t>
            </w:r>
          </w:p>
        </w:tc>
        <w:tc>
          <w:tcPr>
            <w:tcW w:type="dxa" w:w="12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b w:val="false"/>
                <w:bCs w:val="false"/>
                <w:sz w:val="19"/>
                <w:szCs w:val="19"/>
              </w:rPr>
              <w:t xml:space="preserve">[2]</w:t>
            </w:r>
          </w:p>
        </w:tc>
      </w:tr>
      <w:tr>
        <w:trPr>
          <w:cantSplit/>
          <w:tblHeader w:val="false"/>
        </w:trPr>
        <w:tc>
          <w:tcPr>
            <w:tcW w:type="dxa" w:w="3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b w:val="false"/>
                <w:bCs w:val="false"/>
                <w:sz w:val="19"/>
                <w:szCs w:val="19"/>
              </w:rPr>
              <w:t xml:space="preserve">Układ hydrauliczny (uzupełnienie)</w:t>
            </w:r>
          </w:p>
        </w:tc>
        <w:tc>
          <w:tcPr>
            <w:tcW w:type="dxa" w:w="3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b w:val="false"/>
                <w:bCs w:val="false"/>
                <w:sz w:val="19"/>
                <w:szCs w:val="19"/>
              </w:rPr>
              <w:t xml:space="preserve">płyn SAE J1703 / FMVSS No. 116 DOT 3</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b w:val="false"/>
                <w:bCs w:val="false"/>
                <w:sz w:val="19"/>
                <w:szCs w:val="19"/>
              </w:rPr>
              <w:t xml:space="preserve">30</w:t>
            </w:r>
          </w:p>
        </w:tc>
        <w:tc>
          <w:tcPr>
            <w:tcW w:type="dxa" w:w="12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b w:val="false"/>
                <w:bCs w:val="false"/>
                <w:sz w:val="19"/>
                <w:szCs w:val="19"/>
              </w:rPr>
              <w:t xml:space="preserve">[5]</w:t>
            </w:r>
          </w:p>
        </w:tc>
      </w:tr>
    </w:tbl>
    <w:p>
      <w:pPr>
        <w:spacing w:after="120" w:before="80" w:line="276"/>
        <w:jc w:val="both"/>
      </w:pPr>
      <w:r>
        <w:rPr>
          <w:rFonts w:ascii="Calibri" w:cs="Calibri" w:eastAsia="Calibri" w:hAnsi="Calibri"/>
          <w:i/>
          <w:iCs/>
          <w:sz w:val="20"/>
          <w:szCs w:val="20"/>
        </w:rPr>
        <w:t xml:space="preserve">Na okładziny cierne i powierzchnie robocze tarczy nie wolno nanosić żadnych środków smarnych.</w:t>
      </w:r>
    </w:p>
    <w:p>
      <w:pPr>
        <w:pStyle w:val="Heading1"/>
        <w:pageBreakBefore/>
        <w:spacing w:after="240" w:before="0"/>
      </w:pPr>
      <w:r>
        <w:rPr>
          <w:rFonts w:ascii="Calibri" w:cs="Calibri" w:eastAsia="Calibri" w:hAnsi="Calibri"/>
          <w:b/>
          <w:bCs/>
          <w:color w:val="000000"/>
          <w:sz w:val="30"/>
          <w:szCs w:val="30"/>
        </w:rPr>
        <w:t xml:space="preserve">4. Diagnostyka i kwalifikacja pojazdu do naprawy</w:t>
      </w:r>
    </w:p>
    <w:p>
      <w:pPr>
        <w:spacing w:after="120" w:before="0" w:line="276"/>
        <w:jc w:val="both"/>
      </w:pPr>
      <w:r>
        <w:rPr>
          <w:rFonts w:ascii="Calibri" w:cs="Calibri" w:eastAsia="Calibri" w:hAnsi="Calibri"/>
          <w:sz w:val="22"/>
          <w:szCs w:val="22"/>
        </w:rPr>
        <w:t xml:space="preserve">Toyota Corolla E12 nie ma elektronicznego czujnika zużycia klocków ani kontrolki na tablicy wskaźników. Kierowca dowiaduje się o zużyciu wyłącznie z objawów akustycznych i zmian w działaniu hamulców, dlatego decyzję o naprawie podejmuje się dwuetapowo: najpierw na podstawie objawów (macierz diagnostyczna), a następnie na podstawie pomiarów po demontażu (karta weryfikacji).</w:t>
      </w:r>
    </w:p>
    <w:p>
      <w:pPr>
        <w:pStyle w:val="Heading2"/>
        <w:keepNext/>
        <w:spacing w:after="160" w:before="280"/>
      </w:pPr>
      <w:r>
        <w:rPr>
          <w:rFonts w:ascii="Calibri" w:cs="Calibri" w:eastAsia="Calibri" w:hAnsi="Calibri"/>
          <w:b/>
          <w:bCs/>
          <w:color w:val="000000"/>
          <w:sz w:val="26"/>
          <w:szCs w:val="26"/>
        </w:rPr>
        <w:t xml:space="preserve">4.1. Macierz diagnostyczna objawów</w:t>
      </w:r>
    </w:p>
    <w:p>
      <w:pPr>
        <w:spacing w:after="120" w:before="0" w:line="276"/>
        <w:jc w:val="both"/>
      </w:pPr>
      <w:r>
        <w:rPr>
          <w:rFonts w:ascii="Calibri" w:cs="Calibri" w:eastAsia="Calibri" w:hAnsi="Calibri"/>
          <w:sz w:val="22"/>
          <w:szCs w:val="22"/>
        </w:rPr>
        <w:t xml:space="preserve">W tabeli numer 6 przyporządkowano każdemu objawowi możliwą przyczynę, sposób sprawdzenia oraz kryterium oceny wynikające z danych producenta lub przepisów.</w:t>
      </w:r>
    </w:p>
    <w:p>
      <w:pPr>
        <w:keepNext/>
        <w:spacing w:after="80" w:before="0" w:line="276"/>
        <w:jc w:val="left"/>
      </w:pPr>
      <w:r>
        <w:rPr>
          <w:rFonts w:ascii="Calibri" w:cs="Calibri" w:eastAsia="Calibri" w:hAnsi="Calibri"/>
          <w:b/>
          <w:bCs/>
          <w:sz w:val="18"/>
          <w:szCs w:val="18"/>
        </w:rPr>
        <w:t xml:space="preserve">Tabela 6. Macierz diagnostyczna objawów nieprawidłowej pracy hamulców osi przedniej, [1], [4]–[6], [15]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50"/>
        <w:gridCol w:w="2600"/>
        <w:gridCol w:w="2600"/>
        <w:gridCol w:w="2288"/>
      </w:tblGrid>
      <w:tr>
        <w:trPr>
          <w:cantSplit/>
          <w:tblHeader/>
        </w:trPr>
        <w:tc>
          <w:tcPr>
            <w:tcW w:type="dxa" w:w="2150"/>
            <w:tcBorders>
              <w:top w:val="single" w:color="000000" w:sz="4"/>
              <w:left w:val="single" w:color="000000" w:sz="4"/>
              <w:bottom w:val="single" w:color="000000" w:sz="4"/>
              <w:right w:val="single" w:color="000000" w:sz="4"/>
            </w:tcBorders>
            <w:shd w:fill="C9D7EE" w:color="auto" w:val="clear"/>
            <w:tcMar>
              <w:top w:type="dxa" w:w="40"/>
              <w:left w:type="dxa" w:w="80"/>
              <w:bottom w:type="dxa" w:w="40"/>
              <w:right w:type="dxa" w:w="80"/>
            </w:tcMar>
            <w:vAlign w:val="center"/>
          </w:tcPr>
          <w:p>
            <w:pPr>
              <w:spacing w:after="0" w:before="0" w:line="240"/>
              <w:jc w:val="center"/>
            </w:pPr>
            <w:r>
              <w:rPr>
                <w:rFonts w:ascii="Calibri" w:cs="Calibri" w:eastAsia="Calibri" w:hAnsi="Calibri"/>
                <w:b/>
                <w:bCs/>
                <w:sz w:val="18"/>
                <w:szCs w:val="18"/>
              </w:rPr>
              <w:t xml:space="preserve">Objaw</w:t>
            </w:r>
          </w:p>
        </w:tc>
        <w:tc>
          <w:tcPr>
            <w:tcW w:type="dxa" w:w="2600"/>
            <w:tcBorders>
              <w:top w:val="single" w:color="000000" w:sz="4"/>
              <w:left w:val="single" w:color="000000" w:sz="4"/>
              <w:bottom w:val="single" w:color="000000" w:sz="4"/>
              <w:right w:val="single" w:color="000000" w:sz="4"/>
            </w:tcBorders>
            <w:shd w:fill="C9D7EE" w:color="auto" w:val="clear"/>
            <w:tcMar>
              <w:top w:type="dxa" w:w="40"/>
              <w:left w:type="dxa" w:w="80"/>
              <w:bottom w:type="dxa" w:w="40"/>
              <w:right w:type="dxa" w:w="80"/>
            </w:tcMar>
            <w:vAlign w:val="center"/>
          </w:tcPr>
          <w:p>
            <w:pPr>
              <w:spacing w:after="0" w:before="0" w:line="240"/>
              <w:jc w:val="center"/>
            </w:pPr>
            <w:r>
              <w:rPr>
                <w:rFonts w:ascii="Calibri" w:cs="Calibri" w:eastAsia="Calibri" w:hAnsi="Calibri"/>
                <w:b/>
                <w:bCs/>
                <w:sz w:val="18"/>
                <w:szCs w:val="18"/>
              </w:rPr>
              <w:t xml:space="preserve">Możliwa przyczyna</w:t>
            </w:r>
          </w:p>
        </w:tc>
        <w:tc>
          <w:tcPr>
            <w:tcW w:type="dxa" w:w="2600"/>
            <w:tcBorders>
              <w:top w:val="single" w:color="000000" w:sz="4"/>
              <w:left w:val="single" w:color="000000" w:sz="4"/>
              <w:bottom w:val="single" w:color="000000" w:sz="4"/>
              <w:right w:val="single" w:color="000000" w:sz="4"/>
            </w:tcBorders>
            <w:shd w:fill="C9D7EE" w:color="auto" w:val="clear"/>
            <w:tcMar>
              <w:top w:type="dxa" w:w="40"/>
              <w:left w:type="dxa" w:w="80"/>
              <w:bottom w:type="dxa" w:w="40"/>
              <w:right w:type="dxa" w:w="80"/>
            </w:tcMar>
            <w:vAlign w:val="center"/>
          </w:tcPr>
          <w:p>
            <w:pPr>
              <w:spacing w:after="0" w:before="0" w:line="240"/>
              <w:jc w:val="center"/>
            </w:pPr>
            <w:r>
              <w:rPr>
                <w:rFonts w:ascii="Calibri" w:cs="Calibri" w:eastAsia="Calibri" w:hAnsi="Calibri"/>
                <w:b/>
                <w:bCs/>
                <w:sz w:val="18"/>
                <w:szCs w:val="18"/>
              </w:rPr>
              <w:t xml:space="preserve">Sposób sprawdzenia</w:t>
            </w:r>
          </w:p>
        </w:tc>
        <w:tc>
          <w:tcPr>
            <w:tcW w:type="dxa" w:w="2288"/>
            <w:tcBorders>
              <w:top w:val="single" w:color="000000" w:sz="4"/>
              <w:left w:val="single" w:color="000000" w:sz="4"/>
              <w:bottom w:val="single" w:color="000000" w:sz="4"/>
              <w:right w:val="single" w:color="000000" w:sz="4"/>
            </w:tcBorders>
            <w:shd w:fill="C9D7EE" w:color="auto" w:val="clear"/>
            <w:tcMar>
              <w:top w:type="dxa" w:w="40"/>
              <w:left w:type="dxa" w:w="80"/>
              <w:bottom w:type="dxa" w:w="40"/>
              <w:right w:type="dxa" w:w="80"/>
            </w:tcMar>
            <w:vAlign w:val="center"/>
          </w:tcPr>
          <w:p>
            <w:pPr>
              <w:spacing w:after="0" w:before="0" w:line="240"/>
              <w:jc w:val="center"/>
            </w:pPr>
            <w:r>
              <w:rPr>
                <w:rFonts w:ascii="Calibri" w:cs="Calibri" w:eastAsia="Calibri" w:hAnsi="Calibri"/>
                <w:b/>
                <w:bCs/>
                <w:sz w:val="18"/>
                <w:szCs w:val="18"/>
              </w:rPr>
              <w:t xml:space="preserve">Kryterium oceny</w:t>
            </w:r>
          </w:p>
        </w:tc>
      </w:tr>
      <w:tr>
        <w:trPr>
          <w:cantSplit/>
          <w:tblHeader w:val="false"/>
        </w:trPr>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b w:val="false"/>
                <w:bCs w:val="false"/>
                <w:sz w:val="18"/>
                <w:szCs w:val="18"/>
              </w:rPr>
              <w:t xml:space="preserve">Wysoki pisk przy hamowaniu, ustępujący po zwolnieniu pedału</w:t>
            </w:r>
          </w:p>
        </w:tc>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b w:val="false"/>
                <w:bCs w:val="false"/>
                <w:sz w:val="18"/>
                <w:szCs w:val="18"/>
              </w:rPr>
              <w:t xml:space="preserve">Płytka wskaźnika zużycia ociera o tarczę</w:t>
            </w:r>
          </w:p>
        </w:tc>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b w:val="false"/>
                <w:bCs w:val="false"/>
                <w:sz w:val="18"/>
                <w:szCs w:val="18"/>
              </w:rPr>
              <w:t xml:space="preserve">Pomiar okładziny suwmiarką</w:t>
            </w:r>
          </w:p>
        </w:tc>
        <w:tc>
          <w:tcPr>
            <w:tcW w:type="dxa" w:w="228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b w:val="false"/>
                <w:bCs w:val="false"/>
                <w:sz w:val="18"/>
                <w:szCs w:val="18"/>
              </w:rPr>
              <w:t xml:space="preserve">Okładzina ≥ 1,0 mm [1]</w:t>
            </w:r>
          </w:p>
        </w:tc>
      </w:tr>
      <w:tr>
        <w:trPr>
          <w:cantSplit/>
          <w:tblHeader w:val="false"/>
        </w:trPr>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b w:val="false"/>
                <w:bCs w:val="false"/>
                <w:sz w:val="18"/>
                <w:szCs w:val="18"/>
              </w:rPr>
              <w:t xml:space="preserve">Metaliczny zgrzyt przy hamowaniu</w:t>
            </w:r>
          </w:p>
        </w:tc>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b w:val="false"/>
                <w:bCs w:val="false"/>
                <w:sz w:val="18"/>
                <w:szCs w:val="18"/>
              </w:rPr>
              <w:t xml:space="preserve">Starta okładzina, kontakt płyty nośnej z tarczą</w:t>
            </w:r>
          </w:p>
        </w:tc>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b w:val="false"/>
                <w:bCs w:val="false"/>
                <w:sz w:val="18"/>
                <w:szCs w:val="18"/>
              </w:rPr>
              <w:t xml:space="preserve">Oględziny klocków, pomiar tarczy</w:t>
            </w:r>
          </w:p>
        </w:tc>
        <w:tc>
          <w:tcPr>
            <w:tcW w:type="dxa" w:w="228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b w:val="false"/>
                <w:bCs w:val="false"/>
                <w:sz w:val="18"/>
                <w:szCs w:val="18"/>
              </w:rPr>
              <w:t xml:space="preserve">Tarcza ≥ 23,0 mm [1]</w:t>
            </w:r>
          </w:p>
        </w:tc>
      </w:tr>
      <w:tr>
        <w:trPr>
          <w:cantSplit/>
          <w:tblHeader w:val="false"/>
        </w:trPr>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b w:val="false"/>
                <w:bCs w:val="false"/>
                <w:sz w:val="18"/>
                <w:szCs w:val="18"/>
              </w:rPr>
              <w:t xml:space="preserve">Drgania pedału lub kierownicy przy hamowaniu</w:t>
            </w:r>
          </w:p>
        </w:tc>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b w:val="false"/>
                <w:bCs w:val="false"/>
                <w:sz w:val="18"/>
                <w:szCs w:val="18"/>
              </w:rPr>
              <w:t xml:space="preserve">Bicie tarczy lub jej nierównomierna grubość</w:t>
            </w:r>
          </w:p>
        </w:tc>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b w:val="false"/>
                <w:bCs w:val="false"/>
                <w:sz w:val="18"/>
                <w:szCs w:val="18"/>
              </w:rPr>
              <w:t xml:space="preserve">Czujnik zegarowy 10 mm od krawędzi tarczy</w:t>
            </w:r>
          </w:p>
        </w:tc>
        <w:tc>
          <w:tcPr>
            <w:tcW w:type="dxa" w:w="228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b w:val="false"/>
                <w:bCs w:val="false"/>
                <w:sz w:val="18"/>
                <w:szCs w:val="18"/>
              </w:rPr>
              <w:t xml:space="preserve">Bicie ≤ 0,05 mm [6]</w:t>
            </w:r>
          </w:p>
        </w:tc>
      </w:tr>
      <w:tr>
        <w:trPr>
          <w:cantSplit/>
          <w:tblHeader w:val="false"/>
        </w:trPr>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b w:val="false"/>
                <w:bCs w:val="false"/>
                <w:sz w:val="18"/>
                <w:szCs w:val="18"/>
              </w:rPr>
              <w:t xml:space="preserve">Ściąganie pojazdu przy hamowaniu</w:t>
            </w:r>
          </w:p>
        </w:tc>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b w:val="false"/>
                <w:bCs w:val="false"/>
                <w:sz w:val="18"/>
                <w:szCs w:val="18"/>
              </w:rPr>
              <w:t xml:space="preserve">Zapieczony sworzeń lub tłoczek, różne zużycie klocków L/P</w:t>
            </w:r>
          </w:p>
        </w:tc>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b w:val="false"/>
                <w:bCs w:val="false"/>
                <w:sz w:val="18"/>
                <w:szCs w:val="18"/>
              </w:rPr>
              <w:t xml:space="preserve">Stanowisko rolkowe, kontrola przesuwu sworzni</w:t>
            </w:r>
          </w:p>
        </w:tc>
        <w:tc>
          <w:tcPr>
            <w:tcW w:type="dxa" w:w="228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b w:val="false"/>
                <w:bCs w:val="false"/>
                <w:sz w:val="18"/>
                <w:szCs w:val="18"/>
              </w:rPr>
              <w:t xml:space="preserve">Różnica sił na osi ≤ 30% [15]</w:t>
            </w:r>
          </w:p>
        </w:tc>
      </w:tr>
      <w:tr>
        <w:trPr>
          <w:cantSplit/>
          <w:tblHeader w:val="false"/>
        </w:trPr>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b w:val="false"/>
                <w:bCs w:val="false"/>
                <w:sz w:val="18"/>
                <w:szCs w:val="18"/>
              </w:rPr>
              <w:t xml:space="preserve">Wydłużony skok pedału</w:t>
            </w:r>
          </w:p>
        </w:tc>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b w:val="false"/>
                <w:bCs w:val="false"/>
                <w:sz w:val="18"/>
                <w:szCs w:val="18"/>
              </w:rPr>
              <w:t xml:space="preserve">Zużyte okładziny, wyciek, zapowietrzenie</w:t>
            </w:r>
          </w:p>
        </w:tc>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b w:val="false"/>
                <w:bCs w:val="false"/>
                <w:sz w:val="18"/>
                <w:szCs w:val="18"/>
              </w:rPr>
              <w:t xml:space="preserve">Pomiar odległości rezerwowej pedału</w:t>
            </w:r>
          </w:p>
        </w:tc>
        <w:tc>
          <w:tcPr>
            <w:tcW w:type="dxa" w:w="228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b w:val="false"/>
                <w:bCs w:val="false"/>
                <w:sz w:val="18"/>
                <w:szCs w:val="18"/>
              </w:rPr>
              <w:t xml:space="preserve">&gt; 70 mm przy 490 N [4]</w:t>
            </w:r>
          </w:p>
        </w:tc>
      </w:tr>
      <w:tr>
        <w:trPr>
          <w:cantSplit/>
          <w:tblHeader w:val="false"/>
        </w:trPr>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b w:val="false"/>
                <w:bCs w:val="false"/>
                <w:sz w:val="18"/>
                <w:szCs w:val="18"/>
              </w:rPr>
              <w:t xml:space="preserve">Różne zużycie klocka wewnętrznego i zewnętrznego</w:t>
            </w:r>
          </w:p>
        </w:tc>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b w:val="false"/>
                <w:bCs w:val="false"/>
                <w:sz w:val="18"/>
                <w:szCs w:val="18"/>
              </w:rPr>
              <w:t xml:space="preserve">Utrudniony przesuw korpusu na sworzniach</w:t>
            </w:r>
          </w:p>
        </w:tc>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b w:val="false"/>
                <w:bCs w:val="false"/>
                <w:sz w:val="18"/>
                <w:szCs w:val="18"/>
              </w:rPr>
              <w:t xml:space="preserve">Ręczna kontrola przesuwu, oględziny osłon</w:t>
            </w:r>
          </w:p>
        </w:tc>
        <w:tc>
          <w:tcPr>
            <w:tcW w:type="dxa" w:w="228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b w:val="false"/>
                <w:bCs w:val="false"/>
                <w:sz w:val="18"/>
                <w:szCs w:val="18"/>
              </w:rPr>
              <w:t xml:space="preserve">Swobodny przesuw, osłony bez pęknięć [1]</w:t>
            </w:r>
          </w:p>
        </w:tc>
      </w:tr>
      <w:tr>
        <w:trPr>
          <w:cantSplit/>
          <w:tblHeader w:val="false"/>
        </w:trPr>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b w:val="false"/>
                <w:bCs w:val="false"/>
                <w:sz w:val="18"/>
                <w:szCs w:val="18"/>
              </w:rPr>
              <w:t xml:space="preserve">Spadek poziomu płynu w zbiorniku</w:t>
            </w:r>
          </w:p>
        </w:tc>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b w:val="false"/>
                <w:bCs w:val="false"/>
                <w:sz w:val="18"/>
                <w:szCs w:val="18"/>
              </w:rPr>
              <w:t xml:space="preserve">Zużycie okładzin (wysunięcie tłoczków) lub wyciek</w:t>
            </w:r>
          </w:p>
        </w:tc>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b w:val="false"/>
                <w:bCs w:val="false"/>
                <w:sz w:val="18"/>
                <w:szCs w:val="18"/>
              </w:rPr>
              <w:t xml:space="preserve">Kontrola zbiornika i szczelności</w:t>
            </w:r>
          </w:p>
        </w:tc>
        <w:tc>
          <w:tcPr>
            <w:tcW w:type="dxa" w:w="228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b w:val="false"/>
                <w:bCs w:val="false"/>
                <w:sz w:val="18"/>
                <w:szCs w:val="18"/>
              </w:rPr>
              <w:t xml:space="preserve">Poziom MIN–MAX, brak wycieków [5]</w:t>
            </w:r>
          </w:p>
        </w:tc>
      </w:tr>
    </w:tbl>
    <w:p>
      <w:pPr>
        <w:spacing w:after="60" w:before="0" w:line="276"/>
        <w:jc w:val="both"/>
      </w:pPr>
    </w:p>
    <w:p>
      <w:pPr>
        <w:pStyle w:val="Heading2"/>
        <w:keepNext/>
        <w:spacing w:after="160" w:before="280"/>
      </w:pPr>
      <w:r>
        <w:rPr>
          <w:rFonts w:ascii="Calibri" w:cs="Calibri" w:eastAsia="Calibri" w:hAnsi="Calibri"/>
          <w:b/>
          <w:bCs/>
          <w:color w:val="000000"/>
          <w:sz w:val="26"/>
          <w:szCs w:val="26"/>
        </w:rPr>
        <w:t xml:space="preserve">4.2. Karta weryfikacji części</w:t>
      </w:r>
    </w:p>
    <w:p>
      <w:pPr>
        <w:spacing w:after="120" w:before="0" w:line="276"/>
        <w:jc w:val="both"/>
      </w:pPr>
      <w:r>
        <w:rPr>
          <w:rFonts w:ascii="Calibri" w:cs="Calibri" w:eastAsia="Calibri" w:hAnsi="Calibri"/>
          <w:sz w:val="22"/>
          <w:szCs w:val="22"/>
        </w:rPr>
        <w:t xml:space="preserve">Na potrzeby projektu przyjęto przypadek, w którym użytkownik zgłosił pisk przy hamowaniu oraz lekkie ściąganie pojazdu w lewo. Zgodnie z macierzą diagnostyczną po demontażu wykonano pomiary, których </w:t>
      </w:r>
      <w:r>
        <w:rPr>
          <w:rFonts w:ascii="Calibri" w:cs="Calibri" w:eastAsia="Calibri" w:hAnsi="Calibri"/>
          <w:b/>
          <w:bCs/>
          <w:sz w:val="22"/>
          <w:szCs w:val="22"/>
        </w:rPr>
        <w:t xml:space="preserve">przykładowe wyniki (założenie projektowe)</w:t>
      </w:r>
      <w:r>
        <w:rPr>
          <w:rFonts w:ascii="Calibri" w:cs="Calibri" w:eastAsia="Calibri" w:hAnsi="Calibri"/>
          <w:sz w:val="22"/>
          <w:szCs w:val="22"/>
        </w:rPr>
        <w:t xml:space="preserve"> wraz z kwalifikacją części zestawiono w tabeli numer 7. Kwalifikacja przyjmuje trzy kategorie: część dobra, część do naprawy (czyszczenie, smarowanie) i część do wymiany.</w:t>
      </w:r>
    </w:p>
    <w:p>
      <w:pPr>
        <w:keepNext/>
        <w:spacing w:after="80" w:before="0" w:line="276"/>
        <w:jc w:val="left"/>
      </w:pPr>
      <w:r>
        <w:rPr>
          <w:rFonts w:ascii="Calibri" w:cs="Calibri" w:eastAsia="Calibri" w:hAnsi="Calibri"/>
          <w:b/>
          <w:bCs/>
          <w:sz w:val="18"/>
          <w:szCs w:val="18"/>
        </w:rPr>
        <w:t xml:space="preserve">Tabela 7. Karta weryfikacji części hamulca przedniego – przykładowe wyniki pomiarów, opracowanie własne na podstawie [1], [6]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1150"/>
        <w:gridCol w:w="1500"/>
        <w:gridCol w:w="1050"/>
        <w:gridCol w:w="1050"/>
        <w:gridCol w:w="2838"/>
      </w:tblGrid>
      <w:tr>
        <w:trPr>
          <w:cantSplit/>
          <w:tblHeader/>
        </w:trPr>
        <w:tc>
          <w:tcPr>
            <w:tcW w:type="dxa" w:w="2050"/>
            <w:tcBorders>
              <w:top w:val="single" w:color="000000" w:sz="4"/>
              <w:left w:val="single" w:color="000000" w:sz="4"/>
              <w:bottom w:val="single" w:color="000000" w:sz="4"/>
              <w:right w:val="single" w:color="000000" w:sz="4"/>
            </w:tcBorders>
            <w:shd w:fill="C9D7EE" w:color="auto" w:val="clear"/>
            <w:tcMar>
              <w:top w:type="dxa" w:w="40"/>
              <w:left w:type="dxa" w:w="80"/>
              <w:bottom w:type="dxa" w:w="40"/>
              <w:right w:type="dxa" w:w="80"/>
            </w:tcMar>
            <w:vAlign w:val="center"/>
          </w:tcPr>
          <w:p>
            <w:pPr>
              <w:spacing w:after="0" w:before="0" w:line="240"/>
              <w:jc w:val="center"/>
            </w:pPr>
            <w:r>
              <w:rPr>
                <w:rFonts w:ascii="Calibri" w:cs="Calibri" w:eastAsia="Calibri" w:hAnsi="Calibri"/>
                <w:b/>
                <w:bCs/>
                <w:sz w:val="18"/>
                <w:szCs w:val="18"/>
              </w:rPr>
              <w:t xml:space="preserve">Część / cecha</w:t>
            </w:r>
          </w:p>
        </w:tc>
        <w:tc>
          <w:tcPr>
            <w:tcW w:type="dxa" w:w="1150"/>
            <w:tcBorders>
              <w:top w:val="single" w:color="000000" w:sz="4"/>
              <w:left w:val="single" w:color="000000" w:sz="4"/>
              <w:bottom w:val="single" w:color="000000" w:sz="4"/>
              <w:right w:val="single" w:color="000000" w:sz="4"/>
            </w:tcBorders>
            <w:shd w:fill="C9D7EE" w:color="auto" w:val="clear"/>
            <w:tcMar>
              <w:top w:type="dxa" w:w="40"/>
              <w:left w:type="dxa" w:w="80"/>
              <w:bottom w:type="dxa" w:w="40"/>
              <w:right w:type="dxa" w:w="80"/>
            </w:tcMar>
            <w:vAlign w:val="center"/>
          </w:tcPr>
          <w:p>
            <w:pPr>
              <w:spacing w:after="0" w:before="0" w:line="240"/>
              <w:jc w:val="center"/>
            </w:pPr>
            <w:r>
              <w:rPr>
                <w:rFonts w:ascii="Calibri" w:cs="Calibri" w:eastAsia="Calibri" w:hAnsi="Calibri"/>
                <w:b/>
                <w:bCs/>
                <w:sz w:val="18"/>
                <w:szCs w:val="18"/>
              </w:rPr>
              <w:t xml:space="preserve">Wymiar nominalny</w:t>
            </w:r>
          </w:p>
        </w:tc>
        <w:tc>
          <w:tcPr>
            <w:tcW w:type="dxa" w:w="1500"/>
            <w:tcBorders>
              <w:top w:val="single" w:color="000000" w:sz="4"/>
              <w:left w:val="single" w:color="000000" w:sz="4"/>
              <w:bottom w:val="single" w:color="000000" w:sz="4"/>
              <w:right w:val="single" w:color="000000" w:sz="4"/>
            </w:tcBorders>
            <w:shd w:fill="C9D7EE" w:color="auto" w:val="clear"/>
            <w:tcMar>
              <w:top w:type="dxa" w:w="40"/>
              <w:left w:type="dxa" w:w="80"/>
              <w:bottom w:type="dxa" w:w="40"/>
              <w:right w:type="dxa" w:w="80"/>
            </w:tcMar>
            <w:vAlign w:val="center"/>
          </w:tcPr>
          <w:p>
            <w:pPr>
              <w:spacing w:after="0" w:before="0" w:line="240"/>
              <w:jc w:val="center"/>
            </w:pPr>
            <w:r>
              <w:rPr>
                <w:rFonts w:ascii="Calibri" w:cs="Calibri" w:eastAsia="Calibri" w:hAnsi="Calibri"/>
                <w:b/>
                <w:bCs/>
                <w:sz w:val="18"/>
                <w:szCs w:val="18"/>
              </w:rPr>
              <w:t xml:space="preserve">Wymiar dopuszczalny</w:t>
            </w:r>
          </w:p>
        </w:tc>
        <w:tc>
          <w:tcPr>
            <w:tcW w:type="dxa" w:w="1050"/>
            <w:tcBorders>
              <w:top w:val="single" w:color="000000" w:sz="4"/>
              <w:left w:val="single" w:color="000000" w:sz="4"/>
              <w:bottom w:val="single" w:color="000000" w:sz="4"/>
              <w:right w:val="single" w:color="000000" w:sz="4"/>
            </w:tcBorders>
            <w:shd w:fill="C9D7EE" w:color="auto" w:val="clear"/>
            <w:tcMar>
              <w:top w:type="dxa" w:w="40"/>
              <w:left w:type="dxa" w:w="80"/>
              <w:bottom w:type="dxa" w:w="40"/>
              <w:right w:type="dxa" w:w="80"/>
            </w:tcMar>
            <w:vAlign w:val="center"/>
          </w:tcPr>
          <w:p>
            <w:pPr>
              <w:spacing w:after="0" w:before="0" w:line="240"/>
              <w:jc w:val="center"/>
            </w:pPr>
            <w:r>
              <w:rPr>
                <w:rFonts w:ascii="Calibri" w:cs="Calibri" w:eastAsia="Calibri" w:hAnsi="Calibri"/>
                <w:b/>
                <w:bCs/>
                <w:sz w:val="18"/>
                <w:szCs w:val="18"/>
              </w:rPr>
              <w:t xml:space="preserve">Wynik – lewe</w:t>
            </w:r>
          </w:p>
        </w:tc>
        <w:tc>
          <w:tcPr>
            <w:tcW w:type="dxa" w:w="1050"/>
            <w:tcBorders>
              <w:top w:val="single" w:color="000000" w:sz="4"/>
              <w:left w:val="single" w:color="000000" w:sz="4"/>
              <w:bottom w:val="single" w:color="000000" w:sz="4"/>
              <w:right w:val="single" w:color="000000" w:sz="4"/>
            </w:tcBorders>
            <w:shd w:fill="C9D7EE" w:color="auto" w:val="clear"/>
            <w:tcMar>
              <w:top w:type="dxa" w:w="40"/>
              <w:left w:type="dxa" w:w="80"/>
              <w:bottom w:type="dxa" w:w="40"/>
              <w:right w:type="dxa" w:w="80"/>
            </w:tcMar>
            <w:vAlign w:val="center"/>
          </w:tcPr>
          <w:p>
            <w:pPr>
              <w:spacing w:after="0" w:before="0" w:line="240"/>
              <w:jc w:val="center"/>
            </w:pPr>
            <w:r>
              <w:rPr>
                <w:rFonts w:ascii="Calibri" w:cs="Calibri" w:eastAsia="Calibri" w:hAnsi="Calibri"/>
                <w:b/>
                <w:bCs/>
                <w:sz w:val="18"/>
                <w:szCs w:val="18"/>
              </w:rPr>
              <w:t xml:space="preserve">Wynik – prawe</w:t>
            </w:r>
          </w:p>
        </w:tc>
        <w:tc>
          <w:tcPr>
            <w:tcW w:type="dxa" w:w="2838"/>
            <w:tcBorders>
              <w:top w:val="single" w:color="000000" w:sz="4"/>
              <w:left w:val="single" w:color="000000" w:sz="4"/>
              <w:bottom w:val="single" w:color="000000" w:sz="4"/>
              <w:right w:val="single" w:color="000000" w:sz="4"/>
            </w:tcBorders>
            <w:shd w:fill="C9D7EE" w:color="auto" w:val="clear"/>
            <w:tcMar>
              <w:top w:type="dxa" w:w="40"/>
              <w:left w:type="dxa" w:w="80"/>
              <w:bottom w:type="dxa" w:w="40"/>
              <w:right w:type="dxa" w:w="80"/>
            </w:tcMar>
            <w:vAlign w:val="center"/>
          </w:tcPr>
          <w:p>
            <w:pPr>
              <w:spacing w:after="0" w:before="0" w:line="240"/>
              <w:jc w:val="center"/>
            </w:pPr>
            <w:r>
              <w:rPr>
                <w:rFonts w:ascii="Calibri" w:cs="Calibri" w:eastAsia="Calibri" w:hAnsi="Calibri"/>
                <w:b/>
                <w:bCs/>
                <w:sz w:val="18"/>
                <w:szCs w:val="18"/>
              </w:rPr>
              <w:t xml:space="preserve">Kwalifikacja</w:t>
            </w:r>
          </w:p>
        </w:tc>
      </w:tr>
      <w:tr>
        <w:trPr>
          <w:cantSplit/>
          <w:tblHeader w:val="false"/>
        </w:trPr>
        <w:tc>
          <w:tcPr>
            <w:tcW w:type="dxa" w:w="2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b w:val="false"/>
                <w:bCs w:val="false"/>
                <w:sz w:val="18"/>
                <w:szCs w:val="18"/>
              </w:rPr>
              <w:t xml:space="preserve">Okładzina klocka wewnętrznego</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b w:val="false"/>
                <w:bCs w:val="false"/>
                <w:sz w:val="18"/>
                <w:szCs w:val="18"/>
              </w:rPr>
              <w:t xml:space="preserve">11,0 mm</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b w:val="false"/>
                <w:bCs w:val="false"/>
                <w:sz w:val="18"/>
                <w:szCs w:val="18"/>
              </w:rPr>
              <w:t xml:space="preserve">min. 1,0 mm</w:t>
            </w: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b w:val="false"/>
                <w:bCs w:val="false"/>
                <w:sz w:val="18"/>
                <w:szCs w:val="18"/>
              </w:rPr>
              <w:t xml:space="preserve">0,9 mm</w:t>
            </w: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b w:val="false"/>
                <w:bCs w:val="false"/>
                <w:sz w:val="18"/>
                <w:szCs w:val="18"/>
              </w:rPr>
              <w:t xml:space="preserve">1,4 mm</w:t>
            </w:r>
          </w:p>
        </w:tc>
        <w:tc>
          <w:tcPr>
            <w:tcW w:type="dxa" w:w="28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b/>
                <w:bCs/>
                <w:sz w:val="18"/>
                <w:szCs w:val="18"/>
              </w:rPr>
              <w:t xml:space="preserve">Do wymiany</w:t>
            </w:r>
            <w:r>
              <w:rPr>
                <w:rFonts w:ascii="Calibri" w:cs="Calibri" w:eastAsia="Calibri" w:hAnsi="Calibri"/>
                <w:b w:val="false"/>
                <w:bCs w:val="false"/>
                <w:sz w:val="18"/>
                <w:szCs w:val="18"/>
              </w:rPr>
              <w:t xml:space="preserve"> – lewy poniżej granicy; wymiana kompletu na oś</w:t>
            </w:r>
          </w:p>
        </w:tc>
      </w:tr>
      <w:tr>
        <w:trPr>
          <w:cantSplit/>
          <w:tblHeader w:val="false"/>
        </w:trPr>
        <w:tc>
          <w:tcPr>
            <w:tcW w:type="dxa" w:w="2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b w:val="false"/>
                <w:bCs w:val="false"/>
                <w:sz w:val="18"/>
                <w:szCs w:val="18"/>
              </w:rPr>
              <w:t xml:space="preserve">Okładzina klocka zewnętrznego</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b w:val="false"/>
                <w:bCs w:val="false"/>
                <w:sz w:val="18"/>
                <w:szCs w:val="18"/>
              </w:rPr>
              <w:t xml:space="preserve">11,0 mm</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b w:val="false"/>
                <w:bCs w:val="false"/>
                <w:sz w:val="18"/>
                <w:szCs w:val="18"/>
              </w:rPr>
              <w:t xml:space="preserve">min. 1,0 mm</w:t>
            </w: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b w:val="false"/>
                <w:bCs w:val="false"/>
                <w:sz w:val="18"/>
                <w:szCs w:val="18"/>
              </w:rPr>
              <w:t xml:space="preserve">2,2 mm</w:t>
            </w: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b w:val="false"/>
                <w:bCs w:val="false"/>
                <w:sz w:val="18"/>
                <w:szCs w:val="18"/>
              </w:rPr>
              <w:t xml:space="preserve">2,5 mm</w:t>
            </w:r>
          </w:p>
        </w:tc>
        <w:tc>
          <w:tcPr>
            <w:tcW w:type="dxa" w:w="28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b/>
                <w:bCs/>
                <w:sz w:val="18"/>
                <w:szCs w:val="18"/>
              </w:rPr>
              <w:t xml:space="preserve">Do wymiany</w:t>
            </w:r>
            <w:r>
              <w:rPr>
                <w:rFonts w:ascii="Calibri" w:cs="Calibri" w:eastAsia="Calibri" w:hAnsi="Calibri"/>
                <w:b w:val="false"/>
                <w:bCs w:val="false"/>
                <w:sz w:val="18"/>
                <w:szCs w:val="18"/>
              </w:rPr>
              <w:t xml:space="preserve"> – w komplecie na oś</w:t>
            </w:r>
          </w:p>
        </w:tc>
      </w:tr>
      <w:tr>
        <w:trPr>
          <w:cantSplit/>
          <w:tblHeader w:val="false"/>
        </w:trPr>
        <w:tc>
          <w:tcPr>
            <w:tcW w:type="dxa" w:w="2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b w:val="false"/>
                <w:bCs w:val="false"/>
                <w:sz w:val="18"/>
                <w:szCs w:val="18"/>
              </w:rPr>
              <w:t xml:space="preserve">Grubość tarczy</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b w:val="false"/>
                <w:bCs w:val="false"/>
                <w:sz w:val="18"/>
                <w:szCs w:val="18"/>
              </w:rPr>
              <w:t xml:space="preserve">25,0 mm</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b w:val="false"/>
                <w:bCs w:val="false"/>
                <w:sz w:val="18"/>
                <w:szCs w:val="18"/>
              </w:rPr>
              <w:t xml:space="preserve">min. 23,0 mm</w:t>
            </w: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b w:val="false"/>
                <w:bCs w:val="false"/>
                <w:sz w:val="18"/>
                <w:szCs w:val="18"/>
              </w:rPr>
              <w:t xml:space="preserve">24,2 mm</w:t>
            </w: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b w:val="false"/>
                <w:bCs w:val="false"/>
                <w:sz w:val="18"/>
                <w:szCs w:val="18"/>
              </w:rPr>
              <w:t xml:space="preserve">24,4 mm</w:t>
            </w:r>
          </w:p>
        </w:tc>
        <w:tc>
          <w:tcPr>
            <w:tcW w:type="dxa" w:w="28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b w:val="false"/>
                <w:bCs w:val="false"/>
                <w:sz w:val="18"/>
                <w:szCs w:val="18"/>
              </w:rPr>
              <w:t xml:space="preserve">Dobra</w:t>
            </w:r>
          </w:p>
        </w:tc>
      </w:tr>
      <w:tr>
        <w:trPr>
          <w:cantSplit/>
          <w:tblHeader w:val="false"/>
        </w:trPr>
        <w:tc>
          <w:tcPr>
            <w:tcW w:type="dxa" w:w="2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b w:val="false"/>
                <w:bCs w:val="false"/>
                <w:sz w:val="18"/>
                <w:szCs w:val="18"/>
              </w:rPr>
              <w:t xml:space="preserve">Bicie tarczy</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b w:val="false"/>
                <w:bCs w:val="false"/>
                <w:sz w:val="18"/>
                <w:szCs w:val="18"/>
              </w:rPr>
              <w:t xml:space="preserve">–</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b w:val="false"/>
                <w:bCs w:val="false"/>
                <w:sz w:val="18"/>
                <w:szCs w:val="18"/>
              </w:rPr>
              <w:t xml:space="preserve">max 0,05 mm</w:t>
            </w: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b w:val="false"/>
                <w:bCs w:val="false"/>
                <w:sz w:val="18"/>
                <w:szCs w:val="18"/>
              </w:rPr>
              <w:t xml:space="preserve">0,02 mm</w:t>
            </w: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b w:val="false"/>
                <w:bCs w:val="false"/>
                <w:sz w:val="18"/>
                <w:szCs w:val="18"/>
              </w:rPr>
              <w:t xml:space="preserve">0,03 mm</w:t>
            </w:r>
          </w:p>
        </w:tc>
        <w:tc>
          <w:tcPr>
            <w:tcW w:type="dxa" w:w="28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b w:val="false"/>
                <w:bCs w:val="false"/>
                <w:sz w:val="18"/>
                <w:szCs w:val="18"/>
              </w:rPr>
              <w:t xml:space="preserve">Dobra</w:t>
            </w:r>
          </w:p>
        </w:tc>
      </w:tr>
      <w:tr>
        <w:trPr>
          <w:cantSplit/>
          <w:tblHeader w:val="false"/>
        </w:trPr>
        <w:tc>
          <w:tcPr>
            <w:tcW w:type="dxa" w:w="2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b w:val="false"/>
                <w:bCs w:val="false"/>
                <w:sz w:val="18"/>
                <w:szCs w:val="18"/>
              </w:rPr>
              <w:t xml:space="preserve">Sworznie prowadzące</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b w:val="false"/>
                <w:bCs w:val="false"/>
                <w:sz w:val="18"/>
                <w:szCs w:val="18"/>
              </w:rPr>
              <w:t xml:space="preserve">–</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b w:val="false"/>
                <w:bCs w:val="false"/>
                <w:sz w:val="18"/>
                <w:szCs w:val="18"/>
              </w:rPr>
              <w:t xml:space="preserve">swobodny przesuw</w:t>
            </w: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b w:val="false"/>
                <w:bCs w:val="false"/>
                <w:sz w:val="18"/>
                <w:szCs w:val="18"/>
              </w:rPr>
              <w:t xml:space="preserve">opór przesuwu</w:t>
            </w: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b w:val="false"/>
                <w:bCs w:val="false"/>
                <w:sz w:val="18"/>
                <w:szCs w:val="18"/>
              </w:rPr>
              <w:t xml:space="preserve">swobodny</w:t>
            </w:r>
          </w:p>
        </w:tc>
        <w:tc>
          <w:tcPr>
            <w:tcW w:type="dxa" w:w="28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b/>
                <w:bCs/>
                <w:sz w:val="18"/>
                <w:szCs w:val="18"/>
              </w:rPr>
              <w:t xml:space="preserve">Do naprawy</w:t>
            </w:r>
            <w:r>
              <w:rPr>
                <w:rFonts w:ascii="Calibri" w:cs="Calibri" w:eastAsia="Calibri" w:hAnsi="Calibri"/>
                <w:b w:val="false"/>
                <w:bCs w:val="false"/>
                <w:sz w:val="18"/>
                <w:szCs w:val="18"/>
              </w:rPr>
              <w:t xml:space="preserve"> (lewe) – czyszczenie i smarowanie</w:t>
            </w:r>
          </w:p>
        </w:tc>
      </w:tr>
      <w:tr>
        <w:trPr>
          <w:cantSplit/>
          <w:tblHeader w:val="false"/>
        </w:trPr>
        <w:tc>
          <w:tcPr>
            <w:tcW w:type="dxa" w:w="2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b w:val="false"/>
                <w:bCs w:val="false"/>
                <w:sz w:val="18"/>
                <w:szCs w:val="18"/>
              </w:rPr>
              <w:t xml:space="preserve">Osłony sworzni i tłoczka</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b w:val="false"/>
                <w:bCs w:val="false"/>
                <w:sz w:val="18"/>
                <w:szCs w:val="18"/>
              </w:rPr>
              <w:t xml:space="preserve">–</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b w:val="false"/>
                <w:bCs w:val="false"/>
                <w:sz w:val="18"/>
                <w:szCs w:val="18"/>
              </w:rPr>
              <w:t xml:space="preserve">bez pęknięć, bez wycieku</w:t>
            </w: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b w:val="false"/>
                <w:bCs w:val="false"/>
                <w:sz w:val="18"/>
                <w:szCs w:val="18"/>
              </w:rPr>
              <w:t xml:space="preserve">bez uwag</w:t>
            </w: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b w:val="false"/>
                <w:bCs w:val="false"/>
                <w:sz w:val="18"/>
                <w:szCs w:val="18"/>
              </w:rPr>
              <w:t xml:space="preserve">bez uwag</w:t>
            </w:r>
          </w:p>
        </w:tc>
        <w:tc>
          <w:tcPr>
            <w:tcW w:type="dxa" w:w="28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b w:val="false"/>
                <w:bCs w:val="false"/>
                <w:sz w:val="18"/>
                <w:szCs w:val="18"/>
              </w:rPr>
              <w:t xml:space="preserve">Dobre</w:t>
            </w:r>
          </w:p>
        </w:tc>
      </w:tr>
      <w:tr>
        <w:trPr>
          <w:cantSplit/>
          <w:tblHeader w:val="false"/>
        </w:trPr>
        <w:tc>
          <w:tcPr>
            <w:tcW w:type="dxa" w:w="2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b w:val="false"/>
                <w:bCs w:val="false"/>
                <w:sz w:val="18"/>
                <w:szCs w:val="18"/>
              </w:rPr>
              <w:t xml:space="preserve">Płytki podporowe</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b w:val="false"/>
                <w:bCs w:val="false"/>
                <w:sz w:val="18"/>
                <w:szCs w:val="18"/>
              </w:rPr>
              <w:t xml:space="preserve">–</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b w:val="false"/>
                <w:bCs w:val="false"/>
                <w:sz w:val="18"/>
                <w:szCs w:val="18"/>
              </w:rPr>
              <w:t xml:space="preserve">bez odkształceń</w:t>
            </w: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b w:val="false"/>
                <w:bCs w:val="false"/>
                <w:sz w:val="18"/>
                <w:szCs w:val="18"/>
              </w:rPr>
              <w:t xml:space="preserve">bez uwag</w:t>
            </w: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b w:val="false"/>
                <w:bCs w:val="false"/>
                <w:sz w:val="18"/>
                <w:szCs w:val="18"/>
              </w:rPr>
              <w:t xml:space="preserve">bez uwag</w:t>
            </w:r>
          </w:p>
        </w:tc>
        <w:tc>
          <w:tcPr>
            <w:tcW w:type="dxa" w:w="28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b w:val="false"/>
                <w:bCs w:val="false"/>
                <w:sz w:val="18"/>
                <w:szCs w:val="18"/>
              </w:rPr>
              <w:t xml:space="preserve">Dobre – ponowny montaż</w:t>
            </w:r>
          </w:p>
        </w:tc>
      </w:tr>
      <w:tr>
        <w:trPr>
          <w:cantSplit/>
          <w:tblHeader w:val="false"/>
        </w:trPr>
        <w:tc>
          <w:tcPr>
            <w:tcW w:type="dxa" w:w="2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b w:val="false"/>
                <w:bCs w:val="false"/>
                <w:sz w:val="18"/>
                <w:szCs w:val="18"/>
              </w:rPr>
              <w:t xml:space="preserve">Podkładki przeciwpiskowe</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b w:val="false"/>
                <w:bCs w:val="false"/>
                <w:sz w:val="18"/>
                <w:szCs w:val="18"/>
              </w:rPr>
              <w:t xml:space="preserve">–</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b w:val="false"/>
                <w:bCs w:val="false"/>
                <w:sz w:val="18"/>
                <w:szCs w:val="18"/>
              </w:rPr>
              <w:t xml:space="preserve">bez deformacji</w:t>
            </w: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b w:val="false"/>
                <w:bCs w:val="false"/>
                <w:sz w:val="18"/>
                <w:szCs w:val="18"/>
              </w:rPr>
              <w:t xml:space="preserve">bez uwag</w:t>
            </w: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b w:val="false"/>
                <w:bCs w:val="false"/>
                <w:sz w:val="18"/>
                <w:szCs w:val="18"/>
              </w:rPr>
              <w:t xml:space="preserve">bez uwag</w:t>
            </w:r>
          </w:p>
        </w:tc>
        <w:tc>
          <w:tcPr>
            <w:tcW w:type="dxa" w:w="28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b w:val="false"/>
                <w:bCs w:val="false"/>
                <w:sz w:val="18"/>
                <w:szCs w:val="18"/>
              </w:rPr>
              <w:t xml:space="preserve">Dobre – ponowny montaż po posmarowaniu</w:t>
            </w:r>
          </w:p>
        </w:tc>
      </w:tr>
    </w:tbl>
    <w:p>
      <w:pPr>
        <w:spacing w:after="60" w:before="0" w:line="276"/>
        <w:jc w:val="both"/>
      </w:pPr>
    </w:p>
    <w:p>
      <w:pPr>
        <w:spacing w:after="120" w:before="0" w:line="276"/>
        <w:jc w:val="both"/>
      </w:pPr>
      <w:r>
        <w:rPr>
          <w:rFonts w:ascii="Calibri" w:cs="Calibri" w:eastAsia="Calibri" w:hAnsi="Calibri"/>
          <w:sz w:val="22"/>
          <w:szCs w:val="22"/>
        </w:rPr>
        <w:t xml:space="preserve">Wyniki są ze sobą spójne: większe zużycie klocka wewnętrznego po stronie lewej oraz opór przesuwu lewych sworzni wskazują, że korpus zacisku nie przesuwał się swobodnie i klocek wewnętrzny pracował z większym dociskiem. Tłumaczy to zgłoszone ściąganie pojazdu. Tarcze mieszczą się w wymiarach dopuszczalnych, więc pojazd zakwalifikowano do wymiany klocków osi przedniej z naprawą (czyszczeniem i smarowaniem) sworzni prowadzących, bez wymiany tarcz. Skuteczność tej naprawy weryfikuje pomiar różnicy sił hamowania w rozdziale 7.</w:t>
      </w:r>
    </w:p>
    <w:p>
      <w:pPr>
        <w:keepNext/>
        <w:spacing w:after="120" w:before="0" w:line="276"/>
        <w:jc w:val="both"/>
      </w:pPr>
      <w:r>
        <w:rPr>
          <w:rFonts w:ascii="Calibri" w:cs="Calibri" w:eastAsia="Calibri" w:hAnsi="Calibri"/>
          <w:sz w:val="22"/>
          <w:szCs w:val="22"/>
        </w:rPr>
        <w:t xml:space="preserve">Na rysunku numer 5 poniżej pokazano zużyte klocki po demontażu zacisku.</w:t>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7000"/>
      </w:tblGrid>
      <w:tr>
        <w:trPr>
          <w:trHeight w:val="3200" w:hRule="atLeast"/>
        </w:trPr>
        <w:tc>
          <w:tcPr>
            <w:tcW w:type="dxa" w:w="7000"/>
            <w:tcBorders>
              <w:top w:val="dashed" w:color="8C8C8C" w:sz="6"/>
              <w:left w:val="dashed" w:color="8C8C8C" w:sz="6"/>
              <w:bottom w:val="dashed" w:color="8C8C8C" w:sz="6"/>
              <w:right w:val="dashed" w:color="8C8C8C" w:sz="6"/>
            </w:tcBorders>
            <w:shd w:fill="F2F2F2" w:color="auto" w:val="clear"/>
            <w:vAlign w:val="center"/>
          </w:tcPr>
          <w:p>
            <w:pPr>
              <w:spacing w:after="40" w:before="0" w:line="276"/>
              <w:jc w:val="center"/>
            </w:pPr>
            <w:r>
              <w:rPr>
                <w:rFonts w:ascii="Calibri" w:cs="Calibri" w:eastAsia="Calibri" w:hAnsi="Calibri"/>
                <w:b/>
                <w:bCs/>
                <w:color w:val="808080"/>
                <w:sz w:val="18"/>
                <w:szCs w:val="18"/>
              </w:rPr>
              <w:t xml:space="preserve">MIEJSCE NA ZDJĘCIE</w:t>
            </w:r>
          </w:p>
          <w:p>
            <w:pPr>
              <w:spacing w:after="0" w:before="0" w:line="276"/>
              <w:jc w:val="center"/>
            </w:pPr>
            <w:r>
              <w:rPr>
                <w:rFonts w:ascii="Calibri" w:cs="Calibri" w:eastAsia="Calibri" w:hAnsi="Calibri"/>
                <w:i/>
                <w:iCs/>
                <w:color w:val="808080"/>
                <w:sz w:val="16"/>
                <w:szCs w:val="16"/>
              </w:rPr>
              <w:t xml:space="preserve">Zużyte klocki po zdjęciu zacisku – kadr z poradnika / filmu AUTODOC [2], [3]</w:t>
            </w:r>
          </w:p>
        </w:tc>
      </w:tr>
    </w:tbl>
    <w:p>
      <w:pPr>
        <w:spacing w:after="200" w:before="0" w:line="276"/>
        <w:jc w:val="left"/>
      </w:pPr>
      <w:r>
        <w:rPr>
          <w:rFonts w:ascii="Calibri" w:cs="Calibri" w:eastAsia="Calibri" w:hAnsi="Calibri"/>
          <w:b/>
          <w:bCs/>
          <w:sz w:val="18"/>
          <w:szCs w:val="18"/>
        </w:rPr>
        <w:t xml:space="preserve">Rysunek 5. Zużyte okładziny klocków hamulcowych osi przedniej, [2]</w:t>
      </w:r>
    </w:p>
    <w:p>
      <w:pPr>
        <w:pStyle w:val="Heading1"/>
        <w:pageBreakBefore/>
        <w:spacing w:after="240" w:before="0"/>
      </w:pPr>
      <w:r>
        <w:rPr>
          <w:rFonts w:ascii="Calibri" w:cs="Calibri" w:eastAsia="Calibri" w:hAnsi="Calibri"/>
          <w:b/>
          <w:bCs/>
          <w:color w:val="000000"/>
          <w:sz w:val="30"/>
          <w:szCs w:val="30"/>
        </w:rPr>
        <w:t xml:space="preserve">5. Wyposażenie stanowiska pracy</w:t>
      </w:r>
    </w:p>
    <w:p>
      <w:pPr>
        <w:spacing w:after="120" w:before="0" w:line="276"/>
        <w:jc w:val="both"/>
      </w:pPr>
      <w:r>
        <w:rPr>
          <w:rFonts w:ascii="Calibri" w:cs="Calibri" w:eastAsia="Calibri" w:hAnsi="Calibri"/>
          <w:sz w:val="22"/>
          <w:szCs w:val="22"/>
        </w:rPr>
        <w:t xml:space="preserve">Wyposażenie stanowiska dobrano na podstawie czynności karty instrukcyjnej. W tabeli numer 8 każde narzędzie i przyrząd przypisano do numerów czynności, w których jest używane, co pozwala przygotować stanowisko przed rozpoczęciem pracy i sprawdzić, że żadna czynność nie została bez potrzebnego narzędzia.</w:t>
      </w:r>
    </w:p>
    <w:p>
      <w:pPr>
        <w:keepNext/>
        <w:spacing w:after="80" w:before="0" w:line="276"/>
        <w:jc w:val="left"/>
      </w:pPr>
      <w:r>
        <w:rPr>
          <w:rFonts w:ascii="Calibri" w:cs="Calibri" w:eastAsia="Calibri" w:hAnsi="Calibri"/>
          <w:b/>
          <w:bCs/>
          <w:sz w:val="18"/>
          <w:szCs w:val="18"/>
        </w:rPr>
        <w:t xml:space="preserve">Tabela 8. Wyposażenie stanowiska pracy z przypisaniem do czynności karty instrukcyjnej,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3300"/>
        <w:gridCol w:w="3438"/>
        <w:gridCol w:w="2300"/>
      </w:tblGrid>
      <w:tr>
        <w:trPr>
          <w:cantSplit/>
          <w:tblHeader/>
        </w:trPr>
        <w:tc>
          <w:tcPr>
            <w:tcW w:type="dxa" w:w="600"/>
            <w:tcBorders>
              <w:top w:val="single" w:color="000000" w:sz="4"/>
              <w:left w:val="single" w:color="000000" w:sz="4"/>
              <w:bottom w:val="single" w:color="000000" w:sz="4"/>
              <w:right w:val="single" w:color="000000" w:sz="4"/>
            </w:tcBorders>
            <w:shd w:fill="C9D7EE" w:color="auto" w:val="clear"/>
            <w:tcMar>
              <w:top w:type="dxa" w:w="40"/>
              <w:left w:type="dxa" w:w="80"/>
              <w:bottom w:type="dxa" w:w="40"/>
              <w:right w:type="dxa" w:w="80"/>
            </w:tcMar>
            <w:vAlign w:val="center"/>
          </w:tcPr>
          <w:p>
            <w:pPr>
              <w:spacing w:after="0" w:before="0" w:line="240"/>
              <w:jc w:val="center"/>
            </w:pPr>
            <w:r>
              <w:rPr>
                <w:rFonts w:ascii="Calibri" w:cs="Calibri" w:eastAsia="Calibri" w:hAnsi="Calibri"/>
                <w:b/>
                <w:bCs/>
                <w:sz w:val="19"/>
                <w:szCs w:val="19"/>
              </w:rPr>
              <w:t xml:space="preserve">Lp.</w:t>
            </w:r>
          </w:p>
        </w:tc>
        <w:tc>
          <w:tcPr>
            <w:tcW w:type="dxa" w:w="3300"/>
            <w:tcBorders>
              <w:top w:val="single" w:color="000000" w:sz="4"/>
              <w:left w:val="single" w:color="000000" w:sz="4"/>
              <w:bottom w:val="single" w:color="000000" w:sz="4"/>
              <w:right w:val="single" w:color="000000" w:sz="4"/>
            </w:tcBorders>
            <w:shd w:fill="C9D7EE" w:color="auto" w:val="clear"/>
            <w:tcMar>
              <w:top w:type="dxa" w:w="40"/>
              <w:left w:type="dxa" w:w="80"/>
              <w:bottom w:type="dxa" w:w="40"/>
              <w:right w:type="dxa" w:w="80"/>
            </w:tcMar>
            <w:vAlign w:val="center"/>
          </w:tcPr>
          <w:p>
            <w:pPr>
              <w:spacing w:after="0" w:before="0" w:line="240"/>
              <w:jc w:val="center"/>
            </w:pPr>
            <w:r>
              <w:rPr>
                <w:rFonts w:ascii="Calibri" w:cs="Calibri" w:eastAsia="Calibri" w:hAnsi="Calibri"/>
                <w:b/>
                <w:bCs/>
                <w:sz w:val="19"/>
                <w:szCs w:val="19"/>
              </w:rPr>
              <w:t xml:space="preserve">Narzędzie / przyrząd</w:t>
            </w:r>
          </w:p>
        </w:tc>
        <w:tc>
          <w:tcPr>
            <w:tcW w:type="dxa" w:w="3438"/>
            <w:tcBorders>
              <w:top w:val="single" w:color="000000" w:sz="4"/>
              <w:left w:val="single" w:color="000000" w:sz="4"/>
              <w:bottom w:val="single" w:color="000000" w:sz="4"/>
              <w:right w:val="single" w:color="000000" w:sz="4"/>
            </w:tcBorders>
            <w:shd w:fill="C9D7EE" w:color="auto" w:val="clear"/>
            <w:tcMar>
              <w:top w:type="dxa" w:w="40"/>
              <w:left w:type="dxa" w:w="80"/>
              <w:bottom w:type="dxa" w:w="40"/>
              <w:right w:type="dxa" w:w="80"/>
            </w:tcMar>
            <w:vAlign w:val="center"/>
          </w:tcPr>
          <w:p>
            <w:pPr>
              <w:spacing w:after="0" w:before="0" w:line="240"/>
              <w:jc w:val="center"/>
            </w:pPr>
            <w:r>
              <w:rPr>
                <w:rFonts w:ascii="Calibri" w:cs="Calibri" w:eastAsia="Calibri" w:hAnsi="Calibri"/>
                <w:b/>
                <w:bCs/>
                <w:sz w:val="19"/>
                <w:szCs w:val="19"/>
              </w:rPr>
              <w:t xml:space="preserve">Rozmiar, typ, zakres</w:t>
            </w:r>
          </w:p>
        </w:tc>
        <w:tc>
          <w:tcPr>
            <w:tcW w:type="dxa" w:w="2300"/>
            <w:tcBorders>
              <w:top w:val="single" w:color="000000" w:sz="4"/>
              <w:left w:val="single" w:color="000000" w:sz="4"/>
              <w:bottom w:val="single" w:color="000000" w:sz="4"/>
              <w:right w:val="single" w:color="000000" w:sz="4"/>
            </w:tcBorders>
            <w:shd w:fill="C9D7EE" w:color="auto" w:val="clear"/>
            <w:tcMar>
              <w:top w:type="dxa" w:w="40"/>
              <w:left w:type="dxa" w:w="80"/>
              <w:bottom w:type="dxa" w:w="40"/>
              <w:right w:type="dxa" w:w="80"/>
            </w:tcMar>
            <w:vAlign w:val="center"/>
          </w:tcPr>
          <w:p>
            <w:pPr>
              <w:spacing w:after="0" w:before="0" w:line="240"/>
              <w:jc w:val="center"/>
            </w:pPr>
            <w:r>
              <w:rPr>
                <w:rFonts w:ascii="Calibri" w:cs="Calibri" w:eastAsia="Calibri" w:hAnsi="Calibri"/>
                <w:b/>
                <w:bCs/>
                <w:sz w:val="19"/>
                <w:szCs w:val="19"/>
              </w:rPr>
              <w:t xml:space="preserve">Nr czynności w karcie</w:t>
            </w:r>
          </w:p>
        </w:tc>
      </w:tr>
      <w:tr>
        <w:trPr>
          <w:cantSplit/>
        </w:trPr>
        <w:tc>
          <w:tcPr>
            <w:tcW w:type="dxa" w:w="9638"/>
            <w:gridSpan w:val="4"/>
            <w:tcBorders>
              <w:top w:val="single" w:color="000000" w:sz="4"/>
              <w:left w:val="single" w:color="000000" w:sz="4"/>
              <w:bottom w:val="single" w:color="000000" w:sz="4"/>
              <w:right w:val="single" w:color="000000" w:sz="4"/>
            </w:tcBorders>
            <w:shd w:fill="EEF2F8" w:color="auto" w:val="clear"/>
            <w:tcMar>
              <w:top w:type="dxa" w:w="40"/>
              <w:left w:type="dxa" w:w="80"/>
              <w:bottom w:type="dxa" w:w="40"/>
              <w:right w:type="dxa" w:w="80"/>
            </w:tcMar>
            <w:vAlign w:val="center"/>
          </w:tcPr>
          <w:p>
            <w:pPr>
              <w:spacing w:after="0" w:before="0" w:line="240"/>
              <w:jc w:val="left"/>
            </w:pPr>
            <w:r>
              <w:rPr>
                <w:rFonts w:ascii="Calibri" w:cs="Calibri" w:eastAsia="Calibri" w:hAnsi="Calibri"/>
                <w:b/>
                <w:bCs/>
                <w:sz w:val="19"/>
                <w:szCs w:val="19"/>
              </w:rPr>
              <w:t xml:space="preserve">A. Urządzenia do podnoszenia i zabezpieczenia pojazdu</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1.</w:t>
            </w:r>
          </w:p>
        </w:tc>
        <w:tc>
          <w:tcPr>
            <w:tcW w:type="dxa" w:w="3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sz w:val="19"/>
                <w:szCs w:val="19"/>
              </w:rPr>
              <w:t xml:space="preserve">Podnośnik warsztatowy</w:t>
            </w:r>
          </w:p>
        </w:tc>
        <w:tc>
          <w:tcPr>
            <w:tcW w:type="dxa" w:w="34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sz w:val="19"/>
                <w:szCs w:val="19"/>
              </w:rPr>
              <w:t xml:space="preserve">nośność dostosowana do masy pojazdu (DMC 1655 kg)</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4</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2.</w:t>
            </w:r>
          </w:p>
        </w:tc>
        <w:tc>
          <w:tcPr>
            <w:tcW w:type="dxa" w:w="3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sz w:val="19"/>
                <w:szCs w:val="19"/>
              </w:rPr>
              <w:t xml:space="preserve">Podstawki (kozły) warsztatowe – 2 szt.</w:t>
            </w:r>
          </w:p>
        </w:tc>
        <w:tc>
          <w:tcPr>
            <w:tcW w:type="dxa" w:w="34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sz w:val="19"/>
                <w:szCs w:val="19"/>
              </w:rPr>
              <w:t xml:space="preserve">–</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4, 28</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3.</w:t>
            </w:r>
          </w:p>
        </w:tc>
        <w:tc>
          <w:tcPr>
            <w:tcW w:type="dxa" w:w="3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sz w:val="19"/>
                <w:szCs w:val="19"/>
              </w:rPr>
              <w:t xml:space="preserve">Kliny pod koła – 2 szt.</w:t>
            </w:r>
          </w:p>
        </w:tc>
        <w:tc>
          <w:tcPr>
            <w:tcW w:type="dxa" w:w="34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sz w:val="19"/>
                <w:szCs w:val="19"/>
              </w:rPr>
              <w:t xml:space="preserve">–</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2, 32</w:t>
            </w:r>
          </w:p>
        </w:tc>
      </w:tr>
      <w:tr>
        <w:trPr>
          <w:cantSplit/>
        </w:trPr>
        <w:tc>
          <w:tcPr>
            <w:tcW w:type="dxa" w:w="9638"/>
            <w:gridSpan w:val="4"/>
            <w:tcBorders>
              <w:top w:val="single" w:color="000000" w:sz="4"/>
              <w:left w:val="single" w:color="000000" w:sz="4"/>
              <w:bottom w:val="single" w:color="000000" w:sz="4"/>
              <w:right w:val="single" w:color="000000" w:sz="4"/>
            </w:tcBorders>
            <w:shd w:fill="EEF2F8" w:color="auto" w:val="clear"/>
            <w:tcMar>
              <w:top w:type="dxa" w:w="40"/>
              <w:left w:type="dxa" w:w="80"/>
              <w:bottom w:type="dxa" w:w="40"/>
              <w:right w:type="dxa" w:w="80"/>
            </w:tcMar>
            <w:vAlign w:val="center"/>
          </w:tcPr>
          <w:p>
            <w:pPr>
              <w:spacing w:after="0" w:before="0" w:line="240"/>
              <w:jc w:val="left"/>
            </w:pPr>
            <w:r>
              <w:rPr>
                <w:rFonts w:ascii="Calibri" w:cs="Calibri" w:eastAsia="Calibri" w:hAnsi="Calibri"/>
                <w:b/>
                <w:bCs/>
                <w:sz w:val="19"/>
                <w:szCs w:val="19"/>
              </w:rPr>
              <w:t xml:space="preserve">B. Narzędzia montażowe</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4.</w:t>
            </w:r>
          </w:p>
        </w:tc>
        <w:tc>
          <w:tcPr>
            <w:tcW w:type="dxa" w:w="3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sz w:val="19"/>
                <w:szCs w:val="19"/>
              </w:rPr>
              <w:t xml:space="preserve">Nasadka udarowa + pokrętło</w:t>
            </w:r>
          </w:p>
        </w:tc>
        <w:tc>
          <w:tcPr>
            <w:tcW w:type="dxa" w:w="34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sz w:val="19"/>
                <w:szCs w:val="19"/>
              </w:rPr>
              <w:t xml:space="preserve">21 mm, sześciokątna – nakrętki kół [2]</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3, 5, 14, 27</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5.</w:t>
            </w:r>
          </w:p>
        </w:tc>
        <w:tc>
          <w:tcPr>
            <w:tcW w:type="dxa" w:w="3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sz w:val="19"/>
                <w:szCs w:val="19"/>
              </w:rPr>
              <w:t xml:space="preserve">Klucz płasko-oczkowy</w:t>
            </w:r>
          </w:p>
        </w:tc>
        <w:tc>
          <w:tcPr>
            <w:tcW w:type="dxa" w:w="34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sz w:val="19"/>
                <w:szCs w:val="19"/>
              </w:rPr>
              <w:t xml:space="preserve">13 mm – śruby zacisku [2]</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7</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6.</w:t>
            </w:r>
          </w:p>
        </w:tc>
        <w:tc>
          <w:tcPr>
            <w:tcW w:type="dxa" w:w="3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sz w:val="19"/>
                <w:szCs w:val="19"/>
              </w:rPr>
              <w:t xml:space="preserve">Klucz płasko-oczkowy</w:t>
            </w:r>
          </w:p>
        </w:tc>
        <w:tc>
          <w:tcPr>
            <w:tcW w:type="dxa" w:w="34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sz w:val="19"/>
                <w:szCs w:val="19"/>
              </w:rPr>
              <w:t xml:space="preserve">17 mm – kontra sworznia prowadzącego [2]</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7, 24</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7.</w:t>
            </w:r>
          </w:p>
        </w:tc>
        <w:tc>
          <w:tcPr>
            <w:tcW w:type="dxa" w:w="3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sz w:val="19"/>
                <w:szCs w:val="19"/>
              </w:rPr>
              <w:t xml:space="preserve">Nasadka</w:t>
            </w:r>
          </w:p>
        </w:tc>
        <w:tc>
          <w:tcPr>
            <w:tcW w:type="dxa" w:w="34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sz w:val="19"/>
                <w:szCs w:val="19"/>
              </w:rPr>
              <w:t xml:space="preserve">13 mm – śruby zacisku [2]</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24</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8.</w:t>
            </w:r>
          </w:p>
        </w:tc>
        <w:tc>
          <w:tcPr>
            <w:tcW w:type="dxa" w:w="3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sz w:val="19"/>
                <w:szCs w:val="19"/>
              </w:rPr>
              <w:t xml:space="preserve">Klucz dynamometryczny</w:t>
            </w:r>
          </w:p>
        </w:tc>
        <w:tc>
          <w:tcPr>
            <w:tcW w:type="dxa" w:w="34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sz w:val="19"/>
                <w:szCs w:val="19"/>
              </w:rPr>
              <w:t xml:space="preserve">zakres obejmujący 34,3 i 103 N·m</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14, 24, 28</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9.</w:t>
            </w:r>
          </w:p>
        </w:tc>
        <w:tc>
          <w:tcPr>
            <w:tcW w:type="dxa" w:w="3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sz w:val="19"/>
                <w:szCs w:val="19"/>
              </w:rPr>
              <w:t xml:space="preserve">Przyrząd do cofania tłoczków zacisku</w:t>
            </w:r>
          </w:p>
        </w:tc>
        <w:tc>
          <w:tcPr>
            <w:tcW w:type="dxa" w:w="34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sz w:val="19"/>
                <w:szCs w:val="19"/>
              </w:rPr>
              <w:t xml:space="preserve">do zacisków z tłoczkiem wciskanym</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19</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10.</w:t>
            </w:r>
          </w:p>
        </w:tc>
        <w:tc>
          <w:tcPr>
            <w:tcW w:type="dxa" w:w="3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sz w:val="19"/>
                <w:szCs w:val="19"/>
              </w:rPr>
              <w:t xml:space="preserve">Łom montażowy, wkrętak płaski</w:t>
            </w:r>
          </w:p>
        </w:tc>
        <w:tc>
          <w:tcPr>
            <w:tcW w:type="dxa" w:w="34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sz w:val="19"/>
                <w:szCs w:val="19"/>
              </w:rPr>
              <w:t xml:space="preserve">–</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9, 10</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11.</w:t>
            </w:r>
          </w:p>
        </w:tc>
        <w:tc>
          <w:tcPr>
            <w:tcW w:type="dxa" w:w="3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sz w:val="19"/>
                <w:szCs w:val="19"/>
              </w:rPr>
              <w:t xml:space="preserve">Hak lub drut do podwieszenia zacisku</w:t>
            </w:r>
          </w:p>
        </w:tc>
        <w:tc>
          <w:tcPr>
            <w:tcW w:type="dxa" w:w="34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sz w:val="19"/>
                <w:szCs w:val="19"/>
              </w:rPr>
              <w:t xml:space="preserve">–</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8</w:t>
            </w:r>
          </w:p>
        </w:tc>
      </w:tr>
      <w:tr>
        <w:trPr>
          <w:cantSplit/>
        </w:trPr>
        <w:tc>
          <w:tcPr>
            <w:tcW w:type="dxa" w:w="9638"/>
            <w:gridSpan w:val="4"/>
            <w:tcBorders>
              <w:top w:val="single" w:color="000000" w:sz="4"/>
              <w:left w:val="single" w:color="000000" w:sz="4"/>
              <w:bottom w:val="single" w:color="000000" w:sz="4"/>
              <w:right w:val="single" w:color="000000" w:sz="4"/>
            </w:tcBorders>
            <w:shd w:fill="EEF2F8" w:color="auto" w:val="clear"/>
            <w:tcMar>
              <w:top w:type="dxa" w:w="40"/>
              <w:left w:type="dxa" w:w="80"/>
              <w:bottom w:type="dxa" w:w="40"/>
              <w:right w:type="dxa" w:w="80"/>
            </w:tcMar>
            <w:vAlign w:val="center"/>
          </w:tcPr>
          <w:p>
            <w:pPr>
              <w:spacing w:after="0" w:before="0" w:line="240"/>
              <w:jc w:val="left"/>
            </w:pPr>
            <w:r>
              <w:rPr>
                <w:rFonts w:ascii="Calibri" w:cs="Calibri" w:eastAsia="Calibri" w:hAnsi="Calibri"/>
                <w:b/>
                <w:bCs/>
                <w:sz w:val="19"/>
                <w:szCs w:val="19"/>
              </w:rPr>
              <w:t xml:space="preserve">C. Przyrządy pomiarowe</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12.</w:t>
            </w:r>
          </w:p>
        </w:tc>
        <w:tc>
          <w:tcPr>
            <w:tcW w:type="dxa" w:w="3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sz w:val="19"/>
                <w:szCs w:val="19"/>
              </w:rPr>
              <w:t xml:space="preserve">Suwmiarka</w:t>
            </w:r>
          </w:p>
        </w:tc>
        <w:tc>
          <w:tcPr>
            <w:tcW w:type="dxa" w:w="34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sz w:val="19"/>
                <w:szCs w:val="19"/>
              </w:rPr>
              <w:t xml:space="preserve">dokładność 0,1 mm</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11</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13.</w:t>
            </w:r>
          </w:p>
        </w:tc>
        <w:tc>
          <w:tcPr>
            <w:tcW w:type="dxa" w:w="3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sz w:val="19"/>
                <w:szCs w:val="19"/>
              </w:rPr>
              <w:t xml:space="preserve">Mikrometr zewnętrzny</w:t>
            </w:r>
          </w:p>
        </w:tc>
        <w:tc>
          <w:tcPr>
            <w:tcW w:type="dxa" w:w="34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sz w:val="19"/>
                <w:szCs w:val="19"/>
              </w:rPr>
              <w:t xml:space="preserve">zakres obejmujący 23–25 mm, dokładność 0,01 mm</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13</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14.</w:t>
            </w:r>
          </w:p>
        </w:tc>
        <w:tc>
          <w:tcPr>
            <w:tcW w:type="dxa" w:w="3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sz w:val="19"/>
                <w:szCs w:val="19"/>
              </w:rPr>
              <w:t xml:space="preserve">Czujnik zegarowy ze statywem magnetycznym</w:t>
            </w:r>
          </w:p>
        </w:tc>
        <w:tc>
          <w:tcPr>
            <w:tcW w:type="dxa" w:w="34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sz w:val="19"/>
                <w:szCs w:val="19"/>
              </w:rPr>
              <w:t xml:space="preserve">dokładność 0,01 mm</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14</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15.</w:t>
            </w:r>
          </w:p>
        </w:tc>
        <w:tc>
          <w:tcPr>
            <w:tcW w:type="dxa" w:w="3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sz w:val="19"/>
                <w:szCs w:val="19"/>
              </w:rPr>
              <w:t xml:space="preserve">Przymiar liniowy (linijka stalowa)</w:t>
            </w:r>
          </w:p>
        </w:tc>
        <w:tc>
          <w:tcPr>
            <w:tcW w:type="dxa" w:w="34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sz w:val="19"/>
                <w:szCs w:val="19"/>
              </w:rPr>
              <w:t xml:space="preserve">do 300 mm</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31</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16.</w:t>
            </w:r>
          </w:p>
        </w:tc>
        <w:tc>
          <w:tcPr>
            <w:tcW w:type="dxa" w:w="3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sz w:val="19"/>
                <w:szCs w:val="19"/>
              </w:rPr>
              <w:t xml:space="preserve">Stanowisko rolkowe do badania hamulców</w:t>
            </w:r>
          </w:p>
        </w:tc>
        <w:tc>
          <w:tcPr>
            <w:tcW w:type="dxa" w:w="34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sz w:val="19"/>
                <w:szCs w:val="19"/>
              </w:rPr>
              <w:t xml:space="preserve">pomiar siły hamowania każdego koła</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rozdział 7</w:t>
            </w:r>
          </w:p>
        </w:tc>
      </w:tr>
      <w:tr>
        <w:trPr>
          <w:cantSplit/>
        </w:trPr>
        <w:tc>
          <w:tcPr>
            <w:tcW w:type="dxa" w:w="9638"/>
            <w:gridSpan w:val="4"/>
            <w:tcBorders>
              <w:top w:val="single" w:color="000000" w:sz="4"/>
              <w:left w:val="single" w:color="000000" w:sz="4"/>
              <w:bottom w:val="single" w:color="000000" w:sz="4"/>
              <w:right w:val="single" w:color="000000" w:sz="4"/>
            </w:tcBorders>
            <w:shd w:fill="EEF2F8" w:color="auto" w:val="clear"/>
            <w:tcMar>
              <w:top w:type="dxa" w:w="40"/>
              <w:left w:type="dxa" w:w="80"/>
              <w:bottom w:type="dxa" w:w="40"/>
              <w:right w:type="dxa" w:w="80"/>
            </w:tcMar>
            <w:vAlign w:val="center"/>
          </w:tcPr>
          <w:p>
            <w:pPr>
              <w:spacing w:after="0" w:before="0" w:line="240"/>
              <w:jc w:val="left"/>
            </w:pPr>
            <w:r>
              <w:rPr>
                <w:rFonts w:ascii="Calibri" w:cs="Calibri" w:eastAsia="Calibri" w:hAnsi="Calibri"/>
                <w:b/>
                <w:bCs/>
                <w:sz w:val="19"/>
                <w:szCs w:val="19"/>
              </w:rPr>
              <w:t xml:space="preserve">D. Środki czyszczące i smarne (szczegóły w tabeli 5)</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17.</w:t>
            </w:r>
          </w:p>
        </w:tc>
        <w:tc>
          <w:tcPr>
            <w:tcW w:type="dxa" w:w="3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sz w:val="19"/>
                <w:szCs w:val="19"/>
              </w:rPr>
              <w:t xml:space="preserve">Szczotka druciana</w:t>
            </w:r>
          </w:p>
        </w:tc>
        <w:tc>
          <w:tcPr>
            <w:tcW w:type="dxa" w:w="34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sz w:val="19"/>
                <w:szCs w:val="19"/>
              </w:rPr>
              <w:t xml:space="preserve">–</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6, 12, 16, 25</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18.</w:t>
            </w:r>
          </w:p>
        </w:tc>
        <w:tc>
          <w:tcPr>
            <w:tcW w:type="dxa" w:w="3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sz w:val="19"/>
                <w:szCs w:val="19"/>
              </w:rPr>
              <w:t xml:space="preserve">Zmywacz do układów hamulcowych, środek penetrujący</w:t>
            </w:r>
          </w:p>
        </w:tc>
        <w:tc>
          <w:tcPr>
            <w:tcW w:type="dxa" w:w="34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sz w:val="19"/>
                <w:szCs w:val="19"/>
              </w:rPr>
              <w:t xml:space="preserve">–</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6, 16, 21</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19.</w:t>
            </w:r>
          </w:p>
        </w:tc>
        <w:tc>
          <w:tcPr>
            <w:tcW w:type="dxa" w:w="3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sz w:val="19"/>
                <w:szCs w:val="19"/>
              </w:rPr>
              <w:t xml:space="preserve">Smar litowy na bazie glikolu, smar do hamulców, pasta przeciwpiskowa, smar miedziany</w:t>
            </w:r>
          </w:p>
        </w:tc>
        <w:tc>
          <w:tcPr>
            <w:tcW w:type="dxa" w:w="34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sz w:val="19"/>
                <w:szCs w:val="19"/>
              </w:rPr>
              <w:t xml:space="preserve">–</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17, 20, 25</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20.</w:t>
            </w:r>
          </w:p>
        </w:tc>
        <w:tc>
          <w:tcPr>
            <w:tcW w:type="dxa" w:w="3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sz w:val="19"/>
                <w:szCs w:val="19"/>
              </w:rPr>
              <w:t xml:space="preserve">Płyn hamulcowy</w:t>
            </w:r>
          </w:p>
        </w:tc>
        <w:tc>
          <w:tcPr>
            <w:tcW w:type="dxa" w:w="34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sz w:val="19"/>
                <w:szCs w:val="19"/>
              </w:rPr>
              <w:t xml:space="preserve">DOT 3 [5]</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30</w:t>
            </w:r>
          </w:p>
        </w:tc>
      </w:tr>
      <w:tr>
        <w:trPr>
          <w:cantSplit/>
        </w:trPr>
        <w:tc>
          <w:tcPr>
            <w:tcW w:type="dxa" w:w="9638"/>
            <w:gridSpan w:val="4"/>
            <w:tcBorders>
              <w:top w:val="single" w:color="000000" w:sz="4"/>
              <w:left w:val="single" w:color="000000" w:sz="4"/>
              <w:bottom w:val="single" w:color="000000" w:sz="4"/>
              <w:right w:val="single" w:color="000000" w:sz="4"/>
            </w:tcBorders>
            <w:shd w:fill="EEF2F8" w:color="auto" w:val="clear"/>
            <w:tcMar>
              <w:top w:type="dxa" w:w="40"/>
              <w:left w:type="dxa" w:w="80"/>
              <w:bottom w:type="dxa" w:w="40"/>
              <w:right w:type="dxa" w:w="80"/>
            </w:tcMar>
            <w:vAlign w:val="center"/>
          </w:tcPr>
          <w:p>
            <w:pPr>
              <w:spacing w:after="0" w:before="0" w:line="240"/>
              <w:jc w:val="left"/>
            </w:pPr>
            <w:r>
              <w:rPr>
                <w:rFonts w:ascii="Calibri" w:cs="Calibri" w:eastAsia="Calibri" w:hAnsi="Calibri"/>
                <w:b/>
                <w:bCs/>
                <w:sz w:val="19"/>
                <w:szCs w:val="19"/>
              </w:rPr>
              <w:t xml:space="preserve">E. Środki ochrony indywidualnej</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21.</w:t>
            </w:r>
          </w:p>
        </w:tc>
        <w:tc>
          <w:tcPr>
            <w:tcW w:type="dxa" w:w="3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sz w:val="19"/>
                <w:szCs w:val="19"/>
              </w:rPr>
              <w:t xml:space="preserve">Rękawice ochronne, okulary ochronne</w:t>
            </w:r>
          </w:p>
        </w:tc>
        <w:tc>
          <w:tcPr>
            <w:tcW w:type="dxa" w:w="34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sz w:val="19"/>
                <w:szCs w:val="19"/>
              </w:rPr>
              <w:t xml:space="preserve">–</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wszystkie</w:t>
            </w:r>
          </w:p>
        </w:tc>
      </w:tr>
    </w:tbl>
    <w:p>
      <w:pPr>
        <w:spacing w:after="60" w:before="0" w:line="276"/>
        <w:jc w:val="both"/>
      </w:pPr>
    </w:p>
    <w:p>
      <w:pPr>
        <w:spacing w:after="120" w:before="0" w:line="276"/>
        <w:jc w:val="both"/>
      </w:pPr>
      <w:r>
        <w:rPr>
          <w:rFonts w:ascii="Calibri" w:cs="Calibri" w:eastAsia="Calibri" w:hAnsi="Calibri"/>
          <w:sz w:val="22"/>
          <w:szCs w:val="22"/>
        </w:rPr>
        <w:t xml:space="preserve">Proces nie wymaga testera diagnostycznego. Pojazd ma mechaniczny hamulec postojowy (bez elektrycznego napędu tłoczków tylnych zacisków), mechaniczny wskaźnik zużycia klocków, którego nie trzeba kasować w sterowniku, a tłoczek zacisku przedniego cofa się przyrządem ręcznym. Jedynym urządzeniem elektronicznym wykorzystywanym w procesie jest stanowisko rolkowe użyte w kontroli jakości.</w:t>
      </w:r>
    </w:p>
    <w:p>
      <w:pPr>
        <w:pStyle w:val="Heading1"/>
        <w:pageBreakBefore/>
        <w:spacing w:after="240" w:before="0"/>
      </w:pPr>
      <w:r>
        <w:rPr>
          <w:rFonts w:ascii="Calibri" w:cs="Calibri" w:eastAsia="Calibri" w:hAnsi="Calibri"/>
          <w:b/>
          <w:bCs/>
          <w:color w:val="000000"/>
          <w:sz w:val="30"/>
          <w:szCs w:val="30"/>
        </w:rPr>
        <w:t xml:space="preserve">6. Proces technologiczny wymiany klocków hamulcowych</w:t>
      </w:r>
    </w:p>
    <w:p>
      <w:pPr>
        <w:pStyle w:val="Heading2"/>
        <w:keepNext/>
        <w:spacing w:after="160" w:before="280"/>
      </w:pPr>
      <w:r>
        <w:rPr>
          <w:rFonts w:ascii="Calibri" w:cs="Calibri" w:eastAsia="Calibri" w:hAnsi="Calibri"/>
          <w:b/>
          <w:bCs/>
          <w:color w:val="000000"/>
          <w:sz w:val="26"/>
          <w:szCs w:val="26"/>
        </w:rPr>
        <w:t xml:space="preserve">6.1. Schemat procesu technologicznego</w:t>
      </w:r>
    </w:p>
    <w:p>
      <w:pPr>
        <w:keepNext/>
        <w:spacing w:after="120" w:before="0" w:line="276"/>
        <w:jc w:val="both"/>
      </w:pPr>
      <w:r>
        <w:rPr>
          <w:rFonts w:ascii="Calibri" w:cs="Calibri" w:eastAsia="Calibri" w:hAnsi="Calibri"/>
          <w:sz w:val="22"/>
          <w:szCs w:val="22"/>
        </w:rPr>
        <w:t xml:space="preserve">Proces podzielono na siedem etapów, z których dwa kończą się punktem decyzyjnym. Pierwszy (po weryfikacji) rozstrzyga, czy tarcza może pozostać w pojeździe; drugi (po kontroli jakości) – czy pojazd może zostać wydany, czy wraca do weryfikacji. Schemat przedstawiono na rysunku numer 6, a numery czynności odpowiadają karcie instrukcyjnej z punktu 6.2.</w:t>
      </w:r>
    </w:p>
    <w:p>
      <w:pPr>
        <w:spacing w:after="60"/>
        <w:jc w:val="center"/>
      </w:pPr>
      <w:r>
        <w:drawing>
          <wp:inline distT="0" distB="0" distL="0" distR="0">
            <wp:extent cx="3905250" cy="5514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905250" cy="5514975"/>
                    </a:xfrm>
                    <a:prstGeom prst="rect">
                      <a:avLst/>
                    </a:prstGeom>
                  </pic:spPr>
                </pic:pic>
              </a:graphicData>
            </a:graphic>
          </wp:inline>
        </w:drawing>
      </w:r>
    </w:p>
    <w:p>
      <w:pPr>
        <w:spacing w:after="200" w:before="0" w:line="276"/>
        <w:jc w:val="left"/>
      </w:pPr>
      <w:r>
        <w:rPr>
          <w:rFonts w:ascii="Calibri" w:cs="Calibri" w:eastAsia="Calibri" w:hAnsi="Calibri"/>
          <w:b/>
          <w:bCs/>
          <w:sz w:val="18"/>
          <w:szCs w:val="18"/>
        </w:rPr>
        <w:t xml:space="preserve">Rysunek 6. Schemat procesu technologicznego wymiany klocków hamulcowych z kontrolą jakości – opracowanie własne na podstawie [1], [4], [6], [15], [16]</w:t>
      </w:r>
    </w:p>
    <w:p>
      <w:pPr>
        <w:pStyle w:val="Heading2"/>
        <w:keepNext/>
        <w:spacing w:after="160" w:before="280"/>
      </w:pPr>
      <w:r>
        <w:rPr>
          <w:rFonts w:ascii="Calibri" w:cs="Calibri" w:eastAsia="Calibri" w:hAnsi="Calibri"/>
          <w:b/>
          <w:bCs/>
          <w:color w:val="000000"/>
          <w:sz w:val="26"/>
          <w:szCs w:val="26"/>
        </w:rPr>
        <w:t xml:space="preserve">6.2. Karta instrukcyjna operacji</w:t>
      </w:r>
    </w:p>
    <w:p>
      <w:pPr>
        <w:spacing w:after="120" w:before="0" w:line="276"/>
        <w:jc w:val="both"/>
      </w:pPr>
      <w:r>
        <w:rPr>
          <w:rFonts w:ascii="Calibri" w:cs="Calibri" w:eastAsia="Calibri" w:hAnsi="Calibri"/>
          <w:sz w:val="22"/>
          <w:szCs w:val="22"/>
        </w:rPr>
        <w:t xml:space="preserve">Karta instrukcyjna (tabela numer 9) zawiera 32 czynności. W stosunku do samej wymiany części rozszerzono ją o czynności weryfikacyjne (pomiar okładzin, grubości i bicia tarczy, kontrola płytek podporowych i sworzni) oraz o osobną kolumnę z wymiarem nominalnym, wymiarem dopuszczalnym lub momentem dokręcania. Narzędzia w kolumnie czwartej odpowiadają pozycjom tabeli numer 8.</w:t>
      </w:r>
    </w:p>
    <w:p>
      <w:pPr>
        <w:pageBreakBefore/>
        <w:spacing w:after="0"/>
      </w:pPr>
      <w:r>
        <w:rPr>
          <w:rFonts w:ascii="Calibri" w:cs="Calibri" w:eastAsia="Calibri" w:hAnsi="Calibri"/>
          <w:b/>
          <w:bCs/>
          <w:sz w:val="18"/>
          <w:szCs w:val="18"/>
        </w:rPr>
        <w:t xml:space="preserve">Tabela 9. Karta instrukcyjna operacji wymiany klocków hamulcowych, [1]–[6]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5038"/>
        <w:gridCol w:w="1200"/>
        <w:gridCol w:w="1000"/>
      </w:tblGrid>
      <w:tr>
        <w:tc>
          <w:tcPr>
            <w:tcW w:type="dxa" w:w="2400"/>
            <w:vMerge w:val="restart"/>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Politechnika Warszawska</w:t>
            </w:r>
          </w:p>
          <w:p>
            <w:pPr>
              <w:spacing w:after="0" w:before="0" w:line="240"/>
              <w:jc w:val="center"/>
            </w:pPr>
            <w:r>
              <w:rPr>
                <w:rFonts w:ascii="Calibri" w:cs="Calibri" w:eastAsia="Calibri" w:hAnsi="Calibri"/>
                <w:sz w:val="19"/>
                <w:szCs w:val="19"/>
              </w:rPr>
              <w:t xml:space="preserve">Wydział Transportu</w:t>
            </w:r>
          </w:p>
          <w:p>
            <w:pPr>
              <w:spacing w:after="0" w:before="0" w:line="240"/>
              <w:jc w:val="center"/>
            </w:pPr>
            <w:r>
              <w:rPr>
                <w:rFonts w:ascii="Calibri" w:cs="Calibri" w:eastAsia="Calibri" w:hAnsi="Calibri"/>
                <w:sz w:val="19"/>
                <w:szCs w:val="19"/>
              </w:rPr>
              <w:t xml:space="preserve">Zakład Budowy i Eksploatacji Środków Transportu</w:t>
            </w:r>
          </w:p>
        </w:tc>
        <w:tc>
          <w:tcPr>
            <w:tcW w:type="dxa" w:w="50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Nazwa zespołu, podzespołu, części:</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Arkusz</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1</w:t>
            </w:r>
          </w:p>
        </w:tc>
      </w:tr>
      <w:tr>
        <w:tc>
          <w:tcPr>
            <w:vMerge w:val="continue"/>
            <w:tcBorders>
              <w:top w:val="single" w:color="000000" w:sz="4"/>
              <w:left w:val="single" w:color="000000" w:sz="4"/>
              <w:bottom w:val="single" w:color="000000" w:sz="4"/>
              <w:right w:val="single" w:color="000000" w:sz="4"/>
            </w:tcBorders>
          </w:tcPr>
          <w:p/>
        </w:tc>
        <w:tc>
          <w:tcPr>
            <w:tcW w:type="dxa" w:w="50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b/>
                <w:bCs/>
                <w:sz w:val="19"/>
                <w:szCs w:val="19"/>
              </w:rPr>
              <w:t xml:space="preserve">Układ hamulcowy – przód (Toyota Corolla IX E12 1.6 VVT-i)</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Arkuszy</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16</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
        <w:gridCol w:w="7518"/>
        <w:gridCol w:w="1600"/>
      </w:tblGrid>
      <w:tr>
        <w:trPr>
          <w:cantSplit/>
        </w:trPr>
        <w:tc>
          <w:tcPr>
            <w:tcW w:type="dxa" w:w="520"/>
            <w:tcBorders>
              <w:top w:val="single" w:color="000000" w:sz="4"/>
              <w:left w:val="single" w:color="000000" w:sz="4"/>
              <w:bottom w:val="single" w:color="000000" w:sz="4"/>
              <w:right w:val="single" w:color="000000" w:sz="4"/>
            </w:tcBorders>
            <w:shd w:fill="E7ECF5" w:color="auto" w:val="clear"/>
            <w:tcMar>
              <w:top w:type="dxa" w:w="40"/>
              <w:left w:type="dxa" w:w="80"/>
              <w:bottom w:type="dxa" w:w="40"/>
              <w:right w:type="dxa" w:w="80"/>
            </w:tcMar>
            <w:vAlign w:val="center"/>
          </w:tcPr>
          <w:p>
            <w:pPr>
              <w:spacing w:after="0" w:before="0" w:line="240"/>
              <w:jc w:val="center"/>
            </w:pPr>
            <w:r>
              <w:rPr>
                <w:rFonts w:ascii="Calibri" w:cs="Calibri" w:eastAsia="Calibri" w:hAnsi="Calibri"/>
                <w:sz w:val="18"/>
                <w:szCs w:val="18"/>
              </w:rPr>
              <w:t xml:space="preserve">Lp.</w:t>
            </w:r>
          </w:p>
        </w:tc>
        <w:tc>
          <w:tcPr>
            <w:tcW w:type="dxa" w:w="7518"/>
            <w:tcBorders>
              <w:top w:val="single" w:color="000000" w:sz="4"/>
              <w:left w:val="single" w:color="000000" w:sz="4"/>
              <w:bottom w:val="single" w:color="000000" w:sz="4"/>
              <w:right w:val="single" w:color="000000" w:sz="4"/>
            </w:tcBorders>
            <w:tcMar>
              <w:top w:type="dxa" w:w="0"/>
              <w:left w:type="dxa" w:w="0"/>
              <w:bottom w:type="dxa" w:w="0"/>
              <w:right w:type="dxa" w:w="0"/>
            </w:tcMar>
          </w:tcPr>
          <w:tbl>
            <w:tblPr>
              <w:tblW w:type="dxa" w:w="7518"/>
              <w:tblBorders>
                <w:top w:val="single" w:color="auto" w:sz="4"/>
                <w:left w:val="single" w:color="auto" w:sz="4"/>
                <w:bottom w:val="single" w:color="auto" w:sz="4"/>
                <w:right w:val="single" w:color="auto" w:sz="4"/>
                <w:insideH w:val="single" w:color="auto" w:sz="4"/>
                <w:insideV w:val="single" w:color="auto" w:sz="4"/>
              </w:tblBorders>
            </w:tblPr>
            <w:tblGrid>
              <w:gridCol w:w="1650"/>
              <w:gridCol w:w="2350"/>
              <w:gridCol w:w="1800"/>
              <w:gridCol w:w="1718"/>
            </w:tblGrid>
            <w:tr>
              <w:tc>
                <w:tcPr>
                  <w:tcW w:type="dxa" w:w="1650"/>
                  <w:tcBorders>
                    <w:top w:val="single" w:color="000000" w:sz="4"/>
                    <w:left w:val="single" w:color="000000" w:sz="4"/>
                    <w:bottom w:val="single" w:color="000000" w:sz="4"/>
                    <w:right w:val="single" w:color="000000" w:sz="4"/>
                  </w:tcBorders>
                  <w:shd w:fill="E7ECF5" w:color="auto" w:val="clear"/>
                  <w:tcMar>
                    <w:top w:type="dxa" w:w="40"/>
                    <w:left w:type="dxa" w:w="80"/>
                    <w:bottom w:type="dxa" w:w="40"/>
                    <w:right w:type="dxa" w:w="80"/>
                  </w:tcMar>
                  <w:vAlign w:val="center"/>
                </w:tcPr>
                <w:p>
                  <w:pPr>
                    <w:spacing w:after="0" w:before="0" w:line="240"/>
                    <w:jc w:val="center"/>
                  </w:pPr>
                  <w:r>
                    <w:rPr>
                      <w:rFonts w:ascii="Calibri" w:cs="Calibri" w:eastAsia="Calibri" w:hAnsi="Calibri"/>
                      <w:sz w:val="18"/>
                      <w:szCs w:val="18"/>
                    </w:rPr>
                    <w:t xml:space="preserve">Nazwa zabiegu lub czynności</w:t>
                  </w:r>
                </w:p>
              </w:tc>
              <w:tc>
                <w:tcPr>
                  <w:tcW w:type="dxa" w:w="2350"/>
                  <w:tcBorders>
                    <w:top w:val="single" w:color="000000" w:sz="4"/>
                    <w:left w:val="single" w:color="000000" w:sz="4"/>
                    <w:bottom w:val="single" w:color="000000" w:sz="4"/>
                    <w:right w:val="single" w:color="000000" w:sz="4"/>
                  </w:tcBorders>
                  <w:shd w:fill="E7ECF5" w:color="auto" w:val="clear"/>
                  <w:tcMar>
                    <w:top w:type="dxa" w:w="40"/>
                    <w:left w:type="dxa" w:w="80"/>
                    <w:bottom w:type="dxa" w:w="40"/>
                    <w:right w:type="dxa" w:w="80"/>
                  </w:tcMar>
                  <w:vAlign w:val="center"/>
                </w:tcPr>
                <w:p>
                  <w:pPr>
                    <w:spacing w:after="0" w:before="0" w:line="240"/>
                    <w:jc w:val="center"/>
                  </w:pPr>
                  <w:r>
                    <w:rPr>
                      <w:rFonts w:ascii="Calibri" w:cs="Calibri" w:eastAsia="Calibri" w:hAnsi="Calibri"/>
                      <w:sz w:val="18"/>
                      <w:szCs w:val="18"/>
                    </w:rPr>
                    <w:t xml:space="preserve">Opis czynności</w:t>
                  </w:r>
                </w:p>
              </w:tc>
              <w:tc>
                <w:tcPr>
                  <w:tcW w:type="dxa" w:w="1800"/>
                  <w:tcBorders>
                    <w:top w:val="single" w:color="000000" w:sz="4"/>
                    <w:left w:val="single" w:color="000000" w:sz="4"/>
                    <w:bottom w:val="single" w:color="000000" w:sz="4"/>
                    <w:right w:val="single" w:color="000000" w:sz="4"/>
                  </w:tcBorders>
                  <w:shd w:fill="E7ECF5" w:color="auto" w:val="clear"/>
                  <w:tcMar>
                    <w:top w:type="dxa" w:w="40"/>
                    <w:left w:type="dxa" w:w="80"/>
                    <w:bottom w:type="dxa" w:w="40"/>
                    <w:right w:type="dxa" w:w="80"/>
                  </w:tcMar>
                  <w:vAlign w:val="center"/>
                </w:tcPr>
                <w:p>
                  <w:pPr>
                    <w:spacing w:after="0" w:before="0" w:line="240"/>
                    <w:jc w:val="center"/>
                  </w:pPr>
                  <w:r>
                    <w:rPr>
                      <w:rFonts w:ascii="Calibri" w:cs="Calibri" w:eastAsia="Calibri" w:hAnsi="Calibri"/>
                      <w:sz w:val="18"/>
                      <w:szCs w:val="18"/>
                    </w:rPr>
                    <w:t xml:space="preserve">Narzędzie / przyrządy (rozmiar i typ klucza)</w:t>
                  </w:r>
                </w:p>
              </w:tc>
              <w:tc>
                <w:tcPr>
                  <w:tcW w:type="dxa" w:w="1718"/>
                  <w:tcBorders>
                    <w:top w:val="single" w:color="000000" w:sz="4"/>
                    <w:left w:val="single" w:color="000000" w:sz="4"/>
                    <w:bottom w:val="single" w:color="000000" w:sz="4"/>
                    <w:right w:val="single" w:color="000000" w:sz="4"/>
                  </w:tcBorders>
                  <w:shd w:fill="E7ECF5" w:color="auto" w:val="clear"/>
                  <w:tcMar>
                    <w:top w:type="dxa" w:w="40"/>
                    <w:left w:type="dxa" w:w="80"/>
                    <w:bottom w:type="dxa" w:w="40"/>
                    <w:right w:type="dxa" w:w="80"/>
                  </w:tcMar>
                  <w:vAlign w:val="center"/>
                </w:tcPr>
                <w:p>
                  <w:pPr>
                    <w:spacing w:after="0" w:before="0" w:line="240"/>
                    <w:jc w:val="center"/>
                  </w:pPr>
                  <w:r>
                    <w:rPr>
                      <w:rFonts w:ascii="Calibri" w:cs="Calibri" w:eastAsia="Calibri" w:hAnsi="Calibri"/>
                      <w:sz w:val="18"/>
                      <w:szCs w:val="18"/>
                    </w:rPr>
                    <w:t xml:space="preserve">Wymiar nominalny / dopuszczalny, moment</w:t>
                  </w:r>
                </w:p>
              </w:tc>
            </w:tr>
          </w:tbl>
          <w:p>
            <w:pPr>
              <w:spacing w:after="0"/>
            </w:pPr>
          </w:p>
        </w:tc>
        <w:tc>
          <w:tcPr>
            <w:tcW w:type="dxa" w:w="1600"/>
            <w:tcBorders>
              <w:top w:val="single" w:color="000000" w:sz="4"/>
              <w:left w:val="single" w:color="000000" w:sz="4"/>
              <w:bottom w:val="single" w:color="000000" w:sz="4"/>
              <w:right w:val="single" w:color="000000" w:sz="4"/>
            </w:tcBorders>
            <w:shd w:fill="E7ECF5" w:color="auto" w:val="clear"/>
            <w:tcMar>
              <w:top w:type="dxa" w:w="40"/>
              <w:left w:type="dxa" w:w="80"/>
              <w:bottom w:type="dxa" w:w="40"/>
              <w:right w:type="dxa" w:w="80"/>
            </w:tcMar>
            <w:vAlign w:val="center"/>
          </w:tcPr>
          <w:p>
            <w:pPr>
              <w:spacing w:after="0" w:before="0" w:line="240"/>
              <w:jc w:val="center"/>
            </w:pPr>
            <w:r>
              <w:rPr>
                <w:rFonts w:ascii="Calibri" w:cs="Calibri" w:eastAsia="Calibri" w:hAnsi="Calibri"/>
                <w:sz w:val="18"/>
                <w:szCs w:val="18"/>
              </w:rPr>
              <w:t xml:space="preserve">Uwagi / zalecenia specjalistów</w:t>
            </w:r>
          </w:p>
        </w:tc>
      </w:tr>
      <w:tr>
        <w:trPr>
          <w:cantSplit/>
        </w:trPr>
        <w:tc>
          <w:tcPr>
            <w:tcW w:type="dxa" w:w="52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jc w:val="left"/>
            </w:pPr>
            <w:r>
              <w:rPr>
                <w:rFonts w:ascii="Calibri" w:cs="Calibri" w:eastAsia="Calibri" w:hAnsi="Calibri"/>
                <w:sz w:val="19"/>
                <w:szCs w:val="19"/>
              </w:rPr>
              <w:t xml:space="preserve">1.</w:t>
            </w:r>
          </w:p>
        </w:tc>
        <w:tc>
          <w:tcPr>
            <w:tcW w:type="dxa" w:w="7518"/>
            <w:tcBorders>
              <w:top w:val="single" w:color="000000" w:sz="4"/>
              <w:left w:val="single" w:color="000000" w:sz="4"/>
              <w:bottom w:val="single" w:color="000000" w:sz="4"/>
              <w:right w:val="single" w:color="000000" w:sz="4"/>
            </w:tcBorders>
            <w:tcMar>
              <w:top w:type="dxa" w:w="0"/>
              <w:left w:type="dxa" w:w="0"/>
              <w:bottom w:type="dxa" w:w="0"/>
              <w:right w:type="dxa" w:w="0"/>
            </w:tcMar>
          </w:tcPr>
          <w:tbl>
            <w:tblPr>
              <w:tblW w:type="dxa" w:w="7518"/>
              <w:tblBorders>
                <w:top w:val="single" w:color="auto" w:sz="4"/>
                <w:left w:val="single" w:color="auto" w:sz="4"/>
                <w:bottom w:val="single" w:color="auto" w:sz="4"/>
                <w:right w:val="single" w:color="auto" w:sz="4"/>
                <w:insideH w:val="single" w:color="auto" w:sz="4"/>
                <w:insideV w:val="single" w:color="auto" w:sz="4"/>
              </w:tblBorders>
            </w:tblPr>
            <w:tblGrid>
              <w:gridCol w:w="1650"/>
              <w:gridCol w:w="2350"/>
              <w:gridCol w:w="1800"/>
              <w:gridCol w:w="1718"/>
            </w:tblGrid>
            <w:tr>
              <w:trPr>
                <w:cantSplit/>
              </w:trPr>
              <w:tc>
                <w:tcPr>
                  <w:tcW w:type="dxa" w:w="16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Odkręcenie korka zbiornika płynu hamulcowego.</w:t>
                  </w:r>
                </w:p>
              </w:tc>
              <w:tc>
                <w:tcPr>
                  <w:tcW w:type="dxa" w:w="23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Maska silnika zostaje otwarta, a korek zbiornika płynu hamulcowego odkręcony.</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Brak specjalnych narzędzi.</w:t>
                  </w:r>
                </w:p>
              </w:tc>
              <w:tc>
                <w:tcPr>
                  <w:tcW w:type="dxa" w:w="1718"/>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spacing w:after="0" w:before="0" w:line="240"/>
                    <w:jc w:val="center"/>
                  </w:pPr>
                  <w:r>
                    <w:rPr>
                      <w:rFonts w:ascii="Calibri" w:cs="Calibri" w:eastAsia="Calibri" w:hAnsi="Calibri"/>
                      <w:sz w:val="18"/>
                      <w:szCs w:val="18"/>
                    </w:rPr>
                    <w:t xml:space="preserve">Poziom płynu między MIN a MAX; płyn DOT 3 [5].</w:t>
                  </w:r>
                </w:p>
              </w:tc>
            </w:tr>
            <w:tr>
              <w:trPr>
                <w:cantSplit/>
              </w:trPr>
              <w:tc>
                <w:tcPr>
                  <w:tcW w:type="dxa" w:w="7518"/>
                  <w:gridSpan w:val="4"/>
                  <w:tcBorders>
                    <w:top w:val="none" w:color="FFFFFF" w:sz="0"/>
                    <w:left w:val="single" w:color="000000" w:sz="4"/>
                    <w:bottom w:val="single" w:color="000000" w:sz="4"/>
                    <w:right w:val="single" w:color="000000" w:sz="4"/>
                  </w:tcBorders>
                  <w:tcMar>
                    <w:top w:type="dxa" w:w="60"/>
                    <w:left w:type="dxa" w:w="100"/>
                    <w:bottom w:type="dxa" w:w="60"/>
                    <w:right w:type="dxa" w:w="100"/>
                  </w:tcMar>
                </w:tcPr>
                <w:p>
                  <w:pPr>
                    <w:spacing w:after="80" w:before="0" w:line="276"/>
                    <w:jc w:val="both"/>
                  </w:pPr>
                  <w:r>
                    <w:rPr>
                      <w:rFonts w:ascii="Calibri" w:cs="Calibri" w:eastAsia="Calibri" w:hAnsi="Calibri"/>
                      <w:sz w:val="20"/>
                      <w:szCs w:val="20"/>
                    </w:rPr>
                    <w:t xml:space="preserve">Na rysunku numer 7 poniżej pokazano otwarta maska i odkręcony korek zbiornika płynu hamulcowego.</w:t>
                  </w:r>
                </w:p>
                <w:tbl>
                  <w:tblPr>
                    <w:tblW w:type="dxa" w:w="6400"/>
                    <w:jc w:val="center"/>
                    <w:tblBorders>
                      <w:top w:val="single" w:color="auto" w:sz="4"/>
                      <w:left w:val="single" w:color="auto" w:sz="4"/>
                      <w:bottom w:val="single" w:color="auto" w:sz="4"/>
                      <w:right w:val="single" w:color="auto" w:sz="4"/>
                      <w:insideH w:val="single" w:color="auto" w:sz="4"/>
                      <w:insideV w:val="single" w:color="auto" w:sz="4"/>
                    </w:tblBorders>
                  </w:tblPr>
                  <w:tblGrid>
                    <w:gridCol w:w="6400"/>
                  </w:tblGrid>
                  <w:tr>
                    <w:trPr>
                      <w:trHeight w:val="3300" w:hRule="atLeast"/>
                    </w:trPr>
                    <w:tc>
                      <w:tcPr>
                        <w:tcW w:type="dxa" w:w="6400"/>
                        <w:tcBorders>
                          <w:top w:val="dashed" w:color="8C8C8C" w:sz="6"/>
                          <w:left w:val="dashed" w:color="8C8C8C" w:sz="6"/>
                          <w:bottom w:val="dashed" w:color="8C8C8C" w:sz="6"/>
                          <w:right w:val="dashed" w:color="8C8C8C" w:sz="6"/>
                        </w:tcBorders>
                        <w:shd w:fill="F2F2F2" w:color="auto" w:val="clear"/>
                        <w:vAlign w:val="center"/>
                      </w:tcPr>
                      <w:p>
                        <w:pPr>
                          <w:spacing w:after="40" w:before="0" w:line="276"/>
                          <w:jc w:val="center"/>
                        </w:pPr>
                        <w:r>
                          <w:rPr>
                            <w:rFonts w:ascii="Calibri" w:cs="Calibri" w:eastAsia="Calibri" w:hAnsi="Calibri"/>
                            <w:b/>
                            <w:bCs/>
                            <w:color w:val="808080"/>
                            <w:sz w:val="18"/>
                            <w:szCs w:val="18"/>
                          </w:rPr>
                          <w:t xml:space="preserve">MIEJSCE NA ZDJĘCIE</w:t>
                        </w:r>
                      </w:p>
                      <w:p>
                        <w:pPr>
                          <w:spacing w:after="0" w:before="0" w:line="276"/>
                          <w:jc w:val="center"/>
                        </w:pPr>
                        <w:r>
                          <w:rPr>
                            <w:rFonts w:ascii="Calibri" w:cs="Calibri" w:eastAsia="Calibri" w:hAnsi="Calibri"/>
                            <w:i/>
                            <w:iCs/>
                            <w:color w:val="808080"/>
                            <w:sz w:val="16"/>
                            <w:szCs w:val="16"/>
                          </w:rPr>
                          <w:t xml:space="preserve">Wkleić: otwarta maska i odkręcony korek zbiornika płynu hamulcowego – kadr z poradnika / filmu AUTODOC dla Corolli E120 [2], [3]</w:t>
                        </w:r>
                      </w:p>
                    </w:tc>
                  </w:tr>
                </w:tbl>
                <w:p>
                  <w:pPr>
                    <w:spacing w:after="40" w:before="40" w:line="276"/>
                    <w:jc w:val="left"/>
                  </w:pPr>
                  <w:r>
                    <w:rPr>
                      <w:rFonts w:ascii="Calibri" w:cs="Calibri" w:eastAsia="Calibri" w:hAnsi="Calibri"/>
                      <w:b/>
                      <w:bCs/>
                      <w:sz w:val="16"/>
                      <w:szCs w:val="16"/>
                    </w:rPr>
                    <w:t xml:space="preserve">Rysunek 7. Otwarta maska i odkręcony korek zbiornika płynu hamulcowego, [2]</w:t>
                  </w:r>
                </w:p>
              </w:tc>
            </w:tr>
          </w:tbl>
          <w:p>
            <w:pPr>
              <w:spacing w:after="0"/>
            </w:pPr>
          </w:p>
        </w:tc>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Umożliwia cofnięcie tłoczka bez nadmiernego wzrostu ciśnienia w układzie.</w:t>
            </w:r>
          </w:p>
        </w:tc>
      </w:tr>
      <w:tr>
        <w:trPr>
          <w:cantSplit/>
        </w:trPr>
        <w:tc>
          <w:tcPr>
            <w:tcW w:type="dxa" w:w="52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jc w:val="left"/>
            </w:pPr>
            <w:r>
              <w:rPr>
                <w:rFonts w:ascii="Calibri" w:cs="Calibri" w:eastAsia="Calibri" w:hAnsi="Calibri"/>
                <w:sz w:val="19"/>
                <w:szCs w:val="19"/>
              </w:rPr>
              <w:t xml:space="preserve">2.</w:t>
            </w:r>
          </w:p>
        </w:tc>
        <w:tc>
          <w:tcPr>
            <w:tcW w:type="dxa" w:w="7518"/>
            <w:tcBorders>
              <w:top w:val="single" w:color="000000" w:sz="4"/>
              <w:left w:val="single" w:color="000000" w:sz="4"/>
              <w:bottom w:val="single" w:color="000000" w:sz="4"/>
              <w:right w:val="single" w:color="000000" w:sz="4"/>
            </w:tcBorders>
            <w:tcMar>
              <w:top w:type="dxa" w:w="0"/>
              <w:left w:type="dxa" w:w="0"/>
              <w:bottom w:type="dxa" w:w="0"/>
              <w:right w:type="dxa" w:w="0"/>
            </w:tcMar>
          </w:tcPr>
          <w:tbl>
            <w:tblPr>
              <w:tblW w:type="dxa" w:w="7518"/>
              <w:tblBorders>
                <w:top w:val="single" w:color="auto" w:sz="4"/>
                <w:left w:val="single" w:color="auto" w:sz="4"/>
                <w:bottom w:val="single" w:color="auto" w:sz="4"/>
                <w:right w:val="single" w:color="auto" w:sz="4"/>
                <w:insideH w:val="single" w:color="auto" w:sz="4"/>
                <w:insideV w:val="single" w:color="auto" w:sz="4"/>
              </w:tblBorders>
            </w:tblPr>
            <w:tblGrid>
              <w:gridCol w:w="1650"/>
              <w:gridCol w:w="2350"/>
              <w:gridCol w:w="1800"/>
              <w:gridCol w:w="1718"/>
            </w:tblGrid>
            <w:tr>
              <w:trPr>
                <w:cantSplit/>
              </w:trPr>
              <w:tc>
                <w:tcPr>
                  <w:tcW w:type="dxa" w:w="16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Zabezpieczenie kół klinami.</w:t>
                  </w:r>
                </w:p>
              </w:tc>
              <w:tc>
                <w:tcPr>
                  <w:tcW w:type="dxa" w:w="23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Pod koła tylnej osi zostają podłożone kliny.</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Kliny pod koła (2 szt.).</w:t>
                  </w:r>
                </w:p>
              </w:tc>
              <w:tc>
                <w:tcPr>
                  <w:tcW w:type="dxa" w:w="1718"/>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spacing w:after="0" w:before="0" w:line="240"/>
                    <w:jc w:val="center"/>
                  </w:pPr>
                  <w:r>
                    <w:rPr>
                      <w:rFonts w:ascii="Calibri" w:cs="Calibri" w:eastAsia="Calibri" w:hAnsi="Calibri"/>
                      <w:sz w:val="18"/>
                      <w:szCs w:val="18"/>
                    </w:rPr>
                    <w:t xml:space="preserve">—</w:t>
                  </w:r>
                </w:p>
              </w:tc>
            </w:tr>
            <w:tr>
              <w:trPr>
                <w:cantSplit/>
              </w:trPr>
              <w:tc>
                <w:tcPr>
                  <w:tcW w:type="dxa" w:w="7518"/>
                  <w:gridSpan w:val="4"/>
                  <w:tcBorders>
                    <w:top w:val="none" w:color="FFFFFF" w:sz="0"/>
                    <w:left w:val="single" w:color="000000" w:sz="4"/>
                    <w:bottom w:val="single" w:color="000000" w:sz="4"/>
                    <w:right w:val="single" w:color="000000" w:sz="4"/>
                  </w:tcBorders>
                  <w:tcMar>
                    <w:top w:type="dxa" w:w="60"/>
                    <w:left w:type="dxa" w:w="100"/>
                    <w:bottom w:type="dxa" w:w="60"/>
                    <w:right w:type="dxa" w:w="100"/>
                  </w:tcMar>
                </w:tcPr>
                <w:p>
                  <w:pPr>
                    <w:spacing w:after="80" w:before="0" w:line="276"/>
                    <w:jc w:val="both"/>
                  </w:pPr>
                  <w:r>
                    <w:rPr>
                      <w:rFonts w:ascii="Calibri" w:cs="Calibri" w:eastAsia="Calibri" w:hAnsi="Calibri"/>
                      <w:sz w:val="20"/>
                      <w:szCs w:val="20"/>
                    </w:rPr>
                    <w:t xml:space="preserve">Na rysunku numer 8 poniżej pokazano zabezpieczenie kół klinami.</w:t>
                  </w:r>
                </w:p>
                <w:tbl>
                  <w:tblPr>
                    <w:tblW w:type="dxa" w:w="6400"/>
                    <w:jc w:val="center"/>
                    <w:tblBorders>
                      <w:top w:val="single" w:color="auto" w:sz="4"/>
                      <w:left w:val="single" w:color="auto" w:sz="4"/>
                      <w:bottom w:val="single" w:color="auto" w:sz="4"/>
                      <w:right w:val="single" w:color="auto" w:sz="4"/>
                      <w:insideH w:val="single" w:color="auto" w:sz="4"/>
                      <w:insideV w:val="single" w:color="auto" w:sz="4"/>
                    </w:tblBorders>
                  </w:tblPr>
                  <w:tblGrid>
                    <w:gridCol w:w="6400"/>
                  </w:tblGrid>
                  <w:tr>
                    <w:trPr>
                      <w:trHeight w:val="3300" w:hRule="atLeast"/>
                    </w:trPr>
                    <w:tc>
                      <w:tcPr>
                        <w:tcW w:type="dxa" w:w="6400"/>
                        <w:tcBorders>
                          <w:top w:val="dashed" w:color="8C8C8C" w:sz="6"/>
                          <w:left w:val="dashed" w:color="8C8C8C" w:sz="6"/>
                          <w:bottom w:val="dashed" w:color="8C8C8C" w:sz="6"/>
                          <w:right w:val="dashed" w:color="8C8C8C" w:sz="6"/>
                        </w:tcBorders>
                        <w:shd w:fill="F2F2F2" w:color="auto" w:val="clear"/>
                        <w:vAlign w:val="center"/>
                      </w:tcPr>
                      <w:p>
                        <w:pPr>
                          <w:spacing w:after="40" w:before="0" w:line="276"/>
                          <w:jc w:val="center"/>
                        </w:pPr>
                        <w:r>
                          <w:rPr>
                            <w:rFonts w:ascii="Calibri" w:cs="Calibri" w:eastAsia="Calibri" w:hAnsi="Calibri"/>
                            <w:b/>
                            <w:bCs/>
                            <w:color w:val="808080"/>
                            <w:sz w:val="18"/>
                            <w:szCs w:val="18"/>
                          </w:rPr>
                          <w:t xml:space="preserve">MIEJSCE NA ZDJĘCIE</w:t>
                        </w:r>
                      </w:p>
                      <w:p>
                        <w:pPr>
                          <w:spacing w:after="0" w:before="0" w:line="276"/>
                          <w:jc w:val="center"/>
                        </w:pPr>
                        <w:r>
                          <w:rPr>
                            <w:rFonts w:ascii="Calibri" w:cs="Calibri" w:eastAsia="Calibri" w:hAnsi="Calibri"/>
                            <w:i/>
                            <w:iCs/>
                            <w:color w:val="808080"/>
                            <w:sz w:val="16"/>
                            <w:szCs w:val="16"/>
                          </w:rPr>
                          <w:t xml:space="preserve">Wkleić: zabezpieczenie kół klinami – kadr z poradnika / filmu AUTODOC dla Corolli E120 [2], [3]</w:t>
                        </w:r>
                      </w:p>
                    </w:tc>
                  </w:tr>
                </w:tbl>
                <w:p>
                  <w:pPr>
                    <w:spacing w:after="40" w:before="40" w:line="276"/>
                    <w:jc w:val="left"/>
                  </w:pPr>
                  <w:r>
                    <w:rPr>
                      <w:rFonts w:ascii="Calibri" w:cs="Calibri" w:eastAsia="Calibri" w:hAnsi="Calibri"/>
                      <w:b/>
                      <w:bCs/>
                      <w:sz w:val="16"/>
                      <w:szCs w:val="16"/>
                    </w:rPr>
                    <w:t xml:space="preserve">Rysunek 8. Zabezpieczenie kół klinami, [2]</w:t>
                  </w:r>
                </w:p>
              </w:tc>
            </w:tr>
          </w:tbl>
          <w:p>
            <w:pPr>
              <w:spacing w:after="0"/>
            </w:pPr>
          </w:p>
        </w:tc>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Zapobiega przypadkowemu przemieszczeniu pojazdu.</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0"/>
        <w:gridCol w:w="1050"/>
        <w:gridCol w:w="1000"/>
        <w:gridCol w:w="1150"/>
        <w:gridCol w:w="1050"/>
        <w:gridCol w:w="1000"/>
        <w:gridCol w:w="1188"/>
        <w:gridCol w:w="1050"/>
        <w:gridCol w:w="1000"/>
      </w:tblGrid>
      <w:tr>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7"/>
                <w:szCs w:val="17"/>
              </w:rPr>
              <w:t xml:space="preserve">Opracował</w:t>
            </w: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7"/>
                <w:szCs w:val="17"/>
              </w:rPr>
              <w:t xml:space="preserve">Podpis</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7"/>
                <w:szCs w:val="17"/>
              </w:rPr>
              <w:t xml:space="preserve">Data</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7"/>
                <w:szCs w:val="17"/>
              </w:rPr>
              <w:t xml:space="preserve">Sprawdził</w:t>
            </w: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7"/>
                <w:szCs w:val="17"/>
              </w:rPr>
              <w:t xml:space="preserve">Podpis</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7"/>
                <w:szCs w:val="17"/>
              </w:rPr>
              <w:t xml:space="preserve">Data</w:t>
            </w:r>
          </w:p>
        </w:tc>
        <w:tc>
          <w:tcPr>
            <w:tcW w:type="dxa" w:w="118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7"/>
                <w:szCs w:val="17"/>
              </w:rPr>
              <w:t xml:space="preserve">Zatwierdził</w:t>
            </w: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7"/>
                <w:szCs w:val="17"/>
              </w:rPr>
              <w:t xml:space="preserve">Podpis</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7"/>
                <w:szCs w:val="17"/>
              </w:rPr>
              <w:t xml:space="preserve">Data</w:t>
            </w:r>
          </w:p>
        </w:tc>
      </w:tr>
      <w:tr>
        <w:trPr>
          <w:trHeight w:val="380" w:hRule="atLeast"/>
        </w:trPr>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6"/>
                <w:szCs w:val="16"/>
              </w:rPr>
              <w:t xml:space="preserve">Jakub Suszek</w:t>
            </w: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p>
        </w:tc>
        <w:tc>
          <w:tcPr>
            <w:tcW w:type="dxa" w:w="118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p>
        </w:tc>
      </w:tr>
    </w:tbl>
    <w:p>
      <w:pPr>
        <w:pageBreakBefore/>
        <w:spacing w:after="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5038"/>
        <w:gridCol w:w="1200"/>
        <w:gridCol w:w="1000"/>
      </w:tblGrid>
      <w:tr>
        <w:tc>
          <w:tcPr>
            <w:tcW w:type="dxa" w:w="2400"/>
            <w:vMerge w:val="restart"/>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Politechnika Warszawska</w:t>
            </w:r>
          </w:p>
          <w:p>
            <w:pPr>
              <w:spacing w:after="0" w:before="0" w:line="240"/>
              <w:jc w:val="center"/>
            </w:pPr>
            <w:r>
              <w:rPr>
                <w:rFonts w:ascii="Calibri" w:cs="Calibri" w:eastAsia="Calibri" w:hAnsi="Calibri"/>
                <w:sz w:val="19"/>
                <w:szCs w:val="19"/>
              </w:rPr>
              <w:t xml:space="preserve">Wydział Transportu</w:t>
            </w:r>
          </w:p>
          <w:p>
            <w:pPr>
              <w:spacing w:after="0" w:before="0" w:line="240"/>
              <w:jc w:val="center"/>
            </w:pPr>
            <w:r>
              <w:rPr>
                <w:rFonts w:ascii="Calibri" w:cs="Calibri" w:eastAsia="Calibri" w:hAnsi="Calibri"/>
                <w:sz w:val="19"/>
                <w:szCs w:val="19"/>
              </w:rPr>
              <w:t xml:space="preserve">Zakład Budowy i Eksploatacji Środków Transportu</w:t>
            </w:r>
          </w:p>
        </w:tc>
        <w:tc>
          <w:tcPr>
            <w:tcW w:type="dxa" w:w="50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Nazwa zespołu, podzespołu, części:</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Arkusz</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2</w:t>
            </w:r>
          </w:p>
        </w:tc>
      </w:tr>
      <w:tr>
        <w:tc>
          <w:tcPr>
            <w:vMerge w:val="continue"/>
            <w:tcBorders>
              <w:top w:val="single" w:color="000000" w:sz="4"/>
              <w:left w:val="single" w:color="000000" w:sz="4"/>
              <w:bottom w:val="single" w:color="000000" w:sz="4"/>
              <w:right w:val="single" w:color="000000" w:sz="4"/>
            </w:tcBorders>
          </w:tcPr>
          <w:p/>
        </w:tc>
        <w:tc>
          <w:tcPr>
            <w:tcW w:type="dxa" w:w="50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b/>
                <w:bCs/>
                <w:sz w:val="19"/>
                <w:szCs w:val="19"/>
              </w:rPr>
              <w:t xml:space="preserve">Układ hamulcowy – przód (Toyota Corolla IX E12 1.6 VVT-i)</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Arkuszy</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16</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
        <w:gridCol w:w="7518"/>
        <w:gridCol w:w="1600"/>
      </w:tblGrid>
      <w:tr>
        <w:trPr>
          <w:cantSplit/>
        </w:trPr>
        <w:tc>
          <w:tcPr>
            <w:tcW w:type="dxa" w:w="520"/>
            <w:tcBorders>
              <w:top w:val="single" w:color="000000" w:sz="4"/>
              <w:left w:val="single" w:color="000000" w:sz="4"/>
              <w:bottom w:val="single" w:color="000000" w:sz="4"/>
              <w:right w:val="single" w:color="000000" w:sz="4"/>
            </w:tcBorders>
            <w:shd w:fill="E7ECF5" w:color="auto" w:val="clear"/>
            <w:tcMar>
              <w:top w:type="dxa" w:w="40"/>
              <w:left w:type="dxa" w:w="80"/>
              <w:bottom w:type="dxa" w:w="40"/>
              <w:right w:type="dxa" w:w="80"/>
            </w:tcMar>
            <w:vAlign w:val="center"/>
          </w:tcPr>
          <w:p>
            <w:pPr>
              <w:spacing w:after="0" w:before="0" w:line="240"/>
              <w:jc w:val="center"/>
            </w:pPr>
            <w:r>
              <w:rPr>
                <w:rFonts w:ascii="Calibri" w:cs="Calibri" w:eastAsia="Calibri" w:hAnsi="Calibri"/>
                <w:sz w:val="18"/>
                <w:szCs w:val="18"/>
              </w:rPr>
              <w:t xml:space="preserve">Lp.</w:t>
            </w:r>
          </w:p>
        </w:tc>
        <w:tc>
          <w:tcPr>
            <w:tcW w:type="dxa" w:w="7518"/>
            <w:tcBorders>
              <w:top w:val="single" w:color="000000" w:sz="4"/>
              <w:left w:val="single" w:color="000000" w:sz="4"/>
              <w:bottom w:val="single" w:color="000000" w:sz="4"/>
              <w:right w:val="single" w:color="000000" w:sz="4"/>
            </w:tcBorders>
            <w:tcMar>
              <w:top w:type="dxa" w:w="0"/>
              <w:left w:type="dxa" w:w="0"/>
              <w:bottom w:type="dxa" w:w="0"/>
              <w:right w:type="dxa" w:w="0"/>
            </w:tcMar>
          </w:tcPr>
          <w:tbl>
            <w:tblPr>
              <w:tblW w:type="dxa" w:w="7518"/>
              <w:tblBorders>
                <w:top w:val="single" w:color="auto" w:sz="4"/>
                <w:left w:val="single" w:color="auto" w:sz="4"/>
                <w:bottom w:val="single" w:color="auto" w:sz="4"/>
                <w:right w:val="single" w:color="auto" w:sz="4"/>
                <w:insideH w:val="single" w:color="auto" w:sz="4"/>
                <w:insideV w:val="single" w:color="auto" w:sz="4"/>
              </w:tblBorders>
            </w:tblPr>
            <w:tblGrid>
              <w:gridCol w:w="1650"/>
              <w:gridCol w:w="2350"/>
              <w:gridCol w:w="1800"/>
              <w:gridCol w:w="1718"/>
            </w:tblGrid>
            <w:tr>
              <w:tc>
                <w:tcPr>
                  <w:tcW w:type="dxa" w:w="1650"/>
                  <w:tcBorders>
                    <w:top w:val="single" w:color="000000" w:sz="4"/>
                    <w:left w:val="single" w:color="000000" w:sz="4"/>
                    <w:bottom w:val="single" w:color="000000" w:sz="4"/>
                    <w:right w:val="single" w:color="000000" w:sz="4"/>
                  </w:tcBorders>
                  <w:shd w:fill="E7ECF5" w:color="auto" w:val="clear"/>
                  <w:tcMar>
                    <w:top w:type="dxa" w:w="40"/>
                    <w:left w:type="dxa" w:w="80"/>
                    <w:bottom w:type="dxa" w:w="40"/>
                    <w:right w:type="dxa" w:w="80"/>
                  </w:tcMar>
                  <w:vAlign w:val="center"/>
                </w:tcPr>
                <w:p>
                  <w:pPr>
                    <w:spacing w:after="0" w:before="0" w:line="240"/>
                    <w:jc w:val="center"/>
                  </w:pPr>
                  <w:r>
                    <w:rPr>
                      <w:rFonts w:ascii="Calibri" w:cs="Calibri" w:eastAsia="Calibri" w:hAnsi="Calibri"/>
                      <w:sz w:val="18"/>
                      <w:szCs w:val="18"/>
                    </w:rPr>
                    <w:t xml:space="preserve">Nazwa zabiegu lub czynności</w:t>
                  </w:r>
                </w:p>
              </w:tc>
              <w:tc>
                <w:tcPr>
                  <w:tcW w:type="dxa" w:w="2350"/>
                  <w:tcBorders>
                    <w:top w:val="single" w:color="000000" w:sz="4"/>
                    <w:left w:val="single" w:color="000000" w:sz="4"/>
                    <w:bottom w:val="single" w:color="000000" w:sz="4"/>
                    <w:right w:val="single" w:color="000000" w:sz="4"/>
                  </w:tcBorders>
                  <w:shd w:fill="E7ECF5" w:color="auto" w:val="clear"/>
                  <w:tcMar>
                    <w:top w:type="dxa" w:w="40"/>
                    <w:left w:type="dxa" w:w="80"/>
                    <w:bottom w:type="dxa" w:w="40"/>
                    <w:right w:type="dxa" w:w="80"/>
                  </w:tcMar>
                  <w:vAlign w:val="center"/>
                </w:tcPr>
                <w:p>
                  <w:pPr>
                    <w:spacing w:after="0" w:before="0" w:line="240"/>
                    <w:jc w:val="center"/>
                  </w:pPr>
                  <w:r>
                    <w:rPr>
                      <w:rFonts w:ascii="Calibri" w:cs="Calibri" w:eastAsia="Calibri" w:hAnsi="Calibri"/>
                      <w:sz w:val="18"/>
                      <w:szCs w:val="18"/>
                    </w:rPr>
                    <w:t xml:space="preserve">Opis czynności</w:t>
                  </w:r>
                </w:p>
              </w:tc>
              <w:tc>
                <w:tcPr>
                  <w:tcW w:type="dxa" w:w="1800"/>
                  <w:tcBorders>
                    <w:top w:val="single" w:color="000000" w:sz="4"/>
                    <w:left w:val="single" w:color="000000" w:sz="4"/>
                    <w:bottom w:val="single" w:color="000000" w:sz="4"/>
                    <w:right w:val="single" w:color="000000" w:sz="4"/>
                  </w:tcBorders>
                  <w:shd w:fill="E7ECF5" w:color="auto" w:val="clear"/>
                  <w:tcMar>
                    <w:top w:type="dxa" w:w="40"/>
                    <w:left w:type="dxa" w:w="80"/>
                    <w:bottom w:type="dxa" w:w="40"/>
                    <w:right w:type="dxa" w:w="80"/>
                  </w:tcMar>
                  <w:vAlign w:val="center"/>
                </w:tcPr>
                <w:p>
                  <w:pPr>
                    <w:spacing w:after="0" w:before="0" w:line="240"/>
                    <w:jc w:val="center"/>
                  </w:pPr>
                  <w:r>
                    <w:rPr>
                      <w:rFonts w:ascii="Calibri" w:cs="Calibri" w:eastAsia="Calibri" w:hAnsi="Calibri"/>
                      <w:sz w:val="18"/>
                      <w:szCs w:val="18"/>
                    </w:rPr>
                    <w:t xml:space="preserve">Narzędzie / przyrządy (rozmiar i typ klucza)</w:t>
                  </w:r>
                </w:p>
              </w:tc>
              <w:tc>
                <w:tcPr>
                  <w:tcW w:type="dxa" w:w="1718"/>
                  <w:tcBorders>
                    <w:top w:val="single" w:color="000000" w:sz="4"/>
                    <w:left w:val="single" w:color="000000" w:sz="4"/>
                    <w:bottom w:val="single" w:color="000000" w:sz="4"/>
                    <w:right w:val="single" w:color="000000" w:sz="4"/>
                  </w:tcBorders>
                  <w:shd w:fill="E7ECF5" w:color="auto" w:val="clear"/>
                  <w:tcMar>
                    <w:top w:type="dxa" w:w="40"/>
                    <w:left w:type="dxa" w:w="80"/>
                    <w:bottom w:type="dxa" w:w="40"/>
                    <w:right w:type="dxa" w:w="80"/>
                  </w:tcMar>
                  <w:vAlign w:val="center"/>
                </w:tcPr>
                <w:p>
                  <w:pPr>
                    <w:spacing w:after="0" w:before="0" w:line="240"/>
                    <w:jc w:val="center"/>
                  </w:pPr>
                  <w:r>
                    <w:rPr>
                      <w:rFonts w:ascii="Calibri" w:cs="Calibri" w:eastAsia="Calibri" w:hAnsi="Calibri"/>
                      <w:sz w:val="18"/>
                      <w:szCs w:val="18"/>
                    </w:rPr>
                    <w:t xml:space="preserve">Wymiar nominalny / dopuszczalny, moment</w:t>
                  </w:r>
                </w:p>
              </w:tc>
            </w:tr>
          </w:tbl>
          <w:p>
            <w:pPr>
              <w:spacing w:after="0"/>
            </w:pPr>
          </w:p>
        </w:tc>
        <w:tc>
          <w:tcPr>
            <w:tcW w:type="dxa" w:w="1600"/>
            <w:tcBorders>
              <w:top w:val="single" w:color="000000" w:sz="4"/>
              <w:left w:val="single" w:color="000000" w:sz="4"/>
              <w:bottom w:val="single" w:color="000000" w:sz="4"/>
              <w:right w:val="single" w:color="000000" w:sz="4"/>
            </w:tcBorders>
            <w:shd w:fill="E7ECF5" w:color="auto" w:val="clear"/>
            <w:tcMar>
              <w:top w:type="dxa" w:w="40"/>
              <w:left w:type="dxa" w:w="80"/>
              <w:bottom w:type="dxa" w:w="40"/>
              <w:right w:type="dxa" w:w="80"/>
            </w:tcMar>
            <w:vAlign w:val="center"/>
          </w:tcPr>
          <w:p>
            <w:pPr>
              <w:spacing w:after="0" w:before="0" w:line="240"/>
              <w:jc w:val="center"/>
            </w:pPr>
            <w:r>
              <w:rPr>
                <w:rFonts w:ascii="Calibri" w:cs="Calibri" w:eastAsia="Calibri" w:hAnsi="Calibri"/>
                <w:sz w:val="18"/>
                <w:szCs w:val="18"/>
              </w:rPr>
              <w:t xml:space="preserve">Uwagi / zalecenia specjalistów</w:t>
            </w:r>
          </w:p>
        </w:tc>
      </w:tr>
      <w:tr>
        <w:trPr>
          <w:cantSplit/>
        </w:trPr>
        <w:tc>
          <w:tcPr>
            <w:tcW w:type="dxa" w:w="52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jc w:val="left"/>
            </w:pPr>
            <w:r>
              <w:rPr>
                <w:rFonts w:ascii="Calibri" w:cs="Calibri" w:eastAsia="Calibri" w:hAnsi="Calibri"/>
                <w:sz w:val="19"/>
                <w:szCs w:val="19"/>
              </w:rPr>
              <w:t xml:space="preserve">3.</w:t>
            </w:r>
          </w:p>
        </w:tc>
        <w:tc>
          <w:tcPr>
            <w:tcW w:type="dxa" w:w="7518"/>
            <w:tcBorders>
              <w:top w:val="single" w:color="000000" w:sz="4"/>
              <w:left w:val="single" w:color="000000" w:sz="4"/>
              <w:bottom w:val="single" w:color="000000" w:sz="4"/>
              <w:right w:val="single" w:color="000000" w:sz="4"/>
            </w:tcBorders>
            <w:tcMar>
              <w:top w:type="dxa" w:w="0"/>
              <w:left w:type="dxa" w:w="0"/>
              <w:bottom w:type="dxa" w:w="0"/>
              <w:right w:type="dxa" w:w="0"/>
            </w:tcMar>
          </w:tcPr>
          <w:tbl>
            <w:tblPr>
              <w:tblW w:type="dxa" w:w="7518"/>
              <w:tblBorders>
                <w:top w:val="single" w:color="auto" w:sz="4"/>
                <w:left w:val="single" w:color="auto" w:sz="4"/>
                <w:bottom w:val="single" w:color="auto" w:sz="4"/>
                <w:right w:val="single" w:color="auto" w:sz="4"/>
                <w:insideH w:val="single" w:color="auto" w:sz="4"/>
                <w:insideV w:val="single" w:color="auto" w:sz="4"/>
              </w:tblBorders>
            </w:tblPr>
            <w:tblGrid>
              <w:gridCol w:w="1650"/>
              <w:gridCol w:w="2350"/>
              <w:gridCol w:w="1800"/>
              <w:gridCol w:w="1718"/>
            </w:tblGrid>
            <w:tr>
              <w:trPr>
                <w:cantSplit/>
              </w:trPr>
              <w:tc>
                <w:tcPr>
                  <w:tcW w:type="dxa" w:w="16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Poluzowanie nakrętek koła.</w:t>
                  </w:r>
                </w:p>
              </w:tc>
              <w:tc>
                <w:tcPr>
                  <w:tcW w:type="dxa" w:w="23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Nakrętki są lekko odkręcane przed podniesieniem samochodu.</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Nasadka udarowa 21 mm, pokrętło lub klucz do kół.</w:t>
                  </w:r>
                </w:p>
              </w:tc>
              <w:tc>
                <w:tcPr>
                  <w:tcW w:type="dxa" w:w="1718"/>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spacing w:after="0" w:before="0" w:line="240"/>
                    <w:jc w:val="center"/>
                  </w:pPr>
                  <w:r>
                    <w:rPr>
                      <w:rFonts w:ascii="Calibri" w:cs="Calibri" w:eastAsia="Calibri" w:hAnsi="Calibri"/>
                      <w:sz w:val="18"/>
                      <w:szCs w:val="18"/>
                    </w:rPr>
                    <w:t xml:space="preserve">4 nakrętki; moment montażowy 103 N·m [1].</w:t>
                  </w:r>
                </w:p>
              </w:tc>
            </w:tr>
            <w:tr>
              <w:trPr>
                <w:cantSplit/>
              </w:trPr>
              <w:tc>
                <w:tcPr>
                  <w:tcW w:type="dxa" w:w="7518"/>
                  <w:gridSpan w:val="4"/>
                  <w:tcBorders>
                    <w:top w:val="none" w:color="FFFFFF" w:sz="0"/>
                    <w:left w:val="single" w:color="000000" w:sz="4"/>
                    <w:bottom w:val="single" w:color="000000" w:sz="4"/>
                    <w:right w:val="single" w:color="000000" w:sz="4"/>
                  </w:tcBorders>
                  <w:tcMar>
                    <w:top w:type="dxa" w:w="60"/>
                    <w:left w:type="dxa" w:w="100"/>
                    <w:bottom w:type="dxa" w:w="60"/>
                    <w:right w:type="dxa" w:w="100"/>
                  </w:tcMar>
                </w:tcPr>
                <w:p>
                  <w:pPr>
                    <w:spacing w:after="80" w:before="0" w:line="276"/>
                    <w:jc w:val="both"/>
                  </w:pPr>
                  <w:r>
                    <w:rPr>
                      <w:rFonts w:ascii="Calibri" w:cs="Calibri" w:eastAsia="Calibri" w:hAnsi="Calibri"/>
                      <w:sz w:val="20"/>
                      <w:szCs w:val="20"/>
                    </w:rPr>
                    <w:t xml:space="preserve">Na rysunku numer 9 poniżej pokazano poluzowanie nakrętek mocujących koło.</w:t>
                  </w:r>
                </w:p>
                <w:tbl>
                  <w:tblPr>
                    <w:tblW w:type="dxa" w:w="6400"/>
                    <w:jc w:val="center"/>
                    <w:tblBorders>
                      <w:top w:val="single" w:color="auto" w:sz="4"/>
                      <w:left w:val="single" w:color="auto" w:sz="4"/>
                      <w:bottom w:val="single" w:color="auto" w:sz="4"/>
                      <w:right w:val="single" w:color="auto" w:sz="4"/>
                      <w:insideH w:val="single" w:color="auto" w:sz="4"/>
                      <w:insideV w:val="single" w:color="auto" w:sz="4"/>
                    </w:tblBorders>
                  </w:tblPr>
                  <w:tblGrid>
                    <w:gridCol w:w="6400"/>
                  </w:tblGrid>
                  <w:tr>
                    <w:trPr>
                      <w:trHeight w:val="3300" w:hRule="atLeast"/>
                    </w:trPr>
                    <w:tc>
                      <w:tcPr>
                        <w:tcW w:type="dxa" w:w="6400"/>
                        <w:tcBorders>
                          <w:top w:val="dashed" w:color="8C8C8C" w:sz="6"/>
                          <w:left w:val="dashed" w:color="8C8C8C" w:sz="6"/>
                          <w:bottom w:val="dashed" w:color="8C8C8C" w:sz="6"/>
                          <w:right w:val="dashed" w:color="8C8C8C" w:sz="6"/>
                        </w:tcBorders>
                        <w:shd w:fill="F2F2F2" w:color="auto" w:val="clear"/>
                        <w:vAlign w:val="center"/>
                      </w:tcPr>
                      <w:p>
                        <w:pPr>
                          <w:spacing w:after="40" w:before="0" w:line="276"/>
                          <w:jc w:val="center"/>
                        </w:pPr>
                        <w:r>
                          <w:rPr>
                            <w:rFonts w:ascii="Calibri" w:cs="Calibri" w:eastAsia="Calibri" w:hAnsi="Calibri"/>
                            <w:b/>
                            <w:bCs/>
                            <w:color w:val="808080"/>
                            <w:sz w:val="18"/>
                            <w:szCs w:val="18"/>
                          </w:rPr>
                          <w:t xml:space="preserve">MIEJSCE NA ZDJĘCIE</w:t>
                        </w:r>
                      </w:p>
                      <w:p>
                        <w:pPr>
                          <w:spacing w:after="0" w:before="0" w:line="276"/>
                          <w:jc w:val="center"/>
                        </w:pPr>
                        <w:r>
                          <w:rPr>
                            <w:rFonts w:ascii="Calibri" w:cs="Calibri" w:eastAsia="Calibri" w:hAnsi="Calibri"/>
                            <w:i/>
                            <w:iCs/>
                            <w:color w:val="808080"/>
                            <w:sz w:val="16"/>
                            <w:szCs w:val="16"/>
                          </w:rPr>
                          <w:t xml:space="preserve">Wkleić: poluzowanie nakrętek mocujących koło – kadr z poradnika / filmu AUTODOC dla Corolli E120 [2], [3]</w:t>
                        </w:r>
                      </w:p>
                    </w:tc>
                  </w:tr>
                </w:tbl>
                <w:p>
                  <w:pPr>
                    <w:spacing w:after="40" w:before="40" w:line="276"/>
                    <w:jc w:val="left"/>
                  </w:pPr>
                  <w:r>
                    <w:rPr>
                      <w:rFonts w:ascii="Calibri" w:cs="Calibri" w:eastAsia="Calibri" w:hAnsi="Calibri"/>
                      <w:b/>
                      <w:bCs/>
                      <w:sz w:val="16"/>
                      <w:szCs w:val="16"/>
                    </w:rPr>
                    <w:t xml:space="preserve">Rysunek 9. Poluzowanie nakrętek mocujących koło, [2]</w:t>
                  </w:r>
                </w:p>
              </w:tc>
            </w:tr>
          </w:tbl>
          <w:p>
            <w:pPr>
              <w:spacing w:after="0"/>
            </w:pPr>
          </w:p>
        </w:tc>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Zalecane wykonanie na płaskiej, równej powierzchni.</w:t>
            </w:r>
          </w:p>
        </w:tc>
      </w:tr>
      <w:tr>
        <w:trPr>
          <w:cantSplit/>
        </w:trPr>
        <w:tc>
          <w:tcPr>
            <w:tcW w:type="dxa" w:w="52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jc w:val="left"/>
            </w:pPr>
            <w:r>
              <w:rPr>
                <w:rFonts w:ascii="Calibri" w:cs="Calibri" w:eastAsia="Calibri" w:hAnsi="Calibri"/>
                <w:sz w:val="19"/>
                <w:szCs w:val="19"/>
              </w:rPr>
              <w:t xml:space="preserve">4.</w:t>
            </w:r>
          </w:p>
        </w:tc>
        <w:tc>
          <w:tcPr>
            <w:tcW w:type="dxa" w:w="7518"/>
            <w:tcBorders>
              <w:top w:val="single" w:color="000000" w:sz="4"/>
              <w:left w:val="single" w:color="000000" w:sz="4"/>
              <w:bottom w:val="single" w:color="000000" w:sz="4"/>
              <w:right w:val="single" w:color="000000" w:sz="4"/>
            </w:tcBorders>
            <w:tcMar>
              <w:top w:type="dxa" w:w="0"/>
              <w:left w:type="dxa" w:w="0"/>
              <w:bottom w:type="dxa" w:w="0"/>
              <w:right w:type="dxa" w:w="0"/>
            </w:tcMar>
          </w:tcPr>
          <w:tbl>
            <w:tblPr>
              <w:tblW w:type="dxa" w:w="7518"/>
              <w:tblBorders>
                <w:top w:val="single" w:color="auto" w:sz="4"/>
                <w:left w:val="single" w:color="auto" w:sz="4"/>
                <w:bottom w:val="single" w:color="auto" w:sz="4"/>
                <w:right w:val="single" w:color="auto" w:sz="4"/>
                <w:insideH w:val="single" w:color="auto" w:sz="4"/>
                <w:insideV w:val="single" w:color="auto" w:sz="4"/>
              </w:tblBorders>
            </w:tblPr>
            <w:tblGrid>
              <w:gridCol w:w="1650"/>
              <w:gridCol w:w="2350"/>
              <w:gridCol w:w="1800"/>
              <w:gridCol w:w="1718"/>
            </w:tblGrid>
            <w:tr>
              <w:trPr>
                <w:cantSplit/>
              </w:trPr>
              <w:tc>
                <w:tcPr>
                  <w:tcW w:type="dxa" w:w="16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Podniesienie pojazdu.</w:t>
                  </w:r>
                </w:p>
              </w:tc>
              <w:tc>
                <w:tcPr>
                  <w:tcW w:type="dxa" w:w="23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Samochód zostaje podniesiony podnośnikiem, a następnie zabezpieczony kozłami warsztatowymi.</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Podnośnik, podstawki (kozły warsztatowe).</w:t>
                  </w:r>
                </w:p>
              </w:tc>
              <w:tc>
                <w:tcPr>
                  <w:tcW w:type="dxa" w:w="1718"/>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spacing w:after="0" w:before="0" w:line="240"/>
                    <w:jc w:val="center"/>
                  </w:pPr>
                  <w:r>
                    <w:rPr>
                      <w:rFonts w:ascii="Calibri" w:cs="Calibri" w:eastAsia="Calibri" w:hAnsi="Calibri"/>
                      <w:sz w:val="18"/>
                      <w:szCs w:val="18"/>
                    </w:rPr>
                    <w:t xml:space="preserve">—</w:t>
                  </w:r>
                </w:p>
              </w:tc>
            </w:tr>
            <w:tr>
              <w:trPr>
                <w:cantSplit/>
              </w:trPr>
              <w:tc>
                <w:tcPr>
                  <w:tcW w:type="dxa" w:w="7518"/>
                  <w:gridSpan w:val="4"/>
                  <w:tcBorders>
                    <w:top w:val="none" w:color="FFFFFF" w:sz="0"/>
                    <w:left w:val="single" w:color="000000" w:sz="4"/>
                    <w:bottom w:val="single" w:color="000000" w:sz="4"/>
                    <w:right w:val="single" w:color="000000" w:sz="4"/>
                  </w:tcBorders>
                  <w:tcMar>
                    <w:top w:type="dxa" w:w="60"/>
                    <w:left w:type="dxa" w:w="100"/>
                    <w:bottom w:type="dxa" w:w="60"/>
                    <w:right w:type="dxa" w:w="100"/>
                  </w:tcMar>
                </w:tcPr>
                <w:p>
                  <w:pPr>
                    <w:spacing w:after="80" w:before="0" w:line="276"/>
                    <w:jc w:val="both"/>
                  </w:pPr>
                  <w:r>
                    <w:rPr>
                      <w:rFonts w:ascii="Calibri" w:cs="Calibri" w:eastAsia="Calibri" w:hAnsi="Calibri"/>
                      <w:sz w:val="20"/>
                      <w:szCs w:val="20"/>
                    </w:rPr>
                    <w:t xml:space="preserve">Na rysunku numer 10 poniżej pokazano moment podniesienia pojazdu.</w:t>
                  </w:r>
                </w:p>
                <w:tbl>
                  <w:tblPr>
                    <w:tblW w:type="dxa" w:w="6400"/>
                    <w:jc w:val="center"/>
                    <w:tblBorders>
                      <w:top w:val="single" w:color="auto" w:sz="4"/>
                      <w:left w:val="single" w:color="auto" w:sz="4"/>
                      <w:bottom w:val="single" w:color="auto" w:sz="4"/>
                      <w:right w:val="single" w:color="auto" w:sz="4"/>
                      <w:insideH w:val="single" w:color="auto" w:sz="4"/>
                      <w:insideV w:val="single" w:color="auto" w:sz="4"/>
                    </w:tblBorders>
                  </w:tblPr>
                  <w:tblGrid>
                    <w:gridCol w:w="6400"/>
                  </w:tblGrid>
                  <w:tr>
                    <w:trPr>
                      <w:trHeight w:val="3300" w:hRule="atLeast"/>
                    </w:trPr>
                    <w:tc>
                      <w:tcPr>
                        <w:tcW w:type="dxa" w:w="6400"/>
                        <w:tcBorders>
                          <w:top w:val="dashed" w:color="8C8C8C" w:sz="6"/>
                          <w:left w:val="dashed" w:color="8C8C8C" w:sz="6"/>
                          <w:bottom w:val="dashed" w:color="8C8C8C" w:sz="6"/>
                          <w:right w:val="dashed" w:color="8C8C8C" w:sz="6"/>
                        </w:tcBorders>
                        <w:shd w:fill="F2F2F2" w:color="auto" w:val="clear"/>
                        <w:vAlign w:val="center"/>
                      </w:tcPr>
                      <w:p>
                        <w:pPr>
                          <w:spacing w:after="40" w:before="0" w:line="276"/>
                          <w:jc w:val="center"/>
                        </w:pPr>
                        <w:r>
                          <w:rPr>
                            <w:rFonts w:ascii="Calibri" w:cs="Calibri" w:eastAsia="Calibri" w:hAnsi="Calibri"/>
                            <w:b/>
                            <w:bCs/>
                            <w:color w:val="808080"/>
                            <w:sz w:val="18"/>
                            <w:szCs w:val="18"/>
                          </w:rPr>
                          <w:t xml:space="preserve">MIEJSCE NA ZDJĘCIE</w:t>
                        </w:r>
                      </w:p>
                      <w:p>
                        <w:pPr>
                          <w:spacing w:after="0" w:before="0" w:line="276"/>
                          <w:jc w:val="center"/>
                        </w:pPr>
                        <w:r>
                          <w:rPr>
                            <w:rFonts w:ascii="Calibri" w:cs="Calibri" w:eastAsia="Calibri" w:hAnsi="Calibri"/>
                            <w:i/>
                            <w:iCs/>
                            <w:color w:val="808080"/>
                            <w:sz w:val="16"/>
                            <w:szCs w:val="16"/>
                          </w:rPr>
                          <w:t xml:space="preserve">Wkleić: moment podniesienia pojazdu – kadr z poradnika / filmu AUTODOC dla Corolli E120 [2], [3]</w:t>
                        </w:r>
                      </w:p>
                    </w:tc>
                  </w:tr>
                </w:tbl>
                <w:p>
                  <w:pPr>
                    <w:spacing w:after="40" w:before="40" w:line="276"/>
                    <w:jc w:val="left"/>
                  </w:pPr>
                  <w:r>
                    <w:rPr>
                      <w:rFonts w:ascii="Calibri" w:cs="Calibri" w:eastAsia="Calibri" w:hAnsi="Calibri"/>
                      <w:b/>
                      <w:bCs/>
                      <w:sz w:val="16"/>
                      <w:szCs w:val="16"/>
                    </w:rPr>
                    <w:t xml:space="preserve">Rysunek 10. Moment podniesienia pojazdu, [2]</w:t>
                  </w:r>
                </w:p>
              </w:tc>
            </w:tr>
          </w:tbl>
          <w:p>
            <w:pPr>
              <w:spacing w:after="0"/>
            </w:pPr>
          </w:p>
        </w:tc>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Nie wolno wykonywać pracy wyłącznie na podnośniku.</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0"/>
        <w:gridCol w:w="1050"/>
        <w:gridCol w:w="1000"/>
        <w:gridCol w:w="1150"/>
        <w:gridCol w:w="1050"/>
        <w:gridCol w:w="1000"/>
        <w:gridCol w:w="1188"/>
        <w:gridCol w:w="1050"/>
        <w:gridCol w:w="1000"/>
      </w:tblGrid>
      <w:tr>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7"/>
                <w:szCs w:val="17"/>
              </w:rPr>
              <w:t xml:space="preserve">Opracował</w:t>
            </w: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7"/>
                <w:szCs w:val="17"/>
              </w:rPr>
              <w:t xml:space="preserve">Podpis</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7"/>
                <w:szCs w:val="17"/>
              </w:rPr>
              <w:t xml:space="preserve">Data</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7"/>
                <w:szCs w:val="17"/>
              </w:rPr>
              <w:t xml:space="preserve">Sprawdził</w:t>
            </w: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7"/>
                <w:szCs w:val="17"/>
              </w:rPr>
              <w:t xml:space="preserve">Podpis</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7"/>
                <w:szCs w:val="17"/>
              </w:rPr>
              <w:t xml:space="preserve">Data</w:t>
            </w:r>
          </w:p>
        </w:tc>
        <w:tc>
          <w:tcPr>
            <w:tcW w:type="dxa" w:w="118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7"/>
                <w:szCs w:val="17"/>
              </w:rPr>
              <w:t xml:space="preserve">Zatwierdził</w:t>
            </w: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7"/>
                <w:szCs w:val="17"/>
              </w:rPr>
              <w:t xml:space="preserve">Podpis</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7"/>
                <w:szCs w:val="17"/>
              </w:rPr>
              <w:t xml:space="preserve">Data</w:t>
            </w:r>
          </w:p>
        </w:tc>
      </w:tr>
      <w:tr>
        <w:trPr>
          <w:trHeight w:val="380" w:hRule="atLeast"/>
        </w:trPr>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6"/>
                <w:szCs w:val="16"/>
              </w:rPr>
              <w:t xml:space="preserve">Jakub Suszek</w:t>
            </w: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p>
        </w:tc>
        <w:tc>
          <w:tcPr>
            <w:tcW w:type="dxa" w:w="118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p>
        </w:tc>
      </w:tr>
    </w:tbl>
    <w:p>
      <w:pPr>
        <w:pageBreakBefore/>
        <w:spacing w:after="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5038"/>
        <w:gridCol w:w="1200"/>
        <w:gridCol w:w="1000"/>
      </w:tblGrid>
      <w:tr>
        <w:tc>
          <w:tcPr>
            <w:tcW w:type="dxa" w:w="2400"/>
            <w:vMerge w:val="restart"/>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Politechnika Warszawska</w:t>
            </w:r>
          </w:p>
          <w:p>
            <w:pPr>
              <w:spacing w:after="0" w:before="0" w:line="240"/>
              <w:jc w:val="center"/>
            </w:pPr>
            <w:r>
              <w:rPr>
                <w:rFonts w:ascii="Calibri" w:cs="Calibri" w:eastAsia="Calibri" w:hAnsi="Calibri"/>
                <w:sz w:val="19"/>
                <w:szCs w:val="19"/>
              </w:rPr>
              <w:t xml:space="preserve">Wydział Transportu</w:t>
            </w:r>
          </w:p>
          <w:p>
            <w:pPr>
              <w:spacing w:after="0" w:before="0" w:line="240"/>
              <w:jc w:val="center"/>
            </w:pPr>
            <w:r>
              <w:rPr>
                <w:rFonts w:ascii="Calibri" w:cs="Calibri" w:eastAsia="Calibri" w:hAnsi="Calibri"/>
                <w:sz w:val="19"/>
                <w:szCs w:val="19"/>
              </w:rPr>
              <w:t xml:space="preserve">Zakład Budowy i Eksploatacji Środków Transportu</w:t>
            </w:r>
          </w:p>
        </w:tc>
        <w:tc>
          <w:tcPr>
            <w:tcW w:type="dxa" w:w="50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Nazwa zespołu, podzespołu, części:</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Arkusz</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3</w:t>
            </w:r>
          </w:p>
        </w:tc>
      </w:tr>
      <w:tr>
        <w:tc>
          <w:tcPr>
            <w:vMerge w:val="continue"/>
            <w:tcBorders>
              <w:top w:val="single" w:color="000000" w:sz="4"/>
              <w:left w:val="single" w:color="000000" w:sz="4"/>
              <w:bottom w:val="single" w:color="000000" w:sz="4"/>
              <w:right w:val="single" w:color="000000" w:sz="4"/>
            </w:tcBorders>
          </w:tcPr>
          <w:p/>
        </w:tc>
        <w:tc>
          <w:tcPr>
            <w:tcW w:type="dxa" w:w="50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b/>
                <w:bCs/>
                <w:sz w:val="19"/>
                <w:szCs w:val="19"/>
              </w:rPr>
              <w:t xml:space="preserve">Układ hamulcowy – przód (Toyota Corolla IX E12 1.6 VVT-i)</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Arkuszy</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16</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
        <w:gridCol w:w="7518"/>
        <w:gridCol w:w="1600"/>
      </w:tblGrid>
      <w:tr>
        <w:trPr>
          <w:cantSplit/>
        </w:trPr>
        <w:tc>
          <w:tcPr>
            <w:tcW w:type="dxa" w:w="520"/>
            <w:tcBorders>
              <w:top w:val="single" w:color="000000" w:sz="4"/>
              <w:left w:val="single" w:color="000000" w:sz="4"/>
              <w:bottom w:val="single" w:color="000000" w:sz="4"/>
              <w:right w:val="single" w:color="000000" w:sz="4"/>
            </w:tcBorders>
            <w:shd w:fill="E7ECF5" w:color="auto" w:val="clear"/>
            <w:tcMar>
              <w:top w:type="dxa" w:w="40"/>
              <w:left w:type="dxa" w:w="80"/>
              <w:bottom w:type="dxa" w:w="40"/>
              <w:right w:type="dxa" w:w="80"/>
            </w:tcMar>
            <w:vAlign w:val="center"/>
          </w:tcPr>
          <w:p>
            <w:pPr>
              <w:spacing w:after="0" w:before="0" w:line="240"/>
              <w:jc w:val="center"/>
            </w:pPr>
            <w:r>
              <w:rPr>
                <w:rFonts w:ascii="Calibri" w:cs="Calibri" w:eastAsia="Calibri" w:hAnsi="Calibri"/>
                <w:sz w:val="18"/>
                <w:szCs w:val="18"/>
              </w:rPr>
              <w:t xml:space="preserve">Lp.</w:t>
            </w:r>
          </w:p>
        </w:tc>
        <w:tc>
          <w:tcPr>
            <w:tcW w:type="dxa" w:w="7518"/>
            <w:tcBorders>
              <w:top w:val="single" w:color="000000" w:sz="4"/>
              <w:left w:val="single" w:color="000000" w:sz="4"/>
              <w:bottom w:val="single" w:color="000000" w:sz="4"/>
              <w:right w:val="single" w:color="000000" w:sz="4"/>
            </w:tcBorders>
            <w:tcMar>
              <w:top w:type="dxa" w:w="0"/>
              <w:left w:type="dxa" w:w="0"/>
              <w:bottom w:type="dxa" w:w="0"/>
              <w:right w:type="dxa" w:w="0"/>
            </w:tcMar>
          </w:tcPr>
          <w:tbl>
            <w:tblPr>
              <w:tblW w:type="dxa" w:w="7518"/>
              <w:tblBorders>
                <w:top w:val="single" w:color="auto" w:sz="4"/>
                <w:left w:val="single" w:color="auto" w:sz="4"/>
                <w:bottom w:val="single" w:color="auto" w:sz="4"/>
                <w:right w:val="single" w:color="auto" w:sz="4"/>
                <w:insideH w:val="single" w:color="auto" w:sz="4"/>
                <w:insideV w:val="single" w:color="auto" w:sz="4"/>
              </w:tblBorders>
            </w:tblPr>
            <w:tblGrid>
              <w:gridCol w:w="1650"/>
              <w:gridCol w:w="2350"/>
              <w:gridCol w:w="1800"/>
              <w:gridCol w:w="1718"/>
            </w:tblGrid>
            <w:tr>
              <w:tc>
                <w:tcPr>
                  <w:tcW w:type="dxa" w:w="1650"/>
                  <w:tcBorders>
                    <w:top w:val="single" w:color="000000" w:sz="4"/>
                    <w:left w:val="single" w:color="000000" w:sz="4"/>
                    <w:bottom w:val="single" w:color="000000" w:sz="4"/>
                    <w:right w:val="single" w:color="000000" w:sz="4"/>
                  </w:tcBorders>
                  <w:shd w:fill="E7ECF5" w:color="auto" w:val="clear"/>
                  <w:tcMar>
                    <w:top w:type="dxa" w:w="40"/>
                    <w:left w:type="dxa" w:w="80"/>
                    <w:bottom w:type="dxa" w:w="40"/>
                    <w:right w:type="dxa" w:w="80"/>
                  </w:tcMar>
                  <w:vAlign w:val="center"/>
                </w:tcPr>
                <w:p>
                  <w:pPr>
                    <w:spacing w:after="0" w:before="0" w:line="240"/>
                    <w:jc w:val="center"/>
                  </w:pPr>
                  <w:r>
                    <w:rPr>
                      <w:rFonts w:ascii="Calibri" w:cs="Calibri" w:eastAsia="Calibri" w:hAnsi="Calibri"/>
                      <w:sz w:val="18"/>
                      <w:szCs w:val="18"/>
                    </w:rPr>
                    <w:t xml:space="preserve">Nazwa zabiegu lub czynności</w:t>
                  </w:r>
                </w:p>
              </w:tc>
              <w:tc>
                <w:tcPr>
                  <w:tcW w:type="dxa" w:w="2350"/>
                  <w:tcBorders>
                    <w:top w:val="single" w:color="000000" w:sz="4"/>
                    <w:left w:val="single" w:color="000000" w:sz="4"/>
                    <w:bottom w:val="single" w:color="000000" w:sz="4"/>
                    <w:right w:val="single" w:color="000000" w:sz="4"/>
                  </w:tcBorders>
                  <w:shd w:fill="E7ECF5" w:color="auto" w:val="clear"/>
                  <w:tcMar>
                    <w:top w:type="dxa" w:w="40"/>
                    <w:left w:type="dxa" w:w="80"/>
                    <w:bottom w:type="dxa" w:w="40"/>
                    <w:right w:type="dxa" w:w="80"/>
                  </w:tcMar>
                  <w:vAlign w:val="center"/>
                </w:tcPr>
                <w:p>
                  <w:pPr>
                    <w:spacing w:after="0" w:before="0" w:line="240"/>
                    <w:jc w:val="center"/>
                  </w:pPr>
                  <w:r>
                    <w:rPr>
                      <w:rFonts w:ascii="Calibri" w:cs="Calibri" w:eastAsia="Calibri" w:hAnsi="Calibri"/>
                      <w:sz w:val="18"/>
                      <w:szCs w:val="18"/>
                    </w:rPr>
                    <w:t xml:space="preserve">Opis czynności</w:t>
                  </w:r>
                </w:p>
              </w:tc>
              <w:tc>
                <w:tcPr>
                  <w:tcW w:type="dxa" w:w="1800"/>
                  <w:tcBorders>
                    <w:top w:val="single" w:color="000000" w:sz="4"/>
                    <w:left w:val="single" w:color="000000" w:sz="4"/>
                    <w:bottom w:val="single" w:color="000000" w:sz="4"/>
                    <w:right w:val="single" w:color="000000" w:sz="4"/>
                  </w:tcBorders>
                  <w:shd w:fill="E7ECF5" w:color="auto" w:val="clear"/>
                  <w:tcMar>
                    <w:top w:type="dxa" w:w="40"/>
                    <w:left w:type="dxa" w:w="80"/>
                    <w:bottom w:type="dxa" w:w="40"/>
                    <w:right w:type="dxa" w:w="80"/>
                  </w:tcMar>
                  <w:vAlign w:val="center"/>
                </w:tcPr>
                <w:p>
                  <w:pPr>
                    <w:spacing w:after="0" w:before="0" w:line="240"/>
                    <w:jc w:val="center"/>
                  </w:pPr>
                  <w:r>
                    <w:rPr>
                      <w:rFonts w:ascii="Calibri" w:cs="Calibri" w:eastAsia="Calibri" w:hAnsi="Calibri"/>
                      <w:sz w:val="18"/>
                      <w:szCs w:val="18"/>
                    </w:rPr>
                    <w:t xml:space="preserve">Narzędzie / przyrządy (rozmiar i typ klucza)</w:t>
                  </w:r>
                </w:p>
              </w:tc>
              <w:tc>
                <w:tcPr>
                  <w:tcW w:type="dxa" w:w="1718"/>
                  <w:tcBorders>
                    <w:top w:val="single" w:color="000000" w:sz="4"/>
                    <w:left w:val="single" w:color="000000" w:sz="4"/>
                    <w:bottom w:val="single" w:color="000000" w:sz="4"/>
                    <w:right w:val="single" w:color="000000" w:sz="4"/>
                  </w:tcBorders>
                  <w:shd w:fill="E7ECF5" w:color="auto" w:val="clear"/>
                  <w:tcMar>
                    <w:top w:type="dxa" w:w="40"/>
                    <w:left w:type="dxa" w:w="80"/>
                    <w:bottom w:type="dxa" w:w="40"/>
                    <w:right w:type="dxa" w:w="80"/>
                  </w:tcMar>
                  <w:vAlign w:val="center"/>
                </w:tcPr>
                <w:p>
                  <w:pPr>
                    <w:spacing w:after="0" w:before="0" w:line="240"/>
                    <w:jc w:val="center"/>
                  </w:pPr>
                  <w:r>
                    <w:rPr>
                      <w:rFonts w:ascii="Calibri" w:cs="Calibri" w:eastAsia="Calibri" w:hAnsi="Calibri"/>
                      <w:sz w:val="18"/>
                      <w:szCs w:val="18"/>
                    </w:rPr>
                    <w:t xml:space="preserve">Wymiar nominalny / dopuszczalny, moment</w:t>
                  </w:r>
                </w:p>
              </w:tc>
            </w:tr>
          </w:tbl>
          <w:p>
            <w:pPr>
              <w:spacing w:after="0"/>
            </w:pPr>
          </w:p>
        </w:tc>
        <w:tc>
          <w:tcPr>
            <w:tcW w:type="dxa" w:w="1600"/>
            <w:tcBorders>
              <w:top w:val="single" w:color="000000" w:sz="4"/>
              <w:left w:val="single" w:color="000000" w:sz="4"/>
              <w:bottom w:val="single" w:color="000000" w:sz="4"/>
              <w:right w:val="single" w:color="000000" w:sz="4"/>
            </w:tcBorders>
            <w:shd w:fill="E7ECF5" w:color="auto" w:val="clear"/>
            <w:tcMar>
              <w:top w:type="dxa" w:w="40"/>
              <w:left w:type="dxa" w:w="80"/>
              <w:bottom w:type="dxa" w:w="40"/>
              <w:right w:type="dxa" w:w="80"/>
            </w:tcMar>
            <w:vAlign w:val="center"/>
          </w:tcPr>
          <w:p>
            <w:pPr>
              <w:spacing w:after="0" w:before="0" w:line="240"/>
              <w:jc w:val="center"/>
            </w:pPr>
            <w:r>
              <w:rPr>
                <w:rFonts w:ascii="Calibri" w:cs="Calibri" w:eastAsia="Calibri" w:hAnsi="Calibri"/>
                <w:sz w:val="18"/>
                <w:szCs w:val="18"/>
              </w:rPr>
              <w:t xml:space="preserve">Uwagi / zalecenia specjalistów</w:t>
            </w:r>
          </w:p>
        </w:tc>
      </w:tr>
      <w:tr>
        <w:trPr>
          <w:cantSplit/>
        </w:trPr>
        <w:tc>
          <w:tcPr>
            <w:tcW w:type="dxa" w:w="52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jc w:val="left"/>
            </w:pPr>
            <w:r>
              <w:rPr>
                <w:rFonts w:ascii="Calibri" w:cs="Calibri" w:eastAsia="Calibri" w:hAnsi="Calibri"/>
                <w:sz w:val="19"/>
                <w:szCs w:val="19"/>
              </w:rPr>
              <w:t xml:space="preserve">5.</w:t>
            </w:r>
          </w:p>
        </w:tc>
        <w:tc>
          <w:tcPr>
            <w:tcW w:type="dxa" w:w="7518"/>
            <w:tcBorders>
              <w:top w:val="single" w:color="000000" w:sz="4"/>
              <w:left w:val="single" w:color="000000" w:sz="4"/>
              <w:bottom w:val="single" w:color="000000" w:sz="4"/>
              <w:right w:val="single" w:color="000000" w:sz="4"/>
            </w:tcBorders>
            <w:tcMar>
              <w:top w:type="dxa" w:w="0"/>
              <w:left w:type="dxa" w:w="0"/>
              <w:bottom w:type="dxa" w:w="0"/>
              <w:right w:type="dxa" w:w="0"/>
            </w:tcMar>
          </w:tcPr>
          <w:tbl>
            <w:tblPr>
              <w:tblW w:type="dxa" w:w="7518"/>
              <w:tblBorders>
                <w:top w:val="single" w:color="auto" w:sz="4"/>
                <w:left w:val="single" w:color="auto" w:sz="4"/>
                <w:bottom w:val="single" w:color="auto" w:sz="4"/>
                <w:right w:val="single" w:color="auto" w:sz="4"/>
                <w:insideH w:val="single" w:color="auto" w:sz="4"/>
                <w:insideV w:val="single" w:color="auto" w:sz="4"/>
              </w:tblBorders>
            </w:tblPr>
            <w:tblGrid>
              <w:gridCol w:w="1650"/>
              <w:gridCol w:w="2350"/>
              <w:gridCol w:w="1800"/>
              <w:gridCol w:w="1718"/>
            </w:tblGrid>
            <w:tr>
              <w:trPr>
                <w:cantSplit/>
              </w:trPr>
              <w:tc>
                <w:tcPr>
                  <w:tcW w:type="dxa" w:w="16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Odkręcenie nakrętek i demontaż koła.</w:t>
                  </w:r>
                </w:p>
              </w:tc>
              <w:tc>
                <w:tcPr>
                  <w:tcW w:type="dxa" w:w="23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Nakrętki zostają całkowicie odkręcone, a koło zdjęte z piasty.</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Nasadka udarowa 21 mm, pokrętło.</w:t>
                  </w:r>
                </w:p>
              </w:tc>
              <w:tc>
                <w:tcPr>
                  <w:tcW w:type="dxa" w:w="1718"/>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spacing w:after="0" w:before="0" w:line="240"/>
                    <w:jc w:val="center"/>
                  </w:pPr>
                  <w:r>
                    <w:rPr>
                      <w:rFonts w:ascii="Calibri" w:cs="Calibri" w:eastAsia="Calibri" w:hAnsi="Calibri"/>
                      <w:sz w:val="18"/>
                      <w:szCs w:val="18"/>
                    </w:rPr>
                    <w:t xml:space="preserve">—</w:t>
                  </w:r>
                </w:p>
              </w:tc>
            </w:tr>
            <w:tr>
              <w:trPr>
                <w:cantSplit/>
              </w:trPr>
              <w:tc>
                <w:tcPr>
                  <w:tcW w:type="dxa" w:w="7518"/>
                  <w:gridSpan w:val="4"/>
                  <w:tcBorders>
                    <w:top w:val="none" w:color="FFFFFF" w:sz="0"/>
                    <w:left w:val="single" w:color="000000" w:sz="4"/>
                    <w:bottom w:val="single" w:color="000000" w:sz="4"/>
                    <w:right w:val="single" w:color="000000" w:sz="4"/>
                  </w:tcBorders>
                  <w:tcMar>
                    <w:top w:type="dxa" w:w="60"/>
                    <w:left w:type="dxa" w:w="100"/>
                    <w:bottom w:type="dxa" w:w="60"/>
                    <w:right w:type="dxa" w:w="100"/>
                  </w:tcMar>
                </w:tcPr>
                <w:p>
                  <w:pPr>
                    <w:spacing w:after="80" w:before="0" w:line="276"/>
                    <w:jc w:val="both"/>
                  </w:pPr>
                  <w:r>
                    <w:rPr>
                      <w:rFonts w:ascii="Calibri" w:cs="Calibri" w:eastAsia="Calibri" w:hAnsi="Calibri"/>
                      <w:sz w:val="20"/>
                      <w:szCs w:val="20"/>
                    </w:rPr>
                    <w:t xml:space="preserve">Na rysunku numer 11 poniżej pokazano układ hamulcowy po zdemontowaniu koła.</w:t>
                  </w:r>
                </w:p>
                <w:tbl>
                  <w:tblPr>
                    <w:tblW w:type="dxa" w:w="6400"/>
                    <w:jc w:val="center"/>
                    <w:tblBorders>
                      <w:top w:val="single" w:color="auto" w:sz="4"/>
                      <w:left w:val="single" w:color="auto" w:sz="4"/>
                      <w:bottom w:val="single" w:color="auto" w:sz="4"/>
                      <w:right w:val="single" w:color="auto" w:sz="4"/>
                      <w:insideH w:val="single" w:color="auto" w:sz="4"/>
                      <w:insideV w:val="single" w:color="auto" w:sz="4"/>
                    </w:tblBorders>
                  </w:tblPr>
                  <w:tblGrid>
                    <w:gridCol w:w="6400"/>
                  </w:tblGrid>
                  <w:tr>
                    <w:trPr>
                      <w:trHeight w:val="3300" w:hRule="atLeast"/>
                    </w:trPr>
                    <w:tc>
                      <w:tcPr>
                        <w:tcW w:type="dxa" w:w="6400"/>
                        <w:tcBorders>
                          <w:top w:val="dashed" w:color="8C8C8C" w:sz="6"/>
                          <w:left w:val="dashed" w:color="8C8C8C" w:sz="6"/>
                          <w:bottom w:val="dashed" w:color="8C8C8C" w:sz="6"/>
                          <w:right w:val="dashed" w:color="8C8C8C" w:sz="6"/>
                        </w:tcBorders>
                        <w:shd w:fill="F2F2F2" w:color="auto" w:val="clear"/>
                        <w:vAlign w:val="center"/>
                      </w:tcPr>
                      <w:p>
                        <w:pPr>
                          <w:spacing w:after="40" w:before="0" w:line="276"/>
                          <w:jc w:val="center"/>
                        </w:pPr>
                        <w:r>
                          <w:rPr>
                            <w:rFonts w:ascii="Calibri" w:cs="Calibri" w:eastAsia="Calibri" w:hAnsi="Calibri"/>
                            <w:b/>
                            <w:bCs/>
                            <w:color w:val="808080"/>
                            <w:sz w:val="18"/>
                            <w:szCs w:val="18"/>
                          </w:rPr>
                          <w:t xml:space="preserve">MIEJSCE NA ZDJĘCIE</w:t>
                        </w:r>
                      </w:p>
                      <w:p>
                        <w:pPr>
                          <w:spacing w:after="0" w:before="0" w:line="276"/>
                          <w:jc w:val="center"/>
                        </w:pPr>
                        <w:r>
                          <w:rPr>
                            <w:rFonts w:ascii="Calibri" w:cs="Calibri" w:eastAsia="Calibri" w:hAnsi="Calibri"/>
                            <w:i/>
                            <w:iCs/>
                            <w:color w:val="808080"/>
                            <w:sz w:val="16"/>
                            <w:szCs w:val="16"/>
                          </w:rPr>
                          <w:t xml:space="preserve">Wkleić: układ hamulcowy po zdemontowaniu koła – kadr z poradnika / filmu AUTODOC dla Corolli E120 [2], [3]</w:t>
                        </w:r>
                      </w:p>
                    </w:tc>
                  </w:tr>
                </w:tbl>
                <w:p>
                  <w:pPr>
                    <w:spacing w:after="40" w:before="40" w:line="276"/>
                    <w:jc w:val="left"/>
                  </w:pPr>
                  <w:r>
                    <w:rPr>
                      <w:rFonts w:ascii="Calibri" w:cs="Calibri" w:eastAsia="Calibri" w:hAnsi="Calibri"/>
                      <w:b/>
                      <w:bCs/>
                      <w:sz w:val="16"/>
                      <w:szCs w:val="16"/>
                    </w:rPr>
                    <w:t xml:space="preserve">Rysunek 11. Układ hamulcowy po zdemontowaniu koła, [2]</w:t>
                  </w:r>
                </w:p>
              </w:tc>
            </w:tr>
          </w:tbl>
          <w:p>
            <w:pPr>
              <w:spacing w:after="0"/>
            </w:pPr>
          </w:p>
        </w:tc>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Aby uniknąć kontuzji, należy przytrzymywać koło podczas odkręcania.</w:t>
            </w:r>
          </w:p>
        </w:tc>
      </w:tr>
      <w:tr>
        <w:trPr>
          <w:cantSplit/>
        </w:trPr>
        <w:tc>
          <w:tcPr>
            <w:tcW w:type="dxa" w:w="52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jc w:val="left"/>
            </w:pPr>
            <w:r>
              <w:rPr>
                <w:rFonts w:ascii="Calibri" w:cs="Calibri" w:eastAsia="Calibri" w:hAnsi="Calibri"/>
                <w:sz w:val="19"/>
                <w:szCs w:val="19"/>
              </w:rPr>
              <w:t xml:space="preserve">6.</w:t>
            </w:r>
          </w:p>
        </w:tc>
        <w:tc>
          <w:tcPr>
            <w:tcW w:type="dxa" w:w="7518"/>
            <w:tcBorders>
              <w:top w:val="single" w:color="000000" w:sz="4"/>
              <w:left w:val="single" w:color="000000" w:sz="4"/>
              <w:bottom w:val="single" w:color="000000" w:sz="4"/>
              <w:right w:val="single" w:color="000000" w:sz="4"/>
            </w:tcBorders>
            <w:tcMar>
              <w:top w:type="dxa" w:w="0"/>
              <w:left w:type="dxa" w:w="0"/>
              <w:bottom w:type="dxa" w:w="0"/>
              <w:right w:type="dxa" w:w="0"/>
            </w:tcMar>
          </w:tcPr>
          <w:tbl>
            <w:tblPr>
              <w:tblW w:type="dxa" w:w="7518"/>
              <w:tblBorders>
                <w:top w:val="single" w:color="auto" w:sz="4"/>
                <w:left w:val="single" w:color="auto" w:sz="4"/>
                <w:bottom w:val="single" w:color="auto" w:sz="4"/>
                <w:right w:val="single" w:color="auto" w:sz="4"/>
                <w:insideH w:val="single" w:color="auto" w:sz="4"/>
                <w:insideV w:val="single" w:color="auto" w:sz="4"/>
              </w:tblBorders>
            </w:tblPr>
            <w:tblGrid>
              <w:gridCol w:w="1650"/>
              <w:gridCol w:w="2350"/>
              <w:gridCol w:w="1800"/>
              <w:gridCol w:w="1718"/>
            </w:tblGrid>
            <w:tr>
              <w:trPr>
                <w:cantSplit/>
              </w:trPr>
              <w:tc>
                <w:tcPr>
                  <w:tcW w:type="dxa" w:w="16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Oczyszczenie zacisku hamulcowego.</w:t>
                  </w:r>
                </w:p>
              </w:tc>
              <w:tc>
                <w:tcPr>
                  <w:tcW w:type="dxa" w:w="23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Zacisk i elementy mocujące zostają oczyszczone szczotką drucianą i spryskane środkiem penetrującym.</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Szczotka druciana, środek penetrujący (WD-40).</w:t>
                  </w:r>
                </w:p>
              </w:tc>
              <w:tc>
                <w:tcPr>
                  <w:tcW w:type="dxa" w:w="1718"/>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spacing w:after="0" w:before="0" w:line="240"/>
                    <w:jc w:val="center"/>
                  </w:pPr>
                  <w:r>
                    <w:rPr>
                      <w:rFonts w:ascii="Calibri" w:cs="Calibri" w:eastAsia="Calibri" w:hAnsi="Calibri"/>
                      <w:sz w:val="18"/>
                      <w:szCs w:val="18"/>
                    </w:rPr>
                    <w:t xml:space="preserve">—</w:t>
                  </w:r>
                </w:p>
              </w:tc>
            </w:tr>
            <w:tr>
              <w:trPr>
                <w:cantSplit/>
              </w:trPr>
              <w:tc>
                <w:tcPr>
                  <w:tcW w:type="dxa" w:w="7518"/>
                  <w:gridSpan w:val="4"/>
                  <w:tcBorders>
                    <w:top w:val="none" w:color="FFFFFF" w:sz="0"/>
                    <w:left w:val="single" w:color="000000" w:sz="4"/>
                    <w:bottom w:val="single" w:color="000000" w:sz="4"/>
                    <w:right w:val="single" w:color="000000" w:sz="4"/>
                  </w:tcBorders>
                  <w:tcMar>
                    <w:top w:type="dxa" w:w="60"/>
                    <w:left w:type="dxa" w:w="100"/>
                    <w:bottom w:type="dxa" w:w="60"/>
                    <w:right w:type="dxa" w:w="100"/>
                  </w:tcMar>
                </w:tcPr>
                <w:p>
                  <w:pPr>
                    <w:spacing w:after="80" w:before="0" w:line="276"/>
                    <w:jc w:val="both"/>
                  </w:pPr>
                  <w:r>
                    <w:rPr>
                      <w:rFonts w:ascii="Calibri" w:cs="Calibri" w:eastAsia="Calibri" w:hAnsi="Calibri"/>
                      <w:sz w:val="20"/>
                      <w:szCs w:val="20"/>
                    </w:rPr>
                    <w:t xml:space="preserve">Na rysunku numer 12 poniżej pokazano oczyszczanie elementów mocujących zacisk hamulcowy.</w:t>
                  </w:r>
                </w:p>
                <w:tbl>
                  <w:tblPr>
                    <w:tblW w:type="dxa" w:w="6400"/>
                    <w:jc w:val="center"/>
                    <w:tblBorders>
                      <w:top w:val="single" w:color="auto" w:sz="4"/>
                      <w:left w:val="single" w:color="auto" w:sz="4"/>
                      <w:bottom w:val="single" w:color="auto" w:sz="4"/>
                      <w:right w:val="single" w:color="auto" w:sz="4"/>
                      <w:insideH w:val="single" w:color="auto" w:sz="4"/>
                      <w:insideV w:val="single" w:color="auto" w:sz="4"/>
                    </w:tblBorders>
                  </w:tblPr>
                  <w:tblGrid>
                    <w:gridCol w:w="6400"/>
                  </w:tblGrid>
                  <w:tr>
                    <w:trPr>
                      <w:trHeight w:val="3300" w:hRule="atLeast"/>
                    </w:trPr>
                    <w:tc>
                      <w:tcPr>
                        <w:tcW w:type="dxa" w:w="6400"/>
                        <w:tcBorders>
                          <w:top w:val="dashed" w:color="8C8C8C" w:sz="6"/>
                          <w:left w:val="dashed" w:color="8C8C8C" w:sz="6"/>
                          <w:bottom w:val="dashed" w:color="8C8C8C" w:sz="6"/>
                          <w:right w:val="dashed" w:color="8C8C8C" w:sz="6"/>
                        </w:tcBorders>
                        <w:shd w:fill="F2F2F2" w:color="auto" w:val="clear"/>
                        <w:vAlign w:val="center"/>
                      </w:tcPr>
                      <w:p>
                        <w:pPr>
                          <w:spacing w:after="40" w:before="0" w:line="276"/>
                          <w:jc w:val="center"/>
                        </w:pPr>
                        <w:r>
                          <w:rPr>
                            <w:rFonts w:ascii="Calibri" w:cs="Calibri" w:eastAsia="Calibri" w:hAnsi="Calibri"/>
                            <w:b/>
                            <w:bCs/>
                            <w:color w:val="808080"/>
                            <w:sz w:val="18"/>
                            <w:szCs w:val="18"/>
                          </w:rPr>
                          <w:t xml:space="preserve">MIEJSCE NA ZDJĘCIE</w:t>
                        </w:r>
                      </w:p>
                      <w:p>
                        <w:pPr>
                          <w:spacing w:after="0" w:before="0" w:line="276"/>
                          <w:jc w:val="center"/>
                        </w:pPr>
                        <w:r>
                          <w:rPr>
                            <w:rFonts w:ascii="Calibri" w:cs="Calibri" w:eastAsia="Calibri" w:hAnsi="Calibri"/>
                            <w:i/>
                            <w:iCs/>
                            <w:color w:val="808080"/>
                            <w:sz w:val="16"/>
                            <w:szCs w:val="16"/>
                          </w:rPr>
                          <w:t xml:space="preserve">Wkleić: oczyszczanie elementów mocujących zacisk hamulcowy – kadr z poradnika / filmu AUTODOC dla Corolli E120 [2], [3]</w:t>
                        </w:r>
                      </w:p>
                    </w:tc>
                  </w:tr>
                </w:tbl>
                <w:p>
                  <w:pPr>
                    <w:spacing w:after="40" w:before="40" w:line="276"/>
                    <w:jc w:val="left"/>
                  </w:pPr>
                  <w:r>
                    <w:rPr>
                      <w:rFonts w:ascii="Calibri" w:cs="Calibri" w:eastAsia="Calibri" w:hAnsi="Calibri"/>
                      <w:b/>
                      <w:bCs/>
                      <w:sz w:val="16"/>
                      <w:szCs w:val="16"/>
                    </w:rPr>
                    <w:t xml:space="preserve">Rysunek 12. Oczyszczanie elementów mocujących zacisk hamulcowy, [2]</w:t>
                  </w:r>
                </w:p>
              </w:tc>
            </w:tr>
          </w:tbl>
          <w:p>
            <w:pPr>
              <w:spacing w:after="0"/>
            </w:pPr>
          </w:p>
        </w:tc>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Po nałożeniu środka odczekać kilka minut.</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0"/>
        <w:gridCol w:w="1050"/>
        <w:gridCol w:w="1000"/>
        <w:gridCol w:w="1150"/>
        <w:gridCol w:w="1050"/>
        <w:gridCol w:w="1000"/>
        <w:gridCol w:w="1188"/>
        <w:gridCol w:w="1050"/>
        <w:gridCol w:w="1000"/>
      </w:tblGrid>
      <w:tr>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7"/>
                <w:szCs w:val="17"/>
              </w:rPr>
              <w:t xml:space="preserve">Opracował</w:t>
            </w: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7"/>
                <w:szCs w:val="17"/>
              </w:rPr>
              <w:t xml:space="preserve">Podpis</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7"/>
                <w:szCs w:val="17"/>
              </w:rPr>
              <w:t xml:space="preserve">Data</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7"/>
                <w:szCs w:val="17"/>
              </w:rPr>
              <w:t xml:space="preserve">Sprawdził</w:t>
            </w: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7"/>
                <w:szCs w:val="17"/>
              </w:rPr>
              <w:t xml:space="preserve">Podpis</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7"/>
                <w:szCs w:val="17"/>
              </w:rPr>
              <w:t xml:space="preserve">Data</w:t>
            </w:r>
          </w:p>
        </w:tc>
        <w:tc>
          <w:tcPr>
            <w:tcW w:type="dxa" w:w="118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7"/>
                <w:szCs w:val="17"/>
              </w:rPr>
              <w:t xml:space="preserve">Zatwierdził</w:t>
            </w: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7"/>
                <w:szCs w:val="17"/>
              </w:rPr>
              <w:t xml:space="preserve">Podpis</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7"/>
                <w:szCs w:val="17"/>
              </w:rPr>
              <w:t xml:space="preserve">Data</w:t>
            </w:r>
          </w:p>
        </w:tc>
      </w:tr>
      <w:tr>
        <w:trPr>
          <w:trHeight w:val="380" w:hRule="atLeast"/>
        </w:trPr>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6"/>
                <w:szCs w:val="16"/>
              </w:rPr>
              <w:t xml:space="preserve">Jakub Suszek</w:t>
            </w: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p>
        </w:tc>
        <w:tc>
          <w:tcPr>
            <w:tcW w:type="dxa" w:w="118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p>
        </w:tc>
      </w:tr>
    </w:tbl>
    <w:p>
      <w:pPr>
        <w:pageBreakBefore/>
        <w:spacing w:after="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5038"/>
        <w:gridCol w:w="1200"/>
        <w:gridCol w:w="1000"/>
      </w:tblGrid>
      <w:tr>
        <w:tc>
          <w:tcPr>
            <w:tcW w:type="dxa" w:w="2400"/>
            <w:vMerge w:val="restart"/>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Politechnika Warszawska</w:t>
            </w:r>
          </w:p>
          <w:p>
            <w:pPr>
              <w:spacing w:after="0" w:before="0" w:line="240"/>
              <w:jc w:val="center"/>
            </w:pPr>
            <w:r>
              <w:rPr>
                <w:rFonts w:ascii="Calibri" w:cs="Calibri" w:eastAsia="Calibri" w:hAnsi="Calibri"/>
                <w:sz w:val="19"/>
                <w:szCs w:val="19"/>
              </w:rPr>
              <w:t xml:space="preserve">Wydział Transportu</w:t>
            </w:r>
          </w:p>
          <w:p>
            <w:pPr>
              <w:spacing w:after="0" w:before="0" w:line="240"/>
              <w:jc w:val="center"/>
            </w:pPr>
            <w:r>
              <w:rPr>
                <w:rFonts w:ascii="Calibri" w:cs="Calibri" w:eastAsia="Calibri" w:hAnsi="Calibri"/>
                <w:sz w:val="19"/>
                <w:szCs w:val="19"/>
              </w:rPr>
              <w:t xml:space="preserve">Zakład Budowy i Eksploatacji Środków Transportu</w:t>
            </w:r>
          </w:p>
        </w:tc>
        <w:tc>
          <w:tcPr>
            <w:tcW w:type="dxa" w:w="50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Nazwa zespołu, podzespołu, części:</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Arkusz</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4</w:t>
            </w:r>
          </w:p>
        </w:tc>
      </w:tr>
      <w:tr>
        <w:tc>
          <w:tcPr>
            <w:vMerge w:val="continue"/>
            <w:tcBorders>
              <w:top w:val="single" w:color="000000" w:sz="4"/>
              <w:left w:val="single" w:color="000000" w:sz="4"/>
              <w:bottom w:val="single" w:color="000000" w:sz="4"/>
              <w:right w:val="single" w:color="000000" w:sz="4"/>
            </w:tcBorders>
          </w:tcPr>
          <w:p/>
        </w:tc>
        <w:tc>
          <w:tcPr>
            <w:tcW w:type="dxa" w:w="50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b/>
                <w:bCs/>
                <w:sz w:val="19"/>
                <w:szCs w:val="19"/>
              </w:rPr>
              <w:t xml:space="preserve">Układ hamulcowy – przód (Toyota Corolla IX E12 1.6 VVT-i)</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Arkuszy</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16</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
        <w:gridCol w:w="7518"/>
        <w:gridCol w:w="1600"/>
      </w:tblGrid>
      <w:tr>
        <w:trPr>
          <w:cantSplit/>
        </w:trPr>
        <w:tc>
          <w:tcPr>
            <w:tcW w:type="dxa" w:w="520"/>
            <w:tcBorders>
              <w:top w:val="single" w:color="000000" w:sz="4"/>
              <w:left w:val="single" w:color="000000" w:sz="4"/>
              <w:bottom w:val="single" w:color="000000" w:sz="4"/>
              <w:right w:val="single" w:color="000000" w:sz="4"/>
            </w:tcBorders>
            <w:shd w:fill="E7ECF5" w:color="auto" w:val="clear"/>
            <w:tcMar>
              <w:top w:type="dxa" w:w="40"/>
              <w:left w:type="dxa" w:w="80"/>
              <w:bottom w:type="dxa" w:w="40"/>
              <w:right w:type="dxa" w:w="80"/>
            </w:tcMar>
            <w:vAlign w:val="center"/>
          </w:tcPr>
          <w:p>
            <w:pPr>
              <w:spacing w:after="0" w:before="0" w:line="240"/>
              <w:jc w:val="center"/>
            </w:pPr>
            <w:r>
              <w:rPr>
                <w:rFonts w:ascii="Calibri" w:cs="Calibri" w:eastAsia="Calibri" w:hAnsi="Calibri"/>
                <w:sz w:val="18"/>
                <w:szCs w:val="18"/>
              </w:rPr>
              <w:t xml:space="preserve">Lp.</w:t>
            </w:r>
          </w:p>
        </w:tc>
        <w:tc>
          <w:tcPr>
            <w:tcW w:type="dxa" w:w="7518"/>
            <w:tcBorders>
              <w:top w:val="single" w:color="000000" w:sz="4"/>
              <w:left w:val="single" w:color="000000" w:sz="4"/>
              <w:bottom w:val="single" w:color="000000" w:sz="4"/>
              <w:right w:val="single" w:color="000000" w:sz="4"/>
            </w:tcBorders>
            <w:tcMar>
              <w:top w:type="dxa" w:w="0"/>
              <w:left w:type="dxa" w:w="0"/>
              <w:bottom w:type="dxa" w:w="0"/>
              <w:right w:type="dxa" w:w="0"/>
            </w:tcMar>
          </w:tcPr>
          <w:tbl>
            <w:tblPr>
              <w:tblW w:type="dxa" w:w="7518"/>
              <w:tblBorders>
                <w:top w:val="single" w:color="auto" w:sz="4"/>
                <w:left w:val="single" w:color="auto" w:sz="4"/>
                <w:bottom w:val="single" w:color="auto" w:sz="4"/>
                <w:right w:val="single" w:color="auto" w:sz="4"/>
                <w:insideH w:val="single" w:color="auto" w:sz="4"/>
                <w:insideV w:val="single" w:color="auto" w:sz="4"/>
              </w:tblBorders>
            </w:tblPr>
            <w:tblGrid>
              <w:gridCol w:w="1650"/>
              <w:gridCol w:w="2350"/>
              <w:gridCol w:w="1800"/>
              <w:gridCol w:w="1718"/>
            </w:tblGrid>
            <w:tr>
              <w:tc>
                <w:tcPr>
                  <w:tcW w:type="dxa" w:w="1650"/>
                  <w:tcBorders>
                    <w:top w:val="single" w:color="000000" w:sz="4"/>
                    <w:left w:val="single" w:color="000000" w:sz="4"/>
                    <w:bottom w:val="single" w:color="000000" w:sz="4"/>
                    <w:right w:val="single" w:color="000000" w:sz="4"/>
                  </w:tcBorders>
                  <w:shd w:fill="E7ECF5" w:color="auto" w:val="clear"/>
                  <w:tcMar>
                    <w:top w:type="dxa" w:w="40"/>
                    <w:left w:type="dxa" w:w="80"/>
                    <w:bottom w:type="dxa" w:w="40"/>
                    <w:right w:type="dxa" w:w="80"/>
                  </w:tcMar>
                  <w:vAlign w:val="center"/>
                </w:tcPr>
                <w:p>
                  <w:pPr>
                    <w:spacing w:after="0" w:before="0" w:line="240"/>
                    <w:jc w:val="center"/>
                  </w:pPr>
                  <w:r>
                    <w:rPr>
                      <w:rFonts w:ascii="Calibri" w:cs="Calibri" w:eastAsia="Calibri" w:hAnsi="Calibri"/>
                      <w:sz w:val="18"/>
                      <w:szCs w:val="18"/>
                    </w:rPr>
                    <w:t xml:space="preserve">Nazwa zabiegu lub czynności</w:t>
                  </w:r>
                </w:p>
              </w:tc>
              <w:tc>
                <w:tcPr>
                  <w:tcW w:type="dxa" w:w="2350"/>
                  <w:tcBorders>
                    <w:top w:val="single" w:color="000000" w:sz="4"/>
                    <w:left w:val="single" w:color="000000" w:sz="4"/>
                    <w:bottom w:val="single" w:color="000000" w:sz="4"/>
                    <w:right w:val="single" w:color="000000" w:sz="4"/>
                  </w:tcBorders>
                  <w:shd w:fill="E7ECF5" w:color="auto" w:val="clear"/>
                  <w:tcMar>
                    <w:top w:type="dxa" w:w="40"/>
                    <w:left w:type="dxa" w:w="80"/>
                    <w:bottom w:type="dxa" w:w="40"/>
                    <w:right w:type="dxa" w:w="80"/>
                  </w:tcMar>
                  <w:vAlign w:val="center"/>
                </w:tcPr>
                <w:p>
                  <w:pPr>
                    <w:spacing w:after="0" w:before="0" w:line="240"/>
                    <w:jc w:val="center"/>
                  </w:pPr>
                  <w:r>
                    <w:rPr>
                      <w:rFonts w:ascii="Calibri" w:cs="Calibri" w:eastAsia="Calibri" w:hAnsi="Calibri"/>
                      <w:sz w:val="18"/>
                      <w:szCs w:val="18"/>
                    </w:rPr>
                    <w:t xml:space="preserve">Opis czynności</w:t>
                  </w:r>
                </w:p>
              </w:tc>
              <w:tc>
                <w:tcPr>
                  <w:tcW w:type="dxa" w:w="1800"/>
                  <w:tcBorders>
                    <w:top w:val="single" w:color="000000" w:sz="4"/>
                    <w:left w:val="single" w:color="000000" w:sz="4"/>
                    <w:bottom w:val="single" w:color="000000" w:sz="4"/>
                    <w:right w:val="single" w:color="000000" w:sz="4"/>
                  </w:tcBorders>
                  <w:shd w:fill="E7ECF5" w:color="auto" w:val="clear"/>
                  <w:tcMar>
                    <w:top w:type="dxa" w:w="40"/>
                    <w:left w:type="dxa" w:w="80"/>
                    <w:bottom w:type="dxa" w:w="40"/>
                    <w:right w:type="dxa" w:w="80"/>
                  </w:tcMar>
                  <w:vAlign w:val="center"/>
                </w:tcPr>
                <w:p>
                  <w:pPr>
                    <w:spacing w:after="0" w:before="0" w:line="240"/>
                    <w:jc w:val="center"/>
                  </w:pPr>
                  <w:r>
                    <w:rPr>
                      <w:rFonts w:ascii="Calibri" w:cs="Calibri" w:eastAsia="Calibri" w:hAnsi="Calibri"/>
                      <w:sz w:val="18"/>
                      <w:szCs w:val="18"/>
                    </w:rPr>
                    <w:t xml:space="preserve">Narzędzie / przyrządy (rozmiar i typ klucza)</w:t>
                  </w:r>
                </w:p>
              </w:tc>
              <w:tc>
                <w:tcPr>
                  <w:tcW w:type="dxa" w:w="1718"/>
                  <w:tcBorders>
                    <w:top w:val="single" w:color="000000" w:sz="4"/>
                    <w:left w:val="single" w:color="000000" w:sz="4"/>
                    <w:bottom w:val="single" w:color="000000" w:sz="4"/>
                    <w:right w:val="single" w:color="000000" w:sz="4"/>
                  </w:tcBorders>
                  <w:shd w:fill="E7ECF5" w:color="auto" w:val="clear"/>
                  <w:tcMar>
                    <w:top w:type="dxa" w:w="40"/>
                    <w:left w:type="dxa" w:w="80"/>
                    <w:bottom w:type="dxa" w:w="40"/>
                    <w:right w:type="dxa" w:w="80"/>
                  </w:tcMar>
                  <w:vAlign w:val="center"/>
                </w:tcPr>
                <w:p>
                  <w:pPr>
                    <w:spacing w:after="0" w:before="0" w:line="240"/>
                    <w:jc w:val="center"/>
                  </w:pPr>
                  <w:r>
                    <w:rPr>
                      <w:rFonts w:ascii="Calibri" w:cs="Calibri" w:eastAsia="Calibri" w:hAnsi="Calibri"/>
                      <w:sz w:val="18"/>
                      <w:szCs w:val="18"/>
                    </w:rPr>
                    <w:t xml:space="preserve">Wymiar nominalny / dopuszczalny, moment</w:t>
                  </w:r>
                </w:p>
              </w:tc>
            </w:tr>
          </w:tbl>
          <w:p>
            <w:pPr>
              <w:spacing w:after="0"/>
            </w:pPr>
          </w:p>
        </w:tc>
        <w:tc>
          <w:tcPr>
            <w:tcW w:type="dxa" w:w="1600"/>
            <w:tcBorders>
              <w:top w:val="single" w:color="000000" w:sz="4"/>
              <w:left w:val="single" w:color="000000" w:sz="4"/>
              <w:bottom w:val="single" w:color="000000" w:sz="4"/>
              <w:right w:val="single" w:color="000000" w:sz="4"/>
            </w:tcBorders>
            <w:shd w:fill="E7ECF5" w:color="auto" w:val="clear"/>
            <w:tcMar>
              <w:top w:type="dxa" w:w="40"/>
              <w:left w:type="dxa" w:w="80"/>
              <w:bottom w:type="dxa" w:w="40"/>
              <w:right w:type="dxa" w:w="80"/>
            </w:tcMar>
            <w:vAlign w:val="center"/>
          </w:tcPr>
          <w:p>
            <w:pPr>
              <w:spacing w:after="0" w:before="0" w:line="240"/>
              <w:jc w:val="center"/>
            </w:pPr>
            <w:r>
              <w:rPr>
                <w:rFonts w:ascii="Calibri" w:cs="Calibri" w:eastAsia="Calibri" w:hAnsi="Calibri"/>
                <w:sz w:val="18"/>
                <w:szCs w:val="18"/>
              </w:rPr>
              <w:t xml:space="preserve">Uwagi / zalecenia specjalistów</w:t>
            </w:r>
          </w:p>
        </w:tc>
      </w:tr>
      <w:tr>
        <w:trPr>
          <w:cantSplit/>
        </w:trPr>
        <w:tc>
          <w:tcPr>
            <w:tcW w:type="dxa" w:w="52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jc w:val="left"/>
            </w:pPr>
            <w:r>
              <w:rPr>
                <w:rFonts w:ascii="Calibri" w:cs="Calibri" w:eastAsia="Calibri" w:hAnsi="Calibri"/>
                <w:sz w:val="19"/>
                <w:szCs w:val="19"/>
              </w:rPr>
              <w:t xml:space="preserve">7.</w:t>
            </w:r>
          </w:p>
        </w:tc>
        <w:tc>
          <w:tcPr>
            <w:tcW w:type="dxa" w:w="7518"/>
            <w:tcBorders>
              <w:top w:val="single" w:color="000000" w:sz="4"/>
              <w:left w:val="single" w:color="000000" w:sz="4"/>
              <w:bottom w:val="single" w:color="000000" w:sz="4"/>
              <w:right w:val="single" w:color="000000" w:sz="4"/>
            </w:tcBorders>
            <w:tcMar>
              <w:top w:type="dxa" w:w="0"/>
              <w:left w:type="dxa" w:w="0"/>
              <w:bottom w:type="dxa" w:w="0"/>
              <w:right w:type="dxa" w:w="0"/>
            </w:tcMar>
          </w:tcPr>
          <w:tbl>
            <w:tblPr>
              <w:tblW w:type="dxa" w:w="7518"/>
              <w:tblBorders>
                <w:top w:val="single" w:color="auto" w:sz="4"/>
                <w:left w:val="single" w:color="auto" w:sz="4"/>
                <w:bottom w:val="single" w:color="auto" w:sz="4"/>
                <w:right w:val="single" w:color="auto" w:sz="4"/>
                <w:insideH w:val="single" w:color="auto" w:sz="4"/>
                <w:insideV w:val="single" w:color="auto" w:sz="4"/>
              </w:tblBorders>
            </w:tblPr>
            <w:tblGrid>
              <w:gridCol w:w="1650"/>
              <w:gridCol w:w="2350"/>
              <w:gridCol w:w="1800"/>
              <w:gridCol w:w="1718"/>
            </w:tblGrid>
            <w:tr>
              <w:trPr>
                <w:cantSplit/>
              </w:trPr>
              <w:tc>
                <w:tcPr>
                  <w:tcW w:type="dxa" w:w="16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Odkręcenie śrub mocujących zacisk.</w:t>
                  </w:r>
                </w:p>
              </w:tc>
              <w:tc>
                <w:tcPr>
                  <w:tcW w:type="dxa" w:w="23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Przy przytrzymanym sworzniu prowadzącym zostają odkręcone dwie śruby mocujące zacisk.</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Klucz płasko-oczkowy 13 mm, klucz płasko-oczkowy 17 mm (kontra).</w:t>
                  </w:r>
                </w:p>
              </w:tc>
              <w:tc>
                <w:tcPr>
                  <w:tcW w:type="dxa" w:w="1718"/>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spacing w:after="0" w:before="0" w:line="240"/>
                    <w:jc w:val="center"/>
                  </w:pPr>
                  <w:r>
                    <w:rPr>
                      <w:rFonts w:ascii="Calibri" w:cs="Calibri" w:eastAsia="Calibri" w:hAnsi="Calibri"/>
                      <w:sz w:val="18"/>
                      <w:szCs w:val="18"/>
                    </w:rPr>
                    <w:t xml:space="preserve">Moment montażowy 34,3 N·m [1].</w:t>
                  </w:r>
                </w:p>
              </w:tc>
            </w:tr>
            <w:tr>
              <w:trPr>
                <w:cantSplit/>
              </w:trPr>
              <w:tc>
                <w:tcPr>
                  <w:tcW w:type="dxa" w:w="7518"/>
                  <w:gridSpan w:val="4"/>
                  <w:tcBorders>
                    <w:top w:val="none" w:color="FFFFFF" w:sz="0"/>
                    <w:left w:val="single" w:color="000000" w:sz="4"/>
                    <w:bottom w:val="single" w:color="000000" w:sz="4"/>
                    <w:right w:val="single" w:color="000000" w:sz="4"/>
                  </w:tcBorders>
                  <w:tcMar>
                    <w:top w:type="dxa" w:w="60"/>
                    <w:left w:type="dxa" w:w="100"/>
                    <w:bottom w:type="dxa" w:w="60"/>
                    <w:right w:type="dxa" w:w="100"/>
                  </w:tcMar>
                </w:tcPr>
                <w:p>
                  <w:pPr>
                    <w:spacing w:after="80" w:before="0" w:line="276"/>
                    <w:jc w:val="both"/>
                  </w:pPr>
                  <w:r>
                    <w:rPr>
                      <w:rFonts w:ascii="Calibri" w:cs="Calibri" w:eastAsia="Calibri" w:hAnsi="Calibri"/>
                      <w:sz w:val="20"/>
                      <w:szCs w:val="20"/>
                    </w:rPr>
                    <w:t xml:space="preserve">Na rysunku numer 13 poniżej pokazano odkręcanie śrub mocujących zacisk hamulcowy.</w:t>
                  </w:r>
                </w:p>
                <w:tbl>
                  <w:tblPr>
                    <w:tblW w:type="dxa" w:w="6400"/>
                    <w:jc w:val="center"/>
                    <w:tblBorders>
                      <w:top w:val="single" w:color="auto" w:sz="4"/>
                      <w:left w:val="single" w:color="auto" w:sz="4"/>
                      <w:bottom w:val="single" w:color="auto" w:sz="4"/>
                      <w:right w:val="single" w:color="auto" w:sz="4"/>
                      <w:insideH w:val="single" w:color="auto" w:sz="4"/>
                      <w:insideV w:val="single" w:color="auto" w:sz="4"/>
                    </w:tblBorders>
                  </w:tblPr>
                  <w:tblGrid>
                    <w:gridCol w:w="6400"/>
                  </w:tblGrid>
                  <w:tr>
                    <w:trPr>
                      <w:trHeight w:val="3300" w:hRule="atLeast"/>
                    </w:trPr>
                    <w:tc>
                      <w:tcPr>
                        <w:tcW w:type="dxa" w:w="6400"/>
                        <w:tcBorders>
                          <w:top w:val="dashed" w:color="8C8C8C" w:sz="6"/>
                          <w:left w:val="dashed" w:color="8C8C8C" w:sz="6"/>
                          <w:bottom w:val="dashed" w:color="8C8C8C" w:sz="6"/>
                          <w:right w:val="dashed" w:color="8C8C8C" w:sz="6"/>
                        </w:tcBorders>
                        <w:shd w:fill="F2F2F2" w:color="auto" w:val="clear"/>
                        <w:vAlign w:val="center"/>
                      </w:tcPr>
                      <w:p>
                        <w:pPr>
                          <w:spacing w:after="40" w:before="0" w:line="276"/>
                          <w:jc w:val="center"/>
                        </w:pPr>
                        <w:r>
                          <w:rPr>
                            <w:rFonts w:ascii="Calibri" w:cs="Calibri" w:eastAsia="Calibri" w:hAnsi="Calibri"/>
                            <w:b/>
                            <w:bCs/>
                            <w:color w:val="808080"/>
                            <w:sz w:val="18"/>
                            <w:szCs w:val="18"/>
                          </w:rPr>
                          <w:t xml:space="preserve">MIEJSCE NA ZDJĘCIE</w:t>
                        </w:r>
                      </w:p>
                      <w:p>
                        <w:pPr>
                          <w:spacing w:after="0" w:before="0" w:line="276"/>
                          <w:jc w:val="center"/>
                        </w:pPr>
                        <w:r>
                          <w:rPr>
                            <w:rFonts w:ascii="Calibri" w:cs="Calibri" w:eastAsia="Calibri" w:hAnsi="Calibri"/>
                            <w:i/>
                            <w:iCs/>
                            <w:color w:val="808080"/>
                            <w:sz w:val="16"/>
                            <w:szCs w:val="16"/>
                          </w:rPr>
                          <w:t xml:space="preserve">Wkleić: odkręcanie śrub mocujących zacisk hamulcowy – kadr z poradnika / filmu AUTODOC dla Corolli E120 [2], [3]</w:t>
                        </w:r>
                      </w:p>
                    </w:tc>
                  </w:tr>
                </w:tbl>
                <w:p>
                  <w:pPr>
                    <w:spacing w:after="40" w:before="40" w:line="276"/>
                    <w:jc w:val="left"/>
                  </w:pPr>
                  <w:r>
                    <w:rPr>
                      <w:rFonts w:ascii="Calibri" w:cs="Calibri" w:eastAsia="Calibri" w:hAnsi="Calibri"/>
                      <w:b/>
                      <w:bCs/>
                      <w:sz w:val="16"/>
                      <w:szCs w:val="16"/>
                    </w:rPr>
                    <w:t xml:space="preserve">Rysunek 13. Odkręcanie śrub mocujących zacisk hamulcowy, [2]</w:t>
                  </w:r>
                </w:p>
              </w:tc>
            </w:tr>
          </w:tbl>
          <w:p>
            <w:pPr>
              <w:spacing w:after="0"/>
            </w:pPr>
          </w:p>
        </w:tc>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Sworzeń prowadzący należy przytrzymać kluczem 17 mm [1].</w:t>
            </w:r>
          </w:p>
        </w:tc>
      </w:tr>
      <w:tr>
        <w:trPr>
          <w:cantSplit/>
        </w:trPr>
        <w:tc>
          <w:tcPr>
            <w:tcW w:type="dxa" w:w="52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jc w:val="left"/>
            </w:pPr>
            <w:r>
              <w:rPr>
                <w:rFonts w:ascii="Calibri" w:cs="Calibri" w:eastAsia="Calibri" w:hAnsi="Calibri"/>
                <w:sz w:val="19"/>
                <w:szCs w:val="19"/>
              </w:rPr>
              <w:t xml:space="preserve">8.</w:t>
            </w:r>
          </w:p>
        </w:tc>
        <w:tc>
          <w:tcPr>
            <w:tcW w:type="dxa" w:w="7518"/>
            <w:tcBorders>
              <w:top w:val="single" w:color="000000" w:sz="4"/>
              <w:left w:val="single" w:color="000000" w:sz="4"/>
              <w:bottom w:val="single" w:color="000000" w:sz="4"/>
              <w:right w:val="single" w:color="000000" w:sz="4"/>
            </w:tcBorders>
            <w:tcMar>
              <w:top w:type="dxa" w:w="0"/>
              <w:left w:type="dxa" w:w="0"/>
              <w:bottom w:type="dxa" w:w="0"/>
              <w:right w:type="dxa" w:w="0"/>
            </w:tcMar>
          </w:tcPr>
          <w:tbl>
            <w:tblPr>
              <w:tblW w:type="dxa" w:w="7518"/>
              <w:tblBorders>
                <w:top w:val="single" w:color="auto" w:sz="4"/>
                <w:left w:val="single" w:color="auto" w:sz="4"/>
                <w:bottom w:val="single" w:color="auto" w:sz="4"/>
                <w:right w:val="single" w:color="auto" w:sz="4"/>
                <w:insideH w:val="single" w:color="auto" w:sz="4"/>
                <w:insideV w:val="single" w:color="auto" w:sz="4"/>
              </w:tblBorders>
            </w:tblPr>
            <w:tblGrid>
              <w:gridCol w:w="1650"/>
              <w:gridCol w:w="2350"/>
              <w:gridCol w:w="1800"/>
              <w:gridCol w:w="1718"/>
            </w:tblGrid>
            <w:tr>
              <w:trPr>
                <w:cantSplit/>
              </w:trPr>
              <w:tc>
                <w:tcPr>
                  <w:tcW w:type="dxa" w:w="16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Demontaż zacisku.</w:t>
                  </w:r>
                </w:p>
              </w:tc>
              <w:tc>
                <w:tcPr>
                  <w:tcW w:type="dxa" w:w="23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Zacisk zostaje zdjęty i zawieszony na haku, bez odłączania przewodu hamulcowego.</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Hak lub drut.</w:t>
                  </w:r>
                </w:p>
              </w:tc>
              <w:tc>
                <w:tcPr>
                  <w:tcW w:type="dxa" w:w="1718"/>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spacing w:after="0" w:before="0" w:line="240"/>
                    <w:jc w:val="center"/>
                  </w:pPr>
                  <w:r>
                    <w:rPr>
                      <w:rFonts w:ascii="Calibri" w:cs="Calibri" w:eastAsia="Calibri" w:hAnsi="Calibri"/>
                      <w:sz w:val="18"/>
                      <w:szCs w:val="18"/>
                    </w:rPr>
                    <w:t xml:space="preserve">—</w:t>
                  </w:r>
                </w:p>
              </w:tc>
            </w:tr>
            <w:tr>
              <w:trPr>
                <w:cantSplit/>
              </w:trPr>
              <w:tc>
                <w:tcPr>
                  <w:tcW w:type="dxa" w:w="7518"/>
                  <w:gridSpan w:val="4"/>
                  <w:tcBorders>
                    <w:top w:val="none" w:color="FFFFFF" w:sz="0"/>
                    <w:left w:val="single" w:color="000000" w:sz="4"/>
                    <w:bottom w:val="single" w:color="000000" w:sz="4"/>
                    <w:right w:val="single" w:color="000000" w:sz="4"/>
                  </w:tcBorders>
                  <w:tcMar>
                    <w:top w:type="dxa" w:w="60"/>
                    <w:left w:type="dxa" w:w="100"/>
                    <w:bottom w:type="dxa" w:w="60"/>
                    <w:right w:type="dxa" w:w="100"/>
                  </w:tcMar>
                </w:tcPr>
                <w:p>
                  <w:pPr>
                    <w:spacing w:after="80" w:before="0" w:line="276"/>
                    <w:jc w:val="both"/>
                  </w:pPr>
                  <w:r>
                    <w:rPr>
                      <w:rFonts w:ascii="Calibri" w:cs="Calibri" w:eastAsia="Calibri" w:hAnsi="Calibri"/>
                      <w:sz w:val="20"/>
                      <w:szCs w:val="20"/>
                    </w:rPr>
                    <w:t xml:space="preserve">Na rysunku numer 14 poniżej pokazano zdemontowany i podwieszony zacisk hamulcowy.</w:t>
                  </w:r>
                </w:p>
                <w:tbl>
                  <w:tblPr>
                    <w:tblW w:type="dxa" w:w="6400"/>
                    <w:jc w:val="center"/>
                    <w:tblBorders>
                      <w:top w:val="single" w:color="auto" w:sz="4"/>
                      <w:left w:val="single" w:color="auto" w:sz="4"/>
                      <w:bottom w:val="single" w:color="auto" w:sz="4"/>
                      <w:right w:val="single" w:color="auto" w:sz="4"/>
                      <w:insideH w:val="single" w:color="auto" w:sz="4"/>
                      <w:insideV w:val="single" w:color="auto" w:sz="4"/>
                    </w:tblBorders>
                  </w:tblPr>
                  <w:tblGrid>
                    <w:gridCol w:w="6400"/>
                  </w:tblGrid>
                  <w:tr>
                    <w:trPr>
                      <w:trHeight w:val="3300" w:hRule="atLeast"/>
                    </w:trPr>
                    <w:tc>
                      <w:tcPr>
                        <w:tcW w:type="dxa" w:w="6400"/>
                        <w:tcBorders>
                          <w:top w:val="dashed" w:color="8C8C8C" w:sz="6"/>
                          <w:left w:val="dashed" w:color="8C8C8C" w:sz="6"/>
                          <w:bottom w:val="dashed" w:color="8C8C8C" w:sz="6"/>
                          <w:right w:val="dashed" w:color="8C8C8C" w:sz="6"/>
                        </w:tcBorders>
                        <w:shd w:fill="F2F2F2" w:color="auto" w:val="clear"/>
                        <w:vAlign w:val="center"/>
                      </w:tcPr>
                      <w:p>
                        <w:pPr>
                          <w:spacing w:after="40" w:before="0" w:line="276"/>
                          <w:jc w:val="center"/>
                        </w:pPr>
                        <w:r>
                          <w:rPr>
                            <w:rFonts w:ascii="Calibri" w:cs="Calibri" w:eastAsia="Calibri" w:hAnsi="Calibri"/>
                            <w:b/>
                            <w:bCs/>
                            <w:color w:val="808080"/>
                            <w:sz w:val="18"/>
                            <w:szCs w:val="18"/>
                          </w:rPr>
                          <w:t xml:space="preserve">MIEJSCE NA ZDJĘCIE</w:t>
                        </w:r>
                      </w:p>
                      <w:p>
                        <w:pPr>
                          <w:spacing w:after="0" w:before="0" w:line="276"/>
                          <w:jc w:val="center"/>
                        </w:pPr>
                        <w:r>
                          <w:rPr>
                            <w:rFonts w:ascii="Calibri" w:cs="Calibri" w:eastAsia="Calibri" w:hAnsi="Calibri"/>
                            <w:i/>
                            <w:iCs/>
                            <w:color w:val="808080"/>
                            <w:sz w:val="16"/>
                            <w:szCs w:val="16"/>
                          </w:rPr>
                          <w:t xml:space="preserve">Wkleić: zdemontowany i podwieszony zacisk hamulcowy – kadr z poradnika / filmu AUTODOC dla Corolli E120 [2], [3]</w:t>
                        </w:r>
                      </w:p>
                    </w:tc>
                  </w:tr>
                </w:tbl>
                <w:p>
                  <w:pPr>
                    <w:spacing w:after="40" w:before="40" w:line="276"/>
                    <w:jc w:val="left"/>
                  </w:pPr>
                  <w:r>
                    <w:rPr>
                      <w:rFonts w:ascii="Calibri" w:cs="Calibri" w:eastAsia="Calibri" w:hAnsi="Calibri"/>
                      <w:b/>
                      <w:bCs/>
                      <w:sz w:val="16"/>
                      <w:szCs w:val="16"/>
                    </w:rPr>
                    <w:t xml:space="preserve">Rysunek 14. Zdemontowany i podwieszony zacisk hamulcowy, [2]</w:t>
                  </w:r>
                </w:p>
              </w:tc>
            </w:tr>
          </w:tbl>
          <w:p>
            <w:pPr>
              <w:spacing w:after="0"/>
            </w:pPr>
          </w:p>
        </w:tc>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Nie wolno dopuścić do zwisania zacisku na przewodzie. Nie naciskać pedału hamulca.</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0"/>
        <w:gridCol w:w="1050"/>
        <w:gridCol w:w="1000"/>
        <w:gridCol w:w="1150"/>
        <w:gridCol w:w="1050"/>
        <w:gridCol w:w="1000"/>
        <w:gridCol w:w="1188"/>
        <w:gridCol w:w="1050"/>
        <w:gridCol w:w="1000"/>
      </w:tblGrid>
      <w:tr>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7"/>
                <w:szCs w:val="17"/>
              </w:rPr>
              <w:t xml:space="preserve">Opracował</w:t>
            </w: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7"/>
                <w:szCs w:val="17"/>
              </w:rPr>
              <w:t xml:space="preserve">Podpis</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7"/>
                <w:szCs w:val="17"/>
              </w:rPr>
              <w:t xml:space="preserve">Data</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7"/>
                <w:szCs w:val="17"/>
              </w:rPr>
              <w:t xml:space="preserve">Sprawdził</w:t>
            </w: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7"/>
                <w:szCs w:val="17"/>
              </w:rPr>
              <w:t xml:space="preserve">Podpis</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7"/>
                <w:szCs w:val="17"/>
              </w:rPr>
              <w:t xml:space="preserve">Data</w:t>
            </w:r>
          </w:p>
        </w:tc>
        <w:tc>
          <w:tcPr>
            <w:tcW w:type="dxa" w:w="118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7"/>
                <w:szCs w:val="17"/>
              </w:rPr>
              <w:t xml:space="preserve">Zatwierdził</w:t>
            </w: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7"/>
                <w:szCs w:val="17"/>
              </w:rPr>
              <w:t xml:space="preserve">Podpis</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7"/>
                <w:szCs w:val="17"/>
              </w:rPr>
              <w:t xml:space="preserve">Data</w:t>
            </w:r>
          </w:p>
        </w:tc>
      </w:tr>
      <w:tr>
        <w:trPr>
          <w:trHeight w:val="380" w:hRule="atLeast"/>
        </w:trPr>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6"/>
                <w:szCs w:val="16"/>
              </w:rPr>
              <w:t xml:space="preserve">Jakub Suszek</w:t>
            </w: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p>
        </w:tc>
        <w:tc>
          <w:tcPr>
            <w:tcW w:type="dxa" w:w="118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p>
        </w:tc>
      </w:tr>
    </w:tbl>
    <w:p>
      <w:pPr>
        <w:pageBreakBefore/>
        <w:spacing w:after="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5038"/>
        <w:gridCol w:w="1200"/>
        <w:gridCol w:w="1000"/>
      </w:tblGrid>
      <w:tr>
        <w:tc>
          <w:tcPr>
            <w:tcW w:type="dxa" w:w="2400"/>
            <w:vMerge w:val="restart"/>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Politechnika Warszawska</w:t>
            </w:r>
          </w:p>
          <w:p>
            <w:pPr>
              <w:spacing w:after="0" w:before="0" w:line="240"/>
              <w:jc w:val="center"/>
            </w:pPr>
            <w:r>
              <w:rPr>
                <w:rFonts w:ascii="Calibri" w:cs="Calibri" w:eastAsia="Calibri" w:hAnsi="Calibri"/>
                <w:sz w:val="19"/>
                <w:szCs w:val="19"/>
              </w:rPr>
              <w:t xml:space="preserve">Wydział Transportu</w:t>
            </w:r>
          </w:p>
          <w:p>
            <w:pPr>
              <w:spacing w:after="0" w:before="0" w:line="240"/>
              <w:jc w:val="center"/>
            </w:pPr>
            <w:r>
              <w:rPr>
                <w:rFonts w:ascii="Calibri" w:cs="Calibri" w:eastAsia="Calibri" w:hAnsi="Calibri"/>
                <w:sz w:val="19"/>
                <w:szCs w:val="19"/>
              </w:rPr>
              <w:t xml:space="preserve">Zakład Budowy i Eksploatacji Środków Transportu</w:t>
            </w:r>
          </w:p>
        </w:tc>
        <w:tc>
          <w:tcPr>
            <w:tcW w:type="dxa" w:w="50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Nazwa zespołu, podzespołu, części:</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Arkusz</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5</w:t>
            </w:r>
          </w:p>
        </w:tc>
      </w:tr>
      <w:tr>
        <w:tc>
          <w:tcPr>
            <w:vMerge w:val="continue"/>
            <w:tcBorders>
              <w:top w:val="single" w:color="000000" w:sz="4"/>
              <w:left w:val="single" w:color="000000" w:sz="4"/>
              <w:bottom w:val="single" w:color="000000" w:sz="4"/>
              <w:right w:val="single" w:color="000000" w:sz="4"/>
            </w:tcBorders>
          </w:tcPr>
          <w:p/>
        </w:tc>
        <w:tc>
          <w:tcPr>
            <w:tcW w:type="dxa" w:w="50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b/>
                <w:bCs/>
                <w:sz w:val="19"/>
                <w:szCs w:val="19"/>
              </w:rPr>
              <w:t xml:space="preserve">Układ hamulcowy – przód (Toyota Corolla IX E12 1.6 VVT-i)</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Arkuszy</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16</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
        <w:gridCol w:w="7518"/>
        <w:gridCol w:w="1600"/>
      </w:tblGrid>
      <w:tr>
        <w:trPr>
          <w:cantSplit/>
        </w:trPr>
        <w:tc>
          <w:tcPr>
            <w:tcW w:type="dxa" w:w="520"/>
            <w:tcBorders>
              <w:top w:val="single" w:color="000000" w:sz="4"/>
              <w:left w:val="single" w:color="000000" w:sz="4"/>
              <w:bottom w:val="single" w:color="000000" w:sz="4"/>
              <w:right w:val="single" w:color="000000" w:sz="4"/>
            </w:tcBorders>
            <w:shd w:fill="E7ECF5" w:color="auto" w:val="clear"/>
            <w:tcMar>
              <w:top w:type="dxa" w:w="40"/>
              <w:left w:type="dxa" w:w="80"/>
              <w:bottom w:type="dxa" w:w="40"/>
              <w:right w:type="dxa" w:w="80"/>
            </w:tcMar>
            <w:vAlign w:val="center"/>
          </w:tcPr>
          <w:p>
            <w:pPr>
              <w:spacing w:after="0" w:before="0" w:line="240"/>
              <w:jc w:val="center"/>
            </w:pPr>
            <w:r>
              <w:rPr>
                <w:rFonts w:ascii="Calibri" w:cs="Calibri" w:eastAsia="Calibri" w:hAnsi="Calibri"/>
                <w:sz w:val="18"/>
                <w:szCs w:val="18"/>
              </w:rPr>
              <w:t xml:space="preserve">Lp.</w:t>
            </w:r>
          </w:p>
        </w:tc>
        <w:tc>
          <w:tcPr>
            <w:tcW w:type="dxa" w:w="7518"/>
            <w:tcBorders>
              <w:top w:val="single" w:color="000000" w:sz="4"/>
              <w:left w:val="single" w:color="000000" w:sz="4"/>
              <w:bottom w:val="single" w:color="000000" w:sz="4"/>
              <w:right w:val="single" w:color="000000" w:sz="4"/>
            </w:tcBorders>
            <w:tcMar>
              <w:top w:type="dxa" w:w="0"/>
              <w:left w:type="dxa" w:w="0"/>
              <w:bottom w:type="dxa" w:w="0"/>
              <w:right w:type="dxa" w:w="0"/>
            </w:tcMar>
          </w:tcPr>
          <w:tbl>
            <w:tblPr>
              <w:tblW w:type="dxa" w:w="7518"/>
              <w:tblBorders>
                <w:top w:val="single" w:color="auto" w:sz="4"/>
                <w:left w:val="single" w:color="auto" w:sz="4"/>
                <w:bottom w:val="single" w:color="auto" w:sz="4"/>
                <w:right w:val="single" w:color="auto" w:sz="4"/>
                <w:insideH w:val="single" w:color="auto" w:sz="4"/>
                <w:insideV w:val="single" w:color="auto" w:sz="4"/>
              </w:tblBorders>
            </w:tblPr>
            <w:tblGrid>
              <w:gridCol w:w="1650"/>
              <w:gridCol w:w="2350"/>
              <w:gridCol w:w="1800"/>
              <w:gridCol w:w="1718"/>
            </w:tblGrid>
            <w:tr>
              <w:tc>
                <w:tcPr>
                  <w:tcW w:type="dxa" w:w="1650"/>
                  <w:tcBorders>
                    <w:top w:val="single" w:color="000000" w:sz="4"/>
                    <w:left w:val="single" w:color="000000" w:sz="4"/>
                    <w:bottom w:val="single" w:color="000000" w:sz="4"/>
                    <w:right w:val="single" w:color="000000" w:sz="4"/>
                  </w:tcBorders>
                  <w:shd w:fill="E7ECF5" w:color="auto" w:val="clear"/>
                  <w:tcMar>
                    <w:top w:type="dxa" w:w="40"/>
                    <w:left w:type="dxa" w:w="80"/>
                    <w:bottom w:type="dxa" w:w="40"/>
                    <w:right w:type="dxa" w:w="80"/>
                  </w:tcMar>
                  <w:vAlign w:val="center"/>
                </w:tcPr>
                <w:p>
                  <w:pPr>
                    <w:spacing w:after="0" w:before="0" w:line="240"/>
                    <w:jc w:val="center"/>
                  </w:pPr>
                  <w:r>
                    <w:rPr>
                      <w:rFonts w:ascii="Calibri" w:cs="Calibri" w:eastAsia="Calibri" w:hAnsi="Calibri"/>
                      <w:sz w:val="18"/>
                      <w:szCs w:val="18"/>
                    </w:rPr>
                    <w:t xml:space="preserve">Nazwa zabiegu lub czynności</w:t>
                  </w:r>
                </w:p>
              </w:tc>
              <w:tc>
                <w:tcPr>
                  <w:tcW w:type="dxa" w:w="2350"/>
                  <w:tcBorders>
                    <w:top w:val="single" w:color="000000" w:sz="4"/>
                    <w:left w:val="single" w:color="000000" w:sz="4"/>
                    <w:bottom w:val="single" w:color="000000" w:sz="4"/>
                    <w:right w:val="single" w:color="000000" w:sz="4"/>
                  </w:tcBorders>
                  <w:shd w:fill="E7ECF5" w:color="auto" w:val="clear"/>
                  <w:tcMar>
                    <w:top w:type="dxa" w:w="40"/>
                    <w:left w:type="dxa" w:w="80"/>
                    <w:bottom w:type="dxa" w:w="40"/>
                    <w:right w:type="dxa" w:w="80"/>
                  </w:tcMar>
                  <w:vAlign w:val="center"/>
                </w:tcPr>
                <w:p>
                  <w:pPr>
                    <w:spacing w:after="0" w:before="0" w:line="240"/>
                    <w:jc w:val="center"/>
                  </w:pPr>
                  <w:r>
                    <w:rPr>
                      <w:rFonts w:ascii="Calibri" w:cs="Calibri" w:eastAsia="Calibri" w:hAnsi="Calibri"/>
                      <w:sz w:val="18"/>
                      <w:szCs w:val="18"/>
                    </w:rPr>
                    <w:t xml:space="preserve">Opis czynności</w:t>
                  </w:r>
                </w:p>
              </w:tc>
              <w:tc>
                <w:tcPr>
                  <w:tcW w:type="dxa" w:w="1800"/>
                  <w:tcBorders>
                    <w:top w:val="single" w:color="000000" w:sz="4"/>
                    <w:left w:val="single" w:color="000000" w:sz="4"/>
                    <w:bottom w:val="single" w:color="000000" w:sz="4"/>
                    <w:right w:val="single" w:color="000000" w:sz="4"/>
                  </w:tcBorders>
                  <w:shd w:fill="E7ECF5" w:color="auto" w:val="clear"/>
                  <w:tcMar>
                    <w:top w:type="dxa" w:w="40"/>
                    <w:left w:type="dxa" w:w="80"/>
                    <w:bottom w:type="dxa" w:w="40"/>
                    <w:right w:type="dxa" w:w="80"/>
                  </w:tcMar>
                  <w:vAlign w:val="center"/>
                </w:tcPr>
                <w:p>
                  <w:pPr>
                    <w:spacing w:after="0" w:before="0" w:line="240"/>
                    <w:jc w:val="center"/>
                  </w:pPr>
                  <w:r>
                    <w:rPr>
                      <w:rFonts w:ascii="Calibri" w:cs="Calibri" w:eastAsia="Calibri" w:hAnsi="Calibri"/>
                      <w:sz w:val="18"/>
                      <w:szCs w:val="18"/>
                    </w:rPr>
                    <w:t xml:space="preserve">Narzędzie / przyrządy (rozmiar i typ klucza)</w:t>
                  </w:r>
                </w:p>
              </w:tc>
              <w:tc>
                <w:tcPr>
                  <w:tcW w:type="dxa" w:w="1718"/>
                  <w:tcBorders>
                    <w:top w:val="single" w:color="000000" w:sz="4"/>
                    <w:left w:val="single" w:color="000000" w:sz="4"/>
                    <w:bottom w:val="single" w:color="000000" w:sz="4"/>
                    <w:right w:val="single" w:color="000000" w:sz="4"/>
                  </w:tcBorders>
                  <w:shd w:fill="E7ECF5" w:color="auto" w:val="clear"/>
                  <w:tcMar>
                    <w:top w:type="dxa" w:w="40"/>
                    <w:left w:type="dxa" w:w="80"/>
                    <w:bottom w:type="dxa" w:w="40"/>
                    <w:right w:type="dxa" w:w="80"/>
                  </w:tcMar>
                  <w:vAlign w:val="center"/>
                </w:tcPr>
                <w:p>
                  <w:pPr>
                    <w:spacing w:after="0" w:before="0" w:line="240"/>
                    <w:jc w:val="center"/>
                  </w:pPr>
                  <w:r>
                    <w:rPr>
                      <w:rFonts w:ascii="Calibri" w:cs="Calibri" w:eastAsia="Calibri" w:hAnsi="Calibri"/>
                      <w:sz w:val="18"/>
                      <w:szCs w:val="18"/>
                    </w:rPr>
                    <w:t xml:space="preserve">Wymiar nominalny / dopuszczalny, moment</w:t>
                  </w:r>
                </w:p>
              </w:tc>
            </w:tr>
          </w:tbl>
          <w:p>
            <w:pPr>
              <w:spacing w:after="0"/>
            </w:pPr>
          </w:p>
        </w:tc>
        <w:tc>
          <w:tcPr>
            <w:tcW w:type="dxa" w:w="1600"/>
            <w:tcBorders>
              <w:top w:val="single" w:color="000000" w:sz="4"/>
              <w:left w:val="single" w:color="000000" w:sz="4"/>
              <w:bottom w:val="single" w:color="000000" w:sz="4"/>
              <w:right w:val="single" w:color="000000" w:sz="4"/>
            </w:tcBorders>
            <w:shd w:fill="E7ECF5" w:color="auto" w:val="clear"/>
            <w:tcMar>
              <w:top w:type="dxa" w:w="40"/>
              <w:left w:type="dxa" w:w="80"/>
              <w:bottom w:type="dxa" w:w="40"/>
              <w:right w:type="dxa" w:w="80"/>
            </w:tcMar>
            <w:vAlign w:val="center"/>
          </w:tcPr>
          <w:p>
            <w:pPr>
              <w:spacing w:after="0" w:before="0" w:line="240"/>
              <w:jc w:val="center"/>
            </w:pPr>
            <w:r>
              <w:rPr>
                <w:rFonts w:ascii="Calibri" w:cs="Calibri" w:eastAsia="Calibri" w:hAnsi="Calibri"/>
                <w:sz w:val="18"/>
                <w:szCs w:val="18"/>
              </w:rPr>
              <w:t xml:space="preserve">Uwagi / zalecenia specjalistów</w:t>
            </w:r>
          </w:p>
        </w:tc>
      </w:tr>
      <w:tr>
        <w:trPr>
          <w:cantSplit/>
        </w:trPr>
        <w:tc>
          <w:tcPr>
            <w:tcW w:type="dxa" w:w="52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jc w:val="left"/>
            </w:pPr>
            <w:r>
              <w:rPr>
                <w:rFonts w:ascii="Calibri" w:cs="Calibri" w:eastAsia="Calibri" w:hAnsi="Calibri"/>
                <w:sz w:val="19"/>
                <w:szCs w:val="19"/>
              </w:rPr>
              <w:t xml:space="preserve">9.</w:t>
            </w:r>
          </w:p>
        </w:tc>
        <w:tc>
          <w:tcPr>
            <w:tcW w:type="dxa" w:w="7518"/>
            <w:tcBorders>
              <w:top w:val="single" w:color="000000" w:sz="4"/>
              <w:left w:val="single" w:color="000000" w:sz="4"/>
              <w:bottom w:val="single" w:color="000000" w:sz="4"/>
              <w:right w:val="single" w:color="000000" w:sz="4"/>
            </w:tcBorders>
            <w:tcMar>
              <w:top w:type="dxa" w:w="0"/>
              <w:left w:type="dxa" w:w="0"/>
              <w:bottom w:type="dxa" w:w="0"/>
              <w:right w:type="dxa" w:w="0"/>
            </w:tcMar>
          </w:tcPr>
          <w:tbl>
            <w:tblPr>
              <w:tblW w:type="dxa" w:w="7518"/>
              <w:tblBorders>
                <w:top w:val="single" w:color="auto" w:sz="4"/>
                <w:left w:val="single" w:color="auto" w:sz="4"/>
                <w:bottom w:val="single" w:color="auto" w:sz="4"/>
                <w:right w:val="single" w:color="auto" w:sz="4"/>
                <w:insideH w:val="single" w:color="auto" w:sz="4"/>
                <w:insideV w:val="single" w:color="auto" w:sz="4"/>
              </w:tblBorders>
            </w:tblPr>
            <w:tblGrid>
              <w:gridCol w:w="1650"/>
              <w:gridCol w:w="2350"/>
              <w:gridCol w:w="1800"/>
              <w:gridCol w:w="1718"/>
            </w:tblGrid>
            <w:tr>
              <w:trPr>
                <w:cantSplit/>
              </w:trPr>
              <w:tc>
                <w:tcPr>
                  <w:tcW w:type="dxa" w:w="16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Demontaż klocków hamulcowych.</w:t>
                  </w:r>
                </w:p>
              </w:tc>
              <w:tc>
                <w:tcPr>
                  <w:tcW w:type="dxa" w:w="23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Zużyte klocki zostają wyjęte z jarzma razem z podkładkami przeciwpiskowymi nr 1 i nr 2.</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Ręczne usunięcie lub łom montażowy.</w:t>
                  </w:r>
                </w:p>
              </w:tc>
              <w:tc>
                <w:tcPr>
                  <w:tcW w:type="dxa" w:w="1718"/>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spacing w:after="0" w:before="0" w:line="240"/>
                    <w:jc w:val="center"/>
                  </w:pPr>
                  <w:r>
                    <w:rPr>
                      <w:rFonts w:ascii="Calibri" w:cs="Calibri" w:eastAsia="Calibri" w:hAnsi="Calibri"/>
                      <w:sz w:val="18"/>
                      <w:szCs w:val="18"/>
                    </w:rPr>
                    <w:t xml:space="preserve">—</w:t>
                  </w:r>
                </w:p>
              </w:tc>
            </w:tr>
            <w:tr>
              <w:trPr>
                <w:cantSplit/>
              </w:trPr>
              <w:tc>
                <w:tcPr>
                  <w:tcW w:type="dxa" w:w="7518"/>
                  <w:gridSpan w:val="4"/>
                  <w:tcBorders>
                    <w:top w:val="none" w:color="FFFFFF" w:sz="0"/>
                    <w:left w:val="single" w:color="000000" w:sz="4"/>
                    <w:bottom w:val="single" w:color="000000" w:sz="4"/>
                    <w:right w:val="single" w:color="000000" w:sz="4"/>
                  </w:tcBorders>
                  <w:tcMar>
                    <w:top w:type="dxa" w:w="60"/>
                    <w:left w:type="dxa" w:w="100"/>
                    <w:bottom w:type="dxa" w:w="60"/>
                    <w:right w:type="dxa" w:w="100"/>
                  </w:tcMar>
                </w:tcPr>
                <w:p>
                  <w:pPr>
                    <w:spacing w:after="80" w:before="0" w:line="276"/>
                    <w:jc w:val="both"/>
                  </w:pPr>
                  <w:r>
                    <w:rPr>
                      <w:rFonts w:ascii="Calibri" w:cs="Calibri" w:eastAsia="Calibri" w:hAnsi="Calibri"/>
                      <w:sz w:val="20"/>
                      <w:szCs w:val="20"/>
                    </w:rPr>
                    <w:t xml:space="preserve">Na rysunku numer 15 poniżej pokazano demontaż zużytych klocków hamulcowych.</w:t>
                  </w:r>
                </w:p>
                <w:tbl>
                  <w:tblPr>
                    <w:tblW w:type="dxa" w:w="6400"/>
                    <w:jc w:val="center"/>
                    <w:tblBorders>
                      <w:top w:val="single" w:color="auto" w:sz="4"/>
                      <w:left w:val="single" w:color="auto" w:sz="4"/>
                      <w:bottom w:val="single" w:color="auto" w:sz="4"/>
                      <w:right w:val="single" w:color="auto" w:sz="4"/>
                      <w:insideH w:val="single" w:color="auto" w:sz="4"/>
                      <w:insideV w:val="single" w:color="auto" w:sz="4"/>
                    </w:tblBorders>
                  </w:tblPr>
                  <w:tblGrid>
                    <w:gridCol w:w="6400"/>
                  </w:tblGrid>
                  <w:tr>
                    <w:trPr>
                      <w:trHeight w:val="3300" w:hRule="atLeast"/>
                    </w:trPr>
                    <w:tc>
                      <w:tcPr>
                        <w:tcW w:type="dxa" w:w="6400"/>
                        <w:tcBorders>
                          <w:top w:val="dashed" w:color="8C8C8C" w:sz="6"/>
                          <w:left w:val="dashed" w:color="8C8C8C" w:sz="6"/>
                          <w:bottom w:val="dashed" w:color="8C8C8C" w:sz="6"/>
                          <w:right w:val="dashed" w:color="8C8C8C" w:sz="6"/>
                        </w:tcBorders>
                        <w:shd w:fill="F2F2F2" w:color="auto" w:val="clear"/>
                        <w:vAlign w:val="center"/>
                      </w:tcPr>
                      <w:p>
                        <w:pPr>
                          <w:spacing w:after="40" w:before="0" w:line="276"/>
                          <w:jc w:val="center"/>
                        </w:pPr>
                        <w:r>
                          <w:rPr>
                            <w:rFonts w:ascii="Calibri" w:cs="Calibri" w:eastAsia="Calibri" w:hAnsi="Calibri"/>
                            <w:b/>
                            <w:bCs/>
                            <w:color w:val="808080"/>
                            <w:sz w:val="18"/>
                            <w:szCs w:val="18"/>
                          </w:rPr>
                          <w:t xml:space="preserve">MIEJSCE NA ZDJĘCIE</w:t>
                        </w:r>
                      </w:p>
                      <w:p>
                        <w:pPr>
                          <w:spacing w:after="0" w:before="0" w:line="276"/>
                          <w:jc w:val="center"/>
                        </w:pPr>
                        <w:r>
                          <w:rPr>
                            <w:rFonts w:ascii="Calibri" w:cs="Calibri" w:eastAsia="Calibri" w:hAnsi="Calibri"/>
                            <w:i/>
                            <w:iCs/>
                            <w:color w:val="808080"/>
                            <w:sz w:val="16"/>
                            <w:szCs w:val="16"/>
                          </w:rPr>
                          <w:t xml:space="preserve">Wkleić: demontaż zużytych klocków hamulcowych – kadr z poradnika / filmu AUTODOC dla Corolli E120 [2], [3]</w:t>
                        </w:r>
                      </w:p>
                    </w:tc>
                  </w:tr>
                </w:tbl>
                <w:p>
                  <w:pPr>
                    <w:spacing w:after="40" w:before="40" w:line="276"/>
                    <w:jc w:val="left"/>
                  </w:pPr>
                  <w:r>
                    <w:rPr>
                      <w:rFonts w:ascii="Calibri" w:cs="Calibri" w:eastAsia="Calibri" w:hAnsi="Calibri"/>
                      <w:b/>
                      <w:bCs/>
                      <w:sz w:val="16"/>
                      <w:szCs w:val="16"/>
                    </w:rPr>
                    <w:t xml:space="preserve">Rysunek 15. Demontaż zużytych klocków hamulcowych, [2]</w:t>
                  </w:r>
                </w:p>
              </w:tc>
            </w:tr>
          </w:tbl>
          <w:p>
            <w:pPr>
              <w:spacing w:after="0"/>
            </w:pPr>
          </w:p>
        </w:tc>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Zanotować położenie klocka z płytką wskaźnika zużycia.</w:t>
            </w:r>
          </w:p>
        </w:tc>
      </w:tr>
      <w:tr>
        <w:trPr>
          <w:cantSplit/>
        </w:trPr>
        <w:tc>
          <w:tcPr>
            <w:tcW w:type="dxa" w:w="52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jc w:val="left"/>
            </w:pPr>
            <w:r>
              <w:rPr>
                <w:rFonts w:ascii="Calibri" w:cs="Calibri" w:eastAsia="Calibri" w:hAnsi="Calibri"/>
                <w:sz w:val="19"/>
                <w:szCs w:val="19"/>
              </w:rPr>
              <w:t xml:space="preserve">10.</w:t>
            </w:r>
          </w:p>
        </w:tc>
        <w:tc>
          <w:tcPr>
            <w:tcW w:type="dxa" w:w="7518"/>
            <w:tcBorders>
              <w:top w:val="single" w:color="000000" w:sz="4"/>
              <w:left w:val="single" w:color="000000" w:sz="4"/>
              <w:bottom w:val="single" w:color="000000" w:sz="4"/>
              <w:right w:val="single" w:color="000000" w:sz="4"/>
            </w:tcBorders>
            <w:tcMar>
              <w:top w:type="dxa" w:w="0"/>
              <w:left w:type="dxa" w:w="0"/>
              <w:bottom w:type="dxa" w:w="0"/>
              <w:right w:type="dxa" w:w="0"/>
            </w:tcMar>
          </w:tcPr>
          <w:tbl>
            <w:tblPr>
              <w:tblW w:type="dxa" w:w="7518"/>
              <w:tblBorders>
                <w:top w:val="single" w:color="auto" w:sz="4"/>
                <w:left w:val="single" w:color="auto" w:sz="4"/>
                <w:bottom w:val="single" w:color="auto" w:sz="4"/>
                <w:right w:val="single" w:color="auto" w:sz="4"/>
                <w:insideH w:val="single" w:color="auto" w:sz="4"/>
                <w:insideV w:val="single" w:color="auto" w:sz="4"/>
              </w:tblBorders>
            </w:tblPr>
            <w:tblGrid>
              <w:gridCol w:w="1650"/>
              <w:gridCol w:w="2350"/>
              <w:gridCol w:w="1800"/>
              <w:gridCol w:w="1718"/>
            </w:tblGrid>
            <w:tr>
              <w:trPr>
                <w:cantSplit/>
              </w:trPr>
              <w:tc>
                <w:tcPr>
                  <w:tcW w:type="dxa" w:w="16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Demontaż płytek podporowych.</w:t>
                  </w:r>
                </w:p>
              </w:tc>
              <w:tc>
                <w:tcPr>
                  <w:tcW w:type="dxa" w:w="23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Z jarzma zostają wyjęte dwie płytki podporowe klocków.</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Wkrętak płaski.</w:t>
                  </w:r>
                </w:p>
              </w:tc>
              <w:tc>
                <w:tcPr>
                  <w:tcW w:type="dxa" w:w="1718"/>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spacing w:after="0" w:before="0" w:line="240"/>
                    <w:jc w:val="center"/>
                  </w:pPr>
                  <w:r>
                    <w:rPr>
                      <w:rFonts w:ascii="Calibri" w:cs="Calibri" w:eastAsia="Calibri" w:hAnsi="Calibri"/>
                      <w:sz w:val="18"/>
                      <w:szCs w:val="18"/>
                    </w:rPr>
                    <w:t xml:space="preserve">—</w:t>
                  </w:r>
                </w:p>
              </w:tc>
            </w:tr>
            <w:tr>
              <w:trPr>
                <w:cantSplit/>
              </w:trPr>
              <w:tc>
                <w:tcPr>
                  <w:tcW w:type="dxa" w:w="7518"/>
                  <w:gridSpan w:val="4"/>
                  <w:tcBorders>
                    <w:top w:val="none" w:color="FFFFFF" w:sz="0"/>
                    <w:left w:val="single" w:color="000000" w:sz="4"/>
                    <w:bottom w:val="single" w:color="000000" w:sz="4"/>
                    <w:right w:val="single" w:color="000000" w:sz="4"/>
                  </w:tcBorders>
                  <w:tcMar>
                    <w:top w:type="dxa" w:w="60"/>
                    <w:left w:type="dxa" w:w="100"/>
                    <w:bottom w:type="dxa" w:w="60"/>
                    <w:right w:type="dxa" w:w="100"/>
                  </w:tcMar>
                </w:tcPr>
                <w:p>
                  <w:pPr>
                    <w:spacing w:after="80" w:before="0" w:line="276"/>
                    <w:jc w:val="both"/>
                  </w:pPr>
                  <w:r>
                    <w:rPr>
                      <w:rFonts w:ascii="Calibri" w:cs="Calibri" w:eastAsia="Calibri" w:hAnsi="Calibri"/>
                      <w:sz w:val="20"/>
                      <w:szCs w:val="20"/>
                    </w:rPr>
                    <w:t xml:space="preserve">Na rysunku numer 16 poniżej pokazano płytki podporowe klocków w jarzmie zacisku.</w:t>
                  </w:r>
                </w:p>
                <w:tbl>
                  <w:tblPr>
                    <w:tblW w:type="dxa" w:w="6400"/>
                    <w:jc w:val="center"/>
                    <w:tblBorders>
                      <w:top w:val="single" w:color="auto" w:sz="4"/>
                      <w:left w:val="single" w:color="auto" w:sz="4"/>
                      <w:bottom w:val="single" w:color="auto" w:sz="4"/>
                      <w:right w:val="single" w:color="auto" w:sz="4"/>
                      <w:insideH w:val="single" w:color="auto" w:sz="4"/>
                      <w:insideV w:val="single" w:color="auto" w:sz="4"/>
                    </w:tblBorders>
                  </w:tblPr>
                  <w:tblGrid>
                    <w:gridCol w:w="6400"/>
                  </w:tblGrid>
                  <w:tr>
                    <w:trPr>
                      <w:trHeight w:val="3300" w:hRule="atLeast"/>
                    </w:trPr>
                    <w:tc>
                      <w:tcPr>
                        <w:tcW w:type="dxa" w:w="6400"/>
                        <w:tcBorders>
                          <w:top w:val="dashed" w:color="8C8C8C" w:sz="6"/>
                          <w:left w:val="dashed" w:color="8C8C8C" w:sz="6"/>
                          <w:bottom w:val="dashed" w:color="8C8C8C" w:sz="6"/>
                          <w:right w:val="dashed" w:color="8C8C8C" w:sz="6"/>
                        </w:tcBorders>
                        <w:shd w:fill="F2F2F2" w:color="auto" w:val="clear"/>
                        <w:vAlign w:val="center"/>
                      </w:tcPr>
                      <w:p>
                        <w:pPr>
                          <w:spacing w:after="40" w:before="0" w:line="276"/>
                          <w:jc w:val="center"/>
                        </w:pPr>
                        <w:r>
                          <w:rPr>
                            <w:rFonts w:ascii="Calibri" w:cs="Calibri" w:eastAsia="Calibri" w:hAnsi="Calibri"/>
                            <w:b/>
                            <w:bCs/>
                            <w:color w:val="808080"/>
                            <w:sz w:val="18"/>
                            <w:szCs w:val="18"/>
                          </w:rPr>
                          <w:t xml:space="preserve">MIEJSCE NA ZDJĘCIE</w:t>
                        </w:r>
                      </w:p>
                      <w:p>
                        <w:pPr>
                          <w:spacing w:after="0" w:before="0" w:line="276"/>
                          <w:jc w:val="center"/>
                        </w:pPr>
                        <w:r>
                          <w:rPr>
                            <w:rFonts w:ascii="Calibri" w:cs="Calibri" w:eastAsia="Calibri" w:hAnsi="Calibri"/>
                            <w:i/>
                            <w:iCs/>
                            <w:color w:val="808080"/>
                            <w:sz w:val="16"/>
                            <w:szCs w:val="16"/>
                          </w:rPr>
                          <w:t xml:space="preserve">Wkleić: płytki podporowe klocków w jarzmie zacisku – rysunek z instrukcji naprawy Toyota [1]</w:t>
                        </w:r>
                      </w:p>
                    </w:tc>
                  </w:tr>
                </w:tbl>
                <w:p>
                  <w:pPr>
                    <w:spacing w:after="40" w:before="40" w:line="276"/>
                    <w:jc w:val="left"/>
                  </w:pPr>
                  <w:r>
                    <w:rPr>
                      <w:rFonts w:ascii="Calibri" w:cs="Calibri" w:eastAsia="Calibri" w:hAnsi="Calibri"/>
                      <w:b/>
                      <w:bCs/>
                      <w:sz w:val="16"/>
                      <w:szCs w:val="16"/>
                    </w:rPr>
                    <w:t xml:space="preserve">Rysunek 16. Płytki podporowe klocków w jarzmie zacisku, [1]</w:t>
                  </w:r>
                </w:p>
              </w:tc>
            </w:tr>
          </w:tbl>
          <w:p>
            <w:pPr>
              <w:spacing w:after="0"/>
            </w:pPr>
          </w:p>
        </w:tc>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Nie zamieniać płytek górnej i dolnej.</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0"/>
        <w:gridCol w:w="1050"/>
        <w:gridCol w:w="1000"/>
        <w:gridCol w:w="1150"/>
        <w:gridCol w:w="1050"/>
        <w:gridCol w:w="1000"/>
        <w:gridCol w:w="1188"/>
        <w:gridCol w:w="1050"/>
        <w:gridCol w:w="1000"/>
      </w:tblGrid>
      <w:tr>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7"/>
                <w:szCs w:val="17"/>
              </w:rPr>
              <w:t xml:space="preserve">Opracował</w:t>
            </w: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7"/>
                <w:szCs w:val="17"/>
              </w:rPr>
              <w:t xml:space="preserve">Podpis</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7"/>
                <w:szCs w:val="17"/>
              </w:rPr>
              <w:t xml:space="preserve">Data</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7"/>
                <w:szCs w:val="17"/>
              </w:rPr>
              <w:t xml:space="preserve">Sprawdził</w:t>
            </w: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7"/>
                <w:szCs w:val="17"/>
              </w:rPr>
              <w:t xml:space="preserve">Podpis</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7"/>
                <w:szCs w:val="17"/>
              </w:rPr>
              <w:t xml:space="preserve">Data</w:t>
            </w:r>
          </w:p>
        </w:tc>
        <w:tc>
          <w:tcPr>
            <w:tcW w:type="dxa" w:w="118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7"/>
                <w:szCs w:val="17"/>
              </w:rPr>
              <w:t xml:space="preserve">Zatwierdził</w:t>
            </w: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7"/>
                <w:szCs w:val="17"/>
              </w:rPr>
              <w:t xml:space="preserve">Podpis</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7"/>
                <w:szCs w:val="17"/>
              </w:rPr>
              <w:t xml:space="preserve">Data</w:t>
            </w:r>
          </w:p>
        </w:tc>
      </w:tr>
      <w:tr>
        <w:trPr>
          <w:trHeight w:val="380" w:hRule="atLeast"/>
        </w:trPr>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6"/>
                <w:szCs w:val="16"/>
              </w:rPr>
              <w:t xml:space="preserve">Jakub Suszek</w:t>
            </w: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p>
        </w:tc>
        <w:tc>
          <w:tcPr>
            <w:tcW w:type="dxa" w:w="118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p>
        </w:tc>
      </w:tr>
    </w:tbl>
    <w:p>
      <w:pPr>
        <w:pageBreakBefore/>
        <w:spacing w:after="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5038"/>
        <w:gridCol w:w="1200"/>
        <w:gridCol w:w="1000"/>
      </w:tblGrid>
      <w:tr>
        <w:tc>
          <w:tcPr>
            <w:tcW w:type="dxa" w:w="2400"/>
            <w:vMerge w:val="restart"/>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Politechnika Warszawska</w:t>
            </w:r>
          </w:p>
          <w:p>
            <w:pPr>
              <w:spacing w:after="0" w:before="0" w:line="240"/>
              <w:jc w:val="center"/>
            </w:pPr>
            <w:r>
              <w:rPr>
                <w:rFonts w:ascii="Calibri" w:cs="Calibri" w:eastAsia="Calibri" w:hAnsi="Calibri"/>
                <w:sz w:val="19"/>
                <w:szCs w:val="19"/>
              </w:rPr>
              <w:t xml:space="preserve">Wydział Transportu</w:t>
            </w:r>
          </w:p>
          <w:p>
            <w:pPr>
              <w:spacing w:after="0" w:before="0" w:line="240"/>
              <w:jc w:val="center"/>
            </w:pPr>
            <w:r>
              <w:rPr>
                <w:rFonts w:ascii="Calibri" w:cs="Calibri" w:eastAsia="Calibri" w:hAnsi="Calibri"/>
                <w:sz w:val="19"/>
                <w:szCs w:val="19"/>
              </w:rPr>
              <w:t xml:space="preserve">Zakład Budowy i Eksploatacji Środków Transportu</w:t>
            </w:r>
          </w:p>
        </w:tc>
        <w:tc>
          <w:tcPr>
            <w:tcW w:type="dxa" w:w="50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Nazwa zespołu, podzespołu, części:</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Arkusz</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6</w:t>
            </w:r>
          </w:p>
        </w:tc>
      </w:tr>
      <w:tr>
        <w:tc>
          <w:tcPr>
            <w:vMerge w:val="continue"/>
            <w:tcBorders>
              <w:top w:val="single" w:color="000000" w:sz="4"/>
              <w:left w:val="single" w:color="000000" w:sz="4"/>
              <w:bottom w:val="single" w:color="000000" w:sz="4"/>
              <w:right w:val="single" w:color="000000" w:sz="4"/>
            </w:tcBorders>
          </w:tcPr>
          <w:p/>
        </w:tc>
        <w:tc>
          <w:tcPr>
            <w:tcW w:type="dxa" w:w="50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b/>
                <w:bCs/>
                <w:sz w:val="19"/>
                <w:szCs w:val="19"/>
              </w:rPr>
              <w:t xml:space="preserve">Układ hamulcowy – przód (Toyota Corolla IX E12 1.6 VVT-i)</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Arkuszy</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16</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
        <w:gridCol w:w="7518"/>
        <w:gridCol w:w="1600"/>
      </w:tblGrid>
      <w:tr>
        <w:trPr>
          <w:cantSplit/>
        </w:trPr>
        <w:tc>
          <w:tcPr>
            <w:tcW w:type="dxa" w:w="520"/>
            <w:tcBorders>
              <w:top w:val="single" w:color="000000" w:sz="4"/>
              <w:left w:val="single" w:color="000000" w:sz="4"/>
              <w:bottom w:val="single" w:color="000000" w:sz="4"/>
              <w:right w:val="single" w:color="000000" w:sz="4"/>
            </w:tcBorders>
            <w:shd w:fill="E7ECF5" w:color="auto" w:val="clear"/>
            <w:tcMar>
              <w:top w:type="dxa" w:w="40"/>
              <w:left w:type="dxa" w:w="80"/>
              <w:bottom w:type="dxa" w:w="40"/>
              <w:right w:type="dxa" w:w="80"/>
            </w:tcMar>
            <w:vAlign w:val="center"/>
          </w:tcPr>
          <w:p>
            <w:pPr>
              <w:spacing w:after="0" w:before="0" w:line="240"/>
              <w:jc w:val="center"/>
            </w:pPr>
            <w:r>
              <w:rPr>
                <w:rFonts w:ascii="Calibri" w:cs="Calibri" w:eastAsia="Calibri" w:hAnsi="Calibri"/>
                <w:sz w:val="18"/>
                <w:szCs w:val="18"/>
              </w:rPr>
              <w:t xml:space="preserve">Lp.</w:t>
            </w:r>
          </w:p>
        </w:tc>
        <w:tc>
          <w:tcPr>
            <w:tcW w:type="dxa" w:w="7518"/>
            <w:tcBorders>
              <w:top w:val="single" w:color="000000" w:sz="4"/>
              <w:left w:val="single" w:color="000000" w:sz="4"/>
              <w:bottom w:val="single" w:color="000000" w:sz="4"/>
              <w:right w:val="single" w:color="000000" w:sz="4"/>
            </w:tcBorders>
            <w:tcMar>
              <w:top w:type="dxa" w:w="0"/>
              <w:left w:type="dxa" w:w="0"/>
              <w:bottom w:type="dxa" w:w="0"/>
              <w:right w:type="dxa" w:w="0"/>
            </w:tcMar>
          </w:tcPr>
          <w:tbl>
            <w:tblPr>
              <w:tblW w:type="dxa" w:w="7518"/>
              <w:tblBorders>
                <w:top w:val="single" w:color="auto" w:sz="4"/>
                <w:left w:val="single" w:color="auto" w:sz="4"/>
                <w:bottom w:val="single" w:color="auto" w:sz="4"/>
                <w:right w:val="single" w:color="auto" w:sz="4"/>
                <w:insideH w:val="single" w:color="auto" w:sz="4"/>
                <w:insideV w:val="single" w:color="auto" w:sz="4"/>
              </w:tblBorders>
            </w:tblPr>
            <w:tblGrid>
              <w:gridCol w:w="1650"/>
              <w:gridCol w:w="2350"/>
              <w:gridCol w:w="1800"/>
              <w:gridCol w:w="1718"/>
            </w:tblGrid>
            <w:tr>
              <w:tc>
                <w:tcPr>
                  <w:tcW w:type="dxa" w:w="1650"/>
                  <w:tcBorders>
                    <w:top w:val="single" w:color="000000" w:sz="4"/>
                    <w:left w:val="single" w:color="000000" w:sz="4"/>
                    <w:bottom w:val="single" w:color="000000" w:sz="4"/>
                    <w:right w:val="single" w:color="000000" w:sz="4"/>
                  </w:tcBorders>
                  <w:shd w:fill="E7ECF5" w:color="auto" w:val="clear"/>
                  <w:tcMar>
                    <w:top w:type="dxa" w:w="40"/>
                    <w:left w:type="dxa" w:w="80"/>
                    <w:bottom w:type="dxa" w:w="40"/>
                    <w:right w:type="dxa" w:w="80"/>
                  </w:tcMar>
                  <w:vAlign w:val="center"/>
                </w:tcPr>
                <w:p>
                  <w:pPr>
                    <w:spacing w:after="0" w:before="0" w:line="240"/>
                    <w:jc w:val="center"/>
                  </w:pPr>
                  <w:r>
                    <w:rPr>
                      <w:rFonts w:ascii="Calibri" w:cs="Calibri" w:eastAsia="Calibri" w:hAnsi="Calibri"/>
                      <w:sz w:val="18"/>
                      <w:szCs w:val="18"/>
                    </w:rPr>
                    <w:t xml:space="preserve">Nazwa zabiegu lub czynności</w:t>
                  </w:r>
                </w:p>
              </w:tc>
              <w:tc>
                <w:tcPr>
                  <w:tcW w:type="dxa" w:w="2350"/>
                  <w:tcBorders>
                    <w:top w:val="single" w:color="000000" w:sz="4"/>
                    <w:left w:val="single" w:color="000000" w:sz="4"/>
                    <w:bottom w:val="single" w:color="000000" w:sz="4"/>
                    <w:right w:val="single" w:color="000000" w:sz="4"/>
                  </w:tcBorders>
                  <w:shd w:fill="E7ECF5" w:color="auto" w:val="clear"/>
                  <w:tcMar>
                    <w:top w:type="dxa" w:w="40"/>
                    <w:left w:type="dxa" w:w="80"/>
                    <w:bottom w:type="dxa" w:w="40"/>
                    <w:right w:type="dxa" w:w="80"/>
                  </w:tcMar>
                  <w:vAlign w:val="center"/>
                </w:tcPr>
                <w:p>
                  <w:pPr>
                    <w:spacing w:after="0" w:before="0" w:line="240"/>
                    <w:jc w:val="center"/>
                  </w:pPr>
                  <w:r>
                    <w:rPr>
                      <w:rFonts w:ascii="Calibri" w:cs="Calibri" w:eastAsia="Calibri" w:hAnsi="Calibri"/>
                      <w:sz w:val="18"/>
                      <w:szCs w:val="18"/>
                    </w:rPr>
                    <w:t xml:space="preserve">Opis czynności</w:t>
                  </w:r>
                </w:p>
              </w:tc>
              <w:tc>
                <w:tcPr>
                  <w:tcW w:type="dxa" w:w="1800"/>
                  <w:tcBorders>
                    <w:top w:val="single" w:color="000000" w:sz="4"/>
                    <w:left w:val="single" w:color="000000" w:sz="4"/>
                    <w:bottom w:val="single" w:color="000000" w:sz="4"/>
                    <w:right w:val="single" w:color="000000" w:sz="4"/>
                  </w:tcBorders>
                  <w:shd w:fill="E7ECF5" w:color="auto" w:val="clear"/>
                  <w:tcMar>
                    <w:top w:type="dxa" w:w="40"/>
                    <w:left w:type="dxa" w:w="80"/>
                    <w:bottom w:type="dxa" w:w="40"/>
                    <w:right w:type="dxa" w:w="80"/>
                  </w:tcMar>
                  <w:vAlign w:val="center"/>
                </w:tcPr>
                <w:p>
                  <w:pPr>
                    <w:spacing w:after="0" w:before="0" w:line="240"/>
                    <w:jc w:val="center"/>
                  </w:pPr>
                  <w:r>
                    <w:rPr>
                      <w:rFonts w:ascii="Calibri" w:cs="Calibri" w:eastAsia="Calibri" w:hAnsi="Calibri"/>
                      <w:sz w:val="18"/>
                      <w:szCs w:val="18"/>
                    </w:rPr>
                    <w:t xml:space="preserve">Narzędzie / przyrządy (rozmiar i typ klucza)</w:t>
                  </w:r>
                </w:p>
              </w:tc>
              <w:tc>
                <w:tcPr>
                  <w:tcW w:type="dxa" w:w="1718"/>
                  <w:tcBorders>
                    <w:top w:val="single" w:color="000000" w:sz="4"/>
                    <w:left w:val="single" w:color="000000" w:sz="4"/>
                    <w:bottom w:val="single" w:color="000000" w:sz="4"/>
                    <w:right w:val="single" w:color="000000" w:sz="4"/>
                  </w:tcBorders>
                  <w:shd w:fill="E7ECF5" w:color="auto" w:val="clear"/>
                  <w:tcMar>
                    <w:top w:type="dxa" w:w="40"/>
                    <w:left w:type="dxa" w:w="80"/>
                    <w:bottom w:type="dxa" w:w="40"/>
                    <w:right w:type="dxa" w:w="80"/>
                  </w:tcMar>
                  <w:vAlign w:val="center"/>
                </w:tcPr>
                <w:p>
                  <w:pPr>
                    <w:spacing w:after="0" w:before="0" w:line="240"/>
                    <w:jc w:val="center"/>
                  </w:pPr>
                  <w:r>
                    <w:rPr>
                      <w:rFonts w:ascii="Calibri" w:cs="Calibri" w:eastAsia="Calibri" w:hAnsi="Calibri"/>
                      <w:sz w:val="18"/>
                      <w:szCs w:val="18"/>
                    </w:rPr>
                    <w:t xml:space="preserve">Wymiar nominalny / dopuszczalny, moment</w:t>
                  </w:r>
                </w:p>
              </w:tc>
            </w:tr>
          </w:tbl>
          <w:p>
            <w:pPr>
              <w:spacing w:after="0"/>
            </w:pPr>
          </w:p>
        </w:tc>
        <w:tc>
          <w:tcPr>
            <w:tcW w:type="dxa" w:w="1600"/>
            <w:tcBorders>
              <w:top w:val="single" w:color="000000" w:sz="4"/>
              <w:left w:val="single" w:color="000000" w:sz="4"/>
              <w:bottom w:val="single" w:color="000000" w:sz="4"/>
              <w:right w:val="single" w:color="000000" w:sz="4"/>
            </w:tcBorders>
            <w:shd w:fill="E7ECF5" w:color="auto" w:val="clear"/>
            <w:tcMar>
              <w:top w:type="dxa" w:w="40"/>
              <w:left w:type="dxa" w:w="80"/>
              <w:bottom w:type="dxa" w:w="40"/>
              <w:right w:type="dxa" w:w="80"/>
            </w:tcMar>
            <w:vAlign w:val="center"/>
          </w:tcPr>
          <w:p>
            <w:pPr>
              <w:spacing w:after="0" w:before="0" w:line="240"/>
              <w:jc w:val="center"/>
            </w:pPr>
            <w:r>
              <w:rPr>
                <w:rFonts w:ascii="Calibri" w:cs="Calibri" w:eastAsia="Calibri" w:hAnsi="Calibri"/>
                <w:sz w:val="18"/>
                <w:szCs w:val="18"/>
              </w:rPr>
              <w:t xml:space="preserve">Uwagi / zalecenia specjalistów</w:t>
            </w:r>
          </w:p>
        </w:tc>
      </w:tr>
      <w:tr>
        <w:trPr>
          <w:cantSplit/>
        </w:trPr>
        <w:tc>
          <w:tcPr>
            <w:tcW w:type="dxa" w:w="52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jc w:val="left"/>
            </w:pPr>
            <w:r>
              <w:rPr>
                <w:rFonts w:ascii="Calibri" w:cs="Calibri" w:eastAsia="Calibri" w:hAnsi="Calibri"/>
                <w:sz w:val="19"/>
                <w:szCs w:val="19"/>
              </w:rPr>
              <w:t xml:space="preserve">11.</w:t>
            </w:r>
          </w:p>
        </w:tc>
        <w:tc>
          <w:tcPr>
            <w:tcW w:type="dxa" w:w="7518"/>
            <w:tcBorders>
              <w:top w:val="single" w:color="000000" w:sz="4"/>
              <w:left w:val="single" w:color="000000" w:sz="4"/>
              <w:bottom w:val="single" w:color="000000" w:sz="4"/>
              <w:right w:val="single" w:color="000000" w:sz="4"/>
            </w:tcBorders>
            <w:tcMar>
              <w:top w:type="dxa" w:w="0"/>
              <w:left w:type="dxa" w:w="0"/>
              <w:bottom w:type="dxa" w:w="0"/>
              <w:right w:type="dxa" w:w="0"/>
            </w:tcMar>
          </w:tcPr>
          <w:tbl>
            <w:tblPr>
              <w:tblW w:type="dxa" w:w="7518"/>
              <w:tblBorders>
                <w:top w:val="single" w:color="auto" w:sz="4"/>
                <w:left w:val="single" w:color="auto" w:sz="4"/>
                <w:bottom w:val="single" w:color="auto" w:sz="4"/>
                <w:right w:val="single" w:color="auto" w:sz="4"/>
                <w:insideH w:val="single" w:color="auto" w:sz="4"/>
                <w:insideV w:val="single" w:color="auto" w:sz="4"/>
              </w:tblBorders>
            </w:tblPr>
            <w:tblGrid>
              <w:gridCol w:w="1650"/>
              <w:gridCol w:w="2350"/>
              <w:gridCol w:w="1800"/>
              <w:gridCol w:w="1718"/>
            </w:tblGrid>
            <w:tr>
              <w:trPr>
                <w:cantSplit/>
              </w:trPr>
              <w:tc>
                <w:tcPr>
                  <w:tcW w:type="dxa" w:w="16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Pomiar grubości okładzin klocków.</w:t>
                  </w:r>
                </w:p>
              </w:tc>
              <w:tc>
                <w:tcPr>
                  <w:tcW w:type="dxa" w:w="23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Grubość okładziny (bez płyty nośnej) zostaje zmierzona w kilku punktach obu klocków.</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Suwmiarka (0,1 mm).</w:t>
                  </w:r>
                </w:p>
              </w:tc>
              <w:tc>
                <w:tcPr>
                  <w:tcW w:type="dxa" w:w="1718"/>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spacing w:after="0" w:before="0" w:line="240"/>
                    <w:jc w:val="center"/>
                  </w:pPr>
                  <w:r>
                    <w:rPr>
                      <w:rFonts w:ascii="Calibri" w:cs="Calibri" w:eastAsia="Calibri" w:hAnsi="Calibri"/>
                      <w:b/>
                      <w:bCs/>
                      <w:sz w:val="18"/>
                      <w:szCs w:val="18"/>
                    </w:rPr>
                    <w:t xml:space="preserve">Nominalna: 11,0 mm</w:t>
                  </w:r>
                </w:p>
                <w:p>
                  <w:pPr>
                    <w:spacing w:after="0" w:before="0" w:line="240"/>
                    <w:jc w:val="center"/>
                  </w:pPr>
                  <w:r>
                    <w:rPr>
                      <w:rFonts w:ascii="Calibri" w:cs="Calibri" w:eastAsia="Calibri" w:hAnsi="Calibri"/>
                      <w:b/>
                      <w:bCs/>
                      <w:sz w:val="18"/>
                      <w:szCs w:val="18"/>
                    </w:rPr>
                    <w:t xml:space="preserve">Dopuszczalna: min. 1,0 mm</w:t>
                  </w:r>
                  <w:r>
                    <w:rPr>
                      <w:rFonts w:ascii="Calibri" w:cs="Calibri" w:eastAsia="Calibri" w:hAnsi="Calibri"/>
                      <w:sz w:val="18"/>
                      <w:szCs w:val="18"/>
                    </w:rPr>
                    <w:t xml:space="preserve"> [1]</w:t>
                  </w:r>
                </w:p>
              </w:tc>
            </w:tr>
            <w:tr>
              <w:trPr>
                <w:cantSplit/>
              </w:trPr>
              <w:tc>
                <w:tcPr>
                  <w:tcW w:type="dxa" w:w="7518"/>
                  <w:gridSpan w:val="4"/>
                  <w:tcBorders>
                    <w:top w:val="none" w:color="FFFFFF" w:sz="0"/>
                    <w:left w:val="single" w:color="000000" w:sz="4"/>
                    <w:bottom w:val="single" w:color="000000" w:sz="4"/>
                    <w:right w:val="single" w:color="000000" w:sz="4"/>
                  </w:tcBorders>
                  <w:tcMar>
                    <w:top w:type="dxa" w:w="60"/>
                    <w:left w:type="dxa" w:w="100"/>
                    <w:bottom w:type="dxa" w:w="60"/>
                    <w:right w:type="dxa" w:w="100"/>
                  </w:tcMar>
                </w:tcPr>
                <w:p>
                  <w:pPr>
                    <w:spacing w:after="80" w:before="0" w:line="276"/>
                    <w:jc w:val="both"/>
                  </w:pPr>
                  <w:r>
                    <w:rPr>
                      <w:rFonts w:ascii="Calibri" w:cs="Calibri" w:eastAsia="Calibri" w:hAnsi="Calibri"/>
                      <w:sz w:val="20"/>
                      <w:szCs w:val="20"/>
                    </w:rPr>
                    <w:t xml:space="preserve">Na rysunku numer 17 poniżej pokazano pomiar grubości okładziny klocka.</w:t>
                  </w:r>
                </w:p>
                <w:tbl>
                  <w:tblPr>
                    <w:tblW w:type="dxa" w:w="6400"/>
                    <w:jc w:val="center"/>
                    <w:tblBorders>
                      <w:top w:val="single" w:color="auto" w:sz="4"/>
                      <w:left w:val="single" w:color="auto" w:sz="4"/>
                      <w:bottom w:val="single" w:color="auto" w:sz="4"/>
                      <w:right w:val="single" w:color="auto" w:sz="4"/>
                      <w:insideH w:val="single" w:color="auto" w:sz="4"/>
                      <w:insideV w:val="single" w:color="auto" w:sz="4"/>
                    </w:tblBorders>
                  </w:tblPr>
                  <w:tblGrid>
                    <w:gridCol w:w="6400"/>
                  </w:tblGrid>
                  <w:tr>
                    <w:trPr>
                      <w:trHeight w:val="3300" w:hRule="atLeast"/>
                    </w:trPr>
                    <w:tc>
                      <w:tcPr>
                        <w:tcW w:type="dxa" w:w="6400"/>
                        <w:tcBorders>
                          <w:top w:val="dashed" w:color="8C8C8C" w:sz="6"/>
                          <w:left w:val="dashed" w:color="8C8C8C" w:sz="6"/>
                          <w:bottom w:val="dashed" w:color="8C8C8C" w:sz="6"/>
                          <w:right w:val="dashed" w:color="8C8C8C" w:sz="6"/>
                        </w:tcBorders>
                        <w:shd w:fill="F2F2F2" w:color="auto" w:val="clear"/>
                        <w:vAlign w:val="center"/>
                      </w:tcPr>
                      <w:p>
                        <w:pPr>
                          <w:spacing w:after="40" w:before="0" w:line="276"/>
                          <w:jc w:val="center"/>
                        </w:pPr>
                        <w:r>
                          <w:rPr>
                            <w:rFonts w:ascii="Calibri" w:cs="Calibri" w:eastAsia="Calibri" w:hAnsi="Calibri"/>
                            <w:b/>
                            <w:bCs/>
                            <w:color w:val="808080"/>
                            <w:sz w:val="18"/>
                            <w:szCs w:val="18"/>
                          </w:rPr>
                          <w:t xml:space="preserve">MIEJSCE NA ZDJĘCIE</w:t>
                        </w:r>
                      </w:p>
                      <w:p>
                        <w:pPr>
                          <w:spacing w:after="0" w:before="0" w:line="276"/>
                          <w:jc w:val="center"/>
                        </w:pPr>
                        <w:r>
                          <w:rPr>
                            <w:rFonts w:ascii="Calibri" w:cs="Calibri" w:eastAsia="Calibri" w:hAnsi="Calibri"/>
                            <w:i/>
                            <w:iCs/>
                            <w:color w:val="808080"/>
                            <w:sz w:val="16"/>
                            <w:szCs w:val="16"/>
                          </w:rPr>
                          <w:t xml:space="preserve">Wkleić: pomiar grubości okładziny klocka – rysunek z instrukcji naprawy Toyota [1]</w:t>
                        </w:r>
                      </w:p>
                    </w:tc>
                  </w:tr>
                </w:tbl>
                <w:p>
                  <w:pPr>
                    <w:spacing w:after="40" w:before="40" w:line="276"/>
                    <w:jc w:val="left"/>
                  </w:pPr>
                  <w:r>
                    <w:rPr>
                      <w:rFonts w:ascii="Calibri" w:cs="Calibri" w:eastAsia="Calibri" w:hAnsi="Calibri"/>
                      <w:b/>
                      <w:bCs/>
                      <w:sz w:val="16"/>
                      <w:szCs w:val="16"/>
                    </w:rPr>
                    <w:t xml:space="preserve">Rysunek 17. Pomiar grubości okładziny klocka, [1]</w:t>
                  </w:r>
                </w:p>
              </w:tc>
            </w:tr>
          </w:tbl>
          <w:p>
            <w:pPr>
              <w:spacing w:after="0"/>
            </w:pPr>
          </w:p>
        </w:tc>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Przy wartości poniżej 1,0 mm wymiana obowiązkowa. Klocki wymienia się kompletem na oś [2].</w:t>
            </w:r>
          </w:p>
        </w:tc>
      </w:tr>
      <w:tr>
        <w:trPr>
          <w:cantSplit/>
        </w:trPr>
        <w:tc>
          <w:tcPr>
            <w:tcW w:type="dxa" w:w="52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jc w:val="left"/>
            </w:pPr>
            <w:r>
              <w:rPr>
                <w:rFonts w:ascii="Calibri" w:cs="Calibri" w:eastAsia="Calibri" w:hAnsi="Calibri"/>
                <w:sz w:val="19"/>
                <w:szCs w:val="19"/>
              </w:rPr>
              <w:t xml:space="preserve">12.</w:t>
            </w:r>
          </w:p>
        </w:tc>
        <w:tc>
          <w:tcPr>
            <w:tcW w:type="dxa" w:w="7518"/>
            <w:tcBorders>
              <w:top w:val="single" w:color="000000" w:sz="4"/>
              <w:left w:val="single" w:color="000000" w:sz="4"/>
              <w:bottom w:val="single" w:color="000000" w:sz="4"/>
              <w:right w:val="single" w:color="000000" w:sz="4"/>
            </w:tcBorders>
            <w:tcMar>
              <w:top w:type="dxa" w:w="0"/>
              <w:left w:type="dxa" w:w="0"/>
              <w:bottom w:type="dxa" w:w="0"/>
              <w:right w:type="dxa" w:w="0"/>
            </w:tcMar>
          </w:tcPr>
          <w:tbl>
            <w:tblPr>
              <w:tblW w:type="dxa" w:w="7518"/>
              <w:tblBorders>
                <w:top w:val="single" w:color="auto" w:sz="4"/>
                <w:left w:val="single" w:color="auto" w:sz="4"/>
                <w:bottom w:val="single" w:color="auto" w:sz="4"/>
                <w:right w:val="single" w:color="auto" w:sz="4"/>
                <w:insideH w:val="single" w:color="auto" w:sz="4"/>
                <w:insideV w:val="single" w:color="auto" w:sz="4"/>
              </w:tblBorders>
            </w:tblPr>
            <w:tblGrid>
              <w:gridCol w:w="1650"/>
              <w:gridCol w:w="2350"/>
              <w:gridCol w:w="1800"/>
              <w:gridCol w:w="1718"/>
            </w:tblGrid>
            <w:tr>
              <w:trPr>
                <w:cantSplit/>
              </w:trPr>
              <w:tc>
                <w:tcPr>
                  <w:tcW w:type="dxa" w:w="16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Kontrola płytek podporowych.</w:t>
                  </w:r>
                </w:p>
              </w:tc>
              <w:tc>
                <w:tcPr>
                  <w:tcW w:type="dxa" w:w="23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Płytki zostają sprawdzone pod kątem sprężystości, odkształceń, pęknięć i zużycia oraz oczyszczone z rdzy.</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Oględziny, szczotka druciana.</w:t>
                  </w:r>
                </w:p>
              </w:tc>
              <w:tc>
                <w:tcPr>
                  <w:tcW w:type="dxa" w:w="1718"/>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spacing w:after="0" w:before="0" w:line="240"/>
                    <w:jc w:val="center"/>
                  </w:pPr>
                  <w:r>
                    <w:rPr>
                      <w:rFonts w:ascii="Calibri" w:cs="Calibri" w:eastAsia="Calibri" w:hAnsi="Calibri"/>
                      <w:sz w:val="18"/>
                      <w:szCs w:val="18"/>
                    </w:rPr>
                    <w:t xml:space="preserve">Brak odkształceń i pęknięć [1].</w:t>
                  </w:r>
                </w:p>
              </w:tc>
            </w:tr>
          </w:tbl>
          <w:p>
            <w:pPr>
              <w:spacing w:after="0"/>
            </w:pPr>
          </w:p>
        </w:tc>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Płytki zużyte wymienić na nowe.</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0"/>
        <w:gridCol w:w="1050"/>
        <w:gridCol w:w="1000"/>
        <w:gridCol w:w="1150"/>
        <w:gridCol w:w="1050"/>
        <w:gridCol w:w="1000"/>
        <w:gridCol w:w="1188"/>
        <w:gridCol w:w="1050"/>
        <w:gridCol w:w="1000"/>
      </w:tblGrid>
      <w:tr>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7"/>
                <w:szCs w:val="17"/>
              </w:rPr>
              <w:t xml:space="preserve">Opracował</w:t>
            </w: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7"/>
                <w:szCs w:val="17"/>
              </w:rPr>
              <w:t xml:space="preserve">Podpis</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7"/>
                <w:szCs w:val="17"/>
              </w:rPr>
              <w:t xml:space="preserve">Data</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7"/>
                <w:szCs w:val="17"/>
              </w:rPr>
              <w:t xml:space="preserve">Sprawdził</w:t>
            </w: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7"/>
                <w:szCs w:val="17"/>
              </w:rPr>
              <w:t xml:space="preserve">Podpis</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7"/>
                <w:szCs w:val="17"/>
              </w:rPr>
              <w:t xml:space="preserve">Data</w:t>
            </w:r>
          </w:p>
        </w:tc>
        <w:tc>
          <w:tcPr>
            <w:tcW w:type="dxa" w:w="118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7"/>
                <w:szCs w:val="17"/>
              </w:rPr>
              <w:t xml:space="preserve">Zatwierdził</w:t>
            </w: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7"/>
                <w:szCs w:val="17"/>
              </w:rPr>
              <w:t xml:space="preserve">Podpis</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7"/>
                <w:szCs w:val="17"/>
              </w:rPr>
              <w:t xml:space="preserve">Data</w:t>
            </w:r>
          </w:p>
        </w:tc>
      </w:tr>
      <w:tr>
        <w:trPr>
          <w:trHeight w:val="380" w:hRule="atLeast"/>
        </w:trPr>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6"/>
                <w:szCs w:val="16"/>
              </w:rPr>
              <w:t xml:space="preserve">Jakub Suszek</w:t>
            </w: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p>
        </w:tc>
        <w:tc>
          <w:tcPr>
            <w:tcW w:type="dxa" w:w="118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p>
        </w:tc>
      </w:tr>
    </w:tbl>
    <w:p>
      <w:pPr>
        <w:pageBreakBefore/>
        <w:spacing w:after="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5038"/>
        <w:gridCol w:w="1200"/>
        <w:gridCol w:w="1000"/>
      </w:tblGrid>
      <w:tr>
        <w:tc>
          <w:tcPr>
            <w:tcW w:type="dxa" w:w="2400"/>
            <w:vMerge w:val="restart"/>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Politechnika Warszawska</w:t>
            </w:r>
          </w:p>
          <w:p>
            <w:pPr>
              <w:spacing w:after="0" w:before="0" w:line="240"/>
              <w:jc w:val="center"/>
            </w:pPr>
            <w:r>
              <w:rPr>
                <w:rFonts w:ascii="Calibri" w:cs="Calibri" w:eastAsia="Calibri" w:hAnsi="Calibri"/>
                <w:sz w:val="19"/>
                <w:szCs w:val="19"/>
              </w:rPr>
              <w:t xml:space="preserve">Wydział Transportu</w:t>
            </w:r>
          </w:p>
          <w:p>
            <w:pPr>
              <w:spacing w:after="0" w:before="0" w:line="240"/>
              <w:jc w:val="center"/>
            </w:pPr>
            <w:r>
              <w:rPr>
                <w:rFonts w:ascii="Calibri" w:cs="Calibri" w:eastAsia="Calibri" w:hAnsi="Calibri"/>
                <w:sz w:val="19"/>
                <w:szCs w:val="19"/>
              </w:rPr>
              <w:t xml:space="preserve">Zakład Budowy i Eksploatacji Środków Transportu</w:t>
            </w:r>
          </w:p>
        </w:tc>
        <w:tc>
          <w:tcPr>
            <w:tcW w:type="dxa" w:w="50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Nazwa zespołu, podzespołu, części:</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Arkusz</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7</w:t>
            </w:r>
          </w:p>
        </w:tc>
      </w:tr>
      <w:tr>
        <w:tc>
          <w:tcPr>
            <w:vMerge w:val="continue"/>
            <w:tcBorders>
              <w:top w:val="single" w:color="000000" w:sz="4"/>
              <w:left w:val="single" w:color="000000" w:sz="4"/>
              <w:bottom w:val="single" w:color="000000" w:sz="4"/>
              <w:right w:val="single" w:color="000000" w:sz="4"/>
            </w:tcBorders>
          </w:tcPr>
          <w:p/>
        </w:tc>
        <w:tc>
          <w:tcPr>
            <w:tcW w:type="dxa" w:w="50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b/>
                <w:bCs/>
                <w:sz w:val="19"/>
                <w:szCs w:val="19"/>
              </w:rPr>
              <w:t xml:space="preserve">Układ hamulcowy – przód (Toyota Corolla IX E12 1.6 VVT-i)</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Arkuszy</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16</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
        <w:gridCol w:w="7518"/>
        <w:gridCol w:w="1600"/>
      </w:tblGrid>
      <w:tr>
        <w:trPr>
          <w:cantSplit/>
        </w:trPr>
        <w:tc>
          <w:tcPr>
            <w:tcW w:type="dxa" w:w="520"/>
            <w:tcBorders>
              <w:top w:val="single" w:color="000000" w:sz="4"/>
              <w:left w:val="single" w:color="000000" w:sz="4"/>
              <w:bottom w:val="single" w:color="000000" w:sz="4"/>
              <w:right w:val="single" w:color="000000" w:sz="4"/>
            </w:tcBorders>
            <w:shd w:fill="E7ECF5" w:color="auto" w:val="clear"/>
            <w:tcMar>
              <w:top w:type="dxa" w:w="40"/>
              <w:left w:type="dxa" w:w="80"/>
              <w:bottom w:type="dxa" w:w="40"/>
              <w:right w:type="dxa" w:w="80"/>
            </w:tcMar>
            <w:vAlign w:val="center"/>
          </w:tcPr>
          <w:p>
            <w:pPr>
              <w:spacing w:after="0" w:before="0" w:line="240"/>
              <w:jc w:val="center"/>
            </w:pPr>
            <w:r>
              <w:rPr>
                <w:rFonts w:ascii="Calibri" w:cs="Calibri" w:eastAsia="Calibri" w:hAnsi="Calibri"/>
                <w:sz w:val="18"/>
                <w:szCs w:val="18"/>
              </w:rPr>
              <w:t xml:space="preserve">Lp.</w:t>
            </w:r>
          </w:p>
        </w:tc>
        <w:tc>
          <w:tcPr>
            <w:tcW w:type="dxa" w:w="7518"/>
            <w:tcBorders>
              <w:top w:val="single" w:color="000000" w:sz="4"/>
              <w:left w:val="single" w:color="000000" w:sz="4"/>
              <w:bottom w:val="single" w:color="000000" w:sz="4"/>
              <w:right w:val="single" w:color="000000" w:sz="4"/>
            </w:tcBorders>
            <w:tcMar>
              <w:top w:type="dxa" w:w="0"/>
              <w:left w:type="dxa" w:w="0"/>
              <w:bottom w:type="dxa" w:w="0"/>
              <w:right w:type="dxa" w:w="0"/>
            </w:tcMar>
          </w:tcPr>
          <w:tbl>
            <w:tblPr>
              <w:tblW w:type="dxa" w:w="7518"/>
              <w:tblBorders>
                <w:top w:val="single" w:color="auto" w:sz="4"/>
                <w:left w:val="single" w:color="auto" w:sz="4"/>
                <w:bottom w:val="single" w:color="auto" w:sz="4"/>
                <w:right w:val="single" w:color="auto" w:sz="4"/>
                <w:insideH w:val="single" w:color="auto" w:sz="4"/>
                <w:insideV w:val="single" w:color="auto" w:sz="4"/>
              </w:tblBorders>
            </w:tblPr>
            <w:tblGrid>
              <w:gridCol w:w="1650"/>
              <w:gridCol w:w="2350"/>
              <w:gridCol w:w="1800"/>
              <w:gridCol w:w="1718"/>
            </w:tblGrid>
            <w:tr>
              <w:tc>
                <w:tcPr>
                  <w:tcW w:type="dxa" w:w="1650"/>
                  <w:tcBorders>
                    <w:top w:val="single" w:color="000000" w:sz="4"/>
                    <w:left w:val="single" w:color="000000" w:sz="4"/>
                    <w:bottom w:val="single" w:color="000000" w:sz="4"/>
                    <w:right w:val="single" w:color="000000" w:sz="4"/>
                  </w:tcBorders>
                  <w:shd w:fill="E7ECF5" w:color="auto" w:val="clear"/>
                  <w:tcMar>
                    <w:top w:type="dxa" w:w="40"/>
                    <w:left w:type="dxa" w:w="80"/>
                    <w:bottom w:type="dxa" w:w="40"/>
                    <w:right w:type="dxa" w:w="80"/>
                  </w:tcMar>
                  <w:vAlign w:val="center"/>
                </w:tcPr>
                <w:p>
                  <w:pPr>
                    <w:spacing w:after="0" w:before="0" w:line="240"/>
                    <w:jc w:val="center"/>
                  </w:pPr>
                  <w:r>
                    <w:rPr>
                      <w:rFonts w:ascii="Calibri" w:cs="Calibri" w:eastAsia="Calibri" w:hAnsi="Calibri"/>
                      <w:sz w:val="18"/>
                      <w:szCs w:val="18"/>
                    </w:rPr>
                    <w:t xml:space="preserve">Nazwa zabiegu lub czynności</w:t>
                  </w:r>
                </w:p>
              </w:tc>
              <w:tc>
                <w:tcPr>
                  <w:tcW w:type="dxa" w:w="2350"/>
                  <w:tcBorders>
                    <w:top w:val="single" w:color="000000" w:sz="4"/>
                    <w:left w:val="single" w:color="000000" w:sz="4"/>
                    <w:bottom w:val="single" w:color="000000" w:sz="4"/>
                    <w:right w:val="single" w:color="000000" w:sz="4"/>
                  </w:tcBorders>
                  <w:shd w:fill="E7ECF5" w:color="auto" w:val="clear"/>
                  <w:tcMar>
                    <w:top w:type="dxa" w:w="40"/>
                    <w:left w:type="dxa" w:w="80"/>
                    <w:bottom w:type="dxa" w:w="40"/>
                    <w:right w:type="dxa" w:w="80"/>
                  </w:tcMar>
                  <w:vAlign w:val="center"/>
                </w:tcPr>
                <w:p>
                  <w:pPr>
                    <w:spacing w:after="0" w:before="0" w:line="240"/>
                    <w:jc w:val="center"/>
                  </w:pPr>
                  <w:r>
                    <w:rPr>
                      <w:rFonts w:ascii="Calibri" w:cs="Calibri" w:eastAsia="Calibri" w:hAnsi="Calibri"/>
                      <w:sz w:val="18"/>
                      <w:szCs w:val="18"/>
                    </w:rPr>
                    <w:t xml:space="preserve">Opis czynności</w:t>
                  </w:r>
                </w:p>
              </w:tc>
              <w:tc>
                <w:tcPr>
                  <w:tcW w:type="dxa" w:w="1800"/>
                  <w:tcBorders>
                    <w:top w:val="single" w:color="000000" w:sz="4"/>
                    <w:left w:val="single" w:color="000000" w:sz="4"/>
                    <w:bottom w:val="single" w:color="000000" w:sz="4"/>
                    <w:right w:val="single" w:color="000000" w:sz="4"/>
                  </w:tcBorders>
                  <w:shd w:fill="E7ECF5" w:color="auto" w:val="clear"/>
                  <w:tcMar>
                    <w:top w:type="dxa" w:w="40"/>
                    <w:left w:type="dxa" w:w="80"/>
                    <w:bottom w:type="dxa" w:w="40"/>
                    <w:right w:type="dxa" w:w="80"/>
                  </w:tcMar>
                  <w:vAlign w:val="center"/>
                </w:tcPr>
                <w:p>
                  <w:pPr>
                    <w:spacing w:after="0" w:before="0" w:line="240"/>
                    <w:jc w:val="center"/>
                  </w:pPr>
                  <w:r>
                    <w:rPr>
                      <w:rFonts w:ascii="Calibri" w:cs="Calibri" w:eastAsia="Calibri" w:hAnsi="Calibri"/>
                      <w:sz w:val="18"/>
                      <w:szCs w:val="18"/>
                    </w:rPr>
                    <w:t xml:space="preserve">Narzędzie / przyrządy (rozmiar i typ klucza)</w:t>
                  </w:r>
                </w:p>
              </w:tc>
              <w:tc>
                <w:tcPr>
                  <w:tcW w:type="dxa" w:w="1718"/>
                  <w:tcBorders>
                    <w:top w:val="single" w:color="000000" w:sz="4"/>
                    <w:left w:val="single" w:color="000000" w:sz="4"/>
                    <w:bottom w:val="single" w:color="000000" w:sz="4"/>
                    <w:right w:val="single" w:color="000000" w:sz="4"/>
                  </w:tcBorders>
                  <w:shd w:fill="E7ECF5" w:color="auto" w:val="clear"/>
                  <w:tcMar>
                    <w:top w:type="dxa" w:w="40"/>
                    <w:left w:type="dxa" w:w="80"/>
                    <w:bottom w:type="dxa" w:w="40"/>
                    <w:right w:type="dxa" w:w="80"/>
                  </w:tcMar>
                  <w:vAlign w:val="center"/>
                </w:tcPr>
                <w:p>
                  <w:pPr>
                    <w:spacing w:after="0" w:before="0" w:line="240"/>
                    <w:jc w:val="center"/>
                  </w:pPr>
                  <w:r>
                    <w:rPr>
                      <w:rFonts w:ascii="Calibri" w:cs="Calibri" w:eastAsia="Calibri" w:hAnsi="Calibri"/>
                      <w:sz w:val="18"/>
                      <w:szCs w:val="18"/>
                    </w:rPr>
                    <w:t xml:space="preserve">Wymiar nominalny / dopuszczalny, moment</w:t>
                  </w:r>
                </w:p>
              </w:tc>
            </w:tr>
          </w:tbl>
          <w:p>
            <w:pPr>
              <w:spacing w:after="0"/>
            </w:pPr>
          </w:p>
        </w:tc>
        <w:tc>
          <w:tcPr>
            <w:tcW w:type="dxa" w:w="1600"/>
            <w:tcBorders>
              <w:top w:val="single" w:color="000000" w:sz="4"/>
              <w:left w:val="single" w:color="000000" w:sz="4"/>
              <w:bottom w:val="single" w:color="000000" w:sz="4"/>
              <w:right w:val="single" w:color="000000" w:sz="4"/>
            </w:tcBorders>
            <w:shd w:fill="E7ECF5" w:color="auto" w:val="clear"/>
            <w:tcMar>
              <w:top w:type="dxa" w:w="40"/>
              <w:left w:type="dxa" w:w="80"/>
              <w:bottom w:type="dxa" w:w="40"/>
              <w:right w:type="dxa" w:w="80"/>
            </w:tcMar>
            <w:vAlign w:val="center"/>
          </w:tcPr>
          <w:p>
            <w:pPr>
              <w:spacing w:after="0" w:before="0" w:line="240"/>
              <w:jc w:val="center"/>
            </w:pPr>
            <w:r>
              <w:rPr>
                <w:rFonts w:ascii="Calibri" w:cs="Calibri" w:eastAsia="Calibri" w:hAnsi="Calibri"/>
                <w:sz w:val="18"/>
                <w:szCs w:val="18"/>
              </w:rPr>
              <w:t xml:space="preserve">Uwagi / zalecenia specjalistów</w:t>
            </w:r>
          </w:p>
        </w:tc>
      </w:tr>
      <w:tr>
        <w:trPr>
          <w:cantSplit/>
        </w:trPr>
        <w:tc>
          <w:tcPr>
            <w:tcW w:type="dxa" w:w="52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jc w:val="left"/>
            </w:pPr>
            <w:r>
              <w:rPr>
                <w:rFonts w:ascii="Calibri" w:cs="Calibri" w:eastAsia="Calibri" w:hAnsi="Calibri"/>
                <w:sz w:val="19"/>
                <w:szCs w:val="19"/>
              </w:rPr>
              <w:t xml:space="preserve">13.</w:t>
            </w:r>
          </w:p>
        </w:tc>
        <w:tc>
          <w:tcPr>
            <w:tcW w:type="dxa" w:w="7518"/>
            <w:tcBorders>
              <w:top w:val="single" w:color="000000" w:sz="4"/>
              <w:left w:val="single" w:color="000000" w:sz="4"/>
              <w:bottom w:val="single" w:color="000000" w:sz="4"/>
              <w:right w:val="single" w:color="000000" w:sz="4"/>
            </w:tcBorders>
            <w:tcMar>
              <w:top w:type="dxa" w:w="0"/>
              <w:left w:type="dxa" w:w="0"/>
              <w:bottom w:type="dxa" w:w="0"/>
              <w:right w:type="dxa" w:w="0"/>
            </w:tcMar>
          </w:tcPr>
          <w:tbl>
            <w:tblPr>
              <w:tblW w:type="dxa" w:w="7518"/>
              <w:tblBorders>
                <w:top w:val="single" w:color="auto" w:sz="4"/>
                <w:left w:val="single" w:color="auto" w:sz="4"/>
                <w:bottom w:val="single" w:color="auto" w:sz="4"/>
                <w:right w:val="single" w:color="auto" w:sz="4"/>
                <w:insideH w:val="single" w:color="auto" w:sz="4"/>
                <w:insideV w:val="single" w:color="auto" w:sz="4"/>
              </w:tblBorders>
            </w:tblPr>
            <w:tblGrid>
              <w:gridCol w:w="1650"/>
              <w:gridCol w:w="2350"/>
              <w:gridCol w:w="1800"/>
              <w:gridCol w:w="1718"/>
            </w:tblGrid>
            <w:tr>
              <w:trPr>
                <w:cantSplit/>
              </w:trPr>
              <w:tc>
                <w:tcPr>
                  <w:tcW w:type="dxa" w:w="16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Pomiar grubości tarczy.</w:t>
                  </w:r>
                </w:p>
              </w:tc>
              <w:tc>
                <w:tcPr>
                  <w:tcW w:type="dxa" w:w="23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Grubość tarczy zostaje zmierzona w kilku punktach na obwodzie pasa roboczego.</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Mikrometr zewnętrzny 0–25 mm (0,01 mm).</w:t>
                  </w:r>
                </w:p>
              </w:tc>
              <w:tc>
                <w:tcPr>
                  <w:tcW w:type="dxa" w:w="1718"/>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spacing w:after="0" w:before="0" w:line="240"/>
                    <w:jc w:val="center"/>
                  </w:pPr>
                  <w:r>
                    <w:rPr>
                      <w:rFonts w:ascii="Calibri" w:cs="Calibri" w:eastAsia="Calibri" w:hAnsi="Calibri"/>
                      <w:b/>
                      <w:bCs/>
                      <w:sz w:val="18"/>
                      <w:szCs w:val="18"/>
                    </w:rPr>
                    <w:t xml:space="preserve">Nominalna: 25,0 mm</w:t>
                  </w:r>
                </w:p>
                <w:p>
                  <w:pPr>
                    <w:spacing w:after="0" w:before="0" w:line="240"/>
                    <w:jc w:val="center"/>
                  </w:pPr>
                  <w:r>
                    <w:rPr>
                      <w:rFonts w:ascii="Calibri" w:cs="Calibri" w:eastAsia="Calibri" w:hAnsi="Calibri"/>
                      <w:b/>
                      <w:bCs/>
                      <w:sz w:val="18"/>
                      <w:szCs w:val="18"/>
                    </w:rPr>
                    <w:t xml:space="preserve">Dopuszczalna: min. 23,0 mm</w:t>
                  </w:r>
                  <w:r>
                    <w:rPr>
                      <w:rFonts w:ascii="Calibri" w:cs="Calibri" w:eastAsia="Calibri" w:hAnsi="Calibri"/>
                      <w:sz w:val="18"/>
                      <w:szCs w:val="18"/>
                    </w:rPr>
                    <w:t xml:space="preserve"> [1]</w:t>
                  </w:r>
                </w:p>
              </w:tc>
            </w:tr>
            <w:tr>
              <w:trPr>
                <w:cantSplit/>
              </w:trPr>
              <w:tc>
                <w:tcPr>
                  <w:tcW w:type="dxa" w:w="7518"/>
                  <w:gridSpan w:val="4"/>
                  <w:tcBorders>
                    <w:top w:val="none" w:color="FFFFFF" w:sz="0"/>
                    <w:left w:val="single" w:color="000000" w:sz="4"/>
                    <w:bottom w:val="single" w:color="000000" w:sz="4"/>
                    <w:right w:val="single" w:color="000000" w:sz="4"/>
                  </w:tcBorders>
                  <w:tcMar>
                    <w:top w:type="dxa" w:w="60"/>
                    <w:left w:type="dxa" w:w="100"/>
                    <w:bottom w:type="dxa" w:w="60"/>
                    <w:right w:type="dxa" w:w="100"/>
                  </w:tcMar>
                </w:tcPr>
                <w:p>
                  <w:pPr>
                    <w:spacing w:after="80" w:before="0" w:line="276"/>
                    <w:jc w:val="both"/>
                  </w:pPr>
                  <w:r>
                    <w:rPr>
                      <w:rFonts w:ascii="Calibri" w:cs="Calibri" w:eastAsia="Calibri" w:hAnsi="Calibri"/>
                      <w:sz w:val="20"/>
                      <w:szCs w:val="20"/>
                    </w:rPr>
                    <w:t xml:space="preserve">Na rysunku numer 18 poniżej pokazano pomiar grubości tarczy mikrometrem.</w:t>
                  </w:r>
                </w:p>
                <w:tbl>
                  <w:tblPr>
                    <w:tblW w:type="dxa" w:w="6400"/>
                    <w:jc w:val="center"/>
                    <w:tblBorders>
                      <w:top w:val="single" w:color="auto" w:sz="4"/>
                      <w:left w:val="single" w:color="auto" w:sz="4"/>
                      <w:bottom w:val="single" w:color="auto" w:sz="4"/>
                      <w:right w:val="single" w:color="auto" w:sz="4"/>
                      <w:insideH w:val="single" w:color="auto" w:sz="4"/>
                      <w:insideV w:val="single" w:color="auto" w:sz="4"/>
                    </w:tblBorders>
                  </w:tblPr>
                  <w:tblGrid>
                    <w:gridCol w:w="6400"/>
                  </w:tblGrid>
                  <w:tr>
                    <w:trPr>
                      <w:trHeight w:val="3300" w:hRule="atLeast"/>
                    </w:trPr>
                    <w:tc>
                      <w:tcPr>
                        <w:tcW w:type="dxa" w:w="6400"/>
                        <w:tcBorders>
                          <w:top w:val="dashed" w:color="8C8C8C" w:sz="6"/>
                          <w:left w:val="dashed" w:color="8C8C8C" w:sz="6"/>
                          <w:bottom w:val="dashed" w:color="8C8C8C" w:sz="6"/>
                          <w:right w:val="dashed" w:color="8C8C8C" w:sz="6"/>
                        </w:tcBorders>
                        <w:shd w:fill="F2F2F2" w:color="auto" w:val="clear"/>
                        <w:vAlign w:val="center"/>
                      </w:tcPr>
                      <w:p>
                        <w:pPr>
                          <w:spacing w:after="40" w:before="0" w:line="276"/>
                          <w:jc w:val="center"/>
                        </w:pPr>
                        <w:r>
                          <w:rPr>
                            <w:rFonts w:ascii="Calibri" w:cs="Calibri" w:eastAsia="Calibri" w:hAnsi="Calibri"/>
                            <w:b/>
                            <w:bCs/>
                            <w:color w:val="808080"/>
                            <w:sz w:val="18"/>
                            <w:szCs w:val="18"/>
                          </w:rPr>
                          <w:t xml:space="preserve">MIEJSCE NA ZDJĘCIE</w:t>
                        </w:r>
                      </w:p>
                      <w:p>
                        <w:pPr>
                          <w:spacing w:after="0" w:before="0" w:line="276"/>
                          <w:jc w:val="center"/>
                        </w:pPr>
                        <w:r>
                          <w:rPr>
                            <w:rFonts w:ascii="Calibri" w:cs="Calibri" w:eastAsia="Calibri" w:hAnsi="Calibri"/>
                            <w:i/>
                            <w:iCs/>
                            <w:color w:val="808080"/>
                            <w:sz w:val="16"/>
                            <w:szCs w:val="16"/>
                          </w:rPr>
                          <w:t xml:space="preserve">Wkleić: pomiar grubości tarczy mikrometrem – rysunek z instrukcji naprawy Toyota [1]</w:t>
                        </w:r>
                      </w:p>
                    </w:tc>
                  </w:tr>
                </w:tbl>
                <w:p>
                  <w:pPr>
                    <w:spacing w:after="40" w:before="40" w:line="276"/>
                    <w:jc w:val="left"/>
                  </w:pPr>
                  <w:r>
                    <w:rPr>
                      <w:rFonts w:ascii="Calibri" w:cs="Calibri" w:eastAsia="Calibri" w:hAnsi="Calibri"/>
                      <w:b/>
                      <w:bCs/>
                      <w:sz w:val="16"/>
                      <w:szCs w:val="16"/>
                    </w:rPr>
                    <w:t xml:space="preserve">Rysunek 18. Pomiar grubości tarczy mikrometrem, [1]</w:t>
                  </w:r>
                </w:p>
              </w:tc>
            </w:tr>
          </w:tbl>
          <w:p>
            <w:pPr>
              <w:spacing w:after="0"/>
            </w:pPr>
          </w:p>
        </w:tc>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Tarcza poniżej 23,0 mm – wymiana kompletu tarcz na osi.</w:t>
            </w:r>
          </w:p>
        </w:tc>
      </w:tr>
      <w:tr>
        <w:trPr>
          <w:cantSplit/>
        </w:trPr>
        <w:tc>
          <w:tcPr>
            <w:tcW w:type="dxa" w:w="52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jc w:val="left"/>
            </w:pPr>
            <w:r>
              <w:rPr>
                <w:rFonts w:ascii="Calibri" w:cs="Calibri" w:eastAsia="Calibri" w:hAnsi="Calibri"/>
                <w:sz w:val="19"/>
                <w:szCs w:val="19"/>
              </w:rPr>
              <w:t xml:space="preserve">14.</w:t>
            </w:r>
          </w:p>
        </w:tc>
        <w:tc>
          <w:tcPr>
            <w:tcW w:type="dxa" w:w="7518"/>
            <w:tcBorders>
              <w:top w:val="single" w:color="000000" w:sz="4"/>
              <w:left w:val="single" w:color="000000" w:sz="4"/>
              <w:bottom w:val="single" w:color="000000" w:sz="4"/>
              <w:right w:val="single" w:color="000000" w:sz="4"/>
            </w:tcBorders>
            <w:tcMar>
              <w:top w:type="dxa" w:w="0"/>
              <w:left w:type="dxa" w:w="0"/>
              <w:bottom w:type="dxa" w:w="0"/>
              <w:right w:type="dxa" w:w="0"/>
            </w:tcMar>
          </w:tcPr>
          <w:tbl>
            <w:tblPr>
              <w:tblW w:type="dxa" w:w="7518"/>
              <w:tblBorders>
                <w:top w:val="single" w:color="auto" w:sz="4"/>
                <w:left w:val="single" w:color="auto" w:sz="4"/>
                <w:bottom w:val="single" w:color="auto" w:sz="4"/>
                <w:right w:val="single" w:color="auto" w:sz="4"/>
                <w:insideH w:val="single" w:color="auto" w:sz="4"/>
                <w:insideV w:val="single" w:color="auto" w:sz="4"/>
              </w:tblBorders>
            </w:tblPr>
            <w:tblGrid>
              <w:gridCol w:w="1650"/>
              <w:gridCol w:w="2350"/>
              <w:gridCol w:w="1800"/>
              <w:gridCol w:w="1718"/>
            </w:tblGrid>
            <w:tr>
              <w:trPr>
                <w:cantSplit/>
              </w:trPr>
              <w:tc>
                <w:tcPr>
                  <w:tcW w:type="dxa" w:w="16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Pomiar bicia tarczy.</w:t>
                  </w:r>
                </w:p>
              </w:tc>
              <w:tc>
                <w:tcPr>
                  <w:tcW w:type="dxa" w:w="23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Tarcza zostaje dociśnięta nakrętkami kół; czujnik ustawiony 10 mm od zewnętrznej krawędzi, tarcza obrócona o pełny obrót.</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Czujnik zegarowy ze statywem, nasadka 21 mm, klucz dynamometryczny.</w:t>
                  </w:r>
                </w:p>
              </w:tc>
              <w:tc>
                <w:tcPr>
                  <w:tcW w:type="dxa" w:w="1718"/>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spacing w:after="0" w:before="0" w:line="240"/>
                    <w:jc w:val="center"/>
                  </w:pPr>
                  <w:r>
                    <w:rPr>
                      <w:rFonts w:ascii="Calibri" w:cs="Calibri" w:eastAsia="Calibri" w:hAnsi="Calibri"/>
                      <w:sz w:val="18"/>
                      <w:szCs w:val="18"/>
                    </w:rPr>
                    <w:t xml:space="preserve">Nakrętki 103 N·m; </w:t>
                  </w:r>
                  <w:r>
                    <w:rPr>
                      <w:rFonts w:ascii="Calibri" w:cs="Calibri" w:eastAsia="Calibri" w:hAnsi="Calibri"/>
                      <w:b/>
                      <w:bCs/>
                      <w:sz w:val="18"/>
                      <w:szCs w:val="18"/>
                    </w:rPr>
                    <w:t xml:space="preserve">bicie max 0,05 mm</w:t>
                  </w:r>
                  <w:r>
                    <w:rPr>
                      <w:rFonts w:ascii="Calibri" w:cs="Calibri" w:eastAsia="Calibri" w:hAnsi="Calibri"/>
                      <w:sz w:val="18"/>
                      <w:szCs w:val="18"/>
                    </w:rPr>
                    <w:t xml:space="preserve"> [6].</w:t>
                  </w:r>
                </w:p>
              </w:tc>
            </w:tr>
            <w:tr>
              <w:trPr>
                <w:cantSplit/>
              </w:trPr>
              <w:tc>
                <w:tcPr>
                  <w:tcW w:type="dxa" w:w="7518"/>
                  <w:gridSpan w:val="4"/>
                  <w:tcBorders>
                    <w:top w:val="none" w:color="FFFFFF" w:sz="0"/>
                    <w:left w:val="single" w:color="000000" w:sz="4"/>
                    <w:bottom w:val="single" w:color="000000" w:sz="4"/>
                    <w:right w:val="single" w:color="000000" w:sz="4"/>
                  </w:tcBorders>
                  <w:tcMar>
                    <w:top w:type="dxa" w:w="60"/>
                    <w:left w:type="dxa" w:w="100"/>
                    <w:bottom w:type="dxa" w:w="60"/>
                    <w:right w:type="dxa" w:w="100"/>
                  </w:tcMar>
                </w:tcPr>
                <w:p>
                  <w:pPr>
                    <w:spacing w:after="80" w:before="0" w:line="276"/>
                    <w:jc w:val="both"/>
                  </w:pPr>
                  <w:r>
                    <w:rPr>
                      <w:rFonts w:ascii="Calibri" w:cs="Calibri" w:eastAsia="Calibri" w:hAnsi="Calibri"/>
                      <w:sz w:val="20"/>
                      <w:szCs w:val="20"/>
                    </w:rPr>
                    <w:t xml:space="preserve">Na rysunku numer 19 poniżej pokazano pomiar bicia tarczy czujnikiem zegarowym.</w:t>
                  </w:r>
                </w:p>
                <w:tbl>
                  <w:tblPr>
                    <w:tblW w:type="dxa" w:w="6400"/>
                    <w:jc w:val="center"/>
                    <w:tblBorders>
                      <w:top w:val="single" w:color="auto" w:sz="4"/>
                      <w:left w:val="single" w:color="auto" w:sz="4"/>
                      <w:bottom w:val="single" w:color="auto" w:sz="4"/>
                      <w:right w:val="single" w:color="auto" w:sz="4"/>
                      <w:insideH w:val="single" w:color="auto" w:sz="4"/>
                      <w:insideV w:val="single" w:color="auto" w:sz="4"/>
                    </w:tblBorders>
                  </w:tblPr>
                  <w:tblGrid>
                    <w:gridCol w:w="6400"/>
                  </w:tblGrid>
                  <w:tr>
                    <w:trPr>
                      <w:trHeight w:val="3300" w:hRule="atLeast"/>
                    </w:trPr>
                    <w:tc>
                      <w:tcPr>
                        <w:tcW w:type="dxa" w:w="6400"/>
                        <w:tcBorders>
                          <w:top w:val="dashed" w:color="8C8C8C" w:sz="6"/>
                          <w:left w:val="dashed" w:color="8C8C8C" w:sz="6"/>
                          <w:bottom w:val="dashed" w:color="8C8C8C" w:sz="6"/>
                          <w:right w:val="dashed" w:color="8C8C8C" w:sz="6"/>
                        </w:tcBorders>
                        <w:shd w:fill="F2F2F2" w:color="auto" w:val="clear"/>
                        <w:vAlign w:val="center"/>
                      </w:tcPr>
                      <w:p>
                        <w:pPr>
                          <w:spacing w:after="40" w:before="0" w:line="276"/>
                          <w:jc w:val="center"/>
                        </w:pPr>
                        <w:r>
                          <w:rPr>
                            <w:rFonts w:ascii="Calibri" w:cs="Calibri" w:eastAsia="Calibri" w:hAnsi="Calibri"/>
                            <w:b/>
                            <w:bCs/>
                            <w:color w:val="808080"/>
                            <w:sz w:val="18"/>
                            <w:szCs w:val="18"/>
                          </w:rPr>
                          <w:t xml:space="preserve">MIEJSCE NA ZDJĘCIE</w:t>
                        </w:r>
                      </w:p>
                      <w:p>
                        <w:pPr>
                          <w:spacing w:after="0" w:before="0" w:line="276"/>
                          <w:jc w:val="center"/>
                        </w:pPr>
                        <w:r>
                          <w:rPr>
                            <w:rFonts w:ascii="Calibri" w:cs="Calibri" w:eastAsia="Calibri" w:hAnsi="Calibri"/>
                            <w:i/>
                            <w:iCs/>
                            <w:color w:val="808080"/>
                            <w:sz w:val="16"/>
                            <w:szCs w:val="16"/>
                          </w:rPr>
                          <w:t xml:space="preserve">Wkleić: pomiar bicia tarczy czujnikiem zegarowym – rysunek z instrukcji naprawy Toyota [6]</w:t>
                        </w:r>
                      </w:p>
                    </w:tc>
                  </w:tr>
                </w:tbl>
                <w:p>
                  <w:pPr>
                    <w:spacing w:after="40" w:before="40" w:line="276"/>
                    <w:jc w:val="left"/>
                  </w:pPr>
                  <w:r>
                    <w:rPr>
                      <w:rFonts w:ascii="Calibri" w:cs="Calibri" w:eastAsia="Calibri" w:hAnsi="Calibri"/>
                      <w:b/>
                      <w:bCs/>
                      <w:sz w:val="16"/>
                      <w:szCs w:val="16"/>
                    </w:rPr>
                    <w:t xml:space="preserve">Rysunek 19. Pomiar bicia tarczy czujnikiem zegarowym, [6]</w:t>
                  </w:r>
                </w:p>
              </w:tc>
            </w:tr>
          </w:tbl>
          <w:p>
            <w:pPr>
              <w:spacing w:after="0"/>
            </w:pPr>
          </w:p>
        </w:tc>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Przy przekroczeniu sprawdzić luz łożyska i bicie piasty (max 0,05 mm) [6].</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0"/>
        <w:gridCol w:w="1050"/>
        <w:gridCol w:w="1000"/>
        <w:gridCol w:w="1150"/>
        <w:gridCol w:w="1050"/>
        <w:gridCol w:w="1000"/>
        <w:gridCol w:w="1188"/>
        <w:gridCol w:w="1050"/>
        <w:gridCol w:w="1000"/>
      </w:tblGrid>
      <w:tr>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7"/>
                <w:szCs w:val="17"/>
              </w:rPr>
              <w:t xml:space="preserve">Opracował</w:t>
            </w: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7"/>
                <w:szCs w:val="17"/>
              </w:rPr>
              <w:t xml:space="preserve">Podpis</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7"/>
                <w:szCs w:val="17"/>
              </w:rPr>
              <w:t xml:space="preserve">Data</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7"/>
                <w:szCs w:val="17"/>
              </w:rPr>
              <w:t xml:space="preserve">Sprawdził</w:t>
            </w: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7"/>
                <w:szCs w:val="17"/>
              </w:rPr>
              <w:t xml:space="preserve">Podpis</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7"/>
                <w:szCs w:val="17"/>
              </w:rPr>
              <w:t xml:space="preserve">Data</w:t>
            </w:r>
          </w:p>
        </w:tc>
        <w:tc>
          <w:tcPr>
            <w:tcW w:type="dxa" w:w="118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7"/>
                <w:szCs w:val="17"/>
              </w:rPr>
              <w:t xml:space="preserve">Zatwierdził</w:t>
            </w: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7"/>
                <w:szCs w:val="17"/>
              </w:rPr>
              <w:t xml:space="preserve">Podpis</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7"/>
                <w:szCs w:val="17"/>
              </w:rPr>
              <w:t xml:space="preserve">Data</w:t>
            </w:r>
          </w:p>
        </w:tc>
      </w:tr>
      <w:tr>
        <w:trPr>
          <w:trHeight w:val="380" w:hRule="atLeast"/>
        </w:trPr>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6"/>
                <w:szCs w:val="16"/>
              </w:rPr>
              <w:t xml:space="preserve">Jakub Suszek</w:t>
            </w: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p>
        </w:tc>
        <w:tc>
          <w:tcPr>
            <w:tcW w:type="dxa" w:w="118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p>
        </w:tc>
      </w:tr>
    </w:tbl>
    <w:p>
      <w:pPr>
        <w:pageBreakBefore/>
        <w:spacing w:after="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5038"/>
        <w:gridCol w:w="1200"/>
        <w:gridCol w:w="1000"/>
      </w:tblGrid>
      <w:tr>
        <w:tc>
          <w:tcPr>
            <w:tcW w:type="dxa" w:w="2400"/>
            <w:vMerge w:val="restart"/>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Politechnika Warszawska</w:t>
            </w:r>
          </w:p>
          <w:p>
            <w:pPr>
              <w:spacing w:after="0" w:before="0" w:line="240"/>
              <w:jc w:val="center"/>
            </w:pPr>
            <w:r>
              <w:rPr>
                <w:rFonts w:ascii="Calibri" w:cs="Calibri" w:eastAsia="Calibri" w:hAnsi="Calibri"/>
                <w:sz w:val="19"/>
                <w:szCs w:val="19"/>
              </w:rPr>
              <w:t xml:space="preserve">Wydział Transportu</w:t>
            </w:r>
          </w:p>
          <w:p>
            <w:pPr>
              <w:spacing w:after="0" w:before="0" w:line="240"/>
              <w:jc w:val="center"/>
            </w:pPr>
            <w:r>
              <w:rPr>
                <w:rFonts w:ascii="Calibri" w:cs="Calibri" w:eastAsia="Calibri" w:hAnsi="Calibri"/>
                <w:sz w:val="19"/>
                <w:szCs w:val="19"/>
              </w:rPr>
              <w:t xml:space="preserve">Zakład Budowy i Eksploatacji Środków Transportu</w:t>
            </w:r>
          </w:p>
        </w:tc>
        <w:tc>
          <w:tcPr>
            <w:tcW w:type="dxa" w:w="50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Nazwa zespołu, podzespołu, części:</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Arkusz</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8</w:t>
            </w:r>
          </w:p>
        </w:tc>
      </w:tr>
      <w:tr>
        <w:tc>
          <w:tcPr>
            <w:vMerge w:val="continue"/>
            <w:tcBorders>
              <w:top w:val="single" w:color="000000" w:sz="4"/>
              <w:left w:val="single" w:color="000000" w:sz="4"/>
              <w:bottom w:val="single" w:color="000000" w:sz="4"/>
              <w:right w:val="single" w:color="000000" w:sz="4"/>
            </w:tcBorders>
          </w:tcPr>
          <w:p/>
        </w:tc>
        <w:tc>
          <w:tcPr>
            <w:tcW w:type="dxa" w:w="50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b/>
                <w:bCs/>
                <w:sz w:val="19"/>
                <w:szCs w:val="19"/>
              </w:rPr>
              <w:t xml:space="preserve">Układ hamulcowy – przód (Toyota Corolla IX E12 1.6 VVT-i)</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Arkuszy</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16</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
        <w:gridCol w:w="7518"/>
        <w:gridCol w:w="1600"/>
      </w:tblGrid>
      <w:tr>
        <w:trPr>
          <w:cantSplit/>
        </w:trPr>
        <w:tc>
          <w:tcPr>
            <w:tcW w:type="dxa" w:w="520"/>
            <w:tcBorders>
              <w:top w:val="single" w:color="000000" w:sz="4"/>
              <w:left w:val="single" w:color="000000" w:sz="4"/>
              <w:bottom w:val="single" w:color="000000" w:sz="4"/>
              <w:right w:val="single" w:color="000000" w:sz="4"/>
            </w:tcBorders>
            <w:shd w:fill="E7ECF5" w:color="auto" w:val="clear"/>
            <w:tcMar>
              <w:top w:type="dxa" w:w="40"/>
              <w:left w:type="dxa" w:w="80"/>
              <w:bottom w:type="dxa" w:w="40"/>
              <w:right w:type="dxa" w:w="80"/>
            </w:tcMar>
            <w:vAlign w:val="center"/>
          </w:tcPr>
          <w:p>
            <w:pPr>
              <w:spacing w:after="0" w:before="0" w:line="240"/>
              <w:jc w:val="center"/>
            </w:pPr>
            <w:r>
              <w:rPr>
                <w:rFonts w:ascii="Calibri" w:cs="Calibri" w:eastAsia="Calibri" w:hAnsi="Calibri"/>
                <w:sz w:val="18"/>
                <w:szCs w:val="18"/>
              </w:rPr>
              <w:t xml:space="preserve">Lp.</w:t>
            </w:r>
          </w:p>
        </w:tc>
        <w:tc>
          <w:tcPr>
            <w:tcW w:type="dxa" w:w="7518"/>
            <w:tcBorders>
              <w:top w:val="single" w:color="000000" w:sz="4"/>
              <w:left w:val="single" w:color="000000" w:sz="4"/>
              <w:bottom w:val="single" w:color="000000" w:sz="4"/>
              <w:right w:val="single" w:color="000000" w:sz="4"/>
            </w:tcBorders>
            <w:tcMar>
              <w:top w:type="dxa" w:w="0"/>
              <w:left w:type="dxa" w:w="0"/>
              <w:bottom w:type="dxa" w:w="0"/>
              <w:right w:type="dxa" w:w="0"/>
            </w:tcMar>
          </w:tcPr>
          <w:tbl>
            <w:tblPr>
              <w:tblW w:type="dxa" w:w="7518"/>
              <w:tblBorders>
                <w:top w:val="single" w:color="auto" w:sz="4"/>
                <w:left w:val="single" w:color="auto" w:sz="4"/>
                <w:bottom w:val="single" w:color="auto" w:sz="4"/>
                <w:right w:val="single" w:color="auto" w:sz="4"/>
                <w:insideH w:val="single" w:color="auto" w:sz="4"/>
                <w:insideV w:val="single" w:color="auto" w:sz="4"/>
              </w:tblBorders>
            </w:tblPr>
            <w:tblGrid>
              <w:gridCol w:w="1650"/>
              <w:gridCol w:w="2350"/>
              <w:gridCol w:w="1800"/>
              <w:gridCol w:w="1718"/>
            </w:tblGrid>
            <w:tr>
              <w:tc>
                <w:tcPr>
                  <w:tcW w:type="dxa" w:w="1650"/>
                  <w:tcBorders>
                    <w:top w:val="single" w:color="000000" w:sz="4"/>
                    <w:left w:val="single" w:color="000000" w:sz="4"/>
                    <w:bottom w:val="single" w:color="000000" w:sz="4"/>
                    <w:right w:val="single" w:color="000000" w:sz="4"/>
                  </w:tcBorders>
                  <w:shd w:fill="E7ECF5" w:color="auto" w:val="clear"/>
                  <w:tcMar>
                    <w:top w:type="dxa" w:w="40"/>
                    <w:left w:type="dxa" w:w="80"/>
                    <w:bottom w:type="dxa" w:w="40"/>
                    <w:right w:type="dxa" w:w="80"/>
                  </w:tcMar>
                  <w:vAlign w:val="center"/>
                </w:tcPr>
                <w:p>
                  <w:pPr>
                    <w:spacing w:after="0" w:before="0" w:line="240"/>
                    <w:jc w:val="center"/>
                  </w:pPr>
                  <w:r>
                    <w:rPr>
                      <w:rFonts w:ascii="Calibri" w:cs="Calibri" w:eastAsia="Calibri" w:hAnsi="Calibri"/>
                      <w:sz w:val="18"/>
                      <w:szCs w:val="18"/>
                    </w:rPr>
                    <w:t xml:space="preserve">Nazwa zabiegu lub czynności</w:t>
                  </w:r>
                </w:p>
              </w:tc>
              <w:tc>
                <w:tcPr>
                  <w:tcW w:type="dxa" w:w="2350"/>
                  <w:tcBorders>
                    <w:top w:val="single" w:color="000000" w:sz="4"/>
                    <w:left w:val="single" w:color="000000" w:sz="4"/>
                    <w:bottom w:val="single" w:color="000000" w:sz="4"/>
                    <w:right w:val="single" w:color="000000" w:sz="4"/>
                  </w:tcBorders>
                  <w:shd w:fill="E7ECF5" w:color="auto" w:val="clear"/>
                  <w:tcMar>
                    <w:top w:type="dxa" w:w="40"/>
                    <w:left w:type="dxa" w:w="80"/>
                    <w:bottom w:type="dxa" w:w="40"/>
                    <w:right w:type="dxa" w:w="80"/>
                  </w:tcMar>
                  <w:vAlign w:val="center"/>
                </w:tcPr>
                <w:p>
                  <w:pPr>
                    <w:spacing w:after="0" w:before="0" w:line="240"/>
                    <w:jc w:val="center"/>
                  </w:pPr>
                  <w:r>
                    <w:rPr>
                      <w:rFonts w:ascii="Calibri" w:cs="Calibri" w:eastAsia="Calibri" w:hAnsi="Calibri"/>
                      <w:sz w:val="18"/>
                      <w:szCs w:val="18"/>
                    </w:rPr>
                    <w:t xml:space="preserve">Opis czynności</w:t>
                  </w:r>
                </w:p>
              </w:tc>
              <w:tc>
                <w:tcPr>
                  <w:tcW w:type="dxa" w:w="1800"/>
                  <w:tcBorders>
                    <w:top w:val="single" w:color="000000" w:sz="4"/>
                    <w:left w:val="single" w:color="000000" w:sz="4"/>
                    <w:bottom w:val="single" w:color="000000" w:sz="4"/>
                    <w:right w:val="single" w:color="000000" w:sz="4"/>
                  </w:tcBorders>
                  <w:shd w:fill="E7ECF5" w:color="auto" w:val="clear"/>
                  <w:tcMar>
                    <w:top w:type="dxa" w:w="40"/>
                    <w:left w:type="dxa" w:w="80"/>
                    <w:bottom w:type="dxa" w:w="40"/>
                    <w:right w:type="dxa" w:w="80"/>
                  </w:tcMar>
                  <w:vAlign w:val="center"/>
                </w:tcPr>
                <w:p>
                  <w:pPr>
                    <w:spacing w:after="0" w:before="0" w:line="240"/>
                    <w:jc w:val="center"/>
                  </w:pPr>
                  <w:r>
                    <w:rPr>
                      <w:rFonts w:ascii="Calibri" w:cs="Calibri" w:eastAsia="Calibri" w:hAnsi="Calibri"/>
                      <w:sz w:val="18"/>
                      <w:szCs w:val="18"/>
                    </w:rPr>
                    <w:t xml:space="preserve">Narzędzie / przyrządy (rozmiar i typ klucza)</w:t>
                  </w:r>
                </w:p>
              </w:tc>
              <w:tc>
                <w:tcPr>
                  <w:tcW w:type="dxa" w:w="1718"/>
                  <w:tcBorders>
                    <w:top w:val="single" w:color="000000" w:sz="4"/>
                    <w:left w:val="single" w:color="000000" w:sz="4"/>
                    <w:bottom w:val="single" w:color="000000" w:sz="4"/>
                    <w:right w:val="single" w:color="000000" w:sz="4"/>
                  </w:tcBorders>
                  <w:shd w:fill="E7ECF5" w:color="auto" w:val="clear"/>
                  <w:tcMar>
                    <w:top w:type="dxa" w:w="40"/>
                    <w:left w:type="dxa" w:w="80"/>
                    <w:bottom w:type="dxa" w:w="40"/>
                    <w:right w:type="dxa" w:w="80"/>
                  </w:tcMar>
                  <w:vAlign w:val="center"/>
                </w:tcPr>
                <w:p>
                  <w:pPr>
                    <w:spacing w:after="0" w:before="0" w:line="240"/>
                    <w:jc w:val="center"/>
                  </w:pPr>
                  <w:r>
                    <w:rPr>
                      <w:rFonts w:ascii="Calibri" w:cs="Calibri" w:eastAsia="Calibri" w:hAnsi="Calibri"/>
                      <w:sz w:val="18"/>
                      <w:szCs w:val="18"/>
                    </w:rPr>
                    <w:t xml:space="preserve">Wymiar nominalny / dopuszczalny, moment</w:t>
                  </w:r>
                </w:p>
              </w:tc>
            </w:tr>
          </w:tbl>
          <w:p>
            <w:pPr>
              <w:spacing w:after="0"/>
            </w:pPr>
          </w:p>
        </w:tc>
        <w:tc>
          <w:tcPr>
            <w:tcW w:type="dxa" w:w="1600"/>
            <w:tcBorders>
              <w:top w:val="single" w:color="000000" w:sz="4"/>
              <w:left w:val="single" w:color="000000" w:sz="4"/>
              <w:bottom w:val="single" w:color="000000" w:sz="4"/>
              <w:right w:val="single" w:color="000000" w:sz="4"/>
            </w:tcBorders>
            <w:shd w:fill="E7ECF5" w:color="auto" w:val="clear"/>
            <w:tcMar>
              <w:top w:type="dxa" w:w="40"/>
              <w:left w:type="dxa" w:w="80"/>
              <w:bottom w:type="dxa" w:w="40"/>
              <w:right w:type="dxa" w:w="80"/>
            </w:tcMar>
            <w:vAlign w:val="center"/>
          </w:tcPr>
          <w:p>
            <w:pPr>
              <w:spacing w:after="0" w:before="0" w:line="240"/>
              <w:jc w:val="center"/>
            </w:pPr>
            <w:r>
              <w:rPr>
                <w:rFonts w:ascii="Calibri" w:cs="Calibri" w:eastAsia="Calibri" w:hAnsi="Calibri"/>
                <w:sz w:val="18"/>
                <w:szCs w:val="18"/>
              </w:rPr>
              <w:t xml:space="preserve">Uwagi / zalecenia specjalistów</w:t>
            </w:r>
          </w:p>
        </w:tc>
      </w:tr>
      <w:tr>
        <w:trPr>
          <w:cantSplit/>
        </w:trPr>
        <w:tc>
          <w:tcPr>
            <w:tcW w:type="dxa" w:w="52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jc w:val="left"/>
            </w:pPr>
            <w:r>
              <w:rPr>
                <w:rFonts w:ascii="Calibri" w:cs="Calibri" w:eastAsia="Calibri" w:hAnsi="Calibri"/>
                <w:sz w:val="19"/>
                <w:szCs w:val="19"/>
              </w:rPr>
              <w:t xml:space="preserve">15.</w:t>
            </w:r>
          </w:p>
        </w:tc>
        <w:tc>
          <w:tcPr>
            <w:tcW w:type="dxa" w:w="7518"/>
            <w:tcBorders>
              <w:top w:val="single" w:color="000000" w:sz="4"/>
              <w:left w:val="single" w:color="000000" w:sz="4"/>
              <w:bottom w:val="single" w:color="000000" w:sz="4"/>
              <w:right w:val="single" w:color="000000" w:sz="4"/>
            </w:tcBorders>
            <w:tcMar>
              <w:top w:type="dxa" w:w="0"/>
              <w:left w:type="dxa" w:w="0"/>
              <w:bottom w:type="dxa" w:w="0"/>
              <w:right w:type="dxa" w:w="0"/>
            </w:tcMar>
          </w:tcPr>
          <w:tbl>
            <w:tblPr>
              <w:tblW w:type="dxa" w:w="7518"/>
              <w:tblBorders>
                <w:top w:val="single" w:color="auto" w:sz="4"/>
                <w:left w:val="single" w:color="auto" w:sz="4"/>
                <w:bottom w:val="single" w:color="auto" w:sz="4"/>
                <w:right w:val="single" w:color="auto" w:sz="4"/>
                <w:insideH w:val="single" w:color="auto" w:sz="4"/>
                <w:insideV w:val="single" w:color="auto" w:sz="4"/>
              </w:tblBorders>
            </w:tblPr>
            <w:tblGrid>
              <w:gridCol w:w="1650"/>
              <w:gridCol w:w="2350"/>
              <w:gridCol w:w="1800"/>
              <w:gridCol w:w="1718"/>
            </w:tblGrid>
            <w:tr>
              <w:trPr>
                <w:cantSplit/>
              </w:trPr>
              <w:tc>
                <w:tcPr>
                  <w:tcW w:type="dxa" w:w="16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Kontrola sworzni prowadzących, osłon i tłoczka.</w:t>
                  </w:r>
                </w:p>
              </w:tc>
              <w:tc>
                <w:tcPr>
                  <w:tcW w:type="dxa" w:w="23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Sworznie zostają wyjęte i sprawdzone; skontrolowane zostają osłony sworzni i osłona tłoczka.</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Oględziny.</w:t>
                  </w:r>
                </w:p>
              </w:tc>
              <w:tc>
                <w:tcPr>
                  <w:tcW w:type="dxa" w:w="1718"/>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spacing w:after="0" w:before="0" w:line="240"/>
                    <w:jc w:val="center"/>
                  </w:pPr>
                  <w:r>
                    <w:rPr>
                      <w:rFonts w:ascii="Calibri" w:cs="Calibri" w:eastAsia="Calibri" w:hAnsi="Calibri"/>
                      <w:sz w:val="18"/>
                      <w:szCs w:val="18"/>
                    </w:rPr>
                    <w:t xml:space="preserve">Swobodny przesuw sworzni, osłony bez pęknięć.</w:t>
                  </w:r>
                </w:p>
              </w:tc>
            </w:tr>
          </w:tbl>
          <w:p>
            <w:pPr>
              <w:spacing w:after="0"/>
            </w:pPr>
          </w:p>
        </w:tc>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Wyciek płynu spod osłony tłoczka – regeneracja zacisku (poza zakresem karty).</w:t>
            </w:r>
          </w:p>
        </w:tc>
      </w:tr>
      <w:tr>
        <w:trPr>
          <w:cantSplit/>
        </w:trPr>
        <w:tc>
          <w:tcPr>
            <w:tcW w:type="dxa" w:w="52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jc w:val="left"/>
            </w:pPr>
            <w:r>
              <w:rPr>
                <w:rFonts w:ascii="Calibri" w:cs="Calibri" w:eastAsia="Calibri" w:hAnsi="Calibri"/>
                <w:sz w:val="19"/>
                <w:szCs w:val="19"/>
              </w:rPr>
              <w:t xml:space="preserve">16.</w:t>
            </w:r>
          </w:p>
        </w:tc>
        <w:tc>
          <w:tcPr>
            <w:tcW w:type="dxa" w:w="7518"/>
            <w:tcBorders>
              <w:top w:val="single" w:color="000000" w:sz="4"/>
              <w:left w:val="single" w:color="000000" w:sz="4"/>
              <w:bottom w:val="single" w:color="000000" w:sz="4"/>
              <w:right w:val="single" w:color="000000" w:sz="4"/>
            </w:tcBorders>
            <w:tcMar>
              <w:top w:type="dxa" w:w="0"/>
              <w:left w:type="dxa" w:w="0"/>
              <w:bottom w:type="dxa" w:w="0"/>
              <w:right w:type="dxa" w:w="0"/>
            </w:tcMar>
          </w:tcPr>
          <w:tbl>
            <w:tblPr>
              <w:tblW w:type="dxa" w:w="7518"/>
              <w:tblBorders>
                <w:top w:val="single" w:color="auto" w:sz="4"/>
                <w:left w:val="single" w:color="auto" w:sz="4"/>
                <w:bottom w:val="single" w:color="auto" w:sz="4"/>
                <w:right w:val="single" w:color="auto" w:sz="4"/>
                <w:insideH w:val="single" w:color="auto" w:sz="4"/>
                <w:insideV w:val="single" w:color="auto" w:sz="4"/>
              </w:tblBorders>
            </w:tblPr>
            <w:tblGrid>
              <w:gridCol w:w="1650"/>
              <w:gridCol w:w="2350"/>
              <w:gridCol w:w="1800"/>
              <w:gridCol w:w="1718"/>
            </w:tblGrid>
            <w:tr>
              <w:trPr>
                <w:cantSplit/>
              </w:trPr>
              <w:tc>
                <w:tcPr>
                  <w:tcW w:type="dxa" w:w="16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Czyszczenie jarzma zacisku.</w:t>
                  </w:r>
                </w:p>
              </w:tc>
              <w:tc>
                <w:tcPr>
                  <w:tcW w:type="dxa" w:w="23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Miejsca osadzenia płytek i klocków zostają oczyszczone z brudu i korozji.</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Szczotka druciana, zmywacz do układów hamulcowych.</w:t>
                  </w:r>
                </w:p>
              </w:tc>
              <w:tc>
                <w:tcPr>
                  <w:tcW w:type="dxa" w:w="1718"/>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spacing w:after="0" w:before="0" w:line="240"/>
                    <w:jc w:val="center"/>
                  </w:pPr>
                  <w:r>
                    <w:rPr>
                      <w:rFonts w:ascii="Calibri" w:cs="Calibri" w:eastAsia="Calibri" w:hAnsi="Calibri"/>
                      <w:sz w:val="18"/>
                      <w:szCs w:val="18"/>
                    </w:rPr>
                    <w:t xml:space="preserve">—</w:t>
                  </w:r>
                </w:p>
              </w:tc>
            </w:tr>
            <w:tr>
              <w:trPr>
                <w:cantSplit/>
              </w:trPr>
              <w:tc>
                <w:tcPr>
                  <w:tcW w:type="dxa" w:w="7518"/>
                  <w:gridSpan w:val="4"/>
                  <w:tcBorders>
                    <w:top w:val="none" w:color="FFFFFF" w:sz="0"/>
                    <w:left w:val="single" w:color="000000" w:sz="4"/>
                    <w:bottom w:val="single" w:color="000000" w:sz="4"/>
                    <w:right w:val="single" w:color="000000" w:sz="4"/>
                  </w:tcBorders>
                  <w:tcMar>
                    <w:top w:type="dxa" w:w="60"/>
                    <w:left w:type="dxa" w:w="100"/>
                    <w:bottom w:type="dxa" w:w="60"/>
                    <w:right w:type="dxa" w:w="100"/>
                  </w:tcMar>
                </w:tcPr>
                <w:p>
                  <w:pPr>
                    <w:spacing w:after="80" w:before="0" w:line="276"/>
                    <w:jc w:val="both"/>
                  </w:pPr>
                  <w:r>
                    <w:rPr>
                      <w:rFonts w:ascii="Calibri" w:cs="Calibri" w:eastAsia="Calibri" w:hAnsi="Calibri"/>
                      <w:sz w:val="20"/>
                      <w:szCs w:val="20"/>
                    </w:rPr>
                    <w:t xml:space="preserve">Na rysunku numer 20 poniżej pokazano czyszczenie jarzma zacisku hamulcowego.</w:t>
                  </w:r>
                </w:p>
                <w:tbl>
                  <w:tblPr>
                    <w:tblW w:type="dxa" w:w="6400"/>
                    <w:jc w:val="center"/>
                    <w:tblBorders>
                      <w:top w:val="single" w:color="auto" w:sz="4"/>
                      <w:left w:val="single" w:color="auto" w:sz="4"/>
                      <w:bottom w:val="single" w:color="auto" w:sz="4"/>
                      <w:right w:val="single" w:color="auto" w:sz="4"/>
                      <w:insideH w:val="single" w:color="auto" w:sz="4"/>
                      <w:insideV w:val="single" w:color="auto" w:sz="4"/>
                    </w:tblBorders>
                  </w:tblPr>
                  <w:tblGrid>
                    <w:gridCol w:w="6400"/>
                  </w:tblGrid>
                  <w:tr>
                    <w:trPr>
                      <w:trHeight w:val="3300" w:hRule="atLeast"/>
                    </w:trPr>
                    <w:tc>
                      <w:tcPr>
                        <w:tcW w:type="dxa" w:w="6400"/>
                        <w:tcBorders>
                          <w:top w:val="dashed" w:color="8C8C8C" w:sz="6"/>
                          <w:left w:val="dashed" w:color="8C8C8C" w:sz="6"/>
                          <w:bottom w:val="dashed" w:color="8C8C8C" w:sz="6"/>
                          <w:right w:val="dashed" w:color="8C8C8C" w:sz="6"/>
                        </w:tcBorders>
                        <w:shd w:fill="F2F2F2" w:color="auto" w:val="clear"/>
                        <w:vAlign w:val="center"/>
                      </w:tcPr>
                      <w:p>
                        <w:pPr>
                          <w:spacing w:after="40" w:before="0" w:line="276"/>
                          <w:jc w:val="center"/>
                        </w:pPr>
                        <w:r>
                          <w:rPr>
                            <w:rFonts w:ascii="Calibri" w:cs="Calibri" w:eastAsia="Calibri" w:hAnsi="Calibri"/>
                            <w:b/>
                            <w:bCs/>
                            <w:color w:val="808080"/>
                            <w:sz w:val="18"/>
                            <w:szCs w:val="18"/>
                          </w:rPr>
                          <w:t xml:space="preserve">MIEJSCE NA ZDJĘCIE</w:t>
                        </w:r>
                      </w:p>
                      <w:p>
                        <w:pPr>
                          <w:spacing w:after="0" w:before="0" w:line="276"/>
                          <w:jc w:val="center"/>
                        </w:pPr>
                        <w:r>
                          <w:rPr>
                            <w:rFonts w:ascii="Calibri" w:cs="Calibri" w:eastAsia="Calibri" w:hAnsi="Calibri"/>
                            <w:i/>
                            <w:iCs/>
                            <w:color w:val="808080"/>
                            <w:sz w:val="16"/>
                            <w:szCs w:val="16"/>
                          </w:rPr>
                          <w:t xml:space="preserve">Wkleić: czyszczenie jarzma zacisku hamulcowego – kadr z poradnika / filmu AUTODOC dla Corolli E120 [2], [3]</w:t>
                        </w:r>
                      </w:p>
                    </w:tc>
                  </w:tr>
                </w:tbl>
                <w:p>
                  <w:pPr>
                    <w:spacing w:after="40" w:before="40" w:line="276"/>
                    <w:jc w:val="left"/>
                  </w:pPr>
                  <w:r>
                    <w:rPr>
                      <w:rFonts w:ascii="Calibri" w:cs="Calibri" w:eastAsia="Calibri" w:hAnsi="Calibri"/>
                      <w:b/>
                      <w:bCs/>
                      <w:sz w:val="16"/>
                      <w:szCs w:val="16"/>
                    </w:rPr>
                    <w:t xml:space="preserve">Rysunek 20. Czyszczenie jarzma zacisku hamulcowego, [2]</w:t>
                  </w:r>
                </w:p>
              </w:tc>
            </w:tr>
          </w:tbl>
          <w:p>
            <w:pPr>
              <w:spacing w:after="0"/>
            </w:pPr>
          </w:p>
        </w:tc>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Po użyciu zmywacza odczekać kilka minut.</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0"/>
        <w:gridCol w:w="1050"/>
        <w:gridCol w:w="1000"/>
        <w:gridCol w:w="1150"/>
        <w:gridCol w:w="1050"/>
        <w:gridCol w:w="1000"/>
        <w:gridCol w:w="1188"/>
        <w:gridCol w:w="1050"/>
        <w:gridCol w:w="1000"/>
      </w:tblGrid>
      <w:tr>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7"/>
                <w:szCs w:val="17"/>
              </w:rPr>
              <w:t xml:space="preserve">Opracował</w:t>
            </w: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7"/>
                <w:szCs w:val="17"/>
              </w:rPr>
              <w:t xml:space="preserve">Podpis</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7"/>
                <w:szCs w:val="17"/>
              </w:rPr>
              <w:t xml:space="preserve">Data</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7"/>
                <w:szCs w:val="17"/>
              </w:rPr>
              <w:t xml:space="preserve">Sprawdził</w:t>
            </w: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7"/>
                <w:szCs w:val="17"/>
              </w:rPr>
              <w:t xml:space="preserve">Podpis</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7"/>
                <w:szCs w:val="17"/>
              </w:rPr>
              <w:t xml:space="preserve">Data</w:t>
            </w:r>
          </w:p>
        </w:tc>
        <w:tc>
          <w:tcPr>
            <w:tcW w:type="dxa" w:w="118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7"/>
                <w:szCs w:val="17"/>
              </w:rPr>
              <w:t xml:space="preserve">Zatwierdził</w:t>
            </w: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7"/>
                <w:szCs w:val="17"/>
              </w:rPr>
              <w:t xml:space="preserve">Podpis</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7"/>
                <w:szCs w:val="17"/>
              </w:rPr>
              <w:t xml:space="preserve">Data</w:t>
            </w:r>
          </w:p>
        </w:tc>
      </w:tr>
      <w:tr>
        <w:trPr>
          <w:trHeight w:val="380" w:hRule="atLeast"/>
        </w:trPr>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6"/>
                <w:szCs w:val="16"/>
              </w:rPr>
              <w:t xml:space="preserve">Jakub Suszek</w:t>
            </w: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p>
        </w:tc>
        <w:tc>
          <w:tcPr>
            <w:tcW w:type="dxa" w:w="118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p>
        </w:tc>
      </w:tr>
    </w:tbl>
    <w:p>
      <w:pPr>
        <w:pageBreakBefore/>
        <w:spacing w:after="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5038"/>
        <w:gridCol w:w="1200"/>
        <w:gridCol w:w="1000"/>
      </w:tblGrid>
      <w:tr>
        <w:tc>
          <w:tcPr>
            <w:tcW w:type="dxa" w:w="2400"/>
            <w:vMerge w:val="restart"/>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Politechnika Warszawska</w:t>
            </w:r>
          </w:p>
          <w:p>
            <w:pPr>
              <w:spacing w:after="0" w:before="0" w:line="240"/>
              <w:jc w:val="center"/>
            </w:pPr>
            <w:r>
              <w:rPr>
                <w:rFonts w:ascii="Calibri" w:cs="Calibri" w:eastAsia="Calibri" w:hAnsi="Calibri"/>
                <w:sz w:val="19"/>
                <w:szCs w:val="19"/>
              </w:rPr>
              <w:t xml:space="preserve">Wydział Transportu</w:t>
            </w:r>
          </w:p>
          <w:p>
            <w:pPr>
              <w:spacing w:after="0" w:before="0" w:line="240"/>
              <w:jc w:val="center"/>
            </w:pPr>
            <w:r>
              <w:rPr>
                <w:rFonts w:ascii="Calibri" w:cs="Calibri" w:eastAsia="Calibri" w:hAnsi="Calibri"/>
                <w:sz w:val="19"/>
                <w:szCs w:val="19"/>
              </w:rPr>
              <w:t xml:space="preserve">Zakład Budowy i Eksploatacji Środków Transportu</w:t>
            </w:r>
          </w:p>
        </w:tc>
        <w:tc>
          <w:tcPr>
            <w:tcW w:type="dxa" w:w="50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Nazwa zespołu, podzespołu, części:</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Arkusz</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9</w:t>
            </w:r>
          </w:p>
        </w:tc>
      </w:tr>
      <w:tr>
        <w:tc>
          <w:tcPr>
            <w:vMerge w:val="continue"/>
            <w:tcBorders>
              <w:top w:val="single" w:color="000000" w:sz="4"/>
              <w:left w:val="single" w:color="000000" w:sz="4"/>
              <w:bottom w:val="single" w:color="000000" w:sz="4"/>
              <w:right w:val="single" w:color="000000" w:sz="4"/>
            </w:tcBorders>
          </w:tcPr>
          <w:p/>
        </w:tc>
        <w:tc>
          <w:tcPr>
            <w:tcW w:type="dxa" w:w="50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b/>
                <w:bCs/>
                <w:sz w:val="19"/>
                <w:szCs w:val="19"/>
              </w:rPr>
              <w:t xml:space="preserve">Układ hamulcowy – przód (Toyota Corolla IX E12 1.6 VVT-i)</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Arkuszy</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16</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
        <w:gridCol w:w="7518"/>
        <w:gridCol w:w="1600"/>
      </w:tblGrid>
      <w:tr>
        <w:trPr>
          <w:cantSplit/>
        </w:trPr>
        <w:tc>
          <w:tcPr>
            <w:tcW w:type="dxa" w:w="520"/>
            <w:tcBorders>
              <w:top w:val="single" w:color="000000" w:sz="4"/>
              <w:left w:val="single" w:color="000000" w:sz="4"/>
              <w:bottom w:val="single" w:color="000000" w:sz="4"/>
              <w:right w:val="single" w:color="000000" w:sz="4"/>
            </w:tcBorders>
            <w:shd w:fill="E7ECF5" w:color="auto" w:val="clear"/>
            <w:tcMar>
              <w:top w:type="dxa" w:w="40"/>
              <w:left w:type="dxa" w:w="80"/>
              <w:bottom w:type="dxa" w:w="40"/>
              <w:right w:type="dxa" w:w="80"/>
            </w:tcMar>
            <w:vAlign w:val="center"/>
          </w:tcPr>
          <w:p>
            <w:pPr>
              <w:spacing w:after="0" w:before="0" w:line="240"/>
              <w:jc w:val="center"/>
            </w:pPr>
            <w:r>
              <w:rPr>
                <w:rFonts w:ascii="Calibri" w:cs="Calibri" w:eastAsia="Calibri" w:hAnsi="Calibri"/>
                <w:sz w:val="18"/>
                <w:szCs w:val="18"/>
              </w:rPr>
              <w:t xml:space="preserve">Lp.</w:t>
            </w:r>
          </w:p>
        </w:tc>
        <w:tc>
          <w:tcPr>
            <w:tcW w:type="dxa" w:w="7518"/>
            <w:tcBorders>
              <w:top w:val="single" w:color="000000" w:sz="4"/>
              <w:left w:val="single" w:color="000000" w:sz="4"/>
              <w:bottom w:val="single" w:color="000000" w:sz="4"/>
              <w:right w:val="single" w:color="000000" w:sz="4"/>
            </w:tcBorders>
            <w:tcMar>
              <w:top w:type="dxa" w:w="0"/>
              <w:left w:type="dxa" w:w="0"/>
              <w:bottom w:type="dxa" w:w="0"/>
              <w:right w:type="dxa" w:w="0"/>
            </w:tcMar>
          </w:tcPr>
          <w:tbl>
            <w:tblPr>
              <w:tblW w:type="dxa" w:w="7518"/>
              <w:tblBorders>
                <w:top w:val="single" w:color="auto" w:sz="4"/>
                <w:left w:val="single" w:color="auto" w:sz="4"/>
                <w:bottom w:val="single" w:color="auto" w:sz="4"/>
                <w:right w:val="single" w:color="auto" w:sz="4"/>
                <w:insideH w:val="single" w:color="auto" w:sz="4"/>
                <w:insideV w:val="single" w:color="auto" w:sz="4"/>
              </w:tblBorders>
            </w:tblPr>
            <w:tblGrid>
              <w:gridCol w:w="1650"/>
              <w:gridCol w:w="2350"/>
              <w:gridCol w:w="1800"/>
              <w:gridCol w:w="1718"/>
            </w:tblGrid>
            <w:tr>
              <w:tc>
                <w:tcPr>
                  <w:tcW w:type="dxa" w:w="1650"/>
                  <w:tcBorders>
                    <w:top w:val="single" w:color="000000" w:sz="4"/>
                    <w:left w:val="single" w:color="000000" w:sz="4"/>
                    <w:bottom w:val="single" w:color="000000" w:sz="4"/>
                    <w:right w:val="single" w:color="000000" w:sz="4"/>
                  </w:tcBorders>
                  <w:shd w:fill="E7ECF5" w:color="auto" w:val="clear"/>
                  <w:tcMar>
                    <w:top w:type="dxa" w:w="40"/>
                    <w:left w:type="dxa" w:w="80"/>
                    <w:bottom w:type="dxa" w:w="40"/>
                    <w:right w:type="dxa" w:w="80"/>
                  </w:tcMar>
                  <w:vAlign w:val="center"/>
                </w:tcPr>
                <w:p>
                  <w:pPr>
                    <w:spacing w:after="0" w:before="0" w:line="240"/>
                    <w:jc w:val="center"/>
                  </w:pPr>
                  <w:r>
                    <w:rPr>
                      <w:rFonts w:ascii="Calibri" w:cs="Calibri" w:eastAsia="Calibri" w:hAnsi="Calibri"/>
                      <w:sz w:val="18"/>
                      <w:szCs w:val="18"/>
                    </w:rPr>
                    <w:t xml:space="preserve">Nazwa zabiegu lub czynności</w:t>
                  </w:r>
                </w:p>
              </w:tc>
              <w:tc>
                <w:tcPr>
                  <w:tcW w:type="dxa" w:w="2350"/>
                  <w:tcBorders>
                    <w:top w:val="single" w:color="000000" w:sz="4"/>
                    <w:left w:val="single" w:color="000000" w:sz="4"/>
                    <w:bottom w:val="single" w:color="000000" w:sz="4"/>
                    <w:right w:val="single" w:color="000000" w:sz="4"/>
                  </w:tcBorders>
                  <w:shd w:fill="E7ECF5" w:color="auto" w:val="clear"/>
                  <w:tcMar>
                    <w:top w:type="dxa" w:w="40"/>
                    <w:left w:type="dxa" w:w="80"/>
                    <w:bottom w:type="dxa" w:w="40"/>
                    <w:right w:type="dxa" w:w="80"/>
                  </w:tcMar>
                  <w:vAlign w:val="center"/>
                </w:tcPr>
                <w:p>
                  <w:pPr>
                    <w:spacing w:after="0" w:before="0" w:line="240"/>
                    <w:jc w:val="center"/>
                  </w:pPr>
                  <w:r>
                    <w:rPr>
                      <w:rFonts w:ascii="Calibri" w:cs="Calibri" w:eastAsia="Calibri" w:hAnsi="Calibri"/>
                      <w:sz w:val="18"/>
                      <w:szCs w:val="18"/>
                    </w:rPr>
                    <w:t xml:space="preserve">Opis czynności</w:t>
                  </w:r>
                </w:p>
              </w:tc>
              <w:tc>
                <w:tcPr>
                  <w:tcW w:type="dxa" w:w="1800"/>
                  <w:tcBorders>
                    <w:top w:val="single" w:color="000000" w:sz="4"/>
                    <w:left w:val="single" w:color="000000" w:sz="4"/>
                    <w:bottom w:val="single" w:color="000000" w:sz="4"/>
                    <w:right w:val="single" w:color="000000" w:sz="4"/>
                  </w:tcBorders>
                  <w:shd w:fill="E7ECF5" w:color="auto" w:val="clear"/>
                  <w:tcMar>
                    <w:top w:type="dxa" w:w="40"/>
                    <w:left w:type="dxa" w:w="80"/>
                    <w:bottom w:type="dxa" w:w="40"/>
                    <w:right w:type="dxa" w:w="80"/>
                  </w:tcMar>
                  <w:vAlign w:val="center"/>
                </w:tcPr>
                <w:p>
                  <w:pPr>
                    <w:spacing w:after="0" w:before="0" w:line="240"/>
                    <w:jc w:val="center"/>
                  </w:pPr>
                  <w:r>
                    <w:rPr>
                      <w:rFonts w:ascii="Calibri" w:cs="Calibri" w:eastAsia="Calibri" w:hAnsi="Calibri"/>
                      <w:sz w:val="18"/>
                      <w:szCs w:val="18"/>
                    </w:rPr>
                    <w:t xml:space="preserve">Narzędzie / przyrządy (rozmiar i typ klucza)</w:t>
                  </w:r>
                </w:p>
              </w:tc>
              <w:tc>
                <w:tcPr>
                  <w:tcW w:type="dxa" w:w="1718"/>
                  <w:tcBorders>
                    <w:top w:val="single" w:color="000000" w:sz="4"/>
                    <w:left w:val="single" w:color="000000" w:sz="4"/>
                    <w:bottom w:val="single" w:color="000000" w:sz="4"/>
                    <w:right w:val="single" w:color="000000" w:sz="4"/>
                  </w:tcBorders>
                  <w:shd w:fill="E7ECF5" w:color="auto" w:val="clear"/>
                  <w:tcMar>
                    <w:top w:type="dxa" w:w="40"/>
                    <w:left w:type="dxa" w:w="80"/>
                    <w:bottom w:type="dxa" w:w="40"/>
                    <w:right w:type="dxa" w:w="80"/>
                  </w:tcMar>
                  <w:vAlign w:val="center"/>
                </w:tcPr>
                <w:p>
                  <w:pPr>
                    <w:spacing w:after="0" w:before="0" w:line="240"/>
                    <w:jc w:val="center"/>
                  </w:pPr>
                  <w:r>
                    <w:rPr>
                      <w:rFonts w:ascii="Calibri" w:cs="Calibri" w:eastAsia="Calibri" w:hAnsi="Calibri"/>
                      <w:sz w:val="18"/>
                      <w:szCs w:val="18"/>
                    </w:rPr>
                    <w:t xml:space="preserve">Wymiar nominalny / dopuszczalny, moment</w:t>
                  </w:r>
                </w:p>
              </w:tc>
            </w:tr>
          </w:tbl>
          <w:p>
            <w:pPr>
              <w:spacing w:after="0"/>
            </w:pPr>
          </w:p>
        </w:tc>
        <w:tc>
          <w:tcPr>
            <w:tcW w:type="dxa" w:w="1600"/>
            <w:tcBorders>
              <w:top w:val="single" w:color="000000" w:sz="4"/>
              <w:left w:val="single" w:color="000000" w:sz="4"/>
              <w:bottom w:val="single" w:color="000000" w:sz="4"/>
              <w:right w:val="single" w:color="000000" w:sz="4"/>
            </w:tcBorders>
            <w:shd w:fill="E7ECF5" w:color="auto" w:val="clear"/>
            <w:tcMar>
              <w:top w:type="dxa" w:w="40"/>
              <w:left w:type="dxa" w:w="80"/>
              <w:bottom w:type="dxa" w:w="40"/>
              <w:right w:type="dxa" w:w="80"/>
            </w:tcMar>
            <w:vAlign w:val="center"/>
          </w:tcPr>
          <w:p>
            <w:pPr>
              <w:spacing w:after="0" w:before="0" w:line="240"/>
              <w:jc w:val="center"/>
            </w:pPr>
            <w:r>
              <w:rPr>
                <w:rFonts w:ascii="Calibri" w:cs="Calibri" w:eastAsia="Calibri" w:hAnsi="Calibri"/>
                <w:sz w:val="18"/>
                <w:szCs w:val="18"/>
              </w:rPr>
              <w:t xml:space="preserve">Uwagi / zalecenia specjalistów</w:t>
            </w:r>
          </w:p>
        </w:tc>
      </w:tr>
      <w:tr>
        <w:trPr>
          <w:cantSplit/>
        </w:trPr>
        <w:tc>
          <w:tcPr>
            <w:tcW w:type="dxa" w:w="52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jc w:val="left"/>
            </w:pPr>
            <w:r>
              <w:rPr>
                <w:rFonts w:ascii="Calibri" w:cs="Calibri" w:eastAsia="Calibri" w:hAnsi="Calibri"/>
                <w:sz w:val="19"/>
                <w:szCs w:val="19"/>
              </w:rPr>
              <w:t xml:space="preserve">17.</w:t>
            </w:r>
          </w:p>
        </w:tc>
        <w:tc>
          <w:tcPr>
            <w:tcW w:type="dxa" w:w="7518"/>
            <w:tcBorders>
              <w:top w:val="single" w:color="000000" w:sz="4"/>
              <w:left w:val="single" w:color="000000" w:sz="4"/>
              <w:bottom w:val="single" w:color="000000" w:sz="4"/>
              <w:right w:val="single" w:color="000000" w:sz="4"/>
            </w:tcBorders>
            <w:tcMar>
              <w:top w:type="dxa" w:w="0"/>
              <w:left w:type="dxa" w:w="0"/>
              <w:bottom w:type="dxa" w:w="0"/>
              <w:right w:type="dxa" w:w="0"/>
            </w:tcMar>
          </w:tcPr>
          <w:tbl>
            <w:tblPr>
              <w:tblW w:type="dxa" w:w="7518"/>
              <w:tblBorders>
                <w:top w:val="single" w:color="auto" w:sz="4"/>
                <w:left w:val="single" w:color="auto" w:sz="4"/>
                <w:bottom w:val="single" w:color="auto" w:sz="4"/>
                <w:right w:val="single" w:color="auto" w:sz="4"/>
                <w:insideH w:val="single" w:color="auto" w:sz="4"/>
                <w:insideV w:val="single" w:color="auto" w:sz="4"/>
              </w:tblBorders>
            </w:tblPr>
            <w:tblGrid>
              <w:gridCol w:w="1650"/>
              <w:gridCol w:w="2350"/>
              <w:gridCol w:w="1800"/>
              <w:gridCol w:w="1718"/>
            </w:tblGrid>
            <w:tr>
              <w:trPr>
                <w:cantSplit/>
              </w:trPr>
              <w:tc>
                <w:tcPr>
                  <w:tcW w:type="dxa" w:w="16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Smarowanie i montaż sworzni prowadzących.</w:t>
                  </w:r>
                </w:p>
              </w:tc>
              <w:tc>
                <w:tcPr>
                  <w:tcW w:type="dxa" w:w="23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Części ślizgowe sworzni zostają pokryte smarem, a sworznie osadzone w jarzmie.</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Smar litowy na bazie glikolu.</w:t>
                  </w:r>
                </w:p>
              </w:tc>
              <w:tc>
                <w:tcPr>
                  <w:tcW w:type="dxa" w:w="1718"/>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spacing w:after="0" w:before="0" w:line="240"/>
                    <w:jc w:val="center"/>
                  </w:pPr>
                  <w:r>
                    <w:rPr>
                      <w:rFonts w:ascii="Calibri" w:cs="Calibri" w:eastAsia="Calibri" w:hAnsi="Calibri"/>
                      <w:sz w:val="18"/>
                      <w:szCs w:val="18"/>
                    </w:rPr>
                    <w:t xml:space="preserve">—</w:t>
                  </w:r>
                </w:p>
              </w:tc>
            </w:tr>
            <w:tr>
              <w:trPr>
                <w:cantSplit/>
              </w:trPr>
              <w:tc>
                <w:tcPr>
                  <w:tcW w:type="dxa" w:w="7518"/>
                  <w:gridSpan w:val="4"/>
                  <w:tcBorders>
                    <w:top w:val="none" w:color="FFFFFF" w:sz="0"/>
                    <w:left w:val="single" w:color="000000" w:sz="4"/>
                    <w:bottom w:val="single" w:color="000000" w:sz="4"/>
                    <w:right w:val="single" w:color="000000" w:sz="4"/>
                  </w:tcBorders>
                  <w:tcMar>
                    <w:top w:type="dxa" w:w="60"/>
                    <w:left w:type="dxa" w:w="100"/>
                    <w:bottom w:type="dxa" w:w="60"/>
                    <w:right w:type="dxa" w:w="100"/>
                  </w:tcMar>
                </w:tcPr>
                <w:p>
                  <w:pPr>
                    <w:spacing w:after="80" w:before="0" w:line="276"/>
                    <w:jc w:val="both"/>
                  </w:pPr>
                  <w:r>
                    <w:rPr>
                      <w:rFonts w:ascii="Calibri" w:cs="Calibri" w:eastAsia="Calibri" w:hAnsi="Calibri"/>
                      <w:sz w:val="20"/>
                      <w:szCs w:val="20"/>
                    </w:rPr>
                    <w:t xml:space="preserve">Na rysunku numer 21 poniżej pokazano smarowanie sworzni prowadzących.</w:t>
                  </w:r>
                </w:p>
                <w:tbl>
                  <w:tblPr>
                    <w:tblW w:type="dxa" w:w="6400"/>
                    <w:jc w:val="center"/>
                    <w:tblBorders>
                      <w:top w:val="single" w:color="auto" w:sz="4"/>
                      <w:left w:val="single" w:color="auto" w:sz="4"/>
                      <w:bottom w:val="single" w:color="auto" w:sz="4"/>
                      <w:right w:val="single" w:color="auto" w:sz="4"/>
                      <w:insideH w:val="single" w:color="auto" w:sz="4"/>
                      <w:insideV w:val="single" w:color="auto" w:sz="4"/>
                    </w:tblBorders>
                  </w:tblPr>
                  <w:tblGrid>
                    <w:gridCol w:w="6400"/>
                  </w:tblGrid>
                  <w:tr>
                    <w:trPr>
                      <w:trHeight w:val="3300" w:hRule="atLeast"/>
                    </w:trPr>
                    <w:tc>
                      <w:tcPr>
                        <w:tcW w:type="dxa" w:w="6400"/>
                        <w:tcBorders>
                          <w:top w:val="dashed" w:color="8C8C8C" w:sz="6"/>
                          <w:left w:val="dashed" w:color="8C8C8C" w:sz="6"/>
                          <w:bottom w:val="dashed" w:color="8C8C8C" w:sz="6"/>
                          <w:right w:val="dashed" w:color="8C8C8C" w:sz="6"/>
                        </w:tcBorders>
                        <w:shd w:fill="F2F2F2" w:color="auto" w:val="clear"/>
                        <w:vAlign w:val="center"/>
                      </w:tcPr>
                      <w:p>
                        <w:pPr>
                          <w:spacing w:after="40" w:before="0" w:line="276"/>
                          <w:jc w:val="center"/>
                        </w:pPr>
                        <w:r>
                          <w:rPr>
                            <w:rFonts w:ascii="Calibri" w:cs="Calibri" w:eastAsia="Calibri" w:hAnsi="Calibri"/>
                            <w:b/>
                            <w:bCs/>
                            <w:color w:val="808080"/>
                            <w:sz w:val="18"/>
                            <w:szCs w:val="18"/>
                          </w:rPr>
                          <w:t xml:space="preserve">MIEJSCE NA ZDJĘCIE</w:t>
                        </w:r>
                      </w:p>
                      <w:p>
                        <w:pPr>
                          <w:spacing w:after="0" w:before="0" w:line="276"/>
                          <w:jc w:val="center"/>
                        </w:pPr>
                        <w:r>
                          <w:rPr>
                            <w:rFonts w:ascii="Calibri" w:cs="Calibri" w:eastAsia="Calibri" w:hAnsi="Calibri"/>
                            <w:i/>
                            <w:iCs/>
                            <w:color w:val="808080"/>
                            <w:sz w:val="16"/>
                            <w:szCs w:val="16"/>
                          </w:rPr>
                          <w:t xml:space="preserve">Wkleić: smarowanie sworzni prowadzących – rysunek z instrukcji naprawy Toyota [1]</w:t>
                        </w:r>
                      </w:p>
                    </w:tc>
                  </w:tr>
                </w:tbl>
                <w:p>
                  <w:pPr>
                    <w:spacing w:after="40" w:before="40" w:line="276"/>
                    <w:jc w:val="left"/>
                  </w:pPr>
                  <w:r>
                    <w:rPr>
                      <w:rFonts w:ascii="Calibri" w:cs="Calibri" w:eastAsia="Calibri" w:hAnsi="Calibri"/>
                      <w:b/>
                      <w:bCs/>
                      <w:sz w:val="16"/>
                      <w:szCs w:val="16"/>
                    </w:rPr>
                    <w:t xml:space="preserve">Rysunek 21. Smarowanie sworzni prowadzących, [1]</w:t>
                  </w:r>
                </w:p>
              </w:tc>
            </w:tr>
          </w:tbl>
          <w:p>
            <w:pPr>
              <w:spacing w:after="0"/>
            </w:pPr>
          </w:p>
        </w:tc>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Sprawdzić swobodny przesuw sworzni po montażu.</w:t>
            </w:r>
          </w:p>
        </w:tc>
      </w:tr>
      <w:tr>
        <w:trPr>
          <w:cantSplit/>
        </w:trPr>
        <w:tc>
          <w:tcPr>
            <w:tcW w:type="dxa" w:w="52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jc w:val="left"/>
            </w:pPr>
            <w:r>
              <w:rPr>
                <w:rFonts w:ascii="Calibri" w:cs="Calibri" w:eastAsia="Calibri" w:hAnsi="Calibri"/>
                <w:sz w:val="19"/>
                <w:szCs w:val="19"/>
              </w:rPr>
              <w:t xml:space="preserve">18.</w:t>
            </w:r>
          </w:p>
        </w:tc>
        <w:tc>
          <w:tcPr>
            <w:tcW w:type="dxa" w:w="7518"/>
            <w:tcBorders>
              <w:top w:val="single" w:color="000000" w:sz="4"/>
              <w:left w:val="single" w:color="000000" w:sz="4"/>
              <w:bottom w:val="single" w:color="000000" w:sz="4"/>
              <w:right w:val="single" w:color="000000" w:sz="4"/>
            </w:tcBorders>
            <w:tcMar>
              <w:top w:type="dxa" w:w="0"/>
              <w:left w:type="dxa" w:w="0"/>
              <w:bottom w:type="dxa" w:w="0"/>
              <w:right w:type="dxa" w:w="0"/>
            </w:tcMar>
          </w:tcPr>
          <w:tbl>
            <w:tblPr>
              <w:tblW w:type="dxa" w:w="7518"/>
              <w:tblBorders>
                <w:top w:val="single" w:color="auto" w:sz="4"/>
                <w:left w:val="single" w:color="auto" w:sz="4"/>
                <w:bottom w:val="single" w:color="auto" w:sz="4"/>
                <w:right w:val="single" w:color="auto" w:sz="4"/>
                <w:insideH w:val="single" w:color="auto" w:sz="4"/>
                <w:insideV w:val="single" w:color="auto" w:sz="4"/>
              </w:tblBorders>
            </w:tblPr>
            <w:tblGrid>
              <w:gridCol w:w="1650"/>
              <w:gridCol w:w="2350"/>
              <w:gridCol w:w="1800"/>
              <w:gridCol w:w="1718"/>
            </w:tblGrid>
            <w:tr>
              <w:trPr>
                <w:cantSplit/>
              </w:trPr>
              <w:tc>
                <w:tcPr>
                  <w:tcW w:type="dxa" w:w="16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Montaż płytek podporowych.</w:t>
                  </w:r>
                </w:p>
              </w:tc>
              <w:tc>
                <w:tcPr>
                  <w:tcW w:type="dxa" w:w="23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Oczyszczone lub nowe płytki podporowe zostają osadzone w jarzmie.</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Ręczny montaż.</w:t>
                  </w:r>
                </w:p>
              </w:tc>
              <w:tc>
                <w:tcPr>
                  <w:tcW w:type="dxa" w:w="1718"/>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spacing w:after="0" w:before="0" w:line="240"/>
                    <w:jc w:val="center"/>
                  </w:pPr>
                  <w:r>
                    <w:rPr>
                      <w:rFonts w:ascii="Calibri" w:cs="Calibri" w:eastAsia="Calibri" w:hAnsi="Calibri"/>
                      <w:sz w:val="18"/>
                      <w:szCs w:val="18"/>
                    </w:rPr>
                    <w:t xml:space="preserve">—</w:t>
                  </w:r>
                </w:p>
              </w:tc>
            </w:tr>
          </w:tbl>
          <w:p>
            <w:pPr>
              <w:spacing w:after="0"/>
            </w:pPr>
          </w:p>
        </w:tc>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Płytki muszą być osadzone pewnie, bez luzu.</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0"/>
        <w:gridCol w:w="1050"/>
        <w:gridCol w:w="1000"/>
        <w:gridCol w:w="1150"/>
        <w:gridCol w:w="1050"/>
        <w:gridCol w:w="1000"/>
        <w:gridCol w:w="1188"/>
        <w:gridCol w:w="1050"/>
        <w:gridCol w:w="1000"/>
      </w:tblGrid>
      <w:tr>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7"/>
                <w:szCs w:val="17"/>
              </w:rPr>
              <w:t xml:space="preserve">Opracował</w:t>
            </w: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7"/>
                <w:szCs w:val="17"/>
              </w:rPr>
              <w:t xml:space="preserve">Podpis</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7"/>
                <w:szCs w:val="17"/>
              </w:rPr>
              <w:t xml:space="preserve">Data</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7"/>
                <w:szCs w:val="17"/>
              </w:rPr>
              <w:t xml:space="preserve">Sprawdził</w:t>
            </w: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7"/>
                <w:szCs w:val="17"/>
              </w:rPr>
              <w:t xml:space="preserve">Podpis</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7"/>
                <w:szCs w:val="17"/>
              </w:rPr>
              <w:t xml:space="preserve">Data</w:t>
            </w:r>
          </w:p>
        </w:tc>
        <w:tc>
          <w:tcPr>
            <w:tcW w:type="dxa" w:w="118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7"/>
                <w:szCs w:val="17"/>
              </w:rPr>
              <w:t xml:space="preserve">Zatwierdził</w:t>
            </w: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7"/>
                <w:szCs w:val="17"/>
              </w:rPr>
              <w:t xml:space="preserve">Podpis</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7"/>
                <w:szCs w:val="17"/>
              </w:rPr>
              <w:t xml:space="preserve">Data</w:t>
            </w:r>
          </w:p>
        </w:tc>
      </w:tr>
      <w:tr>
        <w:trPr>
          <w:trHeight w:val="380" w:hRule="atLeast"/>
        </w:trPr>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6"/>
                <w:szCs w:val="16"/>
              </w:rPr>
              <w:t xml:space="preserve">Jakub Suszek</w:t>
            </w: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p>
        </w:tc>
        <w:tc>
          <w:tcPr>
            <w:tcW w:type="dxa" w:w="118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p>
        </w:tc>
      </w:tr>
    </w:tbl>
    <w:p>
      <w:pPr>
        <w:pageBreakBefore/>
        <w:spacing w:after="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5038"/>
        <w:gridCol w:w="1200"/>
        <w:gridCol w:w="1000"/>
      </w:tblGrid>
      <w:tr>
        <w:tc>
          <w:tcPr>
            <w:tcW w:type="dxa" w:w="2400"/>
            <w:vMerge w:val="restart"/>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Politechnika Warszawska</w:t>
            </w:r>
          </w:p>
          <w:p>
            <w:pPr>
              <w:spacing w:after="0" w:before="0" w:line="240"/>
              <w:jc w:val="center"/>
            </w:pPr>
            <w:r>
              <w:rPr>
                <w:rFonts w:ascii="Calibri" w:cs="Calibri" w:eastAsia="Calibri" w:hAnsi="Calibri"/>
                <w:sz w:val="19"/>
                <w:szCs w:val="19"/>
              </w:rPr>
              <w:t xml:space="preserve">Wydział Transportu</w:t>
            </w:r>
          </w:p>
          <w:p>
            <w:pPr>
              <w:spacing w:after="0" w:before="0" w:line="240"/>
              <w:jc w:val="center"/>
            </w:pPr>
            <w:r>
              <w:rPr>
                <w:rFonts w:ascii="Calibri" w:cs="Calibri" w:eastAsia="Calibri" w:hAnsi="Calibri"/>
                <w:sz w:val="19"/>
                <w:szCs w:val="19"/>
              </w:rPr>
              <w:t xml:space="preserve">Zakład Budowy i Eksploatacji Środków Transportu</w:t>
            </w:r>
          </w:p>
        </w:tc>
        <w:tc>
          <w:tcPr>
            <w:tcW w:type="dxa" w:w="50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Nazwa zespołu, podzespołu, części:</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Arkusz</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10</w:t>
            </w:r>
          </w:p>
        </w:tc>
      </w:tr>
      <w:tr>
        <w:tc>
          <w:tcPr>
            <w:vMerge w:val="continue"/>
            <w:tcBorders>
              <w:top w:val="single" w:color="000000" w:sz="4"/>
              <w:left w:val="single" w:color="000000" w:sz="4"/>
              <w:bottom w:val="single" w:color="000000" w:sz="4"/>
              <w:right w:val="single" w:color="000000" w:sz="4"/>
            </w:tcBorders>
          </w:tcPr>
          <w:p/>
        </w:tc>
        <w:tc>
          <w:tcPr>
            <w:tcW w:type="dxa" w:w="50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b/>
                <w:bCs/>
                <w:sz w:val="19"/>
                <w:szCs w:val="19"/>
              </w:rPr>
              <w:t xml:space="preserve">Układ hamulcowy – przód (Toyota Corolla IX E12 1.6 VVT-i)</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Arkuszy</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16</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
        <w:gridCol w:w="7518"/>
        <w:gridCol w:w="1600"/>
      </w:tblGrid>
      <w:tr>
        <w:trPr>
          <w:cantSplit/>
        </w:trPr>
        <w:tc>
          <w:tcPr>
            <w:tcW w:type="dxa" w:w="520"/>
            <w:tcBorders>
              <w:top w:val="single" w:color="000000" w:sz="4"/>
              <w:left w:val="single" w:color="000000" w:sz="4"/>
              <w:bottom w:val="single" w:color="000000" w:sz="4"/>
              <w:right w:val="single" w:color="000000" w:sz="4"/>
            </w:tcBorders>
            <w:shd w:fill="E7ECF5" w:color="auto" w:val="clear"/>
            <w:tcMar>
              <w:top w:type="dxa" w:w="40"/>
              <w:left w:type="dxa" w:w="80"/>
              <w:bottom w:type="dxa" w:w="40"/>
              <w:right w:type="dxa" w:w="80"/>
            </w:tcMar>
            <w:vAlign w:val="center"/>
          </w:tcPr>
          <w:p>
            <w:pPr>
              <w:spacing w:after="0" w:before="0" w:line="240"/>
              <w:jc w:val="center"/>
            </w:pPr>
            <w:r>
              <w:rPr>
                <w:rFonts w:ascii="Calibri" w:cs="Calibri" w:eastAsia="Calibri" w:hAnsi="Calibri"/>
                <w:sz w:val="18"/>
                <w:szCs w:val="18"/>
              </w:rPr>
              <w:t xml:space="preserve">Lp.</w:t>
            </w:r>
          </w:p>
        </w:tc>
        <w:tc>
          <w:tcPr>
            <w:tcW w:type="dxa" w:w="7518"/>
            <w:tcBorders>
              <w:top w:val="single" w:color="000000" w:sz="4"/>
              <w:left w:val="single" w:color="000000" w:sz="4"/>
              <w:bottom w:val="single" w:color="000000" w:sz="4"/>
              <w:right w:val="single" w:color="000000" w:sz="4"/>
            </w:tcBorders>
            <w:tcMar>
              <w:top w:type="dxa" w:w="0"/>
              <w:left w:type="dxa" w:w="0"/>
              <w:bottom w:type="dxa" w:w="0"/>
              <w:right w:type="dxa" w:w="0"/>
            </w:tcMar>
          </w:tcPr>
          <w:tbl>
            <w:tblPr>
              <w:tblW w:type="dxa" w:w="7518"/>
              <w:tblBorders>
                <w:top w:val="single" w:color="auto" w:sz="4"/>
                <w:left w:val="single" w:color="auto" w:sz="4"/>
                <w:bottom w:val="single" w:color="auto" w:sz="4"/>
                <w:right w:val="single" w:color="auto" w:sz="4"/>
                <w:insideH w:val="single" w:color="auto" w:sz="4"/>
                <w:insideV w:val="single" w:color="auto" w:sz="4"/>
              </w:tblBorders>
            </w:tblPr>
            <w:tblGrid>
              <w:gridCol w:w="1650"/>
              <w:gridCol w:w="2350"/>
              <w:gridCol w:w="1800"/>
              <w:gridCol w:w="1718"/>
            </w:tblGrid>
            <w:tr>
              <w:tc>
                <w:tcPr>
                  <w:tcW w:type="dxa" w:w="1650"/>
                  <w:tcBorders>
                    <w:top w:val="single" w:color="000000" w:sz="4"/>
                    <w:left w:val="single" w:color="000000" w:sz="4"/>
                    <w:bottom w:val="single" w:color="000000" w:sz="4"/>
                    <w:right w:val="single" w:color="000000" w:sz="4"/>
                  </w:tcBorders>
                  <w:shd w:fill="E7ECF5" w:color="auto" w:val="clear"/>
                  <w:tcMar>
                    <w:top w:type="dxa" w:w="40"/>
                    <w:left w:type="dxa" w:w="80"/>
                    <w:bottom w:type="dxa" w:w="40"/>
                    <w:right w:type="dxa" w:w="80"/>
                  </w:tcMar>
                  <w:vAlign w:val="center"/>
                </w:tcPr>
                <w:p>
                  <w:pPr>
                    <w:spacing w:after="0" w:before="0" w:line="240"/>
                    <w:jc w:val="center"/>
                  </w:pPr>
                  <w:r>
                    <w:rPr>
                      <w:rFonts w:ascii="Calibri" w:cs="Calibri" w:eastAsia="Calibri" w:hAnsi="Calibri"/>
                      <w:sz w:val="18"/>
                      <w:szCs w:val="18"/>
                    </w:rPr>
                    <w:t xml:space="preserve">Nazwa zabiegu lub czynności</w:t>
                  </w:r>
                </w:p>
              </w:tc>
              <w:tc>
                <w:tcPr>
                  <w:tcW w:type="dxa" w:w="2350"/>
                  <w:tcBorders>
                    <w:top w:val="single" w:color="000000" w:sz="4"/>
                    <w:left w:val="single" w:color="000000" w:sz="4"/>
                    <w:bottom w:val="single" w:color="000000" w:sz="4"/>
                    <w:right w:val="single" w:color="000000" w:sz="4"/>
                  </w:tcBorders>
                  <w:shd w:fill="E7ECF5" w:color="auto" w:val="clear"/>
                  <w:tcMar>
                    <w:top w:type="dxa" w:w="40"/>
                    <w:left w:type="dxa" w:w="80"/>
                    <w:bottom w:type="dxa" w:w="40"/>
                    <w:right w:type="dxa" w:w="80"/>
                  </w:tcMar>
                  <w:vAlign w:val="center"/>
                </w:tcPr>
                <w:p>
                  <w:pPr>
                    <w:spacing w:after="0" w:before="0" w:line="240"/>
                    <w:jc w:val="center"/>
                  </w:pPr>
                  <w:r>
                    <w:rPr>
                      <w:rFonts w:ascii="Calibri" w:cs="Calibri" w:eastAsia="Calibri" w:hAnsi="Calibri"/>
                      <w:sz w:val="18"/>
                      <w:szCs w:val="18"/>
                    </w:rPr>
                    <w:t xml:space="preserve">Opis czynności</w:t>
                  </w:r>
                </w:p>
              </w:tc>
              <w:tc>
                <w:tcPr>
                  <w:tcW w:type="dxa" w:w="1800"/>
                  <w:tcBorders>
                    <w:top w:val="single" w:color="000000" w:sz="4"/>
                    <w:left w:val="single" w:color="000000" w:sz="4"/>
                    <w:bottom w:val="single" w:color="000000" w:sz="4"/>
                    <w:right w:val="single" w:color="000000" w:sz="4"/>
                  </w:tcBorders>
                  <w:shd w:fill="E7ECF5" w:color="auto" w:val="clear"/>
                  <w:tcMar>
                    <w:top w:type="dxa" w:w="40"/>
                    <w:left w:type="dxa" w:w="80"/>
                    <w:bottom w:type="dxa" w:w="40"/>
                    <w:right w:type="dxa" w:w="80"/>
                  </w:tcMar>
                  <w:vAlign w:val="center"/>
                </w:tcPr>
                <w:p>
                  <w:pPr>
                    <w:spacing w:after="0" w:before="0" w:line="240"/>
                    <w:jc w:val="center"/>
                  </w:pPr>
                  <w:r>
                    <w:rPr>
                      <w:rFonts w:ascii="Calibri" w:cs="Calibri" w:eastAsia="Calibri" w:hAnsi="Calibri"/>
                      <w:sz w:val="18"/>
                      <w:szCs w:val="18"/>
                    </w:rPr>
                    <w:t xml:space="preserve">Narzędzie / przyrządy (rozmiar i typ klucza)</w:t>
                  </w:r>
                </w:p>
              </w:tc>
              <w:tc>
                <w:tcPr>
                  <w:tcW w:type="dxa" w:w="1718"/>
                  <w:tcBorders>
                    <w:top w:val="single" w:color="000000" w:sz="4"/>
                    <w:left w:val="single" w:color="000000" w:sz="4"/>
                    <w:bottom w:val="single" w:color="000000" w:sz="4"/>
                    <w:right w:val="single" w:color="000000" w:sz="4"/>
                  </w:tcBorders>
                  <w:shd w:fill="E7ECF5" w:color="auto" w:val="clear"/>
                  <w:tcMar>
                    <w:top w:type="dxa" w:w="40"/>
                    <w:left w:type="dxa" w:w="80"/>
                    <w:bottom w:type="dxa" w:w="40"/>
                    <w:right w:type="dxa" w:w="80"/>
                  </w:tcMar>
                  <w:vAlign w:val="center"/>
                </w:tcPr>
                <w:p>
                  <w:pPr>
                    <w:spacing w:after="0" w:before="0" w:line="240"/>
                    <w:jc w:val="center"/>
                  </w:pPr>
                  <w:r>
                    <w:rPr>
                      <w:rFonts w:ascii="Calibri" w:cs="Calibri" w:eastAsia="Calibri" w:hAnsi="Calibri"/>
                      <w:sz w:val="18"/>
                      <w:szCs w:val="18"/>
                    </w:rPr>
                    <w:t xml:space="preserve">Wymiar nominalny / dopuszczalny, moment</w:t>
                  </w:r>
                </w:p>
              </w:tc>
            </w:tr>
          </w:tbl>
          <w:p>
            <w:pPr>
              <w:spacing w:after="0"/>
            </w:pPr>
          </w:p>
        </w:tc>
        <w:tc>
          <w:tcPr>
            <w:tcW w:type="dxa" w:w="1600"/>
            <w:tcBorders>
              <w:top w:val="single" w:color="000000" w:sz="4"/>
              <w:left w:val="single" w:color="000000" w:sz="4"/>
              <w:bottom w:val="single" w:color="000000" w:sz="4"/>
              <w:right w:val="single" w:color="000000" w:sz="4"/>
            </w:tcBorders>
            <w:shd w:fill="E7ECF5" w:color="auto" w:val="clear"/>
            <w:tcMar>
              <w:top w:type="dxa" w:w="40"/>
              <w:left w:type="dxa" w:w="80"/>
              <w:bottom w:type="dxa" w:w="40"/>
              <w:right w:type="dxa" w:w="80"/>
            </w:tcMar>
            <w:vAlign w:val="center"/>
          </w:tcPr>
          <w:p>
            <w:pPr>
              <w:spacing w:after="0" w:before="0" w:line="240"/>
              <w:jc w:val="center"/>
            </w:pPr>
            <w:r>
              <w:rPr>
                <w:rFonts w:ascii="Calibri" w:cs="Calibri" w:eastAsia="Calibri" w:hAnsi="Calibri"/>
                <w:sz w:val="18"/>
                <w:szCs w:val="18"/>
              </w:rPr>
              <w:t xml:space="preserve">Uwagi / zalecenia specjalistów</w:t>
            </w:r>
          </w:p>
        </w:tc>
      </w:tr>
      <w:tr>
        <w:trPr>
          <w:cantSplit/>
        </w:trPr>
        <w:tc>
          <w:tcPr>
            <w:tcW w:type="dxa" w:w="52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jc w:val="left"/>
            </w:pPr>
            <w:r>
              <w:rPr>
                <w:rFonts w:ascii="Calibri" w:cs="Calibri" w:eastAsia="Calibri" w:hAnsi="Calibri"/>
                <w:sz w:val="19"/>
                <w:szCs w:val="19"/>
              </w:rPr>
              <w:t xml:space="preserve">19.</w:t>
            </w:r>
          </w:p>
        </w:tc>
        <w:tc>
          <w:tcPr>
            <w:tcW w:type="dxa" w:w="7518"/>
            <w:tcBorders>
              <w:top w:val="single" w:color="000000" w:sz="4"/>
              <w:left w:val="single" w:color="000000" w:sz="4"/>
              <w:bottom w:val="single" w:color="000000" w:sz="4"/>
              <w:right w:val="single" w:color="000000" w:sz="4"/>
            </w:tcBorders>
            <w:tcMar>
              <w:top w:type="dxa" w:w="0"/>
              <w:left w:type="dxa" w:w="0"/>
              <w:bottom w:type="dxa" w:w="0"/>
              <w:right w:type="dxa" w:w="0"/>
            </w:tcMar>
          </w:tcPr>
          <w:tbl>
            <w:tblPr>
              <w:tblW w:type="dxa" w:w="7518"/>
              <w:tblBorders>
                <w:top w:val="single" w:color="auto" w:sz="4"/>
                <w:left w:val="single" w:color="auto" w:sz="4"/>
                <w:bottom w:val="single" w:color="auto" w:sz="4"/>
                <w:right w:val="single" w:color="auto" w:sz="4"/>
                <w:insideH w:val="single" w:color="auto" w:sz="4"/>
                <w:insideV w:val="single" w:color="auto" w:sz="4"/>
              </w:tblBorders>
            </w:tblPr>
            <w:tblGrid>
              <w:gridCol w:w="1650"/>
              <w:gridCol w:w="2350"/>
              <w:gridCol w:w="1800"/>
              <w:gridCol w:w="1718"/>
            </w:tblGrid>
            <w:tr>
              <w:trPr>
                <w:cantSplit/>
              </w:trPr>
              <w:tc>
                <w:tcPr>
                  <w:tcW w:type="dxa" w:w="16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Wciśnięcie tłoczka.</w:t>
                  </w:r>
                </w:p>
              </w:tc>
              <w:tc>
                <w:tcPr>
                  <w:tcW w:type="dxa" w:w="23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Tłoczek zostaje cofnięty mechanicznie za pomocą przyrządu do cofania tłoczków.</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Przyrząd do cofania tłoczków zacisku.</w:t>
                  </w:r>
                </w:p>
              </w:tc>
              <w:tc>
                <w:tcPr>
                  <w:tcW w:type="dxa" w:w="1718"/>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spacing w:after="0" w:before="0" w:line="240"/>
                    <w:jc w:val="center"/>
                  </w:pPr>
                  <w:r>
                    <w:rPr>
                      <w:rFonts w:ascii="Calibri" w:cs="Calibri" w:eastAsia="Calibri" w:hAnsi="Calibri"/>
                      <w:sz w:val="18"/>
                      <w:szCs w:val="18"/>
                    </w:rPr>
                    <w:t xml:space="preserve">—</w:t>
                  </w:r>
                </w:p>
              </w:tc>
            </w:tr>
            <w:tr>
              <w:trPr>
                <w:cantSplit/>
              </w:trPr>
              <w:tc>
                <w:tcPr>
                  <w:tcW w:type="dxa" w:w="7518"/>
                  <w:gridSpan w:val="4"/>
                  <w:tcBorders>
                    <w:top w:val="none" w:color="FFFFFF" w:sz="0"/>
                    <w:left w:val="single" w:color="000000" w:sz="4"/>
                    <w:bottom w:val="single" w:color="000000" w:sz="4"/>
                    <w:right w:val="single" w:color="000000" w:sz="4"/>
                  </w:tcBorders>
                  <w:tcMar>
                    <w:top w:type="dxa" w:w="60"/>
                    <w:left w:type="dxa" w:w="100"/>
                    <w:bottom w:type="dxa" w:w="60"/>
                    <w:right w:type="dxa" w:w="100"/>
                  </w:tcMar>
                </w:tcPr>
                <w:p>
                  <w:pPr>
                    <w:spacing w:after="80" w:before="0" w:line="276"/>
                    <w:jc w:val="both"/>
                  </w:pPr>
                  <w:r>
                    <w:rPr>
                      <w:rFonts w:ascii="Calibri" w:cs="Calibri" w:eastAsia="Calibri" w:hAnsi="Calibri"/>
                      <w:sz w:val="20"/>
                      <w:szCs w:val="20"/>
                    </w:rPr>
                    <w:t xml:space="preserve">Na rysunku numer 22 poniżej pokazano cofnięcie tłoczka zacisku hamulcowego.</w:t>
                  </w:r>
                </w:p>
                <w:tbl>
                  <w:tblPr>
                    <w:tblW w:type="dxa" w:w="6400"/>
                    <w:jc w:val="center"/>
                    <w:tblBorders>
                      <w:top w:val="single" w:color="auto" w:sz="4"/>
                      <w:left w:val="single" w:color="auto" w:sz="4"/>
                      <w:bottom w:val="single" w:color="auto" w:sz="4"/>
                      <w:right w:val="single" w:color="auto" w:sz="4"/>
                      <w:insideH w:val="single" w:color="auto" w:sz="4"/>
                      <w:insideV w:val="single" w:color="auto" w:sz="4"/>
                    </w:tblBorders>
                  </w:tblPr>
                  <w:tblGrid>
                    <w:gridCol w:w="6400"/>
                  </w:tblGrid>
                  <w:tr>
                    <w:trPr>
                      <w:trHeight w:val="3300" w:hRule="atLeast"/>
                    </w:trPr>
                    <w:tc>
                      <w:tcPr>
                        <w:tcW w:type="dxa" w:w="6400"/>
                        <w:tcBorders>
                          <w:top w:val="dashed" w:color="8C8C8C" w:sz="6"/>
                          <w:left w:val="dashed" w:color="8C8C8C" w:sz="6"/>
                          <w:bottom w:val="dashed" w:color="8C8C8C" w:sz="6"/>
                          <w:right w:val="dashed" w:color="8C8C8C" w:sz="6"/>
                        </w:tcBorders>
                        <w:shd w:fill="F2F2F2" w:color="auto" w:val="clear"/>
                        <w:vAlign w:val="center"/>
                      </w:tcPr>
                      <w:p>
                        <w:pPr>
                          <w:spacing w:after="40" w:before="0" w:line="276"/>
                          <w:jc w:val="center"/>
                        </w:pPr>
                        <w:r>
                          <w:rPr>
                            <w:rFonts w:ascii="Calibri" w:cs="Calibri" w:eastAsia="Calibri" w:hAnsi="Calibri"/>
                            <w:b/>
                            <w:bCs/>
                            <w:color w:val="808080"/>
                            <w:sz w:val="18"/>
                            <w:szCs w:val="18"/>
                          </w:rPr>
                          <w:t xml:space="preserve">MIEJSCE NA ZDJĘCIE</w:t>
                        </w:r>
                      </w:p>
                      <w:p>
                        <w:pPr>
                          <w:spacing w:after="0" w:before="0" w:line="276"/>
                          <w:jc w:val="center"/>
                        </w:pPr>
                        <w:r>
                          <w:rPr>
                            <w:rFonts w:ascii="Calibri" w:cs="Calibri" w:eastAsia="Calibri" w:hAnsi="Calibri"/>
                            <w:i/>
                            <w:iCs/>
                            <w:color w:val="808080"/>
                            <w:sz w:val="16"/>
                            <w:szCs w:val="16"/>
                          </w:rPr>
                          <w:t xml:space="preserve">Wkleić: cofnięcie tłoczka zacisku hamulcowego – kadr z poradnika / filmu AUTODOC dla Corolli E120 [2], [3]</w:t>
                        </w:r>
                      </w:p>
                    </w:tc>
                  </w:tr>
                </w:tbl>
                <w:p>
                  <w:pPr>
                    <w:spacing w:after="40" w:before="40" w:line="276"/>
                    <w:jc w:val="left"/>
                  </w:pPr>
                  <w:r>
                    <w:rPr>
                      <w:rFonts w:ascii="Calibri" w:cs="Calibri" w:eastAsia="Calibri" w:hAnsi="Calibri"/>
                      <w:b/>
                      <w:bCs/>
                      <w:sz w:val="16"/>
                      <w:szCs w:val="16"/>
                    </w:rPr>
                    <w:t xml:space="preserve">Rysunek 22. Cofnięcie tłoczka zacisku hamulcowego, [2]</w:t>
                  </w:r>
                </w:p>
              </w:tc>
            </w:tr>
          </w:tbl>
          <w:p>
            <w:pPr>
              <w:spacing w:after="0"/>
            </w:pPr>
          </w:p>
        </w:tc>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Kontrolować poziom płynu w zbiorniku, aby nie doszło do przelania.</w:t>
            </w:r>
          </w:p>
        </w:tc>
      </w:tr>
      <w:tr>
        <w:trPr>
          <w:cantSplit/>
        </w:trPr>
        <w:tc>
          <w:tcPr>
            <w:tcW w:type="dxa" w:w="52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jc w:val="left"/>
            </w:pPr>
            <w:r>
              <w:rPr>
                <w:rFonts w:ascii="Calibri" w:cs="Calibri" w:eastAsia="Calibri" w:hAnsi="Calibri"/>
                <w:sz w:val="19"/>
                <w:szCs w:val="19"/>
              </w:rPr>
              <w:t xml:space="preserve">20.</w:t>
            </w:r>
          </w:p>
        </w:tc>
        <w:tc>
          <w:tcPr>
            <w:tcW w:type="dxa" w:w="7518"/>
            <w:tcBorders>
              <w:top w:val="single" w:color="000000" w:sz="4"/>
              <w:left w:val="single" w:color="000000" w:sz="4"/>
              <w:bottom w:val="single" w:color="000000" w:sz="4"/>
              <w:right w:val="single" w:color="000000" w:sz="4"/>
            </w:tcBorders>
            <w:tcMar>
              <w:top w:type="dxa" w:w="0"/>
              <w:left w:type="dxa" w:w="0"/>
              <w:bottom w:type="dxa" w:w="0"/>
              <w:right w:type="dxa" w:w="0"/>
            </w:tcMar>
          </w:tcPr>
          <w:tbl>
            <w:tblPr>
              <w:tblW w:type="dxa" w:w="7518"/>
              <w:tblBorders>
                <w:top w:val="single" w:color="auto" w:sz="4"/>
                <w:left w:val="single" w:color="auto" w:sz="4"/>
                <w:bottom w:val="single" w:color="auto" w:sz="4"/>
                <w:right w:val="single" w:color="auto" w:sz="4"/>
                <w:insideH w:val="single" w:color="auto" w:sz="4"/>
                <w:insideV w:val="single" w:color="auto" w:sz="4"/>
              </w:tblBorders>
            </w:tblPr>
            <w:tblGrid>
              <w:gridCol w:w="1650"/>
              <w:gridCol w:w="2350"/>
              <w:gridCol w:w="1800"/>
              <w:gridCol w:w="1718"/>
            </w:tblGrid>
            <w:tr>
              <w:trPr>
                <w:cantSplit/>
              </w:trPr>
              <w:tc>
                <w:tcPr>
                  <w:tcW w:type="dxa" w:w="16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Przygotowanie nowych klocków.</w:t>
                  </w:r>
                </w:p>
              </w:tc>
              <w:tc>
                <w:tcPr>
                  <w:tcW w:type="dxa" w:w="23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Podkładki przeciwpiskowe zostają posmarowane i założone; pasta zostaje nałożona na miejsca styku klocków z jarzmem.</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Smar do hamulców tarczowych, pasta przeciwpiskowa, pędzelek.</w:t>
                  </w:r>
                </w:p>
              </w:tc>
              <w:tc>
                <w:tcPr>
                  <w:tcW w:type="dxa" w:w="1718"/>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spacing w:after="0" w:before="0" w:line="240"/>
                    <w:jc w:val="center"/>
                  </w:pPr>
                  <w:r>
                    <w:rPr>
                      <w:rFonts w:ascii="Calibri" w:cs="Calibri" w:eastAsia="Calibri" w:hAnsi="Calibri"/>
                      <w:sz w:val="18"/>
                      <w:szCs w:val="18"/>
                    </w:rPr>
                    <w:t xml:space="preserve">Klocki np. TRW GDB3288: 131,7 × 57,4 × 17,8 mm [11].</w:t>
                  </w:r>
                </w:p>
              </w:tc>
            </w:tr>
            <w:tr>
              <w:trPr>
                <w:cantSplit/>
              </w:trPr>
              <w:tc>
                <w:tcPr>
                  <w:tcW w:type="dxa" w:w="7518"/>
                  <w:gridSpan w:val="4"/>
                  <w:tcBorders>
                    <w:top w:val="none" w:color="FFFFFF" w:sz="0"/>
                    <w:left w:val="single" w:color="000000" w:sz="4"/>
                    <w:bottom w:val="single" w:color="000000" w:sz="4"/>
                    <w:right w:val="single" w:color="000000" w:sz="4"/>
                  </w:tcBorders>
                  <w:tcMar>
                    <w:top w:type="dxa" w:w="60"/>
                    <w:left w:type="dxa" w:w="100"/>
                    <w:bottom w:type="dxa" w:w="60"/>
                    <w:right w:type="dxa" w:w="100"/>
                  </w:tcMar>
                </w:tcPr>
                <w:p>
                  <w:pPr>
                    <w:spacing w:after="80" w:before="0" w:line="276"/>
                    <w:jc w:val="both"/>
                  </w:pPr>
                  <w:r>
                    <w:rPr>
                      <w:rFonts w:ascii="Calibri" w:cs="Calibri" w:eastAsia="Calibri" w:hAnsi="Calibri"/>
                      <w:sz w:val="20"/>
                      <w:szCs w:val="20"/>
                    </w:rPr>
                    <w:t xml:space="preserve">Na rysunku numer 23 poniżej pokazano nakładanie pasty przeciwpiskowej na klocki.</w:t>
                  </w:r>
                </w:p>
                <w:tbl>
                  <w:tblPr>
                    <w:tblW w:type="dxa" w:w="6400"/>
                    <w:jc w:val="center"/>
                    <w:tblBorders>
                      <w:top w:val="single" w:color="auto" w:sz="4"/>
                      <w:left w:val="single" w:color="auto" w:sz="4"/>
                      <w:bottom w:val="single" w:color="auto" w:sz="4"/>
                      <w:right w:val="single" w:color="auto" w:sz="4"/>
                      <w:insideH w:val="single" w:color="auto" w:sz="4"/>
                      <w:insideV w:val="single" w:color="auto" w:sz="4"/>
                    </w:tblBorders>
                  </w:tblPr>
                  <w:tblGrid>
                    <w:gridCol w:w="6400"/>
                  </w:tblGrid>
                  <w:tr>
                    <w:trPr>
                      <w:trHeight w:val="3300" w:hRule="atLeast"/>
                    </w:trPr>
                    <w:tc>
                      <w:tcPr>
                        <w:tcW w:type="dxa" w:w="6400"/>
                        <w:tcBorders>
                          <w:top w:val="dashed" w:color="8C8C8C" w:sz="6"/>
                          <w:left w:val="dashed" w:color="8C8C8C" w:sz="6"/>
                          <w:bottom w:val="dashed" w:color="8C8C8C" w:sz="6"/>
                          <w:right w:val="dashed" w:color="8C8C8C" w:sz="6"/>
                        </w:tcBorders>
                        <w:shd w:fill="F2F2F2" w:color="auto" w:val="clear"/>
                        <w:vAlign w:val="center"/>
                      </w:tcPr>
                      <w:p>
                        <w:pPr>
                          <w:spacing w:after="40" w:before="0" w:line="276"/>
                          <w:jc w:val="center"/>
                        </w:pPr>
                        <w:r>
                          <w:rPr>
                            <w:rFonts w:ascii="Calibri" w:cs="Calibri" w:eastAsia="Calibri" w:hAnsi="Calibri"/>
                            <w:b/>
                            <w:bCs/>
                            <w:color w:val="808080"/>
                            <w:sz w:val="18"/>
                            <w:szCs w:val="18"/>
                          </w:rPr>
                          <w:t xml:space="preserve">MIEJSCE NA ZDJĘCIE</w:t>
                        </w:r>
                      </w:p>
                      <w:p>
                        <w:pPr>
                          <w:spacing w:after="0" w:before="0" w:line="276"/>
                          <w:jc w:val="center"/>
                        </w:pPr>
                        <w:r>
                          <w:rPr>
                            <w:rFonts w:ascii="Calibri" w:cs="Calibri" w:eastAsia="Calibri" w:hAnsi="Calibri"/>
                            <w:i/>
                            <w:iCs/>
                            <w:color w:val="808080"/>
                            <w:sz w:val="16"/>
                            <w:szCs w:val="16"/>
                          </w:rPr>
                          <w:t xml:space="preserve">Wkleić: nakładanie pasty przeciwpiskowej na klocki – kadr z poradnika / filmu AUTODOC dla Corolli E120 [2], [3]</w:t>
                        </w:r>
                      </w:p>
                    </w:tc>
                  </w:tr>
                </w:tbl>
                <w:p>
                  <w:pPr>
                    <w:spacing w:after="40" w:before="40" w:line="276"/>
                    <w:jc w:val="left"/>
                  </w:pPr>
                  <w:r>
                    <w:rPr>
                      <w:rFonts w:ascii="Calibri" w:cs="Calibri" w:eastAsia="Calibri" w:hAnsi="Calibri"/>
                      <w:b/>
                      <w:bCs/>
                      <w:sz w:val="16"/>
                      <w:szCs w:val="16"/>
                    </w:rPr>
                    <w:t xml:space="preserve">Rysunek 23. Nakładanie pasty przeciwpiskowej na klocki, [2]</w:t>
                  </w:r>
                </w:p>
              </w:tc>
            </w:tr>
          </w:tbl>
          <w:p>
            <w:pPr>
              <w:spacing w:after="0"/>
            </w:pPr>
          </w:p>
        </w:tc>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Nie nanosić smaru na okładzinę cierną.</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0"/>
        <w:gridCol w:w="1050"/>
        <w:gridCol w:w="1000"/>
        <w:gridCol w:w="1150"/>
        <w:gridCol w:w="1050"/>
        <w:gridCol w:w="1000"/>
        <w:gridCol w:w="1188"/>
        <w:gridCol w:w="1050"/>
        <w:gridCol w:w="1000"/>
      </w:tblGrid>
      <w:tr>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7"/>
                <w:szCs w:val="17"/>
              </w:rPr>
              <w:t xml:space="preserve">Opracował</w:t>
            </w: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7"/>
                <w:szCs w:val="17"/>
              </w:rPr>
              <w:t xml:space="preserve">Podpis</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7"/>
                <w:szCs w:val="17"/>
              </w:rPr>
              <w:t xml:space="preserve">Data</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7"/>
                <w:szCs w:val="17"/>
              </w:rPr>
              <w:t xml:space="preserve">Sprawdził</w:t>
            </w: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7"/>
                <w:szCs w:val="17"/>
              </w:rPr>
              <w:t xml:space="preserve">Podpis</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7"/>
                <w:szCs w:val="17"/>
              </w:rPr>
              <w:t xml:space="preserve">Data</w:t>
            </w:r>
          </w:p>
        </w:tc>
        <w:tc>
          <w:tcPr>
            <w:tcW w:type="dxa" w:w="118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7"/>
                <w:szCs w:val="17"/>
              </w:rPr>
              <w:t xml:space="preserve">Zatwierdził</w:t>
            </w: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7"/>
                <w:szCs w:val="17"/>
              </w:rPr>
              <w:t xml:space="preserve">Podpis</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7"/>
                <w:szCs w:val="17"/>
              </w:rPr>
              <w:t xml:space="preserve">Data</w:t>
            </w:r>
          </w:p>
        </w:tc>
      </w:tr>
      <w:tr>
        <w:trPr>
          <w:trHeight w:val="380" w:hRule="atLeast"/>
        </w:trPr>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6"/>
                <w:szCs w:val="16"/>
              </w:rPr>
              <w:t xml:space="preserve">Jakub Suszek</w:t>
            </w: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p>
        </w:tc>
        <w:tc>
          <w:tcPr>
            <w:tcW w:type="dxa" w:w="118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p>
        </w:tc>
      </w:tr>
    </w:tbl>
    <w:p>
      <w:pPr>
        <w:pageBreakBefore/>
        <w:spacing w:after="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5038"/>
        <w:gridCol w:w="1200"/>
        <w:gridCol w:w="1000"/>
      </w:tblGrid>
      <w:tr>
        <w:tc>
          <w:tcPr>
            <w:tcW w:type="dxa" w:w="2400"/>
            <w:vMerge w:val="restart"/>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Politechnika Warszawska</w:t>
            </w:r>
          </w:p>
          <w:p>
            <w:pPr>
              <w:spacing w:after="0" w:before="0" w:line="240"/>
              <w:jc w:val="center"/>
            </w:pPr>
            <w:r>
              <w:rPr>
                <w:rFonts w:ascii="Calibri" w:cs="Calibri" w:eastAsia="Calibri" w:hAnsi="Calibri"/>
                <w:sz w:val="19"/>
                <w:szCs w:val="19"/>
              </w:rPr>
              <w:t xml:space="preserve">Wydział Transportu</w:t>
            </w:r>
          </w:p>
          <w:p>
            <w:pPr>
              <w:spacing w:after="0" w:before="0" w:line="240"/>
              <w:jc w:val="center"/>
            </w:pPr>
            <w:r>
              <w:rPr>
                <w:rFonts w:ascii="Calibri" w:cs="Calibri" w:eastAsia="Calibri" w:hAnsi="Calibri"/>
                <w:sz w:val="19"/>
                <w:szCs w:val="19"/>
              </w:rPr>
              <w:t xml:space="preserve">Zakład Budowy i Eksploatacji Środków Transportu</w:t>
            </w:r>
          </w:p>
        </w:tc>
        <w:tc>
          <w:tcPr>
            <w:tcW w:type="dxa" w:w="50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Nazwa zespołu, podzespołu, części:</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Arkusz</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11</w:t>
            </w:r>
          </w:p>
        </w:tc>
      </w:tr>
      <w:tr>
        <w:tc>
          <w:tcPr>
            <w:vMerge w:val="continue"/>
            <w:tcBorders>
              <w:top w:val="single" w:color="000000" w:sz="4"/>
              <w:left w:val="single" w:color="000000" w:sz="4"/>
              <w:bottom w:val="single" w:color="000000" w:sz="4"/>
              <w:right w:val="single" w:color="000000" w:sz="4"/>
            </w:tcBorders>
          </w:tcPr>
          <w:p/>
        </w:tc>
        <w:tc>
          <w:tcPr>
            <w:tcW w:type="dxa" w:w="50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b/>
                <w:bCs/>
                <w:sz w:val="19"/>
                <w:szCs w:val="19"/>
              </w:rPr>
              <w:t xml:space="preserve">Układ hamulcowy – przód (Toyota Corolla IX E12 1.6 VVT-i)</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Arkuszy</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16</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
        <w:gridCol w:w="7518"/>
        <w:gridCol w:w="1600"/>
      </w:tblGrid>
      <w:tr>
        <w:trPr>
          <w:cantSplit/>
        </w:trPr>
        <w:tc>
          <w:tcPr>
            <w:tcW w:type="dxa" w:w="520"/>
            <w:tcBorders>
              <w:top w:val="single" w:color="000000" w:sz="4"/>
              <w:left w:val="single" w:color="000000" w:sz="4"/>
              <w:bottom w:val="single" w:color="000000" w:sz="4"/>
              <w:right w:val="single" w:color="000000" w:sz="4"/>
            </w:tcBorders>
            <w:shd w:fill="E7ECF5" w:color="auto" w:val="clear"/>
            <w:tcMar>
              <w:top w:type="dxa" w:w="40"/>
              <w:left w:type="dxa" w:w="80"/>
              <w:bottom w:type="dxa" w:w="40"/>
              <w:right w:type="dxa" w:w="80"/>
            </w:tcMar>
            <w:vAlign w:val="center"/>
          </w:tcPr>
          <w:p>
            <w:pPr>
              <w:spacing w:after="0" w:before="0" w:line="240"/>
              <w:jc w:val="center"/>
            </w:pPr>
            <w:r>
              <w:rPr>
                <w:rFonts w:ascii="Calibri" w:cs="Calibri" w:eastAsia="Calibri" w:hAnsi="Calibri"/>
                <w:sz w:val="18"/>
                <w:szCs w:val="18"/>
              </w:rPr>
              <w:t xml:space="preserve">Lp.</w:t>
            </w:r>
          </w:p>
        </w:tc>
        <w:tc>
          <w:tcPr>
            <w:tcW w:type="dxa" w:w="7518"/>
            <w:tcBorders>
              <w:top w:val="single" w:color="000000" w:sz="4"/>
              <w:left w:val="single" w:color="000000" w:sz="4"/>
              <w:bottom w:val="single" w:color="000000" w:sz="4"/>
              <w:right w:val="single" w:color="000000" w:sz="4"/>
            </w:tcBorders>
            <w:tcMar>
              <w:top w:type="dxa" w:w="0"/>
              <w:left w:type="dxa" w:w="0"/>
              <w:bottom w:type="dxa" w:w="0"/>
              <w:right w:type="dxa" w:w="0"/>
            </w:tcMar>
          </w:tcPr>
          <w:tbl>
            <w:tblPr>
              <w:tblW w:type="dxa" w:w="7518"/>
              <w:tblBorders>
                <w:top w:val="single" w:color="auto" w:sz="4"/>
                <w:left w:val="single" w:color="auto" w:sz="4"/>
                <w:bottom w:val="single" w:color="auto" w:sz="4"/>
                <w:right w:val="single" w:color="auto" w:sz="4"/>
                <w:insideH w:val="single" w:color="auto" w:sz="4"/>
                <w:insideV w:val="single" w:color="auto" w:sz="4"/>
              </w:tblBorders>
            </w:tblPr>
            <w:tblGrid>
              <w:gridCol w:w="1650"/>
              <w:gridCol w:w="2350"/>
              <w:gridCol w:w="1800"/>
              <w:gridCol w:w="1718"/>
            </w:tblGrid>
            <w:tr>
              <w:tc>
                <w:tcPr>
                  <w:tcW w:type="dxa" w:w="1650"/>
                  <w:tcBorders>
                    <w:top w:val="single" w:color="000000" w:sz="4"/>
                    <w:left w:val="single" w:color="000000" w:sz="4"/>
                    <w:bottom w:val="single" w:color="000000" w:sz="4"/>
                    <w:right w:val="single" w:color="000000" w:sz="4"/>
                  </w:tcBorders>
                  <w:shd w:fill="E7ECF5" w:color="auto" w:val="clear"/>
                  <w:tcMar>
                    <w:top w:type="dxa" w:w="40"/>
                    <w:left w:type="dxa" w:w="80"/>
                    <w:bottom w:type="dxa" w:w="40"/>
                    <w:right w:type="dxa" w:w="80"/>
                  </w:tcMar>
                  <w:vAlign w:val="center"/>
                </w:tcPr>
                <w:p>
                  <w:pPr>
                    <w:spacing w:after="0" w:before="0" w:line="240"/>
                    <w:jc w:val="center"/>
                  </w:pPr>
                  <w:r>
                    <w:rPr>
                      <w:rFonts w:ascii="Calibri" w:cs="Calibri" w:eastAsia="Calibri" w:hAnsi="Calibri"/>
                      <w:sz w:val="18"/>
                      <w:szCs w:val="18"/>
                    </w:rPr>
                    <w:t xml:space="preserve">Nazwa zabiegu lub czynności</w:t>
                  </w:r>
                </w:p>
              </w:tc>
              <w:tc>
                <w:tcPr>
                  <w:tcW w:type="dxa" w:w="2350"/>
                  <w:tcBorders>
                    <w:top w:val="single" w:color="000000" w:sz="4"/>
                    <w:left w:val="single" w:color="000000" w:sz="4"/>
                    <w:bottom w:val="single" w:color="000000" w:sz="4"/>
                    <w:right w:val="single" w:color="000000" w:sz="4"/>
                  </w:tcBorders>
                  <w:shd w:fill="E7ECF5" w:color="auto" w:val="clear"/>
                  <w:tcMar>
                    <w:top w:type="dxa" w:w="40"/>
                    <w:left w:type="dxa" w:w="80"/>
                    <w:bottom w:type="dxa" w:w="40"/>
                    <w:right w:type="dxa" w:w="80"/>
                  </w:tcMar>
                  <w:vAlign w:val="center"/>
                </w:tcPr>
                <w:p>
                  <w:pPr>
                    <w:spacing w:after="0" w:before="0" w:line="240"/>
                    <w:jc w:val="center"/>
                  </w:pPr>
                  <w:r>
                    <w:rPr>
                      <w:rFonts w:ascii="Calibri" w:cs="Calibri" w:eastAsia="Calibri" w:hAnsi="Calibri"/>
                      <w:sz w:val="18"/>
                      <w:szCs w:val="18"/>
                    </w:rPr>
                    <w:t xml:space="preserve">Opis czynności</w:t>
                  </w:r>
                </w:p>
              </w:tc>
              <w:tc>
                <w:tcPr>
                  <w:tcW w:type="dxa" w:w="1800"/>
                  <w:tcBorders>
                    <w:top w:val="single" w:color="000000" w:sz="4"/>
                    <w:left w:val="single" w:color="000000" w:sz="4"/>
                    <w:bottom w:val="single" w:color="000000" w:sz="4"/>
                    <w:right w:val="single" w:color="000000" w:sz="4"/>
                  </w:tcBorders>
                  <w:shd w:fill="E7ECF5" w:color="auto" w:val="clear"/>
                  <w:tcMar>
                    <w:top w:type="dxa" w:w="40"/>
                    <w:left w:type="dxa" w:w="80"/>
                    <w:bottom w:type="dxa" w:w="40"/>
                    <w:right w:type="dxa" w:w="80"/>
                  </w:tcMar>
                  <w:vAlign w:val="center"/>
                </w:tcPr>
                <w:p>
                  <w:pPr>
                    <w:spacing w:after="0" w:before="0" w:line="240"/>
                    <w:jc w:val="center"/>
                  </w:pPr>
                  <w:r>
                    <w:rPr>
                      <w:rFonts w:ascii="Calibri" w:cs="Calibri" w:eastAsia="Calibri" w:hAnsi="Calibri"/>
                      <w:sz w:val="18"/>
                      <w:szCs w:val="18"/>
                    </w:rPr>
                    <w:t xml:space="preserve">Narzędzie / przyrządy (rozmiar i typ klucza)</w:t>
                  </w:r>
                </w:p>
              </w:tc>
              <w:tc>
                <w:tcPr>
                  <w:tcW w:type="dxa" w:w="1718"/>
                  <w:tcBorders>
                    <w:top w:val="single" w:color="000000" w:sz="4"/>
                    <w:left w:val="single" w:color="000000" w:sz="4"/>
                    <w:bottom w:val="single" w:color="000000" w:sz="4"/>
                    <w:right w:val="single" w:color="000000" w:sz="4"/>
                  </w:tcBorders>
                  <w:shd w:fill="E7ECF5" w:color="auto" w:val="clear"/>
                  <w:tcMar>
                    <w:top w:type="dxa" w:w="40"/>
                    <w:left w:type="dxa" w:w="80"/>
                    <w:bottom w:type="dxa" w:w="40"/>
                    <w:right w:type="dxa" w:w="80"/>
                  </w:tcMar>
                  <w:vAlign w:val="center"/>
                </w:tcPr>
                <w:p>
                  <w:pPr>
                    <w:spacing w:after="0" w:before="0" w:line="240"/>
                    <w:jc w:val="center"/>
                  </w:pPr>
                  <w:r>
                    <w:rPr>
                      <w:rFonts w:ascii="Calibri" w:cs="Calibri" w:eastAsia="Calibri" w:hAnsi="Calibri"/>
                      <w:sz w:val="18"/>
                      <w:szCs w:val="18"/>
                    </w:rPr>
                    <w:t xml:space="preserve">Wymiar nominalny / dopuszczalny, moment</w:t>
                  </w:r>
                </w:p>
              </w:tc>
            </w:tr>
          </w:tbl>
          <w:p>
            <w:pPr>
              <w:spacing w:after="0"/>
            </w:pPr>
          </w:p>
        </w:tc>
        <w:tc>
          <w:tcPr>
            <w:tcW w:type="dxa" w:w="1600"/>
            <w:tcBorders>
              <w:top w:val="single" w:color="000000" w:sz="4"/>
              <w:left w:val="single" w:color="000000" w:sz="4"/>
              <w:bottom w:val="single" w:color="000000" w:sz="4"/>
              <w:right w:val="single" w:color="000000" w:sz="4"/>
            </w:tcBorders>
            <w:shd w:fill="E7ECF5" w:color="auto" w:val="clear"/>
            <w:tcMar>
              <w:top w:type="dxa" w:w="40"/>
              <w:left w:type="dxa" w:w="80"/>
              <w:bottom w:type="dxa" w:w="40"/>
              <w:right w:type="dxa" w:w="80"/>
            </w:tcMar>
            <w:vAlign w:val="center"/>
          </w:tcPr>
          <w:p>
            <w:pPr>
              <w:spacing w:after="0" w:before="0" w:line="240"/>
              <w:jc w:val="center"/>
            </w:pPr>
            <w:r>
              <w:rPr>
                <w:rFonts w:ascii="Calibri" w:cs="Calibri" w:eastAsia="Calibri" w:hAnsi="Calibri"/>
                <w:sz w:val="18"/>
                <w:szCs w:val="18"/>
              </w:rPr>
              <w:t xml:space="preserve">Uwagi / zalecenia specjalistów</w:t>
            </w:r>
          </w:p>
        </w:tc>
      </w:tr>
      <w:tr>
        <w:trPr>
          <w:cantSplit/>
        </w:trPr>
        <w:tc>
          <w:tcPr>
            <w:tcW w:type="dxa" w:w="52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jc w:val="left"/>
            </w:pPr>
            <w:r>
              <w:rPr>
                <w:rFonts w:ascii="Calibri" w:cs="Calibri" w:eastAsia="Calibri" w:hAnsi="Calibri"/>
                <w:sz w:val="19"/>
                <w:szCs w:val="19"/>
              </w:rPr>
              <w:t xml:space="preserve">21.</w:t>
            </w:r>
          </w:p>
        </w:tc>
        <w:tc>
          <w:tcPr>
            <w:tcW w:type="dxa" w:w="7518"/>
            <w:tcBorders>
              <w:top w:val="single" w:color="000000" w:sz="4"/>
              <w:left w:val="single" w:color="000000" w:sz="4"/>
              <w:bottom w:val="single" w:color="000000" w:sz="4"/>
              <w:right w:val="single" w:color="000000" w:sz="4"/>
            </w:tcBorders>
            <w:tcMar>
              <w:top w:type="dxa" w:w="0"/>
              <w:left w:type="dxa" w:w="0"/>
              <w:bottom w:type="dxa" w:w="0"/>
              <w:right w:type="dxa" w:w="0"/>
            </w:tcMar>
          </w:tcPr>
          <w:tbl>
            <w:tblPr>
              <w:tblW w:type="dxa" w:w="7518"/>
              <w:tblBorders>
                <w:top w:val="single" w:color="auto" w:sz="4"/>
                <w:left w:val="single" w:color="auto" w:sz="4"/>
                <w:bottom w:val="single" w:color="auto" w:sz="4"/>
                <w:right w:val="single" w:color="auto" w:sz="4"/>
                <w:insideH w:val="single" w:color="auto" w:sz="4"/>
                <w:insideV w:val="single" w:color="auto" w:sz="4"/>
              </w:tblBorders>
            </w:tblPr>
            <w:tblGrid>
              <w:gridCol w:w="1650"/>
              <w:gridCol w:w="2350"/>
              <w:gridCol w:w="1800"/>
              <w:gridCol w:w="1718"/>
            </w:tblGrid>
            <w:tr>
              <w:trPr>
                <w:cantSplit/>
              </w:trPr>
              <w:tc>
                <w:tcPr>
                  <w:tcW w:type="dxa" w:w="16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Czyszczenie powierzchni tarczy.</w:t>
                  </w:r>
                </w:p>
              </w:tc>
              <w:tc>
                <w:tcPr>
                  <w:tcW w:type="dxa" w:w="23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Powierzchnie robocze tarczy zostają odtłuszczone środkiem czyszczącym.</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Zmywacz do układów hamulcowych.</w:t>
                  </w:r>
                </w:p>
              </w:tc>
              <w:tc>
                <w:tcPr>
                  <w:tcW w:type="dxa" w:w="1718"/>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spacing w:after="0" w:before="0" w:line="240"/>
                    <w:jc w:val="center"/>
                  </w:pPr>
                  <w:r>
                    <w:rPr>
                      <w:rFonts w:ascii="Calibri" w:cs="Calibri" w:eastAsia="Calibri" w:hAnsi="Calibri"/>
                      <w:sz w:val="18"/>
                      <w:szCs w:val="18"/>
                    </w:rPr>
                    <w:t xml:space="preserve">—</w:t>
                  </w:r>
                </w:p>
              </w:tc>
            </w:tr>
            <w:tr>
              <w:trPr>
                <w:cantSplit/>
              </w:trPr>
              <w:tc>
                <w:tcPr>
                  <w:tcW w:type="dxa" w:w="7518"/>
                  <w:gridSpan w:val="4"/>
                  <w:tcBorders>
                    <w:top w:val="none" w:color="FFFFFF" w:sz="0"/>
                    <w:left w:val="single" w:color="000000" w:sz="4"/>
                    <w:bottom w:val="single" w:color="000000" w:sz="4"/>
                    <w:right w:val="single" w:color="000000" w:sz="4"/>
                  </w:tcBorders>
                  <w:tcMar>
                    <w:top w:type="dxa" w:w="60"/>
                    <w:left w:type="dxa" w:w="100"/>
                    <w:bottom w:type="dxa" w:w="60"/>
                    <w:right w:type="dxa" w:w="100"/>
                  </w:tcMar>
                </w:tcPr>
                <w:p>
                  <w:pPr>
                    <w:spacing w:after="80" w:before="0" w:line="276"/>
                    <w:jc w:val="both"/>
                  </w:pPr>
                  <w:r>
                    <w:rPr>
                      <w:rFonts w:ascii="Calibri" w:cs="Calibri" w:eastAsia="Calibri" w:hAnsi="Calibri"/>
                      <w:sz w:val="20"/>
                      <w:szCs w:val="20"/>
                    </w:rPr>
                    <w:t xml:space="preserve">Na rysunku numer 24 poniżej pokazano oczyszczanie powierzchni tarczy hamulcowej.</w:t>
                  </w:r>
                </w:p>
                <w:tbl>
                  <w:tblPr>
                    <w:tblW w:type="dxa" w:w="6400"/>
                    <w:jc w:val="center"/>
                    <w:tblBorders>
                      <w:top w:val="single" w:color="auto" w:sz="4"/>
                      <w:left w:val="single" w:color="auto" w:sz="4"/>
                      <w:bottom w:val="single" w:color="auto" w:sz="4"/>
                      <w:right w:val="single" w:color="auto" w:sz="4"/>
                      <w:insideH w:val="single" w:color="auto" w:sz="4"/>
                      <w:insideV w:val="single" w:color="auto" w:sz="4"/>
                    </w:tblBorders>
                  </w:tblPr>
                  <w:tblGrid>
                    <w:gridCol w:w="6400"/>
                  </w:tblGrid>
                  <w:tr>
                    <w:trPr>
                      <w:trHeight w:val="3300" w:hRule="atLeast"/>
                    </w:trPr>
                    <w:tc>
                      <w:tcPr>
                        <w:tcW w:type="dxa" w:w="6400"/>
                        <w:tcBorders>
                          <w:top w:val="dashed" w:color="8C8C8C" w:sz="6"/>
                          <w:left w:val="dashed" w:color="8C8C8C" w:sz="6"/>
                          <w:bottom w:val="dashed" w:color="8C8C8C" w:sz="6"/>
                          <w:right w:val="dashed" w:color="8C8C8C" w:sz="6"/>
                        </w:tcBorders>
                        <w:shd w:fill="F2F2F2" w:color="auto" w:val="clear"/>
                        <w:vAlign w:val="center"/>
                      </w:tcPr>
                      <w:p>
                        <w:pPr>
                          <w:spacing w:after="40" w:before="0" w:line="276"/>
                          <w:jc w:val="center"/>
                        </w:pPr>
                        <w:r>
                          <w:rPr>
                            <w:rFonts w:ascii="Calibri" w:cs="Calibri" w:eastAsia="Calibri" w:hAnsi="Calibri"/>
                            <w:b/>
                            <w:bCs/>
                            <w:color w:val="808080"/>
                            <w:sz w:val="18"/>
                            <w:szCs w:val="18"/>
                          </w:rPr>
                          <w:t xml:space="preserve">MIEJSCE NA ZDJĘCIE</w:t>
                        </w:r>
                      </w:p>
                      <w:p>
                        <w:pPr>
                          <w:spacing w:after="0" w:before="0" w:line="276"/>
                          <w:jc w:val="center"/>
                        </w:pPr>
                        <w:r>
                          <w:rPr>
                            <w:rFonts w:ascii="Calibri" w:cs="Calibri" w:eastAsia="Calibri" w:hAnsi="Calibri"/>
                            <w:i/>
                            <w:iCs/>
                            <w:color w:val="808080"/>
                            <w:sz w:val="16"/>
                            <w:szCs w:val="16"/>
                          </w:rPr>
                          <w:t xml:space="preserve">Wkleić: oczyszczanie powierzchni tarczy hamulcowej – kadr z poradnika / filmu AUTODOC dla Corolli E120 [2], [3]</w:t>
                        </w:r>
                      </w:p>
                    </w:tc>
                  </w:tr>
                </w:tbl>
                <w:p>
                  <w:pPr>
                    <w:spacing w:after="40" w:before="40" w:line="276"/>
                    <w:jc w:val="left"/>
                  </w:pPr>
                  <w:r>
                    <w:rPr>
                      <w:rFonts w:ascii="Calibri" w:cs="Calibri" w:eastAsia="Calibri" w:hAnsi="Calibri"/>
                      <w:b/>
                      <w:bCs/>
                      <w:sz w:val="16"/>
                      <w:szCs w:val="16"/>
                    </w:rPr>
                    <w:t xml:space="preserve">Rysunek 24. Oczyszczanie powierzchni tarczy hamulcowej, [2]</w:t>
                  </w:r>
                </w:p>
              </w:tc>
            </w:tr>
          </w:tbl>
          <w:p>
            <w:pPr>
              <w:spacing w:after="0"/>
            </w:pPr>
          </w:p>
        </w:tc>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Po aplikacji sprayu należy odczekać kilka minut.</w:t>
            </w:r>
          </w:p>
        </w:tc>
      </w:tr>
      <w:tr>
        <w:trPr>
          <w:cantSplit/>
        </w:trPr>
        <w:tc>
          <w:tcPr>
            <w:tcW w:type="dxa" w:w="52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jc w:val="left"/>
            </w:pPr>
            <w:r>
              <w:rPr>
                <w:rFonts w:ascii="Calibri" w:cs="Calibri" w:eastAsia="Calibri" w:hAnsi="Calibri"/>
                <w:sz w:val="19"/>
                <w:szCs w:val="19"/>
              </w:rPr>
              <w:t xml:space="preserve">22.</w:t>
            </w:r>
          </w:p>
        </w:tc>
        <w:tc>
          <w:tcPr>
            <w:tcW w:type="dxa" w:w="7518"/>
            <w:tcBorders>
              <w:top w:val="single" w:color="000000" w:sz="4"/>
              <w:left w:val="single" w:color="000000" w:sz="4"/>
              <w:bottom w:val="single" w:color="000000" w:sz="4"/>
              <w:right w:val="single" w:color="000000" w:sz="4"/>
            </w:tcBorders>
            <w:tcMar>
              <w:top w:type="dxa" w:w="0"/>
              <w:left w:type="dxa" w:w="0"/>
              <w:bottom w:type="dxa" w:w="0"/>
              <w:right w:type="dxa" w:w="0"/>
            </w:tcMar>
          </w:tcPr>
          <w:tbl>
            <w:tblPr>
              <w:tblW w:type="dxa" w:w="7518"/>
              <w:tblBorders>
                <w:top w:val="single" w:color="auto" w:sz="4"/>
                <w:left w:val="single" w:color="auto" w:sz="4"/>
                <w:bottom w:val="single" w:color="auto" w:sz="4"/>
                <w:right w:val="single" w:color="auto" w:sz="4"/>
                <w:insideH w:val="single" w:color="auto" w:sz="4"/>
                <w:insideV w:val="single" w:color="auto" w:sz="4"/>
              </w:tblBorders>
            </w:tblPr>
            <w:tblGrid>
              <w:gridCol w:w="1650"/>
              <w:gridCol w:w="2350"/>
              <w:gridCol w:w="1800"/>
              <w:gridCol w:w="1718"/>
            </w:tblGrid>
            <w:tr>
              <w:trPr>
                <w:cantSplit/>
              </w:trPr>
              <w:tc>
                <w:tcPr>
                  <w:tcW w:type="dxa" w:w="16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Montaż nowych klocków.</w:t>
                  </w:r>
                </w:p>
              </w:tc>
              <w:tc>
                <w:tcPr>
                  <w:tcW w:type="dxa" w:w="23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Nowe klocki zostają osadzone okładziną w stronę tarczy; płytka wskaźnika zużycia skierowana do góry.</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Ręczne osadzenie.</w:t>
                  </w:r>
                </w:p>
              </w:tc>
              <w:tc>
                <w:tcPr>
                  <w:tcW w:type="dxa" w:w="1718"/>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spacing w:after="0" w:before="0" w:line="240"/>
                    <w:jc w:val="center"/>
                  </w:pPr>
                  <w:r>
                    <w:rPr>
                      <w:rFonts w:ascii="Calibri" w:cs="Calibri" w:eastAsia="Calibri" w:hAnsi="Calibri"/>
                      <w:sz w:val="18"/>
                      <w:szCs w:val="18"/>
                    </w:rPr>
                    <w:t xml:space="preserve">—</w:t>
                  </w:r>
                </w:p>
              </w:tc>
            </w:tr>
            <w:tr>
              <w:trPr>
                <w:cantSplit/>
              </w:trPr>
              <w:tc>
                <w:tcPr>
                  <w:tcW w:type="dxa" w:w="7518"/>
                  <w:gridSpan w:val="4"/>
                  <w:tcBorders>
                    <w:top w:val="none" w:color="FFFFFF" w:sz="0"/>
                    <w:left w:val="single" w:color="000000" w:sz="4"/>
                    <w:bottom w:val="single" w:color="000000" w:sz="4"/>
                    <w:right w:val="single" w:color="000000" w:sz="4"/>
                  </w:tcBorders>
                  <w:tcMar>
                    <w:top w:type="dxa" w:w="60"/>
                    <w:left w:type="dxa" w:w="100"/>
                    <w:bottom w:type="dxa" w:w="60"/>
                    <w:right w:type="dxa" w:w="100"/>
                  </w:tcMar>
                </w:tcPr>
                <w:p>
                  <w:pPr>
                    <w:spacing w:after="80" w:before="0" w:line="276"/>
                    <w:jc w:val="both"/>
                  </w:pPr>
                  <w:r>
                    <w:rPr>
                      <w:rFonts w:ascii="Calibri" w:cs="Calibri" w:eastAsia="Calibri" w:hAnsi="Calibri"/>
                      <w:sz w:val="20"/>
                      <w:szCs w:val="20"/>
                    </w:rPr>
                    <w:t xml:space="preserve">Na rysunku numer 25 poniżej pokazano montaż nowych klocków hamulcowych.</w:t>
                  </w:r>
                </w:p>
                <w:tbl>
                  <w:tblPr>
                    <w:tblW w:type="dxa" w:w="6400"/>
                    <w:jc w:val="center"/>
                    <w:tblBorders>
                      <w:top w:val="single" w:color="auto" w:sz="4"/>
                      <w:left w:val="single" w:color="auto" w:sz="4"/>
                      <w:bottom w:val="single" w:color="auto" w:sz="4"/>
                      <w:right w:val="single" w:color="auto" w:sz="4"/>
                      <w:insideH w:val="single" w:color="auto" w:sz="4"/>
                      <w:insideV w:val="single" w:color="auto" w:sz="4"/>
                    </w:tblBorders>
                  </w:tblPr>
                  <w:tblGrid>
                    <w:gridCol w:w="6400"/>
                  </w:tblGrid>
                  <w:tr>
                    <w:trPr>
                      <w:trHeight w:val="3300" w:hRule="atLeast"/>
                    </w:trPr>
                    <w:tc>
                      <w:tcPr>
                        <w:tcW w:type="dxa" w:w="6400"/>
                        <w:tcBorders>
                          <w:top w:val="dashed" w:color="8C8C8C" w:sz="6"/>
                          <w:left w:val="dashed" w:color="8C8C8C" w:sz="6"/>
                          <w:bottom w:val="dashed" w:color="8C8C8C" w:sz="6"/>
                          <w:right w:val="dashed" w:color="8C8C8C" w:sz="6"/>
                        </w:tcBorders>
                        <w:shd w:fill="F2F2F2" w:color="auto" w:val="clear"/>
                        <w:vAlign w:val="center"/>
                      </w:tcPr>
                      <w:p>
                        <w:pPr>
                          <w:spacing w:after="40" w:before="0" w:line="276"/>
                          <w:jc w:val="center"/>
                        </w:pPr>
                        <w:r>
                          <w:rPr>
                            <w:rFonts w:ascii="Calibri" w:cs="Calibri" w:eastAsia="Calibri" w:hAnsi="Calibri"/>
                            <w:b/>
                            <w:bCs/>
                            <w:color w:val="808080"/>
                            <w:sz w:val="18"/>
                            <w:szCs w:val="18"/>
                          </w:rPr>
                          <w:t xml:space="preserve">MIEJSCE NA ZDJĘCIE</w:t>
                        </w:r>
                      </w:p>
                      <w:p>
                        <w:pPr>
                          <w:spacing w:after="0" w:before="0" w:line="276"/>
                          <w:jc w:val="center"/>
                        </w:pPr>
                        <w:r>
                          <w:rPr>
                            <w:rFonts w:ascii="Calibri" w:cs="Calibri" w:eastAsia="Calibri" w:hAnsi="Calibri"/>
                            <w:i/>
                            <w:iCs/>
                            <w:color w:val="808080"/>
                            <w:sz w:val="16"/>
                            <w:szCs w:val="16"/>
                          </w:rPr>
                          <w:t xml:space="preserve">Wkleić: montaż nowych klocków hamulcowych – kadr z poradnika / filmu AUTODOC dla Corolli E120 [2], [3]</w:t>
                        </w:r>
                      </w:p>
                    </w:tc>
                  </w:tr>
                </w:tbl>
                <w:p>
                  <w:pPr>
                    <w:spacing w:after="40" w:before="40" w:line="276"/>
                    <w:jc w:val="left"/>
                  </w:pPr>
                  <w:r>
                    <w:rPr>
                      <w:rFonts w:ascii="Calibri" w:cs="Calibri" w:eastAsia="Calibri" w:hAnsi="Calibri"/>
                      <w:b/>
                      <w:bCs/>
                      <w:sz w:val="16"/>
                      <w:szCs w:val="16"/>
                    </w:rPr>
                    <w:t xml:space="preserve">Rysunek 25. Montaż nowych klocków hamulcowych, [2]</w:t>
                  </w:r>
                </w:p>
              </w:tc>
            </w:tr>
          </w:tbl>
          <w:p>
            <w:pPr>
              <w:spacing w:after="0"/>
            </w:pPr>
          </w:p>
        </w:tc>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Sprawdzić swobodny przesuw klocków w płytkach.</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0"/>
        <w:gridCol w:w="1050"/>
        <w:gridCol w:w="1000"/>
        <w:gridCol w:w="1150"/>
        <w:gridCol w:w="1050"/>
        <w:gridCol w:w="1000"/>
        <w:gridCol w:w="1188"/>
        <w:gridCol w:w="1050"/>
        <w:gridCol w:w="1000"/>
      </w:tblGrid>
      <w:tr>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7"/>
                <w:szCs w:val="17"/>
              </w:rPr>
              <w:t xml:space="preserve">Opracował</w:t>
            </w: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7"/>
                <w:szCs w:val="17"/>
              </w:rPr>
              <w:t xml:space="preserve">Podpis</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7"/>
                <w:szCs w:val="17"/>
              </w:rPr>
              <w:t xml:space="preserve">Data</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7"/>
                <w:szCs w:val="17"/>
              </w:rPr>
              <w:t xml:space="preserve">Sprawdził</w:t>
            </w: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7"/>
                <w:szCs w:val="17"/>
              </w:rPr>
              <w:t xml:space="preserve">Podpis</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7"/>
                <w:szCs w:val="17"/>
              </w:rPr>
              <w:t xml:space="preserve">Data</w:t>
            </w:r>
          </w:p>
        </w:tc>
        <w:tc>
          <w:tcPr>
            <w:tcW w:type="dxa" w:w="118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7"/>
                <w:szCs w:val="17"/>
              </w:rPr>
              <w:t xml:space="preserve">Zatwierdził</w:t>
            </w: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7"/>
                <w:szCs w:val="17"/>
              </w:rPr>
              <w:t xml:space="preserve">Podpis</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7"/>
                <w:szCs w:val="17"/>
              </w:rPr>
              <w:t xml:space="preserve">Data</w:t>
            </w:r>
          </w:p>
        </w:tc>
      </w:tr>
      <w:tr>
        <w:trPr>
          <w:trHeight w:val="380" w:hRule="atLeast"/>
        </w:trPr>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6"/>
                <w:szCs w:val="16"/>
              </w:rPr>
              <w:t xml:space="preserve">Jakub Suszek</w:t>
            </w: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p>
        </w:tc>
        <w:tc>
          <w:tcPr>
            <w:tcW w:type="dxa" w:w="118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p>
        </w:tc>
      </w:tr>
    </w:tbl>
    <w:p>
      <w:pPr>
        <w:pageBreakBefore/>
        <w:spacing w:after="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5038"/>
        <w:gridCol w:w="1200"/>
        <w:gridCol w:w="1000"/>
      </w:tblGrid>
      <w:tr>
        <w:tc>
          <w:tcPr>
            <w:tcW w:type="dxa" w:w="2400"/>
            <w:vMerge w:val="restart"/>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Politechnika Warszawska</w:t>
            </w:r>
          </w:p>
          <w:p>
            <w:pPr>
              <w:spacing w:after="0" w:before="0" w:line="240"/>
              <w:jc w:val="center"/>
            </w:pPr>
            <w:r>
              <w:rPr>
                <w:rFonts w:ascii="Calibri" w:cs="Calibri" w:eastAsia="Calibri" w:hAnsi="Calibri"/>
                <w:sz w:val="19"/>
                <w:szCs w:val="19"/>
              </w:rPr>
              <w:t xml:space="preserve">Wydział Transportu</w:t>
            </w:r>
          </w:p>
          <w:p>
            <w:pPr>
              <w:spacing w:after="0" w:before="0" w:line="240"/>
              <w:jc w:val="center"/>
            </w:pPr>
            <w:r>
              <w:rPr>
                <w:rFonts w:ascii="Calibri" w:cs="Calibri" w:eastAsia="Calibri" w:hAnsi="Calibri"/>
                <w:sz w:val="19"/>
                <w:szCs w:val="19"/>
              </w:rPr>
              <w:t xml:space="preserve">Zakład Budowy i Eksploatacji Środków Transportu</w:t>
            </w:r>
          </w:p>
        </w:tc>
        <w:tc>
          <w:tcPr>
            <w:tcW w:type="dxa" w:w="50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Nazwa zespołu, podzespołu, części:</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Arkusz</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12</w:t>
            </w:r>
          </w:p>
        </w:tc>
      </w:tr>
      <w:tr>
        <w:tc>
          <w:tcPr>
            <w:vMerge w:val="continue"/>
            <w:tcBorders>
              <w:top w:val="single" w:color="000000" w:sz="4"/>
              <w:left w:val="single" w:color="000000" w:sz="4"/>
              <w:bottom w:val="single" w:color="000000" w:sz="4"/>
              <w:right w:val="single" w:color="000000" w:sz="4"/>
            </w:tcBorders>
          </w:tcPr>
          <w:p/>
        </w:tc>
        <w:tc>
          <w:tcPr>
            <w:tcW w:type="dxa" w:w="50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b/>
                <w:bCs/>
                <w:sz w:val="19"/>
                <w:szCs w:val="19"/>
              </w:rPr>
              <w:t xml:space="preserve">Układ hamulcowy – przód (Toyota Corolla IX E12 1.6 VVT-i)</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Arkuszy</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16</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
        <w:gridCol w:w="7518"/>
        <w:gridCol w:w="1600"/>
      </w:tblGrid>
      <w:tr>
        <w:trPr>
          <w:cantSplit/>
        </w:trPr>
        <w:tc>
          <w:tcPr>
            <w:tcW w:type="dxa" w:w="520"/>
            <w:tcBorders>
              <w:top w:val="single" w:color="000000" w:sz="4"/>
              <w:left w:val="single" w:color="000000" w:sz="4"/>
              <w:bottom w:val="single" w:color="000000" w:sz="4"/>
              <w:right w:val="single" w:color="000000" w:sz="4"/>
            </w:tcBorders>
            <w:shd w:fill="E7ECF5" w:color="auto" w:val="clear"/>
            <w:tcMar>
              <w:top w:type="dxa" w:w="40"/>
              <w:left w:type="dxa" w:w="80"/>
              <w:bottom w:type="dxa" w:w="40"/>
              <w:right w:type="dxa" w:w="80"/>
            </w:tcMar>
            <w:vAlign w:val="center"/>
          </w:tcPr>
          <w:p>
            <w:pPr>
              <w:spacing w:after="0" w:before="0" w:line="240"/>
              <w:jc w:val="center"/>
            </w:pPr>
            <w:r>
              <w:rPr>
                <w:rFonts w:ascii="Calibri" w:cs="Calibri" w:eastAsia="Calibri" w:hAnsi="Calibri"/>
                <w:sz w:val="18"/>
                <w:szCs w:val="18"/>
              </w:rPr>
              <w:t xml:space="preserve">Lp.</w:t>
            </w:r>
          </w:p>
        </w:tc>
        <w:tc>
          <w:tcPr>
            <w:tcW w:type="dxa" w:w="7518"/>
            <w:tcBorders>
              <w:top w:val="single" w:color="000000" w:sz="4"/>
              <w:left w:val="single" w:color="000000" w:sz="4"/>
              <w:bottom w:val="single" w:color="000000" w:sz="4"/>
              <w:right w:val="single" w:color="000000" w:sz="4"/>
            </w:tcBorders>
            <w:tcMar>
              <w:top w:type="dxa" w:w="0"/>
              <w:left w:type="dxa" w:w="0"/>
              <w:bottom w:type="dxa" w:w="0"/>
              <w:right w:type="dxa" w:w="0"/>
            </w:tcMar>
          </w:tcPr>
          <w:tbl>
            <w:tblPr>
              <w:tblW w:type="dxa" w:w="7518"/>
              <w:tblBorders>
                <w:top w:val="single" w:color="auto" w:sz="4"/>
                <w:left w:val="single" w:color="auto" w:sz="4"/>
                <w:bottom w:val="single" w:color="auto" w:sz="4"/>
                <w:right w:val="single" w:color="auto" w:sz="4"/>
                <w:insideH w:val="single" w:color="auto" w:sz="4"/>
                <w:insideV w:val="single" w:color="auto" w:sz="4"/>
              </w:tblBorders>
            </w:tblPr>
            <w:tblGrid>
              <w:gridCol w:w="1650"/>
              <w:gridCol w:w="2350"/>
              <w:gridCol w:w="1800"/>
              <w:gridCol w:w="1718"/>
            </w:tblGrid>
            <w:tr>
              <w:tc>
                <w:tcPr>
                  <w:tcW w:type="dxa" w:w="1650"/>
                  <w:tcBorders>
                    <w:top w:val="single" w:color="000000" w:sz="4"/>
                    <w:left w:val="single" w:color="000000" w:sz="4"/>
                    <w:bottom w:val="single" w:color="000000" w:sz="4"/>
                    <w:right w:val="single" w:color="000000" w:sz="4"/>
                  </w:tcBorders>
                  <w:shd w:fill="E7ECF5" w:color="auto" w:val="clear"/>
                  <w:tcMar>
                    <w:top w:type="dxa" w:w="40"/>
                    <w:left w:type="dxa" w:w="80"/>
                    <w:bottom w:type="dxa" w:w="40"/>
                    <w:right w:type="dxa" w:w="80"/>
                  </w:tcMar>
                  <w:vAlign w:val="center"/>
                </w:tcPr>
                <w:p>
                  <w:pPr>
                    <w:spacing w:after="0" w:before="0" w:line="240"/>
                    <w:jc w:val="center"/>
                  </w:pPr>
                  <w:r>
                    <w:rPr>
                      <w:rFonts w:ascii="Calibri" w:cs="Calibri" w:eastAsia="Calibri" w:hAnsi="Calibri"/>
                      <w:sz w:val="18"/>
                      <w:szCs w:val="18"/>
                    </w:rPr>
                    <w:t xml:space="preserve">Nazwa zabiegu lub czynności</w:t>
                  </w:r>
                </w:p>
              </w:tc>
              <w:tc>
                <w:tcPr>
                  <w:tcW w:type="dxa" w:w="2350"/>
                  <w:tcBorders>
                    <w:top w:val="single" w:color="000000" w:sz="4"/>
                    <w:left w:val="single" w:color="000000" w:sz="4"/>
                    <w:bottom w:val="single" w:color="000000" w:sz="4"/>
                    <w:right w:val="single" w:color="000000" w:sz="4"/>
                  </w:tcBorders>
                  <w:shd w:fill="E7ECF5" w:color="auto" w:val="clear"/>
                  <w:tcMar>
                    <w:top w:type="dxa" w:w="40"/>
                    <w:left w:type="dxa" w:w="80"/>
                    <w:bottom w:type="dxa" w:w="40"/>
                    <w:right w:type="dxa" w:w="80"/>
                  </w:tcMar>
                  <w:vAlign w:val="center"/>
                </w:tcPr>
                <w:p>
                  <w:pPr>
                    <w:spacing w:after="0" w:before="0" w:line="240"/>
                    <w:jc w:val="center"/>
                  </w:pPr>
                  <w:r>
                    <w:rPr>
                      <w:rFonts w:ascii="Calibri" w:cs="Calibri" w:eastAsia="Calibri" w:hAnsi="Calibri"/>
                      <w:sz w:val="18"/>
                      <w:szCs w:val="18"/>
                    </w:rPr>
                    <w:t xml:space="preserve">Opis czynności</w:t>
                  </w:r>
                </w:p>
              </w:tc>
              <w:tc>
                <w:tcPr>
                  <w:tcW w:type="dxa" w:w="1800"/>
                  <w:tcBorders>
                    <w:top w:val="single" w:color="000000" w:sz="4"/>
                    <w:left w:val="single" w:color="000000" w:sz="4"/>
                    <w:bottom w:val="single" w:color="000000" w:sz="4"/>
                    <w:right w:val="single" w:color="000000" w:sz="4"/>
                  </w:tcBorders>
                  <w:shd w:fill="E7ECF5" w:color="auto" w:val="clear"/>
                  <w:tcMar>
                    <w:top w:type="dxa" w:w="40"/>
                    <w:left w:type="dxa" w:w="80"/>
                    <w:bottom w:type="dxa" w:w="40"/>
                    <w:right w:type="dxa" w:w="80"/>
                  </w:tcMar>
                  <w:vAlign w:val="center"/>
                </w:tcPr>
                <w:p>
                  <w:pPr>
                    <w:spacing w:after="0" w:before="0" w:line="240"/>
                    <w:jc w:val="center"/>
                  </w:pPr>
                  <w:r>
                    <w:rPr>
                      <w:rFonts w:ascii="Calibri" w:cs="Calibri" w:eastAsia="Calibri" w:hAnsi="Calibri"/>
                      <w:sz w:val="18"/>
                      <w:szCs w:val="18"/>
                    </w:rPr>
                    <w:t xml:space="preserve">Narzędzie / przyrządy (rozmiar i typ klucza)</w:t>
                  </w:r>
                </w:p>
              </w:tc>
              <w:tc>
                <w:tcPr>
                  <w:tcW w:type="dxa" w:w="1718"/>
                  <w:tcBorders>
                    <w:top w:val="single" w:color="000000" w:sz="4"/>
                    <w:left w:val="single" w:color="000000" w:sz="4"/>
                    <w:bottom w:val="single" w:color="000000" w:sz="4"/>
                    <w:right w:val="single" w:color="000000" w:sz="4"/>
                  </w:tcBorders>
                  <w:shd w:fill="E7ECF5" w:color="auto" w:val="clear"/>
                  <w:tcMar>
                    <w:top w:type="dxa" w:w="40"/>
                    <w:left w:type="dxa" w:w="80"/>
                    <w:bottom w:type="dxa" w:w="40"/>
                    <w:right w:type="dxa" w:w="80"/>
                  </w:tcMar>
                  <w:vAlign w:val="center"/>
                </w:tcPr>
                <w:p>
                  <w:pPr>
                    <w:spacing w:after="0" w:before="0" w:line="240"/>
                    <w:jc w:val="center"/>
                  </w:pPr>
                  <w:r>
                    <w:rPr>
                      <w:rFonts w:ascii="Calibri" w:cs="Calibri" w:eastAsia="Calibri" w:hAnsi="Calibri"/>
                      <w:sz w:val="18"/>
                      <w:szCs w:val="18"/>
                    </w:rPr>
                    <w:t xml:space="preserve">Wymiar nominalny / dopuszczalny, moment</w:t>
                  </w:r>
                </w:p>
              </w:tc>
            </w:tr>
          </w:tbl>
          <w:p>
            <w:pPr>
              <w:spacing w:after="0"/>
            </w:pPr>
          </w:p>
        </w:tc>
        <w:tc>
          <w:tcPr>
            <w:tcW w:type="dxa" w:w="1600"/>
            <w:tcBorders>
              <w:top w:val="single" w:color="000000" w:sz="4"/>
              <w:left w:val="single" w:color="000000" w:sz="4"/>
              <w:bottom w:val="single" w:color="000000" w:sz="4"/>
              <w:right w:val="single" w:color="000000" w:sz="4"/>
            </w:tcBorders>
            <w:shd w:fill="E7ECF5" w:color="auto" w:val="clear"/>
            <w:tcMar>
              <w:top w:type="dxa" w:w="40"/>
              <w:left w:type="dxa" w:w="80"/>
              <w:bottom w:type="dxa" w:w="40"/>
              <w:right w:type="dxa" w:w="80"/>
            </w:tcMar>
            <w:vAlign w:val="center"/>
          </w:tcPr>
          <w:p>
            <w:pPr>
              <w:spacing w:after="0" w:before="0" w:line="240"/>
              <w:jc w:val="center"/>
            </w:pPr>
            <w:r>
              <w:rPr>
                <w:rFonts w:ascii="Calibri" w:cs="Calibri" w:eastAsia="Calibri" w:hAnsi="Calibri"/>
                <w:sz w:val="18"/>
                <w:szCs w:val="18"/>
              </w:rPr>
              <w:t xml:space="preserve">Uwagi / zalecenia specjalistów</w:t>
            </w:r>
          </w:p>
        </w:tc>
      </w:tr>
      <w:tr>
        <w:trPr>
          <w:cantSplit/>
        </w:trPr>
        <w:tc>
          <w:tcPr>
            <w:tcW w:type="dxa" w:w="52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jc w:val="left"/>
            </w:pPr>
            <w:r>
              <w:rPr>
                <w:rFonts w:ascii="Calibri" w:cs="Calibri" w:eastAsia="Calibri" w:hAnsi="Calibri"/>
                <w:sz w:val="19"/>
                <w:szCs w:val="19"/>
              </w:rPr>
              <w:t xml:space="preserve">23.</w:t>
            </w:r>
          </w:p>
        </w:tc>
        <w:tc>
          <w:tcPr>
            <w:tcW w:type="dxa" w:w="7518"/>
            <w:tcBorders>
              <w:top w:val="single" w:color="000000" w:sz="4"/>
              <w:left w:val="single" w:color="000000" w:sz="4"/>
              <w:bottom w:val="single" w:color="000000" w:sz="4"/>
              <w:right w:val="single" w:color="000000" w:sz="4"/>
            </w:tcBorders>
            <w:tcMar>
              <w:top w:type="dxa" w:w="0"/>
              <w:left w:type="dxa" w:w="0"/>
              <w:bottom w:type="dxa" w:w="0"/>
              <w:right w:type="dxa" w:w="0"/>
            </w:tcMar>
          </w:tcPr>
          <w:tbl>
            <w:tblPr>
              <w:tblW w:type="dxa" w:w="7518"/>
              <w:tblBorders>
                <w:top w:val="single" w:color="auto" w:sz="4"/>
                <w:left w:val="single" w:color="auto" w:sz="4"/>
                <w:bottom w:val="single" w:color="auto" w:sz="4"/>
                <w:right w:val="single" w:color="auto" w:sz="4"/>
                <w:insideH w:val="single" w:color="auto" w:sz="4"/>
                <w:insideV w:val="single" w:color="auto" w:sz="4"/>
              </w:tblBorders>
            </w:tblPr>
            <w:tblGrid>
              <w:gridCol w:w="1650"/>
              <w:gridCol w:w="2350"/>
              <w:gridCol w:w="1800"/>
              <w:gridCol w:w="1718"/>
            </w:tblGrid>
            <w:tr>
              <w:trPr>
                <w:cantSplit/>
              </w:trPr>
              <w:tc>
                <w:tcPr>
                  <w:tcW w:type="dxa" w:w="16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Montaż zacisku i wkręcenie śrub.</w:t>
                  </w:r>
                </w:p>
              </w:tc>
              <w:tc>
                <w:tcPr>
                  <w:tcW w:type="dxa" w:w="23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Zacisk zostaje nałożony na klocki, a śruby mocujące wkręcone ręcznie.</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Ręczny montaż.</w:t>
                  </w:r>
                </w:p>
              </w:tc>
              <w:tc>
                <w:tcPr>
                  <w:tcW w:type="dxa" w:w="1718"/>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spacing w:after="0" w:before="0" w:line="240"/>
                    <w:jc w:val="center"/>
                  </w:pPr>
                  <w:r>
                    <w:rPr>
                      <w:rFonts w:ascii="Calibri" w:cs="Calibri" w:eastAsia="Calibri" w:hAnsi="Calibri"/>
                      <w:sz w:val="18"/>
                      <w:szCs w:val="18"/>
                    </w:rPr>
                    <w:t xml:space="preserve">—</w:t>
                  </w:r>
                </w:p>
              </w:tc>
            </w:tr>
            <w:tr>
              <w:trPr>
                <w:cantSplit/>
              </w:trPr>
              <w:tc>
                <w:tcPr>
                  <w:tcW w:type="dxa" w:w="7518"/>
                  <w:gridSpan w:val="4"/>
                  <w:tcBorders>
                    <w:top w:val="none" w:color="FFFFFF" w:sz="0"/>
                    <w:left w:val="single" w:color="000000" w:sz="4"/>
                    <w:bottom w:val="single" w:color="000000" w:sz="4"/>
                    <w:right w:val="single" w:color="000000" w:sz="4"/>
                  </w:tcBorders>
                  <w:tcMar>
                    <w:top w:type="dxa" w:w="60"/>
                    <w:left w:type="dxa" w:w="100"/>
                    <w:bottom w:type="dxa" w:w="60"/>
                    <w:right w:type="dxa" w:w="100"/>
                  </w:tcMar>
                </w:tcPr>
                <w:p>
                  <w:pPr>
                    <w:spacing w:after="80" w:before="0" w:line="276"/>
                    <w:jc w:val="both"/>
                  </w:pPr>
                  <w:r>
                    <w:rPr>
                      <w:rFonts w:ascii="Calibri" w:cs="Calibri" w:eastAsia="Calibri" w:hAnsi="Calibri"/>
                      <w:sz w:val="20"/>
                      <w:szCs w:val="20"/>
                    </w:rPr>
                    <w:t xml:space="preserve">Na rysunku numer 26 poniżej pokazano montaż zacisku hamulcowego.</w:t>
                  </w:r>
                </w:p>
                <w:tbl>
                  <w:tblPr>
                    <w:tblW w:type="dxa" w:w="6400"/>
                    <w:jc w:val="center"/>
                    <w:tblBorders>
                      <w:top w:val="single" w:color="auto" w:sz="4"/>
                      <w:left w:val="single" w:color="auto" w:sz="4"/>
                      <w:bottom w:val="single" w:color="auto" w:sz="4"/>
                      <w:right w:val="single" w:color="auto" w:sz="4"/>
                      <w:insideH w:val="single" w:color="auto" w:sz="4"/>
                      <w:insideV w:val="single" w:color="auto" w:sz="4"/>
                    </w:tblBorders>
                  </w:tblPr>
                  <w:tblGrid>
                    <w:gridCol w:w="6400"/>
                  </w:tblGrid>
                  <w:tr>
                    <w:trPr>
                      <w:trHeight w:val="3300" w:hRule="atLeast"/>
                    </w:trPr>
                    <w:tc>
                      <w:tcPr>
                        <w:tcW w:type="dxa" w:w="6400"/>
                        <w:tcBorders>
                          <w:top w:val="dashed" w:color="8C8C8C" w:sz="6"/>
                          <w:left w:val="dashed" w:color="8C8C8C" w:sz="6"/>
                          <w:bottom w:val="dashed" w:color="8C8C8C" w:sz="6"/>
                          <w:right w:val="dashed" w:color="8C8C8C" w:sz="6"/>
                        </w:tcBorders>
                        <w:shd w:fill="F2F2F2" w:color="auto" w:val="clear"/>
                        <w:vAlign w:val="center"/>
                      </w:tcPr>
                      <w:p>
                        <w:pPr>
                          <w:spacing w:after="40" w:before="0" w:line="276"/>
                          <w:jc w:val="center"/>
                        </w:pPr>
                        <w:r>
                          <w:rPr>
                            <w:rFonts w:ascii="Calibri" w:cs="Calibri" w:eastAsia="Calibri" w:hAnsi="Calibri"/>
                            <w:b/>
                            <w:bCs/>
                            <w:color w:val="808080"/>
                            <w:sz w:val="18"/>
                            <w:szCs w:val="18"/>
                          </w:rPr>
                          <w:t xml:space="preserve">MIEJSCE NA ZDJĘCIE</w:t>
                        </w:r>
                      </w:p>
                      <w:p>
                        <w:pPr>
                          <w:spacing w:after="0" w:before="0" w:line="276"/>
                          <w:jc w:val="center"/>
                        </w:pPr>
                        <w:r>
                          <w:rPr>
                            <w:rFonts w:ascii="Calibri" w:cs="Calibri" w:eastAsia="Calibri" w:hAnsi="Calibri"/>
                            <w:i/>
                            <w:iCs/>
                            <w:color w:val="808080"/>
                            <w:sz w:val="16"/>
                            <w:szCs w:val="16"/>
                          </w:rPr>
                          <w:t xml:space="preserve">Wkleić: montaż zacisku hamulcowego – kadr z poradnika / filmu AUTODOC dla Corolli E120 [2], [3]</w:t>
                        </w:r>
                      </w:p>
                    </w:tc>
                  </w:tr>
                </w:tbl>
                <w:p>
                  <w:pPr>
                    <w:spacing w:after="40" w:before="40" w:line="276"/>
                    <w:jc w:val="left"/>
                  </w:pPr>
                  <w:r>
                    <w:rPr>
                      <w:rFonts w:ascii="Calibri" w:cs="Calibri" w:eastAsia="Calibri" w:hAnsi="Calibri"/>
                      <w:b/>
                      <w:bCs/>
                      <w:sz w:val="16"/>
                      <w:szCs w:val="16"/>
                    </w:rPr>
                    <w:t xml:space="preserve">Rysunek 26. Montaż zacisku hamulcowego, [2]</w:t>
                  </w:r>
                </w:p>
              </w:tc>
            </w:tr>
          </w:tbl>
          <w:p>
            <w:pPr>
              <w:spacing w:after="0"/>
            </w:pPr>
          </w:p>
        </w:tc>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Przewód hamulcowy nie może być skręcony.</w:t>
            </w:r>
          </w:p>
        </w:tc>
      </w:tr>
      <w:tr>
        <w:trPr>
          <w:cantSplit/>
        </w:trPr>
        <w:tc>
          <w:tcPr>
            <w:tcW w:type="dxa" w:w="52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jc w:val="left"/>
            </w:pPr>
            <w:r>
              <w:rPr>
                <w:rFonts w:ascii="Calibri" w:cs="Calibri" w:eastAsia="Calibri" w:hAnsi="Calibri"/>
                <w:sz w:val="19"/>
                <w:szCs w:val="19"/>
              </w:rPr>
              <w:t xml:space="preserve">24.</w:t>
            </w:r>
          </w:p>
        </w:tc>
        <w:tc>
          <w:tcPr>
            <w:tcW w:type="dxa" w:w="7518"/>
            <w:tcBorders>
              <w:top w:val="single" w:color="000000" w:sz="4"/>
              <w:left w:val="single" w:color="000000" w:sz="4"/>
              <w:bottom w:val="single" w:color="000000" w:sz="4"/>
              <w:right w:val="single" w:color="000000" w:sz="4"/>
            </w:tcBorders>
            <w:tcMar>
              <w:top w:type="dxa" w:w="0"/>
              <w:left w:type="dxa" w:w="0"/>
              <w:bottom w:type="dxa" w:w="0"/>
              <w:right w:type="dxa" w:w="0"/>
            </w:tcMar>
          </w:tcPr>
          <w:tbl>
            <w:tblPr>
              <w:tblW w:type="dxa" w:w="7518"/>
              <w:tblBorders>
                <w:top w:val="single" w:color="auto" w:sz="4"/>
                <w:left w:val="single" w:color="auto" w:sz="4"/>
                <w:bottom w:val="single" w:color="auto" w:sz="4"/>
                <w:right w:val="single" w:color="auto" w:sz="4"/>
                <w:insideH w:val="single" w:color="auto" w:sz="4"/>
                <w:insideV w:val="single" w:color="auto" w:sz="4"/>
              </w:tblBorders>
            </w:tblPr>
            <w:tblGrid>
              <w:gridCol w:w="1650"/>
              <w:gridCol w:w="2350"/>
              <w:gridCol w:w="1800"/>
              <w:gridCol w:w="1718"/>
            </w:tblGrid>
            <w:tr>
              <w:trPr>
                <w:cantSplit/>
              </w:trPr>
              <w:tc>
                <w:tcPr>
                  <w:tcW w:type="dxa" w:w="16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Dokręcenie śrub mocujących zacisk.</w:t>
                  </w:r>
                </w:p>
              </w:tc>
              <w:tc>
                <w:tcPr>
                  <w:tcW w:type="dxa" w:w="23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Śruby zostają dokręcone kluczem dynamometrycznym przy przytrzymanym sworzniu.</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Nasadka 13 mm, klucz dynamometryczny, klucz płasko-oczkowy 17 mm.</w:t>
                  </w:r>
                </w:p>
              </w:tc>
              <w:tc>
                <w:tcPr>
                  <w:tcW w:type="dxa" w:w="1718"/>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spacing w:after="0" w:before="0" w:line="240"/>
                    <w:jc w:val="center"/>
                  </w:pPr>
                  <w:r>
                    <w:rPr>
                      <w:rFonts w:ascii="Calibri" w:cs="Calibri" w:eastAsia="Calibri" w:hAnsi="Calibri"/>
                      <w:b/>
                      <w:bCs/>
                      <w:sz w:val="18"/>
                      <w:szCs w:val="18"/>
                    </w:rPr>
                    <w:t xml:space="preserve">34,3 N·m</w:t>
                  </w:r>
                  <w:r>
                    <w:rPr>
                      <w:rFonts w:ascii="Calibri" w:cs="Calibri" w:eastAsia="Calibri" w:hAnsi="Calibri"/>
                      <w:sz w:val="18"/>
                      <w:szCs w:val="18"/>
                    </w:rPr>
                    <w:t xml:space="preserve"> (350 kgf·cm) [1]</w:t>
                  </w:r>
                </w:p>
              </w:tc>
            </w:tr>
            <w:tr>
              <w:trPr>
                <w:cantSplit/>
              </w:trPr>
              <w:tc>
                <w:tcPr>
                  <w:tcW w:type="dxa" w:w="7518"/>
                  <w:gridSpan w:val="4"/>
                  <w:tcBorders>
                    <w:top w:val="none" w:color="FFFFFF" w:sz="0"/>
                    <w:left w:val="single" w:color="000000" w:sz="4"/>
                    <w:bottom w:val="single" w:color="000000" w:sz="4"/>
                    <w:right w:val="single" w:color="000000" w:sz="4"/>
                  </w:tcBorders>
                  <w:tcMar>
                    <w:top w:type="dxa" w:w="60"/>
                    <w:left w:type="dxa" w:w="100"/>
                    <w:bottom w:type="dxa" w:w="60"/>
                    <w:right w:type="dxa" w:w="100"/>
                  </w:tcMar>
                </w:tcPr>
                <w:p>
                  <w:pPr>
                    <w:spacing w:after="80" w:before="0" w:line="276"/>
                    <w:jc w:val="both"/>
                  </w:pPr>
                  <w:r>
                    <w:rPr>
                      <w:rFonts w:ascii="Calibri" w:cs="Calibri" w:eastAsia="Calibri" w:hAnsi="Calibri"/>
                      <w:sz w:val="20"/>
                      <w:szCs w:val="20"/>
                    </w:rPr>
                    <w:t xml:space="preserve">Na rysunku numer 27 poniżej pokazano dokręcanie śrub zacisku kluczem dynamometrycznym.</w:t>
                  </w:r>
                </w:p>
                <w:tbl>
                  <w:tblPr>
                    <w:tblW w:type="dxa" w:w="6400"/>
                    <w:jc w:val="center"/>
                    <w:tblBorders>
                      <w:top w:val="single" w:color="auto" w:sz="4"/>
                      <w:left w:val="single" w:color="auto" w:sz="4"/>
                      <w:bottom w:val="single" w:color="auto" w:sz="4"/>
                      <w:right w:val="single" w:color="auto" w:sz="4"/>
                      <w:insideH w:val="single" w:color="auto" w:sz="4"/>
                      <w:insideV w:val="single" w:color="auto" w:sz="4"/>
                    </w:tblBorders>
                  </w:tblPr>
                  <w:tblGrid>
                    <w:gridCol w:w="6400"/>
                  </w:tblGrid>
                  <w:tr>
                    <w:trPr>
                      <w:trHeight w:val="3300" w:hRule="atLeast"/>
                    </w:trPr>
                    <w:tc>
                      <w:tcPr>
                        <w:tcW w:type="dxa" w:w="6400"/>
                        <w:tcBorders>
                          <w:top w:val="dashed" w:color="8C8C8C" w:sz="6"/>
                          <w:left w:val="dashed" w:color="8C8C8C" w:sz="6"/>
                          <w:bottom w:val="dashed" w:color="8C8C8C" w:sz="6"/>
                          <w:right w:val="dashed" w:color="8C8C8C" w:sz="6"/>
                        </w:tcBorders>
                        <w:shd w:fill="F2F2F2" w:color="auto" w:val="clear"/>
                        <w:vAlign w:val="center"/>
                      </w:tcPr>
                      <w:p>
                        <w:pPr>
                          <w:spacing w:after="40" w:before="0" w:line="276"/>
                          <w:jc w:val="center"/>
                        </w:pPr>
                        <w:r>
                          <w:rPr>
                            <w:rFonts w:ascii="Calibri" w:cs="Calibri" w:eastAsia="Calibri" w:hAnsi="Calibri"/>
                            <w:b/>
                            <w:bCs/>
                            <w:color w:val="808080"/>
                            <w:sz w:val="18"/>
                            <w:szCs w:val="18"/>
                          </w:rPr>
                          <w:t xml:space="preserve">MIEJSCE NA ZDJĘCIE</w:t>
                        </w:r>
                      </w:p>
                      <w:p>
                        <w:pPr>
                          <w:spacing w:after="0" w:before="0" w:line="276"/>
                          <w:jc w:val="center"/>
                        </w:pPr>
                        <w:r>
                          <w:rPr>
                            <w:rFonts w:ascii="Calibri" w:cs="Calibri" w:eastAsia="Calibri" w:hAnsi="Calibri"/>
                            <w:i/>
                            <w:iCs/>
                            <w:color w:val="808080"/>
                            <w:sz w:val="16"/>
                            <w:szCs w:val="16"/>
                          </w:rPr>
                          <w:t xml:space="preserve">Wkleić: dokręcanie śrub zacisku kluczem dynamometrycznym – kadr z poradnika / filmu AUTODOC dla Corolli E120 [2], [3]</w:t>
                        </w:r>
                      </w:p>
                    </w:tc>
                  </w:tr>
                </w:tbl>
                <w:p>
                  <w:pPr>
                    <w:spacing w:after="40" w:before="40" w:line="276"/>
                    <w:jc w:val="left"/>
                  </w:pPr>
                  <w:r>
                    <w:rPr>
                      <w:rFonts w:ascii="Calibri" w:cs="Calibri" w:eastAsia="Calibri" w:hAnsi="Calibri"/>
                      <w:b/>
                      <w:bCs/>
                      <w:sz w:val="16"/>
                      <w:szCs w:val="16"/>
                    </w:rPr>
                    <w:t xml:space="preserve">Rysunek 27. Dokręcanie śrub zacisku kluczem dynamometrycznym, [2]</w:t>
                  </w:r>
                </w:p>
              </w:tc>
            </w:tr>
          </w:tbl>
          <w:p>
            <w:pPr>
              <w:spacing w:after="0"/>
            </w:pPr>
          </w:p>
        </w:tc>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W instrukcji AUTODOC: 35 N·m [2].</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0"/>
        <w:gridCol w:w="1050"/>
        <w:gridCol w:w="1000"/>
        <w:gridCol w:w="1150"/>
        <w:gridCol w:w="1050"/>
        <w:gridCol w:w="1000"/>
        <w:gridCol w:w="1188"/>
        <w:gridCol w:w="1050"/>
        <w:gridCol w:w="1000"/>
      </w:tblGrid>
      <w:tr>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7"/>
                <w:szCs w:val="17"/>
              </w:rPr>
              <w:t xml:space="preserve">Opracował</w:t>
            </w: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7"/>
                <w:szCs w:val="17"/>
              </w:rPr>
              <w:t xml:space="preserve">Podpis</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7"/>
                <w:szCs w:val="17"/>
              </w:rPr>
              <w:t xml:space="preserve">Data</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7"/>
                <w:szCs w:val="17"/>
              </w:rPr>
              <w:t xml:space="preserve">Sprawdził</w:t>
            </w: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7"/>
                <w:szCs w:val="17"/>
              </w:rPr>
              <w:t xml:space="preserve">Podpis</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7"/>
                <w:szCs w:val="17"/>
              </w:rPr>
              <w:t xml:space="preserve">Data</w:t>
            </w:r>
          </w:p>
        </w:tc>
        <w:tc>
          <w:tcPr>
            <w:tcW w:type="dxa" w:w="118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7"/>
                <w:szCs w:val="17"/>
              </w:rPr>
              <w:t xml:space="preserve">Zatwierdził</w:t>
            </w: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7"/>
                <w:szCs w:val="17"/>
              </w:rPr>
              <w:t xml:space="preserve">Podpis</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7"/>
                <w:szCs w:val="17"/>
              </w:rPr>
              <w:t xml:space="preserve">Data</w:t>
            </w:r>
          </w:p>
        </w:tc>
      </w:tr>
      <w:tr>
        <w:trPr>
          <w:trHeight w:val="380" w:hRule="atLeast"/>
        </w:trPr>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6"/>
                <w:szCs w:val="16"/>
              </w:rPr>
              <w:t xml:space="preserve">Jakub Suszek</w:t>
            </w: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p>
        </w:tc>
        <w:tc>
          <w:tcPr>
            <w:tcW w:type="dxa" w:w="118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p>
        </w:tc>
      </w:tr>
    </w:tbl>
    <w:p>
      <w:pPr>
        <w:pageBreakBefore/>
        <w:spacing w:after="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5038"/>
        <w:gridCol w:w="1200"/>
        <w:gridCol w:w="1000"/>
      </w:tblGrid>
      <w:tr>
        <w:tc>
          <w:tcPr>
            <w:tcW w:type="dxa" w:w="2400"/>
            <w:vMerge w:val="restart"/>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Politechnika Warszawska</w:t>
            </w:r>
          </w:p>
          <w:p>
            <w:pPr>
              <w:spacing w:after="0" w:before="0" w:line="240"/>
              <w:jc w:val="center"/>
            </w:pPr>
            <w:r>
              <w:rPr>
                <w:rFonts w:ascii="Calibri" w:cs="Calibri" w:eastAsia="Calibri" w:hAnsi="Calibri"/>
                <w:sz w:val="19"/>
                <w:szCs w:val="19"/>
              </w:rPr>
              <w:t xml:space="preserve">Wydział Transportu</w:t>
            </w:r>
          </w:p>
          <w:p>
            <w:pPr>
              <w:spacing w:after="0" w:before="0" w:line="240"/>
              <w:jc w:val="center"/>
            </w:pPr>
            <w:r>
              <w:rPr>
                <w:rFonts w:ascii="Calibri" w:cs="Calibri" w:eastAsia="Calibri" w:hAnsi="Calibri"/>
                <w:sz w:val="19"/>
                <w:szCs w:val="19"/>
              </w:rPr>
              <w:t xml:space="preserve">Zakład Budowy i Eksploatacji Środków Transportu</w:t>
            </w:r>
          </w:p>
        </w:tc>
        <w:tc>
          <w:tcPr>
            <w:tcW w:type="dxa" w:w="50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Nazwa zespołu, podzespołu, części:</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Arkusz</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13</w:t>
            </w:r>
          </w:p>
        </w:tc>
      </w:tr>
      <w:tr>
        <w:tc>
          <w:tcPr>
            <w:vMerge w:val="continue"/>
            <w:tcBorders>
              <w:top w:val="single" w:color="000000" w:sz="4"/>
              <w:left w:val="single" w:color="000000" w:sz="4"/>
              <w:bottom w:val="single" w:color="000000" w:sz="4"/>
              <w:right w:val="single" w:color="000000" w:sz="4"/>
            </w:tcBorders>
          </w:tcPr>
          <w:p/>
        </w:tc>
        <w:tc>
          <w:tcPr>
            <w:tcW w:type="dxa" w:w="50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b/>
                <w:bCs/>
                <w:sz w:val="19"/>
                <w:szCs w:val="19"/>
              </w:rPr>
              <w:t xml:space="preserve">Układ hamulcowy – przód (Toyota Corolla IX E12 1.6 VVT-i)</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Arkuszy</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16</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
        <w:gridCol w:w="7518"/>
        <w:gridCol w:w="1600"/>
      </w:tblGrid>
      <w:tr>
        <w:trPr>
          <w:cantSplit/>
        </w:trPr>
        <w:tc>
          <w:tcPr>
            <w:tcW w:type="dxa" w:w="520"/>
            <w:tcBorders>
              <w:top w:val="single" w:color="000000" w:sz="4"/>
              <w:left w:val="single" w:color="000000" w:sz="4"/>
              <w:bottom w:val="single" w:color="000000" w:sz="4"/>
              <w:right w:val="single" w:color="000000" w:sz="4"/>
            </w:tcBorders>
            <w:shd w:fill="E7ECF5" w:color="auto" w:val="clear"/>
            <w:tcMar>
              <w:top w:type="dxa" w:w="40"/>
              <w:left w:type="dxa" w:w="80"/>
              <w:bottom w:type="dxa" w:w="40"/>
              <w:right w:type="dxa" w:w="80"/>
            </w:tcMar>
            <w:vAlign w:val="center"/>
          </w:tcPr>
          <w:p>
            <w:pPr>
              <w:spacing w:after="0" w:before="0" w:line="240"/>
              <w:jc w:val="center"/>
            </w:pPr>
            <w:r>
              <w:rPr>
                <w:rFonts w:ascii="Calibri" w:cs="Calibri" w:eastAsia="Calibri" w:hAnsi="Calibri"/>
                <w:sz w:val="18"/>
                <w:szCs w:val="18"/>
              </w:rPr>
              <w:t xml:space="preserve">Lp.</w:t>
            </w:r>
          </w:p>
        </w:tc>
        <w:tc>
          <w:tcPr>
            <w:tcW w:type="dxa" w:w="7518"/>
            <w:tcBorders>
              <w:top w:val="single" w:color="000000" w:sz="4"/>
              <w:left w:val="single" w:color="000000" w:sz="4"/>
              <w:bottom w:val="single" w:color="000000" w:sz="4"/>
              <w:right w:val="single" w:color="000000" w:sz="4"/>
            </w:tcBorders>
            <w:tcMar>
              <w:top w:type="dxa" w:w="0"/>
              <w:left w:type="dxa" w:w="0"/>
              <w:bottom w:type="dxa" w:w="0"/>
              <w:right w:type="dxa" w:w="0"/>
            </w:tcMar>
          </w:tcPr>
          <w:tbl>
            <w:tblPr>
              <w:tblW w:type="dxa" w:w="7518"/>
              <w:tblBorders>
                <w:top w:val="single" w:color="auto" w:sz="4"/>
                <w:left w:val="single" w:color="auto" w:sz="4"/>
                <w:bottom w:val="single" w:color="auto" w:sz="4"/>
                <w:right w:val="single" w:color="auto" w:sz="4"/>
                <w:insideH w:val="single" w:color="auto" w:sz="4"/>
                <w:insideV w:val="single" w:color="auto" w:sz="4"/>
              </w:tblBorders>
            </w:tblPr>
            <w:tblGrid>
              <w:gridCol w:w="1650"/>
              <w:gridCol w:w="2350"/>
              <w:gridCol w:w="1800"/>
              <w:gridCol w:w="1718"/>
            </w:tblGrid>
            <w:tr>
              <w:tc>
                <w:tcPr>
                  <w:tcW w:type="dxa" w:w="1650"/>
                  <w:tcBorders>
                    <w:top w:val="single" w:color="000000" w:sz="4"/>
                    <w:left w:val="single" w:color="000000" w:sz="4"/>
                    <w:bottom w:val="single" w:color="000000" w:sz="4"/>
                    <w:right w:val="single" w:color="000000" w:sz="4"/>
                  </w:tcBorders>
                  <w:shd w:fill="E7ECF5" w:color="auto" w:val="clear"/>
                  <w:tcMar>
                    <w:top w:type="dxa" w:w="40"/>
                    <w:left w:type="dxa" w:w="80"/>
                    <w:bottom w:type="dxa" w:w="40"/>
                    <w:right w:type="dxa" w:w="80"/>
                  </w:tcMar>
                  <w:vAlign w:val="center"/>
                </w:tcPr>
                <w:p>
                  <w:pPr>
                    <w:spacing w:after="0" w:before="0" w:line="240"/>
                    <w:jc w:val="center"/>
                  </w:pPr>
                  <w:r>
                    <w:rPr>
                      <w:rFonts w:ascii="Calibri" w:cs="Calibri" w:eastAsia="Calibri" w:hAnsi="Calibri"/>
                      <w:sz w:val="18"/>
                      <w:szCs w:val="18"/>
                    </w:rPr>
                    <w:t xml:space="preserve">Nazwa zabiegu lub czynności</w:t>
                  </w:r>
                </w:p>
              </w:tc>
              <w:tc>
                <w:tcPr>
                  <w:tcW w:type="dxa" w:w="2350"/>
                  <w:tcBorders>
                    <w:top w:val="single" w:color="000000" w:sz="4"/>
                    <w:left w:val="single" w:color="000000" w:sz="4"/>
                    <w:bottom w:val="single" w:color="000000" w:sz="4"/>
                    <w:right w:val="single" w:color="000000" w:sz="4"/>
                  </w:tcBorders>
                  <w:shd w:fill="E7ECF5" w:color="auto" w:val="clear"/>
                  <w:tcMar>
                    <w:top w:type="dxa" w:w="40"/>
                    <w:left w:type="dxa" w:w="80"/>
                    <w:bottom w:type="dxa" w:w="40"/>
                    <w:right w:type="dxa" w:w="80"/>
                  </w:tcMar>
                  <w:vAlign w:val="center"/>
                </w:tcPr>
                <w:p>
                  <w:pPr>
                    <w:spacing w:after="0" w:before="0" w:line="240"/>
                    <w:jc w:val="center"/>
                  </w:pPr>
                  <w:r>
                    <w:rPr>
                      <w:rFonts w:ascii="Calibri" w:cs="Calibri" w:eastAsia="Calibri" w:hAnsi="Calibri"/>
                      <w:sz w:val="18"/>
                      <w:szCs w:val="18"/>
                    </w:rPr>
                    <w:t xml:space="preserve">Opis czynności</w:t>
                  </w:r>
                </w:p>
              </w:tc>
              <w:tc>
                <w:tcPr>
                  <w:tcW w:type="dxa" w:w="1800"/>
                  <w:tcBorders>
                    <w:top w:val="single" w:color="000000" w:sz="4"/>
                    <w:left w:val="single" w:color="000000" w:sz="4"/>
                    <w:bottom w:val="single" w:color="000000" w:sz="4"/>
                    <w:right w:val="single" w:color="000000" w:sz="4"/>
                  </w:tcBorders>
                  <w:shd w:fill="E7ECF5" w:color="auto" w:val="clear"/>
                  <w:tcMar>
                    <w:top w:type="dxa" w:w="40"/>
                    <w:left w:type="dxa" w:w="80"/>
                    <w:bottom w:type="dxa" w:w="40"/>
                    <w:right w:type="dxa" w:w="80"/>
                  </w:tcMar>
                  <w:vAlign w:val="center"/>
                </w:tcPr>
                <w:p>
                  <w:pPr>
                    <w:spacing w:after="0" w:before="0" w:line="240"/>
                    <w:jc w:val="center"/>
                  </w:pPr>
                  <w:r>
                    <w:rPr>
                      <w:rFonts w:ascii="Calibri" w:cs="Calibri" w:eastAsia="Calibri" w:hAnsi="Calibri"/>
                      <w:sz w:val="18"/>
                      <w:szCs w:val="18"/>
                    </w:rPr>
                    <w:t xml:space="preserve">Narzędzie / przyrządy (rozmiar i typ klucza)</w:t>
                  </w:r>
                </w:p>
              </w:tc>
              <w:tc>
                <w:tcPr>
                  <w:tcW w:type="dxa" w:w="1718"/>
                  <w:tcBorders>
                    <w:top w:val="single" w:color="000000" w:sz="4"/>
                    <w:left w:val="single" w:color="000000" w:sz="4"/>
                    <w:bottom w:val="single" w:color="000000" w:sz="4"/>
                    <w:right w:val="single" w:color="000000" w:sz="4"/>
                  </w:tcBorders>
                  <w:shd w:fill="E7ECF5" w:color="auto" w:val="clear"/>
                  <w:tcMar>
                    <w:top w:type="dxa" w:w="40"/>
                    <w:left w:type="dxa" w:w="80"/>
                    <w:bottom w:type="dxa" w:w="40"/>
                    <w:right w:type="dxa" w:w="80"/>
                  </w:tcMar>
                  <w:vAlign w:val="center"/>
                </w:tcPr>
                <w:p>
                  <w:pPr>
                    <w:spacing w:after="0" w:before="0" w:line="240"/>
                    <w:jc w:val="center"/>
                  </w:pPr>
                  <w:r>
                    <w:rPr>
                      <w:rFonts w:ascii="Calibri" w:cs="Calibri" w:eastAsia="Calibri" w:hAnsi="Calibri"/>
                      <w:sz w:val="18"/>
                      <w:szCs w:val="18"/>
                    </w:rPr>
                    <w:t xml:space="preserve">Wymiar nominalny / dopuszczalny, moment</w:t>
                  </w:r>
                </w:p>
              </w:tc>
            </w:tr>
          </w:tbl>
          <w:p>
            <w:pPr>
              <w:spacing w:after="0"/>
            </w:pPr>
          </w:p>
        </w:tc>
        <w:tc>
          <w:tcPr>
            <w:tcW w:type="dxa" w:w="1600"/>
            <w:tcBorders>
              <w:top w:val="single" w:color="000000" w:sz="4"/>
              <w:left w:val="single" w:color="000000" w:sz="4"/>
              <w:bottom w:val="single" w:color="000000" w:sz="4"/>
              <w:right w:val="single" w:color="000000" w:sz="4"/>
            </w:tcBorders>
            <w:shd w:fill="E7ECF5" w:color="auto" w:val="clear"/>
            <w:tcMar>
              <w:top w:type="dxa" w:w="40"/>
              <w:left w:type="dxa" w:w="80"/>
              <w:bottom w:type="dxa" w:w="40"/>
              <w:right w:type="dxa" w:w="80"/>
            </w:tcMar>
            <w:vAlign w:val="center"/>
          </w:tcPr>
          <w:p>
            <w:pPr>
              <w:spacing w:after="0" w:before="0" w:line="240"/>
              <w:jc w:val="center"/>
            </w:pPr>
            <w:r>
              <w:rPr>
                <w:rFonts w:ascii="Calibri" w:cs="Calibri" w:eastAsia="Calibri" w:hAnsi="Calibri"/>
                <w:sz w:val="18"/>
                <w:szCs w:val="18"/>
              </w:rPr>
              <w:t xml:space="preserve">Uwagi / zalecenia specjalistów</w:t>
            </w:r>
          </w:p>
        </w:tc>
      </w:tr>
      <w:tr>
        <w:trPr>
          <w:cantSplit/>
        </w:trPr>
        <w:tc>
          <w:tcPr>
            <w:tcW w:type="dxa" w:w="52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jc w:val="left"/>
            </w:pPr>
            <w:r>
              <w:rPr>
                <w:rFonts w:ascii="Calibri" w:cs="Calibri" w:eastAsia="Calibri" w:hAnsi="Calibri"/>
                <w:sz w:val="19"/>
                <w:szCs w:val="19"/>
              </w:rPr>
              <w:t xml:space="preserve">25.</w:t>
            </w:r>
          </w:p>
        </w:tc>
        <w:tc>
          <w:tcPr>
            <w:tcW w:type="dxa" w:w="7518"/>
            <w:tcBorders>
              <w:top w:val="single" w:color="000000" w:sz="4"/>
              <w:left w:val="single" w:color="000000" w:sz="4"/>
              <w:bottom w:val="single" w:color="000000" w:sz="4"/>
              <w:right w:val="single" w:color="000000" w:sz="4"/>
            </w:tcBorders>
            <w:tcMar>
              <w:top w:type="dxa" w:w="0"/>
              <w:left w:type="dxa" w:w="0"/>
              <w:bottom w:type="dxa" w:w="0"/>
              <w:right w:type="dxa" w:w="0"/>
            </w:tcMar>
          </w:tcPr>
          <w:tbl>
            <w:tblPr>
              <w:tblW w:type="dxa" w:w="7518"/>
              <w:tblBorders>
                <w:top w:val="single" w:color="auto" w:sz="4"/>
                <w:left w:val="single" w:color="auto" w:sz="4"/>
                <w:bottom w:val="single" w:color="auto" w:sz="4"/>
                <w:right w:val="single" w:color="auto" w:sz="4"/>
                <w:insideH w:val="single" w:color="auto" w:sz="4"/>
                <w:insideV w:val="single" w:color="auto" w:sz="4"/>
              </w:tblBorders>
            </w:tblPr>
            <w:tblGrid>
              <w:gridCol w:w="1650"/>
              <w:gridCol w:w="2350"/>
              <w:gridCol w:w="1800"/>
              <w:gridCol w:w="1718"/>
            </w:tblGrid>
            <w:tr>
              <w:trPr>
                <w:cantSplit/>
              </w:trPr>
              <w:tc>
                <w:tcPr>
                  <w:tcW w:type="dxa" w:w="16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Czyszczenie powierzchni przylegania felgi.</w:t>
                  </w:r>
                </w:p>
              </w:tc>
              <w:tc>
                <w:tcPr>
                  <w:tcW w:type="dxa" w:w="23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Powierzchnia styku tarczy z felgą zostaje oczyszczona i pokryta cienką warstwą smaru.</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Szczotka druciana, smar miedziany, pędzelek.</w:t>
                  </w:r>
                </w:p>
              </w:tc>
              <w:tc>
                <w:tcPr>
                  <w:tcW w:type="dxa" w:w="1718"/>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spacing w:after="0" w:before="0" w:line="240"/>
                    <w:jc w:val="center"/>
                  </w:pPr>
                  <w:r>
                    <w:rPr>
                      <w:rFonts w:ascii="Calibri" w:cs="Calibri" w:eastAsia="Calibri" w:hAnsi="Calibri"/>
                      <w:sz w:val="18"/>
                      <w:szCs w:val="18"/>
                    </w:rPr>
                    <w:t xml:space="preserve">—</w:t>
                  </w:r>
                </w:p>
              </w:tc>
            </w:tr>
            <w:tr>
              <w:trPr>
                <w:cantSplit/>
              </w:trPr>
              <w:tc>
                <w:tcPr>
                  <w:tcW w:type="dxa" w:w="7518"/>
                  <w:gridSpan w:val="4"/>
                  <w:tcBorders>
                    <w:top w:val="none" w:color="FFFFFF" w:sz="0"/>
                    <w:left w:val="single" w:color="000000" w:sz="4"/>
                    <w:bottom w:val="single" w:color="000000" w:sz="4"/>
                    <w:right w:val="single" w:color="000000" w:sz="4"/>
                  </w:tcBorders>
                  <w:tcMar>
                    <w:top w:type="dxa" w:w="60"/>
                    <w:left w:type="dxa" w:w="100"/>
                    <w:bottom w:type="dxa" w:w="60"/>
                    <w:right w:type="dxa" w:w="100"/>
                  </w:tcMar>
                </w:tcPr>
                <w:p>
                  <w:pPr>
                    <w:spacing w:after="80" w:before="0" w:line="276"/>
                    <w:jc w:val="both"/>
                  </w:pPr>
                  <w:r>
                    <w:rPr>
                      <w:rFonts w:ascii="Calibri" w:cs="Calibri" w:eastAsia="Calibri" w:hAnsi="Calibri"/>
                      <w:sz w:val="20"/>
                      <w:szCs w:val="20"/>
                    </w:rPr>
                    <w:t xml:space="preserve">Na rysunku numer 28 poniżej pokazano czyszczenie miejsca przylegania felgi koła.</w:t>
                  </w:r>
                </w:p>
                <w:tbl>
                  <w:tblPr>
                    <w:tblW w:type="dxa" w:w="6400"/>
                    <w:jc w:val="center"/>
                    <w:tblBorders>
                      <w:top w:val="single" w:color="auto" w:sz="4"/>
                      <w:left w:val="single" w:color="auto" w:sz="4"/>
                      <w:bottom w:val="single" w:color="auto" w:sz="4"/>
                      <w:right w:val="single" w:color="auto" w:sz="4"/>
                      <w:insideH w:val="single" w:color="auto" w:sz="4"/>
                      <w:insideV w:val="single" w:color="auto" w:sz="4"/>
                    </w:tblBorders>
                  </w:tblPr>
                  <w:tblGrid>
                    <w:gridCol w:w="6400"/>
                  </w:tblGrid>
                  <w:tr>
                    <w:trPr>
                      <w:trHeight w:val="3300" w:hRule="atLeast"/>
                    </w:trPr>
                    <w:tc>
                      <w:tcPr>
                        <w:tcW w:type="dxa" w:w="6400"/>
                        <w:tcBorders>
                          <w:top w:val="dashed" w:color="8C8C8C" w:sz="6"/>
                          <w:left w:val="dashed" w:color="8C8C8C" w:sz="6"/>
                          <w:bottom w:val="dashed" w:color="8C8C8C" w:sz="6"/>
                          <w:right w:val="dashed" w:color="8C8C8C" w:sz="6"/>
                        </w:tcBorders>
                        <w:shd w:fill="F2F2F2" w:color="auto" w:val="clear"/>
                        <w:vAlign w:val="center"/>
                      </w:tcPr>
                      <w:p>
                        <w:pPr>
                          <w:spacing w:after="40" w:before="0" w:line="276"/>
                          <w:jc w:val="center"/>
                        </w:pPr>
                        <w:r>
                          <w:rPr>
                            <w:rFonts w:ascii="Calibri" w:cs="Calibri" w:eastAsia="Calibri" w:hAnsi="Calibri"/>
                            <w:b/>
                            <w:bCs/>
                            <w:color w:val="808080"/>
                            <w:sz w:val="18"/>
                            <w:szCs w:val="18"/>
                          </w:rPr>
                          <w:t xml:space="preserve">MIEJSCE NA ZDJĘCIE</w:t>
                        </w:r>
                      </w:p>
                      <w:p>
                        <w:pPr>
                          <w:spacing w:after="0" w:before="0" w:line="276"/>
                          <w:jc w:val="center"/>
                        </w:pPr>
                        <w:r>
                          <w:rPr>
                            <w:rFonts w:ascii="Calibri" w:cs="Calibri" w:eastAsia="Calibri" w:hAnsi="Calibri"/>
                            <w:i/>
                            <w:iCs/>
                            <w:color w:val="808080"/>
                            <w:sz w:val="16"/>
                            <w:szCs w:val="16"/>
                          </w:rPr>
                          <w:t xml:space="preserve">Wkleić: czyszczenie miejsca przylegania felgi koła – kadr z poradnika / filmu AUTODOC dla Corolli E120 [2], [3]</w:t>
                        </w:r>
                      </w:p>
                    </w:tc>
                  </w:tr>
                </w:tbl>
                <w:p>
                  <w:pPr>
                    <w:spacing w:after="40" w:before="40" w:line="276"/>
                    <w:jc w:val="left"/>
                  </w:pPr>
                  <w:r>
                    <w:rPr>
                      <w:rFonts w:ascii="Calibri" w:cs="Calibri" w:eastAsia="Calibri" w:hAnsi="Calibri"/>
                      <w:b/>
                      <w:bCs/>
                      <w:sz w:val="16"/>
                      <w:szCs w:val="16"/>
                    </w:rPr>
                    <w:t xml:space="preserve">Rysunek 28. Czyszczenie miejsca przylegania felgi koła, [2]</w:t>
                  </w:r>
                </w:p>
              </w:tc>
            </w:tr>
          </w:tbl>
          <w:p>
            <w:pPr>
              <w:spacing w:after="0"/>
            </w:pPr>
          </w:p>
        </w:tc>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Brak.</w:t>
            </w:r>
          </w:p>
        </w:tc>
      </w:tr>
      <w:tr>
        <w:trPr>
          <w:cantSplit/>
        </w:trPr>
        <w:tc>
          <w:tcPr>
            <w:tcW w:type="dxa" w:w="52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jc w:val="left"/>
            </w:pPr>
            <w:r>
              <w:rPr>
                <w:rFonts w:ascii="Calibri" w:cs="Calibri" w:eastAsia="Calibri" w:hAnsi="Calibri"/>
                <w:sz w:val="19"/>
                <w:szCs w:val="19"/>
              </w:rPr>
              <w:t xml:space="preserve">26.</w:t>
            </w:r>
          </w:p>
        </w:tc>
        <w:tc>
          <w:tcPr>
            <w:tcW w:type="dxa" w:w="7518"/>
            <w:tcBorders>
              <w:top w:val="single" w:color="000000" w:sz="4"/>
              <w:left w:val="single" w:color="000000" w:sz="4"/>
              <w:bottom w:val="single" w:color="000000" w:sz="4"/>
              <w:right w:val="single" w:color="000000" w:sz="4"/>
            </w:tcBorders>
            <w:tcMar>
              <w:top w:type="dxa" w:w="0"/>
              <w:left w:type="dxa" w:w="0"/>
              <w:bottom w:type="dxa" w:w="0"/>
              <w:right w:type="dxa" w:w="0"/>
            </w:tcMar>
          </w:tcPr>
          <w:tbl>
            <w:tblPr>
              <w:tblW w:type="dxa" w:w="7518"/>
              <w:tblBorders>
                <w:top w:val="single" w:color="auto" w:sz="4"/>
                <w:left w:val="single" w:color="auto" w:sz="4"/>
                <w:bottom w:val="single" w:color="auto" w:sz="4"/>
                <w:right w:val="single" w:color="auto" w:sz="4"/>
                <w:insideH w:val="single" w:color="auto" w:sz="4"/>
                <w:insideV w:val="single" w:color="auto" w:sz="4"/>
              </w:tblBorders>
            </w:tblPr>
            <w:tblGrid>
              <w:gridCol w:w="1650"/>
              <w:gridCol w:w="2350"/>
              <w:gridCol w:w="1800"/>
              <w:gridCol w:w="1718"/>
            </w:tblGrid>
            <w:tr>
              <w:trPr>
                <w:cantSplit/>
              </w:trPr>
              <w:tc>
                <w:tcPr>
                  <w:tcW w:type="dxa" w:w="16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Wymiana klocków po drugiej stronie osi.</w:t>
                  </w:r>
                </w:p>
              </w:tc>
              <w:tc>
                <w:tcPr>
                  <w:tcW w:type="dxa" w:w="23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Czynności 3–25 zostają powtórzone dla drugiego koła osi przedniej.</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Jak w czynnościach 3–25.</w:t>
                  </w:r>
                </w:p>
              </w:tc>
              <w:tc>
                <w:tcPr>
                  <w:tcW w:type="dxa" w:w="1718"/>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spacing w:after="0" w:before="0" w:line="240"/>
                    <w:jc w:val="center"/>
                  </w:pPr>
                  <w:r>
                    <w:rPr>
                      <w:rFonts w:ascii="Calibri" w:cs="Calibri" w:eastAsia="Calibri" w:hAnsi="Calibri"/>
                      <w:sz w:val="18"/>
                      <w:szCs w:val="18"/>
                    </w:rPr>
                    <w:t xml:space="preserve">Jak w czynnościach 3–25.</w:t>
                  </w:r>
                </w:p>
              </w:tc>
            </w:tr>
          </w:tbl>
          <w:p>
            <w:pPr>
              <w:spacing w:after="0"/>
            </w:pPr>
          </w:p>
        </w:tc>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Klocki wymienia się kompletem na oś [2].</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0"/>
        <w:gridCol w:w="1050"/>
        <w:gridCol w:w="1000"/>
        <w:gridCol w:w="1150"/>
        <w:gridCol w:w="1050"/>
        <w:gridCol w:w="1000"/>
        <w:gridCol w:w="1188"/>
        <w:gridCol w:w="1050"/>
        <w:gridCol w:w="1000"/>
      </w:tblGrid>
      <w:tr>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7"/>
                <w:szCs w:val="17"/>
              </w:rPr>
              <w:t xml:space="preserve">Opracował</w:t>
            </w: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7"/>
                <w:szCs w:val="17"/>
              </w:rPr>
              <w:t xml:space="preserve">Podpis</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7"/>
                <w:szCs w:val="17"/>
              </w:rPr>
              <w:t xml:space="preserve">Data</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7"/>
                <w:szCs w:val="17"/>
              </w:rPr>
              <w:t xml:space="preserve">Sprawdził</w:t>
            </w: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7"/>
                <w:szCs w:val="17"/>
              </w:rPr>
              <w:t xml:space="preserve">Podpis</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7"/>
                <w:szCs w:val="17"/>
              </w:rPr>
              <w:t xml:space="preserve">Data</w:t>
            </w:r>
          </w:p>
        </w:tc>
        <w:tc>
          <w:tcPr>
            <w:tcW w:type="dxa" w:w="118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7"/>
                <w:szCs w:val="17"/>
              </w:rPr>
              <w:t xml:space="preserve">Zatwierdził</w:t>
            </w: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7"/>
                <w:szCs w:val="17"/>
              </w:rPr>
              <w:t xml:space="preserve">Podpis</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7"/>
                <w:szCs w:val="17"/>
              </w:rPr>
              <w:t xml:space="preserve">Data</w:t>
            </w:r>
          </w:p>
        </w:tc>
      </w:tr>
      <w:tr>
        <w:trPr>
          <w:trHeight w:val="380" w:hRule="atLeast"/>
        </w:trPr>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6"/>
                <w:szCs w:val="16"/>
              </w:rPr>
              <w:t xml:space="preserve">Jakub Suszek</w:t>
            </w: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p>
        </w:tc>
        <w:tc>
          <w:tcPr>
            <w:tcW w:type="dxa" w:w="118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p>
        </w:tc>
      </w:tr>
    </w:tbl>
    <w:p>
      <w:pPr>
        <w:pageBreakBefore/>
        <w:spacing w:after="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5038"/>
        <w:gridCol w:w="1200"/>
        <w:gridCol w:w="1000"/>
      </w:tblGrid>
      <w:tr>
        <w:tc>
          <w:tcPr>
            <w:tcW w:type="dxa" w:w="2400"/>
            <w:vMerge w:val="restart"/>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Politechnika Warszawska</w:t>
            </w:r>
          </w:p>
          <w:p>
            <w:pPr>
              <w:spacing w:after="0" w:before="0" w:line="240"/>
              <w:jc w:val="center"/>
            </w:pPr>
            <w:r>
              <w:rPr>
                <w:rFonts w:ascii="Calibri" w:cs="Calibri" w:eastAsia="Calibri" w:hAnsi="Calibri"/>
                <w:sz w:val="19"/>
                <w:szCs w:val="19"/>
              </w:rPr>
              <w:t xml:space="preserve">Wydział Transportu</w:t>
            </w:r>
          </w:p>
          <w:p>
            <w:pPr>
              <w:spacing w:after="0" w:before="0" w:line="240"/>
              <w:jc w:val="center"/>
            </w:pPr>
            <w:r>
              <w:rPr>
                <w:rFonts w:ascii="Calibri" w:cs="Calibri" w:eastAsia="Calibri" w:hAnsi="Calibri"/>
                <w:sz w:val="19"/>
                <w:szCs w:val="19"/>
              </w:rPr>
              <w:t xml:space="preserve">Zakład Budowy i Eksploatacji Środków Transportu</w:t>
            </w:r>
          </w:p>
        </w:tc>
        <w:tc>
          <w:tcPr>
            <w:tcW w:type="dxa" w:w="50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Nazwa zespołu, podzespołu, części:</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Arkusz</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14</w:t>
            </w:r>
          </w:p>
        </w:tc>
      </w:tr>
      <w:tr>
        <w:tc>
          <w:tcPr>
            <w:vMerge w:val="continue"/>
            <w:tcBorders>
              <w:top w:val="single" w:color="000000" w:sz="4"/>
              <w:left w:val="single" w:color="000000" w:sz="4"/>
              <w:bottom w:val="single" w:color="000000" w:sz="4"/>
              <w:right w:val="single" w:color="000000" w:sz="4"/>
            </w:tcBorders>
          </w:tcPr>
          <w:p/>
        </w:tc>
        <w:tc>
          <w:tcPr>
            <w:tcW w:type="dxa" w:w="50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b/>
                <w:bCs/>
                <w:sz w:val="19"/>
                <w:szCs w:val="19"/>
              </w:rPr>
              <w:t xml:space="preserve">Układ hamulcowy – przód (Toyota Corolla IX E12 1.6 VVT-i)</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Arkuszy</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16</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
        <w:gridCol w:w="7518"/>
        <w:gridCol w:w="1600"/>
      </w:tblGrid>
      <w:tr>
        <w:trPr>
          <w:cantSplit/>
        </w:trPr>
        <w:tc>
          <w:tcPr>
            <w:tcW w:type="dxa" w:w="520"/>
            <w:tcBorders>
              <w:top w:val="single" w:color="000000" w:sz="4"/>
              <w:left w:val="single" w:color="000000" w:sz="4"/>
              <w:bottom w:val="single" w:color="000000" w:sz="4"/>
              <w:right w:val="single" w:color="000000" w:sz="4"/>
            </w:tcBorders>
            <w:shd w:fill="E7ECF5" w:color="auto" w:val="clear"/>
            <w:tcMar>
              <w:top w:type="dxa" w:w="40"/>
              <w:left w:type="dxa" w:w="80"/>
              <w:bottom w:type="dxa" w:w="40"/>
              <w:right w:type="dxa" w:w="80"/>
            </w:tcMar>
            <w:vAlign w:val="center"/>
          </w:tcPr>
          <w:p>
            <w:pPr>
              <w:spacing w:after="0" w:before="0" w:line="240"/>
              <w:jc w:val="center"/>
            </w:pPr>
            <w:r>
              <w:rPr>
                <w:rFonts w:ascii="Calibri" w:cs="Calibri" w:eastAsia="Calibri" w:hAnsi="Calibri"/>
                <w:sz w:val="18"/>
                <w:szCs w:val="18"/>
              </w:rPr>
              <w:t xml:space="preserve">Lp.</w:t>
            </w:r>
          </w:p>
        </w:tc>
        <w:tc>
          <w:tcPr>
            <w:tcW w:type="dxa" w:w="7518"/>
            <w:tcBorders>
              <w:top w:val="single" w:color="000000" w:sz="4"/>
              <w:left w:val="single" w:color="000000" w:sz="4"/>
              <w:bottom w:val="single" w:color="000000" w:sz="4"/>
              <w:right w:val="single" w:color="000000" w:sz="4"/>
            </w:tcBorders>
            <w:tcMar>
              <w:top w:type="dxa" w:w="0"/>
              <w:left w:type="dxa" w:w="0"/>
              <w:bottom w:type="dxa" w:w="0"/>
              <w:right w:type="dxa" w:w="0"/>
            </w:tcMar>
          </w:tcPr>
          <w:tbl>
            <w:tblPr>
              <w:tblW w:type="dxa" w:w="7518"/>
              <w:tblBorders>
                <w:top w:val="single" w:color="auto" w:sz="4"/>
                <w:left w:val="single" w:color="auto" w:sz="4"/>
                <w:bottom w:val="single" w:color="auto" w:sz="4"/>
                <w:right w:val="single" w:color="auto" w:sz="4"/>
                <w:insideH w:val="single" w:color="auto" w:sz="4"/>
                <w:insideV w:val="single" w:color="auto" w:sz="4"/>
              </w:tblBorders>
            </w:tblPr>
            <w:tblGrid>
              <w:gridCol w:w="1650"/>
              <w:gridCol w:w="2350"/>
              <w:gridCol w:w="1800"/>
              <w:gridCol w:w="1718"/>
            </w:tblGrid>
            <w:tr>
              <w:tc>
                <w:tcPr>
                  <w:tcW w:type="dxa" w:w="1650"/>
                  <w:tcBorders>
                    <w:top w:val="single" w:color="000000" w:sz="4"/>
                    <w:left w:val="single" w:color="000000" w:sz="4"/>
                    <w:bottom w:val="single" w:color="000000" w:sz="4"/>
                    <w:right w:val="single" w:color="000000" w:sz="4"/>
                  </w:tcBorders>
                  <w:shd w:fill="E7ECF5" w:color="auto" w:val="clear"/>
                  <w:tcMar>
                    <w:top w:type="dxa" w:w="40"/>
                    <w:left w:type="dxa" w:w="80"/>
                    <w:bottom w:type="dxa" w:w="40"/>
                    <w:right w:type="dxa" w:w="80"/>
                  </w:tcMar>
                  <w:vAlign w:val="center"/>
                </w:tcPr>
                <w:p>
                  <w:pPr>
                    <w:spacing w:after="0" w:before="0" w:line="240"/>
                    <w:jc w:val="center"/>
                  </w:pPr>
                  <w:r>
                    <w:rPr>
                      <w:rFonts w:ascii="Calibri" w:cs="Calibri" w:eastAsia="Calibri" w:hAnsi="Calibri"/>
                      <w:sz w:val="18"/>
                      <w:szCs w:val="18"/>
                    </w:rPr>
                    <w:t xml:space="preserve">Nazwa zabiegu lub czynności</w:t>
                  </w:r>
                </w:p>
              </w:tc>
              <w:tc>
                <w:tcPr>
                  <w:tcW w:type="dxa" w:w="2350"/>
                  <w:tcBorders>
                    <w:top w:val="single" w:color="000000" w:sz="4"/>
                    <w:left w:val="single" w:color="000000" w:sz="4"/>
                    <w:bottom w:val="single" w:color="000000" w:sz="4"/>
                    <w:right w:val="single" w:color="000000" w:sz="4"/>
                  </w:tcBorders>
                  <w:shd w:fill="E7ECF5" w:color="auto" w:val="clear"/>
                  <w:tcMar>
                    <w:top w:type="dxa" w:w="40"/>
                    <w:left w:type="dxa" w:w="80"/>
                    <w:bottom w:type="dxa" w:w="40"/>
                    <w:right w:type="dxa" w:w="80"/>
                  </w:tcMar>
                  <w:vAlign w:val="center"/>
                </w:tcPr>
                <w:p>
                  <w:pPr>
                    <w:spacing w:after="0" w:before="0" w:line="240"/>
                    <w:jc w:val="center"/>
                  </w:pPr>
                  <w:r>
                    <w:rPr>
                      <w:rFonts w:ascii="Calibri" w:cs="Calibri" w:eastAsia="Calibri" w:hAnsi="Calibri"/>
                      <w:sz w:val="18"/>
                      <w:szCs w:val="18"/>
                    </w:rPr>
                    <w:t xml:space="preserve">Opis czynności</w:t>
                  </w:r>
                </w:p>
              </w:tc>
              <w:tc>
                <w:tcPr>
                  <w:tcW w:type="dxa" w:w="1800"/>
                  <w:tcBorders>
                    <w:top w:val="single" w:color="000000" w:sz="4"/>
                    <w:left w:val="single" w:color="000000" w:sz="4"/>
                    <w:bottom w:val="single" w:color="000000" w:sz="4"/>
                    <w:right w:val="single" w:color="000000" w:sz="4"/>
                  </w:tcBorders>
                  <w:shd w:fill="E7ECF5" w:color="auto" w:val="clear"/>
                  <w:tcMar>
                    <w:top w:type="dxa" w:w="40"/>
                    <w:left w:type="dxa" w:w="80"/>
                    <w:bottom w:type="dxa" w:w="40"/>
                    <w:right w:type="dxa" w:w="80"/>
                  </w:tcMar>
                  <w:vAlign w:val="center"/>
                </w:tcPr>
                <w:p>
                  <w:pPr>
                    <w:spacing w:after="0" w:before="0" w:line="240"/>
                    <w:jc w:val="center"/>
                  </w:pPr>
                  <w:r>
                    <w:rPr>
                      <w:rFonts w:ascii="Calibri" w:cs="Calibri" w:eastAsia="Calibri" w:hAnsi="Calibri"/>
                      <w:sz w:val="18"/>
                      <w:szCs w:val="18"/>
                    </w:rPr>
                    <w:t xml:space="preserve">Narzędzie / przyrządy (rozmiar i typ klucza)</w:t>
                  </w:r>
                </w:p>
              </w:tc>
              <w:tc>
                <w:tcPr>
                  <w:tcW w:type="dxa" w:w="1718"/>
                  <w:tcBorders>
                    <w:top w:val="single" w:color="000000" w:sz="4"/>
                    <w:left w:val="single" w:color="000000" w:sz="4"/>
                    <w:bottom w:val="single" w:color="000000" w:sz="4"/>
                    <w:right w:val="single" w:color="000000" w:sz="4"/>
                  </w:tcBorders>
                  <w:shd w:fill="E7ECF5" w:color="auto" w:val="clear"/>
                  <w:tcMar>
                    <w:top w:type="dxa" w:w="40"/>
                    <w:left w:type="dxa" w:w="80"/>
                    <w:bottom w:type="dxa" w:w="40"/>
                    <w:right w:type="dxa" w:w="80"/>
                  </w:tcMar>
                  <w:vAlign w:val="center"/>
                </w:tcPr>
                <w:p>
                  <w:pPr>
                    <w:spacing w:after="0" w:before="0" w:line="240"/>
                    <w:jc w:val="center"/>
                  </w:pPr>
                  <w:r>
                    <w:rPr>
                      <w:rFonts w:ascii="Calibri" w:cs="Calibri" w:eastAsia="Calibri" w:hAnsi="Calibri"/>
                      <w:sz w:val="18"/>
                      <w:szCs w:val="18"/>
                    </w:rPr>
                    <w:t xml:space="preserve">Wymiar nominalny / dopuszczalny, moment</w:t>
                  </w:r>
                </w:p>
              </w:tc>
            </w:tr>
          </w:tbl>
          <w:p>
            <w:pPr>
              <w:spacing w:after="0"/>
            </w:pPr>
          </w:p>
        </w:tc>
        <w:tc>
          <w:tcPr>
            <w:tcW w:type="dxa" w:w="1600"/>
            <w:tcBorders>
              <w:top w:val="single" w:color="000000" w:sz="4"/>
              <w:left w:val="single" w:color="000000" w:sz="4"/>
              <w:bottom w:val="single" w:color="000000" w:sz="4"/>
              <w:right w:val="single" w:color="000000" w:sz="4"/>
            </w:tcBorders>
            <w:shd w:fill="E7ECF5" w:color="auto" w:val="clear"/>
            <w:tcMar>
              <w:top w:type="dxa" w:w="40"/>
              <w:left w:type="dxa" w:w="80"/>
              <w:bottom w:type="dxa" w:w="40"/>
              <w:right w:type="dxa" w:w="80"/>
            </w:tcMar>
            <w:vAlign w:val="center"/>
          </w:tcPr>
          <w:p>
            <w:pPr>
              <w:spacing w:after="0" w:before="0" w:line="240"/>
              <w:jc w:val="center"/>
            </w:pPr>
            <w:r>
              <w:rPr>
                <w:rFonts w:ascii="Calibri" w:cs="Calibri" w:eastAsia="Calibri" w:hAnsi="Calibri"/>
                <w:sz w:val="18"/>
                <w:szCs w:val="18"/>
              </w:rPr>
              <w:t xml:space="preserve">Uwagi / zalecenia specjalistów</w:t>
            </w:r>
          </w:p>
        </w:tc>
      </w:tr>
      <w:tr>
        <w:trPr>
          <w:cantSplit/>
        </w:trPr>
        <w:tc>
          <w:tcPr>
            <w:tcW w:type="dxa" w:w="52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jc w:val="left"/>
            </w:pPr>
            <w:r>
              <w:rPr>
                <w:rFonts w:ascii="Calibri" w:cs="Calibri" w:eastAsia="Calibri" w:hAnsi="Calibri"/>
                <w:sz w:val="19"/>
                <w:szCs w:val="19"/>
              </w:rPr>
              <w:t xml:space="preserve">27.</w:t>
            </w:r>
          </w:p>
        </w:tc>
        <w:tc>
          <w:tcPr>
            <w:tcW w:type="dxa" w:w="7518"/>
            <w:tcBorders>
              <w:top w:val="single" w:color="000000" w:sz="4"/>
              <w:left w:val="single" w:color="000000" w:sz="4"/>
              <w:bottom w:val="single" w:color="000000" w:sz="4"/>
              <w:right w:val="single" w:color="000000" w:sz="4"/>
            </w:tcBorders>
            <w:tcMar>
              <w:top w:type="dxa" w:w="0"/>
              <w:left w:type="dxa" w:w="0"/>
              <w:bottom w:type="dxa" w:w="0"/>
              <w:right w:type="dxa" w:w="0"/>
            </w:tcMar>
          </w:tcPr>
          <w:tbl>
            <w:tblPr>
              <w:tblW w:type="dxa" w:w="7518"/>
              <w:tblBorders>
                <w:top w:val="single" w:color="auto" w:sz="4"/>
                <w:left w:val="single" w:color="auto" w:sz="4"/>
                <w:bottom w:val="single" w:color="auto" w:sz="4"/>
                <w:right w:val="single" w:color="auto" w:sz="4"/>
                <w:insideH w:val="single" w:color="auto" w:sz="4"/>
                <w:insideV w:val="single" w:color="auto" w:sz="4"/>
              </w:tblBorders>
            </w:tblPr>
            <w:tblGrid>
              <w:gridCol w:w="1650"/>
              <w:gridCol w:w="2350"/>
              <w:gridCol w:w="1800"/>
              <w:gridCol w:w="1718"/>
            </w:tblGrid>
            <w:tr>
              <w:trPr>
                <w:cantSplit/>
              </w:trPr>
              <w:tc>
                <w:tcPr>
                  <w:tcW w:type="dxa" w:w="16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Montaż koła.</w:t>
                  </w:r>
                </w:p>
              </w:tc>
              <w:tc>
                <w:tcPr>
                  <w:tcW w:type="dxa" w:w="23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Koło zostaje nałożone na piastę, a nakrętki wkręcone.</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Nasadka udarowa 21 mm.</w:t>
                  </w:r>
                </w:p>
              </w:tc>
              <w:tc>
                <w:tcPr>
                  <w:tcW w:type="dxa" w:w="1718"/>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spacing w:after="0" w:before="0" w:line="240"/>
                    <w:jc w:val="center"/>
                  </w:pPr>
                  <w:r>
                    <w:rPr>
                      <w:rFonts w:ascii="Calibri" w:cs="Calibri" w:eastAsia="Calibri" w:hAnsi="Calibri"/>
                      <w:sz w:val="18"/>
                      <w:szCs w:val="18"/>
                    </w:rPr>
                    <w:t xml:space="preserve">—</w:t>
                  </w:r>
                </w:p>
              </w:tc>
            </w:tr>
            <w:tr>
              <w:trPr>
                <w:cantSplit/>
              </w:trPr>
              <w:tc>
                <w:tcPr>
                  <w:tcW w:type="dxa" w:w="7518"/>
                  <w:gridSpan w:val="4"/>
                  <w:tcBorders>
                    <w:top w:val="none" w:color="FFFFFF" w:sz="0"/>
                    <w:left w:val="single" w:color="000000" w:sz="4"/>
                    <w:bottom w:val="single" w:color="000000" w:sz="4"/>
                    <w:right w:val="single" w:color="000000" w:sz="4"/>
                  </w:tcBorders>
                  <w:tcMar>
                    <w:top w:type="dxa" w:w="60"/>
                    <w:left w:type="dxa" w:w="100"/>
                    <w:bottom w:type="dxa" w:w="60"/>
                    <w:right w:type="dxa" w:w="100"/>
                  </w:tcMar>
                </w:tcPr>
                <w:p>
                  <w:pPr>
                    <w:spacing w:after="80" w:before="0" w:line="276"/>
                    <w:jc w:val="both"/>
                  </w:pPr>
                  <w:r>
                    <w:rPr>
                      <w:rFonts w:ascii="Calibri" w:cs="Calibri" w:eastAsia="Calibri" w:hAnsi="Calibri"/>
                      <w:sz w:val="20"/>
                      <w:szCs w:val="20"/>
                    </w:rPr>
                    <w:t xml:space="preserve">Na rysunku numer 29 poniżej pokazano montaż koła i wkręcanie nakrętek.</w:t>
                  </w:r>
                </w:p>
                <w:tbl>
                  <w:tblPr>
                    <w:tblW w:type="dxa" w:w="6400"/>
                    <w:jc w:val="center"/>
                    <w:tblBorders>
                      <w:top w:val="single" w:color="auto" w:sz="4"/>
                      <w:left w:val="single" w:color="auto" w:sz="4"/>
                      <w:bottom w:val="single" w:color="auto" w:sz="4"/>
                      <w:right w:val="single" w:color="auto" w:sz="4"/>
                      <w:insideH w:val="single" w:color="auto" w:sz="4"/>
                      <w:insideV w:val="single" w:color="auto" w:sz="4"/>
                    </w:tblBorders>
                  </w:tblPr>
                  <w:tblGrid>
                    <w:gridCol w:w="6400"/>
                  </w:tblGrid>
                  <w:tr>
                    <w:trPr>
                      <w:trHeight w:val="3300" w:hRule="atLeast"/>
                    </w:trPr>
                    <w:tc>
                      <w:tcPr>
                        <w:tcW w:type="dxa" w:w="6400"/>
                        <w:tcBorders>
                          <w:top w:val="dashed" w:color="8C8C8C" w:sz="6"/>
                          <w:left w:val="dashed" w:color="8C8C8C" w:sz="6"/>
                          <w:bottom w:val="dashed" w:color="8C8C8C" w:sz="6"/>
                          <w:right w:val="dashed" w:color="8C8C8C" w:sz="6"/>
                        </w:tcBorders>
                        <w:shd w:fill="F2F2F2" w:color="auto" w:val="clear"/>
                        <w:vAlign w:val="center"/>
                      </w:tcPr>
                      <w:p>
                        <w:pPr>
                          <w:spacing w:after="40" w:before="0" w:line="276"/>
                          <w:jc w:val="center"/>
                        </w:pPr>
                        <w:r>
                          <w:rPr>
                            <w:rFonts w:ascii="Calibri" w:cs="Calibri" w:eastAsia="Calibri" w:hAnsi="Calibri"/>
                            <w:b/>
                            <w:bCs/>
                            <w:color w:val="808080"/>
                            <w:sz w:val="18"/>
                            <w:szCs w:val="18"/>
                          </w:rPr>
                          <w:t xml:space="preserve">MIEJSCE NA ZDJĘCIE</w:t>
                        </w:r>
                      </w:p>
                      <w:p>
                        <w:pPr>
                          <w:spacing w:after="0" w:before="0" w:line="276"/>
                          <w:jc w:val="center"/>
                        </w:pPr>
                        <w:r>
                          <w:rPr>
                            <w:rFonts w:ascii="Calibri" w:cs="Calibri" w:eastAsia="Calibri" w:hAnsi="Calibri"/>
                            <w:i/>
                            <w:iCs/>
                            <w:color w:val="808080"/>
                            <w:sz w:val="16"/>
                            <w:szCs w:val="16"/>
                          </w:rPr>
                          <w:t xml:space="preserve">Wkleić: montaż koła i wkręcanie nakrętek – kadr z poradnika / filmu AUTODOC dla Corolli E120 [2], [3]</w:t>
                        </w:r>
                      </w:p>
                    </w:tc>
                  </w:tr>
                </w:tbl>
                <w:p>
                  <w:pPr>
                    <w:spacing w:after="40" w:before="40" w:line="276"/>
                    <w:jc w:val="left"/>
                  </w:pPr>
                  <w:r>
                    <w:rPr>
                      <w:rFonts w:ascii="Calibri" w:cs="Calibri" w:eastAsia="Calibri" w:hAnsi="Calibri"/>
                      <w:b/>
                      <w:bCs/>
                      <w:sz w:val="16"/>
                      <w:szCs w:val="16"/>
                    </w:rPr>
                    <w:t xml:space="preserve">Rysunek 29. Montaż koła i wkręcanie nakrętek, [2]</w:t>
                  </w:r>
                </w:p>
              </w:tc>
            </w:tr>
          </w:tbl>
          <w:p>
            <w:pPr>
              <w:spacing w:after="0"/>
            </w:pPr>
          </w:p>
        </w:tc>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Podczas przykręcania przytrzymywać koło.</w:t>
            </w:r>
          </w:p>
        </w:tc>
      </w:tr>
      <w:tr>
        <w:trPr>
          <w:cantSplit/>
        </w:trPr>
        <w:tc>
          <w:tcPr>
            <w:tcW w:type="dxa" w:w="52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jc w:val="left"/>
            </w:pPr>
            <w:r>
              <w:rPr>
                <w:rFonts w:ascii="Calibri" w:cs="Calibri" w:eastAsia="Calibri" w:hAnsi="Calibri"/>
                <w:sz w:val="19"/>
                <w:szCs w:val="19"/>
              </w:rPr>
              <w:t xml:space="preserve">28.</w:t>
            </w:r>
          </w:p>
        </w:tc>
        <w:tc>
          <w:tcPr>
            <w:tcW w:type="dxa" w:w="7518"/>
            <w:tcBorders>
              <w:top w:val="single" w:color="000000" w:sz="4"/>
              <w:left w:val="single" w:color="000000" w:sz="4"/>
              <w:bottom w:val="single" w:color="000000" w:sz="4"/>
              <w:right w:val="single" w:color="000000" w:sz="4"/>
            </w:tcBorders>
            <w:tcMar>
              <w:top w:type="dxa" w:w="0"/>
              <w:left w:type="dxa" w:w="0"/>
              <w:bottom w:type="dxa" w:w="0"/>
              <w:right w:type="dxa" w:w="0"/>
            </w:tcMar>
          </w:tcPr>
          <w:tbl>
            <w:tblPr>
              <w:tblW w:type="dxa" w:w="7518"/>
              <w:tblBorders>
                <w:top w:val="single" w:color="auto" w:sz="4"/>
                <w:left w:val="single" w:color="auto" w:sz="4"/>
                <w:bottom w:val="single" w:color="auto" w:sz="4"/>
                <w:right w:val="single" w:color="auto" w:sz="4"/>
                <w:insideH w:val="single" w:color="auto" w:sz="4"/>
                <w:insideV w:val="single" w:color="auto" w:sz="4"/>
              </w:tblBorders>
            </w:tblPr>
            <w:tblGrid>
              <w:gridCol w:w="1650"/>
              <w:gridCol w:w="2350"/>
              <w:gridCol w:w="1800"/>
              <w:gridCol w:w="1718"/>
            </w:tblGrid>
            <w:tr>
              <w:trPr>
                <w:cantSplit/>
              </w:trPr>
              <w:tc>
                <w:tcPr>
                  <w:tcW w:type="dxa" w:w="16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Opuszczenie pojazdu i dokręcenie nakrętek.</w:t>
                  </w:r>
                </w:p>
              </w:tc>
              <w:tc>
                <w:tcPr>
                  <w:tcW w:type="dxa" w:w="23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Pojazd zostaje opuszczony, a nakrętki dokręcone na krzyż.</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Klucz dynamometryczny, nasadka 21 mm.</w:t>
                  </w:r>
                </w:p>
              </w:tc>
              <w:tc>
                <w:tcPr>
                  <w:tcW w:type="dxa" w:w="1718"/>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spacing w:after="0" w:before="0" w:line="240"/>
                    <w:jc w:val="center"/>
                  </w:pPr>
                  <w:r>
                    <w:rPr>
                      <w:rFonts w:ascii="Calibri" w:cs="Calibri" w:eastAsia="Calibri" w:hAnsi="Calibri"/>
                      <w:b/>
                      <w:bCs/>
                      <w:sz w:val="18"/>
                      <w:szCs w:val="18"/>
                    </w:rPr>
                    <w:t xml:space="preserve">103 N·m</w:t>
                  </w:r>
                  <w:r>
                    <w:rPr>
                      <w:rFonts w:ascii="Calibri" w:cs="Calibri" w:eastAsia="Calibri" w:hAnsi="Calibri"/>
                      <w:sz w:val="18"/>
                      <w:szCs w:val="18"/>
                    </w:rPr>
                    <w:t xml:space="preserve"> (1050 kgf·cm) [1]</w:t>
                  </w:r>
                </w:p>
              </w:tc>
            </w:tr>
            <w:tr>
              <w:trPr>
                <w:cantSplit/>
              </w:trPr>
              <w:tc>
                <w:tcPr>
                  <w:tcW w:type="dxa" w:w="7518"/>
                  <w:gridSpan w:val="4"/>
                  <w:tcBorders>
                    <w:top w:val="none" w:color="FFFFFF" w:sz="0"/>
                    <w:left w:val="single" w:color="000000" w:sz="4"/>
                    <w:bottom w:val="single" w:color="000000" w:sz="4"/>
                    <w:right w:val="single" w:color="000000" w:sz="4"/>
                  </w:tcBorders>
                  <w:tcMar>
                    <w:top w:type="dxa" w:w="60"/>
                    <w:left w:type="dxa" w:w="100"/>
                    <w:bottom w:type="dxa" w:w="60"/>
                    <w:right w:type="dxa" w:w="100"/>
                  </w:tcMar>
                </w:tcPr>
                <w:p>
                  <w:pPr>
                    <w:spacing w:after="80" w:before="0" w:line="276"/>
                    <w:jc w:val="both"/>
                  </w:pPr>
                  <w:r>
                    <w:rPr>
                      <w:rFonts w:ascii="Calibri" w:cs="Calibri" w:eastAsia="Calibri" w:hAnsi="Calibri"/>
                      <w:sz w:val="20"/>
                      <w:szCs w:val="20"/>
                    </w:rPr>
                    <w:t xml:space="preserve">Na rysunku numer 30 poniżej pokazano dokręcanie nakrętek koła kluczem dynamometrycznym.</w:t>
                  </w:r>
                </w:p>
                <w:tbl>
                  <w:tblPr>
                    <w:tblW w:type="dxa" w:w="6400"/>
                    <w:jc w:val="center"/>
                    <w:tblBorders>
                      <w:top w:val="single" w:color="auto" w:sz="4"/>
                      <w:left w:val="single" w:color="auto" w:sz="4"/>
                      <w:bottom w:val="single" w:color="auto" w:sz="4"/>
                      <w:right w:val="single" w:color="auto" w:sz="4"/>
                      <w:insideH w:val="single" w:color="auto" w:sz="4"/>
                      <w:insideV w:val="single" w:color="auto" w:sz="4"/>
                    </w:tblBorders>
                  </w:tblPr>
                  <w:tblGrid>
                    <w:gridCol w:w="6400"/>
                  </w:tblGrid>
                  <w:tr>
                    <w:trPr>
                      <w:trHeight w:val="3300" w:hRule="atLeast"/>
                    </w:trPr>
                    <w:tc>
                      <w:tcPr>
                        <w:tcW w:type="dxa" w:w="6400"/>
                        <w:tcBorders>
                          <w:top w:val="dashed" w:color="8C8C8C" w:sz="6"/>
                          <w:left w:val="dashed" w:color="8C8C8C" w:sz="6"/>
                          <w:bottom w:val="dashed" w:color="8C8C8C" w:sz="6"/>
                          <w:right w:val="dashed" w:color="8C8C8C" w:sz="6"/>
                        </w:tcBorders>
                        <w:shd w:fill="F2F2F2" w:color="auto" w:val="clear"/>
                        <w:vAlign w:val="center"/>
                      </w:tcPr>
                      <w:p>
                        <w:pPr>
                          <w:spacing w:after="40" w:before="0" w:line="276"/>
                          <w:jc w:val="center"/>
                        </w:pPr>
                        <w:r>
                          <w:rPr>
                            <w:rFonts w:ascii="Calibri" w:cs="Calibri" w:eastAsia="Calibri" w:hAnsi="Calibri"/>
                            <w:b/>
                            <w:bCs/>
                            <w:color w:val="808080"/>
                            <w:sz w:val="18"/>
                            <w:szCs w:val="18"/>
                          </w:rPr>
                          <w:t xml:space="preserve">MIEJSCE NA ZDJĘCIE</w:t>
                        </w:r>
                      </w:p>
                      <w:p>
                        <w:pPr>
                          <w:spacing w:after="0" w:before="0" w:line="276"/>
                          <w:jc w:val="center"/>
                        </w:pPr>
                        <w:r>
                          <w:rPr>
                            <w:rFonts w:ascii="Calibri" w:cs="Calibri" w:eastAsia="Calibri" w:hAnsi="Calibri"/>
                            <w:i/>
                            <w:iCs/>
                            <w:color w:val="808080"/>
                            <w:sz w:val="16"/>
                            <w:szCs w:val="16"/>
                          </w:rPr>
                          <w:t xml:space="preserve">Wkleić: dokręcanie nakrętek koła kluczem dynamometrycznym – kadr z poradnika / filmu AUTODOC dla Corolli E120 [2], [3]</w:t>
                        </w:r>
                      </w:p>
                    </w:tc>
                  </w:tr>
                </w:tbl>
                <w:p>
                  <w:pPr>
                    <w:spacing w:after="40" w:before="40" w:line="276"/>
                    <w:jc w:val="left"/>
                  </w:pPr>
                  <w:r>
                    <w:rPr>
                      <w:rFonts w:ascii="Calibri" w:cs="Calibri" w:eastAsia="Calibri" w:hAnsi="Calibri"/>
                      <w:b/>
                      <w:bCs/>
                      <w:sz w:val="16"/>
                      <w:szCs w:val="16"/>
                    </w:rPr>
                    <w:t xml:space="preserve">Rysunek 30. Dokręcanie nakrętek koła kluczem dynamometrycznym, [2]</w:t>
                  </w:r>
                </w:p>
              </w:tc>
            </w:tr>
          </w:tbl>
          <w:p>
            <w:pPr>
              <w:spacing w:after="0"/>
            </w:pPr>
          </w:p>
        </w:tc>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Dokręcać po przekątnej (na krzyż).</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0"/>
        <w:gridCol w:w="1050"/>
        <w:gridCol w:w="1000"/>
        <w:gridCol w:w="1150"/>
        <w:gridCol w:w="1050"/>
        <w:gridCol w:w="1000"/>
        <w:gridCol w:w="1188"/>
        <w:gridCol w:w="1050"/>
        <w:gridCol w:w="1000"/>
      </w:tblGrid>
      <w:tr>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7"/>
                <w:szCs w:val="17"/>
              </w:rPr>
              <w:t xml:space="preserve">Opracował</w:t>
            </w: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7"/>
                <w:szCs w:val="17"/>
              </w:rPr>
              <w:t xml:space="preserve">Podpis</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7"/>
                <w:szCs w:val="17"/>
              </w:rPr>
              <w:t xml:space="preserve">Data</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7"/>
                <w:szCs w:val="17"/>
              </w:rPr>
              <w:t xml:space="preserve">Sprawdził</w:t>
            </w: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7"/>
                <w:szCs w:val="17"/>
              </w:rPr>
              <w:t xml:space="preserve">Podpis</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7"/>
                <w:szCs w:val="17"/>
              </w:rPr>
              <w:t xml:space="preserve">Data</w:t>
            </w:r>
          </w:p>
        </w:tc>
        <w:tc>
          <w:tcPr>
            <w:tcW w:type="dxa" w:w="118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7"/>
                <w:szCs w:val="17"/>
              </w:rPr>
              <w:t xml:space="preserve">Zatwierdził</w:t>
            </w: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7"/>
                <w:szCs w:val="17"/>
              </w:rPr>
              <w:t xml:space="preserve">Podpis</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7"/>
                <w:szCs w:val="17"/>
              </w:rPr>
              <w:t xml:space="preserve">Data</w:t>
            </w:r>
          </w:p>
        </w:tc>
      </w:tr>
      <w:tr>
        <w:trPr>
          <w:trHeight w:val="380" w:hRule="atLeast"/>
        </w:trPr>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6"/>
                <w:szCs w:val="16"/>
              </w:rPr>
              <w:t xml:space="preserve">Jakub Suszek</w:t>
            </w: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p>
        </w:tc>
        <w:tc>
          <w:tcPr>
            <w:tcW w:type="dxa" w:w="118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p>
        </w:tc>
      </w:tr>
    </w:tbl>
    <w:p>
      <w:pPr>
        <w:pageBreakBefore/>
        <w:spacing w:after="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5038"/>
        <w:gridCol w:w="1200"/>
        <w:gridCol w:w="1000"/>
      </w:tblGrid>
      <w:tr>
        <w:tc>
          <w:tcPr>
            <w:tcW w:type="dxa" w:w="2400"/>
            <w:vMerge w:val="restart"/>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Politechnika Warszawska</w:t>
            </w:r>
          </w:p>
          <w:p>
            <w:pPr>
              <w:spacing w:after="0" w:before="0" w:line="240"/>
              <w:jc w:val="center"/>
            </w:pPr>
            <w:r>
              <w:rPr>
                <w:rFonts w:ascii="Calibri" w:cs="Calibri" w:eastAsia="Calibri" w:hAnsi="Calibri"/>
                <w:sz w:val="19"/>
                <w:szCs w:val="19"/>
              </w:rPr>
              <w:t xml:space="preserve">Wydział Transportu</w:t>
            </w:r>
          </w:p>
          <w:p>
            <w:pPr>
              <w:spacing w:after="0" w:before="0" w:line="240"/>
              <w:jc w:val="center"/>
            </w:pPr>
            <w:r>
              <w:rPr>
                <w:rFonts w:ascii="Calibri" w:cs="Calibri" w:eastAsia="Calibri" w:hAnsi="Calibri"/>
                <w:sz w:val="19"/>
                <w:szCs w:val="19"/>
              </w:rPr>
              <w:t xml:space="preserve">Zakład Budowy i Eksploatacji Środków Transportu</w:t>
            </w:r>
          </w:p>
        </w:tc>
        <w:tc>
          <w:tcPr>
            <w:tcW w:type="dxa" w:w="50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Nazwa zespołu, podzespołu, części:</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Arkusz</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15</w:t>
            </w:r>
          </w:p>
        </w:tc>
      </w:tr>
      <w:tr>
        <w:tc>
          <w:tcPr>
            <w:vMerge w:val="continue"/>
            <w:tcBorders>
              <w:top w:val="single" w:color="000000" w:sz="4"/>
              <w:left w:val="single" w:color="000000" w:sz="4"/>
              <w:bottom w:val="single" w:color="000000" w:sz="4"/>
              <w:right w:val="single" w:color="000000" w:sz="4"/>
            </w:tcBorders>
          </w:tcPr>
          <w:p/>
        </w:tc>
        <w:tc>
          <w:tcPr>
            <w:tcW w:type="dxa" w:w="50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b/>
                <w:bCs/>
                <w:sz w:val="19"/>
                <w:szCs w:val="19"/>
              </w:rPr>
              <w:t xml:space="preserve">Układ hamulcowy – przód (Toyota Corolla IX E12 1.6 VVT-i)</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Arkuszy</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16</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
        <w:gridCol w:w="7518"/>
        <w:gridCol w:w="1600"/>
      </w:tblGrid>
      <w:tr>
        <w:trPr>
          <w:cantSplit/>
        </w:trPr>
        <w:tc>
          <w:tcPr>
            <w:tcW w:type="dxa" w:w="520"/>
            <w:tcBorders>
              <w:top w:val="single" w:color="000000" w:sz="4"/>
              <w:left w:val="single" w:color="000000" w:sz="4"/>
              <w:bottom w:val="single" w:color="000000" w:sz="4"/>
              <w:right w:val="single" w:color="000000" w:sz="4"/>
            </w:tcBorders>
            <w:shd w:fill="E7ECF5" w:color="auto" w:val="clear"/>
            <w:tcMar>
              <w:top w:type="dxa" w:w="40"/>
              <w:left w:type="dxa" w:w="80"/>
              <w:bottom w:type="dxa" w:w="40"/>
              <w:right w:type="dxa" w:w="80"/>
            </w:tcMar>
            <w:vAlign w:val="center"/>
          </w:tcPr>
          <w:p>
            <w:pPr>
              <w:spacing w:after="0" w:before="0" w:line="240"/>
              <w:jc w:val="center"/>
            </w:pPr>
            <w:r>
              <w:rPr>
                <w:rFonts w:ascii="Calibri" w:cs="Calibri" w:eastAsia="Calibri" w:hAnsi="Calibri"/>
                <w:sz w:val="18"/>
                <w:szCs w:val="18"/>
              </w:rPr>
              <w:t xml:space="preserve">Lp.</w:t>
            </w:r>
          </w:p>
        </w:tc>
        <w:tc>
          <w:tcPr>
            <w:tcW w:type="dxa" w:w="7518"/>
            <w:tcBorders>
              <w:top w:val="single" w:color="000000" w:sz="4"/>
              <w:left w:val="single" w:color="000000" w:sz="4"/>
              <w:bottom w:val="single" w:color="000000" w:sz="4"/>
              <w:right w:val="single" w:color="000000" w:sz="4"/>
            </w:tcBorders>
            <w:tcMar>
              <w:top w:type="dxa" w:w="0"/>
              <w:left w:type="dxa" w:w="0"/>
              <w:bottom w:type="dxa" w:w="0"/>
              <w:right w:type="dxa" w:w="0"/>
            </w:tcMar>
          </w:tcPr>
          <w:tbl>
            <w:tblPr>
              <w:tblW w:type="dxa" w:w="7518"/>
              <w:tblBorders>
                <w:top w:val="single" w:color="auto" w:sz="4"/>
                <w:left w:val="single" w:color="auto" w:sz="4"/>
                <w:bottom w:val="single" w:color="auto" w:sz="4"/>
                <w:right w:val="single" w:color="auto" w:sz="4"/>
                <w:insideH w:val="single" w:color="auto" w:sz="4"/>
                <w:insideV w:val="single" w:color="auto" w:sz="4"/>
              </w:tblBorders>
            </w:tblPr>
            <w:tblGrid>
              <w:gridCol w:w="1650"/>
              <w:gridCol w:w="2350"/>
              <w:gridCol w:w="1800"/>
              <w:gridCol w:w="1718"/>
            </w:tblGrid>
            <w:tr>
              <w:tc>
                <w:tcPr>
                  <w:tcW w:type="dxa" w:w="1650"/>
                  <w:tcBorders>
                    <w:top w:val="single" w:color="000000" w:sz="4"/>
                    <w:left w:val="single" w:color="000000" w:sz="4"/>
                    <w:bottom w:val="single" w:color="000000" w:sz="4"/>
                    <w:right w:val="single" w:color="000000" w:sz="4"/>
                  </w:tcBorders>
                  <w:shd w:fill="E7ECF5" w:color="auto" w:val="clear"/>
                  <w:tcMar>
                    <w:top w:type="dxa" w:w="40"/>
                    <w:left w:type="dxa" w:w="80"/>
                    <w:bottom w:type="dxa" w:w="40"/>
                    <w:right w:type="dxa" w:w="80"/>
                  </w:tcMar>
                  <w:vAlign w:val="center"/>
                </w:tcPr>
                <w:p>
                  <w:pPr>
                    <w:spacing w:after="0" w:before="0" w:line="240"/>
                    <w:jc w:val="center"/>
                  </w:pPr>
                  <w:r>
                    <w:rPr>
                      <w:rFonts w:ascii="Calibri" w:cs="Calibri" w:eastAsia="Calibri" w:hAnsi="Calibri"/>
                      <w:sz w:val="18"/>
                      <w:szCs w:val="18"/>
                    </w:rPr>
                    <w:t xml:space="preserve">Nazwa zabiegu lub czynności</w:t>
                  </w:r>
                </w:p>
              </w:tc>
              <w:tc>
                <w:tcPr>
                  <w:tcW w:type="dxa" w:w="2350"/>
                  <w:tcBorders>
                    <w:top w:val="single" w:color="000000" w:sz="4"/>
                    <w:left w:val="single" w:color="000000" w:sz="4"/>
                    <w:bottom w:val="single" w:color="000000" w:sz="4"/>
                    <w:right w:val="single" w:color="000000" w:sz="4"/>
                  </w:tcBorders>
                  <w:shd w:fill="E7ECF5" w:color="auto" w:val="clear"/>
                  <w:tcMar>
                    <w:top w:type="dxa" w:w="40"/>
                    <w:left w:type="dxa" w:w="80"/>
                    <w:bottom w:type="dxa" w:w="40"/>
                    <w:right w:type="dxa" w:w="80"/>
                  </w:tcMar>
                  <w:vAlign w:val="center"/>
                </w:tcPr>
                <w:p>
                  <w:pPr>
                    <w:spacing w:after="0" w:before="0" w:line="240"/>
                    <w:jc w:val="center"/>
                  </w:pPr>
                  <w:r>
                    <w:rPr>
                      <w:rFonts w:ascii="Calibri" w:cs="Calibri" w:eastAsia="Calibri" w:hAnsi="Calibri"/>
                      <w:sz w:val="18"/>
                      <w:szCs w:val="18"/>
                    </w:rPr>
                    <w:t xml:space="preserve">Opis czynności</w:t>
                  </w:r>
                </w:p>
              </w:tc>
              <w:tc>
                <w:tcPr>
                  <w:tcW w:type="dxa" w:w="1800"/>
                  <w:tcBorders>
                    <w:top w:val="single" w:color="000000" w:sz="4"/>
                    <w:left w:val="single" w:color="000000" w:sz="4"/>
                    <w:bottom w:val="single" w:color="000000" w:sz="4"/>
                    <w:right w:val="single" w:color="000000" w:sz="4"/>
                  </w:tcBorders>
                  <w:shd w:fill="E7ECF5" w:color="auto" w:val="clear"/>
                  <w:tcMar>
                    <w:top w:type="dxa" w:w="40"/>
                    <w:left w:type="dxa" w:w="80"/>
                    <w:bottom w:type="dxa" w:w="40"/>
                    <w:right w:type="dxa" w:w="80"/>
                  </w:tcMar>
                  <w:vAlign w:val="center"/>
                </w:tcPr>
                <w:p>
                  <w:pPr>
                    <w:spacing w:after="0" w:before="0" w:line="240"/>
                    <w:jc w:val="center"/>
                  </w:pPr>
                  <w:r>
                    <w:rPr>
                      <w:rFonts w:ascii="Calibri" w:cs="Calibri" w:eastAsia="Calibri" w:hAnsi="Calibri"/>
                      <w:sz w:val="18"/>
                      <w:szCs w:val="18"/>
                    </w:rPr>
                    <w:t xml:space="preserve">Narzędzie / przyrządy (rozmiar i typ klucza)</w:t>
                  </w:r>
                </w:p>
              </w:tc>
              <w:tc>
                <w:tcPr>
                  <w:tcW w:type="dxa" w:w="1718"/>
                  <w:tcBorders>
                    <w:top w:val="single" w:color="000000" w:sz="4"/>
                    <w:left w:val="single" w:color="000000" w:sz="4"/>
                    <w:bottom w:val="single" w:color="000000" w:sz="4"/>
                    <w:right w:val="single" w:color="000000" w:sz="4"/>
                  </w:tcBorders>
                  <w:shd w:fill="E7ECF5" w:color="auto" w:val="clear"/>
                  <w:tcMar>
                    <w:top w:type="dxa" w:w="40"/>
                    <w:left w:type="dxa" w:w="80"/>
                    <w:bottom w:type="dxa" w:w="40"/>
                    <w:right w:type="dxa" w:w="80"/>
                  </w:tcMar>
                  <w:vAlign w:val="center"/>
                </w:tcPr>
                <w:p>
                  <w:pPr>
                    <w:spacing w:after="0" w:before="0" w:line="240"/>
                    <w:jc w:val="center"/>
                  </w:pPr>
                  <w:r>
                    <w:rPr>
                      <w:rFonts w:ascii="Calibri" w:cs="Calibri" w:eastAsia="Calibri" w:hAnsi="Calibri"/>
                      <w:sz w:val="18"/>
                      <w:szCs w:val="18"/>
                    </w:rPr>
                    <w:t xml:space="preserve">Wymiar nominalny / dopuszczalny, moment</w:t>
                  </w:r>
                </w:p>
              </w:tc>
            </w:tr>
          </w:tbl>
          <w:p>
            <w:pPr>
              <w:spacing w:after="0"/>
            </w:pPr>
          </w:p>
        </w:tc>
        <w:tc>
          <w:tcPr>
            <w:tcW w:type="dxa" w:w="1600"/>
            <w:tcBorders>
              <w:top w:val="single" w:color="000000" w:sz="4"/>
              <w:left w:val="single" w:color="000000" w:sz="4"/>
              <w:bottom w:val="single" w:color="000000" w:sz="4"/>
              <w:right w:val="single" w:color="000000" w:sz="4"/>
            </w:tcBorders>
            <w:shd w:fill="E7ECF5" w:color="auto" w:val="clear"/>
            <w:tcMar>
              <w:top w:type="dxa" w:w="40"/>
              <w:left w:type="dxa" w:w="80"/>
              <w:bottom w:type="dxa" w:w="40"/>
              <w:right w:type="dxa" w:w="80"/>
            </w:tcMar>
            <w:vAlign w:val="center"/>
          </w:tcPr>
          <w:p>
            <w:pPr>
              <w:spacing w:after="0" w:before="0" w:line="240"/>
              <w:jc w:val="center"/>
            </w:pPr>
            <w:r>
              <w:rPr>
                <w:rFonts w:ascii="Calibri" w:cs="Calibri" w:eastAsia="Calibri" w:hAnsi="Calibri"/>
                <w:sz w:val="18"/>
                <w:szCs w:val="18"/>
              </w:rPr>
              <w:t xml:space="preserve">Uwagi / zalecenia specjalistów</w:t>
            </w:r>
          </w:p>
        </w:tc>
      </w:tr>
      <w:tr>
        <w:trPr>
          <w:cantSplit/>
        </w:trPr>
        <w:tc>
          <w:tcPr>
            <w:tcW w:type="dxa" w:w="52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jc w:val="left"/>
            </w:pPr>
            <w:r>
              <w:rPr>
                <w:rFonts w:ascii="Calibri" w:cs="Calibri" w:eastAsia="Calibri" w:hAnsi="Calibri"/>
                <w:sz w:val="19"/>
                <w:szCs w:val="19"/>
              </w:rPr>
              <w:t xml:space="preserve">29.</w:t>
            </w:r>
          </w:p>
        </w:tc>
        <w:tc>
          <w:tcPr>
            <w:tcW w:type="dxa" w:w="7518"/>
            <w:tcBorders>
              <w:top w:val="single" w:color="000000" w:sz="4"/>
              <w:left w:val="single" w:color="000000" w:sz="4"/>
              <w:bottom w:val="single" w:color="000000" w:sz="4"/>
              <w:right w:val="single" w:color="000000" w:sz="4"/>
            </w:tcBorders>
            <w:tcMar>
              <w:top w:type="dxa" w:w="0"/>
              <w:left w:type="dxa" w:w="0"/>
              <w:bottom w:type="dxa" w:w="0"/>
              <w:right w:type="dxa" w:w="0"/>
            </w:tcMar>
          </w:tcPr>
          <w:tbl>
            <w:tblPr>
              <w:tblW w:type="dxa" w:w="7518"/>
              <w:tblBorders>
                <w:top w:val="single" w:color="auto" w:sz="4"/>
                <w:left w:val="single" w:color="auto" w:sz="4"/>
                <w:bottom w:val="single" w:color="auto" w:sz="4"/>
                <w:right w:val="single" w:color="auto" w:sz="4"/>
                <w:insideH w:val="single" w:color="auto" w:sz="4"/>
                <w:insideV w:val="single" w:color="auto" w:sz="4"/>
              </w:tblBorders>
            </w:tblPr>
            <w:tblGrid>
              <w:gridCol w:w="1650"/>
              <w:gridCol w:w="2350"/>
              <w:gridCol w:w="1800"/>
              <w:gridCol w:w="1718"/>
            </w:tblGrid>
            <w:tr>
              <w:trPr>
                <w:cantSplit/>
              </w:trPr>
              <w:tc>
                <w:tcPr>
                  <w:tcW w:type="dxa" w:w="16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Przywrócenie skoku pedału.</w:t>
                  </w:r>
                </w:p>
              </w:tc>
              <w:tc>
                <w:tcPr>
                  <w:tcW w:type="dxa" w:w="23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Pedał hamulca zostaje kilkukrotnie naciśnięty aż do wyczucia oporu.</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Brak.</w:t>
                  </w:r>
                </w:p>
              </w:tc>
              <w:tc>
                <w:tcPr>
                  <w:tcW w:type="dxa" w:w="1718"/>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spacing w:after="0" w:before="0" w:line="240"/>
                    <w:jc w:val="center"/>
                  </w:pPr>
                  <w:r>
                    <w:rPr>
                      <w:rFonts w:ascii="Calibri" w:cs="Calibri" w:eastAsia="Calibri" w:hAnsi="Calibri"/>
                      <w:sz w:val="18"/>
                      <w:szCs w:val="18"/>
                    </w:rPr>
                    <w:t xml:space="preserve">—</w:t>
                  </w:r>
                </w:p>
              </w:tc>
            </w:tr>
            <w:tr>
              <w:trPr>
                <w:cantSplit/>
              </w:trPr>
              <w:tc>
                <w:tcPr>
                  <w:tcW w:type="dxa" w:w="7518"/>
                  <w:gridSpan w:val="4"/>
                  <w:tcBorders>
                    <w:top w:val="none" w:color="FFFFFF" w:sz="0"/>
                    <w:left w:val="single" w:color="000000" w:sz="4"/>
                    <w:bottom w:val="single" w:color="000000" w:sz="4"/>
                    <w:right w:val="single" w:color="000000" w:sz="4"/>
                  </w:tcBorders>
                  <w:tcMar>
                    <w:top w:type="dxa" w:w="60"/>
                    <w:left w:type="dxa" w:w="100"/>
                    <w:bottom w:type="dxa" w:w="60"/>
                    <w:right w:type="dxa" w:w="100"/>
                  </w:tcMar>
                </w:tcPr>
                <w:p>
                  <w:pPr>
                    <w:spacing w:after="80" w:before="0" w:line="276"/>
                    <w:jc w:val="both"/>
                  </w:pPr>
                  <w:r>
                    <w:rPr>
                      <w:rFonts w:ascii="Calibri" w:cs="Calibri" w:eastAsia="Calibri" w:hAnsi="Calibri"/>
                      <w:sz w:val="20"/>
                      <w:szCs w:val="20"/>
                    </w:rPr>
                    <w:t xml:space="preserve">Na rysunku numer 31 poniżej pokazano naciskanie pedału hamulca.</w:t>
                  </w:r>
                </w:p>
                <w:tbl>
                  <w:tblPr>
                    <w:tblW w:type="dxa" w:w="6400"/>
                    <w:jc w:val="center"/>
                    <w:tblBorders>
                      <w:top w:val="single" w:color="auto" w:sz="4"/>
                      <w:left w:val="single" w:color="auto" w:sz="4"/>
                      <w:bottom w:val="single" w:color="auto" w:sz="4"/>
                      <w:right w:val="single" w:color="auto" w:sz="4"/>
                      <w:insideH w:val="single" w:color="auto" w:sz="4"/>
                      <w:insideV w:val="single" w:color="auto" w:sz="4"/>
                    </w:tblBorders>
                  </w:tblPr>
                  <w:tblGrid>
                    <w:gridCol w:w="6400"/>
                  </w:tblGrid>
                  <w:tr>
                    <w:trPr>
                      <w:trHeight w:val="3300" w:hRule="atLeast"/>
                    </w:trPr>
                    <w:tc>
                      <w:tcPr>
                        <w:tcW w:type="dxa" w:w="6400"/>
                        <w:tcBorders>
                          <w:top w:val="dashed" w:color="8C8C8C" w:sz="6"/>
                          <w:left w:val="dashed" w:color="8C8C8C" w:sz="6"/>
                          <w:bottom w:val="dashed" w:color="8C8C8C" w:sz="6"/>
                          <w:right w:val="dashed" w:color="8C8C8C" w:sz="6"/>
                        </w:tcBorders>
                        <w:shd w:fill="F2F2F2" w:color="auto" w:val="clear"/>
                        <w:vAlign w:val="center"/>
                      </w:tcPr>
                      <w:p>
                        <w:pPr>
                          <w:spacing w:after="40" w:before="0" w:line="276"/>
                          <w:jc w:val="center"/>
                        </w:pPr>
                        <w:r>
                          <w:rPr>
                            <w:rFonts w:ascii="Calibri" w:cs="Calibri" w:eastAsia="Calibri" w:hAnsi="Calibri"/>
                            <w:b/>
                            <w:bCs/>
                            <w:color w:val="808080"/>
                            <w:sz w:val="18"/>
                            <w:szCs w:val="18"/>
                          </w:rPr>
                          <w:t xml:space="preserve">MIEJSCE NA ZDJĘCIE</w:t>
                        </w:r>
                      </w:p>
                      <w:p>
                        <w:pPr>
                          <w:spacing w:after="0" w:before="0" w:line="276"/>
                          <w:jc w:val="center"/>
                        </w:pPr>
                        <w:r>
                          <w:rPr>
                            <w:rFonts w:ascii="Calibri" w:cs="Calibri" w:eastAsia="Calibri" w:hAnsi="Calibri"/>
                            <w:i/>
                            <w:iCs/>
                            <w:color w:val="808080"/>
                            <w:sz w:val="16"/>
                            <w:szCs w:val="16"/>
                          </w:rPr>
                          <w:t xml:space="preserve">Wkleić: naciskanie pedału hamulca – kadr z poradnika / filmu AUTODOC dla Corolli E120 [2], [3]</w:t>
                        </w:r>
                      </w:p>
                    </w:tc>
                  </w:tr>
                </w:tbl>
                <w:p>
                  <w:pPr>
                    <w:spacing w:after="40" w:before="40" w:line="276"/>
                    <w:jc w:val="left"/>
                  </w:pPr>
                  <w:r>
                    <w:rPr>
                      <w:rFonts w:ascii="Calibri" w:cs="Calibri" w:eastAsia="Calibri" w:hAnsi="Calibri"/>
                      <w:b/>
                      <w:bCs/>
                      <w:sz w:val="16"/>
                      <w:szCs w:val="16"/>
                    </w:rPr>
                    <w:t xml:space="preserve">Rysunek 31. Naciskanie pedału hamulca, [2]</w:t>
                  </w:r>
                </w:p>
              </w:tc>
            </w:tr>
          </w:tbl>
          <w:p>
            <w:pPr>
              <w:spacing w:after="0"/>
            </w:pPr>
          </w:p>
        </w:tc>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Wykonać przed pierwszym ruszeniem pojazdu.</w:t>
            </w:r>
          </w:p>
        </w:tc>
      </w:tr>
      <w:tr>
        <w:trPr>
          <w:cantSplit/>
        </w:trPr>
        <w:tc>
          <w:tcPr>
            <w:tcW w:type="dxa" w:w="52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jc w:val="left"/>
            </w:pPr>
            <w:r>
              <w:rPr>
                <w:rFonts w:ascii="Calibri" w:cs="Calibri" w:eastAsia="Calibri" w:hAnsi="Calibri"/>
                <w:sz w:val="19"/>
                <w:szCs w:val="19"/>
              </w:rPr>
              <w:t xml:space="preserve">30.</w:t>
            </w:r>
          </w:p>
        </w:tc>
        <w:tc>
          <w:tcPr>
            <w:tcW w:type="dxa" w:w="7518"/>
            <w:tcBorders>
              <w:top w:val="single" w:color="000000" w:sz="4"/>
              <w:left w:val="single" w:color="000000" w:sz="4"/>
              <w:bottom w:val="single" w:color="000000" w:sz="4"/>
              <w:right w:val="single" w:color="000000" w:sz="4"/>
            </w:tcBorders>
            <w:tcMar>
              <w:top w:type="dxa" w:w="0"/>
              <w:left w:type="dxa" w:w="0"/>
              <w:bottom w:type="dxa" w:w="0"/>
              <w:right w:type="dxa" w:w="0"/>
            </w:tcMar>
          </w:tcPr>
          <w:tbl>
            <w:tblPr>
              <w:tblW w:type="dxa" w:w="7518"/>
              <w:tblBorders>
                <w:top w:val="single" w:color="auto" w:sz="4"/>
                <w:left w:val="single" w:color="auto" w:sz="4"/>
                <w:bottom w:val="single" w:color="auto" w:sz="4"/>
                <w:right w:val="single" w:color="auto" w:sz="4"/>
                <w:insideH w:val="single" w:color="auto" w:sz="4"/>
                <w:insideV w:val="single" w:color="auto" w:sz="4"/>
              </w:tblBorders>
            </w:tblPr>
            <w:tblGrid>
              <w:gridCol w:w="1650"/>
              <w:gridCol w:w="2350"/>
              <w:gridCol w:w="1800"/>
              <w:gridCol w:w="1718"/>
            </w:tblGrid>
            <w:tr>
              <w:trPr>
                <w:cantSplit/>
              </w:trPr>
              <w:tc>
                <w:tcPr>
                  <w:tcW w:type="dxa" w:w="16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Kontrola płynu, zakręcenie korka i zamknięcie maski.</w:t>
                  </w:r>
                </w:p>
              </w:tc>
              <w:tc>
                <w:tcPr>
                  <w:tcW w:type="dxa" w:w="23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Poziom płynu zostaje sprawdzony i uzupełniony, korek zakręcony, maska zamknięta.</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Brak.</w:t>
                  </w:r>
                </w:p>
              </w:tc>
              <w:tc>
                <w:tcPr>
                  <w:tcW w:type="dxa" w:w="1718"/>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spacing w:after="0" w:before="0" w:line="240"/>
                    <w:jc w:val="center"/>
                  </w:pPr>
                  <w:r>
                    <w:rPr>
                      <w:rFonts w:ascii="Calibri" w:cs="Calibri" w:eastAsia="Calibri" w:hAnsi="Calibri"/>
                      <w:sz w:val="18"/>
                      <w:szCs w:val="18"/>
                    </w:rPr>
                    <w:t xml:space="preserve">Poziom MIN–MAX, płyn DOT 3 [5].</w:t>
                  </w:r>
                </w:p>
              </w:tc>
            </w:tr>
            <w:tr>
              <w:trPr>
                <w:cantSplit/>
              </w:trPr>
              <w:tc>
                <w:tcPr>
                  <w:tcW w:type="dxa" w:w="7518"/>
                  <w:gridSpan w:val="4"/>
                  <w:tcBorders>
                    <w:top w:val="none" w:color="FFFFFF" w:sz="0"/>
                    <w:left w:val="single" w:color="000000" w:sz="4"/>
                    <w:bottom w:val="single" w:color="000000" w:sz="4"/>
                    <w:right w:val="single" w:color="000000" w:sz="4"/>
                  </w:tcBorders>
                  <w:tcMar>
                    <w:top w:type="dxa" w:w="60"/>
                    <w:left w:type="dxa" w:w="100"/>
                    <w:bottom w:type="dxa" w:w="60"/>
                    <w:right w:type="dxa" w:w="100"/>
                  </w:tcMar>
                </w:tcPr>
                <w:p>
                  <w:pPr>
                    <w:spacing w:after="80" w:before="0" w:line="276"/>
                    <w:jc w:val="both"/>
                  </w:pPr>
                  <w:r>
                    <w:rPr>
                      <w:rFonts w:ascii="Calibri" w:cs="Calibri" w:eastAsia="Calibri" w:hAnsi="Calibri"/>
                      <w:sz w:val="20"/>
                      <w:szCs w:val="20"/>
                    </w:rPr>
                    <w:t xml:space="preserve">Na rysunku numer 32 poniżej pokazano zakręcanie korka zbiornika płynu hamulcowego.</w:t>
                  </w:r>
                </w:p>
                <w:tbl>
                  <w:tblPr>
                    <w:tblW w:type="dxa" w:w="6400"/>
                    <w:jc w:val="center"/>
                    <w:tblBorders>
                      <w:top w:val="single" w:color="auto" w:sz="4"/>
                      <w:left w:val="single" w:color="auto" w:sz="4"/>
                      <w:bottom w:val="single" w:color="auto" w:sz="4"/>
                      <w:right w:val="single" w:color="auto" w:sz="4"/>
                      <w:insideH w:val="single" w:color="auto" w:sz="4"/>
                      <w:insideV w:val="single" w:color="auto" w:sz="4"/>
                    </w:tblBorders>
                  </w:tblPr>
                  <w:tblGrid>
                    <w:gridCol w:w="6400"/>
                  </w:tblGrid>
                  <w:tr>
                    <w:trPr>
                      <w:trHeight w:val="3300" w:hRule="atLeast"/>
                    </w:trPr>
                    <w:tc>
                      <w:tcPr>
                        <w:tcW w:type="dxa" w:w="6400"/>
                        <w:tcBorders>
                          <w:top w:val="dashed" w:color="8C8C8C" w:sz="6"/>
                          <w:left w:val="dashed" w:color="8C8C8C" w:sz="6"/>
                          <w:bottom w:val="dashed" w:color="8C8C8C" w:sz="6"/>
                          <w:right w:val="dashed" w:color="8C8C8C" w:sz="6"/>
                        </w:tcBorders>
                        <w:shd w:fill="F2F2F2" w:color="auto" w:val="clear"/>
                        <w:vAlign w:val="center"/>
                      </w:tcPr>
                      <w:p>
                        <w:pPr>
                          <w:spacing w:after="40" w:before="0" w:line="276"/>
                          <w:jc w:val="center"/>
                        </w:pPr>
                        <w:r>
                          <w:rPr>
                            <w:rFonts w:ascii="Calibri" w:cs="Calibri" w:eastAsia="Calibri" w:hAnsi="Calibri"/>
                            <w:b/>
                            <w:bCs/>
                            <w:color w:val="808080"/>
                            <w:sz w:val="18"/>
                            <w:szCs w:val="18"/>
                          </w:rPr>
                          <w:t xml:space="preserve">MIEJSCE NA ZDJĘCIE</w:t>
                        </w:r>
                      </w:p>
                      <w:p>
                        <w:pPr>
                          <w:spacing w:after="0" w:before="0" w:line="276"/>
                          <w:jc w:val="center"/>
                        </w:pPr>
                        <w:r>
                          <w:rPr>
                            <w:rFonts w:ascii="Calibri" w:cs="Calibri" w:eastAsia="Calibri" w:hAnsi="Calibri"/>
                            <w:i/>
                            <w:iCs/>
                            <w:color w:val="808080"/>
                            <w:sz w:val="16"/>
                            <w:szCs w:val="16"/>
                          </w:rPr>
                          <w:t xml:space="preserve">Wkleić: zakręcanie korka zbiornika płynu hamulcowego – kadr z poradnika / filmu AUTODOC dla Corolli E120 [2], [3]</w:t>
                        </w:r>
                      </w:p>
                    </w:tc>
                  </w:tr>
                </w:tbl>
                <w:p>
                  <w:pPr>
                    <w:spacing w:after="40" w:before="40" w:line="276"/>
                    <w:jc w:val="left"/>
                  </w:pPr>
                  <w:r>
                    <w:rPr>
                      <w:rFonts w:ascii="Calibri" w:cs="Calibri" w:eastAsia="Calibri" w:hAnsi="Calibri"/>
                      <w:b/>
                      <w:bCs/>
                      <w:sz w:val="16"/>
                      <w:szCs w:val="16"/>
                    </w:rPr>
                    <w:t xml:space="preserve">Rysunek 32. Zakręcanie korka zbiornika płynu hamulcowego, [2]</w:t>
                  </w:r>
                </w:p>
              </w:tc>
            </w:tr>
          </w:tbl>
          <w:p>
            <w:pPr>
              <w:spacing w:after="0"/>
            </w:pPr>
          </w:p>
        </w:tc>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Rozlany płyn natychmiast zmyć – niszczy lakier [5].</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0"/>
        <w:gridCol w:w="1050"/>
        <w:gridCol w:w="1000"/>
        <w:gridCol w:w="1150"/>
        <w:gridCol w:w="1050"/>
        <w:gridCol w:w="1000"/>
        <w:gridCol w:w="1188"/>
        <w:gridCol w:w="1050"/>
        <w:gridCol w:w="1000"/>
      </w:tblGrid>
      <w:tr>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7"/>
                <w:szCs w:val="17"/>
              </w:rPr>
              <w:t xml:space="preserve">Opracował</w:t>
            </w: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7"/>
                <w:szCs w:val="17"/>
              </w:rPr>
              <w:t xml:space="preserve">Podpis</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7"/>
                <w:szCs w:val="17"/>
              </w:rPr>
              <w:t xml:space="preserve">Data</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7"/>
                <w:szCs w:val="17"/>
              </w:rPr>
              <w:t xml:space="preserve">Sprawdził</w:t>
            </w: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7"/>
                <w:szCs w:val="17"/>
              </w:rPr>
              <w:t xml:space="preserve">Podpis</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7"/>
                <w:szCs w:val="17"/>
              </w:rPr>
              <w:t xml:space="preserve">Data</w:t>
            </w:r>
          </w:p>
        </w:tc>
        <w:tc>
          <w:tcPr>
            <w:tcW w:type="dxa" w:w="118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7"/>
                <w:szCs w:val="17"/>
              </w:rPr>
              <w:t xml:space="preserve">Zatwierdził</w:t>
            </w: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7"/>
                <w:szCs w:val="17"/>
              </w:rPr>
              <w:t xml:space="preserve">Podpis</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7"/>
                <w:szCs w:val="17"/>
              </w:rPr>
              <w:t xml:space="preserve">Data</w:t>
            </w:r>
          </w:p>
        </w:tc>
      </w:tr>
      <w:tr>
        <w:trPr>
          <w:trHeight w:val="380" w:hRule="atLeast"/>
        </w:trPr>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6"/>
                <w:szCs w:val="16"/>
              </w:rPr>
              <w:t xml:space="preserve">Jakub Suszek</w:t>
            </w: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p>
        </w:tc>
        <w:tc>
          <w:tcPr>
            <w:tcW w:type="dxa" w:w="118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p>
        </w:tc>
      </w:tr>
    </w:tbl>
    <w:p>
      <w:pPr>
        <w:pageBreakBefore/>
        <w:spacing w:after="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5038"/>
        <w:gridCol w:w="1200"/>
        <w:gridCol w:w="1000"/>
      </w:tblGrid>
      <w:tr>
        <w:tc>
          <w:tcPr>
            <w:tcW w:type="dxa" w:w="2400"/>
            <w:vMerge w:val="restart"/>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Politechnika Warszawska</w:t>
            </w:r>
          </w:p>
          <w:p>
            <w:pPr>
              <w:spacing w:after="0" w:before="0" w:line="240"/>
              <w:jc w:val="center"/>
            </w:pPr>
            <w:r>
              <w:rPr>
                <w:rFonts w:ascii="Calibri" w:cs="Calibri" w:eastAsia="Calibri" w:hAnsi="Calibri"/>
                <w:sz w:val="19"/>
                <w:szCs w:val="19"/>
              </w:rPr>
              <w:t xml:space="preserve">Wydział Transportu</w:t>
            </w:r>
          </w:p>
          <w:p>
            <w:pPr>
              <w:spacing w:after="0" w:before="0" w:line="240"/>
              <w:jc w:val="center"/>
            </w:pPr>
            <w:r>
              <w:rPr>
                <w:rFonts w:ascii="Calibri" w:cs="Calibri" w:eastAsia="Calibri" w:hAnsi="Calibri"/>
                <w:sz w:val="19"/>
                <w:szCs w:val="19"/>
              </w:rPr>
              <w:t xml:space="preserve">Zakład Budowy i Eksploatacji Środków Transportu</w:t>
            </w:r>
          </w:p>
        </w:tc>
        <w:tc>
          <w:tcPr>
            <w:tcW w:type="dxa" w:w="50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Nazwa zespołu, podzespołu, części:</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Arkusz</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16</w:t>
            </w:r>
          </w:p>
        </w:tc>
      </w:tr>
      <w:tr>
        <w:tc>
          <w:tcPr>
            <w:vMerge w:val="continue"/>
            <w:tcBorders>
              <w:top w:val="single" w:color="000000" w:sz="4"/>
              <w:left w:val="single" w:color="000000" w:sz="4"/>
              <w:bottom w:val="single" w:color="000000" w:sz="4"/>
              <w:right w:val="single" w:color="000000" w:sz="4"/>
            </w:tcBorders>
          </w:tcPr>
          <w:p/>
        </w:tc>
        <w:tc>
          <w:tcPr>
            <w:tcW w:type="dxa" w:w="50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b/>
                <w:bCs/>
                <w:sz w:val="19"/>
                <w:szCs w:val="19"/>
              </w:rPr>
              <w:t xml:space="preserve">Układ hamulcowy – przód (Toyota Corolla IX E12 1.6 VVT-i)</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Arkuszy</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16</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
        <w:gridCol w:w="7518"/>
        <w:gridCol w:w="1600"/>
      </w:tblGrid>
      <w:tr>
        <w:trPr>
          <w:cantSplit/>
        </w:trPr>
        <w:tc>
          <w:tcPr>
            <w:tcW w:type="dxa" w:w="520"/>
            <w:tcBorders>
              <w:top w:val="single" w:color="000000" w:sz="4"/>
              <w:left w:val="single" w:color="000000" w:sz="4"/>
              <w:bottom w:val="single" w:color="000000" w:sz="4"/>
              <w:right w:val="single" w:color="000000" w:sz="4"/>
            </w:tcBorders>
            <w:shd w:fill="E7ECF5" w:color="auto" w:val="clear"/>
            <w:tcMar>
              <w:top w:type="dxa" w:w="40"/>
              <w:left w:type="dxa" w:w="80"/>
              <w:bottom w:type="dxa" w:w="40"/>
              <w:right w:type="dxa" w:w="80"/>
            </w:tcMar>
            <w:vAlign w:val="center"/>
          </w:tcPr>
          <w:p>
            <w:pPr>
              <w:spacing w:after="0" w:before="0" w:line="240"/>
              <w:jc w:val="center"/>
            </w:pPr>
            <w:r>
              <w:rPr>
                <w:rFonts w:ascii="Calibri" w:cs="Calibri" w:eastAsia="Calibri" w:hAnsi="Calibri"/>
                <w:sz w:val="18"/>
                <w:szCs w:val="18"/>
              </w:rPr>
              <w:t xml:space="preserve">Lp.</w:t>
            </w:r>
          </w:p>
        </w:tc>
        <w:tc>
          <w:tcPr>
            <w:tcW w:type="dxa" w:w="7518"/>
            <w:tcBorders>
              <w:top w:val="single" w:color="000000" w:sz="4"/>
              <w:left w:val="single" w:color="000000" w:sz="4"/>
              <w:bottom w:val="single" w:color="000000" w:sz="4"/>
              <w:right w:val="single" w:color="000000" w:sz="4"/>
            </w:tcBorders>
            <w:tcMar>
              <w:top w:type="dxa" w:w="0"/>
              <w:left w:type="dxa" w:w="0"/>
              <w:bottom w:type="dxa" w:w="0"/>
              <w:right w:type="dxa" w:w="0"/>
            </w:tcMar>
          </w:tcPr>
          <w:tbl>
            <w:tblPr>
              <w:tblW w:type="dxa" w:w="7518"/>
              <w:tblBorders>
                <w:top w:val="single" w:color="auto" w:sz="4"/>
                <w:left w:val="single" w:color="auto" w:sz="4"/>
                <w:bottom w:val="single" w:color="auto" w:sz="4"/>
                <w:right w:val="single" w:color="auto" w:sz="4"/>
                <w:insideH w:val="single" w:color="auto" w:sz="4"/>
                <w:insideV w:val="single" w:color="auto" w:sz="4"/>
              </w:tblBorders>
            </w:tblPr>
            <w:tblGrid>
              <w:gridCol w:w="1650"/>
              <w:gridCol w:w="2350"/>
              <w:gridCol w:w="1800"/>
              <w:gridCol w:w="1718"/>
            </w:tblGrid>
            <w:tr>
              <w:tc>
                <w:tcPr>
                  <w:tcW w:type="dxa" w:w="1650"/>
                  <w:tcBorders>
                    <w:top w:val="single" w:color="000000" w:sz="4"/>
                    <w:left w:val="single" w:color="000000" w:sz="4"/>
                    <w:bottom w:val="single" w:color="000000" w:sz="4"/>
                    <w:right w:val="single" w:color="000000" w:sz="4"/>
                  </w:tcBorders>
                  <w:shd w:fill="E7ECF5" w:color="auto" w:val="clear"/>
                  <w:tcMar>
                    <w:top w:type="dxa" w:w="40"/>
                    <w:left w:type="dxa" w:w="80"/>
                    <w:bottom w:type="dxa" w:w="40"/>
                    <w:right w:type="dxa" w:w="80"/>
                  </w:tcMar>
                  <w:vAlign w:val="center"/>
                </w:tcPr>
                <w:p>
                  <w:pPr>
                    <w:spacing w:after="0" w:before="0" w:line="240"/>
                    <w:jc w:val="center"/>
                  </w:pPr>
                  <w:r>
                    <w:rPr>
                      <w:rFonts w:ascii="Calibri" w:cs="Calibri" w:eastAsia="Calibri" w:hAnsi="Calibri"/>
                      <w:sz w:val="18"/>
                      <w:szCs w:val="18"/>
                    </w:rPr>
                    <w:t xml:space="preserve">Nazwa zabiegu lub czynności</w:t>
                  </w:r>
                </w:p>
              </w:tc>
              <w:tc>
                <w:tcPr>
                  <w:tcW w:type="dxa" w:w="2350"/>
                  <w:tcBorders>
                    <w:top w:val="single" w:color="000000" w:sz="4"/>
                    <w:left w:val="single" w:color="000000" w:sz="4"/>
                    <w:bottom w:val="single" w:color="000000" w:sz="4"/>
                    <w:right w:val="single" w:color="000000" w:sz="4"/>
                  </w:tcBorders>
                  <w:shd w:fill="E7ECF5" w:color="auto" w:val="clear"/>
                  <w:tcMar>
                    <w:top w:type="dxa" w:w="40"/>
                    <w:left w:type="dxa" w:w="80"/>
                    <w:bottom w:type="dxa" w:w="40"/>
                    <w:right w:type="dxa" w:w="80"/>
                  </w:tcMar>
                  <w:vAlign w:val="center"/>
                </w:tcPr>
                <w:p>
                  <w:pPr>
                    <w:spacing w:after="0" w:before="0" w:line="240"/>
                    <w:jc w:val="center"/>
                  </w:pPr>
                  <w:r>
                    <w:rPr>
                      <w:rFonts w:ascii="Calibri" w:cs="Calibri" w:eastAsia="Calibri" w:hAnsi="Calibri"/>
                      <w:sz w:val="18"/>
                      <w:szCs w:val="18"/>
                    </w:rPr>
                    <w:t xml:space="preserve">Opis czynności</w:t>
                  </w:r>
                </w:p>
              </w:tc>
              <w:tc>
                <w:tcPr>
                  <w:tcW w:type="dxa" w:w="1800"/>
                  <w:tcBorders>
                    <w:top w:val="single" w:color="000000" w:sz="4"/>
                    <w:left w:val="single" w:color="000000" w:sz="4"/>
                    <w:bottom w:val="single" w:color="000000" w:sz="4"/>
                    <w:right w:val="single" w:color="000000" w:sz="4"/>
                  </w:tcBorders>
                  <w:shd w:fill="E7ECF5" w:color="auto" w:val="clear"/>
                  <w:tcMar>
                    <w:top w:type="dxa" w:w="40"/>
                    <w:left w:type="dxa" w:w="80"/>
                    <w:bottom w:type="dxa" w:w="40"/>
                    <w:right w:type="dxa" w:w="80"/>
                  </w:tcMar>
                  <w:vAlign w:val="center"/>
                </w:tcPr>
                <w:p>
                  <w:pPr>
                    <w:spacing w:after="0" w:before="0" w:line="240"/>
                    <w:jc w:val="center"/>
                  </w:pPr>
                  <w:r>
                    <w:rPr>
                      <w:rFonts w:ascii="Calibri" w:cs="Calibri" w:eastAsia="Calibri" w:hAnsi="Calibri"/>
                      <w:sz w:val="18"/>
                      <w:szCs w:val="18"/>
                    </w:rPr>
                    <w:t xml:space="preserve">Narzędzie / przyrządy (rozmiar i typ klucza)</w:t>
                  </w:r>
                </w:p>
              </w:tc>
              <w:tc>
                <w:tcPr>
                  <w:tcW w:type="dxa" w:w="1718"/>
                  <w:tcBorders>
                    <w:top w:val="single" w:color="000000" w:sz="4"/>
                    <w:left w:val="single" w:color="000000" w:sz="4"/>
                    <w:bottom w:val="single" w:color="000000" w:sz="4"/>
                    <w:right w:val="single" w:color="000000" w:sz="4"/>
                  </w:tcBorders>
                  <w:shd w:fill="E7ECF5" w:color="auto" w:val="clear"/>
                  <w:tcMar>
                    <w:top w:type="dxa" w:w="40"/>
                    <w:left w:type="dxa" w:w="80"/>
                    <w:bottom w:type="dxa" w:w="40"/>
                    <w:right w:type="dxa" w:w="80"/>
                  </w:tcMar>
                  <w:vAlign w:val="center"/>
                </w:tcPr>
                <w:p>
                  <w:pPr>
                    <w:spacing w:after="0" w:before="0" w:line="240"/>
                    <w:jc w:val="center"/>
                  </w:pPr>
                  <w:r>
                    <w:rPr>
                      <w:rFonts w:ascii="Calibri" w:cs="Calibri" w:eastAsia="Calibri" w:hAnsi="Calibri"/>
                      <w:sz w:val="18"/>
                      <w:szCs w:val="18"/>
                    </w:rPr>
                    <w:t xml:space="preserve">Wymiar nominalny / dopuszczalny, moment</w:t>
                  </w:r>
                </w:p>
              </w:tc>
            </w:tr>
          </w:tbl>
          <w:p>
            <w:pPr>
              <w:spacing w:after="0"/>
            </w:pPr>
          </w:p>
        </w:tc>
        <w:tc>
          <w:tcPr>
            <w:tcW w:type="dxa" w:w="1600"/>
            <w:tcBorders>
              <w:top w:val="single" w:color="000000" w:sz="4"/>
              <w:left w:val="single" w:color="000000" w:sz="4"/>
              <w:bottom w:val="single" w:color="000000" w:sz="4"/>
              <w:right w:val="single" w:color="000000" w:sz="4"/>
            </w:tcBorders>
            <w:shd w:fill="E7ECF5" w:color="auto" w:val="clear"/>
            <w:tcMar>
              <w:top w:type="dxa" w:w="40"/>
              <w:left w:type="dxa" w:w="80"/>
              <w:bottom w:type="dxa" w:w="40"/>
              <w:right w:type="dxa" w:w="80"/>
            </w:tcMar>
            <w:vAlign w:val="center"/>
          </w:tcPr>
          <w:p>
            <w:pPr>
              <w:spacing w:after="0" w:before="0" w:line="240"/>
              <w:jc w:val="center"/>
            </w:pPr>
            <w:r>
              <w:rPr>
                <w:rFonts w:ascii="Calibri" w:cs="Calibri" w:eastAsia="Calibri" w:hAnsi="Calibri"/>
                <w:sz w:val="18"/>
                <w:szCs w:val="18"/>
              </w:rPr>
              <w:t xml:space="preserve">Uwagi / zalecenia specjalistów</w:t>
            </w:r>
          </w:p>
        </w:tc>
      </w:tr>
      <w:tr>
        <w:trPr>
          <w:cantSplit/>
        </w:trPr>
        <w:tc>
          <w:tcPr>
            <w:tcW w:type="dxa" w:w="52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jc w:val="left"/>
            </w:pPr>
            <w:r>
              <w:rPr>
                <w:rFonts w:ascii="Calibri" w:cs="Calibri" w:eastAsia="Calibri" w:hAnsi="Calibri"/>
                <w:sz w:val="19"/>
                <w:szCs w:val="19"/>
              </w:rPr>
              <w:t xml:space="preserve">31.</w:t>
            </w:r>
          </w:p>
        </w:tc>
        <w:tc>
          <w:tcPr>
            <w:tcW w:type="dxa" w:w="7518"/>
            <w:tcBorders>
              <w:top w:val="single" w:color="000000" w:sz="4"/>
              <w:left w:val="single" w:color="000000" w:sz="4"/>
              <w:bottom w:val="single" w:color="000000" w:sz="4"/>
              <w:right w:val="single" w:color="000000" w:sz="4"/>
            </w:tcBorders>
            <w:tcMar>
              <w:top w:type="dxa" w:w="0"/>
              <w:left w:type="dxa" w:w="0"/>
              <w:bottom w:type="dxa" w:w="0"/>
              <w:right w:type="dxa" w:w="0"/>
            </w:tcMar>
          </w:tcPr>
          <w:tbl>
            <w:tblPr>
              <w:tblW w:type="dxa" w:w="7518"/>
              <w:tblBorders>
                <w:top w:val="single" w:color="auto" w:sz="4"/>
                <w:left w:val="single" w:color="auto" w:sz="4"/>
                <w:bottom w:val="single" w:color="auto" w:sz="4"/>
                <w:right w:val="single" w:color="auto" w:sz="4"/>
                <w:insideH w:val="single" w:color="auto" w:sz="4"/>
                <w:insideV w:val="single" w:color="auto" w:sz="4"/>
              </w:tblBorders>
            </w:tblPr>
            <w:tblGrid>
              <w:gridCol w:w="1650"/>
              <w:gridCol w:w="2350"/>
              <w:gridCol w:w="1800"/>
              <w:gridCol w:w="1718"/>
            </w:tblGrid>
            <w:tr>
              <w:trPr>
                <w:cantSplit/>
              </w:trPr>
              <w:tc>
                <w:tcPr>
                  <w:tcW w:type="dxa" w:w="16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Kontrola pedału hamulca.</w:t>
                  </w:r>
                </w:p>
              </w:tc>
              <w:tc>
                <w:tcPr>
                  <w:tcW w:type="dxa" w:w="23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Zostaje zmierzona wysokość pedału, luz swobodny i odległość rezerwowa.</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Przymiar liniowy.</w:t>
                  </w:r>
                </w:p>
              </w:tc>
              <w:tc>
                <w:tcPr>
                  <w:tcW w:type="dxa" w:w="1718"/>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spacing w:after="0" w:before="0" w:line="240"/>
                    <w:jc w:val="center"/>
                  </w:pPr>
                  <w:r>
                    <w:rPr>
                      <w:rFonts w:ascii="Calibri" w:cs="Calibri" w:eastAsia="Calibri" w:hAnsi="Calibri"/>
                      <w:sz w:val="18"/>
                      <w:szCs w:val="18"/>
                    </w:rPr>
                    <w:t xml:space="preserve">Wys. M/T 134,9–144,9 mm; luz 1–6 mm; rezerwa &gt; 70 mm (490 N) [4].</w:t>
                  </w:r>
                </w:p>
              </w:tc>
            </w:tr>
          </w:tbl>
          <w:p>
            <w:pPr>
              <w:spacing w:after="0"/>
            </w:pPr>
          </w:p>
        </w:tc>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Szczegóły w rozdziale 7.1.</w:t>
            </w:r>
          </w:p>
        </w:tc>
      </w:tr>
      <w:tr>
        <w:trPr>
          <w:cantSplit/>
        </w:trPr>
        <w:tc>
          <w:tcPr>
            <w:tcW w:type="dxa" w:w="52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jc w:val="left"/>
            </w:pPr>
            <w:r>
              <w:rPr>
                <w:rFonts w:ascii="Calibri" w:cs="Calibri" w:eastAsia="Calibri" w:hAnsi="Calibri"/>
                <w:sz w:val="19"/>
                <w:szCs w:val="19"/>
              </w:rPr>
              <w:t xml:space="preserve">32.</w:t>
            </w:r>
          </w:p>
        </w:tc>
        <w:tc>
          <w:tcPr>
            <w:tcW w:type="dxa" w:w="7518"/>
            <w:tcBorders>
              <w:top w:val="single" w:color="000000" w:sz="4"/>
              <w:left w:val="single" w:color="000000" w:sz="4"/>
              <w:bottom w:val="single" w:color="000000" w:sz="4"/>
              <w:right w:val="single" w:color="000000" w:sz="4"/>
            </w:tcBorders>
            <w:tcMar>
              <w:top w:type="dxa" w:w="0"/>
              <w:left w:type="dxa" w:w="0"/>
              <w:bottom w:type="dxa" w:w="0"/>
              <w:right w:type="dxa" w:w="0"/>
            </w:tcMar>
          </w:tcPr>
          <w:tbl>
            <w:tblPr>
              <w:tblW w:type="dxa" w:w="7518"/>
              <w:tblBorders>
                <w:top w:val="single" w:color="auto" w:sz="4"/>
                <w:left w:val="single" w:color="auto" w:sz="4"/>
                <w:bottom w:val="single" w:color="auto" w:sz="4"/>
                <w:right w:val="single" w:color="auto" w:sz="4"/>
                <w:insideH w:val="single" w:color="auto" w:sz="4"/>
                <w:insideV w:val="single" w:color="auto" w:sz="4"/>
              </w:tblBorders>
            </w:tblPr>
            <w:tblGrid>
              <w:gridCol w:w="1650"/>
              <w:gridCol w:w="2350"/>
              <w:gridCol w:w="1800"/>
              <w:gridCol w:w="1718"/>
            </w:tblGrid>
            <w:tr>
              <w:trPr>
                <w:cantSplit/>
              </w:trPr>
              <w:tc>
                <w:tcPr>
                  <w:tcW w:type="dxa" w:w="16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Usunięcie klinów i przekazanie do kontroli jakości.</w:t>
                  </w:r>
                </w:p>
              </w:tc>
              <w:tc>
                <w:tcPr>
                  <w:tcW w:type="dxa" w:w="23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Kliny zostają usunięte, a pojazd przekazany na stanowisko rolkowe (rozdział 7).</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Brak.</w:t>
                  </w:r>
                </w:p>
              </w:tc>
              <w:tc>
                <w:tcPr>
                  <w:tcW w:type="dxa" w:w="1718"/>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spacing w:after="0" w:before="0" w:line="240"/>
                    <w:jc w:val="center"/>
                  </w:pPr>
                  <w:r>
                    <w:rPr>
                      <w:rFonts w:ascii="Calibri" w:cs="Calibri" w:eastAsia="Calibri" w:hAnsi="Calibri"/>
                      <w:sz w:val="18"/>
                      <w:szCs w:val="18"/>
                    </w:rPr>
                    <w:t xml:space="preserve">Skuteczność ≥ 50%; różnica sił ≤ 30% [15], [16].</w:t>
                  </w:r>
                </w:p>
              </w:tc>
            </w:tr>
            <w:tr>
              <w:trPr>
                <w:cantSplit/>
              </w:trPr>
              <w:tc>
                <w:tcPr>
                  <w:tcW w:type="dxa" w:w="7518"/>
                  <w:gridSpan w:val="4"/>
                  <w:tcBorders>
                    <w:top w:val="none" w:color="FFFFFF" w:sz="0"/>
                    <w:left w:val="single" w:color="000000" w:sz="4"/>
                    <w:bottom w:val="single" w:color="000000" w:sz="4"/>
                    <w:right w:val="single" w:color="000000" w:sz="4"/>
                  </w:tcBorders>
                  <w:tcMar>
                    <w:top w:type="dxa" w:w="60"/>
                    <w:left w:type="dxa" w:w="100"/>
                    <w:bottom w:type="dxa" w:w="60"/>
                    <w:right w:type="dxa" w:w="100"/>
                  </w:tcMar>
                </w:tcPr>
                <w:p>
                  <w:pPr>
                    <w:spacing w:after="80" w:before="0" w:line="276"/>
                    <w:jc w:val="both"/>
                  </w:pPr>
                  <w:r>
                    <w:rPr>
                      <w:rFonts w:ascii="Calibri" w:cs="Calibri" w:eastAsia="Calibri" w:hAnsi="Calibri"/>
                      <w:sz w:val="20"/>
                      <w:szCs w:val="20"/>
                    </w:rPr>
                    <w:t xml:space="preserve">Na rysunku numer 33 poniżej pokazano usunięcie klinów spod kół.</w:t>
                  </w:r>
                </w:p>
                <w:tbl>
                  <w:tblPr>
                    <w:tblW w:type="dxa" w:w="6400"/>
                    <w:jc w:val="center"/>
                    <w:tblBorders>
                      <w:top w:val="single" w:color="auto" w:sz="4"/>
                      <w:left w:val="single" w:color="auto" w:sz="4"/>
                      <w:bottom w:val="single" w:color="auto" w:sz="4"/>
                      <w:right w:val="single" w:color="auto" w:sz="4"/>
                      <w:insideH w:val="single" w:color="auto" w:sz="4"/>
                      <w:insideV w:val="single" w:color="auto" w:sz="4"/>
                    </w:tblBorders>
                  </w:tblPr>
                  <w:tblGrid>
                    <w:gridCol w:w="6400"/>
                  </w:tblGrid>
                  <w:tr>
                    <w:trPr>
                      <w:trHeight w:val="3300" w:hRule="atLeast"/>
                    </w:trPr>
                    <w:tc>
                      <w:tcPr>
                        <w:tcW w:type="dxa" w:w="6400"/>
                        <w:tcBorders>
                          <w:top w:val="dashed" w:color="8C8C8C" w:sz="6"/>
                          <w:left w:val="dashed" w:color="8C8C8C" w:sz="6"/>
                          <w:bottom w:val="dashed" w:color="8C8C8C" w:sz="6"/>
                          <w:right w:val="dashed" w:color="8C8C8C" w:sz="6"/>
                        </w:tcBorders>
                        <w:shd w:fill="F2F2F2" w:color="auto" w:val="clear"/>
                        <w:vAlign w:val="center"/>
                      </w:tcPr>
                      <w:p>
                        <w:pPr>
                          <w:spacing w:after="40" w:before="0" w:line="276"/>
                          <w:jc w:val="center"/>
                        </w:pPr>
                        <w:r>
                          <w:rPr>
                            <w:rFonts w:ascii="Calibri" w:cs="Calibri" w:eastAsia="Calibri" w:hAnsi="Calibri"/>
                            <w:b/>
                            <w:bCs/>
                            <w:color w:val="808080"/>
                            <w:sz w:val="18"/>
                            <w:szCs w:val="18"/>
                          </w:rPr>
                          <w:t xml:space="preserve">MIEJSCE NA ZDJĘCIE</w:t>
                        </w:r>
                      </w:p>
                      <w:p>
                        <w:pPr>
                          <w:spacing w:after="0" w:before="0" w:line="276"/>
                          <w:jc w:val="center"/>
                        </w:pPr>
                        <w:r>
                          <w:rPr>
                            <w:rFonts w:ascii="Calibri" w:cs="Calibri" w:eastAsia="Calibri" w:hAnsi="Calibri"/>
                            <w:i/>
                            <w:iCs/>
                            <w:color w:val="808080"/>
                            <w:sz w:val="16"/>
                            <w:szCs w:val="16"/>
                          </w:rPr>
                          <w:t xml:space="preserve">Wkleić: usunięcie klinów spod kół – kadr z poradnika / filmu AUTODOC dla Corolli E120 [2], [3]</w:t>
                        </w:r>
                      </w:p>
                    </w:tc>
                  </w:tr>
                </w:tbl>
                <w:p>
                  <w:pPr>
                    <w:spacing w:after="40" w:before="40" w:line="276"/>
                    <w:jc w:val="left"/>
                  </w:pPr>
                  <w:r>
                    <w:rPr>
                      <w:rFonts w:ascii="Calibri" w:cs="Calibri" w:eastAsia="Calibri" w:hAnsi="Calibri"/>
                      <w:b/>
                      <w:bCs/>
                      <w:sz w:val="16"/>
                      <w:szCs w:val="16"/>
                    </w:rPr>
                    <w:t xml:space="preserve">Rysunek 33. Usunięcie klinów spod kół, [2]</w:t>
                  </w:r>
                </w:p>
              </w:tc>
            </w:tr>
          </w:tbl>
          <w:p>
            <w:pPr>
              <w:spacing w:after="0"/>
            </w:pPr>
          </w:p>
        </w:tc>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9"/>
                <w:szCs w:val="19"/>
              </w:rPr>
              <w:t xml:space="preserve">Przez pierwsze 150–200 km unikać gwałtownego hamowania [2].</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0"/>
        <w:gridCol w:w="1050"/>
        <w:gridCol w:w="1000"/>
        <w:gridCol w:w="1150"/>
        <w:gridCol w:w="1050"/>
        <w:gridCol w:w="1000"/>
        <w:gridCol w:w="1188"/>
        <w:gridCol w:w="1050"/>
        <w:gridCol w:w="1000"/>
      </w:tblGrid>
      <w:tr>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7"/>
                <w:szCs w:val="17"/>
              </w:rPr>
              <w:t xml:space="preserve">Opracował</w:t>
            </w: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7"/>
                <w:szCs w:val="17"/>
              </w:rPr>
              <w:t xml:space="preserve">Podpis</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7"/>
                <w:szCs w:val="17"/>
              </w:rPr>
              <w:t xml:space="preserve">Data</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7"/>
                <w:szCs w:val="17"/>
              </w:rPr>
              <w:t xml:space="preserve">Sprawdził</w:t>
            </w: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7"/>
                <w:szCs w:val="17"/>
              </w:rPr>
              <w:t xml:space="preserve">Podpis</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7"/>
                <w:szCs w:val="17"/>
              </w:rPr>
              <w:t xml:space="preserve">Data</w:t>
            </w:r>
          </w:p>
        </w:tc>
        <w:tc>
          <w:tcPr>
            <w:tcW w:type="dxa" w:w="118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7"/>
                <w:szCs w:val="17"/>
              </w:rPr>
              <w:t xml:space="preserve">Zatwierdził</w:t>
            </w: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7"/>
                <w:szCs w:val="17"/>
              </w:rPr>
              <w:t xml:space="preserve">Podpis</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7"/>
                <w:szCs w:val="17"/>
              </w:rPr>
              <w:t xml:space="preserve">Data</w:t>
            </w:r>
          </w:p>
        </w:tc>
      </w:tr>
      <w:tr>
        <w:trPr>
          <w:trHeight w:val="380" w:hRule="atLeast"/>
        </w:trPr>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sz w:val="16"/>
                <w:szCs w:val="16"/>
              </w:rPr>
              <w:t xml:space="preserve">Jakub Suszek</w:t>
            </w: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p>
        </w:tc>
        <w:tc>
          <w:tcPr>
            <w:tcW w:type="dxa" w:w="118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p>
        </w:tc>
      </w:tr>
    </w:tbl>
    <w:p>
      <w:pPr>
        <w:pStyle w:val="Heading1"/>
        <w:pageBreakBefore/>
        <w:spacing w:after="240" w:before="0"/>
      </w:pPr>
      <w:r>
        <w:rPr>
          <w:rFonts w:ascii="Calibri" w:cs="Calibri" w:eastAsia="Calibri" w:hAnsi="Calibri"/>
          <w:b/>
          <w:bCs/>
          <w:color w:val="000000"/>
          <w:sz w:val="30"/>
          <w:szCs w:val="30"/>
        </w:rPr>
        <w:t xml:space="preserve">7. Kontrola jakości po naprawie</w:t>
      </w:r>
    </w:p>
    <w:p>
      <w:pPr>
        <w:spacing w:after="120" w:before="0" w:line="276"/>
        <w:jc w:val="both"/>
      </w:pPr>
      <w:r>
        <w:rPr>
          <w:rFonts w:ascii="Calibri" w:cs="Calibri" w:eastAsia="Calibri" w:hAnsi="Calibri"/>
          <w:sz w:val="22"/>
          <w:szCs w:val="22"/>
        </w:rPr>
        <w:t xml:space="preserve">Kontrola jakości ma na celu obiektywne potwierdzenie, że po wymianie klocków układ hamulcowy działa prawidłowo i spełnia wymagania producenta oraz przepisów. Składa się z kontroli statycznej (bez jazdy), badania na stanowisku rolkowym oraz jazdy próbnej. Wyniki zapisuje się w protokole (tabela numer 11), który stanowi dokument potwierdzający jakość usługi.</w:t>
      </w:r>
    </w:p>
    <w:p>
      <w:pPr>
        <w:pStyle w:val="Heading2"/>
        <w:keepNext/>
        <w:spacing w:after="160" w:before="280"/>
      </w:pPr>
      <w:r>
        <w:rPr>
          <w:rFonts w:ascii="Calibri" w:cs="Calibri" w:eastAsia="Calibri" w:hAnsi="Calibri"/>
          <w:b/>
          <w:bCs/>
          <w:color w:val="000000"/>
          <w:sz w:val="26"/>
          <w:szCs w:val="26"/>
        </w:rPr>
        <w:t xml:space="preserve">7.1. Kontrola statyczna układu hamulcowego</w:t>
      </w:r>
    </w:p>
    <w:p>
      <w:pPr>
        <w:spacing w:after="120" w:before="0" w:line="276"/>
        <w:jc w:val="both"/>
      </w:pPr>
      <w:r>
        <w:rPr>
          <w:rFonts w:ascii="Calibri" w:cs="Calibri" w:eastAsia="Calibri" w:hAnsi="Calibri"/>
          <w:sz w:val="22"/>
          <w:szCs w:val="22"/>
        </w:rPr>
        <w:t xml:space="preserve">Kontrolę statyczną wykonuje się po opuszczeniu pojazdu, przed pierwszym ruszeniem. Obejmuje ona:</w:t>
      </w:r>
    </w:p>
    <w:p>
      <w:pPr>
        <w:pStyle w:val="ListParagraph"/>
        <w:numPr>
          <w:ilvl w:val="0"/>
          <w:numId w:val="2"/>
        </w:numPr>
        <w:spacing w:after="60" w:line="276"/>
        <w:jc w:val="both"/>
      </w:pPr>
      <w:r>
        <w:rPr>
          <w:rFonts w:ascii="Calibri" w:cs="Calibri" w:eastAsia="Calibri" w:hAnsi="Calibri"/>
          <w:b/>
          <w:bCs/>
          <w:sz w:val="22"/>
          <w:szCs w:val="22"/>
        </w:rPr>
        <w:t xml:space="preserve">wysokość pedału hamulca</w:t>
      </w:r>
      <w:r>
        <w:rPr>
          <w:rFonts w:ascii="Calibri" w:cs="Calibri" w:eastAsia="Calibri" w:hAnsi="Calibri"/>
          <w:sz w:val="22"/>
          <w:szCs w:val="22"/>
        </w:rPr>
        <w:t xml:space="preserve"> mierzoną od podłogi: dla skrzyni manualnej 134,9–144,9 mm, dla automatycznej 136,0–146,0 mm [4],</w:t>
      </w:r>
    </w:p>
    <w:p>
      <w:pPr>
        <w:pStyle w:val="ListParagraph"/>
        <w:numPr>
          <w:ilvl w:val="0"/>
          <w:numId w:val="2"/>
        </w:numPr>
        <w:spacing w:after="60" w:line="276"/>
        <w:jc w:val="both"/>
      </w:pPr>
      <w:r>
        <w:rPr>
          <w:rFonts w:ascii="Calibri" w:cs="Calibri" w:eastAsia="Calibri" w:hAnsi="Calibri"/>
          <w:b/>
          <w:bCs/>
          <w:sz w:val="22"/>
          <w:szCs w:val="22"/>
        </w:rPr>
        <w:t xml:space="preserve">luz swobodny pedału</w:t>
      </w:r>
      <w:r>
        <w:rPr>
          <w:rFonts w:ascii="Calibri" w:cs="Calibri" w:eastAsia="Calibri" w:hAnsi="Calibri"/>
          <w:sz w:val="22"/>
          <w:szCs w:val="22"/>
        </w:rPr>
        <w:t xml:space="preserve"> mierzony po kilkukrotnym naciśnięciu pedału przy wyłączonym silniku (usunięcie podciśnienia ze wspomagania): 1–6 mm [4],</w:t>
      </w:r>
    </w:p>
    <w:p>
      <w:pPr>
        <w:pStyle w:val="ListParagraph"/>
        <w:numPr>
          <w:ilvl w:val="0"/>
          <w:numId w:val="2"/>
        </w:numPr>
        <w:spacing w:after="60" w:line="276"/>
        <w:jc w:val="both"/>
      </w:pPr>
      <w:r>
        <w:rPr>
          <w:rFonts w:ascii="Calibri" w:cs="Calibri" w:eastAsia="Calibri" w:hAnsi="Calibri"/>
          <w:b/>
          <w:bCs/>
          <w:sz w:val="22"/>
          <w:szCs w:val="22"/>
        </w:rPr>
        <w:t xml:space="preserve">odległość rezerwową pedału</w:t>
      </w:r>
      <w:r>
        <w:rPr>
          <w:rFonts w:ascii="Calibri" w:cs="Calibri" w:eastAsia="Calibri" w:hAnsi="Calibri"/>
          <w:sz w:val="22"/>
          <w:szCs w:val="22"/>
        </w:rPr>
        <w:t xml:space="preserve"> mierzoną przy pracującym silniku i sile nacisku ok. 490 N: więcej niż 70 mm od podłogi [4],</w:t>
      </w:r>
    </w:p>
    <w:p>
      <w:pPr>
        <w:pStyle w:val="ListParagraph"/>
        <w:numPr>
          <w:ilvl w:val="0"/>
          <w:numId w:val="2"/>
        </w:numPr>
        <w:spacing w:after="60" w:line="276"/>
        <w:jc w:val="both"/>
      </w:pPr>
      <w:r>
        <w:rPr>
          <w:rFonts w:ascii="Calibri" w:cs="Calibri" w:eastAsia="Calibri" w:hAnsi="Calibri"/>
          <w:b/>
          <w:bCs/>
          <w:sz w:val="22"/>
          <w:szCs w:val="22"/>
        </w:rPr>
        <w:t xml:space="preserve">poziom płynu hamulcowego</w:t>
      </w:r>
      <w:r>
        <w:rPr>
          <w:rFonts w:ascii="Calibri" w:cs="Calibri" w:eastAsia="Calibri" w:hAnsi="Calibri"/>
          <w:sz w:val="22"/>
          <w:szCs w:val="22"/>
        </w:rPr>
        <w:t xml:space="preserve"> między znakami MIN i MAX zbiornika [5],</w:t>
      </w:r>
    </w:p>
    <w:p>
      <w:pPr>
        <w:pStyle w:val="ListParagraph"/>
        <w:numPr>
          <w:ilvl w:val="0"/>
          <w:numId w:val="2"/>
        </w:numPr>
        <w:spacing w:after="60" w:line="276"/>
        <w:jc w:val="both"/>
      </w:pPr>
      <w:r>
        <w:rPr>
          <w:rFonts w:ascii="Calibri" w:cs="Calibri" w:eastAsia="Calibri" w:hAnsi="Calibri"/>
          <w:b/>
          <w:bCs/>
          <w:sz w:val="22"/>
          <w:szCs w:val="22"/>
        </w:rPr>
        <w:t xml:space="preserve">szczelność</w:t>
      </w:r>
      <w:r>
        <w:rPr>
          <w:rFonts w:ascii="Calibri" w:cs="Calibri" w:eastAsia="Calibri" w:hAnsi="Calibri"/>
          <w:sz w:val="22"/>
          <w:szCs w:val="22"/>
        </w:rPr>
        <w:t xml:space="preserve"> zacisków i przewodów (brak wycieków po kilkukrotnym mocnym naciśnięciu pedału),</w:t>
      </w:r>
    </w:p>
    <w:p>
      <w:pPr>
        <w:pStyle w:val="ListParagraph"/>
        <w:numPr>
          <w:ilvl w:val="0"/>
          <w:numId w:val="2"/>
        </w:numPr>
        <w:spacing w:after="60" w:line="276"/>
        <w:jc w:val="both"/>
      </w:pPr>
      <w:r>
        <w:rPr>
          <w:rFonts w:ascii="Calibri" w:cs="Calibri" w:eastAsia="Calibri" w:hAnsi="Calibri"/>
          <w:b/>
          <w:bCs/>
          <w:sz w:val="22"/>
          <w:szCs w:val="22"/>
        </w:rPr>
        <w:t xml:space="preserve">swobodny obrót kół</w:t>
      </w:r>
      <w:r>
        <w:rPr>
          <w:rFonts w:ascii="Calibri" w:cs="Calibri" w:eastAsia="Calibri" w:hAnsi="Calibri"/>
          <w:sz w:val="22"/>
          <w:szCs w:val="22"/>
        </w:rPr>
        <w:t xml:space="preserve"> po zwolnieniu pedału (brak ciągłego ocierania klocków),</w:t>
      </w:r>
    </w:p>
    <w:p>
      <w:pPr>
        <w:pStyle w:val="ListParagraph"/>
        <w:numPr>
          <w:ilvl w:val="0"/>
          <w:numId w:val="2"/>
        </w:numPr>
        <w:spacing w:after="60" w:line="276"/>
        <w:jc w:val="both"/>
      </w:pPr>
      <w:r>
        <w:rPr>
          <w:rFonts w:ascii="Calibri" w:cs="Calibri" w:eastAsia="Calibri" w:hAnsi="Calibri"/>
          <w:b/>
          <w:bCs/>
          <w:sz w:val="22"/>
          <w:szCs w:val="22"/>
        </w:rPr>
        <w:t xml:space="preserve">kontrolę momentów</w:t>
      </w:r>
      <w:r>
        <w:rPr>
          <w:rFonts w:ascii="Calibri" w:cs="Calibri" w:eastAsia="Calibri" w:hAnsi="Calibri"/>
          <w:sz w:val="22"/>
          <w:szCs w:val="22"/>
        </w:rPr>
        <w:t xml:space="preserve"> dokręcenia nakrętek kół kluczem dynamometrycznym (103 N·m) [1].</w:t>
      </w:r>
    </w:p>
    <w:p>
      <w:pPr>
        <w:pStyle w:val="Heading2"/>
        <w:keepNext/>
        <w:spacing w:after="160" w:before="280"/>
      </w:pPr>
      <w:r>
        <w:rPr>
          <w:rFonts w:ascii="Calibri" w:cs="Calibri" w:eastAsia="Calibri" w:hAnsi="Calibri"/>
          <w:b/>
          <w:bCs/>
          <w:color w:val="000000"/>
          <w:sz w:val="26"/>
          <w:szCs w:val="26"/>
        </w:rPr>
        <w:t xml:space="preserve">7.2. Badanie skuteczności hamowania na stanowisku rolkowym</w:t>
      </w:r>
    </w:p>
    <w:p>
      <w:pPr>
        <w:spacing w:after="120" w:before="0" w:line="276"/>
        <w:jc w:val="both"/>
      </w:pPr>
      <w:r>
        <w:rPr>
          <w:rFonts w:ascii="Calibri" w:cs="Calibri" w:eastAsia="Calibri" w:hAnsi="Calibri"/>
          <w:sz w:val="22"/>
          <w:szCs w:val="22"/>
        </w:rPr>
        <w:t xml:space="preserve">Badanie wykonuje się na rolkowym stanowisku do badania hamulców, które mierzy siłę hamowania każdego koła osi. Na jego podstawie wyznacza się dwa wskaźniki stosowane na stacjach kontroli pojazdów [15], [16].</w:t>
      </w:r>
    </w:p>
    <w:p>
      <w:pPr>
        <w:keepNext/>
        <w:spacing w:after="80" w:before="0" w:line="276"/>
        <w:jc w:val="left"/>
      </w:pPr>
      <w:r>
        <w:rPr>
          <w:rFonts w:ascii="Calibri" w:cs="Calibri" w:eastAsia="Calibri" w:hAnsi="Calibri"/>
          <w:b/>
          <w:bCs/>
          <w:sz w:val="22"/>
          <w:szCs w:val="22"/>
        </w:rPr>
        <w:t xml:space="preserve">Wskaźnik skuteczności hamowania hamulca roboczego:</w:t>
      </w:r>
    </w:p>
    <w:p>
      <w:pPr>
        <w:spacing w:after="120" w:before="0" w:line="276"/>
        <w:jc w:val="center"/>
      </w:pPr>
      <w:r>
        <w:rPr>
          <w:rFonts w:ascii="Calibri" w:cs="Calibri" w:eastAsia="Calibri" w:hAnsi="Calibri"/>
          <w:b/>
          <w:bCs/>
          <w:sz w:val="24"/>
          <w:szCs w:val="24"/>
        </w:rPr>
        <w:t xml:space="preserve">z = ΣT / (m_DMC · g) · 100%</w:t>
      </w:r>
    </w:p>
    <w:p>
      <w:pPr>
        <w:spacing w:after="120" w:before="0" w:line="276"/>
        <w:jc w:val="both"/>
      </w:pPr>
      <w:r>
        <w:rPr>
          <w:rFonts w:ascii="Calibri" w:cs="Calibri" w:eastAsia="Calibri" w:hAnsi="Calibri"/>
          <w:sz w:val="22"/>
          <w:szCs w:val="22"/>
        </w:rPr>
        <w:t xml:space="preserve">gdzie: ΣT – suma sił hamowania wszystkich kół [N], m_DMC – dopuszczalna masa całkowita pojazdu [kg], g = 9,81 m/s². Dla samochodów osobowych zarejestrowanych po raz pierwszy przed 28 lipca 2010 r. (co obejmuje Corollę E12, produkowaną w latach 2001–2007) wymagana wartość wynosi </w:t>
      </w:r>
      <w:r>
        <w:rPr>
          <w:rFonts w:ascii="Calibri" w:cs="Calibri" w:eastAsia="Calibri" w:hAnsi="Calibri"/>
          <w:b/>
          <w:bCs/>
          <w:sz w:val="22"/>
          <w:szCs w:val="22"/>
        </w:rPr>
        <w:t xml:space="preserve">co najmniej 50%</w:t>
      </w:r>
      <w:r>
        <w:rPr>
          <w:rFonts w:ascii="Calibri" w:cs="Calibri" w:eastAsia="Calibri" w:hAnsi="Calibri"/>
          <w:sz w:val="22"/>
          <w:szCs w:val="22"/>
        </w:rPr>
        <w:t xml:space="preserve"> [16].</w:t>
      </w:r>
    </w:p>
    <w:p>
      <w:pPr>
        <w:spacing w:after="120" w:before="0" w:line="276"/>
        <w:jc w:val="both"/>
      </w:pPr>
      <w:r>
        <w:rPr>
          <w:rFonts w:ascii="Calibri" w:cs="Calibri" w:eastAsia="Calibri" w:hAnsi="Calibri"/>
          <w:sz w:val="22"/>
          <w:szCs w:val="22"/>
        </w:rPr>
        <w:t xml:space="preserve">Dla analizowanego pojazdu (DMC = 1655 kg [7]) wymagana suma sił hamowania wynosi:</w:t>
      </w:r>
    </w:p>
    <w:p>
      <w:pPr>
        <w:spacing w:after="120" w:before="0" w:line="276"/>
        <w:jc w:val="center"/>
      </w:pPr>
      <w:r>
        <w:rPr>
          <w:rFonts w:ascii="Calibri" w:cs="Calibri" w:eastAsia="Calibri" w:hAnsi="Calibri"/>
          <w:b/>
          <w:bCs/>
          <w:sz w:val="22"/>
          <w:szCs w:val="22"/>
        </w:rPr>
        <w:t xml:space="preserve">ΣT_min = 0,50 · 1655 kg · 9,81 m/s² ≈ 8118 N ≈ 8,12 kN</w:t>
      </w:r>
    </w:p>
    <w:p>
      <w:pPr>
        <w:keepNext/>
        <w:spacing w:after="80" w:before="0" w:line="276"/>
        <w:jc w:val="left"/>
      </w:pPr>
      <w:r>
        <w:rPr>
          <w:rFonts w:ascii="Calibri" w:cs="Calibri" w:eastAsia="Calibri" w:hAnsi="Calibri"/>
          <w:b/>
          <w:bCs/>
          <w:sz w:val="22"/>
          <w:szCs w:val="22"/>
        </w:rPr>
        <w:t xml:space="preserve">Różnica sił hamowania kół tej samej osi:</w:t>
      </w:r>
    </w:p>
    <w:p>
      <w:pPr>
        <w:spacing w:after="120" w:before="0" w:line="276"/>
        <w:jc w:val="center"/>
      </w:pPr>
      <w:r>
        <w:rPr>
          <w:rFonts w:ascii="Calibri" w:cs="Calibri" w:eastAsia="Calibri" w:hAnsi="Calibri"/>
          <w:b/>
          <w:bCs/>
          <w:sz w:val="24"/>
          <w:szCs w:val="24"/>
        </w:rPr>
        <w:t xml:space="preserve">ΔT = (T_max − T_min) / T_max · 100% ≤ 30%</w:t>
      </w:r>
    </w:p>
    <w:p>
      <w:pPr>
        <w:spacing w:after="120" w:before="0" w:line="276"/>
        <w:jc w:val="both"/>
      </w:pPr>
      <w:r>
        <w:rPr>
          <w:rFonts w:ascii="Calibri" w:cs="Calibri" w:eastAsia="Calibri" w:hAnsi="Calibri"/>
          <w:sz w:val="22"/>
          <w:szCs w:val="22"/>
        </w:rPr>
        <w:t xml:space="preserve">gdzie T_max i T_min – większa i mniejsza z sił hamowania kół lewego i prawego jednej osi [15]. Przekroczenie tej wartości po wymianie klocków wskazuje najczęściej na zapieczony sworzeń prowadzący, nieprawidłowo osadzony klocek lub zanieczyszczoną tarczę. W analizowanym przypadku (tabela 7) pomiar ten potwierdza skuteczność naprawy lewych sworzni prowadzących. W razie przekroczenia proces wraca do etapu weryfikacji (rysunek numer 6).</w:t>
      </w:r>
    </w:p>
    <w:p>
      <w:pPr>
        <w:spacing w:after="120" w:before="0" w:line="276"/>
        <w:jc w:val="both"/>
      </w:pPr>
      <w:r>
        <w:rPr>
          <w:rFonts w:ascii="Calibri" w:cs="Calibri" w:eastAsia="Calibri" w:hAnsi="Calibri"/>
          <w:sz w:val="22"/>
          <w:szCs w:val="22"/>
        </w:rPr>
        <w:t xml:space="preserve">Ponieważ pojazd badany bez obciążenia może osiągać blokowanie kół przy sile mniejszej od wymaganej, przepisy dopuszczają w takim przypadku wyznaczenie obliczeniowego wskaźnika skuteczności na podstawie nacisku na pedał [16]. Wymagania stosowane w kontroli jakości zestawiono w tabeli numer 10.</w:t>
      </w:r>
    </w:p>
    <w:p>
      <w:pPr>
        <w:keepNext/>
        <w:spacing w:after="80" w:before="0" w:line="276"/>
        <w:jc w:val="left"/>
      </w:pPr>
      <w:r>
        <w:rPr>
          <w:rFonts w:ascii="Calibri" w:cs="Calibri" w:eastAsia="Calibri" w:hAnsi="Calibri"/>
          <w:b/>
          <w:bCs/>
          <w:sz w:val="18"/>
          <w:szCs w:val="18"/>
        </w:rPr>
        <w:t xml:space="preserve">Tabela 10. Kryteria odbioru jakościowego naprawy, [1], [4], [5], [15], [16]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3438"/>
        <w:gridCol w:w="2000"/>
      </w:tblGrid>
      <w:tr>
        <w:trPr>
          <w:cantSplit/>
          <w:tblHeader/>
        </w:trPr>
        <w:tc>
          <w:tcPr>
            <w:tcW w:type="dxa" w:w="4200"/>
            <w:tcBorders>
              <w:top w:val="single" w:color="000000" w:sz="4"/>
              <w:left w:val="single" w:color="000000" w:sz="4"/>
              <w:bottom w:val="single" w:color="000000" w:sz="4"/>
              <w:right w:val="single" w:color="000000" w:sz="4"/>
            </w:tcBorders>
            <w:shd w:fill="C9D7EE" w:color="auto" w:val="clear"/>
            <w:tcMar>
              <w:top w:type="dxa" w:w="40"/>
              <w:left w:type="dxa" w:w="80"/>
              <w:bottom w:type="dxa" w:w="40"/>
              <w:right w:type="dxa" w:w="80"/>
            </w:tcMar>
            <w:vAlign w:val="center"/>
          </w:tcPr>
          <w:p>
            <w:pPr>
              <w:spacing w:after="0" w:before="0" w:line="240"/>
              <w:jc w:val="center"/>
            </w:pPr>
            <w:r>
              <w:rPr>
                <w:rFonts w:ascii="Calibri" w:cs="Calibri" w:eastAsia="Calibri" w:hAnsi="Calibri"/>
                <w:b/>
                <w:bCs/>
                <w:sz w:val="20"/>
                <w:szCs w:val="20"/>
              </w:rPr>
              <w:t xml:space="preserve">Parametr kontrolny</w:t>
            </w:r>
          </w:p>
        </w:tc>
        <w:tc>
          <w:tcPr>
            <w:tcW w:type="dxa" w:w="3438"/>
            <w:tcBorders>
              <w:top w:val="single" w:color="000000" w:sz="4"/>
              <w:left w:val="single" w:color="000000" w:sz="4"/>
              <w:bottom w:val="single" w:color="000000" w:sz="4"/>
              <w:right w:val="single" w:color="000000" w:sz="4"/>
            </w:tcBorders>
            <w:shd w:fill="C9D7EE" w:color="auto" w:val="clear"/>
            <w:tcMar>
              <w:top w:type="dxa" w:w="40"/>
              <w:left w:type="dxa" w:w="80"/>
              <w:bottom w:type="dxa" w:w="40"/>
              <w:right w:type="dxa" w:w="80"/>
            </w:tcMar>
            <w:vAlign w:val="center"/>
          </w:tcPr>
          <w:p>
            <w:pPr>
              <w:spacing w:after="0" w:before="0" w:line="240"/>
              <w:jc w:val="center"/>
            </w:pPr>
            <w:r>
              <w:rPr>
                <w:rFonts w:ascii="Calibri" w:cs="Calibri" w:eastAsia="Calibri" w:hAnsi="Calibri"/>
                <w:b/>
                <w:bCs/>
                <w:sz w:val="20"/>
                <w:szCs w:val="20"/>
              </w:rPr>
              <w:t xml:space="preserve">Wymaganie</w:t>
            </w:r>
          </w:p>
        </w:tc>
        <w:tc>
          <w:tcPr>
            <w:tcW w:type="dxa" w:w="2000"/>
            <w:tcBorders>
              <w:top w:val="single" w:color="000000" w:sz="4"/>
              <w:left w:val="single" w:color="000000" w:sz="4"/>
              <w:bottom w:val="single" w:color="000000" w:sz="4"/>
              <w:right w:val="single" w:color="000000" w:sz="4"/>
            </w:tcBorders>
            <w:shd w:fill="C9D7EE" w:color="auto" w:val="clear"/>
            <w:tcMar>
              <w:top w:type="dxa" w:w="40"/>
              <w:left w:type="dxa" w:w="80"/>
              <w:bottom w:type="dxa" w:w="40"/>
              <w:right w:type="dxa" w:w="80"/>
            </w:tcMar>
            <w:vAlign w:val="center"/>
          </w:tcPr>
          <w:p>
            <w:pPr>
              <w:spacing w:after="0" w:before="0" w:line="240"/>
              <w:jc w:val="center"/>
            </w:pPr>
            <w:r>
              <w:rPr>
                <w:rFonts w:ascii="Calibri" w:cs="Calibri" w:eastAsia="Calibri" w:hAnsi="Calibri"/>
                <w:b/>
                <w:bCs/>
                <w:sz w:val="20"/>
                <w:szCs w:val="20"/>
              </w:rPr>
              <w:t xml:space="preserve">Źródło</w:t>
            </w:r>
          </w:p>
        </w:tc>
      </w:tr>
      <w:tr>
        <w:trPr>
          <w:cantSplit/>
          <w:tblHeader w:val="false"/>
        </w:trPr>
        <w:tc>
          <w:tcPr>
            <w:tcW w:type="dxa" w:w="4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b w:val="false"/>
                <w:bCs w:val="false"/>
                <w:sz w:val="20"/>
                <w:szCs w:val="20"/>
              </w:rPr>
              <w:t xml:space="preserve">Wysokość pedału hamulca od podłogi</w:t>
            </w:r>
          </w:p>
        </w:tc>
        <w:tc>
          <w:tcPr>
            <w:tcW w:type="dxa" w:w="34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b w:val="false"/>
                <w:bCs w:val="false"/>
                <w:sz w:val="20"/>
                <w:szCs w:val="20"/>
              </w:rPr>
              <w:t xml:space="preserve">M/T 134,9–144,9 mm; A/T 136,0–146,0 mm</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b w:val="false"/>
                <w:bCs w:val="false"/>
                <w:sz w:val="20"/>
                <w:szCs w:val="20"/>
              </w:rPr>
              <w:t xml:space="preserve">[4]</w:t>
            </w:r>
          </w:p>
        </w:tc>
      </w:tr>
      <w:tr>
        <w:trPr>
          <w:cantSplit/>
          <w:tblHeader w:val="false"/>
        </w:trPr>
        <w:tc>
          <w:tcPr>
            <w:tcW w:type="dxa" w:w="4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b w:val="false"/>
                <w:bCs w:val="false"/>
                <w:sz w:val="20"/>
                <w:szCs w:val="20"/>
              </w:rPr>
              <w:t xml:space="preserve">Luz swobodny pedału</w:t>
            </w:r>
          </w:p>
        </w:tc>
        <w:tc>
          <w:tcPr>
            <w:tcW w:type="dxa" w:w="34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b w:val="false"/>
                <w:bCs w:val="false"/>
                <w:sz w:val="20"/>
                <w:szCs w:val="20"/>
              </w:rPr>
              <w:t xml:space="preserve">1–6 mm</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b w:val="false"/>
                <w:bCs w:val="false"/>
                <w:sz w:val="20"/>
                <w:szCs w:val="20"/>
              </w:rPr>
              <w:t xml:space="preserve">[4]</w:t>
            </w:r>
          </w:p>
        </w:tc>
      </w:tr>
      <w:tr>
        <w:trPr>
          <w:cantSplit/>
          <w:tblHeader w:val="false"/>
        </w:trPr>
        <w:tc>
          <w:tcPr>
            <w:tcW w:type="dxa" w:w="4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b w:val="false"/>
                <w:bCs w:val="false"/>
                <w:sz w:val="20"/>
                <w:szCs w:val="20"/>
              </w:rPr>
              <w:t xml:space="preserve">Odległość rezerwowa pedału (490 N)</w:t>
            </w:r>
          </w:p>
        </w:tc>
        <w:tc>
          <w:tcPr>
            <w:tcW w:type="dxa" w:w="34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b w:val="false"/>
                <w:bCs w:val="false"/>
                <w:sz w:val="20"/>
                <w:szCs w:val="20"/>
              </w:rPr>
              <w:t xml:space="preserve">&gt; 70 mm</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b w:val="false"/>
                <w:bCs w:val="false"/>
                <w:sz w:val="20"/>
                <w:szCs w:val="20"/>
              </w:rPr>
              <w:t xml:space="preserve">[4]</w:t>
            </w:r>
          </w:p>
        </w:tc>
      </w:tr>
      <w:tr>
        <w:trPr>
          <w:cantSplit/>
          <w:tblHeader w:val="false"/>
        </w:trPr>
        <w:tc>
          <w:tcPr>
            <w:tcW w:type="dxa" w:w="4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b w:val="false"/>
                <w:bCs w:val="false"/>
                <w:sz w:val="20"/>
                <w:szCs w:val="20"/>
              </w:rPr>
              <w:t xml:space="preserve">Poziom płynu hamulcowego</w:t>
            </w:r>
          </w:p>
        </w:tc>
        <w:tc>
          <w:tcPr>
            <w:tcW w:type="dxa" w:w="34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b w:val="false"/>
                <w:bCs w:val="false"/>
                <w:sz w:val="20"/>
                <w:szCs w:val="20"/>
              </w:rPr>
              <w:t xml:space="preserve">MIN–MAX</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b w:val="false"/>
                <w:bCs w:val="false"/>
                <w:sz w:val="20"/>
                <w:szCs w:val="20"/>
              </w:rPr>
              <w:t xml:space="preserve">[5]</w:t>
            </w:r>
          </w:p>
        </w:tc>
      </w:tr>
      <w:tr>
        <w:trPr>
          <w:cantSplit/>
          <w:tblHeader w:val="false"/>
        </w:trPr>
        <w:tc>
          <w:tcPr>
            <w:tcW w:type="dxa" w:w="4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b w:val="false"/>
                <w:bCs w:val="false"/>
                <w:sz w:val="20"/>
                <w:szCs w:val="20"/>
              </w:rPr>
              <w:t xml:space="preserve">Moment nakrętek kół</w:t>
            </w:r>
          </w:p>
        </w:tc>
        <w:tc>
          <w:tcPr>
            <w:tcW w:type="dxa" w:w="34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b w:val="false"/>
                <w:bCs w:val="false"/>
                <w:sz w:val="20"/>
                <w:szCs w:val="20"/>
              </w:rPr>
              <w:t xml:space="preserve">103 N·m</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b w:val="false"/>
                <w:bCs w:val="false"/>
                <w:sz w:val="20"/>
                <w:szCs w:val="20"/>
              </w:rPr>
              <w:t xml:space="preserve">[1]</w:t>
            </w:r>
          </w:p>
        </w:tc>
      </w:tr>
      <w:tr>
        <w:trPr>
          <w:cantSplit/>
          <w:tblHeader w:val="false"/>
        </w:trPr>
        <w:tc>
          <w:tcPr>
            <w:tcW w:type="dxa" w:w="4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b w:val="false"/>
                <w:bCs w:val="false"/>
                <w:sz w:val="20"/>
                <w:szCs w:val="20"/>
              </w:rPr>
              <w:t xml:space="preserve">Wskaźnik skuteczności hamulca roboczego</w:t>
            </w:r>
          </w:p>
        </w:tc>
        <w:tc>
          <w:tcPr>
            <w:tcW w:type="dxa" w:w="34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b w:val="false"/>
                <w:bCs w:val="false"/>
                <w:sz w:val="20"/>
                <w:szCs w:val="20"/>
              </w:rPr>
              <w:t xml:space="preserve">≥ 50%</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b w:val="false"/>
                <w:bCs w:val="false"/>
                <w:sz w:val="20"/>
                <w:szCs w:val="20"/>
              </w:rPr>
              <w:t xml:space="preserve">[16]</w:t>
            </w:r>
          </w:p>
        </w:tc>
      </w:tr>
      <w:tr>
        <w:trPr>
          <w:cantSplit/>
          <w:tblHeader w:val="false"/>
        </w:trPr>
        <w:tc>
          <w:tcPr>
            <w:tcW w:type="dxa" w:w="4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b w:val="false"/>
                <w:bCs w:val="false"/>
                <w:sz w:val="20"/>
                <w:szCs w:val="20"/>
              </w:rPr>
              <w:t xml:space="preserve">Różnica sił hamowania kół osi przedniej</w:t>
            </w:r>
          </w:p>
        </w:tc>
        <w:tc>
          <w:tcPr>
            <w:tcW w:type="dxa" w:w="34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b w:val="false"/>
                <w:bCs w:val="false"/>
                <w:sz w:val="20"/>
                <w:szCs w:val="20"/>
              </w:rPr>
              <w:t xml:space="preserve">≤ 30%</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b w:val="false"/>
                <w:bCs w:val="false"/>
                <w:sz w:val="20"/>
                <w:szCs w:val="20"/>
              </w:rPr>
              <w:t xml:space="preserve">[15]</w:t>
            </w:r>
          </w:p>
        </w:tc>
      </w:tr>
    </w:tbl>
    <w:p>
      <w:pPr>
        <w:spacing w:after="60" w:before="0" w:line="276"/>
        <w:jc w:val="both"/>
      </w:pPr>
    </w:p>
    <w:p>
      <w:pPr>
        <w:pStyle w:val="Heading2"/>
        <w:keepNext/>
        <w:spacing w:after="160" w:before="280"/>
      </w:pPr>
      <w:r>
        <w:rPr>
          <w:rFonts w:ascii="Calibri" w:cs="Calibri" w:eastAsia="Calibri" w:hAnsi="Calibri"/>
          <w:b/>
          <w:bCs/>
          <w:color w:val="000000"/>
          <w:sz w:val="26"/>
          <w:szCs w:val="26"/>
        </w:rPr>
        <w:t xml:space="preserve">7.3. Protokół kontroli jakości</w:t>
      </w:r>
    </w:p>
    <w:p>
      <w:pPr>
        <w:spacing w:after="120" w:before="0" w:line="276"/>
        <w:jc w:val="both"/>
      </w:pPr>
      <w:r>
        <w:rPr>
          <w:rFonts w:ascii="Calibri" w:cs="Calibri" w:eastAsia="Calibri" w:hAnsi="Calibri"/>
          <w:sz w:val="22"/>
          <w:szCs w:val="22"/>
        </w:rPr>
        <w:t xml:space="preserve">Wyniki kontroli wpisuje się do protokołu przedstawionego w tabeli numer 11. Pojazd może zostać wydany klientowi wyłącznie wtedy, gdy wszystkie pozycje mają ocenę „spełnia”.</w:t>
      </w:r>
    </w:p>
    <w:p>
      <w:pPr>
        <w:keepNext/>
        <w:spacing w:after="80" w:before="0" w:line="276"/>
        <w:jc w:val="left"/>
      </w:pPr>
      <w:r>
        <w:rPr>
          <w:rFonts w:ascii="Calibri" w:cs="Calibri" w:eastAsia="Calibri" w:hAnsi="Calibri"/>
          <w:b/>
          <w:bCs/>
          <w:sz w:val="18"/>
          <w:szCs w:val="18"/>
        </w:rPr>
        <w:t xml:space="preserve">Tabela 11. Protokół kontroli jakości po wymianie klocków hamulcowych osi przedniej – opracowanie własne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3600"/>
        <w:gridCol w:w="2600"/>
        <w:gridCol w:w="1500"/>
        <w:gridCol w:w="1338"/>
      </w:tblGrid>
      <w:tr>
        <w:trPr>
          <w:cantSplit/>
          <w:tblHeader/>
        </w:trPr>
        <w:tc>
          <w:tcPr>
            <w:tcW w:type="dxa" w:w="600"/>
            <w:tcBorders>
              <w:top w:val="single" w:color="000000" w:sz="4"/>
              <w:left w:val="single" w:color="000000" w:sz="4"/>
              <w:bottom w:val="single" w:color="000000" w:sz="4"/>
              <w:right w:val="single" w:color="000000" w:sz="4"/>
            </w:tcBorders>
            <w:shd w:fill="C9D7EE" w:color="auto" w:val="clear"/>
            <w:tcMar>
              <w:top w:type="dxa" w:w="40"/>
              <w:left w:type="dxa" w:w="80"/>
              <w:bottom w:type="dxa" w:w="40"/>
              <w:right w:type="dxa" w:w="80"/>
            </w:tcMar>
            <w:vAlign w:val="center"/>
          </w:tcPr>
          <w:p>
            <w:pPr>
              <w:spacing w:after="0" w:before="0" w:line="240"/>
              <w:jc w:val="center"/>
            </w:pPr>
            <w:r>
              <w:rPr>
                <w:rFonts w:ascii="Calibri" w:cs="Calibri" w:eastAsia="Calibri" w:hAnsi="Calibri"/>
                <w:b/>
                <w:bCs/>
                <w:sz w:val="19"/>
                <w:szCs w:val="19"/>
              </w:rPr>
              <w:t xml:space="preserve">Lp.</w:t>
            </w:r>
          </w:p>
        </w:tc>
        <w:tc>
          <w:tcPr>
            <w:tcW w:type="dxa" w:w="3600"/>
            <w:tcBorders>
              <w:top w:val="single" w:color="000000" w:sz="4"/>
              <w:left w:val="single" w:color="000000" w:sz="4"/>
              <w:bottom w:val="single" w:color="000000" w:sz="4"/>
              <w:right w:val="single" w:color="000000" w:sz="4"/>
            </w:tcBorders>
            <w:shd w:fill="C9D7EE" w:color="auto" w:val="clear"/>
            <w:tcMar>
              <w:top w:type="dxa" w:w="40"/>
              <w:left w:type="dxa" w:w="80"/>
              <w:bottom w:type="dxa" w:w="40"/>
              <w:right w:type="dxa" w:w="80"/>
            </w:tcMar>
            <w:vAlign w:val="center"/>
          </w:tcPr>
          <w:p>
            <w:pPr>
              <w:spacing w:after="0" w:before="0" w:line="240"/>
              <w:jc w:val="center"/>
            </w:pPr>
            <w:r>
              <w:rPr>
                <w:rFonts w:ascii="Calibri" w:cs="Calibri" w:eastAsia="Calibri" w:hAnsi="Calibri"/>
                <w:b/>
                <w:bCs/>
                <w:sz w:val="19"/>
                <w:szCs w:val="19"/>
              </w:rPr>
              <w:t xml:space="preserve">Parametr</w:t>
            </w:r>
          </w:p>
        </w:tc>
        <w:tc>
          <w:tcPr>
            <w:tcW w:type="dxa" w:w="2600"/>
            <w:tcBorders>
              <w:top w:val="single" w:color="000000" w:sz="4"/>
              <w:left w:val="single" w:color="000000" w:sz="4"/>
              <w:bottom w:val="single" w:color="000000" w:sz="4"/>
              <w:right w:val="single" w:color="000000" w:sz="4"/>
            </w:tcBorders>
            <w:shd w:fill="C9D7EE" w:color="auto" w:val="clear"/>
            <w:tcMar>
              <w:top w:type="dxa" w:w="40"/>
              <w:left w:type="dxa" w:w="80"/>
              <w:bottom w:type="dxa" w:w="40"/>
              <w:right w:type="dxa" w:w="80"/>
            </w:tcMar>
            <w:vAlign w:val="center"/>
          </w:tcPr>
          <w:p>
            <w:pPr>
              <w:spacing w:after="0" w:before="0" w:line="240"/>
              <w:jc w:val="center"/>
            </w:pPr>
            <w:r>
              <w:rPr>
                <w:rFonts w:ascii="Calibri" w:cs="Calibri" w:eastAsia="Calibri" w:hAnsi="Calibri"/>
                <w:b/>
                <w:bCs/>
                <w:sz w:val="19"/>
                <w:szCs w:val="19"/>
              </w:rPr>
              <w:t xml:space="preserve">Wymaganie</w:t>
            </w:r>
          </w:p>
        </w:tc>
        <w:tc>
          <w:tcPr>
            <w:tcW w:type="dxa" w:w="1500"/>
            <w:tcBorders>
              <w:top w:val="single" w:color="000000" w:sz="4"/>
              <w:left w:val="single" w:color="000000" w:sz="4"/>
              <w:bottom w:val="single" w:color="000000" w:sz="4"/>
              <w:right w:val="single" w:color="000000" w:sz="4"/>
            </w:tcBorders>
            <w:shd w:fill="C9D7EE" w:color="auto" w:val="clear"/>
            <w:tcMar>
              <w:top w:type="dxa" w:w="40"/>
              <w:left w:type="dxa" w:w="80"/>
              <w:bottom w:type="dxa" w:w="40"/>
              <w:right w:type="dxa" w:w="80"/>
            </w:tcMar>
            <w:vAlign w:val="center"/>
          </w:tcPr>
          <w:p>
            <w:pPr>
              <w:spacing w:after="0" w:before="0" w:line="240"/>
              <w:jc w:val="center"/>
            </w:pPr>
            <w:r>
              <w:rPr>
                <w:rFonts w:ascii="Calibri" w:cs="Calibri" w:eastAsia="Calibri" w:hAnsi="Calibri"/>
                <w:b/>
                <w:bCs/>
                <w:sz w:val="19"/>
                <w:szCs w:val="19"/>
              </w:rPr>
              <w:t xml:space="preserve">Wynik pomiaru</w:t>
            </w:r>
          </w:p>
        </w:tc>
        <w:tc>
          <w:tcPr>
            <w:tcW w:type="dxa" w:w="1338"/>
            <w:tcBorders>
              <w:top w:val="single" w:color="000000" w:sz="4"/>
              <w:left w:val="single" w:color="000000" w:sz="4"/>
              <w:bottom w:val="single" w:color="000000" w:sz="4"/>
              <w:right w:val="single" w:color="000000" w:sz="4"/>
            </w:tcBorders>
            <w:shd w:fill="C9D7EE" w:color="auto" w:val="clear"/>
            <w:tcMar>
              <w:top w:type="dxa" w:w="40"/>
              <w:left w:type="dxa" w:w="80"/>
              <w:bottom w:type="dxa" w:w="40"/>
              <w:right w:type="dxa" w:w="80"/>
            </w:tcMar>
            <w:vAlign w:val="center"/>
          </w:tcPr>
          <w:p>
            <w:pPr>
              <w:spacing w:after="0" w:before="0" w:line="240"/>
              <w:jc w:val="center"/>
            </w:pPr>
            <w:r>
              <w:rPr>
                <w:rFonts w:ascii="Calibri" w:cs="Calibri" w:eastAsia="Calibri" w:hAnsi="Calibri"/>
                <w:b/>
                <w:bCs/>
                <w:sz w:val="19"/>
                <w:szCs w:val="19"/>
              </w:rPr>
              <w:t xml:space="preserve">Ocena (spełnia / nie spełnia)</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b w:val="false"/>
                <w:bCs w:val="false"/>
                <w:sz w:val="19"/>
                <w:szCs w:val="19"/>
              </w:rPr>
              <w:t xml:space="preserve">1.</w:t>
            </w:r>
          </w:p>
        </w:tc>
        <w:tc>
          <w:tcPr>
            <w:tcW w:type="dxa" w:w="3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b w:val="false"/>
                <w:bCs w:val="false"/>
                <w:sz w:val="19"/>
                <w:szCs w:val="19"/>
              </w:rPr>
              <w:t xml:space="preserve">Wysokość pedału hamulca</w:t>
            </w:r>
          </w:p>
        </w:tc>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b w:val="false"/>
                <w:bCs w:val="false"/>
                <w:sz w:val="19"/>
                <w:szCs w:val="19"/>
              </w:rPr>
              <w:t xml:space="preserve">134,9–144,9 mm (M/T)</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p>
        </w:tc>
        <w:tc>
          <w:tcPr>
            <w:tcW w:type="dxa" w:w="13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p>
        </w:tc>
      </w:tr>
      <w:tr>
        <w:trPr>
          <w:cantSplit/>
          <w:tblHeader w:val="false"/>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b w:val="false"/>
                <w:bCs w:val="false"/>
                <w:sz w:val="19"/>
                <w:szCs w:val="19"/>
              </w:rPr>
              <w:t xml:space="preserve">2.</w:t>
            </w:r>
          </w:p>
        </w:tc>
        <w:tc>
          <w:tcPr>
            <w:tcW w:type="dxa" w:w="3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b w:val="false"/>
                <w:bCs w:val="false"/>
                <w:sz w:val="19"/>
                <w:szCs w:val="19"/>
              </w:rPr>
              <w:t xml:space="preserve">Luz swobodny pedału</w:t>
            </w:r>
          </w:p>
        </w:tc>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b w:val="false"/>
                <w:bCs w:val="false"/>
                <w:sz w:val="19"/>
                <w:szCs w:val="19"/>
              </w:rPr>
              <w:t xml:space="preserve">1–6 mm</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p>
        </w:tc>
        <w:tc>
          <w:tcPr>
            <w:tcW w:type="dxa" w:w="13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p>
        </w:tc>
      </w:tr>
      <w:tr>
        <w:trPr>
          <w:cantSplit/>
          <w:tblHeader w:val="false"/>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b w:val="false"/>
                <w:bCs w:val="false"/>
                <w:sz w:val="19"/>
                <w:szCs w:val="19"/>
              </w:rPr>
              <w:t xml:space="preserve">3.</w:t>
            </w:r>
          </w:p>
        </w:tc>
        <w:tc>
          <w:tcPr>
            <w:tcW w:type="dxa" w:w="3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b w:val="false"/>
                <w:bCs w:val="false"/>
                <w:sz w:val="19"/>
                <w:szCs w:val="19"/>
              </w:rPr>
              <w:t xml:space="preserve">Odległość rezerwowa pedału</w:t>
            </w:r>
          </w:p>
        </w:tc>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b w:val="false"/>
                <w:bCs w:val="false"/>
                <w:sz w:val="19"/>
                <w:szCs w:val="19"/>
              </w:rPr>
              <w:t xml:space="preserve">&gt; 70 mm</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p>
        </w:tc>
        <w:tc>
          <w:tcPr>
            <w:tcW w:type="dxa" w:w="13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p>
        </w:tc>
      </w:tr>
      <w:tr>
        <w:trPr>
          <w:cantSplit/>
          <w:tblHeader w:val="false"/>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b w:val="false"/>
                <w:bCs w:val="false"/>
                <w:sz w:val="19"/>
                <w:szCs w:val="19"/>
              </w:rPr>
              <w:t xml:space="preserve">4.</w:t>
            </w:r>
          </w:p>
        </w:tc>
        <w:tc>
          <w:tcPr>
            <w:tcW w:type="dxa" w:w="3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b w:val="false"/>
                <w:bCs w:val="false"/>
                <w:sz w:val="19"/>
                <w:szCs w:val="19"/>
              </w:rPr>
              <w:t xml:space="preserve">Poziom płynu hamulcowego</w:t>
            </w:r>
          </w:p>
        </w:tc>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b w:val="false"/>
                <w:bCs w:val="false"/>
                <w:sz w:val="19"/>
                <w:szCs w:val="19"/>
              </w:rPr>
              <w:t xml:space="preserve">MIN–MAX</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p>
        </w:tc>
        <w:tc>
          <w:tcPr>
            <w:tcW w:type="dxa" w:w="13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p>
        </w:tc>
      </w:tr>
      <w:tr>
        <w:trPr>
          <w:cantSplit/>
          <w:tblHeader w:val="false"/>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b w:val="false"/>
                <w:bCs w:val="false"/>
                <w:sz w:val="19"/>
                <w:szCs w:val="19"/>
              </w:rPr>
              <w:t xml:space="preserve">5.</w:t>
            </w:r>
          </w:p>
        </w:tc>
        <w:tc>
          <w:tcPr>
            <w:tcW w:type="dxa" w:w="3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b w:val="false"/>
                <w:bCs w:val="false"/>
                <w:sz w:val="19"/>
                <w:szCs w:val="19"/>
              </w:rPr>
              <w:t xml:space="preserve">Szczelność zacisków i przewodów</w:t>
            </w:r>
          </w:p>
        </w:tc>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b w:val="false"/>
                <w:bCs w:val="false"/>
                <w:sz w:val="19"/>
                <w:szCs w:val="19"/>
              </w:rPr>
              <w:t xml:space="preserve">brak wycieków</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p>
        </w:tc>
        <w:tc>
          <w:tcPr>
            <w:tcW w:type="dxa" w:w="13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p>
        </w:tc>
      </w:tr>
      <w:tr>
        <w:trPr>
          <w:cantSplit/>
          <w:tblHeader w:val="false"/>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b w:val="false"/>
                <w:bCs w:val="false"/>
                <w:sz w:val="19"/>
                <w:szCs w:val="19"/>
              </w:rPr>
              <w:t xml:space="preserve">6.</w:t>
            </w:r>
          </w:p>
        </w:tc>
        <w:tc>
          <w:tcPr>
            <w:tcW w:type="dxa" w:w="3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b w:val="false"/>
                <w:bCs w:val="false"/>
                <w:sz w:val="19"/>
                <w:szCs w:val="19"/>
              </w:rPr>
              <w:t xml:space="preserve">Swobodny obrót kół przednich</w:t>
            </w:r>
          </w:p>
        </w:tc>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b w:val="false"/>
                <w:bCs w:val="false"/>
                <w:sz w:val="19"/>
                <w:szCs w:val="19"/>
              </w:rPr>
              <w:t xml:space="preserve">brak ocierania</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p>
        </w:tc>
        <w:tc>
          <w:tcPr>
            <w:tcW w:type="dxa" w:w="13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p>
        </w:tc>
      </w:tr>
      <w:tr>
        <w:trPr>
          <w:cantSplit/>
          <w:tblHeader w:val="false"/>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b w:val="false"/>
                <w:bCs w:val="false"/>
                <w:sz w:val="19"/>
                <w:szCs w:val="19"/>
              </w:rPr>
              <w:t xml:space="preserve">7.</w:t>
            </w:r>
          </w:p>
        </w:tc>
        <w:tc>
          <w:tcPr>
            <w:tcW w:type="dxa" w:w="3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b w:val="false"/>
                <w:bCs w:val="false"/>
                <w:sz w:val="19"/>
                <w:szCs w:val="19"/>
              </w:rPr>
              <w:t xml:space="preserve">Siła hamowania – koło lewe przednie T_L</w:t>
            </w:r>
          </w:p>
        </w:tc>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b w:val="false"/>
                <w:bCs w:val="false"/>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b w:val="false"/>
                <w:bCs w:val="false"/>
                <w:sz w:val="19"/>
                <w:szCs w:val="19"/>
              </w:rPr>
              <w:t xml:space="preserve">……… N</w:t>
            </w:r>
          </w:p>
        </w:tc>
        <w:tc>
          <w:tcPr>
            <w:tcW w:type="dxa" w:w="13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b w:val="false"/>
                <w:bCs w:val="false"/>
                <w:sz w:val="19"/>
                <w:szCs w:val="19"/>
              </w:rPr>
              <w:t xml:space="preserve">—</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b w:val="false"/>
                <w:bCs w:val="false"/>
                <w:sz w:val="19"/>
                <w:szCs w:val="19"/>
              </w:rPr>
              <w:t xml:space="preserve">8.</w:t>
            </w:r>
          </w:p>
        </w:tc>
        <w:tc>
          <w:tcPr>
            <w:tcW w:type="dxa" w:w="3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b w:val="false"/>
                <w:bCs w:val="false"/>
                <w:sz w:val="19"/>
                <w:szCs w:val="19"/>
              </w:rPr>
              <w:t xml:space="preserve">Siła hamowania – koło prawe przednie T_P</w:t>
            </w:r>
          </w:p>
        </w:tc>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b w:val="false"/>
                <w:bCs w:val="false"/>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b w:val="false"/>
                <w:bCs w:val="false"/>
                <w:sz w:val="19"/>
                <w:szCs w:val="19"/>
              </w:rPr>
              <w:t xml:space="preserve">……… N</w:t>
            </w:r>
          </w:p>
        </w:tc>
        <w:tc>
          <w:tcPr>
            <w:tcW w:type="dxa" w:w="13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b w:val="false"/>
                <w:bCs w:val="false"/>
                <w:sz w:val="19"/>
                <w:szCs w:val="19"/>
              </w:rPr>
              <w:t xml:space="preserve">—</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b w:val="false"/>
                <w:bCs w:val="false"/>
                <w:sz w:val="19"/>
                <w:szCs w:val="19"/>
              </w:rPr>
              <w:t xml:space="preserve">9.</w:t>
            </w:r>
          </w:p>
        </w:tc>
        <w:tc>
          <w:tcPr>
            <w:tcW w:type="dxa" w:w="3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b w:val="false"/>
                <w:bCs w:val="false"/>
                <w:sz w:val="19"/>
                <w:szCs w:val="19"/>
              </w:rPr>
              <w:t xml:space="preserve">Różnica sił hamowania osi przedniej ΔT</w:t>
            </w:r>
          </w:p>
        </w:tc>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b w:val="false"/>
                <w:bCs w:val="false"/>
                <w:sz w:val="19"/>
                <w:szCs w:val="19"/>
              </w:rPr>
              <w:t xml:space="preserve">≤ 30%</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b w:val="false"/>
                <w:bCs w:val="false"/>
                <w:sz w:val="19"/>
                <w:szCs w:val="19"/>
              </w:rPr>
              <w:t xml:space="preserve">……… %</w:t>
            </w:r>
          </w:p>
        </w:tc>
        <w:tc>
          <w:tcPr>
            <w:tcW w:type="dxa" w:w="13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p>
        </w:tc>
      </w:tr>
      <w:tr>
        <w:trPr>
          <w:cantSplit/>
          <w:tblHeader w:val="false"/>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b w:val="false"/>
                <w:bCs w:val="false"/>
                <w:sz w:val="19"/>
                <w:szCs w:val="19"/>
              </w:rPr>
              <w:t xml:space="preserve">10.</w:t>
            </w:r>
          </w:p>
        </w:tc>
        <w:tc>
          <w:tcPr>
            <w:tcW w:type="dxa" w:w="3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b w:val="false"/>
                <w:bCs w:val="false"/>
                <w:sz w:val="19"/>
                <w:szCs w:val="19"/>
              </w:rPr>
              <w:t xml:space="preserve">Wskaźnik skuteczności hamowania z</w:t>
            </w:r>
          </w:p>
        </w:tc>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b w:val="false"/>
                <w:bCs w:val="false"/>
                <w:sz w:val="19"/>
                <w:szCs w:val="19"/>
              </w:rPr>
              <w:t xml:space="preserve">≥ 50%</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b w:val="false"/>
                <w:bCs w:val="false"/>
                <w:sz w:val="19"/>
                <w:szCs w:val="19"/>
              </w:rPr>
              <w:t xml:space="preserve">……… %</w:t>
            </w:r>
          </w:p>
        </w:tc>
        <w:tc>
          <w:tcPr>
            <w:tcW w:type="dxa" w:w="13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p>
        </w:tc>
      </w:tr>
      <w:tr>
        <w:trPr>
          <w:cantSplit/>
          <w:tblHeader w:val="false"/>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b w:val="false"/>
                <w:bCs w:val="false"/>
                <w:sz w:val="19"/>
                <w:szCs w:val="19"/>
              </w:rPr>
              <w:t xml:space="preserve">11.</w:t>
            </w:r>
          </w:p>
        </w:tc>
        <w:tc>
          <w:tcPr>
            <w:tcW w:type="dxa" w:w="3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b w:val="false"/>
                <w:bCs w:val="false"/>
                <w:sz w:val="19"/>
                <w:szCs w:val="19"/>
              </w:rPr>
              <w:t xml:space="preserve">Jazda próbna – brak ściągania i pisków</w:t>
            </w:r>
          </w:p>
        </w:tc>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b w:val="false"/>
                <w:bCs w:val="false"/>
                <w:sz w:val="19"/>
                <w:szCs w:val="19"/>
              </w:rPr>
              <w:t xml:space="preserve">brak</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p>
        </w:tc>
        <w:tc>
          <w:tcPr>
            <w:tcW w:type="dxa" w:w="13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p>
        </w:tc>
      </w:tr>
    </w:tbl>
    <w:p>
      <w:pPr>
        <w:spacing w:after="60" w:before="0" w:line="276"/>
        <w:jc w:val="both"/>
      </w:pPr>
    </w:p>
    <w:p>
      <w:pPr>
        <w:spacing w:after="120" w:before="0" w:line="276"/>
        <w:jc w:val="left"/>
      </w:pPr>
      <w:r>
        <w:rPr>
          <w:rFonts w:ascii="Calibri" w:cs="Calibri" w:eastAsia="Calibri" w:hAnsi="Calibri"/>
          <w:sz w:val="20"/>
          <w:szCs w:val="20"/>
        </w:rPr>
        <w:t xml:space="preserve">Data kontroli: ................  Numer rejestracyjny / VIN: ................................  Podpis kontrolującego: ................</w:t>
      </w:r>
    </w:p>
    <w:p>
      <w:pPr>
        <w:pStyle w:val="Heading2"/>
        <w:keepNext/>
        <w:spacing w:after="160" w:before="280"/>
      </w:pPr>
      <w:r>
        <w:rPr>
          <w:rFonts w:ascii="Calibri" w:cs="Calibri" w:eastAsia="Calibri" w:hAnsi="Calibri"/>
          <w:b/>
          <w:bCs/>
          <w:color w:val="000000"/>
          <w:sz w:val="26"/>
          <w:szCs w:val="26"/>
        </w:rPr>
        <w:t xml:space="preserve">7.4. Jazda próbna i docieranie klocków</w:t>
      </w:r>
    </w:p>
    <w:p>
      <w:pPr>
        <w:spacing w:after="120" w:before="0" w:line="276"/>
        <w:jc w:val="both"/>
      </w:pPr>
      <w:r>
        <w:rPr>
          <w:rFonts w:ascii="Calibri" w:cs="Calibri" w:eastAsia="Calibri" w:hAnsi="Calibri"/>
          <w:sz w:val="22"/>
          <w:szCs w:val="22"/>
        </w:rPr>
        <w:t xml:space="preserve">Ostatnim etapem kontroli jest jazda próbna, podczas której sprawdza się, czy pojazd nie ściąga przy hamowaniu, czy nie występują piski ani drgania oraz czy pedał ma prawidłowy, twardy punkt działania. Kierowcę należy poinformować, że nowe klocki wymagają docierania – przez pierwsze 150–200 km należy unikać gwałtownego hamowania [2].</w:t>
      </w:r>
    </w:p>
    <w:p>
      <w:pPr>
        <w:pStyle w:val="Heading1"/>
        <w:pageBreakBefore/>
        <w:spacing w:after="240" w:before="0"/>
      </w:pPr>
      <w:r>
        <w:rPr>
          <w:rFonts w:ascii="Calibri" w:cs="Calibri" w:eastAsia="Calibri" w:hAnsi="Calibri"/>
          <w:b/>
          <w:bCs/>
          <w:color w:val="000000"/>
          <w:sz w:val="30"/>
          <w:szCs w:val="30"/>
        </w:rPr>
        <w:t xml:space="preserve">8. Typowe błędy wykonawcze i ich skutki</w:t>
      </w:r>
    </w:p>
    <w:p>
      <w:pPr>
        <w:spacing w:after="120" w:before="0" w:line="276"/>
        <w:jc w:val="both"/>
      </w:pPr>
      <w:r>
        <w:rPr>
          <w:rFonts w:ascii="Calibri" w:cs="Calibri" w:eastAsia="Calibri" w:hAnsi="Calibri"/>
          <w:sz w:val="22"/>
          <w:szCs w:val="22"/>
        </w:rPr>
        <w:t xml:space="preserve">Wymiana klocków należy do prostych operacji, dlatego łatwo o rutynę i pominięcie pozornie mało istotnych czynności. W tabeli numer 12 zestawiono błędy, które mogą wystąpić w trakcie realizacji procesu, ich skutki oraz sposób zapobiegania, wraz z odwołaniem do czynności karty instrukcyjnej, w której dane zabezpieczenie zostało ujęte.</w:t>
      </w:r>
    </w:p>
    <w:p>
      <w:pPr>
        <w:keepNext/>
        <w:spacing w:after="80" w:before="0" w:line="276"/>
        <w:jc w:val="left"/>
      </w:pPr>
      <w:r>
        <w:rPr>
          <w:rFonts w:ascii="Calibri" w:cs="Calibri" w:eastAsia="Calibri" w:hAnsi="Calibri"/>
          <w:b/>
          <w:bCs/>
          <w:sz w:val="18"/>
          <w:szCs w:val="18"/>
        </w:rPr>
        <w:t xml:space="preserve">Tabela 12. Typowe błędy wykonawcze przy wymianie klocków hamulcowych – opracowanie własne na podstawie [1], [2], [4]–[6]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2600"/>
        <w:gridCol w:w="3138"/>
        <w:gridCol w:w="1400"/>
      </w:tblGrid>
      <w:tr>
        <w:trPr>
          <w:cantSplit/>
          <w:tblHeader/>
        </w:trPr>
        <w:tc>
          <w:tcPr>
            <w:tcW w:type="dxa" w:w="2500"/>
            <w:tcBorders>
              <w:top w:val="single" w:color="000000" w:sz="4"/>
              <w:left w:val="single" w:color="000000" w:sz="4"/>
              <w:bottom w:val="single" w:color="000000" w:sz="4"/>
              <w:right w:val="single" w:color="000000" w:sz="4"/>
            </w:tcBorders>
            <w:shd w:fill="C9D7EE" w:color="auto" w:val="clear"/>
            <w:tcMar>
              <w:top w:type="dxa" w:w="40"/>
              <w:left w:type="dxa" w:w="80"/>
              <w:bottom w:type="dxa" w:w="40"/>
              <w:right w:type="dxa" w:w="80"/>
            </w:tcMar>
            <w:vAlign w:val="center"/>
          </w:tcPr>
          <w:p>
            <w:pPr>
              <w:spacing w:after="0" w:before="0" w:line="240"/>
              <w:jc w:val="center"/>
            </w:pPr>
            <w:r>
              <w:rPr>
                <w:rFonts w:ascii="Calibri" w:cs="Calibri" w:eastAsia="Calibri" w:hAnsi="Calibri"/>
                <w:b/>
                <w:bCs/>
                <w:sz w:val="18"/>
                <w:szCs w:val="18"/>
              </w:rPr>
              <w:t xml:space="preserve">Błąd wykonawczy</w:t>
            </w:r>
          </w:p>
        </w:tc>
        <w:tc>
          <w:tcPr>
            <w:tcW w:type="dxa" w:w="2600"/>
            <w:tcBorders>
              <w:top w:val="single" w:color="000000" w:sz="4"/>
              <w:left w:val="single" w:color="000000" w:sz="4"/>
              <w:bottom w:val="single" w:color="000000" w:sz="4"/>
              <w:right w:val="single" w:color="000000" w:sz="4"/>
            </w:tcBorders>
            <w:shd w:fill="C9D7EE" w:color="auto" w:val="clear"/>
            <w:tcMar>
              <w:top w:type="dxa" w:w="40"/>
              <w:left w:type="dxa" w:w="80"/>
              <w:bottom w:type="dxa" w:w="40"/>
              <w:right w:type="dxa" w:w="80"/>
            </w:tcMar>
            <w:vAlign w:val="center"/>
          </w:tcPr>
          <w:p>
            <w:pPr>
              <w:spacing w:after="0" w:before="0" w:line="240"/>
              <w:jc w:val="center"/>
            </w:pPr>
            <w:r>
              <w:rPr>
                <w:rFonts w:ascii="Calibri" w:cs="Calibri" w:eastAsia="Calibri" w:hAnsi="Calibri"/>
                <w:b/>
                <w:bCs/>
                <w:sz w:val="18"/>
                <w:szCs w:val="18"/>
              </w:rPr>
              <w:t xml:space="preserve">Skutek</w:t>
            </w:r>
          </w:p>
        </w:tc>
        <w:tc>
          <w:tcPr>
            <w:tcW w:type="dxa" w:w="3138"/>
            <w:tcBorders>
              <w:top w:val="single" w:color="000000" w:sz="4"/>
              <w:left w:val="single" w:color="000000" w:sz="4"/>
              <w:bottom w:val="single" w:color="000000" w:sz="4"/>
              <w:right w:val="single" w:color="000000" w:sz="4"/>
            </w:tcBorders>
            <w:shd w:fill="C9D7EE" w:color="auto" w:val="clear"/>
            <w:tcMar>
              <w:top w:type="dxa" w:w="40"/>
              <w:left w:type="dxa" w:w="80"/>
              <w:bottom w:type="dxa" w:w="40"/>
              <w:right w:type="dxa" w:w="80"/>
            </w:tcMar>
            <w:vAlign w:val="center"/>
          </w:tcPr>
          <w:p>
            <w:pPr>
              <w:spacing w:after="0" w:before="0" w:line="240"/>
              <w:jc w:val="center"/>
            </w:pPr>
            <w:r>
              <w:rPr>
                <w:rFonts w:ascii="Calibri" w:cs="Calibri" w:eastAsia="Calibri" w:hAnsi="Calibri"/>
                <w:b/>
                <w:bCs/>
                <w:sz w:val="18"/>
                <w:szCs w:val="18"/>
              </w:rPr>
              <w:t xml:space="preserve">Zapobieganie</w:t>
            </w:r>
          </w:p>
        </w:tc>
        <w:tc>
          <w:tcPr>
            <w:tcW w:type="dxa" w:w="1400"/>
            <w:tcBorders>
              <w:top w:val="single" w:color="000000" w:sz="4"/>
              <w:left w:val="single" w:color="000000" w:sz="4"/>
              <w:bottom w:val="single" w:color="000000" w:sz="4"/>
              <w:right w:val="single" w:color="000000" w:sz="4"/>
            </w:tcBorders>
            <w:shd w:fill="C9D7EE" w:color="auto" w:val="clear"/>
            <w:tcMar>
              <w:top w:type="dxa" w:w="40"/>
              <w:left w:type="dxa" w:w="80"/>
              <w:bottom w:type="dxa" w:w="40"/>
              <w:right w:type="dxa" w:w="80"/>
            </w:tcMar>
            <w:vAlign w:val="center"/>
          </w:tcPr>
          <w:p>
            <w:pPr>
              <w:spacing w:after="0" w:before="0" w:line="240"/>
              <w:jc w:val="center"/>
            </w:pPr>
            <w:r>
              <w:rPr>
                <w:rFonts w:ascii="Calibri" w:cs="Calibri" w:eastAsia="Calibri" w:hAnsi="Calibri"/>
                <w:b/>
                <w:bCs/>
                <w:sz w:val="18"/>
                <w:szCs w:val="18"/>
              </w:rPr>
              <w:t xml:space="preserve">Nr czynności</w:t>
            </w:r>
          </w:p>
        </w:tc>
      </w:tr>
      <w:tr>
        <w:trPr>
          <w:cantSplit/>
          <w:tblHeader w:val="false"/>
        </w:trPr>
        <w:tc>
          <w:tcPr>
            <w:tcW w:type="dxa" w:w="2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b w:val="false"/>
                <w:bCs w:val="false"/>
                <w:sz w:val="18"/>
                <w:szCs w:val="18"/>
              </w:rPr>
              <w:t xml:space="preserve">Odkręcanie śruby zacisku bez przytrzymania sworznia</w:t>
            </w:r>
          </w:p>
        </w:tc>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b w:val="false"/>
                <w:bCs w:val="false"/>
                <w:sz w:val="18"/>
                <w:szCs w:val="18"/>
              </w:rPr>
              <w:t xml:space="preserve">Obrót sworznia, uszkodzenie osłony, korozja i zapiekanie prowadnicy</w:t>
            </w:r>
          </w:p>
        </w:tc>
        <w:tc>
          <w:tcPr>
            <w:tcW w:type="dxa" w:w="31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b w:val="false"/>
                <w:bCs w:val="false"/>
                <w:sz w:val="18"/>
                <w:szCs w:val="18"/>
              </w:rPr>
              <w:t xml:space="preserve">Kontra sworznia kluczem 17 mm [1], [2]</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b w:val="false"/>
                <w:bCs w:val="false"/>
                <w:sz w:val="18"/>
                <w:szCs w:val="18"/>
              </w:rPr>
              <w:t xml:space="preserve">7, 24</w:t>
            </w:r>
          </w:p>
        </w:tc>
      </w:tr>
      <w:tr>
        <w:trPr>
          <w:cantSplit/>
          <w:tblHeader w:val="false"/>
        </w:trPr>
        <w:tc>
          <w:tcPr>
            <w:tcW w:type="dxa" w:w="2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b w:val="false"/>
                <w:bCs w:val="false"/>
                <w:sz w:val="18"/>
                <w:szCs w:val="18"/>
              </w:rPr>
              <w:t xml:space="preserve">Pozostawienie zacisku zwisającego na przewodzie</w:t>
            </w:r>
          </w:p>
        </w:tc>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b w:val="false"/>
                <w:bCs w:val="false"/>
                <w:sz w:val="18"/>
                <w:szCs w:val="18"/>
              </w:rPr>
              <w:t xml:space="preserve">Uszkodzenie przewodu elastycznego, wyciek płynu</w:t>
            </w:r>
          </w:p>
        </w:tc>
        <w:tc>
          <w:tcPr>
            <w:tcW w:type="dxa" w:w="31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b w:val="false"/>
                <w:bCs w:val="false"/>
                <w:sz w:val="18"/>
                <w:szCs w:val="18"/>
              </w:rPr>
              <w:t xml:space="preserve">Podwieszenie zacisku na haku [2]</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b w:val="false"/>
                <w:bCs w:val="false"/>
                <w:sz w:val="18"/>
                <w:szCs w:val="18"/>
              </w:rPr>
              <w:t xml:space="preserve">8</w:t>
            </w:r>
          </w:p>
        </w:tc>
      </w:tr>
      <w:tr>
        <w:trPr>
          <w:cantSplit/>
          <w:tblHeader w:val="false"/>
        </w:trPr>
        <w:tc>
          <w:tcPr>
            <w:tcW w:type="dxa" w:w="2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b w:val="false"/>
                <w:bCs w:val="false"/>
                <w:sz w:val="18"/>
                <w:szCs w:val="18"/>
              </w:rPr>
              <w:t xml:space="preserve">Naciśnięcie pedału przy zdjętym zacisku</w:t>
            </w:r>
          </w:p>
        </w:tc>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b w:val="false"/>
                <w:bCs w:val="false"/>
                <w:sz w:val="18"/>
                <w:szCs w:val="18"/>
              </w:rPr>
              <w:t xml:space="preserve">Wysunięcie tłoczka z cylindra, wyciek płynu</w:t>
            </w:r>
          </w:p>
        </w:tc>
        <w:tc>
          <w:tcPr>
            <w:tcW w:type="dxa" w:w="31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b w:val="false"/>
                <w:bCs w:val="false"/>
                <w:sz w:val="18"/>
                <w:szCs w:val="18"/>
              </w:rPr>
              <w:t xml:space="preserve">Zakaz naciskania pedału do czasu montażu [2]</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b w:val="false"/>
                <w:bCs w:val="false"/>
                <w:sz w:val="18"/>
                <w:szCs w:val="18"/>
              </w:rPr>
              <w:t xml:space="preserve">8</w:t>
            </w:r>
          </w:p>
        </w:tc>
      </w:tr>
      <w:tr>
        <w:trPr>
          <w:cantSplit/>
          <w:tblHeader w:val="false"/>
        </w:trPr>
        <w:tc>
          <w:tcPr>
            <w:tcW w:type="dxa" w:w="2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b w:val="false"/>
                <w:bCs w:val="false"/>
                <w:sz w:val="18"/>
                <w:szCs w:val="18"/>
              </w:rPr>
              <w:t xml:space="preserve">Cofanie tłoczka przy zamkniętym zbiorniku bez kontroli poziomu</w:t>
            </w:r>
          </w:p>
        </w:tc>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b w:val="false"/>
                <w:bCs w:val="false"/>
                <w:sz w:val="18"/>
                <w:szCs w:val="18"/>
              </w:rPr>
              <w:t xml:space="preserve">Przelanie płynu, uszkodzenie lakieru</w:t>
            </w:r>
          </w:p>
        </w:tc>
        <w:tc>
          <w:tcPr>
            <w:tcW w:type="dxa" w:w="31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b w:val="false"/>
                <w:bCs w:val="false"/>
                <w:sz w:val="18"/>
                <w:szCs w:val="18"/>
              </w:rPr>
              <w:t xml:space="preserve">Odkręcony korek, kontrola poziomu, natychmiastowe zmycie płynu [5]</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b w:val="false"/>
                <w:bCs w:val="false"/>
                <w:sz w:val="18"/>
                <w:szCs w:val="18"/>
              </w:rPr>
              <w:t xml:space="preserve">1, 19</w:t>
            </w:r>
          </w:p>
        </w:tc>
      </w:tr>
      <w:tr>
        <w:trPr>
          <w:cantSplit/>
          <w:tblHeader w:val="false"/>
        </w:trPr>
        <w:tc>
          <w:tcPr>
            <w:tcW w:type="dxa" w:w="2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b w:val="false"/>
                <w:bCs w:val="false"/>
                <w:sz w:val="18"/>
                <w:szCs w:val="18"/>
              </w:rPr>
              <w:t xml:space="preserve">Smar lub pasta na okładzinie albo tarczy</w:t>
            </w:r>
          </w:p>
        </w:tc>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b w:val="false"/>
                <w:bCs w:val="false"/>
                <w:sz w:val="18"/>
                <w:szCs w:val="18"/>
              </w:rPr>
              <w:t xml:space="preserve">Spadek współczynnika tarcia, wydłużenie drogi hamowania</w:t>
            </w:r>
          </w:p>
        </w:tc>
        <w:tc>
          <w:tcPr>
            <w:tcW w:type="dxa" w:w="31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b w:val="false"/>
                <w:bCs w:val="false"/>
                <w:sz w:val="18"/>
                <w:szCs w:val="18"/>
              </w:rPr>
              <w:t xml:space="preserve">Ostrożne nakładanie środków, odtłuszczenie tarczy [2]</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b w:val="false"/>
                <w:bCs w:val="false"/>
                <w:sz w:val="18"/>
                <w:szCs w:val="18"/>
              </w:rPr>
              <w:t xml:space="preserve">20, 21</w:t>
            </w:r>
          </w:p>
        </w:tc>
      </w:tr>
      <w:tr>
        <w:trPr>
          <w:cantSplit/>
          <w:tblHeader w:val="false"/>
        </w:trPr>
        <w:tc>
          <w:tcPr>
            <w:tcW w:type="dxa" w:w="2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b w:val="false"/>
                <w:bCs w:val="false"/>
                <w:sz w:val="18"/>
                <w:szCs w:val="18"/>
              </w:rPr>
              <w:t xml:space="preserve">Smar mineralny na sworzniach i elementach gumowych</w:t>
            </w:r>
          </w:p>
        </w:tc>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b w:val="false"/>
                <w:bCs w:val="false"/>
                <w:sz w:val="18"/>
                <w:szCs w:val="18"/>
              </w:rPr>
              <w:t xml:space="preserve">Pęcznienie osłon, zapiekanie sworzni, ściąganie pojazdu</w:t>
            </w:r>
          </w:p>
        </w:tc>
        <w:tc>
          <w:tcPr>
            <w:tcW w:type="dxa" w:w="31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b w:val="false"/>
                <w:bCs w:val="false"/>
                <w:sz w:val="18"/>
                <w:szCs w:val="18"/>
              </w:rPr>
              <w:t xml:space="preserve">Smar litowy na bazie glikolu [1]</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b w:val="false"/>
                <w:bCs w:val="false"/>
                <w:sz w:val="18"/>
                <w:szCs w:val="18"/>
              </w:rPr>
              <w:t xml:space="preserve">17</w:t>
            </w:r>
          </w:p>
        </w:tc>
      </w:tr>
      <w:tr>
        <w:trPr>
          <w:cantSplit/>
          <w:tblHeader w:val="false"/>
        </w:trPr>
        <w:tc>
          <w:tcPr>
            <w:tcW w:type="dxa" w:w="2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b w:val="false"/>
                <w:bCs w:val="false"/>
                <w:sz w:val="18"/>
                <w:szCs w:val="18"/>
              </w:rPr>
              <w:t xml:space="preserve">Pominięcie pomiaru tarczy</w:t>
            </w:r>
          </w:p>
        </w:tc>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b w:val="false"/>
                <w:bCs w:val="false"/>
                <w:sz w:val="18"/>
                <w:szCs w:val="18"/>
              </w:rPr>
              <w:t xml:space="preserve">Nowe klocki na tarczy poniżej 23,0 mm lub z biciem – drgania, przegrzewanie</w:t>
            </w:r>
          </w:p>
        </w:tc>
        <w:tc>
          <w:tcPr>
            <w:tcW w:type="dxa" w:w="31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b w:val="false"/>
                <w:bCs w:val="false"/>
                <w:sz w:val="18"/>
                <w:szCs w:val="18"/>
              </w:rPr>
              <w:t xml:space="preserve">Pomiar grubości i bicia [1], [6]</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b w:val="false"/>
                <w:bCs w:val="false"/>
                <w:sz w:val="18"/>
                <w:szCs w:val="18"/>
              </w:rPr>
              <w:t xml:space="preserve">13, 14</w:t>
            </w:r>
          </w:p>
        </w:tc>
      </w:tr>
      <w:tr>
        <w:trPr>
          <w:cantSplit/>
          <w:tblHeader w:val="false"/>
        </w:trPr>
        <w:tc>
          <w:tcPr>
            <w:tcW w:type="dxa" w:w="2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b w:val="false"/>
                <w:bCs w:val="false"/>
                <w:sz w:val="18"/>
                <w:szCs w:val="18"/>
              </w:rPr>
              <w:t xml:space="preserve">Odwrotny montaż klocka z płytką wskaźnika zużycia</w:t>
            </w:r>
          </w:p>
        </w:tc>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b w:val="false"/>
                <w:bCs w:val="false"/>
                <w:sz w:val="18"/>
                <w:szCs w:val="18"/>
              </w:rPr>
              <w:t xml:space="preserve">Brak sygnału akustycznego przy kolejnym zużyciu</w:t>
            </w:r>
          </w:p>
        </w:tc>
        <w:tc>
          <w:tcPr>
            <w:tcW w:type="dxa" w:w="31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b w:val="false"/>
                <w:bCs w:val="false"/>
                <w:sz w:val="18"/>
                <w:szCs w:val="18"/>
              </w:rPr>
              <w:t xml:space="preserve">Płytka wskaźnika skierowana do góry [1]</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b w:val="false"/>
                <w:bCs w:val="false"/>
                <w:sz w:val="18"/>
                <w:szCs w:val="18"/>
              </w:rPr>
              <w:t xml:space="preserve">22</w:t>
            </w:r>
          </w:p>
        </w:tc>
      </w:tr>
      <w:tr>
        <w:trPr>
          <w:cantSplit/>
          <w:tblHeader w:val="false"/>
        </w:trPr>
        <w:tc>
          <w:tcPr>
            <w:tcW w:type="dxa" w:w="2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b w:val="false"/>
                <w:bCs w:val="false"/>
                <w:sz w:val="18"/>
                <w:szCs w:val="18"/>
              </w:rPr>
              <w:t xml:space="preserve">Wymiana klocków tylko po jednej stronie osi</w:t>
            </w:r>
          </w:p>
        </w:tc>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b w:val="false"/>
                <w:bCs w:val="false"/>
                <w:sz w:val="18"/>
                <w:szCs w:val="18"/>
              </w:rPr>
              <w:t xml:space="preserve">Różnica sił hamowania, ściąganie</w:t>
            </w:r>
          </w:p>
        </w:tc>
        <w:tc>
          <w:tcPr>
            <w:tcW w:type="dxa" w:w="31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b w:val="false"/>
                <w:bCs w:val="false"/>
                <w:sz w:val="18"/>
                <w:szCs w:val="18"/>
              </w:rPr>
              <w:t xml:space="preserve">Wymiana kompletem na oś [2]</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b w:val="false"/>
                <w:bCs w:val="false"/>
                <w:sz w:val="18"/>
                <w:szCs w:val="18"/>
              </w:rPr>
              <w:t xml:space="preserve">26</w:t>
            </w:r>
          </w:p>
        </w:tc>
      </w:tr>
      <w:tr>
        <w:trPr>
          <w:cantSplit/>
          <w:tblHeader w:val="false"/>
        </w:trPr>
        <w:tc>
          <w:tcPr>
            <w:tcW w:type="dxa" w:w="2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b w:val="false"/>
                <w:bCs w:val="false"/>
                <w:sz w:val="18"/>
                <w:szCs w:val="18"/>
              </w:rPr>
              <w:t xml:space="preserve">Dokręcanie bez klucza dynamometrycznego</w:t>
            </w:r>
          </w:p>
        </w:tc>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b w:val="false"/>
                <w:bCs w:val="false"/>
                <w:sz w:val="18"/>
                <w:szCs w:val="18"/>
              </w:rPr>
              <w:t xml:space="preserve">Zerwanie gwintu lub samoczynne poluzowanie połączenia</w:t>
            </w:r>
          </w:p>
        </w:tc>
        <w:tc>
          <w:tcPr>
            <w:tcW w:type="dxa" w:w="31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b w:val="false"/>
                <w:bCs w:val="false"/>
                <w:sz w:val="18"/>
                <w:szCs w:val="18"/>
              </w:rPr>
              <w:t xml:space="preserve">34,3 N·m (zacisk), 103 N·m (koła) [1]</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b w:val="false"/>
                <w:bCs w:val="false"/>
                <w:sz w:val="18"/>
                <w:szCs w:val="18"/>
              </w:rPr>
              <w:t xml:space="preserve">24, 28</w:t>
            </w:r>
          </w:p>
        </w:tc>
      </w:tr>
      <w:tr>
        <w:trPr>
          <w:cantSplit/>
          <w:tblHeader w:val="false"/>
        </w:trPr>
        <w:tc>
          <w:tcPr>
            <w:tcW w:type="dxa" w:w="2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b w:val="false"/>
                <w:bCs w:val="false"/>
                <w:sz w:val="18"/>
                <w:szCs w:val="18"/>
              </w:rPr>
              <w:t xml:space="preserve">Ruszenie bez przywrócenia skoku pedału</w:t>
            </w:r>
          </w:p>
        </w:tc>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b w:val="false"/>
                <w:bCs w:val="false"/>
                <w:sz w:val="18"/>
                <w:szCs w:val="18"/>
              </w:rPr>
              <w:t xml:space="preserve">Brak hamowania przy pierwszym naciśnięciu pedału</w:t>
            </w:r>
          </w:p>
        </w:tc>
        <w:tc>
          <w:tcPr>
            <w:tcW w:type="dxa" w:w="31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b w:val="false"/>
                <w:bCs w:val="false"/>
                <w:sz w:val="18"/>
                <w:szCs w:val="18"/>
              </w:rPr>
              <w:t xml:space="preserve">Kilkukrotne naciśnięcie pedału przed jazdą [2]</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b w:val="false"/>
                <w:bCs w:val="false"/>
                <w:sz w:val="18"/>
                <w:szCs w:val="18"/>
              </w:rPr>
              <w:t xml:space="preserve">29</w:t>
            </w:r>
          </w:p>
        </w:tc>
      </w:tr>
      <w:tr>
        <w:trPr>
          <w:cantSplit/>
          <w:tblHeader w:val="false"/>
        </w:trPr>
        <w:tc>
          <w:tcPr>
            <w:tcW w:type="dxa" w:w="2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b w:val="false"/>
                <w:bCs w:val="false"/>
                <w:sz w:val="18"/>
                <w:szCs w:val="18"/>
              </w:rPr>
              <w:t xml:space="preserve">Gwałtowne hamowanie bezpośrednio po wymianie</w:t>
            </w:r>
          </w:p>
        </w:tc>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b w:val="false"/>
                <w:bCs w:val="false"/>
                <w:sz w:val="18"/>
                <w:szCs w:val="18"/>
              </w:rPr>
              <w:t xml:space="preserve">Przegrzanie i zeszklenie okładzin</w:t>
            </w:r>
          </w:p>
        </w:tc>
        <w:tc>
          <w:tcPr>
            <w:tcW w:type="dxa" w:w="31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b w:val="false"/>
                <w:bCs w:val="false"/>
                <w:sz w:val="18"/>
                <w:szCs w:val="18"/>
              </w:rPr>
              <w:t xml:space="preserve">Docieranie przez pierwsze 150–200 km [2]</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b w:val="false"/>
                <w:bCs w:val="false"/>
                <w:sz w:val="18"/>
                <w:szCs w:val="18"/>
              </w:rPr>
              <w:t xml:space="preserve">32</w:t>
            </w:r>
          </w:p>
        </w:tc>
      </w:tr>
    </w:tbl>
    <w:p>
      <w:pPr>
        <w:spacing w:after="60" w:before="0" w:line="276"/>
        <w:jc w:val="both"/>
      </w:pPr>
    </w:p>
    <w:p>
      <w:pPr>
        <w:spacing w:after="120" w:before="0" w:line="276"/>
        <w:jc w:val="both"/>
      </w:pPr>
      <w:r>
        <w:rPr>
          <w:rFonts w:ascii="Calibri" w:cs="Calibri" w:eastAsia="Calibri" w:hAnsi="Calibri"/>
          <w:sz w:val="22"/>
          <w:szCs w:val="22"/>
        </w:rPr>
        <w:t xml:space="preserve">Część z wymienionych błędów (np. zapieczone sworznie, smar na okładzinie, wymiana po jednej stronie) nie daje się zauważyć bezpośrednio po zakończeniu montażu, natomiast ujawnia się jako różnica sił hamowania kół osi. Jest to dodatkowe uzasadnienie dla badania na stanowisku rolkowym opisanego w rozdziale 7.</w:t>
      </w:r>
    </w:p>
    <w:p>
      <w:pPr>
        <w:pStyle w:val="Heading1"/>
        <w:pageBreakBefore/>
        <w:spacing w:after="240" w:before="0"/>
      </w:pPr>
      <w:r>
        <w:rPr>
          <w:rFonts w:ascii="Calibri" w:cs="Calibri" w:eastAsia="Calibri" w:hAnsi="Calibri"/>
          <w:b/>
          <w:bCs/>
          <w:color w:val="000000"/>
          <w:sz w:val="30"/>
          <w:szCs w:val="30"/>
        </w:rPr>
        <w:t xml:space="preserve">9. Analiza kosztów naprawy</w:t>
      </w:r>
    </w:p>
    <w:p>
      <w:pPr>
        <w:spacing w:after="120" w:before="0" w:line="276"/>
        <w:jc w:val="both"/>
      </w:pPr>
      <w:r>
        <w:rPr>
          <w:rFonts w:ascii="Calibri" w:cs="Calibri" w:eastAsia="Calibri" w:hAnsi="Calibri"/>
          <w:sz w:val="22"/>
          <w:szCs w:val="22"/>
        </w:rPr>
        <w:t xml:space="preserve">Koszt usługi obejmuje części i robociznę. Materiały eksploatacyjne z tabeli 5 oraz narzędzia stanowią wyposażenie warsztatu i są wliczone w stawkę roboczogodziny. Ponieważ cena klocków zależy przede wszystkim od klasy producenta, koszt przeanalizowano w trzech wariantach doboru części.</w:t>
      </w:r>
    </w:p>
    <w:p>
      <w:pPr>
        <w:pStyle w:val="Heading2"/>
        <w:keepNext/>
        <w:spacing w:after="160" w:before="280"/>
      </w:pPr>
      <w:r>
        <w:rPr>
          <w:rFonts w:ascii="Calibri" w:cs="Calibri" w:eastAsia="Calibri" w:hAnsi="Calibri"/>
          <w:b/>
          <w:bCs/>
          <w:color w:val="000000"/>
          <w:sz w:val="26"/>
          <w:szCs w:val="26"/>
        </w:rPr>
        <w:t xml:space="preserve">9.1. Warianty doboru części</w:t>
      </w:r>
    </w:p>
    <w:p>
      <w:pPr>
        <w:spacing w:after="120" w:before="0" w:line="276"/>
        <w:jc w:val="both"/>
      </w:pPr>
      <w:r>
        <w:rPr>
          <w:rFonts w:ascii="Calibri" w:cs="Calibri" w:eastAsia="Calibri" w:hAnsi="Calibri"/>
          <w:sz w:val="22"/>
          <w:szCs w:val="22"/>
        </w:rPr>
        <w:t xml:space="preserve">Wszystkie porównywane zestawy klocków mają ten sam numer wymienności WVA 23766, co oznacza identyczny kształt i wymiary klocka oraz zgodność z zaciskiem pojazdu [12], [24], [25].</w:t>
      </w:r>
    </w:p>
    <w:p>
      <w:pPr>
        <w:keepNext/>
        <w:spacing w:after="80" w:before="0" w:line="276"/>
        <w:jc w:val="left"/>
      </w:pPr>
      <w:r>
        <w:rPr>
          <w:rFonts w:ascii="Calibri" w:cs="Calibri" w:eastAsia="Calibri" w:hAnsi="Calibri"/>
          <w:b/>
          <w:bCs/>
          <w:sz w:val="18"/>
          <w:szCs w:val="18"/>
        </w:rPr>
        <w:t xml:space="preserve">Tabela 13. Warianty zestawów klocków przednich dla Toyoty Corolla E12 (ceny brutto), [12], [18], [19], [24], [25]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3700"/>
        <w:gridCol w:w="1800"/>
        <w:gridCol w:w="2338"/>
      </w:tblGrid>
      <w:tr>
        <w:trPr>
          <w:cantSplit/>
          <w:tblHeader/>
        </w:trPr>
        <w:tc>
          <w:tcPr>
            <w:tcW w:type="dxa" w:w="1800"/>
            <w:tcBorders>
              <w:top w:val="single" w:color="000000" w:sz="4"/>
              <w:left w:val="single" w:color="000000" w:sz="4"/>
              <w:bottom w:val="single" w:color="000000" w:sz="4"/>
              <w:right w:val="single" w:color="000000" w:sz="4"/>
            </w:tcBorders>
            <w:shd w:fill="C9D7EE" w:color="auto" w:val="clear"/>
            <w:tcMar>
              <w:top w:type="dxa" w:w="40"/>
              <w:left w:type="dxa" w:w="80"/>
              <w:bottom w:type="dxa" w:w="40"/>
              <w:right w:type="dxa" w:w="80"/>
            </w:tcMar>
            <w:vAlign w:val="center"/>
          </w:tcPr>
          <w:p>
            <w:pPr>
              <w:spacing w:after="0" w:before="0" w:line="240"/>
              <w:jc w:val="center"/>
            </w:pPr>
            <w:r>
              <w:rPr>
                <w:rFonts w:ascii="Calibri" w:cs="Calibri" w:eastAsia="Calibri" w:hAnsi="Calibri"/>
                <w:b/>
                <w:bCs/>
                <w:sz w:val="20"/>
                <w:szCs w:val="20"/>
              </w:rPr>
              <w:t xml:space="preserve">Wariant</w:t>
            </w:r>
          </w:p>
        </w:tc>
        <w:tc>
          <w:tcPr>
            <w:tcW w:type="dxa" w:w="3700"/>
            <w:tcBorders>
              <w:top w:val="single" w:color="000000" w:sz="4"/>
              <w:left w:val="single" w:color="000000" w:sz="4"/>
              <w:bottom w:val="single" w:color="000000" w:sz="4"/>
              <w:right w:val="single" w:color="000000" w:sz="4"/>
            </w:tcBorders>
            <w:shd w:fill="C9D7EE" w:color="auto" w:val="clear"/>
            <w:tcMar>
              <w:top w:type="dxa" w:w="40"/>
              <w:left w:type="dxa" w:w="80"/>
              <w:bottom w:type="dxa" w:w="40"/>
              <w:right w:type="dxa" w:w="80"/>
            </w:tcMar>
            <w:vAlign w:val="center"/>
          </w:tcPr>
          <w:p>
            <w:pPr>
              <w:spacing w:after="0" w:before="0" w:line="240"/>
              <w:jc w:val="center"/>
            </w:pPr>
            <w:r>
              <w:rPr>
                <w:rFonts w:ascii="Calibri" w:cs="Calibri" w:eastAsia="Calibri" w:hAnsi="Calibri"/>
                <w:b/>
                <w:bCs/>
                <w:sz w:val="20"/>
                <w:szCs w:val="20"/>
              </w:rPr>
              <w:t xml:space="preserve">Zestaw klocków</w:t>
            </w:r>
          </w:p>
        </w:tc>
        <w:tc>
          <w:tcPr>
            <w:tcW w:type="dxa" w:w="1800"/>
            <w:tcBorders>
              <w:top w:val="single" w:color="000000" w:sz="4"/>
              <w:left w:val="single" w:color="000000" w:sz="4"/>
              <w:bottom w:val="single" w:color="000000" w:sz="4"/>
              <w:right w:val="single" w:color="000000" w:sz="4"/>
            </w:tcBorders>
            <w:shd w:fill="C9D7EE" w:color="auto" w:val="clear"/>
            <w:tcMar>
              <w:top w:type="dxa" w:w="40"/>
              <w:left w:type="dxa" w:w="80"/>
              <w:bottom w:type="dxa" w:w="40"/>
              <w:right w:type="dxa" w:w="80"/>
            </w:tcMar>
            <w:vAlign w:val="center"/>
          </w:tcPr>
          <w:p>
            <w:pPr>
              <w:spacing w:after="0" w:before="0" w:line="240"/>
              <w:jc w:val="center"/>
            </w:pPr>
            <w:r>
              <w:rPr>
                <w:rFonts w:ascii="Calibri" w:cs="Calibri" w:eastAsia="Calibri" w:hAnsi="Calibri"/>
                <w:b/>
                <w:bCs/>
                <w:sz w:val="20"/>
                <w:szCs w:val="20"/>
              </w:rPr>
              <w:t xml:space="preserve">Cena brutto</w:t>
            </w:r>
          </w:p>
        </w:tc>
        <w:tc>
          <w:tcPr>
            <w:tcW w:type="dxa" w:w="2338"/>
            <w:tcBorders>
              <w:top w:val="single" w:color="000000" w:sz="4"/>
              <w:left w:val="single" w:color="000000" w:sz="4"/>
              <w:bottom w:val="single" w:color="000000" w:sz="4"/>
              <w:right w:val="single" w:color="000000" w:sz="4"/>
            </w:tcBorders>
            <w:shd w:fill="C9D7EE" w:color="auto" w:val="clear"/>
            <w:tcMar>
              <w:top w:type="dxa" w:w="40"/>
              <w:left w:type="dxa" w:w="80"/>
              <w:bottom w:type="dxa" w:w="40"/>
              <w:right w:type="dxa" w:w="80"/>
            </w:tcMar>
            <w:vAlign w:val="center"/>
          </w:tcPr>
          <w:p>
            <w:pPr>
              <w:spacing w:after="0" w:before="0" w:line="240"/>
              <w:jc w:val="center"/>
            </w:pPr>
            <w:r>
              <w:rPr>
                <w:rFonts w:ascii="Calibri" w:cs="Calibri" w:eastAsia="Calibri" w:hAnsi="Calibri"/>
                <w:b/>
                <w:bCs/>
                <w:sz w:val="20"/>
                <w:szCs w:val="20"/>
              </w:rPr>
              <w:t xml:space="preserve">Źródło</w:t>
            </w:r>
          </w:p>
        </w:tc>
      </w:tr>
      <w:tr>
        <w:trPr>
          <w:cantSplit/>
          <w:tblHeader w:val="false"/>
        </w:trPr>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b w:val="false"/>
                <w:bCs w:val="false"/>
                <w:sz w:val="20"/>
                <w:szCs w:val="20"/>
              </w:rPr>
              <w:t xml:space="preserve">Ekonomiczny</w:t>
            </w:r>
          </w:p>
        </w:tc>
        <w:tc>
          <w:tcPr>
            <w:tcW w:type="dxa" w:w="3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b w:val="false"/>
                <w:bCs w:val="false"/>
                <w:sz w:val="20"/>
                <w:szCs w:val="20"/>
              </w:rPr>
              <w:t xml:space="preserve">Ridex 402B0107</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b w:val="false"/>
                <w:bCs w:val="false"/>
                <w:sz w:val="20"/>
                <w:szCs w:val="20"/>
              </w:rPr>
              <w:t xml:space="preserve">79,99 zł</w:t>
            </w:r>
          </w:p>
        </w:tc>
        <w:tc>
          <w:tcPr>
            <w:tcW w:type="dxa" w:w="23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b w:val="false"/>
                <w:bCs w:val="false"/>
                <w:sz w:val="20"/>
                <w:szCs w:val="20"/>
              </w:rPr>
              <w:t xml:space="preserve">[24]</w:t>
            </w:r>
          </w:p>
        </w:tc>
      </w:tr>
      <w:tr>
        <w:trPr>
          <w:cantSplit/>
          <w:tblHeader w:val="false"/>
        </w:trPr>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b w:val="false"/>
                <w:bCs w:val="false"/>
                <w:sz w:val="20"/>
                <w:szCs w:val="20"/>
              </w:rPr>
              <w:t xml:space="preserve">Standardowy</w:t>
            </w:r>
          </w:p>
        </w:tc>
        <w:tc>
          <w:tcPr>
            <w:tcW w:type="dxa" w:w="3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b w:val="false"/>
                <w:bCs w:val="false"/>
                <w:sz w:val="20"/>
                <w:szCs w:val="20"/>
              </w:rPr>
              <w:t xml:space="preserve">TRW GDB3288 – średnia z trzech ofert (116,00 zł; 140,00 zł; 154,99 zł)</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b w:val="false"/>
                <w:bCs w:val="false"/>
                <w:sz w:val="20"/>
                <w:szCs w:val="20"/>
              </w:rPr>
              <w:t xml:space="preserve">137,00 zł</w:t>
            </w:r>
          </w:p>
        </w:tc>
        <w:tc>
          <w:tcPr>
            <w:tcW w:type="dxa" w:w="23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b w:val="false"/>
                <w:bCs w:val="false"/>
                <w:sz w:val="20"/>
                <w:szCs w:val="20"/>
              </w:rPr>
              <w:t xml:space="preserve">[12], [18], [19]</w:t>
            </w:r>
          </w:p>
        </w:tc>
      </w:tr>
      <w:tr>
        <w:trPr>
          <w:cantSplit/>
          <w:tblHeader w:val="false"/>
        </w:trPr>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b w:val="false"/>
                <w:bCs w:val="false"/>
                <w:sz w:val="20"/>
                <w:szCs w:val="20"/>
              </w:rPr>
              <w:t xml:space="preserve">Premium</w:t>
            </w:r>
          </w:p>
        </w:tc>
        <w:tc>
          <w:tcPr>
            <w:tcW w:type="dxa" w:w="3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left"/>
            </w:pPr>
            <w:r>
              <w:rPr>
                <w:rFonts w:ascii="Calibri" w:cs="Calibri" w:eastAsia="Calibri" w:hAnsi="Calibri"/>
                <w:b w:val="false"/>
                <w:bCs w:val="false"/>
                <w:sz w:val="20"/>
                <w:szCs w:val="20"/>
              </w:rPr>
              <w:t xml:space="preserve">ATE 13.0460-5815.2</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b w:val="false"/>
                <w:bCs w:val="false"/>
                <w:sz w:val="20"/>
                <w:szCs w:val="20"/>
              </w:rPr>
              <w:t xml:space="preserve">206,99 zł</w:t>
            </w:r>
          </w:p>
        </w:tc>
        <w:tc>
          <w:tcPr>
            <w:tcW w:type="dxa" w:w="23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b w:val="false"/>
                <w:bCs w:val="false"/>
                <w:sz w:val="20"/>
                <w:szCs w:val="20"/>
              </w:rPr>
              <w:t xml:space="preserve">[25]</w:t>
            </w:r>
          </w:p>
        </w:tc>
      </w:tr>
    </w:tbl>
    <w:p>
      <w:pPr>
        <w:spacing w:after="60" w:before="0" w:line="276"/>
        <w:jc w:val="both"/>
      </w:pPr>
    </w:p>
    <w:p>
      <w:pPr>
        <w:pStyle w:val="Heading2"/>
        <w:keepNext/>
        <w:spacing w:after="160" w:before="280"/>
      </w:pPr>
      <w:r>
        <w:rPr>
          <w:rFonts w:ascii="Calibri" w:cs="Calibri" w:eastAsia="Calibri" w:hAnsi="Calibri"/>
          <w:b/>
          <w:bCs/>
          <w:color w:val="000000"/>
          <w:sz w:val="26"/>
          <w:szCs w:val="26"/>
        </w:rPr>
        <w:t xml:space="preserve">9.2. Koszt robocizny</w:t>
      </w:r>
    </w:p>
    <w:p>
      <w:pPr>
        <w:spacing w:after="120" w:before="0" w:line="276"/>
        <w:jc w:val="both"/>
      </w:pPr>
      <w:r>
        <w:rPr>
          <w:rFonts w:ascii="Calibri" w:cs="Calibri" w:eastAsia="Calibri" w:hAnsi="Calibri"/>
          <w:sz w:val="22"/>
          <w:szCs w:val="22"/>
        </w:rPr>
        <w:t xml:space="preserve">Stawki roboczogodziny w warsztatach niezależnych wynoszą 100–150 zł netto w mniejszych miejscowościach i 150–250 zł netto w dużych miastach [20]. Przyjęto stawkę 200 zł netto, czyli 246 zł brutto. Czas wymiany klocków jednej osi wynosi zwykle 0,5–1 roboczogodziny [21], a w normie egzaminacyjnej dla zawodu mechanika przyjęto 1,0 rbh [22]. Ponieważ proces obejmuje pomiary tarcz, czyszczenie i smarowanie sworzni oraz kontrolę jakości, przyjęto górną wartość – 1,0 rbh, co daje koszt robocizny 246 zł brutto.</w:t>
      </w:r>
    </w:p>
    <w:p>
      <w:pPr>
        <w:pStyle w:val="Heading2"/>
        <w:keepNext/>
        <w:spacing w:after="160" w:before="280"/>
      </w:pPr>
      <w:r>
        <w:rPr>
          <w:rFonts w:ascii="Calibri" w:cs="Calibri" w:eastAsia="Calibri" w:hAnsi="Calibri"/>
          <w:b/>
          <w:bCs/>
          <w:color w:val="000000"/>
          <w:sz w:val="26"/>
          <w:szCs w:val="26"/>
        </w:rPr>
        <w:t xml:space="preserve">9.3. Zestawienie kosztów</w:t>
      </w:r>
    </w:p>
    <w:p>
      <w:pPr>
        <w:keepNext/>
        <w:spacing w:after="80" w:before="0" w:line="276"/>
        <w:jc w:val="left"/>
      </w:pPr>
      <w:r>
        <w:rPr>
          <w:rFonts w:ascii="Calibri" w:cs="Calibri" w:eastAsia="Calibri" w:hAnsi="Calibri"/>
          <w:b/>
          <w:bCs/>
          <w:sz w:val="18"/>
          <w:szCs w:val="18"/>
        </w:rPr>
        <w:t xml:space="preserve">Tabela 14. Koszt usługi w trzech wariantach doboru części (ceny brutto) – opracowanie własne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38"/>
      </w:tblGrid>
      <w:tr>
        <w:trPr>
          <w:cantSplit/>
          <w:tblHeader/>
        </w:trPr>
        <w:tc>
          <w:tcPr>
            <w:tcW w:type="dxa" w:w="2400"/>
            <w:tcBorders>
              <w:top w:val="single" w:color="000000" w:sz="4"/>
              <w:left w:val="single" w:color="000000" w:sz="4"/>
              <w:bottom w:val="single" w:color="000000" w:sz="4"/>
              <w:right w:val="single" w:color="000000" w:sz="4"/>
            </w:tcBorders>
            <w:shd w:fill="C9D7EE" w:color="auto" w:val="clear"/>
            <w:tcMar>
              <w:top w:type="dxa" w:w="40"/>
              <w:left w:type="dxa" w:w="80"/>
              <w:bottom w:type="dxa" w:w="40"/>
              <w:right w:type="dxa" w:w="80"/>
            </w:tcMar>
            <w:vAlign w:val="center"/>
          </w:tcPr>
          <w:p>
            <w:pPr>
              <w:spacing w:after="0" w:before="0" w:line="240"/>
              <w:jc w:val="center"/>
            </w:pPr>
            <w:r>
              <w:rPr>
                <w:rFonts w:ascii="Calibri" w:cs="Calibri" w:eastAsia="Calibri" w:hAnsi="Calibri"/>
                <w:b/>
                <w:bCs/>
                <w:sz w:val="20"/>
                <w:szCs w:val="20"/>
              </w:rPr>
              <w:t xml:space="preserve">Wariant</w:t>
            </w:r>
          </w:p>
        </w:tc>
        <w:tc>
          <w:tcPr>
            <w:tcW w:type="dxa" w:w="2400"/>
            <w:tcBorders>
              <w:top w:val="single" w:color="000000" w:sz="4"/>
              <w:left w:val="single" w:color="000000" w:sz="4"/>
              <w:bottom w:val="single" w:color="000000" w:sz="4"/>
              <w:right w:val="single" w:color="000000" w:sz="4"/>
            </w:tcBorders>
            <w:shd w:fill="C9D7EE" w:color="auto" w:val="clear"/>
            <w:tcMar>
              <w:top w:type="dxa" w:w="40"/>
              <w:left w:type="dxa" w:w="80"/>
              <w:bottom w:type="dxa" w:w="40"/>
              <w:right w:type="dxa" w:w="80"/>
            </w:tcMar>
            <w:vAlign w:val="center"/>
          </w:tcPr>
          <w:p>
            <w:pPr>
              <w:spacing w:after="0" w:before="0" w:line="240"/>
              <w:jc w:val="center"/>
            </w:pPr>
            <w:r>
              <w:rPr>
                <w:rFonts w:ascii="Calibri" w:cs="Calibri" w:eastAsia="Calibri" w:hAnsi="Calibri"/>
                <w:b/>
                <w:bCs/>
                <w:sz w:val="20"/>
                <w:szCs w:val="20"/>
              </w:rPr>
              <w:t xml:space="preserve">Części</w:t>
            </w:r>
          </w:p>
        </w:tc>
        <w:tc>
          <w:tcPr>
            <w:tcW w:type="dxa" w:w="2400"/>
            <w:tcBorders>
              <w:top w:val="single" w:color="000000" w:sz="4"/>
              <w:left w:val="single" w:color="000000" w:sz="4"/>
              <w:bottom w:val="single" w:color="000000" w:sz="4"/>
              <w:right w:val="single" w:color="000000" w:sz="4"/>
            </w:tcBorders>
            <w:shd w:fill="C9D7EE" w:color="auto" w:val="clear"/>
            <w:tcMar>
              <w:top w:type="dxa" w:w="40"/>
              <w:left w:type="dxa" w:w="80"/>
              <w:bottom w:type="dxa" w:w="40"/>
              <w:right w:type="dxa" w:w="80"/>
            </w:tcMar>
            <w:vAlign w:val="center"/>
          </w:tcPr>
          <w:p>
            <w:pPr>
              <w:spacing w:after="0" w:before="0" w:line="240"/>
              <w:jc w:val="center"/>
            </w:pPr>
            <w:r>
              <w:rPr>
                <w:rFonts w:ascii="Calibri" w:cs="Calibri" w:eastAsia="Calibri" w:hAnsi="Calibri"/>
                <w:b/>
                <w:bCs/>
                <w:sz w:val="20"/>
                <w:szCs w:val="20"/>
              </w:rPr>
              <w:t xml:space="preserve">Robocizna (1,0 rbh)</w:t>
            </w:r>
          </w:p>
        </w:tc>
        <w:tc>
          <w:tcPr>
            <w:tcW w:type="dxa" w:w="2438"/>
            <w:tcBorders>
              <w:top w:val="single" w:color="000000" w:sz="4"/>
              <w:left w:val="single" w:color="000000" w:sz="4"/>
              <w:bottom w:val="single" w:color="000000" w:sz="4"/>
              <w:right w:val="single" w:color="000000" w:sz="4"/>
            </w:tcBorders>
            <w:shd w:fill="C9D7EE" w:color="auto" w:val="clear"/>
            <w:tcMar>
              <w:top w:type="dxa" w:w="40"/>
              <w:left w:type="dxa" w:w="80"/>
              <w:bottom w:type="dxa" w:w="40"/>
              <w:right w:type="dxa" w:w="80"/>
            </w:tcMar>
            <w:vAlign w:val="center"/>
          </w:tcPr>
          <w:p>
            <w:pPr>
              <w:spacing w:after="0" w:before="0" w:line="240"/>
              <w:jc w:val="center"/>
            </w:pPr>
            <w:r>
              <w:rPr>
                <w:rFonts w:ascii="Calibri" w:cs="Calibri" w:eastAsia="Calibri" w:hAnsi="Calibri"/>
                <w:b/>
                <w:bCs/>
                <w:sz w:val="20"/>
                <w:szCs w:val="20"/>
              </w:rPr>
              <w:t xml:space="preserve">Razem</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b w:val="false"/>
                <w:bCs w:val="false"/>
                <w:sz w:val="20"/>
                <w:szCs w:val="20"/>
              </w:rPr>
              <w:t xml:space="preserve">Ekonomiczny</w:t>
            </w:r>
          </w:p>
        </w:tc>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b w:val="false"/>
                <w:bCs w:val="false"/>
                <w:sz w:val="20"/>
                <w:szCs w:val="20"/>
              </w:rPr>
              <w:t xml:space="preserve">79,99 zł</w:t>
            </w:r>
          </w:p>
        </w:tc>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b w:val="false"/>
                <w:bCs w:val="false"/>
                <w:sz w:val="20"/>
                <w:szCs w:val="20"/>
              </w:rPr>
              <w:t xml:space="preserve">246,00 zł</w:t>
            </w:r>
          </w:p>
        </w:tc>
        <w:tc>
          <w:tcPr>
            <w:tcW w:type="dxa" w:w="24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b/>
                <w:bCs/>
                <w:sz w:val="20"/>
                <w:szCs w:val="20"/>
              </w:rPr>
              <w:t xml:space="preserve">325,99 zł</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b w:val="false"/>
                <w:bCs w:val="false"/>
                <w:sz w:val="20"/>
                <w:szCs w:val="20"/>
              </w:rPr>
              <w:t xml:space="preserve">Standardowy</w:t>
            </w:r>
          </w:p>
        </w:tc>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b w:val="false"/>
                <w:bCs w:val="false"/>
                <w:sz w:val="20"/>
                <w:szCs w:val="20"/>
              </w:rPr>
              <w:t xml:space="preserve">137,00 zł</w:t>
            </w:r>
          </w:p>
        </w:tc>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b w:val="false"/>
                <w:bCs w:val="false"/>
                <w:sz w:val="20"/>
                <w:szCs w:val="20"/>
              </w:rPr>
              <w:t xml:space="preserve">246,00 zł</w:t>
            </w:r>
          </w:p>
        </w:tc>
        <w:tc>
          <w:tcPr>
            <w:tcW w:type="dxa" w:w="24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b/>
                <w:bCs/>
                <w:sz w:val="20"/>
                <w:szCs w:val="20"/>
              </w:rPr>
              <w:t xml:space="preserve">383,00 zł</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b w:val="false"/>
                <w:bCs w:val="false"/>
                <w:sz w:val="20"/>
                <w:szCs w:val="20"/>
              </w:rPr>
              <w:t xml:space="preserve">Premium</w:t>
            </w:r>
          </w:p>
        </w:tc>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b w:val="false"/>
                <w:bCs w:val="false"/>
                <w:sz w:val="20"/>
                <w:szCs w:val="20"/>
              </w:rPr>
              <w:t xml:space="preserve">206,99 zł</w:t>
            </w:r>
          </w:p>
        </w:tc>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b w:val="false"/>
                <w:bCs w:val="false"/>
                <w:sz w:val="20"/>
                <w:szCs w:val="20"/>
              </w:rPr>
              <w:t xml:space="preserve">246,00 zł</w:t>
            </w:r>
          </w:p>
        </w:tc>
        <w:tc>
          <w:tcPr>
            <w:tcW w:type="dxa" w:w="24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jc w:val="center"/>
            </w:pPr>
            <w:r>
              <w:rPr>
                <w:rFonts w:ascii="Calibri" w:cs="Calibri" w:eastAsia="Calibri" w:hAnsi="Calibri"/>
                <w:b/>
                <w:bCs/>
                <w:sz w:val="20"/>
                <w:szCs w:val="20"/>
              </w:rPr>
              <w:t xml:space="preserve">452,99 zł</w:t>
            </w:r>
          </w:p>
        </w:tc>
      </w:tr>
    </w:tbl>
    <w:p>
      <w:pPr>
        <w:spacing w:after="60" w:before="0" w:line="276"/>
        <w:jc w:val="both"/>
      </w:pPr>
    </w:p>
    <w:p>
      <w:pPr>
        <w:spacing w:after="120" w:before="0" w:line="276"/>
        <w:jc w:val="both"/>
      </w:pPr>
      <w:r>
        <w:rPr>
          <w:rFonts w:ascii="Calibri" w:cs="Calibri" w:eastAsia="Calibri" w:hAnsi="Calibri"/>
          <w:sz w:val="22"/>
          <w:szCs w:val="22"/>
        </w:rPr>
        <w:t xml:space="preserve">Robocizna stanowi od 54% (wariant premium) do 75% (wariant ekonomiczny) kosztu usługi, więc różnica cen klocków zmienia koszt całkowity w mniejszym stopniu niż wynikałoby z samych cen części. Do realizacji przyjęto wariant standardowy (TRW GDB3288, ok. 383 zł brutto) – klocki znanego producenta układów hamulcowych z akustycznym wskaźnikiem zużycia, przy umiarkowanej cenie. Kalkulacja nie obejmuje wymiany tarcz, która byłaby konieczna przy grubości poniżej 23,0 mm.</w:t>
      </w:r>
    </w:p>
    <w:p>
      <w:pPr>
        <w:pStyle w:val="Heading1"/>
        <w:pageBreakBefore/>
        <w:spacing w:after="240" w:before="0"/>
      </w:pPr>
      <w:r>
        <w:rPr>
          <w:rFonts w:ascii="Calibri" w:cs="Calibri" w:eastAsia="Calibri" w:hAnsi="Calibri"/>
          <w:b/>
          <w:bCs/>
          <w:color w:val="000000"/>
          <w:sz w:val="30"/>
          <w:szCs w:val="30"/>
        </w:rPr>
        <w:t xml:space="preserve">10. Wnioski</w:t>
      </w:r>
    </w:p>
    <w:p>
      <w:pPr>
        <w:spacing w:after="120" w:before="0" w:line="276"/>
        <w:jc w:val="both"/>
      </w:pPr>
      <w:r>
        <w:rPr>
          <w:rFonts w:ascii="Calibri" w:cs="Calibri" w:eastAsia="Calibri" w:hAnsi="Calibri"/>
          <w:sz w:val="22"/>
          <w:szCs w:val="22"/>
        </w:rPr>
        <w:t xml:space="preserve">1. Dla Toyoty Corolla IX (E12) 1.6 VVT-i opracowano proces technologiczny, w którym każda wartość liczbowa ma wskazane źródło. Wymiary graniczne (okładzina 11,0 / 1,0 mm, tarcza 25,0 / 23,0 mm, bicie 0,05 mm) i momenty dokręcania (34,3 N·m, 103 N·m) pochodzą z instrukcji naprawy producenta, a rozmiary kluczy (21, 13 i 17 mm) z instrukcji krok po kroku dla tego modelu.</w:t>
      </w:r>
    </w:p>
    <w:p>
      <w:pPr>
        <w:spacing w:after="120" w:before="0" w:line="276"/>
        <w:jc w:val="both"/>
      </w:pPr>
      <w:r>
        <w:rPr>
          <w:rFonts w:ascii="Calibri" w:cs="Calibri" w:eastAsia="Calibri" w:hAnsi="Calibri"/>
          <w:sz w:val="22"/>
          <w:szCs w:val="22"/>
        </w:rPr>
        <w:t xml:space="preserve">2. Rozdzielenie diagnostyki na macierz objawów i kartę weryfikacji pozwala odróżnić samo zużycie klocków od jego przyczyny. W analizowanym przypadku nierównomierne zużycie klocków wskazało na utrudniony przesuw sworzni prowadzących – sama wymiana klocków nie usunęłaby ściągania pojazdu, dlatego w procesie ujęto ich czyszczenie i smarowanie.</w:t>
      </w:r>
    </w:p>
    <w:p>
      <w:pPr>
        <w:spacing w:after="120" w:before="0" w:line="276"/>
        <w:jc w:val="both"/>
      </w:pPr>
      <w:r>
        <w:rPr>
          <w:rFonts w:ascii="Calibri" w:cs="Calibri" w:eastAsia="Calibri" w:hAnsi="Calibri"/>
          <w:sz w:val="22"/>
          <w:szCs w:val="22"/>
        </w:rPr>
        <w:t xml:space="preserve">3. Wymiana klocków nie kończy procesu. Kontrola jakości według danych producenta (pedał hamulca) oraz kryteriów badań technicznych (wskaźnik skuteczności ≥ 50%, czyli dla tego pojazdu ΣT ≥ 8,12 kN, oraz różnica sił na osi ≤ 30%) daje obiektywny dowód poprawności naprawy i pozwala wykryć błędy wykonawcze, które nie są widoczne podczas montażu.</w:t>
      </w:r>
    </w:p>
    <w:p>
      <w:pPr>
        <w:spacing w:after="120" w:before="0" w:line="276"/>
        <w:jc w:val="both"/>
      </w:pPr>
      <w:r>
        <w:rPr>
          <w:rFonts w:ascii="Calibri" w:cs="Calibri" w:eastAsia="Calibri" w:hAnsi="Calibri"/>
          <w:sz w:val="22"/>
          <w:szCs w:val="22"/>
        </w:rPr>
        <w:t xml:space="preserve">4. Procedura nie wymaga oprogramowania diagnostycznego, a jej koszt w zależności od wariantu części wynosi od ok. 326 zł do ok. 453 zł brutto. Ponieważ robocizna stanowi większość kosztu, oszczędność na klasie klocków ma ograniczony wpływ na cenę usługi, a może wpływać na trwałość i komfort hamowania.</w:t>
      </w:r>
    </w:p>
    <w:p>
      <w:pPr>
        <w:pStyle w:val="Heading1"/>
        <w:pageBreakBefore/>
        <w:spacing w:after="240" w:before="0"/>
      </w:pPr>
      <w:r>
        <w:rPr>
          <w:rFonts w:ascii="Calibri" w:cs="Calibri" w:eastAsia="Calibri" w:hAnsi="Calibri"/>
          <w:b/>
          <w:bCs/>
          <w:color w:val="000000"/>
          <w:sz w:val="30"/>
          <w:szCs w:val="30"/>
        </w:rPr>
        <w:t xml:space="preserve">Bibliografia</w:t>
      </w:r>
    </w:p>
    <w:p>
      <w:pPr>
        <w:tabs>
          <w:tab w:val="left" w:pos="560"/>
        </w:tabs>
        <w:spacing w:after="100"/>
        <w:ind w:left="560" w:hanging="560"/>
      </w:pPr>
      <w:r>
        <w:rPr>
          <w:rFonts w:ascii="Calibri" w:cs="Calibri" w:eastAsia="Calibri" w:hAnsi="Calibri"/>
          <w:sz w:val="20"/>
          <w:szCs w:val="20"/>
        </w:rPr>
        <w:t xml:space="preserve">[1]	</w:t>
      </w:r>
      <w:r>
        <w:rPr>
          <w:rFonts w:ascii="Calibri" w:cs="Calibri" w:eastAsia="Calibri" w:hAnsi="Calibri"/>
          <w:sz w:val="20"/>
          <w:szCs w:val="20"/>
        </w:rPr>
        <w:t xml:space="preserve">Toyota Motor Corporation: Toyota Corolla (E120) 2002–2008 Repair Manual – Brake – Front brake – Overhaul, https://www.tcorolla.net/overhaul-1145.html (dostęp: 09.10.2026).</w:t>
      </w:r>
    </w:p>
    <w:p>
      <w:pPr>
        <w:tabs>
          <w:tab w:val="left" w:pos="560"/>
        </w:tabs>
        <w:spacing w:after="100"/>
        <w:ind w:left="560" w:hanging="560"/>
      </w:pPr>
      <w:r>
        <w:rPr>
          <w:rFonts w:ascii="Calibri" w:cs="Calibri" w:eastAsia="Calibri" w:hAnsi="Calibri"/>
          <w:sz w:val="20"/>
          <w:szCs w:val="20"/>
        </w:rPr>
        <w:t xml:space="preserve">[2]	</w:t>
      </w:r>
      <w:r>
        <w:rPr>
          <w:rFonts w:ascii="Calibri" w:cs="Calibri" w:eastAsia="Calibri" w:hAnsi="Calibri"/>
          <w:sz w:val="20"/>
          <w:szCs w:val="20"/>
        </w:rPr>
        <w:t xml:space="preserve">AUTODOC CLUB: Jak wymienić klocki hamulcowe przód w TOYOTA Corolla IX Hatchback (E120) – poradnik naprawy (strona WWW i PDF), https://club.autodoc.pl/manuals/jak-wymienic-klocki-hamulcowe-przod-w-toyota-corolla-ix-hatchback-e120-poradnik-naprawy-25473 (dostęp: 09.10.2026).</w:t>
      </w:r>
    </w:p>
    <w:p>
      <w:pPr>
        <w:tabs>
          <w:tab w:val="left" w:pos="560"/>
        </w:tabs>
        <w:spacing w:after="100"/>
        <w:ind w:left="560" w:hanging="560"/>
      </w:pPr>
      <w:r>
        <w:rPr>
          <w:rFonts w:ascii="Calibri" w:cs="Calibri" w:eastAsia="Calibri" w:hAnsi="Calibri"/>
          <w:sz w:val="20"/>
          <w:szCs w:val="20"/>
        </w:rPr>
        <w:t xml:space="preserve">[3]	</w:t>
      </w:r>
      <w:r>
        <w:rPr>
          <w:rFonts w:ascii="Calibri" w:cs="Calibri" w:eastAsia="Calibri" w:hAnsi="Calibri"/>
          <w:sz w:val="20"/>
          <w:szCs w:val="20"/>
        </w:rPr>
        <w:t xml:space="preserve">AUTODOC CLUB: Toyota Corolla E12 – instrukcje naprawy krok po kroku i filmiki instruktażowe (film: How to change front brake discs and front brake pads on TOYOTA COROLLA E120 | AUTODOC), https://club.autodoc.pl/manuals/toyota/corolla/corolla-zze12-nde12-zde12 (dostęp: 09.10.2026).</w:t>
      </w:r>
    </w:p>
    <w:p>
      <w:pPr>
        <w:tabs>
          <w:tab w:val="left" w:pos="560"/>
        </w:tabs>
        <w:spacing w:after="100"/>
        <w:ind w:left="560" w:hanging="560"/>
      </w:pPr>
      <w:r>
        <w:rPr>
          <w:rFonts w:ascii="Calibri" w:cs="Calibri" w:eastAsia="Calibri" w:hAnsi="Calibri"/>
          <w:sz w:val="20"/>
          <w:szCs w:val="20"/>
        </w:rPr>
        <w:t xml:space="preserve">[4]	</w:t>
      </w:r>
      <w:r>
        <w:rPr>
          <w:rFonts w:ascii="Calibri" w:cs="Calibri" w:eastAsia="Calibri" w:hAnsi="Calibri"/>
          <w:sz w:val="20"/>
          <w:szCs w:val="20"/>
        </w:rPr>
        <w:t xml:space="preserve">Toyota Motor Corporation: Toyota Corolla (E120) Repair Manual – Brake – Adjustment (brake pedal), https://www.tcorolla.net/adjustment-1133.html (dostęp: 09.10.2026).</w:t>
      </w:r>
    </w:p>
    <w:p>
      <w:pPr>
        <w:tabs>
          <w:tab w:val="left" w:pos="560"/>
        </w:tabs>
        <w:spacing w:after="100"/>
        <w:ind w:left="560" w:hanging="560"/>
      </w:pPr>
      <w:r>
        <w:rPr>
          <w:rFonts w:ascii="Calibri" w:cs="Calibri" w:eastAsia="Calibri" w:hAnsi="Calibri"/>
          <w:sz w:val="20"/>
          <w:szCs w:val="20"/>
        </w:rPr>
        <w:t xml:space="preserve">[5]	</w:t>
      </w:r>
      <w:r>
        <w:rPr>
          <w:rFonts w:ascii="Calibri" w:cs="Calibri" w:eastAsia="Calibri" w:hAnsi="Calibri"/>
          <w:sz w:val="20"/>
          <w:szCs w:val="20"/>
        </w:rPr>
        <w:t xml:space="preserve">Toyota Motor Corporation: Toyota Corolla (E120) Repair Manual – Brake fluid, https://www.tcorolla.net/brake_fluid-1131.html (dostęp: 09.10.2026).</w:t>
      </w:r>
    </w:p>
    <w:p>
      <w:pPr>
        <w:tabs>
          <w:tab w:val="left" w:pos="560"/>
        </w:tabs>
        <w:spacing w:after="100"/>
        <w:ind w:left="560" w:hanging="560"/>
      </w:pPr>
      <w:r>
        <w:rPr>
          <w:rFonts w:ascii="Calibri" w:cs="Calibri" w:eastAsia="Calibri" w:hAnsi="Calibri"/>
          <w:sz w:val="20"/>
          <w:szCs w:val="20"/>
        </w:rPr>
        <w:t xml:space="preserve">[6]	</w:t>
      </w:r>
      <w:r>
        <w:rPr>
          <w:rFonts w:ascii="Calibri" w:cs="Calibri" w:eastAsia="Calibri" w:hAnsi="Calibri"/>
          <w:sz w:val="20"/>
          <w:szCs w:val="20"/>
        </w:rPr>
        <w:t xml:space="preserve">Toyota Motor Corporation: Toyota Corolla (E120) Repair Manual – Front axle hub – Replacement (disc runout), https://www.tcorolla.net/replacement-1121.html (dostęp: 09.10.2026).</w:t>
      </w:r>
    </w:p>
    <w:p>
      <w:pPr>
        <w:tabs>
          <w:tab w:val="left" w:pos="560"/>
        </w:tabs>
        <w:spacing w:after="100"/>
        <w:ind w:left="560" w:hanging="560"/>
      </w:pPr>
      <w:r>
        <w:rPr>
          <w:rFonts w:ascii="Calibri" w:cs="Calibri" w:eastAsia="Calibri" w:hAnsi="Calibri"/>
          <w:sz w:val="20"/>
          <w:szCs w:val="20"/>
        </w:rPr>
        <w:t xml:space="preserve">[7]	</w:t>
      </w:r>
      <w:r>
        <w:rPr>
          <w:rFonts w:ascii="Calibri" w:cs="Calibri" w:eastAsia="Calibri" w:hAnsi="Calibri"/>
          <w:sz w:val="20"/>
          <w:szCs w:val="20"/>
        </w:rPr>
        <w:t xml:space="preserve">AutoCentrum: Toyota Corolla IX (E12) 1.6 i 16V 110 KM 2001–2007 – dane techniczne, https://www.autocentrum.pl/dane-techniczne/toyota/corolla/ix-e12/sedan/silnik-benzynowy-1.6-i-16v-110km-2001-2007/ (dostęp: 09.10.2026).</w:t>
      </w:r>
    </w:p>
    <w:p>
      <w:pPr>
        <w:tabs>
          <w:tab w:val="left" w:pos="560"/>
        </w:tabs>
        <w:spacing w:after="100"/>
        <w:ind w:left="560" w:hanging="560"/>
      </w:pPr>
      <w:r>
        <w:rPr>
          <w:rFonts w:ascii="Calibri" w:cs="Calibri" w:eastAsia="Calibri" w:hAnsi="Calibri"/>
          <w:sz w:val="20"/>
          <w:szCs w:val="20"/>
        </w:rPr>
        <w:t xml:space="preserve">[8]	</w:t>
      </w:r>
      <w:r>
        <w:rPr>
          <w:rFonts w:ascii="Calibri" w:cs="Calibri" w:eastAsia="Calibri" w:hAnsi="Calibri"/>
          <w:sz w:val="20"/>
          <w:szCs w:val="20"/>
        </w:rPr>
        <w:t xml:space="preserve">Autokatalog: Toyota Corolla IX (E120/E130) – dane techniczne, https://autokatalog.pl/toyota/corolla/ix-e120-e130/dane-techniczne (dostęp: 09.10.2026).</w:t>
      </w:r>
    </w:p>
    <w:p>
      <w:pPr>
        <w:tabs>
          <w:tab w:val="left" w:pos="560"/>
        </w:tabs>
        <w:spacing w:after="100"/>
        <w:ind w:left="560" w:hanging="560"/>
      </w:pPr>
      <w:r>
        <w:rPr>
          <w:rFonts w:ascii="Calibri" w:cs="Calibri" w:eastAsia="Calibri" w:hAnsi="Calibri"/>
          <w:sz w:val="20"/>
          <w:szCs w:val="20"/>
        </w:rPr>
        <w:t xml:space="preserve">[9]	</w:t>
      </w:r>
      <w:r>
        <w:rPr>
          <w:rFonts w:ascii="Calibri" w:cs="Calibri" w:eastAsia="Calibri" w:hAnsi="Calibri"/>
          <w:sz w:val="20"/>
          <w:szCs w:val="20"/>
        </w:rPr>
        <w:t xml:space="preserve">Cars-data: Toyota Corolla Hatchback 1.6 16V VVT-i (2002) – specifications, https://cars-data.com/en/toyota/corolla/2002-hatchback-7726/1-6-16v-vvt-i-executive-28121--28121/specs (dostęp: 09.10.2026).</w:t>
      </w:r>
    </w:p>
    <w:p>
      <w:pPr>
        <w:tabs>
          <w:tab w:val="left" w:pos="560"/>
        </w:tabs>
        <w:spacing w:after="100"/>
        <w:ind w:left="560" w:hanging="560"/>
      </w:pPr>
      <w:r>
        <w:rPr>
          <w:rFonts w:ascii="Calibri" w:cs="Calibri" w:eastAsia="Calibri" w:hAnsi="Calibri"/>
          <w:sz w:val="20"/>
          <w:szCs w:val="20"/>
        </w:rPr>
        <w:t xml:space="preserve">[10]	</w:t>
      </w:r>
      <w:r>
        <w:rPr>
          <w:rFonts w:ascii="Calibri" w:cs="Calibri" w:eastAsia="Calibri" w:hAnsi="Calibri"/>
          <w:sz w:val="20"/>
          <w:szCs w:val="20"/>
        </w:rPr>
        <w:t xml:space="preserve">Schaeffler – katalog zastosowań: TOYOTA COROLLA (_E12_) 1.6 VVT-i (ZZE121_), https://shop.rolling.hu/catalog/SCHAEFFLER/toyota-corolla-saloon-e12-16-vvt-i-zze121 (dostęp: 09.10.2026).</w:t>
      </w:r>
    </w:p>
    <w:p>
      <w:pPr>
        <w:tabs>
          <w:tab w:val="left" w:pos="560"/>
        </w:tabs>
        <w:spacing w:after="100"/>
        <w:ind w:left="560" w:hanging="560"/>
      </w:pPr>
      <w:r>
        <w:rPr>
          <w:rFonts w:ascii="Calibri" w:cs="Calibri" w:eastAsia="Calibri" w:hAnsi="Calibri"/>
          <w:sz w:val="20"/>
          <w:szCs w:val="20"/>
        </w:rPr>
        <w:t xml:space="preserve">[11]	</w:t>
      </w:r>
      <w:r>
        <w:rPr>
          <w:rFonts w:ascii="Calibri" w:cs="Calibri" w:eastAsia="Calibri" w:hAnsi="Calibri"/>
          <w:sz w:val="20"/>
          <w:szCs w:val="20"/>
        </w:rPr>
        <w:t xml:space="preserve">Inter Cars: Klocki hamulcowe TRW Automotive GDB3288 – dane techniczne, https://intercars.pl/produkty/321869-klocki-hamulcowe-trw-automotive-gdb3288 (dostęp: 09.10.2026).</w:t>
      </w:r>
    </w:p>
    <w:p>
      <w:pPr>
        <w:tabs>
          <w:tab w:val="left" w:pos="560"/>
        </w:tabs>
        <w:spacing w:after="100"/>
        <w:ind w:left="560" w:hanging="560"/>
      </w:pPr>
      <w:r>
        <w:rPr>
          <w:rFonts w:ascii="Calibri" w:cs="Calibri" w:eastAsia="Calibri" w:hAnsi="Calibri"/>
          <w:sz w:val="20"/>
          <w:szCs w:val="20"/>
        </w:rPr>
        <w:t xml:space="preserve">[12]	</w:t>
      </w:r>
      <w:r>
        <w:rPr>
          <w:rFonts w:ascii="Calibri" w:cs="Calibri" w:eastAsia="Calibri" w:hAnsi="Calibri"/>
          <w:sz w:val="20"/>
          <w:szCs w:val="20"/>
        </w:rPr>
        <w:t xml:space="preserve">AUTODOC: TRW GDB3288 Klocki hamulcowe z akustycznym czujnikiem zużycia do TOYOTA COROLLA, https://www.autodoc.pl/trw/2192809 (dostęp: 09.10.2026).</w:t>
      </w:r>
    </w:p>
    <w:p>
      <w:pPr>
        <w:tabs>
          <w:tab w:val="left" w:pos="560"/>
        </w:tabs>
        <w:spacing w:after="100"/>
        <w:ind w:left="560" w:hanging="560"/>
      </w:pPr>
      <w:r>
        <w:rPr>
          <w:rFonts w:ascii="Calibri" w:cs="Calibri" w:eastAsia="Calibri" w:hAnsi="Calibri"/>
          <w:sz w:val="20"/>
          <w:szCs w:val="20"/>
        </w:rPr>
        <w:t xml:space="preserve">[13]	</w:t>
      </w:r>
      <w:r>
        <w:rPr>
          <w:rFonts w:ascii="Calibri" w:cs="Calibri" w:eastAsia="Calibri" w:hAnsi="Calibri"/>
          <w:sz w:val="20"/>
          <w:szCs w:val="20"/>
        </w:rPr>
        <w:t xml:space="preserve">AUTODOC: Tarcza hamulcowa AP 24941 (Ø 255 mm, grubość 25 mm, min. 23 mm), https://www.autodoc.pl/ap/9367120 (dostęp: 09.10.2026).</w:t>
      </w:r>
    </w:p>
    <w:p>
      <w:pPr>
        <w:tabs>
          <w:tab w:val="left" w:pos="560"/>
        </w:tabs>
        <w:spacing w:after="100"/>
        <w:ind w:left="560" w:hanging="560"/>
      </w:pPr>
      <w:r>
        <w:rPr>
          <w:rFonts w:ascii="Calibri" w:cs="Calibri" w:eastAsia="Calibri" w:hAnsi="Calibri"/>
          <w:sz w:val="20"/>
          <w:szCs w:val="20"/>
        </w:rPr>
        <w:t xml:space="preserve">[14]	</w:t>
      </w:r>
      <w:r>
        <w:rPr>
          <w:rFonts w:ascii="Calibri" w:cs="Calibri" w:eastAsia="Calibri" w:hAnsi="Calibri"/>
          <w:sz w:val="20"/>
          <w:szCs w:val="20"/>
        </w:rPr>
        <w:t xml:space="preserve">Motostacja: TRW tarcze + klocki tył Toyota Corolla E12 (DF4379, GDB3289), https://motostacja.com/p/TRW-2--DF4379-GDB3289 (dostęp: 09.10.2026).</w:t>
      </w:r>
    </w:p>
    <w:p>
      <w:pPr>
        <w:tabs>
          <w:tab w:val="left" w:pos="560"/>
        </w:tabs>
        <w:spacing w:after="100"/>
        <w:ind w:left="560" w:hanging="560"/>
      </w:pPr>
      <w:r>
        <w:rPr>
          <w:rFonts w:ascii="Calibri" w:cs="Calibri" w:eastAsia="Calibri" w:hAnsi="Calibri"/>
          <w:sz w:val="20"/>
          <w:szCs w:val="20"/>
        </w:rPr>
        <w:t xml:space="preserve">[15]	</w:t>
      </w:r>
      <w:r>
        <w:rPr>
          <w:rFonts w:ascii="Calibri" w:cs="Calibri" w:eastAsia="Calibri" w:hAnsi="Calibri"/>
          <w:sz w:val="20"/>
          <w:szCs w:val="20"/>
        </w:rPr>
        <w:t xml:space="preserve">Warsztat.pl: Diagnozowanie układu hamulcowego pojazdu samochodowego (cz. 3), https://warsztat.pl/artykuly/diagnozowanie-ukladu-hamulcowego-pojazdu-samochodowego-cz-3,57838,bm9uZSE1NzgzOCEhbm93b2N6ZXNueXdhcnN6dGF0LnBsL2FydHlrdWx5LzA0LTIwMTIvb2xlamUvMg (dostęp: 09.10.2026).</w:t>
      </w:r>
    </w:p>
    <w:p>
      <w:pPr>
        <w:tabs>
          <w:tab w:val="left" w:pos="560"/>
        </w:tabs>
        <w:spacing w:after="100"/>
        <w:ind w:left="560" w:hanging="560"/>
      </w:pPr>
      <w:r>
        <w:rPr>
          <w:rFonts w:ascii="Calibri" w:cs="Calibri" w:eastAsia="Calibri" w:hAnsi="Calibri"/>
          <w:sz w:val="20"/>
          <w:szCs w:val="20"/>
        </w:rPr>
        <w:t xml:space="preserve">[16]	</w:t>
      </w:r>
      <w:r>
        <w:rPr>
          <w:rFonts w:ascii="Calibri" w:cs="Calibri" w:eastAsia="Calibri" w:hAnsi="Calibri"/>
          <w:sz w:val="20"/>
          <w:szCs w:val="20"/>
        </w:rPr>
        <w:t xml:space="preserve">Gajek A.: Archiwum Motoryzacji – artykuł dotyczący oceny skuteczności hamowania w stacjach kontroli pojazdów, https://yadda.icm.edu.pl/baztech/element/bwmeta1.element.baztech-1930bdd7-1355-423d-93b0-ddc9a790e278/c/AM73_Andrzej_Gajek_PL.pdf (dostęp: 09.10.2026).</w:t>
      </w:r>
    </w:p>
    <w:p>
      <w:pPr>
        <w:tabs>
          <w:tab w:val="left" w:pos="560"/>
        </w:tabs>
        <w:spacing w:after="100"/>
        <w:ind w:left="560" w:hanging="560"/>
      </w:pPr>
      <w:r>
        <w:rPr>
          <w:rFonts w:ascii="Calibri" w:cs="Calibri" w:eastAsia="Calibri" w:hAnsi="Calibri"/>
          <w:sz w:val="20"/>
          <w:szCs w:val="20"/>
        </w:rPr>
        <w:t xml:space="preserve">[17]	</w:t>
      </w:r>
      <w:r>
        <w:rPr>
          <w:rFonts w:ascii="Calibri" w:cs="Calibri" w:eastAsia="Calibri" w:hAnsi="Calibri"/>
          <w:sz w:val="20"/>
          <w:szCs w:val="20"/>
        </w:rPr>
        <w:t xml:space="preserve">Rozporządzenie Ministra Infrastruktury w sprawie zakresu i sposobu przeprowadzania badań technicznych pojazdów oraz wzorów dokumentów stosowanych przy tych badaniach (tekst ujednolicony), https://www.piskp.pl/images/stories/Procedura_badan_tekst_ujednolicony_08_2015.pdf (dostęp: 09.10.2026).</w:t>
      </w:r>
    </w:p>
    <w:p>
      <w:pPr>
        <w:tabs>
          <w:tab w:val="left" w:pos="560"/>
        </w:tabs>
        <w:spacing w:after="100"/>
        <w:ind w:left="560" w:hanging="560"/>
      </w:pPr>
      <w:r>
        <w:rPr>
          <w:rFonts w:ascii="Calibri" w:cs="Calibri" w:eastAsia="Calibri" w:hAnsi="Calibri"/>
          <w:sz w:val="20"/>
          <w:szCs w:val="20"/>
        </w:rPr>
        <w:t xml:space="preserve">[18]	</w:t>
      </w:r>
      <w:r>
        <w:rPr>
          <w:rFonts w:ascii="Calibri" w:cs="Calibri" w:eastAsia="Calibri" w:hAnsi="Calibri"/>
          <w:sz w:val="20"/>
          <w:szCs w:val="20"/>
        </w:rPr>
        <w:t xml:space="preserve">Henkiel: Klocki hamulcowe TRW GDB3288 – Toyota Corolla (E12), oś przednia, https://www.henkiel.com.pl/65070-klocki-hamulcowe-trw-gdb3288-toyota-corolla-e12-corolla-e11-os-przednia (dostęp: 09.10.2026).</w:t>
      </w:r>
    </w:p>
    <w:p>
      <w:pPr>
        <w:tabs>
          <w:tab w:val="left" w:pos="560"/>
        </w:tabs>
        <w:spacing w:after="100"/>
        <w:ind w:left="560" w:hanging="560"/>
      </w:pPr>
      <w:r>
        <w:rPr>
          <w:rFonts w:ascii="Calibri" w:cs="Calibri" w:eastAsia="Calibri" w:hAnsi="Calibri"/>
          <w:sz w:val="20"/>
          <w:szCs w:val="20"/>
        </w:rPr>
        <w:t xml:space="preserve">[19]	</w:t>
      </w:r>
      <w:r>
        <w:rPr>
          <w:rFonts w:ascii="Calibri" w:cs="Calibri" w:eastAsia="Calibri" w:hAnsi="Calibri"/>
          <w:sz w:val="20"/>
          <w:szCs w:val="20"/>
        </w:rPr>
        <w:t xml:space="preserve">Magmoto: TRW GDB3288 Zestaw klocków hamulcowych, https://magmoto.pl/trw-gdb3288-zestaw-klockow-hamulcowych-hamulce-tarczowe-p-140773.html (dostęp: 09.10.2026).</w:t>
      </w:r>
    </w:p>
    <w:p>
      <w:pPr>
        <w:tabs>
          <w:tab w:val="left" w:pos="560"/>
        </w:tabs>
        <w:spacing w:after="100"/>
        <w:ind w:left="560" w:hanging="560"/>
      </w:pPr>
      <w:r>
        <w:rPr>
          <w:rFonts w:ascii="Calibri" w:cs="Calibri" w:eastAsia="Calibri" w:hAnsi="Calibri"/>
          <w:sz w:val="20"/>
          <w:szCs w:val="20"/>
        </w:rPr>
        <w:t xml:space="preserve">[20]	</w:t>
      </w:r>
      <w:r>
        <w:rPr>
          <w:rFonts w:ascii="Calibri" w:cs="Calibri" w:eastAsia="Calibri" w:hAnsi="Calibri"/>
          <w:sz w:val="20"/>
          <w:szCs w:val="20"/>
        </w:rPr>
        <w:t xml:space="preserve">Freenance: Zarobki mechanika samochodowego 2026 – stawki roboczogodziny, https://freenance.io/zarobki/zarobki-mechanika-samochodowego-2026/ (dostęp: 09.10.2026).</w:t>
      </w:r>
    </w:p>
    <w:p>
      <w:pPr>
        <w:tabs>
          <w:tab w:val="left" w:pos="560"/>
        </w:tabs>
        <w:spacing w:after="100"/>
        <w:ind w:left="560" w:hanging="560"/>
      </w:pPr>
      <w:r>
        <w:rPr>
          <w:rFonts w:ascii="Calibri" w:cs="Calibri" w:eastAsia="Calibri" w:hAnsi="Calibri"/>
          <w:sz w:val="20"/>
          <w:szCs w:val="20"/>
        </w:rPr>
        <w:t xml:space="preserve">[21]	</w:t>
      </w:r>
      <w:r>
        <w:rPr>
          <w:rFonts w:ascii="Calibri" w:cs="Calibri" w:eastAsia="Calibri" w:hAnsi="Calibri"/>
          <w:sz w:val="20"/>
          <w:szCs w:val="20"/>
        </w:rPr>
        <w:t xml:space="preserve">Otomoto: Ile kosztuje wymiana klocków hamulcowych?, https://www.otomoto.pl/news/ile-kosztuje-wymiana-klockow-hamulcowych (dostęp: 09.10.2026).</w:t>
      </w:r>
    </w:p>
    <w:p>
      <w:pPr>
        <w:tabs>
          <w:tab w:val="left" w:pos="560"/>
        </w:tabs>
        <w:spacing w:after="100"/>
        <w:ind w:left="560" w:hanging="560"/>
      </w:pPr>
      <w:r>
        <w:rPr>
          <w:rFonts w:ascii="Calibri" w:cs="Calibri" w:eastAsia="Calibri" w:hAnsi="Calibri"/>
          <w:sz w:val="20"/>
          <w:szCs w:val="20"/>
        </w:rPr>
        <w:t xml:space="preserve">[22]	</w:t>
      </w:r>
      <w:r>
        <w:rPr>
          <w:rFonts w:ascii="Calibri" w:cs="Calibri" w:eastAsia="Calibri" w:hAnsi="Calibri"/>
          <w:sz w:val="20"/>
          <w:szCs w:val="20"/>
        </w:rPr>
        <w:t xml:space="preserve">Arkusz egzaminacyjny MOT.06 – styczeń 2022, część praktyczna, https://zawodowe.edu.pl/arkusz-praktyczny/mot06-2022-styczen-01/arkusz.pdf (dostęp: 09.10.2026).</w:t>
      </w:r>
    </w:p>
    <w:p>
      <w:pPr>
        <w:tabs>
          <w:tab w:val="left" w:pos="560"/>
        </w:tabs>
        <w:spacing w:after="100"/>
        <w:ind w:left="560" w:hanging="560"/>
      </w:pPr>
      <w:r>
        <w:rPr>
          <w:rFonts w:ascii="Calibri" w:cs="Calibri" w:eastAsia="Calibri" w:hAnsi="Calibri"/>
          <w:sz w:val="20"/>
          <w:szCs w:val="20"/>
        </w:rPr>
        <w:t xml:space="preserve">[23]	</w:t>
      </w:r>
      <w:r>
        <w:rPr>
          <w:rFonts w:ascii="Calibri" w:cs="Calibri" w:eastAsia="Calibri" w:hAnsi="Calibri"/>
          <w:sz w:val="20"/>
          <w:szCs w:val="20"/>
        </w:rPr>
        <w:t xml:space="preserve">Toyota Motor Europe: portal informacji technicznej dla niezależnych operatorów, https://www.toyota-tech.eu (dostęp: 09.10.2026).</w:t>
      </w:r>
    </w:p>
    <w:p>
      <w:pPr>
        <w:tabs>
          <w:tab w:val="left" w:pos="560"/>
        </w:tabs>
        <w:spacing w:after="100"/>
        <w:ind w:left="560" w:hanging="560"/>
      </w:pPr>
      <w:r>
        <w:rPr>
          <w:rFonts w:ascii="Calibri" w:cs="Calibri" w:eastAsia="Calibri" w:hAnsi="Calibri"/>
          <w:sz w:val="20"/>
          <w:szCs w:val="20"/>
        </w:rPr>
        <w:t xml:space="preserve">[24]	</w:t>
      </w:r>
      <w:r>
        <w:rPr>
          <w:rFonts w:ascii="Calibri" w:cs="Calibri" w:eastAsia="Calibri" w:hAnsi="Calibri"/>
          <w:sz w:val="20"/>
          <w:szCs w:val="20"/>
        </w:rPr>
        <w:t xml:space="preserve">AUTODOC: Ridex 402B0107 Klocki hamulcowe (WVA 23766), https://www.autodoc.pl/ridex/12754705 (dostęp: 09.10.2026).</w:t>
      </w:r>
    </w:p>
    <w:p>
      <w:pPr>
        <w:tabs>
          <w:tab w:val="left" w:pos="560"/>
        </w:tabs>
        <w:spacing w:after="100"/>
        <w:ind w:left="560" w:hanging="560"/>
      </w:pPr>
      <w:r>
        <w:rPr>
          <w:rFonts w:ascii="Calibri" w:cs="Calibri" w:eastAsia="Calibri" w:hAnsi="Calibri"/>
          <w:sz w:val="20"/>
          <w:szCs w:val="20"/>
        </w:rPr>
        <w:t xml:space="preserve">[25]	</w:t>
      </w:r>
      <w:r>
        <w:rPr>
          <w:rFonts w:ascii="Calibri" w:cs="Calibri" w:eastAsia="Calibri" w:hAnsi="Calibri"/>
          <w:sz w:val="20"/>
          <w:szCs w:val="20"/>
        </w:rPr>
        <w:t xml:space="preserve">AUTODOC: ATE 13.0460-5815.2 Klocki hamulcowe, https://www.autodoc.pl/ate/955966 (dostęp: 09.10.2026).</w:t>
      </w:r>
    </w:p>
    <w:p>
      <w:pPr>
        <w:tabs>
          <w:tab w:val="left" w:pos="560"/>
        </w:tabs>
        <w:spacing w:after="100"/>
        <w:ind w:left="560" w:hanging="560"/>
      </w:pPr>
      <w:r>
        <w:rPr>
          <w:rFonts w:ascii="Calibri" w:cs="Calibri" w:eastAsia="Calibri" w:hAnsi="Calibri"/>
          <w:sz w:val="20"/>
          <w:szCs w:val="20"/>
        </w:rPr>
        <w:t xml:space="preserve">[26]	</w:t>
      </w:r>
      <w:r>
        <w:rPr>
          <w:rFonts w:ascii="Calibri" w:cs="Calibri" w:eastAsia="Calibri" w:hAnsi="Calibri"/>
          <w:sz w:val="20"/>
          <w:szCs w:val="20"/>
        </w:rPr>
        <w:t xml:space="preserve">Motointegrator: Toyota Corolla E12 – przepis na tanie i niezawodne auto (zdjęcia pojazdu), https://motointegrator.com/pl/pl/poradniki/zycie-kierowcy/toyota-corolla-e12-przepis-na-tanie-i-niezawodne-auto (dostęp: 18.10.2026).</w:t>
      </w:r>
    </w:p>
    <w:sectPr>
      <w:footerReference w:type="default" r:id="rId7"/>
      <w:footerReference w:type="first" r:id="rId8"/>
      <w:pgSz w:w="11906" w:h="16838" w:orient="portrait"/>
      <w:pgMar w:top="1000" w:right="1134" w:bottom="1000" w:left="1134" w:header="708" w:footer="4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8ee67207ddc9cba1ae2f2eab71f53d41c792e0be.jpg"/><Relationship Id="rId10" Type="http://schemas.openxmlformats.org/officeDocument/2006/relationships/image" Target="media/8220ffff18c6415a1bc6b5064f3cd2382925b3a5.jpg"/><Relationship Id="rId11" Type="http://schemas.openxmlformats.org/officeDocument/2006/relationships/image" Target="media/7afd03359d1c48230ccdab49019c8d6aeb265011.jpg"/><Relationship Id="rId12" Type="http://schemas.openxmlformats.org/officeDocument/2006/relationships/image" Target="media/8029f9e5666c289f4bc4d2d4b832f3f46dd6f9b7.jpg"/><Relationship Id="rId13" Type="http://schemas.openxmlformats.org/officeDocument/2006/relationships/image" Target="media/f70e264072c4a730b506e604ed7e855bae035ac3.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Proces technologiczny wymiany przednich klocków hamulcowych – Toyota Corolla E12</dc:title>
  <dc:creator>Jakub Suszek</dc:creator>
  <cp:lastModifiedBy>Un-named</cp:lastModifiedBy>
  <cp:revision>1</cp:revision>
  <dcterms:created xsi:type="dcterms:W3CDTF">2026-10-25T20:33:25.365Z</dcterms:created>
  <dcterms:modified xsi:type="dcterms:W3CDTF">2026-10-25T20:33:25.365Z</dcterms:modified>
</cp:coreProperties>
</file>

<file path=docProps/custom.xml><?xml version="1.0" encoding="utf-8"?>
<Properties xmlns="http://schemas.openxmlformats.org/officeDocument/2006/custom-properties" xmlns:vt="http://schemas.openxmlformats.org/officeDocument/2006/docPropsVTypes"/>
</file>