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BC4" w:rsidRPr="00C94A47" w:rsidRDefault="00D8728C">
      <w:pPr>
        <w:rPr>
          <w:color w:val="FF0000"/>
          <w:sz w:val="24"/>
          <w:szCs w:val="24"/>
        </w:rPr>
      </w:pPr>
      <w:r w:rsidRPr="00C94A47">
        <w:rPr>
          <w:sz w:val="24"/>
          <w:szCs w:val="24"/>
        </w:rPr>
        <w:t>W dzisiejszym świecie niemal wszystkie telefony wyposażone są w podstawowe czujniki inercyjne takie jak: akcelerometr czy też żyroskop. Dzięki temu dane z wspomnianych czujników są łatwo dostępne. Wraz dynamicznym rozwojem dziedziny sztucznej intel</w:t>
      </w:r>
      <w:r w:rsidR="005D7BC4" w:rsidRPr="00C94A47">
        <w:rPr>
          <w:sz w:val="24"/>
          <w:szCs w:val="24"/>
        </w:rPr>
        <w:t xml:space="preserve">igencji daje to efekt w postaci dużej ilości prac badawczych związanych z klasyfikacją oraz </w:t>
      </w:r>
      <w:r w:rsidRPr="00C94A47">
        <w:rPr>
          <w:sz w:val="24"/>
          <w:szCs w:val="24"/>
        </w:rPr>
        <w:t>rozpoznawania aktywności</w:t>
      </w:r>
      <w:r w:rsidR="005D7BC4" w:rsidRPr="00C94A47">
        <w:rPr>
          <w:sz w:val="24"/>
          <w:szCs w:val="24"/>
        </w:rPr>
        <w:t xml:space="preserve"> na podstawie danych z czujników. Gromadzenie danych nie jest już tak kosztowne, co skutkuje coraz lepszą skutecznością klasyfikatorów. Wpisując w google zapytanie " machine learning accelerometer" można zauważyć że najpopularniejszym sposobem wykorzystania danych z czujników inercyjnych jest rozpoznawanie aktywności fizycznej. W niniejszej pracy zdecydowano się spróbować </w:t>
      </w:r>
      <w:r w:rsidR="0081589E" w:rsidRPr="00C94A47">
        <w:rPr>
          <w:sz w:val="24"/>
          <w:szCs w:val="24"/>
        </w:rPr>
        <w:t xml:space="preserve">klasyfikować inną tematykę, mianowicie analizę podstawowych manewrów wykonywanych przez kierowców podczas jazdy. Także na tej płaszczyźnie powstało wiele prac badawczych/artykułów. </w:t>
      </w:r>
      <w:r w:rsidR="0081589E" w:rsidRPr="00C94A47">
        <w:rPr>
          <w:color w:val="FF0000"/>
          <w:sz w:val="24"/>
          <w:szCs w:val="24"/>
        </w:rPr>
        <w:t>[wymienic i opisac]</w:t>
      </w:r>
    </w:p>
    <w:p w:rsidR="003F5FA2" w:rsidRDefault="000E382F">
      <w:pPr>
        <w:rPr>
          <w:sz w:val="24"/>
          <w:szCs w:val="24"/>
        </w:rPr>
      </w:pPr>
      <w:r w:rsidRPr="00C94A47">
        <w:rPr>
          <w:sz w:val="24"/>
          <w:szCs w:val="24"/>
        </w:rPr>
        <w:t>RELATED WORK</w:t>
      </w:r>
    </w:p>
    <w:p w:rsidR="003F5FA2" w:rsidRPr="00EF1A31" w:rsidRDefault="003F5FA2" w:rsidP="003F5FA2">
      <w:pPr>
        <w:rPr>
          <w:sz w:val="24"/>
          <w:szCs w:val="24"/>
        </w:rPr>
      </w:pPr>
      <w:r>
        <w:rPr>
          <w:sz w:val="24"/>
          <w:szCs w:val="24"/>
        </w:rPr>
        <w:t>Głownym celem rozpoznawania zdarzeń na podstawie czujników ze smartfonu jest ciągła analiza tych danych i identyfikacja aktualnego zdarzenia z wysoką skutecznością. Jest to interesujący temat dla wielu badaczy oraz programistów. Istnieje wiele badań z róznymi sposobami podejścia do tematu. Większość prac badawczych skupiona jest na tradycyjnych technikach klasyfikacji takich jak SVM, decision tree[1], k-nearest neighbor, sieci neuronowe itp. W powyższych przypadkach model jest trenowany oraz testowany pod nadzorem nauczyciela, który posiada nie tylko wiedzę o danych wyjściowych ale również o wyjściu. Taki sposób trenowania danych nazywany jest uczenie z nadzorem (</w:t>
      </w:r>
      <w:r w:rsidRPr="003F5FA2">
        <w:rPr>
          <w:i/>
          <w:sz w:val="24"/>
          <w:szCs w:val="24"/>
        </w:rPr>
        <w:t>ang. Supervised learning</w:t>
      </w:r>
      <w:r>
        <w:rPr>
          <w:sz w:val="24"/>
          <w:szCs w:val="24"/>
        </w:rPr>
        <w:t xml:space="preserve">). </w:t>
      </w:r>
      <w:r w:rsidR="00EF1A31">
        <w:rPr>
          <w:sz w:val="24"/>
          <w:szCs w:val="24"/>
        </w:rPr>
        <w:t xml:space="preserve"> Trenowanie modelu wykonuje się w trybie </w:t>
      </w:r>
      <w:r w:rsidR="00EF1A31">
        <w:rPr>
          <w:i/>
          <w:sz w:val="24"/>
          <w:szCs w:val="24"/>
        </w:rPr>
        <w:t>offline</w:t>
      </w:r>
      <w:r w:rsidR="00EF1A31">
        <w:rPr>
          <w:sz w:val="24"/>
          <w:szCs w:val="24"/>
        </w:rPr>
        <w:t>. Następnie otrzymany klasyfikator można wykorzystać do rozpoznawania zdarzeń w czasie rzeczywistym.</w:t>
      </w:r>
    </w:p>
    <w:p w:rsidR="000E382F" w:rsidRPr="00C94A47" w:rsidRDefault="000E382F">
      <w:pPr>
        <w:rPr>
          <w:sz w:val="24"/>
          <w:szCs w:val="24"/>
        </w:rPr>
      </w:pPr>
      <w:r w:rsidRPr="00C94A47">
        <w:rPr>
          <w:sz w:val="24"/>
          <w:szCs w:val="24"/>
        </w:rPr>
        <w:t xml:space="preserve"> </w:t>
      </w:r>
    </w:p>
    <w:p w:rsidR="0034255B" w:rsidRDefault="0034255B">
      <w:pPr>
        <w:rPr>
          <w:sz w:val="24"/>
          <w:szCs w:val="24"/>
        </w:rPr>
      </w:pPr>
      <w:r w:rsidRPr="00C94A47">
        <w:rPr>
          <w:sz w:val="24"/>
          <w:szCs w:val="24"/>
        </w:rPr>
        <w:t>Dane z akcelerometru</w:t>
      </w:r>
      <w:r w:rsidR="00D72DAA" w:rsidRPr="00C94A47">
        <w:rPr>
          <w:sz w:val="24"/>
          <w:szCs w:val="24"/>
        </w:rPr>
        <w:t xml:space="preserve"> można wykorzystywać na wiele sposobów. W [1] autorzy zaproponowali algorytm</w:t>
      </w:r>
      <w:r w:rsidR="00BE53E9">
        <w:rPr>
          <w:sz w:val="24"/>
          <w:szCs w:val="24"/>
        </w:rPr>
        <w:t xml:space="preserve"> drzewa decyzyjnego do</w:t>
      </w:r>
      <w:r w:rsidR="00D72DAA" w:rsidRPr="00C94A47">
        <w:rPr>
          <w:sz w:val="24"/>
          <w:szCs w:val="24"/>
        </w:rPr>
        <w:t xml:space="preserve"> rozpoznawania aktywności, w którym akcelerometr został umieszczony razem z czujnikiem EKG na klatce piersiowej ochotnika. Wyniki </w:t>
      </w:r>
      <w:r w:rsidR="006B046B" w:rsidRPr="00C94A47">
        <w:rPr>
          <w:sz w:val="24"/>
          <w:szCs w:val="24"/>
        </w:rPr>
        <w:t>tej pracy</w:t>
      </w:r>
      <w:r w:rsidR="00D72DAA" w:rsidRPr="00C94A47">
        <w:rPr>
          <w:sz w:val="24"/>
          <w:szCs w:val="24"/>
        </w:rPr>
        <w:t xml:space="preserve"> mogą być później wykorzystane do </w:t>
      </w:r>
      <w:r w:rsidR="006B046B" w:rsidRPr="00C94A47">
        <w:rPr>
          <w:sz w:val="24"/>
          <w:szCs w:val="24"/>
        </w:rPr>
        <w:t xml:space="preserve">znalezienia </w:t>
      </w:r>
      <w:r w:rsidR="00D72DAA" w:rsidRPr="00C94A47">
        <w:rPr>
          <w:sz w:val="24"/>
          <w:szCs w:val="24"/>
        </w:rPr>
        <w:t xml:space="preserve">korelacji pomiędzy sygnałem z EKG z czynnością wykonywaną przez </w:t>
      </w:r>
      <w:r w:rsidR="006B046B" w:rsidRPr="00C94A47">
        <w:rPr>
          <w:sz w:val="24"/>
          <w:szCs w:val="24"/>
        </w:rPr>
        <w:t>użytkownika. Osiągneli oni skuteczność na poziomie 96.92%.</w:t>
      </w:r>
    </w:p>
    <w:p w:rsidR="009F2BC6" w:rsidRPr="00C94A47" w:rsidRDefault="009F2BC6">
      <w:pPr>
        <w:rPr>
          <w:sz w:val="24"/>
          <w:szCs w:val="24"/>
        </w:rPr>
      </w:pPr>
      <w:r>
        <w:rPr>
          <w:sz w:val="24"/>
          <w:szCs w:val="24"/>
        </w:rPr>
        <w:t>Z kolei w [6] autorzy zaimplementowali mobilną aplikację do rozpoznawania aktywności w sposób niezależny od położenia oraz orientacji telefonu. Średnia oraz odchylenie standardowe zostały użyte jako cechy. Są to cechy typowe do rozpoznawania aktywności używane praktycznie w każdej pracy. Do klasyfikacji autorzy wykorzystali hierarchiczną strukturę sieci neuronowych, każda z nich klasyfikowała binarny problem: czy zdarzenie miało miejsce. Takie rozwiązanie posiada lepszą skuteczność niż jedna wielka sieć rozpoznająca wiele klas.[7]</w:t>
      </w:r>
      <w:r w:rsidR="000632BA">
        <w:rPr>
          <w:sz w:val="24"/>
          <w:szCs w:val="24"/>
        </w:rPr>
        <w:t xml:space="preserve"> 86 % skuteczności</w:t>
      </w:r>
    </w:p>
    <w:p w:rsidR="00D8728C" w:rsidRPr="00C94A47" w:rsidRDefault="005D7BC4">
      <w:pPr>
        <w:rPr>
          <w:sz w:val="24"/>
          <w:szCs w:val="24"/>
        </w:rPr>
      </w:pPr>
      <w:r w:rsidRPr="00C94A47">
        <w:rPr>
          <w:sz w:val="24"/>
          <w:szCs w:val="24"/>
        </w:rPr>
        <w:lastRenderedPageBreak/>
        <w:t xml:space="preserve">Jedną z zalet powyższego podejścia jest niskie zużycie baterii przez czujniki w porównaniu np. do GPS.  </w:t>
      </w:r>
    </w:p>
    <w:p w:rsidR="00D124D3" w:rsidRPr="00C94A47" w:rsidRDefault="000E382F">
      <w:pPr>
        <w:rPr>
          <w:sz w:val="24"/>
          <w:szCs w:val="24"/>
        </w:rPr>
      </w:pPr>
      <w:r w:rsidRPr="00C94A47">
        <w:rPr>
          <w:sz w:val="24"/>
          <w:szCs w:val="24"/>
        </w:rPr>
        <w:t>ALGORYTM KLASYFIKACJI WZORCÓW</w:t>
      </w:r>
    </w:p>
    <w:p w:rsidR="000E382F" w:rsidRPr="00C94A47" w:rsidRDefault="000E382F">
      <w:pPr>
        <w:rPr>
          <w:sz w:val="24"/>
          <w:szCs w:val="24"/>
        </w:rPr>
      </w:pPr>
      <w:r w:rsidRPr="00C94A47">
        <w:rPr>
          <w:sz w:val="24"/>
          <w:szCs w:val="24"/>
        </w:rPr>
        <w:t>Ogólnie rzecz biorąc, proces klasyfikacji wzorców z danych z czujników można podzielić na pięć kroków</w:t>
      </w:r>
      <w:r w:rsidR="0068634E">
        <w:rPr>
          <w:sz w:val="24"/>
          <w:szCs w:val="24"/>
        </w:rPr>
        <w:t>[4]</w:t>
      </w:r>
      <w:r w:rsidRPr="00C94A47">
        <w:rPr>
          <w:sz w:val="24"/>
          <w:szCs w:val="24"/>
        </w:rPr>
        <w:t xml:space="preserve">: </w:t>
      </w:r>
    </w:p>
    <w:p w:rsidR="000E382F" w:rsidRPr="00C94A47" w:rsidRDefault="002C1625" w:rsidP="000E382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C94A47">
        <w:rPr>
          <w:sz w:val="24"/>
          <w:szCs w:val="24"/>
        </w:rPr>
        <w:t>Akwizycję oraz p</w:t>
      </w:r>
      <w:r w:rsidR="000E382F" w:rsidRPr="00C94A47">
        <w:rPr>
          <w:sz w:val="24"/>
          <w:szCs w:val="24"/>
        </w:rPr>
        <w:t xml:space="preserve">rzetwarzanie surowych danych </w:t>
      </w:r>
      <w:r w:rsidRPr="00C94A47">
        <w:rPr>
          <w:sz w:val="24"/>
          <w:szCs w:val="24"/>
        </w:rPr>
        <w:t>z czujników</w:t>
      </w:r>
    </w:p>
    <w:p w:rsidR="000E382F" w:rsidRPr="00C94A47" w:rsidRDefault="002C1625" w:rsidP="000E382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C94A47">
        <w:rPr>
          <w:sz w:val="24"/>
          <w:szCs w:val="24"/>
        </w:rPr>
        <w:t>Segmentacja danych</w:t>
      </w:r>
    </w:p>
    <w:p w:rsidR="002C1625" w:rsidRPr="00C94A47" w:rsidRDefault="002C1625" w:rsidP="000E382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C94A47">
        <w:rPr>
          <w:sz w:val="24"/>
          <w:szCs w:val="24"/>
        </w:rPr>
        <w:t>Ekstrakcja cech</w:t>
      </w:r>
    </w:p>
    <w:p w:rsidR="002C1625" w:rsidRPr="00C94A47" w:rsidRDefault="002C1625" w:rsidP="000E382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C94A47">
        <w:rPr>
          <w:sz w:val="24"/>
          <w:szCs w:val="24"/>
        </w:rPr>
        <w:t>Klasyfikacja</w:t>
      </w:r>
    </w:p>
    <w:p w:rsidR="002C1625" w:rsidRPr="00C94A47" w:rsidRDefault="002C1625" w:rsidP="002C1625">
      <w:pPr>
        <w:pStyle w:val="Akapitzlist"/>
        <w:numPr>
          <w:ilvl w:val="0"/>
          <w:numId w:val="1"/>
        </w:numPr>
        <w:ind w:left="709" w:hanging="349"/>
        <w:rPr>
          <w:sz w:val="24"/>
          <w:szCs w:val="24"/>
        </w:rPr>
      </w:pPr>
      <w:r w:rsidRPr="00C94A47">
        <w:rPr>
          <w:sz w:val="24"/>
          <w:szCs w:val="24"/>
        </w:rPr>
        <w:t>Adaptacja do kontekstu</w:t>
      </w:r>
      <w:r w:rsidRPr="00C94A47">
        <w:rPr>
          <w:sz w:val="24"/>
          <w:szCs w:val="24"/>
        </w:rPr>
        <w:br/>
      </w:r>
    </w:p>
    <w:p w:rsidR="002C1625" w:rsidRDefault="002C1625" w:rsidP="002C1625">
      <w:pPr>
        <w:rPr>
          <w:sz w:val="24"/>
          <w:szCs w:val="24"/>
        </w:rPr>
      </w:pPr>
      <w:r w:rsidRPr="00C94A47">
        <w:rPr>
          <w:sz w:val="24"/>
          <w:szCs w:val="24"/>
        </w:rPr>
        <w:t xml:space="preserve">Pierwszy krok polega na zebraniu oraz przetworzeniu danych w taki sposób aby zawierały one tylko interesujące z punktu widzenia klasyfikacji informacje. W tym celu stosuje się filtry dolnoprzepustowe oraz pasmowo-przepustowe. Filtr dolnoprzepustowy pozwala wyeliminować wyższe częstotliwości (szumy) oraz otrzymać składową stałą jaką jest siła grawitacji. Na </w:t>
      </w:r>
      <w:r w:rsidR="00C94A47" w:rsidRPr="00C94A47">
        <w:rPr>
          <w:sz w:val="24"/>
          <w:szCs w:val="24"/>
        </w:rPr>
        <w:t>podstawie siły grawitacji wyliczane jest pochylenie telefonu, które używane jest do normalizacji danych. Polega ona na obrocie osi współrzędnych</w:t>
      </w:r>
      <w:r w:rsidR="00C94A47">
        <w:rPr>
          <w:sz w:val="24"/>
          <w:szCs w:val="24"/>
        </w:rPr>
        <w:t xml:space="preserve"> w taki sposób, aby </w:t>
      </w:r>
      <w:r w:rsidR="00C94A47" w:rsidRPr="00C94A47">
        <w:rPr>
          <w:sz w:val="24"/>
          <w:szCs w:val="24"/>
        </w:rPr>
        <w:t xml:space="preserve">oś </w:t>
      </w:r>
      <w:r w:rsidR="00C94A47" w:rsidRPr="00C94A47">
        <w:rPr>
          <w:i/>
          <w:sz w:val="24"/>
          <w:szCs w:val="24"/>
        </w:rPr>
        <w:t>Z</w:t>
      </w:r>
      <w:r w:rsidR="00C94A47" w:rsidRPr="00C94A47">
        <w:rPr>
          <w:sz w:val="24"/>
          <w:szCs w:val="24"/>
        </w:rPr>
        <w:t xml:space="preserve"> pokrywała się z wektorem siły grawitacji.</w:t>
      </w:r>
      <w:r w:rsidR="00C94A47">
        <w:rPr>
          <w:sz w:val="24"/>
          <w:szCs w:val="24"/>
        </w:rPr>
        <w:t xml:space="preserve"> Z kolei  filtr pasmowo-przepustowy eliminuje wpływ siły grawitacji, pozostawiając zmiany przyśpieszeń wygenerowane przez użytkownika.</w:t>
      </w:r>
    </w:p>
    <w:p w:rsidR="007F4414" w:rsidRDefault="00C94A47" w:rsidP="002C16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Segmentacja danych jest procesem grupowania wartości o długości </w:t>
      </w:r>
      <w:r w:rsidR="00E8104A">
        <w:rPr>
          <w:sz w:val="24"/>
          <w:szCs w:val="24"/>
        </w:rPr>
        <w:t xml:space="preserve">określonego </w:t>
      </w:r>
      <w:r>
        <w:rPr>
          <w:sz w:val="24"/>
          <w:szCs w:val="24"/>
        </w:rPr>
        <w:t xml:space="preserve">przedziału czasowego.  Jest to konieczne, ponieważ </w:t>
      </w:r>
      <w:r w:rsidR="00CC7C64">
        <w:rPr>
          <w:sz w:val="24"/>
          <w:szCs w:val="24"/>
        </w:rPr>
        <w:t>ekstrakcja cech następuje nie z pojedynczej wartości, lecz z przebiegu wartości w czasie. Popularną metodą segmentacji danych jest użycie okna przesuwnego</w:t>
      </w:r>
      <w:r w:rsidR="00096826">
        <w:rPr>
          <w:sz w:val="24"/>
          <w:szCs w:val="24"/>
        </w:rPr>
        <w:t xml:space="preserve"> (ang. </w:t>
      </w:r>
      <w:r w:rsidR="00096826">
        <w:rPr>
          <w:i/>
          <w:sz w:val="24"/>
          <w:szCs w:val="24"/>
        </w:rPr>
        <w:t>Sliding window</w:t>
      </w:r>
      <w:r w:rsidR="00096826">
        <w:rPr>
          <w:sz w:val="24"/>
          <w:szCs w:val="24"/>
        </w:rPr>
        <w:t>). W celu zwiększenia dokładności stosuje się nachodzące na siebie okna, co zostało przedstawione na rysunku poniżej.</w:t>
      </w:r>
    </w:p>
    <w:p w:rsidR="00C94A47" w:rsidRDefault="00CC7C64" w:rsidP="002C162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96826">
        <w:rPr>
          <w:noProof/>
          <w:sz w:val="24"/>
          <w:szCs w:val="24"/>
          <w:lang w:eastAsia="pl-PL"/>
        </w:rPr>
        <w:drawing>
          <wp:inline distT="0" distB="0" distL="0" distR="0">
            <wp:extent cx="5358731" cy="2298413"/>
            <wp:effectExtent l="19050" t="0" r="0" b="0"/>
            <wp:docPr id="2" name="Obraz 0" descr="Diag_Sliding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_SlidingWindo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731" cy="229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2D" w:rsidRDefault="00096826" w:rsidP="00800C2D">
      <w:pP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 xml:space="preserve">W powyższym przykładzie </w:t>
      </w:r>
      <w:r w:rsidR="00800C2D">
        <w:rPr>
          <w:sz w:val="24"/>
          <w:szCs w:val="24"/>
        </w:rPr>
        <w:t xml:space="preserve">następujące okno zawiera połowę wartości z poprzedzającego. Większe nałożenie na siebie sąsiednich okien zwiększa dokładność, jednak potrzebuje do </w:t>
      </w:r>
      <w:r w:rsidR="00800C2D">
        <w:rPr>
          <w:sz w:val="24"/>
          <w:szCs w:val="24"/>
        </w:rPr>
        <w:lastRenderedPageBreak/>
        <w:t>tego dużo więcej mocy komputerowej. Długość okna zależy od długości aktywności, w przypadku niniejszej pracy -od długości manewru wykonywanego przez kierowcę.</w:t>
      </w:r>
      <w:r w:rsidR="00F956C1">
        <w:rPr>
          <w:color w:val="FF0000"/>
          <w:sz w:val="24"/>
          <w:szCs w:val="24"/>
        </w:rPr>
        <w:t xml:space="preserve">(wspomiec tutaj o roznych podejsciach?). </w:t>
      </w:r>
      <w:r w:rsidR="00F956C1">
        <w:rPr>
          <w:sz w:val="24"/>
          <w:szCs w:val="24"/>
        </w:rPr>
        <w:t xml:space="preserve"> W pracach [] i [] dotyczących rozpoznawania aktywności użytkownika przyjmuje się zazwyczaj stałą wartość okna np. 1 s. Długość  okna ta powoduje opóźnienie  w przypadku aplikacji </w:t>
      </w:r>
      <w:r w:rsidR="00F956C1">
        <w:rPr>
          <w:i/>
          <w:sz w:val="24"/>
          <w:szCs w:val="24"/>
        </w:rPr>
        <w:t>online</w:t>
      </w:r>
      <w:r w:rsidR="00F956C1">
        <w:rPr>
          <w:sz w:val="24"/>
          <w:szCs w:val="24"/>
        </w:rPr>
        <w:t xml:space="preserve">  równe czasowi trwania jednego okna. </w:t>
      </w:r>
    </w:p>
    <w:p w:rsidR="00F956C1" w:rsidRDefault="00F956C1" w:rsidP="00800C2D">
      <w:pP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 xml:space="preserve">Ekstrakcja cech jest jednym z kluczowych, jak nie najważniejszym elementem w całym procesie klasyfikacji. To jak wektor wartości danych w czasie zostanie przedstawiony wpływa na skuteczność klasyfikatora. Przykładowe cech w dziedzinie czasu oraz częstotliwości to: </w:t>
      </w:r>
      <w:r w:rsidR="00F10CF8">
        <w:rPr>
          <w:sz w:val="24"/>
          <w:szCs w:val="24"/>
        </w:rPr>
        <w:t>wariancja, średnia, korelacja, energia, współczynniki  FFT i wiele innych.</w:t>
      </w:r>
    </w:p>
    <w:p w:rsidR="003336CE" w:rsidRDefault="003336CE" w:rsidP="00800C2D">
      <w:pP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>Po dokonaniu ekstrakcji cech należy dostarczyć je klasyfikatorowi, który zadecyduje do której klasy należy wejściowy wektor cech.</w:t>
      </w:r>
      <w:r w:rsidR="002D6619">
        <w:rPr>
          <w:sz w:val="24"/>
          <w:szCs w:val="24"/>
        </w:rPr>
        <w:t xml:space="preserve">  </w:t>
      </w:r>
      <w:r w:rsidR="0030241E">
        <w:rPr>
          <w:sz w:val="24"/>
          <w:szCs w:val="24"/>
        </w:rPr>
        <w:t>W przypadku klasyfikatora dyskryminatywnego d</w:t>
      </w:r>
      <w:r w:rsidR="002D6619">
        <w:rPr>
          <w:sz w:val="24"/>
          <w:szCs w:val="24"/>
        </w:rPr>
        <w:t>ecyzja ta podejmowana jest na podstawie wcześniej zdefiniowanej (podczas procesu uczenia) hiperpłaszczyzny (w przypadku binarnym) lub hiperpłaszczyzn (w przypadku gdy klas jest więcej)  rozdzielającej.</w:t>
      </w:r>
      <w:r w:rsidR="0030241E">
        <w:rPr>
          <w:sz w:val="24"/>
          <w:szCs w:val="24"/>
        </w:rPr>
        <w:t xml:space="preserve">  Klasyfikator generatywny, z kolei, próbuje stworzyć model opisujący jak dane dla każdej klasy są generowane przed zbudowaniem funkcji matematycznej rozrózniającej dane klasy[2].</w:t>
      </w:r>
      <w:r w:rsidR="003F5FA2">
        <w:rPr>
          <w:sz w:val="24"/>
          <w:szCs w:val="24"/>
        </w:rPr>
        <w:t xml:space="preserve"> Wszystkie tradycyjne techniki klasyfikacji budowane są w o</w:t>
      </w:r>
      <w:r w:rsidR="00ED233C">
        <w:rPr>
          <w:sz w:val="24"/>
          <w:szCs w:val="24"/>
        </w:rPr>
        <w:t>parciu o wcześniej zebrane dane. Dlatego też, nie są one dostosowane do klasyfikacji gdy charakterystyka  aktywności lub zdarzenia się zmieni lub zostanie wykonana przez inną osobę[3]. W takim przypadku należy zaktualizować model poprzez dodatkowe dane uczące. Lepszym sposobem jest generalizacja problemu, tzn. wzięcie pod uwagę wszystkich możliwości. W przypadku identyfikacji manewrów drogowych będzie to zbieranie danych z większej ilości kierowców, a manewry nie powinny zostać wykonywane na tej samej drodze.</w:t>
      </w:r>
    </w:p>
    <w:p w:rsidR="0030241E" w:rsidRPr="0030241E" w:rsidRDefault="0030241E" w:rsidP="00800C2D">
      <w:pPr>
        <w:tabs>
          <w:tab w:val="right" w:pos="9072"/>
        </w:tabs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Koncowym i opcjonalnym krokiem jest adaptacja wyniku do kontekstu. </w:t>
      </w:r>
      <w:r>
        <w:rPr>
          <w:color w:val="FF0000"/>
          <w:sz w:val="24"/>
          <w:szCs w:val="24"/>
        </w:rPr>
        <w:t>Dokonczyc str 70</w:t>
      </w:r>
    </w:p>
    <w:sectPr w:rsidR="0030241E" w:rsidRPr="0030241E" w:rsidSect="00D12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2722B"/>
    <w:multiLevelType w:val="hybridMultilevel"/>
    <w:tmpl w:val="57561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hyphenationZone w:val="425"/>
  <w:characterSpacingControl w:val="doNotCompress"/>
  <w:compat/>
  <w:rsids>
    <w:rsidRoot w:val="00D8728C"/>
    <w:rsid w:val="000632BA"/>
    <w:rsid w:val="00096826"/>
    <w:rsid w:val="000E382F"/>
    <w:rsid w:val="002C1625"/>
    <w:rsid w:val="002D6619"/>
    <w:rsid w:val="0030241E"/>
    <w:rsid w:val="003336CE"/>
    <w:rsid w:val="0034255B"/>
    <w:rsid w:val="003F5FA2"/>
    <w:rsid w:val="005746B8"/>
    <w:rsid w:val="005D7BC4"/>
    <w:rsid w:val="0068634E"/>
    <w:rsid w:val="00687FEA"/>
    <w:rsid w:val="006B046B"/>
    <w:rsid w:val="007333DB"/>
    <w:rsid w:val="007F4414"/>
    <w:rsid w:val="00800C2D"/>
    <w:rsid w:val="0081589E"/>
    <w:rsid w:val="009F2BC6"/>
    <w:rsid w:val="00BE53E9"/>
    <w:rsid w:val="00C94A47"/>
    <w:rsid w:val="00CC7C64"/>
    <w:rsid w:val="00D124D3"/>
    <w:rsid w:val="00D72DAA"/>
    <w:rsid w:val="00D8728C"/>
    <w:rsid w:val="00E8104A"/>
    <w:rsid w:val="00ED233C"/>
    <w:rsid w:val="00EF1A31"/>
    <w:rsid w:val="00F10CF8"/>
    <w:rsid w:val="00F95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124D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E382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96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968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918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Wąsik</dc:creator>
  <cp:lastModifiedBy>Jakub Wąsik</cp:lastModifiedBy>
  <cp:revision>8</cp:revision>
  <dcterms:created xsi:type="dcterms:W3CDTF">2018-05-11T14:48:00Z</dcterms:created>
  <dcterms:modified xsi:type="dcterms:W3CDTF">2018-05-12T12:45:00Z</dcterms:modified>
</cp:coreProperties>
</file>