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417BC" w14:textId="77777777" w:rsidR="00003875" w:rsidRDefault="00003875" w:rsidP="00D0260E">
      <w:pPr>
        <w:pStyle w:val="Heading1"/>
        <w:rPr>
          <w:rFonts w:ascii="Segoe UI" w:eastAsia="Times New Roman" w:hAnsi="Segoe UI" w:cs="Segoe UI"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تقرير التحقق من الإصلاحات — الإصدار </w:t>
      </w:r>
      <w:r>
        <w:rPr>
          <w:rFonts w:ascii="Segoe UI" w:eastAsia="Times New Roman" w:hAnsi="Segoe UI" w:cs="Segoe UI"/>
          <w:lang w:bidi="ar"/>
        </w:rPr>
        <w:t>v0.37</w:t>
      </w:r>
    </w:p>
    <w:p w14:paraId="0DEF469D" w14:textId="77777777" w:rsidR="00003875" w:rsidRDefault="00003875" w:rsidP="00D0260E">
      <w:pPr>
        <w:pStyle w:val="meta"/>
        <w:rPr>
          <w:rFonts w:ascii="Segoe UI" w:hAnsi="Segoe UI" w:cs="Segoe UI"/>
          <w:rtl/>
          <w:lang w:bidi="ar"/>
        </w:rPr>
      </w:pPr>
      <w:r>
        <w:rPr>
          <w:rFonts w:ascii="Segoe UI" w:hAnsi="Segoe UI" w:cs="Segoe UI"/>
          <w:rtl/>
          <w:lang w:bidi="ar"/>
        </w:rPr>
        <w:t xml:space="preserve">المشروع: </w:t>
      </w:r>
      <w:r>
        <w:rPr>
          <w:rFonts w:ascii="Segoe UI" w:hAnsi="Segoe UI" w:cs="Segoe UI"/>
          <w:lang w:bidi="ar"/>
        </w:rPr>
        <w:t>M-Waves</w:t>
      </w:r>
      <w:r>
        <w:rPr>
          <w:rFonts w:ascii="Segoe UI" w:hAnsi="Segoe UI" w:cs="Segoe UI"/>
          <w:rtl/>
          <w:lang w:bidi="ar"/>
        </w:rPr>
        <w:t xml:space="preserve">  |  الملف المفحوص: </w:t>
      </w:r>
      <w:r>
        <w:rPr>
          <w:rStyle w:val="HTMLCode"/>
          <w:lang w:bidi="ar"/>
        </w:rPr>
        <w:t>MWaves_Engine_v0.1_46.pine</w:t>
      </w:r>
      <w:r>
        <w:rPr>
          <w:rFonts w:ascii="Segoe UI" w:hAnsi="Segoe UI" w:cs="Segoe UI"/>
          <w:rtl/>
          <w:lang w:bidi="ar"/>
        </w:rPr>
        <w:t xml:space="preserve"> (</w:t>
      </w:r>
      <w:r>
        <w:rPr>
          <w:rFonts w:ascii="Segoe UI" w:hAnsi="Segoe UI" w:cs="Segoe UI"/>
          <w:lang w:bidi="ar"/>
        </w:rPr>
        <w:t>M-Waves Engine v0.37</w:t>
      </w:r>
      <w:r>
        <w:rPr>
          <w:rFonts w:ascii="Segoe UI" w:hAnsi="Segoe UI" w:cs="Segoe UI"/>
          <w:rtl/>
          <w:lang w:bidi="ar"/>
        </w:rPr>
        <w:t>، 727 سطراً)  |  مقارنة مقابل: تقرير المطابقة السابق (</w:t>
      </w:r>
      <w:r>
        <w:rPr>
          <w:rFonts w:ascii="Segoe UI" w:hAnsi="Segoe UI" w:cs="Segoe UI"/>
          <w:lang w:bidi="ar"/>
        </w:rPr>
        <w:t>v0.33</w:t>
      </w:r>
      <w:r>
        <w:rPr>
          <w:rFonts w:ascii="Segoe UI" w:hAnsi="Segoe UI" w:cs="Segoe UI"/>
          <w:rtl/>
          <w:lang w:bidi="ar"/>
        </w:rPr>
        <w:t>)  |  التاريخ: 2026-06-08</w:t>
      </w:r>
    </w:p>
    <w:p w14:paraId="2F74BB2B" w14:textId="77777777" w:rsidR="00003875" w:rsidRDefault="00003875" w:rsidP="00D0260E">
      <w:pPr>
        <w:pStyle w:val="Heading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1) نقاط أُصلحت فعلاً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4"/>
        <w:gridCol w:w="1318"/>
        <w:gridCol w:w="5092"/>
      </w:tblGrid>
      <w:tr w:rsidR="00000000" w14:paraId="5AB01187" w14:textId="77777777"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1F3A5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C3D3B10" w14:textId="77777777" w:rsidR="00003875" w:rsidRDefault="00003875" w:rsidP="00D0260E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  <w:rtl/>
              </w:rPr>
              <w:t>النقطة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1F3A5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40F9181" w14:textId="77777777" w:rsidR="00003875" w:rsidRDefault="00003875" w:rsidP="00D0260E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  <w:rtl/>
              </w:rPr>
              <w:t>الحالة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1F3A5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44DE0A6" w14:textId="77777777" w:rsidR="00003875" w:rsidRDefault="00003875" w:rsidP="00D0260E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  <w:rtl/>
              </w:rPr>
              <w:t>الدليل في الكود</w:t>
            </w:r>
          </w:p>
        </w:tc>
      </w:tr>
      <w:tr w:rsidR="00000000" w14:paraId="597DCA78" w14:textId="77777777"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F9D3DFD" w14:textId="77777777" w:rsidR="00003875" w:rsidRDefault="00003875" w:rsidP="00D0260E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فحص الابتلاع (القانون الأول — «ولا واحدة تبتلع الأخرى»)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E5FD380" w14:textId="77777777" w:rsidR="00003875" w:rsidRDefault="00003875" w:rsidP="00D0260E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2E7D32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2E7D32"/>
                <w:sz w:val="22"/>
                <w:szCs w:val="22"/>
                <w:rtl/>
              </w:rPr>
              <w:t>مُصلح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D419F00" w14:textId="77777777" w:rsidR="00003875" w:rsidRDefault="00003875" w:rsidP="00D0260E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المتغيّر </w:t>
            </w:r>
            <w:r>
              <w:rPr>
                <w:rStyle w:val="HTMLCode"/>
                <w:color w:val="1A1A1A"/>
              </w:rPr>
              <w:t>engulf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يُحسب ويمنع العدّ (الأسطر 394، 439) مع تتبّع </w:t>
            </w:r>
            <w:r>
              <w:rPr>
                <w:rStyle w:val="HTMLCode"/>
                <w:color w:val="1A1A1A"/>
              </w:rPr>
              <w:t>corrPrevBHi/BLo</w:t>
            </w:r>
          </w:p>
        </w:tc>
      </w:tr>
      <w:tr w:rsidR="00000000" w14:paraId="2CFC32F2" w14:textId="77777777"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9CD4705" w14:textId="77777777" w:rsidR="00003875" w:rsidRDefault="00003875" w:rsidP="00D0260E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صرامة الشمعة الصحيحة: </w:t>
            </w:r>
            <w:r>
              <w:rPr>
                <w:rStyle w:val="HTMLCode"/>
                <w:color w:val="1A1A1A"/>
              </w:rPr>
              <w:t>≥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→ </w:t>
            </w:r>
            <w:r>
              <w:rPr>
                <w:rStyle w:val="HTMLCode"/>
                <w:color w:val="1A1A1A"/>
              </w:rPr>
              <w:t>&gt;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32A5418" w14:textId="77777777" w:rsidR="00003875" w:rsidRDefault="00003875" w:rsidP="00D0260E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2E7D32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2E7D32"/>
                <w:sz w:val="22"/>
                <w:szCs w:val="22"/>
                <w:rtl/>
              </w:rPr>
              <w:t>مُصلح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9E90F48" w14:textId="77777777" w:rsidR="00003875" w:rsidRDefault="00003875" w:rsidP="00D0260E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Style w:val="HTMLCode"/>
                <w:color w:val="1A1A1A"/>
              </w:rPr>
              <w:t>body &gt; uw and body &gt; lw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(355)</w:t>
            </w:r>
          </w:p>
        </w:tc>
      </w:tr>
      <w:tr w:rsidR="00000000" w14:paraId="371D7A85" w14:textId="77777777"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23B3611" w14:textId="77777777" w:rsidR="00003875" w:rsidRDefault="00003875" w:rsidP="00D0260E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تناقض تعريف اتجاه الدرجة الكبيرة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496274F" w14:textId="77777777" w:rsidR="00003875" w:rsidRDefault="00003875" w:rsidP="00D0260E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2E7D32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2E7D32"/>
                <w:sz w:val="22"/>
                <w:szCs w:val="22"/>
                <w:rtl/>
              </w:rPr>
              <w:t>مُصلح بنيوياً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F6EC236" w14:textId="77777777" w:rsidR="00003875" w:rsidRDefault="00003875" w:rsidP="00D0260E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أُزيل </w:t>
            </w:r>
            <w:r>
              <w:rPr>
                <w:rStyle w:val="HTMLCode"/>
                <w:color w:val="1A1A1A"/>
              </w:rPr>
              <w:t>pbig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والاشتقاق بالكسر؛ مصدر واحد فقط </w:t>
            </w:r>
            <w:r>
              <w:rPr>
                <w:rStyle w:val="HTMLCode"/>
                <w:color w:val="1A1A1A"/>
              </w:rPr>
              <w:t>bigDir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(تعليق 611–613)</w:t>
            </w:r>
          </w:p>
        </w:tc>
      </w:tr>
      <w:tr w:rsidR="00000000" w14:paraId="4AFE40D9" w14:textId="77777777"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0F1FF2F" w14:textId="77777777" w:rsidR="00003875" w:rsidRDefault="00003875" w:rsidP="00D0260E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ثبات </w:t>
            </w:r>
            <w:r>
              <w:rPr>
                <w:rStyle w:val="HTMLCode"/>
                <w:color w:val="1A1A1A"/>
              </w:rPr>
              <w:t>bigDir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(تقليل إعادة الرسم)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ED770C2" w14:textId="77777777" w:rsidR="00003875" w:rsidRDefault="00003875" w:rsidP="00D0260E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2E7D32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2E7D32"/>
                <w:sz w:val="22"/>
                <w:szCs w:val="22"/>
                <w:rtl/>
              </w:rPr>
              <w:t>مُضاف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A0DB5A5" w14:textId="77777777" w:rsidR="00003875" w:rsidRDefault="00003875" w:rsidP="00D0260E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hysteresis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: لا ينقلب إلا إذا </w:t>
            </w:r>
            <w:r>
              <w:rPr>
                <w:rStyle w:val="HTMLCode"/>
                <w:color w:val="1A1A1A"/>
              </w:rPr>
              <w:t>|hbW-lbW| &gt; wlen*0.1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(337–341)</w:t>
            </w:r>
          </w:p>
        </w:tc>
      </w:tr>
      <w:tr w:rsidR="00000000" w14:paraId="07F435D4" w14:textId="77777777"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70AB0BB" w14:textId="77777777" w:rsidR="00003875" w:rsidRDefault="00003875" w:rsidP="00D0260E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«التصحيح المتوسط بلا رسم» (ملف 06 §27)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02ABEFE" w14:textId="77777777" w:rsidR="00003875" w:rsidRDefault="00003875" w:rsidP="00D0260E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2E7D32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2E7D32"/>
                <w:sz w:val="22"/>
                <w:szCs w:val="22"/>
                <w:rtl/>
              </w:rPr>
              <w:t>عولج بالتصميم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2EDCD92" w14:textId="77777777" w:rsidR="00003875" w:rsidRDefault="00003875" w:rsidP="00D0260E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أُزيلت </w:t>
            </w:r>
            <w:r>
              <w:rPr>
                <w:rStyle w:val="HTMLCode"/>
                <w:color w:val="1A1A1A"/>
              </w:rPr>
              <w:t>eraseSmallBetween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والاعتماد على منع القوانين للرسم أصلاً (534–535) — مقبول بتحفّظ</w:t>
            </w:r>
          </w:p>
        </w:tc>
      </w:tr>
    </w:tbl>
    <w:p w14:paraId="3EC1CD0C" w14:textId="77777777" w:rsidR="00003875" w:rsidRDefault="00003875" w:rsidP="00D0260E">
      <w:pPr>
        <w:pStyle w:val="Heading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2) نقاط لم تُصلح بعد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5"/>
        <w:gridCol w:w="1480"/>
        <w:gridCol w:w="4929"/>
      </w:tblGrid>
      <w:tr w:rsidR="00000000" w14:paraId="4EDA03DF" w14:textId="77777777"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1F3A5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BE426B1" w14:textId="77777777" w:rsidR="00003875" w:rsidRDefault="00003875" w:rsidP="00D0260E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  <w:rtl/>
              </w:rPr>
              <w:t>النقطة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1F3A5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AAD2C44" w14:textId="77777777" w:rsidR="00003875" w:rsidRDefault="00003875" w:rsidP="00D0260E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  <w:rtl/>
              </w:rPr>
              <w:t>الحالة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1F3A5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0880FFD" w14:textId="77777777" w:rsidR="00003875" w:rsidRDefault="00003875" w:rsidP="00D0260E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  <w:rtl/>
              </w:rPr>
              <w:t>الملاحظة</w:t>
            </w:r>
          </w:p>
        </w:tc>
      </w:tr>
      <w:tr w:rsidR="00000000" w14:paraId="6FE705F9" w14:textId="77777777"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CD36D3D" w14:textId="77777777" w:rsidR="00003875" w:rsidRDefault="00003875" w:rsidP="00D0260E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فعالية الدرجة المتوسطة (القانون الثالث)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6126DDC" w14:textId="77777777" w:rsidR="00003875" w:rsidRDefault="00003875" w:rsidP="00D0260E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C00000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C00000"/>
                <w:sz w:val="22"/>
                <w:szCs w:val="22"/>
                <w:rtl/>
              </w:rPr>
              <w:t>لا تزال غائبة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C0D93AC" w14:textId="77777777" w:rsidR="00003875" w:rsidRDefault="00003875" w:rsidP="00D0260E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لا </w:t>
            </w:r>
            <w:r>
              <w:rPr>
                <w:rStyle w:val="HTMLCode"/>
                <w:color w:val="1A1A1A"/>
              </w:rPr>
              <w:t>zlEff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، لا تلوين أحمر لغير الفعّال — الدائرة المتوسطة تُرسم برتقالية دائماً (528–530)</w:t>
            </w:r>
          </w:p>
        </w:tc>
      </w:tr>
      <w:tr w:rsidR="00000000" w14:paraId="547489D1" w14:textId="77777777"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CDD0F28" w14:textId="77777777" w:rsidR="00003875" w:rsidRDefault="00003875" w:rsidP="00D0260E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تتابُع الدرجة المتوسطة (القانون الثاني)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79B2203" w14:textId="77777777" w:rsidR="00003875" w:rsidRDefault="00003875" w:rsidP="00D0260E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C00000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C00000"/>
                <w:sz w:val="22"/>
                <w:szCs w:val="22"/>
                <w:rtl/>
              </w:rPr>
              <w:t>لا يزال ضعيفاً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5749493" w14:textId="77777777" w:rsidR="00003875" w:rsidRDefault="00003875" w:rsidP="00D0260E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Style w:val="HTMLCode"/>
                <w:color w:val="1A1A1A"/>
              </w:rPr>
              <w:t>feed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يُنتج تناوباً بالكسر فقط، بلا فرض «كل قمة متوسطة أعلى من سابقتها»</w:t>
            </w:r>
          </w:p>
        </w:tc>
      </w:tr>
      <w:tr w:rsidR="00000000" w14:paraId="1ED73F44" w14:textId="77777777"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5D7FC88" w14:textId="77777777" w:rsidR="00003875" w:rsidRDefault="00003875" w:rsidP="00D0260E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lastRenderedPageBreak/>
              <w:t>قصر المناطق على النقاط الفعّالة فقط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9FFAC93" w14:textId="77777777" w:rsidR="00003875" w:rsidRDefault="00003875" w:rsidP="00D0260E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C00000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C00000"/>
                <w:sz w:val="22"/>
                <w:szCs w:val="22"/>
                <w:rtl/>
              </w:rPr>
              <w:t>لا يزال غائباً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08C3B9A" w14:textId="77777777" w:rsidR="00003875" w:rsidRDefault="00003875" w:rsidP="00D0260E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بناء المناطق (559–609) يأخذ أقرب مستوى ضمن </w:t>
            </w:r>
            <w:r>
              <w:rPr>
                <w:rStyle w:val="HTMLCode"/>
                <w:color w:val="1A1A1A"/>
              </w:rPr>
              <w:t>tol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بلا فلترة فعالية</w:t>
            </w:r>
          </w:p>
        </w:tc>
      </w:tr>
      <w:tr w:rsidR="00000000" w14:paraId="35CA64B7" w14:textId="77777777"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2A2CFA6" w14:textId="77777777" w:rsidR="00003875" w:rsidRDefault="00003875" w:rsidP="00D0260E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بدء موجة جديدة عند كسر القاع/القمة الصغيرة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B04DE44" w14:textId="77777777" w:rsidR="00003875" w:rsidRDefault="00003875" w:rsidP="00D0260E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C55A11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C55A11"/>
                <w:sz w:val="22"/>
                <w:szCs w:val="22"/>
                <w:rtl/>
              </w:rPr>
              <w:t>كما هو (غير مباشر)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4CFDFD3" w14:textId="77777777" w:rsidR="00003875" w:rsidRDefault="00003875" w:rsidP="00D0260E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مرتبط بـ</w:t>
            </w:r>
            <w:r>
              <w:rPr>
                <w:rStyle w:val="HTMLCode"/>
                <w:color w:val="1A1A1A"/>
              </w:rPr>
              <w:t>corrEnd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و</w:t>
            </w:r>
            <w:r>
              <w:rPr>
                <w:rStyle w:val="HTMLCode"/>
                <w:color w:val="1A1A1A"/>
              </w:rPr>
              <w:t>bigDir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(536–553)</w:t>
            </w:r>
          </w:p>
        </w:tc>
      </w:tr>
    </w:tbl>
    <w:p w14:paraId="308689C3" w14:textId="77777777" w:rsidR="00003875" w:rsidRDefault="00003875" w:rsidP="00D0260E">
      <w:pPr>
        <w:pStyle w:val="Heading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3) ارتداد جديد سبّبه حذف الدرجة الكبيرة (مهم)</w:t>
      </w:r>
    </w:p>
    <w:p w14:paraId="345FCA0B" w14:textId="77777777" w:rsidR="00003875" w:rsidRDefault="00003875" w:rsidP="00D0260E">
      <w:pPr>
        <w:pStyle w:val="NormalWeb"/>
        <w:rPr>
          <w:rFonts w:ascii="Segoe UI" w:hAnsi="Segoe UI" w:cs="Segoe UI"/>
          <w:color w:val="1A1A1A"/>
          <w:rtl/>
          <w:lang w:bidi="ar"/>
        </w:rPr>
      </w:pPr>
      <w:r>
        <w:rPr>
          <w:rFonts w:ascii="Segoe UI" w:hAnsi="Segoe UI" w:cs="Segoe UI"/>
          <w:color w:val="1A1A1A"/>
          <w:rtl/>
          <w:lang w:bidi="ar"/>
        </w:rPr>
        <w:t xml:space="preserve">عند إزالة </w:t>
      </w:r>
      <w:r>
        <w:rPr>
          <w:rStyle w:val="HTMLCode"/>
          <w:color w:val="1A1A1A"/>
          <w:lang w:bidi="ar"/>
        </w:rPr>
        <w:t>pbig</w:t>
      </w:r>
      <w:r>
        <w:rPr>
          <w:rFonts w:ascii="Segoe UI" w:hAnsi="Segoe UI" w:cs="Segoe UI"/>
          <w:color w:val="1A1A1A"/>
          <w:rtl/>
          <w:lang w:bidi="ar"/>
        </w:rPr>
        <w:t xml:space="preserve">، لم يَعُد أيّ سطر يضبط </w:t>
      </w:r>
      <w:r>
        <w:rPr>
          <w:rStyle w:val="HTMLCode"/>
          <w:color w:val="1A1A1A"/>
          <w:lang w:bidi="ar"/>
        </w:rPr>
        <w:t>lastBigBar</w:t>
      </w:r>
      <w:r>
        <w:rPr>
          <w:rFonts w:ascii="Segoe UI" w:hAnsi="Segoe UI" w:cs="Segoe UI"/>
          <w:color w:val="1A1A1A"/>
          <w:rtl/>
          <w:lang w:bidi="ar"/>
        </w:rPr>
        <w:t xml:space="preserve"> / </w:t>
      </w:r>
      <w:r>
        <w:rPr>
          <w:rStyle w:val="HTMLCode"/>
          <w:color w:val="1A1A1A"/>
          <w:lang w:bidi="ar"/>
        </w:rPr>
        <w:t>prevBigBar</w:t>
      </w:r>
      <w:r>
        <w:rPr>
          <w:rFonts w:ascii="Segoe UI" w:hAnsi="Segoe UI" w:cs="Segoe UI"/>
          <w:color w:val="1A1A1A"/>
          <w:rtl/>
          <w:lang w:bidi="ar"/>
        </w:rPr>
        <w:t xml:space="preserve"> (مُعلَنان في 272–273، يُقرآن في 326 فقط):</w:t>
      </w:r>
    </w:p>
    <w:p w14:paraId="59D6D76B" w14:textId="77777777" w:rsidR="00003875" w:rsidRDefault="00003875" w:rsidP="00D0260E">
      <w:pPr>
        <w:pStyle w:val="HTMLPreformatted"/>
        <w:rPr>
          <w:rtl/>
          <w:lang w:bidi="ar"/>
        </w:rPr>
      </w:pPr>
      <w:r>
        <w:rPr>
          <w:lang w:bidi="ar"/>
        </w:rPr>
        <w:t>int autoLen = not na(prevBigBar) ? ... : (not na(lastBigBar) ? ... : 150)</w:t>
      </w:r>
    </w:p>
    <w:p w14:paraId="22131264" w14:textId="77777777" w:rsidR="00003875" w:rsidRDefault="00003875" w:rsidP="00D0260E">
      <w:pPr>
        <w:shd w:val="clear" w:color="auto" w:fill="FFF7E6"/>
        <w:divId w:val="1297836290"/>
        <w:rPr>
          <w:rFonts w:ascii="Segoe UI" w:eastAsia="Times New Roman" w:hAnsi="Segoe UI" w:cs="Segoe UI"/>
          <w:color w:val="1A1A1A"/>
          <w:lang w:bidi="ar"/>
        </w:rPr>
      </w:pPr>
      <w:r>
        <w:rPr>
          <w:rFonts w:ascii="Segoe UI" w:eastAsia="Times New Roman" w:hAnsi="Segoe UI" w:cs="Segoe UI"/>
          <w:b/>
          <w:bCs/>
          <w:color w:val="6A1B9A"/>
          <w:rtl/>
          <w:lang w:bidi="ar"/>
        </w:rPr>
        <w:t>النتيجة:</w:t>
      </w:r>
      <w:r>
        <w:rPr>
          <w:rFonts w:ascii="Segoe UI" w:eastAsia="Times New Roman" w:hAnsi="Segoe UI" w:cs="Segoe UI"/>
          <w:color w:val="1A1A1A"/>
          <w:rtl/>
          <w:lang w:bidi="ar"/>
        </w:rPr>
        <w:t xml:space="preserve"> بما أن المتغيّرين يبقيان </w:t>
      </w:r>
      <w:r>
        <w:rPr>
          <w:rStyle w:val="HTMLCode"/>
          <w:color w:val="1A1A1A"/>
          <w:lang w:bidi="ar"/>
        </w:rPr>
        <w:t>na</w:t>
      </w:r>
      <w:r>
        <w:rPr>
          <w:rFonts w:ascii="Segoe UI" w:eastAsia="Times New Roman" w:hAnsi="Segoe UI" w:cs="Segoe UI"/>
          <w:color w:val="1A1A1A"/>
          <w:rtl/>
          <w:lang w:bidi="ar"/>
        </w:rPr>
        <w:t xml:space="preserve"> دائماً </w:t>
      </w:r>
      <w:r>
        <w:rPr>
          <w:rFonts w:ascii="Cambria Math" w:eastAsia="Times New Roman" w:hAnsi="Cambria Math" w:cs="Cambria Math" w:hint="cs"/>
          <w:color w:val="1A1A1A"/>
          <w:rtl/>
          <w:lang w:bidi="ar"/>
        </w:rPr>
        <w:t>⇒</w:t>
      </w:r>
      <w:r>
        <w:rPr>
          <w:rFonts w:ascii="Segoe UI" w:eastAsia="Times New Roman" w:hAnsi="Segoe UI" w:cs="Segoe UI"/>
          <w:color w:val="1A1A1A"/>
          <w:rtl/>
          <w:lang w:bidi="ar"/>
        </w:rPr>
        <w:t xml:space="preserve"> </w:t>
      </w:r>
      <w:r>
        <w:rPr>
          <w:rFonts w:ascii="Segoe UI" w:eastAsia="Times New Roman" w:hAnsi="Segoe UI" w:cs="Segoe UI"/>
          <w:b/>
          <w:bCs/>
          <w:color w:val="1A1A1A"/>
          <w:rtl/>
          <w:lang w:bidi="ar"/>
        </w:rPr>
        <w:t xml:space="preserve">طول الموجة التلقائي </w:t>
      </w:r>
      <w:r>
        <w:rPr>
          <w:rStyle w:val="HTMLCode"/>
          <w:b/>
          <w:bCs/>
          <w:color w:val="1A1A1A"/>
          <w:lang w:bidi="ar"/>
        </w:rPr>
        <w:t>autoLen</w:t>
      </w:r>
      <w:r>
        <w:rPr>
          <w:rFonts w:ascii="Segoe UI" w:eastAsia="Times New Roman" w:hAnsi="Segoe UI" w:cs="Segoe UI"/>
          <w:b/>
          <w:bCs/>
          <w:color w:val="1A1A1A"/>
          <w:rtl/>
          <w:lang w:bidi="ar"/>
        </w:rPr>
        <w:t xml:space="preserve"> عالق على 150 شمعة دائماً</w:t>
      </w:r>
      <w:r>
        <w:rPr>
          <w:rFonts w:ascii="Segoe UI" w:eastAsia="Times New Roman" w:hAnsi="Segoe UI" w:cs="Segoe UI"/>
          <w:color w:val="1A1A1A"/>
          <w:rtl/>
          <w:lang w:bidi="ar"/>
        </w:rPr>
        <w:t xml:space="preserve"> </w:t>
      </w:r>
      <w:r>
        <w:rPr>
          <w:rFonts w:ascii="Segoe UI" w:eastAsia="Times New Roman" w:hAnsi="Segoe UI" w:cs="Segoe UI"/>
          <w:color w:val="1A1A1A"/>
          <w:rtl/>
          <w:lang w:bidi="ar"/>
        </w:rPr>
        <w:t xml:space="preserve">في الوضع التلقائي. هذا يؤثّر على </w:t>
      </w:r>
      <w:r>
        <w:rPr>
          <w:rStyle w:val="HTMLCode"/>
          <w:color w:val="1A1A1A"/>
          <w:lang w:bidi="ar"/>
        </w:rPr>
        <w:t>histLeft</w:t>
      </w:r>
      <w:r>
        <w:rPr>
          <w:rFonts w:ascii="Segoe UI" w:eastAsia="Times New Roman" w:hAnsi="Segoe UI" w:cs="Segoe UI"/>
          <w:color w:val="1A1A1A"/>
          <w:rtl/>
          <w:lang w:bidi="ar"/>
        </w:rPr>
        <w:t xml:space="preserve">، ونافذة </w:t>
      </w:r>
      <w:r>
        <w:rPr>
          <w:rStyle w:val="HTMLCode"/>
          <w:color w:val="1A1A1A"/>
          <w:lang w:bidi="ar"/>
        </w:rPr>
        <w:t>bigDir</w:t>
      </w:r>
      <w:r>
        <w:rPr>
          <w:rFonts w:ascii="Segoe UI" w:eastAsia="Times New Roman" w:hAnsi="Segoe UI" w:cs="Segoe UI"/>
          <w:color w:val="1A1A1A"/>
          <w:rtl/>
          <w:lang w:bidi="ar"/>
        </w:rPr>
        <w:t xml:space="preserve">، وحدّ «الموجة الحالية» للمناطق، وصندوق الموجة التاريخية. </w:t>
      </w:r>
      <w:r>
        <w:rPr>
          <w:rFonts w:ascii="Segoe UI" w:eastAsia="Times New Roman" w:hAnsi="Segoe UI" w:cs="Segoe UI"/>
          <w:b/>
          <w:bCs/>
          <w:color w:val="1A1A1A"/>
          <w:rtl/>
          <w:lang w:bidi="ar"/>
        </w:rPr>
        <w:t xml:space="preserve">هذا الارتداد لم يكن في </w:t>
      </w:r>
      <w:r>
        <w:rPr>
          <w:rFonts w:ascii="Segoe UI" w:eastAsia="Times New Roman" w:hAnsi="Segoe UI" w:cs="Segoe UI"/>
          <w:b/>
          <w:bCs/>
          <w:color w:val="1A1A1A"/>
          <w:lang w:bidi="ar"/>
        </w:rPr>
        <w:t>v0.33</w:t>
      </w:r>
      <w:r>
        <w:rPr>
          <w:rFonts w:ascii="Segoe UI" w:eastAsia="Times New Roman" w:hAnsi="Segoe UI" w:cs="Segoe UI"/>
          <w:b/>
          <w:bCs/>
          <w:color w:val="1A1A1A"/>
          <w:rtl/>
          <w:lang w:bidi="ar"/>
        </w:rPr>
        <w:t>.</w:t>
      </w:r>
    </w:p>
    <w:p w14:paraId="50B55D18" w14:textId="77777777" w:rsidR="00003875" w:rsidRDefault="00003875" w:rsidP="00D0260E">
      <w:pPr>
        <w:pStyle w:val="NormalWeb"/>
        <w:rPr>
          <w:rFonts w:ascii="Segoe UI" w:hAnsi="Segoe UI" w:cs="Segoe UI"/>
          <w:color w:val="1A1A1A"/>
          <w:rtl/>
          <w:lang w:bidi="ar"/>
        </w:rPr>
      </w:pPr>
      <w:r>
        <w:rPr>
          <w:rFonts w:ascii="Segoe UI" w:hAnsi="Segoe UI" w:cs="Segoe UI"/>
          <w:b/>
          <w:bCs/>
          <w:color w:val="1A1A1A"/>
          <w:rtl/>
          <w:lang w:bidi="ar"/>
        </w:rPr>
        <w:t>أثر جانبي:</w:t>
      </w:r>
      <w:r>
        <w:rPr>
          <w:rFonts w:ascii="Segoe UI" w:hAnsi="Segoe UI" w:cs="Segoe UI"/>
          <w:color w:val="1A1A1A"/>
          <w:rtl/>
          <w:lang w:bidi="ar"/>
        </w:rPr>
        <w:t xml:space="preserve"> الإعدادات </w:t>
      </w:r>
      <w:r>
        <w:rPr>
          <w:rStyle w:val="HTMLCode"/>
          <w:color w:val="1A1A1A"/>
          <w:lang w:bidi="ar"/>
        </w:rPr>
        <w:t>showBig</w:t>
      </w:r>
      <w:r>
        <w:rPr>
          <w:rFonts w:ascii="Segoe UI" w:hAnsi="Segoe UI" w:cs="Segoe UI"/>
          <w:color w:val="1A1A1A"/>
          <w:rtl/>
          <w:lang w:bidi="ar"/>
        </w:rPr>
        <w:t xml:space="preserve">, </w:t>
      </w:r>
      <w:r>
        <w:rPr>
          <w:rStyle w:val="HTMLCode"/>
          <w:color w:val="1A1A1A"/>
          <w:lang w:bidi="ar"/>
        </w:rPr>
        <w:t>cBig</w:t>
      </w:r>
      <w:r>
        <w:rPr>
          <w:rFonts w:ascii="Segoe UI" w:hAnsi="Segoe UI" w:cs="Segoe UI"/>
          <w:color w:val="1A1A1A"/>
          <w:rtl/>
          <w:lang w:bidi="ar"/>
        </w:rPr>
        <w:t xml:space="preserve">, </w:t>
      </w:r>
      <w:r>
        <w:rPr>
          <w:rStyle w:val="HTMLCode"/>
          <w:color w:val="1A1A1A"/>
          <w:lang w:bidi="ar"/>
        </w:rPr>
        <w:t>cLiqB</w:t>
      </w:r>
      <w:r>
        <w:rPr>
          <w:rFonts w:ascii="Segoe UI" w:hAnsi="Segoe UI" w:cs="Segoe UI"/>
          <w:color w:val="1A1A1A"/>
          <w:rtl/>
          <w:lang w:bidi="ar"/>
        </w:rPr>
        <w:t xml:space="preserve">, </w:t>
      </w:r>
      <w:r>
        <w:rPr>
          <w:rStyle w:val="HTMLCode"/>
          <w:color w:val="1A1A1A"/>
          <w:lang w:bidi="ar"/>
        </w:rPr>
        <w:t>cLvlB</w:t>
      </w:r>
      <w:r>
        <w:rPr>
          <w:rFonts w:ascii="Segoe UI" w:hAnsi="Segoe UI" w:cs="Segoe UI"/>
          <w:color w:val="1A1A1A"/>
          <w:rtl/>
          <w:lang w:bidi="ar"/>
        </w:rPr>
        <w:t xml:space="preserve">, وذاكرة </w:t>
      </w:r>
      <w:r>
        <w:rPr>
          <w:rStyle w:val="HTMLCode"/>
          <w:color w:val="1A1A1A"/>
          <w:lang w:bidi="ar"/>
        </w:rPr>
        <w:t>memB</w:t>
      </w:r>
      <w:r>
        <w:rPr>
          <w:rFonts w:ascii="Segoe UI" w:hAnsi="Segoe UI" w:cs="Segoe UI"/>
          <w:color w:val="1A1A1A"/>
          <w:rtl/>
          <w:lang w:bidi="ar"/>
        </w:rPr>
        <w:t xml:space="preserve"> أصبحت غير مستعملة — لم تَعُد دوائر الدرجة الكبيرة تُرسم إطلاقاً.</w:t>
      </w:r>
    </w:p>
    <w:p w14:paraId="58C14898" w14:textId="77777777" w:rsidR="00003875" w:rsidRDefault="00003875" w:rsidP="00D0260E">
      <w:pPr>
        <w:pStyle w:val="Heading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4) ملاحظة توثيق</w:t>
      </w:r>
    </w:p>
    <w:p w14:paraId="0A0AD81F" w14:textId="77777777" w:rsidR="00003875" w:rsidRDefault="00003875" w:rsidP="00D0260E">
      <w:pPr>
        <w:pStyle w:val="NormalWeb"/>
        <w:rPr>
          <w:rFonts w:ascii="Segoe UI" w:hAnsi="Segoe UI" w:cs="Segoe UI"/>
          <w:color w:val="1A1A1A"/>
          <w:rtl/>
          <w:lang w:bidi="ar"/>
        </w:rPr>
      </w:pPr>
      <w:r>
        <w:rPr>
          <w:rFonts w:ascii="Segoe UI" w:hAnsi="Segoe UI" w:cs="Segoe UI"/>
          <w:color w:val="1A1A1A"/>
          <w:rtl/>
          <w:lang w:bidi="ar"/>
        </w:rPr>
        <w:t>تعليق رأس السكربت (الأسطر 8–10) لا يزال يقول «الدرجة الكبيرة تُشتق من المتوسطة بنفس آلية الكسر»، وهذا يناقض التنفيذ الحالي (أصبح الاتجاه من الترند لا من الكسر). يحتاج تحديثاً.</w:t>
      </w:r>
    </w:p>
    <w:p w14:paraId="5D11DC20" w14:textId="77777777" w:rsidR="00003875" w:rsidRDefault="00003875" w:rsidP="00D0260E">
      <w:pPr>
        <w:pStyle w:val="Heading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5) الخلاصة</w:t>
      </w:r>
    </w:p>
    <w:p w14:paraId="1136A0AD" w14:textId="77777777" w:rsidR="00003875" w:rsidRDefault="00003875" w:rsidP="00D0260E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rtl/>
          <w:lang w:bidi="ar"/>
        </w:rPr>
      </w:pPr>
      <w:r>
        <w:rPr>
          <w:rStyle w:val="ok1"/>
          <w:rFonts w:ascii="Segoe UI" w:eastAsia="Times New Roman" w:hAnsi="Segoe UI" w:cs="Segoe UI"/>
          <w:rtl/>
          <w:lang w:bidi="ar"/>
        </w:rPr>
        <w:t>أُصلح 5 بنود:</w:t>
      </w:r>
      <w:r>
        <w:rPr>
          <w:rFonts w:ascii="Segoe UI" w:eastAsia="Times New Roman" w:hAnsi="Segoe UI" w:cs="Segoe UI"/>
          <w:color w:val="1A1A1A"/>
          <w:rtl/>
          <w:lang w:bidi="ar"/>
        </w:rPr>
        <w:t xml:space="preserve"> فحص الابتلاع، صرامة الشمعة الصحيحة، توحيد اتجاه الكبيرة، ثبات </w:t>
      </w:r>
      <w:r>
        <w:rPr>
          <w:rStyle w:val="HTMLCode"/>
          <w:color w:val="1A1A1A"/>
          <w:lang w:bidi="ar"/>
        </w:rPr>
        <w:t>bigDir</w:t>
      </w:r>
      <w:r>
        <w:rPr>
          <w:rFonts w:ascii="Segoe UI" w:eastAsia="Times New Roman" w:hAnsi="Segoe UI" w:cs="Segoe UI"/>
          <w:color w:val="1A1A1A"/>
          <w:rtl/>
          <w:lang w:bidi="ar"/>
        </w:rPr>
        <w:t>، نظافة التصحيح المتوسط.</w:t>
      </w:r>
    </w:p>
    <w:p w14:paraId="77BED9A5" w14:textId="77777777" w:rsidR="00003875" w:rsidRDefault="00003875" w:rsidP="00D0260E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rtl/>
          <w:lang w:bidi="ar"/>
        </w:rPr>
      </w:pPr>
      <w:r>
        <w:rPr>
          <w:rStyle w:val="bad1"/>
          <w:rFonts w:ascii="Segoe UI" w:eastAsia="Times New Roman" w:hAnsi="Segoe UI" w:cs="Segoe UI"/>
          <w:rtl/>
          <w:lang w:bidi="ar"/>
        </w:rPr>
        <w:t>لم تُصلح 3 بنود (كلها على الدرجة المتوسطة):</w:t>
      </w:r>
      <w:r>
        <w:rPr>
          <w:rFonts w:ascii="Segoe UI" w:eastAsia="Times New Roman" w:hAnsi="Segoe UI" w:cs="Segoe UI"/>
          <w:color w:val="1A1A1A"/>
          <w:rtl/>
          <w:lang w:bidi="ar"/>
        </w:rPr>
        <w:t xml:space="preserve"> الفعالية (القانون الثالث) + التتابُع (القانون الثاني) + قصر المناطق على الفعّالة.</w:t>
      </w:r>
    </w:p>
    <w:p w14:paraId="6FB0961C" w14:textId="77777777" w:rsidR="00003875" w:rsidRDefault="00003875" w:rsidP="00D0260E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rtl/>
          <w:lang w:bidi="ar"/>
        </w:rPr>
      </w:pPr>
      <w:r>
        <w:rPr>
          <w:rStyle w:val="warn1"/>
          <w:rFonts w:ascii="Segoe UI" w:eastAsia="Times New Roman" w:hAnsi="Segoe UI" w:cs="Segoe UI"/>
          <w:rtl/>
          <w:lang w:bidi="ar"/>
        </w:rPr>
        <w:t>بند جزئي:</w:t>
      </w:r>
      <w:r>
        <w:rPr>
          <w:rFonts w:ascii="Segoe UI" w:eastAsia="Times New Roman" w:hAnsi="Segoe UI" w:cs="Segoe UI"/>
          <w:color w:val="1A1A1A"/>
          <w:rtl/>
          <w:lang w:bidi="ar"/>
        </w:rPr>
        <w:t xml:space="preserve"> «بدء موجة جديدة عند الكسر» لا يزال غير مباشر.</w:t>
      </w:r>
    </w:p>
    <w:p w14:paraId="647BA416" w14:textId="77777777" w:rsidR="00003875" w:rsidRDefault="00003875" w:rsidP="00D0260E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rtl/>
          <w:lang w:bidi="ar"/>
        </w:rPr>
      </w:pPr>
      <w:r>
        <w:rPr>
          <w:rStyle w:val="new1"/>
          <w:rFonts w:ascii="Segoe UI" w:eastAsia="Times New Roman" w:hAnsi="Segoe UI" w:cs="Segoe UI"/>
          <w:rtl/>
          <w:lang w:bidi="ar"/>
        </w:rPr>
        <w:t>ارتداد جديد:</w:t>
      </w:r>
      <w:r>
        <w:rPr>
          <w:rFonts w:ascii="Segoe UI" w:eastAsia="Times New Roman" w:hAnsi="Segoe UI" w:cs="Segoe UI"/>
          <w:color w:val="1A1A1A"/>
          <w:rtl/>
          <w:lang w:bidi="ar"/>
        </w:rPr>
        <w:t xml:space="preserve"> </w:t>
      </w:r>
      <w:r>
        <w:rPr>
          <w:rStyle w:val="HTMLCode"/>
          <w:color w:val="1A1A1A"/>
          <w:lang w:bidi="ar"/>
        </w:rPr>
        <w:t>autoLen</w:t>
      </w:r>
      <w:r>
        <w:rPr>
          <w:rFonts w:ascii="Segoe UI" w:eastAsia="Times New Roman" w:hAnsi="Segoe UI" w:cs="Segoe UI"/>
          <w:color w:val="1A1A1A"/>
          <w:rtl/>
          <w:lang w:bidi="ar"/>
        </w:rPr>
        <w:t xml:space="preserve"> ثابت على 150 بسبب عدم ضبط </w:t>
      </w:r>
      <w:r>
        <w:rPr>
          <w:rStyle w:val="HTMLCode"/>
          <w:color w:val="1A1A1A"/>
          <w:lang w:bidi="ar"/>
        </w:rPr>
        <w:t>lastBigBar/prevBigBar</w:t>
      </w:r>
      <w:r>
        <w:rPr>
          <w:rFonts w:ascii="Segoe UI" w:eastAsia="Times New Roman" w:hAnsi="Segoe UI" w:cs="Segoe UI"/>
          <w:color w:val="1A1A1A"/>
          <w:rtl/>
          <w:lang w:bidi="ar"/>
        </w:rPr>
        <w:t>.</w:t>
      </w:r>
    </w:p>
    <w:p w14:paraId="7652B9D4" w14:textId="77777777" w:rsidR="00003875" w:rsidRDefault="00003875" w:rsidP="00D0260E">
      <w:pPr>
        <w:pStyle w:val="Heading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6) المقترح للخطوة التالية</w:t>
      </w:r>
    </w:p>
    <w:p w14:paraId="5EAFF20D" w14:textId="77777777" w:rsidR="00003875" w:rsidRDefault="00003875" w:rsidP="00D0260E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rtl/>
          <w:lang w:bidi="ar"/>
        </w:rPr>
      </w:pPr>
      <w:r>
        <w:rPr>
          <w:rFonts w:ascii="Segoe UI" w:eastAsia="Times New Roman" w:hAnsi="Segoe UI" w:cs="Segoe UI"/>
          <w:color w:val="1A1A1A"/>
          <w:rtl/>
          <w:lang w:bidi="ar"/>
        </w:rPr>
        <w:t xml:space="preserve">إعادة فعالية/تتابُع الدرجة المتوسطة، وقصر المناطق على النقاط الفعّالة (إعادة منطق </w:t>
      </w:r>
      <w:r>
        <w:rPr>
          <w:rStyle w:val="HTMLCode"/>
          <w:color w:val="1A1A1A"/>
          <w:lang w:bidi="ar"/>
        </w:rPr>
        <w:t>zlEff</w:t>
      </w:r>
      <w:r>
        <w:rPr>
          <w:rFonts w:ascii="Segoe UI" w:eastAsia="Times New Roman" w:hAnsi="Segoe UI" w:cs="Segoe UI"/>
          <w:color w:val="1A1A1A"/>
          <w:rtl/>
          <w:lang w:bidi="ar"/>
        </w:rPr>
        <w:t xml:space="preserve"> بأسلوب نظيف).</w:t>
      </w:r>
    </w:p>
    <w:p w14:paraId="1EE5B644" w14:textId="77777777" w:rsidR="00003875" w:rsidRDefault="00003875" w:rsidP="00D0260E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rtl/>
          <w:lang w:bidi="ar"/>
        </w:rPr>
      </w:pPr>
      <w:r>
        <w:rPr>
          <w:rFonts w:ascii="Segoe UI" w:eastAsia="Times New Roman" w:hAnsi="Segoe UI" w:cs="Segoe UI"/>
          <w:color w:val="1A1A1A"/>
          <w:rtl/>
          <w:lang w:bidi="ar"/>
        </w:rPr>
        <w:lastRenderedPageBreak/>
        <w:t xml:space="preserve">إصلاح ارتداد </w:t>
      </w:r>
      <w:r>
        <w:rPr>
          <w:rStyle w:val="HTMLCode"/>
          <w:color w:val="1A1A1A"/>
          <w:lang w:bidi="ar"/>
        </w:rPr>
        <w:t>autoLen</w:t>
      </w:r>
      <w:r>
        <w:rPr>
          <w:rFonts w:ascii="Segoe UI" w:eastAsia="Times New Roman" w:hAnsi="Segoe UI" w:cs="Segoe UI"/>
          <w:color w:val="1A1A1A"/>
          <w:rtl/>
          <w:lang w:bidi="ar"/>
        </w:rPr>
        <w:t xml:space="preserve">: اشتقاق حدّ الموجة من آخر نقطتين متوسطتين، أو من الموجة التاريخية مباشرةً، بدل الاعتماد على </w:t>
      </w:r>
      <w:r>
        <w:rPr>
          <w:rStyle w:val="HTMLCode"/>
          <w:color w:val="1A1A1A"/>
          <w:lang w:bidi="ar"/>
        </w:rPr>
        <w:t>lastBigBar/prevBigBar</w:t>
      </w:r>
      <w:r>
        <w:rPr>
          <w:rFonts w:ascii="Segoe UI" w:eastAsia="Times New Roman" w:hAnsi="Segoe UI" w:cs="Segoe UI"/>
          <w:color w:val="1A1A1A"/>
          <w:rtl/>
          <w:lang w:bidi="ar"/>
        </w:rPr>
        <w:t xml:space="preserve"> المحذوفة.</w:t>
      </w:r>
    </w:p>
    <w:p w14:paraId="6D8E0480" w14:textId="77777777" w:rsidR="00003875" w:rsidRDefault="00003875" w:rsidP="00D0260E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rtl/>
          <w:lang w:bidi="ar"/>
        </w:rPr>
      </w:pPr>
      <w:r>
        <w:rPr>
          <w:rFonts w:ascii="Segoe UI" w:eastAsia="Times New Roman" w:hAnsi="Segoe UI" w:cs="Segoe UI"/>
          <w:color w:val="1A1A1A"/>
          <w:rtl/>
          <w:lang w:bidi="ar"/>
        </w:rPr>
        <w:t>تحديث تعليق الرأس ليطابق التنفيذ، وتنظيف الإعدادات غير المستعملة (الكبيرة) أو تأجيلها صراحةً.</w:t>
      </w:r>
    </w:p>
    <w:sectPr w:rsidR="000038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61F5F"/>
    <w:multiLevelType w:val="multilevel"/>
    <w:tmpl w:val="BDC0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BA6BFE"/>
    <w:multiLevelType w:val="multilevel"/>
    <w:tmpl w:val="7966C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0080739">
    <w:abstractNumId w:val="0"/>
  </w:num>
  <w:num w:numId="2" w16cid:durableId="1602006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60E"/>
    <w:rsid w:val="00003875"/>
    <w:rsid w:val="00B8627F"/>
    <w:rsid w:val="00D02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A7F675"/>
  <w15:chartTrackingRefBased/>
  <w15:docId w15:val="{995A4FFF-AA69-4B06-AD9C-C4C398AAE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5" w:color="2962FF"/>
      </w:pBdr>
      <w:spacing w:before="100" w:beforeAutospacing="1" w:after="100" w:afterAutospacing="1"/>
      <w:outlineLvl w:val="0"/>
    </w:pPr>
    <w:rPr>
      <w:b/>
      <w:bCs/>
      <w:color w:val="1F3A5F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pBdr>
        <w:right w:val="single" w:sz="36" w:space="6" w:color="FF9800"/>
      </w:pBdr>
      <w:spacing w:before="330" w:after="100" w:afterAutospacing="1"/>
      <w:outlineLvl w:val="1"/>
    </w:pPr>
    <w:rPr>
      <w:b/>
      <w:bCs/>
      <w:color w:val="1F3A5F"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2F2F2"/>
      <w:rtl w:val="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hd w:val="clear" w:color="auto" w:fill="1E1E1E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color w:val="DCDCDC"/>
      <w:sz w:val="21"/>
      <w:szCs w:val="21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ok">
    <w:name w:val="ok"/>
    <w:basedOn w:val="Normal"/>
    <w:pPr>
      <w:spacing w:before="100" w:beforeAutospacing="1" w:after="100" w:afterAutospacing="1"/>
    </w:pPr>
    <w:rPr>
      <w:b/>
      <w:bCs/>
      <w:color w:val="2E7D32"/>
    </w:rPr>
  </w:style>
  <w:style w:type="paragraph" w:customStyle="1" w:styleId="warn">
    <w:name w:val="warn"/>
    <w:basedOn w:val="Normal"/>
    <w:pPr>
      <w:spacing w:before="100" w:beforeAutospacing="1" w:after="100" w:afterAutospacing="1"/>
    </w:pPr>
    <w:rPr>
      <w:b/>
      <w:bCs/>
      <w:color w:val="C55A11"/>
    </w:rPr>
  </w:style>
  <w:style w:type="paragraph" w:customStyle="1" w:styleId="bad">
    <w:name w:val="bad"/>
    <w:basedOn w:val="Normal"/>
    <w:pPr>
      <w:spacing w:before="100" w:beforeAutospacing="1" w:after="100" w:afterAutospacing="1"/>
    </w:pPr>
    <w:rPr>
      <w:b/>
      <w:bCs/>
      <w:color w:val="C00000"/>
    </w:rPr>
  </w:style>
  <w:style w:type="paragraph" w:customStyle="1" w:styleId="new">
    <w:name w:val="new"/>
    <w:basedOn w:val="Normal"/>
    <w:pPr>
      <w:spacing w:before="100" w:beforeAutospacing="1" w:after="100" w:afterAutospacing="1"/>
    </w:pPr>
    <w:rPr>
      <w:b/>
      <w:bCs/>
      <w:color w:val="6A1B9A"/>
    </w:rPr>
  </w:style>
  <w:style w:type="paragraph" w:customStyle="1" w:styleId="note">
    <w:name w:val="note"/>
    <w:basedOn w:val="Normal"/>
    <w:pPr>
      <w:pBdr>
        <w:right w:val="single" w:sz="24" w:space="9" w:color="FB8C00"/>
      </w:pBdr>
      <w:shd w:val="clear" w:color="auto" w:fill="FFF7E6"/>
      <w:spacing w:before="120" w:after="120"/>
    </w:pPr>
  </w:style>
  <w:style w:type="paragraph" w:customStyle="1" w:styleId="meta">
    <w:name w:val="meta"/>
    <w:basedOn w:val="Normal"/>
    <w:pPr>
      <w:spacing w:before="100" w:beforeAutospacing="1" w:after="100" w:afterAutospacing="1"/>
    </w:pPr>
    <w:rPr>
      <w:color w:val="595959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ok1">
    <w:name w:val="ok1"/>
    <w:basedOn w:val="DefaultParagraphFont"/>
    <w:rPr>
      <w:b/>
      <w:bCs/>
      <w:color w:val="2E7D32"/>
    </w:rPr>
  </w:style>
  <w:style w:type="character" w:customStyle="1" w:styleId="bad1">
    <w:name w:val="bad1"/>
    <w:basedOn w:val="DefaultParagraphFont"/>
    <w:rPr>
      <w:b/>
      <w:bCs/>
      <w:color w:val="C00000"/>
    </w:rPr>
  </w:style>
  <w:style w:type="character" w:customStyle="1" w:styleId="warn1">
    <w:name w:val="warn1"/>
    <w:basedOn w:val="DefaultParagraphFont"/>
    <w:rPr>
      <w:b/>
      <w:bCs/>
      <w:color w:val="C55A11"/>
    </w:rPr>
  </w:style>
  <w:style w:type="character" w:customStyle="1" w:styleId="new1">
    <w:name w:val="new1"/>
    <w:basedOn w:val="DefaultParagraphFont"/>
    <w:rPr>
      <w:b/>
      <w:bCs/>
      <w:color w:val="6A1B9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7836290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FB8C00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429</Words>
  <Characters>2446</Characters>
  <Application>Microsoft Office Word</Application>
  <DocSecurity>0</DocSecurity>
  <Lines>20</Lines>
  <Paragraphs>5</Paragraphs>
  <ScaleCrop>false</ScaleCrop>
  <Company/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Jassar alakhras</dc:creator>
  <cp:keywords/>
  <dc:description/>
  <cp:lastModifiedBy>Jassar alakhras</cp:lastModifiedBy>
  <cp:revision>2</cp:revision>
  <dcterms:created xsi:type="dcterms:W3CDTF">2026-06-08T13:54:00Z</dcterms:created>
  <dcterms:modified xsi:type="dcterms:W3CDTF">2026-06-08T13:54:00Z</dcterms:modified>
</cp:coreProperties>
</file>