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E6B" w:rsidRDefault="00251A1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1C" w:rsidRDefault="00251A1C"/>
    <w:p w:rsidR="00251A1C" w:rsidRDefault="00251A1C"/>
    <w:p w:rsidR="00251A1C" w:rsidRDefault="00251A1C">
      <w:r>
        <w:t>If click on the view button then next page is</w:t>
      </w:r>
    </w:p>
    <w:p w:rsidR="00251A1C" w:rsidRDefault="00251A1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A1C" w:rsidRDefault="00251A1C"/>
    <w:p w:rsidR="00251A1C" w:rsidRDefault="00251A1C">
      <w:r>
        <w:lastRenderedPageBreak/>
        <w:t>If u click in the view link in table then page</w:t>
      </w:r>
    </w:p>
    <w:p w:rsidR="00251A1C" w:rsidRDefault="00251A1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A1C" w:rsidSect="006F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51A1C"/>
    <w:rsid w:val="00251A1C"/>
    <w:rsid w:val="006F5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Gujjar</dc:creator>
  <cp:lastModifiedBy>Sajjad Gujjar</cp:lastModifiedBy>
  <cp:revision>1</cp:revision>
  <dcterms:created xsi:type="dcterms:W3CDTF">2014-05-21T14:46:00Z</dcterms:created>
  <dcterms:modified xsi:type="dcterms:W3CDTF">2014-05-21T14:51:00Z</dcterms:modified>
</cp:coreProperties>
</file>