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Pr="00BC5DEB" w:rsidR="001B764E" w:rsidP="00BC5DEB" w:rsidRDefault="001B764E" w14:paraId="4CE025C3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1B764E" w:rsidP="00BC5DEB" w:rsidRDefault="001B764E" w14:paraId="2D85B810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1B764E" w:rsidP="00BC5DEB" w:rsidRDefault="001B764E" w14:paraId="6D75862A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1B764E" w:rsidP="00BC5DEB" w:rsidRDefault="001B764E" w14:paraId="78E7EA1E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1B764E" w:rsidP="00BC5DEB" w:rsidRDefault="001B764E" w14:paraId="43DF8279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1B764E" w:rsidP="00BC5DEB" w:rsidRDefault="001B764E" w14:paraId="14BB7407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F0A7C" w:rsidP="00BC5DEB" w:rsidRDefault="008F0A7C" w14:paraId="7DEF53D6" w14:textId="7000485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5DEB" w:rsidP="00BC5DEB" w:rsidRDefault="00BC5DEB" w14:paraId="55E3ABD6" w14:textId="1A440B2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BC5DEB" w:rsidP="00BC5DEB" w:rsidRDefault="00BC5DEB" w14:paraId="75830182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2C170C" w:rsidP="00BC5DEB" w:rsidRDefault="0073408A" w14:paraId="4BCFA48E" w14:textId="6D7D609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5DEB">
        <w:rPr>
          <w:rFonts w:ascii="Times New Roman" w:hAnsi="Times New Roman" w:cs="Times New Roman"/>
          <w:sz w:val="24"/>
          <w:szCs w:val="24"/>
        </w:rPr>
        <w:t>An Evaluation of UNCG</w:t>
      </w:r>
      <w:r w:rsidRPr="00BC5DEB" w:rsidR="002F6662">
        <w:rPr>
          <w:rFonts w:ascii="Times New Roman" w:hAnsi="Times New Roman" w:cs="Times New Roman"/>
          <w:sz w:val="24"/>
          <w:szCs w:val="24"/>
        </w:rPr>
        <w:t>’s University Libraries Website</w:t>
      </w:r>
    </w:p>
    <w:p w:rsidRPr="00BC5DEB" w:rsidR="002C170C" w:rsidP="00BC5DEB" w:rsidRDefault="002C170C" w14:paraId="77E8CAA0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2C170C" w:rsidP="00BC5DEB" w:rsidRDefault="002C170C" w14:paraId="292792F9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2C170C" w:rsidP="00BC5DEB" w:rsidRDefault="002C170C" w14:paraId="60249EEA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2C170C" w:rsidP="00BC5DEB" w:rsidRDefault="002C170C" w14:paraId="77F15A6F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2C170C" w:rsidP="00BC5DEB" w:rsidRDefault="002C170C" w14:paraId="012755F4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2C170C" w:rsidP="00BC5DEB" w:rsidRDefault="002C170C" w14:paraId="5D192E68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2C170C" w:rsidP="00BC5DEB" w:rsidRDefault="002C170C" w14:paraId="2A163189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2C170C" w:rsidP="00BC5DEB" w:rsidRDefault="002C170C" w14:paraId="30772D56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C5DEB" w:rsidR="002C170C" w:rsidP="00BC5DEB" w:rsidRDefault="002C170C" w14:paraId="67130A8A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5DEB">
        <w:rPr>
          <w:rFonts w:ascii="Times New Roman" w:hAnsi="Times New Roman" w:cs="Times New Roman"/>
          <w:sz w:val="24"/>
          <w:szCs w:val="24"/>
        </w:rPr>
        <w:t>Joseph LaSure</w:t>
      </w:r>
    </w:p>
    <w:p w:rsidRPr="00BC5DEB" w:rsidR="002C170C" w:rsidP="00BC5DEB" w:rsidRDefault="002C170C" w14:paraId="60884937" w14:textId="777777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5DEB">
        <w:rPr>
          <w:rFonts w:ascii="Times New Roman" w:hAnsi="Times New Roman" w:cs="Times New Roman"/>
          <w:sz w:val="24"/>
          <w:szCs w:val="24"/>
        </w:rPr>
        <w:t>Dept. of Library and Information Science, UNC Greensboro</w:t>
      </w:r>
    </w:p>
    <w:p w:rsidRPr="00BC5DEB" w:rsidR="002C170C" w:rsidP="00BC5DEB" w:rsidRDefault="002C170C" w14:paraId="676DB133" w14:textId="7A79FA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5DEB">
        <w:rPr>
          <w:rFonts w:ascii="Times New Roman" w:hAnsi="Times New Roman" w:cs="Times New Roman"/>
          <w:sz w:val="24"/>
          <w:szCs w:val="24"/>
        </w:rPr>
        <w:t>LIS 6</w:t>
      </w:r>
      <w:r w:rsidRPr="00BC5DEB" w:rsidR="008F0A7C">
        <w:rPr>
          <w:rFonts w:ascii="Times New Roman" w:hAnsi="Times New Roman" w:cs="Times New Roman"/>
          <w:sz w:val="24"/>
          <w:szCs w:val="24"/>
        </w:rPr>
        <w:t>3</w:t>
      </w:r>
      <w:r w:rsidRPr="00BC5DEB">
        <w:rPr>
          <w:rFonts w:ascii="Times New Roman" w:hAnsi="Times New Roman" w:cs="Times New Roman"/>
          <w:sz w:val="24"/>
          <w:szCs w:val="24"/>
        </w:rPr>
        <w:t xml:space="preserve">6: </w:t>
      </w:r>
      <w:r w:rsidRPr="00BC5DEB" w:rsidR="00991546">
        <w:rPr>
          <w:rFonts w:ascii="Times New Roman" w:hAnsi="Times New Roman" w:cs="Times New Roman"/>
          <w:sz w:val="24"/>
          <w:szCs w:val="24"/>
        </w:rPr>
        <w:t>Website Production and Usability for Libraria</w:t>
      </w:r>
      <w:r w:rsidRPr="00BC5DEB" w:rsidR="006C445D">
        <w:rPr>
          <w:rFonts w:ascii="Times New Roman" w:hAnsi="Times New Roman" w:cs="Times New Roman"/>
          <w:sz w:val="24"/>
          <w:szCs w:val="24"/>
        </w:rPr>
        <w:t>n</w:t>
      </w:r>
      <w:r w:rsidRPr="00BC5DEB" w:rsidR="00991546">
        <w:rPr>
          <w:rFonts w:ascii="Times New Roman" w:hAnsi="Times New Roman" w:cs="Times New Roman"/>
          <w:sz w:val="24"/>
          <w:szCs w:val="24"/>
        </w:rPr>
        <w:t>s</w:t>
      </w:r>
    </w:p>
    <w:p w:rsidRPr="00BC5DEB" w:rsidR="002C170C" w:rsidP="00BC5DEB" w:rsidRDefault="002C170C" w14:paraId="7633D2C8" w14:textId="37B01DF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5DEB">
        <w:rPr>
          <w:rFonts w:ascii="Times New Roman" w:hAnsi="Times New Roman" w:cs="Times New Roman"/>
          <w:sz w:val="24"/>
          <w:szCs w:val="24"/>
        </w:rPr>
        <w:t xml:space="preserve">Dr. </w:t>
      </w:r>
      <w:r w:rsidRPr="00BC5DEB" w:rsidR="006C445D">
        <w:rPr>
          <w:rFonts w:ascii="Times New Roman" w:hAnsi="Times New Roman" w:cs="Times New Roman"/>
          <w:sz w:val="24"/>
          <w:szCs w:val="24"/>
        </w:rPr>
        <w:t>Zachary Frazier</w:t>
      </w:r>
    </w:p>
    <w:p w:rsidRPr="00BC5DEB" w:rsidR="002C170C" w:rsidP="00BC5DEB" w:rsidRDefault="006C445D" w14:paraId="3D2A3A04" w14:textId="7D8F7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5DEB">
        <w:rPr>
          <w:rFonts w:ascii="Times New Roman" w:hAnsi="Times New Roman" w:cs="Times New Roman"/>
          <w:sz w:val="24"/>
          <w:szCs w:val="24"/>
        </w:rPr>
        <w:t>August 31</w:t>
      </w:r>
      <w:r w:rsidRPr="00BC5DEB" w:rsidR="002C170C">
        <w:rPr>
          <w:rFonts w:ascii="Times New Roman" w:hAnsi="Times New Roman" w:cs="Times New Roman"/>
          <w:sz w:val="24"/>
          <w:szCs w:val="24"/>
        </w:rPr>
        <w:t>, 2022</w:t>
      </w:r>
    </w:p>
    <w:p w:rsidRPr="00B025A5" w:rsidR="00B025A5" w:rsidP="00BC5DEB" w:rsidRDefault="00B025A5" w14:paraId="64134220" w14:textId="307B075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25A5">
        <w:rPr>
          <w:rFonts w:ascii="Times New Roman" w:hAnsi="Times New Roman" w:cs="Times New Roman"/>
          <w:sz w:val="24"/>
          <w:szCs w:val="24"/>
        </w:rPr>
        <w:lastRenderedPageBreak/>
        <w:t xml:space="preserve">In this essay, the author will briefly describe the website of UNCG’s University Libraries, in addition to suggesting user tasks for which the site may have been designed and </w:t>
      </w:r>
      <w:r w:rsidR="00A22B7B">
        <w:rPr>
          <w:rFonts w:ascii="Times New Roman" w:hAnsi="Times New Roman" w:cs="Times New Roman"/>
          <w:sz w:val="24"/>
          <w:szCs w:val="24"/>
        </w:rPr>
        <w:t xml:space="preserve">evaluating </w:t>
      </w:r>
      <w:r w:rsidRPr="00B025A5">
        <w:rPr>
          <w:rFonts w:ascii="Times New Roman" w:hAnsi="Times New Roman" w:cs="Times New Roman"/>
          <w:sz w:val="24"/>
          <w:szCs w:val="24"/>
        </w:rPr>
        <w:t>how well the site facilitates these tasks.</w:t>
      </w:r>
    </w:p>
    <w:p w:rsidRPr="00B025A5" w:rsidR="00B025A5" w:rsidP="00BC5DEB" w:rsidRDefault="00B025A5" w14:paraId="51DCBE2F" w14:textId="0AB8BB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25A5">
        <w:rPr>
          <w:rFonts w:ascii="Times New Roman" w:hAnsi="Times New Roman" w:cs="Times New Roman"/>
          <w:sz w:val="24"/>
          <w:szCs w:val="24"/>
        </w:rPr>
        <w:t xml:space="preserve">The website showcases resources associated with both the library </w:t>
      </w:r>
      <w:r w:rsidR="006B0638">
        <w:rPr>
          <w:rFonts w:ascii="Times New Roman" w:hAnsi="Times New Roman" w:cs="Times New Roman"/>
          <w:sz w:val="24"/>
          <w:szCs w:val="24"/>
        </w:rPr>
        <w:t>system</w:t>
      </w:r>
      <w:r w:rsidR="004B4CDF">
        <w:rPr>
          <w:rFonts w:ascii="Times New Roman" w:hAnsi="Times New Roman" w:cs="Times New Roman"/>
          <w:sz w:val="24"/>
          <w:szCs w:val="24"/>
        </w:rPr>
        <w:t>—hereafter referred to simply as “the library</w:t>
      </w:r>
      <w:r w:rsidR="00941019">
        <w:rPr>
          <w:rFonts w:ascii="Times New Roman" w:hAnsi="Times New Roman" w:cs="Times New Roman"/>
          <w:sz w:val="24"/>
          <w:szCs w:val="24"/>
        </w:rPr>
        <w:t>”—</w:t>
      </w:r>
      <w:r w:rsidRPr="00B025A5">
        <w:rPr>
          <w:rFonts w:ascii="Times New Roman" w:hAnsi="Times New Roman" w:cs="Times New Roman"/>
          <w:sz w:val="24"/>
          <w:szCs w:val="24"/>
        </w:rPr>
        <w:t>itself and the university more broadly. For example, on the front page of the site, one finds a prominent search bar linked to the library’s online public access catalog (University of North Carolina at Greensboro [UNCG], n.d.</w:t>
      </w:r>
      <w:r w:rsidR="00D80B54">
        <w:rPr>
          <w:rFonts w:ascii="Times New Roman" w:hAnsi="Times New Roman" w:cs="Times New Roman"/>
          <w:sz w:val="24"/>
          <w:szCs w:val="24"/>
        </w:rPr>
        <w:t>d</w:t>
      </w:r>
      <w:r w:rsidRPr="00B025A5">
        <w:rPr>
          <w:rFonts w:ascii="Times New Roman" w:hAnsi="Times New Roman" w:cs="Times New Roman"/>
          <w:sz w:val="24"/>
          <w:szCs w:val="24"/>
        </w:rPr>
        <w:t xml:space="preserve">). The site also contains pages with information about the library as an institution, such as its organizational structure </w:t>
      </w:r>
      <w:r w:rsidRPr="00B025A5" w:rsidR="00A3221E">
        <w:rPr>
          <w:rFonts w:ascii="Times New Roman" w:hAnsi="Times New Roman" w:cs="Times New Roman"/>
          <w:sz w:val="24"/>
          <w:szCs w:val="24"/>
        </w:rPr>
        <w:t xml:space="preserve">(UNCG, </w:t>
      </w:r>
      <w:proofErr w:type="spellStart"/>
      <w:r w:rsidRPr="00B025A5" w:rsidR="00A3221E">
        <w:rPr>
          <w:rFonts w:ascii="Times New Roman" w:hAnsi="Times New Roman" w:cs="Times New Roman"/>
          <w:sz w:val="24"/>
          <w:szCs w:val="24"/>
        </w:rPr>
        <w:t>n.d.e</w:t>
      </w:r>
      <w:proofErr w:type="spellEnd"/>
      <w:r w:rsidR="00A3221E">
        <w:rPr>
          <w:rFonts w:ascii="Times New Roman" w:hAnsi="Times New Roman" w:cs="Times New Roman"/>
          <w:sz w:val="24"/>
          <w:szCs w:val="24"/>
        </w:rPr>
        <w:t xml:space="preserve">) </w:t>
      </w:r>
      <w:r w:rsidRPr="00B025A5">
        <w:rPr>
          <w:rFonts w:ascii="Times New Roman" w:hAnsi="Times New Roman" w:cs="Times New Roman"/>
          <w:sz w:val="24"/>
          <w:szCs w:val="24"/>
        </w:rPr>
        <w:t xml:space="preserve">and contact information for its employees </w:t>
      </w:r>
      <w:r w:rsidR="00A3221E">
        <w:rPr>
          <w:rFonts w:ascii="Times New Roman" w:hAnsi="Times New Roman" w:cs="Times New Roman"/>
          <w:sz w:val="24"/>
          <w:szCs w:val="24"/>
        </w:rPr>
        <w:t>(</w:t>
      </w:r>
      <w:r w:rsidRPr="00B025A5">
        <w:rPr>
          <w:rFonts w:ascii="Times New Roman" w:hAnsi="Times New Roman" w:cs="Times New Roman"/>
          <w:sz w:val="24"/>
          <w:szCs w:val="24"/>
        </w:rPr>
        <w:t xml:space="preserve">UNCG, </w:t>
      </w:r>
      <w:proofErr w:type="spellStart"/>
      <w:r w:rsidRPr="00B025A5">
        <w:rPr>
          <w:rFonts w:ascii="Times New Roman" w:hAnsi="Times New Roman" w:cs="Times New Roman"/>
          <w:sz w:val="24"/>
          <w:szCs w:val="24"/>
        </w:rPr>
        <w:t>n.d.g</w:t>
      </w:r>
      <w:proofErr w:type="spellEnd"/>
      <w:r w:rsidRPr="00B025A5">
        <w:rPr>
          <w:rFonts w:ascii="Times New Roman" w:hAnsi="Times New Roman" w:cs="Times New Roman"/>
          <w:sz w:val="24"/>
          <w:szCs w:val="24"/>
        </w:rPr>
        <w:t xml:space="preserve">). Additionally, there are resource guides (UNCG, </w:t>
      </w:r>
      <w:proofErr w:type="spellStart"/>
      <w:r w:rsidRPr="00B025A5">
        <w:rPr>
          <w:rFonts w:ascii="Times New Roman" w:hAnsi="Times New Roman" w:cs="Times New Roman"/>
          <w:sz w:val="24"/>
          <w:szCs w:val="24"/>
        </w:rPr>
        <w:t>n.d.c</w:t>
      </w:r>
      <w:proofErr w:type="spellEnd"/>
      <w:r w:rsidRPr="00B025A5">
        <w:rPr>
          <w:rFonts w:ascii="Times New Roman" w:hAnsi="Times New Roman" w:cs="Times New Roman"/>
          <w:sz w:val="24"/>
          <w:szCs w:val="24"/>
        </w:rPr>
        <w:t xml:space="preserve">), </w:t>
      </w:r>
      <w:r w:rsidR="00CF2C01">
        <w:rPr>
          <w:rFonts w:ascii="Times New Roman" w:hAnsi="Times New Roman" w:cs="Times New Roman"/>
          <w:sz w:val="24"/>
          <w:szCs w:val="24"/>
        </w:rPr>
        <w:t>a</w:t>
      </w:r>
      <w:r w:rsidR="00E77AB4">
        <w:rPr>
          <w:rFonts w:ascii="Times New Roman" w:hAnsi="Times New Roman" w:cs="Times New Roman"/>
          <w:sz w:val="24"/>
          <w:szCs w:val="24"/>
        </w:rPr>
        <w:t xml:space="preserve">n </w:t>
      </w:r>
      <w:r w:rsidRPr="00B025A5">
        <w:rPr>
          <w:rFonts w:ascii="Times New Roman" w:hAnsi="Times New Roman" w:cs="Times New Roman"/>
          <w:sz w:val="24"/>
          <w:szCs w:val="24"/>
        </w:rPr>
        <w:t xml:space="preserve">instant-messaging application (UNCG, </w:t>
      </w:r>
      <w:proofErr w:type="spellStart"/>
      <w:r w:rsidRPr="00B025A5">
        <w:rPr>
          <w:rFonts w:ascii="Times New Roman" w:hAnsi="Times New Roman" w:cs="Times New Roman"/>
          <w:sz w:val="24"/>
          <w:szCs w:val="24"/>
        </w:rPr>
        <w:t>n.d.a</w:t>
      </w:r>
      <w:proofErr w:type="spellEnd"/>
      <w:r w:rsidRPr="00B025A5">
        <w:rPr>
          <w:rFonts w:ascii="Times New Roman" w:hAnsi="Times New Roman" w:cs="Times New Roman"/>
          <w:sz w:val="24"/>
          <w:szCs w:val="24"/>
        </w:rPr>
        <w:t>), and links to external sites, such as the university’s social media accounts and learning management system, i.e., Canvas (UNCG, n.d.</w:t>
      </w:r>
      <w:r w:rsidR="00D80B54">
        <w:rPr>
          <w:rFonts w:ascii="Times New Roman" w:hAnsi="Times New Roman" w:cs="Times New Roman"/>
          <w:sz w:val="24"/>
          <w:szCs w:val="24"/>
        </w:rPr>
        <w:t>d</w:t>
      </w:r>
      <w:r w:rsidRPr="00B025A5">
        <w:rPr>
          <w:rFonts w:ascii="Times New Roman" w:hAnsi="Times New Roman" w:cs="Times New Roman"/>
          <w:sz w:val="24"/>
          <w:szCs w:val="24"/>
        </w:rPr>
        <w:t>).</w:t>
      </w:r>
    </w:p>
    <w:p w:rsidRPr="00B025A5" w:rsidR="00B025A5" w:rsidP="00BC5DEB" w:rsidRDefault="00B025A5" w14:paraId="1C78F4E2" w14:textId="033F25F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25A5">
        <w:rPr>
          <w:rFonts w:ascii="Times New Roman" w:hAnsi="Times New Roman" w:cs="Times New Roman"/>
          <w:sz w:val="24"/>
          <w:szCs w:val="24"/>
        </w:rPr>
        <w:t xml:space="preserve">The elements are designed to meet various patron needs, </w:t>
      </w:r>
      <w:r w:rsidR="003E3385">
        <w:rPr>
          <w:rFonts w:ascii="Times New Roman" w:hAnsi="Times New Roman" w:cs="Times New Roman"/>
          <w:sz w:val="24"/>
          <w:szCs w:val="24"/>
        </w:rPr>
        <w:t>the</w:t>
      </w:r>
      <w:r w:rsidRPr="00B025A5">
        <w:rPr>
          <w:rFonts w:ascii="Times New Roman" w:hAnsi="Times New Roman" w:cs="Times New Roman"/>
          <w:sz w:val="24"/>
          <w:szCs w:val="24"/>
        </w:rPr>
        <w:t xml:space="preserve"> natures </w:t>
      </w:r>
      <w:r w:rsidR="003E3385">
        <w:rPr>
          <w:rFonts w:ascii="Times New Roman" w:hAnsi="Times New Roman" w:cs="Times New Roman"/>
          <w:sz w:val="24"/>
          <w:szCs w:val="24"/>
        </w:rPr>
        <w:t xml:space="preserve">of which </w:t>
      </w:r>
      <w:r w:rsidRPr="00B025A5">
        <w:rPr>
          <w:rFonts w:ascii="Times New Roman" w:hAnsi="Times New Roman" w:cs="Times New Roman"/>
          <w:sz w:val="24"/>
          <w:szCs w:val="24"/>
        </w:rPr>
        <w:t xml:space="preserve">may be approximated from the tasks a site user might perform. For instance, in keeping with the library’s identity as an information organization, a patron may search for a specific publication or seek help from a staff member to find a resource suited to their needs. Finally, a user may seek to learn about the library, including where a student might study, to which staff member an inquiry might best be directed, and what technological resources are </w:t>
      </w:r>
      <w:r w:rsidR="001151F9">
        <w:rPr>
          <w:rFonts w:ascii="Times New Roman" w:hAnsi="Times New Roman" w:cs="Times New Roman"/>
          <w:sz w:val="24"/>
          <w:szCs w:val="24"/>
        </w:rPr>
        <w:t>available</w:t>
      </w:r>
      <w:r w:rsidRPr="00B025A5">
        <w:rPr>
          <w:rFonts w:ascii="Times New Roman" w:hAnsi="Times New Roman" w:cs="Times New Roman"/>
          <w:sz w:val="24"/>
          <w:szCs w:val="24"/>
        </w:rPr>
        <w:t>.</w:t>
      </w:r>
    </w:p>
    <w:p w:rsidRPr="00B025A5" w:rsidR="00B025A5" w:rsidP="57762AD6" w:rsidRDefault="00B025A5" w14:paraId="59811A5C" w14:textId="3AF0E1A5">
      <w:pPr>
        <w:pStyle w:val="Normal"/>
        <w:spacing w:after="0" w:line="480" w:lineRule="auto"/>
        <w:ind w:firstLine="720"/>
      </w:pPr>
      <w:r w:rsidRPr="00B025A5" w:rsidR="00B025A5">
        <w:rPr>
          <w:rFonts w:ascii="Times New Roman" w:hAnsi="Times New Roman" w:cs="Times New Roman"/>
          <w:sz w:val="24"/>
          <w:szCs w:val="24"/>
        </w:rPr>
        <w:t xml:space="preserve">In terms of the tasks listed above, it seems that the library website does a </w:t>
      </w:r>
      <w:r w:rsidR="006A7C94">
        <w:rPr>
          <w:rFonts w:ascii="Times New Roman" w:hAnsi="Times New Roman" w:cs="Times New Roman"/>
          <w:sz w:val="24"/>
          <w:szCs w:val="24"/>
        </w:rPr>
        <w:t>sufficient</w:t>
      </w:r>
      <w:r w:rsidRPr="00B025A5" w:rsidR="00B025A5">
        <w:rPr>
          <w:rFonts w:ascii="Times New Roman" w:hAnsi="Times New Roman" w:cs="Times New Roman"/>
          <w:sz w:val="24"/>
          <w:szCs w:val="24"/>
        </w:rPr>
        <w:t xml:space="preserve"> job empowering </w:t>
      </w:r>
      <w:r w:rsidR="00C97F49">
        <w:rPr>
          <w:rFonts w:ascii="Times New Roman" w:hAnsi="Times New Roman" w:cs="Times New Roman"/>
          <w:sz w:val="24"/>
          <w:szCs w:val="24"/>
        </w:rPr>
        <w:t xml:space="preserve">its </w:t>
      </w:r>
      <w:r w:rsidRPr="00B025A5" w:rsidR="00B025A5">
        <w:rPr>
          <w:rFonts w:ascii="Times New Roman" w:hAnsi="Times New Roman" w:cs="Times New Roman"/>
          <w:sz w:val="24"/>
          <w:szCs w:val="24"/>
        </w:rPr>
        <w:t xml:space="preserve">users. Many of the site resources that are most likely to be needed, such as the simplified catalog search bar, are accessible from the front page. </w:t>
      </w:r>
      <w:r w:rsidR="005171EB">
        <w:rPr>
          <w:rFonts w:ascii="Times New Roman" w:hAnsi="Times New Roman" w:cs="Times New Roman"/>
          <w:sz w:val="24"/>
          <w:szCs w:val="24"/>
        </w:rPr>
        <w:t>Moreover</w:t>
      </w:r>
      <w:r w:rsidRPr="00B025A5" w:rsidR="00B025A5">
        <w:rPr>
          <w:rFonts w:ascii="Times New Roman" w:hAnsi="Times New Roman" w:cs="Times New Roman"/>
          <w:sz w:val="24"/>
          <w:szCs w:val="24"/>
        </w:rPr>
        <w:t xml:space="preserve">, these elements are in plain sight, which </w:t>
      </w:r>
      <w:r w:rsidR="0056348F">
        <w:rPr>
          <w:rFonts w:ascii="Times New Roman" w:hAnsi="Times New Roman" w:cs="Times New Roman"/>
          <w:sz w:val="24"/>
          <w:szCs w:val="24"/>
        </w:rPr>
        <w:t>may</w:t>
      </w:r>
      <w:r w:rsidRPr="00B025A5" w:rsidR="00B025A5">
        <w:rPr>
          <w:rFonts w:ascii="Times New Roman" w:hAnsi="Times New Roman" w:cs="Times New Roman"/>
          <w:sz w:val="24"/>
          <w:szCs w:val="24"/>
        </w:rPr>
        <w:t xml:space="preserve"> also help minimize user frustration</w:t>
      </w:r>
      <w:r w:rsidRPr="00B025A5" w:rsidR="17121F3A">
        <w:rPr>
          <w:rFonts w:ascii="Times New Roman" w:hAnsi="Times New Roman" w:cs="Times New Roman"/>
          <w:sz w:val="24"/>
          <w:szCs w:val="24"/>
        </w:rPr>
        <w:t xml:space="preserve">, as suggested by Krug (2014)</w:t>
      </w:r>
      <w:r w:rsidRPr="00B025A5" w:rsidR="00B025A5">
        <w:rPr>
          <w:rFonts w:ascii="Times New Roman" w:hAnsi="Times New Roman" w:cs="Times New Roman"/>
          <w:sz w:val="24"/>
          <w:szCs w:val="24"/>
        </w:rPr>
        <w:t xml:space="preserve">. </w:t>
      </w:r>
      <w:r w:rsidR="00546EE7">
        <w:rPr>
          <w:rFonts w:ascii="Times New Roman" w:hAnsi="Times New Roman" w:cs="Times New Roman"/>
          <w:sz w:val="24"/>
          <w:szCs w:val="24"/>
        </w:rPr>
        <w:t>That said, o</w:t>
      </w:r>
      <w:r w:rsidRPr="00B025A5" w:rsidR="00B025A5">
        <w:rPr>
          <w:rFonts w:ascii="Times New Roman" w:hAnsi="Times New Roman" w:cs="Times New Roman"/>
          <w:sz w:val="24"/>
          <w:szCs w:val="24"/>
        </w:rPr>
        <w:t xml:space="preserve">ne thing that the site might do better is to increase readability on some currently text-heavy pages. For example, </w:t>
      </w:r>
      <w:r w:rsidRPr="00B025A5" w:rsidR="00B025A5">
        <w:rPr>
          <w:rFonts w:ascii="Times New Roman" w:hAnsi="Times New Roman" w:cs="Times New Roman"/>
          <w:sz w:val="24"/>
          <w:szCs w:val="24"/>
        </w:rPr>
        <w:lastRenderedPageBreak/>
        <w:t xml:space="preserve">though the </w:t>
      </w:r>
      <w:r w:rsidRPr="57762AD6" w:rsidR="00B025A5">
        <w:rPr>
          <w:rFonts w:ascii="Times New Roman" w:hAnsi="Times New Roman" w:cs="Times New Roman"/>
          <w:i w:val="1"/>
          <w:iCs w:val="1"/>
          <w:sz w:val="24"/>
          <w:szCs w:val="24"/>
        </w:rPr>
        <w:t>Fast Facts</w:t>
      </w:r>
      <w:r w:rsidRPr="00B025A5" w:rsidR="00B025A5">
        <w:rPr>
          <w:rFonts w:ascii="Times New Roman" w:hAnsi="Times New Roman" w:cs="Times New Roman"/>
          <w:sz w:val="24"/>
          <w:szCs w:val="24"/>
        </w:rPr>
        <w:t xml:space="preserve"> page uses bullet points, each point contains multiple lines of </w:t>
      </w:r>
      <w:r w:rsidRPr="00B025A5" w:rsidR="00B025A5">
        <w:rPr>
          <w:rFonts w:ascii="Times New Roman" w:hAnsi="Times New Roman" w:cs="Times New Roman"/>
          <w:sz w:val="24"/>
          <w:szCs w:val="24"/>
        </w:rPr>
        <w:t xml:space="preserve">largely homogenous text, reducing the page’s readability, as seen below (UNCG, </w:t>
      </w:r>
      <w:proofErr w:type="spellStart"/>
      <w:r w:rsidRPr="00B025A5" w:rsidR="00B025A5">
        <w:rPr>
          <w:rFonts w:ascii="Times New Roman" w:hAnsi="Times New Roman" w:cs="Times New Roman"/>
          <w:sz w:val="24"/>
          <w:szCs w:val="24"/>
        </w:rPr>
        <w:t>n.d.b</w:t>
      </w:r>
      <w:proofErr w:type="spellEnd"/>
      <w:r w:rsidRPr="00B025A5" w:rsidR="00B025A5">
        <w:rPr>
          <w:rFonts w:ascii="Times New Roman" w:hAnsi="Times New Roman" w:cs="Times New Roman"/>
          <w:sz w:val="24"/>
          <w:szCs w:val="24"/>
        </w:rPr>
        <w:t xml:space="preserve">). </w:t>
      </w:r>
      <w:r>
        <w:br/>
      </w:r>
      <w:r w:rsidR="4173EDAB">
        <w:drawing>
          <wp:inline wp14:editId="13869AF3" wp14:anchorId="3DDA72FF">
            <wp:extent cx="5638798" cy="4508500"/>
            <wp:effectExtent l="0" t="0" r="0" b="6350"/>
            <wp:docPr id="1029661276" name="Picture 1" descr="A screenshot of the Fast Facts page from the University Libraries websi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385ed11ce834ea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638798" cy="45085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Pr="00BC5DEB" w:rsidR="000B1F8F" w:rsidP="001F00C6" w:rsidRDefault="000B1F8F" w14:paraId="1532F68C" w14:textId="4B4EC7E7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BF4E91">
        <w:rPr>
          <w:rFonts w:ascii="Times New Roman" w:hAnsi="Times New Roman" w:cs="Times New Roman"/>
          <w:color w:val="000000"/>
          <w:sz w:val="24"/>
          <w:szCs w:val="24"/>
        </w:rPr>
        <w:t xml:space="preserve">In summary, UNC Greensboro’s University Libraries website was likely designed with the typical clientele of academic libraries in mind, namely students, employees, and some non-affiliated patrons. This conclusion is supported by the site’s </w:t>
      </w:r>
      <w:r w:rsidRPr="00BF4E91">
        <w:rPr>
          <w:rFonts w:ascii="Times New Roman" w:hAnsi="Times New Roman" w:cs="Times New Roman"/>
          <w:i/>
          <w:iCs/>
          <w:color w:val="000000"/>
          <w:sz w:val="24"/>
          <w:szCs w:val="24"/>
        </w:rPr>
        <w:t>University Library Services</w:t>
      </w:r>
      <w:r w:rsidRPr="00BF4E91">
        <w:rPr>
          <w:rFonts w:ascii="Times New Roman" w:hAnsi="Times New Roman" w:cs="Times New Roman"/>
          <w:color w:val="000000"/>
          <w:sz w:val="24"/>
          <w:szCs w:val="24"/>
        </w:rPr>
        <w:t xml:space="preserve"> page (UNCG, </w:t>
      </w:r>
      <w:proofErr w:type="spellStart"/>
      <w:r w:rsidRPr="00BF4E91">
        <w:rPr>
          <w:rFonts w:ascii="Times New Roman" w:hAnsi="Times New Roman" w:cs="Times New Roman"/>
          <w:color w:val="000000"/>
          <w:sz w:val="24"/>
          <w:szCs w:val="24"/>
        </w:rPr>
        <w:t>n.d.f</w:t>
      </w:r>
      <w:proofErr w:type="spellEnd"/>
      <w:r w:rsidRPr="00BF4E91">
        <w:rPr>
          <w:rFonts w:ascii="Times New Roman" w:hAnsi="Times New Roman" w:cs="Times New Roman"/>
          <w:color w:val="000000"/>
          <w:sz w:val="24"/>
          <w:szCs w:val="24"/>
        </w:rPr>
        <w:t>), and is aligned with the widely accepted three-fold mission of higher education: teaching, research, and service (</w:t>
      </w:r>
      <w:r w:rsidRPr="00BF4E91" w:rsidR="00BF4E91">
        <w:rPr>
          <w:rFonts w:ascii="Times New Roman" w:hAnsi="Times New Roman" w:cs="Times New Roman"/>
          <w:color w:val="000000"/>
          <w:sz w:val="24"/>
          <w:szCs w:val="24"/>
        </w:rPr>
        <w:t>Evans &amp; Greenwell, 2018</w:t>
      </w:r>
      <w:r w:rsidRPr="00BF4E91">
        <w:rPr>
          <w:rFonts w:ascii="Times New Roman" w:hAnsi="Times New Roman" w:cs="Times New Roman"/>
          <w:color w:val="000000"/>
          <w:sz w:val="24"/>
          <w:szCs w:val="24"/>
        </w:rPr>
        <w:t>). T</w:t>
      </w:r>
      <w:r w:rsidR="0073632A">
        <w:rPr>
          <w:rFonts w:ascii="Times New Roman" w:hAnsi="Times New Roman" w:cs="Times New Roman"/>
          <w:color w:val="000000"/>
          <w:sz w:val="24"/>
          <w:szCs w:val="24"/>
        </w:rPr>
        <w:t>hus, t</w:t>
      </w:r>
      <w:r w:rsidRPr="00BF4E91">
        <w:rPr>
          <w:rFonts w:ascii="Times New Roman" w:hAnsi="Times New Roman" w:cs="Times New Roman"/>
          <w:color w:val="000000"/>
          <w:sz w:val="24"/>
          <w:szCs w:val="24"/>
        </w:rPr>
        <w:t xml:space="preserve">he site would likely fulfill </w:t>
      </w:r>
      <w:r w:rsidR="00E2491A">
        <w:rPr>
          <w:rFonts w:ascii="Times New Roman" w:hAnsi="Times New Roman" w:cs="Times New Roman"/>
          <w:color w:val="000000"/>
          <w:sz w:val="24"/>
          <w:szCs w:val="24"/>
        </w:rPr>
        <w:t>most</w:t>
      </w:r>
      <w:r w:rsidR="007758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E91">
        <w:rPr>
          <w:rFonts w:ascii="Times New Roman" w:hAnsi="Times New Roman" w:cs="Times New Roman"/>
          <w:color w:val="000000"/>
          <w:sz w:val="24"/>
          <w:szCs w:val="24"/>
        </w:rPr>
        <w:t>user</w:t>
      </w:r>
      <w:r w:rsidR="00B0785E">
        <w:rPr>
          <w:rFonts w:ascii="Times New Roman" w:hAnsi="Times New Roman" w:cs="Times New Roman"/>
          <w:color w:val="000000"/>
          <w:sz w:val="24"/>
          <w:szCs w:val="24"/>
        </w:rPr>
        <w:t>s’</w:t>
      </w:r>
      <w:r w:rsidRPr="00BF4E91">
        <w:rPr>
          <w:rFonts w:ascii="Times New Roman" w:hAnsi="Times New Roman" w:cs="Times New Roman"/>
          <w:color w:val="000000"/>
          <w:sz w:val="24"/>
          <w:szCs w:val="24"/>
        </w:rPr>
        <w:t xml:space="preserve"> needs; however, room for improvement remains.</w:t>
      </w:r>
    </w:p>
    <w:p w:rsidR="00BC5DEB" w:rsidRDefault="00BC5DEB" w14:paraId="33B39A2C" w14:textId="77777777"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br w:type="page"/>
      </w:r>
    </w:p>
    <w:p w:rsidR="00E8245B" w:rsidP="00E8245B" w:rsidRDefault="006950FD" w14:paraId="1904AA4D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6950F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References</w:t>
      </w:r>
    </w:p>
    <w:p w:rsidRPr="00E8245B" w:rsidR="00E8245B" w:rsidP="00836050" w:rsidRDefault="00E8245B" w14:paraId="38462CA0" w14:textId="74D6938F">
      <w:pPr>
        <w:spacing w:after="200"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0CC527C4" w:rsidR="00E8245B">
        <w:rPr>
          <w:rFonts w:ascii="Times New Roman" w:hAnsi="Times New Roman" w:eastAsia="Times New Roman" w:cs="Times New Roman"/>
          <w:sz w:val="24"/>
          <w:szCs w:val="24"/>
        </w:rPr>
        <w:t xml:space="preserve">Evans, G. E., &amp; Greenwell, S. (2018). </w:t>
      </w:r>
      <w:r w:rsidRPr="0CC527C4" w:rsidR="00E8245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Academic librarianship</w:t>
      </w:r>
      <w:r w:rsidRPr="0CC527C4" w:rsidR="00E8245B">
        <w:rPr>
          <w:rFonts w:ascii="Times New Roman" w:hAnsi="Times New Roman" w:eastAsia="Times New Roman" w:cs="Times New Roman"/>
          <w:sz w:val="24"/>
          <w:szCs w:val="24"/>
        </w:rPr>
        <w:t xml:space="preserve"> (2nd ed.). ALA Neal-Schuman. </w:t>
      </w:r>
      <w:hyperlink r:id="Rac1638998b59495c">
        <w:r w:rsidRPr="0CC527C4" w:rsidR="00E8245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https://login.libproxy.uncg.edu/login?url=https://search.ebscohost.com/login.aspx?direct=true&amp;db=nlebk&amp;AN=1863458&amp;site=ehost-live</w:t>
        </w:r>
      </w:hyperlink>
      <w:r w:rsidRPr="0CC527C4" w:rsidR="00E8245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32DBF3A" w:rsidP="0CC527C4" w:rsidRDefault="432DBF3A" w14:paraId="4EB32ED1" w14:textId="4F42890C">
      <w:pPr>
        <w:spacing w:after="200" w:line="240" w:lineRule="auto"/>
        <w:ind w:left="720" w:hanging="72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CC527C4" w:rsidR="432DBF3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Krug, S. (2014). </w:t>
      </w:r>
      <w:r w:rsidRPr="0CC527C4" w:rsidR="432DBF3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Don’t make me think, revisited: </w:t>
      </w:r>
      <w:r w:rsidRPr="0CC527C4" w:rsidR="5147460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A</w:t>
      </w:r>
      <w:r w:rsidRPr="0CC527C4" w:rsidR="432DBF3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common sense approach to web usability</w:t>
      </w:r>
      <w:r w:rsidRPr="0CC527C4" w:rsidR="432DBF3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(3</w:t>
      </w:r>
      <w:r w:rsidRPr="0CC527C4" w:rsidR="749527A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rd</w:t>
      </w:r>
      <w:r w:rsidRPr="0CC527C4" w:rsidR="432DBF3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ed</w:t>
      </w:r>
      <w:r w:rsidRPr="0CC527C4" w:rsidR="2CA44D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0CC527C4" w:rsidR="432DBF3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). </w:t>
      </w:r>
      <w:r w:rsidRPr="0CC527C4" w:rsidR="3F1BE71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New Riders.</w:t>
      </w:r>
    </w:p>
    <w:p w:rsidRPr="006950FD" w:rsidR="006950FD" w:rsidP="00836050" w:rsidRDefault="006950FD" w14:paraId="4AE5EA51" w14:textId="50D17D57">
      <w:pPr>
        <w:spacing w:after="200"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0CC527C4" w:rsidR="006950F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University of North Carolina at Greensboro. (</w:t>
      </w:r>
      <w:r w:rsidRPr="0CC527C4" w:rsidR="006950F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n.d.a</w:t>
      </w:r>
      <w:r w:rsidRPr="0CC527C4" w:rsidR="006950F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). </w:t>
      </w:r>
      <w:r w:rsidRPr="0CC527C4" w:rsidR="006950FD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Ask </w:t>
      </w:r>
      <w:r w:rsidRPr="0CC527C4" w:rsidR="006950FD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us!.</w:t>
      </w:r>
      <w:r w:rsidRPr="0CC527C4" w:rsidR="006950FD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0CC527C4" w:rsidR="006950F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Retrieved August 31, 2022, from </w:t>
      </w:r>
      <w:hyperlink r:id="R0e3c353f8c0f438c">
        <w:r w:rsidRPr="0CC527C4" w:rsidR="006950F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https://library.uncg.edu/info/ask_us.aspx</w:t>
        </w:r>
        <w:r w:rsidRPr="0CC527C4" w:rsidR="006950F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. </w:t>
        </w:r>
      </w:hyperlink>
    </w:p>
    <w:p w:rsidRPr="006950FD" w:rsidR="006950FD" w:rsidP="00836050" w:rsidRDefault="006950FD" w14:paraId="715AF945" w14:textId="77777777">
      <w:pPr>
        <w:spacing w:after="200"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University of North Carolina at Greensboro. (</w:t>
      </w:r>
      <w:proofErr w:type="spellStart"/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n.d.b</w:t>
      </w:r>
      <w:proofErr w:type="spellEnd"/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 </w:t>
      </w:r>
      <w:r w:rsidRPr="006950FD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Fast facts - Statistical highlights (2020-2021). </w:t>
      </w:r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Retrieved August 27, 2022, from </w:t>
      </w:r>
      <w:hyperlink w:history="1" r:id="rId12">
        <w:r w:rsidRPr="006950FD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</w:rPr>
          <w:t>https://library.uncg.edu/info/fast_facts.aspx</w:t>
        </w:r>
      </w:hyperlink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Pr="006950FD" w:rsidR="006950FD" w:rsidP="00836050" w:rsidRDefault="006950FD" w14:paraId="4A19AFB9" w14:textId="77777777">
      <w:pPr>
        <w:spacing w:after="200"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University of North Carolina at Greensboro. (</w:t>
      </w:r>
      <w:proofErr w:type="spellStart"/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n.d.c</w:t>
      </w:r>
      <w:proofErr w:type="spellEnd"/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 </w:t>
      </w:r>
      <w:r w:rsidRPr="006950FD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Research guides by subject. </w:t>
      </w:r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Retrieved August 27, 2022, from </w:t>
      </w:r>
      <w:hyperlink w:history="1" r:id="rId13">
        <w:r w:rsidRPr="006950FD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</w:rPr>
          <w:t>https://library.uncg.edu/research/guides/</w:t>
        </w:r>
      </w:hyperlink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Pr="006950FD" w:rsidR="006950FD" w:rsidP="00836050" w:rsidRDefault="006950FD" w14:paraId="56771629" w14:textId="77777777">
      <w:pPr>
        <w:spacing w:after="200"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University of North Carolina at Greensboro. (n.d.d). </w:t>
      </w:r>
      <w:r w:rsidRPr="006950FD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University libraries. </w:t>
      </w:r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Retrieved August 27, 2022, from </w:t>
      </w:r>
      <w:hyperlink w:history="1" r:id="rId14">
        <w:r w:rsidRPr="006950FD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</w:rPr>
          <w:t>https://library.uncg.edu/</w:t>
        </w:r>
      </w:hyperlink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Pr="006950FD" w:rsidR="006950FD" w:rsidP="00836050" w:rsidRDefault="006950FD" w14:paraId="319A0773" w14:textId="77777777">
      <w:pPr>
        <w:spacing w:after="200"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University of North Carolina at Greensboro. (</w:t>
      </w:r>
      <w:proofErr w:type="spellStart"/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n.d.e</w:t>
      </w:r>
      <w:proofErr w:type="spellEnd"/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 </w:t>
      </w:r>
      <w:r w:rsidRPr="006950FD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University libraries departments. </w:t>
      </w:r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Retrieved August 27, 2022, from </w:t>
      </w:r>
      <w:hyperlink w:history="1" r:id="rId15">
        <w:r w:rsidRPr="006950FD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</w:rPr>
          <w:t>https://library.uncg.edu/info/depts/</w:t>
        </w:r>
      </w:hyperlink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Pr="00BC5DEB" w:rsidR="006950FD" w:rsidP="00836050" w:rsidRDefault="006950FD" w14:paraId="01FA6E6E" w14:textId="77777777">
      <w:pPr>
        <w:spacing w:after="200"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University of North Carolina at Greensboro. (</w:t>
      </w:r>
      <w:proofErr w:type="spellStart"/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n.d.f</w:t>
      </w:r>
      <w:proofErr w:type="spellEnd"/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 </w:t>
      </w:r>
      <w:r w:rsidRPr="006950FD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University libraries services. </w:t>
      </w:r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Retrieved August 31, 2022, from </w:t>
      </w:r>
      <w:hyperlink w:history="1" r:id="rId16">
        <w:r w:rsidRPr="006950FD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</w:rPr>
          <w:t>https://library.uncg.edu/services/</w:t>
        </w:r>
      </w:hyperlink>
      <w:r w:rsidRPr="006950FD">
        <w:rPr>
          <w:rFonts w:ascii="Times New Roman" w:hAnsi="Times New Roman" w:eastAsia="Times New Roman" w:cs="Times New Roman"/>
          <w:color w:val="000000"/>
          <w:sz w:val="24"/>
          <w:szCs w:val="24"/>
        </w:rPr>
        <w:t>. </w:t>
      </w:r>
    </w:p>
    <w:p w:rsidRPr="00BC5DEB" w:rsidR="001C705C" w:rsidP="00836050" w:rsidRDefault="006950FD" w14:paraId="01E72F2E" w14:textId="12207378">
      <w:pPr>
        <w:spacing w:after="200"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00BC5DEB">
        <w:rPr>
          <w:rFonts w:ascii="Times New Roman" w:hAnsi="Times New Roman" w:eastAsia="Times New Roman" w:cs="Times New Roman"/>
          <w:color w:val="000000"/>
          <w:sz w:val="24"/>
          <w:szCs w:val="24"/>
        </w:rPr>
        <w:t>University of North Carolina at Greensboro. (</w:t>
      </w:r>
      <w:proofErr w:type="spellStart"/>
      <w:r w:rsidRPr="00BC5DEB">
        <w:rPr>
          <w:rFonts w:ascii="Times New Roman" w:hAnsi="Times New Roman" w:eastAsia="Times New Roman" w:cs="Times New Roman"/>
          <w:color w:val="000000"/>
          <w:sz w:val="24"/>
          <w:szCs w:val="24"/>
        </w:rPr>
        <w:t>n.d.g</w:t>
      </w:r>
      <w:proofErr w:type="spellEnd"/>
      <w:r w:rsidRPr="00BC5DE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 </w:t>
      </w:r>
      <w:r w:rsidRPr="00BC5DEB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University libraries staff. </w:t>
      </w:r>
      <w:r w:rsidRPr="00BC5DE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Retrieved August 27, 2022, from </w:t>
      </w:r>
      <w:hyperlink w:history="1" r:id="rId17">
        <w:r w:rsidRPr="00BC5DEB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</w:rPr>
          <w:t>https://library.uncg.edu/info/staff.aspx</w:t>
        </w:r>
      </w:hyperlink>
      <w:r w:rsidRPr="00BC5DEB"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sectPr w:rsidRPr="00BC5DEB" w:rsidR="001C705C">
      <w:head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0938f4e09b444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744D" w:rsidP="001F00C6" w:rsidRDefault="0031744D" w14:paraId="73B62720" w14:textId="77777777">
      <w:pPr>
        <w:spacing w:after="0" w:line="240" w:lineRule="auto"/>
      </w:pPr>
      <w:r>
        <w:separator/>
      </w:r>
    </w:p>
  </w:endnote>
  <w:endnote w:type="continuationSeparator" w:id="0">
    <w:p w:rsidR="0031744D" w:rsidP="001F00C6" w:rsidRDefault="0031744D" w14:paraId="0321CE5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0F19EA" w:rsidTr="7A0F19EA" w14:paraId="7C159861">
      <w:tc>
        <w:tcPr>
          <w:tcW w:w="3120" w:type="dxa"/>
          <w:tcMar/>
        </w:tcPr>
        <w:p w:rsidR="7A0F19EA" w:rsidP="7A0F19EA" w:rsidRDefault="7A0F19EA" w14:paraId="381589FF" w14:textId="3BBD76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0F19EA" w:rsidP="7A0F19EA" w:rsidRDefault="7A0F19EA" w14:paraId="2127DB2C" w14:textId="4F6580C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0F19EA" w:rsidP="7A0F19EA" w:rsidRDefault="7A0F19EA" w14:paraId="050A9E28" w14:textId="54DB4410">
          <w:pPr>
            <w:pStyle w:val="Header"/>
            <w:bidi w:val="0"/>
            <w:ind w:right="-115"/>
            <w:jc w:val="right"/>
          </w:pPr>
        </w:p>
      </w:tc>
    </w:tr>
  </w:tbl>
  <w:p w:rsidR="7A0F19EA" w:rsidP="7A0F19EA" w:rsidRDefault="7A0F19EA" w14:paraId="5F2C24A3" w14:textId="78F8C2F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744D" w:rsidP="001F00C6" w:rsidRDefault="0031744D" w14:paraId="6CCBCE3A" w14:textId="77777777">
      <w:pPr>
        <w:spacing w:after="0" w:line="240" w:lineRule="auto"/>
      </w:pPr>
      <w:r>
        <w:separator/>
      </w:r>
    </w:p>
  </w:footnote>
  <w:footnote w:type="continuationSeparator" w:id="0">
    <w:p w:rsidR="0031744D" w:rsidP="001F00C6" w:rsidRDefault="0031744D" w14:paraId="3AC48EF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00C6" w:rsidP="7A0F19EA" w:rsidRDefault="001F00C6" w14:paraId="7CB52CAD" w14:textId="0909A4AB">
    <w:pPr>
      <w:pStyle w:val="Header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001F00C6" w:rsidRDefault="001F00C6" w14:paraId="5D20E09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DE"/>
    <w:rsid w:val="000B1F8F"/>
    <w:rsid w:val="001151F9"/>
    <w:rsid w:val="001613DB"/>
    <w:rsid w:val="001B764E"/>
    <w:rsid w:val="001C705C"/>
    <w:rsid w:val="001E70A4"/>
    <w:rsid w:val="001F00C6"/>
    <w:rsid w:val="00206691"/>
    <w:rsid w:val="002B1CB9"/>
    <w:rsid w:val="002C170C"/>
    <w:rsid w:val="002F6662"/>
    <w:rsid w:val="0031744D"/>
    <w:rsid w:val="00376C36"/>
    <w:rsid w:val="003E3385"/>
    <w:rsid w:val="004B16F0"/>
    <w:rsid w:val="004B4CDF"/>
    <w:rsid w:val="005171EB"/>
    <w:rsid w:val="00546EE7"/>
    <w:rsid w:val="0056348F"/>
    <w:rsid w:val="006950FD"/>
    <w:rsid w:val="006A4FD3"/>
    <w:rsid w:val="006A7C94"/>
    <w:rsid w:val="006B0638"/>
    <w:rsid w:val="006C445D"/>
    <w:rsid w:val="0073408A"/>
    <w:rsid w:val="0073632A"/>
    <w:rsid w:val="00775885"/>
    <w:rsid w:val="007A7832"/>
    <w:rsid w:val="00836050"/>
    <w:rsid w:val="008F0A7C"/>
    <w:rsid w:val="008F6EA8"/>
    <w:rsid w:val="00941019"/>
    <w:rsid w:val="00991546"/>
    <w:rsid w:val="00A22B7B"/>
    <w:rsid w:val="00A3221E"/>
    <w:rsid w:val="00AA5012"/>
    <w:rsid w:val="00B025A5"/>
    <w:rsid w:val="00B0785E"/>
    <w:rsid w:val="00B27EDA"/>
    <w:rsid w:val="00B41FBB"/>
    <w:rsid w:val="00BC5DEB"/>
    <w:rsid w:val="00BF4E91"/>
    <w:rsid w:val="00C97F49"/>
    <w:rsid w:val="00CF2C01"/>
    <w:rsid w:val="00D47500"/>
    <w:rsid w:val="00D80B54"/>
    <w:rsid w:val="00E2491A"/>
    <w:rsid w:val="00E53EC2"/>
    <w:rsid w:val="00E77AB4"/>
    <w:rsid w:val="00E8245B"/>
    <w:rsid w:val="00F91BDE"/>
    <w:rsid w:val="0CC527C4"/>
    <w:rsid w:val="17121F3A"/>
    <w:rsid w:val="2CA44D9A"/>
    <w:rsid w:val="31D5F577"/>
    <w:rsid w:val="3B85278C"/>
    <w:rsid w:val="3F1BE718"/>
    <w:rsid w:val="4173EDAB"/>
    <w:rsid w:val="432DBF3A"/>
    <w:rsid w:val="51474600"/>
    <w:rsid w:val="57762AD6"/>
    <w:rsid w:val="5D3C04AA"/>
    <w:rsid w:val="5E7AE4AF"/>
    <w:rsid w:val="7173A665"/>
    <w:rsid w:val="749527A2"/>
    <w:rsid w:val="7496AEF9"/>
    <w:rsid w:val="7A0F19EA"/>
    <w:rsid w:val="7F928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AABB"/>
  <w15:chartTrackingRefBased/>
  <w15:docId w15:val="{D38E1E21-5E3D-42C2-AF09-EAD0BEF0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170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0F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50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00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00C6"/>
  </w:style>
  <w:style w:type="paragraph" w:styleId="Footer">
    <w:name w:val="footer"/>
    <w:basedOn w:val="Normal"/>
    <w:link w:val="FooterChar"/>
    <w:uiPriority w:val="99"/>
    <w:unhideWhenUsed/>
    <w:rsid w:val="001F00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00C6"/>
  </w:style>
  <w:style w:type="character" w:styleId="UnresolvedMention">
    <w:name w:val="Unresolved Mention"/>
    <w:basedOn w:val="DefaultParagraphFont"/>
    <w:uiPriority w:val="99"/>
    <w:semiHidden/>
    <w:unhideWhenUsed/>
    <w:rsid w:val="00E82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6050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library.uncg.edu/research/guides/" TargetMode="Externa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hyperlink" Target="https://library.uncg.edu/info/fast_facts.aspx" TargetMode="External" Id="rId12" /><Relationship Type="http://schemas.openxmlformats.org/officeDocument/2006/relationships/hyperlink" Target="https://library.uncg.edu/info/staff.aspx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library.uncg.edu/services/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hyperlink" Target="https://library.uncg.edu/info/depts/" TargetMode="External" Id="rId15" /><Relationship Type="http://schemas.openxmlformats.org/officeDocument/2006/relationships/fontTable" Target="fontTable.xml" Id="rId19" /><Relationship Type="http://schemas.openxmlformats.org/officeDocument/2006/relationships/styles" Target="styles.xml" Id="rId4" /><Relationship Type="http://schemas.openxmlformats.org/officeDocument/2006/relationships/hyperlink" Target="https://library.uncg.edu/" TargetMode="External" Id="rId14" /><Relationship Type="http://schemas.openxmlformats.org/officeDocument/2006/relationships/hyperlink" Target="https://login.libproxy.uncg.edu/login?url=https://search.ebscohost.com/login.aspx?direct=true&amp;db=nlebk&amp;AN=1863458&amp;site=ehost-live" TargetMode="External" Id="Rac1638998b59495c" /><Relationship Type="http://schemas.openxmlformats.org/officeDocument/2006/relationships/hyperlink" Target="https://library.uncg.edu/info/ask_us.aspx.&#160;" TargetMode="External" Id="R0e3c353f8c0f438c" /><Relationship Type="http://schemas.openxmlformats.org/officeDocument/2006/relationships/glossaryDocument" Target="glossary/document.xml" Id="R7614990c76654483" /><Relationship Type="http://schemas.openxmlformats.org/officeDocument/2006/relationships/footer" Target="footer.xml" Id="R10938f4e09b44429" /><Relationship Type="http://schemas.openxmlformats.org/officeDocument/2006/relationships/image" Target="/media/image2.png" Id="Rf385ed11ce834ea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a3b52-974c-4c57-b0ab-a1fc67053f38}"/>
      </w:docPartPr>
      <w:docPartBody>
        <w:p w14:paraId="1E6E59B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A32966C479046AF1FF26DBC1913AD" ma:contentTypeVersion="4" ma:contentTypeDescription="Create a new document." ma:contentTypeScope="" ma:versionID="8c89e5ae244df0471664ac6763f42f05">
  <xsd:schema xmlns:xsd="http://www.w3.org/2001/XMLSchema" xmlns:xs="http://www.w3.org/2001/XMLSchema" xmlns:p="http://schemas.microsoft.com/office/2006/metadata/properties" xmlns:ns3="0172f003-5f8b-455a-9eeb-bfae1e6571ed" targetNamespace="http://schemas.microsoft.com/office/2006/metadata/properties" ma:root="true" ma:fieldsID="594a921288eca52778552f9b8c3b31ef" ns3:_="">
    <xsd:import namespace="0172f003-5f8b-455a-9eeb-bfae1e657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2f003-5f8b-455a-9eeb-bfae1e657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27D5BB-2AF2-421D-A94C-5076BA068AFD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0172f003-5f8b-455a-9eeb-bfae1e6571ed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56A55F7-44FC-48DA-BB60-800FEB26F3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1C3E77-372B-4383-9EE1-D7F47B773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72f003-5f8b-455a-9eeb-bfae1e657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 Lasure</dc:creator>
  <keywords/>
  <dc:description/>
  <lastModifiedBy>Joe Lasure</lastModifiedBy>
  <revision>6</revision>
  <dcterms:created xsi:type="dcterms:W3CDTF">2022-09-02T00:01:00.0000000Z</dcterms:created>
  <dcterms:modified xsi:type="dcterms:W3CDTF">2022-09-02T15:05:18.6812780Z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0x010100655A32966C479046AF1FF26DBC1913AD</vt:lpwstr>
  </property>
</Properties>
</file>