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BB91B" w14:textId="4CAB2849" w:rsidR="00085AAD" w:rsidRPr="00A25EF7" w:rsidRDefault="008C2F29">
      <w:pPr>
        <w:rPr>
          <w:rFonts w:ascii="Aptos Body" w:hAnsi="Aptos Body" w:cs="Times New Roman"/>
          <w:b/>
          <w:bCs/>
        </w:rPr>
      </w:pPr>
      <w:r w:rsidRPr="00A25EF7">
        <w:rPr>
          <w:rFonts w:ascii="Aptos Body" w:hAnsi="Aptos Body" w:cs="Times New Roman"/>
          <w:b/>
          <w:bCs/>
        </w:rPr>
        <w:t>Western Pacific Univesirty</w:t>
      </w:r>
    </w:p>
    <w:p w14:paraId="633D92BA" w14:textId="12613186" w:rsidR="008C2F29" w:rsidRPr="00A25EF7" w:rsidRDefault="008C2F29">
      <w:pPr>
        <w:rPr>
          <w:rFonts w:ascii="Aptos Body" w:hAnsi="Aptos Body" w:cs="Times New Roman"/>
          <w:b/>
          <w:bCs/>
        </w:rPr>
      </w:pPr>
      <w:r w:rsidRPr="00A25EF7">
        <w:rPr>
          <w:rFonts w:ascii="Aptos Body" w:hAnsi="Aptos Body" w:cs="Times New Roman"/>
          <w:b/>
          <w:bCs/>
        </w:rPr>
        <w:t>CMN224/CMP224 Software Engineering – Week 5</w:t>
      </w:r>
    </w:p>
    <w:p w14:paraId="123EF02C" w14:textId="7DDEDBF0" w:rsidR="008C2F29" w:rsidRPr="00A25EF7" w:rsidRDefault="00F31CB2">
      <w:pPr>
        <w:rPr>
          <w:rFonts w:ascii="Aptos Body" w:hAnsi="Aptos Body" w:cs="Times New Roman"/>
          <w:b/>
          <w:bCs/>
        </w:rPr>
      </w:pPr>
      <w:r w:rsidRPr="00A25EF7">
        <w:rPr>
          <w:rFonts w:ascii="Aptos Body" w:hAnsi="Aptos Body" w:cs="Times New Roman"/>
          <w:b/>
          <w:bCs/>
        </w:rPr>
        <w:t>Lab 4: Architecture &amp; UML for Your Client</w:t>
      </w:r>
    </w:p>
    <w:p w14:paraId="586C8A3C" w14:textId="0B3A9D0E" w:rsidR="00E20596" w:rsidRPr="00A25EF7" w:rsidRDefault="00E20596" w:rsidP="00E20596">
      <w:pPr>
        <w:rPr>
          <w:rFonts w:ascii="Aptos Body" w:hAnsi="Aptos Body" w:cs="Times New Roman"/>
          <w:b/>
          <w:bCs/>
        </w:rPr>
      </w:pPr>
      <w:r w:rsidRPr="00A25EF7">
        <w:rPr>
          <w:rFonts w:ascii="Aptos Body" w:hAnsi="Aptos Body" w:cs="Times New Roman"/>
          <w:b/>
          <w:bCs/>
        </w:rPr>
        <w:t>Project: Kina Ridge Primary School Fee – Tracking System</w:t>
      </w:r>
    </w:p>
    <w:p w14:paraId="70B8523E" w14:textId="21D6C012" w:rsidR="00F31CB2" w:rsidRPr="00A25EF7" w:rsidRDefault="00F31CB2">
      <w:pPr>
        <w:rPr>
          <w:rFonts w:ascii="Aptos Body" w:hAnsi="Aptos Body" w:cs="Times New Roman"/>
        </w:rPr>
      </w:pPr>
      <w:r w:rsidRPr="00A25EF7">
        <w:rPr>
          <w:rFonts w:ascii="Aptos Body" w:hAnsi="Aptos Body" w:cs="Times New Roman"/>
        </w:rPr>
        <w:t xml:space="preserve">Name: </w:t>
      </w:r>
      <w:r w:rsidRPr="00A25EF7">
        <w:rPr>
          <w:rFonts w:ascii="Aptos Body" w:hAnsi="Aptos Body" w:cs="Times New Roman"/>
          <w:b/>
          <w:bCs/>
          <w:color w:val="0070C0"/>
        </w:rPr>
        <w:t>Justin Albert</w:t>
      </w:r>
      <w:r w:rsidRPr="00A25EF7">
        <w:rPr>
          <w:rFonts w:ascii="Aptos Body" w:hAnsi="Aptos Body" w:cs="Times New Roman"/>
          <w:color w:val="0070C0"/>
        </w:rPr>
        <w:t xml:space="preserve"> </w:t>
      </w:r>
    </w:p>
    <w:p w14:paraId="1E27C0D7" w14:textId="5DE3023D" w:rsidR="00A84CD1" w:rsidRPr="00A25EF7" w:rsidRDefault="00F31CB2" w:rsidP="00F31CB2">
      <w:pPr>
        <w:rPr>
          <w:rFonts w:ascii="Aptos Body" w:hAnsi="Aptos Body" w:cs="Times New Roman"/>
        </w:rPr>
      </w:pPr>
      <w:r w:rsidRPr="00A25EF7">
        <w:rPr>
          <w:rFonts w:ascii="Aptos Body" w:hAnsi="Aptos Body" w:cs="Times New Roman"/>
        </w:rPr>
        <w:t xml:space="preserve">ID: </w:t>
      </w:r>
      <w:r w:rsidRPr="00A25EF7">
        <w:rPr>
          <w:rFonts w:ascii="Aptos Body" w:hAnsi="Aptos Body" w:cs="Times New Roman"/>
          <w:b/>
          <w:bCs/>
          <w:color w:val="0070C0"/>
        </w:rPr>
        <w:t>00110</w:t>
      </w:r>
      <w:r w:rsidR="008C2F29" w:rsidRPr="00A25EF7">
        <w:rPr>
          <w:rFonts w:ascii="Aptos Body" w:hAnsi="Aptos Body" w:cs="Times New Roman"/>
          <w:b/>
          <w:bCs/>
          <w:color w:val="0070C0"/>
        </w:rPr>
        <w:t xml:space="preserve"> </w:t>
      </w:r>
    </w:p>
    <w:p w14:paraId="6AF608AE" w14:textId="7AC8B364" w:rsidR="00A84CD1" w:rsidRPr="00A25EF7" w:rsidRDefault="00DC171E" w:rsidP="00F31CB2">
      <w:pPr>
        <w:rPr>
          <w:rFonts w:ascii="Aptos Body" w:hAnsi="Aptos Body" w:cs="Times New Roman"/>
          <w:b/>
          <w:bCs/>
        </w:rPr>
      </w:pPr>
      <w:r w:rsidRPr="00A25EF7">
        <w:rPr>
          <w:rFonts w:ascii="Aptos Body" w:hAnsi="Aptos Body" w:cs="Times New Roman"/>
          <w:b/>
          <w:bCs/>
        </w:rPr>
        <w:t>Part A: Answer the six (6) following questions</w:t>
      </w:r>
    </w:p>
    <w:tbl>
      <w:tblPr>
        <w:tblStyle w:val="TableGrid"/>
        <w:tblW w:w="9805" w:type="dxa"/>
        <w:tblLook w:val="04A0" w:firstRow="1" w:lastRow="0" w:firstColumn="1" w:lastColumn="0" w:noHBand="0" w:noVBand="1"/>
      </w:tblPr>
      <w:tblGrid>
        <w:gridCol w:w="625"/>
        <w:gridCol w:w="2700"/>
        <w:gridCol w:w="6480"/>
      </w:tblGrid>
      <w:tr w:rsidR="00E20596" w:rsidRPr="00A25EF7" w14:paraId="6615C707" w14:textId="77777777" w:rsidTr="0051036D">
        <w:tc>
          <w:tcPr>
            <w:tcW w:w="625" w:type="dxa"/>
          </w:tcPr>
          <w:p w14:paraId="65F7B72A" w14:textId="323BF6F7" w:rsidR="00E20596" w:rsidRPr="00A25EF7" w:rsidRDefault="00E20596" w:rsidP="00F31CB2">
            <w:pPr>
              <w:rPr>
                <w:rFonts w:ascii="Aptos Body" w:hAnsi="Aptos Body" w:cs="Times New Roman"/>
                <w:b/>
                <w:bCs/>
              </w:rPr>
            </w:pPr>
            <w:r w:rsidRPr="00A25EF7">
              <w:rPr>
                <w:rFonts w:ascii="Aptos Body" w:hAnsi="Aptos Body" w:cs="Times New Roman"/>
                <w:b/>
                <w:bCs/>
              </w:rPr>
              <w:t>No</w:t>
            </w:r>
          </w:p>
        </w:tc>
        <w:tc>
          <w:tcPr>
            <w:tcW w:w="2700" w:type="dxa"/>
          </w:tcPr>
          <w:p w14:paraId="6B3AA078" w14:textId="502D741F" w:rsidR="00E20596" w:rsidRPr="00A25EF7" w:rsidRDefault="00E20596" w:rsidP="00F31CB2">
            <w:pPr>
              <w:rPr>
                <w:rFonts w:ascii="Aptos Body" w:hAnsi="Aptos Body" w:cs="Times New Roman"/>
                <w:b/>
                <w:bCs/>
              </w:rPr>
            </w:pPr>
            <w:r w:rsidRPr="00A25EF7">
              <w:rPr>
                <w:rFonts w:ascii="Aptos Body" w:hAnsi="Aptos Body" w:cs="Times New Roman"/>
                <w:b/>
                <w:bCs/>
              </w:rPr>
              <w:t>Question</w:t>
            </w:r>
          </w:p>
        </w:tc>
        <w:tc>
          <w:tcPr>
            <w:tcW w:w="6480" w:type="dxa"/>
          </w:tcPr>
          <w:p w14:paraId="432B101B" w14:textId="7983D0F3" w:rsidR="00E20596" w:rsidRPr="00A25EF7" w:rsidRDefault="00E20596" w:rsidP="00F31CB2">
            <w:pPr>
              <w:rPr>
                <w:rFonts w:ascii="Aptos Body" w:hAnsi="Aptos Body" w:cs="Times New Roman"/>
                <w:b/>
                <w:bCs/>
              </w:rPr>
            </w:pPr>
            <w:r w:rsidRPr="00A25EF7">
              <w:rPr>
                <w:rFonts w:ascii="Aptos Body" w:hAnsi="Aptos Body" w:cs="Times New Roman"/>
                <w:b/>
                <w:bCs/>
              </w:rPr>
              <w:t>Your decision, and the requirement that forced it.</w:t>
            </w:r>
          </w:p>
        </w:tc>
      </w:tr>
      <w:tr w:rsidR="00E20596" w:rsidRPr="00A25EF7" w14:paraId="4DA972B3" w14:textId="77777777" w:rsidTr="0051036D">
        <w:tc>
          <w:tcPr>
            <w:tcW w:w="625" w:type="dxa"/>
          </w:tcPr>
          <w:p w14:paraId="6C8154F8" w14:textId="50C4C500" w:rsidR="00E20596" w:rsidRPr="00A25EF7" w:rsidRDefault="00824718" w:rsidP="00F31CB2">
            <w:pPr>
              <w:rPr>
                <w:rFonts w:ascii="Aptos Body" w:hAnsi="Aptos Body" w:cs="Times New Roman"/>
                <w:b/>
                <w:bCs/>
              </w:rPr>
            </w:pPr>
            <w:r w:rsidRPr="00A25EF7">
              <w:rPr>
                <w:rFonts w:ascii="Aptos Body" w:hAnsi="Aptos Body" w:cs="Times New Roman"/>
                <w:b/>
                <w:bCs/>
              </w:rPr>
              <w:t>1</w:t>
            </w:r>
          </w:p>
        </w:tc>
        <w:tc>
          <w:tcPr>
            <w:tcW w:w="2700" w:type="dxa"/>
          </w:tcPr>
          <w:p w14:paraId="38A5B0D8" w14:textId="11F1CFB6" w:rsidR="00E20596" w:rsidRPr="00A25EF7" w:rsidRDefault="00824718" w:rsidP="00F31CB2">
            <w:pPr>
              <w:rPr>
                <w:rFonts w:ascii="Aptos Body" w:hAnsi="Aptos Body" w:cs="Times New Roman"/>
                <w:b/>
                <w:bCs/>
              </w:rPr>
            </w:pPr>
            <w:r w:rsidRPr="00A25EF7">
              <w:rPr>
                <w:rFonts w:ascii="Aptos Body" w:hAnsi="Aptos Body" w:cs="Times New Roman"/>
              </w:rPr>
              <w:t>What are the major parts of the system?</w:t>
            </w:r>
          </w:p>
        </w:tc>
        <w:tc>
          <w:tcPr>
            <w:tcW w:w="6480" w:type="dxa"/>
          </w:tcPr>
          <w:p w14:paraId="477E26F5" w14:textId="59AC3EEE" w:rsidR="003E4FB3" w:rsidRPr="00A25EF7" w:rsidRDefault="003E1D7D" w:rsidP="00F31CB2">
            <w:pPr>
              <w:rPr>
                <w:rFonts w:ascii="Aptos Body" w:hAnsi="Aptos Body" w:cs="Times New Roman"/>
                <w:b/>
                <w:bCs/>
              </w:rPr>
            </w:pPr>
            <w:r w:rsidRPr="00A25EF7">
              <w:rPr>
                <w:rFonts w:ascii="Aptos Body" w:hAnsi="Aptos Body" w:cs="Times New Roman"/>
              </w:rPr>
              <w:t>The system consists of five main components: User Interface, Application Logic, Data Access, Local Database, and Backup/Audit. Together, they manage payments, balances, user access, records, and secure data storage.</w:t>
            </w:r>
          </w:p>
        </w:tc>
      </w:tr>
      <w:tr w:rsidR="00E20596" w:rsidRPr="00A25EF7" w14:paraId="104855A5" w14:textId="77777777" w:rsidTr="0051036D">
        <w:tc>
          <w:tcPr>
            <w:tcW w:w="625" w:type="dxa"/>
          </w:tcPr>
          <w:p w14:paraId="78A213DE" w14:textId="27C67E79" w:rsidR="00E20596" w:rsidRPr="00A25EF7" w:rsidRDefault="00824718" w:rsidP="00F31CB2">
            <w:pPr>
              <w:rPr>
                <w:rFonts w:ascii="Aptos Body" w:hAnsi="Aptos Body" w:cs="Times New Roman"/>
                <w:b/>
                <w:bCs/>
              </w:rPr>
            </w:pPr>
            <w:r w:rsidRPr="00A25EF7">
              <w:rPr>
                <w:rFonts w:ascii="Aptos Body" w:hAnsi="Aptos Body" w:cs="Times New Roman"/>
                <w:b/>
                <w:bCs/>
              </w:rPr>
              <w:t>2</w:t>
            </w:r>
          </w:p>
        </w:tc>
        <w:tc>
          <w:tcPr>
            <w:tcW w:w="2700" w:type="dxa"/>
          </w:tcPr>
          <w:p w14:paraId="7CE1197D" w14:textId="685360ED" w:rsidR="00E20596" w:rsidRPr="00A25EF7" w:rsidRDefault="00824718" w:rsidP="00F31CB2">
            <w:pPr>
              <w:rPr>
                <w:rFonts w:ascii="Aptos Body" w:hAnsi="Aptos Body" w:cs="Times New Roman"/>
                <w:b/>
                <w:bCs/>
              </w:rPr>
            </w:pPr>
            <w:r w:rsidRPr="00A25EF7">
              <w:rPr>
                <w:rFonts w:ascii="Aptos Body" w:hAnsi="Aptos Body" w:cs="Times New Roman"/>
                <w:color w:val="222831"/>
              </w:rPr>
              <w:t>How do the parts communicate?</w:t>
            </w:r>
          </w:p>
        </w:tc>
        <w:tc>
          <w:tcPr>
            <w:tcW w:w="6480" w:type="dxa"/>
          </w:tcPr>
          <w:p w14:paraId="629BDBB3" w14:textId="33D13805" w:rsidR="003E4FB3" w:rsidRPr="00A25EF7" w:rsidRDefault="003D27EA" w:rsidP="00F31CB2">
            <w:pPr>
              <w:rPr>
                <w:rFonts w:ascii="Aptos Body" w:hAnsi="Aptos Body" w:cs="Times New Roman"/>
                <w:b/>
                <w:bCs/>
              </w:rPr>
            </w:pPr>
            <w:r w:rsidRPr="00A25EF7">
              <w:rPr>
                <w:rFonts w:ascii="Aptos Body" w:hAnsi="Aptos Body" w:cs="Times New Roman"/>
              </w:rPr>
              <w:t>The User Interface connects to the Application Logic, which validates transactions and uses Data Access to manage the local database. This separation reduces errors and keeps financial processing independent from the display.</w:t>
            </w:r>
          </w:p>
        </w:tc>
      </w:tr>
      <w:tr w:rsidR="00E20596" w:rsidRPr="00A25EF7" w14:paraId="1E44E7E0" w14:textId="77777777" w:rsidTr="0051036D">
        <w:tc>
          <w:tcPr>
            <w:tcW w:w="625" w:type="dxa"/>
          </w:tcPr>
          <w:p w14:paraId="420A58D5" w14:textId="04EEA9E6" w:rsidR="00E20596" w:rsidRPr="00A25EF7" w:rsidRDefault="00824718" w:rsidP="00F31CB2">
            <w:pPr>
              <w:rPr>
                <w:rFonts w:ascii="Aptos Body" w:hAnsi="Aptos Body" w:cs="Times New Roman"/>
                <w:b/>
                <w:bCs/>
              </w:rPr>
            </w:pPr>
            <w:r w:rsidRPr="00A25EF7">
              <w:rPr>
                <w:rFonts w:ascii="Aptos Body" w:hAnsi="Aptos Body" w:cs="Times New Roman"/>
                <w:b/>
                <w:bCs/>
              </w:rPr>
              <w:t>3</w:t>
            </w:r>
          </w:p>
        </w:tc>
        <w:tc>
          <w:tcPr>
            <w:tcW w:w="2700" w:type="dxa"/>
          </w:tcPr>
          <w:p w14:paraId="21FEBE92" w14:textId="2B577F28" w:rsidR="00E20596" w:rsidRPr="00A25EF7" w:rsidRDefault="00824718" w:rsidP="00F31CB2">
            <w:pPr>
              <w:rPr>
                <w:rFonts w:ascii="Aptos Body" w:hAnsi="Aptos Body" w:cs="Times New Roman"/>
                <w:b/>
                <w:bCs/>
              </w:rPr>
            </w:pPr>
            <w:r w:rsidRPr="00A25EF7">
              <w:rPr>
                <w:rFonts w:ascii="Aptos Body" w:hAnsi="Aptos Body" w:cs="Times New Roman"/>
                <w:color w:val="222831"/>
              </w:rPr>
              <w:t>Where does the data live?</w:t>
            </w:r>
          </w:p>
        </w:tc>
        <w:tc>
          <w:tcPr>
            <w:tcW w:w="6480" w:type="dxa"/>
          </w:tcPr>
          <w:p w14:paraId="44E19CB0" w14:textId="7CB1BB49" w:rsidR="003E4FB3" w:rsidRPr="00A25EF7" w:rsidRDefault="00643D21" w:rsidP="00F31CB2">
            <w:pPr>
              <w:rPr>
                <w:rFonts w:ascii="Aptos Body" w:hAnsi="Aptos Body" w:cs="Times New Roman"/>
                <w:b/>
                <w:bCs/>
              </w:rPr>
            </w:pPr>
            <w:r w:rsidRPr="00A25EF7">
              <w:rPr>
                <w:rFonts w:ascii="Aptos Body" w:hAnsi="Aptos Body" w:cs="Times New Roman"/>
              </w:rPr>
              <w:t>Student, fee, and payment records will be stored in a local SQLite database with regular backups. This ensures data protection and allows payments to continue even when the internet is unreliable.</w:t>
            </w:r>
          </w:p>
        </w:tc>
      </w:tr>
      <w:tr w:rsidR="00E20596" w:rsidRPr="00A25EF7" w14:paraId="0CFE857F" w14:textId="77777777" w:rsidTr="0051036D">
        <w:tc>
          <w:tcPr>
            <w:tcW w:w="625" w:type="dxa"/>
          </w:tcPr>
          <w:p w14:paraId="54805158" w14:textId="52F88A09" w:rsidR="00E20596" w:rsidRPr="00A25EF7" w:rsidRDefault="00824718" w:rsidP="00F31CB2">
            <w:pPr>
              <w:rPr>
                <w:rFonts w:ascii="Aptos Body" w:hAnsi="Aptos Body" w:cs="Times New Roman"/>
                <w:b/>
                <w:bCs/>
              </w:rPr>
            </w:pPr>
            <w:r w:rsidRPr="00A25EF7">
              <w:rPr>
                <w:rFonts w:ascii="Aptos Body" w:hAnsi="Aptos Body" w:cs="Times New Roman"/>
                <w:b/>
                <w:bCs/>
              </w:rPr>
              <w:t>4</w:t>
            </w:r>
          </w:p>
        </w:tc>
        <w:tc>
          <w:tcPr>
            <w:tcW w:w="2700" w:type="dxa"/>
          </w:tcPr>
          <w:p w14:paraId="59BD760F" w14:textId="5E64E46F" w:rsidR="00E20596" w:rsidRPr="00A25EF7" w:rsidRDefault="0036020E" w:rsidP="00F31CB2">
            <w:pPr>
              <w:rPr>
                <w:rFonts w:ascii="Aptos Body" w:hAnsi="Aptos Body" w:cs="Times New Roman"/>
                <w:b/>
                <w:bCs/>
              </w:rPr>
            </w:pPr>
            <w:r w:rsidRPr="00A25EF7">
              <w:rPr>
                <w:rFonts w:ascii="Aptos Body" w:hAnsi="Aptos Body" w:cs="Times New Roman"/>
                <w:color w:val="222831"/>
              </w:rPr>
              <w:t>Where does each part physically run?</w:t>
            </w:r>
          </w:p>
        </w:tc>
        <w:tc>
          <w:tcPr>
            <w:tcW w:w="6480" w:type="dxa"/>
          </w:tcPr>
          <w:p w14:paraId="5466F62A" w14:textId="420523F4" w:rsidR="003E4FB3" w:rsidRPr="00A25EF7" w:rsidRDefault="001251F0" w:rsidP="00F31CB2">
            <w:pPr>
              <w:rPr>
                <w:rFonts w:ascii="Aptos Body" w:hAnsi="Aptos Body" w:cs="Times New Roman"/>
                <w:b/>
                <w:bCs/>
              </w:rPr>
            </w:pPr>
            <w:r w:rsidRPr="00A25EF7">
              <w:rPr>
                <w:rFonts w:ascii="Aptos Body" w:hAnsi="Aptos Body" w:cs="Times New Roman"/>
              </w:rPr>
              <w:t>The system will run on the school’s existing office laptop, with a printer for physical receipts. This setup avoids the need for a dedicated server</w:t>
            </w:r>
            <w:r w:rsidRPr="00A25EF7">
              <w:rPr>
                <w:rFonts w:ascii="Aptos Body" w:hAnsi="Aptos Body" w:cs="Times New Roman"/>
              </w:rPr>
              <w:t>.</w:t>
            </w:r>
          </w:p>
        </w:tc>
      </w:tr>
      <w:tr w:rsidR="00E20596" w:rsidRPr="00A25EF7" w14:paraId="3E9750EB" w14:textId="77777777" w:rsidTr="0051036D">
        <w:tc>
          <w:tcPr>
            <w:tcW w:w="625" w:type="dxa"/>
          </w:tcPr>
          <w:p w14:paraId="1B54239E" w14:textId="23D45EED" w:rsidR="00E20596" w:rsidRPr="00A25EF7" w:rsidRDefault="00824718" w:rsidP="00F31CB2">
            <w:pPr>
              <w:rPr>
                <w:rFonts w:ascii="Aptos Body" w:hAnsi="Aptos Body" w:cs="Times New Roman"/>
                <w:b/>
                <w:bCs/>
              </w:rPr>
            </w:pPr>
            <w:r w:rsidRPr="00A25EF7">
              <w:rPr>
                <w:rFonts w:ascii="Aptos Body" w:hAnsi="Aptos Body" w:cs="Times New Roman"/>
                <w:b/>
                <w:bCs/>
              </w:rPr>
              <w:t>5</w:t>
            </w:r>
          </w:p>
        </w:tc>
        <w:tc>
          <w:tcPr>
            <w:tcW w:w="2700" w:type="dxa"/>
          </w:tcPr>
          <w:p w14:paraId="05E72D02" w14:textId="7B6DE778" w:rsidR="00E20596" w:rsidRPr="00A25EF7" w:rsidRDefault="0036020E" w:rsidP="00F31CB2">
            <w:pPr>
              <w:rPr>
                <w:rFonts w:ascii="Aptos Body" w:hAnsi="Aptos Body" w:cs="Times New Roman"/>
                <w:b/>
                <w:bCs/>
              </w:rPr>
            </w:pPr>
            <w:r w:rsidRPr="00A25EF7">
              <w:rPr>
                <w:rFonts w:ascii="Aptos Body" w:hAnsi="Aptos Body" w:cs="Times New Roman"/>
                <w:color w:val="222831"/>
              </w:rPr>
              <w:t>How is access controlled, and where is that enforced?</w:t>
            </w:r>
          </w:p>
        </w:tc>
        <w:tc>
          <w:tcPr>
            <w:tcW w:w="6480" w:type="dxa"/>
          </w:tcPr>
          <w:p w14:paraId="10B65995" w14:textId="25F35147" w:rsidR="003E4FB3" w:rsidRPr="00A25EF7" w:rsidRDefault="00A20AB6" w:rsidP="00F31CB2">
            <w:pPr>
              <w:rPr>
                <w:rFonts w:ascii="Aptos Body" w:hAnsi="Aptos Body" w:cs="Times New Roman"/>
                <w:b/>
                <w:bCs/>
              </w:rPr>
            </w:pPr>
            <w:r w:rsidRPr="00A25EF7">
              <w:rPr>
                <w:rFonts w:ascii="Aptos Body" w:hAnsi="Aptos Body" w:cs="Times New Roman"/>
              </w:rPr>
              <w:t>Users must log in to access financial records, with role-based permissions controlling data entry, editing, and viewing. This ensures that only authorized staff can access sensitive financial information.</w:t>
            </w:r>
          </w:p>
        </w:tc>
      </w:tr>
      <w:tr w:rsidR="00E20596" w:rsidRPr="00A25EF7" w14:paraId="5E7C2191" w14:textId="77777777" w:rsidTr="0051036D">
        <w:tc>
          <w:tcPr>
            <w:tcW w:w="625" w:type="dxa"/>
          </w:tcPr>
          <w:p w14:paraId="7C8C10C1" w14:textId="254A73E7" w:rsidR="00E20596" w:rsidRPr="00A25EF7" w:rsidRDefault="00824718" w:rsidP="00EA3473">
            <w:pPr>
              <w:rPr>
                <w:rFonts w:ascii="Aptos Body" w:hAnsi="Aptos Body" w:cs="Times New Roman"/>
                <w:b/>
                <w:bCs/>
              </w:rPr>
            </w:pPr>
            <w:r w:rsidRPr="00A25EF7">
              <w:rPr>
                <w:rFonts w:ascii="Aptos Body" w:hAnsi="Aptos Body" w:cs="Times New Roman"/>
                <w:b/>
                <w:bCs/>
              </w:rPr>
              <w:t>6</w:t>
            </w:r>
          </w:p>
        </w:tc>
        <w:tc>
          <w:tcPr>
            <w:tcW w:w="2700" w:type="dxa"/>
          </w:tcPr>
          <w:p w14:paraId="246BB833" w14:textId="7326F23B" w:rsidR="00E20596" w:rsidRPr="00A25EF7" w:rsidRDefault="0036020E" w:rsidP="00EA3473">
            <w:pPr>
              <w:rPr>
                <w:rFonts w:ascii="Aptos Body" w:hAnsi="Aptos Body" w:cs="Times New Roman"/>
                <w:b/>
                <w:bCs/>
              </w:rPr>
            </w:pPr>
            <w:r w:rsidRPr="00A25EF7">
              <w:rPr>
                <w:rFonts w:ascii="Aptos Body" w:hAnsi="Aptos Body" w:cs="Times New Roman"/>
                <w:color w:val="222831"/>
              </w:rPr>
              <w:t>What happens when it fails — power loss, no signal, duplicate sync?</w:t>
            </w:r>
          </w:p>
        </w:tc>
        <w:tc>
          <w:tcPr>
            <w:tcW w:w="6480" w:type="dxa"/>
          </w:tcPr>
          <w:p w14:paraId="538633C0" w14:textId="52787ABA" w:rsidR="00E20596" w:rsidRPr="00A25EF7" w:rsidRDefault="00A20AB6" w:rsidP="00EA3473">
            <w:pPr>
              <w:rPr>
                <w:rFonts w:ascii="Aptos Body" w:hAnsi="Aptos Body" w:cs="Times New Roman"/>
                <w:b/>
                <w:bCs/>
              </w:rPr>
            </w:pPr>
            <w:r w:rsidRPr="00A25EF7">
              <w:rPr>
                <w:rFonts w:ascii="Aptos Body" w:hAnsi="Aptos Body" w:cs="Times New Roman"/>
              </w:rPr>
              <w:t>Saved transactions will remain in the local database after power outages, and essential records can be entered without internet access. Daily backups will protect data from laptop failures, while local storage avoids duplicate-sync problems.</w:t>
            </w:r>
          </w:p>
        </w:tc>
      </w:tr>
    </w:tbl>
    <w:p w14:paraId="5E6D87D1" w14:textId="77777777" w:rsidR="00E20596" w:rsidRPr="00A25EF7" w:rsidRDefault="00E20596" w:rsidP="00F31CB2">
      <w:pPr>
        <w:rPr>
          <w:rFonts w:ascii="Aptos Body" w:hAnsi="Aptos Body" w:cs="Times New Roman"/>
          <w:b/>
          <w:bCs/>
        </w:rPr>
      </w:pPr>
    </w:p>
    <w:p w14:paraId="42EEC43A" w14:textId="4BB05BD7" w:rsidR="008C2F29" w:rsidRPr="00A25EF7" w:rsidRDefault="00A901CD">
      <w:pPr>
        <w:rPr>
          <w:rFonts w:ascii="Aptos Body" w:hAnsi="Aptos Body" w:cs="Times New Roman"/>
          <w:b/>
          <w:bCs/>
        </w:rPr>
      </w:pPr>
      <w:r w:rsidRPr="00A25EF7">
        <w:rPr>
          <w:rFonts w:ascii="Aptos Body" w:hAnsi="Aptos Body" w:cs="Times New Roman"/>
          <w:b/>
          <w:bCs/>
        </w:rPr>
        <w:t>Part B: Choose an architectural pattern</w:t>
      </w:r>
    </w:p>
    <w:p w14:paraId="4AA6D66A" w14:textId="77777777" w:rsidR="00466F7E" w:rsidRPr="00A25EF7" w:rsidRDefault="00466F7E" w:rsidP="00466F7E">
      <w:pPr>
        <w:spacing w:after="9" w:line="249" w:lineRule="auto"/>
        <w:ind w:left="-5" w:hanging="10"/>
        <w:rPr>
          <w:rFonts w:ascii="Aptos Body" w:eastAsia="Times New Roman" w:hAnsi="Aptos Body" w:cs="Times New Roman"/>
          <w:b/>
          <w:bCs/>
        </w:rPr>
      </w:pPr>
      <w:r w:rsidRPr="00A25EF7">
        <w:rPr>
          <w:rFonts w:ascii="Aptos Body" w:hAnsi="Aptos Body" w:cs="Times New Roman"/>
          <w:b/>
        </w:rPr>
        <w:t>Pattern chosen (or blend):</w:t>
      </w:r>
      <w:r w:rsidRPr="00A25EF7">
        <w:rPr>
          <w:rFonts w:ascii="Aptos Body" w:eastAsia="Times New Roman" w:hAnsi="Aptos Body" w:cs="Times New Roman"/>
          <w:b/>
          <w:bCs/>
        </w:rPr>
        <w:t xml:space="preserve"> Offline-first + Layered Architecture</w:t>
      </w:r>
    </w:p>
    <w:p w14:paraId="004273C2" w14:textId="77777777" w:rsidR="002F7A4C" w:rsidRPr="00A25EF7" w:rsidRDefault="002F7A4C" w:rsidP="00466F7E">
      <w:pPr>
        <w:spacing w:after="9" w:line="249" w:lineRule="auto"/>
        <w:ind w:left="-5" w:hanging="10"/>
        <w:rPr>
          <w:rFonts w:ascii="Aptos Body" w:hAnsi="Aptos Body" w:cs="Times New Roman"/>
        </w:rPr>
      </w:pPr>
    </w:p>
    <w:p w14:paraId="4CFA0C7A" w14:textId="0BD1F3E0" w:rsidR="00466F7E" w:rsidRPr="00A25EF7" w:rsidRDefault="002F7A4C" w:rsidP="007F2EF0">
      <w:pPr>
        <w:spacing w:after="9" w:line="249" w:lineRule="auto"/>
        <w:ind w:left="-5" w:hanging="10"/>
        <w:jc w:val="both"/>
        <w:rPr>
          <w:rFonts w:ascii="Aptos Body" w:hAnsi="Aptos Body" w:cs="Times New Roman"/>
        </w:rPr>
      </w:pPr>
      <w:r w:rsidRPr="00A25EF7">
        <w:rPr>
          <w:rFonts w:ascii="Aptos Body" w:hAnsi="Aptos Body" w:cs="Times New Roman"/>
        </w:rPr>
        <w:t xml:space="preserve">The Fee-Tracking System for Kina Ridge Primary School will implement an offline-first approach along with a layered architectural design. This is appropriate since the school faces weekly power </w:t>
      </w:r>
      <w:r w:rsidRPr="00A25EF7">
        <w:rPr>
          <w:rFonts w:ascii="Aptos Body" w:hAnsi="Aptos Body" w:cs="Times New Roman"/>
        </w:rPr>
        <w:lastRenderedPageBreak/>
        <w:t>interruptions and reliable Wi-Fi access is not assured. The system will consequently save key student, fee, and payment details in a local database on the current office laptop. Employees will have</w:t>
      </w:r>
      <w:r w:rsidR="007231EC" w:rsidRPr="00A25EF7">
        <w:rPr>
          <w:rFonts w:ascii="Aptos Body" w:hAnsi="Aptos Body" w:cs="Times New Roman"/>
        </w:rPr>
        <w:t xml:space="preserve"> access</w:t>
      </w:r>
      <w:r w:rsidRPr="00A25EF7">
        <w:rPr>
          <w:rFonts w:ascii="Aptos Body" w:hAnsi="Aptos Body" w:cs="Times New Roman"/>
        </w:rPr>
        <w:t xml:space="preserve"> to log payments and verify balances without relying on constant internet connectivity. The tiered architecture will distinguish the user interface, application logic, and data access, facilitating easier system maintenance and testing. Regular backups will minimize the risk of data loss if the laptop malfunctions. A conventional client-server model featuring a single central online database was dismissed due to the lack of dependable continuous network access at the school. The offline-first strategy aligns more effectively with the school's real operating conditions.</w:t>
      </w:r>
    </w:p>
    <w:p w14:paraId="6159BCA4" w14:textId="77777777" w:rsidR="00466F7E" w:rsidRPr="00A25EF7" w:rsidRDefault="00466F7E">
      <w:pPr>
        <w:rPr>
          <w:rFonts w:ascii="Aptos Body" w:hAnsi="Aptos Body" w:cs="Times New Roman"/>
          <w:b/>
          <w:bCs/>
        </w:rPr>
      </w:pPr>
    </w:p>
    <w:p w14:paraId="6D058ADE" w14:textId="4D87974D" w:rsidR="007231EC" w:rsidRPr="00A25EF7" w:rsidRDefault="007231EC">
      <w:pPr>
        <w:rPr>
          <w:rFonts w:ascii="Aptos Body" w:hAnsi="Aptos Body" w:cs="Times New Roman"/>
          <w:b/>
          <w:bCs/>
        </w:rPr>
      </w:pPr>
      <w:r w:rsidRPr="00A25EF7">
        <w:rPr>
          <w:rFonts w:ascii="Aptos Body" w:hAnsi="Aptos Body" w:cs="Times New Roman"/>
          <w:b/>
          <w:bCs/>
        </w:rPr>
        <w:t xml:space="preserve">Part C: </w:t>
      </w:r>
      <w:r w:rsidR="0024583D" w:rsidRPr="00A25EF7">
        <w:rPr>
          <w:rFonts w:ascii="Aptos Body" w:hAnsi="Aptos Body" w:cs="Times New Roman"/>
          <w:b/>
          <w:bCs/>
        </w:rPr>
        <w:t>Draw the package diagram</w:t>
      </w:r>
    </w:p>
    <w:p w14:paraId="4BED9AFC" w14:textId="77777777" w:rsidR="006B0F84" w:rsidRPr="00A25EF7" w:rsidRDefault="006B0F84" w:rsidP="006B0F84">
      <w:pPr>
        <w:spacing w:after="176" w:line="249" w:lineRule="auto"/>
        <w:rPr>
          <w:rFonts w:ascii="Aptos Body" w:hAnsi="Aptos Body" w:cs="Times New Roman"/>
          <w:b/>
          <w:bCs/>
        </w:rPr>
      </w:pPr>
      <w:r w:rsidRPr="00A25EF7">
        <w:rPr>
          <w:rFonts w:ascii="Aptos Body" w:hAnsi="Aptos Body" w:cs="Times New Roman"/>
          <w:b/>
          <w:bCs/>
        </w:rPr>
        <w:t>PlantUML version Diagram 1</w:t>
      </w:r>
    </w:p>
    <w:p w14:paraId="7E9F9A41" w14:textId="77777777" w:rsidR="006B0F84" w:rsidRPr="00A25EF7" w:rsidRDefault="006B0F84">
      <w:pPr>
        <w:rPr>
          <w:rFonts w:ascii="Aptos Body" w:hAnsi="Aptos Body" w:cs="Times New Roman"/>
          <w:b/>
          <w:bCs/>
        </w:rPr>
      </w:pPr>
    </w:p>
    <w:p w14:paraId="36AD0C16" w14:textId="0CB83E31" w:rsidR="0024583D" w:rsidRPr="00A25EF7" w:rsidRDefault="006B0F84">
      <w:pPr>
        <w:rPr>
          <w:rFonts w:ascii="Aptos Body" w:hAnsi="Aptos Body" w:cs="Times New Roman"/>
          <w:b/>
          <w:bCs/>
        </w:rPr>
      </w:pPr>
      <w:r w:rsidRPr="00A25EF7">
        <w:rPr>
          <w:rFonts w:ascii="Aptos Body" w:hAnsi="Aptos Body" w:cs="Times New Roman"/>
          <w:noProof/>
        </w:rPr>
        <w:drawing>
          <wp:inline distT="0" distB="0" distL="0" distR="0" wp14:anchorId="13369C25" wp14:editId="4DEC0DA9">
            <wp:extent cx="5943600" cy="3092775"/>
            <wp:effectExtent l="19050" t="19050" r="19050" b="12700"/>
            <wp:docPr id="15921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70428" name=""/>
                    <pic:cNvPicPr/>
                  </pic:nvPicPr>
                  <pic:blipFill>
                    <a:blip r:embed="rId6"/>
                    <a:stretch>
                      <a:fillRect/>
                    </a:stretch>
                  </pic:blipFill>
                  <pic:spPr>
                    <a:xfrm>
                      <a:off x="0" y="0"/>
                      <a:ext cx="5943600" cy="3092775"/>
                    </a:xfrm>
                    <a:prstGeom prst="rect">
                      <a:avLst/>
                    </a:prstGeom>
                    <a:ln w="12700">
                      <a:solidFill>
                        <a:schemeClr val="tx1"/>
                      </a:solidFill>
                    </a:ln>
                  </pic:spPr>
                </pic:pic>
              </a:graphicData>
            </a:graphic>
          </wp:inline>
        </w:drawing>
      </w:r>
    </w:p>
    <w:p w14:paraId="3115D194" w14:textId="77777777" w:rsidR="00A901CD" w:rsidRPr="00A25EF7" w:rsidRDefault="00A901CD">
      <w:pPr>
        <w:rPr>
          <w:rFonts w:ascii="Aptos Body" w:hAnsi="Aptos Body" w:cs="Times New Roman"/>
        </w:rPr>
      </w:pPr>
    </w:p>
    <w:p w14:paraId="0656A75E" w14:textId="0A98777F" w:rsidR="006B0F84" w:rsidRPr="00A25EF7" w:rsidRDefault="00051726">
      <w:pPr>
        <w:rPr>
          <w:rFonts w:ascii="Aptos Body" w:hAnsi="Aptos Body" w:cs="Times New Roman"/>
          <w:b/>
          <w:bCs/>
        </w:rPr>
      </w:pPr>
      <w:r w:rsidRPr="00A25EF7">
        <w:rPr>
          <w:rFonts w:ascii="Aptos Body" w:hAnsi="Aptos Body" w:cs="Times New Roman"/>
          <w:b/>
          <w:bCs/>
        </w:rPr>
        <w:t>Part D: Draw the deployment diagram</w:t>
      </w:r>
    </w:p>
    <w:p w14:paraId="5A2559C2" w14:textId="77777777" w:rsidR="0058376A" w:rsidRPr="00A25EF7" w:rsidRDefault="0058376A" w:rsidP="0058376A">
      <w:pPr>
        <w:spacing w:after="9" w:line="249" w:lineRule="auto"/>
        <w:ind w:left="-5" w:hanging="10"/>
        <w:rPr>
          <w:rFonts w:ascii="Aptos Body" w:hAnsi="Aptos Body" w:cs="Times New Roman"/>
        </w:rPr>
      </w:pPr>
      <w:r w:rsidRPr="00A25EF7">
        <w:rPr>
          <w:rFonts w:ascii="Aptos Body" w:hAnsi="Aptos Body" w:cs="Times New Roman"/>
        </w:rPr>
        <w:t xml:space="preserve">Show every device your system runs on, what is installed on each, and the link between them. This is the diagram that exposes PNG delivery risk, so be honest about the network. </w:t>
      </w:r>
    </w:p>
    <w:tbl>
      <w:tblPr>
        <w:tblStyle w:val="TableGrid"/>
        <w:tblW w:w="0" w:type="auto"/>
        <w:tblLook w:val="04A0" w:firstRow="1" w:lastRow="0" w:firstColumn="1" w:lastColumn="0" w:noHBand="0" w:noVBand="1"/>
      </w:tblPr>
      <w:tblGrid>
        <w:gridCol w:w="4675"/>
        <w:gridCol w:w="4675"/>
      </w:tblGrid>
      <w:tr w:rsidR="0058376A" w:rsidRPr="00A25EF7" w14:paraId="32372600" w14:textId="77777777" w:rsidTr="0058376A">
        <w:tc>
          <w:tcPr>
            <w:tcW w:w="4675" w:type="dxa"/>
          </w:tcPr>
          <w:p w14:paraId="65CA8D8E" w14:textId="086F5A4E" w:rsidR="0058376A" w:rsidRPr="00A25EF7" w:rsidRDefault="0058376A">
            <w:pPr>
              <w:rPr>
                <w:rFonts w:ascii="Aptos Body" w:hAnsi="Aptos Body" w:cs="Times New Roman"/>
                <w:b/>
                <w:bCs/>
              </w:rPr>
            </w:pPr>
            <w:r w:rsidRPr="00A25EF7">
              <w:rPr>
                <w:rFonts w:ascii="Aptos Body" w:hAnsi="Aptos Body" w:cs="Times New Roman"/>
                <w:b/>
                <w:bCs/>
              </w:rPr>
              <w:t>Must appear on your diagram</w:t>
            </w:r>
          </w:p>
        </w:tc>
        <w:tc>
          <w:tcPr>
            <w:tcW w:w="4675" w:type="dxa"/>
          </w:tcPr>
          <w:p w14:paraId="26A56597" w14:textId="50569C29" w:rsidR="0058376A" w:rsidRPr="00A25EF7" w:rsidRDefault="0058376A">
            <w:pPr>
              <w:rPr>
                <w:rFonts w:ascii="Aptos Body" w:hAnsi="Aptos Body" w:cs="Times New Roman"/>
                <w:b/>
                <w:bCs/>
              </w:rPr>
            </w:pPr>
            <w:r w:rsidRPr="00A25EF7">
              <w:rPr>
                <w:rFonts w:ascii="Aptos Body" w:hAnsi="Aptos Body" w:cs="Times New Roman"/>
                <w:b/>
                <w:bCs/>
              </w:rPr>
              <w:t>Check</w:t>
            </w:r>
          </w:p>
        </w:tc>
      </w:tr>
      <w:tr w:rsidR="00C942B5" w:rsidRPr="00A25EF7" w14:paraId="4C7256AB" w14:textId="77777777" w:rsidTr="0058376A">
        <w:tc>
          <w:tcPr>
            <w:tcW w:w="4675" w:type="dxa"/>
          </w:tcPr>
          <w:p w14:paraId="08B9A72B" w14:textId="1E5D50C2" w:rsidR="00C942B5" w:rsidRPr="00A25EF7" w:rsidRDefault="00C942B5" w:rsidP="00C942B5">
            <w:pPr>
              <w:rPr>
                <w:rFonts w:ascii="Aptos Body" w:hAnsi="Aptos Body" w:cs="Times New Roman"/>
                <w:b/>
                <w:bCs/>
              </w:rPr>
            </w:pPr>
            <w:r w:rsidRPr="00A25EF7">
              <w:rPr>
                <w:rFonts w:ascii="Aptos Body" w:hAnsi="Aptos Body" w:cs="Times New Roman"/>
                <w:color w:val="222831"/>
              </w:rPr>
              <w:t>Every physical device (laptop, phone, office PC, printer)</w:t>
            </w:r>
          </w:p>
        </w:tc>
        <w:tc>
          <w:tcPr>
            <w:tcW w:w="4675" w:type="dxa"/>
          </w:tcPr>
          <w:p w14:paraId="554ED5F1" w14:textId="5E5DA342" w:rsidR="00C942B5" w:rsidRPr="00A25EF7" w:rsidRDefault="00C942B5" w:rsidP="00C942B5">
            <w:pPr>
              <w:rPr>
                <w:rFonts w:ascii="Aptos Body" w:eastAsia="Times New Roman" w:hAnsi="Aptos Body" w:cs="Times New Roman"/>
                <w:kern w:val="0"/>
                <w14:ligatures w14:val="none"/>
              </w:rPr>
            </w:pPr>
            <w:r w:rsidRPr="00A25EF7">
              <w:rPr>
                <w:rStyle w:val="Strong"/>
                <w:rFonts w:ascii="Aptos Body" w:hAnsi="Aptos Body" w:cs="Times New Roman"/>
              </w:rPr>
              <w:t>Yes.</w:t>
            </w:r>
            <w:r w:rsidRPr="00A25EF7">
              <w:rPr>
                <w:rFonts w:ascii="Aptos Body" w:hAnsi="Aptos Body" w:cs="Times New Roman"/>
              </w:rPr>
              <w:t xml:space="preserve"> Included as </w:t>
            </w:r>
            <w:r w:rsidRPr="00A25EF7">
              <w:rPr>
                <w:rStyle w:val="HTMLCode"/>
                <w:rFonts w:ascii="Aptos Body" w:eastAsia="Calibri" w:hAnsi="Aptos Body" w:cs="Times New Roman"/>
                <w:sz w:val="24"/>
                <w:szCs w:val="24"/>
              </w:rPr>
              <w:t>node "Kina Ridge School Office Laptop"</w:t>
            </w:r>
            <w:r w:rsidRPr="00A25EF7">
              <w:rPr>
                <w:rFonts w:ascii="Aptos Body" w:hAnsi="Aptos Body" w:cs="Times New Roman"/>
              </w:rPr>
              <w:t xml:space="preserve">, </w:t>
            </w:r>
            <w:r w:rsidR="001D599C" w:rsidRPr="00A25EF7">
              <w:rPr>
                <w:rFonts w:ascii="Aptos Body" w:eastAsia="Times New Roman" w:hAnsi="Aptos Body" w:cs="Times New Roman"/>
                <w:kern w:val="0"/>
                <w14:ligatures w14:val="none"/>
              </w:rPr>
              <w:t>the node "School Printer," and the cloud "Internet / Wi-Fi."</w:t>
            </w:r>
          </w:p>
        </w:tc>
      </w:tr>
      <w:tr w:rsidR="00C942B5" w:rsidRPr="00A25EF7" w14:paraId="6807E0E3" w14:textId="77777777" w:rsidTr="0058376A">
        <w:tc>
          <w:tcPr>
            <w:tcW w:w="4675" w:type="dxa"/>
          </w:tcPr>
          <w:p w14:paraId="5973A8F9" w14:textId="469F487C" w:rsidR="00C942B5" w:rsidRPr="00A25EF7" w:rsidRDefault="00C942B5" w:rsidP="00C942B5">
            <w:pPr>
              <w:rPr>
                <w:rFonts w:ascii="Aptos Body" w:hAnsi="Aptos Body" w:cs="Times New Roman"/>
                <w:b/>
                <w:bCs/>
              </w:rPr>
            </w:pPr>
            <w:r w:rsidRPr="00A25EF7">
              <w:rPr>
                <w:rFonts w:ascii="Aptos Body" w:hAnsi="Aptos Body" w:cs="Times New Roman"/>
                <w:color w:val="222831"/>
              </w:rPr>
              <w:lastRenderedPageBreak/>
              <w:t>What software component sits on each device</w:t>
            </w:r>
          </w:p>
        </w:tc>
        <w:tc>
          <w:tcPr>
            <w:tcW w:w="4675" w:type="dxa"/>
          </w:tcPr>
          <w:p w14:paraId="452643E7" w14:textId="0F5FC821" w:rsidR="00C942B5" w:rsidRPr="00A25EF7" w:rsidRDefault="00C942B5" w:rsidP="00C942B5">
            <w:pPr>
              <w:rPr>
                <w:rFonts w:ascii="Aptos Body" w:eastAsia="Times New Roman" w:hAnsi="Aptos Body" w:cs="Times New Roman"/>
                <w:kern w:val="0"/>
                <w14:ligatures w14:val="none"/>
              </w:rPr>
            </w:pPr>
            <w:r w:rsidRPr="00A25EF7">
              <w:rPr>
                <w:rStyle w:val="Strong"/>
                <w:rFonts w:ascii="Aptos Body" w:hAnsi="Aptos Body" w:cs="Times New Roman"/>
              </w:rPr>
              <w:t>Yes.</w:t>
            </w:r>
            <w:r w:rsidRPr="00A25EF7">
              <w:rPr>
                <w:rFonts w:ascii="Aptos Body" w:hAnsi="Aptos Body" w:cs="Times New Roman"/>
              </w:rPr>
              <w:t xml:space="preserve"> </w:t>
            </w:r>
            <w:r w:rsidR="001D599C" w:rsidRPr="00A25EF7">
              <w:rPr>
                <w:rFonts w:ascii="Aptos Body" w:eastAsia="Times New Roman" w:hAnsi="Aptos Body" w:cs="Times New Roman"/>
                <w:kern w:val="0"/>
                <w14:ligatures w14:val="none"/>
              </w:rPr>
              <w:t>Placed the components of the "Fee Tracking Application" (UI, Logic, Data Access) within the primary laptop node.</w:t>
            </w:r>
          </w:p>
        </w:tc>
      </w:tr>
      <w:tr w:rsidR="00C942B5" w:rsidRPr="00A25EF7" w14:paraId="17E5A676" w14:textId="77777777" w:rsidTr="0058376A">
        <w:tc>
          <w:tcPr>
            <w:tcW w:w="4675" w:type="dxa"/>
          </w:tcPr>
          <w:p w14:paraId="114B5ADB" w14:textId="67E6AF49" w:rsidR="00C942B5" w:rsidRPr="00A25EF7" w:rsidRDefault="00C942B5" w:rsidP="00C942B5">
            <w:pPr>
              <w:rPr>
                <w:rFonts w:ascii="Aptos Body" w:hAnsi="Aptos Body" w:cs="Times New Roman"/>
                <w:b/>
                <w:bCs/>
              </w:rPr>
            </w:pPr>
            <w:r w:rsidRPr="00A25EF7">
              <w:rPr>
                <w:rFonts w:ascii="Aptos Body" w:hAnsi="Aptos Body" w:cs="Times New Roman"/>
                <w:color w:val="222831"/>
              </w:rPr>
              <w:t>Where the data is stored on each device</w:t>
            </w:r>
          </w:p>
        </w:tc>
        <w:tc>
          <w:tcPr>
            <w:tcW w:w="4675" w:type="dxa"/>
          </w:tcPr>
          <w:p w14:paraId="12E936BD" w14:textId="1AB2DA51" w:rsidR="00C942B5" w:rsidRPr="00A25EF7" w:rsidRDefault="00C942B5" w:rsidP="00C942B5">
            <w:pPr>
              <w:rPr>
                <w:rFonts w:ascii="Aptos Body" w:eastAsia="Times New Roman" w:hAnsi="Aptos Body" w:cs="Times New Roman"/>
                <w:kern w:val="0"/>
                <w14:ligatures w14:val="none"/>
              </w:rPr>
            </w:pPr>
            <w:r w:rsidRPr="00A25EF7">
              <w:rPr>
                <w:rStyle w:val="Strong"/>
                <w:rFonts w:ascii="Aptos Body" w:hAnsi="Aptos Body" w:cs="Times New Roman"/>
              </w:rPr>
              <w:t>Yes.</w:t>
            </w:r>
            <w:r w:rsidRPr="00A25EF7">
              <w:rPr>
                <w:rFonts w:ascii="Aptos Body" w:hAnsi="Aptos Body" w:cs="Times New Roman"/>
              </w:rPr>
              <w:t xml:space="preserve"> </w:t>
            </w:r>
            <w:r w:rsidR="00526D05" w:rsidRPr="00A25EF7">
              <w:rPr>
                <w:rFonts w:ascii="Aptos Body" w:eastAsia="Times New Roman" w:hAnsi="Aptos Body" w:cs="Times New Roman"/>
                <w:kern w:val="0"/>
                <w14:ligatures w14:val="none"/>
              </w:rPr>
              <w:t>The "Local SQLite Database" and "Local Backup" folder are contained within the physical limits of the laptop.</w:t>
            </w:r>
          </w:p>
        </w:tc>
      </w:tr>
      <w:tr w:rsidR="00C942B5" w:rsidRPr="00A25EF7" w14:paraId="08FB7E93" w14:textId="77777777" w:rsidTr="0058376A">
        <w:tc>
          <w:tcPr>
            <w:tcW w:w="4675" w:type="dxa"/>
          </w:tcPr>
          <w:p w14:paraId="36BBF47A" w14:textId="77777777" w:rsidR="00C942B5" w:rsidRPr="00A25EF7" w:rsidRDefault="00C942B5" w:rsidP="00C942B5">
            <w:pPr>
              <w:spacing w:after="11" w:line="239" w:lineRule="auto"/>
              <w:rPr>
                <w:rFonts w:ascii="Aptos Body" w:hAnsi="Aptos Body" w:cs="Times New Roman"/>
              </w:rPr>
            </w:pPr>
            <w:r w:rsidRPr="00A25EF7">
              <w:rPr>
                <w:rFonts w:ascii="Aptos Body" w:hAnsi="Aptos Body" w:cs="Times New Roman"/>
                <w:color w:val="222831"/>
              </w:rPr>
              <w:t xml:space="preserve">The link between devices, labelled with how and how </w:t>
            </w:r>
          </w:p>
          <w:p w14:paraId="602FC060" w14:textId="639EC303" w:rsidR="00C942B5" w:rsidRPr="00A25EF7" w:rsidRDefault="00C942B5" w:rsidP="00C942B5">
            <w:pPr>
              <w:rPr>
                <w:rFonts w:ascii="Aptos Body" w:hAnsi="Aptos Body" w:cs="Times New Roman"/>
                <w:b/>
                <w:bCs/>
              </w:rPr>
            </w:pPr>
            <w:r w:rsidRPr="00A25EF7">
              <w:rPr>
                <w:rFonts w:ascii="Aptos Body" w:hAnsi="Aptos Body" w:cs="Times New Roman"/>
                <w:color w:val="222831"/>
              </w:rPr>
              <w:t>often it is available</w:t>
            </w:r>
          </w:p>
        </w:tc>
        <w:tc>
          <w:tcPr>
            <w:tcW w:w="4675" w:type="dxa"/>
          </w:tcPr>
          <w:p w14:paraId="22F415F8" w14:textId="7DCA4618" w:rsidR="00C942B5" w:rsidRPr="00A25EF7" w:rsidRDefault="00CE5FBF" w:rsidP="00C942B5">
            <w:pPr>
              <w:rPr>
                <w:rFonts w:ascii="Aptos Body" w:eastAsia="Times New Roman" w:hAnsi="Aptos Body" w:cs="Times New Roman"/>
                <w:kern w:val="0"/>
                <w14:ligatures w14:val="none"/>
              </w:rPr>
            </w:pPr>
            <w:r w:rsidRPr="00A25EF7">
              <w:rPr>
                <w:rStyle w:val="Strong"/>
                <w:rFonts w:ascii="Aptos Body" w:hAnsi="Aptos Body" w:cs="Times New Roman"/>
              </w:rPr>
              <w:t>Yes.</w:t>
            </w:r>
            <w:r w:rsidRPr="00A25EF7">
              <w:rPr>
                <w:rFonts w:ascii="Aptos Body" w:hAnsi="Aptos Body" w:cs="Times New Roman"/>
              </w:rPr>
              <w:t xml:space="preserve"> </w:t>
            </w:r>
            <w:r w:rsidR="00526D05" w:rsidRPr="00A25EF7">
              <w:rPr>
                <w:rFonts w:ascii="Aptos Body" w:eastAsia="Times New Roman" w:hAnsi="Aptos Body" w:cs="Times New Roman"/>
                <w:kern w:val="0"/>
                <w14:ligatures w14:val="none"/>
              </w:rPr>
              <w:t>The printer connection is clearly marked as USB / Local. The Internet connection is a dotted line marked as Optional link.</w:t>
            </w:r>
          </w:p>
        </w:tc>
      </w:tr>
      <w:tr w:rsidR="00CE5FBF" w:rsidRPr="00A25EF7" w14:paraId="284EC474" w14:textId="77777777" w:rsidTr="0058376A">
        <w:tc>
          <w:tcPr>
            <w:tcW w:w="4675" w:type="dxa"/>
          </w:tcPr>
          <w:p w14:paraId="333378B6" w14:textId="7290F1F6" w:rsidR="00CE5FBF" w:rsidRPr="00A25EF7" w:rsidRDefault="00CE5FBF" w:rsidP="00CE5FBF">
            <w:pPr>
              <w:rPr>
                <w:rFonts w:ascii="Aptos Body" w:hAnsi="Aptos Body" w:cs="Times New Roman"/>
                <w:b/>
                <w:bCs/>
              </w:rPr>
            </w:pPr>
            <w:r w:rsidRPr="00A25EF7">
              <w:rPr>
                <w:rFonts w:ascii="Aptos Body" w:hAnsi="Aptos Body" w:cs="Times New Roman"/>
                <w:color w:val="222831"/>
              </w:rPr>
              <w:t>A note on what still works while that link is DOWN</w:t>
            </w:r>
          </w:p>
        </w:tc>
        <w:tc>
          <w:tcPr>
            <w:tcW w:w="4675" w:type="dxa"/>
          </w:tcPr>
          <w:p w14:paraId="2C4E76BB" w14:textId="77777777" w:rsidR="00BD70D4" w:rsidRPr="00A25EF7" w:rsidRDefault="00CE5FBF" w:rsidP="00BD70D4">
            <w:pPr>
              <w:rPr>
                <w:rFonts w:ascii="Aptos Body" w:eastAsia="Times New Roman" w:hAnsi="Aptos Body" w:cs="Times New Roman"/>
                <w:kern w:val="0"/>
                <w14:ligatures w14:val="none"/>
              </w:rPr>
            </w:pPr>
            <w:r w:rsidRPr="00A25EF7">
              <w:rPr>
                <w:rFonts w:ascii="Aptos Body" w:hAnsi="Aptos Body" w:cs="Times New Roman"/>
              </w:rPr>
              <w:t xml:space="preserve"> </w:t>
            </w:r>
            <w:r w:rsidRPr="00A25EF7">
              <w:rPr>
                <w:rStyle w:val="Strong"/>
                <w:rFonts w:ascii="Aptos Body" w:hAnsi="Aptos Body" w:cs="Times New Roman"/>
              </w:rPr>
              <w:t>Yes.</w:t>
            </w:r>
            <w:r w:rsidRPr="00A25EF7">
              <w:rPr>
                <w:rFonts w:ascii="Aptos Body" w:hAnsi="Aptos Body" w:cs="Times New Roman"/>
              </w:rPr>
              <w:t xml:space="preserve"> </w:t>
            </w:r>
            <w:r w:rsidR="00BD70D4" w:rsidRPr="00A25EF7">
              <w:rPr>
                <w:rFonts w:ascii="Aptos Body" w:eastAsia="Times New Roman" w:hAnsi="Aptos Body" w:cs="Times New Roman"/>
                <w:kern w:val="0"/>
                <w14:ligatures w14:val="none"/>
              </w:rPr>
              <w:t>Inserted a note to the right of the Internet block indicating that local entry, balances, and receipt printing operate smoothly without an internet connection.</w:t>
            </w:r>
          </w:p>
          <w:p w14:paraId="58AAB781" w14:textId="592DBF92" w:rsidR="00CE5FBF" w:rsidRPr="00A25EF7" w:rsidRDefault="00CE5FBF" w:rsidP="00CE5FBF">
            <w:pPr>
              <w:rPr>
                <w:rFonts w:ascii="Aptos Body" w:hAnsi="Aptos Body" w:cs="Times New Roman"/>
                <w:b/>
                <w:bCs/>
              </w:rPr>
            </w:pPr>
          </w:p>
        </w:tc>
      </w:tr>
    </w:tbl>
    <w:p w14:paraId="4FB5AA94" w14:textId="77777777" w:rsidR="00540F3A" w:rsidRPr="00A25EF7" w:rsidRDefault="00540F3A" w:rsidP="00540F3A">
      <w:pPr>
        <w:spacing w:after="176" w:line="249" w:lineRule="auto"/>
        <w:rPr>
          <w:rFonts w:ascii="Aptos Body" w:hAnsi="Aptos Body" w:cs="Times New Roman"/>
          <w:b/>
          <w:bCs/>
        </w:rPr>
      </w:pPr>
    </w:p>
    <w:p w14:paraId="5D673445" w14:textId="6F69FA56" w:rsidR="00540F3A" w:rsidRPr="00A25EF7" w:rsidRDefault="00540F3A" w:rsidP="00540F3A">
      <w:pPr>
        <w:spacing w:after="176" w:line="249" w:lineRule="auto"/>
        <w:rPr>
          <w:rFonts w:ascii="Aptos Body" w:hAnsi="Aptos Body" w:cs="Times New Roman"/>
          <w:b/>
          <w:bCs/>
        </w:rPr>
      </w:pPr>
      <w:r w:rsidRPr="00A25EF7">
        <w:rPr>
          <w:rFonts w:ascii="Aptos Body" w:hAnsi="Aptos Body" w:cs="Times New Roman"/>
          <w:b/>
          <w:bCs/>
        </w:rPr>
        <w:t>PlantUML version Diagram 2</w:t>
      </w:r>
    </w:p>
    <w:p w14:paraId="6FC9EB77" w14:textId="5EDB7849" w:rsidR="00540F3A" w:rsidRPr="00A25EF7" w:rsidRDefault="00540F3A" w:rsidP="00D91B28">
      <w:pPr>
        <w:spacing w:after="176" w:line="249" w:lineRule="auto"/>
        <w:rPr>
          <w:rFonts w:ascii="Aptos Body" w:hAnsi="Aptos Body" w:cs="Times New Roman"/>
          <w:b/>
          <w:bCs/>
        </w:rPr>
      </w:pPr>
      <w:r w:rsidRPr="00A25EF7">
        <w:rPr>
          <w:rFonts w:ascii="Aptos Body" w:hAnsi="Aptos Body" w:cs="Times New Roman"/>
          <w:noProof/>
        </w:rPr>
        <w:drawing>
          <wp:inline distT="0" distB="0" distL="0" distR="0" wp14:anchorId="7009C5D5" wp14:editId="56647B72">
            <wp:extent cx="5943600" cy="4461793"/>
            <wp:effectExtent l="19050" t="19050" r="19050" b="15240"/>
            <wp:docPr id="7730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02121" name=""/>
                    <pic:cNvPicPr/>
                  </pic:nvPicPr>
                  <pic:blipFill>
                    <a:blip r:embed="rId7"/>
                    <a:stretch>
                      <a:fillRect/>
                    </a:stretch>
                  </pic:blipFill>
                  <pic:spPr>
                    <a:xfrm>
                      <a:off x="0" y="0"/>
                      <a:ext cx="5943600" cy="4461793"/>
                    </a:xfrm>
                    <a:prstGeom prst="rect">
                      <a:avLst/>
                    </a:prstGeom>
                    <a:ln w="6350">
                      <a:solidFill>
                        <a:schemeClr val="tx1"/>
                      </a:solidFill>
                    </a:ln>
                  </pic:spPr>
                </pic:pic>
              </a:graphicData>
            </a:graphic>
          </wp:inline>
        </w:drawing>
      </w:r>
    </w:p>
    <w:sectPr w:rsidR="00540F3A" w:rsidRPr="00A25EF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4050" w14:textId="77777777" w:rsidR="00066D64" w:rsidRDefault="00066D64" w:rsidP="008C2F29">
      <w:pPr>
        <w:spacing w:after="0" w:line="240" w:lineRule="auto"/>
      </w:pPr>
      <w:r>
        <w:separator/>
      </w:r>
    </w:p>
  </w:endnote>
  <w:endnote w:type="continuationSeparator" w:id="0">
    <w:p w14:paraId="2B26A28B" w14:textId="77777777" w:rsidR="00066D64" w:rsidRDefault="00066D64" w:rsidP="008C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Body">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85A3" w14:textId="164407C7" w:rsidR="008C2F29" w:rsidRDefault="008C2F29">
    <w:pPr>
      <w:pStyle w:val="Footer"/>
    </w:pPr>
    <w:r>
      <w:rPr>
        <w:noProof/>
        <w:color w:val="156082" w:themeColor="accent1"/>
      </w:rPr>
      <mc:AlternateContent>
        <mc:Choice Requires="wps">
          <w:drawing>
            <wp:anchor distT="0" distB="0" distL="114300" distR="114300" simplePos="0" relativeHeight="251659264" behindDoc="0" locked="0" layoutInCell="1" allowOverlap="1" wp14:anchorId="4AEB0920" wp14:editId="35C9F46E">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79E6437"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129A" w14:textId="77777777" w:rsidR="00066D64" w:rsidRDefault="00066D64" w:rsidP="008C2F29">
      <w:pPr>
        <w:spacing w:after="0" w:line="240" w:lineRule="auto"/>
      </w:pPr>
      <w:r>
        <w:separator/>
      </w:r>
    </w:p>
  </w:footnote>
  <w:footnote w:type="continuationSeparator" w:id="0">
    <w:p w14:paraId="07AF3C40" w14:textId="77777777" w:rsidR="00066D64" w:rsidRDefault="00066D64" w:rsidP="008C2F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F29"/>
    <w:rsid w:val="00051726"/>
    <w:rsid w:val="00066D64"/>
    <w:rsid w:val="00085AAD"/>
    <w:rsid w:val="001251F0"/>
    <w:rsid w:val="001B6CC1"/>
    <w:rsid w:val="001D599C"/>
    <w:rsid w:val="0024583D"/>
    <w:rsid w:val="002F7A4C"/>
    <w:rsid w:val="0036020E"/>
    <w:rsid w:val="003D27EA"/>
    <w:rsid w:val="003E1D7D"/>
    <w:rsid w:val="003E4FB3"/>
    <w:rsid w:val="00466F7E"/>
    <w:rsid w:val="0051036D"/>
    <w:rsid w:val="00526D05"/>
    <w:rsid w:val="00540F3A"/>
    <w:rsid w:val="00550424"/>
    <w:rsid w:val="005704BF"/>
    <w:rsid w:val="0058376A"/>
    <w:rsid w:val="005C7E6B"/>
    <w:rsid w:val="00643D21"/>
    <w:rsid w:val="006B0F84"/>
    <w:rsid w:val="007075B3"/>
    <w:rsid w:val="007231EC"/>
    <w:rsid w:val="00785C08"/>
    <w:rsid w:val="007F2EF0"/>
    <w:rsid w:val="00824718"/>
    <w:rsid w:val="008C2F29"/>
    <w:rsid w:val="00A20AB6"/>
    <w:rsid w:val="00A25EF7"/>
    <w:rsid w:val="00A84CD1"/>
    <w:rsid w:val="00A901CD"/>
    <w:rsid w:val="00BD70D4"/>
    <w:rsid w:val="00BE5E5D"/>
    <w:rsid w:val="00C942B5"/>
    <w:rsid w:val="00CE5FBF"/>
    <w:rsid w:val="00D901A8"/>
    <w:rsid w:val="00D91B28"/>
    <w:rsid w:val="00D951D3"/>
    <w:rsid w:val="00DC171E"/>
    <w:rsid w:val="00DE75E3"/>
    <w:rsid w:val="00E20596"/>
    <w:rsid w:val="00E85CF0"/>
    <w:rsid w:val="00E922C3"/>
    <w:rsid w:val="00E92EC8"/>
    <w:rsid w:val="00EE6926"/>
    <w:rsid w:val="00F31CB2"/>
    <w:rsid w:val="00F82EAC"/>
    <w:rsid w:val="00FD1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B142"/>
  <w15:chartTrackingRefBased/>
  <w15:docId w15:val="{F3B7A363-CD4B-4A20-9508-AAF5A83B8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F29"/>
    <w:rPr>
      <w:rFonts w:eastAsiaTheme="majorEastAsia" w:cstheme="majorBidi"/>
      <w:color w:val="272727" w:themeColor="text1" w:themeTint="D8"/>
    </w:rPr>
  </w:style>
  <w:style w:type="paragraph" w:styleId="Title">
    <w:name w:val="Title"/>
    <w:basedOn w:val="Normal"/>
    <w:next w:val="Normal"/>
    <w:link w:val="TitleChar"/>
    <w:uiPriority w:val="10"/>
    <w:qFormat/>
    <w:rsid w:val="008C2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F29"/>
    <w:pPr>
      <w:spacing w:before="160"/>
      <w:jc w:val="center"/>
    </w:pPr>
    <w:rPr>
      <w:i/>
      <w:iCs/>
      <w:color w:val="404040" w:themeColor="text1" w:themeTint="BF"/>
    </w:rPr>
  </w:style>
  <w:style w:type="character" w:customStyle="1" w:styleId="QuoteChar">
    <w:name w:val="Quote Char"/>
    <w:basedOn w:val="DefaultParagraphFont"/>
    <w:link w:val="Quote"/>
    <w:uiPriority w:val="29"/>
    <w:rsid w:val="008C2F29"/>
    <w:rPr>
      <w:i/>
      <w:iCs/>
      <w:color w:val="404040" w:themeColor="text1" w:themeTint="BF"/>
    </w:rPr>
  </w:style>
  <w:style w:type="paragraph" w:styleId="ListParagraph">
    <w:name w:val="List Paragraph"/>
    <w:basedOn w:val="Normal"/>
    <w:uiPriority w:val="34"/>
    <w:qFormat/>
    <w:rsid w:val="008C2F29"/>
    <w:pPr>
      <w:ind w:left="720"/>
      <w:contextualSpacing/>
    </w:pPr>
  </w:style>
  <w:style w:type="character" w:styleId="IntenseEmphasis">
    <w:name w:val="Intense Emphasis"/>
    <w:basedOn w:val="DefaultParagraphFont"/>
    <w:uiPriority w:val="21"/>
    <w:qFormat/>
    <w:rsid w:val="008C2F29"/>
    <w:rPr>
      <w:i/>
      <w:iCs/>
      <w:color w:val="0F4761" w:themeColor="accent1" w:themeShade="BF"/>
    </w:rPr>
  </w:style>
  <w:style w:type="paragraph" w:styleId="IntenseQuote">
    <w:name w:val="Intense Quote"/>
    <w:basedOn w:val="Normal"/>
    <w:next w:val="Normal"/>
    <w:link w:val="IntenseQuoteChar"/>
    <w:uiPriority w:val="30"/>
    <w:qFormat/>
    <w:rsid w:val="008C2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F29"/>
    <w:rPr>
      <w:i/>
      <w:iCs/>
      <w:color w:val="0F4761" w:themeColor="accent1" w:themeShade="BF"/>
    </w:rPr>
  </w:style>
  <w:style w:type="character" w:styleId="IntenseReference">
    <w:name w:val="Intense Reference"/>
    <w:basedOn w:val="DefaultParagraphFont"/>
    <w:uiPriority w:val="32"/>
    <w:qFormat/>
    <w:rsid w:val="008C2F29"/>
    <w:rPr>
      <w:b/>
      <w:bCs/>
      <w:smallCaps/>
      <w:color w:val="0F4761" w:themeColor="accent1" w:themeShade="BF"/>
      <w:spacing w:val="5"/>
    </w:rPr>
  </w:style>
  <w:style w:type="paragraph" w:styleId="Header">
    <w:name w:val="header"/>
    <w:basedOn w:val="Normal"/>
    <w:link w:val="HeaderChar"/>
    <w:uiPriority w:val="99"/>
    <w:unhideWhenUsed/>
    <w:rsid w:val="008C2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F29"/>
  </w:style>
  <w:style w:type="paragraph" w:styleId="Footer">
    <w:name w:val="footer"/>
    <w:basedOn w:val="Normal"/>
    <w:link w:val="FooterChar"/>
    <w:uiPriority w:val="99"/>
    <w:unhideWhenUsed/>
    <w:rsid w:val="008C2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F29"/>
  </w:style>
  <w:style w:type="paragraph" w:customStyle="1" w:styleId="Default">
    <w:name w:val="Default"/>
    <w:rsid w:val="00E20596"/>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E20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42B5"/>
    <w:rPr>
      <w:b/>
      <w:bCs/>
    </w:rPr>
  </w:style>
  <w:style w:type="character" w:styleId="HTMLCode">
    <w:name w:val="HTML Code"/>
    <w:basedOn w:val="DefaultParagraphFont"/>
    <w:uiPriority w:val="99"/>
    <w:semiHidden/>
    <w:unhideWhenUsed/>
    <w:rsid w:val="00C942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ALBERT</dc:creator>
  <cp:keywords/>
  <dc:description/>
  <cp:lastModifiedBy>JUSTIN ALBERT</cp:lastModifiedBy>
  <cp:revision>16</cp:revision>
  <dcterms:created xsi:type="dcterms:W3CDTF">2026-09-05T05:37:00Z</dcterms:created>
  <dcterms:modified xsi:type="dcterms:W3CDTF">2026-09-05T07:45:00Z</dcterms:modified>
</cp:coreProperties>
</file>