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947559">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[MS-XMLSD]:</w:t>
      </w:r>
    </w:p>
    <w:p w:rsidR="00000000" w:rsidRDefault="00947559">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Microsoft XML Schema (Part 2:</w:t>
      </w:r>
    </w:p>
    <w:p w:rsidR="00000000" w:rsidRDefault="00947559">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Datatypes) Standards Support Document</w:t>
      </w:r>
    </w:p>
    <w:p w:rsidR="00000000" w:rsidRDefault="003E7FF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94755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947559">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947559">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947559">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947559">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947559">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947559">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947559">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Specifications are not covered by</w:t>
      </w:r>
      <w:r>
        <w:rPr>
          <w:rFonts w:ascii="Verdana" w:hAnsi="Verdana" w:cs="Verdana"/>
          <w:sz w:val="18"/>
          <w:szCs w:val="18"/>
        </w:rPr>
        <w:t xml:space="preserve">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947559">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947559">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products contained in this document</w:t>
      </w:r>
      <w:r>
        <w:rPr>
          <w:rFonts w:ascii="Verdana" w:hAnsi="Verdana" w:cs="Verdana"/>
          <w:sz w:val="17"/>
          <w:szCs w:val="17"/>
        </w:rPr>
        <w: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947559">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947559">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person, place, or event is intended or should be inferred. </w:t>
      </w:r>
    </w:p>
    <w:p w:rsidR="00000000" w:rsidRDefault="0094755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Reservat</w:t>
      </w:r>
      <w:r>
        <w:rPr>
          <w:rFonts w:ascii="Verdana" w:hAnsi="Verdana" w:cs="Verdana"/>
          <w:b/>
          <w:bCs/>
          <w:sz w:val="18"/>
          <w:szCs w:val="18"/>
        </w:rPr>
        <w:t xml:space="preserve">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94755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3E7FF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14</w:t>
      </w:r>
    </w:p>
    <w:p w:rsidR="00000000" w:rsidRDefault="0094755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[MS-XMLSD] — v20120725</w:t>
      </w:r>
    </w:p>
    <w:p w:rsidR="00000000" w:rsidRDefault="0094755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XML Schema (Part 2: Datatypes) Standards Support Document</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947559">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3E7FF8">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A4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PgMkDh1AgAA+Q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94755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09/08/2010</w:t>
            </w:r>
          </w:p>
        </w:tc>
        <w:tc>
          <w:tcPr>
            <w:tcW w:w="140" w:type="dxa"/>
            <w:tcBorders>
              <w:top w:val="single" w:sz="8" w:space="0" w:color="auto"/>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94755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10/13/201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0.2</w:t>
            </w:r>
          </w:p>
        </w:tc>
        <w:tc>
          <w:tcPr>
            <w:tcW w:w="1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94755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94755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94755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2.1</w:t>
            </w:r>
          </w:p>
        </w:tc>
        <w:tc>
          <w:tcPr>
            <w:tcW w:w="1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60" w:type="dxa"/>
            <w:tcBorders>
              <w:top w:val="nil"/>
              <w:left w:val="single" w:sz="8" w:space="0" w:color="auto"/>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E7FF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5840730</wp:posOffset>
            </wp:positionV>
            <wp:extent cx="5862320" cy="6350"/>
            <wp:effectExtent l="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-1499235</wp:posOffset>
                </wp:positionV>
                <wp:extent cx="12065" cy="1841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18.0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98f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-1499235</wp:posOffset>
                </wp:positionV>
                <wp:extent cx="12065" cy="18415"/>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18.0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mf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" o:allowincell="f" fillcolor="black" stroked="f"/>
            </w:pict>
          </mc:Fallback>
        </mc:AlternateContent>
      </w: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14</w:t>
      </w:r>
    </w:p>
    <w:p w:rsidR="00000000" w:rsidRDefault="0094755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[MS-XMLSD] — v20120725</w:t>
      </w:r>
    </w:p>
    <w:p w:rsidR="00000000" w:rsidRDefault="0094755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Schema (Part 2: Datatypes) Standards Support Document</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947559">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947559">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947559">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70"/>
              <w:jc w:val="center"/>
              <w:rPr>
                <w:rFonts w:ascii="Times New Roman" w:hAnsi="Times New Roman" w:cs="Times New Roman"/>
                <w:sz w:val="24"/>
                <w:szCs w:val="24"/>
              </w:rPr>
            </w:pPr>
            <w:hyperlink w:anchor="page6" w:history="1">
              <w:r>
                <w:rPr>
                  <w:rFonts w:ascii="Verdana" w:hAnsi="Verdana" w:cs="Verdana"/>
                  <w:b/>
                  <w:bCs/>
                  <w:w w:val="97"/>
                  <w:sz w:val="18"/>
                  <w:szCs w:val="18"/>
                </w:rPr>
                <w:t xml:space="preserve"> Standards Support Statements ..........................................................................</w:t>
              </w:r>
              <w:r>
                <w:rPr>
                  <w:rFonts w:ascii="Verdana" w:hAnsi="Verdana" w:cs="Verdana"/>
                  <w:b/>
                  <w:bCs/>
                  <w:w w:val="97"/>
                  <w:sz w:val="18"/>
                  <w:szCs w:val="18"/>
                </w:rPr>
                <w:t>......</w:t>
              </w:r>
            </w:hyperlink>
            <w:r>
              <w:rPr>
                <w:rFonts w:ascii="Verdana" w:hAnsi="Verdana" w:cs="Verdana"/>
                <w:b/>
                <w:bCs/>
                <w:w w:val="97"/>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6" w:history="1">
              <w:r>
                <w:rPr>
                  <w:rFonts w:ascii="Verdana" w:hAnsi="Verdana" w:cs="Verdana"/>
                  <w:w w:val="96"/>
                  <w:sz w:val="18"/>
                  <w:szCs w:val="18"/>
                </w:rPr>
                <w:t xml:space="preserve"> Normative Variations .............................................................................................</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2.1.1  [W3C-XSD] Section 2.5.1.2, List datatypes.........................................................</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6" w:history="1">
              <w:r>
                <w:rPr>
                  <w:rFonts w:ascii="Verdana" w:hAnsi="Verdana" w:cs="Verdana"/>
                  <w:w w:val="97"/>
                  <w:sz w:val="18"/>
                  <w:szCs w:val="18"/>
                </w:rPr>
                <w:t xml:space="preserve"> 2.1.2  [W3C-XSD] Section 3.2.4, float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7" w:history="1">
              <w:r>
                <w:rPr>
                  <w:rFonts w:ascii="Verdana" w:hAnsi="Verdana" w:cs="Verdana"/>
                  <w:w w:val="97"/>
                  <w:sz w:val="18"/>
                  <w:szCs w:val="18"/>
                </w:rPr>
                <w:t xml:space="preserve"> 2.1.3  [W3C-XSD] Section 3.2.5, double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7" w:history="1">
              <w:r>
                <w:rPr>
                  <w:rFonts w:ascii="Verdana" w:hAnsi="Verdana" w:cs="Verdana"/>
                  <w:w w:val="97"/>
                  <w:sz w:val="18"/>
                  <w:szCs w:val="18"/>
                </w:rPr>
                <w:t xml:space="preserve"> 2.1.4  [W3C-XSD] Section 3.2.6.2, Order relation on duration ..............................</w:t>
              </w:r>
              <w:r>
                <w:rPr>
                  <w:rFonts w:ascii="Verdana" w:hAnsi="Verdana" w:cs="Verdana"/>
                  <w:w w:val="97"/>
                  <w:sz w:val="18"/>
                  <w:szCs w:val="18"/>
                </w:rPr>
                <w:t>..........</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8" w:history="1">
              <w:r>
                <w:rPr>
                  <w:rFonts w:ascii="Verdana" w:hAnsi="Verdana" w:cs="Verdana"/>
                  <w:w w:val="98"/>
                  <w:sz w:val="18"/>
                  <w:szCs w:val="18"/>
                </w:rPr>
                <w:t xml:space="preserve"> 2.1.5  [W3C-XSD] Section 3.2.6.3, Facet Comparison for durations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8" w:history="1">
              <w:r>
                <w:rPr>
                  <w:rFonts w:ascii="Verdana" w:hAnsi="Verdana" w:cs="Verdana"/>
                  <w:w w:val="98"/>
                  <w:sz w:val="18"/>
                  <w:szCs w:val="18"/>
                </w:rPr>
                <w:t xml:space="preserve"> </w:t>
              </w:r>
              <w:r>
                <w:rPr>
                  <w:rFonts w:ascii="Verdana" w:hAnsi="Verdana" w:cs="Verdana"/>
                  <w:w w:val="98"/>
                  <w:sz w:val="18"/>
                  <w:szCs w:val="18"/>
                </w:rPr>
                <w:t>2.1.6  [W3C-XSD] Section 3.2.7.1, Lexical representation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8" w:history="1">
              <w:r>
                <w:rPr>
                  <w:rFonts w:ascii="Verdana" w:hAnsi="Verdana" w:cs="Verdana"/>
                  <w:w w:val="98"/>
                  <w:sz w:val="18"/>
                  <w:szCs w:val="18"/>
                </w:rPr>
                <w:t xml:space="preserve"> 2.1.7  [W3C-XSD] Section 4.1.2.2, Derivation by list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9" w:history="1">
              <w:r>
                <w:rPr>
                  <w:rFonts w:ascii="Verdana" w:hAnsi="Verdana" w:cs="Verdana"/>
                  <w:w w:val="97"/>
                  <w:sz w:val="18"/>
                  <w:szCs w:val="18"/>
                </w:rPr>
                <w:t xml:space="preserve"> 2.1.8  [W3C-XSD] Section 4.3.1.4, Constraints on length Schema Components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9" w:history="1">
              <w:r>
                <w:rPr>
                  <w:rFonts w:ascii="Verdana" w:hAnsi="Verdana" w:cs="Verdana"/>
                  <w:w w:val="96"/>
                  <w:sz w:val="18"/>
                  <w:szCs w:val="18"/>
                </w:rPr>
                <w:t xml:space="preserve"> </w:t>
              </w:r>
              <w:r>
                <w:rPr>
                  <w:rFonts w:ascii="Verdana" w:hAnsi="Verdana" w:cs="Verdana"/>
                  <w:w w:val="96"/>
                  <w:sz w:val="18"/>
                  <w:szCs w:val="18"/>
                </w:rPr>
                <w:t>Clarifications ........................................................................................................</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9" w:history="1">
              <w:r>
                <w:rPr>
                  <w:rFonts w:ascii="Verdana" w:hAnsi="Verdana" w:cs="Verdana"/>
                  <w:w w:val="97"/>
                  <w:sz w:val="18"/>
                  <w:szCs w:val="18"/>
                </w:rPr>
                <w:t xml:space="preserve"> 2.2.1  [W3C-XSD] Section 3.2.6.2, Order relation on duration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0" w:history="1">
              <w:r>
                <w:rPr>
                  <w:rFonts w:ascii="Verdana" w:hAnsi="Verdana" w:cs="Verdana"/>
                  <w:w w:val="99"/>
                  <w:sz w:val="18"/>
                  <w:szCs w:val="18"/>
                </w:rPr>
                <w:t xml:space="preserve"> 2.2.2  [W3C-XSD] Section 3.2.11, gYear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0" w:history="1">
              <w:r>
                <w:rPr>
                  <w:rFonts w:ascii="Verdana" w:hAnsi="Verdana" w:cs="Verdana"/>
                  <w:w w:val="99"/>
                  <w:sz w:val="18"/>
                  <w:szCs w:val="18"/>
                </w:rPr>
                <w:t xml:space="preserve"> </w:t>
              </w:r>
              <w:r>
                <w:rPr>
                  <w:rFonts w:ascii="Verdana" w:hAnsi="Verdana" w:cs="Verdana"/>
                  <w:w w:val="99"/>
                  <w:sz w:val="18"/>
                  <w:szCs w:val="18"/>
                </w:rPr>
                <w:t>2.2.3  [W3C-XSD] Section 3.2.12, gMonthDay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1" w:history="1">
              <w:r>
                <w:rPr>
                  <w:rFonts w:ascii="Verdana" w:hAnsi="Verdana" w:cs="Verdana"/>
                  <w:w w:val="99"/>
                  <w:sz w:val="18"/>
                  <w:szCs w:val="18"/>
                </w:rPr>
                <w:t xml:space="preserve"> 2.2.4  [W3C-XSD] Section 3.2.13, gDay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1" w:history="1">
              <w:r>
                <w:rPr>
                  <w:rFonts w:ascii="Verdana" w:hAnsi="Verdana" w:cs="Verdana"/>
                  <w:w w:val="99"/>
                  <w:sz w:val="18"/>
                  <w:szCs w:val="18"/>
                </w:rPr>
                <w:t xml:space="preserve"> 2.2.5  [W3C-XSD] Section 3.2.14, gMonth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11" w:history="1">
              <w:r>
                <w:rPr>
                  <w:rFonts w:ascii="Verdana" w:hAnsi="Verdana" w:cs="Verdana"/>
                  <w:w w:val="97"/>
                  <w:sz w:val="18"/>
                  <w:szCs w:val="18"/>
                </w:rPr>
                <w:t xml:space="preserve"> Error Handling ..........................................................................</w:t>
              </w:r>
              <w:r>
                <w:rPr>
                  <w:rFonts w:ascii="Verdana" w:hAnsi="Verdana" w:cs="Verdana"/>
                  <w:w w:val="97"/>
                  <w:sz w:val="18"/>
                  <w:szCs w:val="18"/>
                </w:rPr>
                <w:t>..........................</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11" w:history="1">
              <w:r>
                <w:rPr>
                  <w:rFonts w:ascii="Verdana" w:hAnsi="Verdana" w:cs="Verdana"/>
                  <w:w w:val="97"/>
                  <w:sz w:val="18"/>
                  <w:szCs w:val="18"/>
                </w:rPr>
                <w:t xml:space="preserve"> Security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401"/>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50"/>
              <w:jc w:val="center"/>
              <w:rPr>
                <w:rFonts w:ascii="Times New Roman" w:hAnsi="Times New Roman" w:cs="Times New Roman"/>
                <w:sz w:val="24"/>
                <w:szCs w:val="24"/>
              </w:rPr>
            </w:pPr>
            <w:hyperlink w:anchor="page12" w:history="1">
              <w:r>
                <w:rPr>
                  <w:rFonts w:ascii="Verdana" w:hAnsi="Verdana" w:cs="Verdana"/>
                  <w:b/>
                  <w:bCs/>
                  <w:w w:val="99"/>
                  <w:sz w:val="18"/>
                  <w:szCs w:val="18"/>
                </w:rPr>
                <w:t xml:space="preserve"> </w:t>
              </w:r>
              <w:r>
                <w:rPr>
                  <w:rFonts w:ascii="Verdana" w:hAnsi="Verdana" w:cs="Verdana"/>
                  <w:b/>
                  <w:bCs/>
                  <w:w w:val="99"/>
                  <w:sz w:val="18"/>
                  <w:szCs w:val="18"/>
                </w:rPr>
                <w:t>Change Tracking....................................................................................................</w:t>
              </w:r>
            </w:hyperlink>
            <w:r>
              <w:rPr>
                <w:rFonts w:ascii="Verdana" w:hAnsi="Verdana" w:cs="Verdana"/>
                <w:b/>
                <w:bCs/>
                <w:w w:val="99"/>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12</w:t>
            </w:r>
          </w:p>
        </w:tc>
      </w:tr>
      <w:tr w:rsidR="00000000">
        <w:tblPrEx>
          <w:tblCellMar>
            <w:top w:w="0" w:type="dxa"/>
            <w:left w:w="0" w:type="dxa"/>
            <w:bottom w:w="0" w:type="dxa"/>
            <w:right w:w="0" w:type="dxa"/>
          </w:tblCellMar>
        </w:tblPrEx>
        <w:trPr>
          <w:trHeight w:val="399"/>
        </w:trPr>
        <w:tc>
          <w:tcPr>
            <w:tcW w:w="1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ind w:left="50"/>
              <w:jc w:val="center"/>
              <w:rPr>
                <w:rFonts w:ascii="Times New Roman" w:hAnsi="Times New Roman" w:cs="Times New Roman"/>
                <w:sz w:val="24"/>
                <w:szCs w:val="24"/>
              </w:rPr>
            </w:pPr>
            <w:hyperlink w:anchor="page14" w:history="1">
              <w:r>
                <w:rPr>
                  <w:rFonts w:ascii="Verdana" w:hAnsi="Verdana" w:cs="Verdana"/>
                  <w:b/>
                  <w:bCs/>
                  <w:w w:val="98"/>
                  <w:sz w:val="18"/>
                  <w:szCs w:val="18"/>
                </w:rPr>
                <w:t xml:space="preserve"> </w:t>
              </w:r>
              <w:r>
                <w:rPr>
                  <w:rFonts w:ascii="Verdana" w:hAnsi="Verdana" w:cs="Verdana"/>
                  <w:b/>
                  <w:bCs/>
                  <w:w w:val="98"/>
                  <w:sz w:val="18"/>
                  <w:szCs w:val="18"/>
                </w:rPr>
                <w:t>Index ....................................................................................................................</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14</w:t>
            </w:r>
          </w:p>
        </w:tc>
      </w:tr>
    </w:tbl>
    <w:p w:rsidR="00000000" w:rsidRDefault="003E7FF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2973705</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14</w:t>
      </w:r>
    </w:p>
    <w:p w:rsidR="00000000" w:rsidRDefault="0094755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[MS-XMLSD] — v20120725</w:t>
      </w:r>
    </w:p>
    <w:p w:rsidR="00000000" w:rsidRDefault="0094755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XML Schema (Part 2: Datatypes) Standards Support Document</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947559">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947559">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23" w:lineRule="auto"/>
        <w:ind w:left="208" w:right="120"/>
        <w:rPr>
          <w:rFonts w:ascii="Times New Roman" w:hAnsi="Times New Roman" w:cs="Times New Roman"/>
          <w:sz w:val="24"/>
          <w:szCs w:val="24"/>
        </w:rPr>
      </w:pPr>
      <w:r>
        <w:rPr>
          <w:rFonts w:ascii="Verdana" w:hAnsi="Verdana" w:cs="Verdana"/>
          <w:sz w:val="18"/>
          <w:szCs w:val="18"/>
        </w:rPr>
        <w:t xml:space="preserve">This document describes the level of support provided by the Microsoft XML Core Services (MSXML) 6.0 for </w:t>
      </w:r>
      <w:r>
        <w:rPr>
          <w:rFonts w:ascii="Verdana" w:hAnsi="Verdana" w:cs="Verdana"/>
          <w:i/>
          <w:iCs/>
          <w:sz w:val="18"/>
          <w:szCs w:val="18"/>
        </w:rPr>
        <w:t>XML Schema Part 2: Datatypes (Second Edition)</w:t>
      </w:r>
      <w:r>
        <w:rPr>
          <w:rFonts w:ascii="Verdana" w:hAnsi="Verdana" w:cs="Verdana"/>
          <w:sz w:val="18"/>
          <w:szCs w:val="18"/>
        </w:rPr>
        <w:t xml:space="preserve"> </w:t>
      </w:r>
      <w:hyperlink r:id="rId11" w:history="1">
        <w:r>
          <w:rPr>
            <w:rFonts w:ascii="Verdana" w:hAnsi="Verdana" w:cs="Verdana"/>
            <w:sz w:val="18"/>
            <w:szCs w:val="18"/>
          </w:rPr>
          <w:t xml:space="preserve"> </w:t>
        </w:r>
        <w:r>
          <w:rPr>
            <w:rFonts w:ascii="Verdana" w:hAnsi="Verdana" w:cs="Verdana"/>
            <w:color w:val="0066FF"/>
            <w:sz w:val="18"/>
            <w:szCs w:val="18"/>
            <w:u w:val="single"/>
          </w:rPr>
          <w:t>[W3C-XSD</w:t>
        </w:r>
      </w:hyperlink>
      <w:r>
        <w:rPr>
          <w:rFonts w:ascii="Verdana" w:hAnsi="Verdana" w:cs="Verdana"/>
          <w:color w:val="0066FF"/>
          <w:sz w:val="18"/>
          <w:szCs w:val="18"/>
          <w:u w:val="single"/>
        </w:rPr>
        <w:t>]</w:t>
      </w:r>
      <w:r>
        <w:rPr>
          <w:rFonts w:ascii="Verdana" w:hAnsi="Verdana" w:cs="Verdana"/>
          <w:sz w:val="18"/>
          <w:szCs w:val="18"/>
        </w:rPr>
        <w:t>, published on 28 October, 2004.</w:t>
      </w:r>
    </w:p>
    <w:p w:rsidR="00000000" w:rsidRDefault="0094755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23" w:lineRule="auto"/>
        <w:ind w:left="208" w:right="100"/>
        <w:jc w:val="both"/>
        <w:rPr>
          <w:rFonts w:ascii="Times New Roman" w:hAnsi="Times New Roman" w:cs="Times New Roman"/>
          <w:sz w:val="24"/>
          <w:szCs w:val="24"/>
        </w:rPr>
      </w:pPr>
      <w:r>
        <w:rPr>
          <w:rFonts w:ascii="Verdana" w:hAnsi="Verdana" w:cs="Verdana"/>
          <w:sz w:val="18"/>
          <w:szCs w:val="18"/>
        </w:rPr>
        <w:t xml:space="preserve">MSXML6 supports </w:t>
      </w:r>
      <w:r>
        <w:rPr>
          <w:rFonts w:ascii="Verdana" w:hAnsi="Verdana" w:cs="Verdana"/>
          <w:i/>
          <w:iCs/>
          <w:sz w:val="18"/>
          <w:szCs w:val="18"/>
        </w:rPr>
        <w:t>XML Schema Part 2: Datatypes (Second Edition)</w:t>
      </w:r>
      <w:r>
        <w:rPr>
          <w:rFonts w:ascii="Verdana" w:hAnsi="Verdana" w:cs="Verdana"/>
          <w:sz w:val="18"/>
          <w:szCs w:val="18"/>
        </w:rPr>
        <w:t xml:space="preserve"> </w:t>
      </w:r>
      <w:hyperlink r:id="rId12" w:history="1">
        <w:r>
          <w:rPr>
            <w:rFonts w:ascii="Verdana" w:hAnsi="Verdana" w:cs="Verdana"/>
            <w:sz w:val="18"/>
            <w:szCs w:val="18"/>
          </w:rPr>
          <w:t xml:space="preserve"> </w:t>
        </w:r>
        <w:r>
          <w:rPr>
            <w:rFonts w:ascii="Verdana" w:hAnsi="Verdana" w:cs="Verdana"/>
            <w:color w:val="0066FF"/>
            <w:sz w:val="18"/>
            <w:szCs w:val="18"/>
            <w:u w:val="single"/>
          </w:rPr>
          <w:t>[W3C-XSD]</w:t>
        </w:r>
      </w:hyperlink>
      <w:r>
        <w:rPr>
          <w:rFonts w:ascii="Verdana" w:hAnsi="Verdana" w:cs="Verdana"/>
          <w:sz w:val="18"/>
          <w:szCs w:val="18"/>
          <w:u w:val="single"/>
        </w:rPr>
        <w:t xml:space="preserve"> </w:t>
      </w:r>
      <w:r>
        <w:rPr>
          <w:rFonts w:ascii="Verdana" w:hAnsi="Verdana" w:cs="Verdana"/>
          <w:sz w:val="18"/>
          <w:szCs w:val="18"/>
        </w:rPr>
        <w:t xml:space="preserve">using the </w:t>
      </w:r>
      <w:r>
        <w:rPr>
          <w:rFonts w:ascii="Verdana" w:hAnsi="Verdana" w:cs="Verdana"/>
          <w:i/>
          <w:iCs/>
          <w:sz w:val="18"/>
          <w:szCs w:val="18"/>
        </w:rPr>
        <w:t>Extensi</w:t>
      </w:r>
      <w:r>
        <w:rPr>
          <w:rFonts w:ascii="Verdana" w:hAnsi="Verdana" w:cs="Verdana"/>
          <w:i/>
          <w:iCs/>
          <w:sz w:val="18"/>
          <w:szCs w:val="18"/>
        </w:rPr>
        <w:t>ble</w:t>
      </w:r>
      <w:r>
        <w:rPr>
          <w:rFonts w:ascii="Verdana" w:hAnsi="Verdana" w:cs="Verdana"/>
          <w:sz w:val="18"/>
          <w:szCs w:val="18"/>
        </w:rPr>
        <w:t xml:space="preserve"> </w:t>
      </w:r>
      <w:r>
        <w:rPr>
          <w:rFonts w:ascii="Verdana" w:hAnsi="Verdana" w:cs="Verdana"/>
          <w:i/>
          <w:iCs/>
          <w:sz w:val="18"/>
          <w:szCs w:val="18"/>
        </w:rPr>
        <w:t xml:space="preserve">Markup Language (XML) 1.0 (Fourth Edition) </w:t>
      </w:r>
      <w:hyperlink r:id="rId13" w:history="1">
        <w:r>
          <w:rPr>
            <w:rFonts w:ascii="Verdana" w:hAnsi="Verdana" w:cs="Verdana"/>
            <w:i/>
            <w:iCs/>
            <w:sz w:val="18"/>
            <w:szCs w:val="18"/>
          </w:rPr>
          <w:t xml:space="preserve"> </w:t>
        </w:r>
        <w:r>
          <w:rPr>
            <w:rFonts w:ascii="Verdana" w:hAnsi="Verdana" w:cs="Verdana"/>
            <w:color w:val="0066FF"/>
            <w:sz w:val="18"/>
            <w:szCs w:val="18"/>
            <w:u w:val="single"/>
          </w:rPr>
          <w:t>[XML</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 Recommendation 16 August 2006, edited</w:t>
      </w:r>
      <w:r>
        <w:rPr>
          <w:rFonts w:ascii="Verdana" w:hAnsi="Verdana" w:cs="Verdana"/>
          <w:i/>
          <w:iCs/>
          <w:sz w:val="18"/>
          <w:szCs w:val="18"/>
        </w:rPr>
        <w:t xml:space="preserve"> </w:t>
      </w:r>
      <w:r>
        <w:rPr>
          <w:rFonts w:ascii="Verdana" w:hAnsi="Verdana" w:cs="Verdana"/>
          <w:sz w:val="18"/>
          <w:szCs w:val="18"/>
        </w:rPr>
        <w:t>in place 29 September 2006.</w:t>
      </w:r>
    </w:p>
    <w:p w:rsidR="00000000" w:rsidRDefault="0094755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24" w:lineRule="auto"/>
        <w:ind w:left="208" w:right="160"/>
        <w:rPr>
          <w:rFonts w:ascii="Times New Roman" w:hAnsi="Times New Roman" w:cs="Times New Roman"/>
          <w:sz w:val="24"/>
          <w:szCs w:val="24"/>
        </w:rPr>
      </w:pPr>
      <w:r>
        <w:rPr>
          <w:rFonts w:ascii="Verdana" w:hAnsi="Verdana" w:cs="Verdana"/>
          <w:sz w:val="18"/>
          <w:szCs w:val="18"/>
        </w:rPr>
        <w:t xml:space="preserve">The </w:t>
      </w:r>
      <w:hyperlink r:id="rId14" w:history="1">
        <w:r>
          <w:rPr>
            <w:rFonts w:ascii="Verdana" w:hAnsi="Verdana" w:cs="Verdana"/>
            <w:sz w:val="18"/>
            <w:szCs w:val="18"/>
          </w:rPr>
          <w:t xml:space="preserve"> </w:t>
        </w:r>
        <w:r>
          <w:rPr>
            <w:rFonts w:ascii="Verdana" w:hAnsi="Verdana" w:cs="Verdana"/>
            <w:color w:val="0066FF"/>
            <w:sz w:val="18"/>
            <w:szCs w:val="18"/>
            <w:u w:val="single"/>
          </w:rPr>
          <w:t>[W3C-XSD]</w:t>
        </w:r>
      </w:hyperlink>
      <w:r>
        <w:rPr>
          <w:rFonts w:ascii="Verdana" w:hAnsi="Verdana" w:cs="Verdana"/>
          <w:sz w:val="18"/>
          <w:szCs w:val="18"/>
          <w:u w:val="single"/>
        </w:rPr>
        <w:t xml:space="preserve"> </w:t>
      </w:r>
      <w:r>
        <w:rPr>
          <w:rFonts w:ascii="Verdana" w:hAnsi="Verdana" w:cs="Verdana"/>
          <w:sz w:val="18"/>
          <w:szCs w:val="18"/>
        </w:rPr>
        <w:t>specification may contain guidance for authors of webpages and browser users, in addition to user agents (browser applications). Statements found in this document apply only to normative requirements in the specification targeted to user agent</w:t>
      </w:r>
      <w:r>
        <w:rPr>
          <w:rFonts w:ascii="Verdana" w:hAnsi="Verdana" w:cs="Verdana"/>
          <w:sz w:val="18"/>
          <w:szCs w:val="18"/>
        </w:rPr>
        <w:t>s, not those targeted to authors.</w:t>
      </w:r>
    </w:p>
    <w:p w:rsidR="00000000" w:rsidRDefault="0094755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947559">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94755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5"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947559">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947559">
      <w:pPr>
        <w:pStyle w:val="DefaultParagraphFont"/>
        <w:widowControl w:val="0"/>
        <w:numPr>
          <w:ilvl w:val="0"/>
          <w:numId w:val="3"/>
        </w:numPr>
        <w:tabs>
          <w:tab w:val="clear" w:pos="720"/>
          <w:tab w:val="num" w:pos="568"/>
        </w:tabs>
        <w:overflowPunct w:val="0"/>
        <w:autoSpaceDE w:val="0"/>
        <w:autoSpaceDN w:val="0"/>
        <w:adjustRightInd w:val="0"/>
        <w:spacing w:after="0" w:line="240"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94755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w:t>
      </w:r>
      <w:r>
        <w:rPr>
          <w:rFonts w:ascii="Verdana" w:hAnsi="Verdana" w:cs="Verdana"/>
          <w:sz w:val="18"/>
          <w:szCs w:val="18"/>
        </w:rPr>
        <w:t xml:space="preserve"> documentation do not include a publishing year because links are to the latest version of the technical documents, which are updated frequently. References to other documents include a publishing year when one is available.</w:t>
      </w:r>
    </w:p>
    <w:p w:rsidR="00000000" w:rsidRDefault="0094755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947559">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94755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6"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We will assist you</w:t>
      </w:r>
      <w:r>
        <w:rPr>
          <w:rFonts w:ascii="Verdana" w:hAnsi="Verdana" w:cs="Verdana"/>
          <w:sz w:val="18"/>
          <w:szCs w:val="18"/>
        </w:rPr>
        <w:t xml:space="preserve"> in finding the relevant information. Please check the archive site, </w:t>
      </w:r>
      <w:hyperlink r:id="rId17"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w:t>
      </w:r>
      <w:r>
        <w:rPr>
          <w:rFonts w:ascii="Verdana" w:hAnsi="Verdana" w:cs="Verdana"/>
          <w:sz w:val="18"/>
          <w:szCs w:val="18"/>
        </w:rPr>
        <w:t>al source.</w:t>
      </w:r>
    </w:p>
    <w:p w:rsidR="00000000" w:rsidRDefault="0094755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7"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8"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94755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 xml:space="preserve">[W3C-XSD] World Wide Web Consortium, "XML Schema Part 2: Datatypes Second Edition", October 2004, </w:t>
      </w:r>
      <w:hyperlink r:id="rId19" w:history="1">
        <w:r>
          <w:rPr>
            <w:rFonts w:ascii="Verdana" w:hAnsi="Verdana" w:cs="Verdana"/>
            <w:sz w:val="18"/>
            <w:szCs w:val="18"/>
          </w:rPr>
          <w:t xml:space="preserve"> </w:t>
        </w:r>
        <w:r>
          <w:rPr>
            <w:rFonts w:ascii="Verdana" w:hAnsi="Verdana" w:cs="Verdana"/>
            <w:color w:val="0066FF"/>
            <w:sz w:val="18"/>
            <w:szCs w:val="18"/>
            <w:u w:val="single"/>
          </w:rPr>
          <w:t>http://www.w3.org/TR/2004/REC-xmlschema-2-2004102</w:t>
        </w:r>
      </w:hyperlink>
      <w:r>
        <w:rPr>
          <w:rFonts w:ascii="Verdana" w:hAnsi="Verdana" w:cs="Verdana"/>
          <w:color w:val="0066FF"/>
          <w:sz w:val="18"/>
          <w:szCs w:val="18"/>
          <w:u w:val="single"/>
        </w:rPr>
        <w:t>8</w:t>
      </w:r>
    </w:p>
    <w:p w:rsidR="00000000" w:rsidRDefault="0094755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[XML] World Wide Web Consortium, "Extensible</w:t>
      </w:r>
      <w:r>
        <w:rPr>
          <w:rFonts w:ascii="Verdana" w:hAnsi="Verdana" w:cs="Verdana"/>
          <w:sz w:val="18"/>
          <w:szCs w:val="18"/>
        </w:rPr>
        <w:t xml:space="preserve"> Markup Language (XML) 1.0 (Fourth Edition)", W3C Recommendation, August 2006, </w:t>
      </w:r>
      <w:hyperlink r:id="rId20" w:history="1">
        <w:r>
          <w:rPr>
            <w:rFonts w:ascii="Verdana" w:hAnsi="Verdana" w:cs="Verdana"/>
            <w:sz w:val="18"/>
            <w:szCs w:val="18"/>
          </w:rPr>
          <w:t xml:space="preserve"> </w:t>
        </w:r>
        <w:r>
          <w:rPr>
            <w:rFonts w:ascii="Verdana" w:hAnsi="Verdana" w:cs="Verdana"/>
            <w:color w:val="0066FF"/>
            <w:sz w:val="18"/>
            <w:szCs w:val="18"/>
            <w:u w:val="single"/>
          </w:rPr>
          <w:t>http://www.w3.org/TR/2006/REC-xml-20060816</w:t>
        </w:r>
      </w:hyperlink>
      <w:r>
        <w:rPr>
          <w:rFonts w:ascii="Verdana" w:hAnsi="Verdana" w:cs="Verdana"/>
          <w:color w:val="0066FF"/>
          <w:sz w:val="18"/>
          <w:szCs w:val="18"/>
          <w:u w:val="single"/>
        </w:rPr>
        <w:t>/</w:t>
      </w:r>
    </w:p>
    <w:p w:rsidR="00000000" w:rsidRDefault="0094755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947559">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94755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94755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947559">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94755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Throughout this document, Microsoft XML Core Services (MSXML) 6.0 is referred to as </w:t>
      </w:r>
      <w:r>
        <w:rPr>
          <w:rFonts w:ascii="Verdana" w:hAnsi="Verdana" w:cs="Verdana"/>
          <w:i/>
          <w:iCs/>
          <w:sz w:val="18"/>
          <w:szCs w:val="18"/>
        </w:rPr>
        <w:t>MSXML6</w:t>
      </w:r>
      <w:r>
        <w:rPr>
          <w:rFonts w:ascii="Verdana" w:hAnsi="Verdana" w:cs="Verdana"/>
          <w:sz w:val="18"/>
          <w:szCs w:val="18"/>
        </w:rPr>
        <w:t>.</w:t>
      </w:r>
    </w:p>
    <w:p w:rsidR="00000000" w:rsidRDefault="0094755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MSXML6 implements the </w:t>
      </w:r>
      <w:hyperlink r:id="rId21" w:history="1">
        <w:r>
          <w:rPr>
            <w:rFonts w:ascii="Verdana" w:hAnsi="Verdana" w:cs="Verdana"/>
            <w:sz w:val="18"/>
            <w:szCs w:val="18"/>
          </w:rPr>
          <w:t xml:space="preserve"> </w:t>
        </w:r>
        <w:r>
          <w:rPr>
            <w:rFonts w:ascii="Verdana" w:hAnsi="Verdana" w:cs="Verdana"/>
            <w:color w:val="0066FF"/>
            <w:sz w:val="18"/>
            <w:szCs w:val="18"/>
            <w:u w:val="single"/>
          </w:rPr>
          <w:t>[W3C-XSD]</w:t>
        </w:r>
      </w:hyperlink>
      <w:r>
        <w:rPr>
          <w:rFonts w:ascii="Verdana" w:hAnsi="Verdana" w:cs="Verdana"/>
          <w:sz w:val="18"/>
          <w:szCs w:val="18"/>
          <w:u w:val="single"/>
        </w:rPr>
        <w:t xml:space="preserve"> </w:t>
      </w:r>
      <w:r>
        <w:rPr>
          <w:rFonts w:ascii="Verdana" w:hAnsi="Verdana" w:cs="Verdana"/>
          <w:sz w:val="18"/>
          <w:szCs w:val="18"/>
        </w:rPr>
        <w:t>specification.</w:t>
      </w:r>
    </w:p>
    <w:p w:rsidR="00000000" w:rsidRDefault="0094755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Microsoft products</w:t>
      </w:r>
      <w:r>
        <w:rPr>
          <w:rFonts w:ascii="Verdana" w:hAnsi="Verdana" w:cs="Verdana"/>
          <w:sz w:val="18"/>
          <w:szCs w:val="18"/>
        </w:rPr>
        <w:t xml:space="preserve"> implement some portion of the </w:t>
      </w:r>
      <w:hyperlink r:id="rId22" w:history="1">
        <w:r>
          <w:rPr>
            <w:rFonts w:ascii="Verdana" w:hAnsi="Verdana" w:cs="Verdana"/>
            <w:sz w:val="18"/>
            <w:szCs w:val="18"/>
          </w:rPr>
          <w:t xml:space="preserve"> </w:t>
        </w:r>
        <w:r>
          <w:rPr>
            <w:rFonts w:ascii="Verdana" w:hAnsi="Verdana" w:cs="Verdana"/>
            <w:color w:val="0066FF"/>
            <w:sz w:val="18"/>
            <w:szCs w:val="18"/>
            <w:u w:val="single"/>
          </w:rPr>
          <w:t>[W3C-XSD]</w:t>
        </w:r>
      </w:hyperlink>
      <w:r>
        <w:rPr>
          <w:rFonts w:ascii="Verdana" w:hAnsi="Verdana" w:cs="Verdana"/>
          <w:sz w:val="18"/>
          <w:szCs w:val="18"/>
          <w:u w:val="single"/>
        </w:rPr>
        <w:t xml:space="preserve"> </w:t>
      </w:r>
      <w:r>
        <w:rPr>
          <w:rFonts w:ascii="Verdana" w:hAnsi="Verdana" w:cs="Verdana"/>
          <w:sz w:val="18"/>
          <w:szCs w:val="18"/>
        </w:rPr>
        <w:t>specification:</w:t>
      </w:r>
    </w:p>
    <w:p w:rsidR="00000000" w:rsidRDefault="003E7FF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454660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14</w:t>
      </w:r>
    </w:p>
    <w:p w:rsidR="00000000" w:rsidRDefault="0094755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[MS-XMLSD] — v20120725</w:t>
      </w:r>
    </w:p>
    <w:p w:rsidR="00000000" w:rsidRDefault="0094755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Schema (Part 2: Datatypes) Standards Support Document</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5" w:name="page5"/>
      <w:bookmarkEnd w:id="5"/>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947559">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947559">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24" w:lineRule="auto"/>
        <w:ind w:left="208" w:right="240"/>
        <w:jc w:val="both"/>
        <w:rPr>
          <w:rFonts w:ascii="Times New Roman" w:hAnsi="Times New Roman" w:cs="Times New Roman"/>
          <w:sz w:val="24"/>
          <w:szCs w:val="24"/>
        </w:rPr>
      </w:pPr>
      <w:r>
        <w:rPr>
          <w:rFonts w:ascii="Verdana" w:hAnsi="Verdana" w:cs="Verdana"/>
          <w:sz w:val="18"/>
          <w:szCs w:val="18"/>
        </w:rPr>
        <w:t>In addition, each version of Windows® Internet Explorer® implements multiple document modes, whic</w:t>
      </w:r>
      <w:r>
        <w:rPr>
          <w:rFonts w:ascii="Verdana" w:hAnsi="Verdana" w:cs="Verdana"/>
          <w:sz w:val="18"/>
          <w:szCs w:val="18"/>
        </w:rPr>
        <w:t>h can vary individually in their support of the standard. The following table lists the document modes available in each version of Internet Explorer.</w:t>
      </w:r>
    </w:p>
    <w:p w:rsidR="00000000" w:rsidRDefault="003E7FF8">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2857500</wp:posOffset>
                </wp:positionH>
                <wp:positionV relativeFrom="paragraph">
                  <wp:posOffset>114935</wp:posOffset>
                </wp:positionV>
                <wp:extent cx="12700" cy="24130"/>
                <wp:effectExtent l="0" t="0" r="0" b="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25pt;margin-top:9.05pt;width:1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" o:allowincell="f" fillcolor="black" stroked="f"/>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5864860</wp:posOffset>
                </wp:positionH>
                <wp:positionV relativeFrom="paragraph">
                  <wp:posOffset>114935</wp:posOffset>
                </wp:positionV>
                <wp:extent cx="12700" cy="2413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61.8pt;margin-top:9.05pt;width:1pt;height: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980"/>
        <w:gridCol w:w="160"/>
        <w:gridCol w:w="120"/>
        <w:gridCol w:w="4460"/>
        <w:gridCol w:w="16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3980" w:type="dxa"/>
            <w:vMerge w:val="restart"/>
            <w:tcBorders>
              <w:top w:val="single" w:sz="8" w:space="0" w:color="auto"/>
              <w:left w:val="nil"/>
              <w:bottom w:val="nil"/>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single" w:sz="8" w:space="0" w:color="auto"/>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460" w:type="dxa"/>
            <w:vMerge w:val="restart"/>
            <w:tcBorders>
              <w:top w:val="single" w:sz="8" w:space="0" w:color="auto"/>
              <w:left w:val="nil"/>
              <w:bottom w:val="nil"/>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 modes supported</w:t>
            </w:r>
          </w:p>
        </w:tc>
        <w:tc>
          <w:tcPr>
            <w:tcW w:w="160" w:type="dxa"/>
            <w:tcBorders>
              <w:top w:val="single" w:sz="8" w:space="0" w:color="auto"/>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980" w:type="dxa"/>
            <w:vMerge/>
            <w:tcBorders>
              <w:top w:val="nil"/>
              <w:left w:val="nil"/>
              <w:bottom w:val="nil"/>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460" w:type="dxa"/>
            <w:vMerge/>
            <w:tcBorders>
              <w:top w:val="nil"/>
              <w:left w:val="nil"/>
              <w:bottom w:val="nil"/>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980" w:type="dxa"/>
            <w:tcBorders>
              <w:top w:val="nil"/>
              <w:left w:val="nil"/>
              <w:bottom w:val="single" w:sz="8" w:space="0" w:color="E0E0E0"/>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60" w:type="dxa"/>
            <w:tcBorders>
              <w:top w:val="nil"/>
              <w:left w:val="nil"/>
              <w:bottom w:val="single" w:sz="8" w:space="0" w:color="E0E0E0"/>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120" w:type="dxa"/>
            <w:gridSpan w:val="2"/>
            <w:tcBorders>
              <w:top w:val="single" w:sz="8" w:space="0" w:color="auto"/>
              <w:left w:val="single" w:sz="8" w:space="0" w:color="auto"/>
              <w:bottom w:val="nil"/>
              <w:right w:val="nil"/>
            </w:tcBorders>
            <w:vAlign w:val="bottom"/>
          </w:tcPr>
          <w:p w:rsidR="00000000" w:rsidRDefault="0094755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single" w:sz="8" w:space="0" w:color="auto"/>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20" w:type="dxa"/>
            <w:gridSpan w:val="2"/>
            <w:tcBorders>
              <w:top w:val="single" w:sz="8" w:space="0" w:color="auto"/>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120" w:type="dxa"/>
            <w:gridSpan w:val="2"/>
            <w:tcBorders>
              <w:top w:val="nil"/>
              <w:left w:val="single" w:sz="8" w:space="0" w:color="auto"/>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20" w:type="dxa"/>
            <w:gridSpan w:val="2"/>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120" w:type="dxa"/>
            <w:gridSpan w:val="2"/>
            <w:tcBorders>
              <w:top w:val="nil"/>
              <w:left w:val="single" w:sz="8" w:space="0" w:color="auto"/>
              <w:bottom w:val="nil"/>
              <w:right w:val="nil"/>
            </w:tcBorders>
            <w:vAlign w:val="bottom"/>
          </w:tcPr>
          <w:p w:rsidR="00000000" w:rsidRDefault="0094755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 (Beta)</w:t>
            </w:r>
          </w:p>
        </w:tc>
        <w:tc>
          <w:tcPr>
            <w:tcW w:w="1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20" w:type="dxa"/>
            <w:gridSpan w:val="2"/>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5"/>
        </w:trPr>
        <w:tc>
          <w:tcPr>
            <w:tcW w:w="140" w:type="dxa"/>
            <w:tcBorders>
              <w:top w:val="nil"/>
              <w:left w:val="single" w:sz="8" w:space="0" w:color="auto"/>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98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6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947559">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 variation note will be listed. If the document mode is not listed, co</w:t>
      </w:r>
      <w:r>
        <w:rPr>
          <w:rFonts w:ascii="Verdana" w:hAnsi="Verdana" w:cs="Verdana"/>
          <w:sz w:val="18"/>
          <w:szCs w:val="18"/>
        </w:rPr>
        <w:t>nformance to the specification can be assumed.</w:t>
      </w:r>
    </w:p>
    <w:p w:rsidR="00000000" w:rsidRDefault="0094755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Windows® Internet Explorer® 7 and "IE7 mode" in Windows® Internet</w:t>
      </w:r>
      <w:r>
        <w:rPr>
          <w:rFonts w:ascii="Verdana" w:hAnsi="Verdana" w:cs="Verdana"/>
          <w:b/>
          <w:bCs/>
          <w:sz w:val="18"/>
          <w:szCs w:val="18"/>
        </w:rPr>
        <w:t xml:space="preserve"> </w:t>
      </w:r>
      <w:r>
        <w:rPr>
          <w:rFonts w:ascii="Verdana" w:hAnsi="Verdana" w:cs="Verdana"/>
          <w:sz w:val="18"/>
          <w:szCs w:val="18"/>
        </w:rPr>
        <w:t>Explorer® 8 refer to the same document mode. "IE7 mode" is the preferred way of referring to this document mode across all versions of the browser.</w:t>
      </w:r>
    </w:p>
    <w:p w:rsidR="00000000" w:rsidRDefault="00947559">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947559">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94755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27" w:lineRule="auto"/>
        <w:ind w:left="208" w:right="80"/>
        <w:rPr>
          <w:rFonts w:ascii="Times New Roman" w:hAnsi="Times New Roman" w:cs="Times New Roman"/>
          <w:sz w:val="24"/>
          <w:szCs w:val="24"/>
        </w:rPr>
      </w:pPr>
      <w:r>
        <w:rPr>
          <w:rFonts w:ascii="Verdana" w:hAnsi="Verdana" w:cs="Verdana"/>
          <w:sz w:val="18"/>
          <w:szCs w:val="18"/>
        </w:rPr>
        <w:t xml:space="preserve">To conform to </w:t>
      </w:r>
      <w:hyperlink r:id="rId23" w:history="1">
        <w:r>
          <w:rPr>
            <w:rFonts w:ascii="Verdana" w:hAnsi="Verdana" w:cs="Verdana"/>
            <w:sz w:val="18"/>
            <w:szCs w:val="18"/>
          </w:rPr>
          <w:t xml:space="preserve"> </w:t>
        </w:r>
        <w:r>
          <w:rPr>
            <w:rFonts w:ascii="Verdana" w:hAnsi="Verdana" w:cs="Verdana"/>
            <w:color w:val="0066FF"/>
            <w:sz w:val="18"/>
            <w:szCs w:val="18"/>
            <w:u w:val="single"/>
          </w:rPr>
          <w:t>[W3C-XSD</w:t>
        </w:r>
      </w:hyperlink>
      <w:r>
        <w:rPr>
          <w:rFonts w:ascii="Verdana" w:hAnsi="Verdana" w:cs="Verdana"/>
          <w:color w:val="0066FF"/>
          <w:sz w:val="18"/>
          <w:szCs w:val="18"/>
          <w:u w:val="single"/>
        </w:rPr>
        <w:t>]</w:t>
      </w:r>
      <w:r>
        <w:rPr>
          <w:rFonts w:ascii="Verdana" w:hAnsi="Verdana" w:cs="Verdana"/>
          <w:sz w:val="18"/>
          <w:szCs w:val="18"/>
        </w:rPr>
        <w:t>, a user agent must implement all required portions of the specification. Any optional portions that have been implemented must also be implemented as described by the specification. Normative language is usually used to define both require</w:t>
      </w:r>
      <w:r>
        <w:rPr>
          <w:rFonts w:ascii="Verdana" w:hAnsi="Verdana" w:cs="Verdana"/>
          <w:sz w:val="18"/>
          <w:szCs w:val="18"/>
        </w:rPr>
        <w:t xml:space="preserve">d and optional portions. (For more information, see </w:t>
      </w:r>
      <w:hyperlink r:id="rId24"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947559">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947559">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94755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947559">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060"/>
        <w:gridCol w:w="7960"/>
      </w:tblGrid>
      <w:tr w:rsidR="00000000">
        <w:tblPrEx>
          <w:tblCellMar>
            <w:top w:w="0" w:type="dxa"/>
            <w:left w:w="0" w:type="dxa"/>
            <w:bottom w:w="0" w:type="dxa"/>
            <w:right w:w="0" w:type="dxa"/>
          </w:tblCellMar>
        </w:tblPrEx>
        <w:trPr>
          <w:trHeight w:val="40"/>
        </w:trPr>
        <w:tc>
          <w:tcPr>
            <w:tcW w:w="1060" w:type="dxa"/>
            <w:tcBorders>
              <w:top w:val="single" w:sz="8" w:space="0" w:color="auto"/>
              <w:left w:val="single" w:sz="8" w:space="0" w:color="auto"/>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960" w:type="dxa"/>
            <w:tcBorders>
              <w:top w:val="single" w:sz="8" w:space="0" w:color="auto"/>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1060" w:type="dxa"/>
            <w:tcBorders>
              <w:top w:val="nil"/>
              <w:left w:val="single" w:sz="8" w:space="0" w:color="auto"/>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Notation</w:t>
            </w:r>
          </w:p>
        </w:tc>
        <w:tc>
          <w:tcPr>
            <w:tcW w:w="7960" w:type="dxa"/>
            <w:tcBorders>
              <w:top w:val="nil"/>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Explanation</w:t>
            </w:r>
          </w:p>
        </w:tc>
      </w:tr>
      <w:tr w:rsidR="00000000">
        <w:tblPrEx>
          <w:tblCellMar>
            <w:top w:w="0" w:type="dxa"/>
            <w:left w:w="0" w:type="dxa"/>
            <w:bottom w:w="0" w:type="dxa"/>
            <w:right w:w="0" w:type="dxa"/>
          </w:tblCellMar>
        </w:tblPrEx>
        <w:trPr>
          <w:trHeight w:val="103"/>
        </w:trPr>
        <w:tc>
          <w:tcPr>
            <w:tcW w:w="1060" w:type="dxa"/>
            <w:tcBorders>
              <w:top w:val="nil"/>
              <w:left w:val="single" w:sz="8" w:space="0" w:color="auto"/>
              <w:bottom w:val="single" w:sz="8" w:space="0" w:color="E0E0E0"/>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60" w:type="dxa"/>
            <w:tcBorders>
              <w:top w:val="nil"/>
              <w:left w:val="nil"/>
              <w:bottom w:val="single" w:sz="8" w:space="0" w:color="E0E0E0"/>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060" w:type="dxa"/>
            <w:tcBorders>
              <w:top w:val="single" w:sz="8" w:space="0" w:color="auto"/>
              <w:left w:val="single" w:sz="8" w:space="0" w:color="auto"/>
              <w:bottom w:val="nil"/>
              <w:right w:val="single" w:sz="8" w:space="0" w:color="auto"/>
            </w:tcBorders>
            <w:vAlign w:val="bottom"/>
          </w:tcPr>
          <w:p w:rsidR="00000000" w:rsidRDefault="0094755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C####</w:t>
            </w:r>
          </w:p>
        </w:tc>
        <w:tc>
          <w:tcPr>
            <w:tcW w:w="7960" w:type="dxa"/>
            <w:tcBorders>
              <w:top w:val="single" w:sz="8" w:space="0" w:color="auto"/>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formatting clarifications.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94755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V####</w:t>
            </w:r>
          </w:p>
        </w:tc>
        <w:tc>
          <w:tcPr>
            <w:tcW w:w="79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SHOULD, or RECOMMENDED. (See </w:t>
            </w:r>
            <w:hyperlink r:id="rId25"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r>
      <w:tr w:rsidR="00000000">
        <w:tblPrEx>
          <w:tblCellMar>
            <w:top w:w="0" w:type="dxa"/>
            <w:left w:w="0" w:type="dxa"/>
            <w:bottom w:w="0" w:type="dxa"/>
            <w:right w:w="0" w:type="dxa"/>
          </w:tblCellMar>
        </w:tblPrEx>
        <w:trPr>
          <w:trHeight w:val="90"/>
        </w:trPr>
        <w:tc>
          <w:tcPr>
            <w:tcW w:w="1060" w:type="dxa"/>
            <w:tcBorders>
              <w:top w:val="nil"/>
              <w:left w:val="single" w:sz="8" w:space="0" w:color="auto"/>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94755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E####</w:t>
            </w:r>
          </w:p>
        </w:tc>
        <w:tc>
          <w:tcPr>
            <w:tcW w:w="79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specification, which can impair interoperability.</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94755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3E7FF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237490</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7559">
      <w:pPr>
        <w:pStyle w:val="DefaultParagraphFont"/>
        <w:widowControl w:val="0"/>
        <w:autoSpaceDE w:val="0"/>
        <w:autoSpaceDN w:val="0"/>
        <w:adjustRightInd w:val="0"/>
        <w:spacing w:after="0" w:line="204"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14</w:t>
      </w:r>
    </w:p>
    <w:p w:rsidR="00000000" w:rsidRDefault="0094755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[MS-XMLSD] — v20120725</w:t>
      </w:r>
    </w:p>
    <w:p w:rsidR="00000000" w:rsidRDefault="0094755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Schema (Part 2: Datatypes) Standards Support Document</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947559">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6" w:name="page6"/>
      <w:bookmarkEnd w:id="6"/>
      <w:r>
        <w:rPr>
          <w:rFonts w:ascii="Verdana" w:hAnsi="Verdana" w:cs="Verdana"/>
          <w:b/>
          <w:bCs/>
          <w:sz w:val="24"/>
          <w:szCs w:val="24"/>
        </w:rPr>
        <w:lastRenderedPageBreak/>
        <w:t>2  Standards Support Statements</w:t>
      </w:r>
    </w:p>
    <w:p w:rsidR="00000000" w:rsidRDefault="00947559">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6" w:history="1">
        <w:r>
          <w:rPr>
            <w:rFonts w:ascii="Verdana" w:hAnsi="Verdana" w:cs="Verdana"/>
            <w:sz w:val="18"/>
            <w:szCs w:val="18"/>
          </w:rPr>
          <w:t xml:space="preserve"> </w:t>
        </w:r>
        <w:r>
          <w:rPr>
            <w:rFonts w:ascii="Verdana" w:hAnsi="Verdana" w:cs="Verdana"/>
            <w:color w:val="0066FF"/>
            <w:sz w:val="18"/>
            <w:szCs w:val="18"/>
            <w:u w:val="single"/>
          </w:rPr>
          <w:t>[W3C-XSD]</w:t>
        </w:r>
      </w:hyperlink>
      <w:r>
        <w:rPr>
          <w:rFonts w:ascii="Verdana" w:hAnsi="Verdana" w:cs="Verdana"/>
          <w:sz w:val="18"/>
          <w:szCs w:val="18"/>
          <w:u w:val="single"/>
        </w:rPr>
        <w:t>.</w:t>
      </w:r>
    </w:p>
    <w:p w:rsidR="00000000" w:rsidRDefault="00947559">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6"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w:t>
      </w:r>
      <w:r>
        <w:rPr>
          <w:rFonts w:ascii="Verdana" w:hAnsi="Verdana" w:cs="Verdana"/>
          <w:sz w:val="15"/>
          <w:szCs w:val="15"/>
        </w:rPr>
        <w:t>ariations that violate a MUST requirement in the target specification.</w:t>
      </w:r>
    </w:p>
    <w:p w:rsidR="00000000" w:rsidRDefault="00947559">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9"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947559">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1"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947559">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1"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947559">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947559">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27" w:history="1">
        <w:r>
          <w:rPr>
            <w:rFonts w:ascii="Verdana" w:hAnsi="Verdana" w:cs="Verdana"/>
            <w:sz w:val="18"/>
            <w:szCs w:val="18"/>
          </w:rPr>
          <w:t xml:space="preserve"> </w:t>
        </w:r>
        <w:r>
          <w:rPr>
            <w:rFonts w:ascii="Verdana" w:hAnsi="Verdana" w:cs="Verdana"/>
            <w:color w:val="0066FF"/>
            <w:sz w:val="18"/>
            <w:szCs w:val="18"/>
            <w:u w:val="single"/>
          </w:rPr>
          <w:t>[W3C-XSD]</w:t>
        </w:r>
      </w:hyperlink>
      <w:r>
        <w:rPr>
          <w:rFonts w:ascii="Verdana" w:hAnsi="Verdana" w:cs="Verdana"/>
          <w:sz w:val="18"/>
          <w:szCs w:val="18"/>
          <w:u w:val="single"/>
        </w:rPr>
        <w:t>.</w:t>
      </w:r>
    </w:p>
    <w:p w:rsidR="00000000" w:rsidRDefault="0094755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947559">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[W3C-XSD] Section 2.5.1.2, List datatypes </w:t>
      </w:r>
    </w:p>
    <w:p w:rsidR="00000000" w:rsidRDefault="0094755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94755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7" w:lineRule="auto"/>
        <w:ind w:left="428" w:right="3000"/>
        <w:rPr>
          <w:rFonts w:ascii="Times New Roman" w:hAnsi="Times New Roman" w:cs="Times New Roman"/>
          <w:sz w:val="24"/>
          <w:szCs w:val="24"/>
        </w:rPr>
      </w:pPr>
      <w:r>
        <w:rPr>
          <w:rFonts w:ascii="Courier New" w:hAnsi="Courier New" w:cs="Courier New"/>
          <w:sz w:val="16"/>
          <w:szCs w:val="16"/>
        </w:rPr>
        <w:t>When a datatype is derived from a list datatype, the following constraining facets apply:</w:t>
      </w:r>
    </w:p>
    <w:p w:rsidR="00000000" w:rsidRDefault="00947559">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947559">
      <w:pPr>
        <w:pStyle w:val="DefaultParagraphFont"/>
        <w:widowControl w:val="0"/>
        <w:numPr>
          <w:ilvl w:val="0"/>
          <w:numId w:val="11"/>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length </w:t>
      </w:r>
    </w:p>
    <w:p w:rsidR="00000000" w:rsidRDefault="00947559">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947559">
      <w:pPr>
        <w:pStyle w:val="DefaultParagraphFont"/>
        <w:widowControl w:val="0"/>
        <w:numPr>
          <w:ilvl w:val="0"/>
          <w:numId w:val="11"/>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maxLength </w:t>
      </w:r>
    </w:p>
    <w:p w:rsidR="00000000" w:rsidRDefault="00947559">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947559">
      <w:pPr>
        <w:pStyle w:val="DefaultParagraphFont"/>
        <w:widowControl w:val="0"/>
        <w:numPr>
          <w:ilvl w:val="0"/>
          <w:numId w:val="11"/>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minLength </w:t>
      </w:r>
    </w:p>
    <w:p w:rsidR="00000000" w:rsidRDefault="00947559">
      <w:pPr>
        <w:pStyle w:val="DefaultParagraphFont"/>
        <w:widowControl w:val="0"/>
        <w:autoSpaceDE w:val="0"/>
        <w:autoSpaceDN w:val="0"/>
        <w:adjustRightInd w:val="0"/>
        <w:spacing w:after="0" w:line="17" w:lineRule="exact"/>
        <w:rPr>
          <w:rFonts w:ascii="Courier New" w:hAnsi="Courier New" w:cs="Courier New"/>
          <w:sz w:val="16"/>
          <w:szCs w:val="16"/>
        </w:rPr>
      </w:pPr>
    </w:p>
    <w:p w:rsidR="00000000" w:rsidRDefault="00947559">
      <w:pPr>
        <w:pStyle w:val="DefaultParagraphFont"/>
        <w:widowControl w:val="0"/>
        <w:numPr>
          <w:ilvl w:val="0"/>
          <w:numId w:val="11"/>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enumeration </w:t>
      </w:r>
    </w:p>
    <w:p w:rsidR="00000000" w:rsidRDefault="00947559">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947559">
      <w:pPr>
        <w:pStyle w:val="DefaultParagraphFont"/>
        <w:widowControl w:val="0"/>
        <w:numPr>
          <w:ilvl w:val="0"/>
          <w:numId w:val="11"/>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pattern </w:t>
      </w:r>
    </w:p>
    <w:p w:rsidR="00000000" w:rsidRDefault="00947559">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947559">
      <w:pPr>
        <w:pStyle w:val="DefaultParagraphFont"/>
        <w:widowControl w:val="0"/>
        <w:numPr>
          <w:ilvl w:val="0"/>
          <w:numId w:val="11"/>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whiteSpace </w:t>
      </w:r>
    </w:p>
    <w:p w:rsidR="00000000" w:rsidRDefault="00947559">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5" w:lineRule="auto"/>
        <w:ind w:left="428" w:right="1380"/>
        <w:rPr>
          <w:rFonts w:ascii="Times New Roman" w:hAnsi="Times New Roman" w:cs="Times New Roman"/>
          <w:sz w:val="24"/>
          <w:szCs w:val="24"/>
        </w:rPr>
      </w:pPr>
      <w:r>
        <w:rPr>
          <w:rFonts w:ascii="Courier New" w:hAnsi="Courier New" w:cs="Courier New"/>
          <w:sz w:val="15"/>
          <w:szCs w:val="15"/>
        </w:rPr>
        <w:t>For each of length, maxLength, and minLength, the unit of length is measured in number of list items. The value of whiteSpace is fixed to the value collapse.</w:t>
      </w:r>
    </w:p>
    <w:p w:rsidR="00000000" w:rsidRDefault="00947559">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94755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1" w:lineRule="auto"/>
        <w:ind w:left="208" w:right="160"/>
        <w:rPr>
          <w:rFonts w:ascii="Times New Roman" w:hAnsi="Times New Roman" w:cs="Times New Roman"/>
          <w:sz w:val="24"/>
          <w:szCs w:val="24"/>
        </w:rPr>
      </w:pPr>
      <w:r>
        <w:rPr>
          <w:rFonts w:ascii="Verdana" w:hAnsi="Verdana" w:cs="Verdana"/>
          <w:sz w:val="18"/>
          <w:szCs w:val="18"/>
        </w:rPr>
        <w:t>Other values (</w:t>
      </w:r>
      <w:r>
        <w:rPr>
          <w:rFonts w:ascii="Courier New" w:hAnsi="Courier New" w:cs="Courier New"/>
          <w:sz w:val="18"/>
          <w:szCs w:val="18"/>
        </w:rPr>
        <w:t>preserve</w:t>
      </w:r>
      <w:r>
        <w:rPr>
          <w:rFonts w:ascii="Verdana" w:hAnsi="Verdana" w:cs="Verdana"/>
          <w:sz w:val="18"/>
          <w:szCs w:val="18"/>
        </w:rPr>
        <w:t xml:space="preserve"> or </w:t>
      </w:r>
      <w:r>
        <w:rPr>
          <w:rFonts w:ascii="Courier New" w:hAnsi="Courier New" w:cs="Courier New"/>
          <w:sz w:val="18"/>
          <w:szCs w:val="18"/>
        </w:rPr>
        <w:t>replace</w:t>
      </w:r>
      <w:r>
        <w:rPr>
          <w:rFonts w:ascii="Verdana" w:hAnsi="Verdana" w:cs="Verdana"/>
          <w:sz w:val="18"/>
          <w:szCs w:val="18"/>
        </w:rPr>
        <w:t>) ca</w:t>
      </w:r>
      <w:r>
        <w:rPr>
          <w:rFonts w:ascii="Verdana" w:hAnsi="Verdana" w:cs="Verdana"/>
          <w:sz w:val="18"/>
          <w:szCs w:val="18"/>
        </w:rPr>
        <w:t xml:space="preserve">n be assigned to the </w:t>
      </w:r>
      <w:r>
        <w:rPr>
          <w:rFonts w:ascii="Verdana" w:hAnsi="Verdana" w:cs="Verdana"/>
          <w:b/>
          <w:bCs/>
          <w:sz w:val="18"/>
          <w:szCs w:val="18"/>
        </w:rPr>
        <w:t>whiteSpace</w:t>
      </w:r>
      <w:r>
        <w:rPr>
          <w:rFonts w:ascii="Verdana" w:hAnsi="Verdana" w:cs="Verdana"/>
          <w:sz w:val="18"/>
          <w:szCs w:val="18"/>
        </w:rPr>
        <w:t xml:space="preserve"> facet when the base type of the list data type is </w:t>
      </w:r>
      <w:r>
        <w:rPr>
          <w:rFonts w:ascii="Verdana" w:hAnsi="Verdana" w:cs="Verdana"/>
          <w:b/>
          <w:bCs/>
          <w:sz w:val="18"/>
          <w:szCs w:val="18"/>
        </w:rPr>
        <w:t>string</w:t>
      </w:r>
      <w:r>
        <w:rPr>
          <w:rFonts w:ascii="Verdana" w:hAnsi="Verdana" w:cs="Verdana"/>
          <w:sz w:val="18"/>
          <w:szCs w:val="18"/>
        </w:rPr>
        <w:t>.</w:t>
      </w:r>
    </w:p>
    <w:p w:rsidR="00000000" w:rsidRDefault="0094755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947559">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[W3C-XSD] Section 3.2.4, float </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94755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94755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58" w:lineRule="auto"/>
        <w:ind w:left="428" w:right="1180"/>
        <w:rPr>
          <w:rFonts w:ascii="Times New Roman" w:hAnsi="Times New Roman" w:cs="Times New Roman"/>
          <w:sz w:val="24"/>
          <w:szCs w:val="24"/>
        </w:rPr>
      </w:pPr>
      <w:r>
        <w:rPr>
          <w:rFonts w:ascii="Courier New" w:hAnsi="Courier New" w:cs="Courier New"/>
          <w:sz w:val="16"/>
          <w:szCs w:val="16"/>
        </w:rPr>
        <w:t xml:space="preserve">[Definition:] float is patterned after the IEEE single-precision 32-bit floating point type [IEEE 754-1985]. The basic ·value space· of float consists of the values m × 2^e, where m is an integer whose absolute value is less than 2^24, and e is an integer </w:t>
      </w:r>
      <w:r>
        <w:rPr>
          <w:rFonts w:ascii="Courier New" w:hAnsi="Courier New" w:cs="Courier New"/>
          <w:sz w:val="16"/>
          <w:szCs w:val="16"/>
        </w:rPr>
        <w:t>between -149 and 104, inclusive. In addition to the basic ·value space· described above, the ·value space· of float also contains the following three special values: positive and negative infinity and not-a-number (NaN). The ·order-relation· on float is: x</w:t>
      </w:r>
      <w:r>
        <w:rPr>
          <w:rFonts w:ascii="Courier New" w:hAnsi="Courier New" w:cs="Courier New"/>
          <w:sz w:val="16"/>
          <w:szCs w:val="16"/>
        </w:rPr>
        <w:t xml:space="preserve"> &lt; y iff y - x is positive for x and y in the value space. Positive infinity is greater than all other non-NaN values. NaN equals itself but is ·incomparable· with (neither greater than nor less</w:t>
      </w:r>
    </w:p>
    <w:p w:rsidR="00000000" w:rsidRDefault="003E7FF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349250</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7559">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14</w:t>
      </w:r>
    </w:p>
    <w:p w:rsidR="00000000" w:rsidRDefault="0094755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[MS-XMLSD] — v20120725</w:t>
      </w:r>
    </w:p>
    <w:p w:rsidR="00000000" w:rsidRDefault="0094755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Schema (Part 2: Datatypes) Standards Support Document</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94755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7" w:name="page7"/>
      <w:bookmarkEnd w:id="7"/>
      <w:r>
        <w:rPr>
          <w:rFonts w:ascii="Courier New" w:hAnsi="Courier New" w:cs="Courier New"/>
          <w:sz w:val="16"/>
          <w:szCs w:val="16"/>
        </w:rPr>
        <w:lastRenderedPageBreak/>
        <w:t>than) any other value in the ·value space·.</w:t>
      </w:r>
    </w:p>
    <w:p w:rsidR="00000000" w:rsidRDefault="00947559">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947559">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No error is reported if the </w:t>
      </w:r>
      <w:r>
        <w:rPr>
          <w:rFonts w:ascii="Courier New" w:hAnsi="Courier New" w:cs="Courier New"/>
          <w:sz w:val="18"/>
          <w:szCs w:val="18"/>
        </w:rPr>
        <w:t>NaN</w:t>
      </w:r>
      <w:r>
        <w:rPr>
          <w:rFonts w:ascii="Verdana" w:hAnsi="Verdana" w:cs="Verdana"/>
          <w:sz w:val="18"/>
          <w:szCs w:val="18"/>
        </w:rPr>
        <w:t xml:space="preserve"> value is compared with positive infinity or negative infinity.</w:t>
      </w:r>
    </w:p>
    <w:p w:rsidR="00000000" w:rsidRDefault="00947559">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947559">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[W3C-XSD] Section 3.2.5, double </w:t>
      </w:r>
    </w:p>
    <w:p w:rsidR="00000000" w:rsidRDefault="0094755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V0003:</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94755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59" w:lineRule="auto"/>
        <w:ind w:left="428" w:right="1180"/>
        <w:rPr>
          <w:rFonts w:ascii="Times New Roman" w:hAnsi="Times New Roman" w:cs="Times New Roman"/>
          <w:sz w:val="24"/>
          <w:szCs w:val="24"/>
        </w:rPr>
      </w:pPr>
      <w:r>
        <w:rPr>
          <w:rFonts w:ascii="Courier New" w:hAnsi="Courier New" w:cs="Courier New"/>
          <w:sz w:val="16"/>
          <w:szCs w:val="16"/>
        </w:rPr>
        <w:t>[Definition:] The double datatype is patterned after the IEEE double-precision 64-bit floating point type [IEEE 754-1985]. The basic ·value space· of double consists of the values m × 2^e, where m is an integer whose absolute value is less than 2^53, and e</w:t>
      </w:r>
      <w:r>
        <w:rPr>
          <w:rFonts w:ascii="Courier New" w:hAnsi="Courier New" w:cs="Courier New"/>
          <w:sz w:val="16"/>
          <w:szCs w:val="16"/>
        </w:rPr>
        <w:t xml:space="preserve"> is an integer between -1075 and 970, inclusive. In addition to the basic ·value space· described above, the ·value space· of double also contains the following three special values: positive and negative infinity and not-a-number (NaN). The ·order-relatio</w:t>
      </w:r>
      <w:r>
        <w:rPr>
          <w:rFonts w:ascii="Courier New" w:hAnsi="Courier New" w:cs="Courier New"/>
          <w:sz w:val="16"/>
          <w:szCs w:val="16"/>
        </w:rPr>
        <w:t>n· on double is: x &lt; y iff y - x is positive for x and y in the value space. Positive infinity is greater than all other non-NaN values. NaN equals itself but is ·incomparable· with (neither greater than nor less than) any other value in the ·value space·.</w:t>
      </w:r>
    </w:p>
    <w:p w:rsidR="00000000" w:rsidRDefault="00947559">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947559">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No error is reported if the </w:t>
      </w:r>
      <w:r>
        <w:rPr>
          <w:rFonts w:ascii="Courier New" w:hAnsi="Courier New" w:cs="Courier New"/>
          <w:sz w:val="18"/>
          <w:szCs w:val="18"/>
        </w:rPr>
        <w:t>NaN</w:t>
      </w:r>
      <w:r>
        <w:rPr>
          <w:rFonts w:ascii="Verdana" w:hAnsi="Verdana" w:cs="Verdana"/>
          <w:sz w:val="18"/>
          <w:szCs w:val="18"/>
        </w:rPr>
        <w:t xml:space="preserve"> value is compared with positive infinity or negative infinity.</w:t>
      </w:r>
    </w:p>
    <w:p w:rsidR="00000000" w:rsidRDefault="00947559">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V0004:</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94755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58" w:lineRule="auto"/>
        <w:ind w:left="428" w:right="1180"/>
        <w:rPr>
          <w:rFonts w:ascii="Times New Roman" w:hAnsi="Times New Roman" w:cs="Times New Roman"/>
          <w:sz w:val="24"/>
          <w:szCs w:val="24"/>
        </w:rPr>
      </w:pPr>
      <w:r>
        <w:rPr>
          <w:rFonts w:ascii="Courier New" w:hAnsi="Courier New" w:cs="Courier New"/>
          <w:sz w:val="16"/>
          <w:szCs w:val="16"/>
        </w:rPr>
        <w:t>Any value ·incomparable· with the value used for the four bounding facets (·minInclusive·, ·maxInclusive·, ·minExcl</w:t>
      </w:r>
      <w:r>
        <w:rPr>
          <w:rFonts w:ascii="Courier New" w:hAnsi="Courier New" w:cs="Courier New"/>
          <w:sz w:val="16"/>
          <w:szCs w:val="16"/>
        </w:rPr>
        <w:t>usive·, and ·maxExclusive·) will be excluded from the resulting restricted ·value space·. In particular, when "NaN" is used as a facet value for a bounding facet, since no other double values are ·comparable· with it, the result is a ·value space· either h</w:t>
      </w:r>
      <w:r>
        <w:rPr>
          <w:rFonts w:ascii="Courier New" w:hAnsi="Courier New" w:cs="Courier New"/>
          <w:sz w:val="16"/>
          <w:szCs w:val="16"/>
        </w:rPr>
        <w:t>aving NaN as its only member (the inclusive cases) or that is empty (the exclusive cases). If any other value is used for a bounding facet, NaN will be excluded from the resulting restricted ·value space·; to add NaN back in requires union with the NaN-onl</w:t>
      </w:r>
      <w:r>
        <w:rPr>
          <w:rFonts w:ascii="Courier New" w:hAnsi="Courier New" w:cs="Courier New"/>
          <w:sz w:val="16"/>
          <w:szCs w:val="16"/>
        </w:rPr>
        <w:t>y space.</w:t>
      </w:r>
    </w:p>
    <w:p w:rsidR="00000000" w:rsidRDefault="00947559">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94755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04" w:lineRule="auto"/>
        <w:ind w:left="208" w:right="820"/>
        <w:rPr>
          <w:rFonts w:ascii="Times New Roman" w:hAnsi="Times New Roman" w:cs="Times New Roman"/>
          <w:sz w:val="24"/>
          <w:szCs w:val="24"/>
        </w:rPr>
      </w:pPr>
      <w:r>
        <w:rPr>
          <w:rFonts w:ascii="Verdana" w:hAnsi="Verdana" w:cs="Verdana"/>
          <w:sz w:val="18"/>
          <w:szCs w:val="18"/>
        </w:rPr>
        <w:t xml:space="preserve">If </w:t>
      </w:r>
      <w:r>
        <w:rPr>
          <w:rFonts w:ascii="Courier New" w:hAnsi="Courier New" w:cs="Courier New"/>
          <w:sz w:val="18"/>
          <w:szCs w:val="18"/>
        </w:rPr>
        <w:t>NaN</w:t>
      </w:r>
      <w:r>
        <w:rPr>
          <w:rFonts w:ascii="Verdana" w:hAnsi="Verdana" w:cs="Verdana"/>
          <w:sz w:val="18"/>
          <w:szCs w:val="18"/>
        </w:rPr>
        <w:t xml:space="preserve"> is used as a facet value for a bounding facet, when </w:t>
      </w:r>
      <w:r>
        <w:rPr>
          <w:rFonts w:ascii="Courier New" w:hAnsi="Courier New" w:cs="Courier New"/>
          <w:sz w:val="18"/>
          <w:szCs w:val="18"/>
        </w:rPr>
        <w:t>NaN</w:t>
      </w:r>
      <w:r>
        <w:rPr>
          <w:rFonts w:ascii="Verdana" w:hAnsi="Verdana" w:cs="Verdana"/>
          <w:sz w:val="18"/>
          <w:szCs w:val="18"/>
        </w:rPr>
        <w:t xml:space="preserve"> is compared to other non-</w:t>
      </w:r>
      <w:r>
        <w:rPr>
          <w:rFonts w:ascii="Courier New" w:hAnsi="Courier New" w:cs="Courier New"/>
          <w:sz w:val="18"/>
          <w:szCs w:val="18"/>
        </w:rPr>
        <w:t>NaN</w:t>
      </w:r>
      <w:r>
        <w:rPr>
          <w:rFonts w:ascii="Verdana" w:hAnsi="Verdana" w:cs="Verdana"/>
          <w:sz w:val="18"/>
          <w:szCs w:val="18"/>
        </w:rPr>
        <w:t xml:space="preserve"> doubles, </w:t>
      </w:r>
      <w:r>
        <w:rPr>
          <w:rFonts w:ascii="Courier New" w:hAnsi="Courier New" w:cs="Courier New"/>
          <w:sz w:val="18"/>
          <w:szCs w:val="18"/>
        </w:rPr>
        <w:t>NaN</w:t>
      </w:r>
      <w:r>
        <w:rPr>
          <w:rFonts w:ascii="Verdana" w:hAnsi="Verdana" w:cs="Verdana"/>
          <w:sz w:val="18"/>
          <w:szCs w:val="18"/>
        </w:rPr>
        <w:t xml:space="preserve"> is less than any non-</w:t>
      </w:r>
      <w:r>
        <w:rPr>
          <w:rFonts w:ascii="Courier New" w:hAnsi="Courier New" w:cs="Courier New"/>
          <w:sz w:val="18"/>
          <w:szCs w:val="18"/>
        </w:rPr>
        <w:t>NaN</w:t>
      </w:r>
      <w:r>
        <w:rPr>
          <w:rFonts w:ascii="Verdana" w:hAnsi="Verdana" w:cs="Verdana"/>
          <w:sz w:val="18"/>
          <w:szCs w:val="18"/>
        </w:rPr>
        <w:t xml:space="preserve"> number.</w:t>
      </w:r>
    </w:p>
    <w:p w:rsidR="00000000" w:rsidRDefault="00947559">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947559">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[W3C-XSD] Section 3.2.6.2, Order relation on duration </w:t>
      </w:r>
    </w:p>
    <w:p w:rsidR="00000000" w:rsidRDefault="0094755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V0005:</w:t>
      </w:r>
    </w:p>
    <w:p w:rsidR="00000000" w:rsidRDefault="0094755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94755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Implementations are free to optimize the computation of the ordering relationship. For example, the following table can be used to compare durations of a small</w:t>
      </w:r>
    </w:p>
    <w:p w:rsidR="00000000" w:rsidRDefault="003E7FF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301625</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7559">
      <w:pPr>
        <w:pStyle w:val="DefaultParagraphFont"/>
        <w:widowControl w:val="0"/>
        <w:autoSpaceDE w:val="0"/>
        <w:autoSpaceDN w:val="0"/>
        <w:adjustRightInd w:val="0"/>
        <w:spacing w:after="0" w:line="304"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14</w:t>
      </w:r>
    </w:p>
    <w:p w:rsidR="00000000" w:rsidRDefault="0094755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[MS-XMLSD] — v20120725</w:t>
      </w:r>
    </w:p>
    <w:p w:rsidR="00000000" w:rsidRDefault="0094755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Schema (Part 2: Datatypes) Standards Support Do</w:t>
      </w:r>
      <w:r>
        <w:rPr>
          <w:rFonts w:ascii="Verdana" w:hAnsi="Verdana" w:cs="Verdana"/>
          <w:i/>
          <w:iCs/>
          <w:sz w:val="16"/>
          <w:szCs w:val="16"/>
        </w:rPr>
        <w:t>cument</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94755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8" w:name="page8"/>
      <w:bookmarkEnd w:id="8"/>
      <w:r>
        <w:rPr>
          <w:rFonts w:ascii="Courier New" w:hAnsi="Courier New" w:cs="Courier New"/>
          <w:sz w:val="16"/>
          <w:szCs w:val="16"/>
        </w:rPr>
        <w:lastRenderedPageBreak/>
        <w:t>number of months against days.</w:t>
      </w:r>
    </w:p>
    <w:p w:rsidR="00000000" w:rsidRDefault="00947559">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94755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0" w:lineRule="auto"/>
        <w:ind w:left="208" w:right="660"/>
        <w:rPr>
          <w:rFonts w:ascii="Times New Roman" w:hAnsi="Times New Roman" w:cs="Times New Roman"/>
          <w:sz w:val="24"/>
          <w:szCs w:val="24"/>
        </w:rPr>
      </w:pPr>
      <w:r>
        <w:rPr>
          <w:rFonts w:ascii="Verdana" w:hAnsi="Verdana" w:cs="Verdana"/>
          <w:sz w:val="18"/>
          <w:szCs w:val="18"/>
        </w:rPr>
        <w:t xml:space="preserve">Some comparisons that are indeterminate are considered to be </w:t>
      </w:r>
      <w:r>
        <w:rPr>
          <w:rFonts w:ascii="Courier New" w:hAnsi="Courier New" w:cs="Courier New"/>
          <w:sz w:val="18"/>
          <w:szCs w:val="18"/>
        </w:rPr>
        <w:t>true</w:t>
      </w:r>
      <w:r>
        <w:rPr>
          <w:rFonts w:ascii="Verdana" w:hAnsi="Verdana" w:cs="Verdana"/>
          <w:sz w:val="18"/>
          <w:szCs w:val="18"/>
        </w:rPr>
        <w:t>, such as the comparison between 1 month and 30 days.</w:t>
      </w:r>
    </w:p>
    <w:p w:rsidR="00000000" w:rsidRDefault="0094755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947559">
      <w:pPr>
        <w:pStyle w:val="DefaultParagraphFont"/>
        <w:widowControl w:val="0"/>
        <w:numPr>
          <w:ilvl w:val="0"/>
          <w:numId w:val="1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[W3C-XSD] Section 3.2.6.3, Facet Comparison for durations </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V0006:</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94755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5" w:lineRule="auto"/>
        <w:ind w:left="428" w:right="1660"/>
        <w:rPr>
          <w:rFonts w:ascii="Times New Roman" w:hAnsi="Times New Roman" w:cs="Times New Roman"/>
          <w:sz w:val="24"/>
          <w:szCs w:val="24"/>
        </w:rPr>
      </w:pPr>
      <w:r>
        <w:rPr>
          <w:rFonts w:ascii="Courier New" w:hAnsi="Courier New" w:cs="Courier New"/>
          <w:sz w:val="16"/>
          <w:szCs w:val="16"/>
        </w:rPr>
        <w:t>In comparing duration values with minInclusive, minExclusive, maxInclusive and maxExclusive facet values indeterminate comparisons should be considered as "false".</w:t>
      </w:r>
    </w:p>
    <w:p w:rsidR="00000000" w:rsidRDefault="00947559">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947559">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Some comparisons that are indeterminate are considered to be </w:t>
      </w:r>
      <w:r>
        <w:rPr>
          <w:rFonts w:ascii="Courier New" w:hAnsi="Courier New" w:cs="Courier New"/>
          <w:sz w:val="18"/>
          <w:szCs w:val="18"/>
        </w:rPr>
        <w:t>true</w:t>
      </w:r>
      <w:r>
        <w:rPr>
          <w:rFonts w:ascii="Verdana" w:hAnsi="Verdana" w:cs="Verdana"/>
          <w:sz w:val="18"/>
          <w:szCs w:val="18"/>
        </w:rPr>
        <w:t>, such as P30D and</w:t>
      </w:r>
      <w:r>
        <w:rPr>
          <w:rFonts w:ascii="Verdana" w:hAnsi="Verdana" w:cs="Verdana"/>
          <w:sz w:val="18"/>
          <w:szCs w:val="18"/>
        </w:rPr>
        <w:t xml:space="preserve"> P1M.</w:t>
      </w:r>
    </w:p>
    <w:p w:rsidR="00000000" w:rsidRDefault="00947559">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947559">
      <w:pPr>
        <w:pStyle w:val="DefaultParagraphFont"/>
        <w:widowControl w:val="0"/>
        <w:numPr>
          <w:ilvl w:val="0"/>
          <w:numId w:val="1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[W3C-XSD] Section 3.2.7.1, Lexical representation </w:t>
      </w:r>
    </w:p>
    <w:p w:rsidR="00000000" w:rsidRDefault="0094755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V0007:</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947559">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06" w:lineRule="auto"/>
        <w:ind w:left="428" w:right="20"/>
        <w:rPr>
          <w:rFonts w:ascii="Times New Roman" w:hAnsi="Times New Roman" w:cs="Times New Roman"/>
          <w:sz w:val="24"/>
          <w:szCs w:val="24"/>
        </w:rPr>
      </w:pPr>
      <w:r>
        <w:rPr>
          <w:rFonts w:ascii="Courier New" w:hAnsi="Courier New" w:cs="Courier New"/>
          <w:sz w:val="16"/>
          <w:szCs w:val="16"/>
        </w:rPr>
        <w:t>The lexical space· of dateTime consists of finite-length sequences of characters of the form: '-'? yyyy '-' mm '-' dd 'T' hh ':' mm ':' ss ('.' s+)? (zzzzzz)?, where</w:t>
      </w:r>
    </w:p>
    <w:p w:rsidR="00000000" w:rsidRDefault="00947559">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947559">
      <w:pPr>
        <w:pStyle w:val="DefaultParagraphFont"/>
        <w:widowControl w:val="0"/>
        <w:numPr>
          <w:ilvl w:val="0"/>
          <w:numId w:val="17"/>
        </w:numPr>
        <w:tabs>
          <w:tab w:val="clear" w:pos="720"/>
          <w:tab w:val="num" w:pos="620"/>
        </w:tabs>
        <w:overflowPunct w:val="0"/>
        <w:autoSpaceDE w:val="0"/>
        <w:autoSpaceDN w:val="0"/>
        <w:adjustRightInd w:val="0"/>
        <w:spacing w:after="0" w:line="217" w:lineRule="auto"/>
        <w:ind w:left="428" w:right="220" w:firstLine="4"/>
        <w:jc w:val="both"/>
        <w:rPr>
          <w:rFonts w:ascii="Courier New" w:hAnsi="Courier New" w:cs="Courier New"/>
          <w:sz w:val="16"/>
          <w:szCs w:val="16"/>
        </w:rPr>
      </w:pPr>
      <w:r>
        <w:rPr>
          <w:rFonts w:ascii="Courier New" w:hAnsi="Courier New" w:cs="Courier New"/>
          <w:sz w:val="16"/>
          <w:szCs w:val="16"/>
        </w:rPr>
        <w:t xml:space="preserve">'-'? yyyy is a four-or-more digit optionally negative-signed numeral that represents </w:t>
      </w:r>
      <w:r>
        <w:rPr>
          <w:rFonts w:ascii="Courier New" w:hAnsi="Courier New" w:cs="Courier New"/>
          <w:sz w:val="16"/>
          <w:szCs w:val="16"/>
        </w:rPr>
        <w:t xml:space="preserve">the year; if more than four digits, leading zeros are prohibited, and '0000' is prohibited (see the Note above (§3.2.7); also note that a plus sign is not permitted); </w:t>
      </w:r>
    </w:p>
    <w:p w:rsidR="00000000" w:rsidRDefault="00947559">
      <w:pPr>
        <w:pStyle w:val="DefaultParagraphFont"/>
        <w:widowControl w:val="0"/>
        <w:autoSpaceDE w:val="0"/>
        <w:autoSpaceDN w:val="0"/>
        <w:adjustRightInd w:val="0"/>
        <w:spacing w:after="0" w:line="21" w:lineRule="exact"/>
        <w:rPr>
          <w:rFonts w:ascii="Courier New" w:hAnsi="Courier New" w:cs="Courier New"/>
          <w:sz w:val="16"/>
          <w:szCs w:val="16"/>
        </w:rPr>
      </w:pPr>
    </w:p>
    <w:p w:rsidR="00000000" w:rsidRDefault="00947559">
      <w:pPr>
        <w:pStyle w:val="DefaultParagraphFont"/>
        <w:widowControl w:val="0"/>
        <w:numPr>
          <w:ilvl w:val="0"/>
          <w:numId w:val="17"/>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the remaining '-'s are separators between parts of the date portion; </w:t>
      </w:r>
    </w:p>
    <w:p w:rsidR="00000000" w:rsidRDefault="00947559">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first mm is a two-digit numeral that represents the month;</w:t>
      </w:r>
    </w:p>
    <w:p w:rsidR="00000000" w:rsidRDefault="00947559">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947559">
      <w:pPr>
        <w:pStyle w:val="DefaultParagraphFont"/>
        <w:widowControl w:val="0"/>
        <w:numPr>
          <w:ilvl w:val="0"/>
          <w:numId w:val="18"/>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dd is a two-digit numeral that represents the day; </w:t>
      </w:r>
    </w:p>
    <w:p w:rsidR="00000000" w:rsidRDefault="00947559">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947559">
      <w:pPr>
        <w:pStyle w:val="DefaultParagraphFont"/>
        <w:widowControl w:val="0"/>
        <w:numPr>
          <w:ilvl w:val="0"/>
          <w:numId w:val="18"/>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'T' is a separator indicating that time-of-day follows; </w:t>
      </w:r>
    </w:p>
    <w:p w:rsidR="00000000" w:rsidRDefault="00947559">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22" w:lineRule="auto"/>
        <w:ind w:left="428" w:right="120"/>
        <w:jc w:val="both"/>
        <w:rPr>
          <w:rFonts w:ascii="Times New Roman" w:hAnsi="Times New Roman" w:cs="Times New Roman"/>
          <w:sz w:val="24"/>
          <w:szCs w:val="24"/>
        </w:rPr>
      </w:pPr>
      <w:r>
        <w:rPr>
          <w:rFonts w:ascii="Courier New" w:hAnsi="Courier New" w:cs="Courier New"/>
          <w:sz w:val="16"/>
          <w:szCs w:val="16"/>
        </w:rPr>
        <w:t xml:space="preserve">= hh is a two-digit numeral that represents the hour; '24' is permitted if </w:t>
      </w:r>
      <w:r>
        <w:rPr>
          <w:rFonts w:ascii="Courier New" w:hAnsi="Courier New" w:cs="Courier New"/>
          <w:sz w:val="16"/>
          <w:szCs w:val="16"/>
        </w:rPr>
        <w:t>the minutes and seconds represented are zero, and the dateTime value so represented is the first instant of the following day (the hour property of a dateTime object in the ·value space· cannot have a value greater than 23);</w:t>
      </w:r>
    </w:p>
    <w:p w:rsidR="00000000" w:rsidRDefault="00947559">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947559">
      <w:pPr>
        <w:pStyle w:val="DefaultParagraphFont"/>
        <w:widowControl w:val="0"/>
        <w:numPr>
          <w:ilvl w:val="0"/>
          <w:numId w:val="19"/>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 is a separator between </w:t>
      </w:r>
      <w:r>
        <w:rPr>
          <w:rFonts w:ascii="Courier New" w:hAnsi="Courier New" w:cs="Courier New"/>
          <w:sz w:val="16"/>
          <w:szCs w:val="16"/>
        </w:rPr>
        <w:t xml:space="preserve">parts of the time-of-day portion; </w:t>
      </w:r>
    </w:p>
    <w:p w:rsidR="00000000" w:rsidRDefault="00947559">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947559">
      <w:pPr>
        <w:pStyle w:val="DefaultParagraphFont"/>
        <w:widowControl w:val="0"/>
        <w:numPr>
          <w:ilvl w:val="0"/>
          <w:numId w:val="19"/>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the second mm is a two-digit numeral that represents the minute; </w:t>
      </w:r>
    </w:p>
    <w:p w:rsidR="00000000" w:rsidRDefault="00947559">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947559">
      <w:pPr>
        <w:pStyle w:val="DefaultParagraphFont"/>
        <w:widowControl w:val="0"/>
        <w:numPr>
          <w:ilvl w:val="0"/>
          <w:numId w:val="19"/>
        </w:numPr>
        <w:tabs>
          <w:tab w:val="clear" w:pos="720"/>
          <w:tab w:val="num" w:pos="620"/>
        </w:tabs>
        <w:overflowPunct w:val="0"/>
        <w:autoSpaceDE w:val="0"/>
        <w:autoSpaceDN w:val="0"/>
        <w:adjustRightInd w:val="0"/>
        <w:spacing w:after="0" w:line="219" w:lineRule="auto"/>
        <w:ind w:left="428" w:right="2240" w:firstLine="4"/>
        <w:jc w:val="both"/>
        <w:rPr>
          <w:rFonts w:ascii="Courier New" w:hAnsi="Courier New" w:cs="Courier New"/>
          <w:sz w:val="16"/>
          <w:szCs w:val="16"/>
        </w:rPr>
      </w:pPr>
      <w:r>
        <w:rPr>
          <w:rFonts w:ascii="Courier New" w:hAnsi="Courier New" w:cs="Courier New"/>
          <w:sz w:val="16"/>
          <w:szCs w:val="16"/>
        </w:rPr>
        <w:t xml:space="preserve">ss is a two-integer-digit numeral that represents the whole seconds; = '.' s+ (if present) represents the fractional seconds; </w:t>
      </w:r>
    </w:p>
    <w:p w:rsidR="00000000" w:rsidRDefault="00947559">
      <w:pPr>
        <w:pStyle w:val="DefaultParagraphFont"/>
        <w:widowControl w:val="0"/>
        <w:autoSpaceDE w:val="0"/>
        <w:autoSpaceDN w:val="0"/>
        <w:adjustRightInd w:val="0"/>
        <w:spacing w:after="0" w:line="23" w:lineRule="exact"/>
        <w:rPr>
          <w:rFonts w:ascii="Courier New" w:hAnsi="Courier New" w:cs="Courier New"/>
          <w:sz w:val="16"/>
          <w:szCs w:val="16"/>
        </w:rPr>
      </w:pPr>
    </w:p>
    <w:p w:rsidR="00000000" w:rsidRDefault="00947559">
      <w:pPr>
        <w:pStyle w:val="DefaultParagraphFont"/>
        <w:widowControl w:val="0"/>
        <w:numPr>
          <w:ilvl w:val="0"/>
          <w:numId w:val="19"/>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zzzzzz (if present) represents the timezone (as described below). </w:t>
      </w:r>
    </w:p>
    <w:p w:rsidR="00000000" w:rsidRDefault="00947559">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MSXML6, IE9 Mode and IE10 Mode (All Versions)</w:t>
      </w:r>
    </w:p>
    <w:p w:rsidR="00000000" w:rsidRDefault="0094755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Leading zeros are accepted if </w:t>
      </w:r>
      <w:r>
        <w:rPr>
          <w:rFonts w:ascii="Verdana" w:hAnsi="Verdana" w:cs="Verdana"/>
          <w:i/>
          <w:iCs/>
          <w:sz w:val="18"/>
          <w:szCs w:val="18"/>
        </w:rPr>
        <w:t>yyyy</w:t>
      </w:r>
      <w:r>
        <w:rPr>
          <w:rFonts w:ascii="Verdana" w:hAnsi="Verdana" w:cs="Verdana"/>
          <w:sz w:val="18"/>
          <w:szCs w:val="18"/>
        </w:rPr>
        <w:t xml:space="preserve"> is more than four digits, such as 01987-10-12T00:00:00.</w:t>
      </w:r>
    </w:p>
    <w:p w:rsidR="00000000" w:rsidRDefault="0094755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947559">
      <w:pPr>
        <w:pStyle w:val="DefaultParagraphFont"/>
        <w:widowControl w:val="0"/>
        <w:numPr>
          <w:ilvl w:val="0"/>
          <w:numId w:val="2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[W3C-XSD] Section 4.1.2.2, Derivation by list </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V0008:</w:t>
      </w:r>
    </w:p>
    <w:p w:rsidR="00000000" w:rsidRDefault="003E7FF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387985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14</w:t>
      </w:r>
    </w:p>
    <w:p w:rsidR="00000000" w:rsidRDefault="0094755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[MS-XMLSD] — v20120725</w:t>
      </w:r>
    </w:p>
    <w:p w:rsidR="00000000" w:rsidRDefault="0094755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Schema (Part 2: Datatypes) Standards Support Document</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9" w:name="page9"/>
      <w:bookmarkEnd w:id="9"/>
      <w:r>
        <w:rPr>
          <w:rFonts w:ascii="Verdana" w:hAnsi="Verdana" w:cs="Verdana"/>
          <w:sz w:val="18"/>
          <w:szCs w:val="18"/>
        </w:rPr>
        <w:lastRenderedPageBreak/>
        <w:t>The specification states:</w:t>
      </w:r>
    </w:p>
    <w:p w:rsidR="00000000" w:rsidRDefault="00947559">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r>
        <w:rPr>
          <w:rFonts w:ascii="Courier New" w:hAnsi="Courier New" w:cs="Courier New"/>
          <w:sz w:val="16"/>
          <w:szCs w:val="16"/>
        </w:rPr>
        <w:t>For each of ·length·, ·maxLength· and ·minLength·, the unit of length is measured in number of list items. The value of ·whiteSpace· is fixed to the value collapse.</w:t>
      </w:r>
    </w:p>
    <w:p w:rsidR="00000000" w:rsidRDefault="00947559">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947559">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whiteSpace</w:t>
      </w:r>
      <w:r>
        <w:rPr>
          <w:rFonts w:ascii="Verdana" w:hAnsi="Verdana" w:cs="Verdana"/>
          <w:sz w:val="18"/>
          <w:szCs w:val="18"/>
        </w:rPr>
        <w:t xml:space="preserve"> facet may have other values in addition </w:t>
      </w:r>
      <w:r>
        <w:rPr>
          <w:rFonts w:ascii="Verdana" w:hAnsi="Verdana" w:cs="Verdana"/>
          <w:sz w:val="18"/>
          <w:szCs w:val="18"/>
        </w:rPr>
        <w:t xml:space="preserve">to </w:t>
      </w:r>
      <w:r>
        <w:rPr>
          <w:rFonts w:ascii="Courier New" w:hAnsi="Courier New" w:cs="Courier New"/>
          <w:sz w:val="18"/>
          <w:szCs w:val="18"/>
        </w:rPr>
        <w:t>collapse</w:t>
      </w:r>
      <w:r>
        <w:rPr>
          <w:rFonts w:ascii="Verdana" w:hAnsi="Verdana" w:cs="Verdana"/>
          <w:sz w:val="18"/>
          <w:szCs w:val="18"/>
        </w:rPr>
        <w:t>.</w:t>
      </w:r>
    </w:p>
    <w:p w:rsidR="00000000" w:rsidRDefault="00947559">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947559">
      <w:pPr>
        <w:pStyle w:val="DefaultParagraphFont"/>
        <w:widowControl w:val="0"/>
        <w:numPr>
          <w:ilvl w:val="0"/>
          <w:numId w:val="2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[W3C-XSD] Section 4.3.1.4, Constraints on length Schema Components </w:t>
      </w:r>
    </w:p>
    <w:p w:rsidR="00000000" w:rsidRDefault="0094755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V0009:</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947559">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Schema Component Constraint: length and minLength or maxLength</w:t>
      </w:r>
    </w:p>
    <w:p w:rsidR="00000000" w:rsidRDefault="00947559">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If length is a member of {facets} then</w:t>
      </w:r>
    </w:p>
    <w:p w:rsidR="00000000" w:rsidRDefault="00947559">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1 It is an error for minLength to be a member of {facets} unless</w:t>
      </w:r>
    </w:p>
    <w:p w:rsidR="00000000" w:rsidRDefault="00947559">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947559">
      <w:pPr>
        <w:pStyle w:val="DefaultParagraphFont"/>
        <w:widowControl w:val="0"/>
        <w:numPr>
          <w:ilvl w:val="0"/>
          <w:numId w:val="22"/>
        </w:numPr>
        <w:tabs>
          <w:tab w:val="clear" w:pos="720"/>
          <w:tab w:val="num" w:pos="808"/>
        </w:tabs>
        <w:overflowPunct w:val="0"/>
        <w:autoSpaceDE w:val="0"/>
        <w:autoSpaceDN w:val="0"/>
        <w:adjustRightInd w:val="0"/>
        <w:spacing w:after="0" w:line="240" w:lineRule="auto"/>
        <w:ind w:left="808" w:hanging="376"/>
        <w:jc w:val="both"/>
        <w:rPr>
          <w:rFonts w:ascii="Courier New" w:hAnsi="Courier New" w:cs="Courier New"/>
          <w:sz w:val="16"/>
          <w:szCs w:val="16"/>
        </w:rPr>
      </w:pPr>
      <w:r>
        <w:rPr>
          <w:rFonts w:ascii="Courier New" w:hAnsi="Courier New" w:cs="Courier New"/>
          <w:sz w:val="16"/>
          <w:szCs w:val="16"/>
        </w:rPr>
        <w:t xml:space="preserve">the {value} of minLength &lt;= the {value} of length and </w:t>
      </w:r>
    </w:p>
    <w:p w:rsidR="00000000" w:rsidRDefault="00947559">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947559">
      <w:pPr>
        <w:pStyle w:val="DefaultParagraphFont"/>
        <w:widowControl w:val="0"/>
        <w:numPr>
          <w:ilvl w:val="0"/>
          <w:numId w:val="22"/>
        </w:numPr>
        <w:tabs>
          <w:tab w:val="clear" w:pos="720"/>
          <w:tab w:val="num" w:pos="812"/>
        </w:tabs>
        <w:overflowPunct w:val="0"/>
        <w:autoSpaceDE w:val="0"/>
        <w:autoSpaceDN w:val="0"/>
        <w:adjustRightInd w:val="0"/>
        <w:spacing w:after="0" w:line="205" w:lineRule="auto"/>
        <w:ind w:left="428" w:right="120" w:firstLine="4"/>
        <w:jc w:val="both"/>
        <w:rPr>
          <w:rFonts w:ascii="Courier New" w:hAnsi="Courier New" w:cs="Courier New"/>
          <w:sz w:val="16"/>
          <w:szCs w:val="16"/>
        </w:rPr>
      </w:pPr>
      <w:r>
        <w:rPr>
          <w:rFonts w:ascii="Courier New" w:hAnsi="Courier New" w:cs="Courier New"/>
          <w:sz w:val="16"/>
          <w:szCs w:val="16"/>
        </w:rPr>
        <w:t>there is type definition from which this one is derived by one or more restriction steps in which minLength has the same {</w:t>
      </w:r>
      <w:r>
        <w:rPr>
          <w:rFonts w:ascii="Courier New" w:hAnsi="Courier New" w:cs="Courier New"/>
          <w:sz w:val="16"/>
          <w:szCs w:val="16"/>
        </w:rPr>
        <w:t xml:space="preserve">value} and length is not specified. </w:t>
      </w:r>
    </w:p>
    <w:p w:rsidR="00000000" w:rsidRDefault="00947559">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2 It is an error for maxLength to be a member of {facets} unless</w:t>
      </w:r>
    </w:p>
    <w:p w:rsidR="00000000" w:rsidRDefault="00947559">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947559">
      <w:pPr>
        <w:pStyle w:val="DefaultParagraphFont"/>
        <w:widowControl w:val="0"/>
        <w:numPr>
          <w:ilvl w:val="0"/>
          <w:numId w:val="23"/>
        </w:numPr>
        <w:tabs>
          <w:tab w:val="clear" w:pos="720"/>
          <w:tab w:val="num" w:pos="808"/>
        </w:tabs>
        <w:overflowPunct w:val="0"/>
        <w:autoSpaceDE w:val="0"/>
        <w:autoSpaceDN w:val="0"/>
        <w:adjustRightInd w:val="0"/>
        <w:spacing w:after="0" w:line="240" w:lineRule="auto"/>
        <w:ind w:left="808" w:hanging="376"/>
        <w:jc w:val="both"/>
        <w:rPr>
          <w:rFonts w:ascii="Courier New" w:hAnsi="Courier New" w:cs="Courier New"/>
          <w:sz w:val="16"/>
          <w:szCs w:val="16"/>
        </w:rPr>
      </w:pPr>
      <w:r>
        <w:rPr>
          <w:rFonts w:ascii="Courier New" w:hAnsi="Courier New" w:cs="Courier New"/>
          <w:sz w:val="16"/>
          <w:szCs w:val="16"/>
        </w:rPr>
        <w:t xml:space="preserve">the {value} of length &lt;= the {value} of maxLength and </w:t>
      </w:r>
    </w:p>
    <w:p w:rsidR="00000000" w:rsidRDefault="00947559">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947559">
      <w:pPr>
        <w:pStyle w:val="DefaultParagraphFont"/>
        <w:widowControl w:val="0"/>
        <w:numPr>
          <w:ilvl w:val="0"/>
          <w:numId w:val="23"/>
        </w:numPr>
        <w:tabs>
          <w:tab w:val="clear" w:pos="720"/>
          <w:tab w:val="num" w:pos="812"/>
        </w:tabs>
        <w:overflowPunct w:val="0"/>
        <w:autoSpaceDE w:val="0"/>
        <w:autoSpaceDN w:val="0"/>
        <w:adjustRightInd w:val="0"/>
        <w:spacing w:after="0" w:line="206" w:lineRule="auto"/>
        <w:ind w:left="428" w:right="120" w:firstLine="4"/>
        <w:jc w:val="both"/>
        <w:rPr>
          <w:rFonts w:ascii="Courier New" w:hAnsi="Courier New" w:cs="Courier New"/>
          <w:sz w:val="16"/>
          <w:szCs w:val="16"/>
        </w:rPr>
      </w:pPr>
      <w:r>
        <w:rPr>
          <w:rFonts w:ascii="Courier New" w:hAnsi="Courier New" w:cs="Courier New"/>
          <w:sz w:val="16"/>
          <w:szCs w:val="16"/>
        </w:rPr>
        <w:t>there is type definition from which this one is derived by one or more restriction ste</w:t>
      </w:r>
      <w:r>
        <w:rPr>
          <w:rFonts w:ascii="Courier New" w:hAnsi="Courier New" w:cs="Courier New"/>
          <w:sz w:val="16"/>
          <w:szCs w:val="16"/>
        </w:rPr>
        <w:t xml:space="preserve">ps in which maxLength has the same {value} and length is not specified. </w:t>
      </w:r>
    </w:p>
    <w:p w:rsidR="00000000" w:rsidRDefault="00947559">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94755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5" w:lineRule="auto"/>
        <w:ind w:left="208" w:right="880"/>
        <w:rPr>
          <w:rFonts w:ascii="Times New Roman" w:hAnsi="Times New Roman" w:cs="Times New Roman"/>
          <w:sz w:val="24"/>
          <w:szCs w:val="24"/>
        </w:rPr>
      </w:pPr>
      <w:r>
        <w:rPr>
          <w:rFonts w:ascii="Verdana" w:hAnsi="Verdana" w:cs="Verdana"/>
          <w:sz w:val="18"/>
          <w:szCs w:val="18"/>
        </w:rPr>
        <w:t xml:space="preserve">An error is reported when the </w:t>
      </w:r>
      <w:r>
        <w:rPr>
          <w:rFonts w:ascii="Verdana" w:hAnsi="Verdana" w:cs="Verdana"/>
          <w:b/>
          <w:bCs/>
          <w:sz w:val="18"/>
          <w:szCs w:val="18"/>
        </w:rPr>
        <w:t>length</w:t>
      </w:r>
      <w:r>
        <w:rPr>
          <w:rFonts w:ascii="Verdana" w:hAnsi="Verdana" w:cs="Verdana"/>
          <w:sz w:val="18"/>
          <w:szCs w:val="18"/>
        </w:rPr>
        <w:t xml:space="preserve"> facet is a member of the </w:t>
      </w:r>
      <w:r>
        <w:rPr>
          <w:rFonts w:ascii="Verdana" w:hAnsi="Verdana" w:cs="Verdana"/>
          <w:b/>
          <w:bCs/>
          <w:sz w:val="18"/>
          <w:szCs w:val="18"/>
        </w:rPr>
        <w:t>{facets}</w:t>
      </w:r>
      <w:r>
        <w:rPr>
          <w:rFonts w:ascii="Verdana" w:hAnsi="Verdana" w:cs="Verdana"/>
          <w:sz w:val="18"/>
          <w:szCs w:val="18"/>
        </w:rPr>
        <w:t xml:space="preserve"> set and either the </w:t>
      </w:r>
      <w:r>
        <w:rPr>
          <w:rFonts w:ascii="Verdana" w:hAnsi="Verdana" w:cs="Verdana"/>
          <w:b/>
          <w:bCs/>
          <w:sz w:val="18"/>
          <w:szCs w:val="18"/>
        </w:rPr>
        <w:t xml:space="preserve">minLength </w:t>
      </w:r>
      <w:r>
        <w:rPr>
          <w:rFonts w:ascii="Verdana" w:hAnsi="Verdana" w:cs="Verdana"/>
          <w:sz w:val="18"/>
          <w:szCs w:val="18"/>
        </w:rPr>
        <w:t>or</w:t>
      </w:r>
      <w:r>
        <w:rPr>
          <w:rFonts w:ascii="Verdana" w:hAnsi="Verdana" w:cs="Verdana"/>
          <w:b/>
          <w:bCs/>
          <w:sz w:val="18"/>
          <w:szCs w:val="18"/>
        </w:rPr>
        <w:t xml:space="preserve"> maxLength </w:t>
      </w:r>
      <w:r>
        <w:rPr>
          <w:rFonts w:ascii="Verdana" w:hAnsi="Verdana" w:cs="Verdana"/>
          <w:sz w:val="18"/>
          <w:szCs w:val="18"/>
        </w:rPr>
        <w:t>facet is also a member of</w:t>
      </w:r>
      <w:r>
        <w:rPr>
          <w:rFonts w:ascii="Verdana" w:hAnsi="Verdana" w:cs="Verdana"/>
          <w:b/>
          <w:bCs/>
          <w:sz w:val="18"/>
          <w:szCs w:val="18"/>
        </w:rPr>
        <w:t xml:space="preserve"> {facets}</w:t>
      </w:r>
      <w:r>
        <w:rPr>
          <w:rFonts w:ascii="Verdana" w:hAnsi="Verdana" w:cs="Verdana"/>
          <w:sz w:val="18"/>
          <w:szCs w:val="18"/>
        </w:rPr>
        <w:t>.</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V0010:</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947559">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Schema Component Constraint: length valid restriction</w:t>
      </w:r>
    </w:p>
    <w:p w:rsidR="00000000" w:rsidRDefault="00947559">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21" w:lineRule="auto"/>
        <w:ind w:left="428" w:right="1940"/>
        <w:rPr>
          <w:rFonts w:ascii="Times New Roman" w:hAnsi="Times New Roman" w:cs="Times New Roman"/>
          <w:sz w:val="24"/>
          <w:szCs w:val="24"/>
        </w:rPr>
      </w:pPr>
      <w:r>
        <w:rPr>
          <w:rFonts w:ascii="Courier New" w:hAnsi="Courier New" w:cs="Courier New"/>
          <w:sz w:val="16"/>
          <w:szCs w:val="16"/>
        </w:rPr>
        <w:t>It is an ·error· if length is among the members of {facets} of {base type definition} and {value} is not equal to the {value} of the parent length.</w:t>
      </w:r>
    </w:p>
    <w:p w:rsidR="00000000" w:rsidRDefault="00947559">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94755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09" w:lineRule="auto"/>
        <w:ind w:left="208" w:right="120"/>
        <w:rPr>
          <w:rFonts w:ascii="Times New Roman" w:hAnsi="Times New Roman" w:cs="Times New Roman"/>
          <w:sz w:val="24"/>
          <w:szCs w:val="24"/>
        </w:rPr>
      </w:pPr>
      <w:r>
        <w:rPr>
          <w:rFonts w:ascii="Verdana" w:hAnsi="Verdana" w:cs="Verdana"/>
          <w:sz w:val="18"/>
          <w:szCs w:val="18"/>
        </w:rPr>
        <w:t xml:space="preserve">No error is reported if the </w:t>
      </w:r>
      <w:r>
        <w:rPr>
          <w:rFonts w:ascii="Verdana" w:hAnsi="Verdana" w:cs="Verdana"/>
          <w:b/>
          <w:bCs/>
          <w:sz w:val="18"/>
          <w:szCs w:val="18"/>
        </w:rPr>
        <w:t>length</w:t>
      </w:r>
      <w:r>
        <w:rPr>
          <w:rFonts w:ascii="Verdana" w:hAnsi="Verdana" w:cs="Verdana"/>
          <w:sz w:val="18"/>
          <w:szCs w:val="18"/>
        </w:rPr>
        <w:t xml:space="preserve"> facet value is different from the value of the parent </w:t>
      </w:r>
      <w:r>
        <w:rPr>
          <w:rFonts w:ascii="Verdana" w:hAnsi="Verdana" w:cs="Verdana"/>
          <w:b/>
          <w:bCs/>
          <w:sz w:val="18"/>
          <w:szCs w:val="18"/>
        </w:rPr>
        <w:t>length</w:t>
      </w:r>
      <w:r>
        <w:rPr>
          <w:rFonts w:ascii="Verdana" w:hAnsi="Verdana" w:cs="Verdana"/>
          <w:sz w:val="18"/>
          <w:szCs w:val="18"/>
        </w:rPr>
        <w:t xml:space="preserve"> facet, unless one of the </w:t>
      </w:r>
      <w:r>
        <w:rPr>
          <w:rFonts w:ascii="Verdana" w:hAnsi="Verdana" w:cs="Verdana"/>
          <w:b/>
          <w:bCs/>
          <w:sz w:val="18"/>
          <w:szCs w:val="18"/>
        </w:rPr>
        <w:t>length</w:t>
      </w:r>
      <w:r>
        <w:rPr>
          <w:rFonts w:ascii="Verdana" w:hAnsi="Verdana" w:cs="Verdana"/>
          <w:sz w:val="18"/>
          <w:szCs w:val="18"/>
        </w:rPr>
        <w:t xml:space="preserve"> facet values is </w:t>
      </w:r>
      <w:r>
        <w:rPr>
          <w:rFonts w:ascii="Courier New" w:hAnsi="Courier New" w:cs="Courier New"/>
          <w:sz w:val="18"/>
          <w:szCs w:val="18"/>
        </w:rPr>
        <w:t>fixed</w:t>
      </w:r>
      <w:r>
        <w:rPr>
          <w:rFonts w:ascii="Verdana" w:hAnsi="Verdana" w:cs="Verdana"/>
          <w:sz w:val="18"/>
          <w:szCs w:val="18"/>
        </w:rPr>
        <w:t>.</w:t>
      </w:r>
    </w:p>
    <w:p w:rsidR="00000000" w:rsidRDefault="00947559">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947559">
      <w:pPr>
        <w:pStyle w:val="DefaultParagraphFont"/>
        <w:widowControl w:val="0"/>
        <w:numPr>
          <w:ilvl w:val="0"/>
          <w:numId w:val="2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94755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w:t>
      </w:r>
      <w:hyperlink r:id="rId28" w:history="1">
        <w:r>
          <w:rPr>
            <w:rFonts w:ascii="Verdana" w:hAnsi="Verdana" w:cs="Verdana"/>
            <w:sz w:val="18"/>
            <w:szCs w:val="18"/>
          </w:rPr>
          <w:t xml:space="preserve"> </w:t>
        </w:r>
        <w:r>
          <w:rPr>
            <w:rFonts w:ascii="Verdana" w:hAnsi="Verdana" w:cs="Verdana"/>
            <w:color w:val="0066FF"/>
            <w:sz w:val="18"/>
            <w:szCs w:val="18"/>
            <w:u w:val="single"/>
          </w:rPr>
          <w:t>[W3C-XSD]</w:t>
        </w:r>
      </w:hyperlink>
      <w:r>
        <w:rPr>
          <w:rFonts w:ascii="Verdana" w:hAnsi="Verdana" w:cs="Verdana"/>
          <w:sz w:val="18"/>
          <w:szCs w:val="18"/>
          <w:u w:val="single"/>
        </w:rPr>
        <w:t>.</w:t>
      </w:r>
    </w:p>
    <w:p w:rsidR="00000000" w:rsidRDefault="0094755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947559">
      <w:pPr>
        <w:pStyle w:val="DefaultParagraphFont"/>
        <w:widowControl w:val="0"/>
        <w:numPr>
          <w:ilvl w:val="0"/>
          <w:numId w:val="2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[W3C-XSD] Section 3.2.6.2, Order relation on duration </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V0011:</w:t>
      </w:r>
    </w:p>
    <w:p w:rsidR="00000000" w:rsidRDefault="003E7FF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457200</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14</w:t>
      </w:r>
    </w:p>
    <w:p w:rsidR="00000000" w:rsidRDefault="0094755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[MS-XMLSD] — v20120725</w:t>
      </w:r>
    </w:p>
    <w:p w:rsidR="00000000" w:rsidRDefault="0094755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Schema (Part 2: Datatypes) Standards Support Document</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0" w:name="page10"/>
      <w:bookmarkEnd w:id="10"/>
      <w:r>
        <w:rPr>
          <w:rFonts w:ascii="Verdana" w:hAnsi="Verdana" w:cs="Verdana"/>
          <w:sz w:val="18"/>
          <w:szCs w:val="18"/>
        </w:rPr>
        <w:lastRenderedPageBreak/>
        <w:t>The specification states:</w:t>
      </w:r>
    </w:p>
    <w:p w:rsidR="00000000" w:rsidRDefault="00947559">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43" w:lineRule="auto"/>
        <w:ind w:left="428" w:right="1180"/>
        <w:rPr>
          <w:rFonts w:ascii="Times New Roman" w:hAnsi="Times New Roman" w:cs="Times New Roman"/>
          <w:sz w:val="24"/>
          <w:szCs w:val="24"/>
        </w:rPr>
      </w:pPr>
      <w:r>
        <w:rPr>
          <w:rFonts w:ascii="Courier New" w:hAnsi="Courier New" w:cs="Courier New"/>
          <w:sz w:val="16"/>
          <w:szCs w:val="16"/>
        </w:rPr>
        <w:t>In general, the ·order-relation· on duration is a partial order since there is no determinate relationship between certain durations s</w:t>
      </w:r>
      <w:r>
        <w:rPr>
          <w:rFonts w:ascii="Courier New" w:hAnsi="Courier New" w:cs="Courier New"/>
          <w:sz w:val="16"/>
          <w:szCs w:val="16"/>
        </w:rPr>
        <w:t>uch as one month (P1M) and 30 days (P30D). The ·order-relation· of two duration values x and y is x &lt; y iff s+x &lt; s+y for each qualified dateTime s in the list below. These values for s</w:t>
      </w:r>
    </w:p>
    <w:p w:rsidR="00000000" w:rsidRDefault="00947559">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21" w:lineRule="auto"/>
        <w:ind w:left="428" w:right="1080"/>
        <w:rPr>
          <w:rFonts w:ascii="Times New Roman" w:hAnsi="Times New Roman" w:cs="Times New Roman"/>
          <w:sz w:val="24"/>
          <w:szCs w:val="24"/>
        </w:rPr>
      </w:pPr>
      <w:r>
        <w:rPr>
          <w:rFonts w:ascii="Courier New" w:hAnsi="Courier New" w:cs="Courier New"/>
          <w:sz w:val="16"/>
          <w:szCs w:val="16"/>
        </w:rPr>
        <w:t>cause the greatest deviations in the addition of dateTimes and durati</w:t>
      </w:r>
      <w:r>
        <w:rPr>
          <w:rFonts w:ascii="Courier New" w:hAnsi="Courier New" w:cs="Courier New"/>
          <w:sz w:val="16"/>
          <w:szCs w:val="16"/>
        </w:rPr>
        <w:t>ons. Addition of durations to time instants is defined in Adding durations to dateTimes (§E).</w:t>
      </w:r>
    </w:p>
    <w:p w:rsidR="00000000" w:rsidRDefault="00947559">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94755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1" w:lineRule="auto"/>
        <w:ind w:left="208" w:right="660"/>
        <w:rPr>
          <w:rFonts w:ascii="Times New Roman" w:hAnsi="Times New Roman" w:cs="Times New Roman"/>
          <w:sz w:val="24"/>
          <w:szCs w:val="24"/>
        </w:rPr>
      </w:pPr>
      <w:r>
        <w:rPr>
          <w:rFonts w:ascii="Verdana" w:hAnsi="Verdana" w:cs="Verdana"/>
          <w:sz w:val="18"/>
          <w:szCs w:val="18"/>
        </w:rPr>
        <w:t xml:space="preserve">Some comparisons that are indeterminate are considered to be </w:t>
      </w:r>
      <w:r>
        <w:rPr>
          <w:rFonts w:ascii="Courier New" w:hAnsi="Courier New" w:cs="Courier New"/>
          <w:sz w:val="18"/>
          <w:szCs w:val="18"/>
        </w:rPr>
        <w:t>true</w:t>
      </w:r>
      <w:r>
        <w:rPr>
          <w:rFonts w:ascii="Verdana" w:hAnsi="Verdana" w:cs="Verdana"/>
          <w:sz w:val="18"/>
          <w:szCs w:val="18"/>
        </w:rPr>
        <w:t>, such as the comparison between 1 month and 30 days.</w:t>
      </w:r>
    </w:p>
    <w:p w:rsidR="00000000" w:rsidRDefault="0094755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947559">
      <w:pPr>
        <w:pStyle w:val="DefaultParagraphFont"/>
        <w:widowControl w:val="0"/>
        <w:numPr>
          <w:ilvl w:val="0"/>
          <w:numId w:val="2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[W3C-XSD] Section 3.2.11, gYear </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947559">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56" w:lineRule="auto"/>
        <w:ind w:left="428" w:right="1180"/>
        <w:rPr>
          <w:rFonts w:ascii="Times New Roman" w:hAnsi="Times New Roman" w:cs="Times New Roman"/>
          <w:sz w:val="24"/>
          <w:szCs w:val="24"/>
        </w:rPr>
      </w:pPr>
      <w:r>
        <w:rPr>
          <w:rFonts w:ascii="Courier New" w:hAnsi="Courier New" w:cs="Courier New"/>
          <w:sz w:val="16"/>
          <w:szCs w:val="16"/>
        </w:rPr>
        <w:t>Since the lexical representation allows an optional time zone indicator, gYear values are partially ordered because it may not be possible to unequivocally determine the order of two valu</w:t>
      </w:r>
      <w:r>
        <w:rPr>
          <w:rFonts w:ascii="Courier New" w:hAnsi="Courier New" w:cs="Courier New"/>
          <w:sz w:val="16"/>
          <w:szCs w:val="16"/>
        </w:rPr>
        <w:t xml:space="preserve">es one of which has a time zone and the other does not. If gYear values are considered as periods of time, the order relation on gYear values is the order relation on their starting instants. This is discussed in Order relation on dateTime (§3.2.7.4). See </w:t>
      </w:r>
      <w:r>
        <w:rPr>
          <w:rFonts w:ascii="Courier New" w:hAnsi="Courier New" w:cs="Courier New"/>
          <w:sz w:val="16"/>
          <w:szCs w:val="16"/>
        </w:rPr>
        <w:t>also Adding durations to dateTimes (§E). Pairs of gYear values with or without time zone indicators are totally ordered.</w:t>
      </w:r>
    </w:p>
    <w:p w:rsidR="00000000" w:rsidRDefault="00947559">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947559">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Indeterminate comparisons, such </w:t>
      </w:r>
      <w:r>
        <w:rPr>
          <w:rFonts w:ascii="Courier New" w:hAnsi="Courier New" w:cs="Courier New"/>
          <w:sz w:val="18"/>
          <w:szCs w:val="18"/>
        </w:rPr>
        <w:t>2009Z</w:t>
      </w:r>
      <w:r>
        <w:rPr>
          <w:rFonts w:ascii="Verdana" w:hAnsi="Verdana" w:cs="Verdana"/>
          <w:sz w:val="18"/>
          <w:szCs w:val="18"/>
        </w:rPr>
        <w:t xml:space="preserve"> with </w:t>
      </w:r>
      <w:r>
        <w:rPr>
          <w:rFonts w:ascii="Courier New" w:hAnsi="Courier New" w:cs="Courier New"/>
          <w:sz w:val="18"/>
          <w:szCs w:val="18"/>
        </w:rPr>
        <w:t>2010</w:t>
      </w:r>
      <w:r>
        <w:rPr>
          <w:rFonts w:ascii="Verdana" w:hAnsi="Verdana" w:cs="Verdana"/>
          <w:sz w:val="18"/>
          <w:szCs w:val="18"/>
        </w:rPr>
        <w:t>, are considered to be determinate.</w:t>
      </w:r>
    </w:p>
    <w:p w:rsidR="00000000" w:rsidRDefault="00947559">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947559">
      <w:pPr>
        <w:pStyle w:val="DefaultParagraphFont"/>
        <w:widowControl w:val="0"/>
        <w:numPr>
          <w:ilvl w:val="0"/>
          <w:numId w:val="2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[W3C-XSD] Section 3.2.12, gMonthDay </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C0002:</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947559">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56" w:lineRule="auto"/>
        <w:ind w:left="428" w:right="1080"/>
        <w:rPr>
          <w:rFonts w:ascii="Times New Roman" w:hAnsi="Times New Roman" w:cs="Times New Roman"/>
          <w:sz w:val="24"/>
          <w:szCs w:val="24"/>
        </w:rPr>
      </w:pPr>
      <w:r>
        <w:rPr>
          <w:rFonts w:ascii="Courier New" w:hAnsi="Courier New" w:cs="Courier New"/>
          <w:sz w:val="16"/>
          <w:szCs w:val="16"/>
        </w:rPr>
        <w:t xml:space="preserve">Since the lexical representation allows an optional time zone indicator, gMonthDay values are partially ordered because it may not be possible to unequivocally determine the order of </w:t>
      </w:r>
      <w:r>
        <w:rPr>
          <w:rFonts w:ascii="Courier New" w:hAnsi="Courier New" w:cs="Courier New"/>
          <w:sz w:val="16"/>
          <w:szCs w:val="16"/>
        </w:rPr>
        <w:t xml:space="preserve">two values one of which has a time zone and the other does not. If gMonthDay values are considered as periods of time, in an arbitrary leap year, the order relation on gMonthDay values is the order relation on their starting instants. This is discussed in </w:t>
      </w:r>
      <w:r>
        <w:rPr>
          <w:rFonts w:ascii="Courier New" w:hAnsi="Courier New" w:cs="Courier New"/>
          <w:sz w:val="16"/>
          <w:szCs w:val="16"/>
        </w:rPr>
        <w:t>Order relation on dateTime (§3.2.7.4). See also Adding durations to dateTimes (§E). Pairs of gMonthDay values with or without time zone indicators are totally ordered.</w:t>
      </w:r>
    </w:p>
    <w:p w:rsidR="00000000" w:rsidRDefault="00947559">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94755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Indeterminate comparisons are considered to be determinate.</w:t>
      </w:r>
    </w:p>
    <w:p w:rsidR="00000000" w:rsidRDefault="003E7FF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118745</wp:posOffset>
            </wp:positionH>
            <wp:positionV relativeFrom="paragraph">
              <wp:posOffset>745490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14</w:t>
      </w:r>
    </w:p>
    <w:p w:rsidR="00000000" w:rsidRDefault="0094755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[MS-XMLSD] — v20120725</w:t>
      </w:r>
    </w:p>
    <w:p w:rsidR="00000000" w:rsidRDefault="0094755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Schema (Part 2: Datatypes) Standards Support Document</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947559">
      <w:pPr>
        <w:pStyle w:val="DefaultParagraphFont"/>
        <w:widowControl w:val="0"/>
        <w:numPr>
          <w:ilvl w:val="0"/>
          <w:numId w:val="2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11" w:name="page11"/>
      <w:bookmarkEnd w:id="11"/>
      <w:r>
        <w:rPr>
          <w:rFonts w:ascii="Verdana" w:hAnsi="Verdana" w:cs="Verdana"/>
          <w:b/>
          <w:bCs/>
          <w:sz w:val="20"/>
          <w:szCs w:val="20"/>
        </w:rPr>
        <w:lastRenderedPageBreak/>
        <w:t xml:space="preserve">[W3C-XSD] Section 3.2.13, gDay </w:t>
      </w:r>
    </w:p>
    <w:p w:rsidR="00000000" w:rsidRDefault="0094755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C0003:</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947559">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56" w:lineRule="auto"/>
        <w:ind w:left="428" w:right="1180"/>
        <w:rPr>
          <w:rFonts w:ascii="Times New Roman" w:hAnsi="Times New Roman" w:cs="Times New Roman"/>
          <w:sz w:val="24"/>
          <w:szCs w:val="24"/>
        </w:rPr>
      </w:pPr>
      <w:r>
        <w:rPr>
          <w:rFonts w:ascii="Courier New" w:hAnsi="Courier New" w:cs="Courier New"/>
          <w:sz w:val="16"/>
          <w:szCs w:val="16"/>
        </w:rPr>
        <w:t>Since the lexical representation allows an optional time zone indicator, gDay values are partially ordered because it may not be possible to unequivocally determine the order of two values one of which has a time zone and the other does not. If gDay values</w:t>
      </w:r>
      <w:r>
        <w:rPr>
          <w:rFonts w:ascii="Courier New" w:hAnsi="Courier New" w:cs="Courier New"/>
          <w:sz w:val="16"/>
          <w:szCs w:val="16"/>
        </w:rPr>
        <w:t xml:space="preserve"> are considered as periods of time, in an arbitrary month that has 31 days, the order relation on gDay values is the order relation on their starting instants. This is discussed in Order relation on dateTime (§3.2.7.4). See also Adding durations to dateTim</w:t>
      </w:r>
      <w:r>
        <w:rPr>
          <w:rFonts w:ascii="Courier New" w:hAnsi="Courier New" w:cs="Courier New"/>
          <w:sz w:val="16"/>
          <w:szCs w:val="16"/>
        </w:rPr>
        <w:t>es (§E). Pairs of gDay values with or without time zone indicators are totally ordered.</w:t>
      </w:r>
    </w:p>
    <w:p w:rsidR="00000000" w:rsidRDefault="00947559">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94755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Indeterminate comparisons are considered to be determinate.</w:t>
      </w:r>
    </w:p>
    <w:p w:rsidR="00000000" w:rsidRDefault="0094755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947559">
      <w:pPr>
        <w:pStyle w:val="DefaultParagraphFont"/>
        <w:widowControl w:val="0"/>
        <w:numPr>
          <w:ilvl w:val="0"/>
          <w:numId w:val="2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[W3C-XSD] Section 3.2.14, gMonth </w:t>
      </w:r>
    </w:p>
    <w:p w:rsidR="00000000" w:rsidRDefault="0094755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C0004:</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94755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69" w:lineRule="auto"/>
        <w:ind w:left="428" w:right="1280"/>
        <w:rPr>
          <w:rFonts w:ascii="Times New Roman" w:hAnsi="Times New Roman" w:cs="Times New Roman"/>
          <w:sz w:val="24"/>
          <w:szCs w:val="24"/>
        </w:rPr>
      </w:pPr>
      <w:r>
        <w:rPr>
          <w:rFonts w:ascii="Courier New" w:hAnsi="Courier New" w:cs="Courier New"/>
          <w:sz w:val="15"/>
          <w:szCs w:val="15"/>
        </w:rPr>
        <w:t>Since the lexical representation allows an optional time zone indicator, gMonth values are partially ordered because it may not be possible to unequivocally determine the order of two values one of which has a time zone and the other does not. If gMonth va</w:t>
      </w:r>
      <w:r>
        <w:rPr>
          <w:rFonts w:ascii="Courier New" w:hAnsi="Courier New" w:cs="Courier New"/>
          <w:sz w:val="15"/>
          <w:szCs w:val="15"/>
        </w:rPr>
        <w:t>lues are considered as periods of time, the order relation on gMonth is the order relation on their starting instants. This is discussed in</w:t>
      </w:r>
    </w:p>
    <w:p w:rsidR="00000000" w:rsidRDefault="00947559">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9" w:lineRule="auto"/>
        <w:ind w:left="428" w:right="980"/>
        <w:rPr>
          <w:rFonts w:ascii="Times New Roman" w:hAnsi="Times New Roman" w:cs="Times New Roman"/>
          <w:sz w:val="24"/>
          <w:szCs w:val="24"/>
        </w:rPr>
      </w:pPr>
      <w:r>
        <w:rPr>
          <w:rFonts w:ascii="Courier New" w:hAnsi="Courier New" w:cs="Courier New"/>
          <w:sz w:val="16"/>
          <w:szCs w:val="16"/>
        </w:rPr>
        <w:t>Order relation on dateTime (§3.2.7.4). See also Adding durations to dateTimes (§E). Pairs of gMonth values with or without time zone indicators are totally ordered.</w:t>
      </w:r>
    </w:p>
    <w:p w:rsidR="00000000" w:rsidRDefault="00947559">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94755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Indeterminate comparisons are considered to be determinate.</w:t>
      </w:r>
    </w:p>
    <w:p w:rsidR="00000000" w:rsidRDefault="0094755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947559">
      <w:pPr>
        <w:pStyle w:val="DefaultParagraphFont"/>
        <w:widowControl w:val="0"/>
        <w:numPr>
          <w:ilvl w:val="0"/>
          <w:numId w:val="3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error handling considerations.</w:t>
      </w:r>
    </w:p>
    <w:p w:rsidR="00000000" w:rsidRDefault="0094755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947559">
      <w:pPr>
        <w:pStyle w:val="DefaultParagraphFont"/>
        <w:widowControl w:val="0"/>
        <w:numPr>
          <w:ilvl w:val="0"/>
          <w:numId w:val="3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94755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3E7FF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118745</wp:posOffset>
            </wp:positionH>
            <wp:positionV relativeFrom="paragraph">
              <wp:posOffset>1756410</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396"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14</w:t>
      </w:r>
    </w:p>
    <w:p w:rsidR="00000000" w:rsidRDefault="0094755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[MS-XMLSD] — v20120725</w:t>
      </w:r>
    </w:p>
    <w:p w:rsidR="00000000" w:rsidRDefault="0094755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XML Schema (Part 2: Datatypes) Standards Support Document</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2" w:name="page12"/>
      <w:bookmarkEnd w:id="12"/>
      <w:r>
        <w:rPr>
          <w:rFonts w:ascii="Verdana" w:hAnsi="Verdana" w:cs="Verdana"/>
          <w:b/>
          <w:bCs/>
          <w:sz w:val="24"/>
          <w:szCs w:val="24"/>
        </w:rPr>
        <w:lastRenderedPageBreak/>
        <w:t>3  Change Tracking</w:t>
      </w:r>
    </w:p>
    <w:p w:rsidR="00000000" w:rsidRDefault="00947559">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23" w:lineRule="auto"/>
        <w:ind w:left="200" w:right="100"/>
        <w:jc w:val="both"/>
        <w:rPr>
          <w:rFonts w:ascii="Times New Roman" w:hAnsi="Times New Roman" w:cs="Times New Roman"/>
          <w:sz w:val="24"/>
          <w:szCs w:val="24"/>
        </w:rPr>
      </w:pPr>
      <w:r>
        <w:rPr>
          <w:rFonts w:ascii="Verdana" w:hAnsi="Verdana" w:cs="Verdana"/>
          <w:sz w:val="18"/>
          <w:szCs w:val="18"/>
        </w:rPr>
        <w:t>This section identifies changes that were made to the [MS-XMLSD] protocol document between the February 2012 and July 2012 releases. Changes are classified as New, Major, Minor, Editorial, or No change.</w:t>
      </w:r>
    </w:p>
    <w:p w:rsidR="00000000" w:rsidRDefault="0094755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w:t>
      </w:r>
      <w:r>
        <w:rPr>
          <w:rFonts w:ascii="Verdana" w:hAnsi="Verdana" w:cs="Verdana"/>
          <w:sz w:val="18"/>
          <w:szCs w:val="18"/>
        </w:rPr>
        <w:t>being released.</w:t>
      </w:r>
    </w:p>
    <w:p w:rsidR="00000000" w:rsidRDefault="0094755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947559">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 document revision that incorporates </w:t>
      </w:r>
      <w:r>
        <w:rPr>
          <w:rFonts w:ascii="Verdana" w:hAnsi="Verdana" w:cs="Verdana"/>
          <w:sz w:val="18"/>
          <w:szCs w:val="18"/>
        </w:rPr>
        <w:t>changes to interoperability requirements or functionality.</w:t>
      </w:r>
    </w:p>
    <w:p w:rsidR="00000000" w:rsidRDefault="00947559">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94755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947559">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947559">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94755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The revision cl</w:t>
      </w:r>
      <w:r>
        <w:rPr>
          <w:rFonts w:ascii="Verdana" w:hAnsi="Verdana" w:cs="Verdana"/>
          <w:sz w:val="18"/>
          <w:szCs w:val="18"/>
        </w:rPr>
        <w:t xml:space="preserve">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94755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w:t>
      </w:r>
      <w:r>
        <w:rPr>
          <w:rFonts w:ascii="Verdana" w:hAnsi="Verdana" w:cs="Verdana"/>
          <w:sz w:val="18"/>
          <w:szCs w:val="18"/>
        </w:rPr>
        <w:t>The technical content of the document is identical to the last released version, but minor editorial and formatting changes, as well as updates to the header and footer information, and to the revision summary, may have been made.</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Major and minor changes </w:t>
      </w:r>
      <w:r>
        <w:rPr>
          <w:rFonts w:ascii="Verdana" w:hAnsi="Verdana" w:cs="Verdana"/>
          <w:sz w:val="18"/>
          <w:szCs w:val="18"/>
        </w:rPr>
        <w:t>can be described further using the following change types:</w:t>
      </w:r>
    </w:p>
    <w:p w:rsidR="00000000" w:rsidRDefault="00947559">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947559">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947559">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94755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94755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94755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947559">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94755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94755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94755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947559">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94755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94755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3E7FF8">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755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14</w:t>
      </w:r>
    </w:p>
    <w:p w:rsidR="00000000" w:rsidRDefault="0094755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[MS-X</w:t>
      </w:r>
      <w:r>
        <w:rPr>
          <w:rFonts w:ascii="Verdana" w:hAnsi="Verdana" w:cs="Verdana"/>
          <w:i/>
          <w:iCs/>
          <w:sz w:val="16"/>
          <w:szCs w:val="16"/>
        </w:rPr>
        <w:t>MLSD] — v20120725</w:t>
      </w:r>
    </w:p>
    <w:p w:rsidR="00000000" w:rsidRDefault="0094755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XML Schema (Part 2: Datatypes) Standards Support Document</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947559">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3" w:name="page13"/>
      <w:bookmarkEnd w:id="13"/>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947559">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947559">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947559">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947559">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947559">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947559">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Editorial changes are always classified wi</w:t>
      </w:r>
      <w:r>
        <w:rPr>
          <w:rFonts w:ascii="Verdana" w:hAnsi="Verdana" w:cs="Verdana"/>
          <w:sz w:val="18"/>
          <w:szCs w:val="18"/>
        </w:rPr>
        <w:t xml:space="preserve">th the change type </w:t>
      </w:r>
      <w:r>
        <w:rPr>
          <w:rFonts w:ascii="Verdana" w:hAnsi="Verdana" w:cs="Verdana"/>
          <w:b/>
          <w:bCs/>
          <w:sz w:val="18"/>
          <w:szCs w:val="18"/>
        </w:rPr>
        <w:t>Editorially updated.</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947559">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947559">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Protoco</w:t>
      </w:r>
      <w:r>
        <w:rPr>
          <w:rFonts w:ascii="Verdana" w:hAnsi="Verdana" w:cs="Verdana"/>
          <w:b/>
          <w:bCs/>
          <w:sz w:val="16"/>
          <w:szCs w:val="16"/>
        </w:rPr>
        <w:t xml:space="preserve">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947559">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29" w:history="1">
        <w:r>
          <w:rPr>
            <w:rFonts w:ascii="Verdana" w:hAnsi="Verdana" w:cs="Verdana"/>
            <w:sz w:val="18"/>
            <w:szCs w:val="18"/>
          </w:rPr>
          <w:t xml:space="preserve"> </w:t>
        </w:r>
        <w:r>
          <w:rPr>
            <w:rFonts w:ascii="Verdana" w:hAnsi="Verdana" w:cs="Verdana"/>
            <w:color w:val="0066FF"/>
            <w:sz w:val="18"/>
            <w:szCs w:val="18"/>
            <w:u w:val="single"/>
          </w:rPr>
          <w:t>protoco</w:t>
        </w:r>
        <w:r>
          <w:rPr>
            <w:rFonts w:ascii="Verdana" w:hAnsi="Verdana" w:cs="Verdana"/>
            <w:color w:val="0066FF"/>
            <w:sz w:val="18"/>
            <w:szCs w:val="18"/>
            <w:u w:val="single"/>
          </w:rPr>
          <w:t>l@microsoft.com</w:t>
        </w:r>
      </w:hyperlink>
      <w:r>
        <w:rPr>
          <w:rFonts w:ascii="Verdana" w:hAnsi="Verdana" w:cs="Verdana"/>
          <w:sz w:val="18"/>
          <w:szCs w:val="18"/>
          <w:u w:val="single"/>
        </w:rPr>
        <w:t>.</w:t>
      </w:r>
    </w:p>
    <w:p w:rsidR="00000000" w:rsidRDefault="00947559">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94755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E7FF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95.95pt;margin-top:-68.25pt;width:1pt;height:1.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" o:allowincell="f" fillcolor="black" stroked="f"/>
            </w:pict>
          </mc:Fallback>
        </mc:AlternateContent>
      </w:r>
      <w:r>
        <w:rPr>
          <w:noProof/>
        </w:rPr>
        <mc:AlternateContent>
          <mc:Choice Requires="wps">
            <w:drawing>
              <wp:anchor distT="0" distB="0" distL="114300" distR="114300" simplePos="0" relativeHeight="251678720"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353.7pt;margin-top:-68.25pt;width:.95pt;height:1.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pgdAIAAPk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Ng/emB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14</w:t>
      </w:r>
    </w:p>
    <w:p w:rsidR="00000000" w:rsidRDefault="0094755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[MS-XMLSD] — v20120725</w:t>
      </w:r>
    </w:p>
    <w:p w:rsidR="00000000" w:rsidRDefault="0094755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XML Schema (Part 2: Datatypes) Standards Support Document</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947559">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4" w:name="page14"/>
      <w:bookmarkEnd w:id="14"/>
      <w:r>
        <w:rPr>
          <w:rFonts w:ascii="Verdana" w:hAnsi="Verdana" w:cs="Verdana"/>
          <w:b/>
          <w:bCs/>
          <w:sz w:val="24"/>
          <w:szCs w:val="24"/>
        </w:rPr>
        <w:lastRenderedPageBreak/>
        <w:t>4  Index</w:t>
      </w:r>
    </w:p>
    <w:p w:rsidR="00000000" w:rsidRDefault="00947559">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94755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12</w:t>
      </w: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Constraints on length Schema Components</w:t>
        </w:r>
      </w:hyperlink>
      <w:r>
        <w:rPr>
          <w:rFonts w:ascii="Verdana" w:hAnsi="Verdana" w:cs="Verdana"/>
          <w:color w:val="0066FF"/>
          <w:sz w:val="16"/>
          <w:szCs w:val="16"/>
        </w:rPr>
        <w:t xml:space="preserve"> </w:t>
      </w:r>
      <w:r>
        <w:rPr>
          <w:rFonts w:ascii="Verdana" w:hAnsi="Verdana" w:cs="Verdana"/>
          <w:sz w:val="16"/>
          <w:szCs w:val="16"/>
        </w:rPr>
        <w:t>9</w:t>
      </w:r>
    </w:p>
    <w:p w:rsidR="00000000" w:rsidRDefault="0094755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D</w:t>
      </w:r>
    </w:p>
    <w:p w:rsidR="00000000" w:rsidRDefault="00947559">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5" w:lineRule="auto"/>
        <w:ind w:left="200" w:right="764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Derivation by list</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double</w:t>
        </w:r>
      </w:hyperlink>
      <w:r>
        <w:rPr>
          <w:rFonts w:ascii="Verdana" w:hAnsi="Verdana" w:cs="Verdana"/>
          <w:color w:val="0066FF"/>
          <w:sz w:val="16"/>
          <w:szCs w:val="16"/>
        </w:rPr>
        <w:t xml:space="preserve"> </w:t>
      </w:r>
      <w:r>
        <w:rPr>
          <w:rFonts w:ascii="Verdana" w:hAnsi="Verdana" w:cs="Verdana"/>
          <w:sz w:val="16"/>
          <w:szCs w:val="16"/>
        </w:rPr>
        <w:t>7</w:t>
      </w:r>
    </w:p>
    <w:p w:rsidR="00000000" w:rsidRDefault="0094755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F</w:t>
      </w:r>
    </w:p>
    <w:p w:rsidR="00000000" w:rsidRDefault="00947559">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5" w:lineRule="auto"/>
        <w:ind w:left="200" w:right="648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Facet Comparison for durations</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float</w:t>
        </w:r>
      </w:hyperlink>
      <w:r>
        <w:rPr>
          <w:rFonts w:ascii="Verdana" w:hAnsi="Verdana" w:cs="Verdana"/>
          <w:color w:val="0066FF"/>
          <w:sz w:val="16"/>
          <w:szCs w:val="16"/>
        </w:rPr>
        <w:t xml:space="preserve"> </w:t>
      </w:r>
      <w:r>
        <w:rPr>
          <w:rFonts w:ascii="Verdana" w:hAnsi="Verdana" w:cs="Verdana"/>
          <w:sz w:val="16"/>
          <w:szCs w:val="16"/>
        </w:rPr>
        <w:t>6</w:t>
      </w:r>
    </w:p>
    <w:p w:rsidR="00000000" w:rsidRDefault="0094755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947559">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0" w:lineRule="auto"/>
        <w:ind w:left="200" w:right="8000"/>
        <w:rPr>
          <w:rFonts w:ascii="Times New Roman" w:hAnsi="Times New Roman" w:cs="Times New Roman"/>
          <w:sz w:val="24"/>
          <w:szCs w:val="24"/>
        </w:rPr>
      </w:pP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gDay</w:t>
        </w:r>
      </w:hyperlink>
      <w:r>
        <w:rPr>
          <w:rFonts w:ascii="Verdana" w:hAnsi="Verdana" w:cs="Verdana"/>
          <w:color w:val="0066FF"/>
          <w:sz w:val="16"/>
          <w:szCs w:val="16"/>
        </w:rPr>
        <w:t xml:space="preserve"> </w:t>
      </w:r>
      <w:r>
        <w:rPr>
          <w:rFonts w:ascii="Verdana" w:hAnsi="Verdana" w:cs="Verdana"/>
          <w:sz w:val="16"/>
          <w:szCs w:val="16"/>
        </w:rPr>
        <w:t>11</w:t>
      </w:r>
      <w:r>
        <w:rPr>
          <w:rFonts w:ascii="Verdana" w:hAnsi="Verdana" w:cs="Verdana"/>
          <w:color w:val="0066FF"/>
          <w:sz w:val="16"/>
          <w:szCs w:val="16"/>
        </w:rPr>
        <w:t xml:space="preserve"> </w:t>
      </w: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r>
        <w:rPr>
          <w:rFonts w:ascii="Verdana" w:hAnsi="Verdana" w:cs="Verdana"/>
          <w:color w:val="0066FF"/>
          <w:sz w:val="16"/>
          <w:szCs w:val="16"/>
        </w:rPr>
        <w:t xml:space="preserve"> </w:t>
      </w: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gMonth</w:t>
        </w:r>
      </w:hyperlink>
      <w:r>
        <w:rPr>
          <w:rFonts w:ascii="Verdana" w:hAnsi="Verdana" w:cs="Verdana"/>
          <w:color w:val="0066FF"/>
          <w:sz w:val="16"/>
          <w:szCs w:val="16"/>
        </w:rPr>
        <w:t xml:space="preserve"> </w:t>
      </w:r>
      <w:r>
        <w:rPr>
          <w:rFonts w:ascii="Verdana" w:hAnsi="Verdana" w:cs="Verdana"/>
          <w:sz w:val="16"/>
          <w:szCs w:val="16"/>
        </w:rPr>
        <w:t>11</w:t>
      </w:r>
      <w:r>
        <w:rPr>
          <w:rFonts w:ascii="Verdana" w:hAnsi="Verdana" w:cs="Verdana"/>
          <w:color w:val="0066FF"/>
          <w:sz w:val="16"/>
          <w:szCs w:val="16"/>
        </w:rPr>
        <w:t xml:space="preserve">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gMonthDay</w:t>
        </w:r>
      </w:hyperlink>
      <w:r>
        <w:rPr>
          <w:rFonts w:ascii="Verdana" w:hAnsi="Verdana" w:cs="Verdana"/>
          <w:color w:val="0066FF"/>
          <w:sz w:val="16"/>
          <w:szCs w:val="16"/>
        </w:rPr>
        <w:t xml:space="preserve"> </w:t>
      </w:r>
      <w:r>
        <w:rPr>
          <w:rFonts w:ascii="Verdana" w:hAnsi="Verdana" w:cs="Verdana"/>
          <w:sz w:val="16"/>
          <w:szCs w:val="16"/>
        </w:rPr>
        <w:t>10</w:t>
      </w:r>
      <w:r>
        <w:rPr>
          <w:rFonts w:ascii="Verdana" w:hAnsi="Verdana" w:cs="Verdana"/>
          <w:color w:val="0066FF"/>
          <w:sz w:val="16"/>
          <w:szCs w:val="16"/>
        </w:rPr>
        <w:t xml:space="preserve">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gYear</w:t>
        </w:r>
      </w:hyperlink>
      <w:r>
        <w:rPr>
          <w:rFonts w:ascii="Verdana" w:hAnsi="Verdana" w:cs="Verdana"/>
          <w:color w:val="0066FF"/>
          <w:sz w:val="16"/>
          <w:szCs w:val="16"/>
        </w:rPr>
        <w:t xml:space="preserve"> </w:t>
      </w:r>
      <w:r>
        <w:rPr>
          <w:rFonts w:ascii="Verdana" w:hAnsi="Verdana" w:cs="Verdana"/>
          <w:sz w:val="16"/>
          <w:szCs w:val="16"/>
        </w:rPr>
        <w:t>10</w:t>
      </w:r>
    </w:p>
    <w:p w:rsidR="00000000" w:rsidRDefault="0094755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94755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w:t>
        </w:r>
        <w:r>
          <w:rPr>
            <w:rFonts w:ascii="Verdana" w:hAnsi="Verdana" w:cs="Verdana"/>
            <w:color w:val="0066FF"/>
            <w:sz w:val="16"/>
            <w:szCs w:val="16"/>
            <w:u w:val="single"/>
          </w:rPr>
          <w:t>nces</w:t>
        </w:r>
      </w:hyperlink>
      <w:r>
        <w:rPr>
          <w:rFonts w:ascii="Verdana" w:hAnsi="Verdana" w:cs="Verdana"/>
          <w:color w:val="0066FF"/>
          <w:sz w:val="16"/>
          <w:szCs w:val="16"/>
        </w:rPr>
        <w:t xml:space="preserve"> </w:t>
      </w:r>
      <w:r>
        <w:rPr>
          <w:rFonts w:ascii="Verdana" w:hAnsi="Verdana" w:cs="Verdana"/>
          <w:sz w:val="16"/>
          <w:szCs w:val="16"/>
        </w:rPr>
        <w:t>4</w:t>
      </w: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94755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L</w:t>
      </w:r>
    </w:p>
    <w:p w:rsidR="00000000" w:rsidRDefault="0094755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Lexical representation</w:t>
        </w:r>
      </w:hyperlink>
      <w:r>
        <w:rPr>
          <w:rFonts w:ascii="Verdana" w:hAnsi="Verdana" w:cs="Verdana"/>
          <w:color w:val="0066FF"/>
          <w:sz w:val="16"/>
          <w:szCs w:val="16"/>
        </w:rPr>
        <w:t xml:space="preserve"> </w:t>
      </w:r>
      <w:r>
        <w:rPr>
          <w:rFonts w:ascii="Verdana" w:hAnsi="Verdana" w:cs="Verdana"/>
          <w:sz w:val="16"/>
          <w:szCs w:val="16"/>
        </w:rPr>
        <w:t>8</w:t>
      </w: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List datatypes</w:t>
        </w:r>
      </w:hyperlink>
      <w:r>
        <w:rPr>
          <w:rFonts w:ascii="Verdana" w:hAnsi="Verdana" w:cs="Verdana"/>
          <w:color w:val="0066FF"/>
          <w:sz w:val="16"/>
          <w:szCs w:val="16"/>
        </w:rPr>
        <w:t xml:space="preserve"> </w:t>
      </w:r>
      <w:r>
        <w:rPr>
          <w:rFonts w:ascii="Verdana" w:hAnsi="Verdana" w:cs="Verdana"/>
          <w:sz w:val="16"/>
          <w:szCs w:val="16"/>
        </w:rPr>
        <w:t>6</w:t>
      </w:r>
    </w:p>
    <w:p w:rsidR="00000000" w:rsidRDefault="0094755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94755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947559">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O</w:t>
      </w:r>
    </w:p>
    <w:p w:rsidR="00000000" w:rsidRDefault="00947559">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15" w:lineRule="auto"/>
        <w:ind w:left="400" w:right="5060" w:hanging="187"/>
        <w:rPr>
          <w:rFonts w:ascii="Times New Roman" w:hAnsi="Times New Roman" w:cs="Times New Roman"/>
          <w:sz w:val="24"/>
          <w:szCs w:val="24"/>
        </w:rPr>
      </w:pPr>
      <w:r>
        <w:rPr>
          <w:rFonts w:ascii="Verdana" w:hAnsi="Verdana" w:cs="Verdana"/>
          <w:sz w:val="16"/>
          <w:szCs w:val="16"/>
        </w:rPr>
        <w:t>Order relation on duration (</w:t>
      </w:r>
      <w:hyperlink w:anchor="page7" w:history="1">
        <w:r>
          <w:rPr>
            <w:rFonts w:ascii="Verdana" w:hAnsi="Verdana" w:cs="Verdana"/>
            <w:sz w:val="16"/>
            <w:szCs w:val="16"/>
          </w:rPr>
          <w:t xml:space="preserve"> </w:t>
        </w:r>
        <w:r>
          <w:rPr>
            <w:rFonts w:ascii="Verdana" w:hAnsi="Verdana" w:cs="Verdana"/>
            <w:color w:val="0066FF"/>
            <w:sz w:val="16"/>
            <w:szCs w:val="16"/>
            <w:u w:val="single"/>
          </w:rPr>
          <w:t>section 2.1.4</w:t>
        </w:r>
      </w:hyperlink>
      <w:r>
        <w:rPr>
          <w:rFonts w:ascii="Verdana" w:hAnsi="Verdana" w:cs="Verdana"/>
          <w:sz w:val="16"/>
          <w:szCs w:val="16"/>
          <w:u w:val="single"/>
        </w:rPr>
        <w:t xml:space="preserve"> </w:t>
      </w:r>
      <w:r>
        <w:rPr>
          <w:rFonts w:ascii="Verdana" w:hAnsi="Verdana" w:cs="Verdana"/>
          <w:sz w:val="16"/>
          <w:szCs w:val="16"/>
        </w:rPr>
        <w:t xml:space="preserve">7, </w:t>
      </w:r>
      <w:hyperlink w:anchor="page9"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2.2.1</w:t>
        </w:r>
      </w:hyperlink>
      <w:r>
        <w:rPr>
          <w:rFonts w:ascii="Verdana" w:hAnsi="Verdana" w:cs="Verdana"/>
          <w:color w:val="0066FF"/>
          <w:sz w:val="16"/>
          <w:szCs w:val="16"/>
        </w:rPr>
        <w:t xml:space="preserve"> </w:t>
      </w:r>
      <w:r>
        <w:rPr>
          <w:rFonts w:ascii="Verdana" w:hAnsi="Verdana" w:cs="Verdana"/>
          <w:sz w:val="16"/>
          <w:szCs w:val="16"/>
        </w:rPr>
        <w:t>9)</w:t>
      </w:r>
    </w:p>
    <w:p w:rsidR="00000000" w:rsidRDefault="0094755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947559">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T</w:t>
      </w:r>
    </w:p>
    <w:p w:rsidR="00000000" w:rsidRDefault="0094755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12</w:t>
      </w:r>
    </w:p>
    <w:p w:rsidR="00000000" w:rsidRDefault="003E7FF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113665</wp:posOffset>
            </wp:positionH>
            <wp:positionV relativeFrom="paragraph">
              <wp:posOffset>1174115</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94755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14</w:t>
      </w:r>
    </w:p>
    <w:p w:rsidR="00000000" w:rsidRDefault="0094755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[MS-XMLSD] — v20120725</w:t>
      </w:r>
    </w:p>
    <w:p w:rsidR="00000000" w:rsidRDefault="0094755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XML Schema (Part 2: Datatypes) Standards Support Document</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4755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4755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947559" w:rsidRDefault="0094755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947559">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38"/>
    <w:multiLevelType w:val="hybridMultilevel"/>
    <w:tmpl w:val="00003B25"/>
    <w:lvl w:ilvl="0" w:tplc="00001E1F">
      <w:start w:val="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CD0"/>
    <w:multiLevelType w:val="hybridMultilevel"/>
    <w:tmpl w:val="0000366B"/>
    <w:lvl w:ilvl="0" w:tplc="000066C4">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350"/>
    <w:multiLevelType w:val="hybridMultilevel"/>
    <w:tmpl w:val="000022EE"/>
    <w:lvl w:ilvl="0" w:tplc="00004B40">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60D"/>
    <w:multiLevelType w:val="hybridMultilevel"/>
    <w:tmpl w:val="00006B89"/>
    <w:lvl w:ilvl="0" w:tplc="0000030A">
      <w:start w:val="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6A6"/>
    <w:multiLevelType w:val="hybridMultilevel"/>
    <w:tmpl w:val="0000701F"/>
    <w:lvl w:ilvl="0" w:tplc="00005D03">
      <w:start w:val="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D12"/>
    <w:multiLevelType w:val="hybridMultilevel"/>
    <w:tmpl w:val="0000074D"/>
    <w:lvl w:ilvl="0" w:tplc="00004DC8">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01C"/>
    <w:multiLevelType w:val="hybridMultilevel"/>
    <w:tmpl w:val="00000BDB"/>
    <w:lvl w:ilvl="0" w:tplc="000056AE">
      <w:start w:val="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14F"/>
    <w:multiLevelType w:val="hybridMultilevel"/>
    <w:tmpl w:val="00005E14"/>
    <w:lvl w:ilvl="0" w:tplc="00004DF2">
      <w:start w:val="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BF6"/>
    <w:multiLevelType w:val="hybridMultilevel"/>
    <w:tmpl w:val="00003A9E"/>
    <w:lvl w:ilvl="0" w:tplc="0000797D">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E12"/>
    <w:multiLevelType w:val="hybridMultilevel"/>
    <w:tmpl w:val="00001A49"/>
    <w:lvl w:ilvl="0" w:tplc="00005F32">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230"/>
    <w:multiLevelType w:val="hybridMultilevel"/>
    <w:tmpl w:val="00007EB7"/>
    <w:lvl w:ilvl="0" w:tplc="00006032">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944"/>
    <w:multiLevelType w:val="hybridMultilevel"/>
    <w:tmpl w:val="00002E40"/>
    <w:lvl w:ilvl="0" w:tplc="00001366">
      <w:start w:val="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878"/>
    <w:multiLevelType w:val="hybridMultilevel"/>
    <w:tmpl w:val="00006B36"/>
    <w:lvl w:ilvl="0" w:tplc="00005CFD">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F49"/>
    <w:multiLevelType w:val="hybridMultilevel"/>
    <w:tmpl w:val="00000DDC"/>
    <w:lvl w:ilvl="0" w:tplc="00004CAD">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443"/>
    <w:multiLevelType w:val="hybridMultilevel"/>
    <w:tmpl w:val="000066BB"/>
    <w:lvl w:ilvl="0" w:tplc="0000428B">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BFC"/>
    <w:multiLevelType w:val="hybridMultilevel"/>
    <w:tmpl w:val="00007F96"/>
    <w:lvl w:ilvl="0" w:tplc="00007FF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E5D"/>
    <w:multiLevelType w:val="hybridMultilevel"/>
    <w:tmpl w:val="00001AD4"/>
    <w:lvl w:ilvl="0" w:tplc="000063C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7A5A"/>
    <w:multiLevelType w:val="hybridMultilevel"/>
    <w:tmpl w:val="0000767D"/>
    <w:lvl w:ilvl="0" w:tplc="00004509">
      <w:start w:val="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7"/>
  </w:num>
  <w:num w:numId="3">
    <w:abstractNumId w:val="11"/>
  </w:num>
  <w:num w:numId="4">
    <w:abstractNumId w:val="25"/>
  </w:num>
  <w:num w:numId="5">
    <w:abstractNumId w:val="23"/>
  </w:num>
  <w:num w:numId="6">
    <w:abstractNumId w:val="2"/>
  </w:num>
  <w:num w:numId="7">
    <w:abstractNumId w:val="5"/>
  </w:num>
  <w:num w:numId="8">
    <w:abstractNumId w:val="15"/>
  </w:num>
  <w:num w:numId="9">
    <w:abstractNumId w:val="1"/>
  </w:num>
  <w:num w:numId="10">
    <w:abstractNumId w:val="19"/>
  </w:num>
  <w:num w:numId="11">
    <w:abstractNumId w:val="6"/>
  </w:num>
  <w:num w:numId="12">
    <w:abstractNumId w:val="12"/>
  </w:num>
  <w:num w:numId="13">
    <w:abstractNumId w:val="26"/>
  </w:num>
  <w:num w:numId="14">
    <w:abstractNumId w:val="10"/>
  </w:num>
  <w:num w:numId="15">
    <w:abstractNumId w:val="30"/>
  </w:num>
  <w:num w:numId="16">
    <w:abstractNumId w:val="4"/>
  </w:num>
  <w:num w:numId="17">
    <w:abstractNumId w:val="29"/>
  </w:num>
  <w:num w:numId="18">
    <w:abstractNumId w:val="28"/>
  </w:num>
  <w:num w:numId="19">
    <w:abstractNumId w:val="21"/>
  </w:num>
  <w:num w:numId="20">
    <w:abstractNumId w:val="9"/>
  </w:num>
  <w:num w:numId="21">
    <w:abstractNumId w:val="13"/>
  </w:num>
  <w:num w:numId="22">
    <w:abstractNumId w:val="3"/>
  </w:num>
  <w:num w:numId="23">
    <w:abstractNumId w:val="8"/>
  </w:num>
  <w:num w:numId="24">
    <w:abstractNumId w:val="22"/>
  </w:num>
  <w:num w:numId="25">
    <w:abstractNumId w:val="17"/>
  </w:num>
  <w:num w:numId="26">
    <w:abstractNumId w:val="16"/>
  </w:num>
  <w:num w:numId="27">
    <w:abstractNumId w:val="24"/>
  </w:num>
  <w:num w:numId="28">
    <w:abstractNumId w:val="14"/>
  </w:num>
  <w:num w:numId="29">
    <w:abstractNumId w:val="20"/>
  </w:num>
  <w:num w:numId="30">
    <w:abstractNumId w:val="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FF8"/>
    <w:rsid w:val="003E7FF8"/>
    <w:rsid w:val="0094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598" TargetMode="External"/><Relationship Id="rId18" Type="http://schemas.openxmlformats.org/officeDocument/2006/relationships/hyperlink" Target="http://go.microsoft.com/fwlink/?LinkId=90317" TargetMode="External"/><Relationship Id="rId26" Type="http://schemas.openxmlformats.org/officeDocument/2006/relationships/hyperlink" Target="http://go.microsoft.com/fwlink/?LinkId=90563" TargetMode="External"/><Relationship Id="rId3" Type="http://schemas.microsoft.com/office/2007/relationships/stylesWithEffects" Target="stylesWithEffects.xml"/><Relationship Id="rId21" Type="http://schemas.openxmlformats.org/officeDocument/2006/relationships/hyperlink" Target="http://go.microsoft.com/fwlink/?LinkId=90563"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90563" TargetMode="External"/><Relationship Id="rId17" Type="http://schemas.openxmlformats.org/officeDocument/2006/relationships/hyperlink" Target="http://msdn2.microsoft.com/en-us/library/E4BD6494-06AD-4aed-9823-445E921C9624" TargetMode="External"/><Relationship Id="rId25" Type="http://schemas.openxmlformats.org/officeDocument/2006/relationships/hyperlink" Target="http://go.microsoft.com/fwlink/?LinkId=90317" TargetMode="External"/><Relationship Id="rId2" Type="http://schemas.openxmlformats.org/officeDocument/2006/relationships/styles" Target="styles.xml"/><Relationship Id="rId16" Type="http://schemas.openxmlformats.org/officeDocument/2006/relationships/hyperlink" Target="mailto:dochelp@microsoft.com" TargetMode="External"/><Relationship Id="rId20" Type="http://schemas.openxmlformats.org/officeDocument/2006/relationships/hyperlink" Target="http://go.microsoft.com/fwlink/?LinkId=90598" TargetMode="External"/><Relationship Id="rId29" Type="http://schemas.openxmlformats.org/officeDocument/2006/relationships/hyperlink" Target="mailto:protocol@microsoft.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90563" TargetMode="External"/><Relationship Id="rId24" Type="http://schemas.openxmlformats.org/officeDocument/2006/relationships/hyperlink" Target="http://go.microsoft.com/fwlink/?LinkId=90317" TargetMode="External"/><Relationship Id="rId5" Type="http://schemas.openxmlformats.org/officeDocument/2006/relationships/webSettings" Target="webSettings.xml"/><Relationship Id="rId15" Type="http://schemas.openxmlformats.org/officeDocument/2006/relationships/hyperlink" Target="http://go.microsoft.com/fwlink/?LinkId=90317" TargetMode="External"/><Relationship Id="rId23" Type="http://schemas.openxmlformats.org/officeDocument/2006/relationships/hyperlink" Target="http://go.microsoft.com/fwlink/?LinkId=90563" TargetMode="External"/><Relationship Id="rId28" Type="http://schemas.openxmlformats.org/officeDocument/2006/relationships/hyperlink" Target="http://go.microsoft.com/fwlink/?LinkId=90563"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9056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http://go.microsoft.com/fwlink/?LinkId=90563" TargetMode="External"/><Relationship Id="rId22" Type="http://schemas.openxmlformats.org/officeDocument/2006/relationships/hyperlink" Target="http://go.microsoft.com/fwlink/?LinkId=90563" TargetMode="External"/><Relationship Id="rId27" Type="http://schemas.openxmlformats.org/officeDocument/2006/relationships/hyperlink" Target="http://go.microsoft.com/fwlink/?LinkId=9056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4786</Words>
  <Characters>27284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2013-05-16T11:39:00Z</dcterms:created>
  <dcterms:modified xsi:type="dcterms:W3CDTF">2013-05-16T11:39:00Z</dcterms:modified>
</cp:coreProperties>
</file>