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0000" w:rsidRDefault="00C649A5" w:rsidP="00AD528A">
      <w:bookmarkStart w:id="0" w:name="page1"/>
      <w:bookmarkStart w:id="1" w:name="_GoBack"/>
      <w:bookmarkEnd w:id="0"/>
      <w:bookmarkEnd w:id="1"/>
    </w:p>
    <w:p w:rsidR="00000000" w:rsidRDefault="00C649A5">
      <w:pPr>
        <w:pStyle w:val="DefaultParagraphFont"/>
        <w:widowControl w:val="0"/>
        <w:autoSpaceDE w:val="0"/>
        <w:autoSpaceDN w:val="0"/>
        <w:adjustRightInd w:val="0"/>
        <w:spacing w:after="0" w:line="278"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b/>
          <w:bCs/>
          <w:sz w:val="28"/>
          <w:szCs w:val="28"/>
        </w:rPr>
        <w:t>[MS-ES3]:</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80"/>
        <w:rPr>
          <w:rFonts w:ascii="Times New Roman" w:hAnsi="Times New Roman" w:cs="Times New Roman"/>
          <w:sz w:val="24"/>
          <w:szCs w:val="24"/>
        </w:rPr>
      </w:pPr>
      <w:r>
        <w:rPr>
          <w:rFonts w:ascii="Verdana" w:hAnsi="Verdana" w:cs="Verdana"/>
          <w:b/>
          <w:bCs/>
          <w:sz w:val="28"/>
          <w:szCs w:val="28"/>
        </w:rPr>
        <w:t>Microsoft JScript ECMA-262 ECMAScript Language</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80"/>
        <w:rPr>
          <w:rFonts w:ascii="Times New Roman" w:hAnsi="Times New Roman" w:cs="Times New Roman"/>
          <w:sz w:val="24"/>
          <w:szCs w:val="24"/>
        </w:rPr>
      </w:pPr>
      <w:r>
        <w:rPr>
          <w:rFonts w:ascii="Verdana" w:hAnsi="Verdana" w:cs="Verdana"/>
          <w:b/>
          <w:bCs/>
          <w:sz w:val="28"/>
          <w:szCs w:val="28"/>
        </w:rPr>
        <w:t>Specification Standards Support Document</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58240" behindDoc="1" locked="0" layoutInCell="0" allowOverlap="1">
            <wp:simplePos x="0" y="0"/>
            <wp:positionH relativeFrom="column">
              <wp:posOffset>95250</wp:posOffset>
            </wp:positionH>
            <wp:positionV relativeFrom="paragraph">
              <wp:posOffset>268605</wp:posOffset>
            </wp:positionV>
            <wp:extent cx="5753735" cy="6350"/>
            <wp:effectExtent l="0" t="0" r="0" b="0"/>
            <wp:wrapNone/>
            <wp:docPr id="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73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6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80" w:right="1940"/>
        <w:rPr>
          <w:rFonts w:ascii="Times New Roman" w:hAnsi="Times New Roman" w:cs="Times New Roman"/>
          <w:sz w:val="24"/>
          <w:szCs w:val="24"/>
        </w:rPr>
      </w:pPr>
      <w:r>
        <w:rPr>
          <w:rFonts w:ascii="Verdana" w:hAnsi="Verdana" w:cs="Verdana"/>
          <w:b/>
          <w:bCs/>
        </w:rPr>
        <w:t>Intellectual Property Rights Notice for Open Specifications Documentation</w:t>
      </w:r>
    </w:p>
    <w:p w:rsidR="00000000" w:rsidRDefault="00C649A5">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C649A5">
      <w:pPr>
        <w:pStyle w:val="DefaultParagraphFont"/>
        <w:widowControl w:val="0"/>
        <w:numPr>
          <w:ilvl w:val="0"/>
          <w:numId w:val="1"/>
        </w:numPr>
        <w:tabs>
          <w:tab w:val="clear" w:pos="720"/>
          <w:tab w:val="num" w:pos="540"/>
        </w:tabs>
        <w:overflowPunct w:val="0"/>
        <w:autoSpaceDE w:val="0"/>
        <w:autoSpaceDN w:val="0"/>
        <w:adjustRightInd w:val="0"/>
        <w:spacing w:after="0" w:line="223" w:lineRule="auto"/>
        <w:ind w:left="540" w:right="80"/>
        <w:rPr>
          <w:rFonts w:ascii="Symbol" w:hAnsi="Symbol" w:cs="Symbol"/>
          <w:sz w:val="18"/>
          <w:szCs w:val="18"/>
        </w:rPr>
      </w:pPr>
      <w:r>
        <w:rPr>
          <w:rFonts w:ascii="Verdana" w:hAnsi="Verdana" w:cs="Verdana"/>
          <w:b/>
          <w:bCs/>
          <w:sz w:val="18"/>
          <w:szCs w:val="18"/>
        </w:rPr>
        <w:t xml:space="preserve">Technical Documentation. </w:t>
      </w:r>
      <w:r>
        <w:rPr>
          <w:rFonts w:ascii="Verdana" w:hAnsi="Verdana" w:cs="Verdana"/>
          <w:sz w:val="18"/>
          <w:szCs w:val="18"/>
        </w:rPr>
        <w:t>Microsoft publishes Open Specifications documentation for</w:t>
      </w:r>
      <w:r>
        <w:rPr>
          <w:rFonts w:ascii="Verdana" w:hAnsi="Verdana" w:cs="Verdana"/>
          <w:b/>
          <w:bCs/>
          <w:sz w:val="18"/>
          <w:szCs w:val="18"/>
        </w:rPr>
        <w:t xml:space="preserve"> </w:t>
      </w:r>
      <w:r>
        <w:rPr>
          <w:rFonts w:ascii="Verdana" w:hAnsi="Verdana" w:cs="Verdana"/>
          <w:sz w:val="18"/>
          <w:szCs w:val="18"/>
        </w:rPr>
        <w:t xml:space="preserve">protocols, file formats, languages, standards as well as overviews of the interaction among each of these technologies. </w:t>
      </w:r>
    </w:p>
    <w:p w:rsidR="00000000" w:rsidRDefault="00C649A5">
      <w:pPr>
        <w:pStyle w:val="DefaultParagraphFont"/>
        <w:widowControl w:val="0"/>
        <w:autoSpaceDE w:val="0"/>
        <w:autoSpaceDN w:val="0"/>
        <w:adjustRightInd w:val="0"/>
        <w:spacing w:after="0" w:line="224" w:lineRule="exact"/>
        <w:rPr>
          <w:rFonts w:ascii="Symbol" w:hAnsi="Symbol" w:cs="Symbol"/>
          <w:sz w:val="18"/>
          <w:szCs w:val="18"/>
        </w:rPr>
      </w:pPr>
    </w:p>
    <w:p w:rsidR="00000000" w:rsidRDefault="00C649A5">
      <w:pPr>
        <w:pStyle w:val="DefaultParagraphFont"/>
        <w:widowControl w:val="0"/>
        <w:numPr>
          <w:ilvl w:val="0"/>
          <w:numId w:val="1"/>
        </w:numPr>
        <w:tabs>
          <w:tab w:val="clear" w:pos="720"/>
          <w:tab w:val="num" w:pos="540"/>
        </w:tabs>
        <w:overflowPunct w:val="0"/>
        <w:autoSpaceDE w:val="0"/>
        <w:autoSpaceDN w:val="0"/>
        <w:adjustRightInd w:val="0"/>
        <w:spacing w:after="0" w:line="233" w:lineRule="auto"/>
        <w:ind w:left="540" w:right="160"/>
        <w:rPr>
          <w:rFonts w:ascii="Symbol" w:hAnsi="Symbol" w:cs="Symbol"/>
          <w:sz w:val="18"/>
          <w:szCs w:val="18"/>
        </w:rPr>
      </w:pPr>
      <w:r>
        <w:rPr>
          <w:rFonts w:ascii="Verdana" w:hAnsi="Verdana" w:cs="Verdana"/>
          <w:b/>
          <w:bCs/>
          <w:sz w:val="18"/>
          <w:szCs w:val="18"/>
        </w:rPr>
        <w:t>Copyrights</w:t>
      </w:r>
      <w:r>
        <w:rPr>
          <w:rFonts w:ascii="Verdana" w:hAnsi="Verdana" w:cs="Verdana"/>
          <w:sz w:val="18"/>
          <w:szCs w:val="18"/>
        </w:rPr>
        <w:t>. This documentation is covered by Microsoft copyrights. Regardless of any other</w:t>
      </w:r>
      <w:r>
        <w:rPr>
          <w:rFonts w:ascii="Verdana" w:hAnsi="Verdana" w:cs="Verdana"/>
          <w:b/>
          <w:bCs/>
          <w:sz w:val="18"/>
          <w:szCs w:val="18"/>
        </w:rPr>
        <w:t xml:space="preserve"> </w:t>
      </w:r>
      <w:r>
        <w:rPr>
          <w:rFonts w:ascii="Verdana" w:hAnsi="Verdana" w:cs="Verdana"/>
          <w:sz w:val="18"/>
          <w:szCs w:val="18"/>
        </w:rPr>
        <w:t>terms that are contained in the terms of use for the Microsoft website that hosts this documentation, you may make copies of it in order to develop implementations of the tech</w:t>
      </w:r>
      <w:r>
        <w:rPr>
          <w:rFonts w:ascii="Verdana" w:hAnsi="Verdana" w:cs="Verdana"/>
          <w:sz w:val="18"/>
          <w:szCs w:val="18"/>
        </w:rPr>
        <w:t>nologies described in the Open Specifications and may distribute portions of it in your implementations using these technologies or your documentation as necessary to properly document the implementation. You may also distribute in your implementation, wit</w:t>
      </w:r>
      <w:r>
        <w:rPr>
          <w:rFonts w:ascii="Verdana" w:hAnsi="Verdana" w:cs="Verdana"/>
          <w:sz w:val="18"/>
          <w:szCs w:val="18"/>
        </w:rPr>
        <w:t xml:space="preserve">h or without modification, any schema, IDL’s, or code samples that are included in the documentation. This permission also applies to any documents that are referenced in the Open Specifications. </w:t>
      </w:r>
    </w:p>
    <w:p w:rsidR="00000000" w:rsidRDefault="00C649A5">
      <w:pPr>
        <w:pStyle w:val="DefaultParagraphFont"/>
        <w:widowControl w:val="0"/>
        <w:autoSpaceDE w:val="0"/>
        <w:autoSpaceDN w:val="0"/>
        <w:adjustRightInd w:val="0"/>
        <w:spacing w:after="0" w:line="183" w:lineRule="exact"/>
        <w:rPr>
          <w:rFonts w:ascii="Symbol" w:hAnsi="Symbol" w:cs="Symbol"/>
          <w:sz w:val="18"/>
          <w:szCs w:val="18"/>
        </w:rPr>
      </w:pPr>
    </w:p>
    <w:p w:rsidR="00000000" w:rsidRDefault="00C649A5">
      <w:pPr>
        <w:pStyle w:val="DefaultParagraphFont"/>
        <w:widowControl w:val="0"/>
        <w:numPr>
          <w:ilvl w:val="0"/>
          <w:numId w:val="1"/>
        </w:numPr>
        <w:tabs>
          <w:tab w:val="clear" w:pos="720"/>
          <w:tab w:val="num" w:pos="540"/>
        </w:tabs>
        <w:overflowPunct w:val="0"/>
        <w:autoSpaceDE w:val="0"/>
        <w:autoSpaceDN w:val="0"/>
        <w:adjustRightInd w:val="0"/>
        <w:spacing w:after="0" w:line="239" w:lineRule="auto"/>
        <w:ind w:left="540"/>
        <w:jc w:val="both"/>
        <w:rPr>
          <w:rFonts w:ascii="Symbol" w:hAnsi="Symbol" w:cs="Symbol"/>
          <w:sz w:val="18"/>
          <w:szCs w:val="18"/>
        </w:rPr>
      </w:pPr>
      <w:r>
        <w:rPr>
          <w:rFonts w:ascii="Verdana" w:hAnsi="Verdana" w:cs="Verdana"/>
          <w:b/>
          <w:bCs/>
          <w:sz w:val="18"/>
          <w:szCs w:val="18"/>
        </w:rPr>
        <w:t>No Trade Secrets</w:t>
      </w:r>
      <w:r>
        <w:rPr>
          <w:rFonts w:ascii="Verdana" w:hAnsi="Verdana" w:cs="Verdana"/>
          <w:sz w:val="18"/>
          <w:szCs w:val="18"/>
        </w:rPr>
        <w:t>. Microsoft does not claim any trade se</w:t>
      </w:r>
      <w:r>
        <w:rPr>
          <w:rFonts w:ascii="Verdana" w:hAnsi="Verdana" w:cs="Verdana"/>
          <w:sz w:val="18"/>
          <w:szCs w:val="18"/>
        </w:rPr>
        <w:t>cret rights in this documentation.</w:t>
      </w:r>
      <w:r>
        <w:rPr>
          <w:rFonts w:ascii="Verdana" w:hAnsi="Verdana" w:cs="Verdana"/>
          <w:b/>
          <w:bCs/>
          <w:sz w:val="18"/>
          <w:szCs w:val="18"/>
        </w:rPr>
        <w:t xml:space="preserve"> </w:t>
      </w:r>
    </w:p>
    <w:p w:rsidR="00000000" w:rsidRDefault="00C649A5">
      <w:pPr>
        <w:pStyle w:val="DefaultParagraphFont"/>
        <w:widowControl w:val="0"/>
        <w:autoSpaceDE w:val="0"/>
        <w:autoSpaceDN w:val="0"/>
        <w:adjustRightInd w:val="0"/>
        <w:spacing w:after="0" w:line="224" w:lineRule="exact"/>
        <w:rPr>
          <w:rFonts w:ascii="Symbol" w:hAnsi="Symbol" w:cs="Symbol"/>
          <w:sz w:val="18"/>
          <w:szCs w:val="18"/>
        </w:rPr>
      </w:pPr>
    </w:p>
    <w:p w:rsidR="00000000" w:rsidRDefault="00C649A5">
      <w:pPr>
        <w:pStyle w:val="DefaultParagraphFont"/>
        <w:widowControl w:val="0"/>
        <w:numPr>
          <w:ilvl w:val="0"/>
          <w:numId w:val="1"/>
        </w:numPr>
        <w:tabs>
          <w:tab w:val="clear" w:pos="720"/>
          <w:tab w:val="num" w:pos="540"/>
        </w:tabs>
        <w:overflowPunct w:val="0"/>
        <w:autoSpaceDE w:val="0"/>
        <w:autoSpaceDN w:val="0"/>
        <w:adjustRightInd w:val="0"/>
        <w:spacing w:after="0" w:line="231" w:lineRule="auto"/>
        <w:ind w:left="540" w:right="20"/>
        <w:rPr>
          <w:rFonts w:ascii="Symbol" w:hAnsi="Symbol" w:cs="Symbol"/>
          <w:sz w:val="18"/>
          <w:szCs w:val="18"/>
        </w:rPr>
      </w:pPr>
      <w:r>
        <w:rPr>
          <w:rFonts w:ascii="Verdana" w:hAnsi="Verdana" w:cs="Verdana"/>
          <w:b/>
          <w:bCs/>
          <w:sz w:val="18"/>
          <w:szCs w:val="18"/>
        </w:rPr>
        <w:t>Patents</w:t>
      </w:r>
      <w:r>
        <w:rPr>
          <w:rFonts w:ascii="Verdana" w:hAnsi="Verdana" w:cs="Verdana"/>
          <w:sz w:val="18"/>
          <w:szCs w:val="18"/>
        </w:rPr>
        <w:t>. Microsoft has patents that may cover your implementations of the technologies</w:t>
      </w:r>
      <w:r>
        <w:rPr>
          <w:rFonts w:ascii="Verdana" w:hAnsi="Verdana" w:cs="Verdana"/>
          <w:b/>
          <w:bCs/>
          <w:sz w:val="18"/>
          <w:szCs w:val="18"/>
        </w:rPr>
        <w:t xml:space="preserve"> </w:t>
      </w:r>
      <w:r>
        <w:rPr>
          <w:rFonts w:ascii="Verdana" w:hAnsi="Verdana" w:cs="Verdana"/>
          <w:sz w:val="18"/>
          <w:szCs w:val="18"/>
        </w:rPr>
        <w:t>described in the Open Specifications. Neither this notice nor Microsoft's delivery of the documentation grants any licenses under</w:t>
      </w:r>
      <w:r>
        <w:rPr>
          <w:rFonts w:ascii="Verdana" w:hAnsi="Verdana" w:cs="Verdana"/>
          <w:sz w:val="18"/>
          <w:szCs w:val="18"/>
        </w:rPr>
        <w:t xml:space="preserve"> those or any other Microsoft patents. However, a given Open Specification may be covered by Microsoft's Open Specification Promise (available here: </w:t>
      </w:r>
      <w:hyperlink r:id="rId7" w:history="1">
        <w:r>
          <w:rPr>
            <w:rFonts w:ascii="Verdana" w:hAnsi="Verdana" w:cs="Verdana"/>
            <w:b/>
            <w:bCs/>
            <w:color w:val="0033CC"/>
            <w:sz w:val="20"/>
            <w:szCs w:val="20"/>
          </w:rPr>
          <w:t xml:space="preserve"> </w:t>
        </w:r>
        <w:r>
          <w:rPr>
            <w:rFonts w:ascii="Verdana" w:hAnsi="Verdana" w:cs="Verdana"/>
            <w:b/>
            <w:bCs/>
            <w:color w:val="0033CC"/>
            <w:sz w:val="20"/>
            <w:szCs w:val="20"/>
            <w:u w:val="single"/>
          </w:rPr>
          <w:t>http://www.microsoft.com/interop/os</w:t>
        </w:r>
      </w:hyperlink>
      <w:r>
        <w:rPr>
          <w:rFonts w:ascii="Verdana" w:hAnsi="Verdana" w:cs="Verdana"/>
          <w:b/>
          <w:bCs/>
          <w:color w:val="0033CC"/>
          <w:sz w:val="20"/>
          <w:szCs w:val="20"/>
          <w:u w:val="single"/>
        </w:rPr>
        <w:t>p</w:t>
      </w:r>
      <w:r>
        <w:rPr>
          <w:rFonts w:ascii="Verdana" w:hAnsi="Verdana" w:cs="Verdana"/>
          <w:sz w:val="18"/>
          <w:szCs w:val="18"/>
        </w:rPr>
        <w:t>)</w:t>
      </w:r>
      <w:r>
        <w:rPr>
          <w:rFonts w:ascii="Verdana" w:hAnsi="Verdana" w:cs="Verdana"/>
          <w:b/>
          <w:bCs/>
          <w:color w:val="0033CC"/>
          <w:sz w:val="20"/>
          <w:szCs w:val="20"/>
        </w:rPr>
        <w:t xml:space="preserve"> </w:t>
      </w:r>
      <w:r>
        <w:rPr>
          <w:rFonts w:ascii="Verdana" w:hAnsi="Verdana" w:cs="Verdana"/>
          <w:sz w:val="18"/>
          <w:szCs w:val="18"/>
        </w:rPr>
        <w:t xml:space="preserve">or the </w:t>
      </w:r>
      <w:r>
        <w:rPr>
          <w:rFonts w:ascii="Verdana" w:hAnsi="Verdana" w:cs="Verdana"/>
          <w:sz w:val="18"/>
          <w:szCs w:val="18"/>
        </w:rPr>
        <w:t>Community Promise (available here:</w:t>
      </w:r>
      <w:r>
        <w:rPr>
          <w:rFonts w:ascii="Verdana" w:hAnsi="Verdana" w:cs="Verdana"/>
          <w:b/>
          <w:bCs/>
          <w:color w:val="0033CC"/>
          <w:sz w:val="20"/>
          <w:szCs w:val="20"/>
        </w:rPr>
        <w:t xml:space="preserve"> </w:t>
      </w:r>
      <w:hyperlink r:id="rId8" w:history="1">
        <w:r>
          <w:rPr>
            <w:rFonts w:ascii="Verdana" w:hAnsi="Verdana" w:cs="Verdana"/>
            <w:b/>
            <w:bCs/>
            <w:color w:val="0000FF"/>
            <w:sz w:val="20"/>
            <w:szCs w:val="20"/>
          </w:rPr>
          <w:t xml:space="preserve"> </w:t>
        </w:r>
        <w:r>
          <w:rPr>
            <w:rFonts w:ascii="Verdana" w:hAnsi="Verdana" w:cs="Verdana"/>
            <w:b/>
            <w:bCs/>
            <w:color w:val="0000FF"/>
            <w:sz w:val="20"/>
            <w:szCs w:val="20"/>
            <w:u w:val="single"/>
          </w:rPr>
          <w:t>http://www.microsoft.com/interop/cp/default.msp</w:t>
        </w:r>
      </w:hyperlink>
      <w:r>
        <w:rPr>
          <w:rFonts w:ascii="Verdana" w:hAnsi="Verdana" w:cs="Verdana"/>
          <w:b/>
          <w:bCs/>
          <w:color w:val="0000FF"/>
          <w:sz w:val="20"/>
          <w:szCs w:val="20"/>
          <w:u w:val="single"/>
        </w:rPr>
        <w:t>x</w:t>
      </w:r>
      <w:r>
        <w:rPr>
          <w:rFonts w:ascii="Verdana" w:hAnsi="Verdana" w:cs="Verdana"/>
          <w:color w:val="003300"/>
          <w:sz w:val="18"/>
          <w:szCs w:val="18"/>
        </w:rPr>
        <w:t>)</w:t>
      </w:r>
      <w:r>
        <w:rPr>
          <w:rFonts w:ascii="Verdana" w:hAnsi="Verdana" w:cs="Verdana"/>
          <w:sz w:val="18"/>
          <w:szCs w:val="18"/>
        </w:rPr>
        <w:t>. If you would prefer a</w:t>
      </w:r>
      <w:r>
        <w:rPr>
          <w:rFonts w:ascii="Verdana" w:hAnsi="Verdana" w:cs="Verdana"/>
          <w:b/>
          <w:bCs/>
          <w:color w:val="0000FF"/>
          <w:sz w:val="20"/>
          <w:szCs w:val="20"/>
        </w:rPr>
        <w:t xml:space="preserve"> </w:t>
      </w:r>
      <w:r>
        <w:rPr>
          <w:rFonts w:ascii="Verdana" w:hAnsi="Verdana" w:cs="Verdana"/>
          <w:sz w:val="18"/>
          <w:szCs w:val="18"/>
        </w:rPr>
        <w:t xml:space="preserve">written license, or if the technologies described </w:t>
      </w:r>
      <w:r>
        <w:rPr>
          <w:rFonts w:ascii="Verdana" w:hAnsi="Verdana" w:cs="Verdana"/>
          <w:color w:val="1F497D"/>
          <w:sz w:val="18"/>
          <w:szCs w:val="18"/>
        </w:rPr>
        <w:t>i</w:t>
      </w:r>
      <w:r>
        <w:rPr>
          <w:rFonts w:ascii="Verdana" w:hAnsi="Verdana" w:cs="Verdana"/>
          <w:sz w:val="18"/>
          <w:szCs w:val="18"/>
        </w:rPr>
        <w:t xml:space="preserve">n the Open Specifications are not covered by the Open Specifications Promise or Community Promise, as applicable, patent licenses are available by contacting </w:t>
      </w:r>
      <w:hyperlink r:id="rId9" w:history="1">
        <w:r>
          <w:rPr>
            <w:rFonts w:ascii="Verdana" w:hAnsi="Verdana" w:cs="Verdana"/>
            <w:sz w:val="18"/>
            <w:szCs w:val="18"/>
          </w:rPr>
          <w:t xml:space="preserve"> </w:t>
        </w:r>
        <w:r>
          <w:rPr>
            <w:rFonts w:ascii="Verdana" w:hAnsi="Verdana" w:cs="Verdana"/>
            <w:b/>
            <w:bCs/>
            <w:color w:val="0033CC"/>
            <w:sz w:val="20"/>
            <w:szCs w:val="20"/>
            <w:u w:val="single"/>
          </w:rPr>
          <w:t>iplg@microsoft.com</w:t>
        </w:r>
      </w:hyperlink>
      <w:r>
        <w:rPr>
          <w:rFonts w:ascii="Verdana" w:hAnsi="Verdana" w:cs="Verdana"/>
          <w:sz w:val="18"/>
          <w:szCs w:val="18"/>
          <w:u w:val="single"/>
        </w:rPr>
        <w:t>.</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232" w:lineRule="exact"/>
        <w:rPr>
          <w:rFonts w:ascii="Symbol" w:hAnsi="Symbol" w:cs="Symbol"/>
          <w:sz w:val="18"/>
          <w:szCs w:val="18"/>
        </w:rPr>
      </w:pPr>
    </w:p>
    <w:p w:rsidR="00000000" w:rsidRDefault="00C649A5">
      <w:pPr>
        <w:pStyle w:val="DefaultParagraphFont"/>
        <w:widowControl w:val="0"/>
        <w:numPr>
          <w:ilvl w:val="0"/>
          <w:numId w:val="1"/>
        </w:numPr>
        <w:tabs>
          <w:tab w:val="clear" w:pos="720"/>
          <w:tab w:val="num" w:pos="540"/>
        </w:tabs>
        <w:overflowPunct w:val="0"/>
        <w:autoSpaceDE w:val="0"/>
        <w:autoSpaceDN w:val="0"/>
        <w:adjustRightInd w:val="0"/>
        <w:spacing w:after="0" w:line="223" w:lineRule="auto"/>
        <w:ind w:left="540" w:right="280"/>
        <w:rPr>
          <w:rFonts w:ascii="Symbol" w:hAnsi="Symbol" w:cs="Symbol"/>
          <w:sz w:val="18"/>
          <w:szCs w:val="18"/>
        </w:rPr>
      </w:pPr>
      <w:r>
        <w:rPr>
          <w:rFonts w:ascii="Verdana" w:hAnsi="Verdana" w:cs="Verdana"/>
          <w:b/>
          <w:bCs/>
          <w:sz w:val="18"/>
          <w:szCs w:val="18"/>
        </w:rPr>
        <w:t>Trademarks</w:t>
      </w:r>
      <w:r>
        <w:rPr>
          <w:rFonts w:ascii="Verdana" w:hAnsi="Verdana" w:cs="Verdana"/>
          <w:sz w:val="18"/>
          <w:szCs w:val="18"/>
        </w:rPr>
        <w:t>. The names of compa</w:t>
      </w:r>
      <w:r>
        <w:rPr>
          <w:rFonts w:ascii="Verdana" w:hAnsi="Verdana" w:cs="Verdana"/>
          <w:sz w:val="18"/>
          <w:szCs w:val="18"/>
        </w:rPr>
        <w:t>nies and products contained in this documentation may be</w:t>
      </w:r>
      <w:r>
        <w:rPr>
          <w:rFonts w:ascii="Verdana" w:hAnsi="Verdana" w:cs="Verdana"/>
          <w:b/>
          <w:bCs/>
          <w:sz w:val="18"/>
          <w:szCs w:val="18"/>
        </w:rPr>
        <w:t xml:space="preserve"> </w:t>
      </w:r>
      <w:r>
        <w:rPr>
          <w:rFonts w:ascii="Verdana" w:hAnsi="Verdana" w:cs="Verdana"/>
          <w:sz w:val="18"/>
          <w:szCs w:val="18"/>
        </w:rPr>
        <w:t xml:space="preserve">covered by trademarks or similar intellectual property rights. This notice does not grant any licenses under those rights. </w:t>
      </w:r>
    </w:p>
    <w:p w:rsidR="00000000" w:rsidRDefault="00C649A5">
      <w:pPr>
        <w:pStyle w:val="DefaultParagraphFont"/>
        <w:widowControl w:val="0"/>
        <w:autoSpaceDE w:val="0"/>
        <w:autoSpaceDN w:val="0"/>
        <w:adjustRightInd w:val="0"/>
        <w:spacing w:after="0" w:line="224" w:lineRule="exact"/>
        <w:rPr>
          <w:rFonts w:ascii="Symbol" w:hAnsi="Symbol" w:cs="Symbol"/>
          <w:sz w:val="18"/>
          <w:szCs w:val="18"/>
        </w:rPr>
      </w:pPr>
    </w:p>
    <w:p w:rsidR="00000000" w:rsidRDefault="00C649A5">
      <w:pPr>
        <w:pStyle w:val="DefaultParagraphFont"/>
        <w:widowControl w:val="0"/>
        <w:numPr>
          <w:ilvl w:val="0"/>
          <w:numId w:val="1"/>
        </w:numPr>
        <w:tabs>
          <w:tab w:val="clear" w:pos="720"/>
          <w:tab w:val="num" w:pos="540"/>
        </w:tabs>
        <w:overflowPunct w:val="0"/>
        <w:autoSpaceDE w:val="0"/>
        <w:autoSpaceDN w:val="0"/>
        <w:adjustRightInd w:val="0"/>
        <w:spacing w:after="0" w:line="227" w:lineRule="auto"/>
        <w:ind w:left="540" w:right="320"/>
        <w:rPr>
          <w:rFonts w:ascii="Symbol" w:hAnsi="Symbol" w:cs="Symbol"/>
          <w:sz w:val="18"/>
          <w:szCs w:val="18"/>
        </w:rPr>
      </w:pPr>
      <w:r>
        <w:rPr>
          <w:rFonts w:ascii="Verdana" w:hAnsi="Verdana" w:cs="Verdana"/>
          <w:b/>
          <w:bCs/>
          <w:sz w:val="18"/>
          <w:szCs w:val="18"/>
        </w:rPr>
        <w:t xml:space="preserve">Fictitious Names </w:t>
      </w:r>
      <w:r>
        <w:rPr>
          <w:rFonts w:ascii="Verdana" w:hAnsi="Verdana" w:cs="Verdana"/>
          <w:sz w:val="18"/>
          <w:szCs w:val="18"/>
        </w:rPr>
        <w:t>The example companies, organizations, products, domain names, email</w:t>
      </w:r>
      <w:r>
        <w:rPr>
          <w:rFonts w:ascii="Verdana" w:hAnsi="Verdana" w:cs="Verdana"/>
          <w:b/>
          <w:bCs/>
          <w:sz w:val="18"/>
          <w:szCs w:val="18"/>
        </w:rPr>
        <w:t xml:space="preserve"> </w:t>
      </w:r>
      <w:r>
        <w:rPr>
          <w:rFonts w:ascii="Verdana" w:hAnsi="Verdana" w:cs="Verdana"/>
          <w:sz w:val="18"/>
          <w:szCs w:val="18"/>
        </w:rPr>
        <w:t>addresses, logos, people, places, and events depicted in this documentation are fictitious. No association with any real company, organization, product, domain name, email address, logo, p</w:t>
      </w:r>
      <w:r>
        <w:rPr>
          <w:rFonts w:ascii="Verdana" w:hAnsi="Verdana" w:cs="Verdana"/>
          <w:sz w:val="18"/>
          <w:szCs w:val="18"/>
        </w:rPr>
        <w:t xml:space="preserve">erson, place, or event is intended or should be inferred. </w:t>
      </w:r>
    </w:p>
    <w:p w:rsidR="00000000" w:rsidRDefault="00C649A5">
      <w:pPr>
        <w:pStyle w:val="DefaultParagraphFont"/>
        <w:widowControl w:val="0"/>
        <w:autoSpaceDE w:val="0"/>
        <w:autoSpaceDN w:val="0"/>
        <w:adjustRightInd w:val="0"/>
        <w:spacing w:after="0" w:line="22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80" w:right="500"/>
        <w:rPr>
          <w:rFonts w:ascii="Times New Roman" w:hAnsi="Times New Roman" w:cs="Times New Roman"/>
          <w:sz w:val="24"/>
          <w:szCs w:val="24"/>
        </w:rPr>
      </w:pPr>
      <w:r>
        <w:rPr>
          <w:rFonts w:ascii="Verdana" w:hAnsi="Verdana" w:cs="Verdana"/>
          <w:b/>
          <w:bCs/>
          <w:sz w:val="18"/>
          <w:szCs w:val="18"/>
        </w:rPr>
        <w:t>Reservation of Rights</w:t>
      </w:r>
      <w:r>
        <w:rPr>
          <w:rFonts w:ascii="Verdana" w:hAnsi="Verdana" w:cs="Verdana"/>
          <w:sz w:val="18"/>
          <w:szCs w:val="18"/>
        </w:rPr>
        <w:t>. All other rights are reserved, and this notice does not grant any rights</w:t>
      </w:r>
      <w:r>
        <w:rPr>
          <w:rFonts w:ascii="Verdana" w:hAnsi="Verdana" w:cs="Verdana"/>
          <w:b/>
          <w:bCs/>
          <w:sz w:val="18"/>
          <w:szCs w:val="18"/>
        </w:rPr>
        <w:t xml:space="preserve"> </w:t>
      </w:r>
      <w:r>
        <w:rPr>
          <w:rFonts w:ascii="Verdana" w:hAnsi="Verdana" w:cs="Verdana"/>
          <w:sz w:val="18"/>
          <w:szCs w:val="18"/>
        </w:rPr>
        <w:t>other than specifically described above, whether by implication, estoppel, or otherwise.</w:t>
      </w:r>
    </w:p>
    <w:p w:rsidR="00000000" w:rsidRDefault="00C649A5">
      <w:pPr>
        <w:pStyle w:val="DefaultParagraphFont"/>
        <w:widowControl w:val="0"/>
        <w:autoSpaceDE w:val="0"/>
        <w:autoSpaceDN w:val="0"/>
        <w:adjustRightInd w:val="0"/>
        <w:spacing w:after="0" w:line="22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left="180" w:right="360"/>
        <w:rPr>
          <w:rFonts w:ascii="Times New Roman" w:hAnsi="Times New Roman" w:cs="Times New Roman"/>
          <w:sz w:val="24"/>
          <w:szCs w:val="24"/>
        </w:rPr>
      </w:pPr>
      <w:r>
        <w:rPr>
          <w:rFonts w:ascii="Verdana" w:hAnsi="Verdana" w:cs="Verdana"/>
          <w:b/>
          <w:bCs/>
          <w:sz w:val="18"/>
          <w:szCs w:val="18"/>
        </w:rPr>
        <w:t>Tools</w:t>
      </w:r>
      <w:r>
        <w:rPr>
          <w:rFonts w:ascii="Verdana" w:hAnsi="Verdana" w:cs="Verdana"/>
          <w:sz w:val="18"/>
          <w:szCs w:val="18"/>
        </w:rPr>
        <w:t>. The Open Specifications do not require the use of Microsoft programming tools or</w:t>
      </w:r>
      <w:r>
        <w:rPr>
          <w:rFonts w:ascii="Verdana" w:hAnsi="Verdana" w:cs="Verdana"/>
          <w:b/>
          <w:bCs/>
          <w:sz w:val="18"/>
          <w:szCs w:val="18"/>
        </w:rPr>
        <w:t xml:space="preserve"> </w:t>
      </w:r>
      <w:r>
        <w:rPr>
          <w:rFonts w:ascii="Verdana" w:hAnsi="Verdana" w:cs="Verdana"/>
          <w:sz w:val="18"/>
          <w:szCs w:val="18"/>
        </w:rPr>
        <w:t xml:space="preserve">programming environments in order for you to develop an implementation. If you have access to Microsoft programming tools and environments you are free to take advantage of </w:t>
      </w:r>
      <w:r>
        <w:rPr>
          <w:rFonts w:ascii="Verdana" w:hAnsi="Verdana" w:cs="Verdana"/>
          <w:sz w:val="18"/>
          <w:szCs w:val="18"/>
        </w:rPr>
        <w:t>them. Certain Open Specifications are intended for use in conjunction with publicly available standard</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59264" behindDoc="1" locked="0" layoutInCell="0" allowOverlap="1">
            <wp:simplePos x="0" y="0"/>
            <wp:positionH relativeFrom="column">
              <wp:posOffset>-18415</wp:posOffset>
            </wp:positionH>
            <wp:positionV relativeFrom="paragraph">
              <wp:posOffset>476250</wp:posOffset>
            </wp:positionV>
            <wp:extent cx="5982335" cy="6350"/>
            <wp:effectExtent l="0" t="0" r="0" b="0"/>
            <wp:wrapNone/>
            <wp:docPr id="1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7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80" w:right="612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440" w:bottom="589" w:left="1440" w:header="720" w:footer="720" w:gutter="0"/>
          <w:cols w:space="720" w:equalWidth="0">
            <w:col w:w="9360"/>
          </w:cols>
          <w:noEndnote/>
        </w:sectPr>
      </w:pPr>
    </w:p>
    <w:p w:rsidR="00000000" w:rsidRDefault="00C649A5">
      <w:pPr>
        <w:pStyle w:val="DefaultParagraphFont"/>
        <w:widowControl w:val="0"/>
        <w:autoSpaceDE w:val="0"/>
        <w:autoSpaceDN w:val="0"/>
        <w:adjustRightInd w:val="0"/>
        <w:spacing w:after="0" w:line="42" w:lineRule="exact"/>
        <w:rPr>
          <w:rFonts w:ascii="Times New Roman" w:hAnsi="Times New Roman" w:cs="Times New Roman"/>
          <w:sz w:val="24"/>
          <w:szCs w:val="24"/>
        </w:rPr>
      </w:pPr>
      <w:bookmarkStart w:id="2" w:name="page2"/>
      <w:bookmarkEnd w:id="2"/>
    </w:p>
    <w:p w:rsidR="00000000" w:rsidRDefault="00C649A5">
      <w:pPr>
        <w:pStyle w:val="DefaultParagraphFont"/>
        <w:widowControl w:val="0"/>
        <w:overflowPunct w:val="0"/>
        <w:autoSpaceDE w:val="0"/>
        <w:autoSpaceDN w:val="0"/>
        <w:adjustRightInd w:val="0"/>
        <w:spacing w:after="0" w:line="215" w:lineRule="auto"/>
        <w:ind w:right="220"/>
        <w:rPr>
          <w:rFonts w:ascii="Times New Roman" w:hAnsi="Times New Roman" w:cs="Times New Roman"/>
          <w:sz w:val="24"/>
          <w:szCs w:val="24"/>
        </w:rPr>
      </w:pPr>
      <w:r>
        <w:rPr>
          <w:rFonts w:ascii="Verdana" w:hAnsi="Verdana" w:cs="Verdana"/>
          <w:sz w:val="18"/>
          <w:szCs w:val="18"/>
        </w:rPr>
        <w:t>specifications and network programming art, and assumes that the reader either is familiar with the aforementioned material or has immediate access to it.</w:t>
      </w:r>
    </w:p>
    <w:p w:rsidR="00000000" w:rsidRDefault="00C649A5">
      <w:pPr>
        <w:pStyle w:val="DefaultParagraphFont"/>
        <w:widowControl w:val="0"/>
        <w:autoSpaceDE w:val="0"/>
        <w:autoSpaceDN w:val="0"/>
        <w:adjustRightInd w:val="0"/>
        <w:spacing w:after="0" w:line="36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b/>
          <w:bCs/>
        </w:rPr>
        <w:t>Revision Summa</w:t>
      </w:r>
      <w:r>
        <w:rPr>
          <w:rFonts w:ascii="Verdana" w:hAnsi="Verdana" w:cs="Verdana"/>
          <w:b/>
          <w:bCs/>
        </w:rPr>
        <w:t>ry</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0288" behindDoc="1" locked="0" layoutInCell="0" allowOverlap="1">
            <wp:simplePos x="0" y="0"/>
            <wp:positionH relativeFrom="column">
              <wp:posOffset>-2540</wp:posOffset>
            </wp:positionH>
            <wp:positionV relativeFrom="paragraph">
              <wp:posOffset>369570</wp:posOffset>
            </wp:positionV>
            <wp:extent cx="5909310" cy="2123440"/>
            <wp:effectExtent l="0" t="0" r="0" b="0"/>
            <wp:wrapNone/>
            <wp:docPr id="1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9310" cy="212344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386" w:lineRule="exact"/>
        <w:rPr>
          <w:rFonts w:ascii="Times New Roman" w:hAnsi="Times New Roman" w:cs="Times New Roman"/>
          <w:sz w:val="24"/>
          <w:szCs w:val="24"/>
        </w:rPr>
      </w:pPr>
    </w:p>
    <w:p w:rsidR="00000000" w:rsidRDefault="00AD528A">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6675" cy="123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r w:rsidR="00C649A5">
        <w:rPr>
          <w:rFonts w:ascii="Verdana" w:hAnsi="Verdana" w:cs="Verdana"/>
          <w:b/>
          <w:bCs/>
          <w:sz w:val="16"/>
          <w:szCs w:val="16"/>
        </w:rPr>
        <w:t>Revision Summary</w:t>
      </w:r>
    </w:p>
    <w:p w:rsidR="00000000" w:rsidRDefault="00C649A5">
      <w:pPr>
        <w:pStyle w:val="DefaultParagraphFont"/>
        <w:widowControl w:val="0"/>
        <w:autoSpaceDE w:val="0"/>
        <w:autoSpaceDN w:val="0"/>
        <w:adjustRightInd w:val="0"/>
        <w:spacing w:after="0" w:line="9"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120"/>
        <w:gridCol w:w="1560"/>
        <w:gridCol w:w="120"/>
        <w:gridCol w:w="100"/>
        <w:gridCol w:w="1480"/>
        <w:gridCol w:w="120"/>
        <w:gridCol w:w="100"/>
        <w:gridCol w:w="1280"/>
        <w:gridCol w:w="140"/>
        <w:gridCol w:w="100"/>
        <w:gridCol w:w="4060"/>
        <w:gridCol w:w="120"/>
        <w:gridCol w:w="20"/>
      </w:tblGrid>
      <w:tr w:rsidR="00000000">
        <w:tblPrEx>
          <w:tblCellMar>
            <w:top w:w="0" w:type="dxa"/>
            <w:left w:w="0" w:type="dxa"/>
            <w:bottom w:w="0" w:type="dxa"/>
            <w:right w:w="0" w:type="dxa"/>
          </w:tblCellMar>
        </w:tblPrEx>
        <w:trPr>
          <w:trHeight w:val="40"/>
        </w:trPr>
        <w:tc>
          <w:tcPr>
            <w:tcW w:w="120" w:type="dxa"/>
            <w:tcBorders>
              <w:top w:val="single" w:sz="8" w:space="0" w:color="auto"/>
              <w:left w:val="nil"/>
              <w:bottom w:val="nil"/>
              <w:right w:val="nil"/>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1560" w:type="dxa"/>
            <w:vMerge w:val="restart"/>
            <w:tcBorders>
              <w:top w:val="single" w:sz="8" w:space="0" w:color="auto"/>
              <w:left w:val="nil"/>
              <w:bottom w:val="nil"/>
              <w:right w:val="nil"/>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b/>
                <w:bCs/>
                <w:sz w:val="16"/>
                <w:szCs w:val="16"/>
              </w:rPr>
              <w:t>Date</w:t>
            </w:r>
          </w:p>
        </w:tc>
        <w:tc>
          <w:tcPr>
            <w:tcW w:w="120" w:type="dxa"/>
            <w:tcBorders>
              <w:top w:val="single" w:sz="8" w:space="0" w:color="auto"/>
              <w:left w:val="nil"/>
              <w:bottom w:val="nil"/>
              <w:right w:val="single" w:sz="8" w:space="0" w:color="auto"/>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100" w:type="dxa"/>
            <w:tcBorders>
              <w:top w:val="single" w:sz="8" w:space="0" w:color="auto"/>
              <w:left w:val="nil"/>
              <w:bottom w:val="nil"/>
              <w:right w:val="nil"/>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1480" w:type="dxa"/>
            <w:vMerge w:val="restart"/>
            <w:tcBorders>
              <w:top w:val="single" w:sz="8" w:space="0" w:color="auto"/>
              <w:left w:val="nil"/>
              <w:bottom w:val="nil"/>
              <w:right w:val="nil"/>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b/>
                <w:bCs/>
                <w:sz w:val="16"/>
                <w:szCs w:val="16"/>
              </w:rPr>
              <w:t>Revision</w:t>
            </w:r>
          </w:p>
        </w:tc>
        <w:tc>
          <w:tcPr>
            <w:tcW w:w="120" w:type="dxa"/>
            <w:tcBorders>
              <w:top w:val="single" w:sz="8" w:space="0" w:color="auto"/>
              <w:left w:val="nil"/>
              <w:bottom w:val="nil"/>
              <w:right w:val="single" w:sz="8" w:space="0" w:color="auto"/>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100" w:type="dxa"/>
            <w:tcBorders>
              <w:top w:val="single" w:sz="8" w:space="0" w:color="auto"/>
              <w:left w:val="nil"/>
              <w:bottom w:val="nil"/>
              <w:right w:val="nil"/>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1280" w:type="dxa"/>
            <w:vMerge w:val="restart"/>
            <w:tcBorders>
              <w:top w:val="single" w:sz="8" w:space="0" w:color="auto"/>
              <w:left w:val="nil"/>
              <w:bottom w:val="nil"/>
              <w:right w:val="nil"/>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b/>
                <w:bCs/>
                <w:sz w:val="16"/>
                <w:szCs w:val="16"/>
              </w:rPr>
              <w:t>Revision</w:t>
            </w:r>
          </w:p>
        </w:tc>
        <w:tc>
          <w:tcPr>
            <w:tcW w:w="140" w:type="dxa"/>
            <w:tcBorders>
              <w:top w:val="single" w:sz="8" w:space="0" w:color="auto"/>
              <w:left w:val="nil"/>
              <w:bottom w:val="nil"/>
              <w:right w:val="single" w:sz="8" w:space="0" w:color="auto"/>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100" w:type="dxa"/>
            <w:tcBorders>
              <w:top w:val="single" w:sz="8" w:space="0" w:color="auto"/>
              <w:left w:val="nil"/>
              <w:bottom w:val="nil"/>
              <w:right w:val="nil"/>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4060" w:type="dxa"/>
            <w:vMerge w:val="restart"/>
            <w:tcBorders>
              <w:top w:val="single" w:sz="8" w:space="0" w:color="auto"/>
              <w:left w:val="nil"/>
              <w:bottom w:val="nil"/>
              <w:right w:val="nil"/>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b/>
                <w:bCs/>
                <w:sz w:val="16"/>
                <w:szCs w:val="16"/>
              </w:rPr>
              <w:t>Comments</w:t>
            </w:r>
          </w:p>
        </w:tc>
        <w:tc>
          <w:tcPr>
            <w:tcW w:w="120" w:type="dxa"/>
            <w:tcBorders>
              <w:top w:val="single" w:sz="8" w:space="0" w:color="auto"/>
              <w:left w:val="nil"/>
              <w:bottom w:val="nil"/>
              <w:right w:val="nil"/>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2"/>
        </w:trPr>
        <w:tc>
          <w:tcPr>
            <w:tcW w:w="120" w:type="dxa"/>
            <w:tcBorders>
              <w:top w:val="nil"/>
              <w:left w:val="nil"/>
              <w:bottom w:val="nil"/>
              <w:right w:val="nil"/>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560" w:type="dxa"/>
            <w:vMerge/>
            <w:tcBorders>
              <w:top w:val="nil"/>
              <w:left w:val="nil"/>
              <w:bottom w:val="nil"/>
              <w:right w:val="nil"/>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single" w:sz="8" w:space="0" w:color="auto"/>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480" w:type="dxa"/>
            <w:vMerge/>
            <w:tcBorders>
              <w:top w:val="nil"/>
              <w:left w:val="nil"/>
              <w:bottom w:val="nil"/>
              <w:right w:val="nil"/>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single" w:sz="8" w:space="0" w:color="auto"/>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280" w:type="dxa"/>
            <w:vMerge/>
            <w:tcBorders>
              <w:top w:val="nil"/>
              <w:left w:val="nil"/>
              <w:bottom w:val="nil"/>
              <w:right w:val="nil"/>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40" w:type="dxa"/>
            <w:tcBorders>
              <w:top w:val="nil"/>
              <w:left w:val="nil"/>
              <w:bottom w:val="nil"/>
              <w:right w:val="single" w:sz="8" w:space="0" w:color="auto"/>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060" w:type="dxa"/>
            <w:vMerge/>
            <w:tcBorders>
              <w:top w:val="nil"/>
              <w:left w:val="nil"/>
              <w:bottom w:val="nil"/>
              <w:right w:val="nil"/>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0"/>
        </w:trPr>
        <w:tc>
          <w:tcPr>
            <w:tcW w:w="120" w:type="dxa"/>
            <w:tcBorders>
              <w:top w:val="nil"/>
              <w:left w:val="nil"/>
              <w:bottom w:val="single" w:sz="8" w:space="0" w:color="D9D9D9"/>
              <w:right w:val="nil"/>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560" w:type="dxa"/>
            <w:tcBorders>
              <w:top w:val="nil"/>
              <w:left w:val="nil"/>
              <w:bottom w:val="single" w:sz="8" w:space="0" w:color="D9D9D9"/>
              <w:right w:val="nil"/>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single" w:sz="8" w:space="0" w:color="D9D9D9"/>
              <w:right w:val="single" w:sz="8" w:space="0" w:color="auto"/>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single" w:sz="8" w:space="0" w:color="D9D9D9"/>
              <w:right w:val="nil"/>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480" w:type="dxa"/>
            <w:tcBorders>
              <w:top w:val="nil"/>
              <w:left w:val="nil"/>
              <w:bottom w:val="single" w:sz="8" w:space="0" w:color="D9D9D9"/>
              <w:right w:val="nil"/>
            </w:tcBorders>
            <w:shd w:val="clear" w:color="auto" w:fill="D9D9D9"/>
            <w:vAlign w:val="bottom"/>
          </w:tcPr>
          <w:p w:rsidR="00000000" w:rsidRDefault="00C649A5">
            <w:pPr>
              <w:pStyle w:val="DefaultParagraphFont"/>
              <w:widowControl w:val="0"/>
              <w:autoSpaceDE w:val="0"/>
              <w:autoSpaceDN w:val="0"/>
              <w:adjustRightInd w:val="0"/>
              <w:spacing w:after="0" w:line="194" w:lineRule="exact"/>
              <w:rPr>
                <w:rFonts w:ascii="Times New Roman" w:hAnsi="Times New Roman" w:cs="Times New Roman"/>
                <w:sz w:val="24"/>
                <w:szCs w:val="24"/>
              </w:rPr>
            </w:pPr>
            <w:r>
              <w:rPr>
                <w:rFonts w:ascii="Verdana" w:hAnsi="Verdana" w:cs="Verdana"/>
                <w:b/>
                <w:bCs/>
                <w:sz w:val="16"/>
                <w:szCs w:val="16"/>
              </w:rPr>
              <w:t>History</w:t>
            </w:r>
          </w:p>
        </w:tc>
        <w:tc>
          <w:tcPr>
            <w:tcW w:w="120" w:type="dxa"/>
            <w:tcBorders>
              <w:top w:val="nil"/>
              <w:left w:val="nil"/>
              <w:bottom w:val="single" w:sz="8" w:space="0" w:color="D9D9D9"/>
              <w:right w:val="single" w:sz="8" w:space="0" w:color="auto"/>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single" w:sz="8" w:space="0" w:color="D9D9D9"/>
              <w:right w:val="nil"/>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280" w:type="dxa"/>
            <w:tcBorders>
              <w:top w:val="nil"/>
              <w:left w:val="nil"/>
              <w:bottom w:val="single" w:sz="8" w:space="0" w:color="D9D9D9"/>
              <w:right w:val="nil"/>
            </w:tcBorders>
            <w:shd w:val="clear" w:color="auto" w:fill="D9D9D9"/>
            <w:vAlign w:val="bottom"/>
          </w:tcPr>
          <w:p w:rsidR="00000000" w:rsidRDefault="00C649A5">
            <w:pPr>
              <w:pStyle w:val="DefaultParagraphFont"/>
              <w:widowControl w:val="0"/>
              <w:autoSpaceDE w:val="0"/>
              <w:autoSpaceDN w:val="0"/>
              <w:adjustRightInd w:val="0"/>
              <w:spacing w:after="0" w:line="194" w:lineRule="exact"/>
              <w:rPr>
                <w:rFonts w:ascii="Times New Roman" w:hAnsi="Times New Roman" w:cs="Times New Roman"/>
                <w:sz w:val="24"/>
                <w:szCs w:val="24"/>
              </w:rPr>
            </w:pPr>
            <w:r>
              <w:rPr>
                <w:rFonts w:ascii="Verdana" w:hAnsi="Verdana" w:cs="Verdana"/>
                <w:b/>
                <w:bCs/>
                <w:sz w:val="16"/>
                <w:szCs w:val="16"/>
              </w:rPr>
              <w:t>Class</w:t>
            </w:r>
          </w:p>
        </w:tc>
        <w:tc>
          <w:tcPr>
            <w:tcW w:w="140" w:type="dxa"/>
            <w:tcBorders>
              <w:top w:val="nil"/>
              <w:left w:val="nil"/>
              <w:bottom w:val="single" w:sz="8" w:space="0" w:color="D9D9D9"/>
              <w:right w:val="single" w:sz="8" w:space="0" w:color="auto"/>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single" w:sz="8" w:space="0" w:color="D9D9D9"/>
              <w:right w:val="nil"/>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060" w:type="dxa"/>
            <w:tcBorders>
              <w:top w:val="nil"/>
              <w:left w:val="nil"/>
              <w:bottom w:val="single" w:sz="8" w:space="0" w:color="D9D9D9"/>
              <w:right w:val="nil"/>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single" w:sz="8" w:space="0" w:color="D9D9D9"/>
              <w:right w:val="nil"/>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3"/>
        </w:trPr>
        <w:tc>
          <w:tcPr>
            <w:tcW w:w="120" w:type="dxa"/>
            <w:tcBorders>
              <w:top w:val="single" w:sz="8" w:space="0" w:color="auto"/>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560" w:type="dxa"/>
            <w:tcBorders>
              <w:top w:val="single" w:sz="8" w:space="0" w:color="auto"/>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6"/>
                <w:szCs w:val="16"/>
              </w:rPr>
              <w:t>March 26, 2010</w:t>
            </w:r>
          </w:p>
        </w:tc>
        <w:tc>
          <w:tcPr>
            <w:tcW w:w="120" w:type="dxa"/>
            <w:tcBorders>
              <w:top w:val="single" w:sz="8" w:space="0" w:color="auto"/>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580" w:type="dxa"/>
            <w:gridSpan w:val="2"/>
            <w:tcBorders>
              <w:top w:val="single" w:sz="8" w:space="0" w:color="auto"/>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Verdana" w:hAnsi="Verdana" w:cs="Verdana"/>
                <w:sz w:val="16"/>
                <w:szCs w:val="16"/>
              </w:rPr>
              <w:t>1.0</w:t>
            </w:r>
          </w:p>
        </w:tc>
        <w:tc>
          <w:tcPr>
            <w:tcW w:w="120" w:type="dxa"/>
            <w:tcBorders>
              <w:top w:val="single" w:sz="8" w:space="0" w:color="auto"/>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00" w:type="dxa"/>
            <w:tcBorders>
              <w:top w:val="single" w:sz="8" w:space="0" w:color="auto"/>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280" w:type="dxa"/>
            <w:tcBorders>
              <w:top w:val="single" w:sz="8" w:space="0" w:color="auto"/>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6"/>
                <w:szCs w:val="16"/>
              </w:rPr>
              <w:t>New</w:t>
            </w:r>
          </w:p>
        </w:tc>
        <w:tc>
          <w:tcPr>
            <w:tcW w:w="140" w:type="dxa"/>
            <w:tcBorders>
              <w:top w:val="single" w:sz="8" w:space="0" w:color="auto"/>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00" w:type="dxa"/>
            <w:tcBorders>
              <w:top w:val="single" w:sz="8" w:space="0" w:color="auto"/>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4180" w:type="dxa"/>
            <w:gridSpan w:val="2"/>
            <w:tcBorders>
              <w:top w:val="single" w:sz="8" w:space="0" w:color="auto"/>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6"/>
                <w:szCs w:val="16"/>
              </w:rPr>
              <w:t>Released new document.</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
        </w:trPr>
        <w:tc>
          <w:tcPr>
            <w:tcW w:w="12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56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580" w:type="dxa"/>
            <w:gridSpan w:val="2"/>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8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180" w:type="dxa"/>
            <w:gridSpan w:val="2"/>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1"/>
        </w:trPr>
        <w:tc>
          <w:tcPr>
            <w:tcW w:w="1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6"/>
                <w:szCs w:val="16"/>
              </w:rPr>
              <w:t>May 26, 2010</w:t>
            </w:r>
          </w:p>
        </w:tc>
        <w:tc>
          <w:tcPr>
            <w:tcW w:w="12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5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Verdana" w:hAnsi="Verdana" w:cs="Verdana"/>
                <w:sz w:val="16"/>
                <w:szCs w:val="16"/>
              </w:rPr>
              <w:t>1.2</w:t>
            </w:r>
          </w:p>
        </w:tc>
        <w:tc>
          <w:tcPr>
            <w:tcW w:w="12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2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6"/>
                <w:szCs w:val="16"/>
              </w:rPr>
              <w:t>None</w:t>
            </w:r>
          </w:p>
        </w:tc>
        <w:tc>
          <w:tcPr>
            <w:tcW w:w="14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41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6"/>
                <w:szCs w:val="16"/>
              </w:rPr>
              <w:t>Introduced no new technical or language</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1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2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4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1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194" w:lineRule="exact"/>
              <w:rPr>
                <w:rFonts w:ascii="Times New Roman" w:hAnsi="Times New Roman" w:cs="Times New Roman"/>
                <w:sz w:val="24"/>
                <w:szCs w:val="24"/>
              </w:rPr>
            </w:pPr>
            <w:r>
              <w:rPr>
                <w:rFonts w:ascii="Verdana" w:hAnsi="Verdana" w:cs="Verdana"/>
                <w:sz w:val="16"/>
                <w:szCs w:val="16"/>
              </w:rPr>
              <w:t>changes.</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2"/>
        </w:trPr>
        <w:tc>
          <w:tcPr>
            <w:tcW w:w="12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56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580" w:type="dxa"/>
            <w:gridSpan w:val="2"/>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8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180" w:type="dxa"/>
            <w:gridSpan w:val="2"/>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1"/>
        </w:trPr>
        <w:tc>
          <w:tcPr>
            <w:tcW w:w="1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6"/>
                <w:szCs w:val="16"/>
              </w:rPr>
              <w:t>September 8,</w:t>
            </w:r>
          </w:p>
        </w:tc>
        <w:tc>
          <w:tcPr>
            <w:tcW w:w="12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5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Verdana" w:hAnsi="Verdana" w:cs="Verdana"/>
                <w:sz w:val="16"/>
                <w:szCs w:val="16"/>
              </w:rPr>
              <w:t>1.3</w:t>
            </w:r>
          </w:p>
        </w:tc>
        <w:tc>
          <w:tcPr>
            <w:tcW w:w="12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2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6"/>
                <w:szCs w:val="16"/>
              </w:rPr>
              <w:t>Major</w:t>
            </w:r>
          </w:p>
        </w:tc>
        <w:tc>
          <w:tcPr>
            <w:tcW w:w="14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41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6"/>
                <w:szCs w:val="16"/>
              </w:rPr>
              <w:t>Significantly changed the technical content.</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16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194" w:lineRule="exact"/>
              <w:ind w:left="120"/>
              <w:rPr>
                <w:rFonts w:ascii="Times New Roman" w:hAnsi="Times New Roman" w:cs="Times New Roman"/>
                <w:sz w:val="24"/>
                <w:szCs w:val="24"/>
              </w:rPr>
            </w:pPr>
            <w:r>
              <w:rPr>
                <w:rFonts w:ascii="Verdana" w:hAnsi="Verdana" w:cs="Verdana"/>
                <w:sz w:val="16"/>
                <w:szCs w:val="16"/>
              </w:rPr>
              <w:t>2010</w:t>
            </w:r>
          </w:p>
        </w:tc>
        <w:tc>
          <w:tcPr>
            <w:tcW w:w="12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2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4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0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
        </w:trPr>
        <w:tc>
          <w:tcPr>
            <w:tcW w:w="12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56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580" w:type="dxa"/>
            <w:gridSpan w:val="2"/>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8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180" w:type="dxa"/>
            <w:gridSpan w:val="2"/>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2"/>
        </w:trPr>
        <w:tc>
          <w:tcPr>
            <w:tcW w:w="1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6"/>
                <w:szCs w:val="16"/>
              </w:rPr>
              <w:t>February 10, 2011</w:t>
            </w:r>
          </w:p>
        </w:tc>
        <w:tc>
          <w:tcPr>
            <w:tcW w:w="12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5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Verdana" w:hAnsi="Verdana" w:cs="Verdana"/>
                <w:sz w:val="16"/>
                <w:szCs w:val="16"/>
              </w:rPr>
              <w:t>2.0</w:t>
            </w:r>
          </w:p>
        </w:tc>
        <w:tc>
          <w:tcPr>
            <w:tcW w:w="12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2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6"/>
                <w:szCs w:val="16"/>
              </w:rPr>
              <w:t>Minor</w:t>
            </w:r>
          </w:p>
        </w:tc>
        <w:tc>
          <w:tcPr>
            <w:tcW w:w="14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41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6"/>
                <w:szCs w:val="16"/>
              </w:rPr>
              <w:t>Clarified the meaning of the technical content.</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5"/>
        </w:trPr>
        <w:tc>
          <w:tcPr>
            <w:tcW w:w="12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56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580" w:type="dxa"/>
            <w:gridSpan w:val="2"/>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28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4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180" w:type="dxa"/>
            <w:gridSpan w:val="2"/>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2"/>
        </w:trPr>
        <w:tc>
          <w:tcPr>
            <w:tcW w:w="1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6"/>
                <w:szCs w:val="16"/>
              </w:rPr>
              <w:t>February 28, 2011</w:t>
            </w:r>
          </w:p>
        </w:tc>
        <w:tc>
          <w:tcPr>
            <w:tcW w:w="12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5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Verdana" w:hAnsi="Verdana" w:cs="Verdana"/>
                <w:sz w:val="16"/>
                <w:szCs w:val="16"/>
              </w:rPr>
              <w:t>2.1</w:t>
            </w:r>
          </w:p>
        </w:tc>
        <w:tc>
          <w:tcPr>
            <w:tcW w:w="12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2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6"/>
                <w:szCs w:val="16"/>
              </w:rPr>
              <w:t>Major</w:t>
            </w:r>
          </w:p>
        </w:tc>
        <w:tc>
          <w:tcPr>
            <w:tcW w:w="14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41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6"/>
                <w:szCs w:val="16"/>
              </w:rPr>
              <w:t>Significantly changed the technical content.</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
        </w:trPr>
        <w:tc>
          <w:tcPr>
            <w:tcW w:w="12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56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580" w:type="dxa"/>
            <w:gridSpan w:val="2"/>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8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180" w:type="dxa"/>
            <w:gridSpan w:val="2"/>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1"/>
        </w:trPr>
        <w:tc>
          <w:tcPr>
            <w:tcW w:w="1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6"/>
                <w:szCs w:val="16"/>
              </w:rPr>
              <w:t>February 15, 2012</w:t>
            </w:r>
          </w:p>
        </w:tc>
        <w:tc>
          <w:tcPr>
            <w:tcW w:w="12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5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Verdana" w:hAnsi="Verdana" w:cs="Verdana"/>
                <w:sz w:val="16"/>
                <w:szCs w:val="16"/>
              </w:rPr>
              <w:t>2.2</w:t>
            </w:r>
          </w:p>
        </w:tc>
        <w:tc>
          <w:tcPr>
            <w:tcW w:w="12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2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6"/>
                <w:szCs w:val="16"/>
              </w:rPr>
              <w:t>Minor</w:t>
            </w:r>
          </w:p>
        </w:tc>
        <w:tc>
          <w:tcPr>
            <w:tcW w:w="14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41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6"/>
                <w:szCs w:val="16"/>
              </w:rPr>
              <w:t>Clarified the meaning of the technical content.</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6"/>
        </w:trPr>
        <w:tc>
          <w:tcPr>
            <w:tcW w:w="12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56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580" w:type="dxa"/>
            <w:gridSpan w:val="2"/>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28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4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180" w:type="dxa"/>
            <w:gridSpan w:val="2"/>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1"/>
        </w:trPr>
        <w:tc>
          <w:tcPr>
            <w:tcW w:w="1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6"/>
                <w:szCs w:val="16"/>
              </w:rPr>
              <w:t>July 25, 2012</w:t>
            </w:r>
          </w:p>
        </w:tc>
        <w:tc>
          <w:tcPr>
            <w:tcW w:w="12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5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Verdana" w:hAnsi="Verdana" w:cs="Verdana"/>
                <w:sz w:val="16"/>
                <w:szCs w:val="16"/>
              </w:rPr>
              <w:t>3.0</w:t>
            </w:r>
          </w:p>
        </w:tc>
        <w:tc>
          <w:tcPr>
            <w:tcW w:w="12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2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6"/>
                <w:szCs w:val="16"/>
              </w:rPr>
              <w:t>Minor</w:t>
            </w:r>
          </w:p>
        </w:tc>
        <w:tc>
          <w:tcPr>
            <w:tcW w:w="14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41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6"/>
                <w:szCs w:val="16"/>
              </w:rPr>
              <w:t>Clarified the meaning of the technical content.</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2"/>
        </w:trPr>
        <w:tc>
          <w:tcPr>
            <w:tcW w:w="12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56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8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8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6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1312" behindDoc="1" locked="0" layoutInCell="0" allowOverlap="1">
            <wp:simplePos x="0" y="0"/>
            <wp:positionH relativeFrom="column">
              <wp:posOffset>-132715</wp:posOffset>
            </wp:positionH>
            <wp:positionV relativeFrom="paragraph">
              <wp:posOffset>4670425</wp:posOffset>
            </wp:positionV>
            <wp:extent cx="5982335" cy="6350"/>
            <wp:effectExtent l="0" t="0" r="0" b="0"/>
            <wp:wrapNone/>
            <wp:docPr id="1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8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ind w:right="120"/>
        <w:jc w:val="right"/>
        <w:rPr>
          <w:rFonts w:ascii="Times New Roman" w:hAnsi="Times New Roman" w:cs="Times New Roman"/>
          <w:sz w:val="24"/>
          <w:szCs w:val="24"/>
        </w:rPr>
      </w:pPr>
      <w:r>
        <w:rPr>
          <w:rFonts w:ascii="Verdana" w:hAnsi="Verdana" w:cs="Verdana"/>
          <w:i/>
          <w:iCs/>
          <w:sz w:val="16"/>
          <w:szCs w:val="16"/>
        </w:rPr>
        <w:t>2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24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320" w:bottom="589" w:left="1620" w:header="720" w:footer="720" w:gutter="0"/>
          <w:cols w:space="720" w:equalWidth="0">
            <w:col w:w="9300"/>
          </w:cols>
          <w:noEndnote/>
        </w:sect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bookmarkStart w:id="3" w:name="page3"/>
      <w:bookmarkEnd w:id="3"/>
      <w:r>
        <w:rPr>
          <w:rFonts w:ascii="Verdana" w:hAnsi="Verdana" w:cs="Verdana"/>
          <w:b/>
          <w:bCs/>
          <w:sz w:val="26"/>
          <w:szCs w:val="26"/>
        </w:rPr>
        <w:lastRenderedPageBreak/>
        <w:t>Table of Contents</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tbl>
      <w:tblPr>
        <w:tblW w:w="0" w:type="auto"/>
        <w:tblInd w:w="180" w:type="dxa"/>
        <w:tblLayout w:type="fixed"/>
        <w:tblCellMar>
          <w:left w:w="0" w:type="dxa"/>
          <w:right w:w="0" w:type="dxa"/>
        </w:tblCellMar>
        <w:tblLook w:val="0000" w:firstRow="0" w:lastRow="0" w:firstColumn="0" w:lastColumn="0" w:noHBand="0" w:noVBand="0"/>
      </w:tblPr>
      <w:tblGrid>
        <w:gridCol w:w="160"/>
        <w:gridCol w:w="560"/>
        <w:gridCol w:w="220"/>
        <w:gridCol w:w="7620"/>
        <w:gridCol w:w="260"/>
      </w:tblGrid>
      <w:tr w:rsidR="00000000">
        <w:tblPrEx>
          <w:tblCellMar>
            <w:top w:w="0" w:type="dxa"/>
            <w:left w:w="0" w:type="dxa"/>
            <w:bottom w:w="0" w:type="dxa"/>
            <w:right w:w="0" w:type="dxa"/>
          </w:tblCellMar>
        </w:tblPrEx>
        <w:trPr>
          <w:trHeight w:val="219"/>
        </w:trPr>
        <w:tc>
          <w:tcPr>
            <w:tcW w:w="8560" w:type="dxa"/>
            <w:gridSpan w:val="4"/>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b/>
                <w:bCs/>
                <w:w w:val="97"/>
                <w:sz w:val="18"/>
                <w:szCs w:val="18"/>
              </w:rPr>
              <w:t>Table of Contents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b/>
                <w:bCs/>
                <w:sz w:val="18"/>
                <w:szCs w:val="18"/>
              </w:rPr>
              <w:t>3</w:t>
            </w:r>
          </w:p>
        </w:tc>
      </w:tr>
      <w:tr w:rsidR="00000000">
        <w:tblPrEx>
          <w:tblCellMar>
            <w:top w:w="0" w:type="dxa"/>
            <w:left w:w="0" w:type="dxa"/>
            <w:bottom w:w="0" w:type="dxa"/>
            <w:right w:w="0" w:type="dxa"/>
          </w:tblCellMar>
        </w:tblPrEx>
        <w:trPr>
          <w:trHeight w:val="338"/>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b/>
                <w:bCs/>
                <w:w w:val="77"/>
                <w:sz w:val="18"/>
                <w:szCs w:val="18"/>
              </w:rPr>
              <w:t>1</w:t>
            </w:r>
          </w:p>
        </w:tc>
        <w:tc>
          <w:tcPr>
            <w:tcW w:w="840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b/>
                <w:bCs/>
                <w:sz w:val="18"/>
                <w:szCs w:val="18"/>
              </w:rPr>
              <w:t>Introduction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b/>
                <w:bCs/>
                <w:sz w:val="18"/>
                <w:szCs w:val="18"/>
              </w:rPr>
              <w:t>7</w:t>
            </w:r>
          </w:p>
        </w:tc>
      </w:tr>
      <w:tr w:rsidR="00000000">
        <w:tblPrEx>
          <w:tblCellMar>
            <w:top w:w="0" w:type="dxa"/>
            <w:left w:w="0" w:type="dxa"/>
            <w:bottom w:w="0" w:type="dxa"/>
            <w:right w:w="0" w:type="dxa"/>
          </w:tblCellMar>
        </w:tblPrEx>
        <w:trPr>
          <w:trHeight w:val="218"/>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20"/>
              <w:rPr>
                <w:rFonts w:ascii="Times New Roman" w:hAnsi="Times New Roman" w:cs="Times New Roman"/>
                <w:sz w:val="24"/>
                <w:szCs w:val="24"/>
              </w:rPr>
            </w:pPr>
            <w:r>
              <w:rPr>
                <w:rFonts w:ascii="Verdana" w:hAnsi="Verdana" w:cs="Verdana"/>
                <w:sz w:val="18"/>
                <w:szCs w:val="18"/>
              </w:rPr>
              <w:t>1.1</w:t>
            </w:r>
          </w:p>
        </w:tc>
        <w:tc>
          <w:tcPr>
            <w:tcW w:w="784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w w:val="98"/>
                <w:sz w:val="18"/>
                <w:szCs w:val="18"/>
              </w:rPr>
              <w:t>Glossary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7</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20"/>
              <w:rPr>
                <w:rFonts w:ascii="Times New Roman" w:hAnsi="Times New Roman" w:cs="Times New Roman"/>
                <w:sz w:val="24"/>
                <w:szCs w:val="24"/>
              </w:rPr>
            </w:pPr>
            <w:r>
              <w:rPr>
                <w:rFonts w:ascii="Verdana" w:hAnsi="Verdana" w:cs="Verdana"/>
                <w:sz w:val="18"/>
                <w:szCs w:val="18"/>
              </w:rPr>
              <w:t>1.2</w:t>
            </w:r>
          </w:p>
        </w:tc>
        <w:tc>
          <w:tcPr>
            <w:tcW w:w="784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w w:val="98"/>
                <w:sz w:val="18"/>
                <w:szCs w:val="18"/>
              </w:rPr>
              <w:t>References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7</w:t>
            </w:r>
          </w:p>
        </w:tc>
      </w:tr>
      <w:tr w:rsidR="00000000">
        <w:tblPrEx>
          <w:tblCellMar>
            <w:top w:w="0" w:type="dxa"/>
            <w:left w:w="0" w:type="dxa"/>
            <w:bottom w:w="0" w:type="dxa"/>
            <w:right w:w="0" w:type="dxa"/>
          </w:tblCellMar>
        </w:tblPrEx>
        <w:trPr>
          <w:trHeight w:val="216"/>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ind w:left="200"/>
              <w:rPr>
                <w:rFonts w:ascii="Times New Roman" w:hAnsi="Times New Roman" w:cs="Times New Roman"/>
                <w:sz w:val="24"/>
                <w:szCs w:val="24"/>
              </w:rPr>
            </w:pPr>
            <w:r>
              <w:rPr>
                <w:rFonts w:ascii="Times New Roman" w:hAnsi="Times New Roman" w:cs="Times New Roman"/>
                <w:w w:val="94"/>
                <w:sz w:val="18"/>
                <w:szCs w:val="18"/>
              </w:rPr>
              <w:t>1.2.1</w:t>
            </w: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3" w:lineRule="exact"/>
              <w:ind w:left="140"/>
              <w:rPr>
                <w:rFonts w:ascii="Times New Roman" w:hAnsi="Times New Roman" w:cs="Times New Roman"/>
                <w:sz w:val="24"/>
                <w:szCs w:val="24"/>
              </w:rPr>
            </w:pPr>
            <w:r>
              <w:rPr>
                <w:rFonts w:ascii="Verdana" w:hAnsi="Verdana" w:cs="Verdana"/>
                <w:w w:val="98"/>
                <w:sz w:val="18"/>
                <w:szCs w:val="18"/>
              </w:rPr>
              <w:t>Normative References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3" w:lineRule="exact"/>
              <w:jc w:val="right"/>
              <w:rPr>
                <w:rFonts w:ascii="Times New Roman" w:hAnsi="Times New Roman" w:cs="Times New Roman"/>
                <w:sz w:val="24"/>
                <w:szCs w:val="24"/>
              </w:rPr>
            </w:pPr>
            <w:r>
              <w:rPr>
                <w:rFonts w:ascii="Verdana" w:hAnsi="Verdana" w:cs="Verdana"/>
                <w:sz w:val="18"/>
                <w:szCs w:val="18"/>
              </w:rPr>
              <w:t>7</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ind w:left="200"/>
              <w:rPr>
                <w:rFonts w:ascii="Times New Roman" w:hAnsi="Times New Roman" w:cs="Times New Roman"/>
                <w:sz w:val="24"/>
                <w:szCs w:val="24"/>
              </w:rPr>
            </w:pPr>
            <w:r>
              <w:rPr>
                <w:rFonts w:ascii="Times New Roman" w:hAnsi="Times New Roman" w:cs="Times New Roman"/>
                <w:w w:val="94"/>
                <w:sz w:val="18"/>
                <w:szCs w:val="18"/>
              </w:rPr>
              <w:t>1.2.2</w:t>
            </w: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w w:val="97"/>
                <w:sz w:val="18"/>
                <w:szCs w:val="18"/>
              </w:rPr>
              <w:t>Informative References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8</w:t>
            </w:r>
          </w:p>
        </w:tc>
      </w:tr>
      <w:tr w:rsidR="00000000">
        <w:tblPrEx>
          <w:tblCellMar>
            <w:top w:w="0" w:type="dxa"/>
            <w:left w:w="0" w:type="dxa"/>
            <w:bottom w:w="0" w:type="dxa"/>
            <w:right w:w="0" w:type="dxa"/>
          </w:tblCellMar>
        </w:tblPrEx>
        <w:trPr>
          <w:trHeight w:val="222"/>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20"/>
              <w:rPr>
                <w:rFonts w:ascii="Times New Roman" w:hAnsi="Times New Roman" w:cs="Times New Roman"/>
                <w:sz w:val="24"/>
                <w:szCs w:val="24"/>
              </w:rPr>
            </w:pPr>
            <w:r>
              <w:rPr>
                <w:rFonts w:ascii="Verdana" w:hAnsi="Verdana" w:cs="Verdana"/>
                <w:sz w:val="18"/>
                <w:szCs w:val="18"/>
              </w:rPr>
              <w:t>1.3</w:t>
            </w:r>
          </w:p>
        </w:tc>
        <w:tc>
          <w:tcPr>
            <w:tcW w:w="784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w w:val="98"/>
                <w:sz w:val="18"/>
                <w:szCs w:val="18"/>
              </w:rPr>
              <w:t>Microsoft Implementations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8</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20"/>
              <w:rPr>
                <w:rFonts w:ascii="Times New Roman" w:hAnsi="Times New Roman" w:cs="Times New Roman"/>
                <w:sz w:val="24"/>
                <w:szCs w:val="24"/>
              </w:rPr>
            </w:pPr>
            <w:r>
              <w:rPr>
                <w:rFonts w:ascii="Verdana" w:hAnsi="Verdana" w:cs="Verdana"/>
                <w:sz w:val="18"/>
                <w:szCs w:val="18"/>
              </w:rPr>
              <w:t>1.4</w:t>
            </w:r>
          </w:p>
        </w:tc>
        <w:tc>
          <w:tcPr>
            <w:tcW w:w="784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w w:val="98"/>
                <w:sz w:val="18"/>
                <w:szCs w:val="18"/>
              </w:rPr>
              <w:t>Conformance Requirements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8</w:t>
            </w:r>
          </w:p>
        </w:tc>
      </w:tr>
      <w:tr w:rsidR="00000000">
        <w:tblPrEx>
          <w:tblCellMar>
            <w:top w:w="0" w:type="dxa"/>
            <w:left w:w="0" w:type="dxa"/>
            <w:bottom w:w="0" w:type="dxa"/>
            <w:right w:w="0" w:type="dxa"/>
          </w:tblCellMar>
        </w:tblPrEx>
        <w:trPr>
          <w:trHeight w:val="218"/>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20"/>
              <w:rPr>
                <w:rFonts w:ascii="Times New Roman" w:hAnsi="Times New Roman" w:cs="Times New Roman"/>
                <w:sz w:val="24"/>
                <w:szCs w:val="24"/>
              </w:rPr>
            </w:pPr>
            <w:r>
              <w:rPr>
                <w:rFonts w:ascii="Verdana" w:hAnsi="Verdana" w:cs="Verdana"/>
                <w:sz w:val="18"/>
                <w:szCs w:val="18"/>
              </w:rPr>
              <w:t>1.5</w:t>
            </w:r>
          </w:p>
        </w:tc>
        <w:tc>
          <w:tcPr>
            <w:tcW w:w="784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w w:val="98"/>
                <w:sz w:val="18"/>
                <w:szCs w:val="18"/>
              </w:rPr>
              <w:t>Notation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9</w:t>
            </w:r>
          </w:p>
        </w:tc>
      </w:tr>
      <w:tr w:rsidR="00000000">
        <w:tblPrEx>
          <w:tblCellMar>
            <w:top w:w="0" w:type="dxa"/>
            <w:left w:w="0" w:type="dxa"/>
            <w:bottom w:w="0" w:type="dxa"/>
            <w:right w:w="0" w:type="dxa"/>
          </w:tblCellMar>
        </w:tblPrEx>
        <w:trPr>
          <w:trHeight w:val="338"/>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b/>
                <w:bCs/>
                <w:w w:val="77"/>
                <w:sz w:val="18"/>
                <w:szCs w:val="18"/>
              </w:rPr>
              <w:t>2</w:t>
            </w:r>
          </w:p>
        </w:tc>
        <w:tc>
          <w:tcPr>
            <w:tcW w:w="840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b/>
                <w:bCs/>
                <w:sz w:val="18"/>
                <w:szCs w:val="18"/>
              </w:rPr>
              <w:t>Conformance Statements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b/>
                <w:bCs/>
                <w:w w:val="93"/>
                <w:sz w:val="18"/>
                <w:szCs w:val="18"/>
              </w:rPr>
              <w:t>11</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20"/>
              <w:rPr>
                <w:rFonts w:ascii="Times New Roman" w:hAnsi="Times New Roman" w:cs="Times New Roman"/>
                <w:sz w:val="24"/>
                <w:szCs w:val="24"/>
              </w:rPr>
            </w:pPr>
            <w:r>
              <w:rPr>
                <w:rFonts w:ascii="Verdana" w:hAnsi="Verdana" w:cs="Verdana"/>
                <w:sz w:val="18"/>
                <w:szCs w:val="18"/>
              </w:rPr>
              <w:t>2.1</w:t>
            </w:r>
          </w:p>
        </w:tc>
        <w:tc>
          <w:tcPr>
            <w:tcW w:w="784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Normative Variations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11</w:t>
            </w:r>
          </w:p>
        </w:tc>
      </w:tr>
      <w:tr w:rsidR="00000000">
        <w:tblPrEx>
          <w:tblCellMar>
            <w:top w:w="0" w:type="dxa"/>
            <w:left w:w="0" w:type="dxa"/>
            <w:bottom w:w="0" w:type="dxa"/>
            <w:right w:w="0" w:type="dxa"/>
          </w:tblCellMar>
        </w:tblPrEx>
        <w:trPr>
          <w:trHeight w:val="216"/>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ind w:left="200"/>
              <w:rPr>
                <w:rFonts w:ascii="Times New Roman" w:hAnsi="Times New Roman" w:cs="Times New Roman"/>
                <w:sz w:val="24"/>
                <w:szCs w:val="24"/>
              </w:rPr>
            </w:pPr>
            <w:r>
              <w:rPr>
                <w:rFonts w:ascii="Times New Roman" w:hAnsi="Times New Roman" w:cs="Times New Roman"/>
                <w:w w:val="94"/>
                <w:sz w:val="18"/>
                <w:szCs w:val="18"/>
              </w:rPr>
              <w:t>2.1.1</w:t>
            </w: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3" w:lineRule="exact"/>
              <w:ind w:left="140"/>
              <w:rPr>
                <w:rFonts w:ascii="Times New Roman" w:hAnsi="Times New Roman" w:cs="Times New Roman"/>
                <w:sz w:val="24"/>
                <w:szCs w:val="24"/>
              </w:rPr>
            </w:pPr>
            <w:r>
              <w:rPr>
                <w:rFonts w:ascii="Verdana" w:hAnsi="Verdana" w:cs="Verdana"/>
                <w:w w:val="99"/>
                <w:sz w:val="18"/>
                <w:szCs w:val="18"/>
              </w:rPr>
              <w:t>[ECMA-262] Section 6, Source Text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3" w:lineRule="exact"/>
              <w:jc w:val="right"/>
              <w:rPr>
                <w:rFonts w:ascii="Times New Roman" w:hAnsi="Times New Roman" w:cs="Times New Roman"/>
                <w:sz w:val="24"/>
                <w:szCs w:val="24"/>
              </w:rPr>
            </w:pPr>
            <w:r>
              <w:rPr>
                <w:rFonts w:ascii="Verdana" w:hAnsi="Verdana" w:cs="Verdana"/>
                <w:sz w:val="18"/>
                <w:szCs w:val="18"/>
              </w:rPr>
              <w:t>11</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ind w:left="200"/>
              <w:rPr>
                <w:rFonts w:ascii="Times New Roman" w:hAnsi="Times New Roman" w:cs="Times New Roman"/>
                <w:sz w:val="24"/>
                <w:szCs w:val="24"/>
              </w:rPr>
            </w:pPr>
            <w:r>
              <w:rPr>
                <w:rFonts w:ascii="Times New Roman" w:hAnsi="Times New Roman" w:cs="Times New Roman"/>
                <w:w w:val="94"/>
                <w:sz w:val="18"/>
                <w:szCs w:val="18"/>
              </w:rPr>
              <w:t>2.1.2</w:t>
            </w: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w w:val="99"/>
                <w:sz w:val="18"/>
                <w:szCs w:val="18"/>
              </w:rPr>
              <w:t>[ECMA-262] Section 7, Lexical Conventions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11</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ind w:left="200"/>
              <w:rPr>
                <w:rFonts w:ascii="Times New Roman" w:hAnsi="Times New Roman" w:cs="Times New Roman"/>
                <w:sz w:val="24"/>
                <w:szCs w:val="24"/>
              </w:rPr>
            </w:pPr>
            <w:r>
              <w:rPr>
                <w:rFonts w:ascii="Times New Roman" w:hAnsi="Times New Roman" w:cs="Times New Roman"/>
                <w:w w:val="94"/>
                <w:sz w:val="18"/>
                <w:szCs w:val="18"/>
              </w:rPr>
              <w:t>2.1.3</w:t>
            </w: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w w:val="99"/>
                <w:sz w:val="18"/>
                <w:szCs w:val="18"/>
              </w:rPr>
              <w:t>[ECMA-262] Section 7.1, Unicode Format-Control Characters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11</w:t>
            </w:r>
          </w:p>
        </w:tc>
      </w:tr>
      <w:tr w:rsidR="00000000">
        <w:tblPrEx>
          <w:tblCellMar>
            <w:top w:w="0" w:type="dxa"/>
            <w:left w:w="0" w:type="dxa"/>
            <w:bottom w:w="0" w:type="dxa"/>
            <w:right w:w="0" w:type="dxa"/>
          </w:tblCellMar>
        </w:tblPrEx>
        <w:trPr>
          <w:trHeight w:val="221"/>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ind w:left="200"/>
              <w:rPr>
                <w:rFonts w:ascii="Times New Roman" w:hAnsi="Times New Roman" w:cs="Times New Roman"/>
                <w:sz w:val="24"/>
                <w:szCs w:val="24"/>
              </w:rPr>
            </w:pPr>
            <w:r>
              <w:rPr>
                <w:rFonts w:ascii="Times New Roman" w:hAnsi="Times New Roman" w:cs="Times New Roman"/>
                <w:w w:val="94"/>
                <w:sz w:val="18"/>
                <w:szCs w:val="18"/>
              </w:rPr>
              <w:t>2.1.4</w:t>
            </w: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140"/>
              <w:rPr>
                <w:rFonts w:ascii="Times New Roman" w:hAnsi="Times New Roman" w:cs="Times New Roman"/>
                <w:sz w:val="24"/>
                <w:szCs w:val="24"/>
              </w:rPr>
            </w:pPr>
            <w:r>
              <w:rPr>
                <w:rFonts w:ascii="Verdana" w:hAnsi="Verdana" w:cs="Verdana"/>
                <w:sz w:val="18"/>
                <w:szCs w:val="18"/>
              </w:rPr>
              <w:t>[ECMA-262] Section 7.3, Line Terminators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12</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ind w:left="200"/>
              <w:rPr>
                <w:rFonts w:ascii="Times New Roman" w:hAnsi="Times New Roman" w:cs="Times New Roman"/>
                <w:sz w:val="24"/>
                <w:szCs w:val="24"/>
              </w:rPr>
            </w:pPr>
            <w:r>
              <w:rPr>
                <w:rFonts w:ascii="Times New Roman" w:hAnsi="Times New Roman" w:cs="Times New Roman"/>
                <w:w w:val="94"/>
                <w:sz w:val="18"/>
                <w:szCs w:val="18"/>
              </w:rPr>
              <w:t>2.1.5</w:t>
            </w: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w w:val="99"/>
                <w:sz w:val="18"/>
                <w:szCs w:val="18"/>
              </w:rPr>
              <w:t>[ECMA-262] Section 7.4, Comments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12</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ind w:left="200"/>
              <w:rPr>
                <w:rFonts w:ascii="Times New Roman" w:hAnsi="Times New Roman" w:cs="Times New Roman"/>
                <w:sz w:val="24"/>
                <w:szCs w:val="24"/>
              </w:rPr>
            </w:pPr>
            <w:r>
              <w:rPr>
                <w:rFonts w:ascii="Times New Roman" w:hAnsi="Times New Roman" w:cs="Times New Roman"/>
                <w:w w:val="94"/>
                <w:sz w:val="18"/>
                <w:szCs w:val="18"/>
              </w:rPr>
              <w:t>2.1.6</w:t>
            </w: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w w:val="99"/>
                <w:sz w:val="18"/>
                <w:szCs w:val="18"/>
              </w:rPr>
              <w:t>[ECMA-262] Section 7.5.3, Future Reserved Words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13</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ind w:left="200"/>
              <w:rPr>
                <w:rFonts w:ascii="Times New Roman" w:hAnsi="Times New Roman" w:cs="Times New Roman"/>
                <w:sz w:val="24"/>
                <w:szCs w:val="24"/>
              </w:rPr>
            </w:pPr>
            <w:r>
              <w:rPr>
                <w:rFonts w:ascii="Times New Roman" w:hAnsi="Times New Roman" w:cs="Times New Roman"/>
                <w:w w:val="94"/>
                <w:sz w:val="18"/>
                <w:szCs w:val="18"/>
              </w:rPr>
              <w:t>2.1.7</w:t>
            </w: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w w:val="99"/>
                <w:sz w:val="18"/>
                <w:szCs w:val="18"/>
              </w:rPr>
              <w:t>[ECMA-262] Section 7.8.4, String Literals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13</w:t>
            </w:r>
          </w:p>
        </w:tc>
      </w:tr>
      <w:tr w:rsidR="00000000">
        <w:tblPrEx>
          <w:tblCellMar>
            <w:top w:w="0" w:type="dxa"/>
            <w:left w:w="0" w:type="dxa"/>
            <w:bottom w:w="0" w:type="dxa"/>
            <w:right w:w="0" w:type="dxa"/>
          </w:tblCellMar>
        </w:tblPrEx>
        <w:trPr>
          <w:trHeight w:val="221"/>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w w:val="94"/>
                <w:sz w:val="18"/>
                <w:szCs w:val="18"/>
              </w:rPr>
              <w:t>2.1.8</w:t>
            </w: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140"/>
              <w:rPr>
                <w:rFonts w:ascii="Times New Roman" w:hAnsi="Times New Roman" w:cs="Times New Roman"/>
                <w:sz w:val="24"/>
                <w:szCs w:val="24"/>
              </w:rPr>
            </w:pPr>
            <w:r>
              <w:rPr>
                <w:rFonts w:ascii="Verdana" w:hAnsi="Verdana" w:cs="Verdana"/>
                <w:w w:val="99"/>
                <w:sz w:val="18"/>
                <w:szCs w:val="18"/>
              </w:rPr>
              <w:t>[ECMA-262] Section 7.8.5, Regular Expression Literals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16</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w w:val="94"/>
                <w:sz w:val="18"/>
                <w:szCs w:val="18"/>
              </w:rPr>
              <w:t>2.1.9</w:t>
            </w: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sz w:val="18"/>
                <w:szCs w:val="18"/>
              </w:rPr>
              <w:t>[ECMA-262] Section 8, Types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17</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8"/>
                <w:szCs w:val="18"/>
              </w:rPr>
              <w:t>2.1.10</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w w:val="99"/>
                <w:sz w:val="18"/>
                <w:szCs w:val="18"/>
              </w:rPr>
              <w:t>[ECMA-262] Section 8.5, The Number Type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17</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8"/>
                <w:szCs w:val="18"/>
              </w:rPr>
              <w:t>2.1.11</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w w:val="99"/>
                <w:sz w:val="18"/>
                <w:szCs w:val="18"/>
              </w:rPr>
              <w:t>[ECMA-262] Section 8.6.2, Internal Properties and Methods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18</w:t>
            </w:r>
          </w:p>
        </w:tc>
      </w:tr>
      <w:tr w:rsidR="00000000">
        <w:tblPrEx>
          <w:tblCellMar>
            <w:top w:w="0" w:type="dxa"/>
            <w:left w:w="0" w:type="dxa"/>
            <w:bottom w:w="0" w:type="dxa"/>
            <w:right w:w="0" w:type="dxa"/>
          </w:tblCellMar>
        </w:tblPrEx>
        <w:trPr>
          <w:trHeight w:val="221"/>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8"/>
                <w:szCs w:val="18"/>
              </w:rPr>
              <w:t>2.1.12</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140"/>
              <w:rPr>
                <w:rFonts w:ascii="Times New Roman" w:hAnsi="Times New Roman" w:cs="Times New Roman"/>
                <w:sz w:val="24"/>
                <w:szCs w:val="24"/>
              </w:rPr>
            </w:pPr>
            <w:r>
              <w:rPr>
                <w:rFonts w:ascii="Verdana" w:hAnsi="Verdana" w:cs="Verdana"/>
                <w:w w:val="99"/>
                <w:sz w:val="18"/>
                <w:szCs w:val="18"/>
              </w:rPr>
              <w:t>[ECMA-262] Section 8.6.2.2, [[Put]] (P, V)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18</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8"/>
                <w:szCs w:val="18"/>
              </w:rPr>
              <w:t>2.1.13</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sz w:val="18"/>
                <w:szCs w:val="18"/>
              </w:rPr>
              <w:t>[ECMA-262] Section 8.7, The Reference Type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18</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8"/>
                <w:szCs w:val="18"/>
              </w:rPr>
              <w:t>2.1.14</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w w:val="99"/>
                <w:sz w:val="18"/>
                <w:szCs w:val="18"/>
              </w:rPr>
              <w:t>[ECMA-262] Section 8.7.1, GetValue (V)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19</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8"/>
                <w:szCs w:val="18"/>
              </w:rPr>
              <w:t>2.1.15</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sz w:val="18"/>
                <w:szCs w:val="18"/>
              </w:rPr>
              <w:t>[ECMA-262] Section 9.1, ToPrimitive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19</w:t>
            </w:r>
          </w:p>
        </w:tc>
      </w:tr>
      <w:tr w:rsidR="00000000">
        <w:tblPrEx>
          <w:tblCellMar>
            <w:top w:w="0" w:type="dxa"/>
            <w:left w:w="0" w:type="dxa"/>
            <w:bottom w:w="0" w:type="dxa"/>
            <w:right w:w="0" w:type="dxa"/>
          </w:tblCellMar>
        </w:tblPrEx>
        <w:trPr>
          <w:trHeight w:val="221"/>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8"/>
                <w:szCs w:val="18"/>
              </w:rPr>
              <w:t>2.1.16</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140"/>
              <w:rPr>
                <w:rFonts w:ascii="Times New Roman" w:hAnsi="Times New Roman" w:cs="Times New Roman"/>
                <w:sz w:val="24"/>
                <w:szCs w:val="24"/>
              </w:rPr>
            </w:pPr>
            <w:r>
              <w:rPr>
                <w:rFonts w:ascii="Verdana" w:hAnsi="Verdana" w:cs="Verdana"/>
                <w:sz w:val="18"/>
                <w:szCs w:val="18"/>
              </w:rPr>
              <w:t>[</w:t>
            </w:r>
            <w:r>
              <w:rPr>
                <w:rFonts w:ascii="Verdana" w:hAnsi="Verdana" w:cs="Verdana"/>
                <w:sz w:val="18"/>
                <w:szCs w:val="18"/>
              </w:rPr>
              <w:t>ECMA-262] Section 9.2, To Boolean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20</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8"/>
                <w:szCs w:val="18"/>
              </w:rPr>
              <w:t>2.1.17</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sz w:val="18"/>
                <w:szCs w:val="18"/>
              </w:rPr>
              <w:t>[ECMA-262] Section 9.3, ToNumber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21</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8"/>
                <w:szCs w:val="18"/>
              </w:rPr>
              <w:t>2.1.18</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w w:val="99"/>
                <w:sz w:val="18"/>
                <w:szCs w:val="18"/>
              </w:rPr>
              <w:t>[ECMA-262] Section 9.8, ToString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21</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8"/>
                <w:szCs w:val="18"/>
              </w:rPr>
              <w:t>2.1.19</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sz w:val="18"/>
                <w:szCs w:val="18"/>
              </w:rPr>
              <w:t>[ECMA-262] Section 9.9, ToObject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22</w:t>
            </w:r>
          </w:p>
        </w:tc>
      </w:tr>
      <w:tr w:rsidR="00000000">
        <w:tblPrEx>
          <w:tblCellMar>
            <w:top w:w="0" w:type="dxa"/>
            <w:left w:w="0" w:type="dxa"/>
            <w:bottom w:w="0" w:type="dxa"/>
            <w:right w:w="0" w:type="dxa"/>
          </w:tblCellMar>
        </w:tblPrEx>
        <w:trPr>
          <w:trHeight w:val="221"/>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8"/>
                <w:szCs w:val="18"/>
              </w:rPr>
              <w:t>2.1.20</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140"/>
              <w:rPr>
                <w:rFonts w:ascii="Times New Roman" w:hAnsi="Times New Roman" w:cs="Times New Roman"/>
                <w:sz w:val="24"/>
                <w:szCs w:val="24"/>
              </w:rPr>
            </w:pPr>
            <w:r>
              <w:rPr>
                <w:rFonts w:ascii="Verdana" w:hAnsi="Verdana" w:cs="Verdana"/>
                <w:sz w:val="18"/>
                <w:szCs w:val="18"/>
              </w:rPr>
              <w:t>[ECMA-262] Section 10.1.3, Variable Instantiation............................................</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23</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8"/>
                <w:szCs w:val="18"/>
              </w:rPr>
              <w:t>2.1.21</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sz w:val="18"/>
                <w:szCs w:val="18"/>
              </w:rPr>
              <w:t>[ECMA-262] Section 10.1.8, Arguments Object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24</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8"/>
                <w:szCs w:val="18"/>
              </w:rPr>
              <w:t>2.1.22</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w w:val="99"/>
                <w:sz w:val="18"/>
                <w:szCs w:val="18"/>
              </w:rPr>
              <w:t>[ECMA-262] Section 10.2, Entering an Execution Context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24</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8"/>
                <w:szCs w:val="18"/>
              </w:rPr>
              <w:t>2.1.23</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w w:val="99"/>
                <w:sz w:val="18"/>
                <w:szCs w:val="18"/>
              </w:rPr>
              <w:t>[ECMA-262] Section 10.2.1, Global Code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24</w:t>
            </w:r>
          </w:p>
        </w:tc>
      </w:tr>
      <w:tr w:rsidR="00000000">
        <w:tblPrEx>
          <w:tblCellMar>
            <w:top w:w="0" w:type="dxa"/>
            <w:left w:w="0" w:type="dxa"/>
            <w:bottom w:w="0" w:type="dxa"/>
            <w:right w:w="0" w:type="dxa"/>
          </w:tblCellMar>
        </w:tblPrEx>
        <w:trPr>
          <w:trHeight w:val="221"/>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8"/>
                <w:szCs w:val="18"/>
              </w:rPr>
              <w:t>2.1.24</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140"/>
              <w:rPr>
                <w:rFonts w:ascii="Times New Roman" w:hAnsi="Times New Roman" w:cs="Times New Roman"/>
                <w:sz w:val="24"/>
                <w:szCs w:val="24"/>
              </w:rPr>
            </w:pPr>
            <w:r>
              <w:rPr>
                <w:rFonts w:ascii="Verdana" w:hAnsi="Verdana" w:cs="Verdana"/>
                <w:sz w:val="18"/>
                <w:szCs w:val="18"/>
              </w:rPr>
              <w:t>[ECMA-262] Section 10.2.2, Eval Code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25</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8"/>
                <w:szCs w:val="18"/>
              </w:rPr>
              <w:t>2.1.25</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sz w:val="18"/>
                <w:szCs w:val="18"/>
              </w:rPr>
              <w:t>[ECMA-262] Section 10.2.3, Function Code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25</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8"/>
                <w:szCs w:val="18"/>
              </w:rPr>
              <w:t>2.1.26</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w w:val="99"/>
                <w:sz w:val="18"/>
                <w:szCs w:val="18"/>
              </w:rPr>
              <w:t>[ECMA-262] Section 11.1.4, Array Initialiser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26</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8"/>
                <w:szCs w:val="18"/>
              </w:rPr>
              <w:t>2.1.27</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sz w:val="18"/>
                <w:szCs w:val="18"/>
              </w:rPr>
              <w:t>[ECMA-262] Section 11.1.5, Object Initialiser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27</w:t>
            </w:r>
          </w:p>
        </w:tc>
      </w:tr>
      <w:tr w:rsidR="00000000">
        <w:tblPrEx>
          <w:tblCellMar>
            <w:top w:w="0" w:type="dxa"/>
            <w:left w:w="0" w:type="dxa"/>
            <w:bottom w:w="0" w:type="dxa"/>
            <w:right w:w="0" w:type="dxa"/>
          </w:tblCellMar>
        </w:tblPrEx>
        <w:trPr>
          <w:trHeight w:val="221"/>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8"/>
                <w:szCs w:val="18"/>
              </w:rPr>
              <w:t>2.1.28</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140"/>
              <w:rPr>
                <w:rFonts w:ascii="Times New Roman" w:hAnsi="Times New Roman" w:cs="Times New Roman"/>
                <w:sz w:val="24"/>
                <w:szCs w:val="24"/>
              </w:rPr>
            </w:pPr>
            <w:r>
              <w:rPr>
                <w:rFonts w:ascii="Verdana" w:hAnsi="Verdana" w:cs="Verdana"/>
                <w:w w:val="99"/>
                <w:sz w:val="18"/>
                <w:szCs w:val="18"/>
              </w:rPr>
              <w:t>[ECMA-262] Section 11.2.1, Property Accessors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27</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8"/>
                <w:szCs w:val="18"/>
              </w:rPr>
              <w:t>2.1.29</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w w:val="99"/>
                <w:sz w:val="18"/>
                <w:szCs w:val="18"/>
              </w:rPr>
              <w:t>[ECMA-262] Section 11.4.1, The Delete Operator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28</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8"/>
                <w:szCs w:val="18"/>
              </w:rPr>
              <w:t>2.1.30</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sz w:val="18"/>
                <w:szCs w:val="18"/>
              </w:rPr>
              <w:t>[ECMA-262] Section 11.4.3, The typeof Operator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28</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8"/>
                <w:szCs w:val="18"/>
              </w:rPr>
              <w:t>2.1.31</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w w:val="99"/>
                <w:sz w:val="18"/>
                <w:szCs w:val="18"/>
              </w:rPr>
              <w:t>[ECMA-262] Section 11.6.1, The Addition Operator ( + )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29</w:t>
            </w:r>
          </w:p>
        </w:tc>
      </w:tr>
      <w:tr w:rsidR="00000000">
        <w:tblPrEx>
          <w:tblCellMar>
            <w:top w:w="0" w:type="dxa"/>
            <w:left w:w="0" w:type="dxa"/>
            <w:bottom w:w="0" w:type="dxa"/>
            <w:right w:w="0" w:type="dxa"/>
          </w:tblCellMar>
        </w:tblPrEx>
        <w:trPr>
          <w:trHeight w:val="221"/>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8"/>
                <w:szCs w:val="18"/>
              </w:rPr>
              <w:t>2.1.32</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140"/>
              <w:rPr>
                <w:rFonts w:ascii="Times New Roman" w:hAnsi="Times New Roman" w:cs="Times New Roman"/>
                <w:sz w:val="24"/>
                <w:szCs w:val="24"/>
              </w:rPr>
            </w:pPr>
            <w:r>
              <w:rPr>
                <w:rFonts w:ascii="Verdana" w:hAnsi="Verdana" w:cs="Verdana"/>
                <w:sz w:val="18"/>
                <w:szCs w:val="18"/>
              </w:rPr>
              <w:t>[ECMA-262] Section 11.8.2, The Greater-than Operator ( &gt; )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Verdana" w:hAnsi="Verdana" w:cs="Verdana"/>
                <w:sz w:val="18"/>
                <w:szCs w:val="18"/>
              </w:rPr>
              <w:t>30</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8"/>
                <w:szCs w:val="18"/>
              </w:rPr>
              <w:t>2.1.33</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w w:val="99"/>
                <w:sz w:val="18"/>
                <w:szCs w:val="18"/>
              </w:rPr>
              <w:t>[ECMA-262] Section 11.8.3, The Less-than-or-equal Operator ( &lt;= )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30</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8"/>
                <w:szCs w:val="18"/>
              </w:rPr>
              <w:t>2.1.34</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w w:val="99"/>
                <w:sz w:val="18"/>
                <w:szCs w:val="18"/>
              </w:rPr>
              <w:t>[ECMA-262] Section 11.8.5, The Abstract Relational Comparison Algorithm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31</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8"/>
                <w:szCs w:val="18"/>
              </w:rPr>
              <w:t>2.1.35</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w w:val="99"/>
                <w:sz w:val="18"/>
                <w:szCs w:val="18"/>
              </w:rPr>
              <w:t>[ECMA-262] Section 11.9.3, The Abstract Equality Comparison Algorithm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32</w:t>
            </w:r>
          </w:p>
        </w:tc>
      </w:tr>
      <w:tr w:rsidR="00000000">
        <w:tblPrEx>
          <w:tblCellMar>
            <w:top w:w="0" w:type="dxa"/>
            <w:left w:w="0" w:type="dxa"/>
            <w:bottom w:w="0" w:type="dxa"/>
            <w:right w:w="0" w:type="dxa"/>
          </w:tblCellMar>
        </w:tblPrEx>
        <w:trPr>
          <w:trHeight w:val="221"/>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8"/>
                <w:szCs w:val="18"/>
              </w:rPr>
              <w:t>2.1.36</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140"/>
              <w:rPr>
                <w:rFonts w:ascii="Times New Roman" w:hAnsi="Times New Roman" w:cs="Times New Roman"/>
                <w:sz w:val="24"/>
                <w:szCs w:val="24"/>
              </w:rPr>
            </w:pPr>
            <w:r>
              <w:rPr>
                <w:rFonts w:ascii="Verdana" w:hAnsi="Verdana" w:cs="Verdana"/>
                <w:w w:val="99"/>
                <w:sz w:val="18"/>
                <w:szCs w:val="18"/>
              </w:rPr>
              <w:t>[ECMA-262] Section 11.9.6, The Strict Equality Comparison Algorithm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Verdana" w:hAnsi="Verdana" w:cs="Verdana"/>
                <w:sz w:val="18"/>
                <w:szCs w:val="18"/>
              </w:rPr>
              <w:t>33</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8"/>
                <w:szCs w:val="18"/>
              </w:rPr>
              <w:t>2.1.37</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w w:val="99"/>
                <w:sz w:val="18"/>
                <w:szCs w:val="18"/>
              </w:rPr>
              <w:t>[ECMA-262] Section 12, Statements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34</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8"/>
                <w:szCs w:val="18"/>
              </w:rPr>
              <w:t>2.1.38</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sz w:val="18"/>
                <w:szCs w:val="18"/>
              </w:rPr>
              <w:t>[ECMA-262] Section 12.1, Block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34</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8"/>
                <w:szCs w:val="18"/>
              </w:rPr>
              <w:t>2.1.39</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w w:val="99"/>
                <w:sz w:val="18"/>
                <w:szCs w:val="18"/>
              </w:rPr>
              <w:t>[ECMA-262] Section 12.6.3, The for Statement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35</w:t>
            </w:r>
          </w:p>
        </w:tc>
      </w:tr>
      <w:tr w:rsidR="00000000">
        <w:tblPrEx>
          <w:tblCellMar>
            <w:top w:w="0" w:type="dxa"/>
            <w:left w:w="0" w:type="dxa"/>
            <w:bottom w:w="0" w:type="dxa"/>
            <w:right w:w="0" w:type="dxa"/>
          </w:tblCellMar>
        </w:tblPrEx>
        <w:trPr>
          <w:trHeight w:val="221"/>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8"/>
                <w:szCs w:val="18"/>
              </w:rPr>
              <w:t>2.1.40</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140"/>
              <w:rPr>
                <w:rFonts w:ascii="Times New Roman" w:hAnsi="Times New Roman" w:cs="Times New Roman"/>
                <w:sz w:val="24"/>
                <w:szCs w:val="24"/>
              </w:rPr>
            </w:pPr>
            <w:r>
              <w:rPr>
                <w:rFonts w:ascii="Verdana" w:hAnsi="Verdana" w:cs="Verdana"/>
                <w:w w:val="99"/>
                <w:sz w:val="18"/>
                <w:szCs w:val="18"/>
              </w:rPr>
              <w:t>[ECMA-262] Section 12.6.4, The for-in Statement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36</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8"/>
                <w:szCs w:val="18"/>
              </w:rPr>
              <w:t>2.1.41</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w w:val="99"/>
                <w:sz w:val="18"/>
                <w:szCs w:val="18"/>
              </w:rPr>
              <w:t>[ECMA-262] Section 12.11, The switch Statement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37</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ind w:left="200"/>
              <w:rPr>
                <w:rFonts w:ascii="Times New Roman" w:hAnsi="Times New Roman" w:cs="Times New Roman"/>
                <w:sz w:val="24"/>
                <w:szCs w:val="24"/>
              </w:rPr>
            </w:pPr>
            <w:r>
              <w:rPr>
                <w:rFonts w:ascii="Times New Roman" w:hAnsi="Times New Roman" w:cs="Times New Roman"/>
                <w:sz w:val="18"/>
                <w:szCs w:val="18"/>
              </w:rPr>
              <w:t>2.1.42</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w w:val="99"/>
                <w:sz w:val="18"/>
                <w:szCs w:val="18"/>
              </w:rPr>
              <w:t>[ECMA-262] Section 12.14, The try Statement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40</w:t>
            </w:r>
          </w:p>
        </w:tc>
      </w:tr>
    </w:tbl>
    <w:p w:rsidR="00000000" w:rsidRDefault="00AD528A">
      <w:pPr>
        <w:pStyle w:val="DefaultParagraphFont"/>
        <w:widowControl w:val="0"/>
        <w:autoSpaceDE w:val="0"/>
        <w:autoSpaceDN w:val="0"/>
        <w:adjustRightInd w:val="0"/>
        <w:spacing w:after="0" w:line="318" w:lineRule="exact"/>
        <w:rPr>
          <w:rFonts w:ascii="Times New Roman" w:hAnsi="Times New Roman" w:cs="Times New Roman"/>
          <w:sz w:val="24"/>
          <w:szCs w:val="24"/>
        </w:rPr>
      </w:pPr>
      <w:r>
        <w:rPr>
          <w:noProof/>
        </w:rPr>
        <w:drawing>
          <wp:anchor distT="0" distB="0" distL="114300" distR="114300" simplePos="0" relativeHeight="251662336" behindDoc="1" locked="0" layoutInCell="0" allowOverlap="1">
            <wp:simplePos x="0" y="0"/>
            <wp:positionH relativeFrom="column">
              <wp:posOffset>-18415</wp:posOffset>
            </wp:positionH>
            <wp:positionV relativeFrom="paragraph">
              <wp:posOffset>184150</wp:posOffset>
            </wp:positionV>
            <wp:extent cx="5982335" cy="6350"/>
            <wp:effectExtent l="0" t="0" r="0" b="0"/>
            <wp:wrapNone/>
            <wp:docPr id="1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3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80" w:right="612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16" w:right="1440" w:bottom="589" w:left="1440" w:header="720" w:footer="720" w:gutter="0"/>
          <w:cols w:space="720" w:equalWidth="0">
            <w:col w:w="9360"/>
          </w:cols>
          <w:noEndnote/>
        </w:sect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bookmarkStart w:id="4" w:name="page4"/>
      <w:bookmarkEnd w:id="4"/>
      <w:r>
        <w:rPr>
          <w:rFonts w:ascii="Times New Roman" w:hAnsi="Times New Roman" w:cs="Times New Roman"/>
          <w:sz w:val="18"/>
          <w:szCs w:val="18"/>
        </w:rPr>
        <w:lastRenderedPageBreak/>
        <w:t>2.1.43</w:t>
      </w:r>
      <w:r>
        <w:rPr>
          <w:rFonts w:ascii="Times New Roman" w:hAnsi="Times New Roman" w:cs="Times New Roman"/>
          <w:sz w:val="24"/>
          <w:szCs w:val="24"/>
        </w:rPr>
        <w:tab/>
      </w:r>
      <w:r>
        <w:rPr>
          <w:rFonts w:ascii="Verdana" w:hAnsi="Verdana" w:cs="Verdana"/>
          <w:sz w:val="18"/>
          <w:szCs w:val="18"/>
        </w:rPr>
        <w:t>[ECMA-262] Section 13, Function Definition</w:t>
      </w:r>
      <w:r>
        <w:rPr>
          <w:rFonts w:ascii="Times New Roman" w:hAnsi="Times New Roman" w:cs="Times New Roman"/>
          <w:sz w:val="24"/>
          <w:szCs w:val="24"/>
        </w:rPr>
        <w:tab/>
      </w:r>
      <w:r>
        <w:rPr>
          <w:rFonts w:ascii="Verdana" w:hAnsi="Verdana" w:cs="Verdana"/>
          <w:sz w:val="17"/>
          <w:szCs w:val="17"/>
        </w:rPr>
        <w:t>40</w:t>
      </w:r>
    </w:p>
    <w:p w:rsidR="00000000" w:rsidRDefault="00C649A5">
      <w:pPr>
        <w:pStyle w:val="DefaultParagraphFont"/>
        <w:widowControl w:val="0"/>
        <w:autoSpaceDE w:val="0"/>
        <w:autoSpaceDN w:val="0"/>
        <w:adjustRightInd w:val="0"/>
        <w:spacing w:after="0" w:line="3"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2.1.44</w:t>
      </w:r>
      <w:r>
        <w:rPr>
          <w:rFonts w:ascii="Times New Roman" w:hAnsi="Times New Roman" w:cs="Times New Roman"/>
          <w:sz w:val="24"/>
          <w:szCs w:val="24"/>
        </w:rPr>
        <w:tab/>
      </w:r>
      <w:r>
        <w:rPr>
          <w:rFonts w:ascii="Verdana" w:hAnsi="Verdana" w:cs="Verdana"/>
          <w:sz w:val="18"/>
          <w:szCs w:val="18"/>
        </w:rPr>
        <w:t>[ECMA-262] Section 13.2, Creating Function Objects</w:t>
      </w:r>
      <w:r>
        <w:rPr>
          <w:rFonts w:ascii="Times New Roman" w:hAnsi="Times New Roman" w:cs="Times New Roman"/>
          <w:sz w:val="24"/>
          <w:szCs w:val="24"/>
        </w:rPr>
        <w:tab/>
      </w:r>
      <w:r>
        <w:rPr>
          <w:rFonts w:ascii="Verdana" w:hAnsi="Verdana" w:cs="Verdana"/>
          <w:sz w:val="17"/>
          <w:szCs w:val="17"/>
        </w:rPr>
        <w:t>45</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2.1.45</w:t>
      </w:r>
      <w:r>
        <w:rPr>
          <w:rFonts w:ascii="Times New Roman" w:hAnsi="Times New Roman" w:cs="Times New Roman"/>
          <w:sz w:val="24"/>
          <w:szCs w:val="24"/>
        </w:rPr>
        <w:tab/>
      </w:r>
      <w:r>
        <w:rPr>
          <w:rFonts w:ascii="Verdana" w:hAnsi="Verdana" w:cs="Verdana"/>
          <w:sz w:val="18"/>
          <w:szCs w:val="18"/>
        </w:rPr>
        <w:t>[ECMA-262] Section 13.2.2, [[Construct]]</w:t>
      </w:r>
      <w:r>
        <w:rPr>
          <w:rFonts w:ascii="Times New Roman" w:hAnsi="Times New Roman" w:cs="Times New Roman"/>
          <w:sz w:val="24"/>
          <w:szCs w:val="24"/>
        </w:rPr>
        <w:tab/>
      </w:r>
      <w:r>
        <w:rPr>
          <w:rFonts w:ascii="Verdana" w:hAnsi="Verdana" w:cs="Verdana"/>
          <w:sz w:val="17"/>
          <w:szCs w:val="17"/>
        </w:rPr>
        <w:t>46</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w:t>
      </w:r>
      <w:r>
        <w:rPr>
          <w:rFonts w:ascii="Times New Roman" w:hAnsi="Times New Roman" w:cs="Times New Roman"/>
          <w:sz w:val="18"/>
          <w:szCs w:val="18"/>
        </w:rPr>
        <w:t>.1.46</w:t>
      </w:r>
      <w:r>
        <w:rPr>
          <w:rFonts w:ascii="Times New Roman" w:hAnsi="Times New Roman" w:cs="Times New Roman"/>
          <w:sz w:val="24"/>
          <w:szCs w:val="24"/>
        </w:rPr>
        <w:tab/>
      </w:r>
      <w:r>
        <w:rPr>
          <w:rFonts w:ascii="Verdana" w:hAnsi="Verdana" w:cs="Verdana"/>
          <w:sz w:val="18"/>
          <w:szCs w:val="18"/>
        </w:rPr>
        <w:t>[ECMA-262] Section 15, Native ECMAScript Objects</w:t>
      </w:r>
      <w:r>
        <w:rPr>
          <w:rFonts w:ascii="Times New Roman" w:hAnsi="Times New Roman" w:cs="Times New Roman"/>
          <w:sz w:val="24"/>
          <w:szCs w:val="24"/>
        </w:rPr>
        <w:tab/>
      </w:r>
      <w:r>
        <w:rPr>
          <w:rFonts w:ascii="Verdana" w:hAnsi="Verdana" w:cs="Verdana"/>
          <w:sz w:val="17"/>
          <w:szCs w:val="17"/>
        </w:rPr>
        <w:t>46</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2.1.47</w:t>
      </w:r>
      <w:r>
        <w:rPr>
          <w:rFonts w:ascii="Times New Roman" w:hAnsi="Times New Roman" w:cs="Times New Roman"/>
          <w:sz w:val="24"/>
          <w:szCs w:val="24"/>
        </w:rPr>
        <w:tab/>
      </w:r>
      <w:r>
        <w:rPr>
          <w:rFonts w:ascii="Verdana" w:hAnsi="Verdana" w:cs="Verdana"/>
          <w:sz w:val="18"/>
          <w:szCs w:val="18"/>
        </w:rPr>
        <w:t>[ECMA-262] Section 15.1, The Global Object</w:t>
      </w:r>
      <w:r>
        <w:rPr>
          <w:rFonts w:ascii="Times New Roman" w:hAnsi="Times New Roman" w:cs="Times New Roman"/>
          <w:sz w:val="24"/>
          <w:szCs w:val="24"/>
        </w:rPr>
        <w:tab/>
      </w:r>
      <w:r>
        <w:rPr>
          <w:rFonts w:ascii="Verdana" w:hAnsi="Verdana" w:cs="Verdana"/>
          <w:sz w:val="17"/>
          <w:szCs w:val="17"/>
        </w:rPr>
        <w:t>46</w:t>
      </w:r>
    </w:p>
    <w:p w:rsidR="00000000" w:rsidRDefault="00C649A5">
      <w:pPr>
        <w:pStyle w:val="DefaultParagraphFont"/>
        <w:widowControl w:val="0"/>
        <w:autoSpaceDE w:val="0"/>
        <w:autoSpaceDN w:val="0"/>
        <w:adjustRightInd w:val="0"/>
        <w:spacing w:after="0" w:line="3"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2.1.48</w:t>
      </w:r>
      <w:r>
        <w:rPr>
          <w:rFonts w:ascii="Times New Roman" w:hAnsi="Times New Roman" w:cs="Times New Roman"/>
          <w:sz w:val="24"/>
          <w:szCs w:val="24"/>
        </w:rPr>
        <w:tab/>
      </w:r>
      <w:r>
        <w:rPr>
          <w:rFonts w:ascii="Verdana" w:hAnsi="Verdana" w:cs="Verdana"/>
          <w:sz w:val="18"/>
          <w:szCs w:val="18"/>
        </w:rPr>
        <w:t>[ECMA-262] Section 15.1.2.1, eval(x)</w:t>
      </w:r>
      <w:r>
        <w:rPr>
          <w:rFonts w:ascii="Times New Roman" w:hAnsi="Times New Roman" w:cs="Times New Roman"/>
          <w:sz w:val="24"/>
          <w:szCs w:val="24"/>
        </w:rPr>
        <w:tab/>
      </w:r>
      <w:r>
        <w:rPr>
          <w:rFonts w:ascii="Verdana" w:hAnsi="Verdana" w:cs="Verdana"/>
          <w:sz w:val="17"/>
          <w:szCs w:val="17"/>
        </w:rPr>
        <w:t>47</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2.1.49</w:t>
      </w:r>
      <w:r>
        <w:rPr>
          <w:rFonts w:ascii="Times New Roman" w:hAnsi="Times New Roman" w:cs="Times New Roman"/>
          <w:sz w:val="24"/>
          <w:szCs w:val="24"/>
        </w:rPr>
        <w:tab/>
      </w:r>
      <w:r>
        <w:rPr>
          <w:rFonts w:ascii="Verdana" w:hAnsi="Verdana" w:cs="Verdana"/>
          <w:sz w:val="18"/>
          <w:szCs w:val="18"/>
        </w:rPr>
        <w:t>[ECMA-262] Section 15.1.2.2, parseInt (string, radix)</w:t>
      </w:r>
      <w:r>
        <w:rPr>
          <w:rFonts w:ascii="Times New Roman" w:hAnsi="Times New Roman" w:cs="Times New Roman"/>
          <w:sz w:val="24"/>
          <w:szCs w:val="24"/>
        </w:rPr>
        <w:tab/>
      </w:r>
      <w:r>
        <w:rPr>
          <w:rFonts w:ascii="Verdana" w:hAnsi="Verdana" w:cs="Verdana"/>
          <w:sz w:val="17"/>
          <w:szCs w:val="17"/>
        </w:rPr>
        <w:t>47</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2.1.50</w:t>
      </w:r>
      <w:r>
        <w:rPr>
          <w:rFonts w:ascii="Times New Roman" w:hAnsi="Times New Roman" w:cs="Times New Roman"/>
          <w:sz w:val="24"/>
          <w:szCs w:val="24"/>
        </w:rPr>
        <w:tab/>
      </w:r>
      <w:r>
        <w:rPr>
          <w:rFonts w:ascii="Verdana" w:hAnsi="Verdana" w:cs="Verdana"/>
          <w:sz w:val="18"/>
          <w:szCs w:val="18"/>
        </w:rPr>
        <w:t>[ECMA-262] Section 15.2.1.1, Object ([value])</w:t>
      </w:r>
      <w:r>
        <w:rPr>
          <w:rFonts w:ascii="Times New Roman" w:hAnsi="Times New Roman" w:cs="Times New Roman"/>
          <w:sz w:val="24"/>
          <w:szCs w:val="24"/>
        </w:rPr>
        <w:tab/>
      </w:r>
      <w:r>
        <w:rPr>
          <w:rFonts w:ascii="Verdana" w:hAnsi="Verdana" w:cs="Verdana"/>
          <w:sz w:val="17"/>
          <w:szCs w:val="17"/>
        </w:rPr>
        <w:t>48</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2.1.51</w:t>
      </w:r>
      <w:r>
        <w:rPr>
          <w:rFonts w:ascii="Times New Roman" w:hAnsi="Times New Roman" w:cs="Times New Roman"/>
          <w:sz w:val="24"/>
          <w:szCs w:val="24"/>
        </w:rPr>
        <w:tab/>
      </w:r>
      <w:r>
        <w:rPr>
          <w:rFonts w:ascii="Verdana" w:hAnsi="Verdana" w:cs="Verdana"/>
          <w:sz w:val="18"/>
          <w:szCs w:val="18"/>
        </w:rPr>
        <w:t>[ECMA-262] Section 15.2.2.1, newObject ([value])</w:t>
      </w:r>
      <w:r>
        <w:rPr>
          <w:rFonts w:ascii="Times New Roman" w:hAnsi="Times New Roman" w:cs="Times New Roman"/>
          <w:sz w:val="24"/>
          <w:szCs w:val="24"/>
        </w:rPr>
        <w:tab/>
      </w:r>
      <w:r>
        <w:rPr>
          <w:rFonts w:ascii="Verdana" w:hAnsi="Verdana" w:cs="Verdana"/>
          <w:sz w:val="17"/>
          <w:szCs w:val="17"/>
        </w:rPr>
        <w:t>48</w:t>
      </w:r>
    </w:p>
    <w:p w:rsidR="00000000" w:rsidRDefault="00C649A5">
      <w:pPr>
        <w:pStyle w:val="DefaultParagraphFont"/>
        <w:widowControl w:val="0"/>
        <w:autoSpaceDE w:val="0"/>
        <w:autoSpaceDN w:val="0"/>
        <w:adjustRightInd w:val="0"/>
        <w:spacing w:after="0" w:line="3"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2.1.52</w:t>
      </w:r>
      <w:r>
        <w:rPr>
          <w:rFonts w:ascii="Times New Roman" w:hAnsi="Times New Roman" w:cs="Times New Roman"/>
          <w:sz w:val="24"/>
          <w:szCs w:val="24"/>
        </w:rPr>
        <w:tab/>
      </w:r>
      <w:r>
        <w:rPr>
          <w:rFonts w:ascii="Verdana" w:hAnsi="Verdana" w:cs="Verdana"/>
          <w:sz w:val="18"/>
          <w:szCs w:val="18"/>
        </w:rPr>
        <w:t>[ECMA-262] Section 15.2.3, Properties of the Object Constructor</w:t>
      </w:r>
      <w:r>
        <w:rPr>
          <w:rFonts w:ascii="Times New Roman" w:hAnsi="Times New Roman" w:cs="Times New Roman"/>
          <w:sz w:val="24"/>
          <w:szCs w:val="24"/>
        </w:rPr>
        <w:tab/>
      </w:r>
      <w:r>
        <w:rPr>
          <w:rFonts w:ascii="Verdana" w:hAnsi="Verdana" w:cs="Verdana"/>
          <w:sz w:val="17"/>
          <w:szCs w:val="17"/>
        </w:rPr>
        <w:t>49</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2.1.53</w:t>
      </w:r>
      <w:r>
        <w:rPr>
          <w:rFonts w:ascii="Times New Roman" w:hAnsi="Times New Roman" w:cs="Times New Roman"/>
          <w:sz w:val="24"/>
          <w:szCs w:val="24"/>
        </w:rPr>
        <w:tab/>
      </w:r>
      <w:r>
        <w:rPr>
          <w:rFonts w:ascii="Verdana" w:hAnsi="Verdana" w:cs="Verdana"/>
          <w:sz w:val="18"/>
          <w:szCs w:val="18"/>
        </w:rPr>
        <w:t>[ECMA-262] Section 15.2.4.2, Object.prototype.toString ()</w:t>
      </w:r>
      <w:r>
        <w:rPr>
          <w:rFonts w:ascii="Times New Roman" w:hAnsi="Times New Roman" w:cs="Times New Roman"/>
          <w:sz w:val="24"/>
          <w:szCs w:val="24"/>
        </w:rPr>
        <w:tab/>
      </w:r>
      <w:r>
        <w:rPr>
          <w:rFonts w:ascii="Verdana" w:hAnsi="Verdana" w:cs="Verdana"/>
          <w:sz w:val="17"/>
          <w:szCs w:val="17"/>
        </w:rPr>
        <w:t>49</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w:t>
      </w:r>
      <w:r>
        <w:rPr>
          <w:rFonts w:ascii="Times New Roman" w:hAnsi="Times New Roman" w:cs="Times New Roman"/>
          <w:sz w:val="18"/>
          <w:szCs w:val="18"/>
        </w:rPr>
        <w:t>1.54</w:t>
      </w:r>
      <w:r>
        <w:rPr>
          <w:rFonts w:ascii="Times New Roman" w:hAnsi="Times New Roman" w:cs="Times New Roman"/>
          <w:sz w:val="24"/>
          <w:szCs w:val="24"/>
        </w:rPr>
        <w:tab/>
      </w:r>
      <w:r>
        <w:rPr>
          <w:rFonts w:ascii="Verdana" w:hAnsi="Verdana" w:cs="Verdana"/>
          <w:sz w:val="18"/>
          <w:szCs w:val="18"/>
        </w:rPr>
        <w:t>[ECMA-262] Section 15.2.4.3, Object.prototyope.toLocaleString ()</w:t>
      </w:r>
      <w:r>
        <w:rPr>
          <w:rFonts w:ascii="Times New Roman" w:hAnsi="Times New Roman" w:cs="Times New Roman"/>
          <w:sz w:val="24"/>
          <w:szCs w:val="24"/>
        </w:rPr>
        <w:tab/>
      </w:r>
      <w:r>
        <w:rPr>
          <w:rFonts w:ascii="Verdana" w:hAnsi="Verdana" w:cs="Verdana"/>
          <w:sz w:val="17"/>
          <w:szCs w:val="17"/>
        </w:rPr>
        <w:t>49</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2.1.55</w:t>
      </w:r>
      <w:r>
        <w:rPr>
          <w:rFonts w:ascii="Times New Roman" w:hAnsi="Times New Roman" w:cs="Times New Roman"/>
          <w:sz w:val="24"/>
          <w:szCs w:val="24"/>
        </w:rPr>
        <w:tab/>
      </w:r>
      <w:r>
        <w:rPr>
          <w:rFonts w:ascii="Verdana" w:hAnsi="Verdana" w:cs="Verdana"/>
          <w:sz w:val="18"/>
          <w:szCs w:val="18"/>
        </w:rPr>
        <w:t>[ECMA-262] Section 15.2.4.4, Object.prototype.valueOf ()</w:t>
      </w:r>
      <w:r>
        <w:rPr>
          <w:rFonts w:ascii="Times New Roman" w:hAnsi="Times New Roman" w:cs="Times New Roman"/>
          <w:sz w:val="24"/>
          <w:szCs w:val="24"/>
        </w:rPr>
        <w:tab/>
      </w:r>
      <w:r>
        <w:rPr>
          <w:rFonts w:ascii="Verdana" w:hAnsi="Verdana" w:cs="Verdana"/>
          <w:sz w:val="17"/>
          <w:szCs w:val="17"/>
        </w:rPr>
        <w:t>50</w:t>
      </w:r>
    </w:p>
    <w:p w:rsidR="00000000" w:rsidRDefault="00C649A5">
      <w:pPr>
        <w:pStyle w:val="DefaultParagraphFont"/>
        <w:widowControl w:val="0"/>
        <w:autoSpaceDE w:val="0"/>
        <w:autoSpaceDN w:val="0"/>
        <w:adjustRightInd w:val="0"/>
        <w:spacing w:after="0" w:line="3"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2.1.56</w:t>
      </w:r>
      <w:r>
        <w:rPr>
          <w:rFonts w:ascii="Times New Roman" w:hAnsi="Times New Roman" w:cs="Times New Roman"/>
          <w:sz w:val="24"/>
          <w:szCs w:val="24"/>
        </w:rPr>
        <w:tab/>
      </w:r>
      <w:r>
        <w:rPr>
          <w:rFonts w:ascii="Verdana" w:hAnsi="Verdana" w:cs="Verdana"/>
          <w:sz w:val="18"/>
          <w:szCs w:val="18"/>
        </w:rPr>
        <w:t>[ECMA-262] Section 15.2.4.5, Object.prototyop.hasOwnProperty (V)</w:t>
      </w:r>
      <w:r>
        <w:rPr>
          <w:rFonts w:ascii="Times New Roman" w:hAnsi="Times New Roman" w:cs="Times New Roman"/>
          <w:sz w:val="24"/>
          <w:szCs w:val="24"/>
        </w:rPr>
        <w:tab/>
      </w:r>
      <w:r>
        <w:rPr>
          <w:rFonts w:ascii="Verdana" w:hAnsi="Verdana" w:cs="Verdana"/>
          <w:sz w:val="17"/>
          <w:szCs w:val="17"/>
        </w:rPr>
        <w:t>50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2.1.57</w:t>
      </w:r>
      <w:r>
        <w:rPr>
          <w:rFonts w:ascii="Times New Roman" w:hAnsi="Times New Roman" w:cs="Times New Roman"/>
          <w:sz w:val="24"/>
          <w:szCs w:val="24"/>
        </w:rPr>
        <w:tab/>
      </w:r>
      <w:r>
        <w:rPr>
          <w:rFonts w:ascii="Verdana" w:hAnsi="Verdana" w:cs="Verdana"/>
          <w:sz w:val="18"/>
          <w:szCs w:val="18"/>
        </w:rPr>
        <w:t>[ECMA-262] Section 15.2.4.6, Object.prototype.isPrototype Of (V)</w:t>
      </w:r>
      <w:r>
        <w:rPr>
          <w:rFonts w:ascii="Times New Roman" w:hAnsi="Times New Roman" w:cs="Times New Roman"/>
          <w:sz w:val="24"/>
          <w:szCs w:val="24"/>
        </w:rPr>
        <w:tab/>
      </w:r>
      <w:r>
        <w:rPr>
          <w:rFonts w:ascii="Verdana" w:hAnsi="Verdana" w:cs="Verdana"/>
          <w:sz w:val="17"/>
          <w:szCs w:val="17"/>
        </w:rPr>
        <w:t>50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2.1.58</w:t>
      </w:r>
      <w:r>
        <w:rPr>
          <w:rFonts w:ascii="Times New Roman" w:hAnsi="Times New Roman" w:cs="Times New Roman"/>
          <w:sz w:val="24"/>
          <w:szCs w:val="24"/>
        </w:rPr>
        <w:tab/>
      </w:r>
      <w:r>
        <w:rPr>
          <w:rFonts w:ascii="Verdana" w:hAnsi="Verdana" w:cs="Verdana"/>
          <w:sz w:val="18"/>
          <w:szCs w:val="18"/>
        </w:rPr>
        <w:t>[ECMA-262] Section 15.2.4.7, Object.prototype.propertyIsEnumerable (V)</w:t>
      </w:r>
      <w:r>
        <w:rPr>
          <w:rFonts w:ascii="Times New Roman" w:hAnsi="Times New Roman" w:cs="Times New Roman"/>
          <w:sz w:val="24"/>
          <w:szCs w:val="24"/>
        </w:rPr>
        <w:tab/>
      </w:r>
      <w:r>
        <w:rPr>
          <w:rFonts w:ascii="Verdana" w:hAnsi="Verdana" w:cs="Verdana"/>
          <w:sz w:val="17"/>
          <w:szCs w:val="17"/>
        </w:rPr>
        <w:t>51</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2.1.59</w:t>
      </w:r>
      <w:r>
        <w:rPr>
          <w:rFonts w:ascii="Times New Roman" w:hAnsi="Times New Roman" w:cs="Times New Roman"/>
          <w:sz w:val="24"/>
          <w:szCs w:val="24"/>
        </w:rPr>
        <w:tab/>
      </w:r>
      <w:r>
        <w:rPr>
          <w:rFonts w:ascii="Verdana" w:hAnsi="Verdana" w:cs="Verdana"/>
          <w:sz w:val="18"/>
          <w:szCs w:val="18"/>
        </w:rPr>
        <w:t>[ECMA-262] Section 15.3.4 Properties of the Function Prototype Object</w:t>
      </w:r>
      <w:r>
        <w:rPr>
          <w:rFonts w:ascii="Times New Roman" w:hAnsi="Times New Roman" w:cs="Times New Roman"/>
          <w:sz w:val="24"/>
          <w:szCs w:val="24"/>
        </w:rPr>
        <w:tab/>
      </w:r>
      <w:r>
        <w:rPr>
          <w:rFonts w:ascii="Verdana" w:hAnsi="Verdana" w:cs="Verdana"/>
          <w:sz w:val="17"/>
          <w:szCs w:val="17"/>
        </w:rPr>
        <w:t>51</w:t>
      </w:r>
    </w:p>
    <w:p w:rsidR="00000000" w:rsidRDefault="00C649A5">
      <w:pPr>
        <w:pStyle w:val="DefaultParagraphFont"/>
        <w:widowControl w:val="0"/>
        <w:autoSpaceDE w:val="0"/>
        <w:autoSpaceDN w:val="0"/>
        <w:adjustRightInd w:val="0"/>
        <w:spacing w:after="0" w:line="3"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2.1.60</w:t>
      </w:r>
      <w:r>
        <w:rPr>
          <w:rFonts w:ascii="Times New Roman" w:hAnsi="Times New Roman" w:cs="Times New Roman"/>
          <w:sz w:val="24"/>
          <w:szCs w:val="24"/>
        </w:rPr>
        <w:tab/>
      </w:r>
      <w:r>
        <w:rPr>
          <w:rFonts w:ascii="Verdana" w:hAnsi="Verdana" w:cs="Verdana"/>
          <w:sz w:val="18"/>
          <w:szCs w:val="18"/>
        </w:rPr>
        <w:t>[ECMA-262] Section 15.3.4.2, Function.prototype.toString ()</w:t>
      </w:r>
      <w:r>
        <w:rPr>
          <w:rFonts w:ascii="Times New Roman" w:hAnsi="Times New Roman" w:cs="Times New Roman"/>
          <w:sz w:val="24"/>
          <w:szCs w:val="24"/>
        </w:rPr>
        <w:tab/>
      </w:r>
      <w:r>
        <w:rPr>
          <w:rFonts w:ascii="Verdana" w:hAnsi="Verdana" w:cs="Verdana"/>
          <w:sz w:val="17"/>
          <w:szCs w:val="17"/>
        </w:rPr>
        <w:t>52</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2.1.61</w:t>
      </w:r>
      <w:r>
        <w:rPr>
          <w:rFonts w:ascii="Times New Roman" w:hAnsi="Times New Roman" w:cs="Times New Roman"/>
          <w:sz w:val="24"/>
          <w:szCs w:val="24"/>
        </w:rPr>
        <w:tab/>
      </w:r>
      <w:r>
        <w:rPr>
          <w:rFonts w:ascii="Verdana" w:hAnsi="Verdana" w:cs="Verdana"/>
          <w:sz w:val="18"/>
          <w:szCs w:val="18"/>
        </w:rPr>
        <w:t>[ECMA-262] Section 15.3.4.3, Function.prototype.apply (thisArg, argArray)</w:t>
      </w:r>
      <w:r>
        <w:rPr>
          <w:rFonts w:ascii="Times New Roman" w:hAnsi="Times New Roman" w:cs="Times New Roman"/>
          <w:sz w:val="24"/>
          <w:szCs w:val="24"/>
        </w:rPr>
        <w:tab/>
      </w:r>
      <w:r>
        <w:rPr>
          <w:rFonts w:ascii="Verdana" w:hAnsi="Verdana" w:cs="Verdana"/>
          <w:sz w:val="17"/>
          <w:szCs w:val="17"/>
        </w:rPr>
        <w:t>52</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numPr>
          <w:ilvl w:val="0"/>
          <w:numId w:val="2"/>
        </w:numPr>
        <w:tabs>
          <w:tab w:val="clear" w:pos="720"/>
          <w:tab w:val="num" w:pos="1080"/>
        </w:tabs>
        <w:overflowPunct w:val="0"/>
        <w:autoSpaceDE w:val="0"/>
        <w:autoSpaceDN w:val="0"/>
        <w:adjustRightInd w:val="0"/>
        <w:spacing w:after="0" w:line="240" w:lineRule="auto"/>
        <w:ind w:left="1080" w:hanging="720"/>
        <w:jc w:val="both"/>
        <w:rPr>
          <w:rFonts w:ascii="Times New Roman" w:hAnsi="Times New Roman" w:cs="Times New Roman"/>
          <w:sz w:val="18"/>
          <w:szCs w:val="18"/>
        </w:rPr>
      </w:pPr>
      <w:r>
        <w:rPr>
          <w:rFonts w:ascii="Verdana" w:hAnsi="Verdana" w:cs="Verdana"/>
          <w:sz w:val="18"/>
          <w:szCs w:val="18"/>
        </w:rPr>
        <w:t xml:space="preserve">[ECMA-262] Section 15.3.4.4, Function.prototype.call (thisArg [ , arg1[ , arg2, … </w:t>
      </w:r>
    </w:p>
    <w:p w:rsidR="00000000" w:rsidRDefault="00C649A5">
      <w:pPr>
        <w:pStyle w:val="DefaultParagraphFont"/>
        <w:widowControl w:val="0"/>
        <w:autoSpaceDE w:val="0"/>
        <w:autoSpaceDN w:val="0"/>
        <w:adjustRightInd w:val="0"/>
        <w:spacing w:after="0" w:line="6" w:lineRule="exact"/>
        <w:rPr>
          <w:rFonts w:ascii="Times New Roman" w:hAnsi="Times New Roman" w:cs="Times New Roman"/>
          <w:sz w:val="24"/>
          <w:szCs w:val="24"/>
        </w:rPr>
      </w:pPr>
    </w:p>
    <w:tbl>
      <w:tblPr>
        <w:tblW w:w="0" w:type="auto"/>
        <w:tblInd w:w="360" w:type="dxa"/>
        <w:tblLayout w:type="fixed"/>
        <w:tblCellMar>
          <w:left w:w="0" w:type="dxa"/>
          <w:right w:w="0" w:type="dxa"/>
        </w:tblCellMar>
        <w:tblLook w:val="0000" w:firstRow="0" w:lastRow="0" w:firstColumn="0" w:lastColumn="0" w:noHBand="0" w:noVBand="0"/>
      </w:tblPr>
      <w:tblGrid>
        <w:gridCol w:w="580"/>
        <w:gridCol w:w="7620"/>
        <w:gridCol w:w="260"/>
      </w:tblGrid>
      <w:tr w:rsidR="00000000">
        <w:tblPrEx>
          <w:tblCellMar>
            <w:top w:w="0" w:type="dxa"/>
            <w:left w:w="0" w:type="dxa"/>
            <w:bottom w:w="0" w:type="dxa"/>
            <w:right w:w="0" w:type="dxa"/>
          </w:tblCellMar>
        </w:tblPrEx>
        <w:trPr>
          <w:trHeight w:val="219"/>
        </w:trPr>
        <w:tc>
          <w:tcPr>
            <w:tcW w:w="5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140"/>
              <w:rPr>
                <w:rFonts w:ascii="Times New Roman" w:hAnsi="Times New Roman" w:cs="Times New Roman"/>
                <w:sz w:val="24"/>
                <w:szCs w:val="24"/>
              </w:rPr>
            </w:pPr>
            <w:r>
              <w:rPr>
                <w:rFonts w:ascii="Verdana" w:hAnsi="Verdana" w:cs="Verdana"/>
                <w:sz w:val="18"/>
                <w:szCs w:val="18"/>
              </w:rPr>
              <w:t>]])  52</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r>
      <w:tr w:rsidR="00000000">
        <w:tblPrEx>
          <w:tblCellMar>
            <w:top w:w="0" w:type="dxa"/>
            <w:left w:w="0" w:type="dxa"/>
            <w:bottom w:w="0" w:type="dxa"/>
            <w:right w:w="0" w:type="dxa"/>
          </w:tblCellMar>
        </w:tblPrEx>
        <w:trPr>
          <w:trHeight w:val="217"/>
        </w:trPr>
        <w:tc>
          <w:tcPr>
            <w:tcW w:w="820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4" w:lineRule="exact"/>
              <w:rPr>
                <w:rFonts w:ascii="Times New Roman" w:hAnsi="Times New Roman" w:cs="Times New Roman"/>
                <w:sz w:val="24"/>
                <w:szCs w:val="24"/>
              </w:rPr>
            </w:pPr>
            <w:r>
              <w:rPr>
                <w:rFonts w:ascii="Times New Roman" w:hAnsi="Times New Roman" w:cs="Times New Roman"/>
                <w:w w:val="99"/>
                <w:sz w:val="18"/>
                <w:szCs w:val="18"/>
              </w:rPr>
              <w:t>2.1.63</w:t>
            </w:r>
            <w:r>
              <w:rPr>
                <w:rFonts w:ascii="Verdana" w:hAnsi="Verdana" w:cs="Verdana"/>
                <w:w w:val="99"/>
                <w:sz w:val="18"/>
                <w:szCs w:val="18"/>
              </w:rPr>
              <w:t>[ECMA-262] Section 15.3.5.2, prototype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4" w:lineRule="exact"/>
              <w:jc w:val="right"/>
              <w:rPr>
                <w:rFonts w:ascii="Times New Roman" w:hAnsi="Times New Roman" w:cs="Times New Roman"/>
                <w:sz w:val="24"/>
                <w:szCs w:val="24"/>
              </w:rPr>
            </w:pPr>
            <w:r>
              <w:rPr>
                <w:rFonts w:ascii="Verdana" w:hAnsi="Verdana" w:cs="Verdana"/>
                <w:sz w:val="18"/>
                <w:szCs w:val="18"/>
              </w:rPr>
              <w:t>53</w:t>
            </w:r>
          </w:p>
        </w:tc>
      </w:tr>
      <w:tr w:rsidR="00000000">
        <w:tblPrEx>
          <w:tblCellMar>
            <w:top w:w="0" w:type="dxa"/>
            <w:left w:w="0" w:type="dxa"/>
            <w:bottom w:w="0" w:type="dxa"/>
            <w:right w:w="0" w:type="dxa"/>
          </w:tblCellMar>
        </w:tblPrEx>
        <w:trPr>
          <w:trHeight w:val="220"/>
        </w:trPr>
        <w:tc>
          <w:tcPr>
            <w:tcW w:w="5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2.1.64</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w w:val="99"/>
                <w:sz w:val="18"/>
                <w:szCs w:val="18"/>
              </w:rPr>
              <w:t>[ECMA-262] Section 15.4.2.1, new Array ([item0 [ , item1 [ , … ]]])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53</w:t>
            </w:r>
          </w:p>
        </w:tc>
      </w:tr>
      <w:tr w:rsidR="00000000">
        <w:tblPrEx>
          <w:tblCellMar>
            <w:top w:w="0" w:type="dxa"/>
            <w:left w:w="0" w:type="dxa"/>
            <w:bottom w:w="0" w:type="dxa"/>
            <w:right w:w="0" w:type="dxa"/>
          </w:tblCellMar>
        </w:tblPrEx>
        <w:trPr>
          <w:trHeight w:val="220"/>
        </w:trPr>
        <w:tc>
          <w:tcPr>
            <w:tcW w:w="5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2.1.65</w:t>
            </w:r>
          </w:p>
        </w:tc>
        <w:tc>
          <w:tcPr>
            <w:tcW w:w="7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140"/>
              <w:rPr>
                <w:rFonts w:ascii="Times New Roman" w:hAnsi="Times New Roman" w:cs="Times New Roman"/>
                <w:sz w:val="24"/>
                <w:szCs w:val="24"/>
              </w:rPr>
            </w:pPr>
            <w:r>
              <w:rPr>
                <w:rFonts w:ascii="Verdana" w:hAnsi="Verdana" w:cs="Verdana"/>
                <w:w w:val="99"/>
                <w:sz w:val="18"/>
                <w:szCs w:val="18"/>
              </w:rPr>
              <w:t>[ECMA-262] Section 15.4.4.3, Array.prototype.toLocaleString () .........................</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53</w:t>
            </w:r>
          </w:p>
        </w:tc>
      </w:tr>
    </w:tbl>
    <w:p w:rsidR="00000000" w:rsidRDefault="00C649A5">
      <w:pPr>
        <w:pStyle w:val="DefaultParagraphFont"/>
        <w:widowControl w:val="0"/>
        <w:numPr>
          <w:ilvl w:val="0"/>
          <w:numId w:val="3"/>
        </w:numPr>
        <w:tabs>
          <w:tab w:val="clear" w:pos="720"/>
          <w:tab w:val="num" w:pos="1080"/>
        </w:tabs>
        <w:overflowPunct w:val="0"/>
        <w:autoSpaceDE w:val="0"/>
        <w:autoSpaceDN w:val="0"/>
        <w:adjustRightInd w:val="0"/>
        <w:spacing w:after="0" w:line="237" w:lineRule="auto"/>
        <w:ind w:left="1080" w:hanging="720"/>
        <w:jc w:val="both"/>
        <w:rPr>
          <w:rFonts w:ascii="Times New Roman" w:hAnsi="Times New Roman" w:cs="Times New Roman"/>
          <w:sz w:val="18"/>
          <w:szCs w:val="18"/>
        </w:rPr>
      </w:pPr>
      <w:r>
        <w:rPr>
          <w:rFonts w:ascii="Verdana" w:hAnsi="Verdana" w:cs="Verdana"/>
          <w:sz w:val="18"/>
          <w:szCs w:val="18"/>
        </w:rPr>
        <w:t xml:space="preserve">[ECMA-262] Section 15.4.4.4, Array.prototype.concat ([item1 [ , item2 [ , … ]]]) . 54 </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2.1.67</w:t>
      </w:r>
      <w:r>
        <w:rPr>
          <w:rFonts w:ascii="Times New Roman" w:hAnsi="Times New Roman" w:cs="Times New Roman"/>
          <w:sz w:val="24"/>
          <w:szCs w:val="24"/>
        </w:rPr>
        <w:tab/>
      </w:r>
      <w:r>
        <w:rPr>
          <w:rFonts w:ascii="Verdana" w:hAnsi="Verdana" w:cs="Verdana"/>
          <w:sz w:val="18"/>
          <w:szCs w:val="18"/>
        </w:rPr>
        <w:t>[ECMA-262] Section 15.4.4.5, Array.prototype.join (separator</w:t>
      </w:r>
      <w:r>
        <w:rPr>
          <w:rFonts w:ascii="Verdana" w:hAnsi="Verdana" w:cs="Verdana"/>
          <w:sz w:val="18"/>
          <w:szCs w:val="18"/>
        </w:rPr>
        <w:t>)</w:t>
      </w:r>
      <w:r>
        <w:rPr>
          <w:rFonts w:ascii="Times New Roman" w:hAnsi="Times New Roman" w:cs="Times New Roman"/>
          <w:sz w:val="24"/>
          <w:szCs w:val="24"/>
        </w:rPr>
        <w:tab/>
      </w:r>
      <w:r>
        <w:rPr>
          <w:rFonts w:ascii="Verdana" w:hAnsi="Verdana" w:cs="Verdana"/>
          <w:sz w:val="17"/>
          <w:szCs w:val="17"/>
        </w:rPr>
        <w:t>55</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2.1.68</w:t>
      </w:r>
      <w:r>
        <w:rPr>
          <w:rFonts w:ascii="Times New Roman" w:hAnsi="Times New Roman" w:cs="Times New Roman"/>
          <w:sz w:val="24"/>
          <w:szCs w:val="24"/>
        </w:rPr>
        <w:tab/>
      </w:r>
      <w:r>
        <w:rPr>
          <w:rFonts w:ascii="Verdana" w:hAnsi="Verdana" w:cs="Verdana"/>
          <w:sz w:val="18"/>
          <w:szCs w:val="18"/>
        </w:rPr>
        <w:t>[ECMA-262] Section 15.4.4.6, Array.prototype.pop ()</w:t>
      </w:r>
      <w:r>
        <w:rPr>
          <w:rFonts w:ascii="Times New Roman" w:hAnsi="Times New Roman" w:cs="Times New Roman"/>
          <w:sz w:val="24"/>
          <w:szCs w:val="24"/>
        </w:rPr>
        <w:tab/>
      </w:r>
      <w:r>
        <w:rPr>
          <w:rFonts w:ascii="Verdana" w:hAnsi="Verdana" w:cs="Verdana"/>
          <w:sz w:val="17"/>
          <w:szCs w:val="17"/>
        </w:rPr>
        <w:t>56</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2.1.69</w:t>
      </w:r>
      <w:r>
        <w:rPr>
          <w:rFonts w:ascii="Times New Roman" w:hAnsi="Times New Roman" w:cs="Times New Roman"/>
          <w:sz w:val="24"/>
          <w:szCs w:val="24"/>
        </w:rPr>
        <w:tab/>
      </w:r>
      <w:r>
        <w:rPr>
          <w:rFonts w:ascii="Verdana" w:hAnsi="Verdana" w:cs="Verdana"/>
          <w:sz w:val="18"/>
          <w:szCs w:val="18"/>
        </w:rPr>
        <w:t>[ECMA-262] Section 15.4.4.7, Array.prototype.push ([item1 [ , item2 [ , … ]]])</w:t>
      </w:r>
      <w:r>
        <w:rPr>
          <w:rFonts w:ascii="Times New Roman" w:hAnsi="Times New Roman" w:cs="Times New Roman"/>
          <w:sz w:val="24"/>
          <w:szCs w:val="24"/>
        </w:rPr>
        <w:tab/>
      </w:r>
      <w:r>
        <w:rPr>
          <w:rFonts w:ascii="Verdana" w:hAnsi="Verdana" w:cs="Verdana"/>
          <w:sz w:val="17"/>
          <w:szCs w:val="17"/>
        </w:rPr>
        <w:t>57</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2.1.70</w:t>
      </w:r>
      <w:r>
        <w:rPr>
          <w:rFonts w:ascii="Times New Roman" w:hAnsi="Times New Roman" w:cs="Times New Roman"/>
          <w:sz w:val="24"/>
          <w:szCs w:val="24"/>
        </w:rPr>
        <w:tab/>
      </w:r>
      <w:r>
        <w:rPr>
          <w:rFonts w:ascii="Verdana" w:hAnsi="Verdana" w:cs="Verdana"/>
          <w:sz w:val="18"/>
          <w:szCs w:val="18"/>
        </w:rPr>
        <w:t>[ECMA-262] Section 15.4.4.8, Array.prototype.reverse ()</w:t>
      </w:r>
      <w:r>
        <w:rPr>
          <w:rFonts w:ascii="Times New Roman" w:hAnsi="Times New Roman" w:cs="Times New Roman"/>
          <w:sz w:val="24"/>
          <w:szCs w:val="24"/>
        </w:rPr>
        <w:tab/>
      </w:r>
      <w:r>
        <w:rPr>
          <w:rFonts w:ascii="Verdana" w:hAnsi="Verdana" w:cs="Verdana"/>
          <w:sz w:val="17"/>
          <w:szCs w:val="17"/>
        </w:rPr>
        <w:t>58</w:t>
      </w:r>
    </w:p>
    <w:p w:rsidR="00000000" w:rsidRDefault="00C649A5">
      <w:pPr>
        <w:pStyle w:val="DefaultParagraphFont"/>
        <w:widowControl w:val="0"/>
        <w:autoSpaceDE w:val="0"/>
        <w:autoSpaceDN w:val="0"/>
        <w:adjustRightInd w:val="0"/>
        <w:spacing w:after="0" w:line="3"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2.1.71</w:t>
      </w:r>
      <w:r>
        <w:rPr>
          <w:rFonts w:ascii="Times New Roman" w:hAnsi="Times New Roman" w:cs="Times New Roman"/>
          <w:sz w:val="24"/>
          <w:szCs w:val="24"/>
        </w:rPr>
        <w:tab/>
      </w:r>
      <w:r>
        <w:rPr>
          <w:rFonts w:ascii="Verdana" w:hAnsi="Verdana" w:cs="Verdana"/>
          <w:sz w:val="18"/>
          <w:szCs w:val="18"/>
        </w:rPr>
        <w:t>[ECMA-262] Section 15.4.4.9, Array.prototype.shift ()</w:t>
      </w:r>
      <w:r>
        <w:rPr>
          <w:rFonts w:ascii="Times New Roman" w:hAnsi="Times New Roman" w:cs="Times New Roman"/>
          <w:sz w:val="24"/>
          <w:szCs w:val="24"/>
        </w:rPr>
        <w:tab/>
      </w:r>
      <w:r>
        <w:rPr>
          <w:rFonts w:ascii="Verdana" w:hAnsi="Verdana" w:cs="Verdana"/>
          <w:sz w:val="17"/>
          <w:szCs w:val="17"/>
        </w:rPr>
        <w:t>59</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2.1.72</w:t>
      </w:r>
      <w:r>
        <w:rPr>
          <w:rFonts w:ascii="Times New Roman" w:hAnsi="Times New Roman" w:cs="Times New Roman"/>
          <w:sz w:val="24"/>
          <w:szCs w:val="24"/>
        </w:rPr>
        <w:tab/>
      </w:r>
      <w:r>
        <w:rPr>
          <w:rFonts w:ascii="Verdana" w:hAnsi="Verdana" w:cs="Verdana"/>
          <w:sz w:val="18"/>
          <w:szCs w:val="18"/>
        </w:rPr>
        <w:t>[ECMA-262] Section 15.4.4.10, Array.prototype.slice (start, end)</w:t>
      </w:r>
      <w:r>
        <w:rPr>
          <w:rFonts w:ascii="Times New Roman" w:hAnsi="Times New Roman" w:cs="Times New Roman"/>
          <w:sz w:val="24"/>
          <w:szCs w:val="24"/>
        </w:rPr>
        <w:tab/>
      </w:r>
      <w:r>
        <w:rPr>
          <w:rFonts w:ascii="Verdana" w:hAnsi="Verdana" w:cs="Verdana"/>
          <w:sz w:val="17"/>
          <w:szCs w:val="17"/>
        </w:rPr>
        <w:t>60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2.1.73</w:t>
      </w:r>
      <w:r>
        <w:rPr>
          <w:rFonts w:ascii="Times New Roman" w:hAnsi="Times New Roman" w:cs="Times New Roman"/>
          <w:sz w:val="24"/>
          <w:szCs w:val="24"/>
        </w:rPr>
        <w:tab/>
      </w:r>
      <w:r>
        <w:rPr>
          <w:rFonts w:ascii="Verdana" w:hAnsi="Verdana" w:cs="Verdana"/>
          <w:sz w:val="18"/>
          <w:szCs w:val="18"/>
        </w:rPr>
        <w:t>[ECMA-262] Section 15.4.4.11, Array.prototype.sort (comparefn)</w:t>
      </w:r>
      <w:r>
        <w:rPr>
          <w:rFonts w:ascii="Times New Roman" w:hAnsi="Times New Roman" w:cs="Times New Roman"/>
          <w:sz w:val="24"/>
          <w:szCs w:val="24"/>
        </w:rPr>
        <w:tab/>
      </w:r>
      <w:r>
        <w:rPr>
          <w:rFonts w:ascii="Verdana" w:hAnsi="Verdana" w:cs="Verdana"/>
          <w:sz w:val="17"/>
          <w:szCs w:val="17"/>
        </w:rPr>
        <w:t>61</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numPr>
          <w:ilvl w:val="0"/>
          <w:numId w:val="4"/>
        </w:numPr>
        <w:tabs>
          <w:tab w:val="clear" w:pos="720"/>
          <w:tab w:val="num" w:pos="1080"/>
        </w:tabs>
        <w:overflowPunct w:val="0"/>
        <w:autoSpaceDE w:val="0"/>
        <w:autoSpaceDN w:val="0"/>
        <w:adjustRightInd w:val="0"/>
        <w:spacing w:after="0" w:line="239" w:lineRule="auto"/>
        <w:ind w:left="1080" w:hanging="720"/>
        <w:jc w:val="both"/>
        <w:rPr>
          <w:rFonts w:ascii="Times New Roman" w:hAnsi="Times New Roman" w:cs="Times New Roman"/>
          <w:sz w:val="18"/>
          <w:szCs w:val="18"/>
        </w:rPr>
      </w:pPr>
      <w:r>
        <w:rPr>
          <w:rFonts w:ascii="Verdana" w:hAnsi="Verdana" w:cs="Verdana"/>
          <w:sz w:val="18"/>
          <w:szCs w:val="18"/>
        </w:rPr>
        <w:t>[ECMA-262] Section 15.4.4.12, Array.prot</w:t>
      </w:r>
      <w:r>
        <w:rPr>
          <w:rFonts w:ascii="Verdana" w:hAnsi="Verdana" w:cs="Verdana"/>
          <w:sz w:val="18"/>
          <w:szCs w:val="18"/>
        </w:rPr>
        <w:t xml:space="preserve">otype.splice (start, deleteCount [ , item1 </w:t>
      </w:r>
    </w:p>
    <w:p w:rsidR="00000000" w:rsidRDefault="00C649A5">
      <w:pPr>
        <w:pStyle w:val="DefaultParagraphFont"/>
        <w:widowControl w:val="0"/>
        <w:autoSpaceDE w:val="0"/>
        <w:autoSpaceDN w:val="0"/>
        <w:adjustRightInd w:val="0"/>
        <w:spacing w:after="0" w:line="5" w:lineRule="exact"/>
        <w:rPr>
          <w:rFonts w:ascii="Times New Roman" w:hAnsi="Times New Roman" w:cs="Times New Roman"/>
          <w:sz w:val="24"/>
          <w:szCs w:val="24"/>
        </w:rPr>
      </w:pPr>
    </w:p>
    <w:p w:rsidR="00000000" w:rsidRDefault="00C649A5">
      <w:pPr>
        <w:pStyle w:val="DefaultParagraphFont"/>
        <w:widowControl w:val="0"/>
        <w:tabs>
          <w:tab w:val="left" w:leader="dot" w:pos="2440"/>
          <w:tab w:val="left" w:leader="dot" w:pos="8580"/>
        </w:tabs>
        <w:autoSpaceDE w:val="0"/>
        <w:autoSpaceDN w:val="0"/>
        <w:adjustRightInd w:val="0"/>
        <w:spacing w:after="0" w:line="239" w:lineRule="auto"/>
        <w:ind w:left="1080"/>
        <w:rPr>
          <w:rFonts w:ascii="Times New Roman" w:hAnsi="Times New Roman" w:cs="Times New Roman"/>
          <w:sz w:val="24"/>
          <w:szCs w:val="24"/>
        </w:rPr>
      </w:pPr>
      <w:r>
        <w:rPr>
          <w:rFonts w:ascii="Verdana" w:hAnsi="Verdana" w:cs="Verdana"/>
          <w:sz w:val="18"/>
          <w:szCs w:val="18"/>
        </w:rPr>
        <w:t>[ , item2 [ ,</w:t>
      </w:r>
      <w:r>
        <w:rPr>
          <w:rFonts w:ascii="Times New Roman" w:hAnsi="Times New Roman" w:cs="Times New Roman"/>
          <w:sz w:val="24"/>
          <w:szCs w:val="24"/>
        </w:rPr>
        <w:tab/>
      </w:r>
      <w:r>
        <w:rPr>
          <w:rFonts w:ascii="Verdana" w:hAnsi="Verdana" w:cs="Verdana"/>
          <w:sz w:val="18"/>
          <w:szCs w:val="18"/>
        </w:rPr>
        <w:t>]]])</w:t>
      </w:r>
      <w:r>
        <w:rPr>
          <w:rFonts w:ascii="Times New Roman" w:hAnsi="Times New Roman" w:cs="Times New Roman"/>
          <w:sz w:val="24"/>
          <w:szCs w:val="24"/>
        </w:rPr>
        <w:tab/>
      </w:r>
      <w:r>
        <w:rPr>
          <w:rFonts w:ascii="Verdana" w:hAnsi="Verdana" w:cs="Verdana"/>
          <w:sz w:val="17"/>
          <w:szCs w:val="17"/>
        </w:rPr>
        <w:t>63</w:t>
      </w:r>
    </w:p>
    <w:p w:rsidR="00000000" w:rsidRDefault="00C649A5">
      <w:pPr>
        <w:pStyle w:val="DefaultParagraphFont"/>
        <w:widowControl w:val="0"/>
        <w:numPr>
          <w:ilvl w:val="0"/>
          <w:numId w:val="5"/>
        </w:numPr>
        <w:tabs>
          <w:tab w:val="clear" w:pos="720"/>
          <w:tab w:val="num" w:pos="1080"/>
        </w:tabs>
        <w:overflowPunct w:val="0"/>
        <w:autoSpaceDE w:val="0"/>
        <w:autoSpaceDN w:val="0"/>
        <w:adjustRightInd w:val="0"/>
        <w:spacing w:after="0" w:line="237" w:lineRule="auto"/>
        <w:ind w:left="1080" w:hanging="720"/>
        <w:jc w:val="both"/>
        <w:rPr>
          <w:rFonts w:ascii="Times New Roman" w:hAnsi="Times New Roman" w:cs="Times New Roman"/>
          <w:sz w:val="18"/>
          <w:szCs w:val="18"/>
        </w:rPr>
      </w:pPr>
      <w:r>
        <w:rPr>
          <w:rFonts w:ascii="Verdana" w:hAnsi="Verdana" w:cs="Verdana"/>
          <w:sz w:val="18"/>
          <w:szCs w:val="18"/>
        </w:rPr>
        <w:t xml:space="preserve">[ECMA-262] Section 15.4.4.13, Array.prototype.unshift ([item1 [ , item2 [ , ... ]]])65 </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2.1.76</w:t>
      </w:r>
      <w:r>
        <w:rPr>
          <w:rFonts w:ascii="Times New Roman" w:hAnsi="Times New Roman" w:cs="Times New Roman"/>
          <w:sz w:val="24"/>
          <w:szCs w:val="24"/>
        </w:rPr>
        <w:tab/>
      </w:r>
      <w:r>
        <w:rPr>
          <w:rFonts w:ascii="Verdana" w:hAnsi="Verdana" w:cs="Verdana"/>
          <w:sz w:val="18"/>
          <w:szCs w:val="18"/>
        </w:rPr>
        <w:t>[ECMA-262] Section 15.4.5.1, [[Put]] (P, V)</w:t>
      </w:r>
      <w:r>
        <w:rPr>
          <w:rFonts w:ascii="Times New Roman" w:hAnsi="Times New Roman" w:cs="Times New Roman"/>
          <w:sz w:val="24"/>
          <w:szCs w:val="24"/>
        </w:rPr>
        <w:tab/>
      </w:r>
      <w:r>
        <w:rPr>
          <w:rFonts w:ascii="Verdana" w:hAnsi="Verdana" w:cs="Verdana"/>
          <w:sz w:val="17"/>
          <w:szCs w:val="17"/>
        </w:rPr>
        <w:t>67</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2.1.77</w:t>
      </w:r>
      <w:r>
        <w:rPr>
          <w:rFonts w:ascii="Times New Roman" w:hAnsi="Times New Roman" w:cs="Times New Roman"/>
          <w:sz w:val="24"/>
          <w:szCs w:val="24"/>
        </w:rPr>
        <w:tab/>
      </w:r>
      <w:r>
        <w:rPr>
          <w:rFonts w:ascii="Verdana" w:hAnsi="Verdana" w:cs="Verdana"/>
          <w:sz w:val="18"/>
          <w:szCs w:val="18"/>
        </w:rPr>
        <w:t>[ECMA-262] Section 15.4.5.2, length</w:t>
      </w:r>
      <w:r>
        <w:rPr>
          <w:rFonts w:ascii="Times New Roman" w:hAnsi="Times New Roman" w:cs="Times New Roman"/>
          <w:sz w:val="24"/>
          <w:szCs w:val="24"/>
        </w:rPr>
        <w:tab/>
      </w:r>
      <w:r>
        <w:rPr>
          <w:rFonts w:ascii="Verdana" w:hAnsi="Verdana" w:cs="Verdana"/>
          <w:sz w:val="17"/>
          <w:szCs w:val="17"/>
        </w:rPr>
        <w:t>68</w:t>
      </w:r>
    </w:p>
    <w:p w:rsidR="00000000" w:rsidRDefault="00C649A5">
      <w:pPr>
        <w:pStyle w:val="DefaultParagraphFont"/>
        <w:widowControl w:val="0"/>
        <w:autoSpaceDE w:val="0"/>
        <w:autoSpaceDN w:val="0"/>
        <w:adjustRightInd w:val="0"/>
        <w:spacing w:after="0" w:line="3"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2.1.78</w:t>
      </w:r>
      <w:r>
        <w:rPr>
          <w:rFonts w:ascii="Times New Roman" w:hAnsi="Times New Roman" w:cs="Times New Roman"/>
          <w:sz w:val="24"/>
          <w:szCs w:val="24"/>
        </w:rPr>
        <w:tab/>
      </w:r>
      <w:r>
        <w:rPr>
          <w:rFonts w:ascii="Verdana" w:hAnsi="Verdana" w:cs="Verdana"/>
          <w:sz w:val="18"/>
          <w:szCs w:val="18"/>
        </w:rPr>
        <w:t>[ECMA-262] Section 15.5.3.2, String.fromCharCode ([char0 [ , char1 [ , …]]])</w:t>
      </w:r>
      <w:r>
        <w:rPr>
          <w:rFonts w:ascii="Times New Roman" w:hAnsi="Times New Roman" w:cs="Times New Roman"/>
          <w:sz w:val="24"/>
          <w:szCs w:val="24"/>
        </w:rPr>
        <w:tab/>
      </w:r>
      <w:r>
        <w:rPr>
          <w:rFonts w:ascii="Verdana" w:hAnsi="Verdana" w:cs="Verdana"/>
          <w:sz w:val="17"/>
          <w:szCs w:val="17"/>
        </w:rPr>
        <w:t>68</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2.1.79</w:t>
      </w:r>
      <w:r>
        <w:rPr>
          <w:rFonts w:ascii="Times New Roman" w:hAnsi="Times New Roman" w:cs="Times New Roman"/>
          <w:sz w:val="24"/>
          <w:szCs w:val="24"/>
        </w:rPr>
        <w:tab/>
      </w:r>
      <w:r>
        <w:rPr>
          <w:rFonts w:ascii="Verdana" w:hAnsi="Verdana" w:cs="Verdana"/>
          <w:sz w:val="18"/>
          <w:szCs w:val="18"/>
        </w:rPr>
        <w:t>[ECMA-262] Section 15.5.4, Properties of the String Prototype Object</w:t>
      </w:r>
      <w:r>
        <w:rPr>
          <w:rFonts w:ascii="Times New Roman" w:hAnsi="Times New Roman" w:cs="Times New Roman"/>
          <w:sz w:val="24"/>
          <w:szCs w:val="24"/>
        </w:rPr>
        <w:tab/>
      </w:r>
      <w:r>
        <w:rPr>
          <w:rFonts w:ascii="Verdana" w:hAnsi="Verdana" w:cs="Verdana"/>
          <w:sz w:val="17"/>
          <w:szCs w:val="17"/>
        </w:rPr>
        <w:t>68</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2.1.80</w:t>
      </w:r>
      <w:r>
        <w:rPr>
          <w:rFonts w:ascii="Times New Roman" w:hAnsi="Times New Roman" w:cs="Times New Roman"/>
          <w:sz w:val="24"/>
          <w:szCs w:val="24"/>
        </w:rPr>
        <w:tab/>
      </w:r>
      <w:r>
        <w:rPr>
          <w:rFonts w:ascii="Verdana" w:hAnsi="Verdana" w:cs="Verdana"/>
          <w:sz w:val="18"/>
          <w:szCs w:val="18"/>
        </w:rPr>
        <w:t>[ECMA-262] Section 15.5.4.3, String.prototype.valueOf ()</w:t>
      </w:r>
      <w:r>
        <w:rPr>
          <w:rFonts w:ascii="Times New Roman" w:hAnsi="Times New Roman" w:cs="Times New Roman"/>
          <w:sz w:val="24"/>
          <w:szCs w:val="24"/>
        </w:rPr>
        <w:tab/>
      </w:r>
      <w:r>
        <w:rPr>
          <w:rFonts w:ascii="Verdana" w:hAnsi="Verdana" w:cs="Verdana"/>
          <w:sz w:val="17"/>
          <w:szCs w:val="17"/>
        </w:rPr>
        <w:t>68</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2.1.81</w:t>
      </w:r>
      <w:r>
        <w:rPr>
          <w:rFonts w:ascii="Times New Roman" w:hAnsi="Times New Roman" w:cs="Times New Roman"/>
          <w:sz w:val="24"/>
          <w:szCs w:val="24"/>
        </w:rPr>
        <w:tab/>
      </w:r>
      <w:r>
        <w:rPr>
          <w:rFonts w:ascii="Verdana" w:hAnsi="Verdana" w:cs="Verdana"/>
          <w:sz w:val="18"/>
          <w:szCs w:val="18"/>
        </w:rPr>
        <w:t>[ECMA-262] Section 15.5.4.7, String.prototype.indexOf (searchString, position)</w:t>
      </w:r>
      <w:r>
        <w:rPr>
          <w:rFonts w:ascii="Times New Roman" w:hAnsi="Times New Roman" w:cs="Times New Roman"/>
          <w:sz w:val="24"/>
          <w:szCs w:val="24"/>
        </w:rPr>
        <w:tab/>
      </w:r>
      <w:r>
        <w:rPr>
          <w:rFonts w:ascii="Verdana" w:hAnsi="Verdana" w:cs="Verdana"/>
          <w:sz w:val="17"/>
          <w:szCs w:val="17"/>
        </w:rPr>
        <w:t>69</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numPr>
          <w:ilvl w:val="0"/>
          <w:numId w:val="6"/>
        </w:numPr>
        <w:tabs>
          <w:tab w:val="clear" w:pos="720"/>
          <w:tab w:val="num" w:pos="1080"/>
        </w:tabs>
        <w:overflowPunct w:val="0"/>
        <w:autoSpaceDE w:val="0"/>
        <w:autoSpaceDN w:val="0"/>
        <w:adjustRightInd w:val="0"/>
        <w:spacing w:after="0" w:line="239" w:lineRule="auto"/>
        <w:ind w:left="1080" w:hanging="720"/>
        <w:jc w:val="both"/>
        <w:rPr>
          <w:rFonts w:ascii="Times New Roman" w:hAnsi="Times New Roman" w:cs="Times New Roman"/>
          <w:sz w:val="18"/>
          <w:szCs w:val="18"/>
        </w:rPr>
      </w:pPr>
      <w:r>
        <w:rPr>
          <w:rFonts w:ascii="Verdana" w:hAnsi="Verdana" w:cs="Verdana"/>
          <w:sz w:val="18"/>
          <w:szCs w:val="18"/>
        </w:rPr>
        <w:t xml:space="preserve">[ECMA-262] Section 15.5.4.8, String.prototype.lastIndexOf (searchString, position)69 </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2.1.83</w:t>
      </w:r>
      <w:r>
        <w:rPr>
          <w:rFonts w:ascii="Times New Roman" w:hAnsi="Times New Roman" w:cs="Times New Roman"/>
          <w:sz w:val="24"/>
          <w:szCs w:val="24"/>
        </w:rPr>
        <w:tab/>
      </w:r>
      <w:r>
        <w:rPr>
          <w:rFonts w:ascii="Verdana" w:hAnsi="Verdana" w:cs="Verdana"/>
          <w:sz w:val="18"/>
          <w:szCs w:val="18"/>
        </w:rPr>
        <w:t>[ECMA-262] Section 15.5.4.9, String.prototype.localeCompare (that)</w:t>
      </w:r>
      <w:r>
        <w:rPr>
          <w:rFonts w:ascii="Times New Roman" w:hAnsi="Times New Roman" w:cs="Times New Roman"/>
          <w:sz w:val="24"/>
          <w:szCs w:val="24"/>
        </w:rPr>
        <w:tab/>
      </w:r>
      <w:r>
        <w:rPr>
          <w:rFonts w:ascii="Verdana" w:hAnsi="Verdana" w:cs="Verdana"/>
          <w:sz w:val="17"/>
          <w:szCs w:val="17"/>
        </w:rPr>
        <w:t>69</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2.1.84</w:t>
      </w:r>
      <w:r>
        <w:rPr>
          <w:rFonts w:ascii="Times New Roman" w:hAnsi="Times New Roman" w:cs="Times New Roman"/>
          <w:sz w:val="24"/>
          <w:szCs w:val="24"/>
        </w:rPr>
        <w:tab/>
      </w:r>
      <w:r>
        <w:rPr>
          <w:rFonts w:ascii="Verdana" w:hAnsi="Verdana" w:cs="Verdana"/>
          <w:sz w:val="18"/>
          <w:szCs w:val="18"/>
        </w:rPr>
        <w:t>[ECMA-262] Section 15.5.4.10, String.prototype.match (regexp)</w:t>
      </w:r>
      <w:r>
        <w:rPr>
          <w:rFonts w:ascii="Times New Roman" w:hAnsi="Times New Roman" w:cs="Times New Roman"/>
          <w:sz w:val="24"/>
          <w:szCs w:val="24"/>
        </w:rPr>
        <w:tab/>
      </w:r>
      <w:r>
        <w:rPr>
          <w:rFonts w:ascii="Verdana" w:hAnsi="Verdana" w:cs="Verdana"/>
          <w:sz w:val="17"/>
          <w:szCs w:val="17"/>
        </w:rPr>
        <w:t>69</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numPr>
          <w:ilvl w:val="0"/>
          <w:numId w:val="7"/>
        </w:numPr>
        <w:tabs>
          <w:tab w:val="clear" w:pos="720"/>
          <w:tab w:val="num" w:pos="1080"/>
        </w:tabs>
        <w:overflowPunct w:val="0"/>
        <w:autoSpaceDE w:val="0"/>
        <w:autoSpaceDN w:val="0"/>
        <w:adjustRightInd w:val="0"/>
        <w:spacing w:after="0" w:line="240" w:lineRule="auto"/>
        <w:ind w:left="1080" w:hanging="720"/>
        <w:jc w:val="both"/>
        <w:rPr>
          <w:rFonts w:ascii="Times New Roman" w:hAnsi="Times New Roman" w:cs="Times New Roman"/>
          <w:sz w:val="18"/>
          <w:szCs w:val="18"/>
        </w:rPr>
      </w:pPr>
      <w:r>
        <w:rPr>
          <w:rFonts w:ascii="Verdana" w:hAnsi="Verdana" w:cs="Verdana"/>
          <w:sz w:val="18"/>
          <w:szCs w:val="18"/>
        </w:rPr>
        <w:t xml:space="preserve">[ECMA-262] Section 15.5.4.11, String.prototype.replace (searchValue, </w:t>
      </w:r>
    </w:p>
    <w:p w:rsidR="00000000" w:rsidRDefault="00C649A5">
      <w:pPr>
        <w:pStyle w:val="DefaultParagraphFont"/>
        <w:widowControl w:val="0"/>
        <w:autoSpaceDE w:val="0"/>
        <w:autoSpaceDN w:val="0"/>
        <w:adjustRightInd w:val="0"/>
        <w:spacing w:after="0" w:line="4" w:lineRule="exact"/>
        <w:rPr>
          <w:rFonts w:ascii="Times New Roman" w:hAnsi="Times New Roman" w:cs="Times New Roman"/>
          <w:sz w:val="24"/>
          <w:szCs w:val="24"/>
        </w:rPr>
      </w:pPr>
    </w:p>
    <w:p w:rsidR="00000000" w:rsidRDefault="00C649A5">
      <w:pPr>
        <w:pStyle w:val="DefaultParagraphFont"/>
        <w:widowControl w:val="0"/>
        <w:tabs>
          <w:tab w:val="left" w:leader="dot" w:pos="8580"/>
        </w:tabs>
        <w:autoSpaceDE w:val="0"/>
        <w:autoSpaceDN w:val="0"/>
        <w:adjustRightInd w:val="0"/>
        <w:spacing w:after="0" w:line="239" w:lineRule="auto"/>
        <w:ind w:left="1080"/>
        <w:rPr>
          <w:rFonts w:ascii="Times New Roman" w:hAnsi="Times New Roman" w:cs="Times New Roman"/>
          <w:sz w:val="24"/>
          <w:szCs w:val="24"/>
        </w:rPr>
      </w:pPr>
      <w:r>
        <w:rPr>
          <w:rFonts w:ascii="Verdana" w:hAnsi="Verdana" w:cs="Verdana"/>
          <w:sz w:val="18"/>
          <w:szCs w:val="18"/>
        </w:rPr>
        <w:t>replaceValue)</w:t>
      </w:r>
      <w:r>
        <w:rPr>
          <w:rFonts w:ascii="Times New Roman" w:hAnsi="Times New Roman" w:cs="Times New Roman"/>
          <w:sz w:val="24"/>
          <w:szCs w:val="24"/>
        </w:rPr>
        <w:tab/>
      </w:r>
      <w:r>
        <w:rPr>
          <w:rFonts w:ascii="Verdana" w:hAnsi="Verdana" w:cs="Verdana"/>
          <w:sz w:val="17"/>
          <w:szCs w:val="17"/>
        </w:rPr>
        <w:t>70</w:t>
      </w: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2.1.86</w:t>
      </w:r>
      <w:r>
        <w:rPr>
          <w:rFonts w:ascii="Times New Roman" w:hAnsi="Times New Roman" w:cs="Times New Roman"/>
          <w:sz w:val="24"/>
          <w:szCs w:val="24"/>
        </w:rPr>
        <w:tab/>
      </w:r>
      <w:r>
        <w:rPr>
          <w:rFonts w:ascii="Verdana" w:hAnsi="Verdana" w:cs="Verdana"/>
          <w:sz w:val="18"/>
          <w:szCs w:val="18"/>
        </w:rPr>
        <w:t>[ECMA-262</w:t>
      </w:r>
      <w:r>
        <w:rPr>
          <w:rFonts w:ascii="Verdana" w:hAnsi="Verdana" w:cs="Verdana"/>
          <w:sz w:val="18"/>
          <w:szCs w:val="18"/>
        </w:rPr>
        <w:t>] Section 15.5.4.12, String.prototype.search (regexp)</w:t>
      </w:r>
      <w:r>
        <w:rPr>
          <w:rFonts w:ascii="Times New Roman" w:hAnsi="Times New Roman" w:cs="Times New Roman"/>
          <w:sz w:val="24"/>
          <w:szCs w:val="24"/>
        </w:rPr>
        <w:tab/>
      </w:r>
      <w:r>
        <w:rPr>
          <w:rFonts w:ascii="Verdana" w:hAnsi="Verdana" w:cs="Verdana"/>
          <w:sz w:val="17"/>
          <w:szCs w:val="17"/>
        </w:rPr>
        <w:t>70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2.1.87</w:t>
      </w:r>
      <w:r>
        <w:rPr>
          <w:rFonts w:ascii="Times New Roman" w:hAnsi="Times New Roman" w:cs="Times New Roman"/>
          <w:sz w:val="24"/>
          <w:szCs w:val="24"/>
        </w:rPr>
        <w:tab/>
      </w:r>
      <w:r>
        <w:rPr>
          <w:rFonts w:ascii="Verdana" w:hAnsi="Verdana" w:cs="Verdana"/>
          <w:sz w:val="18"/>
          <w:szCs w:val="18"/>
        </w:rPr>
        <w:t>[ECMA-262] Section 15.5.4.13, String.prototype.slice (start, end)</w:t>
      </w:r>
      <w:r>
        <w:rPr>
          <w:rFonts w:ascii="Times New Roman" w:hAnsi="Times New Roman" w:cs="Times New Roman"/>
          <w:sz w:val="24"/>
          <w:szCs w:val="24"/>
        </w:rPr>
        <w:tab/>
      </w:r>
      <w:r>
        <w:rPr>
          <w:rFonts w:ascii="Verdana" w:hAnsi="Verdana" w:cs="Verdana"/>
          <w:sz w:val="17"/>
          <w:szCs w:val="17"/>
        </w:rPr>
        <w:t>70</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2.1.88</w:t>
      </w:r>
      <w:r>
        <w:rPr>
          <w:rFonts w:ascii="Times New Roman" w:hAnsi="Times New Roman" w:cs="Times New Roman"/>
          <w:sz w:val="24"/>
          <w:szCs w:val="24"/>
        </w:rPr>
        <w:tab/>
      </w:r>
      <w:r>
        <w:rPr>
          <w:rFonts w:ascii="Verdana" w:hAnsi="Verdana" w:cs="Verdana"/>
          <w:sz w:val="18"/>
          <w:szCs w:val="18"/>
        </w:rPr>
        <w:t>[ECMA-262] Section 15.5.4.14, String.prototype.split (separator, limit)</w:t>
      </w:r>
      <w:r>
        <w:rPr>
          <w:rFonts w:ascii="Times New Roman" w:hAnsi="Times New Roman" w:cs="Times New Roman"/>
          <w:sz w:val="24"/>
          <w:szCs w:val="24"/>
        </w:rPr>
        <w:tab/>
      </w:r>
      <w:r>
        <w:rPr>
          <w:rFonts w:ascii="Verdana" w:hAnsi="Verdana" w:cs="Verdana"/>
          <w:sz w:val="17"/>
          <w:szCs w:val="17"/>
        </w:rPr>
        <w:t>71</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2.1.89</w:t>
      </w:r>
      <w:r>
        <w:rPr>
          <w:rFonts w:ascii="Times New Roman" w:hAnsi="Times New Roman" w:cs="Times New Roman"/>
          <w:sz w:val="24"/>
          <w:szCs w:val="24"/>
        </w:rPr>
        <w:tab/>
      </w:r>
      <w:r>
        <w:rPr>
          <w:rFonts w:ascii="Verdana" w:hAnsi="Verdana" w:cs="Verdana"/>
          <w:sz w:val="18"/>
          <w:szCs w:val="18"/>
        </w:rPr>
        <w:t>[ECMA-262] Section 15.5.4.17, String.prototype.toLocaleLowerCase ()</w:t>
      </w:r>
      <w:r>
        <w:rPr>
          <w:rFonts w:ascii="Times New Roman" w:hAnsi="Times New Roman" w:cs="Times New Roman"/>
          <w:sz w:val="24"/>
          <w:szCs w:val="24"/>
        </w:rPr>
        <w:tab/>
      </w:r>
      <w:r>
        <w:rPr>
          <w:rFonts w:ascii="Verdana" w:hAnsi="Verdana" w:cs="Verdana"/>
          <w:sz w:val="17"/>
          <w:szCs w:val="17"/>
        </w:rPr>
        <w:t>72</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2.1.90</w:t>
      </w:r>
      <w:r>
        <w:rPr>
          <w:rFonts w:ascii="Times New Roman" w:hAnsi="Times New Roman" w:cs="Times New Roman"/>
          <w:sz w:val="24"/>
          <w:szCs w:val="24"/>
        </w:rPr>
        <w:tab/>
      </w:r>
      <w:r>
        <w:rPr>
          <w:rFonts w:ascii="Verdana" w:hAnsi="Verdana" w:cs="Verdana"/>
          <w:sz w:val="18"/>
          <w:szCs w:val="18"/>
        </w:rPr>
        <w:t>[ECMA-262] Section 15.5.4.19, String.prototype.toLocaleUpperCase ()</w:t>
      </w:r>
      <w:r>
        <w:rPr>
          <w:rFonts w:ascii="Times New Roman" w:hAnsi="Times New Roman" w:cs="Times New Roman"/>
          <w:sz w:val="24"/>
          <w:szCs w:val="24"/>
        </w:rPr>
        <w:tab/>
      </w:r>
      <w:r>
        <w:rPr>
          <w:rFonts w:ascii="Verdana" w:hAnsi="Verdana" w:cs="Verdana"/>
          <w:sz w:val="17"/>
          <w:szCs w:val="17"/>
        </w:rPr>
        <w:t>72</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2.1.91</w:t>
      </w:r>
      <w:r>
        <w:rPr>
          <w:rFonts w:ascii="Times New Roman" w:hAnsi="Times New Roman" w:cs="Times New Roman"/>
          <w:sz w:val="24"/>
          <w:szCs w:val="24"/>
        </w:rPr>
        <w:tab/>
      </w:r>
      <w:r>
        <w:rPr>
          <w:rFonts w:ascii="Verdana" w:hAnsi="Verdana" w:cs="Verdana"/>
          <w:sz w:val="18"/>
          <w:szCs w:val="18"/>
        </w:rPr>
        <w:t>[ECMA-262] Section 15.7.4, Properties of the Number Prototype Object</w:t>
      </w:r>
      <w:r>
        <w:rPr>
          <w:rFonts w:ascii="Times New Roman" w:hAnsi="Times New Roman" w:cs="Times New Roman"/>
          <w:sz w:val="24"/>
          <w:szCs w:val="24"/>
        </w:rPr>
        <w:tab/>
      </w:r>
      <w:r>
        <w:rPr>
          <w:rFonts w:ascii="Verdana" w:hAnsi="Verdana" w:cs="Verdana"/>
          <w:sz w:val="17"/>
          <w:szCs w:val="17"/>
        </w:rPr>
        <w:t>72</w:t>
      </w:r>
    </w:p>
    <w:p w:rsidR="00000000" w:rsidRDefault="00C649A5">
      <w:pPr>
        <w:pStyle w:val="DefaultParagraphFont"/>
        <w:widowControl w:val="0"/>
        <w:autoSpaceDE w:val="0"/>
        <w:autoSpaceDN w:val="0"/>
        <w:adjustRightInd w:val="0"/>
        <w:spacing w:after="0" w:line="3"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2.1.92</w:t>
      </w:r>
      <w:r>
        <w:rPr>
          <w:rFonts w:ascii="Times New Roman" w:hAnsi="Times New Roman" w:cs="Times New Roman"/>
          <w:sz w:val="24"/>
          <w:szCs w:val="24"/>
        </w:rPr>
        <w:tab/>
      </w:r>
      <w:r>
        <w:rPr>
          <w:rFonts w:ascii="Verdana" w:hAnsi="Verdana" w:cs="Verdana"/>
          <w:sz w:val="18"/>
          <w:szCs w:val="18"/>
        </w:rPr>
        <w:t>[ECMA-262] Section 15.7.4.2, Number.prototype.toString (radix)</w:t>
      </w:r>
      <w:r>
        <w:rPr>
          <w:rFonts w:ascii="Times New Roman" w:hAnsi="Times New Roman" w:cs="Times New Roman"/>
          <w:sz w:val="24"/>
          <w:szCs w:val="24"/>
        </w:rPr>
        <w:tab/>
      </w:r>
      <w:r>
        <w:rPr>
          <w:rFonts w:ascii="Verdana" w:hAnsi="Verdana" w:cs="Verdana"/>
          <w:sz w:val="17"/>
          <w:szCs w:val="17"/>
        </w:rPr>
        <w:t>73</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2.1.93</w:t>
      </w:r>
      <w:r>
        <w:rPr>
          <w:rFonts w:ascii="Times New Roman" w:hAnsi="Times New Roman" w:cs="Times New Roman"/>
          <w:sz w:val="24"/>
          <w:szCs w:val="24"/>
        </w:rPr>
        <w:tab/>
      </w:r>
      <w:r>
        <w:rPr>
          <w:rFonts w:ascii="Verdana" w:hAnsi="Verdana" w:cs="Verdana"/>
          <w:sz w:val="18"/>
          <w:szCs w:val="18"/>
        </w:rPr>
        <w:t>[ECMA-262] Section 15.7.4.3, Number.prototype.toLocaleString ()</w:t>
      </w:r>
      <w:r>
        <w:rPr>
          <w:rFonts w:ascii="Times New Roman" w:hAnsi="Times New Roman" w:cs="Times New Roman"/>
          <w:sz w:val="24"/>
          <w:szCs w:val="24"/>
        </w:rPr>
        <w:tab/>
      </w:r>
      <w:r>
        <w:rPr>
          <w:rFonts w:ascii="Verdana" w:hAnsi="Verdana" w:cs="Verdana"/>
          <w:sz w:val="17"/>
          <w:szCs w:val="17"/>
        </w:rPr>
        <w:t>73</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2.1.94</w:t>
      </w:r>
      <w:r>
        <w:rPr>
          <w:rFonts w:ascii="Times New Roman" w:hAnsi="Times New Roman" w:cs="Times New Roman"/>
          <w:sz w:val="24"/>
          <w:szCs w:val="24"/>
        </w:rPr>
        <w:tab/>
      </w:r>
      <w:r>
        <w:rPr>
          <w:rFonts w:ascii="Verdana" w:hAnsi="Verdana" w:cs="Verdana"/>
          <w:sz w:val="18"/>
          <w:szCs w:val="18"/>
        </w:rPr>
        <w:t>[ECMA-262] Section 15.7.4.4, Number.prototype.valueOf ()</w:t>
      </w:r>
      <w:r>
        <w:rPr>
          <w:rFonts w:ascii="Times New Roman" w:hAnsi="Times New Roman" w:cs="Times New Roman"/>
          <w:sz w:val="24"/>
          <w:szCs w:val="24"/>
        </w:rPr>
        <w:tab/>
      </w:r>
      <w:r>
        <w:rPr>
          <w:rFonts w:ascii="Verdana" w:hAnsi="Verdana" w:cs="Verdana"/>
          <w:sz w:val="17"/>
          <w:szCs w:val="17"/>
        </w:rPr>
        <w:t>74</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18"/>
          <w:szCs w:val="18"/>
        </w:rPr>
        <w:t>2.1.95</w:t>
      </w:r>
      <w:r>
        <w:rPr>
          <w:rFonts w:ascii="Times New Roman" w:hAnsi="Times New Roman" w:cs="Times New Roman"/>
          <w:sz w:val="24"/>
          <w:szCs w:val="24"/>
        </w:rPr>
        <w:tab/>
      </w:r>
      <w:r>
        <w:rPr>
          <w:rFonts w:ascii="Verdana" w:hAnsi="Verdana" w:cs="Verdana"/>
          <w:sz w:val="18"/>
          <w:szCs w:val="18"/>
        </w:rPr>
        <w:t>[ECMA-262] Section 15.7.4.5, Number.pro</w:t>
      </w:r>
      <w:r>
        <w:rPr>
          <w:rFonts w:ascii="Verdana" w:hAnsi="Verdana" w:cs="Verdana"/>
          <w:sz w:val="18"/>
          <w:szCs w:val="18"/>
        </w:rPr>
        <w:t>totype.toFixed (fractionDigits)</w:t>
      </w:r>
      <w:r>
        <w:rPr>
          <w:rFonts w:ascii="Times New Roman" w:hAnsi="Times New Roman" w:cs="Times New Roman"/>
          <w:sz w:val="24"/>
          <w:szCs w:val="24"/>
        </w:rPr>
        <w:tab/>
      </w:r>
      <w:r>
        <w:rPr>
          <w:rFonts w:ascii="Verdana" w:hAnsi="Verdana" w:cs="Verdana"/>
          <w:sz w:val="17"/>
          <w:szCs w:val="17"/>
        </w:rPr>
        <w:t>74</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tabs>
          <w:tab w:val="left" w:pos="1060"/>
          <w:tab w:val="left" w:leader="dot" w:pos="8580"/>
        </w:tabs>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18"/>
          <w:szCs w:val="18"/>
        </w:rPr>
        <w:t>2.1.96</w:t>
      </w:r>
      <w:r>
        <w:rPr>
          <w:rFonts w:ascii="Times New Roman" w:hAnsi="Times New Roman" w:cs="Times New Roman"/>
          <w:sz w:val="24"/>
          <w:szCs w:val="24"/>
        </w:rPr>
        <w:tab/>
      </w:r>
      <w:r>
        <w:rPr>
          <w:rFonts w:ascii="Verdana" w:hAnsi="Verdana" w:cs="Verdana"/>
          <w:sz w:val="18"/>
          <w:szCs w:val="18"/>
        </w:rPr>
        <w:t>[ECMA-262] Section 15.7.4.6, Number.prototype.toExponential (fractionDigits)</w:t>
      </w:r>
      <w:r>
        <w:rPr>
          <w:rFonts w:ascii="Times New Roman" w:hAnsi="Times New Roman" w:cs="Times New Roman"/>
          <w:sz w:val="24"/>
          <w:szCs w:val="24"/>
        </w:rPr>
        <w:tab/>
      </w:r>
      <w:r>
        <w:rPr>
          <w:rFonts w:ascii="Verdana" w:hAnsi="Verdana" w:cs="Verdana"/>
          <w:sz w:val="17"/>
          <w:szCs w:val="17"/>
        </w:rPr>
        <w:t>75</w:t>
      </w:r>
    </w:p>
    <w:p w:rsidR="00000000" w:rsidRDefault="00AD528A">
      <w:pPr>
        <w:pStyle w:val="DefaultParagraphFont"/>
        <w:widowControl w:val="0"/>
        <w:autoSpaceDE w:val="0"/>
        <w:autoSpaceDN w:val="0"/>
        <w:adjustRightInd w:val="0"/>
        <w:spacing w:after="0" w:line="349" w:lineRule="exact"/>
        <w:rPr>
          <w:rFonts w:ascii="Times New Roman" w:hAnsi="Times New Roman" w:cs="Times New Roman"/>
          <w:sz w:val="24"/>
          <w:szCs w:val="24"/>
        </w:rPr>
      </w:pPr>
      <w:r>
        <w:rPr>
          <w:noProof/>
        </w:rPr>
        <w:drawing>
          <wp:anchor distT="0" distB="0" distL="114300" distR="114300" simplePos="0" relativeHeight="251663360" behindDoc="1" locked="0" layoutInCell="0" allowOverlap="1">
            <wp:simplePos x="0" y="0"/>
            <wp:positionH relativeFrom="column">
              <wp:posOffset>-132715</wp:posOffset>
            </wp:positionH>
            <wp:positionV relativeFrom="paragraph">
              <wp:posOffset>203200</wp:posOffset>
            </wp:positionV>
            <wp:extent cx="5982335" cy="6350"/>
            <wp:effectExtent l="0" t="0" r="0" b="0"/>
            <wp:wrapNone/>
            <wp:docPr id="1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4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12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931" w:right="1440" w:bottom="589" w:left="1620" w:header="720" w:footer="720" w:gutter="0"/>
          <w:cols w:space="720" w:equalWidth="0">
            <w:col w:w="9180"/>
          </w:cols>
          <w:noEndnote/>
        </w:sectPr>
      </w:pPr>
    </w:p>
    <w:tbl>
      <w:tblPr>
        <w:tblW w:w="0" w:type="auto"/>
        <w:tblInd w:w="360" w:type="dxa"/>
        <w:tblLayout w:type="fixed"/>
        <w:tblCellMar>
          <w:left w:w="0" w:type="dxa"/>
          <w:right w:w="0" w:type="dxa"/>
        </w:tblCellMar>
        <w:tblLook w:val="0000" w:firstRow="0" w:lastRow="0" w:firstColumn="0" w:lastColumn="0" w:noHBand="0" w:noVBand="0"/>
      </w:tblPr>
      <w:tblGrid>
        <w:gridCol w:w="640"/>
        <w:gridCol w:w="7480"/>
        <w:gridCol w:w="420"/>
      </w:tblGrid>
      <w:tr w:rsidR="00000000">
        <w:tblPrEx>
          <w:tblCellMar>
            <w:top w:w="0" w:type="dxa"/>
            <w:left w:w="0" w:type="dxa"/>
            <w:bottom w:w="0" w:type="dxa"/>
            <w:right w:w="0" w:type="dxa"/>
          </w:tblCellMar>
        </w:tblPrEx>
        <w:trPr>
          <w:trHeight w:val="221"/>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rPr>
                <w:rFonts w:ascii="Times New Roman" w:hAnsi="Times New Roman" w:cs="Times New Roman"/>
                <w:sz w:val="24"/>
                <w:szCs w:val="24"/>
              </w:rPr>
            </w:pPr>
            <w:bookmarkStart w:id="5" w:name="page5"/>
            <w:bookmarkEnd w:id="5"/>
            <w:r>
              <w:rPr>
                <w:rFonts w:ascii="Times New Roman" w:hAnsi="Times New Roman" w:cs="Times New Roman"/>
                <w:sz w:val="18"/>
                <w:szCs w:val="18"/>
              </w:rPr>
              <w:lastRenderedPageBreak/>
              <w:t>2.1.97</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80"/>
              <w:rPr>
                <w:rFonts w:ascii="Times New Roman" w:hAnsi="Times New Roman" w:cs="Times New Roman"/>
                <w:sz w:val="24"/>
                <w:szCs w:val="24"/>
              </w:rPr>
            </w:pPr>
            <w:r>
              <w:rPr>
                <w:rFonts w:ascii="Verdana" w:hAnsi="Verdana" w:cs="Verdana"/>
                <w:w w:val="98"/>
                <w:sz w:val="18"/>
                <w:szCs w:val="18"/>
              </w:rPr>
              <w:t>[ECMA-262] Section 15.7.4.7, Number.prototype.toPrecision (precision)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76</w:t>
            </w:r>
          </w:p>
        </w:tc>
      </w:tr>
      <w:tr w:rsidR="00000000">
        <w:tblPrEx>
          <w:tblCellMar>
            <w:top w:w="0" w:type="dxa"/>
            <w:left w:w="0" w:type="dxa"/>
            <w:bottom w:w="0" w:type="dxa"/>
            <w:right w:w="0" w:type="dxa"/>
          </w:tblCellMar>
        </w:tblPrEx>
        <w:trPr>
          <w:trHeight w:val="221"/>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rPr>
                <w:rFonts w:ascii="Times New Roman" w:hAnsi="Times New Roman" w:cs="Times New Roman"/>
                <w:sz w:val="24"/>
                <w:szCs w:val="24"/>
              </w:rPr>
            </w:pPr>
            <w:r>
              <w:rPr>
                <w:rFonts w:ascii="Times New Roman" w:hAnsi="Times New Roman" w:cs="Times New Roman"/>
                <w:sz w:val="18"/>
                <w:szCs w:val="18"/>
              </w:rPr>
              <w:t>2.1.98</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80"/>
              <w:rPr>
                <w:rFonts w:ascii="Times New Roman" w:hAnsi="Times New Roman" w:cs="Times New Roman"/>
                <w:sz w:val="24"/>
                <w:szCs w:val="24"/>
              </w:rPr>
            </w:pPr>
            <w:r>
              <w:rPr>
                <w:rFonts w:ascii="Verdana" w:hAnsi="Verdana" w:cs="Verdana"/>
                <w:w w:val="98"/>
                <w:sz w:val="18"/>
                <w:szCs w:val="18"/>
              </w:rPr>
              <w:t>[ECMA-262] Section 15.8.2, Function Properties of the Match Object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77</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rPr>
                <w:rFonts w:ascii="Times New Roman" w:hAnsi="Times New Roman" w:cs="Times New Roman"/>
                <w:sz w:val="24"/>
                <w:szCs w:val="24"/>
              </w:rPr>
            </w:pPr>
            <w:r>
              <w:rPr>
                <w:rFonts w:ascii="Times New Roman" w:hAnsi="Times New Roman" w:cs="Times New Roman"/>
                <w:sz w:val="18"/>
                <w:szCs w:val="18"/>
              </w:rPr>
              <w:t>2.1.99</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w w:val="98"/>
                <w:sz w:val="18"/>
                <w:szCs w:val="18"/>
              </w:rPr>
              <w:t>[ECMA-262] Section 15.9.1.8, Local Time Adjustment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78</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rPr>
                <w:rFonts w:ascii="Times New Roman" w:hAnsi="Times New Roman" w:cs="Times New Roman"/>
                <w:sz w:val="24"/>
                <w:szCs w:val="24"/>
              </w:rPr>
            </w:pPr>
            <w:r>
              <w:rPr>
                <w:rFonts w:ascii="Times New Roman" w:hAnsi="Times New Roman" w:cs="Times New Roman"/>
                <w:sz w:val="18"/>
                <w:szCs w:val="18"/>
              </w:rPr>
              <w:t>2.1.100</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w w:val="98"/>
                <w:sz w:val="18"/>
                <w:szCs w:val="18"/>
              </w:rPr>
              <w:t>[ECMA-262] Section 15.9.1.9, Daylight Saving Time Adjustment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78</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rPr>
                <w:rFonts w:ascii="Times New Roman" w:hAnsi="Times New Roman" w:cs="Times New Roman"/>
                <w:sz w:val="24"/>
                <w:szCs w:val="24"/>
              </w:rPr>
            </w:pPr>
            <w:r>
              <w:rPr>
                <w:rFonts w:ascii="Times New Roman" w:hAnsi="Times New Roman" w:cs="Times New Roman"/>
                <w:sz w:val="18"/>
                <w:szCs w:val="18"/>
              </w:rPr>
              <w:t>2.1.101</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w w:val="98"/>
                <w:sz w:val="18"/>
                <w:szCs w:val="18"/>
              </w:rPr>
              <w:t>[ECMA-262] Section 15.9.1.14, TimeClip (time)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78</w:t>
            </w:r>
          </w:p>
        </w:tc>
      </w:tr>
      <w:tr w:rsidR="00000000">
        <w:tblPrEx>
          <w:tblCellMar>
            <w:top w:w="0" w:type="dxa"/>
            <w:left w:w="0" w:type="dxa"/>
            <w:bottom w:w="0" w:type="dxa"/>
            <w:right w:w="0" w:type="dxa"/>
          </w:tblCellMar>
        </w:tblPrEx>
        <w:trPr>
          <w:trHeight w:val="221"/>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rPr>
                <w:rFonts w:ascii="Times New Roman" w:hAnsi="Times New Roman" w:cs="Times New Roman"/>
                <w:sz w:val="24"/>
                <w:szCs w:val="24"/>
              </w:rPr>
            </w:pPr>
            <w:r>
              <w:rPr>
                <w:rFonts w:ascii="Times New Roman" w:hAnsi="Times New Roman" w:cs="Times New Roman"/>
                <w:sz w:val="18"/>
                <w:szCs w:val="18"/>
              </w:rPr>
              <w:t>2.1.102</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80"/>
              <w:rPr>
                <w:rFonts w:ascii="Times New Roman" w:hAnsi="Times New Roman" w:cs="Times New Roman"/>
                <w:sz w:val="24"/>
                <w:szCs w:val="24"/>
              </w:rPr>
            </w:pPr>
            <w:r>
              <w:rPr>
                <w:rFonts w:ascii="Verdana" w:hAnsi="Verdana" w:cs="Verdana"/>
                <w:w w:val="98"/>
                <w:sz w:val="18"/>
                <w:szCs w:val="18"/>
              </w:rPr>
              <w:t>[ECMA-262] Section 15.9.4.2, Date.parse (string) ...</w:t>
            </w:r>
            <w:r>
              <w:rPr>
                <w:rFonts w:ascii="Verdana" w:hAnsi="Verdana" w:cs="Verdana"/>
                <w:w w:val="98"/>
                <w:sz w:val="18"/>
                <w:szCs w:val="18"/>
              </w:rPr>
              <w:t>.........................................</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79</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rPr>
                <w:rFonts w:ascii="Times New Roman" w:hAnsi="Times New Roman" w:cs="Times New Roman"/>
                <w:sz w:val="24"/>
                <w:szCs w:val="24"/>
              </w:rPr>
            </w:pPr>
            <w:r>
              <w:rPr>
                <w:rFonts w:ascii="Times New Roman" w:hAnsi="Times New Roman" w:cs="Times New Roman"/>
                <w:sz w:val="18"/>
                <w:szCs w:val="18"/>
              </w:rPr>
              <w:t>2.1.103</w:t>
            </w:r>
          </w:p>
        </w:tc>
        <w:tc>
          <w:tcPr>
            <w:tcW w:w="790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sz w:val="18"/>
                <w:szCs w:val="18"/>
              </w:rPr>
              <w:t>[ECMA-262] Section 15.9.4.3, Date.UTC (year, month [, date [, hours [, minutes [,</w:t>
            </w:r>
          </w:p>
        </w:tc>
      </w:tr>
      <w:tr w:rsidR="00000000">
        <w:tblPrEx>
          <w:tblCellMar>
            <w:top w:w="0" w:type="dxa"/>
            <w:left w:w="0" w:type="dxa"/>
            <w:bottom w:w="0" w:type="dxa"/>
            <w:right w:w="0" w:type="dxa"/>
          </w:tblCellMar>
        </w:tblPrEx>
        <w:trPr>
          <w:trHeight w:val="222"/>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80"/>
              <w:rPr>
                <w:rFonts w:ascii="Times New Roman" w:hAnsi="Times New Roman" w:cs="Times New Roman"/>
                <w:sz w:val="24"/>
                <w:szCs w:val="24"/>
              </w:rPr>
            </w:pPr>
            <w:r>
              <w:rPr>
                <w:rFonts w:ascii="Verdana" w:hAnsi="Verdana" w:cs="Verdana"/>
                <w:w w:val="99"/>
                <w:sz w:val="18"/>
                <w:szCs w:val="18"/>
              </w:rPr>
              <w:t>seconds [, ms ]]]]])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90</w:t>
            </w:r>
          </w:p>
        </w:tc>
      </w:tr>
      <w:tr w:rsidR="00000000">
        <w:tblPrEx>
          <w:tblCellMar>
            <w:top w:w="0" w:type="dxa"/>
            <w:left w:w="0" w:type="dxa"/>
            <w:bottom w:w="0" w:type="dxa"/>
            <w:right w:w="0" w:type="dxa"/>
          </w:tblCellMar>
        </w:tblPrEx>
        <w:trPr>
          <w:trHeight w:val="216"/>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rPr>
                <w:rFonts w:ascii="Times New Roman" w:hAnsi="Times New Roman" w:cs="Times New Roman"/>
                <w:sz w:val="24"/>
                <w:szCs w:val="24"/>
              </w:rPr>
            </w:pPr>
            <w:r>
              <w:rPr>
                <w:rFonts w:ascii="Times New Roman" w:hAnsi="Times New Roman" w:cs="Times New Roman"/>
                <w:sz w:val="18"/>
                <w:szCs w:val="18"/>
              </w:rPr>
              <w:t>2.1.104</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3" w:lineRule="exact"/>
              <w:ind w:left="80"/>
              <w:rPr>
                <w:rFonts w:ascii="Times New Roman" w:hAnsi="Times New Roman" w:cs="Times New Roman"/>
                <w:sz w:val="24"/>
                <w:szCs w:val="24"/>
              </w:rPr>
            </w:pPr>
            <w:r>
              <w:rPr>
                <w:rFonts w:ascii="Verdana" w:hAnsi="Verdana" w:cs="Verdana"/>
                <w:w w:val="98"/>
                <w:sz w:val="18"/>
                <w:szCs w:val="18"/>
              </w:rPr>
              <w:t>[ECMA-262] Section 15.9.5, Properties of the Date Prototype Object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3" w:lineRule="exact"/>
              <w:jc w:val="right"/>
              <w:rPr>
                <w:rFonts w:ascii="Times New Roman" w:hAnsi="Times New Roman" w:cs="Times New Roman"/>
                <w:sz w:val="24"/>
                <w:szCs w:val="24"/>
              </w:rPr>
            </w:pPr>
            <w:r>
              <w:rPr>
                <w:rFonts w:ascii="Verdana" w:hAnsi="Verdana" w:cs="Verdana"/>
                <w:sz w:val="18"/>
                <w:szCs w:val="18"/>
              </w:rPr>
              <w:t>90</w:t>
            </w:r>
          </w:p>
        </w:tc>
      </w:tr>
      <w:tr w:rsidR="00000000">
        <w:tblPrEx>
          <w:tblCellMar>
            <w:top w:w="0" w:type="dxa"/>
            <w:left w:w="0" w:type="dxa"/>
            <w:bottom w:w="0" w:type="dxa"/>
            <w:right w:w="0" w:type="dxa"/>
          </w:tblCellMar>
        </w:tblPrEx>
        <w:trPr>
          <w:trHeight w:val="221"/>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rPr>
                <w:rFonts w:ascii="Times New Roman" w:hAnsi="Times New Roman" w:cs="Times New Roman"/>
                <w:sz w:val="24"/>
                <w:szCs w:val="24"/>
              </w:rPr>
            </w:pPr>
            <w:r>
              <w:rPr>
                <w:rFonts w:ascii="Times New Roman" w:hAnsi="Times New Roman" w:cs="Times New Roman"/>
                <w:sz w:val="18"/>
                <w:szCs w:val="18"/>
              </w:rPr>
              <w:t>2.1.105</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80"/>
              <w:rPr>
                <w:rFonts w:ascii="Times New Roman" w:hAnsi="Times New Roman" w:cs="Times New Roman"/>
                <w:sz w:val="24"/>
                <w:szCs w:val="24"/>
              </w:rPr>
            </w:pPr>
            <w:r>
              <w:rPr>
                <w:rFonts w:ascii="Verdana" w:hAnsi="Verdana" w:cs="Verdana"/>
                <w:w w:val="98"/>
                <w:sz w:val="18"/>
                <w:szCs w:val="18"/>
              </w:rPr>
              <w:t>[ECMA-262] Section 15.9.5.2, Date.prototype.toString ()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91</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rPr>
                <w:rFonts w:ascii="Times New Roman" w:hAnsi="Times New Roman" w:cs="Times New Roman"/>
                <w:sz w:val="24"/>
                <w:szCs w:val="24"/>
              </w:rPr>
            </w:pPr>
            <w:r>
              <w:rPr>
                <w:rFonts w:ascii="Times New Roman" w:hAnsi="Times New Roman" w:cs="Times New Roman"/>
                <w:sz w:val="18"/>
                <w:szCs w:val="18"/>
              </w:rPr>
              <w:t>2.1.106</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w w:val="98"/>
                <w:sz w:val="18"/>
                <w:szCs w:val="18"/>
              </w:rPr>
              <w:t>[ECMA-262] Section 15.9.5.3, Date.prototype.toDateString ()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92</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rPr>
                <w:rFonts w:ascii="Times New Roman" w:hAnsi="Times New Roman" w:cs="Times New Roman"/>
                <w:sz w:val="24"/>
                <w:szCs w:val="24"/>
              </w:rPr>
            </w:pPr>
            <w:r>
              <w:rPr>
                <w:rFonts w:ascii="Times New Roman" w:hAnsi="Times New Roman" w:cs="Times New Roman"/>
                <w:sz w:val="18"/>
                <w:szCs w:val="18"/>
              </w:rPr>
              <w:t>2.1.107</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w w:val="99"/>
                <w:sz w:val="18"/>
                <w:szCs w:val="18"/>
              </w:rPr>
              <w:t>[ECMA-262] Section 15.9.5.4, Date.prototype.toTimeString ()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92</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rPr>
                <w:rFonts w:ascii="Times New Roman" w:hAnsi="Times New Roman" w:cs="Times New Roman"/>
                <w:sz w:val="24"/>
                <w:szCs w:val="24"/>
              </w:rPr>
            </w:pPr>
            <w:r>
              <w:rPr>
                <w:rFonts w:ascii="Times New Roman" w:hAnsi="Times New Roman" w:cs="Times New Roman"/>
                <w:sz w:val="18"/>
                <w:szCs w:val="18"/>
              </w:rPr>
              <w:t>2.1.108</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w w:val="98"/>
                <w:sz w:val="18"/>
                <w:szCs w:val="18"/>
              </w:rPr>
              <w:t>[E</w:t>
            </w:r>
            <w:r>
              <w:rPr>
                <w:rFonts w:ascii="Verdana" w:hAnsi="Verdana" w:cs="Verdana"/>
                <w:w w:val="98"/>
                <w:sz w:val="18"/>
                <w:szCs w:val="18"/>
              </w:rPr>
              <w:t>CMA-262] Section 15.9.5.5, Date.prototype.toLocaleString ()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92</w:t>
            </w:r>
          </w:p>
        </w:tc>
      </w:tr>
      <w:tr w:rsidR="00000000">
        <w:tblPrEx>
          <w:tblCellMar>
            <w:top w:w="0" w:type="dxa"/>
            <w:left w:w="0" w:type="dxa"/>
            <w:bottom w:w="0" w:type="dxa"/>
            <w:right w:w="0" w:type="dxa"/>
          </w:tblCellMar>
        </w:tblPrEx>
        <w:trPr>
          <w:trHeight w:val="221"/>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rPr>
                <w:rFonts w:ascii="Times New Roman" w:hAnsi="Times New Roman" w:cs="Times New Roman"/>
                <w:sz w:val="24"/>
                <w:szCs w:val="24"/>
              </w:rPr>
            </w:pPr>
            <w:r>
              <w:rPr>
                <w:rFonts w:ascii="Times New Roman" w:hAnsi="Times New Roman" w:cs="Times New Roman"/>
                <w:sz w:val="18"/>
                <w:szCs w:val="18"/>
              </w:rPr>
              <w:t>2.1.109</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80"/>
              <w:rPr>
                <w:rFonts w:ascii="Times New Roman" w:hAnsi="Times New Roman" w:cs="Times New Roman"/>
                <w:sz w:val="24"/>
                <w:szCs w:val="24"/>
              </w:rPr>
            </w:pPr>
            <w:r>
              <w:rPr>
                <w:rFonts w:ascii="Verdana" w:hAnsi="Verdana" w:cs="Verdana"/>
                <w:w w:val="98"/>
                <w:sz w:val="18"/>
                <w:szCs w:val="18"/>
              </w:rPr>
              <w:t>[ECMA-262] Section 15.9.5.6, Date.prototype.toLocaleDateString ()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93</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rPr>
                <w:rFonts w:ascii="Times New Roman" w:hAnsi="Times New Roman" w:cs="Times New Roman"/>
                <w:sz w:val="24"/>
                <w:szCs w:val="24"/>
              </w:rPr>
            </w:pPr>
            <w:r>
              <w:rPr>
                <w:rFonts w:ascii="Times New Roman" w:hAnsi="Times New Roman" w:cs="Times New Roman"/>
                <w:sz w:val="18"/>
                <w:szCs w:val="18"/>
              </w:rPr>
              <w:t>2.1.110</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w w:val="98"/>
                <w:sz w:val="18"/>
                <w:szCs w:val="18"/>
              </w:rPr>
              <w:t>[ECMA-262] Section 15.9.5.7, Date.prototype.toLocaleTimeString ()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93</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rPr>
                <w:rFonts w:ascii="Times New Roman" w:hAnsi="Times New Roman" w:cs="Times New Roman"/>
                <w:sz w:val="24"/>
                <w:szCs w:val="24"/>
              </w:rPr>
            </w:pPr>
            <w:r>
              <w:rPr>
                <w:rFonts w:ascii="Times New Roman" w:hAnsi="Times New Roman" w:cs="Times New Roman"/>
                <w:sz w:val="18"/>
                <w:szCs w:val="18"/>
              </w:rPr>
              <w:t>2.1.111</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w w:val="98"/>
                <w:sz w:val="18"/>
                <w:szCs w:val="18"/>
              </w:rPr>
              <w:t>[ECMA-262] Section 15.9.5.28, Date.prototype.setMilliseconds (ms)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94</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rPr>
                <w:rFonts w:ascii="Times New Roman" w:hAnsi="Times New Roman" w:cs="Times New Roman"/>
                <w:sz w:val="24"/>
                <w:szCs w:val="24"/>
              </w:rPr>
            </w:pPr>
            <w:r>
              <w:rPr>
                <w:rFonts w:ascii="Times New Roman" w:hAnsi="Times New Roman" w:cs="Times New Roman"/>
                <w:sz w:val="18"/>
                <w:szCs w:val="18"/>
              </w:rPr>
              <w:t>2.1.112</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w w:val="98"/>
                <w:sz w:val="18"/>
                <w:szCs w:val="18"/>
              </w:rPr>
              <w:t>[ECMA-262] Section 15.9.5.29, Date.prototype.setUTCMilliseconds (ms)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94</w:t>
            </w:r>
          </w:p>
        </w:tc>
      </w:tr>
      <w:tr w:rsidR="00000000">
        <w:tblPrEx>
          <w:tblCellMar>
            <w:top w:w="0" w:type="dxa"/>
            <w:left w:w="0" w:type="dxa"/>
            <w:bottom w:w="0" w:type="dxa"/>
            <w:right w:w="0" w:type="dxa"/>
          </w:tblCellMar>
        </w:tblPrEx>
        <w:trPr>
          <w:trHeight w:val="221"/>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rPr>
                <w:rFonts w:ascii="Times New Roman" w:hAnsi="Times New Roman" w:cs="Times New Roman"/>
                <w:sz w:val="24"/>
                <w:szCs w:val="24"/>
              </w:rPr>
            </w:pPr>
            <w:r>
              <w:rPr>
                <w:rFonts w:ascii="Times New Roman" w:hAnsi="Times New Roman" w:cs="Times New Roman"/>
                <w:sz w:val="18"/>
                <w:szCs w:val="18"/>
              </w:rPr>
              <w:t>2.1.113</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80"/>
              <w:rPr>
                <w:rFonts w:ascii="Times New Roman" w:hAnsi="Times New Roman" w:cs="Times New Roman"/>
                <w:sz w:val="24"/>
                <w:szCs w:val="24"/>
              </w:rPr>
            </w:pPr>
            <w:r>
              <w:rPr>
                <w:rFonts w:ascii="Verdana" w:hAnsi="Verdana" w:cs="Verdana"/>
                <w:w w:val="98"/>
                <w:sz w:val="18"/>
                <w:szCs w:val="18"/>
              </w:rPr>
              <w:t>[ECMA-262] Section 15.9.5.30, Date.prototype.setSeconds (sec [, ms ])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94</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rPr>
                <w:rFonts w:ascii="Times New Roman" w:hAnsi="Times New Roman" w:cs="Times New Roman"/>
                <w:sz w:val="24"/>
                <w:szCs w:val="24"/>
              </w:rPr>
            </w:pPr>
            <w:r>
              <w:rPr>
                <w:rFonts w:ascii="Times New Roman" w:hAnsi="Times New Roman" w:cs="Times New Roman"/>
                <w:sz w:val="18"/>
                <w:szCs w:val="18"/>
              </w:rPr>
              <w:t>2.1.114</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w w:val="98"/>
                <w:sz w:val="18"/>
                <w:szCs w:val="18"/>
              </w:rPr>
              <w:t>[ECMA-262] Section 15.9.5.31, Date.prototype.setUTCSeconds (sec [, ms ])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95</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rPr>
                <w:rFonts w:ascii="Times New Roman" w:hAnsi="Times New Roman" w:cs="Times New Roman"/>
                <w:sz w:val="24"/>
                <w:szCs w:val="24"/>
              </w:rPr>
            </w:pPr>
            <w:r>
              <w:rPr>
                <w:rFonts w:ascii="Times New Roman" w:hAnsi="Times New Roman" w:cs="Times New Roman"/>
                <w:sz w:val="18"/>
                <w:szCs w:val="18"/>
              </w:rPr>
              <w:t>2.1.115</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w w:val="98"/>
                <w:sz w:val="18"/>
                <w:szCs w:val="18"/>
              </w:rPr>
              <w:t>[ECMA-262] Section 15.9.5.33, Date.prototype.setMinutes (min [, sec [, ms ]])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95</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rPr>
                <w:rFonts w:ascii="Times New Roman" w:hAnsi="Times New Roman" w:cs="Times New Roman"/>
                <w:sz w:val="24"/>
                <w:szCs w:val="24"/>
              </w:rPr>
            </w:pPr>
            <w:r>
              <w:rPr>
                <w:rFonts w:ascii="Times New Roman" w:hAnsi="Times New Roman" w:cs="Times New Roman"/>
                <w:sz w:val="18"/>
                <w:szCs w:val="18"/>
              </w:rPr>
              <w:t>2.1.116</w:t>
            </w:r>
          </w:p>
        </w:tc>
        <w:tc>
          <w:tcPr>
            <w:tcW w:w="790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w w:val="99"/>
                <w:sz w:val="18"/>
                <w:szCs w:val="18"/>
              </w:rPr>
              <w:t>[ECMA-</w:t>
            </w:r>
            <w:r>
              <w:rPr>
                <w:rFonts w:ascii="Verdana" w:hAnsi="Verdana" w:cs="Verdana"/>
                <w:w w:val="99"/>
                <w:sz w:val="18"/>
                <w:szCs w:val="18"/>
              </w:rPr>
              <w:t>262] Section 15.9.5.34, Date.prototype.setUTCMinutes (min [, sec [, ms ]])95</w:t>
            </w:r>
          </w:p>
        </w:tc>
      </w:tr>
      <w:tr w:rsidR="00000000">
        <w:tblPrEx>
          <w:tblCellMar>
            <w:top w:w="0" w:type="dxa"/>
            <w:left w:w="0" w:type="dxa"/>
            <w:bottom w:w="0" w:type="dxa"/>
            <w:right w:w="0" w:type="dxa"/>
          </w:tblCellMar>
        </w:tblPrEx>
        <w:trPr>
          <w:trHeight w:val="221"/>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2.1.117</w:t>
            </w:r>
          </w:p>
        </w:tc>
        <w:tc>
          <w:tcPr>
            <w:tcW w:w="790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80"/>
              <w:rPr>
                <w:rFonts w:ascii="Times New Roman" w:hAnsi="Times New Roman" w:cs="Times New Roman"/>
                <w:sz w:val="24"/>
                <w:szCs w:val="24"/>
              </w:rPr>
            </w:pPr>
            <w:r>
              <w:rPr>
                <w:rFonts w:ascii="Verdana" w:hAnsi="Verdana" w:cs="Verdana"/>
                <w:sz w:val="18"/>
                <w:szCs w:val="18"/>
              </w:rPr>
              <w:t>[ECMA-262] Section 15.9.5.35, Date.prototype.setHours (hour [, min [, sec [, ms</w:t>
            </w:r>
          </w:p>
        </w:tc>
      </w:tr>
      <w:tr w:rsidR="00000000">
        <w:tblPrEx>
          <w:tblCellMar>
            <w:top w:w="0" w:type="dxa"/>
            <w:left w:w="0" w:type="dxa"/>
            <w:bottom w:w="0" w:type="dxa"/>
            <w:right w:w="0" w:type="dxa"/>
          </w:tblCellMar>
        </w:tblPrEx>
        <w:trPr>
          <w:trHeight w:val="222"/>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80"/>
              <w:rPr>
                <w:rFonts w:ascii="Times New Roman" w:hAnsi="Times New Roman" w:cs="Times New Roman"/>
                <w:sz w:val="24"/>
                <w:szCs w:val="24"/>
              </w:rPr>
            </w:pPr>
            <w:r>
              <w:rPr>
                <w:rFonts w:ascii="Verdana" w:hAnsi="Verdana" w:cs="Verdana"/>
                <w:sz w:val="18"/>
                <w:szCs w:val="18"/>
              </w:rPr>
              <w:t>]]]) 96</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r>
      <w:tr w:rsidR="00000000">
        <w:tblPrEx>
          <w:tblCellMar>
            <w:top w:w="0" w:type="dxa"/>
            <w:left w:w="0" w:type="dxa"/>
            <w:bottom w:w="0" w:type="dxa"/>
            <w:right w:w="0" w:type="dxa"/>
          </w:tblCellMar>
        </w:tblPrEx>
        <w:trPr>
          <w:trHeight w:val="216"/>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2.1.118</w:t>
            </w:r>
          </w:p>
        </w:tc>
        <w:tc>
          <w:tcPr>
            <w:tcW w:w="790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3" w:lineRule="exact"/>
              <w:ind w:left="80"/>
              <w:rPr>
                <w:rFonts w:ascii="Times New Roman" w:hAnsi="Times New Roman" w:cs="Times New Roman"/>
                <w:sz w:val="24"/>
                <w:szCs w:val="24"/>
              </w:rPr>
            </w:pPr>
            <w:r>
              <w:rPr>
                <w:rFonts w:ascii="Verdana" w:hAnsi="Verdana" w:cs="Verdana"/>
                <w:sz w:val="18"/>
                <w:szCs w:val="18"/>
              </w:rPr>
              <w:t>[ECMA-262] Section 15.9.5.36, Date.prototype.setUTCHours (hour [, min [, sec [,</w:t>
            </w:r>
          </w:p>
        </w:tc>
      </w:tr>
      <w:tr w:rsidR="00000000">
        <w:tblPrEx>
          <w:tblCellMar>
            <w:top w:w="0" w:type="dxa"/>
            <w:left w:w="0" w:type="dxa"/>
            <w:bottom w:w="0" w:type="dxa"/>
            <w:right w:w="0" w:type="dxa"/>
          </w:tblCellMar>
        </w:tblPrEx>
        <w:trPr>
          <w:trHeight w:val="222"/>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80"/>
              <w:rPr>
                <w:rFonts w:ascii="Times New Roman" w:hAnsi="Times New Roman" w:cs="Times New Roman"/>
                <w:sz w:val="24"/>
                <w:szCs w:val="24"/>
              </w:rPr>
            </w:pPr>
            <w:r>
              <w:rPr>
                <w:rFonts w:ascii="Verdana" w:hAnsi="Verdana" w:cs="Verdana"/>
                <w:w w:val="98"/>
                <w:sz w:val="18"/>
                <w:szCs w:val="18"/>
              </w:rPr>
              <w:t>ms ]]])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96</w:t>
            </w:r>
          </w:p>
        </w:tc>
      </w:tr>
      <w:tr w:rsidR="00000000">
        <w:tblPrEx>
          <w:tblCellMar>
            <w:top w:w="0" w:type="dxa"/>
            <w:left w:w="0" w:type="dxa"/>
            <w:bottom w:w="0" w:type="dxa"/>
            <w:right w:w="0" w:type="dxa"/>
          </w:tblCellMar>
        </w:tblPrEx>
        <w:trPr>
          <w:trHeight w:val="217"/>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2.1.119</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4" w:lineRule="exact"/>
              <w:ind w:left="80"/>
              <w:rPr>
                <w:rFonts w:ascii="Times New Roman" w:hAnsi="Times New Roman" w:cs="Times New Roman"/>
                <w:sz w:val="24"/>
                <w:szCs w:val="24"/>
              </w:rPr>
            </w:pPr>
            <w:r>
              <w:rPr>
                <w:rFonts w:ascii="Verdana" w:hAnsi="Verdana" w:cs="Verdana"/>
                <w:w w:val="98"/>
                <w:sz w:val="18"/>
                <w:szCs w:val="18"/>
              </w:rPr>
              <w:t>[ECMA-262] Section 15.9.5.36, Date.prototype.setDate (date)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4" w:lineRule="exact"/>
              <w:jc w:val="right"/>
              <w:rPr>
                <w:rFonts w:ascii="Times New Roman" w:hAnsi="Times New Roman" w:cs="Times New Roman"/>
                <w:sz w:val="24"/>
                <w:szCs w:val="24"/>
              </w:rPr>
            </w:pPr>
            <w:r>
              <w:rPr>
                <w:rFonts w:ascii="Verdana" w:hAnsi="Verdana" w:cs="Verdana"/>
                <w:sz w:val="18"/>
                <w:szCs w:val="18"/>
              </w:rPr>
              <w:t>97</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2.1.120</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w w:val="98"/>
                <w:sz w:val="18"/>
                <w:szCs w:val="18"/>
              </w:rPr>
              <w:t>[ECMA-262] Section 15.9.5.37, Date.prototype.setUTCDate (date)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97</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2.1.121</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w w:val="98"/>
                <w:sz w:val="18"/>
                <w:szCs w:val="18"/>
              </w:rPr>
              <w:t>[ECMA-262] Section 15.9.5.38, Date.prototype.setMonth (month [, date ])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97</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2.1.122</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w w:val="98"/>
                <w:sz w:val="18"/>
                <w:szCs w:val="18"/>
              </w:rPr>
              <w:t>[ECMA-262] Section 15.9.5.39, Date.prototype.setUTCMonth (month [, date ])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98</w:t>
            </w:r>
          </w:p>
        </w:tc>
      </w:tr>
      <w:tr w:rsidR="00000000">
        <w:tblPrEx>
          <w:tblCellMar>
            <w:top w:w="0" w:type="dxa"/>
            <w:left w:w="0" w:type="dxa"/>
            <w:bottom w:w="0" w:type="dxa"/>
            <w:right w:w="0" w:type="dxa"/>
          </w:tblCellMar>
        </w:tblPrEx>
        <w:trPr>
          <w:trHeight w:val="221"/>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2.1.123</w:t>
            </w:r>
          </w:p>
        </w:tc>
        <w:tc>
          <w:tcPr>
            <w:tcW w:w="790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80"/>
              <w:rPr>
                <w:rFonts w:ascii="Times New Roman" w:hAnsi="Times New Roman" w:cs="Times New Roman"/>
                <w:sz w:val="24"/>
                <w:szCs w:val="24"/>
              </w:rPr>
            </w:pPr>
            <w:r>
              <w:rPr>
                <w:rFonts w:ascii="Verdana" w:hAnsi="Verdana" w:cs="Verdana"/>
                <w:sz w:val="18"/>
                <w:szCs w:val="18"/>
              </w:rPr>
              <w:t>[ECMA-262] Section 15.9.5.40, Date.prototype.setFullYear (year [, mon</w:t>
            </w:r>
            <w:r>
              <w:rPr>
                <w:rFonts w:ascii="Verdana" w:hAnsi="Verdana" w:cs="Verdana"/>
                <w:sz w:val="18"/>
                <w:szCs w:val="18"/>
              </w:rPr>
              <w:t>th [, date</w:t>
            </w:r>
          </w:p>
        </w:tc>
      </w:tr>
      <w:tr w:rsidR="00000000">
        <w:tblPrEx>
          <w:tblCellMar>
            <w:top w:w="0" w:type="dxa"/>
            <w:left w:w="0" w:type="dxa"/>
            <w:bottom w:w="0" w:type="dxa"/>
            <w:right w:w="0" w:type="dxa"/>
          </w:tblCellMar>
        </w:tblPrEx>
        <w:trPr>
          <w:trHeight w:val="222"/>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80"/>
              <w:rPr>
                <w:rFonts w:ascii="Times New Roman" w:hAnsi="Times New Roman" w:cs="Times New Roman"/>
                <w:sz w:val="24"/>
                <w:szCs w:val="24"/>
              </w:rPr>
            </w:pPr>
            <w:r>
              <w:rPr>
                <w:rFonts w:ascii="Verdana" w:hAnsi="Verdana" w:cs="Verdana"/>
                <w:sz w:val="18"/>
                <w:szCs w:val="18"/>
              </w:rPr>
              <w:t>]])  98</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r>
      <w:tr w:rsidR="00000000">
        <w:tblPrEx>
          <w:tblCellMar>
            <w:top w:w="0" w:type="dxa"/>
            <w:left w:w="0" w:type="dxa"/>
            <w:bottom w:w="0" w:type="dxa"/>
            <w:right w:w="0" w:type="dxa"/>
          </w:tblCellMar>
        </w:tblPrEx>
        <w:trPr>
          <w:trHeight w:val="216"/>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2.1.124</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3" w:lineRule="exact"/>
              <w:ind w:left="80"/>
              <w:rPr>
                <w:rFonts w:ascii="Times New Roman" w:hAnsi="Times New Roman" w:cs="Times New Roman"/>
                <w:sz w:val="24"/>
                <w:szCs w:val="24"/>
              </w:rPr>
            </w:pPr>
            <w:r>
              <w:rPr>
                <w:rFonts w:ascii="Verdana" w:hAnsi="Verdana" w:cs="Verdana"/>
                <w:sz w:val="18"/>
                <w:szCs w:val="18"/>
              </w:rPr>
              <w:t>[ECMA-262] Section 15.9.5.41, Date.prototype.setUTCFullYear (year [, month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r>
      <w:tr w:rsidR="00000000">
        <w:tblPrEx>
          <w:tblCellMar>
            <w:top w:w="0" w:type="dxa"/>
            <w:left w:w="0" w:type="dxa"/>
            <w:bottom w:w="0" w:type="dxa"/>
            <w:right w:w="0" w:type="dxa"/>
          </w:tblCellMar>
        </w:tblPrEx>
        <w:trPr>
          <w:trHeight w:val="224"/>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80"/>
              <w:rPr>
                <w:rFonts w:ascii="Times New Roman" w:hAnsi="Times New Roman" w:cs="Times New Roman"/>
                <w:sz w:val="24"/>
                <w:szCs w:val="24"/>
              </w:rPr>
            </w:pPr>
            <w:r>
              <w:rPr>
                <w:rFonts w:ascii="Verdana" w:hAnsi="Verdana" w:cs="Verdana"/>
                <w:w w:val="99"/>
                <w:sz w:val="18"/>
                <w:szCs w:val="18"/>
              </w:rPr>
              <w:t>date ]])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99</w:t>
            </w:r>
          </w:p>
        </w:tc>
      </w:tr>
      <w:tr w:rsidR="00000000">
        <w:tblPrEx>
          <w:tblCellMar>
            <w:top w:w="0" w:type="dxa"/>
            <w:left w:w="0" w:type="dxa"/>
            <w:bottom w:w="0" w:type="dxa"/>
            <w:right w:w="0" w:type="dxa"/>
          </w:tblCellMar>
        </w:tblPrEx>
        <w:trPr>
          <w:trHeight w:val="216"/>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2.1.125</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3" w:lineRule="exact"/>
              <w:ind w:left="80"/>
              <w:rPr>
                <w:rFonts w:ascii="Times New Roman" w:hAnsi="Times New Roman" w:cs="Times New Roman"/>
                <w:sz w:val="24"/>
                <w:szCs w:val="24"/>
              </w:rPr>
            </w:pPr>
            <w:r>
              <w:rPr>
                <w:rFonts w:ascii="Verdana" w:hAnsi="Verdana" w:cs="Verdana"/>
                <w:w w:val="98"/>
                <w:sz w:val="18"/>
                <w:szCs w:val="18"/>
              </w:rPr>
              <w:t>[ECMA-262] Section 15.10.1, Patterns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3" w:lineRule="exact"/>
              <w:jc w:val="right"/>
              <w:rPr>
                <w:rFonts w:ascii="Times New Roman" w:hAnsi="Times New Roman" w:cs="Times New Roman"/>
                <w:sz w:val="24"/>
                <w:szCs w:val="24"/>
              </w:rPr>
            </w:pPr>
            <w:r>
              <w:rPr>
                <w:rFonts w:ascii="Verdana" w:hAnsi="Verdana" w:cs="Verdana"/>
                <w:sz w:val="18"/>
                <w:szCs w:val="18"/>
              </w:rPr>
              <w:t>99</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2.1.126</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80"/>
              <w:rPr>
                <w:rFonts w:ascii="Times New Roman" w:hAnsi="Times New Roman" w:cs="Times New Roman"/>
                <w:sz w:val="24"/>
                <w:szCs w:val="24"/>
              </w:rPr>
            </w:pPr>
            <w:r>
              <w:rPr>
                <w:rFonts w:ascii="Verdana" w:hAnsi="Verdana" w:cs="Verdana"/>
                <w:sz w:val="18"/>
                <w:szCs w:val="18"/>
              </w:rPr>
              <w:t>[ECMA-262] Section 15.10.2.1, Notation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w w:val="92"/>
                <w:sz w:val="18"/>
                <w:szCs w:val="18"/>
              </w:rPr>
              <w:t>100</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2.1.127</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sz w:val="18"/>
                <w:szCs w:val="18"/>
              </w:rPr>
              <w:t>[ECMA-262] Section 15.10.2.2, Pattern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w w:val="92"/>
                <w:sz w:val="18"/>
                <w:szCs w:val="18"/>
              </w:rPr>
              <w:t>100</w:t>
            </w:r>
          </w:p>
        </w:tc>
      </w:tr>
      <w:tr w:rsidR="00000000">
        <w:tblPrEx>
          <w:tblCellMar>
            <w:top w:w="0" w:type="dxa"/>
            <w:left w:w="0" w:type="dxa"/>
            <w:bottom w:w="0" w:type="dxa"/>
            <w:right w:w="0" w:type="dxa"/>
          </w:tblCellMar>
        </w:tblPrEx>
        <w:trPr>
          <w:trHeight w:val="221"/>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2.1.128</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80"/>
              <w:rPr>
                <w:rFonts w:ascii="Times New Roman" w:hAnsi="Times New Roman" w:cs="Times New Roman"/>
                <w:sz w:val="24"/>
                <w:szCs w:val="24"/>
              </w:rPr>
            </w:pPr>
            <w:r>
              <w:rPr>
                <w:rFonts w:ascii="Verdana" w:hAnsi="Verdana" w:cs="Verdana"/>
                <w:sz w:val="18"/>
                <w:szCs w:val="18"/>
              </w:rPr>
              <w:t>[ECMA-262] Section 15.10.2.3, Disjunction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w w:val="92"/>
                <w:sz w:val="18"/>
                <w:szCs w:val="18"/>
              </w:rPr>
              <w:t>100</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2.1.129</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sz w:val="18"/>
                <w:szCs w:val="18"/>
              </w:rPr>
              <w:t>[ECMA-262] Section 15.10.2.5, Term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w w:val="92"/>
                <w:sz w:val="18"/>
                <w:szCs w:val="18"/>
              </w:rPr>
              <w:t>101</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2.1.130</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sz w:val="18"/>
                <w:szCs w:val="18"/>
              </w:rPr>
              <w:t>[ECMA-262] Section 15.10.2.7, Quantifier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w w:val="92"/>
                <w:sz w:val="18"/>
                <w:szCs w:val="18"/>
              </w:rPr>
              <w:t>102</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2.1.131</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sz w:val="18"/>
                <w:szCs w:val="18"/>
              </w:rPr>
              <w:t>[ECMA-262] Section 15.10.2.8, Atom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w w:val="92"/>
                <w:sz w:val="18"/>
                <w:szCs w:val="18"/>
              </w:rPr>
              <w:t>103</w:t>
            </w:r>
          </w:p>
        </w:tc>
      </w:tr>
      <w:tr w:rsidR="00000000">
        <w:tblPrEx>
          <w:tblCellMar>
            <w:top w:w="0" w:type="dxa"/>
            <w:left w:w="0" w:type="dxa"/>
            <w:bottom w:w="0" w:type="dxa"/>
            <w:right w:w="0" w:type="dxa"/>
          </w:tblCellMar>
        </w:tblPrEx>
        <w:trPr>
          <w:trHeight w:val="221"/>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2.1.132</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80"/>
              <w:rPr>
                <w:rFonts w:ascii="Times New Roman" w:hAnsi="Times New Roman" w:cs="Times New Roman"/>
                <w:sz w:val="24"/>
                <w:szCs w:val="24"/>
              </w:rPr>
            </w:pPr>
            <w:r>
              <w:rPr>
                <w:rFonts w:ascii="Verdana" w:hAnsi="Verdana" w:cs="Verdana"/>
                <w:sz w:val="18"/>
                <w:szCs w:val="18"/>
              </w:rPr>
              <w:t>[ECMA-262] Section 15.10.2.9, AtomEscape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w w:val="92"/>
                <w:sz w:val="18"/>
                <w:szCs w:val="18"/>
              </w:rPr>
              <w:t>103</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2.1.133</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sz w:val="18"/>
                <w:szCs w:val="18"/>
              </w:rPr>
              <w:t>[ECMA-262] Section 15.10.2.12, CharacterClassEscape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w w:val="92"/>
                <w:sz w:val="18"/>
                <w:szCs w:val="18"/>
              </w:rPr>
              <w:t>104</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2.1.134</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sz w:val="18"/>
                <w:szCs w:val="18"/>
              </w:rPr>
              <w:t>[ECMA-262] Section 15.10.2.13, CharacterClass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w w:val="92"/>
                <w:sz w:val="18"/>
                <w:szCs w:val="18"/>
              </w:rPr>
              <w:t>104</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2.1.135</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sz w:val="18"/>
                <w:szCs w:val="18"/>
              </w:rPr>
              <w:t>[ECMA-262] Section 15.10.2.15, NonemptyClassRanges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w w:val="92"/>
                <w:sz w:val="18"/>
                <w:szCs w:val="18"/>
              </w:rPr>
              <w:t>104</w:t>
            </w:r>
          </w:p>
        </w:tc>
      </w:tr>
      <w:tr w:rsidR="00000000">
        <w:tblPrEx>
          <w:tblCellMar>
            <w:top w:w="0" w:type="dxa"/>
            <w:left w:w="0" w:type="dxa"/>
            <w:bottom w:w="0" w:type="dxa"/>
            <w:right w:w="0" w:type="dxa"/>
          </w:tblCellMar>
        </w:tblPrEx>
        <w:trPr>
          <w:trHeight w:val="221"/>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2.1.136</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r>
              <w:rPr>
                <w:rFonts w:ascii="Verdana" w:hAnsi="Verdana" w:cs="Verdana"/>
                <w:sz w:val="18"/>
                <w:szCs w:val="18"/>
              </w:rPr>
              <w:t>[ECMA-262] Section 15.10.2.19, ClassEscape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Verdana" w:hAnsi="Verdana" w:cs="Verdana"/>
                <w:w w:val="92"/>
                <w:sz w:val="18"/>
                <w:szCs w:val="18"/>
              </w:rPr>
              <w:t>104</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2.1.137</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sz w:val="18"/>
                <w:szCs w:val="18"/>
              </w:rPr>
              <w:t>[ECMA-262] Section 15.10.4.1, new RegExp (pattern, flags)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w w:val="92"/>
                <w:sz w:val="18"/>
                <w:szCs w:val="18"/>
              </w:rPr>
              <w:t>105</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2.1.138</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sz w:val="18"/>
                <w:szCs w:val="18"/>
              </w:rPr>
              <w:t>[ECMA-262] Section 15.10.6, Properties of the RegExp Prototype Object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w w:val="92"/>
                <w:sz w:val="18"/>
                <w:szCs w:val="18"/>
              </w:rPr>
              <w:t>105</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2.1.139</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sz w:val="18"/>
                <w:szCs w:val="18"/>
              </w:rPr>
              <w:t>[ECMA-262] Section 15.10.6.2, RegExp.prototype.exec (string)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w w:val="92"/>
                <w:sz w:val="18"/>
                <w:szCs w:val="18"/>
              </w:rPr>
              <w:t>106</w:t>
            </w:r>
          </w:p>
        </w:tc>
      </w:tr>
      <w:tr w:rsidR="00000000">
        <w:tblPrEx>
          <w:tblCellMar>
            <w:top w:w="0" w:type="dxa"/>
            <w:left w:w="0" w:type="dxa"/>
            <w:bottom w:w="0" w:type="dxa"/>
            <w:right w:w="0" w:type="dxa"/>
          </w:tblCellMar>
        </w:tblPrEx>
        <w:trPr>
          <w:trHeight w:val="221"/>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2.1.140</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80"/>
              <w:rPr>
                <w:rFonts w:ascii="Times New Roman" w:hAnsi="Times New Roman" w:cs="Times New Roman"/>
                <w:sz w:val="24"/>
                <w:szCs w:val="24"/>
              </w:rPr>
            </w:pPr>
            <w:r>
              <w:rPr>
                <w:rFonts w:ascii="Verdana" w:hAnsi="Verdana" w:cs="Verdana"/>
                <w:sz w:val="18"/>
                <w:szCs w:val="18"/>
              </w:rPr>
              <w:t>[ECMA-262] Section 15.10.6.4, RegExp.prototype.toString ()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w w:val="92"/>
                <w:sz w:val="18"/>
                <w:szCs w:val="18"/>
              </w:rPr>
              <w:t>107</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2.1.141</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sz w:val="18"/>
                <w:szCs w:val="18"/>
              </w:rPr>
              <w:t>[ECMA-262] Section 15.11.1.1, Error ([argument1 [, argument2 ]]message)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w w:val="92"/>
                <w:sz w:val="18"/>
                <w:szCs w:val="18"/>
              </w:rPr>
              <w:t>108</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2.1.142</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sz w:val="18"/>
                <w:szCs w:val="18"/>
              </w:rPr>
              <w:t>[ECMA-262] Section 15.11.2.1, new Error (messageOrNumber)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w w:val="92"/>
                <w:sz w:val="18"/>
                <w:szCs w:val="18"/>
              </w:rPr>
              <w:t>108</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2.1.143</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w w:val="99"/>
                <w:sz w:val="18"/>
                <w:szCs w:val="18"/>
              </w:rPr>
              <w:t>[ECMA-262] Section 15.11.4, Properties of the Error Prototype Object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w w:val="92"/>
                <w:sz w:val="18"/>
                <w:szCs w:val="18"/>
              </w:rPr>
              <w:t>108</w:t>
            </w:r>
          </w:p>
        </w:tc>
      </w:tr>
      <w:tr w:rsidR="00000000">
        <w:tblPrEx>
          <w:tblCellMar>
            <w:top w:w="0" w:type="dxa"/>
            <w:left w:w="0" w:type="dxa"/>
            <w:bottom w:w="0" w:type="dxa"/>
            <w:right w:w="0" w:type="dxa"/>
          </w:tblCellMar>
        </w:tblPrEx>
        <w:trPr>
          <w:trHeight w:val="221"/>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2.1.144</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r>
              <w:rPr>
                <w:rFonts w:ascii="Verdana" w:hAnsi="Verdana" w:cs="Verdana"/>
                <w:sz w:val="18"/>
                <w:szCs w:val="18"/>
              </w:rPr>
              <w:t>[ECMA-262] Section 15.11.4.3, Error.prototype.message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Verdana" w:hAnsi="Verdana" w:cs="Verdana"/>
                <w:w w:val="92"/>
                <w:sz w:val="18"/>
                <w:szCs w:val="18"/>
              </w:rPr>
              <w:t>108</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2.1.145</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sz w:val="18"/>
                <w:szCs w:val="18"/>
              </w:rPr>
              <w:t>[ECMA-262] Section 15.11.4.4, Error.prototype.toString ()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w w:val="92"/>
                <w:sz w:val="18"/>
                <w:szCs w:val="18"/>
              </w:rPr>
              <w:t>109</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2.1.146</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sz w:val="18"/>
                <w:szCs w:val="18"/>
              </w:rPr>
              <w:t>[ECMA-262] Section 15.11.5, Properties of Error Instances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w w:val="92"/>
                <w:sz w:val="18"/>
                <w:szCs w:val="18"/>
              </w:rPr>
              <w:t>109</w:t>
            </w:r>
          </w:p>
        </w:tc>
      </w:tr>
      <w:tr w:rsidR="00000000">
        <w:tblPrEx>
          <w:tblCellMar>
            <w:top w:w="0" w:type="dxa"/>
            <w:left w:w="0" w:type="dxa"/>
            <w:bottom w:w="0" w:type="dxa"/>
            <w:right w:w="0" w:type="dxa"/>
          </w:tblCellMar>
        </w:tblPrEx>
        <w:trPr>
          <w:trHeight w:val="220"/>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2.1.147</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sz w:val="18"/>
                <w:szCs w:val="18"/>
              </w:rPr>
              <w:t>[ECMA-262] Section 15.11.6.2, RangeError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w w:val="92"/>
                <w:sz w:val="18"/>
                <w:szCs w:val="18"/>
              </w:rPr>
              <w:t>109</w:t>
            </w:r>
          </w:p>
        </w:tc>
      </w:tr>
      <w:tr w:rsidR="00000000">
        <w:tblPrEx>
          <w:tblCellMar>
            <w:top w:w="0" w:type="dxa"/>
            <w:left w:w="0" w:type="dxa"/>
            <w:bottom w:w="0" w:type="dxa"/>
            <w:right w:w="0" w:type="dxa"/>
          </w:tblCellMar>
        </w:tblPrEx>
        <w:trPr>
          <w:trHeight w:val="221"/>
        </w:trPr>
        <w:tc>
          <w:tcPr>
            <w:tcW w:w="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2.1.148</w:t>
            </w:r>
          </w:p>
        </w:tc>
        <w:tc>
          <w:tcPr>
            <w:tcW w:w="74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r>
              <w:rPr>
                <w:rFonts w:ascii="Verdana" w:hAnsi="Verdana" w:cs="Verdana"/>
                <w:sz w:val="18"/>
                <w:szCs w:val="18"/>
              </w:rPr>
              <w:t>[ECMA-262] Section 15.11.6.4, SyntaxError ..................................................</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Verdana" w:hAnsi="Verdana" w:cs="Verdana"/>
                <w:w w:val="92"/>
                <w:sz w:val="18"/>
                <w:szCs w:val="18"/>
              </w:rPr>
              <w:t>109</w:t>
            </w:r>
          </w:p>
        </w:tc>
      </w:tr>
    </w:tbl>
    <w:p w:rsidR="00000000" w:rsidRDefault="00AD528A">
      <w:pPr>
        <w:pStyle w:val="DefaultParagraphFont"/>
        <w:widowControl w:val="0"/>
        <w:autoSpaceDE w:val="0"/>
        <w:autoSpaceDN w:val="0"/>
        <w:adjustRightInd w:val="0"/>
        <w:spacing w:after="0" w:line="349" w:lineRule="exact"/>
        <w:rPr>
          <w:rFonts w:ascii="Times New Roman" w:hAnsi="Times New Roman" w:cs="Times New Roman"/>
          <w:sz w:val="24"/>
          <w:szCs w:val="24"/>
        </w:rPr>
      </w:pPr>
      <w:r>
        <w:rPr>
          <w:noProof/>
        </w:rPr>
        <w:drawing>
          <wp:anchor distT="0" distB="0" distL="114300" distR="114300" simplePos="0" relativeHeight="251664384" behindDoc="1" locked="0" layoutInCell="0" allowOverlap="1">
            <wp:simplePos x="0" y="0"/>
            <wp:positionH relativeFrom="column">
              <wp:posOffset>-132715</wp:posOffset>
            </wp:positionH>
            <wp:positionV relativeFrom="paragraph">
              <wp:posOffset>203835</wp:posOffset>
            </wp:positionV>
            <wp:extent cx="5982335" cy="6350"/>
            <wp:effectExtent l="0" t="0" r="0" b="0"/>
            <wp:wrapNone/>
            <wp:docPr id="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5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12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932" w:right="1440" w:bottom="589" w:left="1620" w:header="720" w:footer="720" w:gutter="0"/>
          <w:cols w:space="720" w:equalWidth="0">
            <w:col w:w="9180"/>
          </w:cols>
          <w:noEndnote/>
        </w:sectPr>
      </w:pPr>
    </w:p>
    <w:tbl>
      <w:tblPr>
        <w:tblW w:w="0" w:type="auto"/>
        <w:tblLayout w:type="fixed"/>
        <w:tblCellMar>
          <w:left w:w="0" w:type="dxa"/>
          <w:right w:w="0" w:type="dxa"/>
        </w:tblCellMar>
        <w:tblLook w:val="0000" w:firstRow="0" w:lastRow="0" w:firstColumn="0" w:lastColumn="0" w:noHBand="0" w:noVBand="0"/>
      </w:tblPr>
      <w:tblGrid>
        <w:gridCol w:w="160"/>
        <w:gridCol w:w="560"/>
        <w:gridCol w:w="3960"/>
        <w:gridCol w:w="3760"/>
        <w:gridCol w:w="380"/>
      </w:tblGrid>
      <w:tr w:rsidR="00000000">
        <w:tblPrEx>
          <w:tblCellMar>
            <w:top w:w="0" w:type="dxa"/>
            <w:left w:w="0" w:type="dxa"/>
            <w:bottom w:w="0" w:type="dxa"/>
            <w:right w:w="0" w:type="dxa"/>
          </w:tblCellMar>
        </w:tblPrEx>
        <w:trPr>
          <w:trHeight w:val="221"/>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bookmarkStart w:id="6" w:name="page6"/>
            <w:bookmarkEnd w:id="6"/>
          </w:p>
        </w:tc>
        <w:tc>
          <w:tcPr>
            <w:tcW w:w="452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ind w:left="200"/>
              <w:rPr>
                <w:rFonts w:ascii="Times New Roman" w:hAnsi="Times New Roman" w:cs="Times New Roman"/>
                <w:sz w:val="24"/>
                <w:szCs w:val="24"/>
              </w:rPr>
            </w:pPr>
            <w:r>
              <w:rPr>
                <w:rFonts w:ascii="Times New Roman" w:hAnsi="Times New Roman" w:cs="Times New Roman"/>
                <w:sz w:val="18"/>
                <w:szCs w:val="18"/>
              </w:rPr>
              <w:t>2.1.149</w:t>
            </w:r>
          </w:p>
        </w:tc>
        <w:tc>
          <w:tcPr>
            <w:tcW w:w="37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w w:val="84"/>
                <w:sz w:val="18"/>
                <w:szCs w:val="18"/>
              </w:rPr>
              <w:t>[ECMA-262]Section15.11.6.5,</w:t>
            </w:r>
            <w:r>
              <w:rPr>
                <w:rFonts w:ascii="Verdana" w:hAnsi="Verdana" w:cs="Verdana"/>
                <w:w w:val="84"/>
                <w:sz w:val="18"/>
                <w:szCs w:val="18"/>
              </w:rPr>
              <w:t>TypeError .....................................................</w:t>
            </w:r>
          </w:p>
        </w:tc>
        <w:tc>
          <w:tcPr>
            <w:tcW w:w="3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110</w:t>
            </w:r>
          </w:p>
        </w:tc>
      </w:tr>
      <w:tr w:rsidR="00000000">
        <w:tblPrEx>
          <w:tblCellMar>
            <w:top w:w="0" w:type="dxa"/>
            <w:left w:w="0" w:type="dxa"/>
            <w:bottom w:w="0" w:type="dxa"/>
            <w:right w:w="0" w:type="dxa"/>
          </w:tblCellMar>
        </w:tblPrEx>
        <w:trPr>
          <w:trHeight w:val="221"/>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52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ind w:left="200"/>
              <w:rPr>
                <w:rFonts w:ascii="Times New Roman" w:hAnsi="Times New Roman" w:cs="Times New Roman"/>
                <w:sz w:val="24"/>
                <w:szCs w:val="24"/>
              </w:rPr>
            </w:pPr>
            <w:r>
              <w:rPr>
                <w:rFonts w:ascii="Times New Roman" w:hAnsi="Times New Roman" w:cs="Times New Roman"/>
                <w:sz w:val="18"/>
                <w:szCs w:val="18"/>
              </w:rPr>
              <w:t>2.1.150</w:t>
            </w:r>
          </w:p>
        </w:tc>
        <w:tc>
          <w:tcPr>
            <w:tcW w:w="37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w w:val="80"/>
                <w:sz w:val="18"/>
                <w:szCs w:val="18"/>
              </w:rPr>
              <w:t>[ECMA-262]Section15.11.7,</w:t>
            </w:r>
            <w:r>
              <w:rPr>
                <w:rFonts w:ascii="Verdana" w:hAnsi="Verdana" w:cs="Verdana"/>
                <w:i/>
                <w:iCs/>
                <w:w w:val="80"/>
                <w:sz w:val="18"/>
                <w:szCs w:val="18"/>
              </w:rPr>
              <w:t xml:space="preserve">NativeError </w:t>
            </w:r>
            <w:r>
              <w:rPr>
                <w:rFonts w:ascii="Verdana" w:hAnsi="Verdana" w:cs="Verdana"/>
                <w:w w:val="80"/>
                <w:sz w:val="18"/>
                <w:szCs w:val="18"/>
              </w:rPr>
              <w:t>Object Structure ..............................</w:t>
            </w:r>
          </w:p>
        </w:tc>
        <w:tc>
          <w:tcPr>
            <w:tcW w:w="3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110</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52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ind w:left="200"/>
              <w:rPr>
                <w:rFonts w:ascii="Times New Roman" w:hAnsi="Times New Roman" w:cs="Times New Roman"/>
                <w:sz w:val="24"/>
                <w:szCs w:val="24"/>
              </w:rPr>
            </w:pPr>
            <w:r>
              <w:rPr>
                <w:rFonts w:ascii="Times New Roman" w:hAnsi="Times New Roman" w:cs="Times New Roman"/>
                <w:sz w:val="18"/>
                <w:szCs w:val="18"/>
              </w:rPr>
              <w:t>2.1.151</w:t>
            </w:r>
          </w:p>
        </w:tc>
        <w:tc>
          <w:tcPr>
            <w:tcW w:w="37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w w:val="84"/>
                <w:sz w:val="18"/>
                <w:szCs w:val="18"/>
              </w:rPr>
              <w:t>[ECMA-262]Section15.11.7.2,</w:t>
            </w:r>
            <w:r>
              <w:rPr>
                <w:rFonts w:ascii="Verdana" w:hAnsi="Verdana" w:cs="Verdana"/>
                <w:i/>
                <w:iCs/>
                <w:w w:val="84"/>
                <w:sz w:val="18"/>
                <w:szCs w:val="18"/>
              </w:rPr>
              <w:t xml:space="preserve">NativeError </w:t>
            </w:r>
            <w:r>
              <w:rPr>
                <w:rFonts w:ascii="Verdana" w:hAnsi="Verdana" w:cs="Verdana"/>
                <w:w w:val="84"/>
                <w:sz w:val="18"/>
                <w:szCs w:val="18"/>
              </w:rPr>
              <w:t>(message) ...................................</w:t>
            </w:r>
          </w:p>
        </w:tc>
        <w:tc>
          <w:tcPr>
            <w:tcW w:w="3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111</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52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ind w:left="200"/>
              <w:rPr>
                <w:rFonts w:ascii="Times New Roman" w:hAnsi="Times New Roman" w:cs="Times New Roman"/>
                <w:sz w:val="24"/>
                <w:szCs w:val="24"/>
              </w:rPr>
            </w:pPr>
            <w:r>
              <w:rPr>
                <w:rFonts w:ascii="Times New Roman" w:hAnsi="Times New Roman" w:cs="Times New Roman"/>
                <w:sz w:val="18"/>
                <w:szCs w:val="18"/>
              </w:rPr>
              <w:t>2.1.152</w:t>
            </w:r>
          </w:p>
        </w:tc>
        <w:tc>
          <w:tcPr>
            <w:tcW w:w="37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w w:val="80"/>
                <w:sz w:val="18"/>
                <w:szCs w:val="18"/>
              </w:rPr>
              <w:t xml:space="preserve">[ECMA-262]Section15.11.7.4,New    </w:t>
            </w:r>
            <w:r>
              <w:rPr>
                <w:rFonts w:ascii="Verdana" w:hAnsi="Verdana" w:cs="Verdana"/>
                <w:i/>
                <w:iCs/>
                <w:w w:val="80"/>
                <w:sz w:val="18"/>
                <w:szCs w:val="18"/>
              </w:rPr>
              <w:t>NativeError</w:t>
            </w:r>
            <w:r>
              <w:rPr>
                <w:rFonts w:ascii="Verdana" w:hAnsi="Verdana" w:cs="Verdana"/>
                <w:w w:val="80"/>
                <w:sz w:val="18"/>
                <w:szCs w:val="18"/>
              </w:rPr>
              <w:t xml:space="preserve"> (message) .............................</w:t>
            </w:r>
          </w:p>
        </w:tc>
        <w:tc>
          <w:tcPr>
            <w:tcW w:w="3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111</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52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ind w:left="200"/>
              <w:rPr>
                <w:rFonts w:ascii="Times New Roman" w:hAnsi="Times New Roman" w:cs="Times New Roman"/>
                <w:sz w:val="24"/>
                <w:szCs w:val="24"/>
              </w:rPr>
            </w:pPr>
            <w:r>
              <w:rPr>
                <w:rFonts w:ascii="Times New Roman" w:hAnsi="Times New Roman" w:cs="Times New Roman"/>
                <w:sz w:val="18"/>
                <w:szCs w:val="18"/>
              </w:rPr>
              <w:t>2.1.153</w:t>
            </w:r>
          </w:p>
        </w:tc>
        <w:tc>
          <w:tcPr>
            <w:tcW w:w="37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w w:val="86"/>
                <w:sz w:val="18"/>
                <w:szCs w:val="18"/>
              </w:rPr>
              <w:t>[ECMA-262]Section15.11.7.10,</w:t>
            </w:r>
            <w:r>
              <w:rPr>
                <w:rFonts w:ascii="Verdana" w:hAnsi="Verdana" w:cs="Verdana"/>
                <w:i/>
                <w:iCs/>
                <w:w w:val="86"/>
                <w:sz w:val="18"/>
                <w:szCs w:val="18"/>
              </w:rPr>
              <w:t>NativeError</w:t>
            </w:r>
            <w:r>
              <w:rPr>
                <w:rFonts w:ascii="Verdana" w:hAnsi="Verdana" w:cs="Verdana"/>
                <w:w w:val="86"/>
                <w:sz w:val="18"/>
                <w:szCs w:val="18"/>
              </w:rPr>
              <w:t>.prototype.name ..........................</w:t>
            </w:r>
          </w:p>
        </w:tc>
        <w:tc>
          <w:tcPr>
            <w:tcW w:w="3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111</w:t>
            </w:r>
          </w:p>
        </w:tc>
      </w:tr>
      <w:tr w:rsidR="00000000">
        <w:tblPrEx>
          <w:tblCellMar>
            <w:top w:w="0" w:type="dxa"/>
            <w:left w:w="0" w:type="dxa"/>
            <w:bottom w:w="0" w:type="dxa"/>
            <w:right w:w="0" w:type="dxa"/>
          </w:tblCellMar>
        </w:tblPrEx>
        <w:trPr>
          <w:trHeight w:val="221"/>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52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ind w:left="200"/>
              <w:rPr>
                <w:rFonts w:ascii="Times New Roman" w:hAnsi="Times New Roman" w:cs="Times New Roman"/>
                <w:sz w:val="24"/>
                <w:szCs w:val="24"/>
              </w:rPr>
            </w:pPr>
            <w:r>
              <w:rPr>
                <w:rFonts w:ascii="Times New Roman" w:hAnsi="Times New Roman" w:cs="Times New Roman"/>
                <w:sz w:val="18"/>
                <w:szCs w:val="18"/>
              </w:rPr>
              <w:t>2.1.154</w:t>
            </w:r>
          </w:p>
        </w:tc>
        <w:tc>
          <w:tcPr>
            <w:tcW w:w="37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w w:val="86"/>
                <w:sz w:val="18"/>
                <w:szCs w:val="18"/>
              </w:rPr>
              <w:t>[ECMA-262]SectionA.1,LexicalGrammar ....................................................</w:t>
            </w:r>
          </w:p>
        </w:tc>
        <w:tc>
          <w:tcPr>
            <w:tcW w:w="3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111</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52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ind w:left="200"/>
              <w:rPr>
                <w:rFonts w:ascii="Times New Roman" w:hAnsi="Times New Roman" w:cs="Times New Roman"/>
                <w:sz w:val="24"/>
                <w:szCs w:val="24"/>
              </w:rPr>
            </w:pPr>
            <w:r>
              <w:rPr>
                <w:rFonts w:ascii="Times New Roman" w:hAnsi="Times New Roman" w:cs="Times New Roman"/>
                <w:sz w:val="18"/>
                <w:szCs w:val="18"/>
              </w:rPr>
              <w:t>2.1.155</w:t>
            </w:r>
          </w:p>
        </w:tc>
        <w:tc>
          <w:tcPr>
            <w:tcW w:w="37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w w:val="73"/>
                <w:sz w:val="18"/>
                <w:szCs w:val="18"/>
              </w:rPr>
              <w:t>[ECMA-262]SectionA.3,Expressions  ...........................................................</w:t>
            </w:r>
          </w:p>
        </w:tc>
        <w:tc>
          <w:tcPr>
            <w:tcW w:w="3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114</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52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ind w:left="200"/>
              <w:rPr>
                <w:rFonts w:ascii="Times New Roman" w:hAnsi="Times New Roman" w:cs="Times New Roman"/>
                <w:sz w:val="24"/>
                <w:szCs w:val="24"/>
              </w:rPr>
            </w:pPr>
            <w:r>
              <w:rPr>
                <w:rFonts w:ascii="Times New Roman" w:hAnsi="Times New Roman" w:cs="Times New Roman"/>
                <w:sz w:val="18"/>
                <w:szCs w:val="18"/>
              </w:rPr>
              <w:t>2.1.156</w:t>
            </w:r>
          </w:p>
        </w:tc>
        <w:tc>
          <w:tcPr>
            <w:tcW w:w="37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w w:val="72"/>
                <w:sz w:val="18"/>
                <w:szCs w:val="18"/>
              </w:rPr>
              <w:t>[ECMA-262]SectionA.4,</w:t>
            </w:r>
            <w:r>
              <w:rPr>
                <w:rFonts w:ascii="Verdana" w:hAnsi="Verdana" w:cs="Verdana"/>
                <w:w w:val="72"/>
                <w:sz w:val="18"/>
                <w:szCs w:val="18"/>
              </w:rPr>
              <w:t>Statements   ............................................................</w:t>
            </w:r>
          </w:p>
        </w:tc>
        <w:tc>
          <w:tcPr>
            <w:tcW w:w="3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114</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52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ind w:left="200"/>
              <w:rPr>
                <w:rFonts w:ascii="Times New Roman" w:hAnsi="Times New Roman" w:cs="Times New Roman"/>
                <w:sz w:val="24"/>
                <w:szCs w:val="24"/>
              </w:rPr>
            </w:pPr>
            <w:r>
              <w:rPr>
                <w:rFonts w:ascii="Times New Roman" w:hAnsi="Times New Roman" w:cs="Times New Roman"/>
                <w:sz w:val="18"/>
                <w:szCs w:val="18"/>
              </w:rPr>
              <w:t>2.1.157</w:t>
            </w:r>
          </w:p>
        </w:tc>
        <w:tc>
          <w:tcPr>
            <w:tcW w:w="37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w w:val="91"/>
                <w:sz w:val="18"/>
                <w:szCs w:val="18"/>
              </w:rPr>
              <w:t>[ECMA-262]SectionA.5,Functionsand Programs ..........................................</w:t>
            </w:r>
          </w:p>
        </w:tc>
        <w:tc>
          <w:tcPr>
            <w:tcW w:w="3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115</w:t>
            </w:r>
          </w:p>
        </w:tc>
      </w:tr>
      <w:tr w:rsidR="00000000">
        <w:tblPrEx>
          <w:tblCellMar>
            <w:top w:w="0" w:type="dxa"/>
            <w:left w:w="0" w:type="dxa"/>
            <w:bottom w:w="0" w:type="dxa"/>
            <w:right w:w="0" w:type="dxa"/>
          </w:tblCellMar>
        </w:tblPrEx>
        <w:trPr>
          <w:trHeight w:val="221"/>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52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ind w:left="200"/>
              <w:rPr>
                <w:rFonts w:ascii="Times New Roman" w:hAnsi="Times New Roman" w:cs="Times New Roman"/>
                <w:sz w:val="24"/>
                <w:szCs w:val="24"/>
              </w:rPr>
            </w:pPr>
            <w:r>
              <w:rPr>
                <w:rFonts w:ascii="Times New Roman" w:hAnsi="Times New Roman" w:cs="Times New Roman"/>
                <w:sz w:val="18"/>
                <w:szCs w:val="18"/>
              </w:rPr>
              <w:t>2.1.158</w:t>
            </w:r>
          </w:p>
        </w:tc>
        <w:tc>
          <w:tcPr>
            <w:tcW w:w="37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w w:val="87"/>
                <w:sz w:val="18"/>
                <w:szCs w:val="18"/>
              </w:rPr>
              <w:t>[ECMA-262]SectionA.7,Regular</w:t>
            </w:r>
            <w:r>
              <w:rPr>
                <w:rFonts w:ascii="Verdana" w:hAnsi="Verdana" w:cs="Verdana"/>
                <w:w w:val="87"/>
                <w:sz w:val="18"/>
                <w:szCs w:val="18"/>
              </w:rPr>
              <w:t>Expressions ................................................</w:t>
            </w:r>
          </w:p>
        </w:tc>
        <w:tc>
          <w:tcPr>
            <w:tcW w:w="3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116</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52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ind w:left="200"/>
              <w:rPr>
                <w:rFonts w:ascii="Times New Roman" w:hAnsi="Times New Roman" w:cs="Times New Roman"/>
                <w:sz w:val="24"/>
                <w:szCs w:val="24"/>
              </w:rPr>
            </w:pPr>
            <w:r>
              <w:rPr>
                <w:rFonts w:ascii="Times New Roman" w:hAnsi="Times New Roman" w:cs="Times New Roman"/>
                <w:sz w:val="18"/>
                <w:szCs w:val="18"/>
              </w:rPr>
              <w:t>2.1.159</w:t>
            </w:r>
          </w:p>
        </w:tc>
        <w:tc>
          <w:tcPr>
            <w:tcW w:w="37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w w:val="89"/>
                <w:sz w:val="18"/>
                <w:szCs w:val="18"/>
              </w:rPr>
              <w:t>[ECMA-262]SectionB.1.2,StringLiterals .....................................................</w:t>
            </w:r>
          </w:p>
        </w:tc>
        <w:tc>
          <w:tcPr>
            <w:tcW w:w="3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116</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52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ind w:left="200"/>
              <w:rPr>
                <w:rFonts w:ascii="Times New Roman" w:hAnsi="Times New Roman" w:cs="Times New Roman"/>
                <w:sz w:val="24"/>
                <w:szCs w:val="24"/>
              </w:rPr>
            </w:pPr>
            <w:r>
              <w:rPr>
                <w:rFonts w:ascii="Times New Roman" w:hAnsi="Times New Roman" w:cs="Times New Roman"/>
                <w:sz w:val="18"/>
                <w:szCs w:val="18"/>
              </w:rPr>
              <w:t>2.1.160</w:t>
            </w:r>
          </w:p>
        </w:tc>
        <w:tc>
          <w:tcPr>
            <w:tcW w:w="37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w w:val="92"/>
                <w:sz w:val="18"/>
                <w:szCs w:val="18"/>
              </w:rPr>
              <w:t>[ECMA-262]SectionB.2,Additional</w:t>
            </w:r>
            <w:r>
              <w:rPr>
                <w:rFonts w:ascii="Verdana" w:hAnsi="Verdana" w:cs="Verdana"/>
                <w:w w:val="92"/>
                <w:sz w:val="18"/>
                <w:szCs w:val="18"/>
              </w:rPr>
              <w:t>Properties ...............................................</w:t>
            </w:r>
          </w:p>
        </w:tc>
        <w:tc>
          <w:tcPr>
            <w:tcW w:w="3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117</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52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ind w:left="200"/>
              <w:rPr>
                <w:rFonts w:ascii="Times New Roman" w:hAnsi="Times New Roman" w:cs="Times New Roman"/>
                <w:sz w:val="24"/>
                <w:szCs w:val="24"/>
              </w:rPr>
            </w:pPr>
            <w:r>
              <w:rPr>
                <w:rFonts w:ascii="Times New Roman" w:hAnsi="Times New Roman" w:cs="Times New Roman"/>
                <w:sz w:val="18"/>
                <w:szCs w:val="18"/>
              </w:rPr>
              <w:t>2.1.161</w:t>
            </w:r>
          </w:p>
        </w:tc>
        <w:tc>
          <w:tcPr>
            <w:tcW w:w="37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w w:val="77"/>
                <w:sz w:val="18"/>
                <w:szCs w:val="18"/>
              </w:rPr>
              <w:t>[ECMA-262]SectionB.2.3,String.prototype.substr (start, length) ....................</w:t>
            </w:r>
          </w:p>
        </w:tc>
        <w:tc>
          <w:tcPr>
            <w:tcW w:w="3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117</w:t>
            </w:r>
          </w:p>
        </w:tc>
      </w:tr>
      <w:tr w:rsidR="00000000">
        <w:tblPrEx>
          <w:tblCellMar>
            <w:top w:w="0" w:type="dxa"/>
            <w:left w:w="0" w:type="dxa"/>
            <w:bottom w:w="0" w:type="dxa"/>
            <w:right w:w="0" w:type="dxa"/>
          </w:tblCellMar>
        </w:tblPrEx>
        <w:trPr>
          <w:trHeight w:val="221"/>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52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ind w:left="200"/>
              <w:rPr>
                <w:rFonts w:ascii="Times New Roman" w:hAnsi="Times New Roman" w:cs="Times New Roman"/>
                <w:sz w:val="24"/>
                <w:szCs w:val="24"/>
              </w:rPr>
            </w:pPr>
            <w:r>
              <w:rPr>
                <w:rFonts w:ascii="Times New Roman" w:hAnsi="Times New Roman" w:cs="Times New Roman"/>
                <w:sz w:val="18"/>
                <w:szCs w:val="18"/>
              </w:rPr>
              <w:t>2.1.162</w:t>
            </w:r>
          </w:p>
        </w:tc>
        <w:tc>
          <w:tcPr>
            <w:tcW w:w="37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w w:val="77"/>
                <w:sz w:val="18"/>
                <w:szCs w:val="18"/>
              </w:rPr>
              <w:t>[ECMA-262]SectionB.2.4,Date.prototype.getYear () ....................................</w:t>
            </w:r>
            <w:r>
              <w:rPr>
                <w:rFonts w:ascii="Verdana" w:hAnsi="Verdana" w:cs="Verdana"/>
                <w:w w:val="77"/>
                <w:sz w:val="18"/>
                <w:szCs w:val="18"/>
              </w:rPr>
              <w:t>.</w:t>
            </w:r>
          </w:p>
        </w:tc>
        <w:tc>
          <w:tcPr>
            <w:tcW w:w="3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117</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52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ind w:left="200"/>
              <w:rPr>
                <w:rFonts w:ascii="Times New Roman" w:hAnsi="Times New Roman" w:cs="Times New Roman"/>
                <w:sz w:val="24"/>
                <w:szCs w:val="24"/>
              </w:rPr>
            </w:pPr>
            <w:r>
              <w:rPr>
                <w:rFonts w:ascii="Times New Roman" w:hAnsi="Times New Roman" w:cs="Times New Roman"/>
                <w:sz w:val="18"/>
                <w:szCs w:val="18"/>
              </w:rPr>
              <w:t>2.1.163</w:t>
            </w:r>
          </w:p>
        </w:tc>
        <w:tc>
          <w:tcPr>
            <w:tcW w:w="37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w w:val="77"/>
                <w:sz w:val="18"/>
                <w:szCs w:val="18"/>
              </w:rPr>
              <w:t>[ECMA-262]SectionB.2.5,Date.prototype.setYear (year) ...............................</w:t>
            </w:r>
          </w:p>
        </w:tc>
        <w:tc>
          <w:tcPr>
            <w:tcW w:w="3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118</w:t>
            </w:r>
          </w:p>
        </w:tc>
      </w:tr>
      <w:tr w:rsidR="00000000">
        <w:tblPrEx>
          <w:tblCellMar>
            <w:top w:w="0" w:type="dxa"/>
            <w:left w:w="0" w:type="dxa"/>
            <w:bottom w:w="0" w:type="dxa"/>
            <w:right w:w="0" w:type="dxa"/>
          </w:tblCellMar>
        </w:tblPrEx>
        <w:trPr>
          <w:trHeight w:val="222"/>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20"/>
              <w:rPr>
                <w:rFonts w:ascii="Times New Roman" w:hAnsi="Times New Roman" w:cs="Times New Roman"/>
                <w:sz w:val="24"/>
                <w:szCs w:val="24"/>
              </w:rPr>
            </w:pPr>
            <w:r>
              <w:rPr>
                <w:rFonts w:ascii="Verdana" w:hAnsi="Verdana" w:cs="Verdana"/>
                <w:sz w:val="18"/>
                <w:szCs w:val="18"/>
              </w:rPr>
              <w:t>2.2</w:t>
            </w:r>
          </w:p>
        </w:tc>
        <w:tc>
          <w:tcPr>
            <w:tcW w:w="772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Clarifications ..................................................................................................</w:t>
            </w:r>
          </w:p>
        </w:tc>
        <w:tc>
          <w:tcPr>
            <w:tcW w:w="3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118</w:t>
            </w:r>
          </w:p>
        </w:tc>
      </w:tr>
      <w:tr w:rsidR="00000000">
        <w:tblPrEx>
          <w:tblCellMar>
            <w:top w:w="0" w:type="dxa"/>
            <w:left w:w="0" w:type="dxa"/>
            <w:bottom w:w="0" w:type="dxa"/>
            <w:right w:w="0" w:type="dxa"/>
          </w:tblCellMar>
        </w:tblPrEx>
        <w:trPr>
          <w:trHeight w:val="216"/>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ind w:left="200"/>
              <w:rPr>
                <w:rFonts w:ascii="Times New Roman" w:hAnsi="Times New Roman" w:cs="Times New Roman"/>
                <w:sz w:val="24"/>
                <w:szCs w:val="24"/>
              </w:rPr>
            </w:pPr>
            <w:r>
              <w:rPr>
                <w:rFonts w:ascii="Times New Roman" w:hAnsi="Times New Roman" w:cs="Times New Roman"/>
                <w:w w:val="94"/>
                <w:sz w:val="18"/>
                <w:szCs w:val="18"/>
              </w:rPr>
              <w:t>2.2.1</w:t>
            </w:r>
          </w:p>
        </w:tc>
        <w:tc>
          <w:tcPr>
            <w:tcW w:w="39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37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3" w:lineRule="exact"/>
              <w:jc w:val="right"/>
              <w:rPr>
                <w:rFonts w:ascii="Times New Roman" w:hAnsi="Times New Roman" w:cs="Times New Roman"/>
                <w:sz w:val="24"/>
                <w:szCs w:val="24"/>
              </w:rPr>
            </w:pPr>
            <w:r>
              <w:rPr>
                <w:rFonts w:ascii="Verdana" w:hAnsi="Verdana" w:cs="Verdana"/>
                <w:w w:val="90"/>
                <w:sz w:val="18"/>
                <w:szCs w:val="18"/>
              </w:rPr>
              <w:t>[ECMA-262]Section</w:t>
            </w:r>
            <w:r>
              <w:rPr>
                <w:rFonts w:ascii="Verdana" w:hAnsi="Verdana" w:cs="Verdana"/>
                <w:w w:val="90"/>
                <w:sz w:val="18"/>
                <w:szCs w:val="18"/>
              </w:rPr>
              <w:t>7.8.5,RegularExpression Literals ....................................</w:t>
            </w:r>
          </w:p>
        </w:tc>
        <w:tc>
          <w:tcPr>
            <w:tcW w:w="3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3" w:lineRule="exact"/>
              <w:jc w:val="right"/>
              <w:rPr>
                <w:rFonts w:ascii="Times New Roman" w:hAnsi="Times New Roman" w:cs="Times New Roman"/>
                <w:sz w:val="24"/>
                <w:szCs w:val="24"/>
              </w:rPr>
            </w:pPr>
            <w:r>
              <w:rPr>
                <w:rFonts w:ascii="Verdana" w:hAnsi="Verdana" w:cs="Verdana"/>
                <w:sz w:val="18"/>
                <w:szCs w:val="18"/>
              </w:rPr>
              <w:t>118</w:t>
            </w:r>
          </w:p>
        </w:tc>
      </w:tr>
      <w:tr w:rsidR="00000000">
        <w:tblPrEx>
          <w:tblCellMar>
            <w:top w:w="0" w:type="dxa"/>
            <w:left w:w="0" w:type="dxa"/>
            <w:bottom w:w="0" w:type="dxa"/>
            <w:right w:w="0" w:type="dxa"/>
          </w:tblCellMar>
        </w:tblPrEx>
        <w:trPr>
          <w:trHeight w:val="221"/>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ind w:left="200"/>
              <w:rPr>
                <w:rFonts w:ascii="Times New Roman" w:hAnsi="Times New Roman" w:cs="Times New Roman"/>
                <w:sz w:val="24"/>
                <w:szCs w:val="24"/>
              </w:rPr>
            </w:pPr>
            <w:r>
              <w:rPr>
                <w:rFonts w:ascii="Times New Roman" w:hAnsi="Times New Roman" w:cs="Times New Roman"/>
                <w:w w:val="94"/>
                <w:sz w:val="18"/>
                <w:szCs w:val="18"/>
              </w:rPr>
              <w:t>2.2.2</w:t>
            </w:r>
          </w:p>
        </w:tc>
        <w:tc>
          <w:tcPr>
            <w:tcW w:w="39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7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w w:val="91"/>
                <w:sz w:val="18"/>
                <w:szCs w:val="18"/>
              </w:rPr>
              <w:t>[ECMA-262]Section8.6.2,InternalProperties and Methods .............................</w:t>
            </w:r>
          </w:p>
        </w:tc>
        <w:tc>
          <w:tcPr>
            <w:tcW w:w="3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118</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ind w:left="200"/>
              <w:rPr>
                <w:rFonts w:ascii="Times New Roman" w:hAnsi="Times New Roman" w:cs="Times New Roman"/>
                <w:sz w:val="24"/>
                <w:szCs w:val="24"/>
              </w:rPr>
            </w:pPr>
            <w:r>
              <w:rPr>
                <w:rFonts w:ascii="Times New Roman" w:hAnsi="Times New Roman" w:cs="Times New Roman"/>
                <w:w w:val="94"/>
                <w:sz w:val="18"/>
                <w:szCs w:val="18"/>
              </w:rPr>
              <w:t>2.2.3</w:t>
            </w:r>
          </w:p>
        </w:tc>
        <w:tc>
          <w:tcPr>
            <w:tcW w:w="39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7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w w:val="77"/>
                <w:sz w:val="18"/>
                <w:szCs w:val="18"/>
              </w:rPr>
              <w:t>[ECMA-262]Section10.1.1,</w:t>
            </w:r>
            <w:r>
              <w:rPr>
                <w:rFonts w:ascii="Verdana" w:hAnsi="Verdana" w:cs="Verdana"/>
                <w:w w:val="77"/>
                <w:sz w:val="18"/>
                <w:szCs w:val="18"/>
              </w:rPr>
              <w:t>Function   Objects ................................................</w:t>
            </w:r>
          </w:p>
        </w:tc>
        <w:tc>
          <w:tcPr>
            <w:tcW w:w="3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118</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6" w:lineRule="exact"/>
              <w:ind w:left="200"/>
              <w:rPr>
                <w:rFonts w:ascii="Times New Roman" w:hAnsi="Times New Roman" w:cs="Times New Roman"/>
                <w:sz w:val="24"/>
                <w:szCs w:val="24"/>
              </w:rPr>
            </w:pPr>
            <w:r>
              <w:rPr>
                <w:rFonts w:ascii="Times New Roman" w:hAnsi="Times New Roman" w:cs="Times New Roman"/>
                <w:w w:val="94"/>
                <w:sz w:val="18"/>
                <w:szCs w:val="18"/>
              </w:rPr>
              <w:t>2.2.4</w:t>
            </w:r>
          </w:p>
        </w:tc>
        <w:tc>
          <w:tcPr>
            <w:tcW w:w="39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7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w w:val="81"/>
                <w:sz w:val="18"/>
                <w:szCs w:val="18"/>
              </w:rPr>
              <w:t>[ECMA-262]Section15.1.2.2,parseInt (string, radix) .....................................</w:t>
            </w:r>
          </w:p>
        </w:tc>
        <w:tc>
          <w:tcPr>
            <w:tcW w:w="3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Verdana" w:hAnsi="Verdana" w:cs="Verdana"/>
                <w:sz w:val="18"/>
                <w:szCs w:val="18"/>
              </w:rPr>
              <w:t>119</w:t>
            </w:r>
          </w:p>
        </w:tc>
      </w:tr>
      <w:tr w:rsidR="00000000">
        <w:tblPrEx>
          <w:tblCellMar>
            <w:top w:w="0" w:type="dxa"/>
            <w:left w:w="0" w:type="dxa"/>
            <w:bottom w:w="0" w:type="dxa"/>
            <w:right w:w="0" w:type="dxa"/>
          </w:tblCellMar>
        </w:tblPrEx>
        <w:trPr>
          <w:trHeight w:val="222"/>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20"/>
              <w:rPr>
                <w:rFonts w:ascii="Times New Roman" w:hAnsi="Times New Roman" w:cs="Times New Roman"/>
                <w:sz w:val="24"/>
                <w:szCs w:val="24"/>
              </w:rPr>
            </w:pPr>
            <w:r>
              <w:rPr>
                <w:rFonts w:ascii="Verdana" w:hAnsi="Verdana" w:cs="Verdana"/>
                <w:sz w:val="18"/>
                <w:szCs w:val="18"/>
              </w:rPr>
              <w:t>2.3</w:t>
            </w:r>
          </w:p>
        </w:tc>
        <w:tc>
          <w:tcPr>
            <w:tcW w:w="772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Error Handling ................................................................................................</w:t>
            </w:r>
          </w:p>
        </w:tc>
        <w:tc>
          <w:tcPr>
            <w:tcW w:w="3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119</w:t>
            </w:r>
          </w:p>
        </w:tc>
      </w:tr>
      <w:tr w:rsidR="00000000">
        <w:tblPrEx>
          <w:tblCellMar>
            <w:top w:w="0" w:type="dxa"/>
            <w:left w:w="0" w:type="dxa"/>
            <w:bottom w:w="0" w:type="dxa"/>
            <w:right w:w="0" w:type="dxa"/>
          </w:tblCellMar>
        </w:tblPrEx>
        <w:trPr>
          <w:trHeight w:val="220"/>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20"/>
              <w:rPr>
                <w:rFonts w:ascii="Times New Roman" w:hAnsi="Times New Roman" w:cs="Times New Roman"/>
                <w:sz w:val="24"/>
                <w:szCs w:val="24"/>
              </w:rPr>
            </w:pPr>
            <w:r>
              <w:rPr>
                <w:rFonts w:ascii="Verdana" w:hAnsi="Verdana" w:cs="Verdana"/>
                <w:sz w:val="18"/>
                <w:szCs w:val="18"/>
              </w:rPr>
              <w:t>2.4</w:t>
            </w:r>
          </w:p>
        </w:tc>
        <w:tc>
          <w:tcPr>
            <w:tcW w:w="772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w w:val="99"/>
                <w:sz w:val="18"/>
                <w:szCs w:val="18"/>
              </w:rPr>
              <w:t>Security .........................................................................................................</w:t>
            </w:r>
          </w:p>
        </w:tc>
        <w:tc>
          <w:tcPr>
            <w:tcW w:w="3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sz w:val="18"/>
                <w:szCs w:val="18"/>
              </w:rPr>
              <w:t>119</w:t>
            </w:r>
          </w:p>
        </w:tc>
      </w:tr>
      <w:tr w:rsidR="00000000">
        <w:tblPrEx>
          <w:tblCellMar>
            <w:top w:w="0" w:type="dxa"/>
            <w:left w:w="0" w:type="dxa"/>
            <w:bottom w:w="0" w:type="dxa"/>
            <w:right w:w="0" w:type="dxa"/>
          </w:tblCellMar>
        </w:tblPrEx>
        <w:trPr>
          <w:trHeight w:val="338"/>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b/>
                <w:bCs/>
                <w:w w:val="77"/>
                <w:sz w:val="18"/>
                <w:szCs w:val="18"/>
              </w:rPr>
              <w:t>3</w:t>
            </w:r>
          </w:p>
        </w:tc>
        <w:tc>
          <w:tcPr>
            <w:tcW w:w="828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200"/>
              <w:rPr>
                <w:rFonts w:ascii="Times New Roman" w:hAnsi="Times New Roman" w:cs="Times New Roman"/>
                <w:sz w:val="24"/>
                <w:szCs w:val="24"/>
              </w:rPr>
            </w:pPr>
            <w:r>
              <w:rPr>
                <w:rFonts w:ascii="Verdana" w:hAnsi="Verdana" w:cs="Verdana"/>
                <w:b/>
                <w:bCs/>
                <w:w w:val="99"/>
                <w:sz w:val="18"/>
                <w:szCs w:val="18"/>
              </w:rPr>
              <w:t>Change Tracking ..................................................................................................</w:t>
            </w:r>
          </w:p>
        </w:tc>
        <w:tc>
          <w:tcPr>
            <w:tcW w:w="3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b/>
                <w:bCs/>
                <w:w w:val="93"/>
                <w:sz w:val="18"/>
                <w:szCs w:val="18"/>
              </w:rPr>
              <w:t>120</w:t>
            </w:r>
          </w:p>
        </w:tc>
      </w:tr>
      <w:tr w:rsidR="00000000">
        <w:tblPrEx>
          <w:tblCellMar>
            <w:top w:w="0" w:type="dxa"/>
            <w:left w:w="0" w:type="dxa"/>
            <w:bottom w:w="0" w:type="dxa"/>
            <w:right w:w="0" w:type="dxa"/>
          </w:tblCellMar>
        </w:tblPrEx>
        <w:trPr>
          <w:trHeight w:val="338"/>
        </w:trPr>
        <w:tc>
          <w:tcPr>
            <w:tcW w:w="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b/>
                <w:bCs/>
                <w:w w:val="77"/>
                <w:sz w:val="18"/>
                <w:szCs w:val="18"/>
              </w:rPr>
              <w:t>4</w:t>
            </w:r>
          </w:p>
        </w:tc>
        <w:tc>
          <w:tcPr>
            <w:tcW w:w="452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200"/>
              <w:rPr>
                <w:rFonts w:ascii="Times New Roman" w:hAnsi="Times New Roman" w:cs="Times New Roman"/>
                <w:sz w:val="24"/>
                <w:szCs w:val="24"/>
              </w:rPr>
            </w:pPr>
            <w:r>
              <w:rPr>
                <w:rFonts w:ascii="Verdana" w:hAnsi="Verdana" w:cs="Verdana"/>
                <w:b/>
                <w:bCs/>
                <w:sz w:val="18"/>
                <w:szCs w:val="18"/>
              </w:rPr>
              <w:t>Index</w:t>
            </w:r>
          </w:p>
        </w:tc>
        <w:tc>
          <w:tcPr>
            <w:tcW w:w="37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Verdana" w:hAnsi="Verdana" w:cs="Verdana"/>
                <w:b/>
                <w:bCs/>
                <w:w w:val="74"/>
                <w:sz w:val="12"/>
                <w:szCs w:val="12"/>
              </w:rPr>
              <w:t>...................................................................................................................</w:t>
            </w:r>
          </w:p>
        </w:tc>
        <w:tc>
          <w:tcPr>
            <w:tcW w:w="3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Verdana" w:hAnsi="Verdana" w:cs="Verdana"/>
                <w:b/>
                <w:bCs/>
                <w:w w:val="93"/>
                <w:sz w:val="18"/>
                <w:szCs w:val="18"/>
              </w:rPr>
              <w:t>122</w:t>
            </w:r>
          </w:p>
        </w:tc>
      </w:tr>
    </w:tbl>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5408" behindDoc="1" locked="0" layoutInCell="0" allowOverlap="1">
            <wp:simplePos x="0" y="0"/>
            <wp:positionH relativeFrom="column">
              <wp:posOffset>-132715</wp:posOffset>
            </wp:positionH>
            <wp:positionV relativeFrom="paragraph">
              <wp:posOffset>4657725</wp:posOffset>
            </wp:positionV>
            <wp:extent cx="5982335" cy="6350"/>
            <wp:effectExtent l="0" t="0" r="0" b="0"/>
            <wp:wrapNone/>
            <wp:docPr id="1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6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6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12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932" w:right="1440" w:bottom="589" w:left="1620" w:header="720" w:footer="720" w:gutter="0"/>
          <w:cols w:space="720" w:equalWidth="0">
            <w:col w:w="9180"/>
          </w:cols>
          <w:noEndnote/>
        </w:sect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bookmarkStart w:id="7" w:name="page7"/>
      <w:bookmarkEnd w:id="7"/>
      <w:r>
        <w:rPr>
          <w:rFonts w:ascii="Verdana" w:hAnsi="Verdana" w:cs="Verdana"/>
          <w:b/>
          <w:bCs/>
          <w:sz w:val="24"/>
          <w:szCs w:val="24"/>
        </w:rPr>
        <w:lastRenderedPageBreak/>
        <w:t>1  Introduction</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2" w:lineRule="auto"/>
        <w:ind w:left="10" w:right="140"/>
        <w:jc w:val="both"/>
        <w:rPr>
          <w:rFonts w:ascii="Times New Roman" w:hAnsi="Times New Roman" w:cs="Times New Roman"/>
          <w:sz w:val="24"/>
          <w:szCs w:val="24"/>
        </w:rPr>
      </w:pPr>
      <w:r>
        <w:rPr>
          <w:rFonts w:ascii="Verdana" w:hAnsi="Verdana" w:cs="Verdana"/>
          <w:sz w:val="18"/>
          <w:szCs w:val="18"/>
        </w:rPr>
        <w:t xml:space="preserve">The JScript 5.x language is a dialect of the ECMAScript programming language. The JScript 5.x dialect is based upon the </w:t>
      </w:r>
      <w:r>
        <w:rPr>
          <w:rFonts w:ascii="Verdana" w:hAnsi="Verdana" w:cs="Verdana"/>
          <w:i/>
          <w:iCs/>
          <w:sz w:val="18"/>
          <w:szCs w:val="18"/>
        </w:rPr>
        <w:t>ECMAScript Language Specification (Standard ECMA-262) Third Edition</w:t>
      </w:r>
      <w:r>
        <w:rPr>
          <w:rFonts w:ascii="Verdana" w:hAnsi="Verdana" w:cs="Verdana"/>
          <w:sz w:val="18"/>
          <w:szCs w:val="18"/>
        </w:rPr>
        <w:t xml:space="preserve">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b/>
          <w:bCs/>
          <w:color w:val="0000FF"/>
          <w:sz w:val="20"/>
          <w:szCs w:val="20"/>
          <w:u w:val="single"/>
        </w:rPr>
        <w:t>]</w:t>
      </w:r>
      <w:r>
        <w:rPr>
          <w:rFonts w:ascii="Verdana" w:hAnsi="Verdana" w:cs="Verdana"/>
          <w:b/>
          <w:bCs/>
          <w:sz w:val="18"/>
          <w:szCs w:val="18"/>
        </w:rPr>
        <w:t>,</w:t>
      </w:r>
      <w:r>
        <w:rPr>
          <w:rFonts w:ascii="Verdana" w:hAnsi="Verdana" w:cs="Verdana"/>
          <w:sz w:val="18"/>
          <w:szCs w:val="18"/>
        </w:rPr>
        <w:t xml:space="preserve"> published December 1999. This document describes the level of support provided by JScript 5.x for that specification</w:t>
      </w:r>
      <w:r>
        <w:rPr>
          <w:rFonts w:ascii="Verdana" w:hAnsi="Verdana" w:cs="Verdana"/>
          <w:i/>
          <w:iCs/>
          <w:sz w:val="18"/>
          <w:szCs w:val="18"/>
        </w:rPr>
        <w:t>.</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There are several variants of the JScript 5.x language:</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numPr>
          <w:ilvl w:val="0"/>
          <w:numId w:val="8"/>
        </w:numPr>
        <w:tabs>
          <w:tab w:val="clear" w:pos="720"/>
          <w:tab w:val="num" w:pos="730"/>
        </w:tabs>
        <w:overflowPunct w:val="0"/>
        <w:autoSpaceDE w:val="0"/>
        <w:autoSpaceDN w:val="0"/>
        <w:adjustRightInd w:val="0"/>
        <w:spacing w:after="0" w:line="240" w:lineRule="auto"/>
        <w:ind w:left="730" w:hanging="370"/>
        <w:jc w:val="both"/>
        <w:rPr>
          <w:rFonts w:ascii="Symbol" w:hAnsi="Symbol" w:cs="Symbol"/>
          <w:sz w:val="18"/>
          <w:szCs w:val="18"/>
        </w:rPr>
      </w:pPr>
      <w:r>
        <w:rPr>
          <w:rFonts w:ascii="Verdana" w:hAnsi="Verdana" w:cs="Verdana"/>
          <w:sz w:val="18"/>
          <w:szCs w:val="18"/>
        </w:rPr>
        <w:t xml:space="preserve">JScript 5.7 first shipped with Windows® Internet Explorer® 7 </w:t>
      </w:r>
    </w:p>
    <w:p w:rsidR="00000000" w:rsidRDefault="00C649A5">
      <w:pPr>
        <w:pStyle w:val="DefaultParagraphFont"/>
        <w:widowControl w:val="0"/>
        <w:autoSpaceDE w:val="0"/>
        <w:autoSpaceDN w:val="0"/>
        <w:adjustRightInd w:val="0"/>
        <w:spacing w:after="0" w:line="177" w:lineRule="exact"/>
        <w:rPr>
          <w:rFonts w:ascii="Symbol" w:hAnsi="Symbol" w:cs="Symbol"/>
          <w:sz w:val="18"/>
          <w:szCs w:val="18"/>
        </w:rPr>
      </w:pPr>
    </w:p>
    <w:p w:rsidR="00000000" w:rsidRDefault="00C649A5">
      <w:pPr>
        <w:pStyle w:val="DefaultParagraphFont"/>
        <w:widowControl w:val="0"/>
        <w:numPr>
          <w:ilvl w:val="0"/>
          <w:numId w:val="8"/>
        </w:numPr>
        <w:tabs>
          <w:tab w:val="clear" w:pos="720"/>
          <w:tab w:val="num" w:pos="730"/>
        </w:tabs>
        <w:overflowPunct w:val="0"/>
        <w:autoSpaceDE w:val="0"/>
        <w:autoSpaceDN w:val="0"/>
        <w:adjustRightInd w:val="0"/>
        <w:spacing w:after="0" w:line="240" w:lineRule="auto"/>
        <w:ind w:left="730" w:hanging="370"/>
        <w:jc w:val="both"/>
        <w:rPr>
          <w:rFonts w:ascii="Symbol" w:hAnsi="Symbol" w:cs="Symbol"/>
          <w:sz w:val="18"/>
          <w:szCs w:val="18"/>
        </w:rPr>
      </w:pPr>
      <w:r>
        <w:rPr>
          <w:rFonts w:ascii="Verdana" w:hAnsi="Verdana" w:cs="Verdana"/>
          <w:sz w:val="18"/>
          <w:szCs w:val="18"/>
        </w:rPr>
        <w:t>JScript 5.</w:t>
      </w:r>
      <w:r>
        <w:rPr>
          <w:rFonts w:ascii="Verdana" w:hAnsi="Verdana" w:cs="Verdana"/>
          <w:sz w:val="18"/>
          <w:szCs w:val="18"/>
        </w:rPr>
        <w:t xml:space="preserve">8 first shipped with Windows® Internet Explorer® 8 </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4" w:lineRule="auto"/>
        <w:ind w:left="10" w:right="220"/>
        <w:rPr>
          <w:rFonts w:ascii="Times New Roman" w:hAnsi="Times New Roman" w:cs="Times New Roman"/>
          <w:sz w:val="24"/>
          <w:szCs w:val="24"/>
        </w:rPr>
      </w:pPr>
      <w:r>
        <w:rPr>
          <w:rFonts w:ascii="Verdana" w:hAnsi="Verdana" w:cs="Verdana"/>
          <w:sz w:val="18"/>
          <w:szCs w:val="18"/>
        </w:rPr>
        <w:t>Within this document, JScript 5.x refers to any version of the JScript 5 language, beginning with JScript 5.7. JScript 5.7 and JScript 5.8 are used to refer to characteristics that are unique to those sp</w:t>
      </w:r>
      <w:r>
        <w:rPr>
          <w:rFonts w:ascii="Verdana" w:hAnsi="Verdana" w:cs="Verdana"/>
          <w:sz w:val="18"/>
          <w:szCs w:val="18"/>
        </w:rPr>
        <w:t>ecific versions.</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4" w:lineRule="auto"/>
        <w:ind w:left="10" w:right="180"/>
        <w:rPr>
          <w:rFonts w:ascii="Times New Roman" w:hAnsi="Times New Roman" w:cs="Times New Roman"/>
          <w:sz w:val="24"/>
          <w:szCs w:val="24"/>
        </w:rPr>
      </w:pPr>
      <w:r>
        <w:rPr>
          <w:rFonts w:ascii="Verdana" w:hAnsi="Verdana" w:cs="Verdana"/>
          <w:sz w:val="18"/>
          <w:szCs w:val="18"/>
        </w:rPr>
        <w:t xml:space="preserve">The </w:t>
      </w:r>
      <w:hyperlink w:anchor="page7" w:history="1">
        <w:r>
          <w:rPr>
            <w:rFonts w:ascii="Verdana" w:hAnsi="Verdana" w:cs="Verdana"/>
            <w:sz w:val="18"/>
            <w:szCs w:val="18"/>
          </w:rPr>
          <w:t xml:space="preserve"> </w:t>
        </w:r>
        <w:r>
          <w:rPr>
            <w:rFonts w:ascii="Verdana" w:hAnsi="Verdana" w:cs="Verdana"/>
            <w:b/>
            <w:bCs/>
            <w:color w:val="0000FF"/>
            <w:sz w:val="18"/>
            <w:szCs w:val="18"/>
            <w:u w:val="single"/>
          </w:rPr>
          <w:t>[ECMA-262]</w:t>
        </w:r>
      </w:hyperlink>
      <w:r>
        <w:rPr>
          <w:rFonts w:ascii="Verdana" w:hAnsi="Verdana" w:cs="Verdana"/>
          <w:sz w:val="18"/>
          <w:szCs w:val="18"/>
          <w:u w:val="single"/>
        </w:rPr>
        <w:t xml:space="preserve"> </w:t>
      </w:r>
      <w:r>
        <w:rPr>
          <w:rFonts w:ascii="Verdana" w:hAnsi="Verdana" w:cs="Verdana"/>
          <w:sz w:val="18"/>
          <w:szCs w:val="18"/>
        </w:rPr>
        <w:t>specifications contain guidance for authors of webpages, browser users, and user agents (browser applications). This conformance document considers only normative language from the related specifications that applies directly to user agents.</w:t>
      </w:r>
    </w:p>
    <w:p w:rsidR="00000000" w:rsidRDefault="00C649A5">
      <w:pPr>
        <w:pStyle w:val="DefaultParagraphFont"/>
        <w:widowControl w:val="0"/>
        <w:autoSpaceDE w:val="0"/>
        <w:autoSpaceDN w:val="0"/>
        <w:adjustRightInd w:val="0"/>
        <w:spacing w:after="0" w:line="239" w:lineRule="exact"/>
        <w:rPr>
          <w:rFonts w:ascii="Times New Roman" w:hAnsi="Times New Roman" w:cs="Times New Roman"/>
          <w:sz w:val="24"/>
          <w:szCs w:val="24"/>
        </w:rPr>
      </w:pPr>
    </w:p>
    <w:p w:rsidR="00000000" w:rsidRDefault="00C649A5">
      <w:pPr>
        <w:pStyle w:val="DefaultParagraphFont"/>
        <w:widowControl w:val="0"/>
        <w:numPr>
          <w:ilvl w:val="0"/>
          <w:numId w:val="9"/>
        </w:numPr>
        <w:tabs>
          <w:tab w:val="clear" w:pos="720"/>
          <w:tab w:val="num" w:pos="570"/>
        </w:tabs>
        <w:overflowPunct w:val="0"/>
        <w:autoSpaceDE w:val="0"/>
        <w:autoSpaceDN w:val="0"/>
        <w:adjustRightInd w:val="0"/>
        <w:spacing w:after="0" w:line="239" w:lineRule="auto"/>
        <w:ind w:left="570" w:hanging="570"/>
        <w:jc w:val="both"/>
        <w:rPr>
          <w:rFonts w:ascii="Verdana" w:hAnsi="Verdana" w:cs="Verdana"/>
          <w:b/>
          <w:bCs/>
          <w:sz w:val="20"/>
          <w:szCs w:val="20"/>
        </w:rPr>
      </w:pPr>
      <w:r>
        <w:rPr>
          <w:rFonts w:ascii="Verdana" w:hAnsi="Verdana" w:cs="Verdana"/>
          <w:b/>
          <w:bCs/>
          <w:sz w:val="20"/>
          <w:szCs w:val="20"/>
        </w:rPr>
        <w:t>Glossary</w:t>
      </w:r>
      <w:r>
        <w:rPr>
          <w:rFonts w:ascii="Verdana" w:hAnsi="Verdana" w:cs="Verdana"/>
          <w:b/>
          <w:bCs/>
          <w:sz w:val="20"/>
          <w:szCs w:val="20"/>
        </w:rPr>
        <w:t xml:space="preserve"> </w:t>
      </w:r>
    </w:p>
    <w:p w:rsidR="00000000" w:rsidRDefault="00C649A5">
      <w:pPr>
        <w:pStyle w:val="DefaultParagraphFont"/>
        <w:widowControl w:val="0"/>
        <w:autoSpaceDE w:val="0"/>
        <w:autoSpaceDN w:val="0"/>
        <w:adjustRightInd w:val="0"/>
        <w:spacing w:after="0" w:line="22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0" w:right="240"/>
        <w:rPr>
          <w:rFonts w:ascii="Times New Roman" w:hAnsi="Times New Roman" w:cs="Times New Roman"/>
          <w:sz w:val="24"/>
          <w:szCs w:val="24"/>
        </w:rPr>
      </w:pPr>
      <w:r>
        <w:rPr>
          <w:rFonts w:ascii="Verdana" w:hAnsi="Verdana" w:cs="Verdana"/>
          <w:b/>
          <w:bCs/>
          <w:sz w:val="18"/>
          <w:szCs w:val="18"/>
        </w:rPr>
        <w:t xml:space="preserve">MAY, SHOULD, MUST, SHOULD NOT, MUST NOT: </w:t>
      </w:r>
      <w:r>
        <w:rPr>
          <w:rFonts w:ascii="Verdana" w:hAnsi="Verdana" w:cs="Verdana"/>
          <w:sz w:val="18"/>
          <w:szCs w:val="18"/>
        </w:rPr>
        <w:t>These terms (in all caps) are used as described in</w:t>
      </w:r>
      <w:r>
        <w:rPr>
          <w:rFonts w:ascii="Verdana" w:hAnsi="Verdana" w:cs="Verdana"/>
          <w:b/>
          <w:bCs/>
          <w:sz w:val="18"/>
          <w:szCs w:val="18"/>
        </w:rPr>
        <w:t xml:space="preserve"> </w:t>
      </w:r>
      <w:hyperlink w:anchor="page7" w:history="1">
        <w:r>
          <w:rPr>
            <w:rFonts w:ascii="Verdana" w:hAnsi="Verdana" w:cs="Verdana"/>
            <w:b/>
            <w:bCs/>
            <w:sz w:val="18"/>
            <w:szCs w:val="18"/>
          </w:rPr>
          <w:t xml:space="preserve"> [RFC2119]</w:t>
        </w:r>
        <w:r>
          <w:rPr>
            <w:rFonts w:ascii="Verdana" w:hAnsi="Verdana" w:cs="Verdana"/>
            <w:sz w:val="18"/>
            <w:szCs w:val="18"/>
          </w:rPr>
          <w:t>.</w:t>
        </w:r>
      </w:hyperlink>
      <w:r>
        <w:rPr>
          <w:rFonts w:ascii="Verdana" w:hAnsi="Verdana" w:cs="Verdana"/>
          <w:sz w:val="18"/>
          <w:szCs w:val="18"/>
        </w:rPr>
        <w:t xml:space="preserve"> </w:t>
      </w:r>
      <w:r>
        <w:rPr>
          <w:rFonts w:ascii="Verdana" w:hAnsi="Verdana" w:cs="Verdana"/>
          <w:b/>
          <w:bCs/>
          <w:sz w:val="18"/>
          <w:szCs w:val="18"/>
        </w:rPr>
        <w:t>All</w:t>
      </w:r>
      <w:r>
        <w:rPr>
          <w:rFonts w:ascii="Verdana" w:hAnsi="Verdana" w:cs="Verdana"/>
          <w:b/>
          <w:bCs/>
          <w:sz w:val="18"/>
          <w:szCs w:val="18"/>
        </w:rPr>
        <w:t xml:space="preserve"> </w:t>
      </w:r>
      <w:r>
        <w:rPr>
          <w:rFonts w:ascii="Verdana" w:hAnsi="Verdana" w:cs="Verdana"/>
          <w:sz w:val="18"/>
          <w:szCs w:val="18"/>
        </w:rPr>
        <w:t>statements of optional behavior use either MAY, SHOULD, or SHOULD NOT.</w:t>
      </w:r>
    </w:p>
    <w:p w:rsidR="00000000" w:rsidRDefault="00C649A5">
      <w:pPr>
        <w:pStyle w:val="DefaultParagraphFont"/>
        <w:widowControl w:val="0"/>
        <w:autoSpaceDE w:val="0"/>
        <w:autoSpaceDN w:val="0"/>
        <w:adjustRightInd w:val="0"/>
        <w:spacing w:after="0" w:line="240" w:lineRule="exact"/>
        <w:rPr>
          <w:rFonts w:ascii="Times New Roman" w:hAnsi="Times New Roman" w:cs="Times New Roman"/>
          <w:sz w:val="24"/>
          <w:szCs w:val="24"/>
        </w:rPr>
      </w:pPr>
    </w:p>
    <w:p w:rsidR="00000000" w:rsidRDefault="00C649A5">
      <w:pPr>
        <w:pStyle w:val="DefaultParagraphFont"/>
        <w:widowControl w:val="0"/>
        <w:numPr>
          <w:ilvl w:val="0"/>
          <w:numId w:val="10"/>
        </w:numPr>
        <w:tabs>
          <w:tab w:val="clear" w:pos="720"/>
          <w:tab w:val="num" w:pos="570"/>
        </w:tabs>
        <w:overflowPunct w:val="0"/>
        <w:autoSpaceDE w:val="0"/>
        <w:autoSpaceDN w:val="0"/>
        <w:adjustRightInd w:val="0"/>
        <w:spacing w:after="0" w:line="239" w:lineRule="auto"/>
        <w:ind w:left="570" w:hanging="570"/>
        <w:jc w:val="both"/>
        <w:rPr>
          <w:rFonts w:ascii="Verdana" w:hAnsi="Verdana" w:cs="Verdana"/>
          <w:b/>
          <w:bCs/>
          <w:sz w:val="20"/>
          <w:szCs w:val="20"/>
        </w:rPr>
      </w:pPr>
      <w:r>
        <w:rPr>
          <w:rFonts w:ascii="Verdana" w:hAnsi="Verdana" w:cs="Verdana"/>
          <w:b/>
          <w:bCs/>
          <w:sz w:val="20"/>
          <w:szCs w:val="20"/>
        </w:rPr>
        <w:t xml:space="preserve">References </w:t>
      </w:r>
    </w:p>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Times New Roman" w:hAnsi="Times New Roman" w:cs="Times New Roman"/>
          <w:sz w:val="20"/>
          <w:szCs w:val="20"/>
        </w:rPr>
        <w:t xml:space="preserve">1.2.1  </w:t>
      </w:r>
      <w:r>
        <w:rPr>
          <w:rFonts w:ascii="Verdana" w:hAnsi="Verdana" w:cs="Verdana"/>
          <w:b/>
          <w:bCs/>
          <w:sz w:val="20"/>
          <w:szCs w:val="20"/>
        </w:rPr>
        <w:t>Normative References</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2" w:lineRule="auto"/>
        <w:ind w:left="10" w:right="140"/>
        <w:rPr>
          <w:rFonts w:ascii="Times New Roman" w:hAnsi="Times New Roman" w:cs="Times New Roman"/>
          <w:sz w:val="24"/>
          <w:szCs w:val="24"/>
        </w:rPr>
      </w:pPr>
      <w:r>
        <w:rPr>
          <w:rFonts w:ascii="Verdana" w:hAnsi="Verdana" w:cs="Verdana"/>
          <w:sz w:val="18"/>
          <w:szCs w:val="18"/>
        </w:rPr>
        <w:t xml:space="preserve">We conduct frequent surveys of the normative references to assure their continued availability. If you have any issue with finding a normative reference, please contact </w:t>
      </w:r>
      <w:hyperlink r:id="rId13" w:history="1">
        <w:r>
          <w:rPr>
            <w:rFonts w:ascii="Verdana" w:hAnsi="Verdana" w:cs="Verdana"/>
            <w:sz w:val="18"/>
            <w:szCs w:val="18"/>
          </w:rPr>
          <w:t xml:space="preserve"> </w:t>
        </w:r>
        <w:r>
          <w:rPr>
            <w:rFonts w:ascii="Verdana" w:hAnsi="Verdana" w:cs="Verdana"/>
            <w:b/>
            <w:bCs/>
            <w:color w:val="0000FF"/>
            <w:sz w:val="20"/>
            <w:szCs w:val="20"/>
            <w:u w:val="single"/>
          </w:rPr>
          <w:t>dochelp@microsoft.co</w:t>
        </w:r>
      </w:hyperlink>
      <w:r>
        <w:rPr>
          <w:rFonts w:ascii="Verdana" w:hAnsi="Verdana" w:cs="Verdana"/>
          <w:b/>
          <w:bCs/>
          <w:color w:val="0000FF"/>
          <w:sz w:val="20"/>
          <w:szCs w:val="20"/>
          <w:u w:val="single"/>
        </w:rPr>
        <w:t>m</w:t>
      </w:r>
      <w:r>
        <w:rPr>
          <w:rFonts w:ascii="Verdana" w:hAnsi="Verdana" w:cs="Verdana"/>
          <w:sz w:val="18"/>
          <w:szCs w:val="18"/>
        </w:rPr>
        <w:t>. We will assist you</w:t>
      </w:r>
      <w:r>
        <w:rPr>
          <w:rFonts w:ascii="Verdana" w:hAnsi="Verdana" w:cs="Verdana"/>
          <w:sz w:val="18"/>
          <w:szCs w:val="18"/>
        </w:rPr>
        <w:t xml:space="preserve"> in finding the relevant information. Please check the archive site, </w:t>
      </w:r>
      <w:hyperlink r:id="rId14" w:history="1">
        <w:r>
          <w:rPr>
            <w:rFonts w:ascii="Verdana" w:hAnsi="Verdana" w:cs="Verdana"/>
            <w:b/>
            <w:bCs/>
            <w:color w:val="0000FF"/>
            <w:sz w:val="20"/>
            <w:szCs w:val="20"/>
          </w:rPr>
          <w:t xml:space="preserve"> </w:t>
        </w:r>
        <w:r>
          <w:rPr>
            <w:rFonts w:ascii="Verdana" w:hAnsi="Verdana" w:cs="Verdana"/>
            <w:b/>
            <w:bCs/>
            <w:color w:val="0000FF"/>
            <w:sz w:val="20"/>
            <w:szCs w:val="20"/>
            <w:u w:val="single"/>
          </w:rPr>
          <w:t>http://msdn.microsoft.com/en-us/library/cc136647.aspx</w:t>
        </w:r>
        <w:r>
          <w:rPr>
            <w:rFonts w:ascii="Verdana" w:hAnsi="Verdana" w:cs="Verdana"/>
            <w:sz w:val="18"/>
            <w:szCs w:val="18"/>
          </w:rPr>
          <w:t>,</w:t>
        </w:r>
      </w:hyperlink>
      <w:r>
        <w:rPr>
          <w:rFonts w:ascii="Verdana" w:hAnsi="Verdana" w:cs="Verdana"/>
          <w:sz w:val="18"/>
          <w:szCs w:val="18"/>
        </w:rPr>
        <w:t xml:space="preserve"> </w:t>
      </w:r>
      <w:r>
        <w:rPr>
          <w:rFonts w:ascii="Verdana" w:hAnsi="Verdana" w:cs="Verdana"/>
          <w:b/>
          <w:bCs/>
          <w:color w:val="0000FF"/>
          <w:sz w:val="20"/>
          <w:szCs w:val="20"/>
        </w:rPr>
        <w:t>as</w:t>
      </w:r>
      <w:r>
        <w:rPr>
          <w:rFonts w:ascii="Verdana" w:hAnsi="Verdana" w:cs="Verdana"/>
          <w:b/>
          <w:bCs/>
          <w:color w:val="0000FF"/>
          <w:sz w:val="20"/>
          <w:szCs w:val="20"/>
        </w:rPr>
        <w:t xml:space="preserve"> </w:t>
      </w:r>
      <w:r>
        <w:rPr>
          <w:rFonts w:ascii="Verdana" w:hAnsi="Verdana" w:cs="Verdana"/>
          <w:sz w:val="18"/>
          <w:szCs w:val="18"/>
        </w:rPr>
        <w:t>an additional source.</w:t>
      </w:r>
    </w:p>
    <w:p w:rsidR="00000000" w:rsidRDefault="00C649A5">
      <w:pPr>
        <w:pStyle w:val="DefaultParagraphFont"/>
        <w:widowControl w:val="0"/>
        <w:autoSpaceDE w:val="0"/>
        <w:autoSpaceDN w:val="0"/>
        <w:adjustRightInd w:val="0"/>
        <w:spacing w:after="0" w:line="22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left="10" w:right="240"/>
        <w:rPr>
          <w:rFonts w:ascii="Times New Roman" w:hAnsi="Times New Roman" w:cs="Times New Roman"/>
          <w:sz w:val="24"/>
          <w:szCs w:val="24"/>
        </w:rPr>
      </w:pPr>
      <w:r>
        <w:rPr>
          <w:rFonts w:ascii="Verdana" w:hAnsi="Verdana" w:cs="Verdana"/>
          <w:sz w:val="17"/>
          <w:szCs w:val="17"/>
        </w:rPr>
        <w:t>[ECMA-262] ECMA International, "Standard ECM</w:t>
      </w:r>
      <w:r>
        <w:rPr>
          <w:rFonts w:ascii="Verdana" w:hAnsi="Verdana" w:cs="Verdana"/>
          <w:sz w:val="17"/>
          <w:szCs w:val="17"/>
        </w:rPr>
        <w:t xml:space="preserve">A-262 ECMAScript Language Specification", 3rd edition (December 1999), </w:t>
      </w:r>
      <w:hyperlink r:id="rId15" w:history="1">
        <w:r>
          <w:rPr>
            <w:rFonts w:ascii="Verdana" w:hAnsi="Verdana" w:cs="Verdana"/>
            <w:sz w:val="17"/>
            <w:szCs w:val="17"/>
          </w:rPr>
          <w:t xml:space="preserve"> </w:t>
        </w:r>
        <w:r>
          <w:rPr>
            <w:rFonts w:ascii="Verdana" w:hAnsi="Verdana" w:cs="Verdana"/>
            <w:b/>
            <w:bCs/>
            <w:color w:val="0000FF"/>
            <w:sz w:val="19"/>
            <w:szCs w:val="19"/>
            <w:u w:val="single"/>
          </w:rPr>
          <w:t>http://www.ecma-international.org/publications/files/ECM</w:t>
        </w:r>
        <w:r>
          <w:rPr>
            <w:rFonts w:ascii="Verdana" w:hAnsi="Verdana" w:cs="Verdana"/>
            <w:b/>
            <w:bCs/>
            <w:color w:val="0000FF"/>
            <w:sz w:val="19"/>
            <w:szCs w:val="19"/>
            <w:u w:val="single"/>
          </w:rPr>
          <w:t>A-ST</w:t>
        </w:r>
      </w:hyperlink>
      <w:r>
        <w:rPr>
          <w:rFonts w:ascii="Verdana" w:hAnsi="Verdana" w:cs="Verdana"/>
          <w:b/>
          <w:bCs/>
          <w:color w:val="0000FF"/>
          <w:sz w:val="19"/>
          <w:szCs w:val="19"/>
          <w:u w:val="single"/>
        </w:rPr>
        <w:t>-</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hyperlink r:id="rId16" w:history="1">
        <w:r>
          <w:rPr>
            <w:rFonts w:ascii="Verdana" w:hAnsi="Verdana" w:cs="Verdana"/>
            <w:b/>
            <w:bCs/>
            <w:color w:val="0000FF"/>
            <w:sz w:val="20"/>
            <w:szCs w:val="20"/>
            <w:u w:val="single"/>
          </w:rPr>
          <w:t xml:space="preserve"> ARCH/ECMA-262,%203rd%20edition,%20December%201999.pd</w:t>
        </w:r>
      </w:hyperlink>
      <w:r>
        <w:rPr>
          <w:rFonts w:ascii="Verdana" w:hAnsi="Verdana" w:cs="Verdana"/>
          <w:b/>
          <w:bCs/>
          <w:color w:val="0000FF"/>
          <w:sz w:val="20"/>
          <w:szCs w:val="20"/>
          <w:u w:val="single"/>
        </w:rPr>
        <w:t>f</w:t>
      </w:r>
    </w:p>
    <w:p w:rsidR="00000000" w:rsidRDefault="00C649A5">
      <w:pPr>
        <w:pStyle w:val="DefaultParagraphFont"/>
        <w:widowControl w:val="0"/>
        <w:autoSpaceDE w:val="0"/>
        <w:autoSpaceDN w:val="0"/>
        <w:adjustRightInd w:val="0"/>
        <w:spacing w:after="0" w:line="22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0" w:right="60"/>
        <w:rPr>
          <w:rFonts w:ascii="Times New Roman" w:hAnsi="Times New Roman" w:cs="Times New Roman"/>
          <w:sz w:val="24"/>
          <w:szCs w:val="24"/>
        </w:rPr>
      </w:pPr>
      <w:r>
        <w:rPr>
          <w:rFonts w:ascii="Verdana" w:hAnsi="Verdana" w:cs="Verdana"/>
          <w:sz w:val="18"/>
          <w:szCs w:val="18"/>
        </w:rPr>
        <w:t xml:space="preserve">[ECMA-262/5] ECMA International, "Standard ECMA-262 ECMAScript Language Specification", 5th edition (December 2009), </w:t>
      </w:r>
      <w:hyperlink r:id="rId17" w:history="1">
        <w:r>
          <w:rPr>
            <w:rFonts w:ascii="Verdana" w:hAnsi="Verdana" w:cs="Verdana"/>
            <w:sz w:val="18"/>
            <w:szCs w:val="18"/>
          </w:rPr>
          <w:t xml:space="preserve"> </w:t>
        </w:r>
        <w:r>
          <w:rPr>
            <w:rFonts w:ascii="Verdana" w:hAnsi="Verdana" w:cs="Verdana"/>
            <w:b/>
            <w:bCs/>
            <w:color w:val="0000FF"/>
            <w:sz w:val="18"/>
            <w:szCs w:val="18"/>
            <w:u w:val="single"/>
          </w:rPr>
          <w:t>http://www.e</w:t>
        </w:r>
        <w:r>
          <w:rPr>
            <w:rFonts w:ascii="Verdana" w:hAnsi="Verdana" w:cs="Verdana"/>
            <w:b/>
            <w:bCs/>
            <w:color w:val="0000FF"/>
            <w:sz w:val="18"/>
            <w:szCs w:val="18"/>
            <w:u w:val="single"/>
          </w:rPr>
          <w:t>cma-international.org/publications/files/ECMA-ST</w:t>
        </w:r>
      </w:hyperlink>
      <w:r>
        <w:rPr>
          <w:rFonts w:ascii="Verdana" w:hAnsi="Verdana" w:cs="Verdana"/>
          <w:b/>
          <w:bCs/>
          <w:color w:val="0000FF"/>
          <w:sz w:val="18"/>
          <w:szCs w:val="18"/>
          <w:u w:val="single"/>
        </w:rPr>
        <w:t>-</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hyperlink r:id="rId18" w:history="1">
        <w:r>
          <w:rPr>
            <w:rFonts w:ascii="Verdana" w:hAnsi="Verdana" w:cs="Verdana"/>
            <w:b/>
            <w:bCs/>
            <w:color w:val="0000FF"/>
            <w:sz w:val="18"/>
            <w:szCs w:val="18"/>
            <w:u w:val="single"/>
          </w:rPr>
          <w:t xml:space="preserve"> ARCH/ECMA-262%205th%20edition%20December%202009.pd</w:t>
        </w:r>
      </w:hyperlink>
      <w:r>
        <w:rPr>
          <w:rFonts w:ascii="Verdana" w:hAnsi="Verdana" w:cs="Verdana"/>
          <w:b/>
          <w:bCs/>
          <w:color w:val="0000FF"/>
          <w:sz w:val="18"/>
          <w:szCs w:val="18"/>
          <w:u w:val="single"/>
        </w:rPr>
        <w:t>f</w:t>
      </w:r>
    </w:p>
    <w:p w:rsidR="00000000" w:rsidRDefault="00C649A5">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left="10" w:right="600"/>
        <w:rPr>
          <w:rFonts w:ascii="Times New Roman" w:hAnsi="Times New Roman" w:cs="Times New Roman"/>
          <w:sz w:val="24"/>
          <w:szCs w:val="24"/>
        </w:rPr>
      </w:pPr>
      <w:r>
        <w:rPr>
          <w:rFonts w:ascii="Verdana" w:hAnsi="Verdana" w:cs="Verdana"/>
          <w:sz w:val="17"/>
          <w:szCs w:val="17"/>
        </w:rPr>
        <w:t xml:space="preserve">[ECMA-262/51] ECMA International, "Standard ECMA-262 ECMAScript Language Specification", 5th edition (June 2011), </w:t>
      </w:r>
      <w:hyperlink r:id="rId19" w:history="1">
        <w:r>
          <w:rPr>
            <w:rFonts w:ascii="Verdana" w:hAnsi="Verdana" w:cs="Verdana"/>
            <w:sz w:val="17"/>
            <w:szCs w:val="17"/>
          </w:rPr>
          <w:t xml:space="preserve"> </w:t>
        </w:r>
        <w:r>
          <w:rPr>
            <w:rFonts w:ascii="Verdana" w:hAnsi="Verdana" w:cs="Verdana"/>
            <w:b/>
            <w:bCs/>
            <w:color w:val="0000FF"/>
            <w:sz w:val="17"/>
            <w:szCs w:val="17"/>
            <w:u w:val="single"/>
          </w:rPr>
          <w:t>http://www.ecma-international.org/publications/standards/E</w:t>
        </w:r>
        <w:r>
          <w:rPr>
            <w:rFonts w:ascii="Verdana" w:hAnsi="Verdana" w:cs="Verdana"/>
            <w:b/>
            <w:bCs/>
            <w:color w:val="0000FF"/>
            <w:sz w:val="17"/>
            <w:szCs w:val="17"/>
            <w:u w:val="single"/>
          </w:rPr>
          <w:t>cma</w:t>
        </w:r>
      </w:hyperlink>
      <w:r>
        <w:rPr>
          <w:rFonts w:ascii="Verdana" w:hAnsi="Verdana" w:cs="Verdana"/>
          <w:b/>
          <w:bCs/>
          <w:color w:val="0000FF"/>
          <w:sz w:val="17"/>
          <w:szCs w:val="17"/>
          <w:u w:val="single"/>
        </w:rPr>
        <w:t>-</w:t>
      </w: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hyperlink r:id="rId20" w:history="1">
        <w:r>
          <w:rPr>
            <w:rFonts w:ascii="Verdana" w:hAnsi="Verdana" w:cs="Verdana"/>
            <w:b/>
            <w:bCs/>
            <w:color w:val="0000FF"/>
            <w:sz w:val="18"/>
            <w:szCs w:val="18"/>
            <w:u w:val="single"/>
          </w:rPr>
          <w:t xml:space="preserve"> 262.ht</w:t>
        </w:r>
      </w:hyperlink>
      <w:r>
        <w:rPr>
          <w:rFonts w:ascii="Verdana" w:hAnsi="Verdana" w:cs="Verdana"/>
          <w:b/>
          <w:bCs/>
          <w:color w:val="0000FF"/>
          <w:sz w:val="18"/>
          <w:szCs w:val="18"/>
          <w:u w:val="single"/>
        </w:rPr>
        <w:t>m</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4" w:lineRule="auto"/>
        <w:ind w:left="10" w:right="100"/>
        <w:rPr>
          <w:rFonts w:ascii="Times New Roman" w:hAnsi="Times New Roman" w:cs="Times New Roman"/>
          <w:sz w:val="24"/>
          <w:szCs w:val="24"/>
        </w:rPr>
      </w:pPr>
      <w:r>
        <w:rPr>
          <w:rFonts w:ascii="Verdana" w:hAnsi="Verdana" w:cs="Verdana"/>
          <w:sz w:val="17"/>
          <w:szCs w:val="17"/>
        </w:rPr>
        <w:t>[ISO-8601] International Organization for Standardization, "Data Elements and Interchange Formats - Information Interchange - Representation of Dates and</w:t>
      </w:r>
      <w:r>
        <w:rPr>
          <w:rFonts w:ascii="Verdana" w:hAnsi="Verdana" w:cs="Verdana"/>
          <w:sz w:val="17"/>
          <w:szCs w:val="17"/>
        </w:rPr>
        <w:t xml:space="preserve"> Times", ISO 8601:2004, December 2004, </w:t>
      </w:r>
      <w:hyperlink r:id="rId21" w:history="1">
        <w:r>
          <w:rPr>
            <w:rFonts w:ascii="Verdana" w:hAnsi="Verdana" w:cs="Verdana"/>
            <w:b/>
            <w:bCs/>
            <w:color w:val="0000FF"/>
            <w:sz w:val="19"/>
            <w:szCs w:val="19"/>
            <w:u w:val="single"/>
          </w:rPr>
          <w:t xml:space="preserve"> http://www.iso.org/iso/iso_catalogue/catalogue_tc/catalogue_detail.htm?csnum</w:t>
        </w:r>
      </w:hyperlink>
      <w:r>
        <w:rPr>
          <w:rFonts w:ascii="Verdana" w:hAnsi="Verdana" w:cs="Verdana"/>
          <w:b/>
          <w:bCs/>
          <w:color w:val="0000FF"/>
          <w:sz w:val="19"/>
          <w:szCs w:val="19"/>
          <w:u w:val="single"/>
        </w:rPr>
        <w:t>b</w:t>
      </w:r>
      <w:r>
        <w:rPr>
          <w:rFonts w:ascii="Verdana" w:hAnsi="Verdana" w:cs="Verdana"/>
          <w:b/>
          <w:bCs/>
          <w:color w:val="0000FF"/>
          <w:sz w:val="19"/>
          <w:szCs w:val="19"/>
          <w:u w:val="single"/>
        </w:rPr>
        <w:t xml:space="preserve"> er=40874</w:t>
      </w:r>
    </w:p>
    <w:p w:rsidR="00000000" w:rsidRDefault="00C649A5">
      <w:pPr>
        <w:pStyle w:val="DefaultParagraphFont"/>
        <w:widowControl w:val="0"/>
        <w:autoSpaceDE w:val="0"/>
        <w:autoSpaceDN w:val="0"/>
        <w:adjustRightInd w:val="0"/>
        <w:spacing w:after="0" w:line="24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4" w:lineRule="auto"/>
        <w:ind w:left="10" w:right="1140"/>
        <w:rPr>
          <w:rFonts w:ascii="Times New Roman" w:hAnsi="Times New Roman" w:cs="Times New Roman"/>
          <w:sz w:val="24"/>
          <w:szCs w:val="24"/>
        </w:rPr>
      </w:pPr>
      <w:r>
        <w:rPr>
          <w:rFonts w:ascii="Verdana" w:hAnsi="Verdana" w:cs="Verdana"/>
          <w:sz w:val="18"/>
          <w:szCs w:val="18"/>
        </w:rPr>
        <w:t>[MS-ES3EX] Microsoft Corporation, “Microsoft JScript Extensions to t</w:t>
      </w:r>
      <w:r>
        <w:rPr>
          <w:rFonts w:ascii="Verdana" w:hAnsi="Verdana" w:cs="Verdana"/>
          <w:sz w:val="18"/>
          <w:szCs w:val="18"/>
        </w:rPr>
        <w:t xml:space="preserve">he ECMAScript Language Specification Third Edition”, March 2010. </w:t>
      </w:r>
      <w:hyperlink r:id="rId22" w:history="1">
        <w:r>
          <w:rPr>
            <w:rFonts w:ascii="Verdana" w:hAnsi="Verdana" w:cs="Verdana"/>
            <w:sz w:val="18"/>
            <w:szCs w:val="18"/>
          </w:rPr>
          <w:t xml:space="preserve"> </w:t>
        </w:r>
        <w:r>
          <w:rPr>
            <w:rFonts w:ascii="Verdana" w:hAnsi="Verdana" w:cs="Verdana"/>
            <w:b/>
            <w:bCs/>
            <w:color w:val="0000FF"/>
            <w:sz w:val="20"/>
            <w:szCs w:val="20"/>
            <w:u w:val="single"/>
          </w:rPr>
          <w:t>http://msdn.microsoft.com/en</w:t>
        </w:r>
      </w:hyperlink>
      <w:r>
        <w:rPr>
          <w:rFonts w:ascii="Verdana" w:hAnsi="Verdana" w:cs="Verdana"/>
          <w:b/>
          <w:bCs/>
          <w:color w:val="0000FF"/>
          <w:sz w:val="20"/>
          <w:szCs w:val="20"/>
          <w:u w:val="single"/>
        </w:rPr>
        <w:t>-</w:t>
      </w:r>
      <w:hyperlink r:id="rId23" w:history="1">
        <w:r>
          <w:rPr>
            <w:rFonts w:ascii="Verdana" w:hAnsi="Verdana" w:cs="Verdana"/>
            <w:b/>
            <w:bCs/>
            <w:color w:val="0000FF"/>
            <w:sz w:val="20"/>
            <w:szCs w:val="20"/>
            <w:u w:val="single"/>
          </w:rPr>
          <w:t xml:space="preserve"> </w:t>
        </w:r>
        <w:r>
          <w:rPr>
            <w:rFonts w:ascii="Verdana" w:hAnsi="Verdana" w:cs="Verdana"/>
            <w:b/>
            <w:bCs/>
            <w:color w:val="0000FF"/>
            <w:sz w:val="20"/>
            <w:szCs w:val="20"/>
            <w:u w:val="single"/>
          </w:rPr>
          <w:t>us/library/ff521046(VS.85).asp</w:t>
        </w:r>
      </w:hyperlink>
      <w:r>
        <w:rPr>
          <w:rFonts w:ascii="Verdana" w:hAnsi="Verdana" w:cs="Verdana"/>
          <w:b/>
          <w:bCs/>
          <w:color w:val="0000FF"/>
          <w:sz w:val="20"/>
          <w:szCs w:val="20"/>
          <w:u w:val="single"/>
        </w:rPr>
        <w:t>x</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6432" behindDoc="1" locked="0" layoutInCell="0" allowOverlap="1">
            <wp:simplePos x="0" y="0"/>
            <wp:positionH relativeFrom="column">
              <wp:posOffset>-132715</wp:posOffset>
            </wp:positionH>
            <wp:positionV relativeFrom="paragraph">
              <wp:posOffset>426085</wp:posOffset>
            </wp:positionV>
            <wp:extent cx="6268085" cy="6350"/>
            <wp:effectExtent l="0" t="0" r="0" b="0"/>
            <wp:wrapNone/>
            <wp:docPr id="1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0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7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0"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38" w:right="1440" w:bottom="589" w:left="1170" w:header="720" w:footer="720" w:gutter="0"/>
          <w:cols w:space="720" w:equalWidth="0">
            <w:col w:w="9630"/>
          </w:cols>
          <w:noEndnote/>
        </w:sectPr>
      </w:pPr>
    </w:p>
    <w:p w:rsidR="00000000" w:rsidRDefault="00C649A5">
      <w:pPr>
        <w:pStyle w:val="DefaultParagraphFont"/>
        <w:widowControl w:val="0"/>
        <w:overflowPunct w:val="0"/>
        <w:autoSpaceDE w:val="0"/>
        <w:autoSpaceDN w:val="0"/>
        <w:adjustRightInd w:val="0"/>
        <w:spacing w:after="0" w:line="216" w:lineRule="auto"/>
        <w:ind w:left="10" w:right="120"/>
        <w:rPr>
          <w:rFonts w:ascii="Times New Roman" w:hAnsi="Times New Roman" w:cs="Times New Roman"/>
          <w:sz w:val="24"/>
          <w:szCs w:val="24"/>
        </w:rPr>
      </w:pPr>
      <w:bookmarkStart w:id="8" w:name="page8"/>
      <w:bookmarkEnd w:id="8"/>
      <w:r>
        <w:rPr>
          <w:rFonts w:ascii="Verdana" w:hAnsi="Verdana" w:cs="Verdana"/>
          <w:sz w:val="18"/>
          <w:szCs w:val="18"/>
        </w:rPr>
        <w:lastRenderedPageBreak/>
        <w:t xml:space="preserve">[RFC2119] Bradner, S., "Key Words for Use in RFCs to Indicate Requirement Levels", BCP 14, RFC 2119, March 1997, </w:t>
      </w:r>
      <w:hyperlink r:id="rId25" w:history="1">
        <w:r>
          <w:rPr>
            <w:rFonts w:ascii="Verdana" w:hAnsi="Verdana" w:cs="Verdana"/>
            <w:sz w:val="18"/>
            <w:szCs w:val="18"/>
          </w:rPr>
          <w:t xml:space="preserve"> </w:t>
        </w:r>
        <w:r>
          <w:rPr>
            <w:rFonts w:ascii="Verdana" w:hAnsi="Verdana" w:cs="Verdana"/>
            <w:b/>
            <w:bCs/>
            <w:color w:val="0000FF"/>
            <w:sz w:val="20"/>
            <w:szCs w:val="20"/>
            <w:u w:val="single"/>
          </w:rPr>
          <w:t>http://www.ietf.org/rfc/rfc2119.tx</w:t>
        </w:r>
      </w:hyperlink>
      <w:r>
        <w:rPr>
          <w:rFonts w:ascii="Verdana" w:hAnsi="Verdana" w:cs="Verdana"/>
          <w:b/>
          <w:bCs/>
          <w:color w:val="0000FF"/>
          <w:sz w:val="20"/>
          <w:szCs w:val="20"/>
          <w:u w:val="single"/>
        </w:rPr>
        <w:t>t</w:t>
      </w:r>
    </w:p>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Times New Roman" w:hAnsi="Times New Roman" w:cs="Times New Roman"/>
          <w:sz w:val="20"/>
          <w:szCs w:val="20"/>
        </w:rPr>
        <w:t xml:space="preserve">1.2.2  </w:t>
      </w:r>
      <w:r>
        <w:rPr>
          <w:rFonts w:ascii="Verdana" w:hAnsi="Verdana" w:cs="Verdana"/>
          <w:b/>
          <w:bCs/>
          <w:sz w:val="20"/>
          <w:szCs w:val="20"/>
        </w:rPr>
        <w:t>Informative References</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None.</w:t>
      </w:r>
    </w:p>
    <w:p w:rsidR="00000000" w:rsidRDefault="00C649A5">
      <w:pPr>
        <w:pStyle w:val="DefaultParagraphFont"/>
        <w:widowControl w:val="0"/>
        <w:autoSpaceDE w:val="0"/>
        <w:autoSpaceDN w:val="0"/>
        <w:adjustRightInd w:val="0"/>
        <w:spacing w:after="0" w:line="241" w:lineRule="exact"/>
        <w:rPr>
          <w:rFonts w:ascii="Times New Roman" w:hAnsi="Times New Roman" w:cs="Times New Roman"/>
          <w:sz w:val="24"/>
          <w:szCs w:val="24"/>
        </w:rPr>
      </w:pPr>
    </w:p>
    <w:p w:rsidR="00000000" w:rsidRDefault="00C649A5">
      <w:pPr>
        <w:pStyle w:val="DefaultParagraphFont"/>
        <w:widowControl w:val="0"/>
        <w:numPr>
          <w:ilvl w:val="0"/>
          <w:numId w:val="11"/>
        </w:numPr>
        <w:tabs>
          <w:tab w:val="clear" w:pos="720"/>
          <w:tab w:val="num" w:pos="570"/>
        </w:tabs>
        <w:overflowPunct w:val="0"/>
        <w:autoSpaceDE w:val="0"/>
        <w:autoSpaceDN w:val="0"/>
        <w:adjustRightInd w:val="0"/>
        <w:spacing w:after="0" w:line="239" w:lineRule="auto"/>
        <w:ind w:left="570" w:hanging="570"/>
        <w:jc w:val="both"/>
        <w:rPr>
          <w:rFonts w:ascii="Verdana" w:hAnsi="Verdana" w:cs="Verdana"/>
          <w:b/>
          <w:bCs/>
          <w:sz w:val="20"/>
          <w:szCs w:val="20"/>
        </w:rPr>
      </w:pPr>
      <w:r>
        <w:rPr>
          <w:rFonts w:ascii="Verdana" w:hAnsi="Verdana" w:cs="Verdana"/>
          <w:b/>
          <w:bCs/>
          <w:sz w:val="20"/>
          <w:szCs w:val="20"/>
        </w:rPr>
        <w:t xml:space="preserve">Microsoft Implementations </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The following Microsoft products implement some portion of the ECMAScript Third Edition specification</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hyperlink w:anchor="page7" w:history="1">
        <w:r>
          <w:rPr>
            <w:rFonts w:ascii="Verdana" w:hAnsi="Verdana" w:cs="Verdana"/>
            <w:b/>
            <w:bCs/>
            <w:color w:val="0000FF"/>
            <w:sz w:val="20"/>
            <w:szCs w:val="20"/>
          </w:rPr>
          <w:t xml:space="preserve"> </w:t>
        </w:r>
        <w:r>
          <w:rPr>
            <w:rFonts w:ascii="Verdana" w:hAnsi="Verdana" w:cs="Verdana"/>
            <w:b/>
            <w:bCs/>
            <w:color w:val="0000FF"/>
            <w:sz w:val="20"/>
            <w:szCs w:val="20"/>
            <w:u w:val="single"/>
          </w:rPr>
          <w:t>[ECMA-262</w:t>
        </w:r>
      </w:hyperlink>
      <w:r>
        <w:rPr>
          <w:rFonts w:ascii="Verdana" w:hAnsi="Verdana" w:cs="Verdana"/>
          <w:b/>
          <w:bCs/>
          <w:color w:val="0000FF"/>
          <w:sz w:val="20"/>
          <w:szCs w:val="20"/>
          <w:u w:val="single"/>
        </w:rPr>
        <w:t>]</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180" w:lineRule="exact"/>
        <w:rPr>
          <w:rFonts w:ascii="Times New Roman" w:hAnsi="Times New Roman" w:cs="Times New Roman"/>
          <w:sz w:val="24"/>
          <w:szCs w:val="24"/>
        </w:rPr>
      </w:pPr>
    </w:p>
    <w:p w:rsidR="00000000" w:rsidRDefault="00C649A5">
      <w:pPr>
        <w:pStyle w:val="DefaultParagraphFont"/>
        <w:widowControl w:val="0"/>
        <w:numPr>
          <w:ilvl w:val="0"/>
          <w:numId w:val="12"/>
        </w:numPr>
        <w:tabs>
          <w:tab w:val="clear" w:pos="720"/>
          <w:tab w:val="num" w:pos="730"/>
        </w:tabs>
        <w:overflowPunct w:val="0"/>
        <w:autoSpaceDE w:val="0"/>
        <w:autoSpaceDN w:val="0"/>
        <w:adjustRightInd w:val="0"/>
        <w:spacing w:after="0" w:line="240" w:lineRule="auto"/>
        <w:ind w:left="730" w:hanging="370"/>
        <w:jc w:val="both"/>
        <w:rPr>
          <w:rFonts w:ascii="Symbol" w:hAnsi="Symbol" w:cs="Symbol"/>
          <w:sz w:val="18"/>
          <w:szCs w:val="18"/>
        </w:rPr>
      </w:pPr>
      <w:r>
        <w:rPr>
          <w:rFonts w:ascii="Verdana" w:hAnsi="Verdana" w:cs="Verdana"/>
          <w:sz w:val="18"/>
          <w:szCs w:val="18"/>
        </w:rPr>
        <w:t xml:space="preserve">Internet Explorer 7 – implements the JScript 5.7 Language for all documents </w:t>
      </w:r>
    </w:p>
    <w:p w:rsidR="00000000" w:rsidRDefault="00C649A5">
      <w:pPr>
        <w:pStyle w:val="DefaultParagraphFont"/>
        <w:widowControl w:val="0"/>
        <w:autoSpaceDE w:val="0"/>
        <w:autoSpaceDN w:val="0"/>
        <w:adjustRightInd w:val="0"/>
        <w:spacing w:after="0" w:line="223" w:lineRule="exact"/>
        <w:rPr>
          <w:rFonts w:ascii="Symbol" w:hAnsi="Symbol" w:cs="Symbol"/>
          <w:sz w:val="18"/>
          <w:szCs w:val="18"/>
        </w:rPr>
      </w:pPr>
    </w:p>
    <w:p w:rsidR="00000000" w:rsidRDefault="00C649A5">
      <w:pPr>
        <w:pStyle w:val="DefaultParagraphFont"/>
        <w:widowControl w:val="0"/>
        <w:numPr>
          <w:ilvl w:val="0"/>
          <w:numId w:val="12"/>
        </w:numPr>
        <w:tabs>
          <w:tab w:val="clear" w:pos="720"/>
          <w:tab w:val="num" w:pos="730"/>
        </w:tabs>
        <w:overflowPunct w:val="0"/>
        <w:autoSpaceDE w:val="0"/>
        <w:autoSpaceDN w:val="0"/>
        <w:adjustRightInd w:val="0"/>
        <w:spacing w:after="0" w:line="215" w:lineRule="auto"/>
        <w:ind w:left="730" w:right="80" w:hanging="370"/>
        <w:jc w:val="both"/>
        <w:rPr>
          <w:rFonts w:ascii="Symbol" w:hAnsi="Symbol" w:cs="Symbol"/>
          <w:sz w:val="18"/>
          <w:szCs w:val="18"/>
        </w:rPr>
      </w:pPr>
      <w:r>
        <w:rPr>
          <w:rFonts w:ascii="Verdana" w:hAnsi="Verdana" w:cs="Verdana"/>
          <w:sz w:val="18"/>
          <w:szCs w:val="18"/>
        </w:rPr>
        <w:t xml:space="preserve">Internet Explorer 8 – implements the JScript 5.8 Language when loading documents in IE8 mode and the JScript 5.7 Language when loading documents in IE7 mode or quirks mode </w:t>
      </w:r>
    </w:p>
    <w:p w:rsidR="00000000" w:rsidRDefault="00C649A5">
      <w:pPr>
        <w:pStyle w:val="DefaultParagraphFont"/>
        <w:widowControl w:val="0"/>
        <w:autoSpaceDE w:val="0"/>
        <w:autoSpaceDN w:val="0"/>
        <w:adjustRightInd w:val="0"/>
        <w:spacing w:after="0" w:line="224" w:lineRule="exact"/>
        <w:rPr>
          <w:rFonts w:ascii="Symbol" w:hAnsi="Symbol" w:cs="Symbol"/>
          <w:sz w:val="18"/>
          <w:szCs w:val="18"/>
        </w:rPr>
      </w:pPr>
    </w:p>
    <w:p w:rsidR="00000000" w:rsidRDefault="00C649A5">
      <w:pPr>
        <w:pStyle w:val="DefaultParagraphFont"/>
        <w:widowControl w:val="0"/>
        <w:numPr>
          <w:ilvl w:val="0"/>
          <w:numId w:val="12"/>
        </w:numPr>
        <w:tabs>
          <w:tab w:val="clear" w:pos="720"/>
          <w:tab w:val="num" w:pos="730"/>
        </w:tabs>
        <w:overflowPunct w:val="0"/>
        <w:autoSpaceDE w:val="0"/>
        <w:autoSpaceDN w:val="0"/>
        <w:adjustRightInd w:val="0"/>
        <w:spacing w:after="0" w:line="214" w:lineRule="auto"/>
        <w:ind w:left="730" w:right="120" w:hanging="370"/>
        <w:jc w:val="both"/>
        <w:rPr>
          <w:rFonts w:ascii="Symbol" w:hAnsi="Symbol" w:cs="Symbol"/>
          <w:sz w:val="18"/>
          <w:szCs w:val="18"/>
        </w:rPr>
      </w:pPr>
      <w:r>
        <w:rPr>
          <w:rFonts w:ascii="Verdana" w:hAnsi="Verdana" w:cs="Verdana"/>
          <w:sz w:val="18"/>
          <w:szCs w:val="18"/>
        </w:rPr>
        <w:t>Internet Explorer 9 - implements the JScript 5.8 Language when loading document</w:t>
      </w:r>
      <w:r>
        <w:rPr>
          <w:rFonts w:ascii="Verdana" w:hAnsi="Verdana" w:cs="Verdana"/>
          <w:sz w:val="18"/>
          <w:szCs w:val="18"/>
        </w:rPr>
        <w:t xml:space="preserve">s in IE8 mode and the JScript 5.7 Language when loading documents in IE7 mode or quirks mode </w:t>
      </w:r>
    </w:p>
    <w:p w:rsidR="00000000" w:rsidRDefault="00C649A5">
      <w:pPr>
        <w:pStyle w:val="DefaultParagraphFont"/>
        <w:widowControl w:val="0"/>
        <w:autoSpaceDE w:val="0"/>
        <w:autoSpaceDN w:val="0"/>
        <w:adjustRightInd w:val="0"/>
        <w:spacing w:after="0" w:line="226" w:lineRule="exact"/>
        <w:rPr>
          <w:rFonts w:ascii="Symbol" w:hAnsi="Symbol" w:cs="Symbol"/>
          <w:sz w:val="18"/>
          <w:szCs w:val="18"/>
        </w:rPr>
      </w:pPr>
    </w:p>
    <w:p w:rsidR="00000000" w:rsidRDefault="00C649A5">
      <w:pPr>
        <w:pStyle w:val="DefaultParagraphFont"/>
        <w:widowControl w:val="0"/>
        <w:numPr>
          <w:ilvl w:val="0"/>
          <w:numId w:val="12"/>
        </w:numPr>
        <w:tabs>
          <w:tab w:val="clear" w:pos="720"/>
          <w:tab w:val="num" w:pos="730"/>
        </w:tabs>
        <w:overflowPunct w:val="0"/>
        <w:autoSpaceDE w:val="0"/>
        <w:autoSpaceDN w:val="0"/>
        <w:adjustRightInd w:val="0"/>
        <w:spacing w:after="0" w:line="214" w:lineRule="auto"/>
        <w:ind w:left="730" w:hanging="370"/>
        <w:jc w:val="both"/>
        <w:rPr>
          <w:rFonts w:ascii="Symbol" w:hAnsi="Symbol" w:cs="Symbol"/>
          <w:sz w:val="18"/>
          <w:szCs w:val="18"/>
        </w:rPr>
      </w:pPr>
      <w:r>
        <w:rPr>
          <w:rFonts w:ascii="Verdana" w:hAnsi="Verdana" w:cs="Verdana"/>
          <w:sz w:val="18"/>
          <w:szCs w:val="18"/>
        </w:rPr>
        <w:t xml:space="preserve">Internet Explorer 10 - implements the JScript 5.8 Language when loading documents in IE8 mode and the JScript 5.7 Language when loading documents in IE7 mode </w:t>
      </w:r>
      <w:r>
        <w:rPr>
          <w:rFonts w:ascii="Verdana" w:hAnsi="Verdana" w:cs="Verdana"/>
          <w:sz w:val="18"/>
          <w:szCs w:val="18"/>
        </w:rPr>
        <w:t xml:space="preserve">or quirks mode </w:t>
      </w:r>
    </w:p>
    <w:p w:rsidR="00000000" w:rsidRDefault="00C649A5">
      <w:pPr>
        <w:pStyle w:val="DefaultParagraphFont"/>
        <w:widowControl w:val="0"/>
        <w:autoSpaceDE w:val="0"/>
        <w:autoSpaceDN w:val="0"/>
        <w:adjustRightInd w:val="0"/>
        <w:spacing w:after="0" w:line="22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0" w:right="300"/>
        <w:rPr>
          <w:rFonts w:ascii="Times New Roman" w:hAnsi="Times New Roman" w:cs="Times New Roman"/>
          <w:sz w:val="24"/>
          <w:szCs w:val="24"/>
        </w:rPr>
      </w:pPr>
      <w:r>
        <w:rPr>
          <w:rFonts w:ascii="Verdana" w:hAnsi="Verdana" w:cs="Verdana"/>
          <w:sz w:val="18"/>
          <w:szCs w:val="18"/>
        </w:rPr>
        <w:t>Each version of Internet Explorer implements multiple document modes, which can vary individually in their support of the standard. The following table lists the document modes available:</w:t>
      </w:r>
    </w:p>
    <w:p w:rsidR="00000000" w:rsidRDefault="00AD528A">
      <w:pPr>
        <w:pStyle w:val="DefaultParagraphFont"/>
        <w:widowControl w:val="0"/>
        <w:autoSpaceDE w:val="0"/>
        <w:autoSpaceDN w:val="0"/>
        <w:adjustRightInd w:val="0"/>
        <w:spacing w:after="0" w:line="162" w:lineRule="exact"/>
        <w:rPr>
          <w:rFonts w:ascii="Times New Roman" w:hAnsi="Times New Roman" w:cs="Times New Roman"/>
          <w:sz w:val="24"/>
          <w:szCs w:val="24"/>
        </w:rPr>
      </w:pPr>
      <w:r>
        <w:rPr>
          <w:noProof/>
        </w:rPr>
        <mc:AlternateContent>
          <mc:Choice Requires="wps">
            <w:drawing>
              <wp:anchor distT="0" distB="0" distL="114300" distR="114300" simplePos="0" relativeHeight="251667456" behindDoc="1" locked="0" layoutInCell="0" allowOverlap="1">
                <wp:simplePos x="0" y="0"/>
                <wp:positionH relativeFrom="column">
                  <wp:posOffset>4451985</wp:posOffset>
                </wp:positionH>
                <wp:positionV relativeFrom="paragraph">
                  <wp:posOffset>114935</wp:posOffset>
                </wp:positionV>
                <wp:extent cx="12065" cy="25400"/>
                <wp:effectExtent l="0" t="0" r="0" b="0"/>
                <wp:wrapNone/>
                <wp:docPr id="12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254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350.55pt;margin-top:9.05pt;width:.95pt;height: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y0dwIAAPsEAAAOAAAAZHJzL2Uyb0RvYy54bWysVNuO0zAQfUfiHyy/t7kovSTadLXbUoRU&#10;YMXCB7i201g4trHdpgXx74ydbenCywrRB9eTGY/PnDnjm9tjJ9GBWye0qnE2TjHiimom1K7GXz6v&#10;R3OMnCeKEakVr/GJO3y7eP3qpjcVz3WrJeMWQRLlqt7UuPXeVEniaMs74sbacAXORtuOeDDtLmGW&#10;9JC9k0meptOk15YZqyl3Dr6uBidexPxNw6n/2DSOeyRrDNh8XG1ct2FNFjek2lliWkGfYJB/QNER&#10;oeDSS6oV8QTtrfgrVSeo1U43fkx1l+imEZTHGqCaLP2jmseWGB5rAXKcudDk/l9a+uHwYJFg0Lt8&#10;gpEiHTTpE9BG1E5ylGWBod64CgIfzYMNNTqz0fSrQ0ovWwjjd9bqvuWEAa4Ynzw7EAwHR9G2f68Z&#10;pCd7ryNZx8Z2ISHQgI6xJ6dLT/jRIwofszydAjAKnnxSpLFjCanOR411/i3XHQqbGltAHlOTw8Z5&#10;gA6h55AIXUvB1kLKaNjddiktOpAgjvgL1cIRdx0mVQhWOhwb3MMXQAh3BF/AGpv9o8zyIr3Py9F6&#10;Op+NinUxGZWzdD5Ks/K+nKZFWazWPwPArKhawRhXG6H4WXhZ8bLGPo3AIJkoPdTXuJxAB2Nd1+jd&#10;y4rshIc5lKKr8fzCBKlCV98oBmWTyhMhh33yHH6kDDg4/0dWogZC2wf5bDU7gQSshibBHMKLAZtW&#10;2+8Y9TB9NXbf9sRyjOQ7BTIqs6II4xqNYjLLwbDXnu21hygKqWrsMRq2Sz+M+N5YsWvhpiwSo/Qd&#10;SK8RURhBlgMqwB0MmLBYwdNrEEb42o5Rv9+sxS8AAAD//wMAUEsDBBQABgAIAAAAIQDOxyer3wAA&#10;AAkBAAAPAAAAZHJzL2Rvd25yZXYueG1sTI/NTsMwEITvSLyDtUjcqJ3w0zTEqSgSRyRaOLQ3J16S&#10;qPE6xG4beHq2JzitRvNpdqZYTq4XRxxD50lDMlMgkGpvO2o0fLy/3GQgQjRkTe8JNXxjgGV5eVGY&#10;3PoTrfG4iY3gEAq50dDGOORShrpFZ8LMD0jsffrRmchybKQdzYnDXS9TpR6kMx3xh9YM+Nxivd8c&#10;nIbVIlt9vd3R68+62uFuW+3v01FpfX01PT2CiDjFPxjO9bk6lNyp8geyQfQa5ipJGGUj48vAXN3y&#10;uEpDmiYgy0L+X1D+AgAA//8DAFBLAQItABQABgAIAAAAIQC2gziS/gAAAOEBAAATAAAAAAAAAAAA&#10;AAAAAAAAAABbQ29udGVudF9UeXBlc10ueG1sUEsBAi0AFAAGAAgAAAAhADj9If/WAAAAlAEAAAsA&#10;AAAAAAAAAAAAAAAALwEAAF9yZWxzLy5yZWxzUEsBAi0AFAAGAAgAAAAhAFy0bLR3AgAA+wQAAA4A&#10;AAAAAAAAAAAAAAAALgIAAGRycy9lMm9Eb2MueG1sUEsBAi0AFAAGAAgAAAAhAM7HJ6vfAAAACQEA&#10;AA8AAAAAAAAAAAAAAAAA0QQAAGRycy9kb3ducmV2LnhtbFBLBQYAAAAABAAEAPMAAADdBQAAAAA=&#10;" o:allowincell="f" fillcolor="black" stroked="f"/>
            </w:pict>
          </mc:Fallback>
        </mc:AlternateContent>
      </w:r>
    </w:p>
    <w:tbl>
      <w:tblPr>
        <w:tblW w:w="0" w:type="auto"/>
        <w:tblInd w:w="360" w:type="dxa"/>
        <w:tblLayout w:type="fixed"/>
        <w:tblCellMar>
          <w:left w:w="0" w:type="dxa"/>
          <w:right w:w="0" w:type="dxa"/>
        </w:tblCellMar>
        <w:tblLook w:val="0000" w:firstRow="0" w:lastRow="0" w:firstColumn="0" w:lastColumn="0" w:noHBand="0" w:noVBand="0"/>
      </w:tblPr>
      <w:tblGrid>
        <w:gridCol w:w="3080"/>
        <w:gridCol w:w="3600"/>
      </w:tblGrid>
      <w:tr w:rsidR="00000000">
        <w:tblPrEx>
          <w:tblCellMar>
            <w:top w:w="0" w:type="dxa"/>
            <w:left w:w="0" w:type="dxa"/>
            <w:bottom w:w="0" w:type="dxa"/>
            <w:right w:w="0" w:type="dxa"/>
          </w:tblCellMar>
        </w:tblPrEx>
        <w:trPr>
          <w:trHeight w:val="292"/>
        </w:trPr>
        <w:tc>
          <w:tcPr>
            <w:tcW w:w="3080" w:type="dxa"/>
            <w:tcBorders>
              <w:top w:val="single" w:sz="8" w:space="0" w:color="auto"/>
              <w:left w:val="single" w:sz="8" w:space="0" w:color="auto"/>
              <w:bottom w:val="single" w:sz="8" w:space="0" w:color="D9D9D9"/>
              <w:right w:val="single" w:sz="8" w:space="0" w:color="auto"/>
            </w:tcBorders>
            <w:shd w:val="clear" w:color="auto" w:fill="D9D9D9"/>
            <w:vAlign w:val="bottom"/>
          </w:tcPr>
          <w:p w:rsidR="00000000" w:rsidRDefault="00C649A5">
            <w:pPr>
              <w:pStyle w:val="DefaultParagraphFont"/>
              <w:widowControl w:val="0"/>
              <w:autoSpaceDE w:val="0"/>
              <w:autoSpaceDN w:val="0"/>
              <w:adjustRightInd w:val="0"/>
              <w:spacing w:after="0" w:line="218" w:lineRule="exact"/>
              <w:ind w:left="120"/>
              <w:rPr>
                <w:rFonts w:ascii="Times New Roman" w:hAnsi="Times New Roman" w:cs="Times New Roman"/>
                <w:sz w:val="24"/>
                <w:szCs w:val="24"/>
              </w:rPr>
            </w:pPr>
            <w:r>
              <w:rPr>
                <w:rFonts w:ascii="Verdana" w:hAnsi="Verdana" w:cs="Verdana"/>
                <w:sz w:val="18"/>
                <w:szCs w:val="18"/>
              </w:rPr>
              <w:t>Browser Version</w:t>
            </w:r>
          </w:p>
        </w:tc>
        <w:tc>
          <w:tcPr>
            <w:tcW w:w="3600" w:type="dxa"/>
            <w:tcBorders>
              <w:top w:val="single" w:sz="8" w:space="0" w:color="auto"/>
              <w:left w:val="nil"/>
              <w:bottom w:val="single" w:sz="8" w:space="0" w:color="D9D9D9"/>
              <w:right w:val="single" w:sz="8" w:space="0" w:color="auto"/>
            </w:tcBorders>
            <w:shd w:val="clear" w:color="auto" w:fill="D9D9D9"/>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Document Modes Supported</w:t>
            </w:r>
          </w:p>
        </w:tc>
      </w:tr>
      <w:tr w:rsidR="00000000">
        <w:tblPrEx>
          <w:tblCellMar>
            <w:top w:w="0" w:type="dxa"/>
            <w:left w:w="0" w:type="dxa"/>
            <w:bottom w:w="0" w:type="dxa"/>
            <w:right w:w="0" w:type="dxa"/>
          </w:tblCellMar>
        </w:tblPrEx>
        <w:trPr>
          <w:trHeight w:val="236"/>
        </w:trPr>
        <w:tc>
          <w:tcPr>
            <w:tcW w:w="3080" w:type="dxa"/>
            <w:tcBorders>
              <w:top w:val="single" w:sz="8" w:space="0" w:color="auto"/>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20"/>
              <w:rPr>
                <w:rFonts w:ascii="Times New Roman" w:hAnsi="Times New Roman" w:cs="Times New Roman"/>
                <w:sz w:val="24"/>
                <w:szCs w:val="24"/>
              </w:rPr>
            </w:pPr>
            <w:r>
              <w:rPr>
                <w:rFonts w:ascii="Verdana" w:hAnsi="Verdana" w:cs="Verdana"/>
                <w:sz w:val="18"/>
                <w:szCs w:val="18"/>
              </w:rPr>
              <w:t>Internet Explorer 7</w:t>
            </w:r>
          </w:p>
        </w:tc>
        <w:tc>
          <w:tcPr>
            <w:tcW w:w="3600" w:type="dxa"/>
            <w:tcBorders>
              <w:top w:val="single" w:sz="8" w:space="0" w:color="auto"/>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Quirks mode (JScript 5.7)</w:t>
            </w:r>
          </w:p>
        </w:tc>
      </w:tr>
      <w:tr w:rsidR="00000000">
        <w:tblPrEx>
          <w:tblCellMar>
            <w:top w:w="0" w:type="dxa"/>
            <w:left w:w="0" w:type="dxa"/>
            <w:bottom w:w="0" w:type="dxa"/>
            <w:right w:w="0" w:type="dxa"/>
          </w:tblCellMar>
        </w:tblPrEx>
        <w:trPr>
          <w:trHeight w:val="220"/>
        </w:trPr>
        <w:tc>
          <w:tcPr>
            <w:tcW w:w="30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6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Standards mode (JScript 5.7)</w:t>
            </w:r>
          </w:p>
        </w:tc>
      </w:tr>
      <w:tr w:rsidR="00000000">
        <w:tblPrEx>
          <w:tblCellMar>
            <w:top w:w="0" w:type="dxa"/>
            <w:left w:w="0" w:type="dxa"/>
            <w:bottom w:w="0" w:type="dxa"/>
            <w:right w:w="0" w:type="dxa"/>
          </w:tblCellMar>
        </w:tblPrEx>
        <w:trPr>
          <w:trHeight w:val="30"/>
        </w:trPr>
        <w:tc>
          <w:tcPr>
            <w:tcW w:w="308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6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7"/>
        </w:trPr>
        <w:tc>
          <w:tcPr>
            <w:tcW w:w="30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20"/>
              <w:rPr>
                <w:rFonts w:ascii="Times New Roman" w:hAnsi="Times New Roman" w:cs="Times New Roman"/>
                <w:sz w:val="24"/>
                <w:szCs w:val="24"/>
              </w:rPr>
            </w:pPr>
            <w:r>
              <w:rPr>
                <w:rFonts w:ascii="Verdana" w:hAnsi="Verdana" w:cs="Verdana"/>
                <w:sz w:val="18"/>
                <w:szCs w:val="18"/>
              </w:rPr>
              <w:t>Internet Explorer 8</w:t>
            </w:r>
          </w:p>
        </w:tc>
        <w:tc>
          <w:tcPr>
            <w:tcW w:w="36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Quirks mode (JScript 5.7)</w:t>
            </w:r>
          </w:p>
        </w:tc>
      </w:tr>
      <w:tr w:rsidR="00000000">
        <w:tblPrEx>
          <w:tblCellMar>
            <w:top w:w="0" w:type="dxa"/>
            <w:left w:w="0" w:type="dxa"/>
            <w:bottom w:w="0" w:type="dxa"/>
            <w:right w:w="0" w:type="dxa"/>
          </w:tblCellMar>
        </w:tblPrEx>
        <w:trPr>
          <w:trHeight w:val="218"/>
        </w:trPr>
        <w:tc>
          <w:tcPr>
            <w:tcW w:w="30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36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IE7 mode (JScript 5.7)</w:t>
            </w:r>
          </w:p>
        </w:tc>
      </w:tr>
      <w:tr w:rsidR="00000000">
        <w:tblPrEx>
          <w:tblCellMar>
            <w:top w:w="0" w:type="dxa"/>
            <w:left w:w="0" w:type="dxa"/>
            <w:bottom w:w="0" w:type="dxa"/>
            <w:right w:w="0" w:type="dxa"/>
          </w:tblCellMar>
        </w:tblPrEx>
        <w:trPr>
          <w:trHeight w:val="218"/>
        </w:trPr>
        <w:tc>
          <w:tcPr>
            <w:tcW w:w="30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36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IE8 mode (JScript 5.8)</w:t>
            </w:r>
          </w:p>
        </w:tc>
      </w:tr>
      <w:tr w:rsidR="00000000">
        <w:tblPrEx>
          <w:tblCellMar>
            <w:top w:w="0" w:type="dxa"/>
            <w:left w:w="0" w:type="dxa"/>
            <w:bottom w:w="0" w:type="dxa"/>
            <w:right w:w="0" w:type="dxa"/>
          </w:tblCellMar>
        </w:tblPrEx>
        <w:trPr>
          <w:trHeight w:val="31"/>
        </w:trPr>
        <w:tc>
          <w:tcPr>
            <w:tcW w:w="308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6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6"/>
        </w:trPr>
        <w:tc>
          <w:tcPr>
            <w:tcW w:w="30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20"/>
              <w:rPr>
                <w:rFonts w:ascii="Times New Roman" w:hAnsi="Times New Roman" w:cs="Times New Roman"/>
                <w:sz w:val="24"/>
                <w:szCs w:val="24"/>
              </w:rPr>
            </w:pPr>
            <w:r>
              <w:rPr>
                <w:rFonts w:ascii="Verdana" w:hAnsi="Verdana" w:cs="Verdana"/>
                <w:sz w:val="18"/>
                <w:szCs w:val="18"/>
              </w:rPr>
              <w:t>Internet Explorer 9</w:t>
            </w:r>
          </w:p>
        </w:tc>
        <w:tc>
          <w:tcPr>
            <w:tcW w:w="36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Quirks mode (JScript 5.7)</w:t>
            </w:r>
          </w:p>
        </w:tc>
      </w:tr>
      <w:tr w:rsidR="00000000">
        <w:tblPrEx>
          <w:tblCellMar>
            <w:top w:w="0" w:type="dxa"/>
            <w:left w:w="0" w:type="dxa"/>
            <w:bottom w:w="0" w:type="dxa"/>
            <w:right w:w="0" w:type="dxa"/>
          </w:tblCellMar>
        </w:tblPrEx>
        <w:trPr>
          <w:trHeight w:val="219"/>
        </w:trPr>
        <w:tc>
          <w:tcPr>
            <w:tcW w:w="30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6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IE7 mode (JScript 5.7)</w:t>
            </w:r>
          </w:p>
        </w:tc>
      </w:tr>
      <w:tr w:rsidR="00000000">
        <w:tblPrEx>
          <w:tblCellMar>
            <w:top w:w="0" w:type="dxa"/>
            <w:left w:w="0" w:type="dxa"/>
            <w:bottom w:w="0" w:type="dxa"/>
            <w:right w:w="0" w:type="dxa"/>
          </w:tblCellMar>
        </w:tblPrEx>
        <w:trPr>
          <w:trHeight w:val="220"/>
        </w:trPr>
        <w:tc>
          <w:tcPr>
            <w:tcW w:w="30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6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IE8 mode (JScript 5.8)</w:t>
            </w:r>
          </w:p>
        </w:tc>
      </w:tr>
      <w:tr w:rsidR="00000000">
        <w:tblPrEx>
          <w:tblCellMar>
            <w:top w:w="0" w:type="dxa"/>
            <w:left w:w="0" w:type="dxa"/>
            <w:bottom w:w="0" w:type="dxa"/>
            <w:right w:w="0" w:type="dxa"/>
          </w:tblCellMar>
        </w:tblPrEx>
        <w:trPr>
          <w:trHeight w:val="248"/>
        </w:trPr>
        <w:tc>
          <w:tcPr>
            <w:tcW w:w="308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36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37"/>
        </w:trPr>
        <w:tc>
          <w:tcPr>
            <w:tcW w:w="30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20"/>
              <w:rPr>
                <w:rFonts w:ascii="Times New Roman" w:hAnsi="Times New Roman" w:cs="Times New Roman"/>
                <w:sz w:val="24"/>
                <w:szCs w:val="24"/>
              </w:rPr>
            </w:pPr>
            <w:r>
              <w:rPr>
                <w:rFonts w:ascii="Verdana" w:hAnsi="Verdana" w:cs="Verdana"/>
                <w:sz w:val="18"/>
                <w:szCs w:val="18"/>
              </w:rPr>
              <w:t>Internet Explorer 10</w:t>
            </w:r>
          </w:p>
        </w:tc>
        <w:tc>
          <w:tcPr>
            <w:tcW w:w="36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Quirks mode (JScript 5.7)</w:t>
            </w:r>
          </w:p>
        </w:tc>
      </w:tr>
      <w:tr w:rsidR="00000000">
        <w:tblPrEx>
          <w:tblCellMar>
            <w:top w:w="0" w:type="dxa"/>
            <w:left w:w="0" w:type="dxa"/>
            <w:bottom w:w="0" w:type="dxa"/>
            <w:right w:w="0" w:type="dxa"/>
          </w:tblCellMar>
        </w:tblPrEx>
        <w:trPr>
          <w:trHeight w:val="218"/>
        </w:trPr>
        <w:tc>
          <w:tcPr>
            <w:tcW w:w="30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36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IE7 mode (JScript 5.7)</w:t>
            </w:r>
          </w:p>
        </w:tc>
      </w:tr>
      <w:tr w:rsidR="00000000">
        <w:tblPrEx>
          <w:tblCellMar>
            <w:top w:w="0" w:type="dxa"/>
            <w:left w:w="0" w:type="dxa"/>
            <w:bottom w:w="0" w:type="dxa"/>
            <w:right w:w="0" w:type="dxa"/>
          </w:tblCellMar>
        </w:tblPrEx>
        <w:trPr>
          <w:trHeight w:val="220"/>
        </w:trPr>
        <w:tc>
          <w:tcPr>
            <w:tcW w:w="30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6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IE8 mode (JScript 5.8)</w:t>
            </w:r>
          </w:p>
        </w:tc>
      </w:tr>
      <w:tr w:rsidR="00000000">
        <w:tblPrEx>
          <w:tblCellMar>
            <w:top w:w="0" w:type="dxa"/>
            <w:left w:w="0" w:type="dxa"/>
            <w:bottom w:w="0" w:type="dxa"/>
            <w:right w:w="0" w:type="dxa"/>
          </w:tblCellMar>
        </w:tblPrEx>
        <w:trPr>
          <w:trHeight w:val="30"/>
        </w:trPr>
        <w:tc>
          <w:tcPr>
            <w:tcW w:w="308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6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C649A5">
      <w:pPr>
        <w:pStyle w:val="DefaultParagraphFont"/>
        <w:widowControl w:val="0"/>
        <w:autoSpaceDE w:val="0"/>
        <w:autoSpaceDN w:val="0"/>
        <w:adjustRightInd w:val="0"/>
        <w:spacing w:after="0" w:line="22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4" w:lineRule="auto"/>
        <w:ind w:left="10" w:right="80"/>
        <w:rPr>
          <w:rFonts w:ascii="Times New Roman" w:hAnsi="Times New Roman" w:cs="Times New Roman"/>
          <w:sz w:val="24"/>
          <w:szCs w:val="24"/>
        </w:rPr>
      </w:pPr>
      <w:r>
        <w:rPr>
          <w:rFonts w:ascii="Verdana" w:hAnsi="Verdana" w:cs="Verdana"/>
          <w:sz w:val="18"/>
          <w:szCs w:val="18"/>
        </w:rPr>
        <w:t>Throughout this document, JScript 5.x refers to any implementation of JScript 5.8 or JScript 5.7. “JScript 5.7” and “</w:t>
      </w:r>
      <w:r>
        <w:rPr>
          <w:rFonts w:ascii="Verdana" w:hAnsi="Verdana" w:cs="Verdana"/>
          <w:sz w:val="18"/>
          <w:szCs w:val="18"/>
        </w:rPr>
        <w:t>JScript 5.8” are used to refer to characteristics that are unique to implementations of those specific versions in the respective document modes in each version of Internet Explorer.</w:t>
      </w:r>
    </w:p>
    <w:p w:rsidR="00000000" w:rsidRDefault="00C649A5">
      <w:pPr>
        <w:pStyle w:val="DefaultParagraphFont"/>
        <w:widowControl w:val="0"/>
        <w:autoSpaceDE w:val="0"/>
        <w:autoSpaceDN w:val="0"/>
        <w:adjustRightInd w:val="0"/>
        <w:spacing w:after="0" w:line="239" w:lineRule="exact"/>
        <w:rPr>
          <w:rFonts w:ascii="Times New Roman" w:hAnsi="Times New Roman" w:cs="Times New Roman"/>
          <w:sz w:val="24"/>
          <w:szCs w:val="24"/>
        </w:rPr>
      </w:pPr>
    </w:p>
    <w:p w:rsidR="00000000" w:rsidRDefault="00C649A5">
      <w:pPr>
        <w:pStyle w:val="DefaultParagraphFont"/>
        <w:widowControl w:val="0"/>
        <w:numPr>
          <w:ilvl w:val="0"/>
          <w:numId w:val="13"/>
        </w:numPr>
        <w:tabs>
          <w:tab w:val="clear" w:pos="720"/>
          <w:tab w:val="num" w:pos="570"/>
        </w:tabs>
        <w:overflowPunct w:val="0"/>
        <w:autoSpaceDE w:val="0"/>
        <w:autoSpaceDN w:val="0"/>
        <w:adjustRightInd w:val="0"/>
        <w:spacing w:after="0" w:line="239" w:lineRule="auto"/>
        <w:ind w:left="570" w:hanging="570"/>
        <w:jc w:val="both"/>
        <w:rPr>
          <w:rFonts w:ascii="Verdana" w:hAnsi="Verdana" w:cs="Verdana"/>
          <w:b/>
          <w:bCs/>
          <w:sz w:val="20"/>
          <w:szCs w:val="20"/>
        </w:rPr>
      </w:pPr>
      <w:r>
        <w:rPr>
          <w:rFonts w:ascii="Verdana" w:hAnsi="Verdana" w:cs="Verdana"/>
          <w:b/>
          <w:bCs/>
          <w:sz w:val="20"/>
          <w:szCs w:val="20"/>
        </w:rPr>
        <w:t xml:space="preserve">Conformance Requirements </w:t>
      </w:r>
    </w:p>
    <w:p w:rsidR="00000000" w:rsidRDefault="00C649A5">
      <w:pPr>
        <w:pStyle w:val="DefaultParagraphFont"/>
        <w:widowControl w:val="0"/>
        <w:autoSpaceDE w:val="0"/>
        <w:autoSpaceDN w:val="0"/>
        <w:adjustRightInd w:val="0"/>
        <w:spacing w:after="0" w:line="23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9" w:lineRule="auto"/>
        <w:ind w:left="10" w:right="380"/>
        <w:rPr>
          <w:rFonts w:ascii="Times New Roman" w:hAnsi="Times New Roman" w:cs="Times New Roman"/>
          <w:sz w:val="24"/>
          <w:szCs w:val="24"/>
        </w:rPr>
      </w:pPr>
      <w:r>
        <w:rPr>
          <w:rFonts w:ascii="Verdana" w:hAnsi="Verdana" w:cs="Verdana"/>
          <w:sz w:val="18"/>
          <w:szCs w:val="18"/>
        </w:rPr>
        <w:t xml:space="preserve">To conform to </w:t>
      </w:r>
      <w:hyperlink w:anchor="page7" w:history="1">
        <w:r>
          <w:rPr>
            <w:rFonts w:ascii="Verdana" w:hAnsi="Verdana" w:cs="Verdana"/>
            <w:sz w:val="18"/>
            <w:szCs w:val="18"/>
          </w:rPr>
          <w:t xml:space="preserve"> </w:t>
        </w:r>
        <w:r>
          <w:rPr>
            <w:rFonts w:ascii="Verdana" w:hAnsi="Verdana" w:cs="Verdana"/>
            <w:b/>
            <w:bCs/>
            <w:color w:val="0000FF"/>
            <w:sz w:val="20"/>
            <w:szCs w:val="20"/>
            <w:u w:val="single"/>
          </w:rPr>
          <w:t>[EC</w:t>
        </w:r>
        <w:r>
          <w:rPr>
            <w:rFonts w:ascii="Verdana" w:hAnsi="Verdana" w:cs="Verdana"/>
            <w:b/>
            <w:bCs/>
            <w:color w:val="0000FF"/>
            <w:sz w:val="20"/>
            <w:szCs w:val="20"/>
            <w:u w:val="single"/>
          </w:rPr>
          <w:t>MA-262</w:t>
        </w:r>
      </w:hyperlink>
      <w:r>
        <w:rPr>
          <w:rFonts w:ascii="Verdana" w:hAnsi="Verdana" w:cs="Verdana"/>
          <w:b/>
          <w:bCs/>
          <w:color w:val="0000FF"/>
          <w:sz w:val="20"/>
          <w:szCs w:val="20"/>
          <w:u w:val="single"/>
        </w:rPr>
        <w:t>]</w:t>
      </w:r>
      <w:r>
        <w:rPr>
          <w:rFonts w:ascii="Verdana" w:hAnsi="Verdana" w:cs="Verdana"/>
          <w:sz w:val="18"/>
          <w:szCs w:val="18"/>
        </w:rPr>
        <w:t xml:space="preserve">, a user agent must provide and support all the types, values, objects, properties, functions, and program syntax and semantics described in the specification (See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w:t>
        </w:r>
      </w:hyperlink>
      <w:r>
        <w:rPr>
          <w:rFonts w:ascii="Verdana" w:hAnsi="Verdana" w:cs="Verdana"/>
          <w:b/>
          <w:bCs/>
          <w:color w:val="0000FF"/>
          <w:sz w:val="20"/>
          <w:szCs w:val="20"/>
          <w:u w:val="single"/>
        </w:rPr>
        <w:t>-</w:t>
      </w:r>
      <w:hyperlink w:anchor="page7" w:history="1">
        <w:r>
          <w:rPr>
            <w:rFonts w:ascii="Verdana" w:hAnsi="Verdana" w:cs="Verdana"/>
            <w:b/>
            <w:bCs/>
            <w:color w:val="0000FF"/>
            <w:sz w:val="20"/>
            <w:szCs w:val="20"/>
          </w:rPr>
          <w:t xml:space="preserve"> </w:t>
        </w:r>
        <w:r>
          <w:rPr>
            <w:rFonts w:ascii="Verdana" w:hAnsi="Verdana" w:cs="Verdana"/>
            <w:b/>
            <w:bCs/>
            <w:color w:val="0000FF"/>
            <w:sz w:val="20"/>
            <w:szCs w:val="20"/>
            <w:u w:val="single"/>
          </w:rPr>
          <w:t>262]</w:t>
        </w:r>
      </w:hyperlink>
      <w:r>
        <w:rPr>
          <w:rFonts w:ascii="Verdana" w:hAnsi="Verdana" w:cs="Verdana"/>
          <w:b/>
          <w:bCs/>
          <w:color w:val="0000FF"/>
          <w:sz w:val="20"/>
          <w:szCs w:val="20"/>
        </w:rPr>
        <w:t xml:space="preserve"> </w:t>
      </w:r>
      <w:r>
        <w:rPr>
          <w:rFonts w:ascii="Verdana" w:hAnsi="Verdana" w:cs="Verdana"/>
          <w:sz w:val="18"/>
          <w:szCs w:val="18"/>
        </w:rPr>
        <w:t>section</w:t>
      </w:r>
      <w:r>
        <w:rPr>
          <w:rFonts w:ascii="Verdana" w:hAnsi="Verdana" w:cs="Verdana"/>
          <w:b/>
          <w:bCs/>
          <w:color w:val="0000FF"/>
          <w:sz w:val="20"/>
          <w:szCs w:val="20"/>
        </w:rPr>
        <w:t xml:space="preserve"> </w:t>
      </w:r>
      <w:r>
        <w:rPr>
          <w:rFonts w:ascii="Verdana" w:hAnsi="Verdana" w:cs="Verdana"/>
          <w:sz w:val="18"/>
          <w:szCs w:val="18"/>
        </w:rPr>
        <w:t>2, Conforma</w:t>
      </w:r>
      <w:r>
        <w:rPr>
          <w:rFonts w:ascii="Verdana" w:hAnsi="Verdana" w:cs="Verdana"/>
          <w:sz w:val="18"/>
          <w:szCs w:val="18"/>
        </w:rPr>
        <w:t>nce). Any optional portions that have been implemented must also be</w:t>
      </w:r>
      <w:r>
        <w:rPr>
          <w:rFonts w:ascii="Verdana" w:hAnsi="Verdana" w:cs="Verdana"/>
          <w:b/>
          <w:bCs/>
          <w:color w:val="0000FF"/>
          <w:sz w:val="20"/>
          <w:szCs w:val="20"/>
        </w:rPr>
        <w:t xml:space="preserve"> </w:t>
      </w:r>
      <w:r>
        <w:rPr>
          <w:rFonts w:ascii="Verdana" w:hAnsi="Verdana" w:cs="Verdana"/>
          <w:sz w:val="18"/>
          <w:szCs w:val="18"/>
        </w:rPr>
        <w:t xml:space="preserve">implemented as described by the specification. Normative language is usually used to define both required and optional portions. (For more information, see </w:t>
      </w:r>
      <w:hyperlink w:anchor="page7" w:history="1">
        <w:r>
          <w:rPr>
            <w:rFonts w:ascii="Verdana" w:hAnsi="Verdana" w:cs="Verdana"/>
            <w:sz w:val="18"/>
            <w:szCs w:val="18"/>
          </w:rPr>
          <w:t xml:space="preserve"> </w:t>
        </w:r>
        <w:r>
          <w:rPr>
            <w:rFonts w:ascii="Verdana" w:hAnsi="Verdana" w:cs="Verdana"/>
            <w:b/>
            <w:bCs/>
            <w:color w:val="0000FF"/>
            <w:sz w:val="20"/>
            <w:szCs w:val="20"/>
            <w:u w:val="single"/>
          </w:rPr>
          <w:t>[RFC2119</w:t>
        </w:r>
      </w:hyperlink>
      <w:r>
        <w:rPr>
          <w:rFonts w:ascii="Verdana" w:hAnsi="Verdana" w:cs="Verdana"/>
          <w:b/>
          <w:bCs/>
          <w:color w:val="0000FF"/>
          <w:sz w:val="20"/>
          <w:szCs w:val="20"/>
          <w:u w:val="single"/>
        </w:rPr>
        <w:t>]</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23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0" w:right="400"/>
        <w:rPr>
          <w:rFonts w:ascii="Times New Roman" w:hAnsi="Times New Roman" w:cs="Times New Roman"/>
          <w:sz w:val="24"/>
          <w:szCs w:val="24"/>
        </w:rPr>
      </w:pPr>
      <w:r>
        <w:rPr>
          <w:rFonts w:ascii="Verdana" w:hAnsi="Verdana" w:cs="Verdana"/>
          <w:sz w:val="18"/>
          <w:szCs w:val="18"/>
        </w:rPr>
        <w:t xml:space="preserve">The following table lists the sections of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 xml:space="preserve"> </w:t>
      </w:r>
      <w:r>
        <w:rPr>
          <w:rFonts w:ascii="Verdana" w:hAnsi="Verdana" w:cs="Verdana"/>
          <w:sz w:val="18"/>
          <w:szCs w:val="18"/>
        </w:rPr>
        <w:t>and whether they are considered normative or informative.</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8480" behindDoc="1" locked="0" layoutInCell="0" allowOverlap="1">
            <wp:simplePos x="0" y="0"/>
            <wp:positionH relativeFrom="column">
              <wp:posOffset>-132715</wp:posOffset>
            </wp:positionH>
            <wp:positionV relativeFrom="paragraph">
              <wp:posOffset>419735</wp:posOffset>
            </wp:positionV>
            <wp:extent cx="6268085" cy="6350"/>
            <wp:effectExtent l="0" t="0" r="0" b="0"/>
            <wp:wrapNone/>
            <wp:docPr id="1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9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8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0"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2" w:right="1440" w:bottom="589" w:left="1170" w:header="720" w:footer="720" w:gutter="0"/>
          <w:cols w:space="720" w:equalWidth="0">
            <w:col w:w="9630"/>
          </w:cols>
          <w:noEndnote/>
        </w:sectPr>
      </w:pPr>
    </w:p>
    <w:tbl>
      <w:tblPr>
        <w:tblW w:w="0" w:type="auto"/>
        <w:tblInd w:w="110" w:type="dxa"/>
        <w:tblLayout w:type="fixed"/>
        <w:tblCellMar>
          <w:left w:w="0" w:type="dxa"/>
          <w:right w:w="0" w:type="dxa"/>
        </w:tblCellMar>
        <w:tblLook w:val="0000" w:firstRow="0" w:lastRow="0" w:firstColumn="0" w:lastColumn="0" w:noHBand="0" w:noVBand="0"/>
      </w:tblPr>
      <w:tblGrid>
        <w:gridCol w:w="4680"/>
        <w:gridCol w:w="4720"/>
      </w:tblGrid>
      <w:tr w:rsidR="00000000">
        <w:tblPrEx>
          <w:tblCellMar>
            <w:top w:w="0" w:type="dxa"/>
            <w:left w:w="0" w:type="dxa"/>
            <w:bottom w:w="0" w:type="dxa"/>
            <w:right w:w="0" w:type="dxa"/>
          </w:tblCellMar>
        </w:tblPrEx>
        <w:trPr>
          <w:trHeight w:val="291"/>
        </w:trPr>
        <w:tc>
          <w:tcPr>
            <w:tcW w:w="4680" w:type="dxa"/>
            <w:tcBorders>
              <w:top w:val="single" w:sz="8" w:space="0" w:color="auto"/>
              <w:left w:val="single" w:sz="8" w:space="0" w:color="auto"/>
              <w:bottom w:val="single" w:sz="8" w:space="0" w:color="D9D9D9"/>
              <w:right w:val="single" w:sz="8" w:space="0" w:color="auto"/>
            </w:tcBorders>
            <w:shd w:val="clear" w:color="auto" w:fill="D9D9D9"/>
            <w:vAlign w:val="bottom"/>
          </w:tcPr>
          <w:p w:rsidR="00000000" w:rsidRDefault="00AD528A">
            <w:pPr>
              <w:pStyle w:val="DefaultParagraphFont"/>
              <w:widowControl w:val="0"/>
              <w:autoSpaceDE w:val="0"/>
              <w:autoSpaceDN w:val="0"/>
              <w:adjustRightInd w:val="0"/>
              <w:spacing w:after="0" w:line="218" w:lineRule="exact"/>
              <w:ind w:left="1960"/>
              <w:rPr>
                <w:rFonts w:ascii="Times New Roman" w:hAnsi="Times New Roman" w:cs="Times New Roman"/>
                <w:sz w:val="24"/>
                <w:szCs w:val="24"/>
              </w:rPr>
            </w:pPr>
            <w:bookmarkStart w:id="9" w:name="page9"/>
            <w:bookmarkEnd w:id="9"/>
            <w:r>
              <w:rPr>
                <w:noProof/>
              </w:rPr>
              <w:lastRenderedPageBreak/>
              <mc:AlternateContent>
                <mc:Choice Requires="wps">
                  <w:drawing>
                    <wp:anchor distT="0" distB="0" distL="114300" distR="114300" simplePos="0" relativeHeight="251669504" behindDoc="1" locked="0" layoutInCell="0" allowOverlap="1">
                      <wp:simplePos x="0" y="0"/>
                      <wp:positionH relativeFrom="page">
                        <wp:posOffset>6689725</wp:posOffset>
                      </wp:positionH>
                      <wp:positionV relativeFrom="page">
                        <wp:posOffset>685800</wp:posOffset>
                      </wp:positionV>
                      <wp:extent cx="12700" cy="24765"/>
                      <wp:effectExtent l="0" t="0" r="0" b="0"/>
                      <wp:wrapNone/>
                      <wp:docPr id="11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247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526.75pt;margin-top:54pt;width:1pt;height:1.9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fcKdgIAAPsEAAAOAAAAZHJzL2Uyb0RvYy54bWysVNuO0zAQfUfiHyy/d3MhvSRqutrtUoS0&#10;wIqFD3Btp7FwbGO7TXcR/87YaUsLLytEH1xPZnx8ZuaM59f7TqIdt05oVePsKsWIK6qZUJsaf/2y&#10;Gs0wcp4oRqRWvMZP3OHrxetX895UPNetloxbBCDKVb2pceu9qZLE0ZZ3xF1pwxU4G2074sG0m4RZ&#10;0gN6J5M8TSdJry0zVlPuHHy9G5x4EfGbhlP/qWkc90jWGLj5uNq4rsOaLOak2lhiWkEPNMg/sOiI&#10;UHDpCeqOeIK2VvwF1QlqtdONv6K6S3TTCMpjDpBNlv6RzWNLDI+5QHGcOZXJ/T9Y+nH3YJFg0LsM&#10;WqVIB036DGUjaiM5yt6ECvXGVRD4aB5syNGZe02/OaT0soUwfmOt7ltOGPDKQnxycSAYDo6idf9B&#10;M4AnW69jsfaN7QIglAHtY0+eTj3he48ofMzyaQqNo+DJi+lkHPFJdTxqrPPvuO5Q2NTYAvMITXb3&#10;zgcqpDqGROpaCrYSUkbDbtZLadGOBHHE3wHdnYdJFYKVDscGxOELMIQ7gi9wjc3+UWZ5kd7m5Wg1&#10;mU1HxaoYj8ppOhulWXlbTtKiLO5WPwPBrKhawRhX90Lxo/Cy4mWNPYzAIJkoPdTXuBzn45j7BXv3&#10;siQ74WEOpehqPDtVglShq28Vg7RJ5YmQwz65pB+rDDU4/seqRA2Etg/yWWv2BBKwGpoE7YQXAzat&#10;ts8Y9TB9NXbft8RyjOR7BTIqs6II4xqNYjzNwbDnnvW5hygKUDX2GA3bpR9GfGus2LRwUxYLo/QN&#10;SK8RURhBlgOrg2BhwmIGh9cgjPC5HaN+v1mLXwAAAP//AwBQSwMEFAAGAAgAAAAhAGP0LSXeAAAA&#10;DQEAAA8AAABkcnMvZG93bnJldi54bWxMT0FOwzAQvCPxB2uRuFE7haA0xKkoEkckWjjQmxMvSdR4&#10;HWK3DbyezQluMzuj2ZliPblenHAMnScNyUKBQKq97ajR8P72fJOBCNGQNb0n1PCNAdbl5UVhcuvP&#10;tMXTLjaCQyjkRkMb45BLGeoWnQkLPyCx9ulHZyLTsZF2NGcOd71cKnUvnemIP7RmwKcW68Pu6DRs&#10;Vtnm6/WOXn621R73H9UhXY5K6+ur6fEBRMQp/plhrs/VoeROlT+SDaJnrtLblL0zynjVbFFpyqeK&#10;UZKsQJaF/L+i/AUAAP//AwBQSwECLQAUAAYACAAAACEAtoM4kv4AAADhAQAAEwAAAAAAAAAAAAAA&#10;AAAAAAAAW0NvbnRlbnRfVHlwZXNdLnhtbFBLAQItABQABgAIAAAAIQA4/SH/1gAAAJQBAAALAAAA&#10;AAAAAAAAAAAAAC8BAABfcmVscy8ucmVsc1BLAQItABQABgAIAAAAIQAGWfcKdgIAAPsEAAAOAAAA&#10;AAAAAAAAAAAAAC4CAABkcnMvZTJvRG9jLnhtbFBLAQItABQABgAIAAAAIQBj9C0l3gAAAA0BAAAP&#10;AAAAAAAAAAAAAAAAANAEAABkcnMvZG93bnJldi54bWxQSwUGAAAAAAQABADzAAAA2wUAAAAA&#10;" o:allowincell="f" fillcolor="black" stroked="f">
                      <w10:wrap anchorx="page" anchory="page"/>
                    </v:rect>
                  </w:pict>
                </mc:Fallback>
              </mc:AlternateContent>
            </w:r>
            <w:r w:rsidR="00C649A5">
              <w:rPr>
                <w:rFonts w:ascii="Verdana" w:hAnsi="Verdana" w:cs="Verdana"/>
                <w:sz w:val="18"/>
                <w:szCs w:val="18"/>
              </w:rPr>
              <w:t>Sections</w:t>
            </w:r>
          </w:p>
        </w:tc>
        <w:tc>
          <w:tcPr>
            <w:tcW w:w="4720" w:type="dxa"/>
            <w:tcBorders>
              <w:top w:val="single" w:sz="8" w:space="0" w:color="auto"/>
              <w:left w:val="nil"/>
              <w:bottom w:val="single" w:sz="8" w:space="0" w:color="D9D9D9"/>
              <w:right w:val="single" w:sz="8" w:space="0" w:color="auto"/>
            </w:tcBorders>
            <w:shd w:val="clear" w:color="auto" w:fill="D9D9D9"/>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w w:val="99"/>
                <w:sz w:val="18"/>
                <w:szCs w:val="18"/>
              </w:rPr>
              <w:t>Normative/Informative</w:t>
            </w:r>
          </w:p>
        </w:tc>
      </w:tr>
      <w:tr w:rsidR="00000000">
        <w:tblPrEx>
          <w:tblCellMar>
            <w:top w:w="0" w:type="dxa"/>
            <w:left w:w="0" w:type="dxa"/>
            <w:bottom w:w="0" w:type="dxa"/>
            <w:right w:w="0" w:type="dxa"/>
          </w:tblCellMar>
        </w:tblPrEx>
        <w:trPr>
          <w:trHeight w:val="236"/>
        </w:trPr>
        <w:tc>
          <w:tcPr>
            <w:tcW w:w="4680" w:type="dxa"/>
            <w:tcBorders>
              <w:top w:val="single" w:sz="8" w:space="0" w:color="auto"/>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sz w:val="18"/>
                <w:szCs w:val="18"/>
              </w:rPr>
              <w:t>1</w:t>
            </w:r>
          </w:p>
        </w:tc>
        <w:tc>
          <w:tcPr>
            <w:tcW w:w="4720" w:type="dxa"/>
            <w:tcBorders>
              <w:top w:val="single" w:sz="8" w:space="0" w:color="auto"/>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sz w:val="18"/>
                <w:szCs w:val="18"/>
              </w:rPr>
              <w:t>Informative</w:t>
            </w:r>
          </w:p>
        </w:tc>
      </w:tr>
      <w:tr w:rsidR="00000000">
        <w:tblPrEx>
          <w:tblCellMar>
            <w:top w:w="0" w:type="dxa"/>
            <w:left w:w="0" w:type="dxa"/>
            <w:bottom w:w="0" w:type="dxa"/>
            <w:right w:w="0" w:type="dxa"/>
          </w:tblCellMar>
        </w:tblPrEx>
        <w:trPr>
          <w:trHeight w:val="31"/>
        </w:trPr>
        <w:tc>
          <w:tcPr>
            <w:tcW w:w="468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72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6"/>
        </w:trPr>
        <w:tc>
          <w:tcPr>
            <w:tcW w:w="46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sz w:val="18"/>
                <w:szCs w:val="18"/>
              </w:rPr>
              <w:t>2-3</w:t>
            </w:r>
          </w:p>
        </w:tc>
        <w:tc>
          <w:tcPr>
            <w:tcW w:w="472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sz w:val="18"/>
                <w:szCs w:val="18"/>
              </w:rPr>
              <w:t>Normative</w:t>
            </w:r>
          </w:p>
        </w:tc>
      </w:tr>
      <w:tr w:rsidR="00000000">
        <w:tblPrEx>
          <w:tblCellMar>
            <w:top w:w="0" w:type="dxa"/>
            <w:left w:w="0" w:type="dxa"/>
            <w:bottom w:w="0" w:type="dxa"/>
            <w:right w:w="0" w:type="dxa"/>
          </w:tblCellMar>
        </w:tblPrEx>
        <w:trPr>
          <w:trHeight w:val="31"/>
        </w:trPr>
        <w:tc>
          <w:tcPr>
            <w:tcW w:w="468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72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6"/>
        </w:trPr>
        <w:tc>
          <w:tcPr>
            <w:tcW w:w="46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sz w:val="18"/>
                <w:szCs w:val="18"/>
              </w:rPr>
              <w:t>4</w:t>
            </w:r>
          </w:p>
        </w:tc>
        <w:tc>
          <w:tcPr>
            <w:tcW w:w="472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sz w:val="18"/>
                <w:szCs w:val="18"/>
              </w:rPr>
              <w:t>Informative</w:t>
            </w:r>
          </w:p>
        </w:tc>
      </w:tr>
      <w:tr w:rsidR="00000000">
        <w:tblPrEx>
          <w:tblCellMar>
            <w:top w:w="0" w:type="dxa"/>
            <w:left w:w="0" w:type="dxa"/>
            <w:bottom w:w="0" w:type="dxa"/>
            <w:right w:w="0" w:type="dxa"/>
          </w:tblCellMar>
        </w:tblPrEx>
        <w:trPr>
          <w:trHeight w:val="31"/>
        </w:trPr>
        <w:tc>
          <w:tcPr>
            <w:tcW w:w="468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72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6"/>
        </w:trPr>
        <w:tc>
          <w:tcPr>
            <w:tcW w:w="46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w w:val="98"/>
                <w:sz w:val="18"/>
                <w:szCs w:val="18"/>
              </w:rPr>
              <w:t>5-15</w:t>
            </w:r>
          </w:p>
        </w:tc>
        <w:tc>
          <w:tcPr>
            <w:tcW w:w="472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sz w:val="18"/>
                <w:szCs w:val="18"/>
              </w:rPr>
              <w:t>Normative</w:t>
            </w:r>
          </w:p>
        </w:tc>
      </w:tr>
      <w:tr w:rsidR="00000000">
        <w:tblPrEx>
          <w:tblCellMar>
            <w:top w:w="0" w:type="dxa"/>
            <w:left w:w="0" w:type="dxa"/>
            <w:bottom w:w="0" w:type="dxa"/>
            <w:right w:w="0" w:type="dxa"/>
          </w:tblCellMar>
        </w:tblPrEx>
        <w:trPr>
          <w:trHeight w:val="31"/>
        </w:trPr>
        <w:tc>
          <w:tcPr>
            <w:tcW w:w="468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72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6"/>
        </w:trPr>
        <w:tc>
          <w:tcPr>
            <w:tcW w:w="46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960"/>
              <w:rPr>
                <w:rFonts w:ascii="Times New Roman" w:hAnsi="Times New Roman" w:cs="Times New Roman"/>
                <w:sz w:val="24"/>
                <w:szCs w:val="24"/>
              </w:rPr>
            </w:pPr>
            <w:r>
              <w:rPr>
                <w:rFonts w:ascii="Verdana" w:hAnsi="Verdana" w:cs="Verdana"/>
                <w:sz w:val="18"/>
                <w:szCs w:val="18"/>
              </w:rPr>
              <w:t>Annex A</w:t>
            </w:r>
          </w:p>
        </w:tc>
        <w:tc>
          <w:tcPr>
            <w:tcW w:w="472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sz w:val="18"/>
                <w:szCs w:val="18"/>
              </w:rPr>
              <w:t>Informative</w:t>
            </w:r>
          </w:p>
        </w:tc>
      </w:tr>
      <w:tr w:rsidR="00000000">
        <w:tblPrEx>
          <w:tblCellMar>
            <w:top w:w="0" w:type="dxa"/>
            <w:left w:w="0" w:type="dxa"/>
            <w:bottom w:w="0" w:type="dxa"/>
            <w:right w:w="0" w:type="dxa"/>
          </w:tblCellMar>
        </w:tblPrEx>
        <w:trPr>
          <w:trHeight w:val="31"/>
        </w:trPr>
        <w:tc>
          <w:tcPr>
            <w:tcW w:w="468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72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6"/>
        </w:trPr>
        <w:tc>
          <w:tcPr>
            <w:tcW w:w="46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960"/>
              <w:rPr>
                <w:rFonts w:ascii="Times New Roman" w:hAnsi="Times New Roman" w:cs="Times New Roman"/>
                <w:sz w:val="24"/>
                <w:szCs w:val="24"/>
              </w:rPr>
            </w:pPr>
            <w:r>
              <w:rPr>
                <w:rFonts w:ascii="Verdana" w:hAnsi="Verdana" w:cs="Verdana"/>
                <w:sz w:val="18"/>
                <w:szCs w:val="18"/>
              </w:rPr>
              <w:t>Annex B</w:t>
            </w:r>
          </w:p>
        </w:tc>
        <w:tc>
          <w:tcPr>
            <w:tcW w:w="472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sz w:val="18"/>
                <w:szCs w:val="18"/>
              </w:rPr>
              <w:t>Informative</w:t>
            </w:r>
          </w:p>
        </w:tc>
      </w:tr>
      <w:tr w:rsidR="00000000">
        <w:tblPrEx>
          <w:tblCellMar>
            <w:top w:w="0" w:type="dxa"/>
            <w:left w:w="0" w:type="dxa"/>
            <w:bottom w:w="0" w:type="dxa"/>
            <w:right w:w="0" w:type="dxa"/>
          </w:tblCellMar>
        </w:tblPrEx>
        <w:trPr>
          <w:trHeight w:val="31"/>
        </w:trPr>
        <w:tc>
          <w:tcPr>
            <w:tcW w:w="468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72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77"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20"/>
        <w:rPr>
          <w:rFonts w:ascii="Times New Roman" w:hAnsi="Times New Roman" w:cs="Times New Roman"/>
          <w:sz w:val="24"/>
          <w:szCs w:val="24"/>
        </w:rPr>
      </w:pPr>
      <w:r>
        <w:rPr>
          <w:rFonts w:ascii="Verdana" w:hAnsi="Verdana" w:cs="Verdana"/>
          <w:b/>
          <w:bCs/>
          <w:sz w:val="18"/>
          <w:szCs w:val="18"/>
        </w:rPr>
        <w:t>Relationship to Standards and Other Extensions</w:t>
      </w:r>
    </w:p>
    <w:p w:rsidR="00000000" w:rsidRDefault="00C649A5">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20" w:right="560"/>
        <w:rPr>
          <w:rFonts w:ascii="Times New Roman" w:hAnsi="Times New Roman" w:cs="Times New Roman"/>
          <w:sz w:val="24"/>
          <w:szCs w:val="24"/>
        </w:rPr>
      </w:pPr>
      <w:r>
        <w:rPr>
          <w:rFonts w:ascii="Verdana" w:hAnsi="Verdana" w:cs="Verdana"/>
          <w:sz w:val="18"/>
          <w:szCs w:val="18"/>
        </w:rPr>
        <w:t>The following documents describe variations and extensions from versions 3 and 5 of the ECMAScript Language:</w:t>
      </w:r>
    </w:p>
    <w:p w:rsidR="00000000" w:rsidRDefault="00C649A5">
      <w:pPr>
        <w:pStyle w:val="DefaultParagraphFont"/>
        <w:widowControl w:val="0"/>
        <w:autoSpaceDE w:val="0"/>
        <w:autoSpaceDN w:val="0"/>
        <w:adjustRightInd w:val="0"/>
        <w:spacing w:after="0" w:line="163"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1360"/>
        <w:gridCol w:w="100"/>
        <w:gridCol w:w="960"/>
        <w:gridCol w:w="260"/>
        <w:gridCol w:w="240"/>
        <w:gridCol w:w="6680"/>
      </w:tblGrid>
      <w:tr w:rsidR="00000000">
        <w:tblPrEx>
          <w:tblCellMar>
            <w:top w:w="0" w:type="dxa"/>
            <w:left w:w="0" w:type="dxa"/>
            <w:bottom w:w="0" w:type="dxa"/>
            <w:right w:w="0" w:type="dxa"/>
          </w:tblCellMar>
        </w:tblPrEx>
        <w:trPr>
          <w:trHeight w:val="408"/>
        </w:trPr>
        <w:tc>
          <w:tcPr>
            <w:tcW w:w="1360" w:type="dxa"/>
            <w:tcBorders>
              <w:top w:val="single" w:sz="8" w:space="0" w:color="auto"/>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20"/>
              <w:rPr>
                <w:rFonts w:ascii="Times New Roman" w:hAnsi="Times New Roman" w:cs="Times New Roman"/>
                <w:sz w:val="24"/>
                <w:szCs w:val="24"/>
              </w:rPr>
            </w:pPr>
            <w:r>
              <w:rPr>
                <w:rFonts w:ascii="Verdana" w:hAnsi="Verdana" w:cs="Verdana"/>
                <w:b/>
                <w:bCs/>
                <w:sz w:val="18"/>
                <w:szCs w:val="18"/>
              </w:rPr>
              <w:t>Document</w:t>
            </w:r>
          </w:p>
        </w:tc>
        <w:tc>
          <w:tcPr>
            <w:tcW w:w="100" w:type="dxa"/>
            <w:tcBorders>
              <w:top w:val="single" w:sz="8" w:space="0" w:color="auto"/>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60" w:type="dxa"/>
            <w:gridSpan w:val="3"/>
            <w:tcBorders>
              <w:top w:val="single" w:sz="8" w:space="0" w:color="auto"/>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rPr>
                <w:rFonts w:ascii="Times New Roman" w:hAnsi="Times New Roman" w:cs="Times New Roman"/>
                <w:sz w:val="24"/>
                <w:szCs w:val="24"/>
              </w:rPr>
            </w:pPr>
            <w:r>
              <w:rPr>
                <w:rFonts w:ascii="Verdana" w:hAnsi="Verdana" w:cs="Verdana"/>
                <w:b/>
                <w:bCs/>
                <w:sz w:val="18"/>
                <w:szCs w:val="18"/>
              </w:rPr>
              <w:t>Reference</w:t>
            </w:r>
          </w:p>
        </w:tc>
        <w:tc>
          <w:tcPr>
            <w:tcW w:w="6680" w:type="dxa"/>
            <w:tcBorders>
              <w:top w:val="single" w:sz="8" w:space="0" w:color="auto"/>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80"/>
              <w:rPr>
                <w:rFonts w:ascii="Times New Roman" w:hAnsi="Times New Roman" w:cs="Times New Roman"/>
                <w:sz w:val="24"/>
                <w:szCs w:val="24"/>
              </w:rPr>
            </w:pPr>
            <w:r>
              <w:rPr>
                <w:rFonts w:ascii="Verdana" w:hAnsi="Verdana" w:cs="Verdana"/>
                <w:b/>
                <w:bCs/>
                <w:sz w:val="18"/>
                <w:szCs w:val="18"/>
              </w:rPr>
              <w:t>Title</w:t>
            </w:r>
          </w:p>
        </w:tc>
      </w:tr>
      <w:tr w:rsidR="00000000">
        <w:tblPrEx>
          <w:tblCellMar>
            <w:top w:w="0" w:type="dxa"/>
            <w:left w:w="0" w:type="dxa"/>
            <w:bottom w:w="0" w:type="dxa"/>
            <w:right w:w="0" w:type="dxa"/>
          </w:tblCellMar>
        </w:tblPrEx>
        <w:trPr>
          <w:trHeight w:val="218"/>
        </w:trPr>
        <w:tc>
          <w:tcPr>
            <w:tcW w:w="136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20"/>
              <w:rPr>
                <w:rFonts w:ascii="Times New Roman" w:hAnsi="Times New Roman" w:cs="Times New Roman"/>
                <w:sz w:val="24"/>
                <w:szCs w:val="24"/>
              </w:rPr>
            </w:pPr>
            <w:r>
              <w:rPr>
                <w:rFonts w:ascii="Verdana" w:hAnsi="Verdana" w:cs="Verdana"/>
                <w:b/>
                <w:bCs/>
                <w:sz w:val="18"/>
                <w:szCs w:val="18"/>
              </w:rPr>
              <w:t>Type</w:t>
            </w: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9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4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66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r>
      <w:tr w:rsidR="00000000">
        <w:tblPrEx>
          <w:tblCellMar>
            <w:top w:w="0" w:type="dxa"/>
            <w:left w:w="0" w:type="dxa"/>
            <w:bottom w:w="0" w:type="dxa"/>
            <w:right w:w="0" w:type="dxa"/>
          </w:tblCellMar>
        </w:tblPrEx>
        <w:trPr>
          <w:trHeight w:val="181"/>
        </w:trPr>
        <w:tc>
          <w:tcPr>
            <w:tcW w:w="136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220" w:type="dxa"/>
            <w:gridSpan w:val="2"/>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4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68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r>
      <w:tr w:rsidR="00000000">
        <w:tblPrEx>
          <w:tblCellMar>
            <w:top w:w="0" w:type="dxa"/>
            <w:left w:w="0" w:type="dxa"/>
            <w:bottom w:w="0" w:type="dxa"/>
            <w:right w:w="0" w:type="dxa"/>
          </w:tblCellMar>
        </w:tblPrEx>
        <w:trPr>
          <w:trHeight w:val="172"/>
        </w:trPr>
        <w:tc>
          <w:tcPr>
            <w:tcW w:w="136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9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66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4"/>
                <w:szCs w:val="14"/>
              </w:rPr>
            </w:pPr>
          </w:p>
        </w:tc>
      </w:tr>
      <w:tr w:rsidR="00000000">
        <w:tblPrEx>
          <w:tblCellMar>
            <w:top w:w="0" w:type="dxa"/>
            <w:left w:w="0" w:type="dxa"/>
            <w:bottom w:w="0" w:type="dxa"/>
            <w:right w:w="0" w:type="dxa"/>
          </w:tblCellMar>
        </w:tblPrEx>
        <w:trPr>
          <w:trHeight w:val="217"/>
        </w:trPr>
        <w:tc>
          <w:tcPr>
            <w:tcW w:w="136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5" w:lineRule="exact"/>
              <w:ind w:left="120"/>
              <w:rPr>
                <w:rFonts w:ascii="Times New Roman" w:hAnsi="Times New Roman" w:cs="Times New Roman"/>
                <w:sz w:val="24"/>
                <w:szCs w:val="24"/>
              </w:rPr>
            </w:pPr>
            <w:r>
              <w:rPr>
                <w:rFonts w:ascii="Verdana" w:hAnsi="Verdana" w:cs="Verdana"/>
                <w:sz w:val="18"/>
                <w:szCs w:val="18"/>
              </w:rPr>
              <w:t>Variations</w:t>
            </w: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960" w:type="dxa"/>
            <w:tcBorders>
              <w:top w:val="nil"/>
              <w:left w:val="nil"/>
              <w:bottom w:val="nil"/>
              <w:right w:val="nil"/>
            </w:tcBorders>
            <w:shd w:val="clear" w:color="auto" w:fill="FF66FF"/>
            <w:vAlign w:val="bottom"/>
          </w:tcPr>
          <w:p w:rsidR="00000000" w:rsidRDefault="00C649A5">
            <w:pPr>
              <w:pStyle w:val="DefaultParagraphFont"/>
              <w:widowControl w:val="0"/>
              <w:autoSpaceDE w:val="0"/>
              <w:autoSpaceDN w:val="0"/>
              <w:adjustRightInd w:val="0"/>
              <w:spacing w:after="0" w:line="215" w:lineRule="exact"/>
              <w:rPr>
                <w:rFonts w:ascii="Times New Roman" w:hAnsi="Times New Roman" w:cs="Times New Roman"/>
                <w:sz w:val="24"/>
                <w:szCs w:val="24"/>
              </w:rPr>
            </w:pPr>
            <w:r>
              <w:rPr>
                <w:rFonts w:ascii="Verdana" w:hAnsi="Verdana" w:cs="Verdana"/>
                <w:b/>
                <w:bCs/>
                <w:w w:val="97"/>
                <w:sz w:val="18"/>
                <w:szCs w:val="18"/>
              </w:rPr>
              <w:t>[MS-ES3]</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4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66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5" w:lineRule="exact"/>
              <w:ind w:left="80"/>
              <w:rPr>
                <w:rFonts w:ascii="Times New Roman" w:hAnsi="Times New Roman" w:cs="Times New Roman"/>
                <w:sz w:val="24"/>
                <w:szCs w:val="24"/>
              </w:rPr>
            </w:pPr>
            <w:r>
              <w:rPr>
                <w:rFonts w:ascii="Verdana" w:hAnsi="Verdana" w:cs="Verdana"/>
                <w:sz w:val="18"/>
                <w:szCs w:val="18"/>
              </w:rPr>
              <w:t>Internet Explorer ECMA-262 ECMAScript Language Specification</w:t>
            </w:r>
          </w:p>
        </w:tc>
      </w:tr>
      <w:tr w:rsidR="00000000">
        <w:tblPrEx>
          <w:tblCellMar>
            <w:top w:w="0" w:type="dxa"/>
            <w:left w:w="0" w:type="dxa"/>
            <w:bottom w:w="0" w:type="dxa"/>
            <w:right w:w="0" w:type="dxa"/>
          </w:tblCellMar>
        </w:tblPrEx>
        <w:trPr>
          <w:trHeight w:val="217"/>
        </w:trPr>
        <w:tc>
          <w:tcPr>
            <w:tcW w:w="136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9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4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66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7" w:lineRule="exact"/>
              <w:ind w:left="80"/>
              <w:rPr>
                <w:rFonts w:ascii="Times New Roman" w:hAnsi="Times New Roman" w:cs="Times New Roman"/>
                <w:sz w:val="24"/>
                <w:szCs w:val="24"/>
              </w:rPr>
            </w:pPr>
            <w:r>
              <w:rPr>
                <w:rFonts w:ascii="Verdana" w:hAnsi="Verdana" w:cs="Verdana"/>
                <w:sz w:val="18"/>
                <w:szCs w:val="18"/>
              </w:rPr>
              <w:t>Standards Support Document</w:t>
            </w:r>
          </w:p>
        </w:tc>
      </w:tr>
      <w:tr w:rsidR="00000000">
        <w:tblPrEx>
          <w:tblCellMar>
            <w:top w:w="0" w:type="dxa"/>
            <w:left w:w="0" w:type="dxa"/>
            <w:bottom w:w="0" w:type="dxa"/>
            <w:right w:w="0" w:type="dxa"/>
          </w:tblCellMar>
        </w:tblPrEx>
        <w:trPr>
          <w:trHeight w:val="181"/>
        </w:trPr>
        <w:tc>
          <w:tcPr>
            <w:tcW w:w="136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220" w:type="dxa"/>
            <w:gridSpan w:val="2"/>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4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68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r>
      <w:tr w:rsidR="00000000">
        <w:tblPrEx>
          <w:tblCellMar>
            <w:top w:w="0" w:type="dxa"/>
            <w:left w:w="0" w:type="dxa"/>
            <w:bottom w:w="0" w:type="dxa"/>
            <w:right w:w="0" w:type="dxa"/>
          </w:tblCellMar>
        </w:tblPrEx>
        <w:trPr>
          <w:trHeight w:val="171"/>
        </w:trPr>
        <w:tc>
          <w:tcPr>
            <w:tcW w:w="136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9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66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4"/>
                <w:szCs w:val="14"/>
              </w:rPr>
            </w:pPr>
          </w:p>
        </w:tc>
      </w:tr>
      <w:tr w:rsidR="00000000">
        <w:tblPrEx>
          <w:tblCellMar>
            <w:top w:w="0" w:type="dxa"/>
            <w:left w:w="0" w:type="dxa"/>
            <w:bottom w:w="0" w:type="dxa"/>
            <w:right w:w="0" w:type="dxa"/>
          </w:tblCellMar>
        </w:tblPrEx>
        <w:trPr>
          <w:trHeight w:val="217"/>
        </w:trPr>
        <w:tc>
          <w:tcPr>
            <w:tcW w:w="136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5" w:lineRule="exact"/>
              <w:ind w:left="120"/>
              <w:rPr>
                <w:rFonts w:ascii="Times New Roman" w:hAnsi="Times New Roman" w:cs="Times New Roman"/>
                <w:sz w:val="24"/>
                <w:szCs w:val="24"/>
              </w:rPr>
            </w:pPr>
            <w:r>
              <w:rPr>
                <w:rFonts w:ascii="Verdana" w:hAnsi="Verdana" w:cs="Verdana"/>
                <w:sz w:val="18"/>
                <w:szCs w:val="18"/>
              </w:rPr>
              <w:t>Variations</w:t>
            </w: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960" w:type="dxa"/>
            <w:tcBorders>
              <w:top w:val="nil"/>
              <w:left w:val="nil"/>
              <w:bottom w:val="nil"/>
              <w:right w:val="nil"/>
            </w:tcBorders>
            <w:shd w:val="clear" w:color="auto" w:fill="FF66FF"/>
            <w:vAlign w:val="bottom"/>
          </w:tcPr>
          <w:p w:rsidR="00000000" w:rsidRDefault="00C649A5">
            <w:pPr>
              <w:pStyle w:val="DefaultParagraphFont"/>
              <w:widowControl w:val="0"/>
              <w:autoSpaceDE w:val="0"/>
              <w:autoSpaceDN w:val="0"/>
              <w:adjustRightInd w:val="0"/>
              <w:spacing w:after="0" w:line="215" w:lineRule="exact"/>
              <w:rPr>
                <w:rFonts w:ascii="Times New Roman" w:hAnsi="Times New Roman" w:cs="Times New Roman"/>
                <w:sz w:val="24"/>
                <w:szCs w:val="24"/>
              </w:rPr>
            </w:pPr>
            <w:r>
              <w:rPr>
                <w:rFonts w:ascii="Verdana" w:hAnsi="Verdana" w:cs="Verdana"/>
                <w:b/>
                <w:bCs/>
                <w:w w:val="97"/>
                <w:sz w:val="18"/>
                <w:szCs w:val="18"/>
              </w:rPr>
              <w:t>[MS-ES5]</w:t>
            </w: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4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66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5" w:lineRule="exact"/>
              <w:ind w:left="80"/>
              <w:rPr>
                <w:rFonts w:ascii="Times New Roman" w:hAnsi="Times New Roman" w:cs="Times New Roman"/>
                <w:sz w:val="24"/>
                <w:szCs w:val="24"/>
              </w:rPr>
            </w:pPr>
            <w:r>
              <w:rPr>
                <w:rFonts w:ascii="Verdana" w:hAnsi="Verdana" w:cs="Verdana"/>
                <w:sz w:val="18"/>
                <w:szCs w:val="18"/>
              </w:rPr>
              <w:t>Internet Explor</w:t>
            </w:r>
            <w:r>
              <w:rPr>
                <w:rFonts w:ascii="Verdana" w:hAnsi="Verdana" w:cs="Verdana"/>
                <w:sz w:val="18"/>
                <w:szCs w:val="18"/>
              </w:rPr>
              <w:t>er ECMA-262 ECMAScript Language Specification (Fifth</w:t>
            </w:r>
          </w:p>
        </w:tc>
      </w:tr>
      <w:tr w:rsidR="00000000">
        <w:tblPrEx>
          <w:tblCellMar>
            <w:top w:w="0" w:type="dxa"/>
            <w:left w:w="0" w:type="dxa"/>
            <w:bottom w:w="0" w:type="dxa"/>
            <w:right w:w="0" w:type="dxa"/>
          </w:tblCellMar>
        </w:tblPrEx>
        <w:trPr>
          <w:trHeight w:val="218"/>
        </w:trPr>
        <w:tc>
          <w:tcPr>
            <w:tcW w:w="136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9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4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66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80"/>
              <w:rPr>
                <w:rFonts w:ascii="Times New Roman" w:hAnsi="Times New Roman" w:cs="Times New Roman"/>
                <w:sz w:val="24"/>
                <w:szCs w:val="24"/>
              </w:rPr>
            </w:pPr>
            <w:r>
              <w:rPr>
                <w:rFonts w:ascii="Verdana" w:hAnsi="Verdana" w:cs="Verdana"/>
                <w:sz w:val="18"/>
                <w:szCs w:val="18"/>
              </w:rPr>
              <w:t>Edition) Standards Support Document</w:t>
            </w:r>
          </w:p>
        </w:tc>
      </w:tr>
      <w:tr w:rsidR="00000000">
        <w:tblPrEx>
          <w:tblCellMar>
            <w:top w:w="0" w:type="dxa"/>
            <w:left w:w="0" w:type="dxa"/>
            <w:bottom w:w="0" w:type="dxa"/>
            <w:right w:w="0" w:type="dxa"/>
          </w:tblCellMar>
        </w:tblPrEx>
        <w:trPr>
          <w:trHeight w:val="181"/>
        </w:trPr>
        <w:tc>
          <w:tcPr>
            <w:tcW w:w="136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460" w:type="dxa"/>
            <w:gridSpan w:val="3"/>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68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r>
      <w:tr w:rsidR="00000000">
        <w:tblPrEx>
          <w:tblCellMar>
            <w:top w:w="0" w:type="dxa"/>
            <w:left w:w="0" w:type="dxa"/>
            <w:bottom w:w="0" w:type="dxa"/>
            <w:right w:w="0" w:type="dxa"/>
          </w:tblCellMar>
        </w:tblPrEx>
        <w:trPr>
          <w:trHeight w:val="171"/>
        </w:trPr>
        <w:tc>
          <w:tcPr>
            <w:tcW w:w="136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9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66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4"/>
                <w:szCs w:val="14"/>
              </w:rPr>
            </w:pPr>
          </w:p>
        </w:tc>
      </w:tr>
      <w:tr w:rsidR="00000000">
        <w:tblPrEx>
          <w:tblCellMar>
            <w:top w:w="0" w:type="dxa"/>
            <w:left w:w="0" w:type="dxa"/>
            <w:bottom w:w="0" w:type="dxa"/>
            <w:right w:w="0" w:type="dxa"/>
          </w:tblCellMar>
        </w:tblPrEx>
        <w:trPr>
          <w:trHeight w:val="217"/>
        </w:trPr>
        <w:tc>
          <w:tcPr>
            <w:tcW w:w="136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5" w:lineRule="exact"/>
              <w:ind w:left="120"/>
              <w:rPr>
                <w:rFonts w:ascii="Times New Roman" w:hAnsi="Times New Roman" w:cs="Times New Roman"/>
                <w:sz w:val="24"/>
                <w:szCs w:val="24"/>
              </w:rPr>
            </w:pPr>
            <w:r>
              <w:rPr>
                <w:rFonts w:ascii="Verdana" w:hAnsi="Verdana" w:cs="Verdana"/>
                <w:sz w:val="18"/>
                <w:szCs w:val="18"/>
              </w:rPr>
              <w:t>Extensions</w:t>
            </w: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220" w:type="dxa"/>
            <w:gridSpan w:val="2"/>
            <w:tcBorders>
              <w:top w:val="nil"/>
              <w:left w:val="nil"/>
              <w:bottom w:val="nil"/>
              <w:right w:val="nil"/>
            </w:tcBorders>
            <w:shd w:val="clear" w:color="auto" w:fill="FF66FF"/>
            <w:vAlign w:val="bottom"/>
          </w:tcPr>
          <w:p w:rsidR="00000000" w:rsidRDefault="00C649A5">
            <w:pPr>
              <w:pStyle w:val="DefaultParagraphFont"/>
              <w:widowControl w:val="0"/>
              <w:autoSpaceDE w:val="0"/>
              <w:autoSpaceDN w:val="0"/>
              <w:adjustRightInd w:val="0"/>
              <w:spacing w:after="0" w:line="215" w:lineRule="exact"/>
              <w:rPr>
                <w:rFonts w:ascii="Times New Roman" w:hAnsi="Times New Roman" w:cs="Times New Roman"/>
                <w:sz w:val="24"/>
                <w:szCs w:val="24"/>
              </w:rPr>
            </w:pPr>
            <w:r>
              <w:rPr>
                <w:rFonts w:ascii="Verdana" w:hAnsi="Verdana" w:cs="Verdana"/>
                <w:b/>
                <w:bCs/>
                <w:w w:val="98"/>
                <w:sz w:val="18"/>
                <w:szCs w:val="18"/>
              </w:rPr>
              <w:t>[MS-ES3EX]</w:t>
            </w:r>
          </w:p>
        </w:tc>
        <w:tc>
          <w:tcPr>
            <w:tcW w:w="24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66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5" w:lineRule="exact"/>
              <w:ind w:left="80"/>
              <w:rPr>
                <w:rFonts w:ascii="Times New Roman" w:hAnsi="Times New Roman" w:cs="Times New Roman"/>
                <w:sz w:val="24"/>
                <w:szCs w:val="24"/>
              </w:rPr>
            </w:pPr>
            <w:r>
              <w:rPr>
                <w:rFonts w:ascii="Verdana" w:hAnsi="Verdana" w:cs="Verdana"/>
                <w:sz w:val="18"/>
                <w:szCs w:val="18"/>
              </w:rPr>
              <w:t>Microsoft JScript Extensions to the ECMAScript Language Specification</w:t>
            </w:r>
          </w:p>
        </w:tc>
      </w:tr>
      <w:tr w:rsidR="00000000">
        <w:tblPrEx>
          <w:tblCellMar>
            <w:top w:w="0" w:type="dxa"/>
            <w:left w:w="0" w:type="dxa"/>
            <w:bottom w:w="0" w:type="dxa"/>
            <w:right w:w="0" w:type="dxa"/>
          </w:tblCellMar>
        </w:tblPrEx>
        <w:trPr>
          <w:trHeight w:val="218"/>
        </w:trPr>
        <w:tc>
          <w:tcPr>
            <w:tcW w:w="136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9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4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66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80"/>
              <w:rPr>
                <w:rFonts w:ascii="Times New Roman" w:hAnsi="Times New Roman" w:cs="Times New Roman"/>
                <w:sz w:val="24"/>
                <w:szCs w:val="24"/>
              </w:rPr>
            </w:pPr>
            <w:r>
              <w:rPr>
                <w:rFonts w:ascii="Verdana" w:hAnsi="Verdana" w:cs="Verdana"/>
                <w:sz w:val="18"/>
                <w:szCs w:val="18"/>
              </w:rPr>
              <w:t>Third Edition</w:t>
            </w:r>
          </w:p>
        </w:tc>
      </w:tr>
      <w:tr w:rsidR="00000000">
        <w:tblPrEx>
          <w:tblCellMar>
            <w:top w:w="0" w:type="dxa"/>
            <w:left w:w="0" w:type="dxa"/>
            <w:bottom w:w="0" w:type="dxa"/>
            <w:right w:w="0" w:type="dxa"/>
          </w:tblCellMar>
        </w:tblPrEx>
        <w:trPr>
          <w:trHeight w:val="181"/>
        </w:trPr>
        <w:tc>
          <w:tcPr>
            <w:tcW w:w="136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460" w:type="dxa"/>
            <w:gridSpan w:val="3"/>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68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r>
      <w:tr w:rsidR="00000000">
        <w:tblPrEx>
          <w:tblCellMar>
            <w:top w:w="0" w:type="dxa"/>
            <w:left w:w="0" w:type="dxa"/>
            <w:bottom w:w="0" w:type="dxa"/>
            <w:right w:w="0" w:type="dxa"/>
          </w:tblCellMar>
        </w:tblPrEx>
        <w:trPr>
          <w:trHeight w:val="171"/>
        </w:trPr>
        <w:tc>
          <w:tcPr>
            <w:tcW w:w="136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9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66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4"/>
                <w:szCs w:val="14"/>
              </w:rPr>
            </w:pPr>
          </w:p>
        </w:tc>
      </w:tr>
      <w:tr w:rsidR="00000000">
        <w:tblPrEx>
          <w:tblCellMar>
            <w:top w:w="0" w:type="dxa"/>
            <w:left w:w="0" w:type="dxa"/>
            <w:bottom w:w="0" w:type="dxa"/>
            <w:right w:w="0" w:type="dxa"/>
          </w:tblCellMar>
        </w:tblPrEx>
        <w:trPr>
          <w:trHeight w:val="217"/>
        </w:trPr>
        <w:tc>
          <w:tcPr>
            <w:tcW w:w="136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5" w:lineRule="exact"/>
              <w:ind w:left="120"/>
              <w:rPr>
                <w:rFonts w:ascii="Times New Roman" w:hAnsi="Times New Roman" w:cs="Times New Roman"/>
                <w:sz w:val="24"/>
                <w:szCs w:val="24"/>
              </w:rPr>
            </w:pPr>
            <w:r>
              <w:rPr>
                <w:rFonts w:ascii="Verdana" w:hAnsi="Verdana" w:cs="Verdana"/>
                <w:sz w:val="18"/>
                <w:szCs w:val="18"/>
              </w:rPr>
              <w:t>Extensions</w:t>
            </w: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220" w:type="dxa"/>
            <w:gridSpan w:val="2"/>
            <w:tcBorders>
              <w:top w:val="nil"/>
              <w:left w:val="nil"/>
              <w:bottom w:val="nil"/>
              <w:right w:val="nil"/>
            </w:tcBorders>
            <w:shd w:val="clear" w:color="auto" w:fill="FF66FF"/>
            <w:vAlign w:val="bottom"/>
          </w:tcPr>
          <w:p w:rsidR="00000000" w:rsidRDefault="00C649A5">
            <w:pPr>
              <w:pStyle w:val="DefaultParagraphFont"/>
              <w:widowControl w:val="0"/>
              <w:autoSpaceDE w:val="0"/>
              <w:autoSpaceDN w:val="0"/>
              <w:adjustRightInd w:val="0"/>
              <w:spacing w:after="0" w:line="215" w:lineRule="exact"/>
              <w:rPr>
                <w:rFonts w:ascii="Times New Roman" w:hAnsi="Times New Roman" w:cs="Times New Roman"/>
                <w:sz w:val="24"/>
                <w:szCs w:val="24"/>
              </w:rPr>
            </w:pPr>
            <w:r>
              <w:rPr>
                <w:rFonts w:ascii="Verdana" w:hAnsi="Verdana" w:cs="Verdana"/>
                <w:b/>
                <w:bCs/>
                <w:w w:val="98"/>
                <w:sz w:val="18"/>
                <w:szCs w:val="18"/>
              </w:rPr>
              <w:t>[MS-ES5EX]</w:t>
            </w:r>
          </w:p>
        </w:tc>
        <w:tc>
          <w:tcPr>
            <w:tcW w:w="24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66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5" w:lineRule="exact"/>
              <w:ind w:left="80"/>
              <w:rPr>
                <w:rFonts w:ascii="Times New Roman" w:hAnsi="Times New Roman" w:cs="Times New Roman"/>
                <w:sz w:val="24"/>
                <w:szCs w:val="24"/>
              </w:rPr>
            </w:pPr>
            <w:r>
              <w:rPr>
                <w:rFonts w:ascii="Verdana" w:hAnsi="Verdana" w:cs="Verdana"/>
                <w:sz w:val="18"/>
                <w:szCs w:val="18"/>
              </w:rPr>
              <w:t>Internet Explorer Extensions to the ECMA-262 ECMAScript Language</w:t>
            </w:r>
          </w:p>
        </w:tc>
      </w:tr>
      <w:tr w:rsidR="00000000">
        <w:tblPrEx>
          <w:tblCellMar>
            <w:top w:w="0" w:type="dxa"/>
            <w:left w:w="0" w:type="dxa"/>
            <w:bottom w:w="0" w:type="dxa"/>
            <w:right w:w="0" w:type="dxa"/>
          </w:tblCellMar>
        </w:tblPrEx>
        <w:trPr>
          <w:trHeight w:val="218"/>
        </w:trPr>
        <w:tc>
          <w:tcPr>
            <w:tcW w:w="136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9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4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66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80"/>
              <w:rPr>
                <w:rFonts w:ascii="Times New Roman" w:hAnsi="Times New Roman" w:cs="Times New Roman"/>
                <w:sz w:val="24"/>
                <w:szCs w:val="24"/>
              </w:rPr>
            </w:pPr>
            <w:r>
              <w:rPr>
                <w:rFonts w:ascii="Verdana" w:hAnsi="Verdana" w:cs="Verdana"/>
                <w:sz w:val="18"/>
                <w:szCs w:val="18"/>
              </w:rPr>
              <w:t>Specification (Fifth Edition)</w:t>
            </w:r>
          </w:p>
        </w:tc>
      </w:tr>
      <w:tr w:rsidR="00000000">
        <w:tblPrEx>
          <w:tblCellMar>
            <w:top w:w="0" w:type="dxa"/>
            <w:left w:w="0" w:type="dxa"/>
            <w:bottom w:w="0" w:type="dxa"/>
            <w:right w:w="0" w:type="dxa"/>
          </w:tblCellMar>
        </w:tblPrEx>
        <w:trPr>
          <w:trHeight w:val="182"/>
        </w:trPr>
        <w:tc>
          <w:tcPr>
            <w:tcW w:w="136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96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4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68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r>
    </w:tbl>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7" w:lineRule="exact"/>
        <w:rPr>
          <w:rFonts w:ascii="Times New Roman" w:hAnsi="Times New Roman" w:cs="Times New Roman"/>
          <w:sz w:val="24"/>
          <w:szCs w:val="24"/>
        </w:rPr>
      </w:pPr>
    </w:p>
    <w:p w:rsidR="00000000" w:rsidRDefault="00C649A5">
      <w:pPr>
        <w:pStyle w:val="DefaultParagraphFont"/>
        <w:widowControl w:val="0"/>
        <w:numPr>
          <w:ilvl w:val="0"/>
          <w:numId w:val="14"/>
        </w:numPr>
        <w:tabs>
          <w:tab w:val="clear" w:pos="720"/>
          <w:tab w:val="num" w:pos="680"/>
        </w:tabs>
        <w:overflowPunct w:val="0"/>
        <w:autoSpaceDE w:val="0"/>
        <w:autoSpaceDN w:val="0"/>
        <w:adjustRightInd w:val="0"/>
        <w:spacing w:after="0" w:line="239" w:lineRule="auto"/>
        <w:ind w:left="680" w:hanging="570"/>
        <w:jc w:val="both"/>
        <w:rPr>
          <w:rFonts w:ascii="Verdana" w:hAnsi="Verdana" w:cs="Verdana"/>
          <w:b/>
          <w:bCs/>
          <w:sz w:val="20"/>
          <w:szCs w:val="20"/>
        </w:rPr>
      </w:pPr>
      <w:r>
        <w:rPr>
          <w:rFonts w:ascii="Verdana" w:hAnsi="Verdana" w:cs="Verdana"/>
          <w:b/>
          <w:bCs/>
          <w:sz w:val="20"/>
          <w:szCs w:val="20"/>
        </w:rPr>
        <w:t xml:space="preserve">Notation </w:t>
      </w:r>
    </w:p>
    <w:p w:rsidR="00000000" w:rsidRDefault="00C649A5">
      <w:pPr>
        <w:pStyle w:val="DefaultParagraphFont"/>
        <w:widowControl w:val="0"/>
        <w:autoSpaceDE w:val="0"/>
        <w:autoSpaceDN w:val="0"/>
        <w:adjustRightInd w:val="0"/>
        <w:spacing w:after="0" w:line="22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20" w:right="180"/>
        <w:rPr>
          <w:rFonts w:ascii="Times New Roman" w:hAnsi="Times New Roman" w:cs="Times New Roman"/>
          <w:sz w:val="24"/>
          <w:szCs w:val="24"/>
        </w:rPr>
      </w:pPr>
      <w:r>
        <w:rPr>
          <w:rFonts w:ascii="Verdana" w:hAnsi="Verdana" w:cs="Verdana"/>
          <w:sz w:val="18"/>
          <w:szCs w:val="18"/>
        </w:rPr>
        <w:t>The following n</w:t>
      </w:r>
      <w:r>
        <w:rPr>
          <w:rFonts w:ascii="Verdana" w:hAnsi="Verdana" w:cs="Verdana"/>
          <w:sz w:val="18"/>
          <w:szCs w:val="18"/>
        </w:rPr>
        <w:t>otations are used in this document to differentiate between notes of clarification, variation from the specification, and extension points:</w:t>
      </w:r>
    </w:p>
    <w:p w:rsidR="00000000" w:rsidRDefault="00C649A5">
      <w:pPr>
        <w:pStyle w:val="DefaultParagraphFont"/>
        <w:widowControl w:val="0"/>
        <w:autoSpaceDE w:val="0"/>
        <w:autoSpaceDN w:val="0"/>
        <w:adjustRightInd w:val="0"/>
        <w:spacing w:after="0" w:line="164" w:lineRule="exact"/>
        <w:rPr>
          <w:rFonts w:ascii="Times New Roman" w:hAnsi="Times New Roman" w:cs="Times New Roman"/>
          <w:sz w:val="24"/>
          <w:szCs w:val="24"/>
        </w:rPr>
      </w:pPr>
    </w:p>
    <w:tbl>
      <w:tblPr>
        <w:tblW w:w="0" w:type="auto"/>
        <w:tblInd w:w="650" w:type="dxa"/>
        <w:tblLayout w:type="fixed"/>
        <w:tblCellMar>
          <w:left w:w="0" w:type="dxa"/>
          <w:right w:w="0" w:type="dxa"/>
        </w:tblCellMar>
        <w:tblLook w:val="0000" w:firstRow="0" w:lastRow="0" w:firstColumn="0" w:lastColumn="0" w:noHBand="0" w:noVBand="0"/>
      </w:tblPr>
      <w:tblGrid>
        <w:gridCol w:w="1120"/>
        <w:gridCol w:w="8100"/>
      </w:tblGrid>
      <w:tr w:rsidR="00000000">
        <w:tblPrEx>
          <w:tblCellMar>
            <w:top w:w="0" w:type="dxa"/>
            <w:left w:w="0" w:type="dxa"/>
            <w:bottom w:w="0" w:type="dxa"/>
            <w:right w:w="0" w:type="dxa"/>
          </w:tblCellMar>
        </w:tblPrEx>
        <w:trPr>
          <w:trHeight w:val="407"/>
        </w:trPr>
        <w:tc>
          <w:tcPr>
            <w:tcW w:w="1120" w:type="dxa"/>
            <w:tcBorders>
              <w:top w:val="single" w:sz="8" w:space="0" w:color="auto"/>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ind w:left="120"/>
              <w:rPr>
                <w:rFonts w:ascii="Times New Roman" w:hAnsi="Times New Roman" w:cs="Times New Roman"/>
                <w:sz w:val="24"/>
                <w:szCs w:val="24"/>
              </w:rPr>
            </w:pPr>
            <w:r>
              <w:rPr>
                <w:rFonts w:ascii="Verdana" w:hAnsi="Verdana" w:cs="Verdana"/>
                <w:b/>
                <w:bCs/>
                <w:sz w:val="18"/>
                <w:szCs w:val="18"/>
              </w:rPr>
              <w:t>Notation</w:t>
            </w:r>
          </w:p>
        </w:tc>
        <w:tc>
          <w:tcPr>
            <w:tcW w:w="8100" w:type="dxa"/>
            <w:tcBorders>
              <w:top w:val="single" w:sz="8" w:space="0" w:color="auto"/>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r>
              <w:rPr>
                <w:rFonts w:ascii="Verdana" w:hAnsi="Verdana" w:cs="Verdana"/>
                <w:b/>
                <w:bCs/>
                <w:sz w:val="18"/>
                <w:szCs w:val="18"/>
              </w:rPr>
              <w:t>Explanation</w:t>
            </w:r>
          </w:p>
        </w:tc>
      </w:tr>
      <w:tr w:rsidR="00000000">
        <w:tblPrEx>
          <w:tblCellMar>
            <w:top w:w="0" w:type="dxa"/>
            <w:left w:w="0" w:type="dxa"/>
            <w:bottom w:w="0" w:type="dxa"/>
            <w:right w:w="0" w:type="dxa"/>
          </w:tblCellMar>
        </w:tblPrEx>
        <w:trPr>
          <w:trHeight w:val="181"/>
        </w:trPr>
        <w:tc>
          <w:tcPr>
            <w:tcW w:w="112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1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r>
      <w:tr w:rsidR="00000000">
        <w:tblPrEx>
          <w:tblCellMar>
            <w:top w:w="0" w:type="dxa"/>
            <w:left w:w="0" w:type="dxa"/>
            <w:bottom w:w="0" w:type="dxa"/>
            <w:right w:w="0" w:type="dxa"/>
          </w:tblCellMar>
        </w:tblPrEx>
        <w:trPr>
          <w:trHeight w:val="388"/>
        </w:trPr>
        <w:tc>
          <w:tcPr>
            <w:tcW w:w="112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20"/>
              <w:rPr>
                <w:rFonts w:ascii="Times New Roman" w:hAnsi="Times New Roman" w:cs="Times New Roman"/>
                <w:sz w:val="24"/>
                <w:szCs w:val="24"/>
              </w:rPr>
            </w:pPr>
            <w:r>
              <w:rPr>
                <w:rFonts w:ascii="Verdana" w:hAnsi="Verdana" w:cs="Verdana"/>
                <w:sz w:val="18"/>
                <w:szCs w:val="18"/>
              </w:rPr>
              <w:t>C####</w:t>
            </w:r>
          </w:p>
        </w:tc>
        <w:tc>
          <w:tcPr>
            <w:tcW w:w="81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80"/>
              <w:rPr>
                <w:rFonts w:ascii="Times New Roman" w:hAnsi="Times New Roman" w:cs="Times New Roman"/>
                <w:sz w:val="24"/>
                <w:szCs w:val="24"/>
              </w:rPr>
            </w:pPr>
            <w:r>
              <w:rPr>
                <w:rFonts w:ascii="Verdana" w:hAnsi="Verdana" w:cs="Verdana"/>
                <w:sz w:val="18"/>
                <w:szCs w:val="18"/>
              </w:rPr>
              <w:t>This identifies a clarification of ambiguity in the target specification. This includes</w:t>
            </w:r>
          </w:p>
        </w:tc>
      </w:tr>
      <w:tr w:rsidR="00000000">
        <w:tblPrEx>
          <w:tblCellMar>
            <w:top w:w="0" w:type="dxa"/>
            <w:left w:w="0" w:type="dxa"/>
            <w:bottom w:w="0" w:type="dxa"/>
            <w:right w:w="0" w:type="dxa"/>
          </w:tblCellMar>
        </w:tblPrEx>
        <w:trPr>
          <w:trHeight w:val="218"/>
        </w:trPr>
        <w:tc>
          <w:tcPr>
            <w:tcW w:w="112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81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80"/>
              <w:rPr>
                <w:rFonts w:ascii="Times New Roman" w:hAnsi="Times New Roman" w:cs="Times New Roman"/>
                <w:sz w:val="24"/>
                <w:szCs w:val="24"/>
              </w:rPr>
            </w:pPr>
            <w:r>
              <w:rPr>
                <w:rFonts w:ascii="Verdana" w:hAnsi="Verdana" w:cs="Verdana"/>
                <w:sz w:val="18"/>
                <w:szCs w:val="18"/>
              </w:rPr>
              <w:t>imprecise statements, omitted information, discrepancies, and errata. This does not</w:t>
            </w:r>
          </w:p>
        </w:tc>
      </w:tr>
      <w:tr w:rsidR="00000000">
        <w:tblPrEx>
          <w:tblCellMar>
            <w:top w:w="0" w:type="dxa"/>
            <w:left w:w="0" w:type="dxa"/>
            <w:bottom w:w="0" w:type="dxa"/>
            <w:right w:w="0" w:type="dxa"/>
          </w:tblCellMar>
        </w:tblPrEx>
        <w:trPr>
          <w:trHeight w:val="218"/>
        </w:trPr>
        <w:tc>
          <w:tcPr>
            <w:tcW w:w="112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81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80"/>
              <w:rPr>
                <w:rFonts w:ascii="Times New Roman" w:hAnsi="Times New Roman" w:cs="Times New Roman"/>
                <w:sz w:val="24"/>
                <w:szCs w:val="24"/>
              </w:rPr>
            </w:pPr>
            <w:r>
              <w:rPr>
                <w:rFonts w:ascii="Verdana" w:hAnsi="Verdana" w:cs="Verdana"/>
                <w:sz w:val="18"/>
                <w:szCs w:val="18"/>
              </w:rPr>
              <w:t>include data formatting clarifications.</w:t>
            </w:r>
          </w:p>
        </w:tc>
      </w:tr>
      <w:tr w:rsidR="00000000">
        <w:tblPrEx>
          <w:tblCellMar>
            <w:top w:w="0" w:type="dxa"/>
            <w:left w:w="0" w:type="dxa"/>
            <w:bottom w:w="0" w:type="dxa"/>
            <w:right w:w="0" w:type="dxa"/>
          </w:tblCellMar>
        </w:tblPrEx>
        <w:trPr>
          <w:trHeight w:val="182"/>
        </w:trPr>
        <w:tc>
          <w:tcPr>
            <w:tcW w:w="112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1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r>
      <w:tr w:rsidR="00000000">
        <w:tblPrEx>
          <w:tblCellMar>
            <w:top w:w="0" w:type="dxa"/>
            <w:left w:w="0" w:type="dxa"/>
            <w:bottom w:w="0" w:type="dxa"/>
            <w:right w:w="0" w:type="dxa"/>
          </w:tblCellMar>
        </w:tblPrEx>
        <w:trPr>
          <w:trHeight w:val="387"/>
        </w:trPr>
        <w:tc>
          <w:tcPr>
            <w:tcW w:w="112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ind w:left="120"/>
              <w:rPr>
                <w:rFonts w:ascii="Times New Roman" w:hAnsi="Times New Roman" w:cs="Times New Roman"/>
                <w:sz w:val="24"/>
                <w:szCs w:val="24"/>
              </w:rPr>
            </w:pPr>
            <w:r>
              <w:rPr>
                <w:rFonts w:ascii="Verdana" w:hAnsi="Verdana" w:cs="Verdana"/>
                <w:sz w:val="18"/>
                <w:szCs w:val="18"/>
              </w:rPr>
              <w:t>V####</w:t>
            </w:r>
          </w:p>
        </w:tc>
        <w:tc>
          <w:tcPr>
            <w:tcW w:w="81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r>
              <w:rPr>
                <w:rFonts w:ascii="Verdana" w:hAnsi="Verdana" w:cs="Verdana"/>
                <w:sz w:val="18"/>
                <w:szCs w:val="18"/>
              </w:rPr>
              <w:t>This identifies an intended point of variability in the target specification such as the</w:t>
            </w:r>
          </w:p>
        </w:tc>
      </w:tr>
      <w:tr w:rsidR="00000000">
        <w:tblPrEx>
          <w:tblCellMar>
            <w:top w:w="0" w:type="dxa"/>
            <w:left w:w="0" w:type="dxa"/>
            <w:bottom w:w="0" w:type="dxa"/>
            <w:right w:w="0" w:type="dxa"/>
          </w:tblCellMar>
        </w:tblPrEx>
        <w:trPr>
          <w:trHeight w:val="242"/>
        </w:trPr>
        <w:tc>
          <w:tcPr>
            <w:tcW w:w="112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1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1" w:lineRule="exact"/>
              <w:ind w:left="80"/>
              <w:rPr>
                <w:rFonts w:ascii="Times New Roman" w:hAnsi="Times New Roman" w:cs="Times New Roman"/>
                <w:sz w:val="24"/>
                <w:szCs w:val="24"/>
              </w:rPr>
            </w:pPr>
            <w:r>
              <w:rPr>
                <w:rFonts w:ascii="Verdana" w:hAnsi="Verdana" w:cs="Verdana"/>
                <w:sz w:val="18"/>
                <w:szCs w:val="18"/>
              </w:rPr>
              <w:t xml:space="preserve">use of MAY, SHOULD, or RECOMMENDED. (See </w:t>
            </w:r>
            <w:hyperlink w:anchor="page7" w:history="1">
              <w:r>
                <w:rPr>
                  <w:rFonts w:ascii="Verdana" w:hAnsi="Verdana" w:cs="Verdana"/>
                  <w:sz w:val="18"/>
                  <w:szCs w:val="18"/>
                </w:rPr>
                <w:t xml:space="preserve"> </w:t>
              </w:r>
              <w:r>
                <w:rPr>
                  <w:rFonts w:ascii="Verdana" w:hAnsi="Verdana" w:cs="Verdana"/>
                  <w:b/>
                  <w:bCs/>
                  <w:color w:val="0000FF"/>
                  <w:sz w:val="20"/>
                  <w:szCs w:val="20"/>
                  <w:u w:val="single"/>
                </w:rPr>
                <w:t>[RFC2119</w:t>
              </w:r>
            </w:hyperlink>
            <w:r>
              <w:rPr>
                <w:rFonts w:ascii="Verdana" w:hAnsi="Verdana" w:cs="Verdana"/>
                <w:b/>
                <w:bCs/>
                <w:color w:val="0000FF"/>
                <w:sz w:val="20"/>
                <w:szCs w:val="20"/>
                <w:u w:val="single"/>
              </w:rPr>
              <w:t>]</w:t>
            </w:r>
            <w:r>
              <w:rPr>
                <w:rFonts w:ascii="Verdana" w:hAnsi="Verdana" w:cs="Verdana"/>
                <w:sz w:val="18"/>
                <w:szCs w:val="18"/>
              </w:rPr>
              <w:t>.) This does not include</w:t>
            </w:r>
          </w:p>
        </w:tc>
      </w:tr>
      <w:tr w:rsidR="00000000">
        <w:tblPrEx>
          <w:tblCellMar>
            <w:top w:w="0" w:type="dxa"/>
            <w:left w:w="0" w:type="dxa"/>
            <w:bottom w:w="0" w:type="dxa"/>
            <w:right w:w="0" w:type="dxa"/>
          </w:tblCellMar>
        </w:tblPrEx>
        <w:trPr>
          <w:trHeight w:val="220"/>
        </w:trPr>
        <w:tc>
          <w:tcPr>
            <w:tcW w:w="112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1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80"/>
              <w:rPr>
                <w:rFonts w:ascii="Times New Roman" w:hAnsi="Times New Roman" w:cs="Times New Roman"/>
                <w:sz w:val="24"/>
                <w:szCs w:val="24"/>
              </w:rPr>
            </w:pPr>
            <w:r>
              <w:rPr>
                <w:rFonts w:ascii="Verdana" w:hAnsi="Verdana" w:cs="Verdana"/>
                <w:sz w:val="18"/>
                <w:szCs w:val="18"/>
              </w:rPr>
              <w:t>extensibility points.</w:t>
            </w:r>
          </w:p>
        </w:tc>
      </w:tr>
      <w:tr w:rsidR="00000000">
        <w:tblPrEx>
          <w:tblCellMar>
            <w:top w:w="0" w:type="dxa"/>
            <w:left w:w="0" w:type="dxa"/>
            <w:bottom w:w="0" w:type="dxa"/>
            <w:right w:w="0" w:type="dxa"/>
          </w:tblCellMar>
        </w:tblPrEx>
        <w:trPr>
          <w:trHeight w:val="181"/>
        </w:trPr>
        <w:tc>
          <w:tcPr>
            <w:tcW w:w="112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1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r>
    </w:tbl>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0528" behindDoc="1" locked="0" layoutInCell="0" allowOverlap="1">
            <wp:simplePos x="0" y="0"/>
            <wp:positionH relativeFrom="column">
              <wp:posOffset>-62865</wp:posOffset>
            </wp:positionH>
            <wp:positionV relativeFrom="paragraph">
              <wp:posOffset>437515</wp:posOffset>
            </wp:positionV>
            <wp:extent cx="6268085" cy="6350"/>
            <wp:effectExtent l="0" t="0" r="0" b="0"/>
            <wp:wrapNone/>
            <wp:docPr id="1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1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ind w:right="120"/>
        <w:jc w:val="right"/>
        <w:rPr>
          <w:rFonts w:ascii="Times New Roman" w:hAnsi="Times New Roman" w:cs="Times New Roman"/>
          <w:sz w:val="24"/>
          <w:szCs w:val="24"/>
        </w:rPr>
      </w:pPr>
      <w:r>
        <w:rPr>
          <w:rFonts w:ascii="Verdana" w:hAnsi="Verdana" w:cs="Verdana"/>
          <w:i/>
          <w:iCs/>
          <w:sz w:val="16"/>
          <w:szCs w:val="16"/>
        </w:rPr>
        <w:t>9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20"/>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20"/>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20" w:right="668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60" w:right="1320" w:bottom="589" w:left="1060" w:header="720" w:footer="720" w:gutter="0"/>
          <w:cols w:space="720" w:equalWidth="0">
            <w:col w:w="9860"/>
          </w:cols>
          <w:noEndnote/>
        </w:sectPr>
      </w:pPr>
    </w:p>
    <w:tbl>
      <w:tblPr>
        <w:tblW w:w="0" w:type="auto"/>
        <w:tblInd w:w="530" w:type="dxa"/>
        <w:tblLayout w:type="fixed"/>
        <w:tblCellMar>
          <w:left w:w="0" w:type="dxa"/>
          <w:right w:w="0" w:type="dxa"/>
        </w:tblCellMar>
        <w:tblLook w:val="0000" w:firstRow="0" w:lastRow="0" w:firstColumn="0" w:lastColumn="0" w:noHBand="0" w:noVBand="0"/>
      </w:tblPr>
      <w:tblGrid>
        <w:gridCol w:w="1120"/>
        <w:gridCol w:w="8100"/>
      </w:tblGrid>
      <w:tr w:rsidR="00000000">
        <w:tblPrEx>
          <w:tblCellMar>
            <w:top w:w="0" w:type="dxa"/>
            <w:left w:w="0" w:type="dxa"/>
            <w:bottom w:w="0" w:type="dxa"/>
            <w:right w:w="0" w:type="dxa"/>
          </w:tblCellMar>
        </w:tblPrEx>
        <w:trPr>
          <w:trHeight w:val="407"/>
        </w:trPr>
        <w:tc>
          <w:tcPr>
            <w:tcW w:w="1120" w:type="dxa"/>
            <w:tcBorders>
              <w:top w:val="single" w:sz="8" w:space="0" w:color="auto"/>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20"/>
              <w:rPr>
                <w:rFonts w:ascii="Times New Roman" w:hAnsi="Times New Roman" w:cs="Times New Roman"/>
                <w:sz w:val="24"/>
                <w:szCs w:val="24"/>
              </w:rPr>
            </w:pPr>
            <w:bookmarkStart w:id="10" w:name="page10"/>
            <w:bookmarkEnd w:id="10"/>
            <w:r>
              <w:rPr>
                <w:rFonts w:ascii="Verdana" w:hAnsi="Verdana" w:cs="Verdana"/>
                <w:sz w:val="18"/>
                <w:szCs w:val="18"/>
              </w:rPr>
              <w:lastRenderedPageBreak/>
              <w:t>E####</w:t>
            </w:r>
          </w:p>
        </w:tc>
        <w:tc>
          <w:tcPr>
            <w:tcW w:w="8100" w:type="dxa"/>
            <w:tcBorders>
              <w:top w:val="single" w:sz="8" w:space="0" w:color="auto"/>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80"/>
              <w:rPr>
                <w:rFonts w:ascii="Times New Roman" w:hAnsi="Times New Roman" w:cs="Times New Roman"/>
                <w:sz w:val="24"/>
                <w:szCs w:val="24"/>
              </w:rPr>
            </w:pPr>
            <w:r>
              <w:rPr>
                <w:rFonts w:ascii="Verdana" w:hAnsi="Verdana" w:cs="Verdana"/>
                <w:sz w:val="18"/>
                <w:szCs w:val="18"/>
              </w:rPr>
              <w:t>Identifies extensibility points (such as optional implementation-</w:t>
            </w:r>
            <w:r>
              <w:rPr>
                <w:rFonts w:ascii="Verdana" w:hAnsi="Verdana" w:cs="Verdana"/>
                <w:sz w:val="18"/>
                <w:szCs w:val="18"/>
              </w:rPr>
              <w:t>specific data) in the</w:t>
            </w:r>
          </w:p>
        </w:tc>
      </w:tr>
      <w:tr w:rsidR="00000000">
        <w:tblPrEx>
          <w:tblCellMar>
            <w:top w:w="0" w:type="dxa"/>
            <w:left w:w="0" w:type="dxa"/>
            <w:bottom w:w="0" w:type="dxa"/>
            <w:right w:w="0" w:type="dxa"/>
          </w:tblCellMar>
        </w:tblPrEx>
        <w:trPr>
          <w:trHeight w:val="220"/>
        </w:trPr>
        <w:tc>
          <w:tcPr>
            <w:tcW w:w="112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1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80"/>
              <w:rPr>
                <w:rFonts w:ascii="Times New Roman" w:hAnsi="Times New Roman" w:cs="Times New Roman"/>
                <w:sz w:val="24"/>
                <w:szCs w:val="24"/>
              </w:rPr>
            </w:pPr>
            <w:r>
              <w:rPr>
                <w:rFonts w:ascii="Verdana" w:hAnsi="Verdana" w:cs="Verdana"/>
                <w:sz w:val="18"/>
                <w:szCs w:val="18"/>
              </w:rPr>
              <w:t>target specification, which can impair interoperability.</w:t>
            </w:r>
          </w:p>
        </w:tc>
      </w:tr>
      <w:tr w:rsidR="00000000">
        <w:tblPrEx>
          <w:tblCellMar>
            <w:top w:w="0" w:type="dxa"/>
            <w:left w:w="0" w:type="dxa"/>
            <w:bottom w:w="0" w:type="dxa"/>
            <w:right w:w="0" w:type="dxa"/>
          </w:tblCellMar>
        </w:tblPrEx>
        <w:trPr>
          <w:trHeight w:val="181"/>
        </w:trPr>
        <w:tc>
          <w:tcPr>
            <w:tcW w:w="112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1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r>
    </w:tbl>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2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800"/>
        <w:rPr>
          <w:rFonts w:ascii="Times New Roman" w:hAnsi="Times New Roman" w:cs="Times New Roman"/>
          <w:sz w:val="24"/>
          <w:szCs w:val="24"/>
        </w:rPr>
      </w:pPr>
      <w:r>
        <w:rPr>
          <w:rFonts w:ascii="Verdana" w:hAnsi="Verdana" w:cs="Verdana"/>
          <w:sz w:val="18"/>
          <w:szCs w:val="18"/>
        </w:rPr>
        <w:t xml:space="preserve">Throughout this document, variations from the original </w:t>
      </w:r>
      <w:hyperlink w:anchor="page7" w:history="1">
        <w:r>
          <w:rPr>
            <w:rFonts w:ascii="Verdana" w:hAnsi="Verdana" w:cs="Verdana"/>
            <w:sz w:val="18"/>
            <w:szCs w:val="18"/>
          </w:rPr>
          <w:t xml:space="preserve"> </w:t>
        </w:r>
        <w:r>
          <w:rPr>
            <w:rFonts w:ascii="Verdana" w:hAnsi="Verdana" w:cs="Verdana"/>
            <w:b/>
            <w:bCs/>
            <w:color w:val="0000FF"/>
            <w:sz w:val="18"/>
            <w:szCs w:val="18"/>
            <w:u w:val="single"/>
          </w:rPr>
          <w:t>[ECMA-262]</w:t>
        </w:r>
      </w:hyperlink>
      <w:r>
        <w:rPr>
          <w:rFonts w:ascii="Verdana" w:hAnsi="Verdana" w:cs="Verdana"/>
          <w:sz w:val="18"/>
          <w:szCs w:val="18"/>
          <w:u w:val="single"/>
        </w:rPr>
        <w:t xml:space="preserve"> </w:t>
      </w:r>
      <w:r>
        <w:rPr>
          <w:rFonts w:ascii="Verdana" w:hAnsi="Verdana" w:cs="Verdana"/>
          <w:sz w:val="18"/>
          <w:szCs w:val="18"/>
        </w:rPr>
        <w:t>specification are indicated as follows:</w:t>
      </w:r>
    </w:p>
    <w:p w:rsidR="00000000" w:rsidRDefault="00C649A5">
      <w:pPr>
        <w:pStyle w:val="DefaultParagraphFont"/>
        <w:widowControl w:val="0"/>
        <w:autoSpaceDE w:val="0"/>
        <w:autoSpaceDN w:val="0"/>
        <w:adjustRightInd w:val="0"/>
        <w:spacing w:after="0" w:line="180" w:lineRule="exact"/>
        <w:rPr>
          <w:rFonts w:ascii="Times New Roman" w:hAnsi="Times New Roman" w:cs="Times New Roman"/>
          <w:sz w:val="24"/>
          <w:szCs w:val="24"/>
        </w:rPr>
      </w:pPr>
    </w:p>
    <w:p w:rsidR="00000000" w:rsidRDefault="00C649A5">
      <w:pPr>
        <w:pStyle w:val="DefaultParagraphFont"/>
        <w:widowControl w:val="0"/>
        <w:numPr>
          <w:ilvl w:val="0"/>
          <w:numId w:val="15"/>
        </w:numPr>
        <w:overflowPunct w:val="0"/>
        <w:autoSpaceDE w:val="0"/>
        <w:autoSpaceDN w:val="0"/>
        <w:adjustRightInd w:val="0"/>
        <w:spacing w:after="0" w:line="240" w:lineRule="auto"/>
        <w:ind w:hanging="370"/>
        <w:jc w:val="both"/>
        <w:rPr>
          <w:rFonts w:ascii="Symbol" w:hAnsi="Symbol" w:cs="Symbol"/>
          <w:sz w:val="18"/>
          <w:szCs w:val="18"/>
        </w:rPr>
      </w:pPr>
      <w:r>
        <w:rPr>
          <w:rFonts w:ascii="Verdana" w:hAnsi="Verdana" w:cs="Verdana"/>
          <w:sz w:val="18"/>
          <w:szCs w:val="18"/>
          <w:u w:val="single"/>
        </w:rPr>
        <w:t>Double-underline</w:t>
      </w:r>
      <w:r>
        <w:rPr>
          <w:rFonts w:ascii="Verdana" w:hAnsi="Verdana" w:cs="Verdana"/>
          <w:sz w:val="18"/>
          <w:szCs w:val="18"/>
        </w:rPr>
        <w:t xml:space="preserve"> –</w:t>
      </w:r>
      <w:r>
        <w:rPr>
          <w:rFonts w:ascii="Verdana" w:hAnsi="Verdana" w:cs="Verdana"/>
          <w:sz w:val="18"/>
          <w:szCs w:val="18"/>
        </w:rPr>
        <w:t xml:space="preserve"> Text added to describe JScript 5.x behavior. </w:t>
      </w:r>
    </w:p>
    <w:p w:rsidR="00000000" w:rsidRDefault="00C649A5">
      <w:pPr>
        <w:pStyle w:val="DefaultParagraphFont"/>
        <w:widowControl w:val="0"/>
        <w:autoSpaceDE w:val="0"/>
        <w:autoSpaceDN w:val="0"/>
        <w:adjustRightInd w:val="0"/>
        <w:spacing w:after="0" w:line="177" w:lineRule="exact"/>
        <w:rPr>
          <w:rFonts w:ascii="Symbol" w:hAnsi="Symbol" w:cs="Symbol"/>
          <w:sz w:val="18"/>
          <w:szCs w:val="18"/>
        </w:rPr>
      </w:pPr>
    </w:p>
    <w:p w:rsidR="00000000" w:rsidRDefault="00C649A5">
      <w:pPr>
        <w:pStyle w:val="DefaultParagraphFont"/>
        <w:widowControl w:val="0"/>
        <w:numPr>
          <w:ilvl w:val="0"/>
          <w:numId w:val="15"/>
        </w:numPr>
        <w:overflowPunct w:val="0"/>
        <w:autoSpaceDE w:val="0"/>
        <w:autoSpaceDN w:val="0"/>
        <w:adjustRightInd w:val="0"/>
        <w:spacing w:after="0" w:line="240" w:lineRule="auto"/>
        <w:ind w:hanging="370"/>
        <w:jc w:val="both"/>
        <w:rPr>
          <w:rFonts w:ascii="Symbol" w:hAnsi="Symbol" w:cs="Symbol"/>
          <w:sz w:val="18"/>
          <w:szCs w:val="18"/>
        </w:rPr>
      </w:pPr>
      <w:r>
        <w:rPr>
          <w:rFonts w:ascii="Verdana" w:hAnsi="Verdana" w:cs="Verdana"/>
          <w:strike/>
          <w:sz w:val="18"/>
          <w:szCs w:val="18"/>
        </w:rPr>
        <w:t>Strikethrough</w:t>
      </w:r>
      <w:r>
        <w:rPr>
          <w:rFonts w:ascii="Verdana" w:hAnsi="Verdana" w:cs="Verdana"/>
          <w:sz w:val="18"/>
          <w:szCs w:val="18"/>
        </w:rPr>
        <w:t xml:space="preserve"> – Portions that are not supported by JScript 5.x. </w:t>
      </w:r>
    </w:p>
    <w:p w:rsidR="00000000" w:rsidRDefault="00C649A5">
      <w:pPr>
        <w:pStyle w:val="DefaultParagraphFont"/>
        <w:widowControl w:val="0"/>
        <w:autoSpaceDE w:val="0"/>
        <w:autoSpaceDN w:val="0"/>
        <w:adjustRightInd w:val="0"/>
        <w:spacing w:after="0" w:line="22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500"/>
        <w:rPr>
          <w:rFonts w:ascii="Times New Roman" w:hAnsi="Times New Roman" w:cs="Times New Roman"/>
          <w:sz w:val="24"/>
          <w:szCs w:val="24"/>
        </w:rPr>
      </w:pPr>
      <w:r>
        <w:rPr>
          <w:rFonts w:ascii="Verdana" w:hAnsi="Verdana" w:cs="Verdana"/>
          <w:sz w:val="18"/>
          <w:szCs w:val="18"/>
        </w:rPr>
        <w:t xml:space="preserve">Underlined and strikethrough sections are used together to indicate where JScript 5.x differs from the behavior described in </w:t>
      </w:r>
      <w:hyperlink w:anchor="page7" w:history="1">
        <w:r>
          <w:rPr>
            <w:rFonts w:ascii="Verdana" w:hAnsi="Verdana" w:cs="Verdana"/>
            <w:sz w:val="18"/>
            <w:szCs w:val="18"/>
          </w:rPr>
          <w:t xml:space="preserve"> </w:t>
        </w:r>
        <w:r>
          <w:rPr>
            <w:rFonts w:ascii="Verdana" w:hAnsi="Verdana" w:cs="Verdana"/>
            <w:b/>
            <w:bCs/>
            <w:color w:val="0000FF"/>
            <w:sz w:val="18"/>
            <w:szCs w:val="18"/>
            <w:u w:val="single"/>
          </w:rPr>
          <w:t>[ECMA-262]</w:t>
        </w:r>
      </w:hyperlink>
      <w:r>
        <w:rPr>
          <w:rFonts w:ascii="Verdana" w:hAnsi="Verdana" w:cs="Verdana"/>
          <w:sz w:val="18"/>
          <w:szCs w:val="18"/>
          <w:u w:val="single"/>
        </w:rPr>
        <w:t>.</w:t>
      </w:r>
    </w:p>
    <w:p w:rsidR="00000000" w:rsidRDefault="00C649A5">
      <w:pPr>
        <w:pStyle w:val="DefaultParagraphFont"/>
        <w:widowControl w:val="0"/>
        <w:autoSpaceDE w:val="0"/>
        <w:autoSpaceDN w:val="0"/>
        <w:adjustRightInd w:val="0"/>
        <w:spacing w:after="0" w:line="18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 xml:space="preserve">For browser version and JScript version notation, see section </w:t>
      </w:r>
      <w:hyperlink w:anchor="page8" w:history="1">
        <w:r>
          <w:rPr>
            <w:rFonts w:ascii="Verdana" w:hAnsi="Verdana" w:cs="Verdana"/>
            <w:sz w:val="18"/>
            <w:szCs w:val="18"/>
          </w:rPr>
          <w:t xml:space="preserve"> </w:t>
        </w:r>
        <w:r>
          <w:rPr>
            <w:rFonts w:ascii="Verdana" w:hAnsi="Verdana" w:cs="Verdana"/>
            <w:b/>
            <w:bCs/>
            <w:color w:val="0000FF"/>
            <w:sz w:val="20"/>
            <w:szCs w:val="20"/>
            <w:u w:val="single"/>
          </w:rPr>
          <w:t>1.3</w:t>
        </w:r>
      </w:hyperlink>
      <w:r>
        <w:rPr>
          <w:rFonts w:ascii="Verdana" w:hAnsi="Verdana" w:cs="Verdana"/>
          <w:sz w:val="18"/>
          <w:szCs w:val="18"/>
          <w:u w:val="single"/>
        </w:rPr>
        <w:t>.</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1552" behindDoc="1" locked="0" layoutInCell="0" allowOverlap="1">
            <wp:simplePos x="0" y="0"/>
            <wp:positionH relativeFrom="column">
              <wp:posOffset>-139065</wp:posOffset>
            </wp:positionH>
            <wp:positionV relativeFrom="paragraph">
              <wp:posOffset>5737860</wp:posOffset>
            </wp:positionV>
            <wp:extent cx="6268085" cy="6350"/>
            <wp:effectExtent l="0" t="0" r="0" b="0"/>
            <wp:wrapNone/>
            <wp:docPr id="1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6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ind w:right="120"/>
        <w:jc w:val="right"/>
        <w:rPr>
          <w:rFonts w:ascii="Times New Roman" w:hAnsi="Times New Roman" w:cs="Times New Roman"/>
          <w:sz w:val="24"/>
          <w:szCs w:val="24"/>
        </w:rPr>
      </w:pPr>
      <w:r>
        <w:rPr>
          <w:rFonts w:ascii="Verdana" w:hAnsi="Verdana" w:cs="Verdana"/>
          <w:i/>
          <w:iCs/>
          <w:sz w:val="16"/>
          <w:szCs w:val="16"/>
        </w:rPr>
        <w:t>10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w:t>
      </w:r>
      <w:r>
        <w:rPr>
          <w:rFonts w:ascii="Verdana" w:hAnsi="Verdana" w:cs="Verdana"/>
          <w:sz w:val="18"/>
          <w:szCs w:val="18"/>
        </w:rPr>
        <w:t>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68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60" w:right="1320" w:bottom="589" w:left="1180" w:header="720" w:footer="720" w:gutter="0"/>
          <w:cols w:space="720" w:equalWidth="0">
            <w:col w:w="9740"/>
          </w:cols>
          <w:noEndnote/>
        </w:sectPr>
      </w:pPr>
    </w:p>
    <w:p w:rsidR="00000000" w:rsidRDefault="00C649A5">
      <w:pPr>
        <w:pStyle w:val="DefaultParagraphFont"/>
        <w:framePr w:w="1431" w:h="394" w:wrap="auto" w:vAnchor="page" w:hAnchor="page" w:x="2884" w:y="1830"/>
        <w:widowControl w:val="0"/>
        <w:autoSpaceDE w:val="0"/>
        <w:autoSpaceDN w:val="0"/>
        <w:adjustRightInd w:val="0"/>
        <w:spacing w:after="0" w:line="240" w:lineRule="auto"/>
        <w:rPr>
          <w:rFonts w:ascii="Times New Roman" w:hAnsi="Times New Roman" w:cs="Times New Roman"/>
          <w:sz w:val="24"/>
          <w:szCs w:val="24"/>
        </w:rPr>
      </w:pPr>
      <w:bookmarkStart w:id="11" w:name="page11"/>
      <w:bookmarkEnd w:id="11"/>
    </w:p>
    <w:p w:rsidR="00000000" w:rsidRDefault="00C649A5">
      <w:pPr>
        <w:pStyle w:val="DefaultParagraphFont"/>
        <w:framePr w:w="1520" w:h="201" w:wrap="auto" w:vAnchor="page" w:hAnchor="page" w:x="2841" w:y="1830"/>
        <w:widowControl w:val="0"/>
        <w:autoSpaceDE w:val="0"/>
        <w:autoSpaceDN w:val="0"/>
        <w:adjustRightInd w:val="0"/>
        <w:spacing w:after="0" w:line="209" w:lineRule="auto"/>
        <w:rPr>
          <w:rFonts w:ascii="Verdana" w:hAnsi="Verdana" w:cs="Verdana"/>
          <w:b/>
          <w:bCs/>
          <w:color w:val="0000FF"/>
          <w:sz w:val="19"/>
          <w:szCs w:val="19"/>
        </w:rPr>
      </w:pPr>
      <w:hyperlink w:anchor="page7" w:history="1">
        <w:r>
          <w:rPr>
            <w:rFonts w:ascii="Verdana" w:hAnsi="Verdana" w:cs="Verdana"/>
            <w:b/>
            <w:bCs/>
            <w:color w:val="0000FF"/>
            <w:sz w:val="19"/>
            <w:szCs w:val="19"/>
          </w:rPr>
          <w:t xml:space="preserve"> </w:t>
        </w:r>
        <w:r>
          <w:rPr>
            <w:rFonts w:ascii="Verdana" w:hAnsi="Verdana" w:cs="Verdana"/>
            <w:b/>
            <w:bCs/>
            <w:color w:val="0000FF"/>
            <w:sz w:val="19"/>
            <w:szCs w:val="19"/>
            <w:u w:val="single"/>
          </w:rPr>
          <w:t>[ECMA-262]</w:t>
        </w:r>
      </w:hyperlink>
      <w:r>
        <w:rPr>
          <w:rFonts w:ascii="Verdana" w:hAnsi="Verdana" w:cs="Verdana"/>
          <w:sz w:val="17"/>
          <w:szCs w:val="17"/>
        </w:rPr>
        <w:t>.</w:t>
      </w: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b/>
          <w:bCs/>
          <w:sz w:val="24"/>
          <w:szCs w:val="24"/>
        </w:rPr>
        <w:t>2  Conformance Statements</w:t>
      </w:r>
    </w:p>
    <w:p w:rsidR="00000000" w:rsidRDefault="00C649A5">
      <w:pPr>
        <w:pStyle w:val="DefaultParagraphFont"/>
        <w:widowControl w:val="0"/>
        <w:autoSpaceDE w:val="0"/>
        <w:autoSpaceDN w:val="0"/>
        <w:adjustRightInd w:val="0"/>
        <w:spacing w:after="0" w:line="208"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4"/>
          <w:szCs w:val="14"/>
        </w:rPr>
        <w:t>This section contains a full list of variations, clarification, and extension points in the Microsoft</w:t>
      </w:r>
    </w:p>
    <w:p w:rsidR="00000000" w:rsidRDefault="00C649A5">
      <w:pPr>
        <w:pStyle w:val="DefaultParagraphFont"/>
        <w:widowControl w:val="0"/>
        <w:autoSpaceDE w:val="0"/>
        <w:autoSpaceDN w:val="0"/>
        <w:adjustRightInd w:val="0"/>
        <w:spacing w:after="0" w:line="3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implementation of</w:t>
      </w:r>
    </w:p>
    <w:p w:rsidR="00000000" w:rsidRDefault="00C649A5">
      <w:pPr>
        <w:pStyle w:val="DefaultParagraphFont"/>
        <w:widowControl w:val="0"/>
        <w:autoSpaceDE w:val="0"/>
        <w:autoSpaceDN w:val="0"/>
        <w:adjustRightInd w:val="0"/>
        <w:spacing w:after="0" w:line="185" w:lineRule="exact"/>
        <w:rPr>
          <w:rFonts w:ascii="Times New Roman" w:hAnsi="Times New Roman" w:cs="Times New Roman"/>
          <w:sz w:val="24"/>
          <w:szCs w:val="24"/>
        </w:rPr>
      </w:pPr>
    </w:p>
    <w:p w:rsidR="00000000" w:rsidRDefault="00C649A5">
      <w:pPr>
        <w:pStyle w:val="DefaultParagraphFont"/>
        <w:widowControl w:val="0"/>
        <w:numPr>
          <w:ilvl w:val="0"/>
          <w:numId w:val="16"/>
        </w:numPr>
        <w:tabs>
          <w:tab w:val="clear" w:pos="720"/>
          <w:tab w:val="num" w:pos="270"/>
        </w:tabs>
        <w:overflowPunct w:val="0"/>
        <w:autoSpaceDE w:val="0"/>
        <w:autoSpaceDN w:val="0"/>
        <w:adjustRightInd w:val="0"/>
        <w:spacing w:after="0" w:line="239" w:lineRule="auto"/>
        <w:ind w:left="270" w:hanging="270"/>
        <w:jc w:val="both"/>
        <w:rPr>
          <w:rFonts w:ascii="Symbol" w:hAnsi="Symbol" w:cs="Symbol"/>
          <w:sz w:val="18"/>
          <w:szCs w:val="18"/>
        </w:rPr>
      </w:pPr>
      <w:r>
        <w:rPr>
          <w:rFonts w:ascii="Verdana" w:hAnsi="Verdana" w:cs="Verdana"/>
          <w:sz w:val="18"/>
          <w:szCs w:val="18"/>
        </w:rPr>
        <w:t xml:space="preserve">Section </w:t>
      </w:r>
      <w:r>
        <w:rPr>
          <w:rFonts w:ascii="Verdana" w:hAnsi="Verdana" w:cs="Verdana"/>
          <w:b/>
          <w:bCs/>
          <w:color w:val="0000FF"/>
          <w:sz w:val="20"/>
          <w:szCs w:val="20"/>
          <w:u w:val="single"/>
        </w:rPr>
        <w:t>2.1</w:t>
      </w:r>
      <w:r>
        <w:rPr>
          <w:rFonts w:ascii="Verdana" w:hAnsi="Verdana" w:cs="Verdana"/>
          <w:sz w:val="18"/>
          <w:szCs w:val="18"/>
        </w:rPr>
        <w:t xml:space="preserve"> includes only those variations that violate a MUST requirement in the target specification. </w:t>
      </w:r>
    </w:p>
    <w:p w:rsidR="00000000" w:rsidRDefault="00C649A5">
      <w:pPr>
        <w:pStyle w:val="DefaultParagraphFont"/>
        <w:widowControl w:val="0"/>
        <w:autoSpaceDE w:val="0"/>
        <w:autoSpaceDN w:val="0"/>
        <w:adjustRightInd w:val="0"/>
        <w:spacing w:after="0" w:line="180" w:lineRule="exact"/>
        <w:rPr>
          <w:rFonts w:ascii="Symbol" w:hAnsi="Symbol" w:cs="Symbol"/>
          <w:sz w:val="18"/>
          <w:szCs w:val="18"/>
        </w:rPr>
      </w:pPr>
    </w:p>
    <w:p w:rsidR="00000000" w:rsidRDefault="00C649A5">
      <w:pPr>
        <w:pStyle w:val="DefaultParagraphFont"/>
        <w:widowControl w:val="0"/>
        <w:numPr>
          <w:ilvl w:val="0"/>
          <w:numId w:val="16"/>
        </w:numPr>
        <w:tabs>
          <w:tab w:val="clear" w:pos="720"/>
          <w:tab w:val="num" w:pos="270"/>
        </w:tabs>
        <w:overflowPunct w:val="0"/>
        <w:autoSpaceDE w:val="0"/>
        <w:autoSpaceDN w:val="0"/>
        <w:adjustRightInd w:val="0"/>
        <w:spacing w:after="0" w:line="239" w:lineRule="auto"/>
        <w:ind w:left="270" w:hanging="270"/>
        <w:jc w:val="both"/>
        <w:rPr>
          <w:rFonts w:ascii="Symbol" w:hAnsi="Symbol" w:cs="Symbol"/>
          <w:sz w:val="18"/>
          <w:szCs w:val="18"/>
        </w:rPr>
      </w:pPr>
      <w:r>
        <w:rPr>
          <w:rFonts w:ascii="Verdana" w:hAnsi="Verdana" w:cs="Verdana"/>
          <w:sz w:val="18"/>
          <w:szCs w:val="18"/>
        </w:rPr>
        <w:t xml:space="preserve">Section </w:t>
      </w:r>
      <w:r>
        <w:rPr>
          <w:rFonts w:ascii="Verdana" w:hAnsi="Verdana" w:cs="Verdana"/>
          <w:b/>
          <w:bCs/>
          <w:color w:val="0000FF"/>
          <w:sz w:val="20"/>
          <w:szCs w:val="20"/>
          <w:u w:val="single"/>
        </w:rPr>
        <w:t>2.2</w:t>
      </w:r>
      <w:r>
        <w:rPr>
          <w:rFonts w:ascii="Verdana" w:hAnsi="Verdana" w:cs="Verdana"/>
          <w:sz w:val="18"/>
          <w:szCs w:val="18"/>
        </w:rPr>
        <w:t xml:space="preserve"> describes </w:t>
      </w:r>
      <w:r>
        <w:rPr>
          <w:rFonts w:ascii="Verdana" w:hAnsi="Verdana" w:cs="Verdana"/>
          <w:sz w:val="18"/>
          <w:szCs w:val="18"/>
        </w:rPr>
        <w:t xml:space="preserve">further variations from MAY and SHOULD requirements. </w:t>
      </w:r>
    </w:p>
    <w:p w:rsidR="00000000" w:rsidRDefault="00C649A5">
      <w:pPr>
        <w:pStyle w:val="DefaultParagraphFont"/>
        <w:widowControl w:val="0"/>
        <w:autoSpaceDE w:val="0"/>
        <w:autoSpaceDN w:val="0"/>
        <w:adjustRightInd w:val="0"/>
        <w:spacing w:after="0" w:line="181" w:lineRule="exact"/>
        <w:rPr>
          <w:rFonts w:ascii="Symbol" w:hAnsi="Symbol" w:cs="Symbol"/>
          <w:sz w:val="18"/>
          <w:szCs w:val="18"/>
        </w:rPr>
      </w:pPr>
    </w:p>
    <w:p w:rsidR="00000000" w:rsidRDefault="00C649A5">
      <w:pPr>
        <w:pStyle w:val="DefaultParagraphFont"/>
        <w:widowControl w:val="0"/>
        <w:numPr>
          <w:ilvl w:val="0"/>
          <w:numId w:val="16"/>
        </w:numPr>
        <w:tabs>
          <w:tab w:val="clear" w:pos="720"/>
          <w:tab w:val="num" w:pos="270"/>
        </w:tabs>
        <w:overflowPunct w:val="0"/>
        <w:autoSpaceDE w:val="0"/>
        <w:autoSpaceDN w:val="0"/>
        <w:adjustRightInd w:val="0"/>
        <w:spacing w:after="0" w:line="239" w:lineRule="auto"/>
        <w:ind w:left="270" w:hanging="270"/>
        <w:jc w:val="both"/>
        <w:rPr>
          <w:rFonts w:ascii="Symbol" w:hAnsi="Symbol" w:cs="Symbol"/>
          <w:sz w:val="18"/>
          <w:szCs w:val="18"/>
        </w:rPr>
      </w:pPr>
      <w:r>
        <w:rPr>
          <w:rFonts w:ascii="Verdana" w:hAnsi="Verdana" w:cs="Verdana"/>
          <w:sz w:val="18"/>
          <w:szCs w:val="18"/>
        </w:rPr>
        <w:t xml:space="preserve">Section </w:t>
      </w:r>
      <w:r>
        <w:rPr>
          <w:rFonts w:ascii="Verdana" w:hAnsi="Verdana" w:cs="Verdana"/>
          <w:b/>
          <w:bCs/>
          <w:color w:val="0000FF"/>
          <w:sz w:val="20"/>
          <w:szCs w:val="20"/>
          <w:u w:val="single"/>
        </w:rPr>
        <w:t>2.3</w:t>
      </w:r>
      <w:r>
        <w:rPr>
          <w:rFonts w:ascii="Verdana" w:hAnsi="Verdana" w:cs="Verdana"/>
          <w:sz w:val="18"/>
          <w:szCs w:val="18"/>
        </w:rPr>
        <w:t xml:space="preserve"> identifies variations in error handling. </w:t>
      </w:r>
    </w:p>
    <w:p w:rsidR="00000000" w:rsidRDefault="00C649A5">
      <w:pPr>
        <w:pStyle w:val="DefaultParagraphFont"/>
        <w:widowControl w:val="0"/>
        <w:autoSpaceDE w:val="0"/>
        <w:autoSpaceDN w:val="0"/>
        <w:adjustRightInd w:val="0"/>
        <w:spacing w:after="0" w:line="181" w:lineRule="exact"/>
        <w:rPr>
          <w:rFonts w:ascii="Symbol" w:hAnsi="Symbol" w:cs="Symbol"/>
          <w:sz w:val="18"/>
          <w:szCs w:val="18"/>
        </w:rPr>
      </w:pPr>
    </w:p>
    <w:p w:rsidR="00000000" w:rsidRDefault="00C649A5">
      <w:pPr>
        <w:pStyle w:val="DefaultParagraphFont"/>
        <w:widowControl w:val="0"/>
        <w:numPr>
          <w:ilvl w:val="0"/>
          <w:numId w:val="16"/>
        </w:numPr>
        <w:tabs>
          <w:tab w:val="clear" w:pos="720"/>
          <w:tab w:val="num" w:pos="270"/>
        </w:tabs>
        <w:overflowPunct w:val="0"/>
        <w:autoSpaceDE w:val="0"/>
        <w:autoSpaceDN w:val="0"/>
        <w:adjustRightInd w:val="0"/>
        <w:spacing w:after="0" w:line="239" w:lineRule="auto"/>
        <w:ind w:left="270" w:hanging="270"/>
        <w:jc w:val="both"/>
        <w:rPr>
          <w:rFonts w:ascii="Symbol" w:hAnsi="Symbol" w:cs="Symbol"/>
          <w:sz w:val="18"/>
          <w:szCs w:val="18"/>
        </w:rPr>
      </w:pPr>
      <w:r>
        <w:rPr>
          <w:rFonts w:ascii="Verdana" w:hAnsi="Verdana" w:cs="Verdana"/>
          <w:sz w:val="18"/>
          <w:szCs w:val="18"/>
        </w:rPr>
        <w:t xml:space="preserve">Section </w:t>
      </w:r>
      <w:r>
        <w:rPr>
          <w:rFonts w:ascii="Verdana" w:hAnsi="Verdana" w:cs="Verdana"/>
          <w:b/>
          <w:bCs/>
          <w:color w:val="0000FF"/>
          <w:sz w:val="20"/>
          <w:szCs w:val="20"/>
          <w:u w:val="single"/>
        </w:rPr>
        <w:t>2.4</w:t>
      </w:r>
      <w:r>
        <w:rPr>
          <w:rFonts w:ascii="Verdana" w:hAnsi="Verdana" w:cs="Verdana"/>
          <w:sz w:val="18"/>
          <w:szCs w:val="18"/>
        </w:rPr>
        <w:t xml:space="preserve"> identifies variations that impact security. </w:t>
      </w:r>
    </w:p>
    <w:p w:rsidR="00000000" w:rsidRDefault="00C649A5">
      <w:pPr>
        <w:pStyle w:val="DefaultParagraphFont"/>
        <w:widowControl w:val="0"/>
        <w:autoSpaceDE w:val="0"/>
        <w:autoSpaceDN w:val="0"/>
        <w:adjustRightInd w:val="0"/>
        <w:spacing w:after="0" w:line="240" w:lineRule="exact"/>
        <w:rPr>
          <w:rFonts w:ascii="Times New Roman" w:hAnsi="Times New Roman" w:cs="Times New Roman"/>
          <w:sz w:val="24"/>
          <w:szCs w:val="24"/>
        </w:rPr>
      </w:pPr>
    </w:p>
    <w:p w:rsidR="00000000" w:rsidRDefault="00C649A5">
      <w:pPr>
        <w:pStyle w:val="DefaultParagraphFont"/>
        <w:widowControl w:val="0"/>
        <w:numPr>
          <w:ilvl w:val="0"/>
          <w:numId w:val="17"/>
        </w:numPr>
        <w:tabs>
          <w:tab w:val="clear" w:pos="720"/>
          <w:tab w:val="num" w:pos="570"/>
        </w:tabs>
        <w:overflowPunct w:val="0"/>
        <w:autoSpaceDE w:val="0"/>
        <w:autoSpaceDN w:val="0"/>
        <w:adjustRightInd w:val="0"/>
        <w:spacing w:after="0" w:line="239" w:lineRule="auto"/>
        <w:ind w:left="570" w:hanging="570"/>
        <w:jc w:val="both"/>
        <w:rPr>
          <w:rFonts w:ascii="Verdana" w:hAnsi="Verdana" w:cs="Verdana"/>
          <w:b/>
          <w:bCs/>
          <w:sz w:val="20"/>
          <w:szCs w:val="20"/>
        </w:rPr>
      </w:pPr>
      <w:r>
        <w:rPr>
          <w:rFonts w:ascii="Verdana" w:hAnsi="Verdana" w:cs="Verdana"/>
          <w:b/>
          <w:bCs/>
          <w:sz w:val="20"/>
          <w:szCs w:val="20"/>
        </w:rPr>
        <w:t xml:space="preserve">Normative Variations </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 xml:space="preserve">The following sub-sections detail the normative variations from MUST requirements in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w:t>
      </w:r>
    </w:p>
    <w:p w:rsidR="00000000" w:rsidRDefault="00C649A5">
      <w:pPr>
        <w:pStyle w:val="DefaultParagraphFont"/>
        <w:widowControl w:val="0"/>
        <w:autoSpaceDE w:val="0"/>
        <w:autoSpaceDN w:val="0"/>
        <w:adjustRightInd w:val="0"/>
        <w:spacing w:after="0" w:line="239" w:lineRule="exact"/>
        <w:rPr>
          <w:rFonts w:ascii="Times New Roman" w:hAnsi="Times New Roman" w:cs="Times New Roman"/>
          <w:sz w:val="24"/>
          <w:szCs w:val="24"/>
        </w:rPr>
      </w:pPr>
    </w:p>
    <w:p w:rsidR="00000000" w:rsidRDefault="00C649A5">
      <w:pPr>
        <w:pStyle w:val="DefaultParagraphFont"/>
        <w:widowControl w:val="0"/>
        <w:numPr>
          <w:ilvl w:val="0"/>
          <w:numId w:val="18"/>
        </w:numPr>
        <w:tabs>
          <w:tab w:val="clear" w:pos="720"/>
          <w:tab w:val="num" w:pos="610"/>
        </w:tabs>
        <w:overflowPunct w:val="0"/>
        <w:autoSpaceDE w:val="0"/>
        <w:autoSpaceDN w:val="0"/>
        <w:adjustRightInd w:val="0"/>
        <w:spacing w:after="0" w:line="239" w:lineRule="auto"/>
        <w:ind w:left="610" w:hanging="610"/>
        <w:jc w:val="both"/>
        <w:rPr>
          <w:rFonts w:ascii="Times New Roman" w:hAnsi="Times New Roman" w:cs="Times New Roman"/>
          <w:sz w:val="20"/>
          <w:szCs w:val="20"/>
        </w:rPr>
      </w:pPr>
      <w:r>
        <w:rPr>
          <w:rFonts w:ascii="Verdana" w:hAnsi="Verdana" w:cs="Verdana"/>
          <w:b/>
          <w:bCs/>
          <w:sz w:val="20"/>
          <w:szCs w:val="20"/>
        </w:rPr>
        <w:t xml:space="preserve">[ECMA-262] Section 6, Source Text </w:t>
      </w:r>
    </w:p>
    <w:p w:rsidR="00000000" w:rsidRDefault="00C649A5">
      <w:pPr>
        <w:pStyle w:val="DefaultParagraphFont"/>
        <w:widowControl w:val="0"/>
        <w:autoSpaceDE w:val="0"/>
        <w:autoSpaceDN w:val="0"/>
        <w:adjustRightInd w:val="0"/>
        <w:spacing w:after="0" w:line="18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V0001:</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i/>
          <w:iCs/>
          <w:sz w:val="20"/>
          <w:szCs w:val="20"/>
        </w:rPr>
        <w:t xml:space="preserve">SourceCharacter </w:t>
      </w:r>
      <w:r>
        <w:rPr>
          <w:rFonts w:ascii="Verdana" w:hAnsi="Verdana" w:cs="Verdana"/>
          <w:b/>
          <w:bCs/>
          <w:i/>
          <w:iCs/>
          <w:sz w:val="20"/>
          <w:szCs w:val="20"/>
        </w:rPr>
        <w:t>::</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70"/>
        <w:rPr>
          <w:rFonts w:ascii="Times New Roman" w:hAnsi="Times New Roman" w:cs="Times New Roman"/>
          <w:sz w:val="24"/>
          <w:szCs w:val="24"/>
        </w:rPr>
      </w:pPr>
      <w:r>
        <w:rPr>
          <w:rFonts w:ascii="Verdana" w:hAnsi="Verdana" w:cs="Verdana"/>
          <w:i/>
          <w:iCs/>
          <w:sz w:val="20"/>
          <w:szCs w:val="20"/>
        </w:rPr>
        <w:t>any Unicode character</w:t>
      </w:r>
    </w:p>
    <w:p w:rsidR="00000000" w:rsidRDefault="00C649A5">
      <w:pPr>
        <w:pStyle w:val="DefaultParagraphFont"/>
        <w:widowControl w:val="0"/>
        <w:autoSpaceDE w:val="0"/>
        <w:autoSpaceDN w:val="0"/>
        <w:adjustRightInd w:val="0"/>
        <w:spacing w:after="0" w:line="26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7" w:lineRule="auto"/>
        <w:ind w:left="10" w:right="80"/>
        <w:rPr>
          <w:rFonts w:ascii="Times New Roman" w:hAnsi="Times New Roman" w:cs="Times New Roman"/>
          <w:sz w:val="24"/>
          <w:szCs w:val="24"/>
        </w:rPr>
      </w:pPr>
      <w:r>
        <w:rPr>
          <w:rFonts w:ascii="Verdana" w:hAnsi="Verdana" w:cs="Verdana"/>
          <w:sz w:val="18"/>
          <w:szCs w:val="18"/>
        </w:rPr>
        <w:t>ECMAS</w:t>
      </w:r>
      <w:r>
        <w:rPr>
          <w:rFonts w:ascii="Verdana" w:hAnsi="Verdana" w:cs="Verdana"/>
          <w:sz w:val="18"/>
          <w:szCs w:val="18"/>
        </w:rPr>
        <w:t xml:space="preserve">cript source text can contain any of the </w:t>
      </w:r>
      <w:r>
        <w:rPr>
          <w:rFonts w:ascii="Verdana" w:hAnsi="Verdana" w:cs="Verdana"/>
          <w:sz w:val="18"/>
          <w:szCs w:val="18"/>
          <w:u w:val="single"/>
        </w:rPr>
        <w:t>Basic Multilingual Plane</w:t>
      </w:r>
      <w:r>
        <w:rPr>
          <w:rFonts w:ascii="Verdana" w:hAnsi="Verdana" w:cs="Verdana"/>
          <w:sz w:val="18"/>
          <w:szCs w:val="18"/>
        </w:rPr>
        <w:t xml:space="preserve"> Unicode characters. All Unicode white space characters are treated as white space</w:t>
      </w:r>
      <w:r>
        <w:rPr>
          <w:rFonts w:ascii="Verdana" w:hAnsi="Verdana" w:cs="Verdana"/>
          <w:strike/>
          <w:sz w:val="18"/>
          <w:szCs w:val="18"/>
        </w:rPr>
        <w:t>, and all Unicode line/paragraph separators are treated</w:t>
      </w:r>
      <w:r>
        <w:rPr>
          <w:rFonts w:ascii="Verdana" w:hAnsi="Verdana" w:cs="Verdana"/>
          <w:sz w:val="18"/>
          <w:szCs w:val="18"/>
        </w:rPr>
        <w:t xml:space="preserve"> </w:t>
      </w:r>
      <w:r>
        <w:rPr>
          <w:rFonts w:ascii="Verdana" w:hAnsi="Verdana" w:cs="Verdana"/>
          <w:strike/>
          <w:sz w:val="18"/>
          <w:szCs w:val="18"/>
        </w:rPr>
        <w:t>as line separators</w:t>
      </w:r>
      <w:r>
        <w:rPr>
          <w:rFonts w:ascii="Verdana" w:hAnsi="Verdana" w:cs="Verdana"/>
          <w:sz w:val="18"/>
          <w:szCs w:val="18"/>
        </w:rPr>
        <w:t xml:space="preserve">. Non-Latin Unicode characters are </w:t>
      </w:r>
      <w:r>
        <w:rPr>
          <w:rFonts w:ascii="Verdana" w:hAnsi="Verdana" w:cs="Verdana"/>
          <w:sz w:val="18"/>
          <w:szCs w:val="18"/>
        </w:rPr>
        <w:t>allowed in identifiers, string literals, regular expression literals and comments.</w:t>
      </w:r>
    </w:p>
    <w:p w:rsidR="00000000" w:rsidRDefault="00C649A5">
      <w:pPr>
        <w:pStyle w:val="DefaultParagraphFont"/>
        <w:widowControl w:val="0"/>
        <w:autoSpaceDE w:val="0"/>
        <w:autoSpaceDN w:val="0"/>
        <w:adjustRightInd w:val="0"/>
        <w:spacing w:after="0" w:line="18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V0002:</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9" w:lineRule="auto"/>
        <w:ind w:left="10" w:right="120"/>
        <w:rPr>
          <w:rFonts w:ascii="Times New Roman" w:hAnsi="Times New Roman" w:cs="Times New Roman"/>
          <w:sz w:val="24"/>
          <w:szCs w:val="24"/>
        </w:rPr>
      </w:pPr>
      <w:r>
        <w:rPr>
          <w:rFonts w:ascii="Verdana" w:hAnsi="Verdana" w:cs="Verdana"/>
          <w:sz w:val="17"/>
          <w:szCs w:val="17"/>
        </w:rPr>
        <w:t xml:space="preserve">In string literals, regular expression literals and identifiers, any </w:t>
      </w:r>
      <w:r>
        <w:rPr>
          <w:rFonts w:ascii="Verdana" w:hAnsi="Verdana" w:cs="Verdana"/>
          <w:sz w:val="17"/>
          <w:szCs w:val="17"/>
          <w:u w:val="single"/>
        </w:rPr>
        <w:t>Basic Multilingual Plane</w:t>
      </w:r>
      <w:r>
        <w:rPr>
          <w:rFonts w:ascii="Verdana" w:hAnsi="Verdana" w:cs="Verdana"/>
          <w:sz w:val="17"/>
          <w:szCs w:val="17"/>
        </w:rPr>
        <w:t xml:space="preserve"> character (code point) may also be expressed as a Unicode escape seque</w:t>
      </w:r>
      <w:r>
        <w:rPr>
          <w:rFonts w:ascii="Verdana" w:hAnsi="Verdana" w:cs="Verdana"/>
          <w:sz w:val="17"/>
          <w:szCs w:val="17"/>
        </w:rPr>
        <w:t xml:space="preserve">nce consisting of six characters, namely </w:t>
      </w:r>
      <w:r>
        <w:rPr>
          <w:rFonts w:ascii="Courier New" w:hAnsi="Courier New" w:cs="Courier New"/>
          <w:b/>
          <w:bCs/>
          <w:sz w:val="17"/>
          <w:szCs w:val="17"/>
        </w:rPr>
        <w:t>\u</w:t>
      </w:r>
      <w:r>
        <w:rPr>
          <w:rFonts w:ascii="Verdana" w:hAnsi="Verdana" w:cs="Verdana"/>
          <w:sz w:val="17"/>
          <w:szCs w:val="17"/>
        </w:rPr>
        <w:t xml:space="preserve"> plus</w:t>
      </w:r>
    </w:p>
    <w:p w:rsidR="00000000" w:rsidRDefault="00C649A5">
      <w:pPr>
        <w:pStyle w:val="DefaultParagraphFont"/>
        <w:widowControl w:val="0"/>
        <w:autoSpaceDE w:val="0"/>
        <w:autoSpaceDN w:val="0"/>
        <w:adjustRightInd w:val="0"/>
        <w:spacing w:after="0" w:line="6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left="10" w:right="80"/>
        <w:rPr>
          <w:rFonts w:ascii="Times New Roman" w:hAnsi="Times New Roman" w:cs="Times New Roman"/>
          <w:sz w:val="24"/>
          <w:szCs w:val="24"/>
        </w:rPr>
      </w:pPr>
      <w:r>
        <w:rPr>
          <w:rFonts w:ascii="Verdana" w:hAnsi="Verdana" w:cs="Verdana"/>
          <w:sz w:val="18"/>
          <w:szCs w:val="18"/>
        </w:rPr>
        <w:t xml:space="preserve">four hexadecimal digits. Within a comment, such an escape sequence is effectively ignored as part of the comment. Within a </w:t>
      </w:r>
      <w:r>
        <w:rPr>
          <w:rFonts w:ascii="Verdana" w:hAnsi="Verdana" w:cs="Verdana"/>
          <w:sz w:val="18"/>
          <w:szCs w:val="18"/>
        </w:rPr>
        <w:t>string literal or regular expression literal, the Unicode escape sequence contributes one character to the value of the literal. Within an identifier, the escape sequence contributes one character to the identifier.</w:t>
      </w:r>
    </w:p>
    <w:p w:rsidR="00000000" w:rsidRDefault="00C649A5">
      <w:pPr>
        <w:pStyle w:val="DefaultParagraphFont"/>
        <w:widowControl w:val="0"/>
        <w:autoSpaceDE w:val="0"/>
        <w:autoSpaceDN w:val="0"/>
        <w:adjustRightInd w:val="0"/>
        <w:spacing w:after="0" w:line="23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Times New Roman" w:hAnsi="Times New Roman" w:cs="Times New Roman"/>
          <w:sz w:val="20"/>
          <w:szCs w:val="20"/>
        </w:rPr>
        <w:t xml:space="preserve">2.1.2  </w:t>
      </w:r>
      <w:r>
        <w:rPr>
          <w:rFonts w:ascii="Verdana" w:hAnsi="Verdana" w:cs="Verdana"/>
          <w:b/>
          <w:bCs/>
          <w:sz w:val="20"/>
          <w:szCs w:val="20"/>
        </w:rPr>
        <w:t>[ECMA-262] Section 7, Lexical Conventions</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V0003:</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2" w:lineRule="auto"/>
        <w:ind w:left="10" w:right="140"/>
        <w:rPr>
          <w:rFonts w:ascii="Times New Roman" w:hAnsi="Times New Roman" w:cs="Times New Roman"/>
          <w:sz w:val="24"/>
          <w:szCs w:val="24"/>
        </w:rPr>
      </w:pPr>
      <w:r>
        <w:rPr>
          <w:rFonts w:ascii="Verdana" w:hAnsi="Verdana" w:cs="Verdana"/>
          <w:sz w:val="18"/>
          <w:szCs w:val="18"/>
          <w:u w:val="single"/>
        </w:rPr>
        <w:t>JScript 5.x also supports a “conditional compilation” feature which enables the inclusion of conditional text spans, within an ECMAScript source text, that are either not converted into input elements or w</w:t>
      </w:r>
      <w:r>
        <w:rPr>
          <w:rFonts w:ascii="Verdana" w:hAnsi="Verdana" w:cs="Verdana"/>
          <w:sz w:val="18"/>
          <w:szCs w:val="18"/>
          <w:u w:val="single"/>
        </w:rPr>
        <w:t>hich are replaced by alternative text spans prior to conversion into input elements. When converting source text into input elements, JScript 5.x first does the processing necessary to remove or replace any conditional text spans and then does the input el</w:t>
      </w:r>
      <w:r>
        <w:rPr>
          <w:rFonts w:ascii="Verdana" w:hAnsi="Verdana" w:cs="Verdana"/>
          <w:sz w:val="18"/>
          <w:szCs w:val="18"/>
          <w:u w:val="single"/>
        </w:rPr>
        <w:t>ement conversion, using the results of that processing as the actual input to the lexical conversion process described below.</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u w:val="single"/>
        </w:rPr>
        <w:t>The format and processing of conditional text spans is specified in</w:t>
      </w:r>
      <w:r>
        <w:rPr>
          <w:rFonts w:ascii="Verdana" w:hAnsi="Verdana" w:cs="Verdana"/>
          <w:sz w:val="18"/>
          <w:szCs w:val="18"/>
        </w:rPr>
        <w:t xml:space="preserve"> </w:t>
      </w:r>
      <w:r>
        <w:rPr>
          <w:rFonts w:ascii="Verdana" w:hAnsi="Verdana" w:cs="Verdana"/>
          <w:b/>
          <w:bCs/>
          <w:color w:val="0000FF"/>
          <w:sz w:val="20"/>
          <w:szCs w:val="20"/>
          <w:u w:val="single"/>
        </w:rPr>
        <w:t>2.1.9</w:t>
      </w:r>
      <w:r>
        <w:rPr>
          <w:rFonts w:ascii="Verdana" w:hAnsi="Verdana" w:cs="Verdana"/>
          <w:sz w:val="18"/>
          <w:szCs w:val="18"/>
        </w:rPr>
        <w:t xml:space="preserve"> .</w:t>
      </w:r>
    </w:p>
    <w:p w:rsidR="00000000" w:rsidRDefault="00AD528A">
      <w:pPr>
        <w:pStyle w:val="DefaultParagraphFont"/>
        <w:widowControl w:val="0"/>
        <w:autoSpaceDE w:val="0"/>
        <w:autoSpaceDN w:val="0"/>
        <w:adjustRightInd w:val="0"/>
        <w:spacing w:after="0" w:line="242" w:lineRule="exact"/>
        <w:rPr>
          <w:rFonts w:ascii="Times New Roman" w:hAnsi="Times New Roman" w:cs="Times New Roman"/>
          <w:sz w:val="24"/>
          <w:szCs w:val="24"/>
        </w:rPr>
      </w:pPr>
      <w:r>
        <w:rPr>
          <w:noProof/>
        </w:rPr>
        <mc:AlternateContent>
          <mc:Choice Requires="wps">
            <w:drawing>
              <wp:anchor distT="0" distB="0" distL="114300" distR="114300" simplePos="0" relativeHeight="251672576" behindDoc="1" locked="0" layoutInCell="0" allowOverlap="1">
                <wp:simplePos x="0" y="0"/>
                <wp:positionH relativeFrom="column">
                  <wp:posOffset>4206240</wp:posOffset>
                </wp:positionH>
                <wp:positionV relativeFrom="paragraph">
                  <wp:posOffset>-19685</wp:posOffset>
                </wp:positionV>
                <wp:extent cx="81915" cy="0"/>
                <wp:effectExtent l="0" t="0" r="0" b="0"/>
                <wp:wrapNone/>
                <wp:docPr id="109"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2pt,-1.55pt" to="337.6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W0vHAIAAEIEAAAOAAAAZHJzL2Uyb0RvYy54bWysU8GO2yAQvVfqPyDuie2sN02sOKvKTnrZ&#10;diPt9gMI4BgVAwISJ6r67x1wHO1uL1VVH/DADG/ezDxWD+dOohO3TmhV4myaYsQV1UyoQ4m/v2wn&#10;C4ycJ4oRqRUv8YU7/LD++GHVm4LPdKsl4xYBiHJFb0rcem+KJHG05R1xU224AmejbUc8bO0hYZb0&#10;gN7JZJam86TXlhmrKXcOTuvBidcRv2k49U9N47hHssTAzcfVxnUf1mS9IsXBEtMKeqVB/oFFR4SC&#10;pDeomniCjlb8AdUJarXTjZ9S3SW6aQTlsQaoJkvfVfPcEsNjLdAcZ25tcv8Pln477SwSDGaXLjFS&#10;pIMhPQrFUTYPzemNKyCmUjsbyqNn9WweNf3hkNJVS9SBR5IvFwP3snAjeXMlbJyBFPv+q2YQQ45e&#10;x06dG9sFSOgBOseBXG4D4WePKBwusmV2jxEdPQkpxmvGOv+F6w4Fo8QSKEdYcnp0PtAgxRgSsii9&#10;FVLGaUuF+hLfLaDe4HFaChaccWMP+0padCJBL/GLNb0LC8g1ce0QFxEGJVl9VCxmaTlhm6vtiZCD&#10;DaykComgQuB5tQal/Fymy81is8gn+Wy+meRpXU8+b6t8Mt9mn+7ru7qq6uxX4JzlRSsY4yrQHlWb&#10;5X+niuv7GfR20+2tP8lb9NhIIDv+I+k44jDVQR97zS47O44ehBqDr48qvITXe7BfP/31bwAAAP//&#10;AwBQSwMEFAAGAAgAAAAhAMRXJIDgAAAACQEAAA8AAABkcnMvZG93bnJldi54bWxMj8tuwjAQRfeV&#10;+AdrkLoDh9CmKI2DgD5UKnURoHsTD3FEPI5iE9K/r6su2uXMHN05N1sOpmE9dq62JGA2jYAhlVbV&#10;VAk47F8mC2DOS1KysYQCvtDBMh/dZDJV9koF9jtfsRBCLpUCtPdtyrkrNRrpprZFCreT7Yz0Yewq&#10;rjp5DeGm4XEUJdzImsIHLVvcaCzPu4sRYJ7691ddfKyL7XYdn4eVff7cvwlxOx5Wj8A8Dv4Phh/9&#10;oA55cDraCynHGgFJEt8FVMBkPgMWgOThfg7s+Lvgecb/N8i/AQAA//8DAFBLAQItABQABgAIAAAA&#10;IQC2gziS/gAAAOEBAAATAAAAAAAAAAAAAAAAAAAAAABbQ29udGVudF9UeXBlc10ueG1sUEsBAi0A&#10;FAAGAAgAAAAhADj9If/WAAAAlAEAAAsAAAAAAAAAAAAAAAAALwEAAF9yZWxzLy5yZWxzUEsBAi0A&#10;FAAGAAgAAAAhANnRbS8cAgAAQgQAAA4AAAAAAAAAAAAAAAAALgIAAGRycy9lMm9Eb2MueG1sUEsB&#10;Ai0AFAAGAAgAAAAhAMRXJIDgAAAACQEAAA8AAAAAAAAAAAAAAAAAdgQAAGRycy9kb3ducmV2Lnht&#10;bFBLBQYAAAAABAAEAPMAAACDBQAAAAA=&#10;" o:allowincell="f" strokeweight=".1058mm"/>
            </w:pict>
          </mc:Fallback>
        </mc:AlternateContent>
      </w:r>
      <w:r>
        <w:rPr>
          <w:noProof/>
        </w:rPr>
        <mc:AlternateContent>
          <mc:Choice Requires="wps">
            <w:drawing>
              <wp:anchor distT="0" distB="0" distL="114300" distR="114300" simplePos="0" relativeHeight="251673600" behindDoc="1" locked="0" layoutInCell="0" allowOverlap="1">
                <wp:simplePos x="0" y="0"/>
                <wp:positionH relativeFrom="column">
                  <wp:posOffset>4206240</wp:posOffset>
                </wp:positionH>
                <wp:positionV relativeFrom="paragraph">
                  <wp:posOffset>-2540</wp:posOffset>
                </wp:positionV>
                <wp:extent cx="81915" cy="0"/>
                <wp:effectExtent l="0" t="0" r="0" b="0"/>
                <wp:wrapNone/>
                <wp:docPr id="10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2pt,-.2pt" to="337.6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CL6HQIAAEIEAAAOAAAAZHJzL2Uyb0RvYy54bWysU8GO2jAQvVfqP1i+QxI2y0JEWFUJ9EK7&#10;SLv9AGM7xKpjW7YhoKr/3rEDiG0vVVUOZpyZefNm3njxfOokOnLrhFYlzsYpRlxRzYTal/jb23o0&#10;w8h5ohiRWvESn7nDz8uPHxa9KfhEt1oybhGAKFf0psSt96ZIEkdb3hE31oYrcDbadsTD1e4TZkkP&#10;6J1MJmk6TXptmbGacufgaz048TLiNw2n/qVpHPdIlhi4+XjaeO7CmSwXpNhbYlpBLzTIP7DoiFBQ&#10;9AZVE0/QwYo/oDpBrXa68WOqu0Q3jaA89gDdZOlv3by2xPDYCwzHmduY3P+DpV+PW4sEA+1SkEqR&#10;DkTaCMVR9hSG0xtXQEyltja0R0/q1Ww0/e6Q0lVL1J5Hkm9nA3lZyEjepYSLM1Bi13/RDGLIwes4&#10;qVNjuwAJM0CnKMj5Jgg/eUTh4yybZ48Y0asnIcU1zVjnP3PdoWCUWALlCEuOG+cDDVJcQ0IVpddC&#10;yqi2VKgv8cMsnccEp6VgwRnCnN3vKmnRkYR9ib/YE3juwwJyTVw7xEXXsElWHxSLVVpO2OpieyLk&#10;YAMrqUIh6BB4XqxhU37M0/lqtprlo3wyXY3ytK5Hn9ZVPpqus6fH+qGuqjr7GThnedEKxrgKtK9b&#10;m+V/txWX9zPs221vb/NJ3qPHQQLZ638kHSUOqg77sdPsvLVX6WFRY/DlUYWXcH8H+/7pL38BAAD/&#10;/wMAUEsDBBQABgAIAAAAIQAeke6Q3AAAAAcBAAAPAAAAZHJzL2Rvd25yZXYueG1sTI7NTsMwEITv&#10;SLyDtUjcWocAAYU4VcufKBKHtHB34yWOGq+j2E3D27NwgdNoNKOZr1hMrhMjDqH1pOBinoBAqr1p&#10;qVHwvn2a3YIIUZPRnSdU8IUBFuXpSaFz449U4biJjeARCrlWYGPscylDbdHpMPc9EmeffnA6sh0a&#10;aQZ95HHXyTRJMul0S/xgdY/3Fuv95uAUuIfx9dlWb6tqvV6l+2npHz+2L0qdn03LOxARp/hXhh98&#10;RoeSmXb+QCaITkGWpVdcVTBj4Ty7ub4Esfv1sizkf/7yGwAA//8DAFBLAQItABQABgAIAAAAIQC2&#10;gziS/gAAAOEBAAATAAAAAAAAAAAAAAAAAAAAAABbQ29udGVudF9UeXBlc10ueG1sUEsBAi0AFAAG&#10;AAgAAAAhADj9If/WAAAAlAEAAAsAAAAAAAAAAAAAAAAALwEAAF9yZWxzLy5yZWxzUEsBAi0AFAAG&#10;AAgAAAAhAEloIvodAgAAQgQAAA4AAAAAAAAAAAAAAAAALgIAAGRycy9lMm9Eb2MueG1sUEsBAi0A&#10;FAAGAAgAAAAhAB6R7pDcAAAABwEAAA8AAAAAAAAAAAAAAAAAdwQAAGRycy9kb3ducmV2LnhtbFBL&#10;BQYAAAAABAAEAPMAAACABQAAAAA=&#10;" o:allowincell="f" strokeweight=".1058mm"/>
            </w:pict>
          </mc:Fallback>
        </mc:AlternateContent>
      </w: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Times New Roman" w:hAnsi="Times New Roman" w:cs="Times New Roman"/>
          <w:sz w:val="20"/>
          <w:szCs w:val="20"/>
        </w:rPr>
        <w:t xml:space="preserve">2.1.3  </w:t>
      </w:r>
      <w:r>
        <w:rPr>
          <w:rFonts w:ascii="Verdana" w:hAnsi="Verdana" w:cs="Verdana"/>
          <w:b/>
          <w:bCs/>
          <w:sz w:val="20"/>
          <w:szCs w:val="20"/>
        </w:rPr>
        <w:t>[ECMA-262] Section 7.1, Unicode Format-Cont</w:t>
      </w:r>
      <w:r>
        <w:rPr>
          <w:rFonts w:ascii="Verdana" w:hAnsi="Verdana" w:cs="Verdana"/>
          <w:b/>
          <w:bCs/>
          <w:sz w:val="20"/>
          <w:szCs w:val="20"/>
        </w:rPr>
        <w:t>rol Characters</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V0004:</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4624" behindDoc="1" locked="0" layoutInCell="0" allowOverlap="1">
            <wp:simplePos x="0" y="0"/>
            <wp:positionH relativeFrom="column">
              <wp:posOffset>-132715</wp:posOffset>
            </wp:positionH>
            <wp:positionV relativeFrom="paragraph">
              <wp:posOffset>485140</wp:posOffset>
            </wp:positionV>
            <wp:extent cx="6268085" cy="6350"/>
            <wp:effectExtent l="0" t="0" r="0" b="0"/>
            <wp:wrapNone/>
            <wp:docPr id="1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9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11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0"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38" w:right="1440" w:bottom="589" w:left="1170" w:header="720" w:footer="720" w:gutter="0"/>
          <w:cols w:space="720" w:equalWidth="0">
            <w:col w:w="9630"/>
          </w:cols>
          <w:noEndnote/>
        </w:sectPr>
      </w:pPr>
    </w:p>
    <w:p w:rsidR="00000000" w:rsidRDefault="00C649A5">
      <w:pPr>
        <w:pStyle w:val="DefaultParagraphFont"/>
        <w:widowControl w:val="0"/>
        <w:overflowPunct w:val="0"/>
        <w:autoSpaceDE w:val="0"/>
        <w:autoSpaceDN w:val="0"/>
        <w:adjustRightInd w:val="0"/>
        <w:spacing w:after="0" w:line="228" w:lineRule="auto"/>
        <w:ind w:right="480"/>
        <w:rPr>
          <w:rFonts w:ascii="Times New Roman" w:hAnsi="Times New Roman" w:cs="Times New Roman"/>
          <w:sz w:val="24"/>
          <w:szCs w:val="24"/>
        </w:rPr>
      </w:pPr>
      <w:bookmarkStart w:id="12" w:name="page12"/>
      <w:bookmarkEnd w:id="12"/>
      <w:r>
        <w:rPr>
          <w:rFonts w:ascii="Verdana" w:hAnsi="Verdana" w:cs="Verdana"/>
          <w:sz w:val="18"/>
          <w:szCs w:val="18"/>
        </w:rPr>
        <w:lastRenderedPageBreak/>
        <w:t>The Unicode format-control characters (i.e., the characters in category “Cf” in the Unicode Character Database such as left-to-right mark or right-to-left mark) are control codes used to control the formatting of a range of text in the absence of higher-le</w:t>
      </w:r>
      <w:r>
        <w:rPr>
          <w:rFonts w:ascii="Verdana" w:hAnsi="Verdana" w:cs="Verdana"/>
          <w:sz w:val="18"/>
          <w:szCs w:val="18"/>
        </w:rPr>
        <w:t>vel protocols for this (such as mark-up languages). It is useful to allow these in source text to facilitate editing and display.</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0" w:lineRule="auto"/>
        <w:ind w:right="40"/>
        <w:rPr>
          <w:rFonts w:ascii="Times New Roman" w:hAnsi="Times New Roman" w:cs="Times New Roman"/>
          <w:sz w:val="24"/>
          <w:szCs w:val="24"/>
        </w:rPr>
      </w:pPr>
      <w:r>
        <w:rPr>
          <w:rFonts w:ascii="Verdana" w:hAnsi="Verdana" w:cs="Verdana"/>
          <w:strike/>
          <w:sz w:val="18"/>
          <w:szCs w:val="18"/>
        </w:rPr>
        <w:t>The format control characters can occur anywhere in the source text of an ECMAScript program. These characters are removed fr</w:t>
      </w:r>
      <w:r>
        <w:rPr>
          <w:rFonts w:ascii="Verdana" w:hAnsi="Verdana" w:cs="Verdana"/>
          <w:strike/>
          <w:sz w:val="18"/>
          <w:szCs w:val="18"/>
        </w:rPr>
        <w:t>om the source text before applying the lexical grammar. Since these characters are removed before processing string and regular expression literals, one must use a. Unicode escape sequence (see 7.6) to include a Unicode format-control character inside a st</w:t>
      </w:r>
      <w:r>
        <w:rPr>
          <w:rFonts w:ascii="Verdana" w:hAnsi="Verdana" w:cs="Verdana"/>
          <w:strike/>
          <w:sz w:val="18"/>
          <w:szCs w:val="18"/>
        </w:rPr>
        <w:t>ring or regular expression literal.</w:t>
      </w:r>
    </w:p>
    <w:p w:rsidR="00000000" w:rsidRDefault="00AD528A">
      <w:pPr>
        <w:pStyle w:val="DefaultParagraphFont"/>
        <w:widowControl w:val="0"/>
        <w:autoSpaceDE w:val="0"/>
        <w:autoSpaceDN w:val="0"/>
        <w:adjustRightInd w:val="0"/>
        <w:spacing w:after="0" w:line="276" w:lineRule="exact"/>
        <w:rPr>
          <w:rFonts w:ascii="Times New Roman" w:hAnsi="Times New Roman" w:cs="Times New Roman"/>
          <w:sz w:val="24"/>
          <w:szCs w:val="24"/>
        </w:rPr>
      </w:pPr>
      <w:r>
        <w:rPr>
          <w:noProof/>
        </w:rPr>
        <w:drawing>
          <wp:anchor distT="0" distB="0" distL="114300" distR="114300" simplePos="0" relativeHeight="251675648" behindDoc="1" locked="0" layoutInCell="0" allowOverlap="1">
            <wp:simplePos x="0" y="0"/>
            <wp:positionH relativeFrom="column">
              <wp:posOffset>362585</wp:posOffset>
            </wp:positionH>
            <wp:positionV relativeFrom="paragraph">
              <wp:posOffset>116840</wp:posOffset>
            </wp:positionV>
            <wp:extent cx="5377815" cy="341630"/>
            <wp:effectExtent l="0" t="0" r="0" b="1270"/>
            <wp:wrapNone/>
            <wp:docPr id="1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7815" cy="3416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6" w:lineRule="auto"/>
        <w:ind w:left="720" w:right="720"/>
        <w:rPr>
          <w:rFonts w:ascii="Times New Roman" w:hAnsi="Times New Roman" w:cs="Times New Roman"/>
          <w:sz w:val="24"/>
          <w:szCs w:val="24"/>
        </w:rPr>
      </w:pPr>
      <w:r>
        <w:rPr>
          <w:rFonts w:ascii="Verdana" w:hAnsi="Verdana" w:cs="Verdana"/>
          <w:sz w:val="18"/>
          <w:szCs w:val="18"/>
        </w:rPr>
        <w:t>JScript 5.x does not remove category Cf characters from the source text before applying the lexical grammar.</w:t>
      </w:r>
    </w:p>
    <w:p w:rsidR="00000000" w:rsidRDefault="00C649A5">
      <w:pPr>
        <w:pStyle w:val="DefaultParagraphFont"/>
        <w:widowControl w:val="0"/>
        <w:autoSpaceDE w:val="0"/>
        <w:autoSpaceDN w:val="0"/>
        <w:adjustRightInd w:val="0"/>
        <w:spacing w:after="0" w:line="29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2.1.4  </w:t>
      </w:r>
      <w:r>
        <w:rPr>
          <w:rFonts w:ascii="Verdana" w:hAnsi="Verdana" w:cs="Verdana"/>
          <w:b/>
          <w:bCs/>
          <w:sz w:val="20"/>
          <w:szCs w:val="20"/>
        </w:rPr>
        <w:t>[ECMA-262] Section 7.3, Line Terminators</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V0005:</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The following characters are considered to be line terminators:</w:t>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62"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1180"/>
        <w:gridCol w:w="2360"/>
        <w:gridCol w:w="2450"/>
        <w:gridCol w:w="2450"/>
      </w:tblGrid>
      <w:tr w:rsidR="00000000">
        <w:tblPrEx>
          <w:tblCellMar>
            <w:top w:w="0" w:type="dxa"/>
            <w:left w:w="0" w:type="dxa"/>
            <w:bottom w:w="0" w:type="dxa"/>
            <w:right w:w="0" w:type="dxa"/>
          </w:tblCellMar>
        </w:tblPrEx>
        <w:trPr>
          <w:trHeight w:val="427"/>
        </w:trPr>
        <w:tc>
          <w:tcPr>
            <w:tcW w:w="11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360" w:type="dxa"/>
            <w:tcBorders>
              <w:top w:val="single" w:sz="8" w:space="0" w:color="auto"/>
              <w:left w:val="nil"/>
              <w:bottom w:val="nil"/>
              <w:right w:val="nil"/>
            </w:tcBorders>
            <w:shd w:val="clear" w:color="auto" w:fill="C0C0C0"/>
            <w:vAlign w:val="bottom"/>
          </w:tcPr>
          <w:p w:rsidR="00000000" w:rsidRDefault="00C649A5">
            <w:pPr>
              <w:pStyle w:val="DefaultParagraphFont"/>
              <w:widowControl w:val="0"/>
              <w:autoSpaceDE w:val="0"/>
              <w:autoSpaceDN w:val="0"/>
              <w:adjustRightInd w:val="0"/>
              <w:spacing w:after="0" w:line="218" w:lineRule="exact"/>
              <w:ind w:left="280"/>
              <w:rPr>
                <w:rFonts w:ascii="Times New Roman" w:hAnsi="Times New Roman" w:cs="Times New Roman"/>
                <w:sz w:val="24"/>
                <w:szCs w:val="24"/>
              </w:rPr>
            </w:pPr>
            <w:r>
              <w:rPr>
                <w:rFonts w:ascii="Verdana" w:hAnsi="Verdana" w:cs="Verdana"/>
                <w:b/>
                <w:bCs/>
                <w:i/>
                <w:iCs/>
                <w:sz w:val="18"/>
                <w:szCs w:val="18"/>
              </w:rPr>
              <w:t>Code Point</w:t>
            </w:r>
          </w:p>
        </w:tc>
        <w:tc>
          <w:tcPr>
            <w:tcW w:w="2450" w:type="dxa"/>
            <w:tcBorders>
              <w:top w:val="single" w:sz="8" w:space="0" w:color="auto"/>
              <w:left w:val="nil"/>
              <w:bottom w:val="nil"/>
              <w:right w:val="nil"/>
            </w:tcBorders>
            <w:shd w:val="clear" w:color="auto" w:fill="C0C0C0"/>
            <w:vAlign w:val="bottom"/>
          </w:tcPr>
          <w:p w:rsidR="00000000" w:rsidRDefault="00C649A5">
            <w:pPr>
              <w:pStyle w:val="DefaultParagraphFont"/>
              <w:widowControl w:val="0"/>
              <w:autoSpaceDE w:val="0"/>
              <w:autoSpaceDN w:val="0"/>
              <w:adjustRightInd w:val="0"/>
              <w:spacing w:after="0" w:line="218" w:lineRule="exact"/>
              <w:ind w:left="220"/>
              <w:rPr>
                <w:rFonts w:ascii="Times New Roman" w:hAnsi="Times New Roman" w:cs="Times New Roman"/>
                <w:sz w:val="24"/>
                <w:szCs w:val="24"/>
              </w:rPr>
            </w:pPr>
            <w:r>
              <w:rPr>
                <w:rFonts w:ascii="Verdana" w:hAnsi="Verdana" w:cs="Verdana"/>
                <w:b/>
                <w:bCs/>
                <w:i/>
                <w:iCs/>
                <w:sz w:val="18"/>
                <w:szCs w:val="18"/>
              </w:rPr>
              <w:t>Name</w:t>
            </w:r>
          </w:p>
        </w:tc>
        <w:tc>
          <w:tcPr>
            <w:tcW w:w="2450" w:type="dxa"/>
            <w:tcBorders>
              <w:top w:val="single" w:sz="8" w:space="0" w:color="auto"/>
              <w:left w:val="nil"/>
              <w:bottom w:val="nil"/>
              <w:right w:val="single" w:sz="8" w:space="0" w:color="auto"/>
            </w:tcBorders>
            <w:shd w:val="clear" w:color="auto" w:fill="C0C0C0"/>
            <w:vAlign w:val="bottom"/>
          </w:tcPr>
          <w:p w:rsidR="00000000" w:rsidRDefault="00C649A5">
            <w:pPr>
              <w:pStyle w:val="DefaultParagraphFont"/>
              <w:widowControl w:val="0"/>
              <w:autoSpaceDE w:val="0"/>
              <w:autoSpaceDN w:val="0"/>
              <w:adjustRightInd w:val="0"/>
              <w:spacing w:after="0" w:line="218" w:lineRule="exact"/>
              <w:ind w:left="290"/>
              <w:rPr>
                <w:rFonts w:ascii="Times New Roman" w:hAnsi="Times New Roman" w:cs="Times New Roman"/>
                <w:sz w:val="24"/>
                <w:szCs w:val="24"/>
              </w:rPr>
            </w:pPr>
            <w:r>
              <w:rPr>
                <w:rFonts w:ascii="Verdana" w:hAnsi="Verdana" w:cs="Verdana"/>
                <w:b/>
                <w:bCs/>
                <w:i/>
                <w:iCs/>
                <w:sz w:val="18"/>
                <w:szCs w:val="18"/>
              </w:rPr>
              <w:t>Formal Name</w:t>
            </w:r>
          </w:p>
        </w:tc>
      </w:tr>
      <w:tr w:rsidR="00000000">
        <w:tblPrEx>
          <w:tblCellMar>
            <w:top w:w="0" w:type="dxa"/>
            <w:left w:w="0" w:type="dxa"/>
            <w:bottom w:w="0" w:type="dxa"/>
            <w:right w:w="0" w:type="dxa"/>
          </w:tblCellMar>
        </w:tblPrEx>
        <w:trPr>
          <w:trHeight w:val="218"/>
        </w:trPr>
        <w:tc>
          <w:tcPr>
            <w:tcW w:w="11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360" w:type="dxa"/>
            <w:tcBorders>
              <w:top w:val="nil"/>
              <w:left w:val="nil"/>
              <w:bottom w:val="nil"/>
              <w:right w:val="nil"/>
            </w:tcBorders>
            <w:shd w:val="clear" w:color="auto" w:fill="C0C0C0"/>
            <w:vAlign w:val="bottom"/>
          </w:tcPr>
          <w:p w:rsidR="00000000" w:rsidRDefault="00C649A5">
            <w:pPr>
              <w:pStyle w:val="DefaultParagraphFont"/>
              <w:widowControl w:val="0"/>
              <w:autoSpaceDE w:val="0"/>
              <w:autoSpaceDN w:val="0"/>
              <w:adjustRightInd w:val="0"/>
              <w:spacing w:after="0" w:line="218" w:lineRule="exact"/>
              <w:ind w:left="280"/>
              <w:rPr>
                <w:rFonts w:ascii="Times New Roman" w:hAnsi="Times New Roman" w:cs="Times New Roman"/>
                <w:sz w:val="24"/>
                <w:szCs w:val="24"/>
              </w:rPr>
            </w:pPr>
            <w:r>
              <w:rPr>
                <w:rFonts w:ascii="Verdana" w:hAnsi="Verdana" w:cs="Verdana"/>
                <w:b/>
                <w:bCs/>
                <w:i/>
                <w:iCs/>
                <w:sz w:val="18"/>
                <w:szCs w:val="18"/>
              </w:rPr>
              <w:t>Value</w:t>
            </w:r>
          </w:p>
        </w:tc>
        <w:tc>
          <w:tcPr>
            <w:tcW w:w="2450" w:type="dxa"/>
            <w:tcBorders>
              <w:top w:val="nil"/>
              <w:left w:val="nil"/>
              <w:bottom w:val="nil"/>
              <w:right w:val="nil"/>
            </w:tcBorders>
            <w:shd w:val="clear" w:color="auto" w:fill="C0C0C0"/>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450" w:type="dxa"/>
            <w:tcBorders>
              <w:top w:val="nil"/>
              <w:left w:val="nil"/>
              <w:bottom w:val="nil"/>
              <w:right w:val="single" w:sz="8" w:space="0" w:color="auto"/>
            </w:tcBorders>
            <w:shd w:val="clear" w:color="auto" w:fill="C0C0C0"/>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r>
      <w:tr w:rsidR="00000000">
        <w:tblPrEx>
          <w:tblCellMar>
            <w:top w:w="0" w:type="dxa"/>
            <w:left w:w="0" w:type="dxa"/>
            <w:bottom w:w="0" w:type="dxa"/>
            <w:right w:w="0" w:type="dxa"/>
          </w:tblCellMar>
        </w:tblPrEx>
        <w:trPr>
          <w:trHeight w:val="182"/>
        </w:trPr>
        <w:tc>
          <w:tcPr>
            <w:tcW w:w="11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360" w:type="dxa"/>
            <w:tcBorders>
              <w:top w:val="nil"/>
              <w:left w:val="nil"/>
              <w:bottom w:val="single" w:sz="8" w:space="0" w:color="auto"/>
              <w:right w:val="nil"/>
            </w:tcBorders>
            <w:shd w:val="clear" w:color="auto" w:fill="C0C0C0"/>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450" w:type="dxa"/>
            <w:tcBorders>
              <w:top w:val="nil"/>
              <w:left w:val="nil"/>
              <w:bottom w:val="single" w:sz="8" w:space="0" w:color="auto"/>
              <w:right w:val="nil"/>
            </w:tcBorders>
            <w:shd w:val="clear" w:color="auto" w:fill="C0C0C0"/>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450" w:type="dxa"/>
            <w:tcBorders>
              <w:top w:val="nil"/>
              <w:left w:val="nil"/>
              <w:bottom w:val="single" w:sz="8" w:space="0" w:color="auto"/>
              <w:right w:val="single" w:sz="8" w:space="0" w:color="auto"/>
            </w:tcBorders>
            <w:shd w:val="clear" w:color="auto" w:fill="C0C0C0"/>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r>
      <w:tr w:rsidR="00000000">
        <w:tblPrEx>
          <w:tblCellMar>
            <w:top w:w="0" w:type="dxa"/>
            <w:left w:w="0" w:type="dxa"/>
            <w:bottom w:w="0" w:type="dxa"/>
            <w:right w:w="0" w:type="dxa"/>
          </w:tblCellMar>
        </w:tblPrEx>
        <w:trPr>
          <w:trHeight w:val="392"/>
        </w:trPr>
        <w:tc>
          <w:tcPr>
            <w:tcW w:w="11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3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3" w:lineRule="exact"/>
              <w:ind w:left="280"/>
              <w:rPr>
                <w:rFonts w:ascii="Times New Roman" w:hAnsi="Times New Roman" w:cs="Times New Roman"/>
                <w:sz w:val="24"/>
                <w:szCs w:val="24"/>
              </w:rPr>
            </w:pPr>
            <w:r>
              <w:rPr>
                <w:rFonts w:ascii="Courier New" w:hAnsi="Courier New" w:cs="Courier New"/>
                <w:b/>
                <w:bCs/>
                <w:sz w:val="18"/>
                <w:szCs w:val="18"/>
              </w:rPr>
              <w:t>\u000A</w:t>
            </w:r>
          </w:p>
        </w:tc>
        <w:tc>
          <w:tcPr>
            <w:tcW w:w="245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220"/>
              <w:rPr>
                <w:rFonts w:ascii="Times New Roman" w:hAnsi="Times New Roman" w:cs="Times New Roman"/>
                <w:sz w:val="24"/>
                <w:szCs w:val="24"/>
              </w:rPr>
            </w:pPr>
            <w:r>
              <w:rPr>
                <w:rFonts w:ascii="Verdana" w:hAnsi="Verdana" w:cs="Verdana"/>
                <w:sz w:val="18"/>
                <w:szCs w:val="18"/>
              </w:rPr>
              <w:t>Line Feed</w:t>
            </w:r>
          </w:p>
        </w:tc>
        <w:tc>
          <w:tcPr>
            <w:tcW w:w="245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290"/>
              <w:rPr>
                <w:rFonts w:ascii="Times New Roman" w:hAnsi="Times New Roman" w:cs="Times New Roman"/>
                <w:sz w:val="24"/>
                <w:szCs w:val="24"/>
              </w:rPr>
            </w:pPr>
            <w:r>
              <w:rPr>
                <w:rFonts w:ascii="Verdana" w:hAnsi="Verdana" w:cs="Verdana"/>
                <w:sz w:val="18"/>
                <w:szCs w:val="18"/>
              </w:rPr>
              <w:t>&lt;LF&gt;</w:t>
            </w:r>
          </w:p>
        </w:tc>
      </w:tr>
      <w:tr w:rsidR="00000000">
        <w:tblPrEx>
          <w:tblCellMar>
            <w:top w:w="0" w:type="dxa"/>
            <w:left w:w="0" w:type="dxa"/>
            <w:bottom w:w="0" w:type="dxa"/>
            <w:right w:w="0" w:type="dxa"/>
          </w:tblCellMar>
        </w:tblPrEx>
        <w:trPr>
          <w:trHeight w:val="578"/>
        </w:trPr>
        <w:tc>
          <w:tcPr>
            <w:tcW w:w="11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3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3" w:lineRule="exact"/>
              <w:ind w:left="280"/>
              <w:rPr>
                <w:rFonts w:ascii="Times New Roman" w:hAnsi="Times New Roman" w:cs="Times New Roman"/>
                <w:sz w:val="24"/>
                <w:szCs w:val="24"/>
              </w:rPr>
            </w:pPr>
            <w:r>
              <w:rPr>
                <w:rFonts w:ascii="Courier New" w:hAnsi="Courier New" w:cs="Courier New"/>
                <w:b/>
                <w:bCs/>
                <w:sz w:val="18"/>
                <w:szCs w:val="18"/>
              </w:rPr>
              <w:t>\u000D</w:t>
            </w:r>
          </w:p>
        </w:tc>
        <w:tc>
          <w:tcPr>
            <w:tcW w:w="245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220"/>
              <w:rPr>
                <w:rFonts w:ascii="Times New Roman" w:hAnsi="Times New Roman" w:cs="Times New Roman"/>
                <w:sz w:val="24"/>
                <w:szCs w:val="24"/>
              </w:rPr>
            </w:pPr>
            <w:r>
              <w:rPr>
                <w:rFonts w:ascii="Verdana" w:hAnsi="Verdana" w:cs="Verdana"/>
                <w:sz w:val="18"/>
                <w:szCs w:val="18"/>
              </w:rPr>
              <w:t>Carriage Return</w:t>
            </w:r>
          </w:p>
        </w:tc>
        <w:tc>
          <w:tcPr>
            <w:tcW w:w="245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290"/>
              <w:rPr>
                <w:rFonts w:ascii="Times New Roman" w:hAnsi="Times New Roman" w:cs="Times New Roman"/>
                <w:sz w:val="24"/>
                <w:szCs w:val="24"/>
              </w:rPr>
            </w:pPr>
            <w:r>
              <w:rPr>
                <w:rFonts w:ascii="Verdana" w:hAnsi="Verdana" w:cs="Verdana"/>
                <w:sz w:val="18"/>
                <w:szCs w:val="18"/>
              </w:rPr>
              <w:t>&lt;CR&gt;</w:t>
            </w:r>
          </w:p>
        </w:tc>
      </w:tr>
      <w:tr w:rsidR="00000000">
        <w:tblPrEx>
          <w:tblCellMar>
            <w:top w:w="0" w:type="dxa"/>
            <w:left w:w="0" w:type="dxa"/>
            <w:bottom w:w="0" w:type="dxa"/>
            <w:right w:w="0" w:type="dxa"/>
          </w:tblCellMar>
        </w:tblPrEx>
        <w:trPr>
          <w:trHeight w:val="580"/>
        </w:trPr>
        <w:tc>
          <w:tcPr>
            <w:tcW w:w="11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3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280"/>
              <w:rPr>
                <w:rFonts w:ascii="Times New Roman" w:hAnsi="Times New Roman" w:cs="Times New Roman"/>
                <w:sz w:val="24"/>
                <w:szCs w:val="24"/>
              </w:rPr>
            </w:pPr>
            <w:r>
              <w:rPr>
                <w:rFonts w:ascii="Verdana" w:hAnsi="Verdana" w:cs="Verdana"/>
                <w:strike/>
                <w:sz w:val="18"/>
                <w:szCs w:val="18"/>
              </w:rPr>
              <w:t>\u2028</w:t>
            </w:r>
          </w:p>
        </w:tc>
        <w:tc>
          <w:tcPr>
            <w:tcW w:w="245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220"/>
              <w:rPr>
                <w:rFonts w:ascii="Times New Roman" w:hAnsi="Times New Roman" w:cs="Times New Roman"/>
                <w:sz w:val="24"/>
                <w:szCs w:val="24"/>
              </w:rPr>
            </w:pPr>
            <w:r>
              <w:rPr>
                <w:rFonts w:ascii="Verdana" w:hAnsi="Verdana" w:cs="Verdana"/>
                <w:strike/>
                <w:sz w:val="18"/>
                <w:szCs w:val="18"/>
              </w:rPr>
              <w:t>Line separator</w:t>
            </w:r>
          </w:p>
        </w:tc>
        <w:tc>
          <w:tcPr>
            <w:tcW w:w="245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290"/>
              <w:rPr>
                <w:rFonts w:ascii="Times New Roman" w:hAnsi="Times New Roman" w:cs="Times New Roman"/>
                <w:sz w:val="24"/>
                <w:szCs w:val="24"/>
              </w:rPr>
            </w:pPr>
            <w:r>
              <w:rPr>
                <w:rFonts w:ascii="Verdana" w:hAnsi="Verdana" w:cs="Verdana"/>
                <w:strike/>
                <w:sz w:val="18"/>
                <w:szCs w:val="18"/>
              </w:rPr>
              <w:t>&lt;LS&gt;</w:t>
            </w:r>
          </w:p>
        </w:tc>
      </w:tr>
      <w:tr w:rsidR="00000000">
        <w:tblPrEx>
          <w:tblCellMar>
            <w:top w:w="0" w:type="dxa"/>
            <w:left w:w="0" w:type="dxa"/>
            <w:bottom w:w="0" w:type="dxa"/>
            <w:right w:w="0" w:type="dxa"/>
          </w:tblCellMar>
        </w:tblPrEx>
        <w:trPr>
          <w:trHeight w:val="579"/>
        </w:trPr>
        <w:tc>
          <w:tcPr>
            <w:tcW w:w="11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3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280"/>
              <w:rPr>
                <w:rFonts w:ascii="Times New Roman" w:hAnsi="Times New Roman" w:cs="Times New Roman"/>
                <w:sz w:val="24"/>
                <w:szCs w:val="24"/>
              </w:rPr>
            </w:pPr>
            <w:r>
              <w:rPr>
                <w:rFonts w:ascii="Verdana" w:hAnsi="Verdana" w:cs="Verdana"/>
                <w:strike/>
                <w:sz w:val="18"/>
                <w:szCs w:val="18"/>
              </w:rPr>
              <w:t>\u2029</w:t>
            </w:r>
          </w:p>
        </w:tc>
        <w:tc>
          <w:tcPr>
            <w:tcW w:w="245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220"/>
              <w:rPr>
                <w:rFonts w:ascii="Times New Roman" w:hAnsi="Times New Roman" w:cs="Times New Roman"/>
                <w:sz w:val="24"/>
                <w:szCs w:val="24"/>
              </w:rPr>
            </w:pPr>
            <w:r>
              <w:rPr>
                <w:rFonts w:ascii="Verdana" w:hAnsi="Verdana" w:cs="Verdana"/>
                <w:strike/>
                <w:sz w:val="18"/>
                <w:szCs w:val="18"/>
              </w:rPr>
              <w:t>Paragraph separator</w:t>
            </w:r>
          </w:p>
        </w:tc>
        <w:tc>
          <w:tcPr>
            <w:tcW w:w="245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290"/>
              <w:rPr>
                <w:rFonts w:ascii="Times New Roman" w:hAnsi="Times New Roman" w:cs="Times New Roman"/>
                <w:sz w:val="24"/>
                <w:szCs w:val="24"/>
              </w:rPr>
            </w:pPr>
            <w:r>
              <w:rPr>
                <w:rFonts w:ascii="Verdana" w:hAnsi="Verdana" w:cs="Verdana"/>
                <w:strike/>
                <w:sz w:val="18"/>
                <w:szCs w:val="18"/>
              </w:rPr>
              <w:t>&lt;PS&gt;</w:t>
            </w:r>
          </w:p>
        </w:tc>
      </w:tr>
      <w:tr w:rsidR="00000000">
        <w:tblPrEx>
          <w:tblCellMar>
            <w:top w:w="0" w:type="dxa"/>
            <w:left w:w="0" w:type="dxa"/>
            <w:bottom w:w="0" w:type="dxa"/>
            <w:right w:w="0" w:type="dxa"/>
          </w:tblCellMar>
        </w:tblPrEx>
        <w:trPr>
          <w:trHeight w:val="182"/>
        </w:trPr>
        <w:tc>
          <w:tcPr>
            <w:tcW w:w="11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36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45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45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r>
      <w:tr w:rsidR="00000000">
        <w:tblPrEx>
          <w:tblCellMar>
            <w:top w:w="0" w:type="dxa"/>
            <w:left w:w="0" w:type="dxa"/>
            <w:bottom w:w="0" w:type="dxa"/>
            <w:right w:w="0" w:type="dxa"/>
          </w:tblCellMar>
        </w:tblPrEx>
        <w:trPr>
          <w:trHeight w:val="392"/>
        </w:trPr>
        <w:tc>
          <w:tcPr>
            <w:tcW w:w="354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rPr>
                <w:rFonts w:ascii="Times New Roman" w:hAnsi="Times New Roman" w:cs="Times New Roman"/>
                <w:sz w:val="24"/>
                <w:szCs w:val="24"/>
              </w:rPr>
            </w:pPr>
            <w:r>
              <w:rPr>
                <w:rFonts w:ascii="Verdana" w:hAnsi="Verdana" w:cs="Verdana"/>
                <w:sz w:val="18"/>
                <w:szCs w:val="18"/>
              </w:rPr>
              <w:t>V0006:</w:t>
            </w:r>
          </w:p>
        </w:tc>
        <w:tc>
          <w:tcPr>
            <w:tcW w:w="245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45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398"/>
        </w:trPr>
        <w:tc>
          <w:tcPr>
            <w:tcW w:w="354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rPr>
                <w:rFonts w:ascii="Times New Roman" w:hAnsi="Times New Roman" w:cs="Times New Roman"/>
                <w:sz w:val="24"/>
                <w:szCs w:val="24"/>
              </w:rPr>
            </w:pPr>
            <w:r>
              <w:rPr>
                <w:rFonts w:ascii="Verdana" w:hAnsi="Verdana" w:cs="Verdana"/>
                <w:sz w:val="18"/>
                <w:szCs w:val="18"/>
              </w:rPr>
              <w:t xml:space="preserve">LineTerminator </w:t>
            </w:r>
            <w:r>
              <w:rPr>
                <w:rFonts w:ascii="Verdana" w:hAnsi="Verdana" w:cs="Verdana"/>
                <w:b/>
                <w:bCs/>
                <w:sz w:val="18"/>
                <w:szCs w:val="18"/>
              </w:rPr>
              <w:t>::</w:t>
            </w:r>
          </w:p>
        </w:tc>
        <w:tc>
          <w:tcPr>
            <w:tcW w:w="245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45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398"/>
        </w:trPr>
        <w:tc>
          <w:tcPr>
            <w:tcW w:w="354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260"/>
              <w:rPr>
                <w:rFonts w:ascii="Times New Roman" w:hAnsi="Times New Roman" w:cs="Times New Roman"/>
                <w:sz w:val="24"/>
                <w:szCs w:val="24"/>
              </w:rPr>
            </w:pPr>
            <w:r>
              <w:rPr>
                <w:rFonts w:ascii="Verdana" w:hAnsi="Verdana" w:cs="Verdana"/>
                <w:sz w:val="18"/>
                <w:szCs w:val="18"/>
              </w:rPr>
              <w:t>&lt;LF&gt;</w:t>
            </w:r>
          </w:p>
        </w:tc>
        <w:tc>
          <w:tcPr>
            <w:tcW w:w="245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45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20"/>
        </w:trPr>
        <w:tc>
          <w:tcPr>
            <w:tcW w:w="354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260"/>
              <w:rPr>
                <w:rFonts w:ascii="Times New Roman" w:hAnsi="Times New Roman" w:cs="Times New Roman"/>
                <w:sz w:val="24"/>
                <w:szCs w:val="24"/>
              </w:rPr>
            </w:pPr>
            <w:r>
              <w:rPr>
                <w:rFonts w:ascii="Verdana" w:hAnsi="Verdana" w:cs="Verdana"/>
                <w:sz w:val="18"/>
                <w:szCs w:val="18"/>
              </w:rPr>
              <w:t>&lt;CR&gt;</w:t>
            </w:r>
          </w:p>
        </w:tc>
        <w:tc>
          <w:tcPr>
            <w:tcW w:w="245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45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r>
      <w:tr w:rsidR="00000000">
        <w:tblPrEx>
          <w:tblCellMar>
            <w:top w:w="0" w:type="dxa"/>
            <w:left w:w="0" w:type="dxa"/>
            <w:bottom w:w="0" w:type="dxa"/>
            <w:right w:w="0" w:type="dxa"/>
          </w:tblCellMar>
        </w:tblPrEx>
        <w:trPr>
          <w:trHeight w:val="218"/>
        </w:trPr>
        <w:tc>
          <w:tcPr>
            <w:tcW w:w="354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260"/>
              <w:rPr>
                <w:rFonts w:ascii="Times New Roman" w:hAnsi="Times New Roman" w:cs="Times New Roman"/>
                <w:sz w:val="24"/>
                <w:szCs w:val="24"/>
              </w:rPr>
            </w:pPr>
            <w:r>
              <w:rPr>
                <w:rFonts w:ascii="Verdana" w:hAnsi="Verdana" w:cs="Verdana"/>
                <w:strike/>
                <w:sz w:val="18"/>
                <w:szCs w:val="18"/>
              </w:rPr>
              <w:t>&lt;LS&gt;</w:t>
            </w:r>
          </w:p>
        </w:tc>
        <w:tc>
          <w:tcPr>
            <w:tcW w:w="245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45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r>
      <w:tr w:rsidR="00000000">
        <w:tblPrEx>
          <w:tblCellMar>
            <w:top w:w="0" w:type="dxa"/>
            <w:left w:w="0" w:type="dxa"/>
            <w:bottom w:w="0" w:type="dxa"/>
            <w:right w:w="0" w:type="dxa"/>
          </w:tblCellMar>
        </w:tblPrEx>
        <w:trPr>
          <w:trHeight w:val="218"/>
        </w:trPr>
        <w:tc>
          <w:tcPr>
            <w:tcW w:w="354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260"/>
              <w:rPr>
                <w:rFonts w:ascii="Times New Roman" w:hAnsi="Times New Roman" w:cs="Times New Roman"/>
                <w:sz w:val="24"/>
                <w:szCs w:val="24"/>
              </w:rPr>
            </w:pPr>
            <w:r>
              <w:rPr>
                <w:rFonts w:ascii="Verdana" w:hAnsi="Verdana" w:cs="Verdana"/>
                <w:strike/>
                <w:sz w:val="18"/>
                <w:szCs w:val="18"/>
              </w:rPr>
              <w:t>&lt;PS&gt;</w:t>
            </w:r>
          </w:p>
        </w:tc>
        <w:tc>
          <w:tcPr>
            <w:tcW w:w="245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45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r>
    </w:tbl>
    <w:p w:rsidR="00000000" w:rsidRDefault="00AD528A">
      <w:pPr>
        <w:pStyle w:val="DefaultParagraphFont"/>
        <w:widowControl w:val="0"/>
        <w:autoSpaceDE w:val="0"/>
        <w:autoSpaceDN w:val="0"/>
        <w:adjustRightInd w:val="0"/>
        <w:spacing w:after="0" w:line="231" w:lineRule="exact"/>
        <w:rPr>
          <w:rFonts w:ascii="Times New Roman" w:hAnsi="Times New Roman" w:cs="Times New Roman"/>
          <w:sz w:val="24"/>
          <w:szCs w:val="24"/>
        </w:rPr>
      </w:pPr>
      <w:r>
        <w:rPr>
          <w:noProof/>
        </w:rPr>
        <w:drawing>
          <wp:anchor distT="0" distB="0" distL="114300" distR="114300" simplePos="0" relativeHeight="251676672" behindDoc="1" locked="0" layoutInCell="0" allowOverlap="1">
            <wp:simplePos x="0" y="0"/>
            <wp:positionH relativeFrom="column">
              <wp:posOffset>362585</wp:posOffset>
            </wp:positionH>
            <wp:positionV relativeFrom="paragraph">
              <wp:posOffset>115570</wp:posOffset>
            </wp:positionV>
            <wp:extent cx="5377815" cy="201930"/>
            <wp:effectExtent l="0" t="0" r="0" b="7620"/>
            <wp:wrapNone/>
            <wp:docPr id="1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7815" cy="2019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sz w:val="18"/>
          <w:szCs w:val="18"/>
        </w:rPr>
        <w:t>JScript 5.x does not consider &lt;LS&gt; and &lt;PS&gt; to be line terminator characters.</w:t>
      </w:r>
    </w:p>
    <w:p w:rsidR="00000000" w:rsidRDefault="00C649A5">
      <w:pPr>
        <w:pStyle w:val="DefaultParagraphFont"/>
        <w:widowControl w:val="0"/>
        <w:autoSpaceDE w:val="0"/>
        <w:autoSpaceDN w:val="0"/>
        <w:adjustRightInd w:val="0"/>
        <w:spacing w:after="0" w:line="288"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2.1.5  </w:t>
      </w:r>
      <w:r>
        <w:rPr>
          <w:rFonts w:ascii="Verdana" w:hAnsi="Verdana" w:cs="Verdana"/>
          <w:b/>
          <w:bCs/>
          <w:sz w:val="20"/>
          <w:szCs w:val="20"/>
        </w:rPr>
        <w:t>[ECMA-262] Section 7.4, Comments</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V0007:</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Syntax:</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rPr>
        <w:t xml:space="preserve">MultiLineNotAsteriskChar </w:t>
      </w:r>
      <w:r>
        <w:rPr>
          <w:rFonts w:ascii="Verdana" w:hAnsi="Verdana" w:cs="Verdana"/>
          <w:b/>
          <w:bCs/>
          <w:sz w:val="20"/>
          <w:szCs w:val="20"/>
        </w:rPr>
        <w:t>::</w:t>
      </w:r>
    </w:p>
    <w:p w:rsidR="00000000" w:rsidRDefault="00C649A5">
      <w:pPr>
        <w:pStyle w:val="DefaultParagraphFont"/>
        <w:widowControl w:val="0"/>
        <w:autoSpaceDE w:val="0"/>
        <w:autoSpaceDN w:val="0"/>
        <w:adjustRightInd w:val="0"/>
        <w:spacing w:after="0" w:line="224" w:lineRule="auto"/>
        <w:ind w:left="560"/>
        <w:rPr>
          <w:rFonts w:ascii="Times New Roman" w:hAnsi="Times New Roman" w:cs="Times New Roman"/>
          <w:sz w:val="24"/>
          <w:szCs w:val="24"/>
        </w:rPr>
      </w:pPr>
      <w:r>
        <w:rPr>
          <w:rFonts w:ascii="Verdana" w:hAnsi="Verdana" w:cs="Verdana"/>
          <w:i/>
          <w:iCs/>
          <w:sz w:val="20"/>
          <w:szCs w:val="20"/>
        </w:rPr>
        <w:t xml:space="preserve">SourceCharacter </w:t>
      </w:r>
      <w:r>
        <w:rPr>
          <w:rFonts w:ascii="Verdana" w:hAnsi="Verdana" w:cs="Verdana"/>
          <w:b/>
          <w:bCs/>
          <w:sz w:val="20"/>
          <w:szCs w:val="20"/>
        </w:rPr>
        <w:t>but not</w:t>
      </w:r>
      <w:r>
        <w:rPr>
          <w:rFonts w:ascii="Verdana" w:hAnsi="Verdana" w:cs="Verdana"/>
          <w:i/>
          <w:iCs/>
          <w:sz w:val="20"/>
          <w:szCs w:val="20"/>
        </w:rPr>
        <w:t xml:space="preserve"> asterisk </w:t>
      </w:r>
      <w:r>
        <w:rPr>
          <w:rFonts w:ascii="Courier New" w:hAnsi="Courier New" w:cs="Courier New"/>
          <w:b/>
          <w:bCs/>
          <w:sz w:val="20"/>
          <w:szCs w:val="20"/>
        </w:rPr>
        <w:t>*</w:t>
      </w:r>
      <w:r>
        <w:rPr>
          <w:rFonts w:ascii="Verdana" w:hAnsi="Verdana" w:cs="Verdana"/>
          <w:i/>
          <w:iCs/>
          <w:sz w:val="20"/>
          <w:szCs w:val="20"/>
        </w:rPr>
        <w:t xml:space="preserve"> </w:t>
      </w:r>
      <w:r>
        <w:rPr>
          <w:rFonts w:ascii="Verdana" w:hAnsi="Verdana" w:cs="Verdana"/>
          <w:b/>
          <w:bCs/>
          <w:sz w:val="20"/>
          <w:szCs w:val="20"/>
          <w:u w:val="single"/>
        </w:rPr>
        <w:t>or</w:t>
      </w:r>
      <w:r>
        <w:rPr>
          <w:rFonts w:ascii="Verdana" w:hAnsi="Verdana" w:cs="Verdana"/>
          <w:i/>
          <w:iCs/>
          <w:sz w:val="20"/>
          <w:szCs w:val="20"/>
        </w:rPr>
        <w:t xml:space="preserve"> </w:t>
      </w:r>
      <w:r>
        <w:rPr>
          <w:rFonts w:ascii="Verdana" w:hAnsi="Verdana" w:cs="Verdana"/>
          <w:i/>
          <w:iCs/>
          <w:sz w:val="20"/>
          <w:szCs w:val="20"/>
          <w:u w:val="single"/>
        </w:rPr>
        <w:t>&lt;NUL&gt;</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7696" behindDoc="1" locked="0" layoutInCell="0" allowOverlap="1">
            <wp:simplePos x="0" y="0"/>
            <wp:positionH relativeFrom="column">
              <wp:posOffset>-139065</wp:posOffset>
            </wp:positionH>
            <wp:positionV relativeFrom="paragraph">
              <wp:posOffset>323850</wp:posOffset>
            </wp:positionV>
            <wp:extent cx="6268085" cy="6350"/>
            <wp:effectExtent l="0" t="0" r="0" b="0"/>
            <wp:wrapNone/>
            <wp:docPr id="1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33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12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2"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bookmarkStart w:id="13" w:name="page13"/>
      <w:bookmarkEnd w:id="13"/>
      <w:r>
        <w:rPr>
          <w:rFonts w:ascii="Verdana" w:hAnsi="Verdana" w:cs="Verdana"/>
          <w:i/>
          <w:iCs/>
          <w:sz w:val="20"/>
          <w:szCs w:val="20"/>
        </w:rPr>
        <w:lastRenderedPageBreak/>
        <w:t xml:space="preserve">MultiLineNotForwardSlashOrAsteriskChar </w:t>
      </w:r>
      <w:r>
        <w:rPr>
          <w:rFonts w:ascii="Verdana" w:hAnsi="Verdana" w:cs="Verdana"/>
          <w:b/>
          <w:bCs/>
          <w:sz w:val="20"/>
          <w:szCs w:val="20"/>
        </w:rPr>
        <w:t>::</w:t>
      </w:r>
    </w:p>
    <w:p w:rsidR="00000000" w:rsidRDefault="00C649A5">
      <w:pPr>
        <w:pStyle w:val="DefaultParagraphFont"/>
        <w:widowControl w:val="0"/>
        <w:autoSpaceDE w:val="0"/>
        <w:autoSpaceDN w:val="0"/>
        <w:adjustRightInd w:val="0"/>
        <w:spacing w:after="0" w:line="224" w:lineRule="auto"/>
        <w:ind w:left="560"/>
        <w:rPr>
          <w:rFonts w:ascii="Times New Roman" w:hAnsi="Times New Roman" w:cs="Times New Roman"/>
          <w:sz w:val="24"/>
          <w:szCs w:val="24"/>
        </w:rPr>
      </w:pPr>
      <w:r>
        <w:rPr>
          <w:rFonts w:ascii="Verdana" w:hAnsi="Verdana" w:cs="Verdana"/>
          <w:i/>
          <w:iCs/>
          <w:sz w:val="20"/>
          <w:szCs w:val="20"/>
        </w:rPr>
        <w:t xml:space="preserve">SourceCharacter </w:t>
      </w:r>
      <w:r>
        <w:rPr>
          <w:rFonts w:ascii="Verdana" w:hAnsi="Verdana" w:cs="Verdana"/>
          <w:b/>
          <w:bCs/>
          <w:i/>
          <w:iCs/>
          <w:sz w:val="20"/>
          <w:szCs w:val="20"/>
        </w:rPr>
        <w:t>but not</w:t>
      </w:r>
      <w:r>
        <w:rPr>
          <w:rFonts w:ascii="Verdana" w:hAnsi="Verdana" w:cs="Verdana"/>
          <w:i/>
          <w:iCs/>
          <w:sz w:val="20"/>
          <w:szCs w:val="20"/>
        </w:rPr>
        <w:t xml:space="preserve"> forward-slash </w:t>
      </w:r>
      <w:r>
        <w:rPr>
          <w:rFonts w:ascii="Courier New" w:hAnsi="Courier New" w:cs="Courier New"/>
          <w:b/>
          <w:bCs/>
          <w:i/>
          <w:iCs/>
          <w:sz w:val="20"/>
          <w:szCs w:val="20"/>
        </w:rPr>
        <w:t>/</w:t>
      </w:r>
      <w:r>
        <w:rPr>
          <w:rFonts w:ascii="Verdana" w:hAnsi="Verdana" w:cs="Verdana"/>
          <w:i/>
          <w:iCs/>
          <w:sz w:val="20"/>
          <w:szCs w:val="20"/>
        </w:rPr>
        <w:t xml:space="preserve"> </w:t>
      </w:r>
      <w:r>
        <w:rPr>
          <w:rFonts w:ascii="Verdana" w:hAnsi="Verdana" w:cs="Verdana"/>
          <w:b/>
          <w:bCs/>
          <w:i/>
          <w:iCs/>
          <w:sz w:val="20"/>
          <w:szCs w:val="20"/>
        </w:rPr>
        <w:t>or</w:t>
      </w:r>
      <w:r>
        <w:rPr>
          <w:rFonts w:ascii="Verdana" w:hAnsi="Verdana" w:cs="Verdana"/>
          <w:i/>
          <w:iCs/>
          <w:sz w:val="20"/>
          <w:szCs w:val="20"/>
        </w:rPr>
        <w:t xml:space="preserve"> asterisk </w:t>
      </w:r>
      <w:r>
        <w:rPr>
          <w:rFonts w:ascii="Courier New" w:hAnsi="Courier New" w:cs="Courier New"/>
          <w:b/>
          <w:bCs/>
          <w:i/>
          <w:iCs/>
          <w:sz w:val="20"/>
          <w:szCs w:val="20"/>
        </w:rPr>
        <w:t>*</w:t>
      </w:r>
      <w:r>
        <w:rPr>
          <w:rFonts w:ascii="Verdana" w:hAnsi="Verdana" w:cs="Verdana"/>
          <w:i/>
          <w:iCs/>
          <w:sz w:val="20"/>
          <w:szCs w:val="20"/>
        </w:rPr>
        <w:t xml:space="preserve"> </w:t>
      </w:r>
      <w:r>
        <w:rPr>
          <w:rFonts w:ascii="Verdana" w:hAnsi="Verdana" w:cs="Verdana"/>
          <w:b/>
          <w:bCs/>
          <w:sz w:val="20"/>
          <w:szCs w:val="20"/>
          <w:u w:val="single"/>
        </w:rPr>
        <w:t>or</w:t>
      </w:r>
      <w:r>
        <w:rPr>
          <w:rFonts w:ascii="Verdana" w:hAnsi="Verdana" w:cs="Verdana"/>
          <w:i/>
          <w:iCs/>
          <w:sz w:val="20"/>
          <w:szCs w:val="20"/>
        </w:rPr>
        <w:t xml:space="preserve"> </w:t>
      </w:r>
      <w:r>
        <w:rPr>
          <w:rFonts w:ascii="Verdana" w:hAnsi="Verdana" w:cs="Verdana"/>
          <w:i/>
          <w:iCs/>
          <w:sz w:val="20"/>
          <w:szCs w:val="20"/>
          <w:u w:val="single"/>
        </w:rPr>
        <w:t>&lt;NUL&gt;</w:t>
      </w:r>
    </w:p>
    <w:p w:rsidR="00000000" w:rsidRDefault="00C649A5">
      <w:pPr>
        <w:pStyle w:val="DefaultParagraphFont"/>
        <w:widowControl w:val="0"/>
        <w:autoSpaceDE w:val="0"/>
        <w:autoSpaceDN w:val="0"/>
        <w:adjustRightInd w:val="0"/>
        <w:spacing w:after="0" w:line="25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2.1.6  </w:t>
      </w:r>
      <w:r>
        <w:rPr>
          <w:rFonts w:ascii="Verdana" w:hAnsi="Verdana" w:cs="Verdana"/>
          <w:b/>
          <w:bCs/>
          <w:sz w:val="20"/>
          <w:szCs w:val="20"/>
        </w:rPr>
        <w:t>[ECMA-262] Section 7.5.3, Future Reserved Words</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V0008:</w:t>
      </w:r>
    </w:p>
    <w:p w:rsidR="00000000" w:rsidRDefault="00C649A5">
      <w:pPr>
        <w:pStyle w:val="DefaultParagraphFont"/>
        <w:widowControl w:val="0"/>
        <w:autoSpaceDE w:val="0"/>
        <w:autoSpaceDN w:val="0"/>
        <w:adjustRightInd w:val="0"/>
        <w:spacing w:after="0" w:line="22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360"/>
        <w:rPr>
          <w:rFonts w:ascii="Times New Roman" w:hAnsi="Times New Roman" w:cs="Times New Roman"/>
          <w:sz w:val="24"/>
          <w:szCs w:val="24"/>
        </w:rPr>
      </w:pPr>
      <w:r>
        <w:rPr>
          <w:rFonts w:ascii="Verdana" w:hAnsi="Verdana" w:cs="Verdana"/>
          <w:sz w:val="18"/>
          <w:szCs w:val="18"/>
        </w:rPr>
        <w:t>The following words are used as keywords in proposed extensions and are therefore reserved to allow for the possibility of future adoption of those extensions.</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560"/>
        <w:gridCol w:w="2020"/>
        <w:gridCol w:w="1840"/>
        <w:gridCol w:w="1840"/>
      </w:tblGrid>
      <w:tr w:rsidR="00000000">
        <w:tblPrEx>
          <w:tblCellMar>
            <w:top w:w="0" w:type="dxa"/>
            <w:left w:w="0" w:type="dxa"/>
            <w:bottom w:w="0" w:type="dxa"/>
            <w:right w:w="0" w:type="dxa"/>
          </w:tblCellMar>
        </w:tblPrEx>
        <w:trPr>
          <w:trHeight w:val="219"/>
        </w:trPr>
        <w:tc>
          <w:tcPr>
            <w:tcW w:w="2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rPr>
                <w:rFonts w:ascii="Times New Roman" w:hAnsi="Times New Roman" w:cs="Times New Roman"/>
                <w:sz w:val="24"/>
                <w:szCs w:val="24"/>
              </w:rPr>
            </w:pPr>
            <w:r>
              <w:rPr>
                <w:rFonts w:ascii="Verdana" w:hAnsi="Verdana" w:cs="Verdana"/>
                <w:sz w:val="18"/>
                <w:szCs w:val="18"/>
              </w:rPr>
              <w:t>Syntax:</w:t>
            </w:r>
          </w:p>
        </w:tc>
        <w:tc>
          <w:tcPr>
            <w:tcW w:w="20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r>
      <w:tr w:rsidR="00000000">
        <w:tblPrEx>
          <w:tblCellMar>
            <w:top w:w="0" w:type="dxa"/>
            <w:left w:w="0" w:type="dxa"/>
            <w:bottom w:w="0" w:type="dxa"/>
            <w:right w:w="0" w:type="dxa"/>
          </w:tblCellMar>
        </w:tblPrEx>
        <w:trPr>
          <w:trHeight w:val="422"/>
        </w:trPr>
        <w:tc>
          <w:tcPr>
            <w:tcW w:w="45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rPr>
              <w:t xml:space="preserve">FutureReservedWord </w:t>
            </w:r>
            <w:r>
              <w:rPr>
                <w:rFonts w:ascii="Verdana" w:hAnsi="Verdana" w:cs="Verdana"/>
                <w:b/>
                <w:bCs/>
                <w:sz w:val="20"/>
                <w:szCs w:val="20"/>
              </w:rPr>
              <w:t>:: one of</w:t>
            </w:r>
          </w:p>
        </w:tc>
        <w:tc>
          <w:tcPr>
            <w:tcW w:w="18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08"/>
        </w:trPr>
        <w:tc>
          <w:tcPr>
            <w:tcW w:w="2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7" w:lineRule="exact"/>
              <w:ind w:left="1140"/>
              <w:rPr>
                <w:rFonts w:ascii="Times New Roman" w:hAnsi="Times New Roman" w:cs="Times New Roman"/>
                <w:sz w:val="24"/>
                <w:szCs w:val="24"/>
              </w:rPr>
            </w:pPr>
            <w:r>
              <w:rPr>
                <w:rFonts w:ascii="Courier New" w:hAnsi="Courier New" w:cs="Courier New"/>
                <w:b/>
                <w:bCs/>
                <w:strike/>
                <w:sz w:val="20"/>
                <w:szCs w:val="20"/>
              </w:rPr>
              <w:t>Abstract</w:t>
            </w:r>
          </w:p>
        </w:tc>
        <w:tc>
          <w:tcPr>
            <w:tcW w:w="20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7" w:lineRule="exact"/>
              <w:ind w:left="480"/>
              <w:rPr>
                <w:rFonts w:ascii="Times New Roman" w:hAnsi="Times New Roman" w:cs="Times New Roman"/>
                <w:sz w:val="24"/>
                <w:szCs w:val="24"/>
              </w:rPr>
            </w:pPr>
            <w:r>
              <w:rPr>
                <w:rFonts w:ascii="Courier New" w:hAnsi="Courier New" w:cs="Courier New"/>
                <w:b/>
                <w:bCs/>
                <w:sz w:val="20"/>
                <w:szCs w:val="20"/>
              </w:rPr>
              <w:t>enum</w:t>
            </w:r>
          </w:p>
        </w:tc>
        <w:tc>
          <w:tcPr>
            <w:tcW w:w="18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7" w:lineRule="exact"/>
              <w:ind w:left="360"/>
              <w:rPr>
                <w:rFonts w:ascii="Times New Roman" w:hAnsi="Times New Roman" w:cs="Times New Roman"/>
                <w:sz w:val="24"/>
                <w:szCs w:val="24"/>
              </w:rPr>
            </w:pPr>
            <w:r>
              <w:rPr>
                <w:rFonts w:ascii="Courier New" w:hAnsi="Courier New" w:cs="Courier New"/>
                <w:b/>
                <w:bCs/>
                <w:strike/>
                <w:sz w:val="20"/>
                <w:szCs w:val="20"/>
              </w:rPr>
              <w:t>int</w:t>
            </w:r>
          </w:p>
        </w:tc>
        <w:tc>
          <w:tcPr>
            <w:tcW w:w="18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7" w:lineRule="exact"/>
              <w:ind w:left="400"/>
              <w:rPr>
                <w:rFonts w:ascii="Times New Roman" w:hAnsi="Times New Roman" w:cs="Times New Roman"/>
                <w:sz w:val="24"/>
                <w:szCs w:val="24"/>
              </w:rPr>
            </w:pPr>
            <w:r>
              <w:rPr>
                <w:rFonts w:ascii="Courier New" w:hAnsi="Courier New" w:cs="Courier New"/>
                <w:b/>
                <w:bCs/>
                <w:strike/>
                <w:sz w:val="20"/>
                <w:szCs w:val="20"/>
              </w:rPr>
              <w:t>short</w:t>
            </w:r>
          </w:p>
        </w:tc>
      </w:tr>
      <w:tr w:rsidR="00000000">
        <w:tblPrEx>
          <w:tblCellMar>
            <w:top w:w="0" w:type="dxa"/>
            <w:left w:w="0" w:type="dxa"/>
            <w:bottom w:w="0" w:type="dxa"/>
            <w:right w:w="0" w:type="dxa"/>
          </w:tblCellMar>
        </w:tblPrEx>
        <w:trPr>
          <w:trHeight w:val="240"/>
        </w:trPr>
        <w:tc>
          <w:tcPr>
            <w:tcW w:w="2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26" w:lineRule="exact"/>
              <w:ind w:left="1140"/>
              <w:rPr>
                <w:rFonts w:ascii="Times New Roman" w:hAnsi="Times New Roman" w:cs="Times New Roman"/>
                <w:sz w:val="24"/>
                <w:szCs w:val="24"/>
              </w:rPr>
            </w:pPr>
            <w:r>
              <w:rPr>
                <w:rFonts w:ascii="Courier New" w:hAnsi="Courier New" w:cs="Courier New"/>
                <w:b/>
                <w:bCs/>
                <w:strike/>
                <w:sz w:val="20"/>
                <w:szCs w:val="20"/>
              </w:rPr>
              <w:t>Boolean</w:t>
            </w:r>
          </w:p>
        </w:tc>
        <w:tc>
          <w:tcPr>
            <w:tcW w:w="20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26" w:lineRule="exact"/>
              <w:ind w:left="480"/>
              <w:rPr>
                <w:rFonts w:ascii="Times New Roman" w:hAnsi="Times New Roman" w:cs="Times New Roman"/>
                <w:sz w:val="24"/>
                <w:szCs w:val="24"/>
              </w:rPr>
            </w:pPr>
            <w:r>
              <w:rPr>
                <w:rFonts w:ascii="Courier New" w:hAnsi="Courier New" w:cs="Courier New"/>
                <w:b/>
                <w:bCs/>
                <w:sz w:val="20"/>
                <w:szCs w:val="20"/>
              </w:rPr>
              <w:t>export</w:t>
            </w:r>
          </w:p>
        </w:tc>
        <w:tc>
          <w:tcPr>
            <w:tcW w:w="18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26" w:lineRule="exact"/>
              <w:ind w:left="360"/>
              <w:rPr>
                <w:rFonts w:ascii="Times New Roman" w:hAnsi="Times New Roman" w:cs="Times New Roman"/>
                <w:sz w:val="24"/>
                <w:szCs w:val="24"/>
              </w:rPr>
            </w:pPr>
            <w:r>
              <w:rPr>
                <w:rFonts w:ascii="Courier New" w:hAnsi="Courier New" w:cs="Courier New"/>
                <w:b/>
                <w:bCs/>
                <w:strike/>
                <w:sz w:val="20"/>
                <w:szCs w:val="20"/>
              </w:rPr>
              <w:t>interface</w:t>
            </w:r>
          </w:p>
        </w:tc>
        <w:tc>
          <w:tcPr>
            <w:tcW w:w="18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26" w:lineRule="exact"/>
              <w:ind w:left="400"/>
              <w:rPr>
                <w:rFonts w:ascii="Times New Roman" w:hAnsi="Times New Roman" w:cs="Times New Roman"/>
                <w:sz w:val="24"/>
                <w:szCs w:val="24"/>
              </w:rPr>
            </w:pPr>
            <w:r>
              <w:rPr>
                <w:rFonts w:ascii="Courier New" w:hAnsi="Courier New" w:cs="Courier New"/>
                <w:b/>
                <w:bCs/>
                <w:strike/>
                <w:sz w:val="20"/>
                <w:szCs w:val="20"/>
              </w:rPr>
              <w:t>static</w:t>
            </w:r>
          </w:p>
        </w:tc>
      </w:tr>
      <w:tr w:rsidR="00000000">
        <w:tblPrEx>
          <w:tblCellMar>
            <w:top w:w="0" w:type="dxa"/>
            <w:left w:w="0" w:type="dxa"/>
            <w:bottom w:w="0" w:type="dxa"/>
            <w:right w:w="0" w:type="dxa"/>
          </w:tblCellMar>
        </w:tblPrEx>
        <w:trPr>
          <w:trHeight w:val="240"/>
        </w:trPr>
        <w:tc>
          <w:tcPr>
            <w:tcW w:w="2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26" w:lineRule="exact"/>
              <w:ind w:left="1140"/>
              <w:rPr>
                <w:rFonts w:ascii="Times New Roman" w:hAnsi="Times New Roman" w:cs="Times New Roman"/>
                <w:sz w:val="24"/>
                <w:szCs w:val="24"/>
              </w:rPr>
            </w:pPr>
            <w:r>
              <w:rPr>
                <w:rFonts w:ascii="Courier New" w:hAnsi="Courier New" w:cs="Courier New"/>
                <w:b/>
                <w:bCs/>
                <w:strike/>
                <w:sz w:val="20"/>
                <w:szCs w:val="20"/>
              </w:rPr>
              <w:t>Byte</w:t>
            </w:r>
          </w:p>
        </w:tc>
        <w:tc>
          <w:tcPr>
            <w:tcW w:w="20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26" w:lineRule="exact"/>
              <w:ind w:left="480"/>
              <w:rPr>
                <w:rFonts w:ascii="Times New Roman" w:hAnsi="Times New Roman" w:cs="Times New Roman"/>
                <w:sz w:val="24"/>
                <w:szCs w:val="24"/>
              </w:rPr>
            </w:pPr>
            <w:r>
              <w:rPr>
                <w:rFonts w:ascii="Courier New" w:hAnsi="Courier New" w:cs="Courier New"/>
                <w:b/>
                <w:bCs/>
                <w:sz w:val="20"/>
                <w:szCs w:val="20"/>
              </w:rPr>
              <w:t>extends</w:t>
            </w:r>
          </w:p>
        </w:tc>
        <w:tc>
          <w:tcPr>
            <w:tcW w:w="18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26" w:lineRule="exact"/>
              <w:ind w:left="360"/>
              <w:rPr>
                <w:rFonts w:ascii="Times New Roman" w:hAnsi="Times New Roman" w:cs="Times New Roman"/>
                <w:sz w:val="24"/>
                <w:szCs w:val="24"/>
              </w:rPr>
            </w:pPr>
            <w:r>
              <w:rPr>
                <w:rFonts w:ascii="Courier New" w:hAnsi="Courier New" w:cs="Courier New"/>
                <w:b/>
                <w:bCs/>
                <w:strike/>
                <w:sz w:val="20"/>
                <w:szCs w:val="20"/>
              </w:rPr>
              <w:t>long</w:t>
            </w:r>
          </w:p>
        </w:tc>
        <w:tc>
          <w:tcPr>
            <w:tcW w:w="18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26" w:lineRule="exact"/>
              <w:ind w:left="400"/>
              <w:rPr>
                <w:rFonts w:ascii="Times New Roman" w:hAnsi="Times New Roman" w:cs="Times New Roman"/>
                <w:sz w:val="24"/>
                <w:szCs w:val="24"/>
              </w:rPr>
            </w:pPr>
            <w:r>
              <w:rPr>
                <w:rFonts w:ascii="Courier New" w:hAnsi="Courier New" w:cs="Courier New"/>
                <w:b/>
                <w:bCs/>
                <w:sz w:val="20"/>
                <w:szCs w:val="20"/>
              </w:rPr>
              <w:t>super</w:t>
            </w:r>
          </w:p>
        </w:tc>
      </w:tr>
      <w:tr w:rsidR="00000000">
        <w:tblPrEx>
          <w:tblCellMar>
            <w:top w:w="0" w:type="dxa"/>
            <w:left w:w="0" w:type="dxa"/>
            <w:bottom w:w="0" w:type="dxa"/>
            <w:right w:w="0" w:type="dxa"/>
          </w:tblCellMar>
        </w:tblPrEx>
        <w:trPr>
          <w:trHeight w:val="240"/>
        </w:trPr>
        <w:tc>
          <w:tcPr>
            <w:tcW w:w="2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26" w:lineRule="exact"/>
              <w:ind w:left="1140"/>
              <w:rPr>
                <w:rFonts w:ascii="Times New Roman" w:hAnsi="Times New Roman" w:cs="Times New Roman"/>
                <w:sz w:val="24"/>
                <w:szCs w:val="24"/>
              </w:rPr>
            </w:pPr>
            <w:r>
              <w:rPr>
                <w:rFonts w:ascii="Courier New" w:hAnsi="Courier New" w:cs="Courier New"/>
                <w:b/>
                <w:bCs/>
                <w:strike/>
                <w:sz w:val="20"/>
                <w:szCs w:val="20"/>
              </w:rPr>
              <w:t>Char</w:t>
            </w:r>
          </w:p>
        </w:tc>
        <w:tc>
          <w:tcPr>
            <w:tcW w:w="20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26" w:lineRule="exact"/>
              <w:ind w:left="480"/>
              <w:rPr>
                <w:rFonts w:ascii="Times New Roman" w:hAnsi="Times New Roman" w:cs="Times New Roman"/>
                <w:sz w:val="24"/>
                <w:szCs w:val="24"/>
              </w:rPr>
            </w:pPr>
            <w:r>
              <w:rPr>
                <w:rFonts w:ascii="Courier New" w:hAnsi="Courier New" w:cs="Courier New"/>
                <w:b/>
                <w:bCs/>
                <w:strike/>
                <w:sz w:val="20"/>
                <w:szCs w:val="20"/>
              </w:rPr>
              <w:t>final</w:t>
            </w:r>
          </w:p>
        </w:tc>
        <w:tc>
          <w:tcPr>
            <w:tcW w:w="18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26" w:lineRule="exact"/>
              <w:ind w:left="360"/>
              <w:rPr>
                <w:rFonts w:ascii="Times New Roman" w:hAnsi="Times New Roman" w:cs="Times New Roman"/>
                <w:sz w:val="24"/>
                <w:szCs w:val="24"/>
              </w:rPr>
            </w:pPr>
            <w:r>
              <w:rPr>
                <w:rFonts w:ascii="Courier New" w:hAnsi="Courier New" w:cs="Courier New"/>
                <w:b/>
                <w:bCs/>
                <w:strike/>
                <w:sz w:val="20"/>
                <w:szCs w:val="20"/>
              </w:rPr>
              <w:t>native</w:t>
            </w:r>
          </w:p>
        </w:tc>
        <w:tc>
          <w:tcPr>
            <w:tcW w:w="18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26" w:lineRule="exact"/>
              <w:ind w:left="400"/>
              <w:rPr>
                <w:rFonts w:ascii="Times New Roman" w:hAnsi="Times New Roman" w:cs="Times New Roman"/>
                <w:sz w:val="24"/>
                <w:szCs w:val="24"/>
              </w:rPr>
            </w:pPr>
            <w:r>
              <w:rPr>
                <w:rFonts w:ascii="Courier New" w:hAnsi="Courier New" w:cs="Courier New"/>
                <w:b/>
                <w:bCs/>
                <w:strike/>
                <w:w w:val="98"/>
                <w:sz w:val="20"/>
                <w:szCs w:val="20"/>
              </w:rPr>
              <w:t>synchronized</w:t>
            </w:r>
          </w:p>
        </w:tc>
      </w:tr>
      <w:tr w:rsidR="00000000">
        <w:tblPrEx>
          <w:tblCellMar>
            <w:top w:w="0" w:type="dxa"/>
            <w:left w:w="0" w:type="dxa"/>
            <w:bottom w:w="0" w:type="dxa"/>
            <w:right w:w="0" w:type="dxa"/>
          </w:tblCellMar>
        </w:tblPrEx>
        <w:trPr>
          <w:trHeight w:val="240"/>
        </w:trPr>
        <w:tc>
          <w:tcPr>
            <w:tcW w:w="2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26" w:lineRule="exact"/>
              <w:ind w:left="1140"/>
              <w:rPr>
                <w:rFonts w:ascii="Times New Roman" w:hAnsi="Times New Roman" w:cs="Times New Roman"/>
                <w:sz w:val="24"/>
                <w:szCs w:val="24"/>
              </w:rPr>
            </w:pPr>
            <w:r>
              <w:rPr>
                <w:rFonts w:ascii="Courier New" w:hAnsi="Courier New" w:cs="Courier New"/>
                <w:b/>
                <w:bCs/>
                <w:sz w:val="20"/>
                <w:szCs w:val="20"/>
              </w:rPr>
              <w:t>Class</w:t>
            </w:r>
          </w:p>
        </w:tc>
        <w:tc>
          <w:tcPr>
            <w:tcW w:w="20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26" w:lineRule="exact"/>
              <w:ind w:left="480"/>
              <w:rPr>
                <w:rFonts w:ascii="Times New Roman" w:hAnsi="Times New Roman" w:cs="Times New Roman"/>
                <w:sz w:val="24"/>
                <w:szCs w:val="24"/>
              </w:rPr>
            </w:pPr>
            <w:r>
              <w:rPr>
                <w:rFonts w:ascii="Courier New" w:hAnsi="Courier New" w:cs="Courier New"/>
                <w:b/>
                <w:bCs/>
                <w:strike/>
                <w:sz w:val="20"/>
                <w:szCs w:val="20"/>
              </w:rPr>
              <w:t>float</w:t>
            </w:r>
          </w:p>
        </w:tc>
        <w:tc>
          <w:tcPr>
            <w:tcW w:w="18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26" w:lineRule="exact"/>
              <w:ind w:left="360"/>
              <w:rPr>
                <w:rFonts w:ascii="Times New Roman" w:hAnsi="Times New Roman" w:cs="Times New Roman"/>
                <w:sz w:val="24"/>
                <w:szCs w:val="24"/>
              </w:rPr>
            </w:pPr>
            <w:r>
              <w:rPr>
                <w:rFonts w:ascii="Courier New" w:hAnsi="Courier New" w:cs="Courier New"/>
                <w:b/>
                <w:bCs/>
                <w:strike/>
                <w:sz w:val="20"/>
                <w:szCs w:val="20"/>
              </w:rPr>
              <w:t>package</w:t>
            </w:r>
          </w:p>
        </w:tc>
        <w:tc>
          <w:tcPr>
            <w:tcW w:w="18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26" w:lineRule="exact"/>
              <w:ind w:left="400"/>
              <w:rPr>
                <w:rFonts w:ascii="Times New Roman" w:hAnsi="Times New Roman" w:cs="Times New Roman"/>
                <w:sz w:val="24"/>
                <w:szCs w:val="24"/>
              </w:rPr>
            </w:pPr>
            <w:r>
              <w:rPr>
                <w:rFonts w:ascii="Courier New" w:hAnsi="Courier New" w:cs="Courier New"/>
                <w:b/>
                <w:bCs/>
                <w:strike/>
                <w:sz w:val="20"/>
                <w:szCs w:val="20"/>
              </w:rPr>
              <w:t>throws</w:t>
            </w:r>
          </w:p>
        </w:tc>
      </w:tr>
      <w:tr w:rsidR="00000000">
        <w:tblPrEx>
          <w:tblCellMar>
            <w:top w:w="0" w:type="dxa"/>
            <w:left w:w="0" w:type="dxa"/>
            <w:bottom w:w="0" w:type="dxa"/>
            <w:right w:w="0" w:type="dxa"/>
          </w:tblCellMar>
        </w:tblPrEx>
        <w:trPr>
          <w:trHeight w:val="240"/>
        </w:trPr>
        <w:tc>
          <w:tcPr>
            <w:tcW w:w="2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26" w:lineRule="exact"/>
              <w:ind w:left="1140"/>
              <w:rPr>
                <w:rFonts w:ascii="Times New Roman" w:hAnsi="Times New Roman" w:cs="Times New Roman"/>
                <w:sz w:val="24"/>
                <w:szCs w:val="24"/>
              </w:rPr>
            </w:pPr>
            <w:r>
              <w:rPr>
                <w:rFonts w:ascii="Courier New" w:hAnsi="Courier New" w:cs="Courier New"/>
                <w:b/>
                <w:bCs/>
                <w:sz w:val="20"/>
                <w:szCs w:val="20"/>
              </w:rPr>
              <w:t>Const</w:t>
            </w:r>
          </w:p>
        </w:tc>
        <w:tc>
          <w:tcPr>
            <w:tcW w:w="20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26" w:lineRule="exact"/>
              <w:ind w:left="480"/>
              <w:rPr>
                <w:rFonts w:ascii="Times New Roman" w:hAnsi="Times New Roman" w:cs="Times New Roman"/>
                <w:sz w:val="24"/>
                <w:szCs w:val="24"/>
              </w:rPr>
            </w:pPr>
            <w:r>
              <w:rPr>
                <w:rFonts w:ascii="Courier New" w:hAnsi="Courier New" w:cs="Courier New"/>
                <w:b/>
                <w:bCs/>
                <w:strike/>
                <w:sz w:val="20"/>
                <w:szCs w:val="20"/>
              </w:rPr>
              <w:t>goto</w:t>
            </w:r>
          </w:p>
        </w:tc>
        <w:tc>
          <w:tcPr>
            <w:tcW w:w="18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26" w:lineRule="exact"/>
              <w:ind w:left="360"/>
              <w:rPr>
                <w:rFonts w:ascii="Times New Roman" w:hAnsi="Times New Roman" w:cs="Times New Roman"/>
                <w:sz w:val="24"/>
                <w:szCs w:val="24"/>
              </w:rPr>
            </w:pPr>
            <w:r>
              <w:rPr>
                <w:rFonts w:ascii="Courier New" w:hAnsi="Courier New" w:cs="Courier New"/>
                <w:b/>
                <w:bCs/>
                <w:strike/>
                <w:sz w:val="20"/>
                <w:szCs w:val="20"/>
              </w:rPr>
              <w:t>private</w:t>
            </w:r>
          </w:p>
        </w:tc>
        <w:tc>
          <w:tcPr>
            <w:tcW w:w="18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26" w:lineRule="exact"/>
              <w:ind w:left="400"/>
              <w:rPr>
                <w:rFonts w:ascii="Times New Roman" w:hAnsi="Times New Roman" w:cs="Times New Roman"/>
                <w:sz w:val="24"/>
                <w:szCs w:val="24"/>
              </w:rPr>
            </w:pPr>
            <w:r>
              <w:rPr>
                <w:rFonts w:ascii="Courier New" w:hAnsi="Courier New" w:cs="Courier New"/>
                <w:b/>
                <w:bCs/>
                <w:strike/>
                <w:sz w:val="20"/>
                <w:szCs w:val="20"/>
              </w:rPr>
              <w:t>transient</w:t>
            </w:r>
          </w:p>
        </w:tc>
      </w:tr>
      <w:tr w:rsidR="00000000">
        <w:tblPrEx>
          <w:tblCellMar>
            <w:top w:w="0" w:type="dxa"/>
            <w:left w:w="0" w:type="dxa"/>
            <w:bottom w:w="0" w:type="dxa"/>
            <w:right w:w="0" w:type="dxa"/>
          </w:tblCellMar>
        </w:tblPrEx>
        <w:trPr>
          <w:trHeight w:val="240"/>
        </w:trPr>
        <w:tc>
          <w:tcPr>
            <w:tcW w:w="2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26" w:lineRule="exact"/>
              <w:ind w:left="1140"/>
              <w:rPr>
                <w:rFonts w:ascii="Times New Roman" w:hAnsi="Times New Roman" w:cs="Times New Roman"/>
                <w:sz w:val="24"/>
                <w:szCs w:val="24"/>
              </w:rPr>
            </w:pPr>
            <w:r>
              <w:rPr>
                <w:rFonts w:ascii="Courier New" w:hAnsi="Courier New" w:cs="Courier New"/>
                <w:b/>
                <w:bCs/>
                <w:sz w:val="20"/>
                <w:szCs w:val="20"/>
              </w:rPr>
              <w:t>Debugger</w:t>
            </w:r>
          </w:p>
        </w:tc>
        <w:tc>
          <w:tcPr>
            <w:tcW w:w="20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26" w:lineRule="exact"/>
              <w:ind w:left="480"/>
              <w:rPr>
                <w:rFonts w:ascii="Times New Roman" w:hAnsi="Times New Roman" w:cs="Times New Roman"/>
                <w:sz w:val="24"/>
                <w:szCs w:val="24"/>
              </w:rPr>
            </w:pPr>
            <w:r>
              <w:rPr>
                <w:rFonts w:ascii="Courier New" w:hAnsi="Courier New" w:cs="Courier New"/>
                <w:b/>
                <w:bCs/>
                <w:strike/>
                <w:sz w:val="20"/>
                <w:szCs w:val="20"/>
              </w:rPr>
              <w:t>implements</w:t>
            </w:r>
          </w:p>
        </w:tc>
        <w:tc>
          <w:tcPr>
            <w:tcW w:w="18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26" w:lineRule="exact"/>
              <w:ind w:left="360"/>
              <w:rPr>
                <w:rFonts w:ascii="Times New Roman" w:hAnsi="Times New Roman" w:cs="Times New Roman"/>
                <w:sz w:val="24"/>
                <w:szCs w:val="24"/>
              </w:rPr>
            </w:pPr>
            <w:r>
              <w:rPr>
                <w:rFonts w:ascii="Courier New" w:hAnsi="Courier New" w:cs="Courier New"/>
                <w:b/>
                <w:bCs/>
                <w:strike/>
                <w:sz w:val="20"/>
                <w:szCs w:val="20"/>
              </w:rPr>
              <w:t>protected</w:t>
            </w:r>
          </w:p>
        </w:tc>
        <w:tc>
          <w:tcPr>
            <w:tcW w:w="18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26" w:lineRule="exact"/>
              <w:ind w:left="400"/>
              <w:rPr>
                <w:rFonts w:ascii="Times New Roman" w:hAnsi="Times New Roman" w:cs="Times New Roman"/>
                <w:sz w:val="24"/>
                <w:szCs w:val="24"/>
              </w:rPr>
            </w:pPr>
            <w:r>
              <w:rPr>
                <w:rFonts w:ascii="Courier New" w:hAnsi="Courier New" w:cs="Courier New"/>
                <w:b/>
                <w:bCs/>
                <w:strike/>
                <w:sz w:val="20"/>
                <w:szCs w:val="20"/>
              </w:rPr>
              <w:t>volatile</w:t>
            </w:r>
          </w:p>
        </w:tc>
      </w:tr>
      <w:tr w:rsidR="00000000">
        <w:tblPrEx>
          <w:tblCellMar>
            <w:top w:w="0" w:type="dxa"/>
            <w:left w:w="0" w:type="dxa"/>
            <w:bottom w:w="0" w:type="dxa"/>
            <w:right w:w="0" w:type="dxa"/>
          </w:tblCellMar>
        </w:tblPrEx>
        <w:trPr>
          <w:trHeight w:val="240"/>
        </w:trPr>
        <w:tc>
          <w:tcPr>
            <w:tcW w:w="2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1140"/>
              <w:rPr>
                <w:rFonts w:ascii="Times New Roman" w:hAnsi="Times New Roman" w:cs="Times New Roman"/>
                <w:sz w:val="24"/>
                <w:szCs w:val="24"/>
              </w:rPr>
            </w:pPr>
            <w:r>
              <w:rPr>
                <w:rFonts w:ascii="Courier New" w:hAnsi="Courier New" w:cs="Courier New"/>
                <w:b/>
                <w:bCs/>
                <w:strike/>
                <w:sz w:val="20"/>
                <w:szCs w:val="20"/>
              </w:rPr>
              <w:t>Double</w:t>
            </w:r>
          </w:p>
        </w:tc>
        <w:tc>
          <w:tcPr>
            <w:tcW w:w="20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480"/>
              <w:rPr>
                <w:rFonts w:ascii="Times New Roman" w:hAnsi="Times New Roman" w:cs="Times New Roman"/>
                <w:sz w:val="24"/>
                <w:szCs w:val="24"/>
              </w:rPr>
            </w:pPr>
            <w:r>
              <w:rPr>
                <w:rFonts w:ascii="Courier New" w:hAnsi="Courier New" w:cs="Courier New"/>
                <w:b/>
                <w:bCs/>
                <w:sz w:val="20"/>
                <w:szCs w:val="20"/>
              </w:rPr>
              <w:t>import</w:t>
            </w:r>
          </w:p>
        </w:tc>
        <w:tc>
          <w:tcPr>
            <w:tcW w:w="18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360"/>
              <w:rPr>
                <w:rFonts w:ascii="Times New Roman" w:hAnsi="Times New Roman" w:cs="Times New Roman"/>
                <w:sz w:val="24"/>
                <w:szCs w:val="24"/>
              </w:rPr>
            </w:pPr>
            <w:r>
              <w:rPr>
                <w:rFonts w:ascii="Courier New" w:hAnsi="Courier New" w:cs="Courier New"/>
                <w:b/>
                <w:bCs/>
                <w:strike/>
                <w:sz w:val="20"/>
                <w:szCs w:val="20"/>
              </w:rPr>
              <w:t>Public</w:t>
            </w:r>
          </w:p>
        </w:tc>
        <w:tc>
          <w:tcPr>
            <w:tcW w:w="18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bl>
    <w:p w:rsidR="00000000" w:rsidRDefault="00AD528A">
      <w:pPr>
        <w:pStyle w:val="DefaultParagraphFont"/>
        <w:widowControl w:val="0"/>
        <w:autoSpaceDE w:val="0"/>
        <w:autoSpaceDN w:val="0"/>
        <w:adjustRightInd w:val="0"/>
        <w:spacing w:after="0" w:line="126" w:lineRule="exact"/>
        <w:rPr>
          <w:rFonts w:ascii="Times New Roman" w:hAnsi="Times New Roman" w:cs="Times New Roman"/>
          <w:sz w:val="24"/>
          <w:szCs w:val="24"/>
        </w:rPr>
      </w:pPr>
      <w:r>
        <w:rPr>
          <w:noProof/>
        </w:rPr>
        <w:drawing>
          <wp:anchor distT="0" distB="0" distL="114300" distR="114300" simplePos="0" relativeHeight="251678720" behindDoc="1" locked="0" layoutInCell="0" allowOverlap="1">
            <wp:simplePos x="0" y="0"/>
            <wp:positionH relativeFrom="column">
              <wp:posOffset>362585</wp:posOffset>
            </wp:positionH>
            <wp:positionV relativeFrom="paragraph">
              <wp:posOffset>21590</wp:posOffset>
            </wp:positionV>
            <wp:extent cx="5377815" cy="341630"/>
            <wp:effectExtent l="0" t="0" r="0" b="1270"/>
            <wp:wrapNone/>
            <wp:docPr id="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7815" cy="3416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6" w:lineRule="auto"/>
        <w:ind w:left="720" w:right="720"/>
        <w:rPr>
          <w:rFonts w:ascii="Times New Roman" w:hAnsi="Times New Roman" w:cs="Times New Roman"/>
          <w:sz w:val="24"/>
          <w:szCs w:val="24"/>
        </w:rPr>
      </w:pPr>
      <w:r>
        <w:rPr>
          <w:rFonts w:ascii="Verdana" w:hAnsi="Verdana" w:cs="Verdana"/>
          <w:sz w:val="18"/>
          <w:szCs w:val="18"/>
        </w:rPr>
        <w:t xml:space="preserve">JScript 5.x only considers the following to be </w:t>
      </w:r>
      <w:r>
        <w:rPr>
          <w:rFonts w:ascii="Verdana" w:hAnsi="Verdana" w:cs="Verdana"/>
          <w:i/>
          <w:iCs/>
          <w:sz w:val="18"/>
          <w:szCs w:val="18"/>
        </w:rPr>
        <w:t>FutureReservedWords</w:t>
      </w:r>
      <w:r>
        <w:rPr>
          <w:rFonts w:ascii="Verdana" w:hAnsi="Verdana" w:cs="Verdana"/>
          <w:sz w:val="18"/>
          <w:szCs w:val="18"/>
        </w:rPr>
        <w:t>: class, const, debugger, enum, export, extends, import, super.</w:t>
      </w:r>
    </w:p>
    <w:p w:rsidR="00000000" w:rsidRDefault="00C649A5">
      <w:pPr>
        <w:pStyle w:val="DefaultParagraphFont"/>
        <w:widowControl w:val="0"/>
        <w:autoSpaceDE w:val="0"/>
        <w:autoSpaceDN w:val="0"/>
        <w:adjustRightInd w:val="0"/>
        <w:spacing w:after="0" w:line="29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2.1.7  </w:t>
      </w:r>
      <w:r>
        <w:rPr>
          <w:rFonts w:ascii="Verdana" w:hAnsi="Verdana" w:cs="Verdana"/>
          <w:b/>
          <w:bCs/>
          <w:sz w:val="20"/>
          <w:szCs w:val="20"/>
        </w:rPr>
        <w:t>[ECMA-262] Section 7.8.4, String Literals</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V0009:</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Syntax:</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rPr>
        <w:t xml:space="preserve">StringLiteral </w:t>
      </w:r>
      <w:r>
        <w:rPr>
          <w:rFonts w:ascii="Verdana" w:hAnsi="Verdana" w:cs="Verdana"/>
          <w:b/>
          <w:bCs/>
          <w:i/>
          <w:iCs/>
          <w:sz w:val="20"/>
          <w:szCs w:val="20"/>
        </w:rPr>
        <w:t>::</w:t>
      </w:r>
    </w:p>
    <w:p w:rsidR="00000000" w:rsidRDefault="00C649A5">
      <w:pPr>
        <w:pStyle w:val="DefaultParagraphFont"/>
        <w:widowControl w:val="0"/>
        <w:autoSpaceDE w:val="0"/>
        <w:autoSpaceDN w:val="0"/>
        <w:adjustRightInd w:val="0"/>
        <w:spacing w:after="0" w:line="58"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Courier New" w:hAnsi="Courier New" w:cs="Courier New"/>
          <w:i/>
          <w:iCs/>
          <w:sz w:val="20"/>
          <w:szCs w:val="20"/>
        </w:rPr>
        <w:t>"</w:t>
      </w:r>
      <w:r>
        <w:rPr>
          <w:rFonts w:ascii="Verdana" w:hAnsi="Verdana" w:cs="Verdana"/>
          <w:i/>
          <w:iCs/>
          <w:sz w:val="20"/>
          <w:szCs w:val="20"/>
        </w:rPr>
        <w:t>DoubleStringCharacters</w:t>
      </w:r>
      <w:r>
        <w:rPr>
          <w:rFonts w:ascii="Verdana" w:hAnsi="Verdana" w:cs="Verdana"/>
          <w:i/>
          <w:iCs/>
          <w:sz w:val="25"/>
          <w:szCs w:val="25"/>
          <w:vertAlign w:val="subscript"/>
        </w:rPr>
        <w:t>opt</w:t>
      </w:r>
      <w:r>
        <w:rPr>
          <w:rFonts w:ascii="Courier New" w:hAnsi="Courier New" w:cs="Courier New"/>
          <w:i/>
          <w:iCs/>
          <w:sz w:val="20"/>
          <w:szCs w:val="20"/>
        </w:rPr>
        <w:t>"</w:t>
      </w:r>
    </w:p>
    <w:p w:rsidR="00000000" w:rsidRDefault="00C649A5">
      <w:pPr>
        <w:pStyle w:val="DefaultParagraphFont"/>
        <w:widowControl w:val="0"/>
        <w:autoSpaceDE w:val="0"/>
        <w:autoSpaceDN w:val="0"/>
        <w:adjustRightInd w:val="0"/>
        <w:spacing w:after="0" w:line="193" w:lineRule="auto"/>
        <w:ind w:left="560"/>
        <w:rPr>
          <w:rFonts w:ascii="Times New Roman" w:hAnsi="Times New Roman" w:cs="Times New Roman"/>
          <w:sz w:val="24"/>
          <w:szCs w:val="24"/>
        </w:rPr>
      </w:pPr>
      <w:r>
        <w:rPr>
          <w:rFonts w:ascii="Courier New" w:hAnsi="Courier New" w:cs="Courier New"/>
          <w:i/>
          <w:iCs/>
          <w:sz w:val="20"/>
          <w:szCs w:val="20"/>
        </w:rPr>
        <w:t xml:space="preserve">' </w:t>
      </w:r>
      <w:r>
        <w:rPr>
          <w:rFonts w:ascii="Verdana" w:hAnsi="Verdana" w:cs="Verdana"/>
          <w:i/>
          <w:iCs/>
          <w:sz w:val="20"/>
          <w:szCs w:val="20"/>
        </w:rPr>
        <w:t>SingleStringCharacters</w:t>
      </w:r>
      <w:r>
        <w:rPr>
          <w:rFonts w:ascii="Verdana" w:hAnsi="Verdana" w:cs="Verdana"/>
          <w:i/>
          <w:iCs/>
          <w:sz w:val="25"/>
          <w:szCs w:val="25"/>
          <w:vertAlign w:val="subscript"/>
        </w:rPr>
        <w:t>opt</w:t>
      </w:r>
      <w:r>
        <w:rPr>
          <w:rFonts w:ascii="Courier New" w:hAnsi="Courier New" w:cs="Courier New"/>
          <w:i/>
          <w:iCs/>
          <w:sz w:val="20"/>
          <w:szCs w:val="20"/>
        </w:rPr>
        <w:t xml:space="preserve">  '</w:t>
      </w:r>
    </w:p>
    <w:p w:rsidR="00000000" w:rsidRDefault="00C649A5">
      <w:pPr>
        <w:pStyle w:val="DefaultParagraphFont"/>
        <w:widowControl w:val="0"/>
        <w:autoSpaceDE w:val="0"/>
        <w:autoSpaceDN w:val="0"/>
        <w:adjustRightInd w:val="0"/>
        <w:spacing w:after="0" w:line="218"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rPr>
        <w:t xml:space="preserve">DoubleStringCharacters </w:t>
      </w:r>
      <w:r>
        <w:rPr>
          <w:rFonts w:ascii="Verdana" w:hAnsi="Verdana" w:cs="Verdana"/>
          <w:b/>
          <w:bCs/>
          <w:i/>
          <w:iCs/>
          <w:sz w:val="20"/>
          <w:szCs w:val="20"/>
        </w:rPr>
        <w:t>::</w:t>
      </w:r>
    </w:p>
    <w:p w:rsidR="00000000" w:rsidRDefault="00C649A5">
      <w:pPr>
        <w:pStyle w:val="DefaultParagraphFont"/>
        <w:widowControl w:val="0"/>
        <w:autoSpaceDE w:val="0"/>
        <w:autoSpaceDN w:val="0"/>
        <w:adjustRightInd w:val="0"/>
        <w:spacing w:after="0" w:line="58"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560"/>
        <w:rPr>
          <w:rFonts w:ascii="Times New Roman" w:hAnsi="Times New Roman" w:cs="Times New Roman"/>
          <w:sz w:val="24"/>
          <w:szCs w:val="24"/>
        </w:rPr>
      </w:pPr>
      <w:r>
        <w:rPr>
          <w:rFonts w:ascii="Verdana" w:hAnsi="Verdana" w:cs="Verdana"/>
          <w:i/>
          <w:iCs/>
          <w:sz w:val="20"/>
          <w:szCs w:val="20"/>
        </w:rPr>
        <w:t>DoubleStringCharacter DoubleStringCharacters</w:t>
      </w:r>
      <w:r>
        <w:rPr>
          <w:rFonts w:ascii="Verdana" w:hAnsi="Verdana" w:cs="Verdana"/>
          <w:i/>
          <w:iCs/>
          <w:sz w:val="25"/>
          <w:szCs w:val="25"/>
          <w:vertAlign w:val="subscript"/>
        </w:rPr>
        <w:t>opt</w:t>
      </w:r>
    </w:p>
    <w:p w:rsidR="00000000" w:rsidRDefault="00C649A5">
      <w:pPr>
        <w:pStyle w:val="DefaultParagraphFont"/>
        <w:widowControl w:val="0"/>
        <w:autoSpaceDE w:val="0"/>
        <w:autoSpaceDN w:val="0"/>
        <w:adjustRightInd w:val="0"/>
        <w:spacing w:after="0" w:line="2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rPr>
        <w:t xml:space="preserve">SingleStringCharacters </w:t>
      </w:r>
      <w:r>
        <w:rPr>
          <w:rFonts w:ascii="Verdana" w:hAnsi="Verdana" w:cs="Verdana"/>
          <w:b/>
          <w:bCs/>
          <w:i/>
          <w:iCs/>
          <w:sz w:val="20"/>
          <w:szCs w:val="20"/>
        </w:rPr>
        <w:t>::</w:t>
      </w:r>
    </w:p>
    <w:p w:rsidR="00000000" w:rsidRDefault="00C649A5">
      <w:pPr>
        <w:pStyle w:val="DefaultParagraphFont"/>
        <w:widowControl w:val="0"/>
        <w:autoSpaceDE w:val="0"/>
        <w:autoSpaceDN w:val="0"/>
        <w:adjustRightInd w:val="0"/>
        <w:spacing w:after="0" w:line="5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560"/>
        <w:rPr>
          <w:rFonts w:ascii="Times New Roman" w:hAnsi="Times New Roman" w:cs="Times New Roman"/>
          <w:sz w:val="24"/>
          <w:szCs w:val="24"/>
        </w:rPr>
      </w:pPr>
      <w:r>
        <w:rPr>
          <w:rFonts w:ascii="Verdana" w:hAnsi="Verdana" w:cs="Verdana"/>
          <w:i/>
          <w:iCs/>
          <w:sz w:val="20"/>
          <w:szCs w:val="20"/>
        </w:rPr>
        <w:t>SingleStringCharacter SingleStringCharacters</w:t>
      </w:r>
      <w:r>
        <w:rPr>
          <w:rFonts w:ascii="Verdana" w:hAnsi="Verdana" w:cs="Verdana"/>
          <w:i/>
          <w:iCs/>
          <w:sz w:val="25"/>
          <w:szCs w:val="25"/>
          <w:vertAlign w:val="subscript"/>
        </w:rPr>
        <w:t>opt</w:t>
      </w:r>
    </w:p>
    <w:p w:rsidR="00000000" w:rsidRDefault="00C649A5">
      <w:pPr>
        <w:pStyle w:val="DefaultParagraphFont"/>
        <w:widowControl w:val="0"/>
        <w:autoSpaceDE w:val="0"/>
        <w:autoSpaceDN w:val="0"/>
        <w:adjustRightInd w:val="0"/>
        <w:spacing w:after="0" w:line="2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i/>
          <w:iCs/>
          <w:sz w:val="20"/>
          <w:szCs w:val="20"/>
        </w:rPr>
        <w:t xml:space="preserve">DoubleStringCharacter </w:t>
      </w:r>
      <w:r>
        <w:rPr>
          <w:rFonts w:ascii="Verdana" w:hAnsi="Verdana" w:cs="Verdana"/>
          <w:b/>
          <w:bCs/>
          <w:i/>
          <w:iCs/>
          <w:sz w:val="20"/>
          <w:szCs w:val="20"/>
        </w:rPr>
        <w:t>::</w:t>
      </w:r>
    </w:p>
    <w:p w:rsidR="00000000" w:rsidRDefault="00C649A5">
      <w:pPr>
        <w:pStyle w:val="DefaultParagraphFont"/>
        <w:widowControl w:val="0"/>
        <w:autoSpaceDE w:val="0"/>
        <w:autoSpaceDN w:val="0"/>
        <w:adjustRightInd w:val="0"/>
        <w:spacing w:after="0" w:line="11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rPr>
        <w:t xml:space="preserve">SourceCharacter but not double-quote " or backslash \ or LineTerminator </w:t>
      </w:r>
      <w:r>
        <w:rPr>
          <w:rFonts w:ascii="Verdana" w:hAnsi="Verdana" w:cs="Verdana"/>
          <w:i/>
          <w:iCs/>
          <w:sz w:val="20"/>
          <w:szCs w:val="20"/>
          <w:u w:val="single"/>
        </w:rPr>
        <w:t>or &lt;NUL&gt;</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rPr>
        <w:t>\EscapeSequence</w:t>
      </w: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LineContinuation</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rPr>
        <w:t xml:space="preserve">SingleStringCharacter </w:t>
      </w:r>
      <w:r>
        <w:rPr>
          <w:rFonts w:ascii="Verdana" w:hAnsi="Verdana" w:cs="Verdana"/>
          <w:b/>
          <w:bCs/>
          <w:i/>
          <w:iCs/>
          <w:sz w:val="20"/>
          <w:szCs w:val="20"/>
        </w:rPr>
        <w:t>::</w:t>
      </w:r>
    </w:p>
    <w:p w:rsidR="00000000" w:rsidRDefault="00C649A5">
      <w:pPr>
        <w:pStyle w:val="DefaultParagraphFont"/>
        <w:widowControl w:val="0"/>
        <w:autoSpaceDE w:val="0"/>
        <w:autoSpaceDN w:val="0"/>
        <w:adjustRightInd w:val="0"/>
        <w:spacing w:after="0" w:line="10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560"/>
        <w:rPr>
          <w:rFonts w:ascii="Times New Roman" w:hAnsi="Times New Roman" w:cs="Times New Roman"/>
          <w:sz w:val="24"/>
          <w:szCs w:val="24"/>
        </w:rPr>
      </w:pPr>
      <w:r>
        <w:rPr>
          <w:rFonts w:ascii="Verdana" w:hAnsi="Verdana" w:cs="Verdana"/>
          <w:i/>
          <w:iCs/>
          <w:sz w:val="20"/>
          <w:szCs w:val="20"/>
        </w:rPr>
        <w:t xml:space="preserve">SourceCharacter </w:t>
      </w:r>
      <w:r>
        <w:rPr>
          <w:rFonts w:ascii="Verdana" w:hAnsi="Verdana" w:cs="Verdana"/>
          <w:b/>
          <w:bCs/>
          <w:i/>
          <w:iCs/>
          <w:sz w:val="20"/>
          <w:szCs w:val="20"/>
        </w:rPr>
        <w:t>but not</w:t>
      </w:r>
      <w:r>
        <w:rPr>
          <w:rFonts w:ascii="Verdana" w:hAnsi="Verdana" w:cs="Verdana"/>
          <w:i/>
          <w:iCs/>
          <w:sz w:val="20"/>
          <w:szCs w:val="20"/>
        </w:rPr>
        <w:t xml:space="preserve"> single-quote </w:t>
      </w:r>
      <w:r>
        <w:rPr>
          <w:rFonts w:ascii="Courier New" w:hAnsi="Courier New" w:cs="Courier New"/>
          <w:b/>
          <w:bCs/>
          <w:i/>
          <w:iCs/>
          <w:sz w:val="20"/>
          <w:szCs w:val="20"/>
        </w:rPr>
        <w:t>'</w:t>
      </w:r>
      <w:r>
        <w:rPr>
          <w:rFonts w:ascii="Verdana" w:hAnsi="Verdana" w:cs="Verdana"/>
          <w:i/>
          <w:iCs/>
          <w:sz w:val="20"/>
          <w:szCs w:val="20"/>
        </w:rPr>
        <w:t xml:space="preserve"> </w:t>
      </w:r>
      <w:r>
        <w:rPr>
          <w:rFonts w:ascii="Verdana" w:hAnsi="Verdana" w:cs="Verdana"/>
          <w:b/>
          <w:bCs/>
          <w:i/>
          <w:iCs/>
          <w:sz w:val="20"/>
          <w:szCs w:val="20"/>
        </w:rPr>
        <w:t>or</w:t>
      </w:r>
      <w:r>
        <w:rPr>
          <w:rFonts w:ascii="Verdana" w:hAnsi="Verdana" w:cs="Verdana"/>
          <w:i/>
          <w:iCs/>
          <w:sz w:val="20"/>
          <w:szCs w:val="20"/>
        </w:rPr>
        <w:t xml:space="preserve"> backslash </w:t>
      </w:r>
      <w:r>
        <w:rPr>
          <w:rFonts w:ascii="Courier New" w:hAnsi="Courier New" w:cs="Courier New"/>
          <w:b/>
          <w:bCs/>
          <w:i/>
          <w:iCs/>
          <w:sz w:val="20"/>
          <w:szCs w:val="20"/>
        </w:rPr>
        <w:t>\</w:t>
      </w:r>
      <w:r>
        <w:rPr>
          <w:rFonts w:ascii="Verdana" w:hAnsi="Verdana" w:cs="Verdana"/>
          <w:i/>
          <w:iCs/>
          <w:sz w:val="20"/>
          <w:szCs w:val="20"/>
        </w:rPr>
        <w:t xml:space="preserve"> </w:t>
      </w:r>
      <w:r>
        <w:rPr>
          <w:rFonts w:ascii="Verdana" w:hAnsi="Verdana" w:cs="Verdana"/>
          <w:b/>
          <w:bCs/>
          <w:i/>
          <w:iCs/>
          <w:sz w:val="20"/>
          <w:szCs w:val="20"/>
        </w:rPr>
        <w:t>or</w:t>
      </w:r>
      <w:r>
        <w:rPr>
          <w:rFonts w:ascii="Verdana" w:hAnsi="Verdana" w:cs="Verdana"/>
          <w:i/>
          <w:iCs/>
          <w:sz w:val="20"/>
          <w:szCs w:val="20"/>
        </w:rPr>
        <w:t xml:space="preserve"> LineTerminator </w:t>
      </w:r>
      <w:r>
        <w:rPr>
          <w:rFonts w:ascii="Verdana" w:hAnsi="Verdana" w:cs="Verdana"/>
          <w:b/>
          <w:bCs/>
          <w:sz w:val="20"/>
          <w:szCs w:val="20"/>
          <w:u w:val="single"/>
        </w:rPr>
        <w:t>or</w:t>
      </w:r>
      <w:r>
        <w:rPr>
          <w:rFonts w:ascii="Verdana" w:hAnsi="Verdana" w:cs="Verdana"/>
          <w:i/>
          <w:iCs/>
          <w:sz w:val="20"/>
          <w:szCs w:val="20"/>
        </w:rPr>
        <w:t xml:space="preserve"> </w:t>
      </w:r>
      <w:r>
        <w:rPr>
          <w:rFonts w:ascii="Verdana" w:hAnsi="Verdana" w:cs="Verdana"/>
          <w:i/>
          <w:iCs/>
          <w:sz w:val="20"/>
          <w:szCs w:val="20"/>
          <w:u w:val="single"/>
        </w:rPr>
        <w:t>&lt;NUL&gt;</w:t>
      </w: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Courier New" w:hAnsi="Courier New" w:cs="Courier New"/>
          <w:b/>
          <w:bCs/>
          <w:i/>
          <w:iCs/>
          <w:sz w:val="20"/>
          <w:szCs w:val="20"/>
        </w:rPr>
        <w:t>\</w:t>
      </w:r>
      <w:r>
        <w:rPr>
          <w:rFonts w:ascii="Verdana" w:hAnsi="Verdana" w:cs="Verdana"/>
          <w:i/>
          <w:iCs/>
          <w:sz w:val="20"/>
          <w:szCs w:val="20"/>
        </w:rPr>
        <w:t>EscapeSequence</w:t>
      </w:r>
    </w:p>
    <w:p w:rsidR="00000000" w:rsidRDefault="00C649A5">
      <w:pPr>
        <w:pStyle w:val="DefaultParagraphFont"/>
        <w:widowControl w:val="0"/>
        <w:autoSpaceDE w:val="0"/>
        <w:autoSpaceDN w:val="0"/>
        <w:adjustRightInd w:val="0"/>
        <w:spacing w:after="0" w:line="1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LineContinuation</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9744" behindDoc="1" locked="0" layoutInCell="0" allowOverlap="1">
            <wp:simplePos x="0" y="0"/>
            <wp:positionH relativeFrom="column">
              <wp:posOffset>-139065</wp:posOffset>
            </wp:positionH>
            <wp:positionV relativeFrom="paragraph">
              <wp:posOffset>485775</wp:posOffset>
            </wp:positionV>
            <wp:extent cx="6268085" cy="6350"/>
            <wp:effectExtent l="0" t="0" r="0" b="0"/>
            <wp:wrapNone/>
            <wp:docPr id="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9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13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7" w:right="1440" w:bottom="589" w:left="1180" w:header="720" w:footer="720" w:gutter="0"/>
          <w:cols w:space="720" w:equalWidth="0">
            <w:col w:w="9620"/>
          </w:cols>
          <w:noEndnote/>
        </w:sectPr>
      </w:pPr>
    </w:p>
    <w:p w:rsidR="00000000" w:rsidRDefault="00AD528A">
      <w:pPr>
        <w:pStyle w:val="DefaultParagraphFont"/>
        <w:widowControl w:val="0"/>
        <w:autoSpaceDE w:val="0"/>
        <w:autoSpaceDN w:val="0"/>
        <w:adjustRightInd w:val="0"/>
        <w:spacing w:after="0" w:line="239" w:lineRule="auto"/>
        <w:ind w:left="720"/>
        <w:rPr>
          <w:rFonts w:ascii="Times New Roman" w:hAnsi="Times New Roman" w:cs="Times New Roman"/>
          <w:sz w:val="24"/>
          <w:szCs w:val="24"/>
        </w:rPr>
      </w:pPr>
      <w:bookmarkStart w:id="14" w:name="page14"/>
      <w:bookmarkEnd w:id="14"/>
      <w:r>
        <w:rPr>
          <w:noProof/>
        </w:rPr>
        <w:lastRenderedPageBreak/>
        <w:drawing>
          <wp:anchor distT="0" distB="0" distL="114300" distR="114300" simplePos="0" relativeHeight="251680768" behindDoc="1" locked="0" layoutInCell="0" allowOverlap="1">
            <wp:simplePos x="0" y="0"/>
            <wp:positionH relativeFrom="page">
              <wp:posOffset>1111885</wp:posOffset>
            </wp:positionH>
            <wp:positionV relativeFrom="page">
              <wp:posOffset>685800</wp:posOffset>
            </wp:positionV>
            <wp:extent cx="5377815" cy="202565"/>
            <wp:effectExtent l="0" t="0" r="0" b="6985"/>
            <wp:wrapNone/>
            <wp:docPr id="8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77815" cy="202565"/>
                    </a:xfrm>
                    <a:prstGeom prst="rect">
                      <a:avLst/>
                    </a:prstGeom>
                    <a:noFill/>
                  </pic:spPr>
                </pic:pic>
              </a:graphicData>
            </a:graphic>
            <wp14:sizeRelH relativeFrom="page">
              <wp14:pctWidth>0</wp14:pctWidth>
            </wp14:sizeRelH>
            <wp14:sizeRelV relativeFrom="page">
              <wp14:pctHeight>0</wp14:pctHeight>
            </wp14:sizeRelV>
          </wp:anchor>
        </w:drawing>
      </w:r>
      <w:r w:rsidR="00C649A5">
        <w:rPr>
          <w:rFonts w:ascii="Verdana" w:hAnsi="Verdana" w:cs="Verdana"/>
          <w:sz w:val="18"/>
          <w:szCs w:val="18"/>
        </w:rPr>
        <w:t xml:space="preserve">JScript 5.x does not allow </w:t>
      </w:r>
      <w:r w:rsidR="00C649A5">
        <w:rPr>
          <w:rFonts w:ascii="Verdana" w:hAnsi="Verdana" w:cs="Verdana"/>
          <w:i/>
          <w:iCs/>
          <w:sz w:val="18"/>
          <w:szCs w:val="18"/>
        </w:rPr>
        <w:t>StringLiterals</w:t>
      </w:r>
      <w:r w:rsidR="00C649A5">
        <w:rPr>
          <w:rFonts w:ascii="Verdana" w:hAnsi="Verdana" w:cs="Verdana"/>
          <w:sz w:val="18"/>
          <w:szCs w:val="18"/>
        </w:rPr>
        <w:t xml:space="preserve"> to contain the &lt;NUL&gt; (\</w:t>
      </w:r>
      <w:r w:rsidR="00C649A5">
        <w:rPr>
          <w:rFonts w:ascii="Verdana" w:hAnsi="Verdana" w:cs="Verdana"/>
          <w:sz w:val="18"/>
          <w:szCs w:val="18"/>
        </w:rPr>
        <w:t>u0000) character.</w:t>
      </w:r>
    </w:p>
    <w:p w:rsidR="00000000" w:rsidRDefault="00C649A5">
      <w:pPr>
        <w:pStyle w:val="DefaultParagraphFont"/>
        <w:widowControl w:val="0"/>
        <w:autoSpaceDE w:val="0"/>
        <w:autoSpaceDN w:val="0"/>
        <w:adjustRightInd w:val="0"/>
        <w:spacing w:after="0" w:line="23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V0010:</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LineContinuation ::</w:t>
      </w:r>
    </w:p>
    <w:p w:rsidR="00000000" w:rsidRDefault="00C649A5">
      <w:pPr>
        <w:pStyle w:val="DefaultParagraphFont"/>
        <w:widowControl w:val="0"/>
        <w:autoSpaceDE w:val="0"/>
        <w:autoSpaceDN w:val="0"/>
        <w:adjustRightInd w:val="0"/>
        <w:spacing w:after="0" w:line="1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 LineTerminatorSequence</w:t>
      </w:r>
    </w:p>
    <w:p w:rsidR="00000000" w:rsidRDefault="00C649A5">
      <w:pPr>
        <w:pStyle w:val="DefaultParagraphFont"/>
        <w:widowControl w:val="0"/>
        <w:autoSpaceDE w:val="0"/>
        <w:autoSpaceDN w:val="0"/>
        <w:adjustRightInd w:val="0"/>
        <w:spacing w:after="0" w:line="2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LineTerminatorSequence ::</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&lt;LF&gt;</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560"/>
        <w:rPr>
          <w:rFonts w:ascii="Times New Roman" w:hAnsi="Times New Roman" w:cs="Times New Roman"/>
          <w:sz w:val="24"/>
          <w:szCs w:val="24"/>
        </w:rPr>
      </w:pPr>
      <w:r>
        <w:rPr>
          <w:rFonts w:ascii="Verdana" w:hAnsi="Verdana" w:cs="Verdana"/>
          <w:i/>
          <w:iCs/>
          <w:sz w:val="20"/>
          <w:szCs w:val="20"/>
          <w:u w:val="single"/>
        </w:rPr>
        <w:t xml:space="preserve">&lt;CR&gt; [lookahead </w:t>
      </w:r>
      <w:r>
        <w:rPr>
          <w:rFonts w:ascii="Symbol" w:hAnsi="Symbol" w:cs="Symbol"/>
          <w:i/>
          <w:iCs/>
          <w:sz w:val="20"/>
          <w:szCs w:val="20"/>
          <w:u w:val="single"/>
        </w:rPr>
        <w:t></w:t>
      </w:r>
      <w:r>
        <w:rPr>
          <w:rFonts w:ascii="Verdana" w:hAnsi="Verdana" w:cs="Verdana"/>
          <w:i/>
          <w:iCs/>
          <w:sz w:val="20"/>
          <w:szCs w:val="20"/>
          <w:u w:val="single"/>
        </w:rPr>
        <w:t xml:space="preserve"> &lt;LF&gt; ]</w:t>
      </w:r>
    </w:p>
    <w:p w:rsidR="00000000" w:rsidRDefault="00C649A5">
      <w:pPr>
        <w:pStyle w:val="DefaultParagraphFont"/>
        <w:widowControl w:val="0"/>
        <w:autoSpaceDE w:val="0"/>
        <w:autoSpaceDN w:val="0"/>
        <w:adjustRightInd w:val="0"/>
        <w:spacing w:after="0" w:line="21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&lt;CR&gt; &lt;LF&gt;</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rPr>
        <w:t xml:space="preserve">EscapeSequence </w:t>
      </w:r>
      <w:r>
        <w:rPr>
          <w:rFonts w:ascii="Verdana" w:hAnsi="Verdana" w:cs="Verdana"/>
          <w:b/>
          <w:bCs/>
          <w:i/>
          <w:iCs/>
          <w:sz w:val="20"/>
          <w:szCs w:val="20"/>
        </w:rPr>
        <w:t>::</w:t>
      </w:r>
    </w:p>
    <w:p w:rsidR="00000000" w:rsidRDefault="00C649A5">
      <w:pPr>
        <w:pStyle w:val="DefaultParagraphFont"/>
        <w:widowControl w:val="0"/>
        <w:autoSpaceDE w:val="0"/>
        <w:autoSpaceDN w:val="0"/>
        <w:adjustRightInd w:val="0"/>
        <w:spacing w:after="0" w:line="1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rPr>
        <w:t>CharacterEscapeSequence</w:t>
      </w:r>
    </w:p>
    <w:p w:rsidR="00000000" w:rsidRDefault="00C649A5">
      <w:pPr>
        <w:pStyle w:val="DefaultParagraphFont"/>
        <w:widowControl w:val="0"/>
        <w:autoSpaceDE w:val="0"/>
        <w:autoSpaceDN w:val="0"/>
        <w:adjustRightInd w:val="0"/>
        <w:spacing w:after="0" w:line="5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4" w:lineRule="auto"/>
        <w:ind w:left="560" w:right="3760"/>
        <w:rPr>
          <w:rFonts w:ascii="Times New Roman" w:hAnsi="Times New Roman" w:cs="Times New Roman"/>
          <w:sz w:val="24"/>
          <w:szCs w:val="24"/>
        </w:rPr>
      </w:pPr>
      <w:r>
        <w:rPr>
          <w:rFonts w:ascii="Verdana" w:hAnsi="Verdana" w:cs="Verdana"/>
          <w:i/>
          <w:iCs/>
          <w:sz w:val="20"/>
          <w:szCs w:val="20"/>
          <w:u w:val="single"/>
        </w:rPr>
        <w:t xml:space="preserve">OctalEscapeSequence 0 [lookahead </w:t>
      </w:r>
      <w:r>
        <w:rPr>
          <w:rFonts w:ascii="Symbol" w:hAnsi="Symbol" w:cs="Symbol"/>
          <w:i/>
          <w:iCs/>
          <w:sz w:val="20"/>
          <w:szCs w:val="20"/>
          <w:u w:val="single"/>
        </w:rPr>
        <w:t></w:t>
      </w:r>
      <w:r>
        <w:rPr>
          <w:rFonts w:ascii="Verdana" w:hAnsi="Verdana" w:cs="Verdana"/>
          <w:i/>
          <w:iCs/>
          <w:sz w:val="20"/>
          <w:szCs w:val="20"/>
          <w:u w:val="single"/>
        </w:rPr>
        <w:t xml:space="preserve"> DecimalDigit] </w:t>
      </w:r>
      <w:r>
        <w:rPr>
          <w:rFonts w:ascii="Verdana" w:hAnsi="Verdana" w:cs="Verdana"/>
          <w:i/>
          <w:iCs/>
          <w:sz w:val="20"/>
          <w:szCs w:val="20"/>
        </w:rPr>
        <w:t>HexEscapeSequence</w:t>
      </w:r>
    </w:p>
    <w:p w:rsidR="00000000" w:rsidRDefault="00C649A5">
      <w:pPr>
        <w:pStyle w:val="DefaultParagraphFont"/>
        <w:widowControl w:val="0"/>
        <w:autoSpaceDE w:val="0"/>
        <w:autoSpaceDN w:val="0"/>
        <w:adjustRightInd w:val="0"/>
        <w:spacing w:after="0" w:line="5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40" w:lineRule="auto"/>
        <w:ind w:left="560" w:right="6580"/>
        <w:rPr>
          <w:rFonts w:ascii="Times New Roman" w:hAnsi="Times New Roman" w:cs="Times New Roman"/>
          <w:sz w:val="24"/>
          <w:szCs w:val="24"/>
        </w:rPr>
      </w:pPr>
      <w:r>
        <w:rPr>
          <w:rFonts w:ascii="Verdana" w:hAnsi="Verdana" w:cs="Verdana"/>
          <w:i/>
          <w:iCs/>
          <w:sz w:val="20"/>
          <w:szCs w:val="20"/>
        </w:rPr>
        <w:t xml:space="preserve">UnicodeEscapeSequence </w:t>
      </w:r>
      <w:r>
        <w:rPr>
          <w:rFonts w:ascii="Verdana" w:hAnsi="Verdana" w:cs="Verdana"/>
          <w:i/>
          <w:iCs/>
          <w:sz w:val="20"/>
          <w:szCs w:val="20"/>
          <w:u w:val="single"/>
        </w:rPr>
        <w:t>8 9</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81792" behindDoc="1" locked="0" layoutInCell="0" allowOverlap="1">
            <wp:simplePos x="0" y="0"/>
            <wp:positionH relativeFrom="column">
              <wp:posOffset>362585</wp:posOffset>
            </wp:positionH>
            <wp:positionV relativeFrom="paragraph">
              <wp:posOffset>264160</wp:posOffset>
            </wp:positionV>
            <wp:extent cx="5377815" cy="521335"/>
            <wp:effectExtent l="0" t="0" r="0" b="0"/>
            <wp:wrapNone/>
            <wp:docPr id="8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7815" cy="52133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31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left="720" w:right="720"/>
        <w:jc w:val="both"/>
        <w:rPr>
          <w:rFonts w:ascii="Times New Roman" w:hAnsi="Times New Roman" w:cs="Times New Roman"/>
          <w:sz w:val="24"/>
          <w:szCs w:val="24"/>
        </w:rPr>
      </w:pPr>
      <w:r>
        <w:rPr>
          <w:rFonts w:ascii="Verdana" w:hAnsi="Verdana" w:cs="Verdana"/>
          <w:sz w:val="18"/>
          <w:szCs w:val="18"/>
        </w:rPr>
        <w:t xml:space="preserve">JScript 5.x also supports </w:t>
      </w:r>
      <w:r>
        <w:rPr>
          <w:rFonts w:ascii="Verdana" w:hAnsi="Verdana" w:cs="Verdana"/>
          <w:i/>
          <w:iCs/>
          <w:sz w:val="18"/>
          <w:szCs w:val="18"/>
        </w:rPr>
        <w:t>OctalEscapeSequence</w:t>
      </w:r>
      <w:r>
        <w:rPr>
          <w:rFonts w:ascii="Verdana" w:hAnsi="Verdana" w:cs="Verdana"/>
          <w:sz w:val="18"/>
          <w:szCs w:val="18"/>
        </w:rPr>
        <w:t xml:space="preserve"> as specified in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 xml:space="preserve"> </w:t>
      </w:r>
      <w:r>
        <w:rPr>
          <w:rFonts w:ascii="Verdana" w:hAnsi="Verdana" w:cs="Verdana"/>
          <w:sz w:val="18"/>
          <w:szCs w:val="18"/>
        </w:rPr>
        <w:t xml:space="preserve">Annex B.1.2. That extension replaces the rule </w:t>
      </w:r>
      <w:r>
        <w:rPr>
          <w:rFonts w:ascii="Verdana" w:hAnsi="Verdana" w:cs="Verdana"/>
          <w:i/>
          <w:iCs/>
          <w:sz w:val="18"/>
          <w:szCs w:val="18"/>
        </w:rPr>
        <w:t>EscapeSequence</w:t>
      </w:r>
      <w:r>
        <w:rPr>
          <w:rFonts w:ascii="Verdana" w:hAnsi="Verdana" w:cs="Verdana"/>
          <w:sz w:val="18"/>
          <w:szCs w:val="18"/>
        </w:rPr>
        <w:t xml:space="preserve"> </w:t>
      </w:r>
      <w:r>
        <w:rPr>
          <w:rFonts w:ascii="Verdana" w:hAnsi="Verdana" w:cs="Verdana"/>
          <w:b/>
          <w:bCs/>
          <w:sz w:val="18"/>
          <w:szCs w:val="18"/>
        </w:rPr>
        <w:t>::</w:t>
      </w:r>
      <w:r>
        <w:rPr>
          <w:rFonts w:ascii="Verdana" w:hAnsi="Verdana" w:cs="Verdana"/>
          <w:sz w:val="18"/>
          <w:szCs w:val="18"/>
        </w:rPr>
        <w:t xml:space="preserve"> </w:t>
      </w:r>
      <w:r>
        <w:rPr>
          <w:rFonts w:ascii="Courier New" w:hAnsi="Courier New" w:cs="Courier New"/>
          <w:b/>
          <w:bCs/>
          <w:i/>
          <w:iCs/>
          <w:sz w:val="18"/>
          <w:szCs w:val="18"/>
        </w:rPr>
        <w:t>0</w:t>
      </w:r>
      <w:r>
        <w:rPr>
          <w:rFonts w:ascii="Verdana" w:hAnsi="Verdana" w:cs="Verdana"/>
          <w:sz w:val="18"/>
          <w:szCs w:val="18"/>
        </w:rPr>
        <w:t xml:space="preserve"> </w:t>
      </w:r>
      <w:r>
        <w:rPr>
          <w:rFonts w:ascii="Verdana" w:hAnsi="Verdana" w:cs="Verdana"/>
          <w:i/>
          <w:iCs/>
          <w:sz w:val="15"/>
          <w:szCs w:val="15"/>
        </w:rPr>
        <w:t>[lookahead</w:t>
      </w:r>
      <w:r>
        <w:rPr>
          <w:rFonts w:ascii="Verdana" w:hAnsi="Verdana" w:cs="Verdana"/>
          <w:sz w:val="18"/>
          <w:szCs w:val="18"/>
        </w:rPr>
        <w:t xml:space="preserve"> </w:t>
      </w:r>
      <w:r>
        <w:rPr>
          <w:rFonts w:ascii="Symbol" w:hAnsi="Symbol" w:cs="Symbol"/>
          <w:i/>
          <w:iCs/>
          <w:sz w:val="15"/>
          <w:szCs w:val="15"/>
        </w:rPr>
        <w:t></w:t>
      </w:r>
      <w:r>
        <w:rPr>
          <w:rFonts w:ascii="Verdana" w:hAnsi="Verdana" w:cs="Verdana"/>
          <w:sz w:val="18"/>
          <w:szCs w:val="18"/>
        </w:rPr>
        <w:t xml:space="preserve"> </w:t>
      </w:r>
      <w:r>
        <w:rPr>
          <w:rFonts w:ascii="Verdana" w:hAnsi="Verdana" w:cs="Verdana"/>
          <w:sz w:val="15"/>
          <w:szCs w:val="15"/>
        </w:rPr>
        <w:t>DecimalDigit</w:t>
      </w:r>
      <w:r>
        <w:rPr>
          <w:rFonts w:ascii="Verdana" w:hAnsi="Verdana" w:cs="Verdana"/>
          <w:i/>
          <w:iCs/>
          <w:sz w:val="15"/>
          <w:szCs w:val="15"/>
        </w:rPr>
        <w:t>]</w:t>
      </w:r>
      <w:r>
        <w:rPr>
          <w:rFonts w:ascii="Verdana" w:hAnsi="Verdana" w:cs="Verdana"/>
          <w:sz w:val="18"/>
          <w:szCs w:val="18"/>
        </w:rPr>
        <w:t xml:space="preserve"> with the rule </w:t>
      </w:r>
      <w:r>
        <w:rPr>
          <w:rFonts w:ascii="Verdana" w:hAnsi="Verdana" w:cs="Verdana"/>
          <w:i/>
          <w:iCs/>
          <w:sz w:val="18"/>
          <w:szCs w:val="18"/>
        </w:rPr>
        <w:t>EscapeSequence</w:t>
      </w:r>
      <w:r>
        <w:rPr>
          <w:rFonts w:ascii="Verdana" w:hAnsi="Verdana" w:cs="Verdana"/>
          <w:sz w:val="18"/>
          <w:szCs w:val="18"/>
        </w:rPr>
        <w:t xml:space="preserve"> </w:t>
      </w:r>
      <w:r>
        <w:rPr>
          <w:rFonts w:ascii="Verdana" w:hAnsi="Verdana" w:cs="Verdana"/>
          <w:b/>
          <w:bCs/>
          <w:sz w:val="18"/>
          <w:szCs w:val="18"/>
        </w:rPr>
        <w:t>::</w:t>
      </w:r>
      <w:r>
        <w:rPr>
          <w:rFonts w:ascii="Verdana" w:hAnsi="Verdana" w:cs="Verdana"/>
          <w:sz w:val="18"/>
          <w:szCs w:val="18"/>
        </w:rPr>
        <w:t xml:space="preserve"> </w:t>
      </w:r>
      <w:r>
        <w:rPr>
          <w:rFonts w:ascii="Verdana" w:hAnsi="Verdana" w:cs="Verdana"/>
          <w:i/>
          <w:iCs/>
          <w:sz w:val="18"/>
          <w:szCs w:val="18"/>
        </w:rPr>
        <w:t>OctalEscapeSequence.</w:t>
      </w:r>
      <w:r>
        <w:rPr>
          <w:rFonts w:ascii="Verdana" w:hAnsi="Verdana" w:cs="Verdana"/>
          <w:sz w:val="18"/>
          <w:szCs w:val="18"/>
        </w:rPr>
        <w:t xml:space="preserve"> See section </w:t>
      </w:r>
      <w:r>
        <w:rPr>
          <w:rFonts w:ascii="Verdana" w:hAnsi="Verdana" w:cs="Verdana"/>
          <w:b/>
          <w:bCs/>
          <w:color w:val="0000FF"/>
          <w:sz w:val="20"/>
          <w:szCs w:val="20"/>
        </w:rPr>
        <w:t>2.1.163.</w:t>
      </w:r>
    </w:p>
    <w:p w:rsidR="00000000" w:rsidRDefault="00C649A5">
      <w:pPr>
        <w:pStyle w:val="DefaultParagraphFont"/>
        <w:widowControl w:val="0"/>
        <w:autoSpaceDE w:val="0"/>
        <w:autoSpaceDN w:val="0"/>
        <w:adjustRightInd w:val="0"/>
        <w:spacing w:after="0" w:line="23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V0011:</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rPr>
        <w:t xml:space="preserve">CharacterEscapeSequence </w:t>
      </w:r>
      <w:r>
        <w:rPr>
          <w:rFonts w:ascii="Verdana" w:hAnsi="Verdana" w:cs="Verdana"/>
          <w:b/>
          <w:bCs/>
          <w:i/>
          <w:iCs/>
          <w:sz w:val="20"/>
          <w:szCs w:val="20"/>
        </w:rPr>
        <w:t>::</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rPr>
        <w:t>SingleEscapeCharacter</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rPr>
        <w:t>NonEscapeCharacter</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rPr>
        <w:t xml:space="preserve">SingleEscapeCharacter </w:t>
      </w:r>
      <w:r>
        <w:rPr>
          <w:rFonts w:ascii="Verdana" w:hAnsi="Verdana" w:cs="Verdana"/>
          <w:b/>
          <w:bCs/>
          <w:i/>
          <w:iCs/>
          <w:sz w:val="20"/>
          <w:szCs w:val="20"/>
        </w:rPr>
        <w:t>::</w:t>
      </w:r>
      <w:r>
        <w:rPr>
          <w:rFonts w:ascii="Verdana" w:hAnsi="Verdana" w:cs="Verdana"/>
          <w:i/>
          <w:iCs/>
          <w:sz w:val="20"/>
          <w:szCs w:val="20"/>
        </w:rPr>
        <w:t xml:space="preserve"> </w:t>
      </w:r>
      <w:r>
        <w:rPr>
          <w:rFonts w:ascii="Verdana" w:hAnsi="Verdana" w:cs="Verdana"/>
          <w:b/>
          <w:bCs/>
          <w:sz w:val="20"/>
          <w:szCs w:val="20"/>
        </w:rPr>
        <w:t>one of</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sz w:val="20"/>
          <w:szCs w:val="20"/>
        </w:rPr>
        <w:t xml:space="preserve">'  "  \  b  f  n  r  t  </w:t>
      </w:r>
      <w:r>
        <w:rPr>
          <w:rFonts w:ascii="Verdana" w:hAnsi="Verdana" w:cs="Verdana"/>
          <w:i/>
          <w:iCs/>
          <w:sz w:val="20"/>
          <w:szCs w:val="20"/>
          <w:u w:val="single"/>
        </w:rPr>
        <w:t>v</w:t>
      </w:r>
    </w:p>
    <w:p w:rsidR="00000000" w:rsidRDefault="00AD528A">
      <w:pPr>
        <w:pStyle w:val="DefaultParagraphFont"/>
        <w:widowControl w:val="0"/>
        <w:autoSpaceDE w:val="0"/>
        <w:autoSpaceDN w:val="0"/>
        <w:adjustRightInd w:val="0"/>
        <w:spacing w:after="0" w:line="256" w:lineRule="exact"/>
        <w:rPr>
          <w:rFonts w:ascii="Times New Roman" w:hAnsi="Times New Roman" w:cs="Times New Roman"/>
          <w:sz w:val="24"/>
          <w:szCs w:val="24"/>
        </w:rPr>
      </w:pPr>
      <w:r>
        <w:rPr>
          <w:noProof/>
        </w:rPr>
        <w:drawing>
          <wp:anchor distT="0" distB="0" distL="114300" distR="114300" simplePos="0" relativeHeight="251682816" behindDoc="1" locked="0" layoutInCell="0" allowOverlap="1">
            <wp:simplePos x="0" y="0"/>
            <wp:positionH relativeFrom="column">
              <wp:posOffset>362585</wp:posOffset>
            </wp:positionH>
            <wp:positionV relativeFrom="paragraph">
              <wp:posOffset>142240</wp:posOffset>
            </wp:positionV>
            <wp:extent cx="5377815" cy="212725"/>
            <wp:effectExtent l="0" t="0" r="0" b="0"/>
            <wp:wrapNone/>
            <wp:docPr id="8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7815" cy="21272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sz w:val="18"/>
          <w:szCs w:val="18"/>
        </w:rPr>
        <w:t xml:space="preserve">JScript 5.x  does not consider </w:t>
      </w:r>
      <w:r>
        <w:rPr>
          <w:rFonts w:ascii="Courier New" w:hAnsi="Courier New" w:cs="Courier New"/>
          <w:b/>
          <w:bCs/>
          <w:sz w:val="18"/>
          <w:szCs w:val="18"/>
        </w:rPr>
        <w:t>v</w:t>
      </w:r>
      <w:r>
        <w:rPr>
          <w:rFonts w:ascii="Verdana" w:hAnsi="Verdana" w:cs="Verdana"/>
          <w:sz w:val="18"/>
          <w:szCs w:val="18"/>
        </w:rPr>
        <w:t xml:space="preserve"> to be a </w:t>
      </w:r>
      <w:r>
        <w:rPr>
          <w:rFonts w:ascii="Verdana" w:hAnsi="Verdana" w:cs="Verdana"/>
          <w:i/>
          <w:iCs/>
          <w:sz w:val="18"/>
          <w:szCs w:val="18"/>
        </w:rPr>
        <w:t>SingleEscapeCharacter</w:t>
      </w:r>
    </w:p>
    <w:p w:rsidR="00000000" w:rsidRDefault="00C649A5">
      <w:pPr>
        <w:pStyle w:val="DefaultParagraphFont"/>
        <w:widowControl w:val="0"/>
        <w:autoSpaceDE w:val="0"/>
        <w:autoSpaceDN w:val="0"/>
        <w:adjustRightInd w:val="0"/>
        <w:spacing w:after="0" w:line="246"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V0012:</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rPr>
          <w:rFonts w:ascii="Times New Roman" w:hAnsi="Times New Roman" w:cs="Times New Roman"/>
          <w:sz w:val="24"/>
          <w:szCs w:val="24"/>
        </w:rPr>
      </w:pPr>
      <w:r>
        <w:rPr>
          <w:rFonts w:ascii="Verdana" w:hAnsi="Verdana" w:cs="Verdana"/>
          <w:sz w:val="18"/>
          <w:szCs w:val="18"/>
        </w:rPr>
        <w:t>A string literal stands for a value of the String type. The string value (SV) of the literal is described in terms of character values (CV) contributed by the various parts of the string literal. As part of this process, some characters within the string l</w:t>
      </w:r>
      <w:r>
        <w:rPr>
          <w:rFonts w:ascii="Verdana" w:hAnsi="Verdana" w:cs="Verdana"/>
          <w:sz w:val="18"/>
          <w:szCs w:val="18"/>
        </w:rPr>
        <w:t xml:space="preserve">iteral are interpreted as having a mathematical value (MV), as described below or in section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 xml:space="preserve"> </w:t>
      </w:r>
      <w:r>
        <w:rPr>
          <w:rFonts w:ascii="Verdana" w:hAnsi="Verdana" w:cs="Verdana"/>
          <w:sz w:val="18"/>
          <w:szCs w:val="18"/>
        </w:rPr>
        <w:t>section 7.8.3.</w:t>
      </w:r>
    </w:p>
    <w:p w:rsidR="00000000" w:rsidRDefault="00C649A5">
      <w:pPr>
        <w:pStyle w:val="DefaultParagraphFont"/>
        <w:widowControl w:val="0"/>
        <w:autoSpaceDE w:val="0"/>
        <w:autoSpaceDN w:val="0"/>
        <w:adjustRightInd w:val="0"/>
        <w:spacing w:after="0" w:line="164" w:lineRule="exact"/>
        <w:rPr>
          <w:rFonts w:ascii="Times New Roman" w:hAnsi="Times New Roman" w:cs="Times New Roman"/>
          <w:sz w:val="24"/>
          <w:szCs w:val="24"/>
        </w:rPr>
      </w:pPr>
    </w:p>
    <w:p w:rsidR="00000000" w:rsidRDefault="00C649A5">
      <w:pPr>
        <w:pStyle w:val="DefaultParagraphFont"/>
        <w:widowControl w:val="0"/>
        <w:numPr>
          <w:ilvl w:val="0"/>
          <w:numId w:val="19"/>
        </w:numPr>
        <w:overflowPunct w:val="0"/>
        <w:autoSpaceDE w:val="0"/>
        <w:autoSpaceDN w:val="0"/>
        <w:adjustRightInd w:val="0"/>
        <w:spacing w:after="0" w:line="240" w:lineRule="auto"/>
        <w:ind w:hanging="370"/>
        <w:jc w:val="both"/>
        <w:rPr>
          <w:rFonts w:ascii="Symbol" w:hAnsi="Symbol" w:cs="Symbol"/>
          <w:sz w:val="18"/>
          <w:szCs w:val="18"/>
        </w:rPr>
      </w:pPr>
      <w:r>
        <w:rPr>
          <w:rFonts w:ascii="Verdana" w:hAnsi="Verdana" w:cs="Verdana"/>
          <w:sz w:val="18"/>
          <w:szCs w:val="18"/>
        </w:rPr>
        <w:t xml:space="preserve">The SV of </w:t>
      </w:r>
      <w:r>
        <w:rPr>
          <w:rFonts w:ascii="Verdana" w:hAnsi="Verdana" w:cs="Verdana"/>
          <w:i/>
          <w:iCs/>
          <w:sz w:val="18"/>
          <w:szCs w:val="18"/>
        </w:rPr>
        <w:t>StringLiteral</w:t>
      </w:r>
      <w:r>
        <w:rPr>
          <w:rFonts w:ascii="Verdana" w:hAnsi="Verdana" w:cs="Verdana"/>
          <w:sz w:val="18"/>
          <w:szCs w:val="18"/>
        </w:rPr>
        <w:t xml:space="preserve"> </w:t>
      </w:r>
      <w:r>
        <w:rPr>
          <w:rFonts w:ascii="Verdana" w:hAnsi="Verdana" w:cs="Verdana"/>
          <w:b/>
          <w:bCs/>
          <w:sz w:val="18"/>
          <w:szCs w:val="18"/>
        </w:rPr>
        <w:t>::</w:t>
      </w:r>
      <w:r>
        <w:rPr>
          <w:rFonts w:ascii="Verdana" w:hAnsi="Verdana" w:cs="Verdana"/>
          <w:sz w:val="18"/>
          <w:szCs w:val="18"/>
        </w:rPr>
        <w:t xml:space="preserve"> </w:t>
      </w:r>
      <w:r>
        <w:rPr>
          <w:rFonts w:ascii="Courier New" w:hAnsi="Courier New" w:cs="Courier New"/>
          <w:b/>
          <w:bCs/>
          <w:sz w:val="18"/>
          <w:szCs w:val="18"/>
        </w:rPr>
        <w:t>""</w:t>
      </w:r>
      <w:r>
        <w:rPr>
          <w:rFonts w:ascii="Verdana" w:hAnsi="Verdana" w:cs="Verdana"/>
          <w:sz w:val="18"/>
          <w:szCs w:val="18"/>
        </w:rPr>
        <w:t xml:space="preserve"> is the empty character sequence. </w:t>
      </w:r>
    </w:p>
    <w:p w:rsidR="00000000" w:rsidRDefault="00C649A5">
      <w:pPr>
        <w:pStyle w:val="DefaultParagraphFont"/>
        <w:widowControl w:val="0"/>
        <w:autoSpaceDE w:val="0"/>
        <w:autoSpaceDN w:val="0"/>
        <w:adjustRightInd w:val="0"/>
        <w:spacing w:after="0" w:line="180" w:lineRule="exact"/>
        <w:rPr>
          <w:rFonts w:ascii="Symbol" w:hAnsi="Symbol" w:cs="Symbol"/>
          <w:sz w:val="18"/>
          <w:szCs w:val="18"/>
        </w:rPr>
      </w:pPr>
    </w:p>
    <w:p w:rsidR="00000000" w:rsidRDefault="00C649A5">
      <w:pPr>
        <w:pStyle w:val="DefaultParagraphFont"/>
        <w:widowControl w:val="0"/>
        <w:numPr>
          <w:ilvl w:val="0"/>
          <w:numId w:val="19"/>
        </w:numPr>
        <w:overflowPunct w:val="0"/>
        <w:autoSpaceDE w:val="0"/>
        <w:autoSpaceDN w:val="0"/>
        <w:adjustRightInd w:val="0"/>
        <w:spacing w:after="0" w:line="240" w:lineRule="auto"/>
        <w:ind w:hanging="370"/>
        <w:jc w:val="both"/>
        <w:rPr>
          <w:rFonts w:ascii="Symbol" w:hAnsi="Symbol" w:cs="Symbol"/>
          <w:sz w:val="18"/>
          <w:szCs w:val="18"/>
        </w:rPr>
      </w:pPr>
      <w:r>
        <w:rPr>
          <w:rFonts w:ascii="Verdana" w:hAnsi="Verdana" w:cs="Verdana"/>
          <w:sz w:val="18"/>
          <w:szCs w:val="18"/>
        </w:rPr>
        <w:t xml:space="preserve">The SV of </w:t>
      </w:r>
      <w:r>
        <w:rPr>
          <w:rFonts w:ascii="Verdana" w:hAnsi="Verdana" w:cs="Verdana"/>
          <w:i/>
          <w:iCs/>
          <w:sz w:val="18"/>
          <w:szCs w:val="18"/>
        </w:rPr>
        <w:t>StringLiteral</w:t>
      </w:r>
      <w:r>
        <w:rPr>
          <w:rFonts w:ascii="Verdana" w:hAnsi="Verdana" w:cs="Verdana"/>
          <w:sz w:val="18"/>
          <w:szCs w:val="18"/>
        </w:rPr>
        <w:t xml:space="preserve"> </w:t>
      </w:r>
      <w:r>
        <w:rPr>
          <w:rFonts w:ascii="Verdana" w:hAnsi="Verdana" w:cs="Verdana"/>
          <w:b/>
          <w:bCs/>
          <w:sz w:val="18"/>
          <w:szCs w:val="18"/>
        </w:rPr>
        <w:t>::</w:t>
      </w:r>
      <w:r>
        <w:rPr>
          <w:rFonts w:ascii="Verdana" w:hAnsi="Verdana" w:cs="Verdana"/>
          <w:sz w:val="18"/>
          <w:szCs w:val="18"/>
        </w:rPr>
        <w:t xml:space="preserve"> </w:t>
      </w:r>
      <w:r>
        <w:rPr>
          <w:rFonts w:ascii="Courier New" w:hAnsi="Courier New" w:cs="Courier New"/>
          <w:b/>
          <w:bCs/>
          <w:sz w:val="18"/>
          <w:szCs w:val="18"/>
        </w:rPr>
        <w:t>''</w:t>
      </w:r>
      <w:r>
        <w:rPr>
          <w:rFonts w:ascii="Verdana" w:hAnsi="Verdana" w:cs="Verdana"/>
          <w:sz w:val="18"/>
          <w:szCs w:val="18"/>
        </w:rPr>
        <w:t xml:space="preserve"> is the empty character sequence. </w:t>
      </w:r>
    </w:p>
    <w:p w:rsidR="00000000" w:rsidRDefault="00C649A5">
      <w:pPr>
        <w:pStyle w:val="DefaultParagraphFont"/>
        <w:widowControl w:val="0"/>
        <w:autoSpaceDE w:val="0"/>
        <w:autoSpaceDN w:val="0"/>
        <w:adjustRightInd w:val="0"/>
        <w:spacing w:after="0" w:line="178" w:lineRule="exact"/>
        <w:rPr>
          <w:rFonts w:ascii="Symbol" w:hAnsi="Symbol" w:cs="Symbol"/>
          <w:sz w:val="18"/>
          <w:szCs w:val="18"/>
        </w:rPr>
      </w:pPr>
    </w:p>
    <w:p w:rsidR="00000000" w:rsidRDefault="00C649A5">
      <w:pPr>
        <w:pStyle w:val="DefaultParagraphFont"/>
        <w:widowControl w:val="0"/>
        <w:numPr>
          <w:ilvl w:val="0"/>
          <w:numId w:val="19"/>
        </w:numPr>
        <w:overflowPunct w:val="0"/>
        <w:autoSpaceDE w:val="0"/>
        <w:autoSpaceDN w:val="0"/>
        <w:adjustRightInd w:val="0"/>
        <w:spacing w:after="0" w:line="240" w:lineRule="auto"/>
        <w:ind w:hanging="370"/>
        <w:jc w:val="both"/>
        <w:rPr>
          <w:rFonts w:ascii="Symbol" w:hAnsi="Symbol" w:cs="Symbol"/>
          <w:sz w:val="18"/>
          <w:szCs w:val="18"/>
        </w:rPr>
      </w:pPr>
      <w:r>
        <w:rPr>
          <w:rFonts w:ascii="Verdana" w:hAnsi="Verdana" w:cs="Verdana"/>
          <w:sz w:val="18"/>
          <w:szCs w:val="18"/>
        </w:rPr>
        <w:t xml:space="preserve">The SV of </w:t>
      </w:r>
      <w:r>
        <w:rPr>
          <w:rFonts w:ascii="Verdana" w:hAnsi="Verdana" w:cs="Verdana"/>
          <w:i/>
          <w:iCs/>
          <w:sz w:val="18"/>
          <w:szCs w:val="18"/>
        </w:rPr>
        <w:t>StringLiteral</w:t>
      </w:r>
      <w:r>
        <w:rPr>
          <w:rFonts w:ascii="Verdana" w:hAnsi="Verdana" w:cs="Verdana"/>
          <w:sz w:val="18"/>
          <w:szCs w:val="18"/>
        </w:rPr>
        <w:t xml:space="preserve"> </w:t>
      </w:r>
      <w:r>
        <w:rPr>
          <w:rFonts w:ascii="Verdana" w:hAnsi="Verdana" w:cs="Verdana"/>
          <w:b/>
          <w:bCs/>
          <w:sz w:val="18"/>
          <w:szCs w:val="18"/>
        </w:rPr>
        <w:t>::</w:t>
      </w:r>
      <w:r>
        <w:rPr>
          <w:rFonts w:ascii="Verdana" w:hAnsi="Verdana" w:cs="Verdana"/>
          <w:sz w:val="18"/>
          <w:szCs w:val="18"/>
        </w:rPr>
        <w:t xml:space="preserve"> </w:t>
      </w:r>
      <w:r>
        <w:rPr>
          <w:rFonts w:ascii="Courier New" w:hAnsi="Courier New" w:cs="Courier New"/>
          <w:b/>
          <w:bCs/>
          <w:sz w:val="18"/>
          <w:szCs w:val="18"/>
        </w:rPr>
        <w:t>"</w:t>
      </w:r>
      <w:r>
        <w:rPr>
          <w:rFonts w:ascii="Verdana" w:hAnsi="Verdana" w:cs="Verdana"/>
          <w:sz w:val="18"/>
          <w:szCs w:val="18"/>
        </w:rPr>
        <w:t xml:space="preserve"> </w:t>
      </w:r>
      <w:r>
        <w:rPr>
          <w:rFonts w:ascii="Verdana" w:hAnsi="Verdana" w:cs="Verdana"/>
          <w:i/>
          <w:iCs/>
          <w:sz w:val="18"/>
          <w:szCs w:val="18"/>
        </w:rPr>
        <w:t>DoubleStringCharacters</w:t>
      </w:r>
      <w:r>
        <w:rPr>
          <w:rFonts w:ascii="Verdana" w:hAnsi="Verdana" w:cs="Verdana"/>
          <w:sz w:val="18"/>
          <w:szCs w:val="18"/>
        </w:rPr>
        <w:t xml:space="preserve"> </w:t>
      </w:r>
      <w:r>
        <w:rPr>
          <w:rFonts w:ascii="Courier New" w:hAnsi="Courier New" w:cs="Courier New"/>
          <w:b/>
          <w:bCs/>
          <w:sz w:val="18"/>
          <w:szCs w:val="18"/>
        </w:rPr>
        <w:t>"</w:t>
      </w:r>
      <w:r>
        <w:rPr>
          <w:rFonts w:ascii="Verdana" w:hAnsi="Verdana" w:cs="Verdana"/>
          <w:sz w:val="18"/>
          <w:szCs w:val="18"/>
        </w:rPr>
        <w:t xml:space="preserve"> is the SV of </w:t>
      </w:r>
      <w:r>
        <w:rPr>
          <w:rFonts w:ascii="Verdana" w:hAnsi="Verdana" w:cs="Verdana"/>
          <w:i/>
          <w:iCs/>
          <w:sz w:val="18"/>
          <w:szCs w:val="18"/>
        </w:rPr>
        <w:t>DoubleStringCharacters</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180" w:lineRule="exact"/>
        <w:rPr>
          <w:rFonts w:ascii="Symbol" w:hAnsi="Symbol" w:cs="Symbol"/>
          <w:sz w:val="18"/>
          <w:szCs w:val="18"/>
        </w:rPr>
      </w:pPr>
    </w:p>
    <w:p w:rsidR="00000000" w:rsidRDefault="00C649A5">
      <w:pPr>
        <w:pStyle w:val="DefaultParagraphFont"/>
        <w:widowControl w:val="0"/>
        <w:numPr>
          <w:ilvl w:val="0"/>
          <w:numId w:val="19"/>
        </w:numPr>
        <w:overflowPunct w:val="0"/>
        <w:autoSpaceDE w:val="0"/>
        <w:autoSpaceDN w:val="0"/>
        <w:adjustRightInd w:val="0"/>
        <w:spacing w:after="0" w:line="240" w:lineRule="auto"/>
        <w:ind w:hanging="370"/>
        <w:jc w:val="both"/>
        <w:rPr>
          <w:rFonts w:ascii="Symbol" w:hAnsi="Symbol" w:cs="Symbol"/>
          <w:sz w:val="18"/>
          <w:szCs w:val="18"/>
        </w:rPr>
      </w:pPr>
      <w:r>
        <w:rPr>
          <w:rFonts w:ascii="Verdana" w:hAnsi="Verdana" w:cs="Verdana"/>
          <w:sz w:val="18"/>
          <w:szCs w:val="18"/>
        </w:rPr>
        <w:t xml:space="preserve">The SV of </w:t>
      </w:r>
      <w:r>
        <w:rPr>
          <w:rFonts w:ascii="Verdana" w:hAnsi="Verdana" w:cs="Verdana"/>
          <w:i/>
          <w:iCs/>
          <w:sz w:val="18"/>
          <w:szCs w:val="18"/>
        </w:rPr>
        <w:t>StringLiteral</w:t>
      </w:r>
      <w:r>
        <w:rPr>
          <w:rFonts w:ascii="Verdana" w:hAnsi="Verdana" w:cs="Verdana"/>
          <w:sz w:val="18"/>
          <w:szCs w:val="18"/>
        </w:rPr>
        <w:t xml:space="preserve"> </w:t>
      </w:r>
      <w:r>
        <w:rPr>
          <w:rFonts w:ascii="Verdana" w:hAnsi="Verdana" w:cs="Verdana"/>
          <w:b/>
          <w:bCs/>
          <w:sz w:val="18"/>
          <w:szCs w:val="18"/>
        </w:rPr>
        <w:t>::</w:t>
      </w:r>
      <w:r>
        <w:rPr>
          <w:rFonts w:ascii="Verdana" w:hAnsi="Verdana" w:cs="Verdana"/>
          <w:sz w:val="18"/>
          <w:szCs w:val="18"/>
        </w:rPr>
        <w:t xml:space="preserve"> </w:t>
      </w:r>
      <w:r>
        <w:rPr>
          <w:rFonts w:ascii="Courier New" w:hAnsi="Courier New" w:cs="Courier New"/>
          <w:b/>
          <w:bCs/>
          <w:sz w:val="18"/>
          <w:szCs w:val="18"/>
        </w:rPr>
        <w:t>'</w:t>
      </w:r>
      <w:r>
        <w:rPr>
          <w:rFonts w:ascii="Verdana" w:hAnsi="Verdana" w:cs="Verdana"/>
          <w:sz w:val="18"/>
          <w:szCs w:val="18"/>
        </w:rPr>
        <w:t xml:space="preserve"> </w:t>
      </w:r>
      <w:r>
        <w:rPr>
          <w:rFonts w:ascii="Verdana" w:hAnsi="Verdana" w:cs="Verdana"/>
          <w:i/>
          <w:iCs/>
          <w:sz w:val="18"/>
          <w:szCs w:val="18"/>
        </w:rPr>
        <w:t>SingleStringCharacters</w:t>
      </w:r>
      <w:r>
        <w:rPr>
          <w:rFonts w:ascii="Verdana" w:hAnsi="Verdana" w:cs="Verdana"/>
          <w:sz w:val="18"/>
          <w:szCs w:val="18"/>
        </w:rPr>
        <w:t xml:space="preserve"> </w:t>
      </w:r>
      <w:r>
        <w:rPr>
          <w:rFonts w:ascii="Courier New" w:hAnsi="Courier New" w:cs="Courier New"/>
          <w:b/>
          <w:bCs/>
          <w:sz w:val="18"/>
          <w:szCs w:val="18"/>
        </w:rPr>
        <w:t>'</w:t>
      </w:r>
      <w:r>
        <w:rPr>
          <w:rFonts w:ascii="Verdana" w:hAnsi="Verdana" w:cs="Verdana"/>
          <w:sz w:val="18"/>
          <w:szCs w:val="18"/>
        </w:rPr>
        <w:t xml:space="preserve"> is the SV of </w:t>
      </w:r>
      <w:r>
        <w:rPr>
          <w:rFonts w:ascii="Verdana" w:hAnsi="Verdana" w:cs="Verdana"/>
          <w:i/>
          <w:iCs/>
          <w:sz w:val="18"/>
          <w:szCs w:val="18"/>
        </w:rPr>
        <w:t>SingleStringCharacters</w:t>
      </w:r>
      <w:r>
        <w:rPr>
          <w:rFonts w:ascii="Verdana" w:hAnsi="Verdana" w:cs="Verdana"/>
          <w:sz w:val="18"/>
          <w:szCs w:val="18"/>
        </w:rPr>
        <w:t xml:space="preserve">.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83840" behindDoc="1" locked="0" layoutInCell="0" allowOverlap="1">
            <wp:simplePos x="0" y="0"/>
            <wp:positionH relativeFrom="column">
              <wp:posOffset>-139065</wp:posOffset>
            </wp:positionH>
            <wp:positionV relativeFrom="paragraph">
              <wp:posOffset>414655</wp:posOffset>
            </wp:positionV>
            <wp:extent cx="6268085" cy="6350"/>
            <wp:effectExtent l="0" t="0" r="0" b="0"/>
            <wp:wrapNone/>
            <wp:docPr id="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8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14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8" w:right="1440" w:bottom="589" w:left="1180" w:header="720" w:footer="720" w:gutter="0"/>
          <w:cols w:space="720" w:equalWidth="0">
            <w:col w:w="9620"/>
          </w:cols>
          <w:noEndnote/>
        </w:sectPr>
      </w:pPr>
    </w:p>
    <w:p w:rsidR="00000000" w:rsidRDefault="00C649A5">
      <w:pPr>
        <w:pStyle w:val="DefaultParagraphFont"/>
        <w:widowControl w:val="0"/>
        <w:numPr>
          <w:ilvl w:val="0"/>
          <w:numId w:val="20"/>
        </w:numPr>
        <w:overflowPunct w:val="0"/>
        <w:autoSpaceDE w:val="0"/>
        <w:autoSpaceDN w:val="0"/>
        <w:adjustRightInd w:val="0"/>
        <w:spacing w:after="0" w:line="214" w:lineRule="auto"/>
        <w:ind w:right="240" w:hanging="370"/>
        <w:jc w:val="both"/>
        <w:rPr>
          <w:rFonts w:ascii="Symbol" w:hAnsi="Symbol" w:cs="Symbol"/>
          <w:sz w:val="18"/>
          <w:szCs w:val="18"/>
        </w:rPr>
      </w:pPr>
      <w:bookmarkStart w:id="15" w:name="page15"/>
      <w:bookmarkEnd w:id="15"/>
      <w:r>
        <w:rPr>
          <w:rFonts w:ascii="Verdana" w:hAnsi="Verdana" w:cs="Verdana"/>
          <w:sz w:val="18"/>
          <w:szCs w:val="18"/>
        </w:rPr>
        <w:lastRenderedPageBreak/>
        <w:t xml:space="preserve">The SV of </w:t>
      </w:r>
      <w:r>
        <w:rPr>
          <w:rFonts w:ascii="Verdana" w:hAnsi="Verdana" w:cs="Verdana"/>
          <w:i/>
          <w:iCs/>
          <w:sz w:val="18"/>
          <w:szCs w:val="18"/>
        </w:rPr>
        <w:t>DoubleStringCharacters</w:t>
      </w:r>
      <w:r>
        <w:rPr>
          <w:rFonts w:ascii="Verdana" w:hAnsi="Verdana" w:cs="Verdana"/>
          <w:sz w:val="18"/>
          <w:szCs w:val="18"/>
        </w:rPr>
        <w:t xml:space="preserve"> </w:t>
      </w:r>
      <w:r>
        <w:rPr>
          <w:rFonts w:ascii="Verdana" w:hAnsi="Verdana" w:cs="Verdana"/>
          <w:b/>
          <w:bCs/>
          <w:sz w:val="18"/>
          <w:szCs w:val="18"/>
        </w:rPr>
        <w:t>::</w:t>
      </w:r>
      <w:r>
        <w:rPr>
          <w:rFonts w:ascii="Verdana" w:hAnsi="Verdana" w:cs="Verdana"/>
          <w:sz w:val="18"/>
          <w:szCs w:val="18"/>
        </w:rPr>
        <w:t xml:space="preserve"> </w:t>
      </w:r>
      <w:r>
        <w:rPr>
          <w:rFonts w:ascii="Verdana" w:hAnsi="Verdana" w:cs="Verdana"/>
          <w:i/>
          <w:iCs/>
          <w:sz w:val="18"/>
          <w:szCs w:val="18"/>
        </w:rPr>
        <w:t>DoubleStringCharacter</w:t>
      </w:r>
      <w:r>
        <w:rPr>
          <w:rFonts w:ascii="Verdana" w:hAnsi="Verdana" w:cs="Verdana"/>
          <w:sz w:val="18"/>
          <w:szCs w:val="18"/>
        </w:rPr>
        <w:t xml:space="preserve"> is a sequence of one character, the CV of </w:t>
      </w:r>
      <w:r>
        <w:rPr>
          <w:rFonts w:ascii="Verdana" w:hAnsi="Verdana" w:cs="Verdana"/>
          <w:i/>
          <w:iCs/>
          <w:sz w:val="18"/>
          <w:szCs w:val="18"/>
        </w:rPr>
        <w:t>DoubleStringCharacter</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180" w:lineRule="exact"/>
        <w:rPr>
          <w:rFonts w:ascii="Symbol" w:hAnsi="Symbol" w:cs="Symbol"/>
          <w:sz w:val="18"/>
          <w:szCs w:val="18"/>
        </w:rPr>
      </w:pPr>
    </w:p>
    <w:p w:rsidR="00000000" w:rsidRDefault="00C649A5">
      <w:pPr>
        <w:pStyle w:val="DefaultParagraphFont"/>
        <w:widowControl w:val="0"/>
        <w:numPr>
          <w:ilvl w:val="0"/>
          <w:numId w:val="20"/>
        </w:numPr>
        <w:overflowPunct w:val="0"/>
        <w:autoSpaceDE w:val="0"/>
        <w:autoSpaceDN w:val="0"/>
        <w:adjustRightInd w:val="0"/>
        <w:spacing w:after="0" w:line="240" w:lineRule="auto"/>
        <w:ind w:hanging="370"/>
        <w:jc w:val="both"/>
        <w:rPr>
          <w:rFonts w:ascii="Symbol" w:hAnsi="Symbol" w:cs="Symbol"/>
          <w:sz w:val="18"/>
          <w:szCs w:val="18"/>
        </w:rPr>
      </w:pPr>
      <w:r>
        <w:rPr>
          <w:rFonts w:ascii="Verdana" w:hAnsi="Verdana" w:cs="Verdana"/>
          <w:sz w:val="18"/>
          <w:szCs w:val="18"/>
          <w:u w:val="single"/>
        </w:rPr>
        <w:t xml:space="preserve">The SV of </w:t>
      </w:r>
      <w:r>
        <w:rPr>
          <w:rFonts w:ascii="Verdana" w:hAnsi="Verdana" w:cs="Verdana"/>
          <w:i/>
          <w:iCs/>
          <w:sz w:val="18"/>
          <w:szCs w:val="18"/>
          <w:u w:val="single"/>
        </w:rPr>
        <w:t>LineContinuation</w:t>
      </w:r>
      <w:r>
        <w:rPr>
          <w:rFonts w:ascii="Verdana" w:hAnsi="Verdana" w:cs="Verdana"/>
          <w:sz w:val="18"/>
          <w:szCs w:val="18"/>
          <w:u w:val="single"/>
        </w:rPr>
        <w:t xml:space="preserve"> :: \ </w:t>
      </w:r>
      <w:r>
        <w:rPr>
          <w:rFonts w:ascii="Verdana" w:hAnsi="Verdana" w:cs="Verdana"/>
          <w:i/>
          <w:iCs/>
          <w:sz w:val="18"/>
          <w:szCs w:val="18"/>
          <w:u w:val="single"/>
        </w:rPr>
        <w:t>LineTerminatorSequence</w:t>
      </w:r>
      <w:r>
        <w:rPr>
          <w:rFonts w:ascii="Verdana" w:hAnsi="Verdana" w:cs="Verdana"/>
          <w:sz w:val="18"/>
          <w:szCs w:val="18"/>
          <w:u w:val="single"/>
        </w:rPr>
        <w:t xml:space="preserve"> is the empty character sequence. </w:t>
      </w:r>
    </w:p>
    <w:p w:rsidR="00000000" w:rsidRDefault="00C649A5">
      <w:pPr>
        <w:pStyle w:val="DefaultParagraphFont"/>
        <w:widowControl w:val="0"/>
        <w:autoSpaceDE w:val="0"/>
        <w:autoSpaceDN w:val="0"/>
        <w:adjustRightInd w:val="0"/>
        <w:spacing w:after="0" w:line="18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Symbol" w:hAnsi="Symbol" w:cs="Symbol"/>
          <w:sz w:val="18"/>
          <w:szCs w:val="18"/>
        </w:rPr>
        <w:t></w:t>
      </w:r>
    </w:p>
    <w:p w:rsidR="00000000" w:rsidRDefault="00C649A5">
      <w:pPr>
        <w:pStyle w:val="DefaultParagraphFont"/>
        <w:widowControl w:val="0"/>
        <w:autoSpaceDE w:val="0"/>
        <w:autoSpaceDN w:val="0"/>
        <w:adjustRightInd w:val="0"/>
        <w:spacing w:after="0" w:line="178"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V0013:</w:t>
      </w:r>
    </w:p>
    <w:p w:rsidR="00000000" w:rsidRDefault="00C649A5">
      <w:pPr>
        <w:pStyle w:val="DefaultParagraphFont"/>
        <w:widowControl w:val="0"/>
        <w:autoSpaceDE w:val="0"/>
        <w:autoSpaceDN w:val="0"/>
        <w:adjustRightInd w:val="0"/>
        <w:spacing w:after="0" w:line="225" w:lineRule="exact"/>
        <w:rPr>
          <w:rFonts w:ascii="Times New Roman" w:hAnsi="Times New Roman" w:cs="Times New Roman"/>
          <w:sz w:val="24"/>
          <w:szCs w:val="24"/>
        </w:rPr>
      </w:pPr>
    </w:p>
    <w:p w:rsidR="00000000" w:rsidRDefault="00C649A5">
      <w:pPr>
        <w:pStyle w:val="DefaultParagraphFont"/>
        <w:widowControl w:val="0"/>
        <w:numPr>
          <w:ilvl w:val="0"/>
          <w:numId w:val="21"/>
        </w:numPr>
        <w:overflowPunct w:val="0"/>
        <w:autoSpaceDE w:val="0"/>
        <w:autoSpaceDN w:val="0"/>
        <w:adjustRightInd w:val="0"/>
        <w:spacing w:after="0" w:line="215" w:lineRule="auto"/>
        <w:ind w:right="2340" w:hanging="370"/>
        <w:jc w:val="both"/>
        <w:rPr>
          <w:rFonts w:ascii="Symbol" w:hAnsi="Symbol" w:cs="Symbol"/>
          <w:sz w:val="18"/>
          <w:szCs w:val="18"/>
        </w:rPr>
      </w:pPr>
      <w:r>
        <w:rPr>
          <w:rFonts w:ascii="Verdana" w:hAnsi="Verdana" w:cs="Verdana"/>
          <w:sz w:val="18"/>
          <w:szCs w:val="18"/>
        </w:rPr>
        <w:t xml:space="preserve">The CV of </w:t>
      </w:r>
      <w:r>
        <w:rPr>
          <w:rFonts w:ascii="Verdana" w:hAnsi="Verdana" w:cs="Verdana"/>
          <w:i/>
          <w:iCs/>
          <w:sz w:val="18"/>
          <w:szCs w:val="18"/>
        </w:rPr>
        <w:t>EscapeSequence</w:t>
      </w:r>
      <w:r>
        <w:rPr>
          <w:rFonts w:ascii="Verdana" w:hAnsi="Verdana" w:cs="Verdana"/>
          <w:sz w:val="18"/>
          <w:szCs w:val="18"/>
        </w:rPr>
        <w:t xml:space="preserve"> </w:t>
      </w:r>
      <w:r>
        <w:rPr>
          <w:rFonts w:ascii="Verdana" w:hAnsi="Verdana" w:cs="Verdana"/>
          <w:b/>
          <w:bCs/>
          <w:sz w:val="18"/>
          <w:szCs w:val="18"/>
        </w:rPr>
        <w:t>::</w:t>
      </w:r>
      <w:r>
        <w:rPr>
          <w:rFonts w:ascii="Verdana" w:hAnsi="Verdana" w:cs="Verdana"/>
          <w:sz w:val="18"/>
          <w:szCs w:val="18"/>
        </w:rPr>
        <w:t xml:space="preserve"> </w:t>
      </w:r>
      <w:r>
        <w:rPr>
          <w:rFonts w:ascii="Verdana" w:hAnsi="Verdana" w:cs="Verdana"/>
          <w:i/>
          <w:iCs/>
          <w:sz w:val="18"/>
          <w:szCs w:val="18"/>
        </w:rPr>
        <w:t>CharacterEscapeSequence</w:t>
      </w:r>
      <w:r>
        <w:rPr>
          <w:rFonts w:ascii="Verdana" w:hAnsi="Verdana" w:cs="Verdana"/>
          <w:sz w:val="18"/>
          <w:szCs w:val="18"/>
        </w:rPr>
        <w:t xml:space="preserve"> is the CV of the </w:t>
      </w:r>
      <w:r>
        <w:rPr>
          <w:rFonts w:ascii="Verdana" w:hAnsi="Verdana" w:cs="Verdana"/>
          <w:i/>
          <w:iCs/>
          <w:sz w:val="18"/>
          <w:szCs w:val="18"/>
        </w:rPr>
        <w:t>CharacterEscapeSequence</w:t>
      </w:r>
      <w:r>
        <w:rPr>
          <w:rFonts w:ascii="Verdana" w:hAnsi="Verdana" w:cs="Verdana"/>
          <w:sz w:val="18"/>
          <w:szCs w:val="18"/>
        </w:rPr>
        <w:t>.</w:t>
      </w:r>
      <w:r>
        <w:rPr>
          <w:rFonts w:ascii="Verdana" w:hAnsi="Verdana" w:cs="Verdana"/>
          <w:i/>
          <w:iCs/>
          <w:sz w:val="18"/>
          <w:szCs w:val="18"/>
        </w:rPr>
        <w:t xml:space="preserve"> </w:t>
      </w:r>
    </w:p>
    <w:p w:rsidR="00000000" w:rsidRDefault="00C649A5">
      <w:pPr>
        <w:pStyle w:val="DefaultParagraphFont"/>
        <w:widowControl w:val="0"/>
        <w:autoSpaceDE w:val="0"/>
        <w:autoSpaceDN w:val="0"/>
        <w:adjustRightInd w:val="0"/>
        <w:spacing w:after="0" w:line="223" w:lineRule="exact"/>
        <w:rPr>
          <w:rFonts w:ascii="Symbol" w:hAnsi="Symbol" w:cs="Symbol"/>
          <w:sz w:val="18"/>
          <w:szCs w:val="18"/>
        </w:rPr>
      </w:pPr>
    </w:p>
    <w:p w:rsidR="00000000" w:rsidRDefault="00C649A5">
      <w:pPr>
        <w:pStyle w:val="DefaultParagraphFont"/>
        <w:widowControl w:val="0"/>
        <w:numPr>
          <w:ilvl w:val="0"/>
          <w:numId w:val="21"/>
        </w:numPr>
        <w:overflowPunct w:val="0"/>
        <w:autoSpaceDE w:val="0"/>
        <w:autoSpaceDN w:val="0"/>
        <w:adjustRightInd w:val="0"/>
        <w:spacing w:after="0" w:line="217" w:lineRule="auto"/>
        <w:ind w:right="380" w:hanging="370"/>
        <w:jc w:val="both"/>
        <w:rPr>
          <w:rFonts w:ascii="Symbol" w:hAnsi="Symbol" w:cs="Symbol"/>
          <w:sz w:val="18"/>
          <w:szCs w:val="18"/>
        </w:rPr>
      </w:pPr>
      <w:r>
        <w:rPr>
          <w:rFonts w:ascii="Verdana" w:hAnsi="Verdana" w:cs="Verdana"/>
          <w:sz w:val="18"/>
          <w:szCs w:val="18"/>
        </w:rPr>
        <w:t xml:space="preserve">The CV of </w:t>
      </w:r>
      <w:r>
        <w:rPr>
          <w:rFonts w:ascii="Verdana" w:hAnsi="Verdana" w:cs="Verdana"/>
          <w:i/>
          <w:iCs/>
          <w:sz w:val="18"/>
          <w:szCs w:val="18"/>
        </w:rPr>
        <w:t>EscapeSequence</w:t>
      </w:r>
      <w:r>
        <w:rPr>
          <w:rFonts w:ascii="Verdana" w:hAnsi="Verdana" w:cs="Verdana"/>
          <w:sz w:val="18"/>
          <w:szCs w:val="18"/>
        </w:rPr>
        <w:t xml:space="preserve"> </w:t>
      </w:r>
      <w:r>
        <w:rPr>
          <w:rFonts w:ascii="Verdana" w:hAnsi="Verdana" w:cs="Verdana"/>
          <w:b/>
          <w:bCs/>
          <w:sz w:val="18"/>
          <w:szCs w:val="18"/>
        </w:rPr>
        <w:t>::</w:t>
      </w:r>
      <w:r>
        <w:rPr>
          <w:rFonts w:ascii="Verdana" w:hAnsi="Verdana" w:cs="Verdana"/>
          <w:sz w:val="18"/>
          <w:szCs w:val="18"/>
        </w:rPr>
        <w:t xml:space="preserve"> </w:t>
      </w:r>
      <w:r>
        <w:rPr>
          <w:rFonts w:ascii="Courier New" w:hAnsi="Courier New" w:cs="Courier New"/>
          <w:b/>
          <w:bCs/>
          <w:sz w:val="18"/>
          <w:szCs w:val="18"/>
        </w:rPr>
        <w:t>0</w:t>
      </w:r>
      <w:r>
        <w:rPr>
          <w:rFonts w:ascii="Verdana" w:hAnsi="Verdana" w:cs="Verdana"/>
          <w:sz w:val="18"/>
          <w:szCs w:val="18"/>
        </w:rPr>
        <w:t xml:space="preserve"> </w:t>
      </w:r>
      <w:r>
        <w:rPr>
          <w:rFonts w:ascii="Verdana" w:hAnsi="Verdana" w:cs="Verdana"/>
          <w:sz w:val="15"/>
          <w:szCs w:val="15"/>
        </w:rPr>
        <w:t>[lookahead</w:t>
      </w:r>
      <w:r>
        <w:rPr>
          <w:rFonts w:ascii="Verdana" w:hAnsi="Verdana" w:cs="Verdana"/>
          <w:sz w:val="18"/>
          <w:szCs w:val="18"/>
        </w:rPr>
        <w:t xml:space="preserve"> </w:t>
      </w:r>
      <w:r>
        <w:rPr>
          <w:rFonts w:ascii="Symbol" w:hAnsi="Symbol" w:cs="Symbol"/>
          <w:sz w:val="15"/>
          <w:szCs w:val="15"/>
        </w:rPr>
        <w:t></w:t>
      </w:r>
      <w:r>
        <w:rPr>
          <w:rFonts w:ascii="Verdana" w:hAnsi="Verdana" w:cs="Verdana"/>
          <w:sz w:val="18"/>
          <w:szCs w:val="18"/>
        </w:rPr>
        <w:t xml:space="preserve"> </w:t>
      </w:r>
      <w:r>
        <w:rPr>
          <w:rFonts w:ascii="Verdana" w:hAnsi="Verdana" w:cs="Verdana"/>
          <w:i/>
          <w:iCs/>
          <w:sz w:val="15"/>
          <w:szCs w:val="15"/>
        </w:rPr>
        <w:t>DecimalDigit</w:t>
      </w:r>
      <w:r>
        <w:rPr>
          <w:rFonts w:ascii="Verdana" w:hAnsi="Verdana" w:cs="Verdana"/>
          <w:sz w:val="15"/>
          <w:szCs w:val="15"/>
        </w:rPr>
        <w:t>]</w:t>
      </w:r>
      <w:r>
        <w:rPr>
          <w:rFonts w:ascii="Verdana" w:hAnsi="Verdana" w:cs="Verdana"/>
          <w:sz w:val="18"/>
          <w:szCs w:val="18"/>
        </w:rPr>
        <w:t xml:space="preserve">is a &lt;NUL&gt; character (Unicode value 0000). </w:t>
      </w:r>
    </w:p>
    <w:p w:rsidR="00000000" w:rsidRDefault="00C649A5">
      <w:pPr>
        <w:pStyle w:val="DefaultParagraphFont"/>
        <w:widowControl w:val="0"/>
        <w:autoSpaceDE w:val="0"/>
        <w:autoSpaceDN w:val="0"/>
        <w:adjustRightInd w:val="0"/>
        <w:spacing w:after="0" w:line="178" w:lineRule="exact"/>
        <w:rPr>
          <w:rFonts w:ascii="Symbol" w:hAnsi="Symbol" w:cs="Symbol"/>
          <w:sz w:val="18"/>
          <w:szCs w:val="18"/>
        </w:rPr>
      </w:pPr>
    </w:p>
    <w:p w:rsidR="00000000" w:rsidRDefault="00C649A5">
      <w:pPr>
        <w:pStyle w:val="DefaultParagraphFont"/>
        <w:widowControl w:val="0"/>
        <w:numPr>
          <w:ilvl w:val="0"/>
          <w:numId w:val="21"/>
        </w:numPr>
        <w:overflowPunct w:val="0"/>
        <w:autoSpaceDE w:val="0"/>
        <w:autoSpaceDN w:val="0"/>
        <w:adjustRightInd w:val="0"/>
        <w:spacing w:after="0" w:line="240" w:lineRule="auto"/>
        <w:ind w:hanging="370"/>
        <w:jc w:val="both"/>
        <w:rPr>
          <w:rFonts w:ascii="Symbol" w:hAnsi="Symbol" w:cs="Symbol"/>
          <w:sz w:val="18"/>
          <w:szCs w:val="18"/>
        </w:rPr>
      </w:pPr>
      <w:r>
        <w:rPr>
          <w:rFonts w:ascii="Verdana" w:hAnsi="Verdana" w:cs="Verdana"/>
          <w:sz w:val="18"/>
          <w:szCs w:val="18"/>
        </w:rPr>
        <w:t xml:space="preserve">The CV of </w:t>
      </w:r>
      <w:r>
        <w:rPr>
          <w:rFonts w:ascii="Verdana" w:hAnsi="Verdana" w:cs="Verdana"/>
          <w:i/>
          <w:iCs/>
          <w:sz w:val="18"/>
          <w:szCs w:val="18"/>
        </w:rPr>
        <w:t>EscapeSequence</w:t>
      </w:r>
      <w:r>
        <w:rPr>
          <w:rFonts w:ascii="Verdana" w:hAnsi="Verdana" w:cs="Verdana"/>
          <w:sz w:val="18"/>
          <w:szCs w:val="18"/>
        </w:rPr>
        <w:t xml:space="preserve"> </w:t>
      </w:r>
      <w:r>
        <w:rPr>
          <w:rFonts w:ascii="Verdana" w:hAnsi="Verdana" w:cs="Verdana"/>
          <w:b/>
          <w:bCs/>
          <w:sz w:val="18"/>
          <w:szCs w:val="18"/>
        </w:rPr>
        <w:t>::</w:t>
      </w:r>
      <w:r>
        <w:rPr>
          <w:rFonts w:ascii="Verdana" w:hAnsi="Verdana" w:cs="Verdana"/>
          <w:sz w:val="18"/>
          <w:szCs w:val="18"/>
        </w:rPr>
        <w:t xml:space="preserve"> </w:t>
      </w:r>
      <w:r>
        <w:rPr>
          <w:rFonts w:ascii="Verdana" w:hAnsi="Verdana" w:cs="Verdana"/>
          <w:i/>
          <w:iCs/>
          <w:sz w:val="18"/>
          <w:szCs w:val="18"/>
        </w:rPr>
        <w:t>HexEscapeSequence</w:t>
      </w:r>
      <w:r>
        <w:rPr>
          <w:rFonts w:ascii="Verdana" w:hAnsi="Verdana" w:cs="Verdana"/>
          <w:sz w:val="18"/>
          <w:szCs w:val="18"/>
        </w:rPr>
        <w:t xml:space="preserve"> is the CV of </w:t>
      </w:r>
      <w:r>
        <w:rPr>
          <w:rFonts w:ascii="Verdana" w:hAnsi="Verdana" w:cs="Verdana"/>
          <w:i/>
          <w:iCs/>
          <w:sz w:val="18"/>
          <w:szCs w:val="18"/>
        </w:rPr>
        <w:t>the HexEscapeSequence</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179" w:lineRule="exact"/>
        <w:rPr>
          <w:rFonts w:ascii="Symbol" w:hAnsi="Symbol" w:cs="Symbol"/>
          <w:sz w:val="18"/>
          <w:szCs w:val="18"/>
        </w:rPr>
      </w:pPr>
    </w:p>
    <w:p w:rsidR="00000000" w:rsidRDefault="00C649A5">
      <w:pPr>
        <w:pStyle w:val="DefaultParagraphFont"/>
        <w:widowControl w:val="0"/>
        <w:numPr>
          <w:ilvl w:val="0"/>
          <w:numId w:val="21"/>
        </w:numPr>
        <w:overflowPunct w:val="0"/>
        <w:autoSpaceDE w:val="0"/>
        <w:autoSpaceDN w:val="0"/>
        <w:adjustRightInd w:val="0"/>
        <w:spacing w:after="0" w:line="240" w:lineRule="auto"/>
        <w:ind w:hanging="370"/>
        <w:jc w:val="both"/>
        <w:rPr>
          <w:rFonts w:ascii="Symbol" w:hAnsi="Symbol" w:cs="Symbol"/>
          <w:sz w:val="18"/>
          <w:szCs w:val="18"/>
        </w:rPr>
      </w:pPr>
      <w:r>
        <w:rPr>
          <w:rFonts w:ascii="Verdana" w:hAnsi="Verdana" w:cs="Verdana"/>
          <w:sz w:val="18"/>
          <w:szCs w:val="18"/>
        </w:rPr>
        <w:t xml:space="preserve">The CV of </w:t>
      </w:r>
      <w:r>
        <w:rPr>
          <w:rFonts w:ascii="Verdana" w:hAnsi="Verdana" w:cs="Verdana"/>
          <w:i/>
          <w:iCs/>
          <w:sz w:val="18"/>
          <w:szCs w:val="18"/>
        </w:rPr>
        <w:t>EscapeSequence</w:t>
      </w:r>
      <w:r>
        <w:rPr>
          <w:rFonts w:ascii="Verdana" w:hAnsi="Verdana" w:cs="Verdana"/>
          <w:sz w:val="18"/>
          <w:szCs w:val="18"/>
        </w:rPr>
        <w:t xml:space="preserve"> </w:t>
      </w:r>
      <w:r>
        <w:rPr>
          <w:rFonts w:ascii="Verdana" w:hAnsi="Verdana" w:cs="Verdana"/>
          <w:b/>
          <w:bCs/>
          <w:sz w:val="18"/>
          <w:szCs w:val="18"/>
        </w:rPr>
        <w:t>::</w:t>
      </w:r>
      <w:r>
        <w:rPr>
          <w:rFonts w:ascii="Verdana" w:hAnsi="Verdana" w:cs="Verdana"/>
          <w:sz w:val="18"/>
          <w:szCs w:val="18"/>
        </w:rPr>
        <w:t xml:space="preserve"> </w:t>
      </w:r>
      <w:r>
        <w:rPr>
          <w:rFonts w:ascii="Verdana" w:hAnsi="Verdana" w:cs="Verdana"/>
          <w:i/>
          <w:iCs/>
          <w:sz w:val="18"/>
          <w:szCs w:val="18"/>
        </w:rPr>
        <w:t>UnicodeEscapeSequence</w:t>
      </w:r>
      <w:r>
        <w:rPr>
          <w:rFonts w:ascii="Verdana" w:hAnsi="Verdana" w:cs="Verdana"/>
          <w:sz w:val="18"/>
          <w:szCs w:val="18"/>
        </w:rPr>
        <w:t xml:space="preserve"> is the CV of the </w:t>
      </w:r>
      <w:r>
        <w:rPr>
          <w:rFonts w:ascii="Verdana" w:hAnsi="Verdana" w:cs="Verdana"/>
          <w:i/>
          <w:iCs/>
          <w:sz w:val="18"/>
          <w:szCs w:val="18"/>
        </w:rPr>
        <w:t>UnicodeEscapeSequence</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177" w:lineRule="exact"/>
        <w:rPr>
          <w:rFonts w:ascii="Symbol" w:hAnsi="Symbol" w:cs="Symbol"/>
          <w:sz w:val="18"/>
          <w:szCs w:val="18"/>
        </w:rPr>
      </w:pPr>
    </w:p>
    <w:p w:rsidR="00000000" w:rsidRDefault="00C649A5">
      <w:pPr>
        <w:pStyle w:val="DefaultParagraphFont"/>
        <w:widowControl w:val="0"/>
        <w:numPr>
          <w:ilvl w:val="0"/>
          <w:numId w:val="21"/>
        </w:numPr>
        <w:overflowPunct w:val="0"/>
        <w:autoSpaceDE w:val="0"/>
        <w:autoSpaceDN w:val="0"/>
        <w:adjustRightInd w:val="0"/>
        <w:spacing w:after="0" w:line="240" w:lineRule="auto"/>
        <w:ind w:hanging="370"/>
        <w:jc w:val="both"/>
        <w:rPr>
          <w:rFonts w:ascii="Symbol" w:hAnsi="Symbol" w:cs="Symbol"/>
          <w:sz w:val="18"/>
          <w:szCs w:val="18"/>
        </w:rPr>
      </w:pPr>
      <w:r>
        <w:rPr>
          <w:rFonts w:ascii="Verdana" w:hAnsi="Verdana" w:cs="Verdana"/>
          <w:sz w:val="18"/>
          <w:szCs w:val="18"/>
          <w:u w:val="single"/>
        </w:rPr>
        <w:t xml:space="preserve">The CV of </w:t>
      </w:r>
      <w:r>
        <w:rPr>
          <w:rFonts w:ascii="Verdana" w:hAnsi="Verdana" w:cs="Verdana"/>
          <w:i/>
          <w:iCs/>
          <w:sz w:val="18"/>
          <w:szCs w:val="18"/>
          <w:u w:val="single"/>
        </w:rPr>
        <w:t>EscapeSequence</w:t>
      </w:r>
      <w:r>
        <w:rPr>
          <w:rFonts w:ascii="Verdana" w:hAnsi="Verdana" w:cs="Verdana"/>
          <w:sz w:val="18"/>
          <w:szCs w:val="18"/>
          <w:u w:val="single"/>
        </w:rPr>
        <w:t xml:space="preserve"> :: 8  is an 8 character (Unicode value 0038). </w:t>
      </w:r>
    </w:p>
    <w:p w:rsidR="00000000" w:rsidRDefault="00C649A5">
      <w:pPr>
        <w:pStyle w:val="DefaultParagraphFont"/>
        <w:widowControl w:val="0"/>
        <w:autoSpaceDE w:val="0"/>
        <w:autoSpaceDN w:val="0"/>
        <w:adjustRightInd w:val="0"/>
        <w:spacing w:after="0" w:line="177" w:lineRule="exact"/>
        <w:rPr>
          <w:rFonts w:ascii="Symbol" w:hAnsi="Symbol" w:cs="Symbol"/>
          <w:sz w:val="18"/>
          <w:szCs w:val="18"/>
        </w:rPr>
      </w:pPr>
    </w:p>
    <w:p w:rsidR="00000000" w:rsidRDefault="00C649A5">
      <w:pPr>
        <w:pStyle w:val="DefaultParagraphFont"/>
        <w:widowControl w:val="0"/>
        <w:numPr>
          <w:ilvl w:val="0"/>
          <w:numId w:val="21"/>
        </w:numPr>
        <w:overflowPunct w:val="0"/>
        <w:autoSpaceDE w:val="0"/>
        <w:autoSpaceDN w:val="0"/>
        <w:adjustRightInd w:val="0"/>
        <w:spacing w:after="0" w:line="240" w:lineRule="auto"/>
        <w:ind w:hanging="370"/>
        <w:jc w:val="both"/>
        <w:rPr>
          <w:rFonts w:ascii="Symbol" w:hAnsi="Symbol" w:cs="Symbol"/>
          <w:sz w:val="18"/>
          <w:szCs w:val="18"/>
        </w:rPr>
      </w:pPr>
      <w:r>
        <w:rPr>
          <w:rFonts w:ascii="Verdana" w:hAnsi="Verdana" w:cs="Verdana"/>
          <w:sz w:val="18"/>
          <w:szCs w:val="18"/>
          <w:u w:val="single"/>
        </w:rPr>
        <w:t xml:space="preserve">The CV of </w:t>
      </w:r>
      <w:r>
        <w:rPr>
          <w:rFonts w:ascii="Verdana" w:hAnsi="Verdana" w:cs="Verdana"/>
          <w:i/>
          <w:iCs/>
          <w:sz w:val="18"/>
          <w:szCs w:val="18"/>
          <w:u w:val="single"/>
        </w:rPr>
        <w:t>EscapeSequence</w:t>
      </w:r>
      <w:r>
        <w:rPr>
          <w:rFonts w:ascii="Verdana" w:hAnsi="Verdana" w:cs="Verdana"/>
          <w:sz w:val="18"/>
          <w:szCs w:val="18"/>
          <w:u w:val="single"/>
        </w:rPr>
        <w:t xml:space="preserve"> :: 9  is a 9 character (Unicode value 0039). </w:t>
      </w:r>
    </w:p>
    <w:p w:rsidR="00000000" w:rsidRDefault="00C649A5">
      <w:pPr>
        <w:pStyle w:val="DefaultParagraphFont"/>
        <w:widowControl w:val="0"/>
        <w:autoSpaceDE w:val="0"/>
        <w:autoSpaceDN w:val="0"/>
        <w:adjustRightInd w:val="0"/>
        <w:spacing w:after="0" w:line="18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V0014:</w:t>
      </w:r>
    </w:p>
    <w:p w:rsidR="00000000" w:rsidRDefault="00C649A5">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100"/>
        <w:rPr>
          <w:rFonts w:ascii="Times New Roman" w:hAnsi="Times New Roman" w:cs="Times New Roman"/>
          <w:sz w:val="24"/>
          <w:szCs w:val="24"/>
        </w:rPr>
      </w:pPr>
      <w:r>
        <w:rPr>
          <w:rFonts w:ascii="Verdana" w:hAnsi="Verdana" w:cs="Verdana"/>
          <w:sz w:val="18"/>
          <w:szCs w:val="18"/>
        </w:rPr>
        <w:t xml:space="preserve">The CV of </w:t>
      </w:r>
      <w:r>
        <w:rPr>
          <w:rFonts w:ascii="Verdana" w:hAnsi="Verdana" w:cs="Verdana"/>
          <w:i/>
          <w:iCs/>
          <w:sz w:val="18"/>
          <w:szCs w:val="18"/>
        </w:rPr>
        <w:t>CharacterEscapeSequence</w:t>
      </w:r>
      <w:r>
        <w:rPr>
          <w:rFonts w:ascii="Verdana" w:hAnsi="Verdana" w:cs="Verdana"/>
          <w:sz w:val="18"/>
          <w:szCs w:val="18"/>
        </w:rPr>
        <w:t xml:space="preserve"> </w:t>
      </w:r>
      <w:r>
        <w:rPr>
          <w:rFonts w:ascii="Verdana" w:hAnsi="Verdana" w:cs="Verdana"/>
          <w:b/>
          <w:bCs/>
          <w:sz w:val="18"/>
          <w:szCs w:val="18"/>
        </w:rPr>
        <w:t>::</w:t>
      </w:r>
      <w:r>
        <w:rPr>
          <w:rFonts w:ascii="Verdana" w:hAnsi="Verdana" w:cs="Verdana"/>
          <w:sz w:val="18"/>
          <w:szCs w:val="18"/>
        </w:rPr>
        <w:t xml:space="preserve"> </w:t>
      </w:r>
      <w:r>
        <w:rPr>
          <w:rFonts w:ascii="Verdana" w:hAnsi="Verdana" w:cs="Verdana"/>
          <w:i/>
          <w:iCs/>
          <w:sz w:val="18"/>
          <w:szCs w:val="18"/>
        </w:rPr>
        <w:t>SingleEscapeCharacter</w:t>
      </w:r>
      <w:r>
        <w:rPr>
          <w:rFonts w:ascii="Verdana" w:hAnsi="Verdana" w:cs="Verdana"/>
          <w:sz w:val="18"/>
          <w:szCs w:val="18"/>
        </w:rPr>
        <w:t xml:space="preserve"> is the character whose code point value is determined by the </w:t>
      </w:r>
      <w:r>
        <w:rPr>
          <w:rFonts w:ascii="Verdana" w:hAnsi="Verdana" w:cs="Verdana"/>
          <w:i/>
          <w:iCs/>
          <w:sz w:val="18"/>
          <w:szCs w:val="18"/>
        </w:rPr>
        <w:t>SingleEscapeCharacter</w:t>
      </w:r>
      <w:r>
        <w:rPr>
          <w:rFonts w:ascii="Verdana" w:hAnsi="Verdana" w:cs="Verdana"/>
          <w:sz w:val="18"/>
          <w:szCs w:val="18"/>
        </w:rPr>
        <w:t xml:space="preserve"> according to the following table:</w:t>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6" w:lineRule="exact"/>
        <w:rPr>
          <w:rFonts w:ascii="Times New Roman" w:hAnsi="Times New Roman" w:cs="Times New Roman"/>
          <w:sz w:val="24"/>
          <w:szCs w:val="24"/>
        </w:rPr>
      </w:pPr>
    </w:p>
    <w:tbl>
      <w:tblPr>
        <w:tblW w:w="0" w:type="auto"/>
        <w:tblInd w:w="930" w:type="dxa"/>
        <w:tblLayout w:type="fixed"/>
        <w:tblCellMar>
          <w:left w:w="0" w:type="dxa"/>
          <w:right w:w="0" w:type="dxa"/>
        </w:tblCellMar>
        <w:tblLook w:val="0000" w:firstRow="0" w:lastRow="0" w:firstColumn="0" w:lastColumn="0" w:noHBand="0" w:noVBand="0"/>
      </w:tblPr>
      <w:tblGrid>
        <w:gridCol w:w="2200"/>
        <w:gridCol w:w="2160"/>
        <w:gridCol w:w="1940"/>
        <w:gridCol w:w="1480"/>
      </w:tblGrid>
      <w:tr w:rsidR="00000000">
        <w:tblPrEx>
          <w:tblCellMar>
            <w:top w:w="0" w:type="dxa"/>
            <w:left w:w="0" w:type="dxa"/>
            <w:bottom w:w="0" w:type="dxa"/>
            <w:right w:w="0" w:type="dxa"/>
          </w:tblCellMar>
        </w:tblPrEx>
        <w:trPr>
          <w:trHeight w:val="427"/>
        </w:trPr>
        <w:tc>
          <w:tcPr>
            <w:tcW w:w="2200" w:type="dxa"/>
            <w:tcBorders>
              <w:top w:val="single" w:sz="8" w:space="0" w:color="auto"/>
              <w:left w:val="single" w:sz="8" w:space="0" w:color="auto"/>
              <w:bottom w:val="nil"/>
              <w:right w:val="nil"/>
            </w:tcBorders>
            <w:shd w:val="clear" w:color="auto" w:fill="C0C0C0"/>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b/>
                <w:bCs/>
                <w:i/>
                <w:iCs/>
                <w:sz w:val="18"/>
                <w:szCs w:val="18"/>
              </w:rPr>
              <w:t>Escape Sequence</w:t>
            </w:r>
          </w:p>
        </w:tc>
        <w:tc>
          <w:tcPr>
            <w:tcW w:w="2160" w:type="dxa"/>
            <w:tcBorders>
              <w:top w:val="single" w:sz="8" w:space="0" w:color="auto"/>
              <w:left w:val="nil"/>
              <w:bottom w:val="nil"/>
              <w:right w:val="nil"/>
            </w:tcBorders>
            <w:shd w:val="clear" w:color="auto" w:fill="C0C0C0"/>
            <w:vAlign w:val="bottom"/>
          </w:tcPr>
          <w:p w:rsidR="00000000" w:rsidRDefault="00C649A5">
            <w:pPr>
              <w:pStyle w:val="DefaultParagraphFont"/>
              <w:widowControl w:val="0"/>
              <w:autoSpaceDE w:val="0"/>
              <w:autoSpaceDN w:val="0"/>
              <w:adjustRightInd w:val="0"/>
              <w:spacing w:after="0" w:line="218" w:lineRule="exact"/>
              <w:ind w:left="220"/>
              <w:rPr>
                <w:rFonts w:ascii="Times New Roman" w:hAnsi="Times New Roman" w:cs="Times New Roman"/>
                <w:sz w:val="24"/>
                <w:szCs w:val="24"/>
              </w:rPr>
            </w:pPr>
            <w:r>
              <w:rPr>
                <w:rFonts w:ascii="Verdana" w:hAnsi="Verdana" w:cs="Verdana"/>
                <w:b/>
                <w:bCs/>
                <w:i/>
                <w:iCs/>
                <w:sz w:val="18"/>
                <w:szCs w:val="18"/>
              </w:rPr>
              <w:t>Code Point Value</w:t>
            </w:r>
          </w:p>
        </w:tc>
        <w:tc>
          <w:tcPr>
            <w:tcW w:w="1940" w:type="dxa"/>
            <w:tcBorders>
              <w:top w:val="single" w:sz="8" w:space="0" w:color="auto"/>
              <w:left w:val="nil"/>
              <w:bottom w:val="nil"/>
              <w:right w:val="nil"/>
            </w:tcBorders>
            <w:shd w:val="clear" w:color="auto" w:fill="C0C0C0"/>
            <w:vAlign w:val="bottom"/>
          </w:tcPr>
          <w:p w:rsidR="00000000" w:rsidRDefault="00C649A5">
            <w:pPr>
              <w:pStyle w:val="DefaultParagraphFont"/>
              <w:widowControl w:val="0"/>
              <w:autoSpaceDE w:val="0"/>
              <w:autoSpaceDN w:val="0"/>
              <w:adjustRightInd w:val="0"/>
              <w:spacing w:after="0" w:line="218" w:lineRule="exact"/>
              <w:ind w:left="220"/>
              <w:rPr>
                <w:rFonts w:ascii="Times New Roman" w:hAnsi="Times New Roman" w:cs="Times New Roman"/>
                <w:sz w:val="24"/>
                <w:szCs w:val="24"/>
              </w:rPr>
            </w:pPr>
            <w:r>
              <w:rPr>
                <w:rFonts w:ascii="Verdana" w:hAnsi="Verdana" w:cs="Verdana"/>
                <w:b/>
                <w:bCs/>
                <w:i/>
                <w:iCs/>
                <w:sz w:val="18"/>
                <w:szCs w:val="18"/>
              </w:rPr>
              <w:t>Name</w:t>
            </w:r>
          </w:p>
        </w:tc>
        <w:tc>
          <w:tcPr>
            <w:tcW w:w="1480" w:type="dxa"/>
            <w:tcBorders>
              <w:top w:val="single" w:sz="8" w:space="0" w:color="auto"/>
              <w:left w:val="nil"/>
              <w:bottom w:val="nil"/>
              <w:right w:val="single" w:sz="8" w:space="0" w:color="auto"/>
            </w:tcBorders>
            <w:shd w:val="clear" w:color="auto" w:fill="C0C0C0"/>
            <w:vAlign w:val="bottom"/>
          </w:tcPr>
          <w:p w:rsidR="00000000" w:rsidRDefault="00C649A5">
            <w:pPr>
              <w:pStyle w:val="DefaultParagraphFont"/>
              <w:widowControl w:val="0"/>
              <w:autoSpaceDE w:val="0"/>
              <w:autoSpaceDN w:val="0"/>
              <w:adjustRightInd w:val="0"/>
              <w:spacing w:after="0" w:line="218" w:lineRule="exact"/>
              <w:ind w:left="420"/>
              <w:rPr>
                <w:rFonts w:ascii="Times New Roman" w:hAnsi="Times New Roman" w:cs="Times New Roman"/>
                <w:sz w:val="24"/>
                <w:szCs w:val="24"/>
              </w:rPr>
            </w:pPr>
            <w:r>
              <w:rPr>
                <w:rFonts w:ascii="Verdana" w:hAnsi="Verdana" w:cs="Verdana"/>
                <w:b/>
                <w:bCs/>
                <w:i/>
                <w:iCs/>
                <w:sz w:val="18"/>
                <w:szCs w:val="18"/>
              </w:rPr>
              <w:t>Symbol</w:t>
            </w:r>
          </w:p>
        </w:tc>
      </w:tr>
      <w:tr w:rsidR="00000000">
        <w:tblPrEx>
          <w:tblCellMar>
            <w:top w:w="0" w:type="dxa"/>
            <w:left w:w="0" w:type="dxa"/>
            <w:bottom w:w="0" w:type="dxa"/>
            <w:right w:w="0" w:type="dxa"/>
          </w:tblCellMar>
        </w:tblPrEx>
        <w:trPr>
          <w:trHeight w:val="181"/>
        </w:trPr>
        <w:tc>
          <w:tcPr>
            <w:tcW w:w="2200" w:type="dxa"/>
            <w:tcBorders>
              <w:top w:val="nil"/>
              <w:left w:val="single" w:sz="8" w:space="0" w:color="auto"/>
              <w:bottom w:val="single" w:sz="8" w:space="0" w:color="auto"/>
              <w:right w:val="nil"/>
            </w:tcBorders>
            <w:shd w:val="clear" w:color="auto" w:fill="C0C0C0"/>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160" w:type="dxa"/>
            <w:tcBorders>
              <w:top w:val="nil"/>
              <w:left w:val="nil"/>
              <w:bottom w:val="single" w:sz="8" w:space="0" w:color="auto"/>
              <w:right w:val="nil"/>
            </w:tcBorders>
            <w:shd w:val="clear" w:color="auto" w:fill="C0C0C0"/>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940" w:type="dxa"/>
            <w:tcBorders>
              <w:top w:val="nil"/>
              <w:left w:val="nil"/>
              <w:bottom w:val="single" w:sz="8" w:space="0" w:color="auto"/>
              <w:right w:val="nil"/>
            </w:tcBorders>
            <w:shd w:val="clear" w:color="auto" w:fill="C0C0C0"/>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480" w:type="dxa"/>
            <w:tcBorders>
              <w:top w:val="nil"/>
              <w:left w:val="nil"/>
              <w:bottom w:val="single" w:sz="8" w:space="0" w:color="auto"/>
              <w:right w:val="single" w:sz="8" w:space="0" w:color="auto"/>
            </w:tcBorders>
            <w:shd w:val="clear" w:color="auto" w:fill="C0C0C0"/>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r>
      <w:tr w:rsidR="00000000">
        <w:tblPrEx>
          <w:tblCellMar>
            <w:top w:w="0" w:type="dxa"/>
            <w:left w:w="0" w:type="dxa"/>
            <w:bottom w:w="0" w:type="dxa"/>
            <w:right w:w="0" w:type="dxa"/>
          </w:tblCellMar>
        </w:tblPrEx>
        <w:trPr>
          <w:trHeight w:val="393"/>
        </w:trPr>
        <w:tc>
          <w:tcPr>
            <w:tcW w:w="2200" w:type="dxa"/>
            <w:tcBorders>
              <w:top w:val="nil"/>
              <w:left w:val="single" w:sz="8" w:space="0" w:color="auto"/>
              <w:bottom w:val="nil"/>
              <w:right w:val="nil"/>
            </w:tcBorders>
            <w:vAlign w:val="bottom"/>
          </w:tcPr>
          <w:p w:rsidR="00000000" w:rsidRDefault="00C649A5">
            <w:pPr>
              <w:pStyle w:val="DefaultParagraphFont"/>
              <w:widowControl w:val="0"/>
              <w:autoSpaceDE w:val="0"/>
              <w:autoSpaceDN w:val="0"/>
              <w:adjustRightInd w:val="0"/>
              <w:spacing w:after="0" w:line="203" w:lineRule="exact"/>
              <w:jc w:val="center"/>
              <w:rPr>
                <w:rFonts w:ascii="Times New Roman" w:hAnsi="Times New Roman" w:cs="Times New Roman"/>
                <w:sz w:val="24"/>
                <w:szCs w:val="24"/>
              </w:rPr>
            </w:pPr>
            <w:r>
              <w:rPr>
                <w:rFonts w:ascii="Courier New" w:hAnsi="Courier New" w:cs="Courier New"/>
                <w:b/>
                <w:bCs/>
                <w:w w:val="92"/>
                <w:sz w:val="18"/>
                <w:szCs w:val="18"/>
              </w:rPr>
              <w:t>\b</w:t>
            </w:r>
          </w:p>
        </w:tc>
        <w:tc>
          <w:tcPr>
            <w:tcW w:w="2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3" w:lineRule="exact"/>
              <w:ind w:left="220"/>
              <w:rPr>
                <w:rFonts w:ascii="Times New Roman" w:hAnsi="Times New Roman" w:cs="Times New Roman"/>
                <w:sz w:val="24"/>
                <w:szCs w:val="24"/>
              </w:rPr>
            </w:pPr>
            <w:r>
              <w:rPr>
                <w:rFonts w:ascii="Courier New" w:hAnsi="Courier New" w:cs="Courier New"/>
                <w:b/>
                <w:bCs/>
                <w:sz w:val="18"/>
                <w:szCs w:val="18"/>
              </w:rPr>
              <w:t>\u0008</w:t>
            </w:r>
          </w:p>
        </w:tc>
        <w:tc>
          <w:tcPr>
            <w:tcW w:w="19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220"/>
              <w:rPr>
                <w:rFonts w:ascii="Times New Roman" w:hAnsi="Times New Roman" w:cs="Times New Roman"/>
                <w:sz w:val="24"/>
                <w:szCs w:val="24"/>
              </w:rPr>
            </w:pPr>
            <w:r>
              <w:rPr>
                <w:rFonts w:ascii="Verdana" w:hAnsi="Verdana" w:cs="Verdana"/>
                <w:sz w:val="18"/>
                <w:szCs w:val="18"/>
              </w:rPr>
              <w:t>backspace</w:t>
            </w:r>
          </w:p>
        </w:tc>
        <w:tc>
          <w:tcPr>
            <w:tcW w:w="14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420"/>
              <w:rPr>
                <w:rFonts w:ascii="Times New Roman" w:hAnsi="Times New Roman" w:cs="Times New Roman"/>
                <w:sz w:val="24"/>
                <w:szCs w:val="24"/>
              </w:rPr>
            </w:pPr>
            <w:r>
              <w:rPr>
                <w:rFonts w:ascii="Verdana" w:hAnsi="Verdana" w:cs="Verdana"/>
                <w:sz w:val="18"/>
                <w:szCs w:val="18"/>
              </w:rPr>
              <w:t>&lt;BS&gt;</w:t>
            </w:r>
          </w:p>
        </w:tc>
      </w:tr>
      <w:tr w:rsidR="00000000">
        <w:tblPrEx>
          <w:tblCellMar>
            <w:top w:w="0" w:type="dxa"/>
            <w:left w:w="0" w:type="dxa"/>
            <w:bottom w:w="0" w:type="dxa"/>
            <w:right w:w="0" w:type="dxa"/>
          </w:tblCellMar>
        </w:tblPrEx>
        <w:trPr>
          <w:trHeight w:val="458"/>
        </w:trPr>
        <w:tc>
          <w:tcPr>
            <w:tcW w:w="2200" w:type="dxa"/>
            <w:tcBorders>
              <w:top w:val="nil"/>
              <w:left w:val="single" w:sz="8" w:space="0" w:color="auto"/>
              <w:bottom w:val="nil"/>
              <w:right w:val="nil"/>
            </w:tcBorders>
            <w:vAlign w:val="bottom"/>
          </w:tcPr>
          <w:p w:rsidR="00000000" w:rsidRDefault="00C649A5">
            <w:pPr>
              <w:pStyle w:val="DefaultParagraphFont"/>
              <w:widowControl w:val="0"/>
              <w:autoSpaceDE w:val="0"/>
              <w:autoSpaceDN w:val="0"/>
              <w:adjustRightInd w:val="0"/>
              <w:spacing w:after="0" w:line="203" w:lineRule="exact"/>
              <w:jc w:val="center"/>
              <w:rPr>
                <w:rFonts w:ascii="Times New Roman" w:hAnsi="Times New Roman" w:cs="Times New Roman"/>
                <w:sz w:val="24"/>
                <w:szCs w:val="24"/>
              </w:rPr>
            </w:pPr>
            <w:r>
              <w:rPr>
                <w:rFonts w:ascii="Courier New" w:hAnsi="Courier New" w:cs="Courier New"/>
                <w:b/>
                <w:bCs/>
                <w:w w:val="92"/>
                <w:sz w:val="18"/>
                <w:szCs w:val="18"/>
              </w:rPr>
              <w:t>\t</w:t>
            </w:r>
          </w:p>
        </w:tc>
        <w:tc>
          <w:tcPr>
            <w:tcW w:w="2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3" w:lineRule="exact"/>
              <w:ind w:left="220"/>
              <w:rPr>
                <w:rFonts w:ascii="Times New Roman" w:hAnsi="Times New Roman" w:cs="Times New Roman"/>
                <w:sz w:val="24"/>
                <w:szCs w:val="24"/>
              </w:rPr>
            </w:pPr>
            <w:r>
              <w:rPr>
                <w:rFonts w:ascii="Courier New" w:hAnsi="Courier New" w:cs="Courier New"/>
                <w:b/>
                <w:bCs/>
                <w:sz w:val="18"/>
                <w:szCs w:val="18"/>
              </w:rPr>
              <w:t>\u0009</w:t>
            </w:r>
          </w:p>
        </w:tc>
        <w:tc>
          <w:tcPr>
            <w:tcW w:w="19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220"/>
              <w:rPr>
                <w:rFonts w:ascii="Times New Roman" w:hAnsi="Times New Roman" w:cs="Times New Roman"/>
                <w:sz w:val="24"/>
                <w:szCs w:val="24"/>
              </w:rPr>
            </w:pPr>
            <w:r>
              <w:rPr>
                <w:rFonts w:ascii="Verdana" w:hAnsi="Verdana" w:cs="Verdana"/>
                <w:sz w:val="18"/>
                <w:szCs w:val="18"/>
              </w:rPr>
              <w:t>horizontal tab</w:t>
            </w:r>
          </w:p>
        </w:tc>
        <w:tc>
          <w:tcPr>
            <w:tcW w:w="14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420"/>
              <w:rPr>
                <w:rFonts w:ascii="Times New Roman" w:hAnsi="Times New Roman" w:cs="Times New Roman"/>
                <w:sz w:val="24"/>
                <w:szCs w:val="24"/>
              </w:rPr>
            </w:pPr>
            <w:r>
              <w:rPr>
                <w:rFonts w:ascii="Verdana" w:hAnsi="Verdana" w:cs="Verdana"/>
                <w:sz w:val="18"/>
                <w:szCs w:val="18"/>
              </w:rPr>
              <w:t>&lt;HT&gt;</w:t>
            </w:r>
          </w:p>
        </w:tc>
      </w:tr>
      <w:tr w:rsidR="00000000">
        <w:tblPrEx>
          <w:tblCellMar>
            <w:top w:w="0" w:type="dxa"/>
            <w:left w:w="0" w:type="dxa"/>
            <w:bottom w:w="0" w:type="dxa"/>
            <w:right w:w="0" w:type="dxa"/>
          </w:tblCellMar>
        </w:tblPrEx>
        <w:trPr>
          <w:trHeight w:val="459"/>
        </w:trPr>
        <w:tc>
          <w:tcPr>
            <w:tcW w:w="2200" w:type="dxa"/>
            <w:tcBorders>
              <w:top w:val="nil"/>
              <w:left w:val="single" w:sz="8" w:space="0" w:color="auto"/>
              <w:bottom w:val="nil"/>
              <w:right w:val="nil"/>
            </w:tcBorders>
            <w:vAlign w:val="bottom"/>
          </w:tcPr>
          <w:p w:rsidR="00000000" w:rsidRDefault="00C649A5">
            <w:pPr>
              <w:pStyle w:val="DefaultParagraphFont"/>
              <w:widowControl w:val="0"/>
              <w:autoSpaceDE w:val="0"/>
              <w:autoSpaceDN w:val="0"/>
              <w:adjustRightInd w:val="0"/>
              <w:spacing w:after="0" w:line="203" w:lineRule="exact"/>
              <w:jc w:val="center"/>
              <w:rPr>
                <w:rFonts w:ascii="Times New Roman" w:hAnsi="Times New Roman" w:cs="Times New Roman"/>
                <w:sz w:val="24"/>
                <w:szCs w:val="24"/>
              </w:rPr>
            </w:pPr>
            <w:r>
              <w:rPr>
                <w:rFonts w:ascii="Courier New" w:hAnsi="Courier New" w:cs="Courier New"/>
                <w:b/>
                <w:bCs/>
                <w:w w:val="92"/>
                <w:sz w:val="18"/>
                <w:szCs w:val="18"/>
              </w:rPr>
              <w:t>\n</w:t>
            </w:r>
          </w:p>
        </w:tc>
        <w:tc>
          <w:tcPr>
            <w:tcW w:w="2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3" w:lineRule="exact"/>
              <w:ind w:left="220"/>
              <w:rPr>
                <w:rFonts w:ascii="Times New Roman" w:hAnsi="Times New Roman" w:cs="Times New Roman"/>
                <w:sz w:val="24"/>
                <w:szCs w:val="24"/>
              </w:rPr>
            </w:pPr>
            <w:r>
              <w:rPr>
                <w:rFonts w:ascii="Courier New" w:hAnsi="Courier New" w:cs="Courier New"/>
                <w:b/>
                <w:bCs/>
                <w:sz w:val="18"/>
                <w:szCs w:val="18"/>
              </w:rPr>
              <w:t>\u000A</w:t>
            </w:r>
          </w:p>
        </w:tc>
        <w:tc>
          <w:tcPr>
            <w:tcW w:w="19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220"/>
              <w:rPr>
                <w:rFonts w:ascii="Times New Roman" w:hAnsi="Times New Roman" w:cs="Times New Roman"/>
                <w:sz w:val="24"/>
                <w:szCs w:val="24"/>
              </w:rPr>
            </w:pPr>
            <w:r>
              <w:rPr>
                <w:rFonts w:ascii="Verdana" w:hAnsi="Verdana" w:cs="Verdana"/>
                <w:sz w:val="18"/>
                <w:szCs w:val="18"/>
              </w:rPr>
              <w:t>line feed (new</w:t>
            </w:r>
          </w:p>
        </w:tc>
        <w:tc>
          <w:tcPr>
            <w:tcW w:w="14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420"/>
              <w:rPr>
                <w:rFonts w:ascii="Times New Roman" w:hAnsi="Times New Roman" w:cs="Times New Roman"/>
                <w:sz w:val="24"/>
                <w:szCs w:val="24"/>
              </w:rPr>
            </w:pPr>
            <w:r>
              <w:rPr>
                <w:rFonts w:ascii="Verdana" w:hAnsi="Verdana" w:cs="Verdana"/>
                <w:sz w:val="18"/>
                <w:szCs w:val="18"/>
              </w:rPr>
              <w:t>&lt;LF&gt;</w:t>
            </w:r>
          </w:p>
        </w:tc>
      </w:tr>
      <w:tr w:rsidR="00000000">
        <w:tblPrEx>
          <w:tblCellMar>
            <w:top w:w="0" w:type="dxa"/>
            <w:left w:w="0" w:type="dxa"/>
            <w:bottom w:w="0" w:type="dxa"/>
            <w:right w:w="0" w:type="dxa"/>
          </w:tblCellMar>
        </w:tblPrEx>
        <w:trPr>
          <w:trHeight w:val="220"/>
        </w:trPr>
        <w:tc>
          <w:tcPr>
            <w:tcW w:w="2200" w:type="dxa"/>
            <w:tcBorders>
              <w:top w:val="nil"/>
              <w:left w:val="single" w:sz="8" w:space="0" w:color="auto"/>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9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220"/>
              <w:rPr>
                <w:rFonts w:ascii="Times New Roman" w:hAnsi="Times New Roman" w:cs="Times New Roman"/>
                <w:sz w:val="24"/>
                <w:szCs w:val="24"/>
              </w:rPr>
            </w:pPr>
            <w:r>
              <w:rPr>
                <w:rFonts w:ascii="Verdana" w:hAnsi="Verdana" w:cs="Verdana"/>
                <w:sz w:val="18"/>
                <w:szCs w:val="18"/>
              </w:rPr>
              <w:t>line)</w:t>
            </w:r>
          </w:p>
        </w:tc>
        <w:tc>
          <w:tcPr>
            <w:tcW w:w="14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r>
      <w:tr w:rsidR="00000000">
        <w:tblPrEx>
          <w:tblCellMar>
            <w:top w:w="0" w:type="dxa"/>
            <w:left w:w="0" w:type="dxa"/>
            <w:bottom w:w="0" w:type="dxa"/>
            <w:right w:w="0" w:type="dxa"/>
          </w:tblCellMar>
        </w:tblPrEx>
        <w:trPr>
          <w:trHeight w:val="458"/>
        </w:trPr>
        <w:tc>
          <w:tcPr>
            <w:tcW w:w="2200" w:type="dxa"/>
            <w:tcBorders>
              <w:top w:val="nil"/>
              <w:left w:val="single" w:sz="8" w:space="0" w:color="auto"/>
              <w:bottom w:val="nil"/>
              <w:right w:val="nil"/>
            </w:tcBorders>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strike/>
                <w:sz w:val="18"/>
                <w:szCs w:val="18"/>
              </w:rPr>
              <w:t>\v</w:t>
            </w:r>
          </w:p>
        </w:tc>
        <w:tc>
          <w:tcPr>
            <w:tcW w:w="2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220"/>
              <w:rPr>
                <w:rFonts w:ascii="Times New Roman" w:hAnsi="Times New Roman" w:cs="Times New Roman"/>
                <w:sz w:val="24"/>
                <w:szCs w:val="24"/>
              </w:rPr>
            </w:pPr>
            <w:r>
              <w:rPr>
                <w:rFonts w:ascii="Verdana" w:hAnsi="Verdana" w:cs="Verdana"/>
                <w:strike/>
                <w:sz w:val="18"/>
                <w:szCs w:val="18"/>
              </w:rPr>
              <w:t>\u000B</w:t>
            </w:r>
          </w:p>
        </w:tc>
        <w:tc>
          <w:tcPr>
            <w:tcW w:w="19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220"/>
              <w:rPr>
                <w:rFonts w:ascii="Times New Roman" w:hAnsi="Times New Roman" w:cs="Times New Roman"/>
                <w:sz w:val="24"/>
                <w:szCs w:val="24"/>
              </w:rPr>
            </w:pPr>
            <w:r>
              <w:rPr>
                <w:rFonts w:ascii="Verdana" w:hAnsi="Verdana" w:cs="Verdana"/>
                <w:strike/>
                <w:sz w:val="18"/>
                <w:szCs w:val="18"/>
              </w:rPr>
              <w:t>vertical tab</w:t>
            </w:r>
          </w:p>
        </w:tc>
        <w:tc>
          <w:tcPr>
            <w:tcW w:w="14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420"/>
              <w:rPr>
                <w:rFonts w:ascii="Times New Roman" w:hAnsi="Times New Roman" w:cs="Times New Roman"/>
                <w:sz w:val="24"/>
                <w:szCs w:val="24"/>
              </w:rPr>
            </w:pPr>
            <w:r>
              <w:rPr>
                <w:rFonts w:ascii="Verdana" w:hAnsi="Verdana" w:cs="Verdana"/>
                <w:strike/>
                <w:sz w:val="18"/>
                <w:szCs w:val="18"/>
              </w:rPr>
              <w:t>&lt;VT&gt;</w:t>
            </w:r>
          </w:p>
        </w:tc>
      </w:tr>
      <w:tr w:rsidR="00000000">
        <w:tblPrEx>
          <w:tblCellMar>
            <w:top w:w="0" w:type="dxa"/>
            <w:left w:w="0" w:type="dxa"/>
            <w:bottom w:w="0" w:type="dxa"/>
            <w:right w:w="0" w:type="dxa"/>
          </w:tblCellMar>
        </w:tblPrEx>
        <w:trPr>
          <w:trHeight w:val="458"/>
        </w:trPr>
        <w:tc>
          <w:tcPr>
            <w:tcW w:w="2200" w:type="dxa"/>
            <w:tcBorders>
              <w:top w:val="nil"/>
              <w:left w:val="single" w:sz="8" w:space="0" w:color="auto"/>
              <w:bottom w:val="nil"/>
              <w:right w:val="nil"/>
            </w:tcBorders>
            <w:vAlign w:val="bottom"/>
          </w:tcPr>
          <w:p w:rsidR="00000000" w:rsidRDefault="00C649A5">
            <w:pPr>
              <w:pStyle w:val="DefaultParagraphFont"/>
              <w:widowControl w:val="0"/>
              <w:autoSpaceDE w:val="0"/>
              <w:autoSpaceDN w:val="0"/>
              <w:adjustRightInd w:val="0"/>
              <w:spacing w:after="0" w:line="203" w:lineRule="exact"/>
              <w:jc w:val="center"/>
              <w:rPr>
                <w:rFonts w:ascii="Times New Roman" w:hAnsi="Times New Roman" w:cs="Times New Roman"/>
                <w:sz w:val="24"/>
                <w:szCs w:val="24"/>
              </w:rPr>
            </w:pPr>
            <w:r>
              <w:rPr>
                <w:rFonts w:ascii="Courier New" w:hAnsi="Courier New" w:cs="Courier New"/>
                <w:b/>
                <w:bCs/>
                <w:w w:val="92"/>
                <w:sz w:val="18"/>
                <w:szCs w:val="18"/>
              </w:rPr>
              <w:t>\f</w:t>
            </w:r>
          </w:p>
        </w:tc>
        <w:tc>
          <w:tcPr>
            <w:tcW w:w="2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3" w:lineRule="exact"/>
              <w:ind w:left="220"/>
              <w:rPr>
                <w:rFonts w:ascii="Times New Roman" w:hAnsi="Times New Roman" w:cs="Times New Roman"/>
                <w:sz w:val="24"/>
                <w:szCs w:val="24"/>
              </w:rPr>
            </w:pPr>
            <w:r>
              <w:rPr>
                <w:rFonts w:ascii="Courier New" w:hAnsi="Courier New" w:cs="Courier New"/>
                <w:b/>
                <w:bCs/>
                <w:sz w:val="18"/>
                <w:szCs w:val="18"/>
              </w:rPr>
              <w:t>\u000C</w:t>
            </w:r>
          </w:p>
        </w:tc>
        <w:tc>
          <w:tcPr>
            <w:tcW w:w="19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220"/>
              <w:rPr>
                <w:rFonts w:ascii="Times New Roman" w:hAnsi="Times New Roman" w:cs="Times New Roman"/>
                <w:sz w:val="24"/>
                <w:szCs w:val="24"/>
              </w:rPr>
            </w:pPr>
            <w:r>
              <w:rPr>
                <w:rFonts w:ascii="Verdana" w:hAnsi="Verdana" w:cs="Verdana"/>
                <w:sz w:val="18"/>
                <w:szCs w:val="18"/>
              </w:rPr>
              <w:t>form feed</w:t>
            </w:r>
          </w:p>
        </w:tc>
        <w:tc>
          <w:tcPr>
            <w:tcW w:w="14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420"/>
              <w:rPr>
                <w:rFonts w:ascii="Times New Roman" w:hAnsi="Times New Roman" w:cs="Times New Roman"/>
                <w:sz w:val="24"/>
                <w:szCs w:val="24"/>
              </w:rPr>
            </w:pPr>
            <w:r>
              <w:rPr>
                <w:rFonts w:ascii="Verdana" w:hAnsi="Verdana" w:cs="Verdana"/>
                <w:sz w:val="18"/>
                <w:szCs w:val="18"/>
              </w:rPr>
              <w:t>&lt;FF&gt;</w:t>
            </w:r>
          </w:p>
        </w:tc>
      </w:tr>
      <w:tr w:rsidR="00000000">
        <w:tblPrEx>
          <w:tblCellMar>
            <w:top w:w="0" w:type="dxa"/>
            <w:left w:w="0" w:type="dxa"/>
            <w:bottom w:w="0" w:type="dxa"/>
            <w:right w:w="0" w:type="dxa"/>
          </w:tblCellMar>
        </w:tblPrEx>
        <w:trPr>
          <w:trHeight w:val="460"/>
        </w:trPr>
        <w:tc>
          <w:tcPr>
            <w:tcW w:w="2200" w:type="dxa"/>
            <w:tcBorders>
              <w:top w:val="nil"/>
              <w:left w:val="single" w:sz="8" w:space="0" w:color="auto"/>
              <w:bottom w:val="nil"/>
              <w:right w:val="nil"/>
            </w:tcBorders>
            <w:vAlign w:val="bottom"/>
          </w:tcPr>
          <w:p w:rsidR="00000000" w:rsidRDefault="00C649A5">
            <w:pPr>
              <w:pStyle w:val="DefaultParagraphFont"/>
              <w:widowControl w:val="0"/>
              <w:autoSpaceDE w:val="0"/>
              <w:autoSpaceDN w:val="0"/>
              <w:adjustRightInd w:val="0"/>
              <w:spacing w:after="0" w:line="203" w:lineRule="exact"/>
              <w:jc w:val="center"/>
              <w:rPr>
                <w:rFonts w:ascii="Times New Roman" w:hAnsi="Times New Roman" w:cs="Times New Roman"/>
                <w:sz w:val="24"/>
                <w:szCs w:val="24"/>
              </w:rPr>
            </w:pPr>
            <w:r>
              <w:rPr>
                <w:rFonts w:ascii="Courier New" w:hAnsi="Courier New" w:cs="Courier New"/>
                <w:b/>
                <w:bCs/>
                <w:w w:val="92"/>
                <w:sz w:val="18"/>
                <w:szCs w:val="18"/>
              </w:rPr>
              <w:t>\r</w:t>
            </w:r>
          </w:p>
        </w:tc>
        <w:tc>
          <w:tcPr>
            <w:tcW w:w="2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3" w:lineRule="exact"/>
              <w:ind w:left="220"/>
              <w:rPr>
                <w:rFonts w:ascii="Times New Roman" w:hAnsi="Times New Roman" w:cs="Times New Roman"/>
                <w:sz w:val="24"/>
                <w:szCs w:val="24"/>
              </w:rPr>
            </w:pPr>
            <w:r>
              <w:rPr>
                <w:rFonts w:ascii="Courier New" w:hAnsi="Courier New" w:cs="Courier New"/>
                <w:b/>
                <w:bCs/>
                <w:sz w:val="18"/>
                <w:szCs w:val="18"/>
              </w:rPr>
              <w:t>\u000D</w:t>
            </w:r>
          </w:p>
        </w:tc>
        <w:tc>
          <w:tcPr>
            <w:tcW w:w="19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220"/>
              <w:rPr>
                <w:rFonts w:ascii="Times New Roman" w:hAnsi="Times New Roman" w:cs="Times New Roman"/>
                <w:sz w:val="24"/>
                <w:szCs w:val="24"/>
              </w:rPr>
            </w:pPr>
            <w:r>
              <w:rPr>
                <w:rFonts w:ascii="Verdana" w:hAnsi="Verdana" w:cs="Verdana"/>
                <w:sz w:val="18"/>
                <w:szCs w:val="18"/>
              </w:rPr>
              <w:t>carriage return</w:t>
            </w:r>
          </w:p>
        </w:tc>
        <w:tc>
          <w:tcPr>
            <w:tcW w:w="14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420"/>
              <w:rPr>
                <w:rFonts w:ascii="Times New Roman" w:hAnsi="Times New Roman" w:cs="Times New Roman"/>
                <w:sz w:val="24"/>
                <w:szCs w:val="24"/>
              </w:rPr>
            </w:pPr>
            <w:r>
              <w:rPr>
                <w:rFonts w:ascii="Verdana" w:hAnsi="Verdana" w:cs="Verdana"/>
                <w:sz w:val="18"/>
                <w:szCs w:val="18"/>
              </w:rPr>
              <w:t>&lt;CR&gt;</w:t>
            </w:r>
          </w:p>
        </w:tc>
      </w:tr>
      <w:tr w:rsidR="00000000">
        <w:tblPrEx>
          <w:tblCellMar>
            <w:top w:w="0" w:type="dxa"/>
            <w:left w:w="0" w:type="dxa"/>
            <w:bottom w:w="0" w:type="dxa"/>
            <w:right w:w="0" w:type="dxa"/>
          </w:tblCellMar>
        </w:tblPrEx>
        <w:trPr>
          <w:trHeight w:val="458"/>
        </w:trPr>
        <w:tc>
          <w:tcPr>
            <w:tcW w:w="2200" w:type="dxa"/>
            <w:tcBorders>
              <w:top w:val="nil"/>
              <w:left w:val="single" w:sz="8" w:space="0" w:color="auto"/>
              <w:bottom w:val="nil"/>
              <w:right w:val="nil"/>
            </w:tcBorders>
            <w:vAlign w:val="bottom"/>
          </w:tcPr>
          <w:p w:rsidR="00000000" w:rsidRDefault="00C649A5">
            <w:pPr>
              <w:pStyle w:val="DefaultParagraphFont"/>
              <w:widowControl w:val="0"/>
              <w:autoSpaceDE w:val="0"/>
              <w:autoSpaceDN w:val="0"/>
              <w:adjustRightInd w:val="0"/>
              <w:spacing w:after="0" w:line="203" w:lineRule="exact"/>
              <w:jc w:val="center"/>
              <w:rPr>
                <w:rFonts w:ascii="Times New Roman" w:hAnsi="Times New Roman" w:cs="Times New Roman"/>
                <w:sz w:val="24"/>
                <w:szCs w:val="24"/>
              </w:rPr>
            </w:pPr>
            <w:r>
              <w:rPr>
                <w:rFonts w:ascii="Courier New" w:hAnsi="Courier New" w:cs="Courier New"/>
                <w:b/>
                <w:bCs/>
                <w:w w:val="92"/>
                <w:sz w:val="18"/>
                <w:szCs w:val="18"/>
              </w:rPr>
              <w:t>\"</w:t>
            </w:r>
          </w:p>
        </w:tc>
        <w:tc>
          <w:tcPr>
            <w:tcW w:w="2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3" w:lineRule="exact"/>
              <w:ind w:left="220"/>
              <w:rPr>
                <w:rFonts w:ascii="Times New Roman" w:hAnsi="Times New Roman" w:cs="Times New Roman"/>
                <w:sz w:val="24"/>
                <w:szCs w:val="24"/>
              </w:rPr>
            </w:pPr>
            <w:r>
              <w:rPr>
                <w:rFonts w:ascii="Courier New" w:hAnsi="Courier New" w:cs="Courier New"/>
                <w:b/>
                <w:bCs/>
                <w:sz w:val="18"/>
                <w:szCs w:val="18"/>
              </w:rPr>
              <w:t>\u0022</w:t>
            </w:r>
          </w:p>
        </w:tc>
        <w:tc>
          <w:tcPr>
            <w:tcW w:w="19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20"/>
              <w:rPr>
                <w:rFonts w:ascii="Times New Roman" w:hAnsi="Times New Roman" w:cs="Times New Roman"/>
                <w:sz w:val="24"/>
                <w:szCs w:val="24"/>
              </w:rPr>
            </w:pPr>
            <w:r>
              <w:rPr>
                <w:rFonts w:ascii="Verdana" w:hAnsi="Verdana" w:cs="Verdana"/>
                <w:sz w:val="18"/>
                <w:szCs w:val="18"/>
              </w:rPr>
              <w:t>double quote</w:t>
            </w:r>
          </w:p>
        </w:tc>
        <w:tc>
          <w:tcPr>
            <w:tcW w:w="14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03" w:lineRule="exact"/>
              <w:ind w:left="420"/>
              <w:rPr>
                <w:rFonts w:ascii="Times New Roman" w:hAnsi="Times New Roman" w:cs="Times New Roman"/>
                <w:sz w:val="24"/>
                <w:szCs w:val="24"/>
              </w:rPr>
            </w:pPr>
            <w:r>
              <w:rPr>
                <w:rFonts w:ascii="Courier New" w:hAnsi="Courier New" w:cs="Courier New"/>
                <w:b/>
                <w:bCs/>
                <w:sz w:val="18"/>
                <w:szCs w:val="18"/>
              </w:rPr>
              <w:t>"</w:t>
            </w:r>
          </w:p>
        </w:tc>
      </w:tr>
      <w:tr w:rsidR="00000000">
        <w:tblPrEx>
          <w:tblCellMar>
            <w:top w:w="0" w:type="dxa"/>
            <w:left w:w="0" w:type="dxa"/>
            <w:bottom w:w="0" w:type="dxa"/>
            <w:right w:w="0" w:type="dxa"/>
          </w:tblCellMar>
        </w:tblPrEx>
        <w:trPr>
          <w:trHeight w:val="458"/>
        </w:trPr>
        <w:tc>
          <w:tcPr>
            <w:tcW w:w="2200" w:type="dxa"/>
            <w:tcBorders>
              <w:top w:val="nil"/>
              <w:left w:val="single" w:sz="8" w:space="0" w:color="auto"/>
              <w:bottom w:val="nil"/>
              <w:right w:val="nil"/>
            </w:tcBorders>
            <w:vAlign w:val="bottom"/>
          </w:tcPr>
          <w:p w:rsidR="00000000" w:rsidRDefault="00C649A5">
            <w:pPr>
              <w:pStyle w:val="DefaultParagraphFont"/>
              <w:widowControl w:val="0"/>
              <w:autoSpaceDE w:val="0"/>
              <w:autoSpaceDN w:val="0"/>
              <w:adjustRightInd w:val="0"/>
              <w:spacing w:after="0" w:line="203" w:lineRule="exact"/>
              <w:jc w:val="center"/>
              <w:rPr>
                <w:rFonts w:ascii="Times New Roman" w:hAnsi="Times New Roman" w:cs="Times New Roman"/>
                <w:sz w:val="24"/>
                <w:szCs w:val="24"/>
              </w:rPr>
            </w:pPr>
            <w:r>
              <w:rPr>
                <w:rFonts w:ascii="Courier New" w:hAnsi="Courier New" w:cs="Courier New"/>
                <w:b/>
                <w:bCs/>
                <w:w w:val="92"/>
                <w:sz w:val="18"/>
                <w:szCs w:val="18"/>
              </w:rPr>
              <w:t>\'</w:t>
            </w:r>
          </w:p>
        </w:tc>
        <w:tc>
          <w:tcPr>
            <w:tcW w:w="2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3" w:lineRule="exact"/>
              <w:ind w:left="220"/>
              <w:rPr>
                <w:rFonts w:ascii="Times New Roman" w:hAnsi="Times New Roman" w:cs="Times New Roman"/>
                <w:sz w:val="24"/>
                <w:szCs w:val="24"/>
              </w:rPr>
            </w:pPr>
            <w:r>
              <w:rPr>
                <w:rFonts w:ascii="Courier New" w:hAnsi="Courier New" w:cs="Courier New"/>
                <w:b/>
                <w:bCs/>
                <w:sz w:val="18"/>
                <w:szCs w:val="18"/>
              </w:rPr>
              <w:t>\u0027</w:t>
            </w:r>
          </w:p>
        </w:tc>
        <w:tc>
          <w:tcPr>
            <w:tcW w:w="19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220"/>
              <w:rPr>
                <w:rFonts w:ascii="Times New Roman" w:hAnsi="Times New Roman" w:cs="Times New Roman"/>
                <w:sz w:val="24"/>
                <w:szCs w:val="24"/>
              </w:rPr>
            </w:pPr>
            <w:r>
              <w:rPr>
                <w:rFonts w:ascii="Verdana" w:hAnsi="Verdana" w:cs="Verdana"/>
                <w:sz w:val="18"/>
                <w:szCs w:val="18"/>
              </w:rPr>
              <w:t>single quote</w:t>
            </w:r>
          </w:p>
        </w:tc>
        <w:tc>
          <w:tcPr>
            <w:tcW w:w="14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03" w:lineRule="exact"/>
              <w:ind w:left="420"/>
              <w:rPr>
                <w:rFonts w:ascii="Times New Roman" w:hAnsi="Times New Roman" w:cs="Times New Roman"/>
                <w:sz w:val="24"/>
                <w:szCs w:val="24"/>
              </w:rPr>
            </w:pPr>
            <w:r>
              <w:rPr>
                <w:rFonts w:ascii="Courier New" w:hAnsi="Courier New" w:cs="Courier New"/>
                <w:b/>
                <w:bCs/>
                <w:sz w:val="18"/>
                <w:szCs w:val="18"/>
              </w:rPr>
              <w:t>'</w:t>
            </w:r>
          </w:p>
        </w:tc>
      </w:tr>
      <w:tr w:rsidR="00000000">
        <w:tblPrEx>
          <w:tblCellMar>
            <w:top w:w="0" w:type="dxa"/>
            <w:left w:w="0" w:type="dxa"/>
            <w:bottom w:w="0" w:type="dxa"/>
            <w:right w:w="0" w:type="dxa"/>
          </w:tblCellMar>
        </w:tblPrEx>
        <w:trPr>
          <w:trHeight w:val="458"/>
        </w:trPr>
        <w:tc>
          <w:tcPr>
            <w:tcW w:w="2200" w:type="dxa"/>
            <w:tcBorders>
              <w:top w:val="nil"/>
              <w:left w:val="single" w:sz="8" w:space="0" w:color="auto"/>
              <w:bottom w:val="nil"/>
              <w:right w:val="nil"/>
            </w:tcBorders>
            <w:vAlign w:val="bottom"/>
          </w:tcPr>
          <w:p w:rsidR="00000000" w:rsidRDefault="00C649A5">
            <w:pPr>
              <w:pStyle w:val="DefaultParagraphFont"/>
              <w:widowControl w:val="0"/>
              <w:autoSpaceDE w:val="0"/>
              <w:autoSpaceDN w:val="0"/>
              <w:adjustRightInd w:val="0"/>
              <w:spacing w:after="0" w:line="203" w:lineRule="exact"/>
              <w:jc w:val="center"/>
              <w:rPr>
                <w:rFonts w:ascii="Times New Roman" w:hAnsi="Times New Roman" w:cs="Times New Roman"/>
                <w:sz w:val="24"/>
                <w:szCs w:val="24"/>
              </w:rPr>
            </w:pPr>
            <w:r>
              <w:rPr>
                <w:rFonts w:ascii="Courier New" w:hAnsi="Courier New" w:cs="Courier New"/>
                <w:b/>
                <w:bCs/>
                <w:w w:val="92"/>
                <w:sz w:val="18"/>
                <w:szCs w:val="18"/>
              </w:rPr>
              <w:t>\\</w:t>
            </w:r>
          </w:p>
        </w:tc>
        <w:tc>
          <w:tcPr>
            <w:tcW w:w="21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3" w:lineRule="exact"/>
              <w:ind w:left="220"/>
              <w:rPr>
                <w:rFonts w:ascii="Times New Roman" w:hAnsi="Times New Roman" w:cs="Times New Roman"/>
                <w:sz w:val="24"/>
                <w:szCs w:val="24"/>
              </w:rPr>
            </w:pPr>
            <w:r>
              <w:rPr>
                <w:rFonts w:ascii="Courier New" w:hAnsi="Courier New" w:cs="Courier New"/>
                <w:b/>
                <w:bCs/>
                <w:sz w:val="18"/>
                <w:szCs w:val="18"/>
              </w:rPr>
              <w:t>\u005C</w:t>
            </w:r>
          </w:p>
        </w:tc>
        <w:tc>
          <w:tcPr>
            <w:tcW w:w="19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20"/>
              <w:rPr>
                <w:rFonts w:ascii="Times New Roman" w:hAnsi="Times New Roman" w:cs="Times New Roman"/>
                <w:sz w:val="24"/>
                <w:szCs w:val="24"/>
              </w:rPr>
            </w:pPr>
            <w:r>
              <w:rPr>
                <w:rFonts w:ascii="Verdana" w:hAnsi="Verdana" w:cs="Verdana"/>
                <w:sz w:val="18"/>
                <w:szCs w:val="18"/>
              </w:rPr>
              <w:t>backslash</w:t>
            </w:r>
          </w:p>
        </w:tc>
        <w:tc>
          <w:tcPr>
            <w:tcW w:w="14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03" w:lineRule="exact"/>
              <w:ind w:left="420"/>
              <w:rPr>
                <w:rFonts w:ascii="Times New Roman" w:hAnsi="Times New Roman" w:cs="Times New Roman"/>
                <w:sz w:val="24"/>
                <w:szCs w:val="24"/>
              </w:rPr>
            </w:pPr>
            <w:r>
              <w:rPr>
                <w:rFonts w:ascii="Courier New" w:hAnsi="Courier New" w:cs="Courier New"/>
                <w:b/>
                <w:bCs/>
                <w:sz w:val="18"/>
                <w:szCs w:val="18"/>
              </w:rPr>
              <w:t>\</w:t>
            </w:r>
          </w:p>
        </w:tc>
      </w:tr>
      <w:tr w:rsidR="00000000">
        <w:tblPrEx>
          <w:tblCellMar>
            <w:top w:w="0" w:type="dxa"/>
            <w:left w:w="0" w:type="dxa"/>
            <w:bottom w:w="0" w:type="dxa"/>
            <w:right w:w="0" w:type="dxa"/>
          </w:tblCellMar>
        </w:tblPrEx>
        <w:trPr>
          <w:trHeight w:val="72"/>
        </w:trPr>
        <w:tc>
          <w:tcPr>
            <w:tcW w:w="2200" w:type="dxa"/>
            <w:tcBorders>
              <w:top w:val="nil"/>
              <w:left w:val="single" w:sz="8" w:space="0" w:color="auto"/>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6"/>
                <w:szCs w:val="6"/>
              </w:rPr>
            </w:pPr>
          </w:p>
        </w:tc>
        <w:tc>
          <w:tcPr>
            <w:tcW w:w="216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6"/>
                <w:szCs w:val="6"/>
              </w:rPr>
            </w:pPr>
          </w:p>
        </w:tc>
        <w:tc>
          <w:tcPr>
            <w:tcW w:w="194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6"/>
                <w:szCs w:val="6"/>
              </w:rPr>
            </w:pPr>
          </w:p>
        </w:tc>
        <w:tc>
          <w:tcPr>
            <w:tcW w:w="148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6"/>
                <w:szCs w:val="6"/>
              </w:rPr>
            </w:pPr>
          </w:p>
        </w:tc>
      </w:tr>
    </w:tbl>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84864" behindDoc="1" locked="0" layoutInCell="0" allowOverlap="1">
            <wp:simplePos x="0" y="0"/>
            <wp:positionH relativeFrom="column">
              <wp:posOffset>362585</wp:posOffset>
            </wp:positionH>
            <wp:positionV relativeFrom="paragraph">
              <wp:posOffset>367030</wp:posOffset>
            </wp:positionV>
            <wp:extent cx="5377815" cy="212725"/>
            <wp:effectExtent l="0" t="0" r="0" b="0"/>
            <wp:wrapNone/>
            <wp:docPr id="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7815" cy="21272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1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sz w:val="18"/>
          <w:szCs w:val="18"/>
        </w:rPr>
        <w:t xml:space="preserve">JScript 5.x does not consider </w:t>
      </w:r>
      <w:r>
        <w:rPr>
          <w:rFonts w:ascii="Courier New" w:hAnsi="Courier New" w:cs="Courier New"/>
          <w:b/>
          <w:bCs/>
          <w:sz w:val="18"/>
          <w:szCs w:val="18"/>
        </w:rPr>
        <w:t>v</w:t>
      </w:r>
      <w:r>
        <w:rPr>
          <w:rFonts w:ascii="Verdana" w:hAnsi="Verdana" w:cs="Verdana"/>
          <w:sz w:val="18"/>
          <w:szCs w:val="18"/>
        </w:rPr>
        <w:t xml:space="preserve"> to be a </w:t>
      </w:r>
      <w:r>
        <w:rPr>
          <w:rFonts w:ascii="Verdana" w:hAnsi="Verdana" w:cs="Verdana"/>
          <w:i/>
          <w:iCs/>
          <w:sz w:val="18"/>
          <w:szCs w:val="18"/>
        </w:rPr>
        <w:t>SingleEscapeCharacter</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246"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V0015:</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85888" behindDoc="1" locked="0" layoutInCell="0" allowOverlap="1">
            <wp:simplePos x="0" y="0"/>
            <wp:positionH relativeFrom="column">
              <wp:posOffset>-139065</wp:posOffset>
            </wp:positionH>
            <wp:positionV relativeFrom="paragraph">
              <wp:posOffset>299720</wp:posOffset>
            </wp:positionV>
            <wp:extent cx="6268085" cy="6350"/>
            <wp:effectExtent l="0" t="0" r="0" b="0"/>
            <wp:wrapNone/>
            <wp:docPr id="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30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15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2"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bookmarkStart w:id="16" w:name="page16"/>
      <w:bookmarkEnd w:id="16"/>
      <w:r>
        <w:rPr>
          <w:rFonts w:ascii="Verdana" w:hAnsi="Verdana" w:cs="Verdana"/>
          <w:b/>
          <w:bCs/>
          <w:i/>
          <w:iCs/>
          <w:sz w:val="18"/>
          <w:szCs w:val="18"/>
        </w:rPr>
        <w:lastRenderedPageBreak/>
        <w:t>NOTE</w:t>
      </w:r>
      <w:r>
        <w:rPr>
          <w:rFonts w:ascii="Verdana" w:hAnsi="Verdana" w:cs="Verdana"/>
          <w:i/>
          <w:iCs/>
          <w:sz w:val="18"/>
          <w:szCs w:val="18"/>
        </w:rPr>
        <w:t>: A 'LineTerminator' character cannot appear in a string literal, even if preceded by a backslash</w:t>
      </w:r>
      <w:r>
        <w:rPr>
          <w:rFonts w:ascii="Verdana" w:hAnsi="Verdana" w:cs="Verdana"/>
          <w:b/>
          <w:bCs/>
          <w:i/>
          <w:iCs/>
          <w:sz w:val="18"/>
          <w:szCs w:val="18"/>
        </w:rPr>
        <w:t xml:space="preserve"> </w:t>
      </w:r>
      <w:r>
        <w:rPr>
          <w:rFonts w:ascii="Courier New" w:hAnsi="Courier New" w:cs="Courier New"/>
          <w:b/>
          <w:bCs/>
          <w:i/>
          <w:iCs/>
          <w:sz w:val="18"/>
          <w:szCs w:val="18"/>
        </w:rPr>
        <w:t>\</w:t>
      </w:r>
      <w:r>
        <w:rPr>
          <w:rFonts w:ascii="Verdana" w:hAnsi="Verdana" w:cs="Verdana"/>
          <w:i/>
          <w:iCs/>
          <w:sz w:val="18"/>
          <w:szCs w:val="18"/>
        </w:rPr>
        <w:t>.</w:t>
      </w:r>
    </w:p>
    <w:p w:rsidR="00000000" w:rsidRDefault="00C649A5">
      <w:pPr>
        <w:pStyle w:val="DefaultParagraphFont"/>
        <w:widowControl w:val="0"/>
        <w:autoSpaceDE w:val="0"/>
        <w:autoSpaceDN w:val="0"/>
        <w:adjustRightInd w:val="0"/>
        <w:spacing w:after="0" w:line="6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07" w:lineRule="auto"/>
        <w:ind w:right="180"/>
        <w:rPr>
          <w:rFonts w:ascii="Times New Roman" w:hAnsi="Times New Roman" w:cs="Times New Roman"/>
          <w:sz w:val="24"/>
          <w:szCs w:val="24"/>
        </w:rPr>
      </w:pPr>
      <w:r>
        <w:rPr>
          <w:rFonts w:ascii="Verdana" w:hAnsi="Verdana" w:cs="Verdana"/>
          <w:i/>
          <w:iCs/>
          <w:sz w:val="18"/>
          <w:szCs w:val="18"/>
        </w:rPr>
        <w:t xml:space="preserve">The correct way to cause a line terminator character to be part of the string value of a string literal is to use an escape sequence such as </w:t>
      </w:r>
      <w:r>
        <w:rPr>
          <w:rFonts w:ascii="Courier New" w:hAnsi="Courier New" w:cs="Courier New"/>
          <w:b/>
          <w:bCs/>
          <w:i/>
          <w:iCs/>
          <w:sz w:val="18"/>
          <w:szCs w:val="18"/>
        </w:rPr>
        <w:t>\n</w:t>
      </w:r>
      <w:r>
        <w:rPr>
          <w:rFonts w:ascii="Verdana" w:hAnsi="Verdana" w:cs="Verdana"/>
          <w:i/>
          <w:iCs/>
          <w:sz w:val="18"/>
          <w:szCs w:val="18"/>
        </w:rPr>
        <w:t xml:space="preserve"> or </w:t>
      </w:r>
      <w:r>
        <w:rPr>
          <w:rFonts w:ascii="Courier New" w:hAnsi="Courier New" w:cs="Courier New"/>
          <w:b/>
          <w:bCs/>
          <w:i/>
          <w:iCs/>
          <w:sz w:val="18"/>
          <w:szCs w:val="18"/>
        </w:rPr>
        <w:t>\u000A</w:t>
      </w:r>
      <w:r>
        <w:rPr>
          <w:rFonts w:ascii="Verdana" w:hAnsi="Verdana" w:cs="Verdana"/>
          <w:i/>
          <w:iCs/>
          <w:sz w:val="18"/>
          <w:szCs w:val="18"/>
        </w:rPr>
        <w:t>.</w:t>
      </w:r>
    </w:p>
    <w:p w:rsidR="00000000" w:rsidRDefault="00AD528A">
      <w:pPr>
        <w:pStyle w:val="DefaultParagraphFont"/>
        <w:widowControl w:val="0"/>
        <w:autoSpaceDE w:val="0"/>
        <w:autoSpaceDN w:val="0"/>
        <w:adjustRightInd w:val="0"/>
        <w:spacing w:after="0" w:line="291" w:lineRule="exact"/>
        <w:rPr>
          <w:rFonts w:ascii="Times New Roman" w:hAnsi="Times New Roman" w:cs="Times New Roman"/>
          <w:sz w:val="24"/>
          <w:szCs w:val="24"/>
        </w:rPr>
      </w:pPr>
      <w:r>
        <w:rPr>
          <w:noProof/>
        </w:rPr>
        <w:drawing>
          <wp:anchor distT="0" distB="0" distL="114300" distR="114300" simplePos="0" relativeHeight="251686912" behindDoc="1" locked="0" layoutInCell="0" allowOverlap="1">
            <wp:simplePos x="0" y="0"/>
            <wp:positionH relativeFrom="column">
              <wp:posOffset>362585</wp:posOffset>
            </wp:positionH>
            <wp:positionV relativeFrom="paragraph">
              <wp:posOffset>127000</wp:posOffset>
            </wp:positionV>
            <wp:extent cx="5377815" cy="490855"/>
            <wp:effectExtent l="0" t="0" r="0" b="4445"/>
            <wp:wrapNone/>
            <wp:docPr id="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7815" cy="49085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24" w:lineRule="auto"/>
        <w:ind w:left="720" w:right="720"/>
        <w:jc w:val="both"/>
        <w:rPr>
          <w:rFonts w:ascii="Times New Roman" w:hAnsi="Times New Roman" w:cs="Times New Roman"/>
          <w:sz w:val="24"/>
          <w:szCs w:val="24"/>
        </w:rPr>
      </w:pPr>
      <w:r>
        <w:rPr>
          <w:rFonts w:ascii="Verdana" w:hAnsi="Verdana" w:cs="Verdana"/>
          <w:sz w:val="18"/>
          <w:szCs w:val="18"/>
        </w:rPr>
        <w:t xml:space="preserve">JScript 5.x allows a string literal to continue across multiple lines by including a </w:t>
      </w:r>
      <w:r>
        <w:rPr>
          <w:rFonts w:ascii="Courier New" w:hAnsi="Courier New" w:cs="Courier New"/>
          <w:b/>
          <w:bCs/>
          <w:sz w:val="18"/>
          <w:szCs w:val="18"/>
        </w:rPr>
        <w:t>\</w:t>
      </w:r>
      <w:r>
        <w:rPr>
          <w:rFonts w:ascii="Verdana" w:hAnsi="Verdana" w:cs="Verdana"/>
          <w:sz w:val="18"/>
          <w:szCs w:val="18"/>
        </w:rPr>
        <w:t xml:space="preserve"> as the last character of each continued line. The \ and the </w:t>
      </w:r>
      <w:r>
        <w:rPr>
          <w:rFonts w:ascii="Verdana" w:hAnsi="Verdana" w:cs="Verdana"/>
          <w:i/>
          <w:iCs/>
          <w:sz w:val="18"/>
          <w:szCs w:val="18"/>
        </w:rPr>
        <w:t>LineTerminatorSequence</w:t>
      </w:r>
      <w:r>
        <w:rPr>
          <w:rFonts w:ascii="Verdana" w:hAnsi="Verdana" w:cs="Verdana"/>
          <w:sz w:val="18"/>
          <w:szCs w:val="18"/>
        </w:rPr>
        <w:t xml:space="preserve"> that follow it are not included in the value of the string literal.</w:t>
      </w:r>
    </w:p>
    <w:p w:rsidR="00000000" w:rsidRDefault="00C649A5">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2.1.8  </w:t>
      </w:r>
      <w:r>
        <w:rPr>
          <w:rFonts w:ascii="Verdana" w:hAnsi="Verdana" w:cs="Verdana"/>
          <w:b/>
          <w:bCs/>
          <w:sz w:val="20"/>
          <w:szCs w:val="20"/>
        </w:rPr>
        <w:t>[ECMA-262] Section 7.8.5, Regular Expression Literals</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V0016:</w:t>
      </w:r>
    </w:p>
    <w:p w:rsidR="00000000" w:rsidRDefault="00C649A5">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right="40"/>
        <w:rPr>
          <w:rFonts w:ascii="Times New Roman" w:hAnsi="Times New Roman" w:cs="Times New Roman"/>
          <w:sz w:val="24"/>
          <w:szCs w:val="24"/>
        </w:rPr>
      </w:pPr>
      <w:r>
        <w:rPr>
          <w:rFonts w:ascii="Verdana" w:hAnsi="Verdana" w:cs="Verdana"/>
          <w:sz w:val="17"/>
          <w:szCs w:val="17"/>
        </w:rPr>
        <w:t>The productions below describe the syntax for a regular expression literal and are used by the input element scanner to find the end of the regular expression literal. The strings of characters</w:t>
      </w:r>
      <w:r>
        <w:rPr>
          <w:rFonts w:ascii="Verdana" w:hAnsi="Verdana" w:cs="Verdana"/>
          <w:sz w:val="17"/>
          <w:szCs w:val="17"/>
        </w:rPr>
        <w:t xml:space="preserve"> comprising the</w:t>
      </w:r>
    </w:p>
    <w:p w:rsidR="00000000" w:rsidRDefault="00C649A5">
      <w:pPr>
        <w:pStyle w:val="DefaultParagraphFont"/>
        <w:widowControl w:val="0"/>
        <w:autoSpaceDE w:val="0"/>
        <w:autoSpaceDN w:val="0"/>
        <w:adjustRightInd w:val="0"/>
        <w:spacing w:after="0" w:line="4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7" w:lineRule="auto"/>
        <w:ind w:right="200"/>
        <w:rPr>
          <w:rFonts w:ascii="Times New Roman" w:hAnsi="Times New Roman" w:cs="Times New Roman"/>
          <w:sz w:val="24"/>
          <w:szCs w:val="24"/>
        </w:rPr>
      </w:pPr>
      <w:r>
        <w:rPr>
          <w:rFonts w:ascii="Verdana" w:hAnsi="Verdana" w:cs="Verdana"/>
          <w:i/>
          <w:iCs/>
          <w:sz w:val="17"/>
          <w:szCs w:val="17"/>
        </w:rPr>
        <w:t xml:space="preserve">RegularExpressionBody </w:t>
      </w:r>
      <w:r>
        <w:rPr>
          <w:rFonts w:ascii="Verdana" w:hAnsi="Verdana" w:cs="Verdana"/>
          <w:sz w:val="17"/>
          <w:szCs w:val="17"/>
        </w:rPr>
        <w:t>and the</w:t>
      </w:r>
      <w:r>
        <w:rPr>
          <w:rFonts w:ascii="Verdana" w:hAnsi="Verdana" w:cs="Verdana"/>
          <w:i/>
          <w:iCs/>
          <w:sz w:val="17"/>
          <w:szCs w:val="17"/>
        </w:rPr>
        <w:t xml:space="preserve"> RegularExpressionFlags </w:t>
      </w:r>
      <w:r>
        <w:rPr>
          <w:rFonts w:ascii="Verdana" w:hAnsi="Verdana" w:cs="Verdana"/>
          <w:sz w:val="17"/>
          <w:szCs w:val="17"/>
        </w:rPr>
        <w:t>are passed uninterpreted to the regular</w:t>
      </w:r>
      <w:r>
        <w:rPr>
          <w:rFonts w:ascii="Verdana" w:hAnsi="Verdana" w:cs="Verdana"/>
          <w:i/>
          <w:iCs/>
          <w:sz w:val="17"/>
          <w:szCs w:val="17"/>
        </w:rPr>
        <w:t xml:space="preserve"> </w:t>
      </w:r>
      <w:r>
        <w:rPr>
          <w:rFonts w:ascii="Verdana" w:hAnsi="Verdana" w:cs="Verdana"/>
          <w:sz w:val="17"/>
          <w:szCs w:val="17"/>
        </w:rPr>
        <w:t>expression constructor, which interprets them according to its own, more stringent grammar. An implementation may extend the regular expression co</w:t>
      </w:r>
      <w:r>
        <w:rPr>
          <w:rFonts w:ascii="Verdana" w:hAnsi="Verdana" w:cs="Verdana"/>
          <w:sz w:val="17"/>
          <w:szCs w:val="17"/>
        </w:rPr>
        <w:t>nstructor's grammar</w:t>
      </w:r>
      <w:r>
        <w:rPr>
          <w:rFonts w:ascii="Verdana" w:hAnsi="Verdana" w:cs="Verdana"/>
          <w:strike/>
          <w:sz w:val="17"/>
          <w:szCs w:val="17"/>
        </w:rPr>
        <w:t>, but it should not extend the</w:t>
      </w:r>
    </w:p>
    <w:p w:rsidR="00000000" w:rsidRDefault="00C649A5">
      <w:pPr>
        <w:pStyle w:val="DefaultParagraphFont"/>
        <w:widowControl w:val="0"/>
        <w:autoSpaceDE w:val="0"/>
        <w:autoSpaceDN w:val="0"/>
        <w:adjustRightInd w:val="0"/>
        <w:spacing w:after="0" w:line="4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740"/>
        <w:rPr>
          <w:rFonts w:ascii="Times New Roman" w:hAnsi="Times New Roman" w:cs="Times New Roman"/>
          <w:sz w:val="24"/>
          <w:szCs w:val="24"/>
        </w:rPr>
      </w:pPr>
      <w:r>
        <w:rPr>
          <w:rFonts w:ascii="Verdana" w:hAnsi="Verdana" w:cs="Verdana"/>
          <w:i/>
          <w:iCs/>
          <w:strike/>
          <w:sz w:val="18"/>
          <w:szCs w:val="18"/>
        </w:rPr>
        <w:t xml:space="preserve">RegularExpressionBody </w:t>
      </w:r>
      <w:r>
        <w:rPr>
          <w:rFonts w:ascii="Verdana" w:hAnsi="Verdana" w:cs="Verdana"/>
          <w:strike/>
          <w:sz w:val="18"/>
          <w:szCs w:val="18"/>
        </w:rPr>
        <w:t>and</w:t>
      </w:r>
      <w:r>
        <w:rPr>
          <w:rFonts w:ascii="Verdana" w:hAnsi="Verdana" w:cs="Verdana"/>
          <w:i/>
          <w:iCs/>
          <w:strike/>
          <w:sz w:val="18"/>
          <w:szCs w:val="18"/>
        </w:rPr>
        <w:t xml:space="preserve"> RegularExpressionFlags </w:t>
      </w:r>
      <w:r>
        <w:rPr>
          <w:rFonts w:ascii="Verdana" w:hAnsi="Verdana" w:cs="Verdana"/>
          <w:strike/>
          <w:sz w:val="18"/>
          <w:szCs w:val="18"/>
        </w:rPr>
        <w:t>productions or the productions used by these</w:t>
      </w:r>
      <w:r>
        <w:rPr>
          <w:rFonts w:ascii="Verdana" w:hAnsi="Verdana" w:cs="Verdana"/>
          <w:i/>
          <w:iCs/>
          <w:strike/>
          <w:sz w:val="18"/>
          <w:szCs w:val="18"/>
        </w:rPr>
        <w:t xml:space="preserve"> </w:t>
      </w:r>
      <w:r>
        <w:rPr>
          <w:rFonts w:ascii="Verdana" w:hAnsi="Verdana" w:cs="Verdana"/>
          <w:strike/>
          <w:sz w:val="18"/>
          <w:szCs w:val="18"/>
        </w:rPr>
        <w:t>productions.</w:t>
      </w:r>
    </w:p>
    <w:p w:rsidR="00000000" w:rsidRDefault="00AD528A">
      <w:pPr>
        <w:pStyle w:val="DefaultParagraphFont"/>
        <w:widowControl w:val="0"/>
        <w:autoSpaceDE w:val="0"/>
        <w:autoSpaceDN w:val="0"/>
        <w:adjustRightInd w:val="0"/>
        <w:spacing w:after="0" w:line="275" w:lineRule="exact"/>
        <w:rPr>
          <w:rFonts w:ascii="Times New Roman" w:hAnsi="Times New Roman" w:cs="Times New Roman"/>
          <w:sz w:val="24"/>
          <w:szCs w:val="24"/>
        </w:rPr>
      </w:pPr>
      <w:r>
        <w:rPr>
          <w:noProof/>
        </w:rPr>
        <w:drawing>
          <wp:anchor distT="0" distB="0" distL="114300" distR="114300" simplePos="0" relativeHeight="251687936" behindDoc="1" locked="0" layoutInCell="0" allowOverlap="1">
            <wp:simplePos x="0" y="0"/>
            <wp:positionH relativeFrom="column">
              <wp:posOffset>648335</wp:posOffset>
            </wp:positionH>
            <wp:positionV relativeFrom="paragraph">
              <wp:posOffset>116840</wp:posOffset>
            </wp:positionV>
            <wp:extent cx="5092065" cy="629285"/>
            <wp:effectExtent l="0" t="0" r="0" b="0"/>
            <wp:wrapNone/>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2065" cy="62928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6" w:lineRule="auto"/>
        <w:ind w:left="1160" w:right="720"/>
        <w:rPr>
          <w:rFonts w:ascii="Times New Roman" w:hAnsi="Times New Roman" w:cs="Times New Roman"/>
          <w:sz w:val="24"/>
          <w:szCs w:val="24"/>
        </w:rPr>
      </w:pPr>
      <w:r>
        <w:rPr>
          <w:rFonts w:ascii="Verdana" w:hAnsi="Verdana" w:cs="Verdana"/>
          <w:sz w:val="18"/>
          <w:szCs w:val="18"/>
        </w:rPr>
        <w:t xml:space="preserve">Contrary to the above restriction, JScript 5.x extends the </w:t>
      </w:r>
      <w:r>
        <w:rPr>
          <w:rFonts w:ascii="Verdana" w:hAnsi="Verdana" w:cs="Verdana"/>
          <w:i/>
          <w:iCs/>
          <w:sz w:val="18"/>
          <w:szCs w:val="18"/>
        </w:rPr>
        <w:t>RegularExpressionBody</w:t>
      </w:r>
      <w:r>
        <w:rPr>
          <w:rFonts w:ascii="Verdana" w:hAnsi="Verdana" w:cs="Verdana"/>
          <w:sz w:val="18"/>
          <w:szCs w:val="18"/>
        </w:rPr>
        <w:t xml:space="preserve"> production by excluding the occurrence of &lt;NUL&gt; as a </w:t>
      </w:r>
      <w:r>
        <w:rPr>
          <w:rFonts w:ascii="Verdana" w:hAnsi="Verdana" w:cs="Verdana"/>
          <w:i/>
          <w:iCs/>
          <w:sz w:val="18"/>
          <w:szCs w:val="18"/>
        </w:rPr>
        <w:t>RegularExpressionchars</w:t>
      </w:r>
      <w:r>
        <w:rPr>
          <w:rFonts w:ascii="Verdana" w:hAnsi="Verdana" w:cs="Verdana"/>
          <w:sz w:val="18"/>
          <w:szCs w:val="18"/>
        </w:rPr>
        <w:t xml:space="preserve"> or</w:t>
      </w:r>
    </w:p>
    <w:p w:rsidR="00000000" w:rsidRDefault="00C649A5">
      <w:pPr>
        <w:pStyle w:val="DefaultParagraphFont"/>
        <w:widowControl w:val="0"/>
        <w:autoSpaceDE w:val="0"/>
        <w:autoSpaceDN w:val="0"/>
        <w:adjustRightInd w:val="0"/>
        <w:spacing w:after="0" w:line="4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08" w:lineRule="auto"/>
        <w:ind w:left="1160" w:right="720"/>
        <w:rPr>
          <w:rFonts w:ascii="Times New Roman" w:hAnsi="Times New Roman" w:cs="Times New Roman"/>
          <w:sz w:val="24"/>
          <w:szCs w:val="24"/>
        </w:rPr>
      </w:pPr>
      <w:r>
        <w:rPr>
          <w:rFonts w:ascii="Verdana" w:hAnsi="Verdana" w:cs="Verdana"/>
          <w:i/>
          <w:iCs/>
          <w:sz w:val="18"/>
          <w:szCs w:val="18"/>
        </w:rPr>
        <w:t>RegularExpressionFirstChar</w:t>
      </w:r>
      <w:r>
        <w:rPr>
          <w:rFonts w:ascii="Verdana" w:hAnsi="Verdana" w:cs="Verdana"/>
          <w:sz w:val="18"/>
          <w:szCs w:val="18"/>
        </w:rPr>
        <w:t>. It also changes the</w:t>
      </w:r>
      <w:r>
        <w:rPr>
          <w:rFonts w:ascii="Verdana" w:hAnsi="Verdana" w:cs="Verdana"/>
          <w:i/>
          <w:iCs/>
          <w:sz w:val="18"/>
          <w:szCs w:val="18"/>
        </w:rPr>
        <w:t xml:space="preserve"> RegularExpressonFlags </w:t>
      </w:r>
      <w:r>
        <w:rPr>
          <w:rFonts w:ascii="Verdana" w:hAnsi="Verdana" w:cs="Verdana"/>
          <w:sz w:val="18"/>
          <w:szCs w:val="18"/>
        </w:rPr>
        <w:t>production</w:t>
      </w:r>
      <w:r>
        <w:rPr>
          <w:rFonts w:ascii="Verdana" w:hAnsi="Verdana" w:cs="Verdana"/>
          <w:i/>
          <w:iCs/>
          <w:sz w:val="18"/>
          <w:szCs w:val="18"/>
        </w:rPr>
        <w:t xml:space="preserve"> </w:t>
      </w:r>
      <w:r>
        <w:rPr>
          <w:rFonts w:ascii="Verdana" w:hAnsi="Verdana" w:cs="Verdana"/>
          <w:sz w:val="18"/>
          <w:szCs w:val="18"/>
        </w:rPr>
        <w:t>to exclude all possible flag characters other than '</w:t>
      </w:r>
      <w:r>
        <w:rPr>
          <w:rFonts w:ascii="Courier New" w:hAnsi="Courier New" w:cs="Courier New"/>
          <w:b/>
          <w:bCs/>
          <w:sz w:val="18"/>
          <w:szCs w:val="18"/>
          <w:u w:val="single"/>
        </w:rPr>
        <w:t>g'</w:t>
      </w:r>
      <w:r>
        <w:rPr>
          <w:rFonts w:ascii="Verdana" w:hAnsi="Verdana" w:cs="Verdana"/>
          <w:sz w:val="18"/>
          <w:szCs w:val="18"/>
          <w:u w:val="single"/>
        </w:rPr>
        <w:t>,</w:t>
      </w:r>
      <w:r>
        <w:rPr>
          <w:rFonts w:ascii="Verdana" w:hAnsi="Verdana" w:cs="Verdana"/>
          <w:sz w:val="18"/>
          <w:szCs w:val="18"/>
        </w:rPr>
        <w:t xml:space="preserve"> </w:t>
      </w:r>
      <w:r>
        <w:rPr>
          <w:rFonts w:ascii="Courier New" w:hAnsi="Courier New" w:cs="Courier New"/>
          <w:b/>
          <w:bCs/>
          <w:sz w:val="18"/>
          <w:szCs w:val="18"/>
          <w:u w:val="single"/>
        </w:rPr>
        <w:t>'i'</w:t>
      </w:r>
      <w:r>
        <w:rPr>
          <w:rFonts w:ascii="Verdana" w:hAnsi="Verdana" w:cs="Verdana"/>
          <w:sz w:val="18"/>
          <w:szCs w:val="18"/>
          <w:u w:val="single"/>
        </w:rPr>
        <w:t>, and</w:t>
      </w:r>
      <w:r>
        <w:rPr>
          <w:rFonts w:ascii="Verdana" w:hAnsi="Verdana" w:cs="Verdana"/>
          <w:sz w:val="18"/>
          <w:szCs w:val="18"/>
        </w:rPr>
        <w:t xml:space="preserve"> </w:t>
      </w:r>
      <w:r>
        <w:rPr>
          <w:rFonts w:ascii="Courier New" w:hAnsi="Courier New" w:cs="Courier New"/>
          <w:b/>
          <w:bCs/>
          <w:sz w:val="18"/>
          <w:szCs w:val="18"/>
          <w:u w:val="single"/>
        </w:rPr>
        <w:t>'m'</w:t>
      </w:r>
    </w:p>
    <w:p w:rsidR="00000000" w:rsidRDefault="00C649A5">
      <w:pPr>
        <w:pStyle w:val="DefaultParagraphFont"/>
        <w:widowControl w:val="0"/>
        <w:autoSpaceDE w:val="0"/>
        <w:autoSpaceDN w:val="0"/>
        <w:adjustRightInd w:val="0"/>
        <w:spacing w:after="0" w:line="247"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V0017:</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Syntax:</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rPr>
        <w:t xml:space="preserve">RegularExpressionLiteral </w:t>
      </w:r>
      <w:r>
        <w:rPr>
          <w:rFonts w:ascii="Verdana" w:hAnsi="Verdana" w:cs="Verdana"/>
          <w:b/>
          <w:bCs/>
          <w:sz w:val="20"/>
          <w:szCs w:val="20"/>
        </w:rPr>
        <w:t>::</w:t>
      </w:r>
    </w:p>
    <w:p w:rsidR="00000000" w:rsidRDefault="00C649A5">
      <w:pPr>
        <w:pStyle w:val="DefaultParagraphFont"/>
        <w:widowControl w:val="0"/>
        <w:autoSpaceDE w:val="0"/>
        <w:autoSpaceDN w:val="0"/>
        <w:adjustRightInd w:val="0"/>
        <w:spacing w:after="0" w:line="224" w:lineRule="auto"/>
        <w:ind w:left="560"/>
        <w:rPr>
          <w:rFonts w:ascii="Times New Roman" w:hAnsi="Times New Roman" w:cs="Times New Roman"/>
          <w:sz w:val="24"/>
          <w:szCs w:val="24"/>
        </w:rPr>
      </w:pPr>
      <w:r>
        <w:rPr>
          <w:rFonts w:ascii="Courier New" w:hAnsi="Courier New" w:cs="Courier New"/>
          <w:b/>
          <w:bCs/>
          <w:sz w:val="20"/>
          <w:szCs w:val="20"/>
        </w:rPr>
        <w:t xml:space="preserve">/ </w:t>
      </w:r>
      <w:r>
        <w:rPr>
          <w:rFonts w:ascii="Verdana" w:hAnsi="Verdana" w:cs="Verdana"/>
          <w:i/>
          <w:iCs/>
          <w:sz w:val="20"/>
          <w:szCs w:val="20"/>
        </w:rPr>
        <w:t>RegularExpressionBody</w:t>
      </w:r>
      <w:r>
        <w:rPr>
          <w:rFonts w:ascii="Courier New" w:hAnsi="Courier New" w:cs="Courier New"/>
          <w:b/>
          <w:bCs/>
          <w:sz w:val="20"/>
          <w:szCs w:val="20"/>
        </w:rPr>
        <w:t xml:space="preserve"> / </w:t>
      </w:r>
      <w:r>
        <w:rPr>
          <w:rFonts w:ascii="Verdana" w:hAnsi="Verdana" w:cs="Verdana"/>
          <w:i/>
          <w:iCs/>
          <w:sz w:val="20"/>
          <w:szCs w:val="20"/>
        </w:rPr>
        <w:t>RegularExpressionFlags</w:t>
      </w:r>
    </w:p>
    <w:p w:rsidR="00000000" w:rsidRDefault="00C649A5">
      <w:pPr>
        <w:pStyle w:val="DefaultParagraphFont"/>
        <w:widowControl w:val="0"/>
        <w:autoSpaceDE w:val="0"/>
        <w:autoSpaceDN w:val="0"/>
        <w:adjustRightInd w:val="0"/>
        <w:spacing w:after="0" w:line="23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rPr>
        <w:t xml:space="preserve">RegularExpressionBody </w:t>
      </w:r>
      <w:r>
        <w:rPr>
          <w:rFonts w:ascii="Verdana" w:hAnsi="Verdana" w:cs="Verdana"/>
          <w:b/>
          <w:bCs/>
          <w:sz w:val="20"/>
          <w:szCs w:val="20"/>
        </w:rPr>
        <w:t>::</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rPr>
        <w:t>RegularExpressionFirstChar RegularExpressionChars</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rPr>
        <w:t xml:space="preserve">RegularExpressionChars </w:t>
      </w:r>
      <w:r>
        <w:rPr>
          <w:rFonts w:ascii="Verdana" w:hAnsi="Verdana" w:cs="Verdana"/>
          <w:b/>
          <w:bCs/>
          <w:sz w:val="20"/>
          <w:szCs w:val="20"/>
        </w:rPr>
        <w:t>::</w:t>
      </w:r>
    </w:p>
    <w:p w:rsidR="00000000" w:rsidRDefault="00C649A5">
      <w:pPr>
        <w:pStyle w:val="DefaultParagraphFont"/>
        <w:widowControl w:val="0"/>
        <w:autoSpaceDE w:val="0"/>
        <w:autoSpaceDN w:val="0"/>
        <w:adjustRightInd w:val="0"/>
        <w:spacing w:after="0" w:line="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560"/>
        <w:rPr>
          <w:rFonts w:ascii="Times New Roman" w:hAnsi="Times New Roman" w:cs="Times New Roman"/>
          <w:sz w:val="24"/>
          <w:szCs w:val="24"/>
        </w:rPr>
      </w:pPr>
      <w:r>
        <w:rPr>
          <w:rFonts w:ascii="Verdana" w:hAnsi="Verdana" w:cs="Verdana"/>
          <w:sz w:val="16"/>
          <w:szCs w:val="16"/>
        </w:rPr>
        <w:t>[empty]</w:t>
      </w:r>
    </w:p>
    <w:p w:rsidR="00000000" w:rsidRDefault="00C649A5">
      <w:pPr>
        <w:pStyle w:val="DefaultParagraphFont"/>
        <w:widowControl w:val="0"/>
        <w:autoSpaceDE w:val="0"/>
        <w:autoSpaceDN w:val="0"/>
        <w:adjustRightInd w:val="0"/>
        <w:spacing w:after="0" w:line="238" w:lineRule="auto"/>
        <w:ind w:left="560"/>
        <w:rPr>
          <w:rFonts w:ascii="Times New Roman" w:hAnsi="Times New Roman" w:cs="Times New Roman"/>
          <w:sz w:val="24"/>
          <w:szCs w:val="24"/>
        </w:rPr>
      </w:pPr>
      <w:r>
        <w:rPr>
          <w:rFonts w:ascii="Verdana" w:hAnsi="Verdana" w:cs="Verdana"/>
          <w:i/>
          <w:iCs/>
          <w:sz w:val="20"/>
          <w:szCs w:val="20"/>
        </w:rPr>
        <w:t>RegularExpressionChars RegularExpressionChar</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rPr>
        <w:t xml:space="preserve">RegularExpressionFirstChar </w:t>
      </w:r>
      <w:r>
        <w:rPr>
          <w:rFonts w:ascii="Verdana" w:hAnsi="Verdana" w:cs="Verdana"/>
          <w:b/>
          <w:bCs/>
          <w:sz w:val="20"/>
          <w:szCs w:val="20"/>
        </w:rPr>
        <w:t>::</w:t>
      </w:r>
    </w:p>
    <w:p w:rsidR="00000000" w:rsidRDefault="00C649A5">
      <w:pPr>
        <w:pStyle w:val="DefaultParagraphFont"/>
        <w:widowControl w:val="0"/>
        <w:autoSpaceDE w:val="0"/>
        <w:autoSpaceDN w:val="0"/>
        <w:adjustRightInd w:val="0"/>
        <w:spacing w:after="0" w:line="223" w:lineRule="auto"/>
        <w:ind w:left="560"/>
        <w:rPr>
          <w:rFonts w:ascii="Times New Roman" w:hAnsi="Times New Roman" w:cs="Times New Roman"/>
          <w:sz w:val="24"/>
          <w:szCs w:val="24"/>
        </w:rPr>
      </w:pPr>
      <w:r>
        <w:rPr>
          <w:rFonts w:ascii="Verdana" w:hAnsi="Verdana" w:cs="Verdana"/>
          <w:i/>
          <w:iCs/>
          <w:sz w:val="20"/>
          <w:szCs w:val="20"/>
        </w:rPr>
        <w:t xml:space="preserve">NonTerminator </w:t>
      </w:r>
      <w:r>
        <w:rPr>
          <w:rFonts w:ascii="Verdana" w:hAnsi="Verdana" w:cs="Verdana"/>
          <w:b/>
          <w:bCs/>
          <w:sz w:val="20"/>
          <w:szCs w:val="20"/>
        </w:rPr>
        <w:t>but not</w:t>
      </w:r>
      <w:r>
        <w:rPr>
          <w:rFonts w:ascii="Verdana" w:hAnsi="Verdana" w:cs="Verdana"/>
          <w:i/>
          <w:iCs/>
          <w:sz w:val="20"/>
          <w:szCs w:val="20"/>
        </w:rPr>
        <w:t xml:space="preserve"> </w:t>
      </w:r>
      <w:r>
        <w:rPr>
          <w:rFonts w:ascii="Courier New" w:hAnsi="Courier New" w:cs="Courier New"/>
          <w:b/>
          <w:bCs/>
          <w:sz w:val="20"/>
          <w:szCs w:val="20"/>
        </w:rPr>
        <w:t>*</w:t>
      </w:r>
      <w:r>
        <w:rPr>
          <w:rFonts w:ascii="Verdana" w:hAnsi="Verdana" w:cs="Verdana"/>
          <w:i/>
          <w:iCs/>
          <w:sz w:val="20"/>
          <w:szCs w:val="20"/>
        </w:rPr>
        <w:t xml:space="preserve"> </w:t>
      </w:r>
      <w:r>
        <w:rPr>
          <w:rFonts w:ascii="Verdana" w:hAnsi="Verdana" w:cs="Verdana"/>
          <w:b/>
          <w:bCs/>
          <w:sz w:val="20"/>
          <w:szCs w:val="20"/>
        </w:rPr>
        <w:t>or</w:t>
      </w:r>
      <w:r>
        <w:rPr>
          <w:rFonts w:ascii="Verdana" w:hAnsi="Verdana" w:cs="Verdana"/>
          <w:i/>
          <w:iCs/>
          <w:sz w:val="20"/>
          <w:szCs w:val="20"/>
        </w:rPr>
        <w:t xml:space="preserve"> </w:t>
      </w:r>
      <w:r>
        <w:rPr>
          <w:rFonts w:ascii="Courier New" w:hAnsi="Courier New" w:cs="Courier New"/>
          <w:b/>
          <w:bCs/>
          <w:sz w:val="20"/>
          <w:szCs w:val="20"/>
        </w:rPr>
        <w:t>\</w:t>
      </w:r>
      <w:r>
        <w:rPr>
          <w:rFonts w:ascii="Verdana" w:hAnsi="Verdana" w:cs="Verdana"/>
          <w:i/>
          <w:iCs/>
          <w:sz w:val="20"/>
          <w:szCs w:val="20"/>
        </w:rPr>
        <w:t xml:space="preserve"> </w:t>
      </w:r>
      <w:r>
        <w:rPr>
          <w:rFonts w:ascii="Verdana" w:hAnsi="Verdana" w:cs="Verdana"/>
          <w:b/>
          <w:bCs/>
          <w:sz w:val="20"/>
          <w:szCs w:val="20"/>
        </w:rPr>
        <w:t>or</w:t>
      </w:r>
      <w:r>
        <w:rPr>
          <w:rFonts w:ascii="Verdana" w:hAnsi="Verdana" w:cs="Verdana"/>
          <w:i/>
          <w:iCs/>
          <w:sz w:val="20"/>
          <w:szCs w:val="20"/>
        </w:rPr>
        <w:t xml:space="preserve"> </w:t>
      </w:r>
      <w:r>
        <w:rPr>
          <w:rFonts w:ascii="Courier New" w:hAnsi="Courier New" w:cs="Courier New"/>
          <w:b/>
          <w:bCs/>
          <w:sz w:val="20"/>
          <w:szCs w:val="20"/>
        </w:rPr>
        <w:t>/</w:t>
      </w:r>
      <w:r>
        <w:rPr>
          <w:rFonts w:ascii="Verdana" w:hAnsi="Verdana" w:cs="Verdana"/>
          <w:i/>
          <w:iCs/>
          <w:sz w:val="20"/>
          <w:szCs w:val="20"/>
        </w:rPr>
        <w:t xml:space="preserve"> or &lt;NUL&gt;</w:t>
      </w:r>
    </w:p>
    <w:p w:rsidR="00000000" w:rsidRDefault="00AD528A">
      <w:pPr>
        <w:pStyle w:val="DefaultParagraphFont"/>
        <w:widowControl w:val="0"/>
        <w:autoSpaceDE w:val="0"/>
        <w:autoSpaceDN w:val="0"/>
        <w:adjustRightInd w:val="0"/>
        <w:spacing w:after="0" w:line="19" w:lineRule="exact"/>
        <w:rPr>
          <w:rFonts w:ascii="Times New Roman" w:hAnsi="Times New Roman" w:cs="Times New Roman"/>
          <w:sz w:val="24"/>
          <w:szCs w:val="24"/>
        </w:rPr>
      </w:pPr>
      <w:r>
        <w:rPr>
          <w:noProof/>
        </w:rPr>
        <mc:AlternateContent>
          <mc:Choice Requires="wps">
            <w:drawing>
              <wp:anchor distT="0" distB="0" distL="114300" distR="114300" simplePos="0" relativeHeight="251688960" behindDoc="1" locked="0" layoutInCell="0" allowOverlap="1">
                <wp:simplePos x="0" y="0"/>
                <wp:positionH relativeFrom="column">
                  <wp:posOffset>2627630</wp:posOffset>
                </wp:positionH>
                <wp:positionV relativeFrom="paragraph">
                  <wp:posOffset>-17145</wp:posOffset>
                </wp:positionV>
                <wp:extent cx="685800" cy="0"/>
                <wp:effectExtent l="0" t="0" r="0" b="0"/>
                <wp:wrapNone/>
                <wp:docPr id="383"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9pt,-1.35pt" to="260.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GXcHQIAAEMEAAAOAAAAZHJzL2Uyb0RvYy54bWysU8GO2jAQvVfqP1i5QxLI0hARVlUCvdAW&#10;abcfYGyHWHVsyzYEVPXfO3YIYttLVZWDGWdm3ryZeV49XzqBzsxYrmQZpdMkQkwSRbk8ltG31+0k&#10;j5B1WFIslGRldGU2el6/f7fqdcFmqlWCMoMARNqi12XUOqeLOLakZR22U6WZBGejTIcdXM0xpgb3&#10;gN6JeJYki7hXhmqjCLMWvtaDM1oH/KZhxH1tGsscEmUE3Fw4TTgP/ozXK1wcDdYtJzca+B9YdJhL&#10;KHqHqrHD6GT4H1AdJ0ZZ1bgpUV2smoYTFnqAbtLkt25eWqxZ6AWGY/V9TPb/wZIv571BnJbRPJ9H&#10;SOIOlrTjkqH5zA+n17aAmErujW+PXOSL3iny3SKpqhbLIwskX68a8lKfEb9J8RerocSh/6woxOCT&#10;U2FSl8Z0HhJmgC5hIdf7QtjFIQIfF/lTnsDayOiKcTHmaWPdJ6Y65I0yEsA54OLzzjrPAxdjiC8j&#10;1ZYLEdYtJOp9v8kyJFglOPVOH2bN8VAJg87YCyb8QlPgeQzzyDW27RAXXIOUjDpJGqq0DNPNzXaY&#10;i8EGVkL6QtAi8LxZg1R+LJPlJt/k2SSbLTaTLKnrycdtlU0W2/TDUz2vq6pOf3rOaVa0nFImPe1R&#10;tmn2d7K4PaBBcHfh3ucTv0UPgwSy438gHXbs1zoI5KDodW/G3YNSQ/DtVfmn8HgH+/Htr38BAAD/&#10;/wMAUEsDBBQABgAIAAAAIQBFyF/B3QAAAAkBAAAPAAAAZHJzL2Rvd25yZXYueG1sTI/LTsMwEEX3&#10;SPyDNUjsWifhqRCnanmJIrFIC3s3HuKo8TiK3TT8PYNYwPI+dOdMsZhcJ0YcQutJQTpPQCDV3rTU&#10;KHjfPs1uQYSoyejOEyr4wgCL8vSk0LnxR6pw3MRG8AiFXCuwMfa5lKG26HSY+x6Js08/OB1ZDo00&#10;gz7yuOtkliTX0umW+ILVPd5brPebg1PgHsbXZ1u9rar1epXtp6V//Ni+KHV+Ni3vQESc4l8ZfvAZ&#10;HUpm2vkDmSA6BZfpBaNHBbPsBgQXrrKUjd2vIctC/v+g/AYAAP//AwBQSwECLQAUAAYACAAAACEA&#10;toM4kv4AAADhAQAAEwAAAAAAAAAAAAAAAAAAAAAAW0NvbnRlbnRfVHlwZXNdLnhtbFBLAQItABQA&#10;BgAIAAAAIQA4/SH/1gAAAJQBAAALAAAAAAAAAAAAAAAAAC8BAABfcmVscy8ucmVsc1BLAQItABQA&#10;BgAIAAAAIQDrtGXcHQIAAEMEAAAOAAAAAAAAAAAAAAAAAC4CAABkcnMvZTJvRG9jLnhtbFBLAQIt&#10;ABQABgAIAAAAIQBFyF/B3QAAAAkBAAAPAAAAAAAAAAAAAAAAAHcEAABkcnMvZG93bnJldi54bWxQ&#10;SwUGAAAAAAQABADzAAAAgQUAAAAA&#10;" o:allowincell="f" strokeweight=".1058mm"/>
            </w:pict>
          </mc:Fallback>
        </mc:AlternateContent>
      </w:r>
      <w:r>
        <w:rPr>
          <w:noProof/>
        </w:rPr>
        <mc:AlternateContent>
          <mc:Choice Requires="wps">
            <w:drawing>
              <wp:anchor distT="0" distB="0" distL="114300" distR="114300" simplePos="0" relativeHeight="251689984" behindDoc="1" locked="0" layoutInCell="0" allowOverlap="1">
                <wp:simplePos x="0" y="0"/>
                <wp:positionH relativeFrom="column">
                  <wp:posOffset>2627630</wp:posOffset>
                </wp:positionH>
                <wp:positionV relativeFrom="paragraph">
                  <wp:posOffset>-635</wp:posOffset>
                </wp:positionV>
                <wp:extent cx="685800" cy="0"/>
                <wp:effectExtent l="0" t="0" r="0" b="0"/>
                <wp:wrapNone/>
                <wp:docPr id="382"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9pt,-.05pt" to="260.9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L8sHQIAAEMEAAAOAAAAZHJzL2Uyb0RvYy54bWysU8GO2jAQvVfqP1i5QxLI0hARVlUCvdAW&#10;abcfYGyHWHVsyzYEVPXfO3YIYttLVZWDGWdm3ryZeV49XzqBzsxYrmQZpdMkQkwSRbk8ltG31+0k&#10;j5B1WFIslGRldGU2el6/f7fqdcFmqlWCMoMARNqi12XUOqeLOLakZR22U6WZBGejTIcdXM0xpgb3&#10;gN6JeJYki7hXhmqjCLMWvtaDM1oH/KZhxH1tGsscEmUE3Fw4TTgP/ozXK1wcDdYtJzca+B9YdJhL&#10;KHqHqrHD6GT4H1AdJ0ZZ1bgpUV2smoYTFnqAbtLkt25eWqxZ6AWGY/V9TPb/wZIv571BnJbRPJ9F&#10;SOIOlrTjkqH53A+n17aAmErujW+PXOSL3iny3SKpqhbLIwskX68a8lKfEb9J8RerocSh/6woxOCT&#10;U2FSl8Z0HhJmgC5hIdf7QtjFIQIfF/lTnsDayOiKcTHmaWPdJ6Y65I0yEsA54OLzzjrPAxdjiC8j&#10;1ZYLEdYtJOp9v8kyJFglOPVOH2bN8VAJg87YCyb8QlPgeQzzyDW27RAXXIOUjDpJGqq0DNPNzXaY&#10;i8EGVkL6QtAi8LxZg1R+LJPlJt/k2SSbLTaTLKnrycdtlU0W2/TDUz2vq6pOf3rOaVa0nFImPe1R&#10;tmn2d7K4PaBBcHfh3ucTv0UPgwSy438gHXbs1zoI5KDodW/G3YNSQ/DtVfmn8HgH+/Htr38BAAD/&#10;/wMAUEsDBBQABgAIAAAAIQAKtU1g3AAAAAcBAAAPAAAAZHJzL2Rvd25yZXYueG1sTI7LTsMwEEX3&#10;SPyDNUjsWifhIRTiVC0vUSQWaWHvxkMcNR5HsZuGv2fKBpZH9+reUywm14kRh9B6UpDOExBItTct&#10;NQo+ts+zOxAhajK684QKvjHAojw/K3Ru/JEqHDexETxCIdcKbIx9LmWoLTod5r5H4uzLD05HxqGR&#10;ZtBHHnedzJLkVjrdEj9Y3eODxXq/OTgF7nF8e7HV+6par1fZflr6p8/tq1KXF9PyHkTEKf6V4aTP&#10;6lCy084fyATRKbhOr1g9KpilIDi/yVLm3S/LspD//csfAAAA//8DAFBLAQItABQABgAIAAAAIQC2&#10;gziS/gAAAOEBAAATAAAAAAAAAAAAAAAAAAAAAABbQ29udGVudF9UeXBlc10ueG1sUEsBAi0AFAAG&#10;AAgAAAAhADj9If/WAAAAlAEAAAsAAAAAAAAAAAAAAAAALwEAAF9yZWxzLy5yZWxzUEsBAi0AFAAG&#10;AAgAAAAhABZovywdAgAAQwQAAA4AAAAAAAAAAAAAAAAALgIAAGRycy9lMm9Eb2MueG1sUEsBAi0A&#10;FAAGAAgAAAAhAAq1TWDcAAAABwEAAA8AAAAAAAAAAAAAAAAAdwQAAGRycy9kb3ducmV2LnhtbFBL&#10;BQYAAAAABAAEAPMAAACABQAAAAA=&#10;" o:allowincell="f" strokeweight=".1058mm"/>
            </w:pict>
          </mc:Fallback>
        </mc:AlternateContent>
      </w: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rPr>
        <w:t>BackslashSequence</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RegularExpressionClass</w:t>
      </w:r>
    </w:p>
    <w:p w:rsidR="00000000" w:rsidRDefault="00C649A5">
      <w:pPr>
        <w:pStyle w:val="DefaultParagraphFont"/>
        <w:widowControl w:val="0"/>
        <w:autoSpaceDE w:val="0"/>
        <w:autoSpaceDN w:val="0"/>
        <w:adjustRightInd w:val="0"/>
        <w:spacing w:after="0" w:line="2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rPr>
        <w:t xml:space="preserve">RegularExpressionChar </w:t>
      </w:r>
      <w:r>
        <w:rPr>
          <w:rFonts w:ascii="Verdana" w:hAnsi="Verdana" w:cs="Verdana"/>
          <w:b/>
          <w:bCs/>
          <w:sz w:val="20"/>
          <w:szCs w:val="20"/>
        </w:rPr>
        <w:t>::</w:t>
      </w:r>
    </w:p>
    <w:p w:rsidR="00000000" w:rsidRDefault="00C649A5">
      <w:pPr>
        <w:pStyle w:val="DefaultParagraphFont"/>
        <w:widowControl w:val="0"/>
        <w:autoSpaceDE w:val="0"/>
        <w:autoSpaceDN w:val="0"/>
        <w:adjustRightInd w:val="0"/>
        <w:spacing w:after="0" w:line="224" w:lineRule="auto"/>
        <w:ind w:left="560"/>
        <w:rPr>
          <w:rFonts w:ascii="Times New Roman" w:hAnsi="Times New Roman" w:cs="Times New Roman"/>
          <w:sz w:val="24"/>
          <w:szCs w:val="24"/>
        </w:rPr>
      </w:pPr>
      <w:r>
        <w:rPr>
          <w:rFonts w:ascii="Verdana" w:hAnsi="Verdana" w:cs="Verdana"/>
          <w:i/>
          <w:iCs/>
          <w:sz w:val="20"/>
          <w:szCs w:val="20"/>
        </w:rPr>
        <w:t xml:space="preserve">NonTerminator </w:t>
      </w:r>
      <w:r>
        <w:rPr>
          <w:rFonts w:ascii="Verdana" w:hAnsi="Verdana" w:cs="Verdana"/>
          <w:b/>
          <w:bCs/>
          <w:sz w:val="20"/>
          <w:szCs w:val="20"/>
        </w:rPr>
        <w:t>but not</w:t>
      </w:r>
      <w:r>
        <w:rPr>
          <w:rFonts w:ascii="Verdana" w:hAnsi="Verdana" w:cs="Verdana"/>
          <w:i/>
          <w:iCs/>
          <w:sz w:val="20"/>
          <w:szCs w:val="20"/>
        </w:rPr>
        <w:t xml:space="preserve"> </w:t>
      </w:r>
      <w:r>
        <w:rPr>
          <w:rFonts w:ascii="Courier New" w:hAnsi="Courier New" w:cs="Courier New"/>
          <w:b/>
          <w:bCs/>
          <w:sz w:val="20"/>
          <w:szCs w:val="20"/>
        </w:rPr>
        <w:t>\</w:t>
      </w:r>
      <w:r>
        <w:rPr>
          <w:rFonts w:ascii="Verdana" w:hAnsi="Verdana" w:cs="Verdana"/>
          <w:i/>
          <w:iCs/>
          <w:sz w:val="20"/>
          <w:szCs w:val="20"/>
        </w:rPr>
        <w:t xml:space="preserve"> </w:t>
      </w:r>
      <w:r>
        <w:rPr>
          <w:rFonts w:ascii="Verdana" w:hAnsi="Verdana" w:cs="Verdana"/>
          <w:b/>
          <w:bCs/>
          <w:sz w:val="20"/>
          <w:szCs w:val="20"/>
        </w:rPr>
        <w:t>or</w:t>
      </w:r>
      <w:r>
        <w:rPr>
          <w:rFonts w:ascii="Verdana" w:hAnsi="Verdana" w:cs="Verdana"/>
          <w:i/>
          <w:iCs/>
          <w:sz w:val="20"/>
          <w:szCs w:val="20"/>
        </w:rPr>
        <w:t xml:space="preserve"> </w:t>
      </w:r>
      <w:r>
        <w:rPr>
          <w:rFonts w:ascii="Courier New" w:hAnsi="Courier New" w:cs="Courier New"/>
          <w:b/>
          <w:bCs/>
          <w:sz w:val="20"/>
          <w:szCs w:val="20"/>
        </w:rPr>
        <w:t>/</w:t>
      </w:r>
      <w:r>
        <w:rPr>
          <w:rFonts w:ascii="Verdana" w:hAnsi="Verdana" w:cs="Verdana"/>
          <w:i/>
          <w:iCs/>
          <w:sz w:val="20"/>
          <w:szCs w:val="20"/>
        </w:rPr>
        <w:t xml:space="preserve"> or &lt;NUL&gt;</w:t>
      </w:r>
    </w:p>
    <w:p w:rsidR="00000000" w:rsidRDefault="00AD528A">
      <w:pPr>
        <w:pStyle w:val="DefaultParagraphFont"/>
        <w:widowControl w:val="0"/>
        <w:autoSpaceDE w:val="0"/>
        <w:autoSpaceDN w:val="0"/>
        <w:adjustRightInd w:val="0"/>
        <w:spacing w:after="0" w:line="19" w:lineRule="exact"/>
        <w:rPr>
          <w:rFonts w:ascii="Times New Roman" w:hAnsi="Times New Roman" w:cs="Times New Roman"/>
          <w:sz w:val="24"/>
          <w:szCs w:val="24"/>
        </w:rPr>
      </w:pPr>
      <w:r>
        <w:rPr>
          <w:noProof/>
        </w:rPr>
        <mc:AlternateContent>
          <mc:Choice Requires="wps">
            <w:drawing>
              <wp:anchor distT="0" distB="0" distL="114300" distR="114300" simplePos="0" relativeHeight="251691008" behindDoc="1" locked="0" layoutInCell="0" allowOverlap="1">
                <wp:simplePos x="0" y="0"/>
                <wp:positionH relativeFrom="column">
                  <wp:posOffset>2312670</wp:posOffset>
                </wp:positionH>
                <wp:positionV relativeFrom="paragraph">
                  <wp:posOffset>-17145</wp:posOffset>
                </wp:positionV>
                <wp:extent cx="684530" cy="0"/>
                <wp:effectExtent l="0" t="0" r="0" b="0"/>
                <wp:wrapNone/>
                <wp:docPr id="381"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530"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1pt,-1.35pt" to="236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NJHQIAAEMEAAAOAAAAZHJzL2Uyb0RvYy54bWysU8GO2jAQvVfqP1i+QxLIUo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7OM4wU&#10;aWFJO6E4muZhOJ1xBcSs1d6G9uhFvZidpt8dUnrdEHXkkeTr1UBeFjKSNynh4gyUOHSfNYMYcvI6&#10;TupS2zZAwgzQJS7kel8Iv3hE4eNsnj9NYW10cCWkGPKMdf4T1y0KRoklcI645LxzPvAgxRASyii9&#10;FVLGdUuFutBvuogJTkvBgjOEOXs8rKVFZxIEE3+xKfA8hgXkirimj4uuXkpWnxSLVRpO2OZmeyJk&#10;bwMrqUIhaBF43qxeKj8W6WIz38zzUT6ZbUZ5WlWjj9t1Ppptsw9P1bRar6vsZ+Cc5UUjGOMq0B5k&#10;m+V/J4vbA+oFdxfufT7JW/Q4SCA7/EfSccdhrb1ADppd93bYPSg1Bt9eVXgKj3ewH9/+6hcAAAD/&#10;/wMAUEsDBBQABgAIAAAAIQAk03lq3wAAAAkBAAAPAAAAZHJzL2Rvd25yZXYueG1sTI9NT8MwDIbv&#10;SPyHyEjctpQwbag0nTa+xJA4dIN71pi2WuNUTdaVf48nDnC0/ej182bL0bViwD40njTcTBMQSKW3&#10;DVUaPnbPkzsQIRqypvWEGr4xwDK/vMhMav2JChy2sRIcQiE1GuoYu1TKUNboTJj6DolvX753JvLY&#10;V9L25sThrpUqSebSmYb4Q206fKixPGyPToN7HN5e6uJ9XWw2a3UYV/7pc/eq9fXVuLoHEXGMfzCc&#10;9Vkdcnba+yPZIFoNt/OZYlTDRC1AMDBbKC63/13IPJP/G+Q/AAAA//8DAFBLAQItABQABgAIAAAA&#10;IQC2gziS/gAAAOEBAAATAAAAAAAAAAAAAAAAAAAAAABbQ29udGVudF9UeXBlc10ueG1sUEsBAi0A&#10;FAAGAAgAAAAhADj9If/WAAAAlAEAAAsAAAAAAAAAAAAAAAAALwEAAF9yZWxzLy5yZWxzUEsBAi0A&#10;FAAGAAgAAAAhAAQas0kdAgAAQwQAAA4AAAAAAAAAAAAAAAAALgIAAGRycy9lMm9Eb2MueG1sUEsB&#10;Ai0AFAAGAAgAAAAhACTTeWrfAAAACQEAAA8AAAAAAAAAAAAAAAAAdwQAAGRycy9kb3ducmV2Lnht&#10;bFBLBQYAAAAABAAEAPMAAACDBQAAAAA=&#10;" o:allowincell="f" strokeweight=".1058mm"/>
            </w:pict>
          </mc:Fallback>
        </mc:AlternateContent>
      </w:r>
      <w:r>
        <w:rPr>
          <w:noProof/>
        </w:rPr>
        <mc:AlternateContent>
          <mc:Choice Requires="wps">
            <w:drawing>
              <wp:anchor distT="0" distB="0" distL="114300" distR="114300" simplePos="0" relativeHeight="251692032" behindDoc="1" locked="0" layoutInCell="0" allowOverlap="1">
                <wp:simplePos x="0" y="0"/>
                <wp:positionH relativeFrom="column">
                  <wp:posOffset>2312670</wp:posOffset>
                </wp:positionH>
                <wp:positionV relativeFrom="paragraph">
                  <wp:posOffset>-635</wp:posOffset>
                </wp:positionV>
                <wp:extent cx="684530" cy="0"/>
                <wp:effectExtent l="0" t="0" r="0" b="0"/>
                <wp:wrapNone/>
                <wp:docPr id="380"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530" cy="0"/>
                        </a:xfrm>
                        <a:prstGeom prst="line">
                          <a:avLst/>
                        </a:prstGeom>
                        <a:noFill/>
                        <a:ln w="38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1pt,-.05pt" to="236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100HAIAAEMEAAAOAAAAZHJzL2Uyb0RvYy54bWysU8GO2jAQvVfqP1i5QxIINBsRVlUCvdAW&#10;abcfYGyHWHVsyzYEVPXfO3YIYttLVZWDGWdm3ryZeV49XzqBzsxYrmQZpdMkQkwSRbk8ltG31+0k&#10;j5B1WFIslGRldGU2el6/f7fqdcFmqlWCMoMARNqi12XUOqeLOLakZR22U6WZBGejTIcdXM0xpgb3&#10;gN6JeJYky7hXhmqjCLMWvtaDM1oH/KZhxH1tGsscEmUE3Fw4TTgP/ozXK1wcDdYtJzca+B9YdJhL&#10;KHqHqrHD6GT4H1AdJ0ZZ1bgpUV2smoYTFnqAbtLkt25eWqxZ6AWGY/V9TPb/wZIv571BnJbRPIf5&#10;SNzBknZcMjRf+OH02hYQU8m98e2Ri3zRO0W+WyRV1WJ5ZIHk61VDXuoz4jcp/mI1lDj0nxWFGHxy&#10;Kkzq0pjOQ8IM0CUs5HpfCLs4RODjMs8Wc6BFRleMizFPG+s+MdUhb5SRAM4BF5931nkeuBhDfBmp&#10;tlyIsG4hUe/7TZOQYJXg1Dt9mDXHQyUMOmMvmPALTYHnMcwj19i2Q1xwDVIy6iRpqNIyTDc322Eu&#10;BhtYCekLQYvA82YNUvnxlDxt8k2eTbLZcjPJkrqefNxW2WS5TT8s6nldVXX603NOs6LllDLpaY+y&#10;TbO/k8XtAQ2Cuwv3Pp/4LXoYJJAd/wPpsGO/1kEgB0WvezPuHpQagm+vyj+FxzvYj29//QsAAP//&#10;AwBQSwMEFAAGAAgAAAAhADiXKVTcAAAABwEAAA8AAABkcnMvZG93bnJldi54bWxMj0FPg0AUhO8m&#10;/ofNM/HWLqWEKrI0jUYP3qTGxtuWfQIp+5awW8B/79NLPU5mMvNNvp1tJ0YcfOtIwWoZgUCqnGmp&#10;VvC+f17cgfBBk9GdI1TwjR62xfVVrjPjJnrDsQy14BLymVbQhNBnUvqqQav90vVI7H25werAcqil&#10;GfTE5baTcRSl0uqWeKHRPT42WJ3Ks1Xwedqku9dxmp72L6U7JN6sPw73St3ezLsHEAHncAnDLz6j&#10;Q8FMR3cm40WnYJ0mMUcVLFYg2E82MX87/mlZ5PI/f/EDAAD//wMAUEsBAi0AFAAGAAgAAAAhALaD&#10;OJL+AAAA4QEAABMAAAAAAAAAAAAAAAAAAAAAAFtDb250ZW50X1R5cGVzXS54bWxQSwECLQAUAAYA&#10;CAAAACEAOP0h/9YAAACUAQAACwAAAAAAAAAAAAAAAAAvAQAAX3JlbHMvLnJlbHNQSwECLQAUAAYA&#10;CAAAACEALgddNBwCAABDBAAADgAAAAAAAAAAAAAAAAAuAgAAZHJzL2Uyb0RvYy54bWxQSwECLQAU&#10;AAYACAAAACEAOJcpVNwAAAAHAQAADwAAAAAAAAAAAAAAAAB2BAAAZHJzL2Rvd25yZXYueG1sUEsF&#10;BgAAAAAEAAQA8wAAAH8FAAAAAA==&#10;" o:allowincell="f" strokeweight=".3pt"/>
            </w:pict>
          </mc:Fallback>
        </mc:AlternateContent>
      </w: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rPr>
        <w:t>BackslashSequence</w:t>
      </w: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RegularExpressionClass</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rPr>
        <w:t xml:space="preserve">BackslashSequence </w:t>
      </w:r>
      <w:r>
        <w:rPr>
          <w:rFonts w:ascii="Verdana" w:hAnsi="Verdana" w:cs="Verdana"/>
          <w:b/>
          <w:bCs/>
          <w:sz w:val="20"/>
          <w:szCs w:val="20"/>
        </w:rPr>
        <w:t>::</w:t>
      </w:r>
    </w:p>
    <w:p w:rsidR="00000000" w:rsidRDefault="00C649A5">
      <w:pPr>
        <w:pStyle w:val="DefaultParagraphFont"/>
        <w:widowControl w:val="0"/>
        <w:autoSpaceDE w:val="0"/>
        <w:autoSpaceDN w:val="0"/>
        <w:adjustRightInd w:val="0"/>
        <w:spacing w:after="0" w:line="224" w:lineRule="auto"/>
        <w:ind w:left="560"/>
        <w:rPr>
          <w:rFonts w:ascii="Times New Roman" w:hAnsi="Times New Roman" w:cs="Times New Roman"/>
          <w:sz w:val="24"/>
          <w:szCs w:val="24"/>
        </w:rPr>
      </w:pPr>
      <w:r>
        <w:rPr>
          <w:rFonts w:ascii="Courier New" w:hAnsi="Courier New" w:cs="Courier New"/>
          <w:b/>
          <w:bCs/>
          <w:sz w:val="20"/>
          <w:szCs w:val="20"/>
        </w:rPr>
        <w:t xml:space="preserve">\ </w:t>
      </w:r>
      <w:r>
        <w:rPr>
          <w:rFonts w:ascii="Verdana" w:hAnsi="Verdana" w:cs="Verdana"/>
          <w:i/>
          <w:iCs/>
          <w:sz w:val="20"/>
          <w:szCs w:val="20"/>
        </w:rPr>
        <w:t>NonTerminator</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93056" behindDoc="1" locked="0" layoutInCell="0" allowOverlap="1">
            <wp:simplePos x="0" y="0"/>
            <wp:positionH relativeFrom="column">
              <wp:posOffset>-139065</wp:posOffset>
            </wp:positionH>
            <wp:positionV relativeFrom="paragraph">
              <wp:posOffset>688975</wp:posOffset>
            </wp:positionV>
            <wp:extent cx="6268085" cy="63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1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16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60" w:right="1440" w:bottom="589" w:left="1180" w:header="720" w:footer="720" w:gutter="0"/>
          <w:cols w:space="720" w:equalWidth="0">
            <w:col w:w="9620"/>
          </w:cols>
          <w:noEndnote/>
        </w:sectPr>
      </w:pPr>
    </w:p>
    <w:p w:rsidR="00000000" w:rsidRDefault="00AD528A">
      <w:pPr>
        <w:pStyle w:val="DefaultParagraphFont"/>
        <w:widowControl w:val="0"/>
        <w:autoSpaceDE w:val="0"/>
        <w:autoSpaceDN w:val="0"/>
        <w:adjustRightInd w:val="0"/>
        <w:spacing w:after="0" w:line="239" w:lineRule="auto"/>
        <w:ind w:left="730"/>
        <w:rPr>
          <w:rFonts w:ascii="Times New Roman" w:hAnsi="Times New Roman" w:cs="Times New Roman"/>
          <w:sz w:val="24"/>
          <w:szCs w:val="24"/>
        </w:rPr>
      </w:pPr>
      <w:bookmarkStart w:id="17" w:name="page17"/>
      <w:bookmarkEnd w:id="17"/>
      <w:r>
        <w:rPr>
          <w:noProof/>
        </w:rPr>
        <w:lastRenderedPageBreak/>
        <w:drawing>
          <wp:anchor distT="0" distB="0" distL="114300" distR="114300" simplePos="0" relativeHeight="251694080" behindDoc="1" locked="0" layoutInCell="0" allowOverlap="1">
            <wp:simplePos x="0" y="0"/>
            <wp:positionH relativeFrom="page">
              <wp:posOffset>1111885</wp:posOffset>
            </wp:positionH>
            <wp:positionV relativeFrom="page">
              <wp:posOffset>685800</wp:posOffset>
            </wp:positionV>
            <wp:extent cx="5377815" cy="341630"/>
            <wp:effectExtent l="0" t="0" r="0" b="127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77815" cy="341630"/>
                    </a:xfrm>
                    <a:prstGeom prst="rect">
                      <a:avLst/>
                    </a:prstGeom>
                    <a:noFill/>
                  </pic:spPr>
                </pic:pic>
              </a:graphicData>
            </a:graphic>
            <wp14:sizeRelH relativeFrom="page">
              <wp14:pctWidth>0</wp14:pctWidth>
            </wp14:sizeRelH>
            <wp14:sizeRelV relativeFrom="page">
              <wp14:pctHeight>0</wp14:pctHeight>
            </wp14:sizeRelV>
          </wp:anchor>
        </w:drawing>
      </w:r>
      <w:r w:rsidR="00C649A5">
        <w:rPr>
          <w:rFonts w:ascii="Verdana" w:hAnsi="Verdana" w:cs="Verdana"/>
          <w:sz w:val="18"/>
          <w:szCs w:val="18"/>
        </w:rPr>
        <w:t xml:space="preserve">JScript 5.x throws a </w:t>
      </w:r>
      <w:r w:rsidR="00C649A5">
        <w:rPr>
          <w:rFonts w:ascii="Verdana" w:hAnsi="Verdana" w:cs="Verdana"/>
          <w:b/>
          <w:bCs/>
          <w:sz w:val="18"/>
          <w:szCs w:val="18"/>
        </w:rPr>
        <w:t>RegExpError</w:t>
      </w:r>
      <w:r w:rsidR="00C649A5">
        <w:rPr>
          <w:rFonts w:ascii="Verdana" w:hAnsi="Verdana" w:cs="Verdana"/>
          <w:sz w:val="18"/>
          <w:szCs w:val="18"/>
        </w:rPr>
        <w:t xml:space="preserve"> exception rather than a </w:t>
      </w:r>
      <w:r w:rsidR="00C649A5">
        <w:rPr>
          <w:rFonts w:ascii="Verdana" w:hAnsi="Verdana" w:cs="Verdana"/>
          <w:b/>
          <w:bCs/>
          <w:sz w:val="18"/>
          <w:szCs w:val="18"/>
        </w:rPr>
        <w:t>SyntaxError</w:t>
      </w:r>
      <w:r w:rsidR="00C649A5">
        <w:rPr>
          <w:rFonts w:ascii="Verdana" w:hAnsi="Verdana" w:cs="Verdana"/>
          <w:sz w:val="18"/>
          <w:szCs w:val="18"/>
        </w:rPr>
        <w:t xml:space="preserve"> exception if the</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730"/>
        <w:rPr>
          <w:rFonts w:ascii="Times New Roman" w:hAnsi="Times New Roman" w:cs="Times New Roman"/>
          <w:sz w:val="24"/>
          <w:szCs w:val="24"/>
        </w:rPr>
      </w:pPr>
      <w:r>
        <w:rPr>
          <w:rFonts w:ascii="Verdana" w:hAnsi="Verdana" w:cs="Verdana"/>
          <w:i/>
          <w:iCs/>
          <w:sz w:val="18"/>
          <w:szCs w:val="18"/>
        </w:rPr>
        <w:t xml:space="preserve">NonTerminator </w:t>
      </w:r>
      <w:r>
        <w:rPr>
          <w:rFonts w:ascii="Verdana" w:hAnsi="Verdana" w:cs="Verdana"/>
          <w:sz w:val="18"/>
          <w:szCs w:val="18"/>
        </w:rPr>
        <w:t>position of a</w:t>
      </w:r>
      <w:r>
        <w:rPr>
          <w:rFonts w:ascii="Verdana" w:hAnsi="Verdana" w:cs="Verdana"/>
          <w:i/>
          <w:iCs/>
          <w:sz w:val="18"/>
          <w:szCs w:val="18"/>
        </w:rPr>
        <w:t xml:space="preserve"> BackslashSequence </w:t>
      </w:r>
      <w:r>
        <w:rPr>
          <w:rFonts w:ascii="Verdana" w:hAnsi="Verdana" w:cs="Verdana"/>
          <w:sz w:val="18"/>
          <w:szCs w:val="18"/>
        </w:rPr>
        <w:t>is occupied by a</w:t>
      </w:r>
      <w:r>
        <w:rPr>
          <w:rFonts w:ascii="Verdana" w:hAnsi="Verdana" w:cs="Verdana"/>
          <w:i/>
          <w:iCs/>
          <w:sz w:val="18"/>
          <w:szCs w:val="18"/>
        </w:rPr>
        <w:t xml:space="preserve"> LineTerminator</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23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V0018:</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Syntax:</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i/>
          <w:iCs/>
          <w:sz w:val="20"/>
          <w:szCs w:val="20"/>
        </w:rPr>
        <w:t xml:space="preserve">NonTerminator </w:t>
      </w:r>
      <w:r>
        <w:rPr>
          <w:rFonts w:ascii="Verdana" w:hAnsi="Verdana" w:cs="Verdana"/>
          <w:b/>
          <w:bCs/>
          <w:i/>
          <w:iCs/>
          <w:sz w:val="20"/>
          <w:szCs w:val="20"/>
        </w:rPr>
        <w:t>::</w:t>
      </w:r>
    </w:p>
    <w:p w:rsidR="00000000" w:rsidRDefault="00C649A5">
      <w:pPr>
        <w:pStyle w:val="DefaultParagraphFont"/>
        <w:widowControl w:val="0"/>
        <w:autoSpaceDE w:val="0"/>
        <w:autoSpaceDN w:val="0"/>
        <w:adjustRightInd w:val="0"/>
        <w:spacing w:after="0" w:line="1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70"/>
        <w:rPr>
          <w:rFonts w:ascii="Times New Roman" w:hAnsi="Times New Roman" w:cs="Times New Roman"/>
          <w:sz w:val="24"/>
          <w:szCs w:val="24"/>
        </w:rPr>
      </w:pPr>
      <w:r>
        <w:rPr>
          <w:rFonts w:ascii="Verdana" w:hAnsi="Verdana" w:cs="Verdana"/>
          <w:i/>
          <w:iCs/>
          <w:sz w:val="20"/>
          <w:szCs w:val="20"/>
        </w:rPr>
        <w:t xml:space="preserve">SourceCharacter </w:t>
      </w:r>
      <w:r>
        <w:rPr>
          <w:rFonts w:ascii="Verdana" w:hAnsi="Verdana" w:cs="Verdana"/>
          <w:b/>
          <w:bCs/>
          <w:i/>
          <w:iCs/>
          <w:sz w:val="20"/>
          <w:szCs w:val="20"/>
        </w:rPr>
        <w:t>but not</w:t>
      </w:r>
      <w:r>
        <w:rPr>
          <w:rFonts w:ascii="Verdana" w:hAnsi="Verdana" w:cs="Verdana"/>
          <w:i/>
          <w:iCs/>
          <w:sz w:val="20"/>
          <w:szCs w:val="20"/>
        </w:rPr>
        <w:t xml:space="preserve"> LineTerminator</w:t>
      </w:r>
    </w:p>
    <w:p w:rsidR="00000000" w:rsidRDefault="00AD528A">
      <w:pPr>
        <w:pStyle w:val="DefaultParagraphFont"/>
        <w:widowControl w:val="0"/>
        <w:autoSpaceDE w:val="0"/>
        <w:autoSpaceDN w:val="0"/>
        <w:adjustRightInd w:val="0"/>
        <w:spacing w:after="0" w:line="315" w:lineRule="exact"/>
        <w:rPr>
          <w:rFonts w:ascii="Times New Roman" w:hAnsi="Times New Roman" w:cs="Times New Roman"/>
          <w:sz w:val="24"/>
          <w:szCs w:val="24"/>
        </w:rPr>
      </w:pPr>
      <w:r>
        <w:rPr>
          <w:noProof/>
        </w:rPr>
        <w:drawing>
          <wp:anchor distT="0" distB="0" distL="114300" distR="114300" simplePos="0" relativeHeight="251695104" behindDoc="1" locked="0" layoutInCell="0" allowOverlap="1">
            <wp:simplePos x="0" y="0"/>
            <wp:positionH relativeFrom="column">
              <wp:posOffset>368935</wp:posOffset>
            </wp:positionH>
            <wp:positionV relativeFrom="paragraph">
              <wp:posOffset>142240</wp:posOffset>
            </wp:positionV>
            <wp:extent cx="5377815" cy="341630"/>
            <wp:effectExtent l="0" t="0" r="0" b="127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7815" cy="3416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6" w:lineRule="auto"/>
        <w:ind w:left="730" w:right="720"/>
        <w:rPr>
          <w:rFonts w:ascii="Times New Roman" w:hAnsi="Times New Roman" w:cs="Times New Roman"/>
          <w:sz w:val="24"/>
          <w:szCs w:val="24"/>
        </w:rPr>
      </w:pPr>
      <w:r>
        <w:rPr>
          <w:rFonts w:ascii="Verdana" w:hAnsi="Verdana" w:cs="Verdana"/>
          <w:sz w:val="18"/>
          <w:szCs w:val="18"/>
        </w:rPr>
        <w:t>JScript 5.x allows &lt;LS&gt; and &lt;PS&gt; to occur in regular expression literals because it does not consider them to be line terminator characters.</w:t>
      </w:r>
    </w:p>
    <w:p w:rsidR="00000000" w:rsidRDefault="00C649A5">
      <w:pPr>
        <w:pStyle w:val="DefaultParagraphFont"/>
        <w:widowControl w:val="0"/>
        <w:autoSpaceDE w:val="0"/>
        <w:autoSpaceDN w:val="0"/>
        <w:adjustRightInd w:val="0"/>
        <w:spacing w:after="0" w:line="23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V0019:</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Syntax:</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i/>
          <w:iCs/>
          <w:sz w:val="20"/>
          <w:szCs w:val="20"/>
          <w:u w:val="single"/>
        </w:rPr>
        <w:t>RegularExpressionClass ::</w:t>
      </w:r>
    </w:p>
    <w:p w:rsidR="00000000" w:rsidRDefault="00C649A5">
      <w:pPr>
        <w:pStyle w:val="DefaultParagraphFont"/>
        <w:widowControl w:val="0"/>
        <w:autoSpaceDE w:val="0"/>
        <w:autoSpaceDN w:val="0"/>
        <w:adjustRightInd w:val="0"/>
        <w:spacing w:after="0" w:line="1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70"/>
        <w:rPr>
          <w:rFonts w:ascii="Times New Roman" w:hAnsi="Times New Roman" w:cs="Times New Roman"/>
          <w:sz w:val="24"/>
          <w:szCs w:val="24"/>
        </w:rPr>
      </w:pPr>
      <w:r>
        <w:rPr>
          <w:rFonts w:ascii="Verdana" w:hAnsi="Verdana" w:cs="Verdana"/>
          <w:i/>
          <w:iCs/>
          <w:sz w:val="20"/>
          <w:szCs w:val="20"/>
          <w:u w:val="single"/>
        </w:rPr>
        <w:t>[ RegularExpressionClassChars ]</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i/>
          <w:iCs/>
          <w:sz w:val="20"/>
          <w:szCs w:val="20"/>
          <w:u w:val="single"/>
        </w:rPr>
        <w:t>RegularExpressionClassChars ::</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70"/>
        <w:rPr>
          <w:rFonts w:ascii="Times New Roman" w:hAnsi="Times New Roman" w:cs="Times New Roman"/>
          <w:sz w:val="24"/>
          <w:szCs w:val="24"/>
        </w:rPr>
      </w:pPr>
      <w:r>
        <w:rPr>
          <w:rFonts w:ascii="Verdana" w:hAnsi="Verdana" w:cs="Verdana"/>
          <w:i/>
          <w:iCs/>
          <w:sz w:val="20"/>
          <w:szCs w:val="20"/>
          <w:u w:val="single"/>
        </w:rPr>
        <w:t>[empty]</w:t>
      </w:r>
    </w:p>
    <w:p w:rsidR="00000000" w:rsidRDefault="00C649A5">
      <w:pPr>
        <w:pStyle w:val="DefaultParagraphFont"/>
        <w:widowControl w:val="0"/>
        <w:autoSpaceDE w:val="0"/>
        <w:autoSpaceDN w:val="0"/>
        <w:adjustRightInd w:val="0"/>
        <w:spacing w:after="0" w:line="239" w:lineRule="auto"/>
        <w:ind w:left="570"/>
        <w:rPr>
          <w:rFonts w:ascii="Times New Roman" w:hAnsi="Times New Roman" w:cs="Times New Roman"/>
          <w:sz w:val="24"/>
          <w:szCs w:val="24"/>
        </w:rPr>
      </w:pPr>
      <w:r>
        <w:rPr>
          <w:rFonts w:ascii="Verdana" w:hAnsi="Verdana" w:cs="Verdana"/>
          <w:i/>
          <w:iCs/>
          <w:sz w:val="20"/>
          <w:szCs w:val="20"/>
          <w:u w:val="single"/>
        </w:rPr>
        <w:t>RegularExpressionClassChars RegularExpressionClassChar</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i/>
          <w:iCs/>
          <w:sz w:val="20"/>
          <w:szCs w:val="20"/>
          <w:u w:val="single"/>
        </w:rPr>
        <w:t>RegularExpressionClassChar ::</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70"/>
        <w:rPr>
          <w:rFonts w:ascii="Times New Roman" w:hAnsi="Times New Roman" w:cs="Times New Roman"/>
          <w:sz w:val="24"/>
          <w:szCs w:val="24"/>
        </w:rPr>
      </w:pPr>
      <w:r>
        <w:rPr>
          <w:rFonts w:ascii="Verdana" w:hAnsi="Verdana" w:cs="Verdana"/>
          <w:i/>
          <w:iCs/>
          <w:sz w:val="20"/>
          <w:szCs w:val="20"/>
          <w:u w:val="single"/>
        </w:rPr>
        <w:t>NonTerminator but not ] or \ or &lt;NUL&gt;</w:t>
      </w:r>
    </w:p>
    <w:p w:rsidR="00000000" w:rsidRDefault="00C649A5">
      <w:pPr>
        <w:pStyle w:val="DefaultParagraphFont"/>
        <w:widowControl w:val="0"/>
        <w:autoSpaceDE w:val="0"/>
        <w:autoSpaceDN w:val="0"/>
        <w:adjustRightInd w:val="0"/>
        <w:spacing w:after="0" w:line="239" w:lineRule="auto"/>
        <w:ind w:left="570"/>
        <w:rPr>
          <w:rFonts w:ascii="Times New Roman" w:hAnsi="Times New Roman" w:cs="Times New Roman"/>
          <w:sz w:val="24"/>
          <w:szCs w:val="24"/>
        </w:rPr>
      </w:pPr>
      <w:r>
        <w:rPr>
          <w:rFonts w:ascii="Verdana" w:hAnsi="Verdana" w:cs="Verdana"/>
          <w:i/>
          <w:iCs/>
          <w:sz w:val="20"/>
          <w:szCs w:val="20"/>
          <w:u w:val="single"/>
        </w:rPr>
        <w:t>BackslashSequence</w:t>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65"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i/>
          <w:iCs/>
          <w:sz w:val="20"/>
          <w:szCs w:val="20"/>
        </w:rPr>
        <w:t xml:space="preserve">RegularExpressionFlags </w:t>
      </w:r>
      <w:r>
        <w:rPr>
          <w:rFonts w:ascii="Verdana" w:hAnsi="Verdana" w:cs="Verdana"/>
          <w:b/>
          <w:bCs/>
          <w:sz w:val="20"/>
          <w:szCs w:val="20"/>
        </w:rPr>
        <w:t>::</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570"/>
        <w:rPr>
          <w:rFonts w:ascii="Times New Roman" w:hAnsi="Times New Roman" w:cs="Times New Roman"/>
          <w:sz w:val="24"/>
          <w:szCs w:val="24"/>
        </w:rPr>
      </w:pPr>
      <w:r>
        <w:rPr>
          <w:rFonts w:ascii="Verdana" w:hAnsi="Verdana" w:cs="Verdana"/>
          <w:sz w:val="16"/>
          <w:szCs w:val="16"/>
        </w:rPr>
        <w:t>[empty]</w:t>
      </w:r>
    </w:p>
    <w:p w:rsidR="00000000" w:rsidRDefault="00C649A5">
      <w:pPr>
        <w:pStyle w:val="DefaultParagraphFont"/>
        <w:widowControl w:val="0"/>
        <w:autoSpaceDE w:val="0"/>
        <w:autoSpaceDN w:val="0"/>
        <w:adjustRightInd w:val="0"/>
        <w:spacing w:after="0" w:line="238" w:lineRule="auto"/>
        <w:ind w:left="570"/>
        <w:rPr>
          <w:rFonts w:ascii="Times New Roman" w:hAnsi="Times New Roman" w:cs="Times New Roman"/>
          <w:sz w:val="24"/>
          <w:szCs w:val="24"/>
        </w:rPr>
      </w:pPr>
      <w:r>
        <w:rPr>
          <w:rFonts w:ascii="Verdana" w:hAnsi="Verdana" w:cs="Verdana"/>
          <w:i/>
          <w:iCs/>
          <w:sz w:val="20"/>
          <w:szCs w:val="20"/>
        </w:rPr>
        <w:t xml:space="preserve">RegularExpressionFlags </w:t>
      </w:r>
      <w:r>
        <w:rPr>
          <w:rFonts w:ascii="Verdana" w:hAnsi="Verdana" w:cs="Verdana"/>
          <w:i/>
          <w:iCs/>
          <w:strike/>
          <w:sz w:val="20"/>
          <w:szCs w:val="20"/>
        </w:rPr>
        <w:t>IdentifierPart</w:t>
      </w:r>
      <w:r>
        <w:rPr>
          <w:rFonts w:ascii="Verdana" w:hAnsi="Verdana" w:cs="Verdana"/>
          <w:i/>
          <w:iCs/>
          <w:sz w:val="20"/>
          <w:szCs w:val="20"/>
        </w:rPr>
        <w:t xml:space="preserve"> </w:t>
      </w:r>
      <w:r>
        <w:rPr>
          <w:rFonts w:ascii="Verdana" w:hAnsi="Verdana" w:cs="Verdana"/>
          <w:i/>
          <w:iCs/>
          <w:sz w:val="20"/>
          <w:szCs w:val="20"/>
          <w:u w:val="single"/>
        </w:rPr>
        <w:t>RegExpFlag</w:t>
      </w:r>
    </w:p>
    <w:p w:rsidR="00000000" w:rsidRDefault="00C649A5">
      <w:pPr>
        <w:pStyle w:val="DefaultParagraphFont"/>
        <w:widowControl w:val="0"/>
        <w:autoSpaceDE w:val="0"/>
        <w:autoSpaceDN w:val="0"/>
        <w:adjustRightInd w:val="0"/>
        <w:spacing w:after="0" w:line="27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192" w:lineRule="auto"/>
        <w:ind w:left="570" w:right="7460" w:hanging="576"/>
        <w:rPr>
          <w:rFonts w:ascii="Times New Roman" w:hAnsi="Times New Roman" w:cs="Times New Roman"/>
          <w:sz w:val="24"/>
          <w:szCs w:val="24"/>
        </w:rPr>
      </w:pPr>
      <w:r>
        <w:rPr>
          <w:rFonts w:ascii="Verdana" w:hAnsi="Verdana" w:cs="Verdana"/>
          <w:i/>
          <w:iCs/>
          <w:sz w:val="20"/>
          <w:szCs w:val="20"/>
          <w:u w:val="single"/>
        </w:rPr>
        <w:t xml:space="preserve">RegExpFlag </w:t>
      </w:r>
      <w:r>
        <w:rPr>
          <w:rFonts w:ascii="Verdana" w:hAnsi="Verdana" w:cs="Verdana"/>
          <w:b/>
          <w:bCs/>
          <w:sz w:val="20"/>
          <w:szCs w:val="20"/>
          <w:u w:val="single"/>
        </w:rPr>
        <w:t>:: one of</w:t>
      </w:r>
      <w:r>
        <w:rPr>
          <w:rFonts w:ascii="Verdana" w:hAnsi="Verdana" w:cs="Verdana"/>
          <w:i/>
          <w:iCs/>
          <w:sz w:val="20"/>
          <w:szCs w:val="20"/>
          <w:u w:val="single"/>
        </w:rPr>
        <w:t xml:space="preserve"> </w:t>
      </w:r>
      <w:r>
        <w:rPr>
          <w:rFonts w:ascii="Courier New" w:hAnsi="Courier New" w:cs="Courier New"/>
          <w:b/>
          <w:bCs/>
          <w:sz w:val="20"/>
          <w:szCs w:val="20"/>
          <w:u w:val="single"/>
        </w:rPr>
        <w:t>g i m</w:t>
      </w:r>
    </w:p>
    <w:p w:rsidR="00000000" w:rsidRDefault="00C649A5">
      <w:pPr>
        <w:pStyle w:val="DefaultParagraphFont"/>
        <w:widowControl w:val="0"/>
        <w:autoSpaceDE w:val="0"/>
        <w:autoSpaceDN w:val="0"/>
        <w:adjustRightInd w:val="0"/>
        <w:spacing w:after="0" w:line="256" w:lineRule="exact"/>
        <w:rPr>
          <w:rFonts w:ascii="Times New Roman" w:hAnsi="Times New Roman" w:cs="Times New Roman"/>
          <w:sz w:val="24"/>
          <w:szCs w:val="24"/>
        </w:rPr>
      </w:pPr>
    </w:p>
    <w:p w:rsidR="00000000" w:rsidRDefault="00C649A5">
      <w:pPr>
        <w:pStyle w:val="DefaultParagraphFont"/>
        <w:widowControl w:val="0"/>
        <w:numPr>
          <w:ilvl w:val="0"/>
          <w:numId w:val="22"/>
        </w:numPr>
        <w:tabs>
          <w:tab w:val="clear" w:pos="720"/>
          <w:tab w:val="num" w:pos="610"/>
        </w:tabs>
        <w:overflowPunct w:val="0"/>
        <w:autoSpaceDE w:val="0"/>
        <w:autoSpaceDN w:val="0"/>
        <w:adjustRightInd w:val="0"/>
        <w:spacing w:after="0" w:line="239" w:lineRule="auto"/>
        <w:ind w:left="610" w:hanging="610"/>
        <w:jc w:val="both"/>
        <w:rPr>
          <w:rFonts w:ascii="Times New Roman" w:hAnsi="Times New Roman" w:cs="Times New Roman"/>
          <w:sz w:val="20"/>
          <w:szCs w:val="20"/>
        </w:rPr>
      </w:pPr>
      <w:r>
        <w:rPr>
          <w:rFonts w:ascii="Verdana" w:hAnsi="Verdana" w:cs="Verdana"/>
          <w:b/>
          <w:bCs/>
          <w:sz w:val="20"/>
          <w:szCs w:val="20"/>
        </w:rPr>
        <w:t xml:space="preserve">[ECMA-262] Section 8, Types </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V0020:</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left="10" w:right="140"/>
        <w:rPr>
          <w:rFonts w:ascii="Times New Roman" w:hAnsi="Times New Roman" w:cs="Times New Roman"/>
          <w:sz w:val="24"/>
          <w:szCs w:val="24"/>
        </w:rPr>
      </w:pPr>
      <w:r>
        <w:rPr>
          <w:rFonts w:ascii="Verdana" w:hAnsi="Verdana" w:cs="Verdana"/>
          <w:sz w:val="18"/>
          <w:szCs w:val="18"/>
        </w:rPr>
        <w:t xml:space="preserve">A value is an entity that takes on one of </w:t>
      </w:r>
      <w:r>
        <w:rPr>
          <w:rFonts w:ascii="Verdana" w:hAnsi="Verdana" w:cs="Verdana"/>
          <w:strike/>
          <w:sz w:val="18"/>
          <w:szCs w:val="18"/>
        </w:rPr>
        <w:t>nine</w:t>
      </w:r>
      <w:r>
        <w:rPr>
          <w:rFonts w:ascii="Verdana" w:hAnsi="Verdana" w:cs="Verdana"/>
          <w:sz w:val="18"/>
          <w:szCs w:val="18"/>
        </w:rPr>
        <w:t xml:space="preserve"> </w:t>
      </w:r>
      <w:r>
        <w:rPr>
          <w:rFonts w:ascii="Verdana" w:hAnsi="Verdana" w:cs="Verdana"/>
          <w:sz w:val="18"/>
          <w:szCs w:val="18"/>
          <w:u w:val="single"/>
        </w:rPr>
        <w:t>eleven</w:t>
      </w:r>
      <w:r>
        <w:rPr>
          <w:rFonts w:ascii="Verdana" w:hAnsi="Verdana" w:cs="Verdana"/>
          <w:sz w:val="18"/>
          <w:szCs w:val="18"/>
        </w:rPr>
        <w:t xml:space="preserve"> types. There are </w:t>
      </w:r>
      <w:r>
        <w:rPr>
          <w:rFonts w:ascii="Verdana" w:hAnsi="Verdana" w:cs="Verdana"/>
          <w:strike/>
          <w:sz w:val="18"/>
          <w:szCs w:val="18"/>
        </w:rPr>
        <w:t>nine</w:t>
      </w:r>
      <w:r>
        <w:rPr>
          <w:rFonts w:ascii="Verdana" w:hAnsi="Verdana" w:cs="Verdana"/>
          <w:sz w:val="18"/>
          <w:szCs w:val="18"/>
          <w:u w:val="single"/>
        </w:rPr>
        <w:t>eleven</w:t>
      </w:r>
      <w:r>
        <w:rPr>
          <w:rFonts w:ascii="Verdana" w:hAnsi="Verdana" w:cs="Verdana"/>
          <w:sz w:val="18"/>
          <w:szCs w:val="18"/>
        </w:rPr>
        <w:t xml:space="preserve"> types (Undefined, Null, Boolean, String, Number, Object, </w:t>
      </w:r>
      <w:r>
        <w:rPr>
          <w:rFonts w:ascii="Verdana" w:hAnsi="Verdana" w:cs="Verdana"/>
          <w:sz w:val="18"/>
          <w:szCs w:val="18"/>
          <w:u w:val="single"/>
        </w:rPr>
        <w:t>SafeArray, VarDate,</w:t>
      </w:r>
      <w:r>
        <w:rPr>
          <w:rFonts w:ascii="Verdana" w:hAnsi="Verdana" w:cs="Verdana"/>
          <w:sz w:val="18"/>
          <w:szCs w:val="18"/>
        </w:rPr>
        <w:t xml:space="preserve"> Reference, List, and Completion</w:t>
      </w:r>
      <w:r>
        <w:rPr>
          <w:rFonts w:ascii="Verdana" w:hAnsi="Verdana" w:cs="Verdana"/>
          <w:b/>
          <w:bCs/>
          <w:sz w:val="18"/>
          <w:szCs w:val="18"/>
        </w:rPr>
        <w:t>)</w:t>
      </w:r>
      <w:r>
        <w:rPr>
          <w:rFonts w:ascii="Verdana" w:hAnsi="Verdana" w:cs="Verdana"/>
          <w:sz w:val="18"/>
          <w:szCs w:val="18"/>
        </w:rPr>
        <w:t>. Values of type Reference, List, and Completion are used only as intermediate results of expression evaluation and cannot be stored as properties of objects.</w:t>
      </w:r>
    </w:p>
    <w:p w:rsidR="00000000" w:rsidRDefault="00C649A5">
      <w:pPr>
        <w:pStyle w:val="DefaultParagraphFont"/>
        <w:widowControl w:val="0"/>
        <w:autoSpaceDE w:val="0"/>
        <w:autoSpaceDN w:val="0"/>
        <w:adjustRightInd w:val="0"/>
        <w:spacing w:after="0" w:line="23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Times New Roman" w:hAnsi="Times New Roman" w:cs="Times New Roman"/>
          <w:sz w:val="20"/>
          <w:szCs w:val="20"/>
        </w:rPr>
        <w:t xml:space="preserve">2.1.10  </w:t>
      </w:r>
      <w:r>
        <w:rPr>
          <w:rFonts w:ascii="Verdana" w:hAnsi="Verdana" w:cs="Verdana"/>
          <w:b/>
          <w:bCs/>
          <w:sz w:val="20"/>
          <w:szCs w:val="20"/>
        </w:rPr>
        <w:t>[ECMA-262] Section 8.5, The Number Type</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V0021:</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4" w:lineRule="auto"/>
        <w:ind w:left="10" w:right="360"/>
        <w:jc w:val="both"/>
        <w:rPr>
          <w:rFonts w:ascii="Times New Roman" w:hAnsi="Times New Roman" w:cs="Times New Roman"/>
          <w:sz w:val="24"/>
          <w:szCs w:val="24"/>
        </w:rPr>
      </w:pPr>
      <w:r>
        <w:rPr>
          <w:rFonts w:ascii="Verdana" w:hAnsi="Verdana" w:cs="Verdana"/>
          <w:sz w:val="18"/>
          <w:szCs w:val="18"/>
        </w:rPr>
        <w:t xml:space="preserve">In some implementations, external code </w:t>
      </w:r>
      <w:r>
        <w:rPr>
          <w:rFonts w:ascii="Verdana" w:hAnsi="Verdana" w:cs="Verdana"/>
          <w:sz w:val="18"/>
          <w:szCs w:val="18"/>
        </w:rPr>
        <w:t>might be able to detect a difference between various Non-a-Number values, but such behaviour is implementation-dependent; to ECMAScript code, all NaN values are indistinguishable from each other.</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96128" behindDoc="1" locked="0" layoutInCell="0" allowOverlap="1">
            <wp:simplePos x="0" y="0"/>
            <wp:positionH relativeFrom="column">
              <wp:posOffset>-132715</wp:posOffset>
            </wp:positionH>
            <wp:positionV relativeFrom="paragraph">
              <wp:posOffset>391160</wp:posOffset>
            </wp:positionV>
            <wp:extent cx="6268085" cy="63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17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0"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7" w:right="1440" w:bottom="589" w:left="1170" w:header="720" w:footer="720" w:gutter="0"/>
          <w:cols w:space="720" w:equalWidth="0">
            <w:col w:w="9630"/>
          </w:cols>
          <w:noEndnote/>
        </w:sectPr>
      </w:pPr>
    </w:p>
    <w:p w:rsidR="00000000" w:rsidRDefault="00AD528A">
      <w:pPr>
        <w:pStyle w:val="DefaultParagraphFont"/>
        <w:widowControl w:val="0"/>
        <w:overflowPunct w:val="0"/>
        <w:autoSpaceDE w:val="0"/>
        <w:autoSpaceDN w:val="0"/>
        <w:adjustRightInd w:val="0"/>
        <w:spacing w:after="0" w:line="216" w:lineRule="auto"/>
        <w:ind w:left="720" w:right="720"/>
        <w:rPr>
          <w:rFonts w:ascii="Times New Roman" w:hAnsi="Times New Roman" w:cs="Times New Roman"/>
          <w:sz w:val="24"/>
          <w:szCs w:val="24"/>
        </w:rPr>
      </w:pPr>
      <w:bookmarkStart w:id="18" w:name="page18"/>
      <w:bookmarkEnd w:id="18"/>
      <w:r>
        <w:rPr>
          <w:noProof/>
        </w:rPr>
        <w:lastRenderedPageBreak/>
        <w:drawing>
          <wp:anchor distT="0" distB="0" distL="114300" distR="114300" simplePos="0" relativeHeight="251697152" behindDoc="1" locked="0" layoutInCell="0" allowOverlap="1">
            <wp:simplePos x="0" y="0"/>
            <wp:positionH relativeFrom="page">
              <wp:posOffset>1111885</wp:posOffset>
            </wp:positionH>
            <wp:positionV relativeFrom="page">
              <wp:posOffset>685800</wp:posOffset>
            </wp:positionV>
            <wp:extent cx="5377815" cy="341630"/>
            <wp:effectExtent l="0" t="0" r="0" b="127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77815" cy="341630"/>
                    </a:xfrm>
                    <a:prstGeom prst="rect">
                      <a:avLst/>
                    </a:prstGeom>
                    <a:noFill/>
                  </pic:spPr>
                </pic:pic>
              </a:graphicData>
            </a:graphic>
            <wp14:sizeRelH relativeFrom="page">
              <wp14:pctWidth>0</wp14:pctWidth>
            </wp14:sizeRelH>
            <wp14:sizeRelV relativeFrom="page">
              <wp14:pctHeight>0</wp14:pctHeight>
            </wp14:sizeRelV>
          </wp:anchor>
        </w:drawing>
      </w:r>
      <w:r w:rsidR="00C649A5">
        <w:rPr>
          <w:rFonts w:ascii="Verdana" w:hAnsi="Verdana" w:cs="Verdana"/>
          <w:sz w:val="18"/>
          <w:szCs w:val="18"/>
        </w:rPr>
        <w:t>JScript 5.x does not normalize all internal NaN values to a single canon</w:t>
      </w:r>
      <w:r w:rsidR="00C649A5">
        <w:rPr>
          <w:rFonts w:ascii="Verdana" w:hAnsi="Verdana" w:cs="Verdana"/>
          <w:sz w:val="18"/>
          <w:szCs w:val="18"/>
        </w:rPr>
        <w:t>ical NaN; therefore, external code may be able to observe multiple distinct NaN values.</w:t>
      </w:r>
    </w:p>
    <w:p w:rsidR="00000000" w:rsidRDefault="00C649A5">
      <w:pPr>
        <w:pStyle w:val="DefaultParagraphFont"/>
        <w:widowControl w:val="0"/>
        <w:autoSpaceDE w:val="0"/>
        <w:autoSpaceDN w:val="0"/>
        <w:adjustRightInd w:val="0"/>
        <w:spacing w:after="0" w:line="29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2.1.11  </w:t>
      </w:r>
      <w:r>
        <w:rPr>
          <w:rFonts w:ascii="Verdana" w:hAnsi="Verdana" w:cs="Verdana"/>
          <w:b/>
          <w:bCs/>
          <w:sz w:val="20"/>
          <w:szCs w:val="20"/>
        </w:rPr>
        <w:t>[ECMA-262] Section 8.6.2, Internal Properties and Methods</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V0022:</w:t>
      </w:r>
    </w:p>
    <w:p w:rsidR="00000000" w:rsidRDefault="00C649A5">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right="100"/>
        <w:rPr>
          <w:rFonts w:ascii="Times New Roman" w:hAnsi="Times New Roman" w:cs="Times New Roman"/>
          <w:sz w:val="24"/>
          <w:szCs w:val="24"/>
        </w:rPr>
      </w:pPr>
      <w:r>
        <w:rPr>
          <w:rFonts w:ascii="Verdana" w:hAnsi="Verdana" w:cs="Verdana"/>
          <w:sz w:val="18"/>
          <w:szCs w:val="18"/>
        </w:rPr>
        <w:t xml:space="preserve">The value of the </w:t>
      </w:r>
      <w:r>
        <w:rPr>
          <w:rFonts w:ascii="Verdana" w:hAnsi="Verdana" w:cs="Verdana"/>
          <w:b/>
          <w:bCs/>
          <w:sz w:val="18"/>
          <w:szCs w:val="18"/>
        </w:rPr>
        <w:t>[[Prototype]]</w:t>
      </w:r>
      <w:r>
        <w:rPr>
          <w:rFonts w:ascii="Verdana" w:hAnsi="Verdana" w:cs="Verdana"/>
          <w:sz w:val="18"/>
          <w:szCs w:val="18"/>
        </w:rPr>
        <w:t xml:space="preserve"> property must be either an object or </w:t>
      </w:r>
      <w:r>
        <w:rPr>
          <w:rFonts w:ascii="Verdana" w:hAnsi="Verdana" w:cs="Verdana"/>
          <w:b/>
          <w:bCs/>
          <w:sz w:val="18"/>
          <w:szCs w:val="18"/>
        </w:rPr>
        <w:t>null</w:t>
      </w:r>
      <w:r>
        <w:rPr>
          <w:rFonts w:ascii="Verdana" w:hAnsi="Verdana" w:cs="Verdana"/>
          <w:sz w:val="18"/>
          <w:szCs w:val="18"/>
        </w:rPr>
        <w:t xml:space="preserve">, and every </w:t>
      </w:r>
      <w:r>
        <w:rPr>
          <w:rFonts w:ascii="Verdana" w:hAnsi="Verdana" w:cs="Verdana"/>
          <w:b/>
          <w:bCs/>
          <w:sz w:val="18"/>
          <w:szCs w:val="18"/>
        </w:rPr>
        <w:t>[[Prototype]]</w:t>
      </w:r>
      <w:r>
        <w:rPr>
          <w:rFonts w:ascii="Verdana" w:hAnsi="Verdana" w:cs="Verdana"/>
          <w:sz w:val="18"/>
          <w:szCs w:val="18"/>
        </w:rPr>
        <w:t xml:space="preserve"> chain must have finite length (that is, starting from any object, recursively accessing the </w:t>
      </w:r>
      <w:r>
        <w:rPr>
          <w:rFonts w:ascii="Verdana" w:hAnsi="Verdana" w:cs="Verdana"/>
          <w:b/>
          <w:bCs/>
          <w:sz w:val="18"/>
          <w:szCs w:val="18"/>
        </w:rPr>
        <w:t>[[Prototype]]</w:t>
      </w:r>
      <w:r>
        <w:rPr>
          <w:rFonts w:ascii="Verdana" w:hAnsi="Verdana" w:cs="Verdana"/>
          <w:sz w:val="18"/>
          <w:szCs w:val="18"/>
        </w:rPr>
        <w:t xml:space="preserve"> property must eventually lead to a </w:t>
      </w:r>
      <w:r>
        <w:rPr>
          <w:rFonts w:ascii="Verdana" w:hAnsi="Verdana" w:cs="Verdana"/>
          <w:b/>
          <w:bCs/>
          <w:sz w:val="18"/>
          <w:szCs w:val="18"/>
        </w:rPr>
        <w:t>null</w:t>
      </w:r>
      <w:r>
        <w:rPr>
          <w:rFonts w:ascii="Verdana" w:hAnsi="Verdana" w:cs="Verdana"/>
          <w:sz w:val="18"/>
          <w:szCs w:val="18"/>
        </w:rPr>
        <w:t xml:space="preserve"> value). Whether or not a native object can have a host object as its </w:t>
      </w:r>
      <w:r>
        <w:rPr>
          <w:rFonts w:ascii="Verdana" w:hAnsi="Verdana" w:cs="Verdana"/>
          <w:b/>
          <w:bCs/>
          <w:sz w:val="18"/>
          <w:szCs w:val="18"/>
        </w:rPr>
        <w:t>[[Prototype]]</w:t>
      </w:r>
      <w:r>
        <w:rPr>
          <w:rFonts w:ascii="Verdana" w:hAnsi="Verdana" w:cs="Verdana"/>
          <w:sz w:val="18"/>
          <w:szCs w:val="18"/>
        </w:rPr>
        <w:t xml:space="preserve"> depends on th</w:t>
      </w:r>
      <w:r>
        <w:rPr>
          <w:rFonts w:ascii="Verdana" w:hAnsi="Verdana" w:cs="Verdana"/>
          <w:sz w:val="18"/>
          <w:szCs w:val="18"/>
        </w:rPr>
        <w:t>e implementation.</w:t>
      </w:r>
    </w:p>
    <w:p w:rsidR="00000000" w:rsidRDefault="00AD528A">
      <w:pPr>
        <w:pStyle w:val="DefaultParagraphFont"/>
        <w:widowControl w:val="0"/>
        <w:autoSpaceDE w:val="0"/>
        <w:autoSpaceDN w:val="0"/>
        <w:adjustRightInd w:val="0"/>
        <w:spacing w:after="0" w:line="230" w:lineRule="exact"/>
        <w:rPr>
          <w:rFonts w:ascii="Times New Roman" w:hAnsi="Times New Roman" w:cs="Times New Roman"/>
          <w:sz w:val="24"/>
          <w:szCs w:val="24"/>
        </w:rPr>
      </w:pPr>
      <w:r>
        <w:rPr>
          <w:noProof/>
        </w:rPr>
        <w:drawing>
          <wp:anchor distT="0" distB="0" distL="114300" distR="114300" simplePos="0" relativeHeight="251698176" behindDoc="1" locked="0" layoutInCell="0" allowOverlap="1">
            <wp:simplePos x="0" y="0"/>
            <wp:positionH relativeFrom="column">
              <wp:posOffset>362585</wp:posOffset>
            </wp:positionH>
            <wp:positionV relativeFrom="paragraph">
              <wp:posOffset>114935</wp:posOffset>
            </wp:positionV>
            <wp:extent cx="5377815" cy="202565"/>
            <wp:effectExtent l="0" t="0" r="0" b="698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7815" cy="20256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sz w:val="18"/>
          <w:szCs w:val="18"/>
        </w:rPr>
        <w:t xml:space="preserve">JScript 5.x does not permit a native object to have a host object as its </w:t>
      </w:r>
      <w:r>
        <w:rPr>
          <w:rFonts w:ascii="Verdana" w:hAnsi="Verdana" w:cs="Verdana"/>
          <w:b/>
          <w:bCs/>
          <w:sz w:val="18"/>
          <w:szCs w:val="18"/>
        </w:rPr>
        <w:t>[[Prototype]]</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29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2.1.12  </w:t>
      </w:r>
      <w:r>
        <w:rPr>
          <w:rFonts w:ascii="Verdana" w:hAnsi="Verdana" w:cs="Verdana"/>
          <w:b/>
          <w:bCs/>
          <w:sz w:val="20"/>
          <w:szCs w:val="20"/>
        </w:rPr>
        <w:t>[ECMA-262] Section 8.6.2.2, [[Put]] (P, V)</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V0023:</w:t>
      </w:r>
    </w:p>
    <w:p w:rsidR="00000000" w:rsidRDefault="00C649A5">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160"/>
        <w:rPr>
          <w:rFonts w:ascii="Times New Roman" w:hAnsi="Times New Roman" w:cs="Times New Roman"/>
          <w:sz w:val="24"/>
          <w:szCs w:val="24"/>
        </w:rPr>
      </w:pPr>
      <w:r>
        <w:rPr>
          <w:rFonts w:ascii="Verdana" w:hAnsi="Verdana" w:cs="Verdana"/>
          <w:sz w:val="20"/>
          <w:szCs w:val="20"/>
        </w:rPr>
        <w:t xml:space="preserve">When the </w:t>
      </w:r>
      <w:r>
        <w:rPr>
          <w:rFonts w:ascii="Verdana" w:hAnsi="Verdana" w:cs="Verdana"/>
          <w:b/>
          <w:bCs/>
          <w:sz w:val="20"/>
          <w:szCs w:val="20"/>
        </w:rPr>
        <w:t>[[Put]]</w:t>
      </w:r>
      <w:r>
        <w:rPr>
          <w:rFonts w:ascii="Verdana" w:hAnsi="Verdana" w:cs="Verdana"/>
          <w:sz w:val="20"/>
          <w:szCs w:val="20"/>
        </w:rPr>
        <w:t xml:space="preserve"> method of O is called with property P and value V, the following steps</w:t>
      </w:r>
      <w:r>
        <w:rPr>
          <w:rFonts w:ascii="Verdana" w:hAnsi="Verdana" w:cs="Verdana"/>
          <w:sz w:val="20"/>
          <w:szCs w:val="20"/>
        </w:rPr>
        <w:t xml:space="preserve"> are taken:</w:t>
      </w:r>
    </w:p>
    <w:p w:rsidR="00000000" w:rsidRDefault="00C649A5">
      <w:pPr>
        <w:pStyle w:val="DefaultParagraphFont"/>
        <w:widowControl w:val="0"/>
        <w:autoSpaceDE w:val="0"/>
        <w:autoSpaceDN w:val="0"/>
        <w:adjustRightInd w:val="0"/>
        <w:spacing w:after="0" w:line="5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440" w:right="3160"/>
        <w:rPr>
          <w:rFonts w:ascii="Times New Roman" w:hAnsi="Times New Roman" w:cs="Times New Roman"/>
          <w:sz w:val="24"/>
          <w:szCs w:val="24"/>
        </w:rPr>
      </w:pPr>
      <w:r>
        <w:rPr>
          <w:rFonts w:ascii="Verdana" w:hAnsi="Verdana" w:cs="Verdana"/>
          <w:sz w:val="20"/>
          <w:szCs w:val="20"/>
        </w:rPr>
        <w:t xml:space="preserve">Call the </w:t>
      </w:r>
      <w:r>
        <w:rPr>
          <w:rFonts w:ascii="Verdana" w:hAnsi="Verdana" w:cs="Verdana"/>
          <w:b/>
          <w:bCs/>
          <w:sz w:val="20"/>
          <w:szCs w:val="20"/>
        </w:rPr>
        <w:t>[[CanPut]]</w:t>
      </w:r>
      <w:r>
        <w:rPr>
          <w:rFonts w:ascii="Verdana" w:hAnsi="Verdana" w:cs="Verdana"/>
          <w:sz w:val="20"/>
          <w:szCs w:val="20"/>
        </w:rPr>
        <w:t xml:space="preserve"> method of O with name P. If Result(1) is false, return.</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440"/>
        <w:rPr>
          <w:rFonts w:ascii="Times New Roman" w:hAnsi="Times New Roman" w:cs="Times New Roman"/>
          <w:sz w:val="24"/>
          <w:szCs w:val="24"/>
        </w:rPr>
      </w:pPr>
      <w:r>
        <w:rPr>
          <w:rFonts w:ascii="Verdana" w:hAnsi="Verdana" w:cs="Verdana"/>
          <w:sz w:val="20"/>
          <w:szCs w:val="20"/>
        </w:rPr>
        <w:t>If O doesn’t have a property with name P, go to step 6.</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800" w:right="440" w:hanging="360"/>
        <w:rPr>
          <w:rFonts w:ascii="Times New Roman" w:hAnsi="Times New Roman" w:cs="Times New Roman"/>
          <w:sz w:val="24"/>
          <w:szCs w:val="24"/>
        </w:rPr>
      </w:pPr>
      <w:r>
        <w:rPr>
          <w:rFonts w:ascii="Verdana" w:hAnsi="Verdana" w:cs="Verdana"/>
          <w:sz w:val="20"/>
          <w:szCs w:val="20"/>
        </w:rPr>
        <w:t>Set the value of the property to V. The attributes of the property are not changed.</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440"/>
        <w:rPr>
          <w:rFonts w:ascii="Times New Roman" w:hAnsi="Times New Roman" w:cs="Times New Roman"/>
          <w:sz w:val="24"/>
          <w:szCs w:val="24"/>
        </w:rPr>
      </w:pPr>
      <w:r>
        <w:rPr>
          <w:rFonts w:ascii="Verdana" w:hAnsi="Verdana" w:cs="Verdana"/>
          <w:sz w:val="20"/>
          <w:szCs w:val="20"/>
        </w:rPr>
        <w:t>Return.</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800" w:right="1020" w:hanging="360"/>
        <w:rPr>
          <w:rFonts w:ascii="Times New Roman" w:hAnsi="Times New Roman" w:cs="Times New Roman"/>
          <w:sz w:val="24"/>
          <w:szCs w:val="24"/>
        </w:rPr>
      </w:pPr>
      <w:r>
        <w:rPr>
          <w:rFonts w:ascii="Verdana" w:hAnsi="Verdana" w:cs="Verdana"/>
          <w:sz w:val="20"/>
          <w:szCs w:val="20"/>
        </w:rPr>
        <w:t xml:space="preserve">Create a property with name </w:t>
      </w:r>
      <w:r>
        <w:rPr>
          <w:rFonts w:ascii="Verdana" w:hAnsi="Verdana" w:cs="Verdana"/>
          <w:i/>
          <w:iCs/>
          <w:sz w:val="20"/>
          <w:szCs w:val="20"/>
        </w:rPr>
        <w:t>P</w:t>
      </w:r>
      <w:r>
        <w:rPr>
          <w:rFonts w:ascii="Verdana" w:hAnsi="Verdana" w:cs="Verdana"/>
          <w:sz w:val="20"/>
          <w:szCs w:val="20"/>
        </w:rPr>
        <w:t xml:space="preserve">, set its value to </w:t>
      </w:r>
      <w:r>
        <w:rPr>
          <w:rFonts w:ascii="Verdana" w:hAnsi="Verdana" w:cs="Verdana"/>
          <w:i/>
          <w:iCs/>
          <w:sz w:val="20"/>
          <w:szCs w:val="20"/>
        </w:rPr>
        <w:t>V</w:t>
      </w:r>
      <w:r>
        <w:rPr>
          <w:rFonts w:ascii="Verdana" w:hAnsi="Verdana" w:cs="Verdana"/>
          <w:sz w:val="20"/>
          <w:szCs w:val="20"/>
        </w:rPr>
        <w:t xml:space="preserve"> and give it empty attributes.</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numPr>
          <w:ilvl w:val="0"/>
          <w:numId w:val="23"/>
        </w:numPr>
        <w:tabs>
          <w:tab w:val="clear" w:pos="720"/>
          <w:tab w:val="num" w:pos="1440"/>
        </w:tabs>
        <w:overflowPunct w:val="0"/>
        <w:autoSpaceDE w:val="0"/>
        <w:autoSpaceDN w:val="0"/>
        <w:adjustRightInd w:val="0"/>
        <w:spacing w:after="0" w:line="239" w:lineRule="auto"/>
        <w:ind w:left="1440" w:hanging="370"/>
        <w:jc w:val="both"/>
        <w:rPr>
          <w:rFonts w:ascii="Verdana" w:hAnsi="Verdana" w:cs="Verdana"/>
          <w:sz w:val="20"/>
          <w:szCs w:val="20"/>
        </w:rPr>
      </w:pPr>
      <w:r>
        <w:rPr>
          <w:rFonts w:ascii="Verdana" w:hAnsi="Verdana" w:cs="Verdana"/>
          <w:sz w:val="20"/>
          <w:szCs w:val="20"/>
          <w:u w:val="single"/>
        </w:rPr>
        <w:t xml:space="preserve">Let </w:t>
      </w:r>
      <w:r>
        <w:rPr>
          <w:rFonts w:ascii="Verdana" w:hAnsi="Verdana" w:cs="Verdana"/>
          <w:i/>
          <w:iCs/>
          <w:sz w:val="20"/>
          <w:szCs w:val="20"/>
          <w:u w:val="single"/>
        </w:rPr>
        <w:t>q</w:t>
      </w:r>
      <w:r>
        <w:rPr>
          <w:rFonts w:ascii="Verdana" w:hAnsi="Verdana" w:cs="Verdana"/>
          <w:sz w:val="20"/>
          <w:szCs w:val="20"/>
          <w:u w:val="single"/>
        </w:rPr>
        <w:t xml:space="preserve"> be the same value as </w:t>
      </w:r>
      <w:r>
        <w:rPr>
          <w:rFonts w:ascii="Verdana" w:hAnsi="Verdana" w:cs="Verdana"/>
          <w:i/>
          <w:iCs/>
          <w:sz w:val="20"/>
          <w:szCs w:val="20"/>
          <w:u w:val="single"/>
        </w:rPr>
        <w:t>O</w:t>
      </w:r>
      <w:r>
        <w:rPr>
          <w:rFonts w:ascii="Verdana" w:hAnsi="Verdana" w:cs="Verdana"/>
          <w:sz w:val="20"/>
          <w:szCs w:val="20"/>
          <w:u w:val="single"/>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pPr>
        <w:pStyle w:val="DefaultParagraphFont"/>
        <w:widowControl w:val="0"/>
        <w:numPr>
          <w:ilvl w:val="0"/>
          <w:numId w:val="23"/>
        </w:numPr>
        <w:tabs>
          <w:tab w:val="clear" w:pos="720"/>
          <w:tab w:val="num" w:pos="1440"/>
        </w:tabs>
        <w:overflowPunct w:val="0"/>
        <w:autoSpaceDE w:val="0"/>
        <w:autoSpaceDN w:val="0"/>
        <w:adjustRightInd w:val="0"/>
        <w:spacing w:after="0" w:line="239" w:lineRule="auto"/>
        <w:ind w:left="1440" w:hanging="370"/>
        <w:jc w:val="both"/>
        <w:rPr>
          <w:rFonts w:ascii="Verdana" w:hAnsi="Verdana" w:cs="Verdana"/>
          <w:sz w:val="20"/>
          <w:szCs w:val="20"/>
        </w:rPr>
      </w:pPr>
      <w:r>
        <w:rPr>
          <w:rFonts w:ascii="Verdana" w:hAnsi="Verdana" w:cs="Verdana"/>
          <w:sz w:val="20"/>
          <w:szCs w:val="20"/>
          <w:u w:val="single"/>
        </w:rPr>
        <w:t xml:space="preserve">Let </w:t>
      </w:r>
      <w:r>
        <w:rPr>
          <w:rFonts w:ascii="Verdana" w:hAnsi="Verdana" w:cs="Verdana"/>
          <w:i/>
          <w:iCs/>
          <w:sz w:val="20"/>
          <w:szCs w:val="20"/>
          <w:u w:val="single"/>
        </w:rPr>
        <w:t>q</w:t>
      </w:r>
      <w:r>
        <w:rPr>
          <w:rFonts w:ascii="Verdana" w:hAnsi="Verdana" w:cs="Verdana"/>
          <w:sz w:val="20"/>
          <w:szCs w:val="20"/>
          <w:u w:val="single"/>
        </w:rPr>
        <w:t xml:space="preserve"> be the value of the </w:t>
      </w:r>
      <w:r>
        <w:rPr>
          <w:rFonts w:ascii="Verdana" w:hAnsi="Verdana" w:cs="Verdana"/>
          <w:b/>
          <w:bCs/>
          <w:sz w:val="20"/>
          <w:szCs w:val="20"/>
          <w:u w:val="single"/>
        </w:rPr>
        <w:t>[[Prototype]]</w:t>
      </w:r>
      <w:r>
        <w:rPr>
          <w:rFonts w:ascii="Verdana" w:hAnsi="Verdana" w:cs="Verdana"/>
          <w:sz w:val="20"/>
          <w:szCs w:val="20"/>
          <w:u w:val="single"/>
        </w:rPr>
        <w:t xml:space="preserve"> property of </w:t>
      </w:r>
      <w:r>
        <w:rPr>
          <w:rFonts w:ascii="Verdana" w:hAnsi="Verdana" w:cs="Verdana"/>
          <w:i/>
          <w:iCs/>
          <w:sz w:val="20"/>
          <w:szCs w:val="20"/>
          <w:u w:val="single"/>
        </w:rPr>
        <w:t>q</w:t>
      </w:r>
      <w:r>
        <w:rPr>
          <w:rFonts w:ascii="Verdana" w:hAnsi="Verdana" w:cs="Verdana"/>
          <w:sz w:val="20"/>
          <w:szCs w:val="20"/>
          <w:u w:val="single"/>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pPr>
        <w:pStyle w:val="DefaultParagraphFont"/>
        <w:widowControl w:val="0"/>
        <w:numPr>
          <w:ilvl w:val="0"/>
          <w:numId w:val="23"/>
        </w:numPr>
        <w:tabs>
          <w:tab w:val="clear" w:pos="720"/>
          <w:tab w:val="num" w:pos="1440"/>
        </w:tabs>
        <w:overflowPunct w:val="0"/>
        <w:autoSpaceDE w:val="0"/>
        <w:autoSpaceDN w:val="0"/>
        <w:adjustRightInd w:val="0"/>
        <w:spacing w:after="0" w:line="239" w:lineRule="auto"/>
        <w:ind w:left="1440" w:hanging="370"/>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i/>
          <w:iCs/>
          <w:sz w:val="20"/>
          <w:szCs w:val="20"/>
          <w:u w:val="single"/>
        </w:rPr>
        <w:t>q</w:t>
      </w:r>
      <w:r>
        <w:rPr>
          <w:rFonts w:ascii="Verdana" w:hAnsi="Verdana" w:cs="Verdana"/>
          <w:sz w:val="20"/>
          <w:szCs w:val="20"/>
          <w:u w:val="single"/>
        </w:rPr>
        <w:t xml:space="preserve"> is null, return. </w:t>
      </w:r>
    </w:p>
    <w:p w:rsidR="00000000" w:rsidRDefault="00C649A5">
      <w:pPr>
        <w:pStyle w:val="DefaultParagraphFont"/>
        <w:widowControl w:val="0"/>
        <w:numPr>
          <w:ilvl w:val="0"/>
          <w:numId w:val="23"/>
        </w:numPr>
        <w:tabs>
          <w:tab w:val="clear" w:pos="720"/>
          <w:tab w:val="num" w:pos="1440"/>
        </w:tabs>
        <w:overflowPunct w:val="0"/>
        <w:autoSpaceDE w:val="0"/>
        <w:autoSpaceDN w:val="0"/>
        <w:adjustRightInd w:val="0"/>
        <w:spacing w:after="0" w:line="239" w:lineRule="auto"/>
        <w:ind w:left="1440" w:hanging="370"/>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i/>
          <w:iCs/>
          <w:sz w:val="20"/>
          <w:szCs w:val="20"/>
          <w:u w:val="single"/>
        </w:rPr>
        <w:t>q</w:t>
      </w:r>
      <w:r>
        <w:rPr>
          <w:rFonts w:ascii="Verdana" w:hAnsi="Verdana" w:cs="Verdana"/>
          <w:sz w:val="20"/>
          <w:szCs w:val="20"/>
          <w:u w:val="single"/>
        </w:rPr>
        <w:t xml:space="preserve"> doesn’t have a property with name </w:t>
      </w:r>
      <w:r>
        <w:rPr>
          <w:rFonts w:ascii="Verdana" w:hAnsi="Verdana" w:cs="Verdana"/>
          <w:i/>
          <w:iCs/>
          <w:sz w:val="20"/>
          <w:szCs w:val="20"/>
          <w:u w:val="single"/>
        </w:rPr>
        <w:t>P</w:t>
      </w:r>
      <w:r>
        <w:rPr>
          <w:rFonts w:ascii="Verdana" w:hAnsi="Verdana" w:cs="Verdana"/>
          <w:sz w:val="20"/>
          <w:szCs w:val="20"/>
          <w:u w:val="single"/>
        </w:rPr>
        <w:t xml:space="preserve">, go to step 6.b.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pPr>
        <w:pStyle w:val="DefaultParagraphFont"/>
        <w:widowControl w:val="0"/>
        <w:numPr>
          <w:ilvl w:val="0"/>
          <w:numId w:val="23"/>
        </w:numPr>
        <w:tabs>
          <w:tab w:val="clear" w:pos="720"/>
          <w:tab w:val="num" w:pos="1440"/>
        </w:tabs>
        <w:overflowPunct w:val="0"/>
        <w:autoSpaceDE w:val="0"/>
        <w:autoSpaceDN w:val="0"/>
        <w:adjustRightInd w:val="0"/>
        <w:spacing w:after="0" w:line="215" w:lineRule="auto"/>
        <w:ind w:left="1440" w:right="520" w:hanging="370"/>
        <w:jc w:val="both"/>
        <w:rPr>
          <w:rFonts w:ascii="Verdana" w:hAnsi="Verdana" w:cs="Verdana"/>
          <w:sz w:val="20"/>
          <w:szCs w:val="20"/>
        </w:rPr>
      </w:pPr>
      <w:r>
        <w:rPr>
          <w:rFonts w:ascii="Verdana" w:hAnsi="Verdana" w:cs="Verdana"/>
          <w:sz w:val="20"/>
          <w:szCs w:val="20"/>
          <w:u w:val="single"/>
        </w:rPr>
        <w:t xml:space="preserve">If the property of </w:t>
      </w:r>
      <w:r>
        <w:rPr>
          <w:rFonts w:ascii="Verdana" w:hAnsi="Verdana" w:cs="Verdana"/>
          <w:i/>
          <w:iCs/>
          <w:sz w:val="20"/>
          <w:szCs w:val="20"/>
          <w:u w:val="single"/>
        </w:rPr>
        <w:t>q</w:t>
      </w:r>
      <w:r>
        <w:rPr>
          <w:rFonts w:ascii="Verdana" w:hAnsi="Verdana" w:cs="Verdana"/>
          <w:sz w:val="20"/>
          <w:szCs w:val="20"/>
          <w:u w:val="single"/>
        </w:rPr>
        <w:t xml:space="preserve"> with name </w:t>
      </w:r>
      <w:r>
        <w:rPr>
          <w:rFonts w:ascii="Verdana" w:hAnsi="Verdana" w:cs="Verdana"/>
          <w:i/>
          <w:iCs/>
          <w:sz w:val="20"/>
          <w:szCs w:val="20"/>
          <w:u w:val="single"/>
        </w:rPr>
        <w:t>P</w:t>
      </w:r>
      <w:r>
        <w:rPr>
          <w:rFonts w:ascii="Verdana" w:hAnsi="Verdana" w:cs="Verdana"/>
          <w:sz w:val="20"/>
          <w:szCs w:val="20"/>
          <w:u w:val="single"/>
        </w:rPr>
        <w:t xml:space="preserve"> does not have the DontEnum attribute, return.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pPr>
        <w:pStyle w:val="DefaultParagraphFont"/>
        <w:widowControl w:val="0"/>
        <w:numPr>
          <w:ilvl w:val="0"/>
          <w:numId w:val="23"/>
        </w:numPr>
        <w:tabs>
          <w:tab w:val="clear" w:pos="720"/>
          <w:tab w:val="num" w:pos="1440"/>
        </w:tabs>
        <w:overflowPunct w:val="0"/>
        <w:autoSpaceDE w:val="0"/>
        <w:autoSpaceDN w:val="0"/>
        <w:adjustRightInd w:val="0"/>
        <w:spacing w:after="0" w:line="215" w:lineRule="auto"/>
        <w:ind w:left="1440" w:right="1320" w:hanging="370"/>
        <w:jc w:val="both"/>
        <w:rPr>
          <w:rFonts w:ascii="Verdana" w:hAnsi="Verdana" w:cs="Verdana"/>
          <w:sz w:val="20"/>
          <w:szCs w:val="20"/>
        </w:rPr>
      </w:pPr>
      <w:r>
        <w:rPr>
          <w:rFonts w:ascii="Verdana" w:hAnsi="Verdana" w:cs="Verdana"/>
          <w:sz w:val="20"/>
          <w:szCs w:val="20"/>
          <w:u w:val="single"/>
        </w:rPr>
        <w:t>Give the property with the name</w:t>
      </w:r>
      <w:r>
        <w:rPr>
          <w:rFonts w:ascii="Verdana" w:hAnsi="Verdana" w:cs="Verdana"/>
          <w:sz w:val="20"/>
          <w:szCs w:val="20"/>
        </w:rPr>
        <w:t xml:space="preserve"> </w:t>
      </w:r>
      <w:r>
        <w:rPr>
          <w:rFonts w:ascii="Verdana" w:hAnsi="Verdana" w:cs="Verdana"/>
          <w:i/>
          <w:iCs/>
          <w:sz w:val="20"/>
          <w:szCs w:val="20"/>
          <w:u w:val="single"/>
        </w:rPr>
        <w:t>P</w:t>
      </w:r>
      <w:r>
        <w:rPr>
          <w:rFonts w:ascii="Verdana" w:hAnsi="Verdana" w:cs="Verdana"/>
          <w:sz w:val="20"/>
          <w:szCs w:val="20"/>
        </w:rPr>
        <w:t xml:space="preserve"> </w:t>
      </w:r>
      <w:r>
        <w:rPr>
          <w:rFonts w:ascii="Verdana" w:hAnsi="Verdana" w:cs="Verdana"/>
          <w:sz w:val="20"/>
          <w:szCs w:val="20"/>
          <w:u w:val="single"/>
        </w:rPr>
        <w:t>of</w:t>
      </w:r>
      <w:r>
        <w:rPr>
          <w:rFonts w:ascii="Verdana" w:hAnsi="Verdana" w:cs="Verdana"/>
          <w:sz w:val="20"/>
          <w:szCs w:val="20"/>
        </w:rPr>
        <w:t xml:space="preserve">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z w:val="20"/>
          <w:szCs w:val="20"/>
          <w:u w:val="single"/>
        </w:rPr>
        <w:t>the DontEnum attribute</w:t>
      </w:r>
      <w:r>
        <w:rPr>
          <w:rFonts w:ascii="Verdana" w:hAnsi="Verdana" w:cs="Verdana"/>
          <w:sz w:val="20"/>
          <w:szCs w:val="20"/>
        </w:rPr>
        <w:t xml:space="preserve">. Return. </w:t>
      </w:r>
    </w:p>
    <w:p w:rsidR="00000000" w:rsidRDefault="00AD528A">
      <w:pPr>
        <w:pStyle w:val="DefaultParagraphFont"/>
        <w:widowControl w:val="0"/>
        <w:autoSpaceDE w:val="0"/>
        <w:autoSpaceDN w:val="0"/>
        <w:adjustRightInd w:val="0"/>
        <w:spacing w:after="0" w:line="95" w:lineRule="exact"/>
        <w:rPr>
          <w:rFonts w:ascii="Times New Roman" w:hAnsi="Times New Roman" w:cs="Times New Roman"/>
          <w:sz w:val="24"/>
          <w:szCs w:val="24"/>
        </w:rPr>
      </w:pPr>
      <w:r>
        <w:rPr>
          <w:noProof/>
        </w:rPr>
        <w:drawing>
          <wp:anchor distT="0" distB="0" distL="114300" distR="114300" simplePos="0" relativeHeight="251699200" behindDoc="1" locked="0" layoutInCell="0" allowOverlap="1">
            <wp:simplePos x="0" y="0"/>
            <wp:positionH relativeFrom="column">
              <wp:posOffset>762635</wp:posOffset>
            </wp:positionH>
            <wp:positionV relativeFrom="paragraph">
              <wp:posOffset>2540</wp:posOffset>
            </wp:positionV>
            <wp:extent cx="4977765" cy="48069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7765" cy="48069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24" w:lineRule="auto"/>
        <w:ind w:left="1340" w:right="720"/>
        <w:jc w:val="both"/>
        <w:rPr>
          <w:rFonts w:ascii="Times New Roman" w:hAnsi="Times New Roman" w:cs="Times New Roman"/>
          <w:sz w:val="24"/>
          <w:szCs w:val="24"/>
        </w:rPr>
      </w:pPr>
      <w:r>
        <w:rPr>
          <w:rFonts w:ascii="Verdana" w:hAnsi="Verdana" w:cs="Verdana"/>
          <w:sz w:val="18"/>
          <w:szCs w:val="18"/>
        </w:rPr>
        <w:t xml:space="preserve">In JScript 5.x a property created using </w:t>
      </w:r>
      <w:r>
        <w:rPr>
          <w:rFonts w:ascii="Verdana" w:hAnsi="Verdana" w:cs="Verdana"/>
          <w:b/>
          <w:bCs/>
          <w:sz w:val="18"/>
          <w:szCs w:val="18"/>
        </w:rPr>
        <w:t>[[Put]]</w:t>
      </w:r>
      <w:r>
        <w:rPr>
          <w:rFonts w:ascii="Verdana" w:hAnsi="Verdana" w:cs="Verdana"/>
          <w:sz w:val="18"/>
          <w:szCs w:val="18"/>
        </w:rPr>
        <w:t xml:space="preserve"> is given the </w:t>
      </w:r>
      <w:r>
        <w:rPr>
          <w:rFonts w:ascii="Verdana" w:hAnsi="Verdana" w:cs="Verdana"/>
          <w:b/>
          <w:bCs/>
          <w:sz w:val="18"/>
          <w:szCs w:val="18"/>
        </w:rPr>
        <w:t>DontEnum</w:t>
      </w:r>
      <w:r>
        <w:rPr>
          <w:rFonts w:ascii="Verdana" w:hAnsi="Verdana" w:cs="Verdana"/>
          <w:sz w:val="18"/>
          <w:szCs w:val="18"/>
        </w:rPr>
        <w:t xml:space="preserve"> attribute if it shadows a prototype property with the same name that already has the </w:t>
      </w:r>
      <w:r>
        <w:rPr>
          <w:rFonts w:ascii="Verdana" w:hAnsi="Verdana" w:cs="Verdana"/>
          <w:b/>
          <w:bCs/>
          <w:sz w:val="18"/>
          <w:szCs w:val="18"/>
        </w:rPr>
        <w:t xml:space="preserve">DontEnum </w:t>
      </w:r>
      <w:r>
        <w:rPr>
          <w:rFonts w:ascii="Verdana" w:hAnsi="Verdana" w:cs="Verdana"/>
          <w:sz w:val="18"/>
          <w:szCs w:val="18"/>
        </w:rPr>
        <w:t>attribute.</w:t>
      </w:r>
    </w:p>
    <w:p w:rsidR="00000000" w:rsidRDefault="00C649A5">
      <w:pPr>
        <w:pStyle w:val="DefaultParagraphFont"/>
        <w:widowControl w:val="0"/>
        <w:autoSpaceDE w:val="0"/>
        <w:autoSpaceDN w:val="0"/>
        <w:adjustRightInd w:val="0"/>
        <w:spacing w:after="0" w:line="29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2.1.13  </w:t>
      </w:r>
      <w:r>
        <w:rPr>
          <w:rFonts w:ascii="Verdana" w:hAnsi="Verdana" w:cs="Verdana"/>
          <w:b/>
          <w:bCs/>
          <w:sz w:val="20"/>
          <w:szCs w:val="20"/>
        </w:rPr>
        <w:t>[ECMA-262] Section 8.7, The Reference Type</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V0024:</w:t>
      </w:r>
    </w:p>
    <w:p w:rsidR="00000000" w:rsidRDefault="00C649A5">
      <w:pPr>
        <w:pStyle w:val="DefaultParagraphFont"/>
        <w:widowControl w:val="0"/>
        <w:autoSpaceDE w:val="0"/>
        <w:autoSpaceDN w:val="0"/>
        <w:adjustRightInd w:val="0"/>
        <w:spacing w:after="0" w:line="22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340"/>
        <w:rPr>
          <w:rFonts w:ascii="Times New Roman" w:hAnsi="Times New Roman" w:cs="Times New Roman"/>
          <w:sz w:val="24"/>
          <w:szCs w:val="24"/>
        </w:rPr>
      </w:pPr>
      <w:r>
        <w:rPr>
          <w:rFonts w:ascii="Verdana" w:hAnsi="Verdana" w:cs="Verdana"/>
          <w:sz w:val="18"/>
          <w:szCs w:val="18"/>
        </w:rPr>
        <w:t xml:space="preserve">A </w:t>
      </w:r>
      <w:r>
        <w:rPr>
          <w:rFonts w:ascii="Verdana" w:hAnsi="Verdana" w:cs="Verdana"/>
          <w:b/>
          <w:bCs/>
          <w:sz w:val="18"/>
          <w:szCs w:val="18"/>
        </w:rPr>
        <w:t>Reference</w:t>
      </w:r>
      <w:r>
        <w:rPr>
          <w:rFonts w:ascii="Verdana" w:hAnsi="Verdana" w:cs="Verdana"/>
          <w:sz w:val="18"/>
          <w:szCs w:val="18"/>
        </w:rPr>
        <w:t xml:space="preserve"> is a reference to a property of an object. A Reference consists of two co</w:t>
      </w:r>
      <w:r>
        <w:rPr>
          <w:rFonts w:ascii="Verdana" w:hAnsi="Verdana" w:cs="Verdana"/>
          <w:sz w:val="18"/>
          <w:szCs w:val="18"/>
        </w:rPr>
        <w:t xml:space="preserve">mponents, the </w:t>
      </w:r>
      <w:r>
        <w:rPr>
          <w:rFonts w:ascii="Verdana" w:hAnsi="Verdana" w:cs="Verdana"/>
          <w:i/>
          <w:iCs/>
          <w:sz w:val="18"/>
          <w:szCs w:val="18"/>
        </w:rPr>
        <w:t>base object</w:t>
      </w:r>
      <w:r>
        <w:rPr>
          <w:rFonts w:ascii="Verdana" w:hAnsi="Verdana" w:cs="Verdana"/>
          <w:sz w:val="18"/>
          <w:szCs w:val="18"/>
        </w:rPr>
        <w:t xml:space="preserve"> and the </w:t>
      </w:r>
      <w:r>
        <w:rPr>
          <w:rFonts w:ascii="Verdana" w:hAnsi="Verdana" w:cs="Verdana"/>
          <w:i/>
          <w:iCs/>
          <w:sz w:val="18"/>
          <w:szCs w:val="18"/>
        </w:rPr>
        <w:t>property name.</w:t>
      </w:r>
    </w:p>
    <w:p w:rsidR="00000000" w:rsidRDefault="00C649A5">
      <w:pPr>
        <w:pStyle w:val="DefaultParagraphFont"/>
        <w:widowControl w:val="0"/>
        <w:autoSpaceDE w:val="0"/>
        <w:autoSpaceDN w:val="0"/>
        <w:adjustRightInd w:val="0"/>
        <w:spacing w:after="0" w:line="16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780"/>
        <w:rPr>
          <w:rFonts w:ascii="Times New Roman" w:hAnsi="Times New Roman" w:cs="Times New Roman"/>
          <w:sz w:val="24"/>
          <w:szCs w:val="24"/>
        </w:rPr>
      </w:pPr>
      <w:r>
        <w:rPr>
          <w:rFonts w:ascii="Verdana" w:hAnsi="Verdana" w:cs="Verdana"/>
          <w:sz w:val="18"/>
          <w:szCs w:val="18"/>
        </w:rPr>
        <w:t>The following abstract operations are used in this specification to access the components of references:</w:t>
      </w:r>
    </w:p>
    <w:p w:rsidR="00000000" w:rsidRDefault="00C649A5">
      <w:pPr>
        <w:pStyle w:val="DefaultParagraphFont"/>
        <w:widowControl w:val="0"/>
        <w:autoSpaceDE w:val="0"/>
        <w:autoSpaceDN w:val="0"/>
        <w:adjustRightInd w:val="0"/>
        <w:spacing w:after="0" w:line="166" w:lineRule="exact"/>
        <w:rPr>
          <w:rFonts w:ascii="Times New Roman" w:hAnsi="Times New Roman" w:cs="Times New Roman"/>
          <w:sz w:val="24"/>
          <w:szCs w:val="24"/>
        </w:rPr>
      </w:pPr>
    </w:p>
    <w:p w:rsidR="00000000" w:rsidRDefault="00C649A5">
      <w:pPr>
        <w:pStyle w:val="DefaultParagraphFont"/>
        <w:widowControl w:val="0"/>
        <w:numPr>
          <w:ilvl w:val="0"/>
          <w:numId w:val="24"/>
        </w:numPr>
        <w:tabs>
          <w:tab w:val="clear" w:pos="720"/>
          <w:tab w:val="num" w:pos="1260"/>
        </w:tabs>
        <w:overflowPunct w:val="0"/>
        <w:autoSpaceDE w:val="0"/>
        <w:autoSpaceDN w:val="0"/>
        <w:adjustRightInd w:val="0"/>
        <w:spacing w:after="0" w:line="223" w:lineRule="auto"/>
        <w:ind w:left="1260" w:right="160" w:hanging="363"/>
        <w:rPr>
          <w:rFonts w:ascii="Symbol" w:hAnsi="Symbol" w:cs="Symbol"/>
          <w:sz w:val="18"/>
          <w:szCs w:val="18"/>
        </w:rPr>
      </w:pPr>
      <w:r>
        <w:rPr>
          <w:rFonts w:ascii="Verdana" w:hAnsi="Verdana" w:cs="Verdana"/>
          <w:sz w:val="18"/>
          <w:szCs w:val="18"/>
        </w:rPr>
        <w:t>GetBase(V). Returns the base object component of the reference V</w:t>
      </w:r>
      <w:r>
        <w:rPr>
          <w:rFonts w:ascii="Verdana" w:hAnsi="Verdana" w:cs="Verdana"/>
          <w:sz w:val="18"/>
          <w:szCs w:val="18"/>
          <w:u w:val="single"/>
        </w:rPr>
        <w:t>; however if the</w:t>
      </w:r>
      <w:r>
        <w:rPr>
          <w:rFonts w:ascii="Verdana" w:hAnsi="Verdana" w:cs="Verdana"/>
          <w:sz w:val="18"/>
          <w:szCs w:val="18"/>
        </w:rPr>
        <w:t xml:space="preserve"> </w:t>
      </w:r>
      <w:r>
        <w:rPr>
          <w:rFonts w:ascii="Verdana" w:hAnsi="Verdana" w:cs="Verdana"/>
          <w:sz w:val="18"/>
          <w:szCs w:val="18"/>
          <w:u w:val="single"/>
        </w:rPr>
        <w:t>type of the base</w:t>
      </w:r>
      <w:r>
        <w:rPr>
          <w:rFonts w:ascii="Verdana" w:hAnsi="Verdana" w:cs="Verdana"/>
          <w:sz w:val="18"/>
          <w:szCs w:val="18"/>
          <w:u w:val="single"/>
        </w:rPr>
        <w:t xml:space="preserve"> object component is String return the result of calling ToObject with the base object component as the argument</w:t>
      </w:r>
      <w:r>
        <w:rPr>
          <w:rFonts w:ascii="Verdana" w:hAnsi="Verdana" w:cs="Verdana"/>
          <w:sz w:val="18"/>
          <w:szCs w:val="18"/>
        </w:rPr>
        <w:t xml:space="preserve">. </w:t>
      </w:r>
    </w:p>
    <w:p w:rsidR="00000000" w:rsidRDefault="00C649A5">
      <w:pPr>
        <w:pStyle w:val="DefaultParagraphFont"/>
        <w:widowControl w:val="0"/>
        <w:numPr>
          <w:ilvl w:val="0"/>
          <w:numId w:val="24"/>
        </w:numPr>
        <w:tabs>
          <w:tab w:val="clear" w:pos="720"/>
          <w:tab w:val="num" w:pos="1260"/>
        </w:tabs>
        <w:overflowPunct w:val="0"/>
        <w:autoSpaceDE w:val="0"/>
        <w:autoSpaceDN w:val="0"/>
        <w:adjustRightInd w:val="0"/>
        <w:spacing w:after="0" w:line="239" w:lineRule="auto"/>
        <w:ind w:left="1260" w:hanging="363"/>
        <w:jc w:val="both"/>
        <w:rPr>
          <w:rFonts w:ascii="Symbol" w:hAnsi="Symbol" w:cs="Symbol"/>
          <w:sz w:val="18"/>
          <w:szCs w:val="18"/>
        </w:rPr>
      </w:pPr>
      <w:r>
        <w:rPr>
          <w:rFonts w:ascii="Verdana" w:hAnsi="Verdana" w:cs="Verdana"/>
          <w:sz w:val="18"/>
          <w:szCs w:val="18"/>
        </w:rPr>
        <w:t xml:space="preserve">GetPropertyName(V). Returns the property name component of the reference V.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00224" behindDoc="1" locked="0" layoutInCell="0" allowOverlap="1">
            <wp:simplePos x="0" y="0"/>
            <wp:positionH relativeFrom="column">
              <wp:posOffset>-139065</wp:posOffset>
            </wp:positionH>
            <wp:positionV relativeFrom="paragraph">
              <wp:posOffset>308610</wp:posOffset>
            </wp:positionV>
            <wp:extent cx="6268085" cy="63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31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18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71"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bookmarkStart w:id="19" w:name="page19"/>
      <w:bookmarkEnd w:id="19"/>
      <w:r>
        <w:rPr>
          <w:rFonts w:ascii="Times New Roman" w:hAnsi="Times New Roman" w:cs="Times New Roman"/>
          <w:sz w:val="20"/>
          <w:szCs w:val="20"/>
        </w:rPr>
        <w:lastRenderedPageBreak/>
        <w:t xml:space="preserve">2.1.14  </w:t>
      </w:r>
      <w:r>
        <w:rPr>
          <w:rFonts w:ascii="Verdana" w:hAnsi="Verdana" w:cs="Verdana"/>
          <w:b/>
          <w:bCs/>
          <w:sz w:val="20"/>
          <w:szCs w:val="20"/>
        </w:rPr>
        <w:t>[ECMA-262] Section 8.7.1, GetValue (V)</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V0025:</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sz w:val="20"/>
          <w:szCs w:val="20"/>
        </w:rPr>
        <w:t>1.If Type(</w:t>
      </w:r>
      <w:r>
        <w:rPr>
          <w:rFonts w:ascii="Verdana" w:hAnsi="Verdana" w:cs="Verdana"/>
          <w:i/>
          <w:iCs/>
          <w:sz w:val="20"/>
          <w:szCs w:val="20"/>
        </w:rPr>
        <w:t>V</w:t>
      </w:r>
      <w:r>
        <w:rPr>
          <w:rFonts w:ascii="Verdana" w:hAnsi="Verdana" w:cs="Verdana"/>
          <w:sz w:val="20"/>
          <w:szCs w:val="20"/>
        </w:rPr>
        <w:t xml:space="preserve">) is not Reference, return </w:t>
      </w:r>
      <w:r>
        <w:rPr>
          <w:rFonts w:ascii="Verdana" w:hAnsi="Verdana" w:cs="Verdana"/>
          <w:i/>
          <w:iCs/>
          <w:sz w:val="20"/>
          <w:szCs w:val="20"/>
        </w:rPr>
        <w:t>V</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40" w:lineRule="auto"/>
        <w:ind w:left="1440" w:right="220"/>
        <w:rPr>
          <w:rFonts w:ascii="Times New Roman" w:hAnsi="Times New Roman" w:cs="Times New Roman"/>
          <w:sz w:val="24"/>
          <w:szCs w:val="24"/>
        </w:rPr>
      </w:pPr>
      <w:r>
        <w:rPr>
          <w:rFonts w:ascii="Verdana" w:hAnsi="Verdana" w:cs="Verdana"/>
          <w:sz w:val="20"/>
          <w:szCs w:val="20"/>
        </w:rPr>
        <w:t xml:space="preserve">a. </w:t>
      </w:r>
      <w:r>
        <w:rPr>
          <w:rFonts w:ascii="Verdana" w:hAnsi="Verdana" w:cs="Verdana"/>
          <w:sz w:val="20"/>
          <w:szCs w:val="20"/>
          <w:u w:val="single"/>
        </w:rPr>
        <w:t>If the type of the base object component of</w:t>
      </w:r>
      <w:r>
        <w:rPr>
          <w:rFonts w:ascii="Verdana" w:hAnsi="Verdana" w:cs="Verdana"/>
          <w:sz w:val="20"/>
          <w:szCs w:val="20"/>
        </w:rPr>
        <w:t xml:space="preserve"> </w:t>
      </w:r>
      <w:r>
        <w:rPr>
          <w:rFonts w:ascii="Verdana" w:hAnsi="Verdana" w:cs="Verdana"/>
          <w:i/>
          <w:iCs/>
          <w:sz w:val="20"/>
          <w:szCs w:val="20"/>
          <w:u w:val="single"/>
        </w:rPr>
        <w:t>V</w:t>
      </w:r>
      <w:r>
        <w:rPr>
          <w:rFonts w:ascii="Verdana" w:hAnsi="Verdana" w:cs="Verdana"/>
          <w:sz w:val="20"/>
          <w:szCs w:val="20"/>
        </w:rPr>
        <w:t xml:space="preserve"> </w:t>
      </w:r>
      <w:r>
        <w:rPr>
          <w:rFonts w:ascii="Verdana" w:hAnsi="Verdana" w:cs="Verdana"/>
          <w:sz w:val="20"/>
          <w:szCs w:val="20"/>
          <w:u w:val="single"/>
        </w:rPr>
        <w:t>is String, then go to step</w:t>
      </w:r>
      <w:r>
        <w:rPr>
          <w:rFonts w:ascii="Verdana" w:hAnsi="Verdana" w:cs="Verdana"/>
          <w:sz w:val="20"/>
          <w:szCs w:val="20"/>
        </w:rPr>
        <w:t xml:space="preserve"> </w:t>
      </w:r>
      <w:r>
        <w:rPr>
          <w:rFonts w:ascii="Verdana" w:hAnsi="Verdana" w:cs="Verdana"/>
          <w:sz w:val="20"/>
          <w:szCs w:val="20"/>
          <w:u w:val="single"/>
        </w:rPr>
        <w:t>6.</w:t>
      </w:r>
    </w:p>
    <w:p w:rsidR="00000000" w:rsidRDefault="00C649A5">
      <w:pPr>
        <w:pStyle w:val="DefaultParagraphFont"/>
        <w:widowControl w:val="0"/>
        <w:autoSpaceDE w:val="0"/>
        <w:autoSpaceDN w:val="0"/>
        <w:adjustRightInd w:val="0"/>
        <w:spacing w:after="0" w:line="195"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sz w:val="20"/>
          <w:szCs w:val="20"/>
        </w:rPr>
        <w:t>2.Call GetBase(</w:t>
      </w:r>
      <w:r>
        <w:rPr>
          <w:rFonts w:ascii="Verdana" w:hAnsi="Verdana" w:cs="Verdana"/>
          <w:i/>
          <w:iCs/>
          <w:sz w:val="20"/>
          <w:szCs w:val="20"/>
        </w:rPr>
        <w:t>V</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sz w:val="20"/>
          <w:szCs w:val="20"/>
        </w:rPr>
        <w:t xml:space="preserve">3.If Result(2) is </w:t>
      </w:r>
      <w:r>
        <w:rPr>
          <w:rFonts w:ascii="Verdana" w:hAnsi="Verdana" w:cs="Verdana"/>
          <w:b/>
          <w:bCs/>
          <w:sz w:val="20"/>
          <w:szCs w:val="20"/>
        </w:rPr>
        <w:t>null</w:t>
      </w:r>
      <w:r>
        <w:rPr>
          <w:rFonts w:ascii="Verdana" w:hAnsi="Verdana" w:cs="Verdana"/>
          <w:sz w:val="20"/>
          <w:szCs w:val="20"/>
        </w:rPr>
        <w:t xml:space="preserve">, throw a </w:t>
      </w:r>
      <w:r>
        <w:rPr>
          <w:rFonts w:ascii="Verdana" w:hAnsi="Verdana" w:cs="Verdana"/>
          <w:b/>
          <w:bCs/>
          <w:strike/>
          <w:sz w:val="20"/>
          <w:szCs w:val="20"/>
        </w:rPr>
        <w:t>ReferenceError</w:t>
      </w:r>
      <w:r>
        <w:rPr>
          <w:rFonts w:ascii="Verdana" w:hAnsi="Verdana" w:cs="Verdana"/>
          <w:sz w:val="20"/>
          <w:szCs w:val="20"/>
        </w:rPr>
        <w:t xml:space="preserve"> </w:t>
      </w:r>
      <w:r>
        <w:rPr>
          <w:rFonts w:ascii="Verdana" w:hAnsi="Verdana" w:cs="Verdana"/>
          <w:sz w:val="20"/>
          <w:szCs w:val="20"/>
          <w:u w:val="single"/>
        </w:rPr>
        <w:t>TypeError</w:t>
      </w:r>
      <w:r>
        <w:rPr>
          <w:rFonts w:ascii="Verdana" w:hAnsi="Verdana" w:cs="Verdana"/>
          <w:sz w:val="20"/>
          <w:szCs w:val="20"/>
        </w:rPr>
        <w:t xml:space="preserve"> exception.</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20" w:right="280"/>
        <w:rPr>
          <w:rFonts w:ascii="Times New Roman" w:hAnsi="Times New Roman" w:cs="Times New Roman"/>
          <w:sz w:val="24"/>
          <w:szCs w:val="24"/>
        </w:rPr>
      </w:pPr>
      <w:r>
        <w:rPr>
          <w:rFonts w:ascii="Verdana" w:hAnsi="Verdana" w:cs="Verdana"/>
          <w:sz w:val="20"/>
          <w:szCs w:val="20"/>
        </w:rPr>
        <w:t xml:space="preserve">4.Call the </w:t>
      </w:r>
      <w:r>
        <w:rPr>
          <w:rFonts w:ascii="Verdana" w:hAnsi="Verdana" w:cs="Verdana"/>
          <w:b/>
          <w:bCs/>
          <w:sz w:val="20"/>
          <w:szCs w:val="20"/>
        </w:rPr>
        <w:t>[[Get]]</w:t>
      </w:r>
      <w:r>
        <w:rPr>
          <w:rFonts w:ascii="Verdana" w:hAnsi="Verdana" w:cs="Verdana"/>
          <w:sz w:val="20"/>
          <w:szCs w:val="20"/>
        </w:rPr>
        <w:t xml:space="preserve"> method of Result(2), passing GetPropertyName(</w:t>
      </w:r>
      <w:r>
        <w:rPr>
          <w:rFonts w:ascii="Verdana" w:hAnsi="Verdana" w:cs="Verdana"/>
          <w:i/>
          <w:iCs/>
          <w:sz w:val="20"/>
          <w:szCs w:val="20"/>
        </w:rPr>
        <w:t>V</w:t>
      </w:r>
      <w:r>
        <w:rPr>
          <w:rFonts w:ascii="Verdana" w:hAnsi="Verdana" w:cs="Verdana"/>
          <w:sz w:val="20"/>
          <w:szCs w:val="20"/>
        </w:rPr>
        <w:t>) for the property name.</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sz w:val="20"/>
          <w:szCs w:val="20"/>
        </w:rPr>
        <w:t>5.Return Result(4).</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20" w:right="1840"/>
        <w:rPr>
          <w:rFonts w:ascii="Times New Roman" w:hAnsi="Times New Roman" w:cs="Times New Roman"/>
          <w:sz w:val="24"/>
          <w:szCs w:val="24"/>
        </w:rPr>
      </w:pPr>
      <w:r>
        <w:rPr>
          <w:rFonts w:ascii="Verdana" w:hAnsi="Verdana" w:cs="Verdana"/>
          <w:sz w:val="20"/>
          <w:szCs w:val="20"/>
        </w:rPr>
        <w:t>6.</w:t>
      </w:r>
      <w:r>
        <w:rPr>
          <w:rFonts w:ascii="Verdana" w:hAnsi="Verdana" w:cs="Verdana"/>
          <w:sz w:val="20"/>
          <w:szCs w:val="20"/>
          <w:u w:val="single"/>
        </w:rPr>
        <w:t>Let</w:t>
      </w:r>
      <w:r>
        <w:rPr>
          <w:rFonts w:ascii="Verdana" w:hAnsi="Verdana" w:cs="Verdana"/>
          <w:sz w:val="20"/>
          <w:szCs w:val="20"/>
        </w:rPr>
        <w:t xml:space="preserve"> </w:t>
      </w:r>
      <w:r>
        <w:rPr>
          <w:rFonts w:ascii="Verdana" w:hAnsi="Verdana" w:cs="Verdana"/>
          <w:i/>
          <w:iCs/>
          <w:sz w:val="20"/>
          <w:szCs w:val="20"/>
          <w:u w:val="single"/>
        </w:rPr>
        <w:t>str</w:t>
      </w:r>
      <w:r>
        <w:rPr>
          <w:rFonts w:ascii="Verdana" w:hAnsi="Verdana" w:cs="Verdana"/>
          <w:sz w:val="20"/>
          <w:szCs w:val="20"/>
        </w:rPr>
        <w:t xml:space="preserve"> </w:t>
      </w:r>
      <w:r>
        <w:rPr>
          <w:rFonts w:ascii="Verdana" w:hAnsi="Verdana" w:cs="Verdana"/>
          <w:sz w:val="20"/>
          <w:szCs w:val="20"/>
          <w:u w:val="single"/>
        </w:rPr>
        <w:t>be the String that is the base object component of</w:t>
      </w:r>
      <w:r>
        <w:rPr>
          <w:rFonts w:ascii="Verdana" w:hAnsi="Verdana" w:cs="Verdana"/>
          <w:sz w:val="20"/>
          <w:szCs w:val="20"/>
        </w:rPr>
        <w:t xml:space="preserve"> </w:t>
      </w:r>
      <w:r>
        <w:rPr>
          <w:rFonts w:ascii="Verdana" w:hAnsi="Verdana" w:cs="Verdana"/>
          <w:i/>
          <w:iCs/>
          <w:sz w:val="20"/>
          <w:szCs w:val="20"/>
          <w:u w:val="single"/>
        </w:rPr>
        <w:t>V</w:t>
      </w:r>
      <w:r>
        <w:rPr>
          <w:rFonts w:ascii="Verdana" w:hAnsi="Verdana" w:cs="Verdana"/>
          <w:sz w:val="20"/>
          <w:szCs w:val="20"/>
          <w:u w:val="single"/>
        </w:rPr>
        <w:t>.</w:t>
      </w:r>
      <w:r>
        <w:rPr>
          <w:rFonts w:ascii="Verdana" w:hAnsi="Verdana" w:cs="Verdana"/>
          <w:sz w:val="20"/>
          <w:szCs w:val="20"/>
        </w:rPr>
        <w:t xml:space="preserve"> 7.</w:t>
      </w:r>
      <w:r>
        <w:rPr>
          <w:rFonts w:ascii="Verdana" w:hAnsi="Verdana" w:cs="Verdana"/>
          <w:sz w:val="20"/>
          <w:szCs w:val="20"/>
          <w:u w:val="single"/>
        </w:rPr>
        <w:t>Call GetPropertyName(</w:t>
      </w:r>
      <w:r>
        <w:rPr>
          <w:rFonts w:ascii="Verdana" w:hAnsi="Verdana" w:cs="Verdana"/>
          <w:i/>
          <w:iCs/>
          <w:sz w:val="20"/>
          <w:szCs w:val="20"/>
          <w:u w:val="single"/>
        </w:rPr>
        <w:t>V</w:t>
      </w:r>
      <w:r>
        <w:rPr>
          <w:rFonts w:ascii="Verdana" w:hAnsi="Verdana" w:cs="Verdana"/>
          <w:sz w:val="20"/>
          <w:szCs w:val="20"/>
          <w:u w:val="single"/>
        </w:rPr>
        <w:t>).</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20" w:right="2700"/>
        <w:rPr>
          <w:rFonts w:ascii="Times New Roman" w:hAnsi="Times New Roman" w:cs="Times New Roman"/>
          <w:sz w:val="24"/>
          <w:szCs w:val="24"/>
        </w:rPr>
      </w:pPr>
      <w:r>
        <w:rPr>
          <w:rFonts w:ascii="Verdana" w:hAnsi="Verdana" w:cs="Verdana"/>
          <w:sz w:val="20"/>
          <w:szCs w:val="20"/>
        </w:rPr>
        <w:t>8.</w:t>
      </w:r>
      <w:r>
        <w:rPr>
          <w:rFonts w:ascii="Verdana" w:hAnsi="Verdana" w:cs="Verdana"/>
          <w:sz w:val="20"/>
          <w:szCs w:val="20"/>
          <w:u w:val="single"/>
        </w:rPr>
        <w:t>If Result(6) is not an array index, then go to step 2.</w:t>
      </w:r>
      <w:r>
        <w:rPr>
          <w:rFonts w:ascii="Verdana" w:hAnsi="Verdana" w:cs="Verdana"/>
          <w:sz w:val="20"/>
          <w:szCs w:val="20"/>
        </w:rPr>
        <w:t xml:space="preserve"> 9.</w:t>
      </w:r>
      <w:r>
        <w:rPr>
          <w:rFonts w:ascii="Verdana" w:hAnsi="Verdana" w:cs="Verdana"/>
          <w:sz w:val="20"/>
          <w:szCs w:val="20"/>
          <w:u w:val="single"/>
        </w:rPr>
        <w:t>Let</w:t>
      </w:r>
      <w:r>
        <w:rPr>
          <w:rFonts w:ascii="Verdana" w:hAnsi="Verdana" w:cs="Verdana"/>
          <w:sz w:val="20"/>
          <w:szCs w:val="20"/>
        </w:rPr>
        <w:t xml:space="preserve"> </w:t>
      </w:r>
      <w:r>
        <w:rPr>
          <w:rFonts w:ascii="Verdana" w:hAnsi="Verdana" w:cs="Verdana"/>
          <w:i/>
          <w:iCs/>
          <w:sz w:val="20"/>
          <w:szCs w:val="20"/>
          <w:u w:val="single"/>
        </w:rPr>
        <w:t>index</w:t>
      </w:r>
      <w:r>
        <w:rPr>
          <w:rFonts w:ascii="Verdana" w:hAnsi="Verdana" w:cs="Verdana"/>
          <w:sz w:val="20"/>
          <w:szCs w:val="20"/>
        </w:rPr>
        <w:t xml:space="preserve"> </w:t>
      </w:r>
      <w:r>
        <w:rPr>
          <w:rFonts w:ascii="Verdana" w:hAnsi="Verdana" w:cs="Verdana"/>
          <w:sz w:val="20"/>
          <w:szCs w:val="20"/>
          <w:u w:val="single"/>
        </w:rPr>
        <w:t>b</w:t>
      </w:r>
      <w:r>
        <w:rPr>
          <w:rFonts w:ascii="Verdana" w:hAnsi="Verdana" w:cs="Verdana"/>
          <w:sz w:val="20"/>
          <w:szCs w:val="20"/>
          <w:u w:val="single"/>
        </w:rPr>
        <w:t>e ToUint32(Result(6)).</w:t>
      </w:r>
    </w:p>
    <w:p w:rsidR="00000000" w:rsidRDefault="00C649A5">
      <w:pPr>
        <w:pStyle w:val="DefaultParagraphFont"/>
        <w:widowControl w:val="0"/>
        <w:autoSpaceDE w:val="0"/>
        <w:autoSpaceDN w:val="0"/>
        <w:adjustRightInd w:val="0"/>
        <w:spacing w:after="0" w:line="5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20" w:right="340"/>
        <w:rPr>
          <w:rFonts w:ascii="Times New Roman" w:hAnsi="Times New Roman" w:cs="Times New Roman"/>
          <w:sz w:val="24"/>
          <w:szCs w:val="24"/>
        </w:rPr>
      </w:pPr>
      <w:r>
        <w:rPr>
          <w:rFonts w:ascii="Verdana" w:hAnsi="Verdana" w:cs="Verdana"/>
          <w:sz w:val="20"/>
          <w:szCs w:val="20"/>
        </w:rPr>
        <w:t>10.</w:t>
      </w:r>
      <w:r>
        <w:rPr>
          <w:rFonts w:ascii="Verdana" w:hAnsi="Verdana" w:cs="Verdana"/>
          <w:sz w:val="20"/>
          <w:szCs w:val="20"/>
          <w:u w:val="single"/>
        </w:rPr>
        <w:t>If</w:t>
      </w:r>
      <w:r>
        <w:rPr>
          <w:rFonts w:ascii="Verdana" w:hAnsi="Verdana" w:cs="Verdana"/>
          <w:sz w:val="20"/>
          <w:szCs w:val="20"/>
        </w:rPr>
        <w:t xml:space="preserve"> </w:t>
      </w:r>
      <w:r>
        <w:rPr>
          <w:rFonts w:ascii="Verdana" w:hAnsi="Verdana" w:cs="Verdana"/>
          <w:i/>
          <w:iCs/>
          <w:sz w:val="20"/>
          <w:szCs w:val="20"/>
          <w:u w:val="single"/>
        </w:rPr>
        <w:t>index</w:t>
      </w:r>
      <w:r>
        <w:rPr>
          <w:rFonts w:ascii="Verdana" w:hAnsi="Verdana" w:cs="Verdana"/>
          <w:sz w:val="20"/>
          <w:szCs w:val="20"/>
        </w:rPr>
        <w:t xml:space="preserve"> </w:t>
      </w:r>
      <w:r>
        <w:rPr>
          <w:rFonts w:ascii="Verdana" w:hAnsi="Verdana" w:cs="Verdana"/>
          <w:sz w:val="20"/>
          <w:szCs w:val="20"/>
          <w:u w:val="single"/>
        </w:rPr>
        <w:t>is greater or equal to the number of characters in</w:t>
      </w:r>
      <w:r>
        <w:rPr>
          <w:rFonts w:ascii="Verdana" w:hAnsi="Verdana" w:cs="Verdana"/>
          <w:sz w:val="20"/>
          <w:szCs w:val="20"/>
        </w:rPr>
        <w:t xml:space="preserve"> </w:t>
      </w:r>
      <w:r>
        <w:rPr>
          <w:rFonts w:ascii="Verdana" w:hAnsi="Verdana" w:cs="Verdana"/>
          <w:i/>
          <w:iCs/>
          <w:sz w:val="20"/>
          <w:szCs w:val="20"/>
          <w:u w:val="single"/>
        </w:rPr>
        <w:t>str</w:t>
      </w:r>
      <w:r>
        <w:rPr>
          <w:rFonts w:ascii="Verdana" w:hAnsi="Verdana" w:cs="Verdana"/>
          <w:sz w:val="20"/>
          <w:szCs w:val="20"/>
          <w:u w:val="single"/>
        </w:rPr>
        <w:t>, then go to</w:t>
      </w:r>
      <w:r>
        <w:rPr>
          <w:rFonts w:ascii="Verdana" w:hAnsi="Verdana" w:cs="Verdana"/>
          <w:sz w:val="20"/>
          <w:szCs w:val="20"/>
        </w:rPr>
        <w:t xml:space="preserve"> </w:t>
      </w:r>
      <w:r>
        <w:rPr>
          <w:rFonts w:ascii="Verdana" w:hAnsi="Verdana" w:cs="Verdana"/>
          <w:sz w:val="20"/>
          <w:szCs w:val="20"/>
          <w:u w:val="single"/>
        </w:rPr>
        <w:t>step 2</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20" w:right="320"/>
        <w:rPr>
          <w:rFonts w:ascii="Times New Roman" w:hAnsi="Times New Roman" w:cs="Times New Roman"/>
          <w:sz w:val="24"/>
          <w:szCs w:val="24"/>
        </w:rPr>
      </w:pPr>
      <w:r>
        <w:rPr>
          <w:rFonts w:ascii="Verdana" w:hAnsi="Verdana" w:cs="Verdana"/>
          <w:sz w:val="20"/>
          <w:szCs w:val="20"/>
        </w:rPr>
        <w:t>11.</w:t>
      </w:r>
      <w:r>
        <w:rPr>
          <w:rFonts w:ascii="Verdana" w:hAnsi="Verdana" w:cs="Verdana"/>
          <w:sz w:val="20"/>
          <w:szCs w:val="20"/>
          <w:u w:val="single"/>
        </w:rPr>
        <w:t>Return a String of length 1 that has as its only character the character at</w:t>
      </w:r>
      <w:r>
        <w:rPr>
          <w:rFonts w:ascii="Verdana" w:hAnsi="Verdana" w:cs="Verdana"/>
          <w:sz w:val="20"/>
          <w:szCs w:val="20"/>
        </w:rPr>
        <w:t xml:space="preserve"> </w:t>
      </w:r>
      <w:r>
        <w:rPr>
          <w:rFonts w:ascii="Verdana" w:hAnsi="Verdana" w:cs="Verdana"/>
          <w:sz w:val="20"/>
          <w:szCs w:val="20"/>
          <w:u w:val="single"/>
        </w:rPr>
        <w:t xml:space="preserve">position </w:t>
      </w:r>
      <w:r>
        <w:rPr>
          <w:rFonts w:ascii="Verdana" w:hAnsi="Verdana" w:cs="Verdana"/>
          <w:i/>
          <w:iCs/>
          <w:sz w:val="20"/>
          <w:szCs w:val="20"/>
          <w:u w:val="single"/>
        </w:rPr>
        <w:t>index</w:t>
      </w:r>
      <w:r>
        <w:rPr>
          <w:rFonts w:ascii="Verdana" w:hAnsi="Verdana" w:cs="Verdana"/>
          <w:sz w:val="20"/>
          <w:szCs w:val="20"/>
          <w:u w:val="single"/>
        </w:rPr>
        <w:t xml:space="preserve"> of </w:t>
      </w:r>
      <w:r>
        <w:rPr>
          <w:rFonts w:ascii="Verdana" w:hAnsi="Verdana" w:cs="Verdana"/>
          <w:i/>
          <w:iCs/>
          <w:sz w:val="20"/>
          <w:szCs w:val="20"/>
          <w:u w:val="single"/>
        </w:rPr>
        <w:t>str</w:t>
      </w:r>
      <w:r>
        <w:rPr>
          <w:rFonts w:ascii="Verdana" w:hAnsi="Verdana" w:cs="Verdana"/>
          <w:sz w:val="20"/>
          <w:szCs w:val="20"/>
          <w:u w:val="single"/>
        </w:rPr>
        <w:t>.</w:t>
      </w:r>
    </w:p>
    <w:p w:rsidR="00000000" w:rsidRDefault="00AD528A">
      <w:pPr>
        <w:pStyle w:val="DefaultParagraphFont"/>
        <w:widowControl w:val="0"/>
        <w:autoSpaceDE w:val="0"/>
        <w:autoSpaceDN w:val="0"/>
        <w:adjustRightInd w:val="0"/>
        <w:spacing w:after="0" w:line="315" w:lineRule="exact"/>
        <w:rPr>
          <w:rFonts w:ascii="Times New Roman" w:hAnsi="Times New Roman" w:cs="Times New Roman"/>
          <w:sz w:val="24"/>
          <w:szCs w:val="24"/>
        </w:rPr>
      </w:pPr>
      <w:r>
        <w:rPr>
          <w:noProof/>
        </w:rPr>
        <w:drawing>
          <wp:anchor distT="0" distB="0" distL="114300" distR="114300" simplePos="0" relativeHeight="251701248" behindDoc="1" locked="0" layoutInCell="0" allowOverlap="1">
            <wp:simplePos x="0" y="0"/>
            <wp:positionH relativeFrom="column">
              <wp:posOffset>362585</wp:posOffset>
            </wp:positionH>
            <wp:positionV relativeFrom="paragraph">
              <wp:posOffset>141605</wp:posOffset>
            </wp:positionV>
            <wp:extent cx="5377815" cy="111252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7815" cy="111252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24" w:lineRule="auto"/>
        <w:ind w:left="720" w:right="720"/>
        <w:jc w:val="both"/>
        <w:rPr>
          <w:rFonts w:ascii="Times New Roman" w:hAnsi="Times New Roman" w:cs="Times New Roman"/>
          <w:sz w:val="24"/>
          <w:szCs w:val="24"/>
        </w:rPr>
      </w:pPr>
      <w:r>
        <w:rPr>
          <w:rFonts w:ascii="Verdana" w:hAnsi="Verdana" w:cs="Verdana"/>
          <w:sz w:val="18"/>
          <w:szCs w:val="18"/>
        </w:rPr>
        <w:t xml:space="preserve">JScript 5.x throws a </w:t>
      </w:r>
      <w:r>
        <w:rPr>
          <w:rFonts w:ascii="Verdana" w:hAnsi="Verdana" w:cs="Verdana"/>
          <w:b/>
          <w:bCs/>
          <w:sz w:val="18"/>
          <w:szCs w:val="18"/>
        </w:rPr>
        <w:t>TypeError</w:t>
      </w:r>
      <w:r>
        <w:rPr>
          <w:rFonts w:ascii="Verdana" w:hAnsi="Verdana" w:cs="Verdana"/>
          <w:sz w:val="18"/>
          <w:szCs w:val="18"/>
        </w:rPr>
        <w:t xml:space="preserve"> rather than </w:t>
      </w:r>
      <w:r>
        <w:rPr>
          <w:rFonts w:ascii="Verdana" w:hAnsi="Verdana" w:cs="Verdana"/>
          <w:b/>
          <w:bCs/>
          <w:sz w:val="18"/>
          <w:szCs w:val="18"/>
        </w:rPr>
        <w:t>ReferenceError</w:t>
      </w:r>
      <w:r>
        <w:rPr>
          <w:rFonts w:ascii="Verdana" w:hAnsi="Verdana" w:cs="Verdana"/>
          <w:sz w:val="18"/>
          <w:szCs w:val="18"/>
        </w:rPr>
        <w:t xml:space="preserve"> when an attempt is made to get the value of a Reference value with a null base. This typically occurs when accessing an undeclared variable or function name.</w:t>
      </w:r>
    </w:p>
    <w:p w:rsidR="00000000" w:rsidRDefault="00C649A5">
      <w:pPr>
        <w:pStyle w:val="DefaultParagraphFont"/>
        <w:widowControl w:val="0"/>
        <w:autoSpaceDE w:val="0"/>
        <w:autoSpaceDN w:val="0"/>
        <w:adjustRightInd w:val="0"/>
        <w:spacing w:after="0" w:line="16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left="720" w:right="720"/>
        <w:jc w:val="both"/>
        <w:rPr>
          <w:rFonts w:ascii="Times New Roman" w:hAnsi="Times New Roman" w:cs="Times New Roman"/>
          <w:sz w:val="24"/>
          <w:szCs w:val="24"/>
        </w:rPr>
      </w:pPr>
      <w:r>
        <w:rPr>
          <w:rFonts w:ascii="Verdana" w:hAnsi="Verdana" w:cs="Verdana"/>
          <w:sz w:val="18"/>
          <w:szCs w:val="18"/>
        </w:rPr>
        <w:t>Steps 6-11 permit the individual characters of a String value to be r</w:t>
      </w:r>
      <w:r>
        <w:rPr>
          <w:rFonts w:ascii="Verdana" w:hAnsi="Verdana" w:cs="Verdana"/>
          <w:sz w:val="18"/>
          <w:szCs w:val="18"/>
        </w:rPr>
        <w:t>etrieved as if they were properties of an object. Note that JScript 5.x only supports property access to individual characters for String values. It does not support such property access for String wrapper objects.</w:t>
      </w:r>
    </w:p>
    <w:p w:rsidR="00000000" w:rsidRDefault="00C649A5">
      <w:pPr>
        <w:pStyle w:val="DefaultParagraphFont"/>
        <w:widowControl w:val="0"/>
        <w:autoSpaceDE w:val="0"/>
        <w:autoSpaceDN w:val="0"/>
        <w:adjustRightInd w:val="0"/>
        <w:spacing w:after="0" w:line="29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2.1.15  </w:t>
      </w:r>
      <w:r>
        <w:rPr>
          <w:rFonts w:ascii="Verdana" w:hAnsi="Verdana" w:cs="Verdana"/>
          <w:b/>
          <w:bCs/>
          <w:sz w:val="20"/>
          <w:szCs w:val="20"/>
        </w:rPr>
        <w:t>[ECMA-262] Section 9.1, ToPrimit</w:t>
      </w:r>
      <w:r>
        <w:rPr>
          <w:rFonts w:ascii="Verdana" w:hAnsi="Verdana" w:cs="Verdana"/>
          <w:b/>
          <w:bCs/>
          <w:sz w:val="20"/>
          <w:szCs w:val="20"/>
        </w:rPr>
        <w:t>ive</w:t>
      </w:r>
    </w:p>
    <w:p w:rsidR="00000000" w:rsidRDefault="00C649A5">
      <w:pPr>
        <w:pStyle w:val="DefaultParagraphFont"/>
        <w:widowControl w:val="0"/>
        <w:autoSpaceDE w:val="0"/>
        <w:autoSpaceDN w:val="0"/>
        <w:adjustRightInd w:val="0"/>
        <w:spacing w:after="0" w:line="18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V0026:</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right="300"/>
        <w:rPr>
          <w:rFonts w:ascii="Times New Roman" w:hAnsi="Times New Roman" w:cs="Times New Roman"/>
          <w:sz w:val="24"/>
          <w:szCs w:val="24"/>
        </w:rPr>
      </w:pPr>
      <w:r>
        <w:rPr>
          <w:rFonts w:ascii="Verdana" w:hAnsi="Verdana" w:cs="Verdana"/>
          <w:sz w:val="18"/>
          <w:szCs w:val="18"/>
        </w:rPr>
        <w:t xml:space="preserve">The operator ToPrimitive takes a Value argument and an optional argument </w:t>
      </w:r>
      <w:r>
        <w:rPr>
          <w:rFonts w:ascii="Verdana" w:hAnsi="Verdana" w:cs="Verdana"/>
          <w:i/>
          <w:iCs/>
          <w:sz w:val="18"/>
          <w:szCs w:val="18"/>
        </w:rPr>
        <w:t>PreferredType</w:t>
      </w:r>
      <w:r>
        <w:rPr>
          <w:rFonts w:ascii="Verdana" w:hAnsi="Verdana" w:cs="Verdana"/>
          <w:sz w:val="18"/>
          <w:szCs w:val="18"/>
        </w:rPr>
        <w:t>. The operator ToPrimitive converts its value argument to a non-Object type. If an object is capable of converting to more than one primitive type, it may us</w:t>
      </w:r>
      <w:r>
        <w:rPr>
          <w:rFonts w:ascii="Verdana" w:hAnsi="Verdana" w:cs="Verdana"/>
          <w:sz w:val="18"/>
          <w:szCs w:val="18"/>
        </w:rPr>
        <w:t xml:space="preserve">e the optional hint </w:t>
      </w:r>
      <w:r>
        <w:rPr>
          <w:rFonts w:ascii="Verdana" w:hAnsi="Verdana" w:cs="Verdana"/>
          <w:i/>
          <w:iCs/>
          <w:sz w:val="18"/>
          <w:szCs w:val="18"/>
        </w:rPr>
        <w:t>PreferredType</w:t>
      </w:r>
      <w:r>
        <w:rPr>
          <w:rFonts w:ascii="Verdana" w:hAnsi="Verdana" w:cs="Verdana"/>
          <w:sz w:val="18"/>
          <w:szCs w:val="18"/>
        </w:rPr>
        <w:t xml:space="preserve"> to favour that type. Conversion occurs according to the following table:</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02272" behindDoc="1" locked="0" layoutInCell="0" allowOverlap="1">
            <wp:simplePos x="0" y="0"/>
            <wp:positionH relativeFrom="column">
              <wp:posOffset>-139065</wp:posOffset>
            </wp:positionH>
            <wp:positionV relativeFrom="paragraph">
              <wp:posOffset>2594610</wp:posOffset>
            </wp:positionV>
            <wp:extent cx="6268085" cy="635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1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19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8" w:right="1440" w:bottom="589" w:left="1180" w:header="720" w:footer="720" w:gutter="0"/>
          <w:cols w:space="720" w:equalWidth="0">
            <w:col w:w="9620"/>
          </w:cols>
          <w:noEndnote/>
        </w:sectPr>
      </w:pPr>
    </w:p>
    <w:tbl>
      <w:tblPr>
        <w:tblW w:w="0" w:type="auto"/>
        <w:tblInd w:w="390" w:type="dxa"/>
        <w:tblLayout w:type="fixed"/>
        <w:tblCellMar>
          <w:left w:w="0" w:type="dxa"/>
          <w:right w:w="0" w:type="dxa"/>
        </w:tblCellMar>
        <w:tblLook w:val="0000" w:firstRow="0" w:lastRow="0" w:firstColumn="0" w:lastColumn="0" w:noHBand="0" w:noVBand="0"/>
      </w:tblPr>
      <w:tblGrid>
        <w:gridCol w:w="2000"/>
        <w:gridCol w:w="6860"/>
      </w:tblGrid>
      <w:tr w:rsidR="00000000">
        <w:tblPrEx>
          <w:tblCellMar>
            <w:top w:w="0" w:type="dxa"/>
            <w:left w:w="0" w:type="dxa"/>
            <w:bottom w:w="0" w:type="dxa"/>
            <w:right w:w="0" w:type="dxa"/>
          </w:tblCellMar>
        </w:tblPrEx>
        <w:trPr>
          <w:trHeight w:val="427"/>
        </w:trPr>
        <w:tc>
          <w:tcPr>
            <w:tcW w:w="2000" w:type="dxa"/>
            <w:tcBorders>
              <w:top w:val="single" w:sz="8" w:space="0" w:color="auto"/>
              <w:left w:val="single" w:sz="8" w:space="0" w:color="auto"/>
              <w:bottom w:val="nil"/>
              <w:right w:val="single" w:sz="8" w:space="0" w:color="C0C0C0"/>
            </w:tcBorders>
            <w:shd w:val="clear" w:color="auto" w:fill="C0C0C0"/>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bookmarkStart w:id="20" w:name="page20"/>
            <w:bookmarkEnd w:id="20"/>
            <w:r>
              <w:rPr>
                <w:rFonts w:ascii="Verdana" w:hAnsi="Verdana" w:cs="Verdana"/>
                <w:b/>
                <w:bCs/>
                <w:i/>
                <w:iCs/>
                <w:sz w:val="18"/>
                <w:szCs w:val="18"/>
              </w:rPr>
              <w:lastRenderedPageBreak/>
              <w:t>Input Type</w:t>
            </w:r>
          </w:p>
        </w:tc>
        <w:tc>
          <w:tcPr>
            <w:tcW w:w="6860" w:type="dxa"/>
            <w:tcBorders>
              <w:top w:val="single" w:sz="8" w:space="0" w:color="auto"/>
              <w:left w:val="nil"/>
              <w:bottom w:val="nil"/>
              <w:right w:val="single" w:sz="8" w:space="0" w:color="auto"/>
            </w:tcBorders>
            <w:shd w:val="clear" w:color="auto" w:fill="C0C0C0"/>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b/>
                <w:bCs/>
                <w:i/>
                <w:iCs/>
                <w:sz w:val="18"/>
                <w:szCs w:val="18"/>
              </w:rPr>
              <w:t>Result</w:t>
            </w:r>
          </w:p>
        </w:tc>
      </w:tr>
      <w:tr w:rsidR="00000000">
        <w:tblPrEx>
          <w:tblCellMar>
            <w:top w:w="0" w:type="dxa"/>
            <w:left w:w="0" w:type="dxa"/>
            <w:bottom w:w="0" w:type="dxa"/>
            <w:right w:w="0" w:type="dxa"/>
          </w:tblCellMar>
        </w:tblPrEx>
        <w:trPr>
          <w:trHeight w:val="181"/>
        </w:trPr>
        <w:tc>
          <w:tcPr>
            <w:tcW w:w="2000" w:type="dxa"/>
            <w:tcBorders>
              <w:top w:val="nil"/>
              <w:left w:val="single" w:sz="8" w:space="0" w:color="auto"/>
              <w:bottom w:val="single" w:sz="8" w:space="0" w:color="auto"/>
              <w:right w:val="single" w:sz="8" w:space="0" w:color="C0C0C0"/>
            </w:tcBorders>
            <w:shd w:val="clear" w:color="auto" w:fill="C0C0C0"/>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860" w:type="dxa"/>
            <w:tcBorders>
              <w:top w:val="nil"/>
              <w:left w:val="nil"/>
              <w:bottom w:val="single" w:sz="8" w:space="0" w:color="auto"/>
              <w:right w:val="single" w:sz="8" w:space="0" w:color="auto"/>
            </w:tcBorders>
            <w:shd w:val="clear" w:color="auto" w:fill="C0C0C0"/>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r>
      <w:tr w:rsidR="00000000">
        <w:tblPrEx>
          <w:tblCellMar>
            <w:top w:w="0" w:type="dxa"/>
            <w:left w:w="0" w:type="dxa"/>
            <w:bottom w:w="0" w:type="dxa"/>
            <w:right w:w="0" w:type="dxa"/>
          </w:tblCellMar>
        </w:tblPrEx>
        <w:trPr>
          <w:trHeight w:val="393"/>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Undefined</w:t>
            </w: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The result equals the input argument (no conversion).</w:t>
            </w:r>
          </w:p>
        </w:tc>
      </w:tr>
      <w:tr w:rsidR="00000000">
        <w:tblPrEx>
          <w:tblCellMar>
            <w:top w:w="0" w:type="dxa"/>
            <w:left w:w="0" w:type="dxa"/>
            <w:bottom w:w="0" w:type="dxa"/>
            <w:right w:w="0" w:type="dxa"/>
          </w:tblCellMar>
        </w:tblPrEx>
        <w:trPr>
          <w:trHeight w:val="61"/>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3"/>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Null</w:t>
            </w: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The result equals the input argument (no conversion).</w:t>
            </w:r>
          </w:p>
        </w:tc>
      </w:tr>
      <w:tr w:rsidR="00000000">
        <w:tblPrEx>
          <w:tblCellMar>
            <w:top w:w="0" w:type="dxa"/>
            <w:left w:w="0" w:type="dxa"/>
            <w:bottom w:w="0" w:type="dxa"/>
            <w:right w:w="0" w:type="dxa"/>
          </w:tblCellMar>
        </w:tblPrEx>
        <w:trPr>
          <w:trHeight w:val="61"/>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2"/>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Boolean</w:t>
            </w: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The result equals the input argument (no conversion).</w:t>
            </w:r>
          </w:p>
        </w:tc>
      </w:tr>
      <w:tr w:rsidR="00000000">
        <w:tblPrEx>
          <w:tblCellMar>
            <w:top w:w="0" w:type="dxa"/>
            <w:left w:w="0" w:type="dxa"/>
            <w:bottom w:w="0" w:type="dxa"/>
            <w:right w:w="0" w:type="dxa"/>
          </w:tblCellMar>
        </w:tblPrEx>
        <w:trPr>
          <w:trHeight w:val="62"/>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2"/>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Number</w:t>
            </w: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The result equals the input argument (no conversion).</w:t>
            </w:r>
          </w:p>
        </w:tc>
      </w:tr>
      <w:tr w:rsidR="00000000">
        <w:tblPrEx>
          <w:tblCellMar>
            <w:top w:w="0" w:type="dxa"/>
            <w:left w:w="0" w:type="dxa"/>
            <w:bottom w:w="0" w:type="dxa"/>
            <w:right w:w="0" w:type="dxa"/>
          </w:tblCellMar>
        </w:tblPrEx>
        <w:trPr>
          <w:trHeight w:val="61"/>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3"/>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String</w:t>
            </w: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The result equals the input argument (no conversion).</w:t>
            </w:r>
          </w:p>
        </w:tc>
      </w:tr>
      <w:tr w:rsidR="00000000">
        <w:tblPrEx>
          <w:tblCellMar>
            <w:top w:w="0" w:type="dxa"/>
            <w:left w:w="0" w:type="dxa"/>
            <w:bottom w:w="0" w:type="dxa"/>
            <w:right w:w="0" w:type="dxa"/>
          </w:tblCellMar>
        </w:tblPrEx>
        <w:trPr>
          <w:trHeight w:val="61"/>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3"/>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u w:val="single"/>
              </w:rPr>
              <w:t>SafeArray</w:t>
            </w: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u w:val="single"/>
              </w:rPr>
              <w:t>The result equals the input argument (no conversion).</w:t>
            </w:r>
          </w:p>
        </w:tc>
      </w:tr>
      <w:tr w:rsidR="00000000">
        <w:tblPrEx>
          <w:tblCellMar>
            <w:top w:w="0" w:type="dxa"/>
            <w:left w:w="0" w:type="dxa"/>
            <w:bottom w:w="0" w:type="dxa"/>
            <w:right w:w="0" w:type="dxa"/>
          </w:tblCellMar>
        </w:tblPrEx>
        <w:trPr>
          <w:trHeight w:val="61"/>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3"/>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u w:val="single"/>
              </w:rPr>
              <w:t>VarDate</w:t>
            </w: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u w:val="single"/>
              </w:rPr>
              <w:t>The result equals the input argument (no conversion).</w:t>
            </w:r>
          </w:p>
        </w:tc>
      </w:tr>
      <w:tr w:rsidR="00000000">
        <w:tblPrEx>
          <w:tblCellMar>
            <w:top w:w="0" w:type="dxa"/>
            <w:left w:w="0" w:type="dxa"/>
            <w:bottom w:w="0" w:type="dxa"/>
            <w:right w:w="0" w:type="dxa"/>
          </w:tblCellMar>
        </w:tblPrEx>
        <w:trPr>
          <w:trHeight w:val="61"/>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2"/>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Object</w:t>
            </w: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Return a default value for the Object. The default value of an object is</w:t>
            </w:r>
          </w:p>
        </w:tc>
      </w:tr>
      <w:tr w:rsidR="00000000">
        <w:tblPrEx>
          <w:tblCellMar>
            <w:top w:w="0" w:type="dxa"/>
            <w:left w:w="0" w:type="dxa"/>
            <w:bottom w:w="0" w:type="dxa"/>
            <w:right w:w="0" w:type="dxa"/>
          </w:tblCellMar>
        </w:tblPrEx>
        <w:trPr>
          <w:trHeight w:val="220"/>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Verdana" w:hAnsi="Verdana" w:cs="Verdana"/>
                <w:sz w:val="18"/>
                <w:szCs w:val="18"/>
              </w:rPr>
              <w:t xml:space="preserve">retrieved by calling the internal </w:t>
            </w:r>
            <w:r>
              <w:rPr>
                <w:rFonts w:ascii="Verdana" w:hAnsi="Verdana" w:cs="Verdana"/>
                <w:b/>
                <w:bCs/>
                <w:sz w:val="18"/>
                <w:szCs w:val="18"/>
              </w:rPr>
              <w:t>[[DefaultValue]]</w:t>
            </w:r>
            <w:r>
              <w:rPr>
                <w:rFonts w:ascii="Verdana" w:hAnsi="Verdana" w:cs="Verdana"/>
                <w:sz w:val="18"/>
                <w:szCs w:val="18"/>
              </w:rPr>
              <w:t xml:space="preserve"> method of the object,</w:t>
            </w:r>
          </w:p>
        </w:tc>
      </w:tr>
      <w:tr w:rsidR="00000000">
        <w:tblPrEx>
          <w:tblCellMar>
            <w:top w:w="0" w:type="dxa"/>
            <w:left w:w="0" w:type="dxa"/>
            <w:bottom w:w="0" w:type="dxa"/>
            <w:right w:w="0" w:type="dxa"/>
          </w:tblCellMar>
        </w:tblPrEx>
        <w:trPr>
          <w:trHeight w:val="218"/>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 xml:space="preserve">passing the optional hint </w:t>
            </w:r>
            <w:r>
              <w:rPr>
                <w:rFonts w:ascii="Verdana" w:hAnsi="Verdana" w:cs="Verdana"/>
                <w:i/>
                <w:iCs/>
                <w:sz w:val="18"/>
                <w:szCs w:val="18"/>
              </w:rPr>
              <w:t>PreferredType</w:t>
            </w:r>
            <w:r>
              <w:rPr>
                <w:rFonts w:ascii="Verdana" w:hAnsi="Verdana" w:cs="Verdana"/>
                <w:sz w:val="18"/>
                <w:szCs w:val="18"/>
              </w:rPr>
              <w:t>. The behaviour of the</w:t>
            </w:r>
          </w:p>
        </w:tc>
      </w:tr>
      <w:tr w:rsidR="00000000">
        <w:tblPrEx>
          <w:tblCellMar>
            <w:top w:w="0" w:type="dxa"/>
            <w:left w:w="0" w:type="dxa"/>
            <w:bottom w:w="0" w:type="dxa"/>
            <w:right w:w="0" w:type="dxa"/>
          </w:tblCellMar>
        </w:tblPrEx>
        <w:trPr>
          <w:trHeight w:val="218"/>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b/>
                <w:bCs/>
                <w:sz w:val="18"/>
                <w:szCs w:val="18"/>
              </w:rPr>
              <w:t xml:space="preserve">[[DefaultValue]] </w:t>
            </w:r>
            <w:r>
              <w:rPr>
                <w:rFonts w:ascii="Verdana" w:hAnsi="Verdana" w:cs="Verdana"/>
                <w:sz w:val="18"/>
                <w:szCs w:val="18"/>
              </w:rPr>
              <w:t>method is defined by this specification for all native</w:t>
            </w:r>
          </w:p>
        </w:tc>
      </w:tr>
      <w:tr w:rsidR="00000000">
        <w:tblPrEx>
          <w:tblCellMar>
            <w:top w:w="0" w:type="dxa"/>
            <w:left w:w="0" w:type="dxa"/>
            <w:bottom w:w="0" w:type="dxa"/>
            <w:right w:w="0" w:type="dxa"/>
          </w:tblCellMar>
        </w:tblPrEx>
        <w:trPr>
          <w:trHeight w:val="243"/>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2" w:lineRule="exact"/>
              <w:ind w:left="100"/>
              <w:rPr>
                <w:rFonts w:ascii="Times New Roman" w:hAnsi="Times New Roman" w:cs="Times New Roman"/>
                <w:sz w:val="24"/>
                <w:szCs w:val="24"/>
              </w:rPr>
            </w:pPr>
            <w:r>
              <w:rPr>
                <w:rFonts w:ascii="Verdana" w:hAnsi="Verdana" w:cs="Verdana"/>
                <w:sz w:val="18"/>
                <w:szCs w:val="18"/>
              </w:rPr>
              <w:t>ECMAScript objects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 xml:space="preserve"> </w:t>
            </w:r>
            <w:r>
              <w:rPr>
                <w:rFonts w:ascii="Verdana" w:hAnsi="Verdana" w:cs="Verdana"/>
                <w:sz w:val="18"/>
                <w:szCs w:val="18"/>
              </w:rPr>
              <w:t>section 8.6.2.6).</w:t>
            </w:r>
          </w:p>
        </w:tc>
      </w:tr>
      <w:tr w:rsidR="00000000">
        <w:tblPrEx>
          <w:tblCellMar>
            <w:top w:w="0" w:type="dxa"/>
            <w:left w:w="0" w:type="dxa"/>
            <w:bottom w:w="0" w:type="dxa"/>
            <w:right w:w="0" w:type="dxa"/>
          </w:tblCellMar>
        </w:tblPrEx>
        <w:trPr>
          <w:trHeight w:val="62"/>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bl>
    <w:p w:rsidR="00000000" w:rsidRDefault="00C649A5">
      <w:pPr>
        <w:pStyle w:val="DefaultParagraphFont"/>
        <w:widowControl w:val="0"/>
        <w:autoSpaceDE w:val="0"/>
        <w:autoSpaceDN w:val="0"/>
        <w:adjustRightInd w:val="0"/>
        <w:spacing w:after="0" w:line="23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2.1.16  </w:t>
      </w:r>
      <w:r>
        <w:rPr>
          <w:rFonts w:ascii="Verdana" w:hAnsi="Verdana" w:cs="Verdana"/>
          <w:b/>
          <w:bCs/>
          <w:sz w:val="20"/>
          <w:szCs w:val="20"/>
        </w:rPr>
        <w:t>[ECMA-262] Section 9.2, To Boolean</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V0027:</w:t>
      </w:r>
    </w:p>
    <w:p w:rsidR="00000000" w:rsidRDefault="00C649A5">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920"/>
        <w:rPr>
          <w:rFonts w:ascii="Times New Roman" w:hAnsi="Times New Roman" w:cs="Times New Roman"/>
          <w:sz w:val="24"/>
          <w:szCs w:val="24"/>
        </w:rPr>
      </w:pPr>
      <w:r>
        <w:rPr>
          <w:rFonts w:ascii="Verdana" w:hAnsi="Verdana" w:cs="Verdana"/>
          <w:sz w:val="18"/>
          <w:szCs w:val="18"/>
        </w:rPr>
        <w:t>The operator ToBoolean converts its argument to a value of type Boolean according to the following table:</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tbl>
      <w:tblPr>
        <w:tblW w:w="0" w:type="auto"/>
        <w:tblInd w:w="390" w:type="dxa"/>
        <w:tblLayout w:type="fixed"/>
        <w:tblCellMar>
          <w:left w:w="0" w:type="dxa"/>
          <w:right w:w="0" w:type="dxa"/>
        </w:tblCellMar>
        <w:tblLook w:val="0000" w:firstRow="0" w:lastRow="0" w:firstColumn="0" w:lastColumn="0" w:noHBand="0" w:noVBand="0"/>
      </w:tblPr>
      <w:tblGrid>
        <w:gridCol w:w="2000"/>
        <w:gridCol w:w="6860"/>
      </w:tblGrid>
      <w:tr w:rsidR="00000000">
        <w:tblPrEx>
          <w:tblCellMar>
            <w:top w:w="0" w:type="dxa"/>
            <w:left w:w="0" w:type="dxa"/>
            <w:bottom w:w="0" w:type="dxa"/>
            <w:right w:w="0" w:type="dxa"/>
          </w:tblCellMar>
        </w:tblPrEx>
        <w:trPr>
          <w:trHeight w:val="428"/>
        </w:trPr>
        <w:tc>
          <w:tcPr>
            <w:tcW w:w="2000" w:type="dxa"/>
            <w:tcBorders>
              <w:top w:val="single" w:sz="8" w:space="0" w:color="auto"/>
              <w:left w:val="single" w:sz="8" w:space="0" w:color="auto"/>
              <w:bottom w:val="nil"/>
              <w:right w:val="single" w:sz="8" w:space="0" w:color="C0C0C0"/>
            </w:tcBorders>
            <w:shd w:val="clear" w:color="auto" w:fill="C0C0C0"/>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b/>
                <w:bCs/>
                <w:i/>
                <w:iCs/>
                <w:sz w:val="18"/>
                <w:szCs w:val="18"/>
              </w:rPr>
              <w:t>Input Type</w:t>
            </w:r>
          </w:p>
        </w:tc>
        <w:tc>
          <w:tcPr>
            <w:tcW w:w="6860" w:type="dxa"/>
            <w:tcBorders>
              <w:top w:val="single" w:sz="8" w:space="0" w:color="auto"/>
              <w:left w:val="nil"/>
              <w:bottom w:val="nil"/>
              <w:right w:val="single" w:sz="8" w:space="0" w:color="auto"/>
            </w:tcBorders>
            <w:shd w:val="clear" w:color="auto" w:fill="C0C0C0"/>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b/>
                <w:bCs/>
                <w:i/>
                <w:iCs/>
                <w:sz w:val="18"/>
                <w:szCs w:val="18"/>
              </w:rPr>
              <w:t>Result</w:t>
            </w:r>
          </w:p>
        </w:tc>
      </w:tr>
      <w:tr w:rsidR="00000000">
        <w:tblPrEx>
          <w:tblCellMar>
            <w:top w:w="0" w:type="dxa"/>
            <w:left w:w="0" w:type="dxa"/>
            <w:bottom w:w="0" w:type="dxa"/>
            <w:right w:w="0" w:type="dxa"/>
          </w:tblCellMar>
        </w:tblPrEx>
        <w:trPr>
          <w:trHeight w:val="181"/>
        </w:trPr>
        <w:tc>
          <w:tcPr>
            <w:tcW w:w="2000" w:type="dxa"/>
            <w:tcBorders>
              <w:top w:val="nil"/>
              <w:left w:val="single" w:sz="8" w:space="0" w:color="auto"/>
              <w:bottom w:val="single" w:sz="8" w:space="0" w:color="auto"/>
              <w:right w:val="single" w:sz="8" w:space="0" w:color="C0C0C0"/>
            </w:tcBorders>
            <w:shd w:val="clear" w:color="auto" w:fill="C0C0C0"/>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860" w:type="dxa"/>
            <w:tcBorders>
              <w:top w:val="nil"/>
              <w:left w:val="nil"/>
              <w:bottom w:val="single" w:sz="8" w:space="0" w:color="auto"/>
              <w:right w:val="single" w:sz="8" w:space="0" w:color="auto"/>
            </w:tcBorders>
            <w:shd w:val="clear" w:color="auto" w:fill="C0C0C0"/>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r>
      <w:tr w:rsidR="00000000">
        <w:tblPrEx>
          <w:tblCellMar>
            <w:top w:w="0" w:type="dxa"/>
            <w:left w:w="0" w:type="dxa"/>
            <w:bottom w:w="0" w:type="dxa"/>
            <w:right w:w="0" w:type="dxa"/>
          </w:tblCellMar>
        </w:tblPrEx>
        <w:trPr>
          <w:trHeight w:val="393"/>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Undefined</w:t>
            </w: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b/>
                <w:bCs/>
                <w:sz w:val="18"/>
                <w:szCs w:val="18"/>
              </w:rPr>
              <w:t>false</w:t>
            </w:r>
          </w:p>
        </w:tc>
      </w:tr>
      <w:tr w:rsidR="00000000">
        <w:tblPrEx>
          <w:tblCellMar>
            <w:top w:w="0" w:type="dxa"/>
            <w:left w:w="0" w:type="dxa"/>
            <w:bottom w:w="0" w:type="dxa"/>
            <w:right w:w="0" w:type="dxa"/>
          </w:tblCellMar>
        </w:tblPrEx>
        <w:trPr>
          <w:trHeight w:val="61"/>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3"/>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Null</w:t>
            </w: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b/>
                <w:bCs/>
                <w:sz w:val="18"/>
                <w:szCs w:val="18"/>
              </w:rPr>
              <w:t>false</w:t>
            </w:r>
          </w:p>
        </w:tc>
      </w:tr>
      <w:tr w:rsidR="00000000">
        <w:tblPrEx>
          <w:tblCellMar>
            <w:top w:w="0" w:type="dxa"/>
            <w:left w:w="0" w:type="dxa"/>
            <w:bottom w:w="0" w:type="dxa"/>
            <w:right w:w="0" w:type="dxa"/>
          </w:tblCellMar>
        </w:tblPrEx>
        <w:trPr>
          <w:trHeight w:val="61"/>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3"/>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Boolean</w:t>
            </w: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The result equals the input argument (no conversion).</w:t>
            </w:r>
          </w:p>
        </w:tc>
      </w:tr>
      <w:tr w:rsidR="00000000">
        <w:tblPrEx>
          <w:tblCellMar>
            <w:top w:w="0" w:type="dxa"/>
            <w:left w:w="0" w:type="dxa"/>
            <w:bottom w:w="0" w:type="dxa"/>
            <w:right w:w="0" w:type="dxa"/>
          </w:tblCellMar>
        </w:tblPrEx>
        <w:trPr>
          <w:trHeight w:val="61"/>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2"/>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Number</w:t>
            </w: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20" w:lineRule="exact"/>
              <w:ind w:left="100"/>
              <w:rPr>
                <w:rFonts w:ascii="Times New Roman" w:hAnsi="Times New Roman" w:cs="Times New Roman"/>
                <w:sz w:val="24"/>
                <w:szCs w:val="24"/>
              </w:rPr>
            </w:pPr>
            <w:r>
              <w:rPr>
                <w:rFonts w:ascii="Verdana" w:hAnsi="Verdana" w:cs="Verdana"/>
                <w:sz w:val="18"/>
                <w:szCs w:val="18"/>
              </w:rPr>
              <w:t xml:space="preserve">The result is </w:t>
            </w:r>
            <w:r>
              <w:rPr>
                <w:rFonts w:ascii="Verdana" w:hAnsi="Verdana" w:cs="Verdana"/>
                <w:b/>
                <w:bCs/>
                <w:sz w:val="18"/>
                <w:szCs w:val="18"/>
              </w:rPr>
              <w:t>false</w:t>
            </w:r>
            <w:r>
              <w:rPr>
                <w:rFonts w:ascii="Verdana" w:hAnsi="Verdana" w:cs="Verdana"/>
                <w:sz w:val="18"/>
                <w:szCs w:val="18"/>
              </w:rPr>
              <w:t xml:space="preserve"> if the argument is </w:t>
            </w:r>
            <w:r>
              <w:rPr>
                <w:rFonts w:ascii="Verdana" w:hAnsi="Verdana" w:cs="Verdana"/>
                <w:b/>
                <w:bCs/>
                <w:sz w:val="18"/>
                <w:szCs w:val="18"/>
              </w:rPr>
              <w:t>+0</w:t>
            </w:r>
            <w:r>
              <w:rPr>
                <w:rFonts w:ascii="Verdana" w:hAnsi="Verdana" w:cs="Verdana"/>
                <w:sz w:val="18"/>
                <w:szCs w:val="18"/>
              </w:rPr>
              <w:t xml:space="preserve">, </w:t>
            </w:r>
            <w:r>
              <w:rPr>
                <w:rFonts w:ascii="Symbol" w:hAnsi="Symbol" w:cs="Symbol"/>
                <w:sz w:val="18"/>
                <w:szCs w:val="18"/>
              </w:rPr>
              <w:t></w:t>
            </w:r>
            <w:r>
              <w:rPr>
                <w:rFonts w:ascii="Verdana" w:hAnsi="Verdana" w:cs="Verdana"/>
                <w:b/>
                <w:bCs/>
                <w:sz w:val="18"/>
                <w:szCs w:val="18"/>
              </w:rPr>
              <w:t>0</w:t>
            </w:r>
            <w:r>
              <w:rPr>
                <w:rFonts w:ascii="Verdana" w:hAnsi="Verdana" w:cs="Verdana"/>
                <w:sz w:val="18"/>
                <w:szCs w:val="18"/>
              </w:rPr>
              <w:t xml:space="preserve">, or </w:t>
            </w:r>
            <w:r>
              <w:rPr>
                <w:rFonts w:ascii="Verdana" w:hAnsi="Verdana" w:cs="Verdana"/>
                <w:b/>
                <w:bCs/>
                <w:sz w:val="18"/>
                <w:szCs w:val="18"/>
              </w:rPr>
              <w:t>NaN</w:t>
            </w:r>
            <w:r>
              <w:rPr>
                <w:rFonts w:ascii="Verdana" w:hAnsi="Verdana" w:cs="Verdana"/>
                <w:sz w:val="18"/>
                <w:szCs w:val="18"/>
              </w:rPr>
              <w:t>; otherwise the</w:t>
            </w:r>
          </w:p>
        </w:tc>
      </w:tr>
      <w:tr w:rsidR="00000000">
        <w:tblPrEx>
          <w:tblCellMar>
            <w:top w:w="0" w:type="dxa"/>
            <w:left w:w="0" w:type="dxa"/>
            <w:bottom w:w="0" w:type="dxa"/>
            <w:right w:w="0" w:type="dxa"/>
          </w:tblCellMar>
        </w:tblPrEx>
        <w:trPr>
          <w:trHeight w:val="220"/>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Verdana" w:hAnsi="Verdana" w:cs="Verdana"/>
                <w:sz w:val="18"/>
                <w:szCs w:val="18"/>
              </w:rPr>
              <w:t xml:space="preserve">result is </w:t>
            </w:r>
            <w:r>
              <w:rPr>
                <w:rFonts w:ascii="Verdana" w:hAnsi="Verdana" w:cs="Verdana"/>
                <w:b/>
                <w:bCs/>
                <w:sz w:val="18"/>
                <w:szCs w:val="18"/>
              </w:rPr>
              <w:t>true</w:t>
            </w:r>
            <w:r>
              <w:rPr>
                <w:rFonts w:ascii="Verdana" w:hAnsi="Verdana" w:cs="Verdana"/>
                <w:sz w:val="18"/>
                <w:szCs w:val="18"/>
              </w:rPr>
              <w:t>.</w:t>
            </w:r>
          </w:p>
        </w:tc>
      </w:tr>
      <w:tr w:rsidR="00000000">
        <w:tblPrEx>
          <w:tblCellMar>
            <w:top w:w="0" w:type="dxa"/>
            <w:left w:w="0" w:type="dxa"/>
            <w:bottom w:w="0" w:type="dxa"/>
            <w:right w:w="0" w:type="dxa"/>
          </w:tblCellMar>
        </w:tblPrEx>
        <w:trPr>
          <w:trHeight w:val="461"/>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392"/>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Verdana" w:hAnsi="Verdana" w:cs="Verdana"/>
                <w:sz w:val="18"/>
                <w:szCs w:val="18"/>
              </w:rPr>
              <w:t>String</w:t>
            </w: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Verdana" w:hAnsi="Verdana" w:cs="Verdana"/>
                <w:sz w:val="18"/>
                <w:szCs w:val="18"/>
              </w:rPr>
              <w:t xml:space="preserve">The result is </w:t>
            </w:r>
            <w:r>
              <w:rPr>
                <w:rFonts w:ascii="Verdana" w:hAnsi="Verdana" w:cs="Verdana"/>
                <w:b/>
                <w:bCs/>
                <w:sz w:val="18"/>
                <w:szCs w:val="18"/>
              </w:rPr>
              <w:t>false</w:t>
            </w:r>
            <w:r>
              <w:rPr>
                <w:rFonts w:ascii="Verdana" w:hAnsi="Verdana" w:cs="Verdana"/>
                <w:sz w:val="18"/>
                <w:szCs w:val="18"/>
              </w:rPr>
              <w:t xml:space="preserve"> if the argument is the empty string (its length is</w:t>
            </w:r>
          </w:p>
        </w:tc>
      </w:tr>
      <w:tr w:rsidR="00000000">
        <w:tblPrEx>
          <w:tblCellMar>
            <w:top w:w="0" w:type="dxa"/>
            <w:left w:w="0" w:type="dxa"/>
            <w:bottom w:w="0" w:type="dxa"/>
            <w:right w:w="0" w:type="dxa"/>
          </w:tblCellMar>
        </w:tblPrEx>
        <w:trPr>
          <w:trHeight w:val="218"/>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 xml:space="preserve">zero); otherwise the result is </w:t>
            </w:r>
            <w:r>
              <w:rPr>
                <w:rFonts w:ascii="Verdana" w:hAnsi="Verdana" w:cs="Verdana"/>
                <w:b/>
                <w:bCs/>
                <w:sz w:val="18"/>
                <w:szCs w:val="18"/>
              </w:rPr>
              <w:t>true</w:t>
            </w:r>
            <w:r>
              <w:rPr>
                <w:rFonts w:ascii="Verdana" w:hAnsi="Verdana" w:cs="Verdana"/>
                <w:sz w:val="18"/>
                <w:szCs w:val="18"/>
              </w:rPr>
              <w:t>.</w:t>
            </w:r>
          </w:p>
        </w:tc>
      </w:tr>
      <w:tr w:rsidR="00000000">
        <w:tblPrEx>
          <w:tblCellMar>
            <w:top w:w="0" w:type="dxa"/>
            <w:left w:w="0" w:type="dxa"/>
            <w:bottom w:w="0" w:type="dxa"/>
            <w:right w:w="0" w:type="dxa"/>
          </w:tblCellMar>
        </w:tblPrEx>
        <w:trPr>
          <w:trHeight w:val="62"/>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2"/>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u w:val="single"/>
              </w:rPr>
              <w:t>SafeArray</w:t>
            </w: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u w:val="single"/>
              </w:rPr>
              <w:t xml:space="preserve">The result is </w:t>
            </w:r>
            <w:r>
              <w:rPr>
                <w:rFonts w:ascii="Verdana" w:hAnsi="Verdana" w:cs="Verdana"/>
                <w:b/>
                <w:bCs/>
                <w:sz w:val="18"/>
                <w:szCs w:val="18"/>
                <w:u w:val="single"/>
              </w:rPr>
              <w:t>false</w:t>
            </w:r>
            <w:r>
              <w:rPr>
                <w:rFonts w:ascii="Verdana" w:hAnsi="Verdana" w:cs="Verdana"/>
                <w:sz w:val="18"/>
                <w:szCs w:val="18"/>
                <w:u w:val="single"/>
              </w:rPr>
              <w:t>.</w:t>
            </w:r>
          </w:p>
        </w:tc>
      </w:tr>
      <w:tr w:rsidR="00000000">
        <w:tblPrEx>
          <w:tblCellMar>
            <w:top w:w="0" w:type="dxa"/>
            <w:left w:w="0" w:type="dxa"/>
            <w:bottom w:w="0" w:type="dxa"/>
            <w:right w:w="0" w:type="dxa"/>
          </w:tblCellMar>
        </w:tblPrEx>
        <w:trPr>
          <w:trHeight w:val="62"/>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2"/>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Verdana" w:hAnsi="Verdana" w:cs="Verdana"/>
                <w:sz w:val="18"/>
                <w:szCs w:val="18"/>
                <w:u w:val="single"/>
              </w:rPr>
              <w:t>VarDate</w:t>
            </w: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Verdana" w:hAnsi="Verdana" w:cs="Verdana"/>
                <w:sz w:val="18"/>
                <w:szCs w:val="18"/>
                <w:u w:val="single"/>
              </w:rPr>
              <w:t xml:space="preserve">The result is </w:t>
            </w:r>
            <w:r>
              <w:rPr>
                <w:rFonts w:ascii="Verdana" w:hAnsi="Verdana" w:cs="Verdana"/>
                <w:b/>
                <w:bCs/>
                <w:sz w:val="18"/>
                <w:szCs w:val="18"/>
                <w:u w:val="single"/>
              </w:rPr>
              <w:t>false</w:t>
            </w:r>
            <w:r>
              <w:rPr>
                <w:rFonts w:ascii="Verdana" w:hAnsi="Verdana" w:cs="Verdana"/>
                <w:sz w:val="18"/>
                <w:szCs w:val="18"/>
                <w:u w:val="single"/>
              </w:rPr>
              <w:t>.</w:t>
            </w:r>
          </w:p>
        </w:tc>
      </w:tr>
      <w:tr w:rsidR="00000000">
        <w:tblPrEx>
          <w:tblCellMar>
            <w:top w:w="0" w:type="dxa"/>
            <w:left w:w="0" w:type="dxa"/>
            <w:bottom w:w="0" w:type="dxa"/>
            <w:right w:w="0" w:type="dxa"/>
          </w:tblCellMar>
        </w:tblPrEx>
        <w:trPr>
          <w:trHeight w:val="61"/>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3"/>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Object</w:t>
            </w: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b/>
                <w:bCs/>
                <w:sz w:val="18"/>
                <w:szCs w:val="18"/>
              </w:rPr>
              <w:t>true</w:t>
            </w:r>
          </w:p>
        </w:tc>
      </w:tr>
      <w:tr w:rsidR="00000000">
        <w:tblPrEx>
          <w:tblCellMar>
            <w:top w:w="0" w:type="dxa"/>
            <w:left w:w="0" w:type="dxa"/>
            <w:bottom w:w="0" w:type="dxa"/>
            <w:right w:w="0" w:type="dxa"/>
          </w:tblCellMar>
        </w:tblPrEx>
        <w:trPr>
          <w:trHeight w:val="61"/>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bl>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03296" behindDoc="1" locked="0" layoutInCell="0" allowOverlap="1">
            <wp:simplePos x="0" y="0"/>
            <wp:positionH relativeFrom="column">
              <wp:posOffset>-139065</wp:posOffset>
            </wp:positionH>
            <wp:positionV relativeFrom="paragraph">
              <wp:posOffset>254000</wp:posOffset>
            </wp:positionV>
            <wp:extent cx="6268085" cy="63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2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20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60"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bookmarkStart w:id="21" w:name="page21"/>
      <w:bookmarkEnd w:id="21"/>
      <w:r>
        <w:rPr>
          <w:rFonts w:ascii="Times New Roman" w:hAnsi="Times New Roman" w:cs="Times New Roman"/>
          <w:sz w:val="20"/>
          <w:szCs w:val="20"/>
        </w:rPr>
        <w:lastRenderedPageBreak/>
        <w:t xml:space="preserve">2.1.17  </w:t>
      </w:r>
      <w:r>
        <w:rPr>
          <w:rFonts w:ascii="Verdana" w:hAnsi="Verdana" w:cs="Verdana"/>
          <w:b/>
          <w:bCs/>
          <w:sz w:val="20"/>
          <w:szCs w:val="20"/>
        </w:rPr>
        <w:t>[ECMA-262] Section 9.3, ToNumber</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V0028:</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920"/>
        <w:rPr>
          <w:rFonts w:ascii="Times New Roman" w:hAnsi="Times New Roman" w:cs="Times New Roman"/>
          <w:sz w:val="24"/>
          <w:szCs w:val="24"/>
        </w:rPr>
      </w:pPr>
      <w:r>
        <w:rPr>
          <w:rFonts w:ascii="Verdana" w:hAnsi="Verdana" w:cs="Verdana"/>
          <w:sz w:val="18"/>
          <w:szCs w:val="18"/>
        </w:rPr>
        <w:t>The operator ToNumber converts its argument to a value of type Number according to the following table:</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tbl>
      <w:tblPr>
        <w:tblW w:w="0" w:type="auto"/>
        <w:tblInd w:w="390" w:type="dxa"/>
        <w:tblLayout w:type="fixed"/>
        <w:tblCellMar>
          <w:left w:w="0" w:type="dxa"/>
          <w:right w:w="0" w:type="dxa"/>
        </w:tblCellMar>
        <w:tblLook w:val="0000" w:firstRow="0" w:lastRow="0" w:firstColumn="0" w:lastColumn="0" w:noHBand="0" w:noVBand="0"/>
      </w:tblPr>
      <w:tblGrid>
        <w:gridCol w:w="2000"/>
        <w:gridCol w:w="420"/>
        <w:gridCol w:w="6440"/>
      </w:tblGrid>
      <w:tr w:rsidR="00000000">
        <w:tblPrEx>
          <w:tblCellMar>
            <w:top w:w="0" w:type="dxa"/>
            <w:left w:w="0" w:type="dxa"/>
            <w:bottom w:w="0" w:type="dxa"/>
            <w:right w:w="0" w:type="dxa"/>
          </w:tblCellMar>
        </w:tblPrEx>
        <w:trPr>
          <w:trHeight w:val="428"/>
        </w:trPr>
        <w:tc>
          <w:tcPr>
            <w:tcW w:w="2000" w:type="dxa"/>
            <w:tcBorders>
              <w:top w:val="single" w:sz="8" w:space="0" w:color="auto"/>
              <w:left w:val="single" w:sz="8" w:space="0" w:color="auto"/>
              <w:bottom w:val="nil"/>
              <w:right w:val="single" w:sz="8" w:space="0" w:color="C0C0C0"/>
            </w:tcBorders>
            <w:shd w:val="clear" w:color="auto" w:fill="C0C0C0"/>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b/>
                <w:bCs/>
                <w:i/>
                <w:iCs/>
                <w:sz w:val="18"/>
                <w:szCs w:val="18"/>
              </w:rPr>
              <w:t>Input Type</w:t>
            </w:r>
          </w:p>
        </w:tc>
        <w:tc>
          <w:tcPr>
            <w:tcW w:w="6860" w:type="dxa"/>
            <w:gridSpan w:val="2"/>
            <w:tcBorders>
              <w:top w:val="single" w:sz="8" w:space="0" w:color="auto"/>
              <w:left w:val="nil"/>
              <w:bottom w:val="nil"/>
              <w:right w:val="single" w:sz="8" w:space="0" w:color="auto"/>
            </w:tcBorders>
            <w:shd w:val="clear" w:color="auto" w:fill="C0C0C0"/>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b/>
                <w:bCs/>
                <w:i/>
                <w:iCs/>
                <w:sz w:val="18"/>
                <w:szCs w:val="18"/>
              </w:rPr>
              <w:t>Result</w:t>
            </w:r>
          </w:p>
        </w:tc>
      </w:tr>
      <w:tr w:rsidR="00000000">
        <w:tblPrEx>
          <w:tblCellMar>
            <w:top w:w="0" w:type="dxa"/>
            <w:left w:w="0" w:type="dxa"/>
            <w:bottom w:w="0" w:type="dxa"/>
            <w:right w:w="0" w:type="dxa"/>
          </w:tblCellMar>
        </w:tblPrEx>
        <w:trPr>
          <w:trHeight w:val="235"/>
        </w:trPr>
        <w:tc>
          <w:tcPr>
            <w:tcW w:w="2000" w:type="dxa"/>
            <w:tcBorders>
              <w:top w:val="nil"/>
              <w:left w:val="single" w:sz="8" w:space="0" w:color="auto"/>
              <w:bottom w:val="single" w:sz="8" w:space="0" w:color="auto"/>
              <w:right w:val="single" w:sz="8" w:space="0" w:color="C0C0C0"/>
            </w:tcBorders>
            <w:shd w:val="clear" w:color="auto" w:fill="C0C0C0"/>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single" w:sz="8" w:space="0" w:color="auto"/>
              <w:right w:val="nil"/>
            </w:tcBorders>
            <w:shd w:val="clear" w:color="auto" w:fill="C0C0C0"/>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40" w:type="dxa"/>
            <w:tcBorders>
              <w:top w:val="nil"/>
              <w:left w:val="nil"/>
              <w:bottom w:val="single" w:sz="8" w:space="0" w:color="auto"/>
              <w:right w:val="single" w:sz="8" w:space="0" w:color="auto"/>
            </w:tcBorders>
            <w:shd w:val="clear" w:color="auto" w:fill="C0C0C0"/>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392"/>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Undefined</w:t>
            </w:r>
          </w:p>
        </w:tc>
        <w:tc>
          <w:tcPr>
            <w:tcW w:w="686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b/>
                <w:bCs/>
                <w:sz w:val="18"/>
                <w:szCs w:val="18"/>
              </w:rPr>
              <w:t>NaN</w:t>
            </w:r>
          </w:p>
        </w:tc>
      </w:tr>
      <w:tr w:rsidR="00000000">
        <w:tblPrEx>
          <w:tblCellMar>
            <w:top w:w="0" w:type="dxa"/>
            <w:left w:w="0" w:type="dxa"/>
            <w:bottom w:w="0" w:type="dxa"/>
            <w:right w:w="0" w:type="dxa"/>
          </w:tblCellMar>
        </w:tblPrEx>
        <w:trPr>
          <w:trHeight w:val="62"/>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42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44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2"/>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Null</w:t>
            </w: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b/>
                <w:bCs/>
                <w:sz w:val="18"/>
                <w:szCs w:val="18"/>
              </w:rPr>
              <w:t>+0</w:t>
            </w:r>
          </w:p>
        </w:tc>
        <w:tc>
          <w:tcPr>
            <w:tcW w:w="644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61"/>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gridSpan w:val="2"/>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3"/>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Boolean</w:t>
            </w:r>
          </w:p>
        </w:tc>
        <w:tc>
          <w:tcPr>
            <w:tcW w:w="686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34" w:lineRule="exact"/>
              <w:ind w:left="100"/>
              <w:rPr>
                <w:rFonts w:ascii="Times New Roman" w:hAnsi="Times New Roman" w:cs="Times New Roman"/>
                <w:sz w:val="24"/>
                <w:szCs w:val="24"/>
              </w:rPr>
            </w:pPr>
            <w:r>
              <w:rPr>
                <w:rFonts w:ascii="Verdana" w:hAnsi="Verdana" w:cs="Verdana"/>
                <w:sz w:val="18"/>
                <w:szCs w:val="18"/>
              </w:rPr>
              <w:t xml:space="preserve">The result is </w:t>
            </w:r>
            <w:r>
              <w:rPr>
                <w:rFonts w:ascii="Courier New" w:hAnsi="Courier New" w:cs="Courier New"/>
                <w:b/>
                <w:bCs/>
                <w:sz w:val="18"/>
                <w:szCs w:val="18"/>
              </w:rPr>
              <w:t>1</w:t>
            </w:r>
            <w:r>
              <w:rPr>
                <w:rFonts w:ascii="Verdana" w:hAnsi="Verdana" w:cs="Verdana"/>
                <w:sz w:val="18"/>
                <w:szCs w:val="18"/>
              </w:rPr>
              <w:t xml:space="preserve"> if the argument is </w:t>
            </w:r>
            <w:r>
              <w:rPr>
                <w:rFonts w:ascii="Verdana" w:hAnsi="Verdana" w:cs="Verdana"/>
                <w:b/>
                <w:bCs/>
                <w:sz w:val="18"/>
                <w:szCs w:val="18"/>
              </w:rPr>
              <w:t>true</w:t>
            </w:r>
            <w:r>
              <w:rPr>
                <w:rFonts w:ascii="Verdana" w:hAnsi="Verdana" w:cs="Verdana"/>
                <w:sz w:val="18"/>
                <w:szCs w:val="18"/>
              </w:rPr>
              <w:t xml:space="preserve">. The result is </w:t>
            </w:r>
            <w:r>
              <w:rPr>
                <w:rFonts w:ascii="Verdana" w:hAnsi="Verdana" w:cs="Verdana"/>
                <w:b/>
                <w:bCs/>
                <w:sz w:val="18"/>
                <w:szCs w:val="18"/>
              </w:rPr>
              <w:t>+0</w:t>
            </w:r>
            <w:r>
              <w:rPr>
                <w:rFonts w:ascii="Verdana" w:hAnsi="Verdana" w:cs="Verdana"/>
                <w:sz w:val="18"/>
                <w:szCs w:val="18"/>
              </w:rPr>
              <w:t xml:space="preserve"> if the argument</w:t>
            </w:r>
          </w:p>
        </w:tc>
      </w:tr>
      <w:tr w:rsidR="00000000">
        <w:tblPrEx>
          <w:tblCellMar>
            <w:top w:w="0" w:type="dxa"/>
            <w:left w:w="0" w:type="dxa"/>
            <w:bottom w:w="0" w:type="dxa"/>
            <w:right w:w="0" w:type="dxa"/>
          </w:tblCellMar>
        </w:tblPrEx>
        <w:trPr>
          <w:trHeight w:val="235"/>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6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 xml:space="preserve">is </w:t>
            </w:r>
            <w:r>
              <w:rPr>
                <w:rFonts w:ascii="Verdana" w:hAnsi="Verdana" w:cs="Verdana"/>
                <w:b/>
                <w:bCs/>
                <w:sz w:val="18"/>
                <w:szCs w:val="18"/>
              </w:rPr>
              <w:t>false</w:t>
            </w:r>
            <w:r>
              <w:rPr>
                <w:rFonts w:ascii="Verdana" w:hAnsi="Verdana" w:cs="Verdana"/>
                <w:sz w:val="18"/>
                <w:szCs w:val="18"/>
              </w:rPr>
              <w:t>.</w:t>
            </w:r>
          </w:p>
        </w:tc>
      </w:tr>
      <w:tr w:rsidR="00000000">
        <w:tblPrEx>
          <w:tblCellMar>
            <w:top w:w="0" w:type="dxa"/>
            <w:left w:w="0" w:type="dxa"/>
            <w:bottom w:w="0" w:type="dxa"/>
            <w:right w:w="0" w:type="dxa"/>
          </w:tblCellMar>
        </w:tblPrEx>
        <w:trPr>
          <w:trHeight w:val="61"/>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gridSpan w:val="2"/>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3"/>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Number</w:t>
            </w:r>
          </w:p>
        </w:tc>
        <w:tc>
          <w:tcPr>
            <w:tcW w:w="686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The result equals the input argument (no conversion).</w:t>
            </w:r>
          </w:p>
        </w:tc>
      </w:tr>
      <w:tr w:rsidR="00000000">
        <w:tblPrEx>
          <w:tblCellMar>
            <w:top w:w="0" w:type="dxa"/>
            <w:left w:w="0" w:type="dxa"/>
            <w:bottom w:w="0" w:type="dxa"/>
            <w:right w:w="0" w:type="dxa"/>
          </w:tblCellMar>
        </w:tblPrEx>
        <w:trPr>
          <w:trHeight w:val="61"/>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gridSpan w:val="2"/>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2"/>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String</w:t>
            </w:r>
          </w:p>
        </w:tc>
        <w:tc>
          <w:tcPr>
            <w:tcW w:w="686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See grammar and note below.</w:t>
            </w:r>
          </w:p>
        </w:tc>
      </w:tr>
      <w:tr w:rsidR="00000000">
        <w:tblPrEx>
          <w:tblCellMar>
            <w:top w:w="0" w:type="dxa"/>
            <w:left w:w="0" w:type="dxa"/>
            <w:bottom w:w="0" w:type="dxa"/>
            <w:right w:w="0" w:type="dxa"/>
          </w:tblCellMar>
        </w:tblPrEx>
        <w:trPr>
          <w:trHeight w:val="62"/>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gridSpan w:val="2"/>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2"/>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u w:val="single"/>
              </w:rPr>
              <w:t>SafeArray</w:t>
            </w:r>
          </w:p>
        </w:tc>
        <w:tc>
          <w:tcPr>
            <w:tcW w:w="686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u w:val="single"/>
              </w:rPr>
              <w:t>Throw a TypeError exception.</w:t>
            </w:r>
          </w:p>
        </w:tc>
      </w:tr>
      <w:tr w:rsidR="00000000">
        <w:tblPrEx>
          <w:tblCellMar>
            <w:top w:w="0" w:type="dxa"/>
            <w:left w:w="0" w:type="dxa"/>
            <w:bottom w:w="0" w:type="dxa"/>
            <w:right w:w="0" w:type="dxa"/>
          </w:tblCellMar>
        </w:tblPrEx>
        <w:trPr>
          <w:trHeight w:val="61"/>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gridSpan w:val="2"/>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3"/>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u w:val="single"/>
              </w:rPr>
              <w:t>VarDate</w:t>
            </w:r>
          </w:p>
        </w:tc>
        <w:tc>
          <w:tcPr>
            <w:tcW w:w="686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u w:val="single"/>
              </w:rPr>
              <w:t>The result is the Number that represents the internal numerical value of</w:t>
            </w:r>
          </w:p>
        </w:tc>
      </w:tr>
      <w:tr w:rsidR="00000000">
        <w:tblPrEx>
          <w:tblCellMar>
            <w:top w:w="0" w:type="dxa"/>
            <w:left w:w="0" w:type="dxa"/>
            <w:bottom w:w="0" w:type="dxa"/>
            <w:right w:w="0" w:type="dxa"/>
          </w:tblCellMar>
        </w:tblPrEx>
        <w:trPr>
          <w:trHeight w:val="218"/>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686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u w:val="single"/>
              </w:rPr>
              <w:t>the VT Date value.</w:t>
            </w:r>
          </w:p>
        </w:tc>
      </w:tr>
      <w:tr w:rsidR="00000000">
        <w:tblPrEx>
          <w:tblCellMar>
            <w:top w:w="0" w:type="dxa"/>
            <w:left w:w="0" w:type="dxa"/>
            <w:bottom w:w="0" w:type="dxa"/>
            <w:right w:w="0" w:type="dxa"/>
          </w:tblCellMar>
        </w:tblPrEx>
        <w:trPr>
          <w:trHeight w:val="62"/>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gridSpan w:val="2"/>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2"/>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Object</w:t>
            </w:r>
          </w:p>
        </w:tc>
        <w:tc>
          <w:tcPr>
            <w:tcW w:w="686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Apply the following steps:</w:t>
            </w:r>
          </w:p>
        </w:tc>
      </w:tr>
      <w:tr w:rsidR="00000000">
        <w:tblPrEx>
          <w:tblCellMar>
            <w:top w:w="0" w:type="dxa"/>
            <w:left w:w="0" w:type="dxa"/>
            <w:bottom w:w="0" w:type="dxa"/>
            <w:right w:w="0" w:type="dxa"/>
          </w:tblCellMar>
        </w:tblPrEx>
        <w:trPr>
          <w:trHeight w:val="278"/>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1.</w:t>
            </w:r>
          </w:p>
        </w:tc>
        <w:tc>
          <w:tcPr>
            <w:tcW w:w="644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40"/>
              <w:rPr>
                <w:rFonts w:ascii="Times New Roman" w:hAnsi="Times New Roman" w:cs="Times New Roman"/>
                <w:sz w:val="24"/>
                <w:szCs w:val="24"/>
              </w:rPr>
            </w:pPr>
            <w:r>
              <w:rPr>
                <w:rFonts w:ascii="Verdana" w:hAnsi="Verdana" w:cs="Verdana"/>
                <w:sz w:val="18"/>
                <w:szCs w:val="18"/>
              </w:rPr>
              <w:t>Call ToPrimitive(input argument, hint Number).</w:t>
            </w:r>
          </w:p>
        </w:tc>
      </w:tr>
      <w:tr w:rsidR="00000000">
        <w:tblPrEx>
          <w:tblCellMar>
            <w:top w:w="0" w:type="dxa"/>
            <w:left w:w="0" w:type="dxa"/>
            <w:bottom w:w="0" w:type="dxa"/>
            <w:right w:w="0" w:type="dxa"/>
          </w:tblCellMar>
        </w:tblPrEx>
        <w:trPr>
          <w:trHeight w:val="220"/>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2.</w:t>
            </w:r>
          </w:p>
        </w:tc>
        <w:tc>
          <w:tcPr>
            <w:tcW w:w="644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40"/>
              <w:rPr>
                <w:rFonts w:ascii="Times New Roman" w:hAnsi="Times New Roman" w:cs="Times New Roman"/>
                <w:sz w:val="24"/>
                <w:szCs w:val="24"/>
              </w:rPr>
            </w:pPr>
            <w:r>
              <w:rPr>
                <w:rFonts w:ascii="Verdana" w:hAnsi="Verdana" w:cs="Verdana"/>
                <w:sz w:val="18"/>
                <w:szCs w:val="18"/>
              </w:rPr>
              <w:t>Call ToNumber(Result(1)).</w:t>
            </w:r>
          </w:p>
        </w:tc>
      </w:tr>
      <w:tr w:rsidR="00000000">
        <w:tblPrEx>
          <w:tblCellMar>
            <w:top w:w="0" w:type="dxa"/>
            <w:left w:w="0" w:type="dxa"/>
            <w:bottom w:w="0" w:type="dxa"/>
            <w:right w:w="0" w:type="dxa"/>
          </w:tblCellMar>
        </w:tblPrEx>
        <w:trPr>
          <w:trHeight w:val="218"/>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3.</w:t>
            </w:r>
          </w:p>
        </w:tc>
        <w:tc>
          <w:tcPr>
            <w:tcW w:w="644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40"/>
              <w:rPr>
                <w:rFonts w:ascii="Times New Roman" w:hAnsi="Times New Roman" w:cs="Times New Roman"/>
                <w:sz w:val="24"/>
                <w:szCs w:val="24"/>
              </w:rPr>
            </w:pPr>
            <w:r>
              <w:rPr>
                <w:rFonts w:ascii="Verdana" w:hAnsi="Verdana" w:cs="Verdana"/>
                <w:sz w:val="18"/>
                <w:szCs w:val="18"/>
              </w:rPr>
              <w:t>Return Result(2).</w:t>
            </w:r>
          </w:p>
        </w:tc>
      </w:tr>
      <w:tr w:rsidR="00000000">
        <w:tblPrEx>
          <w:tblCellMar>
            <w:top w:w="0" w:type="dxa"/>
            <w:left w:w="0" w:type="dxa"/>
            <w:bottom w:w="0" w:type="dxa"/>
            <w:right w:w="0" w:type="dxa"/>
          </w:tblCellMar>
        </w:tblPrEx>
        <w:trPr>
          <w:trHeight w:val="61"/>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42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44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bl>
    <w:p w:rsidR="00000000" w:rsidRDefault="00C649A5">
      <w:pPr>
        <w:pStyle w:val="DefaultParagraphFont"/>
        <w:widowControl w:val="0"/>
        <w:autoSpaceDE w:val="0"/>
        <w:autoSpaceDN w:val="0"/>
        <w:adjustRightInd w:val="0"/>
        <w:spacing w:after="0" w:line="24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2.1.18  </w:t>
      </w:r>
      <w:r>
        <w:rPr>
          <w:rFonts w:ascii="Verdana" w:hAnsi="Verdana" w:cs="Verdana"/>
          <w:b/>
          <w:bCs/>
          <w:sz w:val="20"/>
          <w:szCs w:val="20"/>
        </w:rPr>
        <w:t>[ECMA-262] Section 9.8, ToString</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V0029:</w:t>
      </w:r>
    </w:p>
    <w:p w:rsidR="00000000" w:rsidRDefault="00C649A5">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360"/>
        <w:jc w:val="both"/>
        <w:rPr>
          <w:rFonts w:ascii="Times New Roman" w:hAnsi="Times New Roman" w:cs="Times New Roman"/>
          <w:sz w:val="24"/>
          <w:szCs w:val="24"/>
        </w:rPr>
      </w:pPr>
      <w:r>
        <w:rPr>
          <w:rFonts w:ascii="Verdana" w:hAnsi="Verdana" w:cs="Verdana"/>
          <w:sz w:val="18"/>
          <w:szCs w:val="18"/>
        </w:rPr>
        <w:t>The operator ToString converts its argument to a value of type String according to the following table:</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04320" behindDoc="1" locked="0" layoutInCell="0" allowOverlap="1">
            <wp:simplePos x="0" y="0"/>
            <wp:positionH relativeFrom="column">
              <wp:posOffset>-139065</wp:posOffset>
            </wp:positionH>
            <wp:positionV relativeFrom="paragraph">
              <wp:posOffset>2585085</wp:posOffset>
            </wp:positionV>
            <wp:extent cx="6268085" cy="63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9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21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8" w:right="1440" w:bottom="589" w:left="1180" w:header="720" w:footer="720" w:gutter="0"/>
          <w:cols w:space="720" w:equalWidth="0">
            <w:col w:w="9620"/>
          </w:cols>
          <w:noEndnote/>
        </w:sectPr>
      </w:pPr>
    </w:p>
    <w:tbl>
      <w:tblPr>
        <w:tblW w:w="0" w:type="auto"/>
        <w:tblInd w:w="390" w:type="dxa"/>
        <w:tblLayout w:type="fixed"/>
        <w:tblCellMar>
          <w:left w:w="0" w:type="dxa"/>
          <w:right w:w="0" w:type="dxa"/>
        </w:tblCellMar>
        <w:tblLook w:val="0000" w:firstRow="0" w:lastRow="0" w:firstColumn="0" w:lastColumn="0" w:noHBand="0" w:noVBand="0"/>
      </w:tblPr>
      <w:tblGrid>
        <w:gridCol w:w="2000"/>
        <w:gridCol w:w="780"/>
        <w:gridCol w:w="6080"/>
      </w:tblGrid>
      <w:tr w:rsidR="00000000">
        <w:tblPrEx>
          <w:tblCellMar>
            <w:top w:w="0" w:type="dxa"/>
            <w:left w:w="0" w:type="dxa"/>
            <w:bottom w:w="0" w:type="dxa"/>
            <w:right w:w="0" w:type="dxa"/>
          </w:tblCellMar>
        </w:tblPrEx>
        <w:trPr>
          <w:trHeight w:val="427"/>
        </w:trPr>
        <w:tc>
          <w:tcPr>
            <w:tcW w:w="2000" w:type="dxa"/>
            <w:tcBorders>
              <w:top w:val="single" w:sz="8" w:space="0" w:color="auto"/>
              <w:left w:val="single" w:sz="8" w:space="0" w:color="auto"/>
              <w:bottom w:val="nil"/>
              <w:right w:val="single" w:sz="8" w:space="0" w:color="C0C0C0"/>
            </w:tcBorders>
            <w:shd w:val="clear" w:color="auto" w:fill="C0C0C0"/>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bookmarkStart w:id="22" w:name="page22"/>
            <w:bookmarkEnd w:id="22"/>
            <w:r>
              <w:rPr>
                <w:rFonts w:ascii="Verdana" w:hAnsi="Verdana" w:cs="Verdana"/>
                <w:b/>
                <w:bCs/>
                <w:i/>
                <w:iCs/>
                <w:sz w:val="18"/>
                <w:szCs w:val="18"/>
              </w:rPr>
              <w:lastRenderedPageBreak/>
              <w:t>Input Type</w:t>
            </w:r>
          </w:p>
        </w:tc>
        <w:tc>
          <w:tcPr>
            <w:tcW w:w="780" w:type="dxa"/>
            <w:tcBorders>
              <w:top w:val="single" w:sz="8" w:space="0" w:color="auto"/>
              <w:left w:val="nil"/>
              <w:bottom w:val="nil"/>
              <w:right w:val="nil"/>
            </w:tcBorders>
            <w:shd w:val="clear" w:color="auto" w:fill="C0C0C0"/>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b/>
                <w:bCs/>
                <w:i/>
                <w:iCs/>
                <w:sz w:val="18"/>
                <w:szCs w:val="18"/>
              </w:rPr>
              <w:t>Result</w:t>
            </w:r>
          </w:p>
        </w:tc>
        <w:tc>
          <w:tcPr>
            <w:tcW w:w="6080" w:type="dxa"/>
            <w:tcBorders>
              <w:top w:val="single" w:sz="8" w:space="0" w:color="auto"/>
              <w:left w:val="nil"/>
              <w:bottom w:val="nil"/>
              <w:right w:val="single" w:sz="8" w:space="0" w:color="auto"/>
            </w:tcBorders>
            <w:shd w:val="clear" w:color="auto" w:fill="C0C0C0"/>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181"/>
        </w:trPr>
        <w:tc>
          <w:tcPr>
            <w:tcW w:w="2000" w:type="dxa"/>
            <w:tcBorders>
              <w:top w:val="nil"/>
              <w:left w:val="single" w:sz="8" w:space="0" w:color="auto"/>
              <w:bottom w:val="single" w:sz="8" w:space="0" w:color="auto"/>
              <w:right w:val="single" w:sz="8" w:space="0" w:color="C0C0C0"/>
            </w:tcBorders>
            <w:shd w:val="clear" w:color="auto" w:fill="C0C0C0"/>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780" w:type="dxa"/>
            <w:tcBorders>
              <w:top w:val="nil"/>
              <w:left w:val="nil"/>
              <w:bottom w:val="single" w:sz="8" w:space="0" w:color="auto"/>
              <w:right w:val="nil"/>
            </w:tcBorders>
            <w:shd w:val="clear" w:color="auto" w:fill="C0C0C0"/>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080" w:type="dxa"/>
            <w:tcBorders>
              <w:top w:val="nil"/>
              <w:left w:val="nil"/>
              <w:bottom w:val="single" w:sz="8" w:space="0" w:color="auto"/>
              <w:right w:val="single" w:sz="8" w:space="0" w:color="auto"/>
            </w:tcBorders>
            <w:shd w:val="clear" w:color="auto" w:fill="C0C0C0"/>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r>
      <w:tr w:rsidR="00000000">
        <w:tblPrEx>
          <w:tblCellMar>
            <w:top w:w="0" w:type="dxa"/>
            <w:left w:w="0" w:type="dxa"/>
            <w:bottom w:w="0" w:type="dxa"/>
            <w:right w:w="0" w:type="dxa"/>
          </w:tblCellMar>
        </w:tblPrEx>
        <w:trPr>
          <w:trHeight w:val="393"/>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Undefined</w:t>
            </w:r>
          </w:p>
        </w:tc>
        <w:tc>
          <w:tcPr>
            <w:tcW w:w="686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03" w:lineRule="exact"/>
              <w:ind w:left="100"/>
              <w:rPr>
                <w:rFonts w:ascii="Times New Roman" w:hAnsi="Times New Roman" w:cs="Times New Roman"/>
                <w:sz w:val="24"/>
                <w:szCs w:val="24"/>
              </w:rPr>
            </w:pPr>
            <w:r>
              <w:rPr>
                <w:rFonts w:ascii="Courier New" w:hAnsi="Courier New" w:cs="Courier New"/>
                <w:b/>
                <w:bCs/>
                <w:sz w:val="18"/>
                <w:szCs w:val="18"/>
              </w:rPr>
              <w:t>"undefined"</w:t>
            </w:r>
          </w:p>
        </w:tc>
      </w:tr>
      <w:tr w:rsidR="00000000">
        <w:tblPrEx>
          <w:tblCellMar>
            <w:top w:w="0" w:type="dxa"/>
            <w:left w:w="0" w:type="dxa"/>
            <w:bottom w:w="0" w:type="dxa"/>
            <w:right w:w="0" w:type="dxa"/>
          </w:tblCellMar>
        </w:tblPrEx>
        <w:trPr>
          <w:trHeight w:val="61"/>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78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08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3"/>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Null</w:t>
            </w:r>
          </w:p>
        </w:tc>
        <w:tc>
          <w:tcPr>
            <w:tcW w:w="7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3" w:lineRule="exact"/>
              <w:ind w:left="100"/>
              <w:rPr>
                <w:rFonts w:ascii="Times New Roman" w:hAnsi="Times New Roman" w:cs="Times New Roman"/>
                <w:sz w:val="24"/>
                <w:szCs w:val="24"/>
              </w:rPr>
            </w:pPr>
            <w:r>
              <w:rPr>
                <w:rFonts w:ascii="Courier New" w:hAnsi="Courier New" w:cs="Courier New"/>
                <w:b/>
                <w:bCs/>
                <w:sz w:val="18"/>
                <w:szCs w:val="18"/>
              </w:rPr>
              <w:t>"null"</w:t>
            </w:r>
          </w:p>
        </w:tc>
        <w:tc>
          <w:tcPr>
            <w:tcW w:w="60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61"/>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gridSpan w:val="2"/>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2"/>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Boolean</w:t>
            </w:r>
          </w:p>
        </w:tc>
        <w:tc>
          <w:tcPr>
            <w:tcW w:w="686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34" w:lineRule="exact"/>
              <w:ind w:left="100"/>
              <w:rPr>
                <w:rFonts w:ascii="Times New Roman" w:hAnsi="Times New Roman" w:cs="Times New Roman"/>
                <w:sz w:val="24"/>
                <w:szCs w:val="24"/>
              </w:rPr>
            </w:pPr>
            <w:r>
              <w:rPr>
                <w:rFonts w:ascii="Verdana" w:hAnsi="Verdana" w:cs="Verdana"/>
                <w:sz w:val="18"/>
                <w:szCs w:val="18"/>
              </w:rPr>
              <w:t xml:space="preserve">If the argument is </w:t>
            </w:r>
            <w:r>
              <w:rPr>
                <w:rFonts w:ascii="Verdana" w:hAnsi="Verdana" w:cs="Verdana"/>
                <w:b/>
                <w:bCs/>
                <w:sz w:val="18"/>
                <w:szCs w:val="18"/>
              </w:rPr>
              <w:t>true</w:t>
            </w:r>
            <w:r>
              <w:rPr>
                <w:rFonts w:ascii="Verdana" w:hAnsi="Verdana" w:cs="Verdana"/>
                <w:sz w:val="18"/>
                <w:szCs w:val="18"/>
              </w:rPr>
              <w:t xml:space="preserve">, then the result is </w:t>
            </w:r>
            <w:r>
              <w:rPr>
                <w:rFonts w:ascii="Courier New" w:hAnsi="Courier New" w:cs="Courier New"/>
                <w:b/>
                <w:bCs/>
                <w:sz w:val="18"/>
                <w:szCs w:val="18"/>
              </w:rPr>
              <w:t>"true"</w:t>
            </w:r>
            <w:r>
              <w:rPr>
                <w:rFonts w:ascii="Verdana" w:hAnsi="Verdana" w:cs="Verdana"/>
                <w:sz w:val="18"/>
                <w:szCs w:val="18"/>
              </w:rPr>
              <w:t>.</w:t>
            </w:r>
          </w:p>
        </w:tc>
      </w:tr>
      <w:tr w:rsidR="00000000">
        <w:tblPrEx>
          <w:tblCellMar>
            <w:top w:w="0" w:type="dxa"/>
            <w:left w:w="0" w:type="dxa"/>
            <w:bottom w:w="0" w:type="dxa"/>
            <w:right w:w="0" w:type="dxa"/>
          </w:tblCellMar>
        </w:tblPrEx>
        <w:trPr>
          <w:trHeight w:val="414"/>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6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34" w:lineRule="exact"/>
              <w:ind w:left="100"/>
              <w:rPr>
                <w:rFonts w:ascii="Times New Roman" w:hAnsi="Times New Roman" w:cs="Times New Roman"/>
                <w:sz w:val="24"/>
                <w:szCs w:val="24"/>
              </w:rPr>
            </w:pPr>
            <w:r>
              <w:rPr>
                <w:rFonts w:ascii="Verdana" w:hAnsi="Verdana" w:cs="Verdana"/>
                <w:sz w:val="18"/>
                <w:szCs w:val="18"/>
              </w:rPr>
              <w:t xml:space="preserve">If the argument is </w:t>
            </w:r>
            <w:r>
              <w:rPr>
                <w:rFonts w:ascii="Verdana" w:hAnsi="Verdana" w:cs="Verdana"/>
                <w:b/>
                <w:bCs/>
                <w:sz w:val="18"/>
                <w:szCs w:val="18"/>
              </w:rPr>
              <w:t>false</w:t>
            </w:r>
            <w:r>
              <w:rPr>
                <w:rFonts w:ascii="Verdana" w:hAnsi="Verdana" w:cs="Verdana"/>
                <w:sz w:val="18"/>
                <w:szCs w:val="18"/>
              </w:rPr>
              <w:t xml:space="preserve">, then the result is </w:t>
            </w:r>
            <w:r>
              <w:rPr>
                <w:rFonts w:ascii="Courier New" w:hAnsi="Courier New" w:cs="Courier New"/>
                <w:b/>
                <w:bCs/>
                <w:sz w:val="18"/>
                <w:szCs w:val="18"/>
              </w:rPr>
              <w:t>"false"</w:t>
            </w:r>
            <w:r>
              <w:rPr>
                <w:rFonts w:ascii="Verdana" w:hAnsi="Verdana" w:cs="Verdana"/>
                <w:sz w:val="18"/>
                <w:szCs w:val="18"/>
              </w:rPr>
              <w:t>.</w:t>
            </w:r>
          </w:p>
        </w:tc>
      </w:tr>
      <w:tr w:rsidR="00000000">
        <w:tblPrEx>
          <w:tblCellMar>
            <w:top w:w="0" w:type="dxa"/>
            <w:left w:w="0" w:type="dxa"/>
            <w:bottom w:w="0" w:type="dxa"/>
            <w:right w:w="0" w:type="dxa"/>
          </w:tblCellMar>
        </w:tblPrEx>
        <w:trPr>
          <w:trHeight w:val="79"/>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6"/>
                <w:szCs w:val="6"/>
              </w:rPr>
            </w:pPr>
          </w:p>
        </w:tc>
        <w:tc>
          <w:tcPr>
            <w:tcW w:w="6860" w:type="dxa"/>
            <w:gridSpan w:val="2"/>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6"/>
                <w:szCs w:val="6"/>
              </w:rPr>
            </w:pPr>
          </w:p>
        </w:tc>
      </w:tr>
      <w:tr w:rsidR="00000000">
        <w:tblPrEx>
          <w:tblCellMar>
            <w:top w:w="0" w:type="dxa"/>
            <w:left w:w="0" w:type="dxa"/>
            <w:bottom w:w="0" w:type="dxa"/>
            <w:right w:w="0" w:type="dxa"/>
          </w:tblCellMar>
        </w:tblPrEx>
        <w:trPr>
          <w:trHeight w:val="393"/>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Number</w:t>
            </w:r>
          </w:p>
        </w:tc>
        <w:tc>
          <w:tcPr>
            <w:tcW w:w="686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See note below.</w:t>
            </w:r>
          </w:p>
        </w:tc>
      </w:tr>
      <w:tr w:rsidR="00000000">
        <w:tblPrEx>
          <w:tblCellMar>
            <w:top w:w="0" w:type="dxa"/>
            <w:left w:w="0" w:type="dxa"/>
            <w:bottom w:w="0" w:type="dxa"/>
            <w:right w:w="0" w:type="dxa"/>
          </w:tblCellMar>
        </w:tblPrEx>
        <w:trPr>
          <w:trHeight w:val="61"/>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gridSpan w:val="2"/>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2"/>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String</w:t>
            </w:r>
          </w:p>
        </w:tc>
        <w:tc>
          <w:tcPr>
            <w:tcW w:w="686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Return the input argument (no conversion)</w:t>
            </w:r>
          </w:p>
        </w:tc>
      </w:tr>
      <w:tr w:rsidR="00000000">
        <w:tblPrEx>
          <w:tblCellMar>
            <w:top w:w="0" w:type="dxa"/>
            <w:left w:w="0" w:type="dxa"/>
            <w:bottom w:w="0" w:type="dxa"/>
            <w:right w:w="0" w:type="dxa"/>
          </w:tblCellMar>
        </w:tblPrEx>
        <w:trPr>
          <w:trHeight w:val="62"/>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gridSpan w:val="2"/>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2"/>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u w:val="single"/>
              </w:rPr>
              <w:t>SafeArray</w:t>
            </w:r>
          </w:p>
        </w:tc>
        <w:tc>
          <w:tcPr>
            <w:tcW w:w="686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u w:val="single"/>
              </w:rPr>
              <w:t>Apply the following steps:</w:t>
            </w:r>
          </w:p>
        </w:tc>
      </w:tr>
      <w:tr w:rsidR="00000000">
        <w:tblPrEx>
          <w:tblCellMar>
            <w:top w:w="0" w:type="dxa"/>
            <w:left w:w="0" w:type="dxa"/>
            <w:bottom w:w="0" w:type="dxa"/>
            <w:right w:w="0" w:type="dxa"/>
          </w:tblCellMar>
        </w:tblPrEx>
        <w:trPr>
          <w:trHeight w:val="278"/>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6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460"/>
              <w:rPr>
                <w:rFonts w:ascii="Times New Roman" w:hAnsi="Times New Roman" w:cs="Times New Roman"/>
                <w:sz w:val="24"/>
                <w:szCs w:val="24"/>
              </w:rPr>
            </w:pPr>
            <w:r>
              <w:rPr>
                <w:rFonts w:ascii="Verdana" w:hAnsi="Verdana" w:cs="Verdana"/>
                <w:sz w:val="18"/>
                <w:szCs w:val="18"/>
              </w:rPr>
              <w:t xml:space="preserve">1.  </w:t>
            </w:r>
            <w:r>
              <w:rPr>
                <w:rFonts w:ascii="Verdana" w:hAnsi="Verdana" w:cs="Verdana"/>
                <w:sz w:val="18"/>
                <w:szCs w:val="18"/>
                <w:u w:val="single"/>
              </w:rPr>
              <w:t>Call ToObject(input argument).</w:t>
            </w:r>
          </w:p>
        </w:tc>
      </w:tr>
      <w:tr w:rsidR="00000000">
        <w:tblPrEx>
          <w:tblCellMar>
            <w:top w:w="0" w:type="dxa"/>
            <w:left w:w="0" w:type="dxa"/>
            <w:bottom w:w="0" w:type="dxa"/>
            <w:right w:w="0" w:type="dxa"/>
          </w:tblCellMar>
        </w:tblPrEx>
        <w:trPr>
          <w:trHeight w:val="220"/>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460"/>
              <w:rPr>
                <w:rFonts w:ascii="Times New Roman" w:hAnsi="Times New Roman" w:cs="Times New Roman"/>
                <w:sz w:val="24"/>
                <w:szCs w:val="24"/>
              </w:rPr>
            </w:pPr>
            <w:r>
              <w:rPr>
                <w:rFonts w:ascii="Verdana" w:hAnsi="Verdana" w:cs="Verdana"/>
                <w:sz w:val="18"/>
                <w:szCs w:val="18"/>
              </w:rPr>
              <w:t>2.</w:t>
            </w:r>
          </w:p>
        </w:tc>
        <w:tc>
          <w:tcPr>
            <w:tcW w:w="60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40"/>
              <w:rPr>
                <w:rFonts w:ascii="Times New Roman" w:hAnsi="Times New Roman" w:cs="Times New Roman"/>
                <w:sz w:val="24"/>
                <w:szCs w:val="24"/>
              </w:rPr>
            </w:pPr>
            <w:r>
              <w:rPr>
                <w:rFonts w:ascii="Verdana" w:hAnsi="Verdana" w:cs="Verdana"/>
                <w:sz w:val="18"/>
                <w:szCs w:val="18"/>
                <w:u w:val="single"/>
              </w:rPr>
              <w:t>Call ToString(Result(1)).</w:t>
            </w:r>
          </w:p>
        </w:tc>
      </w:tr>
      <w:tr w:rsidR="00000000">
        <w:tblPrEx>
          <w:tblCellMar>
            <w:top w:w="0" w:type="dxa"/>
            <w:left w:w="0" w:type="dxa"/>
            <w:bottom w:w="0" w:type="dxa"/>
            <w:right w:w="0" w:type="dxa"/>
          </w:tblCellMar>
        </w:tblPrEx>
        <w:trPr>
          <w:trHeight w:val="218"/>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ind w:left="460"/>
              <w:rPr>
                <w:rFonts w:ascii="Times New Roman" w:hAnsi="Times New Roman" w:cs="Times New Roman"/>
                <w:sz w:val="24"/>
                <w:szCs w:val="24"/>
              </w:rPr>
            </w:pPr>
            <w:r>
              <w:rPr>
                <w:rFonts w:ascii="Verdana" w:hAnsi="Verdana" w:cs="Verdana"/>
                <w:sz w:val="18"/>
                <w:szCs w:val="18"/>
              </w:rPr>
              <w:t>3.</w:t>
            </w:r>
          </w:p>
        </w:tc>
        <w:tc>
          <w:tcPr>
            <w:tcW w:w="60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40"/>
              <w:rPr>
                <w:rFonts w:ascii="Times New Roman" w:hAnsi="Times New Roman" w:cs="Times New Roman"/>
                <w:sz w:val="24"/>
                <w:szCs w:val="24"/>
              </w:rPr>
            </w:pPr>
            <w:r>
              <w:rPr>
                <w:rFonts w:ascii="Verdana" w:hAnsi="Verdana" w:cs="Verdana"/>
                <w:sz w:val="18"/>
                <w:szCs w:val="18"/>
                <w:u w:val="single"/>
              </w:rPr>
              <w:t>Return Result(2).</w:t>
            </w:r>
          </w:p>
        </w:tc>
      </w:tr>
      <w:tr w:rsidR="00000000">
        <w:tblPrEx>
          <w:tblCellMar>
            <w:top w:w="0" w:type="dxa"/>
            <w:left w:w="0" w:type="dxa"/>
            <w:bottom w:w="0" w:type="dxa"/>
            <w:right w:w="0" w:type="dxa"/>
          </w:tblCellMar>
        </w:tblPrEx>
        <w:trPr>
          <w:trHeight w:val="61"/>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gridSpan w:val="2"/>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3"/>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u w:val="single"/>
              </w:rPr>
              <w:t>VarDate</w:t>
            </w:r>
          </w:p>
        </w:tc>
        <w:tc>
          <w:tcPr>
            <w:tcW w:w="686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u w:val="single"/>
              </w:rPr>
              <w:t>Return a String with contents representing the VarDate value, using the</w:t>
            </w:r>
          </w:p>
        </w:tc>
      </w:tr>
      <w:tr w:rsidR="00000000">
        <w:tblPrEx>
          <w:tblCellMar>
            <w:top w:w="0" w:type="dxa"/>
            <w:left w:w="0" w:type="dxa"/>
            <w:bottom w:w="0" w:type="dxa"/>
            <w:right w:w="0" w:type="dxa"/>
          </w:tblCellMar>
        </w:tblPrEx>
        <w:trPr>
          <w:trHeight w:val="218"/>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686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u w:val="single"/>
              </w:rPr>
              <w:t>same representation format as that which is used by</w:t>
            </w:r>
          </w:p>
        </w:tc>
      </w:tr>
      <w:tr w:rsidR="00000000">
        <w:tblPrEx>
          <w:tblCellMar>
            <w:top w:w="0" w:type="dxa"/>
            <w:left w:w="0" w:type="dxa"/>
            <w:bottom w:w="0" w:type="dxa"/>
            <w:right w:w="0" w:type="dxa"/>
          </w:tblCellMar>
        </w:tblPrEx>
        <w:trPr>
          <w:trHeight w:val="242"/>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6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1" w:lineRule="exact"/>
              <w:ind w:left="100"/>
              <w:rPr>
                <w:rFonts w:ascii="Times New Roman" w:hAnsi="Times New Roman" w:cs="Times New Roman"/>
                <w:sz w:val="24"/>
                <w:szCs w:val="24"/>
              </w:rPr>
            </w:pPr>
            <w:r>
              <w:rPr>
                <w:rFonts w:ascii="Verdana" w:hAnsi="Verdana" w:cs="Verdana"/>
                <w:sz w:val="18"/>
                <w:szCs w:val="18"/>
                <w:u w:val="single"/>
              </w:rPr>
              <w:t>Date.prototype.toString (</w:t>
            </w:r>
            <w:hyperlink w:anchor="page7" w:history="1">
              <w:r>
                <w:rPr>
                  <w:rFonts w:ascii="Verdana" w:hAnsi="Verdana" w:cs="Verdana"/>
                  <w:sz w:val="18"/>
                  <w:szCs w:val="18"/>
                  <w:u w:val="single"/>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 xml:space="preserve"> </w:t>
            </w:r>
            <w:r>
              <w:rPr>
                <w:rFonts w:ascii="Verdana" w:hAnsi="Verdana" w:cs="Verdana"/>
                <w:sz w:val="18"/>
                <w:szCs w:val="18"/>
                <w:u w:val="single"/>
              </w:rPr>
              <w:t>section 15.9.5.2).</w:t>
            </w:r>
          </w:p>
        </w:tc>
      </w:tr>
      <w:tr w:rsidR="00000000">
        <w:tblPrEx>
          <w:tblCellMar>
            <w:top w:w="0" w:type="dxa"/>
            <w:left w:w="0" w:type="dxa"/>
            <w:bottom w:w="0" w:type="dxa"/>
            <w:right w:w="0" w:type="dxa"/>
          </w:tblCellMar>
        </w:tblPrEx>
        <w:trPr>
          <w:trHeight w:val="63"/>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gridSpan w:val="2"/>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3"/>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Object</w:t>
            </w:r>
          </w:p>
        </w:tc>
        <w:tc>
          <w:tcPr>
            <w:tcW w:w="686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Apply the following steps:</w:t>
            </w:r>
          </w:p>
        </w:tc>
      </w:tr>
      <w:tr w:rsidR="00000000">
        <w:tblPrEx>
          <w:tblCellMar>
            <w:top w:w="0" w:type="dxa"/>
            <w:left w:w="0" w:type="dxa"/>
            <w:bottom w:w="0" w:type="dxa"/>
            <w:right w:w="0" w:type="dxa"/>
          </w:tblCellMar>
        </w:tblPrEx>
        <w:trPr>
          <w:trHeight w:val="398"/>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6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Call ToPrimitive(input argument, hint String).</w:t>
            </w:r>
          </w:p>
        </w:tc>
      </w:tr>
      <w:tr w:rsidR="00000000">
        <w:tblPrEx>
          <w:tblCellMar>
            <w:top w:w="0" w:type="dxa"/>
            <w:left w:w="0" w:type="dxa"/>
            <w:bottom w:w="0" w:type="dxa"/>
            <w:right w:w="0" w:type="dxa"/>
          </w:tblCellMar>
        </w:tblPrEx>
        <w:trPr>
          <w:trHeight w:val="398"/>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6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Call ToString(Result(1)).</w:t>
            </w:r>
          </w:p>
        </w:tc>
      </w:tr>
      <w:tr w:rsidR="00000000">
        <w:tblPrEx>
          <w:tblCellMar>
            <w:top w:w="0" w:type="dxa"/>
            <w:left w:w="0" w:type="dxa"/>
            <w:bottom w:w="0" w:type="dxa"/>
            <w:right w:w="0" w:type="dxa"/>
          </w:tblCellMar>
        </w:tblPrEx>
        <w:trPr>
          <w:trHeight w:val="398"/>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86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Return Result(2).</w:t>
            </w:r>
          </w:p>
        </w:tc>
      </w:tr>
      <w:tr w:rsidR="00000000">
        <w:tblPrEx>
          <w:tblCellMar>
            <w:top w:w="0" w:type="dxa"/>
            <w:left w:w="0" w:type="dxa"/>
            <w:bottom w:w="0" w:type="dxa"/>
            <w:right w:w="0" w:type="dxa"/>
          </w:tblCellMar>
        </w:tblPrEx>
        <w:trPr>
          <w:trHeight w:val="61"/>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78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08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bl>
    <w:p w:rsidR="00000000" w:rsidRDefault="00C649A5">
      <w:pPr>
        <w:pStyle w:val="DefaultParagraphFont"/>
        <w:widowControl w:val="0"/>
        <w:autoSpaceDE w:val="0"/>
        <w:autoSpaceDN w:val="0"/>
        <w:adjustRightInd w:val="0"/>
        <w:spacing w:after="0" w:line="24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2.1.19  </w:t>
      </w:r>
      <w:r>
        <w:rPr>
          <w:rFonts w:ascii="Verdana" w:hAnsi="Verdana" w:cs="Verdana"/>
          <w:b/>
          <w:bCs/>
          <w:sz w:val="20"/>
          <w:szCs w:val="20"/>
        </w:rPr>
        <w:t>[ECMA-262] Section 9.9, ToObject</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V0030:</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280"/>
        <w:rPr>
          <w:rFonts w:ascii="Times New Roman" w:hAnsi="Times New Roman" w:cs="Times New Roman"/>
          <w:sz w:val="24"/>
          <w:szCs w:val="24"/>
        </w:rPr>
      </w:pPr>
      <w:r>
        <w:rPr>
          <w:rFonts w:ascii="Verdana" w:hAnsi="Verdana" w:cs="Verdana"/>
          <w:sz w:val="18"/>
          <w:szCs w:val="18"/>
        </w:rPr>
        <w:t>The operator ToObject converts its argument to a value of type Object according to the following table:</w:t>
      </w:r>
    </w:p>
    <w:p w:rsidR="00000000" w:rsidRDefault="00C649A5">
      <w:pPr>
        <w:pStyle w:val="DefaultParagraphFont"/>
        <w:widowControl w:val="0"/>
        <w:autoSpaceDE w:val="0"/>
        <w:autoSpaceDN w:val="0"/>
        <w:adjustRightInd w:val="0"/>
        <w:spacing w:after="0" w:line="104" w:lineRule="exact"/>
        <w:rPr>
          <w:rFonts w:ascii="Times New Roman" w:hAnsi="Times New Roman" w:cs="Times New Roman"/>
          <w:sz w:val="24"/>
          <w:szCs w:val="24"/>
        </w:rPr>
      </w:pPr>
    </w:p>
    <w:tbl>
      <w:tblPr>
        <w:tblW w:w="0" w:type="auto"/>
        <w:tblInd w:w="390" w:type="dxa"/>
        <w:tblLayout w:type="fixed"/>
        <w:tblCellMar>
          <w:left w:w="0" w:type="dxa"/>
          <w:right w:w="0" w:type="dxa"/>
        </w:tblCellMar>
        <w:tblLook w:val="0000" w:firstRow="0" w:lastRow="0" w:firstColumn="0" w:lastColumn="0" w:noHBand="0" w:noVBand="0"/>
      </w:tblPr>
      <w:tblGrid>
        <w:gridCol w:w="2000"/>
        <w:gridCol w:w="6860"/>
      </w:tblGrid>
      <w:tr w:rsidR="00000000">
        <w:tblPrEx>
          <w:tblCellMar>
            <w:top w:w="0" w:type="dxa"/>
            <w:left w:w="0" w:type="dxa"/>
            <w:bottom w:w="0" w:type="dxa"/>
            <w:right w:w="0" w:type="dxa"/>
          </w:tblCellMar>
        </w:tblPrEx>
        <w:trPr>
          <w:trHeight w:val="427"/>
        </w:trPr>
        <w:tc>
          <w:tcPr>
            <w:tcW w:w="2000" w:type="dxa"/>
            <w:tcBorders>
              <w:top w:val="single" w:sz="8" w:space="0" w:color="auto"/>
              <w:left w:val="single" w:sz="8" w:space="0" w:color="auto"/>
              <w:bottom w:val="nil"/>
              <w:right w:val="single" w:sz="8" w:space="0" w:color="C0C0C0"/>
            </w:tcBorders>
            <w:shd w:val="clear" w:color="auto" w:fill="C0C0C0"/>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b/>
                <w:bCs/>
                <w:i/>
                <w:iCs/>
                <w:sz w:val="18"/>
                <w:szCs w:val="18"/>
              </w:rPr>
              <w:t>Input Type</w:t>
            </w:r>
          </w:p>
        </w:tc>
        <w:tc>
          <w:tcPr>
            <w:tcW w:w="6860" w:type="dxa"/>
            <w:tcBorders>
              <w:top w:val="single" w:sz="8" w:space="0" w:color="auto"/>
              <w:left w:val="nil"/>
              <w:bottom w:val="nil"/>
              <w:right w:val="single" w:sz="8" w:space="0" w:color="auto"/>
            </w:tcBorders>
            <w:shd w:val="clear" w:color="auto" w:fill="C0C0C0"/>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b/>
                <w:bCs/>
                <w:i/>
                <w:iCs/>
                <w:sz w:val="18"/>
                <w:szCs w:val="18"/>
              </w:rPr>
              <w:t>Result</w:t>
            </w:r>
          </w:p>
        </w:tc>
      </w:tr>
      <w:tr w:rsidR="00000000">
        <w:tblPrEx>
          <w:tblCellMar>
            <w:top w:w="0" w:type="dxa"/>
            <w:left w:w="0" w:type="dxa"/>
            <w:bottom w:w="0" w:type="dxa"/>
            <w:right w:w="0" w:type="dxa"/>
          </w:tblCellMar>
        </w:tblPrEx>
        <w:trPr>
          <w:trHeight w:val="181"/>
        </w:trPr>
        <w:tc>
          <w:tcPr>
            <w:tcW w:w="2000" w:type="dxa"/>
            <w:tcBorders>
              <w:top w:val="nil"/>
              <w:left w:val="single" w:sz="8" w:space="0" w:color="auto"/>
              <w:bottom w:val="single" w:sz="8" w:space="0" w:color="auto"/>
              <w:right w:val="single" w:sz="8" w:space="0" w:color="C0C0C0"/>
            </w:tcBorders>
            <w:shd w:val="clear" w:color="auto" w:fill="C0C0C0"/>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860" w:type="dxa"/>
            <w:tcBorders>
              <w:top w:val="nil"/>
              <w:left w:val="nil"/>
              <w:bottom w:val="single" w:sz="8" w:space="0" w:color="auto"/>
              <w:right w:val="single" w:sz="8" w:space="0" w:color="auto"/>
            </w:tcBorders>
            <w:shd w:val="clear" w:color="auto" w:fill="C0C0C0"/>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r>
      <w:tr w:rsidR="00000000">
        <w:tblPrEx>
          <w:tblCellMar>
            <w:top w:w="0" w:type="dxa"/>
            <w:left w:w="0" w:type="dxa"/>
            <w:bottom w:w="0" w:type="dxa"/>
            <w:right w:w="0" w:type="dxa"/>
          </w:tblCellMar>
        </w:tblPrEx>
        <w:trPr>
          <w:trHeight w:val="393"/>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Undefined</w:t>
            </w: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 xml:space="preserve">Throw a </w:t>
            </w:r>
            <w:r>
              <w:rPr>
                <w:rFonts w:ascii="Verdana" w:hAnsi="Verdana" w:cs="Verdana"/>
                <w:b/>
                <w:bCs/>
                <w:sz w:val="18"/>
                <w:szCs w:val="18"/>
              </w:rPr>
              <w:t>TypeError</w:t>
            </w:r>
            <w:r>
              <w:rPr>
                <w:rFonts w:ascii="Verdana" w:hAnsi="Verdana" w:cs="Verdana"/>
                <w:sz w:val="18"/>
                <w:szCs w:val="18"/>
              </w:rPr>
              <w:t xml:space="preserve"> exception.</w:t>
            </w:r>
          </w:p>
        </w:tc>
      </w:tr>
      <w:tr w:rsidR="00000000">
        <w:tblPrEx>
          <w:tblCellMar>
            <w:top w:w="0" w:type="dxa"/>
            <w:left w:w="0" w:type="dxa"/>
            <w:bottom w:w="0" w:type="dxa"/>
            <w:right w:w="0" w:type="dxa"/>
          </w:tblCellMar>
        </w:tblPrEx>
        <w:trPr>
          <w:trHeight w:val="61"/>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2"/>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Verdana" w:hAnsi="Verdana" w:cs="Verdana"/>
                <w:sz w:val="18"/>
                <w:szCs w:val="18"/>
              </w:rPr>
              <w:t>Null</w:t>
            </w: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Verdana" w:hAnsi="Verdana" w:cs="Verdana"/>
                <w:sz w:val="18"/>
                <w:szCs w:val="18"/>
              </w:rPr>
              <w:t xml:space="preserve">Throw a </w:t>
            </w:r>
            <w:r>
              <w:rPr>
                <w:rFonts w:ascii="Verdana" w:hAnsi="Verdana" w:cs="Verdana"/>
                <w:b/>
                <w:bCs/>
                <w:sz w:val="18"/>
                <w:szCs w:val="18"/>
              </w:rPr>
              <w:t>TypeError</w:t>
            </w:r>
            <w:r>
              <w:rPr>
                <w:rFonts w:ascii="Verdana" w:hAnsi="Verdana" w:cs="Verdana"/>
                <w:sz w:val="18"/>
                <w:szCs w:val="18"/>
              </w:rPr>
              <w:t xml:space="preserve"> exception.</w:t>
            </w:r>
          </w:p>
        </w:tc>
      </w:tr>
      <w:tr w:rsidR="00000000">
        <w:tblPrEx>
          <w:tblCellMar>
            <w:top w:w="0" w:type="dxa"/>
            <w:left w:w="0" w:type="dxa"/>
            <w:bottom w:w="0" w:type="dxa"/>
            <w:right w:w="0" w:type="dxa"/>
          </w:tblCellMar>
        </w:tblPrEx>
        <w:trPr>
          <w:trHeight w:val="62"/>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2"/>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Verdana" w:hAnsi="Verdana" w:cs="Verdana"/>
                <w:sz w:val="18"/>
                <w:szCs w:val="18"/>
              </w:rPr>
              <w:t>Boolean</w:t>
            </w: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Verdana" w:hAnsi="Verdana" w:cs="Verdana"/>
                <w:sz w:val="18"/>
                <w:szCs w:val="18"/>
              </w:rPr>
              <w:t xml:space="preserve">Create a new Boolean object whose </w:t>
            </w:r>
            <w:r>
              <w:rPr>
                <w:rFonts w:ascii="Verdana" w:hAnsi="Verdana" w:cs="Verdana"/>
                <w:b/>
                <w:bCs/>
                <w:sz w:val="18"/>
                <w:szCs w:val="18"/>
              </w:rPr>
              <w:t>[[value]]</w:t>
            </w:r>
            <w:r>
              <w:rPr>
                <w:rFonts w:ascii="Verdana" w:hAnsi="Verdana" w:cs="Verdana"/>
                <w:sz w:val="18"/>
                <w:szCs w:val="18"/>
              </w:rPr>
              <w:t xml:space="preserve"> property is set to the</w:t>
            </w:r>
          </w:p>
        </w:tc>
      </w:tr>
      <w:tr w:rsidR="00000000">
        <w:tblPrEx>
          <w:tblCellMar>
            <w:top w:w="0" w:type="dxa"/>
            <w:left w:w="0" w:type="dxa"/>
            <w:bottom w:w="0" w:type="dxa"/>
            <w:right w:w="0" w:type="dxa"/>
          </w:tblCellMar>
        </w:tblPrEx>
        <w:trPr>
          <w:trHeight w:val="242"/>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1" w:lineRule="exact"/>
              <w:ind w:left="100"/>
              <w:rPr>
                <w:rFonts w:ascii="Times New Roman" w:hAnsi="Times New Roman" w:cs="Times New Roman"/>
                <w:sz w:val="24"/>
                <w:szCs w:val="24"/>
              </w:rPr>
            </w:pPr>
            <w:r>
              <w:rPr>
                <w:rFonts w:ascii="Verdana" w:hAnsi="Verdana" w:cs="Verdana"/>
                <w:sz w:val="18"/>
                <w:szCs w:val="18"/>
              </w:rPr>
              <w:t xml:space="preserve">value of the boolean. See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 xml:space="preserve"> </w:t>
            </w:r>
            <w:r>
              <w:rPr>
                <w:rFonts w:ascii="Verdana" w:hAnsi="Verdana" w:cs="Verdana"/>
                <w:sz w:val="18"/>
                <w:szCs w:val="18"/>
              </w:rPr>
              <w:t>section 15.6 for a description</w:t>
            </w:r>
          </w:p>
        </w:tc>
      </w:tr>
      <w:tr w:rsidR="00000000">
        <w:tblPrEx>
          <w:tblCellMar>
            <w:top w:w="0" w:type="dxa"/>
            <w:left w:w="0" w:type="dxa"/>
            <w:bottom w:w="0" w:type="dxa"/>
            <w:right w:w="0" w:type="dxa"/>
          </w:tblCellMar>
        </w:tblPrEx>
        <w:trPr>
          <w:trHeight w:val="220"/>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of Boolean objects.</w:t>
            </w:r>
          </w:p>
        </w:tc>
      </w:tr>
      <w:tr w:rsidR="00000000">
        <w:tblPrEx>
          <w:tblCellMar>
            <w:top w:w="0" w:type="dxa"/>
            <w:left w:w="0" w:type="dxa"/>
            <w:bottom w:w="0" w:type="dxa"/>
            <w:right w:w="0" w:type="dxa"/>
          </w:tblCellMar>
        </w:tblPrEx>
        <w:trPr>
          <w:trHeight w:val="61"/>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3"/>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Verdana" w:hAnsi="Verdana" w:cs="Verdana"/>
                <w:sz w:val="18"/>
                <w:szCs w:val="18"/>
              </w:rPr>
              <w:t>Number</w:t>
            </w: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Verdana" w:hAnsi="Verdana" w:cs="Verdana"/>
                <w:sz w:val="18"/>
                <w:szCs w:val="18"/>
              </w:rPr>
              <w:t xml:space="preserve">Create a new Number object whose </w:t>
            </w:r>
            <w:r>
              <w:rPr>
                <w:rFonts w:ascii="Verdana" w:hAnsi="Verdana" w:cs="Verdana"/>
                <w:b/>
                <w:bCs/>
                <w:sz w:val="18"/>
                <w:szCs w:val="18"/>
              </w:rPr>
              <w:t>[[value]]</w:t>
            </w:r>
            <w:r>
              <w:rPr>
                <w:rFonts w:ascii="Verdana" w:hAnsi="Verdana" w:cs="Verdana"/>
                <w:sz w:val="18"/>
                <w:szCs w:val="18"/>
              </w:rPr>
              <w:t xml:space="preserve"> property is set to the</w:t>
            </w:r>
          </w:p>
        </w:tc>
      </w:tr>
      <w:tr w:rsidR="00000000">
        <w:tblPrEx>
          <w:tblCellMar>
            <w:top w:w="0" w:type="dxa"/>
            <w:left w:w="0" w:type="dxa"/>
            <w:bottom w:w="0" w:type="dxa"/>
            <w:right w:w="0" w:type="dxa"/>
          </w:tblCellMar>
        </w:tblPrEx>
        <w:trPr>
          <w:trHeight w:val="242"/>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1" w:lineRule="exact"/>
              <w:ind w:left="100"/>
              <w:rPr>
                <w:rFonts w:ascii="Times New Roman" w:hAnsi="Times New Roman" w:cs="Times New Roman"/>
                <w:sz w:val="24"/>
                <w:szCs w:val="24"/>
              </w:rPr>
            </w:pPr>
            <w:r>
              <w:rPr>
                <w:rFonts w:ascii="Verdana" w:hAnsi="Verdana" w:cs="Verdana"/>
                <w:sz w:val="18"/>
                <w:szCs w:val="18"/>
              </w:rPr>
              <w:t xml:space="preserve">value of the number. See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 xml:space="preserve"> </w:t>
            </w:r>
            <w:r>
              <w:rPr>
                <w:rFonts w:ascii="Verdana" w:hAnsi="Verdana" w:cs="Verdana"/>
                <w:sz w:val="18"/>
                <w:szCs w:val="18"/>
              </w:rPr>
              <w:t>section 15.7 for a description</w:t>
            </w:r>
          </w:p>
        </w:tc>
      </w:tr>
      <w:tr w:rsidR="00000000">
        <w:tblPrEx>
          <w:tblCellMar>
            <w:top w:w="0" w:type="dxa"/>
            <w:left w:w="0" w:type="dxa"/>
            <w:bottom w:w="0" w:type="dxa"/>
            <w:right w:w="0" w:type="dxa"/>
          </w:tblCellMar>
        </w:tblPrEx>
        <w:trPr>
          <w:trHeight w:val="220"/>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Verdana" w:hAnsi="Verdana" w:cs="Verdana"/>
                <w:sz w:val="18"/>
                <w:szCs w:val="18"/>
              </w:rPr>
              <w:t>of Number objects.</w:t>
            </w:r>
          </w:p>
        </w:tc>
      </w:tr>
      <w:tr w:rsidR="00000000">
        <w:tblPrEx>
          <w:tblCellMar>
            <w:top w:w="0" w:type="dxa"/>
            <w:left w:w="0" w:type="dxa"/>
            <w:bottom w:w="0" w:type="dxa"/>
            <w:right w:w="0" w:type="dxa"/>
          </w:tblCellMar>
        </w:tblPrEx>
        <w:trPr>
          <w:trHeight w:val="60"/>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bl>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05344" behindDoc="1" locked="0" layoutInCell="0" allowOverlap="1">
            <wp:simplePos x="0" y="0"/>
            <wp:positionH relativeFrom="column">
              <wp:posOffset>-139065</wp:posOffset>
            </wp:positionH>
            <wp:positionV relativeFrom="paragraph">
              <wp:posOffset>269240</wp:posOffset>
            </wp:positionV>
            <wp:extent cx="6268085" cy="63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5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22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60" w:right="1440" w:bottom="589" w:left="1180" w:header="720" w:footer="720" w:gutter="0"/>
          <w:cols w:space="720" w:equalWidth="0">
            <w:col w:w="9620"/>
          </w:cols>
          <w:noEndnote/>
        </w:sectPr>
      </w:pPr>
    </w:p>
    <w:tbl>
      <w:tblPr>
        <w:tblW w:w="0" w:type="auto"/>
        <w:tblInd w:w="390" w:type="dxa"/>
        <w:tblLayout w:type="fixed"/>
        <w:tblCellMar>
          <w:left w:w="0" w:type="dxa"/>
          <w:right w:w="0" w:type="dxa"/>
        </w:tblCellMar>
        <w:tblLook w:val="0000" w:firstRow="0" w:lastRow="0" w:firstColumn="0" w:lastColumn="0" w:noHBand="0" w:noVBand="0"/>
      </w:tblPr>
      <w:tblGrid>
        <w:gridCol w:w="2000"/>
        <w:gridCol w:w="6860"/>
      </w:tblGrid>
      <w:tr w:rsidR="00000000">
        <w:tblPrEx>
          <w:tblCellMar>
            <w:top w:w="0" w:type="dxa"/>
            <w:left w:w="0" w:type="dxa"/>
            <w:bottom w:w="0" w:type="dxa"/>
            <w:right w:w="0" w:type="dxa"/>
          </w:tblCellMar>
        </w:tblPrEx>
        <w:trPr>
          <w:trHeight w:val="413"/>
        </w:trPr>
        <w:tc>
          <w:tcPr>
            <w:tcW w:w="2000" w:type="dxa"/>
            <w:tcBorders>
              <w:top w:val="single" w:sz="8" w:space="0" w:color="auto"/>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bookmarkStart w:id="23" w:name="page23"/>
            <w:bookmarkEnd w:id="23"/>
            <w:r>
              <w:rPr>
                <w:rFonts w:ascii="Verdana" w:hAnsi="Verdana" w:cs="Verdana"/>
                <w:sz w:val="18"/>
                <w:szCs w:val="18"/>
              </w:rPr>
              <w:lastRenderedPageBreak/>
              <w:t>String</w:t>
            </w:r>
          </w:p>
        </w:tc>
        <w:tc>
          <w:tcPr>
            <w:tcW w:w="6860" w:type="dxa"/>
            <w:tcBorders>
              <w:top w:val="single" w:sz="8" w:space="0" w:color="auto"/>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 xml:space="preserve">Create a new String object whose </w:t>
            </w:r>
            <w:r>
              <w:rPr>
                <w:rFonts w:ascii="Verdana" w:hAnsi="Verdana" w:cs="Verdana"/>
                <w:b/>
                <w:bCs/>
                <w:sz w:val="18"/>
                <w:szCs w:val="18"/>
              </w:rPr>
              <w:t>[[value]]</w:t>
            </w:r>
            <w:r>
              <w:rPr>
                <w:rFonts w:ascii="Verdana" w:hAnsi="Verdana" w:cs="Verdana"/>
                <w:sz w:val="18"/>
                <w:szCs w:val="18"/>
              </w:rPr>
              <w:t xml:space="preserve"> property is set to the value</w:t>
            </w:r>
          </w:p>
        </w:tc>
      </w:tr>
      <w:tr w:rsidR="00000000">
        <w:tblPrEx>
          <w:tblCellMar>
            <w:top w:w="0" w:type="dxa"/>
            <w:left w:w="0" w:type="dxa"/>
            <w:bottom w:w="0" w:type="dxa"/>
            <w:right w:w="0" w:type="dxa"/>
          </w:tblCellMar>
        </w:tblPrEx>
        <w:trPr>
          <w:trHeight w:val="242"/>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1" w:lineRule="exact"/>
              <w:ind w:left="100"/>
              <w:rPr>
                <w:rFonts w:ascii="Times New Roman" w:hAnsi="Times New Roman" w:cs="Times New Roman"/>
                <w:sz w:val="24"/>
                <w:szCs w:val="24"/>
              </w:rPr>
            </w:pPr>
            <w:r>
              <w:rPr>
                <w:rFonts w:ascii="Verdana" w:hAnsi="Verdana" w:cs="Verdana"/>
                <w:sz w:val="18"/>
                <w:szCs w:val="18"/>
              </w:rPr>
              <w:t xml:space="preserve">of the string. See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 xml:space="preserve"> </w:t>
            </w:r>
            <w:r>
              <w:rPr>
                <w:rFonts w:ascii="Verdana" w:hAnsi="Verdana" w:cs="Verdana"/>
                <w:sz w:val="18"/>
                <w:szCs w:val="18"/>
              </w:rPr>
              <w:t>section 15.5 for a description of String</w:t>
            </w:r>
          </w:p>
        </w:tc>
      </w:tr>
      <w:tr w:rsidR="00000000">
        <w:tblPrEx>
          <w:tblCellMar>
            <w:top w:w="0" w:type="dxa"/>
            <w:left w:w="0" w:type="dxa"/>
            <w:bottom w:w="0" w:type="dxa"/>
            <w:right w:w="0" w:type="dxa"/>
          </w:tblCellMar>
        </w:tblPrEx>
        <w:trPr>
          <w:trHeight w:val="219"/>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objects.</w:t>
            </w:r>
          </w:p>
        </w:tc>
      </w:tr>
      <w:tr w:rsidR="00000000">
        <w:tblPrEx>
          <w:tblCellMar>
            <w:top w:w="0" w:type="dxa"/>
            <w:left w:w="0" w:type="dxa"/>
            <w:bottom w:w="0" w:type="dxa"/>
            <w:right w:w="0" w:type="dxa"/>
          </w:tblCellMar>
        </w:tblPrEx>
        <w:trPr>
          <w:trHeight w:val="62"/>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2"/>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u w:val="single"/>
              </w:rPr>
              <w:t>SafeArray</w:t>
            </w: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u w:val="single"/>
              </w:rPr>
              <w:t>Create a new VBArray object as if by executing the ECMAScript</w:t>
            </w:r>
          </w:p>
        </w:tc>
      </w:tr>
      <w:tr w:rsidR="00000000">
        <w:tblPrEx>
          <w:tblCellMar>
            <w:top w:w="0" w:type="dxa"/>
            <w:left w:w="0" w:type="dxa"/>
            <w:bottom w:w="0" w:type="dxa"/>
            <w:right w:w="0" w:type="dxa"/>
          </w:tblCellMar>
        </w:tblPrEx>
        <w:trPr>
          <w:trHeight w:val="218"/>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u w:val="single"/>
              </w:rPr>
              <w:t>expression: new VBArray(argument), where argument is the SafeArray</w:t>
            </w:r>
          </w:p>
        </w:tc>
      </w:tr>
      <w:tr w:rsidR="00000000">
        <w:tblPrEx>
          <w:tblCellMar>
            <w:top w:w="0" w:type="dxa"/>
            <w:left w:w="0" w:type="dxa"/>
            <w:bottom w:w="0" w:type="dxa"/>
            <w:right w:w="0" w:type="dxa"/>
          </w:tblCellMar>
        </w:tblPrEx>
        <w:trPr>
          <w:trHeight w:val="243"/>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2" w:lineRule="exact"/>
              <w:ind w:left="100"/>
              <w:rPr>
                <w:rFonts w:ascii="Times New Roman" w:hAnsi="Times New Roman" w:cs="Times New Roman"/>
                <w:sz w:val="24"/>
                <w:szCs w:val="24"/>
              </w:rPr>
            </w:pPr>
            <w:r>
              <w:rPr>
                <w:rFonts w:ascii="Verdana" w:hAnsi="Verdana" w:cs="Verdana"/>
                <w:sz w:val="18"/>
                <w:szCs w:val="18"/>
                <w:u w:val="single"/>
              </w:rPr>
              <w:t xml:space="preserve">value. See </w:t>
            </w:r>
            <w:hyperlink w:anchor="page7" w:history="1">
              <w:r>
                <w:rPr>
                  <w:rFonts w:ascii="Verdana" w:hAnsi="Verdana" w:cs="Verdana"/>
                  <w:sz w:val="18"/>
                  <w:szCs w:val="18"/>
                  <w:u w:val="single"/>
                </w:rPr>
                <w:t xml:space="preserve"> </w:t>
              </w:r>
              <w:r>
                <w:rPr>
                  <w:rFonts w:ascii="Verdana" w:hAnsi="Verdana" w:cs="Verdana"/>
                  <w:b/>
                  <w:bCs/>
                  <w:color w:val="0000FF"/>
                  <w:sz w:val="20"/>
                  <w:szCs w:val="20"/>
                  <w:u w:val="single"/>
                </w:rPr>
                <w:t>[MS-ES3EX</w:t>
              </w:r>
            </w:hyperlink>
            <w:r>
              <w:rPr>
                <w:rFonts w:ascii="Verdana" w:hAnsi="Verdana" w:cs="Verdana"/>
                <w:b/>
                <w:bCs/>
                <w:color w:val="0000FF"/>
                <w:sz w:val="20"/>
                <w:szCs w:val="20"/>
                <w:u w:val="single"/>
              </w:rPr>
              <w:t>]</w:t>
            </w:r>
            <w:r>
              <w:rPr>
                <w:rFonts w:ascii="Verdana" w:hAnsi="Verdana" w:cs="Verdana"/>
                <w:sz w:val="18"/>
                <w:szCs w:val="18"/>
                <w:u w:val="single"/>
              </w:rPr>
              <w:t>section 2.3.15 for a description of VBArray</w:t>
            </w:r>
          </w:p>
        </w:tc>
      </w:tr>
      <w:tr w:rsidR="00000000">
        <w:tblPrEx>
          <w:tblCellMar>
            <w:top w:w="0" w:type="dxa"/>
            <w:left w:w="0" w:type="dxa"/>
            <w:bottom w:w="0" w:type="dxa"/>
            <w:right w:w="0" w:type="dxa"/>
          </w:tblCellMar>
        </w:tblPrEx>
        <w:trPr>
          <w:trHeight w:val="219"/>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u w:val="single"/>
              </w:rPr>
              <w:t>objects.</w:t>
            </w:r>
          </w:p>
        </w:tc>
      </w:tr>
      <w:tr w:rsidR="00000000">
        <w:tblPrEx>
          <w:tblCellMar>
            <w:top w:w="0" w:type="dxa"/>
            <w:left w:w="0" w:type="dxa"/>
            <w:bottom w:w="0" w:type="dxa"/>
            <w:right w:w="0" w:type="dxa"/>
          </w:tblCellMar>
        </w:tblPrEx>
        <w:trPr>
          <w:trHeight w:val="62"/>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2"/>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u w:val="single"/>
              </w:rPr>
              <w:t>VarDate</w:t>
            </w: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u w:val="single"/>
              </w:rPr>
              <w:t>Throw a TypeError exception.</w:t>
            </w:r>
          </w:p>
        </w:tc>
      </w:tr>
      <w:tr w:rsidR="00000000">
        <w:tblPrEx>
          <w:tblCellMar>
            <w:top w:w="0" w:type="dxa"/>
            <w:left w:w="0" w:type="dxa"/>
            <w:bottom w:w="0" w:type="dxa"/>
            <w:right w:w="0" w:type="dxa"/>
          </w:tblCellMar>
        </w:tblPrEx>
        <w:trPr>
          <w:trHeight w:val="61"/>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3"/>
        </w:trPr>
        <w:tc>
          <w:tcPr>
            <w:tcW w:w="200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Object</w:t>
            </w:r>
          </w:p>
        </w:tc>
        <w:tc>
          <w:tcPr>
            <w:tcW w:w="686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The result is the input argument (no conversion).</w:t>
            </w:r>
          </w:p>
        </w:tc>
      </w:tr>
      <w:tr w:rsidR="00000000">
        <w:tblPrEx>
          <w:tblCellMar>
            <w:top w:w="0" w:type="dxa"/>
            <w:left w:w="0" w:type="dxa"/>
            <w:bottom w:w="0" w:type="dxa"/>
            <w:right w:w="0" w:type="dxa"/>
          </w:tblCellMar>
        </w:tblPrEx>
        <w:trPr>
          <w:trHeight w:val="61"/>
        </w:trPr>
        <w:tc>
          <w:tcPr>
            <w:tcW w:w="200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8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bl>
    <w:p w:rsidR="00000000" w:rsidRDefault="00C649A5">
      <w:pPr>
        <w:pStyle w:val="DefaultParagraphFont"/>
        <w:widowControl w:val="0"/>
        <w:autoSpaceDE w:val="0"/>
        <w:autoSpaceDN w:val="0"/>
        <w:adjustRightInd w:val="0"/>
        <w:spacing w:after="0" w:line="23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2.1.20  </w:t>
      </w:r>
      <w:r>
        <w:rPr>
          <w:rFonts w:ascii="Verdana" w:hAnsi="Verdana" w:cs="Verdana"/>
          <w:b/>
          <w:bCs/>
          <w:sz w:val="20"/>
          <w:szCs w:val="20"/>
        </w:rPr>
        <w:t>[ECMA-262] Section 10.1.3, Variable Instantiation</w:t>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V0031:</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4" w:lineRule="auto"/>
        <w:ind w:right="20"/>
        <w:rPr>
          <w:rFonts w:ascii="Times New Roman" w:hAnsi="Times New Roman" w:cs="Times New Roman"/>
          <w:sz w:val="24"/>
          <w:szCs w:val="24"/>
        </w:rPr>
      </w:pPr>
      <w:r>
        <w:rPr>
          <w:rFonts w:ascii="Verdana" w:hAnsi="Verdana" w:cs="Verdana"/>
          <w:sz w:val="18"/>
          <w:szCs w:val="18"/>
        </w:rPr>
        <w:t xml:space="preserve">For function code: for each formal parameter, as defined in the </w:t>
      </w:r>
      <w:r>
        <w:rPr>
          <w:rFonts w:ascii="Verdana" w:hAnsi="Verdana" w:cs="Verdana"/>
          <w:i/>
          <w:iCs/>
          <w:sz w:val="18"/>
          <w:szCs w:val="18"/>
        </w:rPr>
        <w:t>FormalParameterList</w:t>
      </w:r>
      <w:r>
        <w:rPr>
          <w:rFonts w:ascii="Verdana" w:hAnsi="Verdana" w:cs="Verdana"/>
          <w:sz w:val="18"/>
          <w:szCs w:val="18"/>
        </w:rPr>
        <w:t xml:space="preserve">, create a property of the variable object whose name is the </w:t>
      </w:r>
      <w:r>
        <w:rPr>
          <w:rFonts w:ascii="Verdana" w:hAnsi="Verdana" w:cs="Verdana"/>
          <w:i/>
          <w:iCs/>
          <w:sz w:val="18"/>
          <w:szCs w:val="18"/>
        </w:rPr>
        <w:t>Identifier</w:t>
      </w:r>
      <w:r>
        <w:rPr>
          <w:rFonts w:ascii="Verdana" w:hAnsi="Verdana" w:cs="Verdana"/>
          <w:sz w:val="18"/>
          <w:szCs w:val="18"/>
        </w:rPr>
        <w:t xml:space="preserve"> and whose attributes are determined by the type of code. The values of the parameters are supplied by</w:t>
      </w:r>
      <w:r>
        <w:rPr>
          <w:rFonts w:ascii="Verdana" w:hAnsi="Verdana" w:cs="Verdana"/>
          <w:sz w:val="18"/>
          <w:szCs w:val="18"/>
        </w:rPr>
        <w:t xml:space="preserve"> the caller as arguments to </w:t>
      </w:r>
      <w:r>
        <w:rPr>
          <w:rFonts w:ascii="Verdana" w:hAnsi="Verdana" w:cs="Verdana"/>
          <w:b/>
          <w:bCs/>
          <w:sz w:val="18"/>
          <w:szCs w:val="18"/>
        </w:rPr>
        <w:t>[[Call]]</w:t>
      </w:r>
      <w:r>
        <w:rPr>
          <w:rFonts w:ascii="Verdana" w:hAnsi="Verdana" w:cs="Verdana"/>
          <w:sz w:val="18"/>
          <w:szCs w:val="18"/>
        </w:rPr>
        <w:t xml:space="preserve">. If the caller supplies fewer parameter values than there are formal parameters, the extra formal parameters have value </w:t>
      </w:r>
      <w:r>
        <w:rPr>
          <w:rFonts w:ascii="Verdana" w:hAnsi="Verdana" w:cs="Verdana"/>
          <w:b/>
          <w:bCs/>
          <w:sz w:val="18"/>
          <w:szCs w:val="18"/>
        </w:rPr>
        <w:t>undefined</w:t>
      </w:r>
      <w:r>
        <w:rPr>
          <w:rFonts w:ascii="Verdana" w:hAnsi="Verdana" w:cs="Verdana"/>
          <w:sz w:val="18"/>
          <w:szCs w:val="18"/>
        </w:rPr>
        <w:t>. If two or more formal parameters share the same name, hence the same property, the corre</w:t>
      </w:r>
      <w:r>
        <w:rPr>
          <w:rFonts w:ascii="Verdana" w:hAnsi="Verdana" w:cs="Verdana"/>
          <w:sz w:val="18"/>
          <w:szCs w:val="18"/>
        </w:rPr>
        <w:t xml:space="preserve">sponding property is given the value that was supplied for the last parameter with this name. If the value of this last parameter was not supplied by the caller, the value of the corresponding property is </w:t>
      </w:r>
      <w:r>
        <w:rPr>
          <w:rFonts w:ascii="Verdana" w:hAnsi="Verdana" w:cs="Verdana"/>
          <w:b/>
          <w:bCs/>
          <w:sz w:val="18"/>
          <w:szCs w:val="18"/>
        </w:rPr>
        <w:t>undefined</w:t>
      </w:r>
      <w:r>
        <w:rPr>
          <w:rFonts w:ascii="Verdana" w:hAnsi="Verdana" w:cs="Verdana"/>
          <w:sz w:val="18"/>
          <w:szCs w:val="18"/>
        </w:rPr>
        <w:t>.</w:t>
      </w:r>
      <w:r>
        <w:rPr>
          <w:rFonts w:ascii="Verdana" w:hAnsi="Verdana" w:cs="Verdana"/>
          <w:b/>
          <w:bCs/>
          <w:sz w:val="18"/>
          <w:szCs w:val="18"/>
        </w:rPr>
        <w:t xml:space="preserve"> </w:t>
      </w:r>
      <w:r>
        <w:rPr>
          <w:rFonts w:ascii="Verdana" w:hAnsi="Verdana" w:cs="Verdana"/>
          <w:sz w:val="18"/>
          <w:szCs w:val="18"/>
          <w:u w:val="single"/>
        </w:rPr>
        <w:t>If any formal parameter has the name</w:t>
      </w:r>
      <w:r>
        <w:rPr>
          <w:rFonts w:ascii="Verdana" w:hAnsi="Verdana" w:cs="Verdana"/>
          <w:b/>
          <w:bCs/>
          <w:sz w:val="18"/>
          <w:szCs w:val="18"/>
        </w:rPr>
        <w:t xml:space="preserve"> </w:t>
      </w:r>
      <w:r>
        <w:rPr>
          <w:rFonts w:ascii="Courier New" w:hAnsi="Courier New" w:cs="Courier New"/>
          <w:b/>
          <w:bCs/>
          <w:sz w:val="18"/>
          <w:szCs w:val="18"/>
          <w:u w:val="single"/>
        </w:rPr>
        <w:t>arg</w:t>
      </w:r>
      <w:r>
        <w:rPr>
          <w:rFonts w:ascii="Courier New" w:hAnsi="Courier New" w:cs="Courier New"/>
          <w:b/>
          <w:bCs/>
          <w:sz w:val="18"/>
          <w:szCs w:val="18"/>
          <w:u w:val="single"/>
        </w:rPr>
        <w:t>uments</w:t>
      </w:r>
      <w:r>
        <w:rPr>
          <w:rFonts w:ascii="Verdana" w:hAnsi="Verdana" w:cs="Verdana"/>
          <w:sz w:val="18"/>
          <w:szCs w:val="18"/>
          <w:u w:val="single"/>
        </w:rPr>
        <w:t>, mark the current execution context as</w:t>
      </w:r>
      <w:r>
        <w:rPr>
          <w:rFonts w:ascii="Verdana" w:hAnsi="Verdana" w:cs="Verdana"/>
          <w:b/>
          <w:bCs/>
          <w:sz w:val="18"/>
          <w:szCs w:val="18"/>
        </w:rPr>
        <w:t xml:space="preserve"> </w:t>
      </w:r>
      <w:r>
        <w:rPr>
          <w:rFonts w:ascii="Verdana" w:hAnsi="Verdana" w:cs="Verdana"/>
          <w:sz w:val="18"/>
          <w:szCs w:val="18"/>
          <w:u w:val="single"/>
        </w:rPr>
        <w:t xml:space="preserve">having a partially accessible arguments object. This state is used in </w:t>
      </w:r>
      <w:hyperlink w:anchor="page7" w:history="1">
        <w:r>
          <w:rPr>
            <w:rFonts w:ascii="Verdana" w:hAnsi="Verdana" w:cs="Verdana"/>
            <w:sz w:val="18"/>
            <w:szCs w:val="18"/>
            <w:u w:val="single"/>
          </w:rPr>
          <w:t xml:space="preserve"> </w:t>
        </w:r>
        <w:r>
          <w:rPr>
            <w:rFonts w:ascii="Verdana" w:hAnsi="Verdana" w:cs="Verdana"/>
            <w:b/>
            <w:bCs/>
            <w:color w:val="0000FF"/>
            <w:sz w:val="20"/>
            <w:szCs w:val="20"/>
            <w:u w:val="single"/>
          </w:rPr>
          <w:t>[MS-ES3EX]</w:t>
        </w:r>
      </w:hyperlink>
      <w:r>
        <w:rPr>
          <w:rFonts w:ascii="Verdana" w:hAnsi="Verdana" w:cs="Verdana"/>
          <w:sz w:val="18"/>
          <w:szCs w:val="18"/>
          <w:u w:val="single"/>
        </w:rPr>
        <w:t xml:space="preserve"> </w:t>
      </w:r>
      <w:r>
        <w:rPr>
          <w:rFonts w:ascii="Verdana" w:hAnsi="Verdana" w:cs="Verdana"/>
          <w:sz w:val="18"/>
          <w:szCs w:val="18"/>
          <w:u w:val="single"/>
        </w:rPr>
        <w:t>section 2.3.15.</w:t>
      </w:r>
    </w:p>
    <w:p w:rsidR="00000000" w:rsidRDefault="00C649A5">
      <w:pPr>
        <w:pStyle w:val="DefaultParagraphFont"/>
        <w:widowControl w:val="0"/>
        <w:autoSpaceDE w:val="0"/>
        <w:autoSpaceDN w:val="0"/>
        <w:adjustRightInd w:val="0"/>
        <w:spacing w:after="0" w:line="186"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V0032:</w:t>
      </w:r>
    </w:p>
    <w:p w:rsidR="00000000" w:rsidRDefault="00C649A5">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560"/>
        <w:rPr>
          <w:rFonts w:ascii="Times New Roman" w:hAnsi="Times New Roman" w:cs="Times New Roman"/>
          <w:sz w:val="24"/>
          <w:szCs w:val="24"/>
        </w:rPr>
      </w:pPr>
      <w:r>
        <w:rPr>
          <w:rFonts w:ascii="Verdana" w:hAnsi="Verdana" w:cs="Verdana"/>
          <w:sz w:val="18"/>
          <w:szCs w:val="18"/>
        </w:rPr>
        <w:t xml:space="preserve">For each </w:t>
      </w:r>
      <w:r>
        <w:rPr>
          <w:rFonts w:ascii="Verdana" w:hAnsi="Verdana" w:cs="Verdana"/>
          <w:i/>
          <w:iCs/>
          <w:sz w:val="18"/>
          <w:szCs w:val="18"/>
        </w:rPr>
        <w:t>FunctionDeclaration</w:t>
      </w:r>
      <w:r>
        <w:rPr>
          <w:rFonts w:ascii="Verdana" w:hAnsi="Verdana" w:cs="Verdana"/>
          <w:sz w:val="18"/>
          <w:szCs w:val="18"/>
        </w:rPr>
        <w:t xml:space="preserve"> </w:t>
      </w:r>
      <w:r>
        <w:rPr>
          <w:rFonts w:ascii="Verdana" w:hAnsi="Verdana" w:cs="Verdana"/>
          <w:sz w:val="18"/>
          <w:szCs w:val="18"/>
          <w:u w:val="single"/>
        </w:rPr>
        <w:t>or</w:t>
      </w:r>
      <w:r>
        <w:rPr>
          <w:rFonts w:ascii="Verdana" w:hAnsi="Verdana" w:cs="Verdana"/>
          <w:sz w:val="18"/>
          <w:szCs w:val="18"/>
        </w:rPr>
        <w:t xml:space="preserve"> </w:t>
      </w:r>
      <w:r>
        <w:rPr>
          <w:rFonts w:ascii="Verdana" w:hAnsi="Verdana" w:cs="Verdana"/>
          <w:i/>
          <w:iCs/>
          <w:sz w:val="18"/>
          <w:szCs w:val="18"/>
          <w:u w:val="single"/>
        </w:rPr>
        <w:t>FunctionExpression</w:t>
      </w:r>
      <w:r>
        <w:rPr>
          <w:rFonts w:ascii="Verdana" w:hAnsi="Verdana" w:cs="Verdana"/>
          <w:sz w:val="18"/>
          <w:szCs w:val="18"/>
        </w:rPr>
        <w:t xml:space="preserve"> in the code, in source text order, </w:t>
      </w:r>
      <w:r>
        <w:rPr>
          <w:rFonts w:ascii="Verdana" w:hAnsi="Verdana" w:cs="Verdana"/>
          <w:sz w:val="18"/>
          <w:szCs w:val="18"/>
          <w:u w:val="single"/>
        </w:rPr>
        <w:t>do one of the</w:t>
      </w:r>
      <w:r>
        <w:rPr>
          <w:rFonts w:ascii="Verdana" w:hAnsi="Verdana" w:cs="Verdana"/>
          <w:sz w:val="18"/>
          <w:szCs w:val="18"/>
        </w:rPr>
        <w:t xml:space="preserve"> </w:t>
      </w:r>
      <w:r>
        <w:rPr>
          <w:rFonts w:ascii="Verdana" w:hAnsi="Verdana" w:cs="Verdana"/>
          <w:sz w:val="18"/>
          <w:szCs w:val="18"/>
          <w:u w:val="single"/>
        </w:rPr>
        <w:t xml:space="preserve">following depending upon the form of the </w:t>
      </w:r>
      <w:r>
        <w:rPr>
          <w:rFonts w:ascii="Verdana" w:hAnsi="Verdana" w:cs="Verdana"/>
          <w:i/>
          <w:iCs/>
          <w:sz w:val="18"/>
          <w:szCs w:val="18"/>
          <w:u w:val="single"/>
        </w:rPr>
        <w:t>FunctionDeclaration</w:t>
      </w:r>
      <w:r>
        <w:rPr>
          <w:rFonts w:ascii="Verdana" w:hAnsi="Verdana" w:cs="Verdana"/>
          <w:sz w:val="18"/>
          <w:szCs w:val="18"/>
          <w:u w:val="single"/>
        </w:rPr>
        <w:t xml:space="preserve"> or </w:t>
      </w:r>
      <w:r>
        <w:rPr>
          <w:rFonts w:ascii="Verdana" w:hAnsi="Verdana" w:cs="Verdana"/>
          <w:i/>
          <w:iCs/>
          <w:sz w:val="18"/>
          <w:szCs w:val="18"/>
          <w:u w:val="single"/>
        </w:rPr>
        <w:t>FunctionExpression</w:t>
      </w:r>
      <w:r>
        <w:rPr>
          <w:rFonts w:ascii="Verdana" w:hAnsi="Verdana" w:cs="Verdana"/>
          <w:sz w:val="18"/>
          <w:szCs w:val="18"/>
          <w:u w:val="single"/>
        </w:rPr>
        <w:t>:</w:t>
      </w:r>
    </w:p>
    <w:p w:rsidR="00000000" w:rsidRDefault="00C649A5">
      <w:pPr>
        <w:pStyle w:val="DefaultParagraphFont"/>
        <w:widowControl w:val="0"/>
        <w:autoSpaceDE w:val="0"/>
        <w:autoSpaceDN w:val="0"/>
        <w:adjustRightInd w:val="0"/>
        <w:spacing w:after="0" w:line="119" w:lineRule="exact"/>
        <w:rPr>
          <w:rFonts w:ascii="Times New Roman" w:hAnsi="Times New Roman" w:cs="Times New Roman"/>
          <w:sz w:val="24"/>
          <w:szCs w:val="24"/>
        </w:rPr>
      </w:pPr>
    </w:p>
    <w:p w:rsidR="00000000" w:rsidRDefault="00C649A5">
      <w:pPr>
        <w:pStyle w:val="DefaultParagraphFont"/>
        <w:widowControl w:val="0"/>
        <w:numPr>
          <w:ilvl w:val="0"/>
          <w:numId w:val="25"/>
        </w:numPr>
        <w:overflowPunct w:val="0"/>
        <w:autoSpaceDE w:val="0"/>
        <w:autoSpaceDN w:val="0"/>
        <w:adjustRightInd w:val="0"/>
        <w:spacing w:after="0" w:line="218" w:lineRule="auto"/>
        <w:ind w:right="200" w:hanging="370"/>
        <w:rPr>
          <w:rFonts w:ascii="Symbol" w:hAnsi="Symbol" w:cs="Symbol"/>
          <w:sz w:val="18"/>
          <w:szCs w:val="18"/>
        </w:rPr>
      </w:pPr>
      <w:r>
        <w:rPr>
          <w:rFonts w:ascii="Verdana" w:hAnsi="Verdana" w:cs="Verdana"/>
          <w:sz w:val="18"/>
          <w:szCs w:val="18"/>
          <w:u w:val="single"/>
        </w:rPr>
        <w:t>If the production is of the form</w:t>
      </w:r>
      <w:r>
        <w:rPr>
          <w:rFonts w:ascii="Verdana" w:hAnsi="Verdana" w:cs="Verdana"/>
          <w:sz w:val="18"/>
          <w:szCs w:val="18"/>
        </w:rPr>
        <w:t xml:space="preserve"> </w:t>
      </w:r>
      <w:r>
        <w:rPr>
          <w:rFonts w:ascii="Verdana" w:hAnsi="Verdana" w:cs="Verdana"/>
          <w:i/>
          <w:iCs/>
          <w:sz w:val="18"/>
          <w:szCs w:val="18"/>
        </w:rPr>
        <w:t>FunctionDeclaration</w:t>
      </w:r>
      <w:r>
        <w:rPr>
          <w:rFonts w:ascii="Verdana" w:hAnsi="Verdana" w:cs="Verdana"/>
          <w:sz w:val="18"/>
          <w:szCs w:val="18"/>
        </w:rPr>
        <w:t xml:space="preserve"> </w:t>
      </w:r>
      <w:r>
        <w:rPr>
          <w:rFonts w:ascii="Verdana" w:hAnsi="Verdana" w:cs="Verdana"/>
          <w:b/>
          <w:bCs/>
          <w:sz w:val="18"/>
          <w:szCs w:val="18"/>
        </w:rPr>
        <w:t>:</w:t>
      </w:r>
      <w:r>
        <w:rPr>
          <w:rFonts w:ascii="Verdana" w:hAnsi="Verdana" w:cs="Verdana"/>
          <w:sz w:val="18"/>
          <w:szCs w:val="18"/>
        </w:rPr>
        <w:t xml:space="preserve"> </w:t>
      </w:r>
      <w:r>
        <w:rPr>
          <w:rFonts w:ascii="Courier New" w:hAnsi="Courier New" w:cs="Courier New"/>
          <w:b/>
          <w:bCs/>
          <w:sz w:val="18"/>
          <w:szCs w:val="18"/>
        </w:rPr>
        <w:t>function (</w:t>
      </w:r>
      <w:r>
        <w:rPr>
          <w:rFonts w:ascii="Verdana" w:hAnsi="Verdana" w:cs="Verdana"/>
          <w:sz w:val="18"/>
          <w:szCs w:val="18"/>
        </w:rPr>
        <w:t xml:space="preserve"> </w:t>
      </w:r>
      <w:r>
        <w:rPr>
          <w:rFonts w:ascii="Verdana" w:hAnsi="Verdana" w:cs="Verdana"/>
          <w:i/>
          <w:iCs/>
          <w:sz w:val="18"/>
          <w:szCs w:val="18"/>
        </w:rPr>
        <w:t>FormalParameterList</w:t>
      </w:r>
      <w:r>
        <w:rPr>
          <w:rFonts w:ascii="Verdana" w:hAnsi="Verdana" w:cs="Verdana"/>
          <w:i/>
          <w:iCs/>
          <w:sz w:val="24"/>
          <w:szCs w:val="24"/>
          <w:vertAlign w:val="subscript"/>
        </w:rPr>
        <w:t>opt</w:t>
      </w:r>
      <w:r>
        <w:rPr>
          <w:rFonts w:ascii="Verdana" w:hAnsi="Verdana" w:cs="Verdana"/>
          <w:sz w:val="18"/>
          <w:szCs w:val="18"/>
        </w:rPr>
        <w:t xml:space="preserve"> </w:t>
      </w:r>
      <w:r>
        <w:rPr>
          <w:rFonts w:ascii="Courier New" w:hAnsi="Courier New" w:cs="Courier New"/>
          <w:b/>
          <w:bCs/>
          <w:sz w:val="18"/>
          <w:szCs w:val="18"/>
        </w:rPr>
        <w:t>) {</w:t>
      </w:r>
      <w:r>
        <w:rPr>
          <w:rFonts w:ascii="Verdana" w:hAnsi="Verdana" w:cs="Verdana"/>
          <w:sz w:val="18"/>
          <w:szCs w:val="18"/>
        </w:rPr>
        <w:t xml:space="preserve"> </w:t>
      </w:r>
      <w:r>
        <w:rPr>
          <w:rFonts w:ascii="Verdana" w:hAnsi="Verdana" w:cs="Verdana"/>
          <w:i/>
          <w:iCs/>
          <w:sz w:val="18"/>
          <w:szCs w:val="18"/>
        </w:rPr>
        <w:t xml:space="preserve">FunctionBody </w:t>
      </w:r>
      <w:r>
        <w:rPr>
          <w:rFonts w:ascii="Courier New" w:hAnsi="Courier New" w:cs="Courier New"/>
          <w:b/>
          <w:bCs/>
          <w:sz w:val="18"/>
          <w:szCs w:val="18"/>
        </w:rPr>
        <w:t>}</w:t>
      </w:r>
      <w:r>
        <w:rPr>
          <w:rFonts w:ascii="Verdana" w:hAnsi="Verdana" w:cs="Verdana"/>
          <w:i/>
          <w:iCs/>
          <w:sz w:val="18"/>
          <w:szCs w:val="18"/>
        </w:rPr>
        <w:t xml:space="preserve"> </w:t>
      </w:r>
      <w:r>
        <w:rPr>
          <w:rFonts w:ascii="Verdana" w:hAnsi="Verdana" w:cs="Verdana"/>
          <w:sz w:val="18"/>
          <w:szCs w:val="18"/>
          <w:u w:val="single"/>
        </w:rPr>
        <w:t>or</w:t>
      </w:r>
      <w:r>
        <w:rPr>
          <w:rFonts w:ascii="Verdana" w:hAnsi="Verdana" w:cs="Verdana"/>
          <w:i/>
          <w:iCs/>
          <w:sz w:val="18"/>
          <w:szCs w:val="18"/>
        </w:rPr>
        <w:t xml:space="preserve"> FunctionExpression </w:t>
      </w:r>
      <w:r>
        <w:rPr>
          <w:rFonts w:ascii="Verdana" w:hAnsi="Verdana" w:cs="Verdana"/>
          <w:b/>
          <w:bCs/>
          <w:sz w:val="18"/>
          <w:szCs w:val="18"/>
        </w:rPr>
        <w:t>:</w:t>
      </w:r>
      <w:r>
        <w:rPr>
          <w:rFonts w:ascii="Verdana" w:hAnsi="Verdana" w:cs="Verdana"/>
          <w:i/>
          <w:iCs/>
          <w:sz w:val="18"/>
          <w:szCs w:val="18"/>
        </w:rPr>
        <w:t xml:space="preserve"> </w:t>
      </w:r>
      <w:r>
        <w:rPr>
          <w:rFonts w:ascii="Courier New" w:hAnsi="Courier New" w:cs="Courier New"/>
          <w:b/>
          <w:bCs/>
          <w:sz w:val="18"/>
          <w:szCs w:val="18"/>
        </w:rPr>
        <w:t>function (</w:t>
      </w:r>
      <w:r>
        <w:rPr>
          <w:rFonts w:ascii="Verdana" w:hAnsi="Verdana" w:cs="Verdana"/>
          <w:i/>
          <w:iCs/>
          <w:sz w:val="18"/>
          <w:szCs w:val="18"/>
        </w:rPr>
        <w:t xml:space="preserve"> FormalParameterList</w:t>
      </w:r>
      <w:r>
        <w:rPr>
          <w:rFonts w:ascii="Verdana" w:hAnsi="Verdana" w:cs="Verdana"/>
          <w:i/>
          <w:iCs/>
          <w:sz w:val="24"/>
          <w:szCs w:val="24"/>
          <w:vertAlign w:val="subscript"/>
        </w:rPr>
        <w:t>opt</w:t>
      </w:r>
      <w:r>
        <w:rPr>
          <w:rFonts w:ascii="Verdana" w:hAnsi="Verdana" w:cs="Verdana"/>
          <w:i/>
          <w:iCs/>
          <w:sz w:val="18"/>
          <w:szCs w:val="18"/>
        </w:rPr>
        <w:t xml:space="preserve"> </w:t>
      </w:r>
      <w:r>
        <w:rPr>
          <w:rFonts w:ascii="Courier New" w:hAnsi="Courier New" w:cs="Courier New"/>
          <w:b/>
          <w:bCs/>
          <w:sz w:val="18"/>
          <w:szCs w:val="18"/>
        </w:rPr>
        <w:t>) {</w:t>
      </w:r>
      <w:r>
        <w:rPr>
          <w:rFonts w:ascii="Verdana" w:hAnsi="Verdana" w:cs="Verdana"/>
          <w:i/>
          <w:iCs/>
          <w:sz w:val="18"/>
          <w:szCs w:val="18"/>
        </w:rPr>
        <w:t xml:space="preserve"> FunctionBody </w:t>
      </w:r>
      <w:r>
        <w:rPr>
          <w:rFonts w:ascii="Courier New" w:hAnsi="Courier New" w:cs="Courier New"/>
          <w:b/>
          <w:bCs/>
          <w:sz w:val="18"/>
          <w:szCs w:val="18"/>
        </w:rPr>
        <w:t>}</w:t>
      </w:r>
      <w:r>
        <w:rPr>
          <w:rFonts w:ascii="Verdana" w:hAnsi="Verdana" w:cs="Verdana"/>
          <w:i/>
          <w:iCs/>
          <w:sz w:val="18"/>
          <w:szCs w:val="18"/>
        </w:rPr>
        <w:t xml:space="preserve"> </w:t>
      </w:r>
      <w:r>
        <w:rPr>
          <w:rFonts w:ascii="Verdana" w:hAnsi="Verdana" w:cs="Verdana"/>
          <w:sz w:val="18"/>
          <w:szCs w:val="18"/>
          <w:u w:val="single"/>
        </w:rPr>
        <w:t xml:space="preserve">do nothing. </w:t>
      </w:r>
    </w:p>
    <w:p w:rsidR="00000000" w:rsidRDefault="00C649A5">
      <w:pPr>
        <w:pStyle w:val="DefaultParagraphFont"/>
        <w:widowControl w:val="0"/>
        <w:autoSpaceDE w:val="0"/>
        <w:autoSpaceDN w:val="0"/>
        <w:adjustRightInd w:val="0"/>
        <w:spacing w:after="0" w:line="223" w:lineRule="exact"/>
        <w:rPr>
          <w:rFonts w:ascii="Symbol" w:hAnsi="Symbol" w:cs="Symbol"/>
          <w:sz w:val="18"/>
          <w:szCs w:val="18"/>
        </w:rPr>
      </w:pPr>
    </w:p>
    <w:p w:rsidR="00000000" w:rsidRDefault="00C649A5">
      <w:pPr>
        <w:pStyle w:val="DefaultParagraphFont"/>
        <w:widowControl w:val="0"/>
        <w:numPr>
          <w:ilvl w:val="0"/>
          <w:numId w:val="25"/>
        </w:numPr>
        <w:overflowPunct w:val="0"/>
        <w:autoSpaceDE w:val="0"/>
        <w:autoSpaceDN w:val="0"/>
        <w:adjustRightInd w:val="0"/>
        <w:spacing w:after="0" w:line="203" w:lineRule="auto"/>
        <w:ind w:right="660" w:hanging="370"/>
        <w:rPr>
          <w:rFonts w:ascii="Symbol" w:hAnsi="Symbol" w:cs="Symbol"/>
          <w:sz w:val="17"/>
          <w:szCs w:val="17"/>
        </w:rPr>
      </w:pPr>
      <w:r>
        <w:rPr>
          <w:rFonts w:ascii="Verdana" w:hAnsi="Verdana" w:cs="Verdana"/>
          <w:sz w:val="17"/>
          <w:szCs w:val="17"/>
          <w:u w:val="single"/>
        </w:rPr>
        <w:t>If the production is of the form</w:t>
      </w:r>
      <w:r>
        <w:rPr>
          <w:rFonts w:ascii="Verdana" w:hAnsi="Verdana" w:cs="Verdana"/>
          <w:sz w:val="17"/>
          <w:szCs w:val="17"/>
        </w:rPr>
        <w:t xml:space="preserve"> </w:t>
      </w:r>
      <w:r>
        <w:rPr>
          <w:rFonts w:ascii="Verdana" w:hAnsi="Verdana" w:cs="Verdana"/>
          <w:i/>
          <w:iCs/>
          <w:sz w:val="17"/>
          <w:szCs w:val="17"/>
        </w:rPr>
        <w:t>FunctionDeclaration</w:t>
      </w:r>
      <w:r>
        <w:rPr>
          <w:rFonts w:ascii="Verdana" w:hAnsi="Verdana" w:cs="Verdana"/>
          <w:sz w:val="17"/>
          <w:szCs w:val="17"/>
        </w:rPr>
        <w:t xml:space="preserve"> </w:t>
      </w:r>
      <w:r>
        <w:rPr>
          <w:rFonts w:ascii="Verdana" w:hAnsi="Verdana" w:cs="Verdana"/>
          <w:b/>
          <w:bCs/>
          <w:sz w:val="17"/>
          <w:szCs w:val="17"/>
        </w:rPr>
        <w:t>:</w:t>
      </w:r>
      <w:r>
        <w:rPr>
          <w:rFonts w:ascii="Verdana" w:hAnsi="Verdana" w:cs="Verdana"/>
          <w:sz w:val="17"/>
          <w:szCs w:val="17"/>
        </w:rPr>
        <w:t xml:space="preserve"> </w:t>
      </w:r>
      <w:r>
        <w:rPr>
          <w:rFonts w:ascii="Courier New" w:hAnsi="Courier New" w:cs="Courier New"/>
          <w:b/>
          <w:bCs/>
          <w:sz w:val="17"/>
          <w:szCs w:val="17"/>
        </w:rPr>
        <w:t>function</w:t>
      </w:r>
      <w:r>
        <w:rPr>
          <w:rFonts w:ascii="Verdana" w:hAnsi="Verdana" w:cs="Verdana"/>
          <w:sz w:val="17"/>
          <w:szCs w:val="17"/>
        </w:rPr>
        <w:t xml:space="preserve"> </w:t>
      </w:r>
      <w:r>
        <w:rPr>
          <w:rFonts w:ascii="Verdana" w:hAnsi="Verdana" w:cs="Verdana"/>
          <w:i/>
          <w:iCs/>
          <w:sz w:val="17"/>
          <w:szCs w:val="17"/>
        </w:rPr>
        <w:t>Identifier</w:t>
      </w:r>
      <w:r>
        <w:rPr>
          <w:rFonts w:ascii="Verdana" w:hAnsi="Verdana" w:cs="Verdana"/>
          <w:sz w:val="17"/>
          <w:szCs w:val="17"/>
        </w:rPr>
        <w:t xml:space="preserve"> </w:t>
      </w:r>
      <w:r>
        <w:rPr>
          <w:rFonts w:ascii="Courier New" w:hAnsi="Courier New" w:cs="Courier New"/>
          <w:b/>
          <w:bCs/>
          <w:sz w:val="17"/>
          <w:szCs w:val="17"/>
        </w:rPr>
        <w:t>(</w:t>
      </w:r>
      <w:r>
        <w:rPr>
          <w:rFonts w:ascii="Verdana" w:hAnsi="Verdana" w:cs="Verdana"/>
          <w:sz w:val="17"/>
          <w:szCs w:val="17"/>
        </w:rPr>
        <w:t xml:space="preserve"> </w:t>
      </w:r>
      <w:r>
        <w:rPr>
          <w:rFonts w:ascii="Verdana" w:hAnsi="Verdana" w:cs="Verdana"/>
          <w:i/>
          <w:iCs/>
          <w:sz w:val="17"/>
          <w:szCs w:val="17"/>
        </w:rPr>
        <w:t>FormalParameterList</w:t>
      </w:r>
      <w:r>
        <w:rPr>
          <w:rFonts w:ascii="Verdana" w:hAnsi="Verdana" w:cs="Verdana"/>
          <w:i/>
          <w:iCs/>
          <w:sz w:val="23"/>
          <w:szCs w:val="23"/>
          <w:vertAlign w:val="subscript"/>
        </w:rPr>
        <w:t>opt</w:t>
      </w:r>
      <w:r>
        <w:rPr>
          <w:rFonts w:ascii="Verdana" w:hAnsi="Verdana" w:cs="Verdana"/>
          <w:i/>
          <w:iCs/>
          <w:sz w:val="17"/>
          <w:szCs w:val="17"/>
        </w:rPr>
        <w:t xml:space="preserve"> </w:t>
      </w:r>
      <w:r>
        <w:rPr>
          <w:rFonts w:ascii="Courier New" w:hAnsi="Courier New" w:cs="Courier New"/>
          <w:b/>
          <w:bCs/>
          <w:sz w:val="17"/>
          <w:szCs w:val="17"/>
        </w:rPr>
        <w:t>) {</w:t>
      </w:r>
      <w:r>
        <w:rPr>
          <w:rFonts w:ascii="Verdana" w:hAnsi="Verdana" w:cs="Verdana"/>
          <w:i/>
          <w:iCs/>
          <w:sz w:val="17"/>
          <w:szCs w:val="17"/>
        </w:rPr>
        <w:t xml:space="preserve"> FunctionBody </w:t>
      </w:r>
      <w:r>
        <w:rPr>
          <w:rFonts w:ascii="Courier New" w:hAnsi="Courier New" w:cs="Courier New"/>
          <w:b/>
          <w:bCs/>
          <w:sz w:val="17"/>
          <w:szCs w:val="17"/>
        </w:rPr>
        <w:t>}</w:t>
      </w:r>
      <w:r>
        <w:rPr>
          <w:rFonts w:ascii="Verdana" w:hAnsi="Verdana" w:cs="Verdana"/>
          <w:i/>
          <w:iCs/>
          <w:sz w:val="17"/>
          <w:szCs w:val="17"/>
        </w:rPr>
        <w:t xml:space="preserve"> </w:t>
      </w:r>
      <w:r>
        <w:rPr>
          <w:rFonts w:ascii="Verdana" w:hAnsi="Verdana" w:cs="Verdana"/>
          <w:sz w:val="17"/>
          <w:szCs w:val="17"/>
          <w:u w:val="single"/>
        </w:rPr>
        <w:t>or</w:t>
      </w:r>
      <w:r>
        <w:rPr>
          <w:rFonts w:ascii="Verdana" w:hAnsi="Verdana" w:cs="Verdana"/>
          <w:i/>
          <w:iCs/>
          <w:sz w:val="17"/>
          <w:szCs w:val="17"/>
        </w:rPr>
        <w:t xml:space="preserve"> FunctionExpression </w:t>
      </w:r>
      <w:r>
        <w:rPr>
          <w:rFonts w:ascii="Verdana" w:hAnsi="Verdana" w:cs="Verdana"/>
          <w:b/>
          <w:bCs/>
          <w:sz w:val="17"/>
          <w:szCs w:val="17"/>
        </w:rPr>
        <w:t>:</w:t>
      </w:r>
      <w:r>
        <w:rPr>
          <w:rFonts w:ascii="Verdana" w:hAnsi="Verdana" w:cs="Verdana"/>
          <w:i/>
          <w:iCs/>
          <w:sz w:val="17"/>
          <w:szCs w:val="17"/>
        </w:rPr>
        <w:t xml:space="preserve"> </w:t>
      </w:r>
      <w:r>
        <w:rPr>
          <w:rFonts w:ascii="Courier New" w:hAnsi="Courier New" w:cs="Courier New"/>
          <w:b/>
          <w:bCs/>
          <w:sz w:val="17"/>
          <w:szCs w:val="17"/>
        </w:rPr>
        <w:t>function</w:t>
      </w:r>
      <w:r>
        <w:rPr>
          <w:rFonts w:ascii="Verdana" w:hAnsi="Verdana" w:cs="Verdana"/>
          <w:i/>
          <w:iCs/>
          <w:sz w:val="17"/>
          <w:szCs w:val="17"/>
        </w:rPr>
        <w:t xml:space="preserve"> Identifier </w:t>
      </w:r>
      <w:r>
        <w:rPr>
          <w:rFonts w:ascii="Courier New" w:hAnsi="Courier New" w:cs="Courier New"/>
          <w:b/>
          <w:bCs/>
          <w:sz w:val="17"/>
          <w:szCs w:val="17"/>
        </w:rPr>
        <w:t>(</w:t>
      </w:r>
      <w:r>
        <w:rPr>
          <w:rFonts w:ascii="Verdana" w:hAnsi="Verdana" w:cs="Verdana"/>
          <w:i/>
          <w:iCs/>
          <w:sz w:val="17"/>
          <w:szCs w:val="17"/>
        </w:rPr>
        <w:t xml:space="preserve"> </w:t>
      </w:r>
    </w:p>
    <w:p w:rsidR="00000000" w:rsidRDefault="00C649A5">
      <w:pPr>
        <w:pStyle w:val="DefaultParagraphFont"/>
        <w:widowControl w:val="0"/>
        <w:autoSpaceDE w:val="0"/>
        <w:autoSpaceDN w:val="0"/>
        <w:adjustRightInd w:val="0"/>
        <w:spacing w:after="0" w:line="1" w:lineRule="exact"/>
        <w:rPr>
          <w:rFonts w:ascii="Symbol" w:hAnsi="Symbol" w:cs="Symbol"/>
          <w:sz w:val="17"/>
          <w:szCs w:val="17"/>
        </w:rPr>
      </w:pPr>
    </w:p>
    <w:p w:rsidR="00000000" w:rsidRDefault="00C649A5">
      <w:pPr>
        <w:pStyle w:val="DefaultParagraphFont"/>
        <w:widowControl w:val="0"/>
        <w:overflowPunct w:val="0"/>
        <w:autoSpaceDE w:val="0"/>
        <w:autoSpaceDN w:val="0"/>
        <w:adjustRightInd w:val="0"/>
        <w:spacing w:after="0" w:line="229" w:lineRule="auto"/>
        <w:ind w:left="720"/>
        <w:rPr>
          <w:rFonts w:ascii="Symbol" w:hAnsi="Symbol" w:cs="Symbol"/>
          <w:sz w:val="17"/>
          <w:szCs w:val="17"/>
        </w:rPr>
      </w:pPr>
      <w:r>
        <w:rPr>
          <w:rFonts w:ascii="Verdana" w:hAnsi="Verdana" w:cs="Verdana"/>
          <w:i/>
          <w:iCs/>
          <w:sz w:val="18"/>
          <w:szCs w:val="18"/>
        </w:rPr>
        <w:t>FormalParameterList</w:t>
      </w:r>
      <w:r>
        <w:rPr>
          <w:rFonts w:ascii="Verdana" w:hAnsi="Verdana" w:cs="Verdana"/>
          <w:i/>
          <w:iCs/>
          <w:sz w:val="24"/>
          <w:szCs w:val="24"/>
          <w:vertAlign w:val="subscript"/>
        </w:rPr>
        <w:t>opt</w:t>
      </w:r>
      <w:r>
        <w:rPr>
          <w:rFonts w:ascii="Verdana" w:hAnsi="Verdana" w:cs="Verdana"/>
          <w:i/>
          <w:iCs/>
          <w:sz w:val="18"/>
          <w:szCs w:val="18"/>
        </w:rPr>
        <w:t xml:space="preserve"> </w:t>
      </w:r>
      <w:r>
        <w:rPr>
          <w:rFonts w:ascii="Courier New" w:hAnsi="Courier New" w:cs="Courier New"/>
          <w:b/>
          <w:bCs/>
          <w:sz w:val="18"/>
          <w:szCs w:val="18"/>
        </w:rPr>
        <w:t>) {</w:t>
      </w:r>
      <w:r>
        <w:rPr>
          <w:rFonts w:ascii="Verdana" w:hAnsi="Verdana" w:cs="Verdana"/>
          <w:i/>
          <w:iCs/>
          <w:sz w:val="18"/>
          <w:szCs w:val="18"/>
        </w:rPr>
        <w:t xml:space="preserve"> FunctionBody </w:t>
      </w:r>
      <w:r>
        <w:rPr>
          <w:rFonts w:ascii="Courier New" w:hAnsi="Courier New" w:cs="Courier New"/>
          <w:b/>
          <w:bCs/>
          <w:sz w:val="18"/>
          <w:szCs w:val="18"/>
        </w:rPr>
        <w:t>}</w:t>
      </w:r>
      <w:r>
        <w:rPr>
          <w:rFonts w:ascii="Verdana" w:hAnsi="Verdana" w:cs="Verdana"/>
          <w:i/>
          <w:iCs/>
          <w:sz w:val="18"/>
          <w:szCs w:val="18"/>
        </w:rPr>
        <w:t xml:space="preserve"> </w:t>
      </w:r>
      <w:r>
        <w:rPr>
          <w:rFonts w:ascii="Verdana" w:hAnsi="Verdana" w:cs="Verdana"/>
          <w:sz w:val="18"/>
          <w:szCs w:val="18"/>
        </w:rPr>
        <w:t>create a property of the variable object whose name</w:t>
      </w:r>
      <w:r>
        <w:rPr>
          <w:rFonts w:ascii="Verdana" w:hAnsi="Verdana" w:cs="Verdana"/>
          <w:i/>
          <w:iCs/>
          <w:sz w:val="18"/>
          <w:szCs w:val="18"/>
        </w:rPr>
        <w:t xml:space="preserve"> </w:t>
      </w:r>
      <w:r>
        <w:rPr>
          <w:rFonts w:ascii="Verdana" w:hAnsi="Verdana" w:cs="Verdana"/>
          <w:sz w:val="18"/>
          <w:szCs w:val="18"/>
        </w:rPr>
        <w:t xml:space="preserve">is the </w:t>
      </w:r>
      <w:r>
        <w:rPr>
          <w:rFonts w:ascii="Verdana" w:hAnsi="Verdana" w:cs="Verdana"/>
          <w:i/>
          <w:iCs/>
          <w:sz w:val="18"/>
          <w:szCs w:val="18"/>
        </w:rPr>
        <w:t>Identifier</w:t>
      </w:r>
      <w:r>
        <w:rPr>
          <w:rFonts w:ascii="Verdana" w:hAnsi="Verdana" w:cs="Verdana"/>
          <w:sz w:val="18"/>
          <w:szCs w:val="18"/>
        </w:rPr>
        <w:t xml:space="preserve"> in the </w:t>
      </w:r>
      <w:r>
        <w:rPr>
          <w:rFonts w:ascii="Verdana" w:hAnsi="Verdana" w:cs="Verdana"/>
          <w:i/>
          <w:iCs/>
          <w:sz w:val="18"/>
          <w:szCs w:val="18"/>
        </w:rPr>
        <w:t>FunctionDeclaration</w:t>
      </w:r>
      <w:r>
        <w:rPr>
          <w:rFonts w:ascii="Verdana" w:hAnsi="Verdana" w:cs="Verdana"/>
          <w:sz w:val="18"/>
          <w:szCs w:val="18"/>
        </w:rPr>
        <w:t xml:space="preserve"> </w:t>
      </w:r>
      <w:r>
        <w:rPr>
          <w:rFonts w:ascii="Verdana" w:hAnsi="Verdana" w:cs="Verdana"/>
          <w:sz w:val="18"/>
          <w:szCs w:val="18"/>
          <w:u w:val="single"/>
        </w:rPr>
        <w:t>or</w:t>
      </w:r>
      <w:r>
        <w:rPr>
          <w:rFonts w:ascii="Verdana" w:hAnsi="Verdana" w:cs="Verdana"/>
          <w:sz w:val="18"/>
          <w:szCs w:val="18"/>
        </w:rPr>
        <w:t xml:space="preserve"> </w:t>
      </w:r>
      <w:r>
        <w:rPr>
          <w:rFonts w:ascii="Verdana" w:hAnsi="Verdana" w:cs="Verdana"/>
          <w:i/>
          <w:iCs/>
          <w:sz w:val="18"/>
          <w:szCs w:val="18"/>
          <w:u w:val="single"/>
        </w:rPr>
        <w:t>FunctionExpression</w:t>
      </w:r>
      <w:r>
        <w:rPr>
          <w:rFonts w:ascii="Verdana" w:hAnsi="Verdana" w:cs="Verdana"/>
          <w:sz w:val="18"/>
          <w:szCs w:val="18"/>
        </w:rPr>
        <w:t>, whose value is the result returned by creating a Function object as described in 13, and whose attributes are determined by the type of code. If the variable object already has a property with this name, replace its value and attributes. Semantically, th</w:t>
      </w:r>
      <w:r>
        <w:rPr>
          <w:rFonts w:ascii="Verdana" w:hAnsi="Verdana" w:cs="Verdana"/>
          <w:sz w:val="18"/>
          <w:szCs w:val="18"/>
        </w:rPr>
        <w:t xml:space="preserve">is step must follow the creation of </w:t>
      </w:r>
      <w:r>
        <w:rPr>
          <w:rFonts w:ascii="Verdana" w:hAnsi="Verdana" w:cs="Verdana"/>
          <w:i/>
          <w:iCs/>
          <w:sz w:val="18"/>
          <w:szCs w:val="18"/>
        </w:rPr>
        <w:t>FormalParameterList</w:t>
      </w:r>
      <w:r>
        <w:rPr>
          <w:rFonts w:ascii="Verdana" w:hAnsi="Verdana" w:cs="Verdana"/>
          <w:sz w:val="18"/>
          <w:szCs w:val="18"/>
        </w:rPr>
        <w:t xml:space="preserve"> properties. </w:t>
      </w:r>
    </w:p>
    <w:p w:rsidR="00000000" w:rsidRDefault="00C649A5">
      <w:pPr>
        <w:pStyle w:val="DefaultParagraphFont"/>
        <w:widowControl w:val="0"/>
        <w:autoSpaceDE w:val="0"/>
        <w:autoSpaceDN w:val="0"/>
        <w:adjustRightInd w:val="0"/>
        <w:spacing w:after="0" w:line="180" w:lineRule="exact"/>
        <w:rPr>
          <w:rFonts w:ascii="Symbol" w:hAnsi="Symbol" w:cs="Symbol"/>
          <w:sz w:val="17"/>
          <w:szCs w:val="17"/>
        </w:rPr>
      </w:pPr>
    </w:p>
    <w:p w:rsidR="00000000" w:rsidRDefault="00C649A5">
      <w:pPr>
        <w:pStyle w:val="DefaultParagraphFont"/>
        <w:widowControl w:val="0"/>
        <w:numPr>
          <w:ilvl w:val="0"/>
          <w:numId w:val="25"/>
        </w:numPr>
        <w:overflowPunct w:val="0"/>
        <w:autoSpaceDE w:val="0"/>
        <w:autoSpaceDN w:val="0"/>
        <w:adjustRightInd w:val="0"/>
        <w:spacing w:after="0" w:line="239" w:lineRule="auto"/>
        <w:ind w:hanging="370"/>
        <w:jc w:val="both"/>
        <w:rPr>
          <w:rFonts w:ascii="Symbol" w:hAnsi="Symbol" w:cs="Symbol"/>
          <w:sz w:val="18"/>
          <w:szCs w:val="18"/>
        </w:rPr>
      </w:pPr>
      <w:r>
        <w:rPr>
          <w:rFonts w:ascii="Verdana" w:hAnsi="Verdana" w:cs="Verdana"/>
          <w:sz w:val="18"/>
          <w:szCs w:val="18"/>
          <w:u w:val="single"/>
        </w:rPr>
        <w:t>If the production is of the form</w:t>
      </w:r>
      <w:r>
        <w:rPr>
          <w:rFonts w:ascii="Verdana" w:hAnsi="Verdana" w:cs="Verdana"/>
          <w:sz w:val="18"/>
          <w:szCs w:val="18"/>
        </w:rPr>
        <w:t xml:space="preserve"> </w:t>
      </w:r>
      <w:r>
        <w:rPr>
          <w:rFonts w:ascii="Verdana" w:hAnsi="Verdana" w:cs="Verdana"/>
          <w:i/>
          <w:iCs/>
          <w:sz w:val="18"/>
          <w:szCs w:val="18"/>
        </w:rPr>
        <w:t>FunctionDeclaration</w:t>
      </w:r>
      <w:r>
        <w:rPr>
          <w:rFonts w:ascii="Verdana" w:hAnsi="Verdana" w:cs="Verdana"/>
          <w:sz w:val="18"/>
          <w:szCs w:val="18"/>
        </w:rPr>
        <w:t xml:space="preserve"> </w:t>
      </w:r>
      <w:r>
        <w:rPr>
          <w:rFonts w:ascii="Verdana" w:hAnsi="Verdana" w:cs="Verdana"/>
          <w:b/>
          <w:bCs/>
          <w:sz w:val="18"/>
          <w:szCs w:val="18"/>
        </w:rPr>
        <w:t>:</w:t>
      </w:r>
      <w:r>
        <w:rPr>
          <w:rFonts w:ascii="Verdana" w:hAnsi="Verdana" w:cs="Verdana"/>
          <w:sz w:val="18"/>
          <w:szCs w:val="18"/>
        </w:rPr>
        <w:t xml:space="preserve"> </w:t>
      </w:r>
      <w:r>
        <w:rPr>
          <w:rFonts w:ascii="Verdana" w:hAnsi="Verdana" w:cs="Verdana"/>
          <w:i/>
          <w:iCs/>
          <w:sz w:val="18"/>
          <w:szCs w:val="18"/>
          <w:u w:val="single"/>
        </w:rPr>
        <w:t>JScriptFunction</w:t>
      </w:r>
      <w:r>
        <w:rPr>
          <w:rFonts w:ascii="Verdana" w:hAnsi="Verdana" w:cs="Verdana"/>
          <w:sz w:val="18"/>
          <w:szCs w:val="18"/>
        </w:rPr>
        <w:t xml:space="preserve"> </w:t>
      </w:r>
      <w:r>
        <w:rPr>
          <w:rFonts w:ascii="Verdana" w:hAnsi="Verdana" w:cs="Verdana"/>
          <w:sz w:val="18"/>
          <w:szCs w:val="18"/>
          <w:u w:val="single"/>
        </w:rPr>
        <w:t>or</w:t>
      </w:r>
      <w:r>
        <w:rPr>
          <w:rFonts w:ascii="Verdana" w:hAnsi="Verdana" w:cs="Verdana"/>
          <w:sz w:val="18"/>
          <w:szCs w:val="18"/>
        </w:rPr>
        <w:t xml:space="preserve"> </w:t>
      </w:r>
      <w:r>
        <w:rPr>
          <w:rFonts w:ascii="Verdana" w:hAnsi="Verdana" w:cs="Verdana"/>
          <w:i/>
          <w:iCs/>
          <w:sz w:val="18"/>
          <w:szCs w:val="18"/>
        </w:rPr>
        <w:t>FunctionExpression</w:t>
      </w:r>
      <w:r>
        <w:rPr>
          <w:rFonts w:ascii="Verdana" w:hAnsi="Verdana" w:cs="Verdana"/>
          <w:sz w:val="18"/>
          <w:szCs w:val="18"/>
        </w:rPr>
        <w:t xml:space="preserve"> </w:t>
      </w:r>
      <w:r>
        <w:rPr>
          <w:rFonts w:ascii="Verdana" w:hAnsi="Verdana" w:cs="Verdana"/>
          <w:b/>
          <w:bCs/>
          <w:sz w:val="18"/>
          <w:szCs w:val="18"/>
        </w:rPr>
        <w:t>:</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2" w:lineRule="exact"/>
        <w:rPr>
          <w:rFonts w:ascii="Symbol" w:hAnsi="Symbol" w:cs="Symbol"/>
          <w:sz w:val="18"/>
          <w:szCs w:val="18"/>
        </w:rPr>
      </w:pPr>
    </w:p>
    <w:p w:rsidR="00000000" w:rsidRDefault="00C649A5">
      <w:pPr>
        <w:pStyle w:val="DefaultParagraphFont"/>
        <w:widowControl w:val="0"/>
        <w:overflowPunct w:val="0"/>
        <w:autoSpaceDE w:val="0"/>
        <w:autoSpaceDN w:val="0"/>
        <w:adjustRightInd w:val="0"/>
        <w:spacing w:after="0" w:line="238" w:lineRule="auto"/>
        <w:ind w:left="720"/>
        <w:jc w:val="both"/>
        <w:rPr>
          <w:rFonts w:ascii="Symbol" w:hAnsi="Symbol" w:cs="Symbol"/>
          <w:sz w:val="18"/>
          <w:szCs w:val="18"/>
        </w:rPr>
      </w:pPr>
      <w:r>
        <w:rPr>
          <w:rFonts w:ascii="Verdana" w:hAnsi="Verdana" w:cs="Verdana"/>
          <w:i/>
          <w:iCs/>
          <w:sz w:val="18"/>
          <w:szCs w:val="18"/>
          <w:u w:val="single"/>
        </w:rPr>
        <w:t xml:space="preserve">JScriptFunction </w:t>
      </w:r>
      <w:r>
        <w:rPr>
          <w:rFonts w:ascii="Verdana" w:hAnsi="Verdana" w:cs="Verdana"/>
          <w:sz w:val="18"/>
          <w:szCs w:val="18"/>
          <w:u w:val="single"/>
        </w:rPr>
        <w:t>perform the following steps:</w:t>
      </w:r>
      <w:r>
        <w:rPr>
          <w:rFonts w:ascii="Verdana" w:hAnsi="Verdana" w:cs="Verdana"/>
          <w:i/>
          <w:iCs/>
          <w:sz w:val="18"/>
          <w:szCs w:val="18"/>
          <w:u w:val="single"/>
        </w:rPr>
        <w:t xml:space="preserve"> </w:t>
      </w:r>
    </w:p>
    <w:p w:rsidR="00000000" w:rsidRDefault="00C649A5">
      <w:pPr>
        <w:pStyle w:val="DefaultParagraphFont"/>
        <w:widowControl w:val="0"/>
        <w:autoSpaceDE w:val="0"/>
        <w:autoSpaceDN w:val="0"/>
        <w:adjustRightInd w:val="0"/>
        <w:spacing w:after="0" w:line="180" w:lineRule="exact"/>
        <w:rPr>
          <w:rFonts w:ascii="Times New Roman" w:hAnsi="Times New Roman" w:cs="Times New Roman"/>
          <w:sz w:val="24"/>
          <w:szCs w:val="24"/>
        </w:rPr>
      </w:pPr>
    </w:p>
    <w:p w:rsidR="00000000" w:rsidRDefault="00C649A5">
      <w:pPr>
        <w:pStyle w:val="DefaultParagraphFont"/>
        <w:widowControl w:val="0"/>
        <w:numPr>
          <w:ilvl w:val="0"/>
          <w:numId w:val="26"/>
        </w:numPr>
        <w:tabs>
          <w:tab w:val="clear" w:pos="720"/>
          <w:tab w:val="num" w:pos="620"/>
        </w:tabs>
        <w:overflowPunct w:val="0"/>
        <w:autoSpaceDE w:val="0"/>
        <w:autoSpaceDN w:val="0"/>
        <w:adjustRightInd w:val="0"/>
        <w:spacing w:after="0" w:line="239" w:lineRule="auto"/>
        <w:ind w:left="620"/>
        <w:jc w:val="both"/>
        <w:rPr>
          <w:rFonts w:ascii="Verdana" w:hAnsi="Verdana" w:cs="Verdana"/>
          <w:sz w:val="18"/>
          <w:szCs w:val="18"/>
        </w:rPr>
      </w:pPr>
      <w:r>
        <w:rPr>
          <w:rFonts w:ascii="Verdana" w:hAnsi="Verdana" w:cs="Verdana"/>
          <w:sz w:val="18"/>
          <w:szCs w:val="18"/>
          <w:u w:val="single"/>
        </w:rPr>
        <w:t xml:space="preserve">Let </w:t>
      </w:r>
      <w:r>
        <w:rPr>
          <w:rFonts w:ascii="Verdana" w:hAnsi="Verdana" w:cs="Verdana"/>
          <w:i/>
          <w:iCs/>
          <w:sz w:val="18"/>
          <w:szCs w:val="18"/>
          <w:u w:val="single"/>
        </w:rPr>
        <w:t>func</w:t>
      </w:r>
      <w:r>
        <w:rPr>
          <w:rFonts w:ascii="Verdana" w:hAnsi="Verdana" w:cs="Verdana"/>
          <w:sz w:val="18"/>
          <w:szCs w:val="18"/>
          <w:u w:val="single"/>
        </w:rPr>
        <w:t xml:space="preserve"> be the result returned by</w:t>
      </w:r>
      <w:r>
        <w:rPr>
          <w:rFonts w:ascii="Verdana" w:hAnsi="Verdana" w:cs="Verdana"/>
          <w:sz w:val="18"/>
          <w:szCs w:val="18"/>
          <w:u w:val="single"/>
        </w:rPr>
        <w:t xml:space="preserve"> creating a Function object as described in 13. </w:t>
      </w:r>
    </w:p>
    <w:p w:rsidR="00000000" w:rsidRDefault="00C649A5">
      <w:pPr>
        <w:pStyle w:val="DefaultParagraphFont"/>
        <w:widowControl w:val="0"/>
        <w:autoSpaceDE w:val="0"/>
        <w:autoSpaceDN w:val="0"/>
        <w:adjustRightInd w:val="0"/>
        <w:spacing w:after="0" w:line="224" w:lineRule="exact"/>
        <w:rPr>
          <w:rFonts w:ascii="Verdana" w:hAnsi="Verdana" w:cs="Verdana"/>
          <w:sz w:val="18"/>
          <w:szCs w:val="18"/>
        </w:rPr>
      </w:pPr>
    </w:p>
    <w:p w:rsidR="00000000" w:rsidRDefault="00C649A5">
      <w:pPr>
        <w:pStyle w:val="DefaultParagraphFont"/>
        <w:widowControl w:val="0"/>
        <w:numPr>
          <w:ilvl w:val="0"/>
          <w:numId w:val="26"/>
        </w:numPr>
        <w:tabs>
          <w:tab w:val="clear" w:pos="720"/>
          <w:tab w:val="num" w:pos="620"/>
        </w:tabs>
        <w:overflowPunct w:val="0"/>
        <w:autoSpaceDE w:val="0"/>
        <w:autoSpaceDN w:val="0"/>
        <w:adjustRightInd w:val="0"/>
        <w:spacing w:after="0" w:line="216" w:lineRule="auto"/>
        <w:ind w:left="620" w:right="220"/>
        <w:jc w:val="both"/>
        <w:rPr>
          <w:rFonts w:ascii="Verdana" w:hAnsi="Verdana" w:cs="Verdana"/>
          <w:sz w:val="18"/>
          <w:szCs w:val="18"/>
        </w:rPr>
      </w:pPr>
      <w:r>
        <w:rPr>
          <w:rFonts w:ascii="Verdana" w:hAnsi="Verdana" w:cs="Verdana"/>
          <w:sz w:val="18"/>
          <w:szCs w:val="18"/>
          <w:u w:val="single"/>
        </w:rPr>
        <w:t xml:space="preserve">Process the </w:t>
      </w:r>
      <w:r>
        <w:rPr>
          <w:rFonts w:ascii="Verdana" w:hAnsi="Verdana" w:cs="Verdana"/>
          <w:i/>
          <w:iCs/>
          <w:sz w:val="18"/>
          <w:szCs w:val="18"/>
          <w:u w:val="single"/>
        </w:rPr>
        <w:t>FunctionBindingList</w:t>
      </w:r>
      <w:r>
        <w:rPr>
          <w:rFonts w:ascii="Verdana" w:hAnsi="Verdana" w:cs="Verdana"/>
          <w:sz w:val="18"/>
          <w:szCs w:val="18"/>
          <w:u w:val="single"/>
        </w:rPr>
        <w:t xml:space="preserve"> element of the </w:t>
      </w:r>
      <w:r>
        <w:rPr>
          <w:rFonts w:ascii="Verdana" w:hAnsi="Verdana" w:cs="Verdana"/>
          <w:i/>
          <w:iCs/>
          <w:sz w:val="18"/>
          <w:szCs w:val="18"/>
          <w:u w:val="single"/>
        </w:rPr>
        <w:t>JScriptFunction</w:t>
      </w:r>
      <w:r>
        <w:rPr>
          <w:rFonts w:ascii="Verdana" w:hAnsi="Verdana" w:cs="Verdana"/>
          <w:sz w:val="18"/>
          <w:szCs w:val="18"/>
          <w:u w:val="single"/>
        </w:rPr>
        <w:t xml:space="preserve"> as described in 13 and using </w:t>
      </w:r>
      <w:r>
        <w:rPr>
          <w:rFonts w:ascii="Verdana" w:hAnsi="Verdana" w:cs="Verdana"/>
          <w:i/>
          <w:iCs/>
          <w:sz w:val="18"/>
          <w:szCs w:val="18"/>
          <w:u w:val="single"/>
        </w:rPr>
        <w:t>func</w:t>
      </w:r>
      <w:r>
        <w:rPr>
          <w:rFonts w:ascii="Verdana" w:hAnsi="Verdana" w:cs="Verdana"/>
          <w:sz w:val="18"/>
          <w:szCs w:val="18"/>
          <w:u w:val="single"/>
        </w:rPr>
        <w:t xml:space="preserve"> and the attributes for the current type of code as processing arguments.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06368" behindDoc="1" locked="0" layoutInCell="0" allowOverlap="1">
            <wp:simplePos x="0" y="0"/>
            <wp:positionH relativeFrom="column">
              <wp:posOffset>-139065</wp:posOffset>
            </wp:positionH>
            <wp:positionV relativeFrom="paragraph">
              <wp:posOffset>434975</wp:posOffset>
            </wp:positionV>
            <wp:extent cx="6268085" cy="635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1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23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60" w:right="1440" w:bottom="589" w:left="1180" w:header="720" w:footer="720" w:gutter="0"/>
          <w:cols w:space="720" w:equalWidth="0">
            <w:col w:w="9620"/>
          </w:cols>
          <w:noEndnote/>
        </w:sectPr>
      </w:pPr>
    </w:p>
    <w:p w:rsidR="00000000" w:rsidRDefault="00AD528A">
      <w:pPr>
        <w:pStyle w:val="DefaultParagraphFont"/>
        <w:widowControl w:val="0"/>
        <w:overflowPunct w:val="0"/>
        <w:autoSpaceDE w:val="0"/>
        <w:autoSpaceDN w:val="0"/>
        <w:adjustRightInd w:val="0"/>
        <w:spacing w:after="0" w:line="224" w:lineRule="auto"/>
        <w:ind w:left="1800" w:right="720"/>
        <w:jc w:val="both"/>
        <w:rPr>
          <w:rFonts w:ascii="Times New Roman" w:hAnsi="Times New Roman" w:cs="Times New Roman"/>
          <w:sz w:val="24"/>
          <w:szCs w:val="24"/>
        </w:rPr>
      </w:pPr>
      <w:bookmarkStart w:id="24" w:name="page24"/>
      <w:bookmarkEnd w:id="24"/>
      <w:r>
        <w:rPr>
          <w:noProof/>
        </w:rPr>
        <w:lastRenderedPageBreak/>
        <w:drawing>
          <wp:anchor distT="0" distB="0" distL="114300" distR="114300" simplePos="0" relativeHeight="251707392" behindDoc="1" locked="0" layoutInCell="0" allowOverlap="1">
            <wp:simplePos x="0" y="0"/>
            <wp:positionH relativeFrom="page">
              <wp:posOffset>1797685</wp:posOffset>
            </wp:positionH>
            <wp:positionV relativeFrom="page">
              <wp:posOffset>685800</wp:posOffset>
            </wp:positionV>
            <wp:extent cx="4692015" cy="48006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92015" cy="480060"/>
                    </a:xfrm>
                    <a:prstGeom prst="rect">
                      <a:avLst/>
                    </a:prstGeom>
                    <a:noFill/>
                  </pic:spPr>
                </pic:pic>
              </a:graphicData>
            </a:graphic>
            <wp14:sizeRelH relativeFrom="page">
              <wp14:pctWidth>0</wp14:pctWidth>
            </wp14:sizeRelH>
            <wp14:sizeRelV relativeFrom="page">
              <wp14:pctHeight>0</wp14:pctHeight>
            </wp14:sizeRelV>
          </wp:anchor>
        </w:drawing>
      </w:r>
      <w:r w:rsidR="00C649A5">
        <w:rPr>
          <w:rFonts w:ascii="Verdana" w:hAnsi="Verdana" w:cs="Verdana"/>
          <w:sz w:val="18"/>
          <w:szCs w:val="18"/>
        </w:rPr>
        <w:t xml:space="preserve">In JScript 5.x each </w:t>
      </w:r>
      <w:r w:rsidR="00C649A5">
        <w:rPr>
          <w:rFonts w:ascii="Verdana" w:hAnsi="Verdana" w:cs="Verdana"/>
          <w:i/>
          <w:iCs/>
          <w:sz w:val="18"/>
          <w:szCs w:val="18"/>
        </w:rPr>
        <w:t>FunctionExpression</w:t>
      </w:r>
      <w:r w:rsidR="00C649A5">
        <w:rPr>
          <w:rFonts w:ascii="Verdana" w:hAnsi="Verdana" w:cs="Verdana"/>
          <w:sz w:val="18"/>
          <w:szCs w:val="18"/>
        </w:rPr>
        <w:t xml:space="preserve"> is also included in the above processing step. This means that the value of such a </w:t>
      </w:r>
      <w:r w:rsidR="00C649A5">
        <w:rPr>
          <w:rFonts w:ascii="Verdana" w:hAnsi="Verdana" w:cs="Verdana"/>
          <w:i/>
          <w:iCs/>
          <w:sz w:val="18"/>
          <w:szCs w:val="18"/>
        </w:rPr>
        <w:t>FunctionExpression</w:t>
      </w:r>
      <w:r w:rsidR="00C649A5">
        <w:rPr>
          <w:rFonts w:ascii="Verdana" w:hAnsi="Verdana" w:cs="Verdana"/>
          <w:sz w:val="18"/>
          <w:szCs w:val="18"/>
        </w:rPr>
        <w:t xml:space="preserve"> may be referenced by name within the code that contains it.</w:t>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V0033:</w:t>
      </w:r>
    </w:p>
    <w:p w:rsidR="00000000" w:rsidRDefault="00C649A5">
      <w:pPr>
        <w:pStyle w:val="DefaultParagraphFont"/>
        <w:widowControl w:val="0"/>
        <w:autoSpaceDE w:val="0"/>
        <w:autoSpaceDN w:val="0"/>
        <w:adjustRightInd w:val="0"/>
        <w:spacing w:after="0" w:line="22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48" w:lineRule="auto"/>
        <w:ind w:right="20"/>
        <w:rPr>
          <w:rFonts w:ascii="Times New Roman" w:hAnsi="Times New Roman" w:cs="Times New Roman"/>
          <w:sz w:val="24"/>
          <w:szCs w:val="24"/>
        </w:rPr>
      </w:pPr>
      <w:r>
        <w:rPr>
          <w:rFonts w:ascii="Verdana" w:hAnsi="Verdana" w:cs="Verdana"/>
          <w:sz w:val="17"/>
          <w:szCs w:val="17"/>
        </w:rPr>
        <w:t xml:space="preserve">For each </w:t>
      </w:r>
      <w:r>
        <w:rPr>
          <w:rFonts w:ascii="Verdana" w:hAnsi="Verdana" w:cs="Verdana"/>
          <w:i/>
          <w:iCs/>
          <w:sz w:val="17"/>
          <w:szCs w:val="17"/>
          <w:u w:val="single"/>
        </w:rPr>
        <w:t>Catch</w:t>
      </w:r>
      <w:r>
        <w:rPr>
          <w:rFonts w:ascii="Verdana" w:hAnsi="Verdana" w:cs="Verdana"/>
          <w:sz w:val="17"/>
          <w:szCs w:val="17"/>
          <w:u w:val="single"/>
        </w:rPr>
        <w:t>,</w:t>
      </w:r>
      <w:r>
        <w:rPr>
          <w:rFonts w:ascii="Verdana" w:hAnsi="Verdana" w:cs="Verdana"/>
          <w:sz w:val="17"/>
          <w:szCs w:val="17"/>
        </w:rPr>
        <w:t xml:space="preserve"> </w:t>
      </w:r>
      <w:r>
        <w:rPr>
          <w:rFonts w:ascii="Verdana" w:hAnsi="Verdana" w:cs="Verdana"/>
          <w:i/>
          <w:iCs/>
          <w:sz w:val="17"/>
          <w:szCs w:val="17"/>
        </w:rPr>
        <w:t>VariableDeclaration</w:t>
      </w:r>
      <w:r>
        <w:rPr>
          <w:rFonts w:ascii="Verdana" w:hAnsi="Verdana" w:cs="Verdana"/>
          <w:sz w:val="17"/>
          <w:szCs w:val="17"/>
        </w:rPr>
        <w:t xml:space="preserve"> or </w:t>
      </w:r>
      <w:r>
        <w:rPr>
          <w:rFonts w:ascii="Verdana" w:hAnsi="Verdana" w:cs="Verdana"/>
          <w:i/>
          <w:iCs/>
          <w:sz w:val="17"/>
          <w:szCs w:val="17"/>
        </w:rPr>
        <w:t>VariableDeclarationNoIn</w:t>
      </w:r>
      <w:r>
        <w:rPr>
          <w:rFonts w:ascii="Verdana" w:hAnsi="Verdana" w:cs="Verdana"/>
          <w:sz w:val="17"/>
          <w:szCs w:val="17"/>
        </w:rPr>
        <w:t xml:space="preserve"> in the code, create</w:t>
      </w:r>
      <w:r>
        <w:rPr>
          <w:rFonts w:ascii="Verdana" w:hAnsi="Verdana" w:cs="Verdana"/>
          <w:sz w:val="17"/>
          <w:szCs w:val="17"/>
        </w:rPr>
        <w:t xml:space="preserve"> a property of the variable object whose name is the </w:t>
      </w:r>
      <w:r>
        <w:rPr>
          <w:rFonts w:ascii="Verdana" w:hAnsi="Verdana" w:cs="Verdana"/>
          <w:i/>
          <w:iCs/>
          <w:sz w:val="17"/>
          <w:szCs w:val="17"/>
        </w:rPr>
        <w:t>Identifier</w:t>
      </w:r>
      <w:r>
        <w:rPr>
          <w:rFonts w:ascii="Verdana" w:hAnsi="Verdana" w:cs="Verdana"/>
          <w:sz w:val="17"/>
          <w:szCs w:val="17"/>
        </w:rPr>
        <w:t xml:space="preserve"> in the </w:t>
      </w:r>
      <w:r>
        <w:rPr>
          <w:rFonts w:ascii="Verdana" w:hAnsi="Verdana" w:cs="Verdana"/>
          <w:i/>
          <w:iCs/>
          <w:sz w:val="17"/>
          <w:szCs w:val="17"/>
          <w:u w:val="single"/>
        </w:rPr>
        <w:t>Catch</w:t>
      </w:r>
      <w:r>
        <w:rPr>
          <w:rFonts w:ascii="Verdana" w:hAnsi="Verdana" w:cs="Verdana"/>
          <w:sz w:val="17"/>
          <w:szCs w:val="17"/>
          <w:u w:val="single"/>
        </w:rPr>
        <w:t>,</w:t>
      </w:r>
      <w:r>
        <w:rPr>
          <w:rFonts w:ascii="Verdana" w:hAnsi="Verdana" w:cs="Verdana"/>
          <w:sz w:val="17"/>
          <w:szCs w:val="17"/>
        </w:rPr>
        <w:t xml:space="preserve"> </w:t>
      </w:r>
      <w:r>
        <w:rPr>
          <w:rFonts w:ascii="Verdana" w:hAnsi="Verdana" w:cs="Verdana"/>
          <w:i/>
          <w:iCs/>
          <w:sz w:val="17"/>
          <w:szCs w:val="17"/>
        </w:rPr>
        <w:t>VariableDeclaration</w:t>
      </w:r>
      <w:r>
        <w:rPr>
          <w:rFonts w:ascii="Verdana" w:hAnsi="Verdana" w:cs="Verdana"/>
          <w:sz w:val="17"/>
          <w:szCs w:val="17"/>
        </w:rPr>
        <w:t xml:space="preserve"> or </w:t>
      </w:r>
      <w:r>
        <w:rPr>
          <w:rFonts w:ascii="Verdana" w:hAnsi="Verdana" w:cs="Verdana"/>
          <w:i/>
          <w:iCs/>
          <w:sz w:val="17"/>
          <w:szCs w:val="17"/>
        </w:rPr>
        <w:t>VariableDeclarationNoIn</w:t>
      </w:r>
      <w:r>
        <w:rPr>
          <w:rFonts w:ascii="Verdana" w:hAnsi="Verdana" w:cs="Verdana"/>
          <w:sz w:val="17"/>
          <w:szCs w:val="17"/>
        </w:rPr>
        <w:t xml:space="preserve">, whose value is </w:t>
      </w:r>
      <w:r>
        <w:rPr>
          <w:rFonts w:ascii="Verdana" w:hAnsi="Verdana" w:cs="Verdana"/>
          <w:b/>
          <w:bCs/>
          <w:sz w:val="17"/>
          <w:szCs w:val="17"/>
        </w:rPr>
        <w:t>undefined</w:t>
      </w:r>
      <w:r>
        <w:rPr>
          <w:rFonts w:ascii="Verdana" w:hAnsi="Verdana" w:cs="Verdana"/>
          <w:sz w:val="17"/>
          <w:szCs w:val="17"/>
        </w:rPr>
        <w:t xml:space="preserve"> and whose attributes are determined by the type of code. If there is already a property of the variable o</w:t>
      </w:r>
      <w:r>
        <w:rPr>
          <w:rFonts w:ascii="Verdana" w:hAnsi="Verdana" w:cs="Verdana"/>
          <w:sz w:val="17"/>
          <w:szCs w:val="17"/>
        </w:rPr>
        <w:t xml:space="preserve">bject with the name of a declared variable, the value of the property and its attributes are not changed. Semantically, this step must follow the creation of the </w:t>
      </w:r>
      <w:r>
        <w:rPr>
          <w:rFonts w:ascii="Verdana" w:hAnsi="Verdana" w:cs="Verdana"/>
          <w:i/>
          <w:iCs/>
          <w:sz w:val="17"/>
          <w:szCs w:val="17"/>
        </w:rPr>
        <w:t>FormalParameterList</w:t>
      </w:r>
      <w:r>
        <w:rPr>
          <w:rFonts w:ascii="Verdana" w:hAnsi="Verdana" w:cs="Verdana"/>
          <w:sz w:val="17"/>
          <w:szCs w:val="17"/>
        </w:rPr>
        <w:t xml:space="preserve"> and </w:t>
      </w:r>
      <w:r>
        <w:rPr>
          <w:rFonts w:ascii="Verdana" w:hAnsi="Verdana" w:cs="Verdana"/>
          <w:i/>
          <w:iCs/>
          <w:sz w:val="17"/>
          <w:szCs w:val="17"/>
        </w:rPr>
        <w:t>FunctionDeclaration</w:t>
      </w:r>
      <w:r>
        <w:rPr>
          <w:rFonts w:ascii="Verdana" w:hAnsi="Verdana" w:cs="Verdana"/>
          <w:sz w:val="17"/>
          <w:szCs w:val="17"/>
        </w:rPr>
        <w:t xml:space="preserve"> properties. In particular, if a declared variable </w:t>
      </w:r>
      <w:r>
        <w:rPr>
          <w:rFonts w:ascii="Verdana" w:hAnsi="Verdana" w:cs="Verdana"/>
          <w:sz w:val="17"/>
          <w:szCs w:val="17"/>
        </w:rPr>
        <w:t>has the same name as a declared function or formal parameter, the variable declaration does not disturb the existing property.</w:t>
      </w:r>
    </w:p>
    <w:p w:rsidR="00000000" w:rsidRDefault="00C649A5">
      <w:pPr>
        <w:pStyle w:val="DefaultParagraphFont"/>
        <w:widowControl w:val="0"/>
        <w:autoSpaceDE w:val="0"/>
        <w:autoSpaceDN w:val="0"/>
        <w:adjustRightInd w:val="0"/>
        <w:spacing w:after="0" w:line="23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2.1.21  </w:t>
      </w:r>
      <w:r>
        <w:rPr>
          <w:rFonts w:ascii="Verdana" w:hAnsi="Verdana" w:cs="Verdana"/>
          <w:b/>
          <w:bCs/>
          <w:sz w:val="20"/>
          <w:szCs w:val="20"/>
        </w:rPr>
        <w:t>[ECMA-262] Section 10.1.8, Arguments Object</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V0034:</w:t>
      </w:r>
    </w:p>
    <w:p w:rsidR="00000000" w:rsidRDefault="00C649A5">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900"/>
        <w:rPr>
          <w:rFonts w:ascii="Times New Roman" w:hAnsi="Times New Roman" w:cs="Times New Roman"/>
          <w:sz w:val="24"/>
          <w:szCs w:val="24"/>
        </w:rPr>
      </w:pPr>
      <w:r>
        <w:rPr>
          <w:rFonts w:ascii="Verdana" w:hAnsi="Verdana" w:cs="Verdana"/>
          <w:sz w:val="18"/>
          <w:szCs w:val="18"/>
        </w:rPr>
        <w:t>When control enters an execution context for function code, an arguments object is created and initialised as follows:</w:t>
      </w:r>
    </w:p>
    <w:p w:rsidR="00000000" w:rsidRDefault="00C649A5">
      <w:pPr>
        <w:pStyle w:val="DefaultParagraphFont"/>
        <w:widowControl w:val="0"/>
        <w:autoSpaceDE w:val="0"/>
        <w:autoSpaceDN w:val="0"/>
        <w:adjustRightInd w:val="0"/>
        <w:spacing w:after="0" w:line="225" w:lineRule="exact"/>
        <w:rPr>
          <w:rFonts w:ascii="Times New Roman" w:hAnsi="Times New Roman" w:cs="Times New Roman"/>
          <w:sz w:val="24"/>
          <w:szCs w:val="24"/>
        </w:rPr>
      </w:pPr>
    </w:p>
    <w:p w:rsidR="00000000" w:rsidRDefault="00C649A5">
      <w:pPr>
        <w:pStyle w:val="DefaultParagraphFont"/>
        <w:widowControl w:val="0"/>
        <w:numPr>
          <w:ilvl w:val="0"/>
          <w:numId w:val="27"/>
        </w:numPr>
        <w:overflowPunct w:val="0"/>
        <w:autoSpaceDE w:val="0"/>
        <w:autoSpaceDN w:val="0"/>
        <w:adjustRightInd w:val="0"/>
        <w:spacing w:after="0" w:line="216" w:lineRule="auto"/>
        <w:ind w:right="220" w:hanging="370"/>
        <w:rPr>
          <w:rFonts w:ascii="Symbol" w:hAnsi="Symbol" w:cs="Symbol"/>
          <w:sz w:val="18"/>
          <w:szCs w:val="18"/>
        </w:rPr>
      </w:pPr>
      <w:r>
        <w:rPr>
          <w:rFonts w:ascii="Verdana" w:hAnsi="Verdana" w:cs="Verdana"/>
          <w:sz w:val="18"/>
          <w:szCs w:val="18"/>
        </w:rPr>
        <w:t xml:space="preserve">The value of the internal </w:t>
      </w:r>
      <w:r>
        <w:rPr>
          <w:rFonts w:ascii="Verdana" w:hAnsi="Verdana" w:cs="Verdana"/>
          <w:b/>
          <w:bCs/>
          <w:sz w:val="18"/>
          <w:szCs w:val="18"/>
        </w:rPr>
        <w:t>[[Prototype]]</w:t>
      </w:r>
      <w:r>
        <w:rPr>
          <w:rFonts w:ascii="Verdana" w:hAnsi="Verdana" w:cs="Verdana"/>
          <w:sz w:val="18"/>
          <w:szCs w:val="18"/>
        </w:rPr>
        <w:t xml:space="preserve"> property of the arguments object is the original Object prototype object, the one that is the initial value of </w:t>
      </w:r>
      <w:r>
        <w:rPr>
          <w:rFonts w:ascii="Courier New" w:hAnsi="Courier New" w:cs="Courier New"/>
          <w:b/>
          <w:bCs/>
          <w:sz w:val="18"/>
          <w:szCs w:val="18"/>
        </w:rPr>
        <w:t>Object.prototype</w:t>
      </w:r>
      <w:r>
        <w:rPr>
          <w:rFonts w:ascii="Verdana" w:hAnsi="Verdana" w:cs="Verdana"/>
          <w:sz w:val="18"/>
          <w:szCs w:val="18"/>
        </w:rPr>
        <w:t xml:space="preserve"> (see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b/>
          <w:bCs/>
          <w:color w:val="0000FF"/>
          <w:sz w:val="20"/>
          <w:szCs w:val="20"/>
          <w:u w:val="single"/>
        </w:rPr>
        <w:t>]</w:t>
      </w:r>
      <w:r>
        <w:rPr>
          <w:rFonts w:ascii="Verdana" w:hAnsi="Verdana" w:cs="Verdana"/>
          <w:sz w:val="18"/>
          <w:szCs w:val="18"/>
        </w:rPr>
        <w:t xml:space="preserve"> section 15.2.3.1). </w:t>
      </w:r>
    </w:p>
    <w:p w:rsidR="00000000" w:rsidRDefault="00C649A5">
      <w:pPr>
        <w:pStyle w:val="DefaultParagraphFont"/>
        <w:widowControl w:val="0"/>
        <w:autoSpaceDE w:val="0"/>
        <w:autoSpaceDN w:val="0"/>
        <w:adjustRightInd w:val="0"/>
        <w:spacing w:after="0" w:line="225" w:lineRule="exact"/>
        <w:rPr>
          <w:rFonts w:ascii="Symbol" w:hAnsi="Symbol" w:cs="Symbol"/>
          <w:sz w:val="18"/>
          <w:szCs w:val="18"/>
        </w:rPr>
      </w:pPr>
    </w:p>
    <w:p w:rsidR="00000000" w:rsidRDefault="00C649A5">
      <w:pPr>
        <w:pStyle w:val="DefaultParagraphFont"/>
        <w:widowControl w:val="0"/>
        <w:numPr>
          <w:ilvl w:val="0"/>
          <w:numId w:val="27"/>
        </w:numPr>
        <w:overflowPunct w:val="0"/>
        <w:autoSpaceDE w:val="0"/>
        <w:autoSpaceDN w:val="0"/>
        <w:adjustRightInd w:val="0"/>
        <w:spacing w:after="0" w:line="224" w:lineRule="auto"/>
        <w:ind w:right="180" w:hanging="370"/>
        <w:rPr>
          <w:rFonts w:ascii="Symbol" w:hAnsi="Symbol" w:cs="Symbol"/>
          <w:sz w:val="18"/>
          <w:szCs w:val="18"/>
        </w:rPr>
      </w:pPr>
      <w:r>
        <w:rPr>
          <w:rFonts w:ascii="Verdana" w:hAnsi="Verdana" w:cs="Verdana"/>
          <w:sz w:val="18"/>
          <w:szCs w:val="18"/>
        </w:rPr>
        <w:t xml:space="preserve">A property is created with name </w:t>
      </w:r>
      <w:r>
        <w:rPr>
          <w:rFonts w:ascii="Courier New" w:hAnsi="Courier New" w:cs="Courier New"/>
          <w:b/>
          <w:bCs/>
          <w:sz w:val="18"/>
          <w:szCs w:val="18"/>
        </w:rPr>
        <w:t>callee</w:t>
      </w:r>
      <w:r>
        <w:rPr>
          <w:rFonts w:ascii="Verdana" w:hAnsi="Verdana" w:cs="Verdana"/>
          <w:sz w:val="18"/>
          <w:szCs w:val="18"/>
        </w:rPr>
        <w:t xml:space="preserve"> and property attribute</w:t>
      </w:r>
      <w:r>
        <w:rPr>
          <w:rFonts w:ascii="Verdana" w:hAnsi="Verdana" w:cs="Verdana"/>
          <w:sz w:val="18"/>
          <w:szCs w:val="18"/>
        </w:rPr>
        <w:t xml:space="preserve">s { DontEnum }. The initial value of this property is the Function object being executed. This allows anonymous functions to be recursive. </w:t>
      </w:r>
    </w:p>
    <w:p w:rsidR="00000000" w:rsidRDefault="00C649A5">
      <w:pPr>
        <w:pStyle w:val="DefaultParagraphFont"/>
        <w:widowControl w:val="0"/>
        <w:autoSpaceDE w:val="0"/>
        <w:autoSpaceDN w:val="0"/>
        <w:adjustRightInd w:val="0"/>
        <w:spacing w:after="0" w:line="224" w:lineRule="exact"/>
        <w:rPr>
          <w:rFonts w:ascii="Symbol" w:hAnsi="Symbol" w:cs="Symbol"/>
          <w:sz w:val="18"/>
          <w:szCs w:val="18"/>
        </w:rPr>
      </w:pPr>
    </w:p>
    <w:p w:rsidR="00000000" w:rsidRDefault="00C649A5">
      <w:pPr>
        <w:pStyle w:val="DefaultParagraphFont"/>
        <w:widowControl w:val="0"/>
        <w:numPr>
          <w:ilvl w:val="0"/>
          <w:numId w:val="27"/>
        </w:numPr>
        <w:overflowPunct w:val="0"/>
        <w:autoSpaceDE w:val="0"/>
        <w:autoSpaceDN w:val="0"/>
        <w:adjustRightInd w:val="0"/>
        <w:spacing w:after="0" w:line="232" w:lineRule="auto"/>
        <w:ind w:right="140" w:hanging="370"/>
        <w:rPr>
          <w:rFonts w:ascii="Symbol" w:hAnsi="Symbol" w:cs="Symbol"/>
          <w:sz w:val="18"/>
          <w:szCs w:val="18"/>
        </w:rPr>
      </w:pPr>
      <w:r>
        <w:rPr>
          <w:rFonts w:ascii="Verdana" w:hAnsi="Verdana" w:cs="Verdana"/>
          <w:sz w:val="18"/>
          <w:szCs w:val="18"/>
          <w:u w:val="single"/>
        </w:rPr>
        <w:t xml:space="preserve">A property is created with name </w:t>
      </w:r>
      <w:r>
        <w:rPr>
          <w:rFonts w:ascii="Courier New" w:hAnsi="Courier New" w:cs="Courier New"/>
          <w:b/>
          <w:bCs/>
          <w:sz w:val="18"/>
          <w:szCs w:val="18"/>
          <w:u w:val="single"/>
        </w:rPr>
        <w:t>caller</w:t>
      </w:r>
      <w:r>
        <w:rPr>
          <w:rFonts w:ascii="Verdana" w:hAnsi="Verdana" w:cs="Verdana"/>
          <w:sz w:val="18"/>
          <w:szCs w:val="18"/>
          <w:u w:val="single"/>
        </w:rPr>
        <w:t xml:space="preserve"> and property attributes { DontEnum }. Let </w:t>
      </w:r>
      <w:r>
        <w:rPr>
          <w:rFonts w:ascii="Verdana" w:hAnsi="Verdana" w:cs="Verdana"/>
          <w:i/>
          <w:iCs/>
          <w:sz w:val="18"/>
          <w:szCs w:val="18"/>
          <w:u w:val="single"/>
        </w:rPr>
        <w:t>C</w:t>
      </w:r>
      <w:r>
        <w:rPr>
          <w:rFonts w:ascii="Verdana" w:hAnsi="Verdana" w:cs="Verdana"/>
          <w:sz w:val="18"/>
          <w:szCs w:val="18"/>
          <w:u w:val="single"/>
        </w:rPr>
        <w:t xml:space="preserve"> be the execution context that</w:t>
      </w:r>
      <w:r>
        <w:rPr>
          <w:rFonts w:ascii="Verdana" w:hAnsi="Verdana" w:cs="Verdana"/>
          <w:sz w:val="18"/>
          <w:szCs w:val="18"/>
          <w:u w:val="single"/>
        </w:rPr>
        <w:t xml:space="preserve"> performed the call that caused the current execution context to be entered. The initial value of the </w:t>
      </w:r>
      <w:r>
        <w:rPr>
          <w:rFonts w:ascii="Courier New" w:hAnsi="Courier New" w:cs="Courier New"/>
          <w:b/>
          <w:bCs/>
          <w:sz w:val="18"/>
          <w:szCs w:val="18"/>
          <w:u w:val="single"/>
        </w:rPr>
        <w:t>caller</w:t>
      </w:r>
      <w:r>
        <w:rPr>
          <w:rFonts w:ascii="Verdana" w:hAnsi="Verdana" w:cs="Verdana"/>
          <w:sz w:val="18"/>
          <w:szCs w:val="18"/>
          <w:u w:val="single"/>
        </w:rPr>
        <w:t xml:space="preserve"> property is </w:t>
      </w:r>
      <w:r>
        <w:rPr>
          <w:rFonts w:ascii="Verdana" w:hAnsi="Verdana" w:cs="Verdana"/>
          <w:b/>
          <w:bCs/>
          <w:sz w:val="18"/>
          <w:szCs w:val="18"/>
          <w:u w:val="single"/>
        </w:rPr>
        <w:t>null</w:t>
      </w:r>
      <w:r>
        <w:rPr>
          <w:rFonts w:ascii="Verdana" w:hAnsi="Verdana" w:cs="Verdana"/>
          <w:sz w:val="18"/>
          <w:szCs w:val="18"/>
          <w:u w:val="single"/>
        </w:rPr>
        <w:t xml:space="preserve"> if </w:t>
      </w:r>
      <w:r>
        <w:rPr>
          <w:rFonts w:ascii="Verdana" w:hAnsi="Verdana" w:cs="Verdana"/>
          <w:i/>
          <w:iCs/>
          <w:sz w:val="18"/>
          <w:szCs w:val="18"/>
          <w:u w:val="single"/>
        </w:rPr>
        <w:t>C</w:t>
      </w:r>
      <w:r>
        <w:rPr>
          <w:rFonts w:ascii="Verdana" w:hAnsi="Verdana" w:cs="Verdana"/>
          <w:sz w:val="18"/>
          <w:szCs w:val="18"/>
          <w:u w:val="single"/>
        </w:rPr>
        <w:t xml:space="preserve"> is an execution context for global code, eval code, or a built-in or host function object. Otherwise </w:t>
      </w:r>
      <w:r>
        <w:rPr>
          <w:rFonts w:ascii="Verdana" w:hAnsi="Verdana" w:cs="Verdana"/>
          <w:i/>
          <w:iCs/>
          <w:sz w:val="18"/>
          <w:szCs w:val="18"/>
          <w:u w:val="single"/>
        </w:rPr>
        <w:t>C</w:t>
      </w:r>
      <w:r>
        <w:rPr>
          <w:rFonts w:ascii="Verdana" w:hAnsi="Verdana" w:cs="Verdana"/>
          <w:sz w:val="18"/>
          <w:szCs w:val="18"/>
          <w:u w:val="single"/>
        </w:rPr>
        <w:t xml:space="preserve"> is an execution contex</w:t>
      </w:r>
      <w:r>
        <w:rPr>
          <w:rFonts w:ascii="Verdana" w:hAnsi="Verdana" w:cs="Verdana"/>
          <w:sz w:val="18"/>
          <w:szCs w:val="18"/>
          <w:u w:val="single"/>
        </w:rPr>
        <w:t xml:space="preserve">t for function code and the initial value of the </w:t>
      </w:r>
      <w:r>
        <w:rPr>
          <w:rFonts w:ascii="Courier New" w:hAnsi="Courier New" w:cs="Courier New"/>
          <w:b/>
          <w:bCs/>
          <w:sz w:val="18"/>
          <w:szCs w:val="18"/>
          <w:u w:val="single"/>
        </w:rPr>
        <w:t>caller</w:t>
      </w:r>
      <w:r>
        <w:rPr>
          <w:rFonts w:ascii="Verdana" w:hAnsi="Verdana" w:cs="Verdana"/>
          <w:sz w:val="18"/>
          <w:szCs w:val="18"/>
          <w:u w:val="single"/>
        </w:rPr>
        <w:t xml:space="preserve"> property is arguments object that was created when </w:t>
      </w:r>
      <w:r>
        <w:rPr>
          <w:rFonts w:ascii="Verdana" w:hAnsi="Verdana" w:cs="Verdana"/>
          <w:i/>
          <w:iCs/>
          <w:sz w:val="18"/>
          <w:szCs w:val="18"/>
          <w:u w:val="single"/>
        </w:rPr>
        <w:t>C</w:t>
      </w:r>
      <w:r>
        <w:rPr>
          <w:rFonts w:ascii="Verdana" w:hAnsi="Verdana" w:cs="Verdana"/>
          <w:sz w:val="18"/>
          <w:szCs w:val="18"/>
          <w:u w:val="single"/>
        </w:rPr>
        <w:t xml:space="preserve"> was entered. </w:t>
      </w:r>
    </w:p>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2.1.22  </w:t>
      </w:r>
      <w:r>
        <w:rPr>
          <w:rFonts w:ascii="Verdana" w:hAnsi="Verdana" w:cs="Verdana"/>
          <w:b/>
          <w:bCs/>
          <w:sz w:val="20"/>
          <w:szCs w:val="20"/>
        </w:rPr>
        <w:t>[ECMA-262] Section 10.2, Entering an Execution Context</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V0035:</w:t>
      </w:r>
    </w:p>
    <w:p w:rsidR="00000000" w:rsidRDefault="00AD528A">
      <w:pPr>
        <w:pStyle w:val="DefaultParagraphFont"/>
        <w:widowControl w:val="0"/>
        <w:autoSpaceDE w:val="0"/>
        <w:autoSpaceDN w:val="0"/>
        <w:adjustRightInd w:val="0"/>
        <w:spacing w:after="0" w:line="274" w:lineRule="exact"/>
        <w:rPr>
          <w:rFonts w:ascii="Times New Roman" w:hAnsi="Times New Roman" w:cs="Times New Roman"/>
          <w:sz w:val="24"/>
          <w:szCs w:val="24"/>
        </w:rPr>
      </w:pPr>
      <w:r>
        <w:rPr>
          <w:noProof/>
        </w:rPr>
        <w:drawing>
          <wp:anchor distT="0" distB="0" distL="114300" distR="114300" simplePos="0" relativeHeight="251708416" behindDoc="1" locked="0" layoutInCell="0" allowOverlap="1">
            <wp:simplePos x="0" y="0"/>
            <wp:positionH relativeFrom="column">
              <wp:posOffset>362585</wp:posOffset>
            </wp:positionH>
            <wp:positionV relativeFrom="paragraph">
              <wp:posOffset>115570</wp:posOffset>
            </wp:positionV>
            <wp:extent cx="5377815" cy="48069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7815" cy="48069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24" w:lineRule="auto"/>
        <w:ind w:left="720" w:right="720"/>
        <w:jc w:val="both"/>
        <w:rPr>
          <w:rFonts w:ascii="Times New Roman" w:hAnsi="Times New Roman" w:cs="Times New Roman"/>
          <w:sz w:val="24"/>
          <w:szCs w:val="24"/>
        </w:rPr>
      </w:pPr>
      <w:r>
        <w:rPr>
          <w:rFonts w:ascii="Verdana" w:hAnsi="Verdana" w:cs="Verdana"/>
          <w:sz w:val="18"/>
          <w:szCs w:val="18"/>
        </w:rPr>
        <w:t>In JScript 5.x the sharing of storage, between the properties of the arguments object and the corresponding properties to the activation object, ceases when execution of the execution context that created the arguments object completes.</w:t>
      </w:r>
    </w:p>
    <w:p w:rsidR="00000000" w:rsidRDefault="00C649A5">
      <w:pPr>
        <w:pStyle w:val="DefaultParagraphFont"/>
        <w:widowControl w:val="0"/>
        <w:autoSpaceDE w:val="0"/>
        <w:autoSpaceDN w:val="0"/>
        <w:adjustRightInd w:val="0"/>
        <w:spacing w:after="0" w:line="29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2.1.23  </w:t>
      </w:r>
      <w:r>
        <w:rPr>
          <w:rFonts w:ascii="Verdana" w:hAnsi="Verdana" w:cs="Verdana"/>
          <w:b/>
          <w:bCs/>
          <w:sz w:val="20"/>
          <w:szCs w:val="20"/>
        </w:rPr>
        <w:t>[ECMA-262]</w:t>
      </w:r>
      <w:r>
        <w:rPr>
          <w:rFonts w:ascii="Verdana" w:hAnsi="Verdana" w:cs="Verdana"/>
          <w:b/>
          <w:bCs/>
          <w:sz w:val="20"/>
          <w:szCs w:val="20"/>
        </w:rPr>
        <w:t xml:space="preserve"> Section 10.2.1, Global Code</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V0036:</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numPr>
          <w:ilvl w:val="0"/>
          <w:numId w:val="28"/>
        </w:numPr>
        <w:overflowPunct w:val="0"/>
        <w:autoSpaceDE w:val="0"/>
        <w:autoSpaceDN w:val="0"/>
        <w:adjustRightInd w:val="0"/>
        <w:spacing w:after="0" w:line="239" w:lineRule="auto"/>
        <w:ind w:hanging="370"/>
        <w:jc w:val="both"/>
        <w:rPr>
          <w:rFonts w:ascii="Symbol" w:hAnsi="Symbol" w:cs="Symbol"/>
          <w:sz w:val="18"/>
          <w:szCs w:val="18"/>
        </w:rPr>
      </w:pPr>
      <w:r>
        <w:rPr>
          <w:rFonts w:ascii="Verdana" w:hAnsi="Verdana" w:cs="Verdana"/>
          <w:sz w:val="18"/>
          <w:szCs w:val="18"/>
        </w:rPr>
        <w:t xml:space="preserve">The scope chain is created and initialised to contain the global object and no others. </w:t>
      </w:r>
    </w:p>
    <w:p w:rsidR="00000000" w:rsidRDefault="00C649A5">
      <w:pPr>
        <w:pStyle w:val="DefaultParagraphFont"/>
        <w:widowControl w:val="0"/>
        <w:autoSpaceDE w:val="0"/>
        <w:autoSpaceDN w:val="0"/>
        <w:adjustRightInd w:val="0"/>
        <w:spacing w:after="0" w:line="225" w:lineRule="exact"/>
        <w:rPr>
          <w:rFonts w:ascii="Symbol" w:hAnsi="Symbol" w:cs="Symbol"/>
          <w:sz w:val="18"/>
          <w:szCs w:val="18"/>
        </w:rPr>
      </w:pPr>
    </w:p>
    <w:p w:rsidR="00000000" w:rsidRDefault="00C649A5">
      <w:pPr>
        <w:pStyle w:val="DefaultParagraphFont"/>
        <w:widowControl w:val="0"/>
        <w:numPr>
          <w:ilvl w:val="0"/>
          <w:numId w:val="28"/>
        </w:numPr>
        <w:overflowPunct w:val="0"/>
        <w:autoSpaceDE w:val="0"/>
        <w:autoSpaceDN w:val="0"/>
        <w:adjustRightInd w:val="0"/>
        <w:spacing w:after="0" w:line="214" w:lineRule="auto"/>
        <w:ind w:right="700" w:hanging="370"/>
        <w:jc w:val="both"/>
        <w:rPr>
          <w:rFonts w:ascii="Symbol" w:hAnsi="Symbol" w:cs="Symbol"/>
          <w:sz w:val="18"/>
          <w:szCs w:val="18"/>
        </w:rPr>
      </w:pPr>
      <w:r>
        <w:rPr>
          <w:rFonts w:ascii="Verdana" w:hAnsi="Verdana" w:cs="Verdana"/>
          <w:sz w:val="18"/>
          <w:szCs w:val="18"/>
        </w:rPr>
        <w:t xml:space="preserve">Variable instantiation is performed using the global object as the variable object and using property attributes { </w:t>
      </w:r>
      <w:r>
        <w:rPr>
          <w:rFonts w:ascii="Verdana" w:hAnsi="Verdana" w:cs="Verdana"/>
          <w:sz w:val="18"/>
          <w:szCs w:val="18"/>
          <w:u w:val="single"/>
        </w:rPr>
        <w:t>DontEnum,</w:t>
      </w:r>
      <w:r>
        <w:rPr>
          <w:rFonts w:ascii="Verdana" w:hAnsi="Verdana" w:cs="Verdana"/>
          <w:sz w:val="18"/>
          <w:szCs w:val="18"/>
        </w:rPr>
        <w:t xml:space="preserve"> DontDelete }. </w:t>
      </w:r>
    </w:p>
    <w:p w:rsidR="00000000" w:rsidRDefault="00C649A5">
      <w:pPr>
        <w:pStyle w:val="DefaultParagraphFont"/>
        <w:widowControl w:val="0"/>
        <w:autoSpaceDE w:val="0"/>
        <w:autoSpaceDN w:val="0"/>
        <w:adjustRightInd w:val="0"/>
        <w:spacing w:after="0" w:line="179" w:lineRule="exact"/>
        <w:rPr>
          <w:rFonts w:ascii="Symbol" w:hAnsi="Symbol" w:cs="Symbol"/>
          <w:sz w:val="18"/>
          <w:szCs w:val="18"/>
        </w:rPr>
      </w:pPr>
    </w:p>
    <w:p w:rsidR="00000000" w:rsidRDefault="00C649A5">
      <w:pPr>
        <w:pStyle w:val="DefaultParagraphFont"/>
        <w:widowControl w:val="0"/>
        <w:numPr>
          <w:ilvl w:val="0"/>
          <w:numId w:val="28"/>
        </w:numPr>
        <w:overflowPunct w:val="0"/>
        <w:autoSpaceDE w:val="0"/>
        <w:autoSpaceDN w:val="0"/>
        <w:adjustRightInd w:val="0"/>
        <w:spacing w:after="0" w:line="239" w:lineRule="auto"/>
        <w:ind w:hanging="370"/>
        <w:jc w:val="both"/>
        <w:rPr>
          <w:rFonts w:ascii="Symbol" w:hAnsi="Symbol" w:cs="Symbol"/>
          <w:sz w:val="18"/>
          <w:szCs w:val="18"/>
        </w:rPr>
      </w:pPr>
      <w:r>
        <w:rPr>
          <w:rFonts w:ascii="Verdana" w:hAnsi="Verdana" w:cs="Verdana"/>
          <w:sz w:val="18"/>
          <w:szCs w:val="18"/>
        </w:rPr>
        <w:t xml:space="preserve">The </w:t>
      </w:r>
      <w:r>
        <w:rPr>
          <w:rFonts w:ascii="Verdana" w:hAnsi="Verdana" w:cs="Verdana"/>
          <w:b/>
          <w:bCs/>
          <w:sz w:val="18"/>
          <w:szCs w:val="18"/>
        </w:rPr>
        <w:t>this</w:t>
      </w:r>
      <w:r>
        <w:rPr>
          <w:rFonts w:ascii="Verdana" w:hAnsi="Verdana" w:cs="Verdana"/>
          <w:sz w:val="18"/>
          <w:szCs w:val="18"/>
        </w:rPr>
        <w:t xml:space="preserve"> value is the global object.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09440" behindDoc="1" locked="0" layoutInCell="0" allowOverlap="1">
            <wp:simplePos x="0" y="0"/>
            <wp:positionH relativeFrom="column">
              <wp:posOffset>-139065</wp:posOffset>
            </wp:positionH>
            <wp:positionV relativeFrom="paragraph">
              <wp:posOffset>355600</wp:posOffset>
            </wp:positionV>
            <wp:extent cx="6268085" cy="63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38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24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71" w:right="1440" w:bottom="589" w:left="1180" w:header="720" w:footer="720" w:gutter="0"/>
          <w:cols w:space="720" w:equalWidth="0">
            <w:col w:w="9620"/>
          </w:cols>
          <w:noEndnote/>
        </w:sectPr>
      </w:pPr>
    </w:p>
    <w:p w:rsidR="00000000" w:rsidRDefault="00AD528A">
      <w:pPr>
        <w:pStyle w:val="DefaultParagraphFont"/>
        <w:widowControl w:val="0"/>
        <w:overflowPunct w:val="0"/>
        <w:autoSpaceDE w:val="0"/>
        <w:autoSpaceDN w:val="0"/>
        <w:adjustRightInd w:val="0"/>
        <w:spacing w:after="0" w:line="216" w:lineRule="auto"/>
        <w:ind w:left="720" w:right="720"/>
        <w:rPr>
          <w:rFonts w:ascii="Times New Roman" w:hAnsi="Times New Roman" w:cs="Times New Roman"/>
          <w:sz w:val="24"/>
          <w:szCs w:val="24"/>
        </w:rPr>
      </w:pPr>
      <w:bookmarkStart w:id="25" w:name="page25"/>
      <w:bookmarkEnd w:id="25"/>
      <w:r>
        <w:rPr>
          <w:noProof/>
        </w:rPr>
        <w:lastRenderedPageBreak/>
        <w:drawing>
          <wp:anchor distT="0" distB="0" distL="114300" distR="114300" simplePos="0" relativeHeight="251710464" behindDoc="1" locked="0" layoutInCell="0" allowOverlap="1">
            <wp:simplePos x="0" y="0"/>
            <wp:positionH relativeFrom="page">
              <wp:posOffset>1111885</wp:posOffset>
            </wp:positionH>
            <wp:positionV relativeFrom="page">
              <wp:posOffset>685800</wp:posOffset>
            </wp:positionV>
            <wp:extent cx="5377815" cy="341630"/>
            <wp:effectExtent l="0" t="0" r="0" b="127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77815" cy="341630"/>
                    </a:xfrm>
                    <a:prstGeom prst="rect">
                      <a:avLst/>
                    </a:prstGeom>
                    <a:noFill/>
                  </pic:spPr>
                </pic:pic>
              </a:graphicData>
            </a:graphic>
            <wp14:sizeRelH relativeFrom="page">
              <wp14:pctWidth>0</wp14:pctWidth>
            </wp14:sizeRelH>
            <wp14:sizeRelV relativeFrom="page">
              <wp14:pctHeight>0</wp14:pctHeight>
            </wp14:sizeRelV>
          </wp:anchor>
        </w:drawing>
      </w:r>
      <w:r w:rsidR="00C649A5">
        <w:rPr>
          <w:rFonts w:ascii="Verdana" w:hAnsi="Verdana" w:cs="Verdana"/>
          <w:sz w:val="18"/>
          <w:szCs w:val="18"/>
        </w:rPr>
        <w:t xml:space="preserve">JScript 5.x variable instantiations creates properties of the global object that have the </w:t>
      </w:r>
      <w:r w:rsidR="00C649A5">
        <w:rPr>
          <w:rFonts w:ascii="Verdana" w:hAnsi="Verdana" w:cs="Verdana"/>
          <w:b/>
          <w:bCs/>
          <w:sz w:val="18"/>
          <w:szCs w:val="18"/>
        </w:rPr>
        <w:t xml:space="preserve">DontEnum </w:t>
      </w:r>
      <w:r w:rsidR="00C649A5">
        <w:rPr>
          <w:rFonts w:ascii="Verdana" w:hAnsi="Verdana" w:cs="Verdana"/>
          <w:sz w:val="18"/>
          <w:szCs w:val="18"/>
        </w:rPr>
        <w:t>attribute.</w:t>
      </w:r>
    </w:p>
    <w:p w:rsidR="00000000" w:rsidRDefault="00C649A5">
      <w:pPr>
        <w:pStyle w:val="DefaultParagraphFont"/>
        <w:widowControl w:val="0"/>
        <w:autoSpaceDE w:val="0"/>
        <w:autoSpaceDN w:val="0"/>
        <w:adjustRightInd w:val="0"/>
        <w:spacing w:after="0" w:line="29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2.1.24  </w:t>
      </w:r>
      <w:r>
        <w:rPr>
          <w:rFonts w:ascii="Verdana" w:hAnsi="Verdana" w:cs="Verdana"/>
          <w:b/>
          <w:bCs/>
          <w:sz w:val="20"/>
          <w:szCs w:val="20"/>
        </w:rPr>
        <w:t>[ECMA-262] Section 10.2.2, Eval Code</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V0037:</w:t>
      </w:r>
    </w:p>
    <w:p w:rsidR="00000000" w:rsidRDefault="00C649A5">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right="100"/>
        <w:rPr>
          <w:rFonts w:ascii="Times New Roman" w:hAnsi="Times New Roman" w:cs="Times New Roman"/>
          <w:sz w:val="24"/>
          <w:szCs w:val="24"/>
        </w:rPr>
      </w:pPr>
      <w:r>
        <w:rPr>
          <w:rFonts w:ascii="Verdana" w:hAnsi="Verdana" w:cs="Verdana"/>
          <w:sz w:val="18"/>
          <w:szCs w:val="18"/>
        </w:rPr>
        <w:t>When control enters an execution context for eval code, the</w:t>
      </w:r>
      <w:r>
        <w:rPr>
          <w:rFonts w:ascii="Verdana" w:hAnsi="Verdana" w:cs="Verdana"/>
          <w:sz w:val="18"/>
          <w:szCs w:val="18"/>
        </w:rPr>
        <w:t xml:space="preserve"> previous active execution context, referred to as the </w:t>
      </w:r>
      <w:r>
        <w:rPr>
          <w:rFonts w:ascii="Verdana" w:hAnsi="Verdana" w:cs="Verdana"/>
          <w:i/>
          <w:iCs/>
          <w:sz w:val="18"/>
          <w:szCs w:val="18"/>
        </w:rPr>
        <w:t>calling context</w:t>
      </w:r>
      <w:r>
        <w:rPr>
          <w:rFonts w:ascii="Verdana" w:hAnsi="Verdana" w:cs="Verdana"/>
          <w:sz w:val="18"/>
          <w:szCs w:val="18"/>
        </w:rPr>
        <w:t xml:space="preserve">, is used to determine the scope chain, the variable object, and the </w:t>
      </w:r>
      <w:r>
        <w:rPr>
          <w:rFonts w:ascii="Verdana" w:hAnsi="Verdana" w:cs="Verdana"/>
          <w:b/>
          <w:bCs/>
          <w:sz w:val="18"/>
          <w:szCs w:val="18"/>
        </w:rPr>
        <w:t>this</w:t>
      </w:r>
      <w:r>
        <w:rPr>
          <w:rFonts w:ascii="Verdana" w:hAnsi="Verdana" w:cs="Verdana"/>
          <w:sz w:val="18"/>
          <w:szCs w:val="18"/>
        </w:rPr>
        <w:t xml:space="preserve"> value. If there is no calling context, then initialising the scope chain, variable instantiation, and determination of the </w:t>
      </w:r>
      <w:r>
        <w:rPr>
          <w:rFonts w:ascii="Verdana" w:hAnsi="Verdana" w:cs="Verdana"/>
          <w:b/>
          <w:bCs/>
          <w:sz w:val="18"/>
          <w:szCs w:val="18"/>
        </w:rPr>
        <w:t>this</w:t>
      </w:r>
      <w:r>
        <w:rPr>
          <w:rFonts w:ascii="Verdana" w:hAnsi="Verdana" w:cs="Verdana"/>
          <w:sz w:val="18"/>
          <w:szCs w:val="18"/>
        </w:rPr>
        <w:t xml:space="preserve"> value are performed just as for global code.</w:t>
      </w:r>
    </w:p>
    <w:p w:rsidR="00000000" w:rsidRDefault="00AD528A">
      <w:pPr>
        <w:pStyle w:val="DefaultParagraphFont"/>
        <w:widowControl w:val="0"/>
        <w:autoSpaceDE w:val="0"/>
        <w:autoSpaceDN w:val="0"/>
        <w:adjustRightInd w:val="0"/>
        <w:spacing w:after="0" w:line="273" w:lineRule="exact"/>
        <w:rPr>
          <w:rFonts w:ascii="Times New Roman" w:hAnsi="Times New Roman" w:cs="Times New Roman"/>
          <w:sz w:val="24"/>
          <w:szCs w:val="24"/>
        </w:rPr>
      </w:pPr>
      <w:r>
        <w:rPr>
          <w:noProof/>
        </w:rPr>
        <w:drawing>
          <wp:anchor distT="0" distB="0" distL="114300" distR="114300" simplePos="0" relativeHeight="251711488" behindDoc="1" locked="0" layoutInCell="0" allowOverlap="1">
            <wp:simplePos x="0" y="0"/>
            <wp:positionH relativeFrom="column">
              <wp:posOffset>362585</wp:posOffset>
            </wp:positionH>
            <wp:positionV relativeFrom="paragraph">
              <wp:posOffset>114935</wp:posOffset>
            </wp:positionV>
            <wp:extent cx="5377815" cy="48006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7815" cy="48006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24" w:lineRule="auto"/>
        <w:ind w:left="720" w:right="720"/>
        <w:jc w:val="both"/>
        <w:rPr>
          <w:rFonts w:ascii="Times New Roman" w:hAnsi="Times New Roman" w:cs="Times New Roman"/>
          <w:sz w:val="24"/>
          <w:szCs w:val="24"/>
        </w:rPr>
      </w:pPr>
      <w:r>
        <w:rPr>
          <w:rFonts w:ascii="Verdana" w:hAnsi="Verdana" w:cs="Verdana"/>
          <w:sz w:val="18"/>
          <w:szCs w:val="18"/>
        </w:rPr>
        <w:t>If the value of the eval property is used in any way other tha</w:t>
      </w:r>
      <w:r>
        <w:rPr>
          <w:rFonts w:ascii="Verdana" w:hAnsi="Verdana" w:cs="Verdana"/>
          <w:sz w:val="18"/>
          <w:szCs w:val="18"/>
        </w:rPr>
        <w:t xml:space="preserve">n a direct call as specified in </w:t>
      </w:r>
      <w:hyperlink w:anchor="page47" w:history="1">
        <w:r>
          <w:rPr>
            <w:rFonts w:ascii="Verdana" w:hAnsi="Verdana" w:cs="Verdana"/>
            <w:b/>
            <w:bCs/>
            <w:color w:val="0000FF"/>
            <w:sz w:val="18"/>
            <w:szCs w:val="18"/>
          </w:rPr>
          <w:t xml:space="preserve"> </w:t>
        </w:r>
        <w:r>
          <w:rPr>
            <w:rFonts w:ascii="Verdana" w:hAnsi="Verdana" w:cs="Verdana"/>
            <w:b/>
            <w:bCs/>
            <w:color w:val="0000FF"/>
            <w:sz w:val="18"/>
            <w:szCs w:val="18"/>
            <w:u w:val="single"/>
          </w:rPr>
          <w:t>15.1.2.</w:t>
        </w:r>
      </w:hyperlink>
      <w:r>
        <w:rPr>
          <w:rFonts w:ascii="Verdana" w:hAnsi="Verdana" w:cs="Verdana"/>
          <w:b/>
          <w:bCs/>
          <w:color w:val="0000FF"/>
          <w:sz w:val="18"/>
          <w:szCs w:val="18"/>
          <w:u w:val="single"/>
        </w:rPr>
        <w:t>1</w:t>
      </w:r>
      <w:r>
        <w:rPr>
          <w:rFonts w:ascii="Verdana" w:hAnsi="Verdana" w:cs="Verdana"/>
          <w:sz w:val="18"/>
          <w:szCs w:val="18"/>
        </w:rPr>
        <w:t>,</w:t>
      </w:r>
      <w:r>
        <w:rPr>
          <w:rFonts w:ascii="Verdana" w:hAnsi="Verdana" w:cs="Verdana"/>
          <w:b/>
          <w:bCs/>
          <w:color w:val="0000FF"/>
          <w:sz w:val="18"/>
          <w:szCs w:val="18"/>
        </w:rPr>
        <w:t xml:space="preserve"> </w:t>
      </w:r>
      <w:r>
        <w:rPr>
          <w:rFonts w:ascii="Verdana" w:hAnsi="Verdana" w:cs="Verdana"/>
          <w:sz w:val="18"/>
          <w:szCs w:val="18"/>
        </w:rPr>
        <w:t>Jscript 5.x under Internet Explorer 9 initializes the execution context as if it</w:t>
      </w:r>
      <w:r>
        <w:rPr>
          <w:rFonts w:ascii="Verdana" w:hAnsi="Verdana" w:cs="Verdana"/>
          <w:b/>
          <w:bCs/>
          <w:color w:val="0000FF"/>
          <w:sz w:val="18"/>
          <w:szCs w:val="18"/>
        </w:rPr>
        <w:t xml:space="preserve"> </w:t>
      </w:r>
      <w:r>
        <w:rPr>
          <w:rFonts w:ascii="Verdana" w:hAnsi="Verdana" w:cs="Verdana"/>
          <w:sz w:val="18"/>
          <w:szCs w:val="18"/>
        </w:rPr>
        <w:t>were the global execution context.</w:t>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74" w:lineRule="exact"/>
        <w:rPr>
          <w:rFonts w:ascii="Times New Roman" w:hAnsi="Times New Roman" w:cs="Times New Roman"/>
          <w:sz w:val="24"/>
          <w:szCs w:val="24"/>
        </w:rPr>
      </w:pPr>
    </w:p>
    <w:p w:rsidR="00000000" w:rsidRDefault="00C649A5">
      <w:pPr>
        <w:pStyle w:val="DefaultParagraphFont"/>
        <w:widowControl w:val="0"/>
        <w:numPr>
          <w:ilvl w:val="0"/>
          <w:numId w:val="29"/>
        </w:numPr>
        <w:overflowPunct w:val="0"/>
        <w:autoSpaceDE w:val="0"/>
        <w:autoSpaceDN w:val="0"/>
        <w:adjustRightInd w:val="0"/>
        <w:spacing w:after="0" w:line="223" w:lineRule="auto"/>
        <w:ind w:right="340" w:hanging="370"/>
        <w:rPr>
          <w:rFonts w:ascii="Symbol" w:hAnsi="Symbol" w:cs="Symbol"/>
          <w:sz w:val="18"/>
          <w:szCs w:val="18"/>
        </w:rPr>
      </w:pPr>
      <w:r>
        <w:rPr>
          <w:rFonts w:ascii="Verdana" w:hAnsi="Verdana" w:cs="Verdana"/>
          <w:sz w:val="18"/>
          <w:szCs w:val="18"/>
        </w:rPr>
        <w:t>The scope chain is initialised to contain the same objects, in th</w:t>
      </w:r>
      <w:r>
        <w:rPr>
          <w:rFonts w:ascii="Verdana" w:hAnsi="Verdana" w:cs="Verdana"/>
          <w:sz w:val="18"/>
          <w:szCs w:val="18"/>
        </w:rPr>
        <w:t xml:space="preserve">e same order, as the calling context's scope chain. This includes objects added to the calling context's scope chain by </w:t>
      </w:r>
      <w:r>
        <w:rPr>
          <w:rFonts w:ascii="Courier New" w:hAnsi="Courier New" w:cs="Courier New"/>
          <w:b/>
          <w:bCs/>
          <w:sz w:val="18"/>
          <w:szCs w:val="18"/>
        </w:rPr>
        <w:t>with</w:t>
      </w:r>
      <w:r>
        <w:rPr>
          <w:rFonts w:ascii="Verdana" w:hAnsi="Verdana" w:cs="Verdana"/>
          <w:sz w:val="18"/>
          <w:szCs w:val="18"/>
        </w:rPr>
        <w:t xml:space="preserve"> statements and </w:t>
      </w:r>
      <w:r>
        <w:rPr>
          <w:rFonts w:ascii="Courier New" w:hAnsi="Courier New" w:cs="Courier New"/>
          <w:b/>
          <w:bCs/>
          <w:sz w:val="18"/>
          <w:szCs w:val="18"/>
        </w:rPr>
        <w:t>catch</w:t>
      </w:r>
      <w:r>
        <w:rPr>
          <w:rFonts w:ascii="Verdana" w:hAnsi="Verdana" w:cs="Verdana"/>
          <w:sz w:val="18"/>
          <w:szCs w:val="18"/>
        </w:rPr>
        <w:t xml:space="preserve"> clauses. </w:t>
      </w:r>
    </w:p>
    <w:p w:rsidR="00000000" w:rsidRDefault="00C649A5">
      <w:pPr>
        <w:pStyle w:val="DefaultParagraphFont"/>
        <w:widowControl w:val="0"/>
        <w:autoSpaceDE w:val="0"/>
        <w:autoSpaceDN w:val="0"/>
        <w:adjustRightInd w:val="0"/>
        <w:spacing w:after="0" w:line="242" w:lineRule="exact"/>
        <w:rPr>
          <w:rFonts w:ascii="Symbol" w:hAnsi="Symbol" w:cs="Symbol"/>
          <w:sz w:val="18"/>
          <w:szCs w:val="18"/>
        </w:rPr>
      </w:pPr>
    </w:p>
    <w:p w:rsidR="00000000" w:rsidRDefault="00C649A5">
      <w:pPr>
        <w:pStyle w:val="DefaultParagraphFont"/>
        <w:widowControl w:val="0"/>
        <w:numPr>
          <w:ilvl w:val="0"/>
          <w:numId w:val="29"/>
        </w:numPr>
        <w:overflowPunct w:val="0"/>
        <w:autoSpaceDE w:val="0"/>
        <w:autoSpaceDN w:val="0"/>
        <w:adjustRightInd w:val="0"/>
        <w:spacing w:after="0" w:line="214" w:lineRule="auto"/>
        <w:ind w:right="380" w:hanging="370"/>
        <w:jc w:val="both"/>
        <w:rPr>
          <w:rFonts w:ascii="Symbol" w:hAnsi="Symbol" w:cs="Symbol"/>
          <w:sz w:val="18"/>
          <w:szCs w:val="18"/>
        </w:rPr>
      </w:pPr>
      <w:r>
        <w:rPr>
          <w:rFonts w:ascii="Verdana" w:hAnsi="Verdana" w:cs="Verdana"/>
          <w:sz w:val="18"/>
          <w:szCs w:val="18"/>
        </w:rPr>
        <w:t xml:space="preserve">Variable instantiation is performed using the calling context's variable object and using empty </w:t>
      </w:r>
      <w:r>
        <w:rPr>
          <w:rFonts w:ascii="Verdana" w:hAnsi="Verdana" w:cs="Verdana"/>
          <w:sz w:val="18"/>
          <w:szCs w:val="18"/>
        </w:rPr>
        <w:t xml:space="preserve">property attributes. </w:t>
      </w:r>
    </w:p>
    <w:p w:rsidR="00000000" w:rsidRDefault="00C649A5">
      <w:pPr>
        <w:pStyle w:val="DefaultParagraphFont"/>
        <w:widowControl w:val="0"/>
        <w:autoSpaceDE w:val="0"/>
        <w:autoSpaceDN w:val="0"/>
        <w:adjustRightInd w:val="0"/>
        <w:spacing w:after="0" w:line="179" w:lineRule="exact"/>
        <w:rPr>
          <w:rFonts w:ascii="Symbol" w:hAnsi="Symbol" w:cs="Symbol"/>
          <w:sz w:val="18"/>
          <w:szCs w:val="18"/>
        </w:rPr>
      </w:pPr>
    </w:p>
    <w:p w:rsidR="00000000" w:rsidRDefault="00C649A5">
      <w:pPr>
        <w:pStyle w:val="DefaultParagraphFont"/>
        <w:widowControl w:val="0"/>
        <w:numPr>
          <w:ilvl w:val="0"/>
          <w:numId w:val="29"/>
        </w:numPr>
        <w:overflowPunct w:val="0"/>
        <w:autoSpaceDE w:val="0"/>
        <w:autoSpaceDN w:val="0"/>
        <w:adjustRightInd w:val="0"/>
        <w:spacing w:after="0" w:line="239" w:lineRule="auto"/>
        <w:ind w:hanging="370"/>
        <w:jc w:val="both"/>
        <w:rPr>
          <w:rFonts w:ascii="Symbol" w:hAnsi="Symbol" w:cs="Symbol"/>
          <w:sz w:val="18"/>
          <w:szCs w:val="18"/>
        </w:rPr>
      </w:pPr>
      <w:r>
        <w:rPr>
          <w:rFonts w:ascii="Verdana" w:hAnsi="Verdana" w:cs="Verdana"/>
          <w:sz w:val="18"/>
          <w:szCs w:val="18"/>
        </w:rPr>
        <w:t xml:space="preserve">The </w:t>
      </w:r>
      <w:r>
        <w:rPr>
          <w:rFonts w:ascii="Verdana" w:hAnsi="Verdana" w:cs="Verdana"/>
          <w:b/>
          <w:bCs/>
          <w:sz w:val="18"/>
          <w:szCs w:val="18"/>
        </w:rPr>
        <w:t>this</w:t>
      </w:r>
      <w:r>
        <w:rPr>
          <w:rFonts w:ascii="Verdana" w:hAnsi="Verdana" w:cs="Verdana"/>
          <w:sz w:val="18"/>
          <w:szCs w:val="18"/>
        </w:rPr>
        <w:t xml:space="preserve"> value is the same as the </w:t>
      </w:r>
      <w:r>
        <w:rPr>
          <w:rFonts w:ascii="Verdana" w:hAnsi="Verdana" w:cs="Verdana"/>
          <w:b/>
          <w:bCs/>
          <w:sz w:val="18"/>
          <w:szCs w:val="18"/>
        </w:rPr>
        <w:t>this</w:t>
      </w:r>
      <w:r>
        <w:rPr>
          <w:rFonts w:ascii="Verdana" w:hAnsi="Verdana" w:cs="Verdana"/>
          <w:sz w:val="18"/>
          <w:szCs w:val="18"/>
        </w:rPr>
        <w:t xml:space="preserve"> value of the calling context. </w:t>
      </w:r>
    </w:p>
    <w:p w:rsidR="00000000" w:rsidRDefault="00AD528A">
      <w:pPr>
        <w:pStyle w:val="DefaultParagraphFont"/>
        <w:widowControl w:val="0"/>
        <w:autoSpaceDE w:val="0"/>
        <w:autoSpaceDN w:val="0"/>
        <w:adjustRightInd w:val="0"/>
        <w:spacing w:after="0" w:line="274" w:lineRule="exact"/>
        <w:rPr>
          <w:rFonts w:ascii="Times New Roman" w:hAnsi="Times New Roman" w:cs="Times New Roman"/>
          <w:sz w:val="24"/>
          <w:szCs w:val="24"/>
        </w:rPr>
      </w:pPr>
      <w:r>
        <w:rPr>
          <w:noProof/>
        </w:rPr>
        <w:drawing>
          <wp:anchor distT="0" distB="0" distL="114300" distR="114300" simplePos="0" relativeHeight="251712512" behindDoc="1" locked="0" layoutInCell="0" allowOverlap="1">
            <wp:simplePos x="0" y="0"/>
            <wp:positionH relativeFrom="column">
              <wp:posOffset>648335</wp:posOffset>
            </wp:positionH>
            <wp:positionV relativeFrom="paragraph">
              <wp:posOffset>115570</wp:posOffset>
            </wp:positionV>
            <wp:extent cx="5092065" cy="89789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2065" cy="89789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32" w:lineRule="auto"/>
        <w:ind w:left="1160" w:right="720"/>
        <w:jc w:val="both"/>
        <w:rPr>
          <w:rFonts w:ascii="Times New Roman" w:hAnsi="Times New Roman" w:cs="Times New Roman"/>
          <w:sz w:val="24"/>
          <w:szCs w:val="24"/>
        </w:rPr>
      </w:pPr>
      <w:r>
        <w:rPr>
          <w:rFonts w:ascii="Verdana" w:hAnsi="Verdana" w:cs="Verdana"/>
          <w:sz w:val="18"/>
          <w:szCs w:val="18"/>
        </w:rPr>
        <w:t xml:space="preserve">In JScript 5.x an additional object with no properties is added to the front of the scope chain for eval code. This object is called the </w:t>
      </w:r>
      <w:r>
        <w:rPr>
          <w:rFonts w:ascii="Verdana" w:hAnsi="Verdana" w:cs="Verdana"/>
          <w:i/>
          <w:iCs/>
          <w:sz w:val="18"/>
          <w:szCs w:val="18"/>
        </w:rPr>
        <w:t>eval scope</w:t>
      </w:r>
      <w:r>
        <w:rPr>
          <w:rFonts w:ascii="Verdana" w:hAnsi="Verdana" w:cs="Verdana"/>
          <w:sz w:val="18"/>
          <w:szCs w:val="18"/>
        </w:rPr>
        <w:t xml:space="preserve">. Eval code may get, but may not put to, the value of a property of the calling context’s variable object that has the name </w:t>
      </w:r>
      <w:r>
        <w:rPr>
          <w:rFonts w:ascii="Verdana" w:hAnsi="Verdana" w:cs="Verdana"/>
          <w:b/>
          <w:bCs/>
          <w:sz w:val="18"/>
          <w:szCs w:val="18"/>
        </w:rPr>
        <w:t>arguments</w:t>
      </w:r>
      <w:r>
        <w:rPr>
          <w:rFonts w:ascii="Verdana" w:hAnsi="Verdana" w:cs="Verdana"/>
          <w:sz w:val="18"/>
          <w:szCs w:val="18"/>
        </w:rPr>
        <w:t xml:space="preserve"> and which is the actual arguments object of the calling context. The first time the </w:t>
      </w:r>
      <w:r>
        <w:rPr>
          <w:rFonts w:ascii="Verdana" w:hAnsi="Verdana" w:cs="Verdana"/>
          <w:sz w:val="18"/>
          <w:szCs w:val="18"/>
        </w:rPr>
        <w:t xml:space="preserve">eval code attempts to put to such a property a new property named </w:t>
      </w:r>
      <w:r>
        <w:rPr>
          <w:rFonts w:ascii="Verdana" w:hAnsi="Verdana" w:cs="Verdana"/>
          <w:b/>
          <w:bCs/>
          <w:sz w:val="18"/>
          <w:szCs w:val="18"/>
        </w:rPr>
        <w:t>arguments</w:t>
      </w:r>
      <w:r>
        <w:rPr>
          <w:rFonts w:ascii="Verdana" w:hAnsi="Verdana" w:cs="Verdana"/>
          <w:sz w:val="18"/>
          <w:szCs w:val="18"/>
        </w:rPr>
        <w:t xml:space="preserve"> is added to the eval scope.</w:t>
      </w:r>
    </w:p>
    <w:p w:rsidR="00000000" w:rsidRDefault="00C649A5">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2.1.25  </w:t>
      </w:r>
      <w:r>
        <w:rPr>
          <w:rFonts w:ascii="Verdana" w:hAnsi="Verdana" w:cs="Verdana"/>
          <w:b/>
          <w:bCs/>
          <w:sz w:val="20"/>
          <w:szCs w:val="20"/>
        </w:rPr>
        <w:t>[ECMA-262] Section 10.2.3, Function Code</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V0038:</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numPr>
          <w:ilvl w:val="0"/>
          <w:numId w:val="30"/>
        </w:numPr>
        <w:overflowPunct w:val="0"/>
        <w:autoSpaceDE w:val="0"/>
        <w:autoSpaceDN w:val="0"/>
        <w:adjustRightInd w:val="0"/>
        <w:spacing w:after="0" w:line="215" w:lineRule="auto"/>
        <w:ind w:right="140" w:hanging="370"/>
        <w:jc w:val="both"/>
        <w:rPr>
          <w:rFonts w:ascii="Symbol" w:hAnsi="Symbol" w:cs="Symbol"/>
          <w:sz w:val="18"/>
          <w:szCs w:val="18"/>
        </w:rPr>
      </w:pPr>
      <w:r>
        <w:rPr>
          <w:rFonts w:ascii="Verdana" w:hAnsi="Verdana" w:cs="Verdana"/>
          <w:sz w:val="18"/>
          <w:szCs w:val="18"/>
        </w:rPr>
        <w:t>The scope chain is initialised to contain the activation object followed by the objects in</w:t>
      </w:r>
      <w:r>
        <w:rPr>
          <w:rFonts w:ascii="Verdana" w:hAnsi="Verdana" w:cs="Verdana"/>
          <w:sz w:val="18"/>
          <w:szCs w:val="18"/>
        </w:rPr>
        <w:t xml:space="preserve"> the scope chain stored in the </w:t>
      </w:r>
      <w:r>
        <w:rPr>
          <w:rFonts w:ascii="Verdana" w:hAnsi="Verdana" w:cs="Verdana"/>
          <w:b/>
          <w:bCs/>
          <w:sz w:val="18"/>
          <w:szCs w:val="18"/>
        </w:rPr>
        <w:t>[[Scope]]</w:t>
      </w:r>
      <w:r>
        <w:rPr>
          <w:rFonts w:ascii="Verdana" w:hAnsi="Verdana" w:cs="Verdana"/>
          <w:sz w:val="18"/>
          <w:szCs w:val="18"/>
        </w:rPr>
        <w:t xml:space="preserve"> property of the Function object. </w:t>
      </w:r>
    </w:p>
    <w:p w:rsidR="00000000" w:rsidRDefault="00C649A5">
      <w:pPr>
        <w:pStyle w:val="DefaultParagraphFont"/>
        <w:widowControl w:val="0"/>
        <w:autoSpaceDE w:val="0"/>
        <w:autoSpaceDN w:val="0"/>
        <w:adjustRightInd w:val="0"/>
        <w:spacing w:after="0" w:line="224" w:lineRule="exact"/>
        <w:rPr>
          <w:rFonts w:ascii="Symbol" w:hAnsi="Symbol" w:cs="Symbol"/>
          <w:sz w:val="18"/>
          <w:szCs w:val="18"/>
        </w:rPr>
      </w:pPr>
    </w:p>
    <w:p w:rsidR="00000000" w:rsidRDefault="00C649A5">
      <w:pPr>
        <w:pStyle w:val="DefaultParagraphFont"/>
        <w:widowControl w:val="0"/>
        <w:numPr>
          <w:ilvl w:val="0"/>
          <w:numId w:val="30"/>
        </w:numPr>
        <w:overflowPunct w:val="0"/>
        <w:autoSpaceDE w:val="0"/>
        <w:autoSpaceDN w:val="0"/>
        <w:adjustRightInd w:val="0"/>
        <w:spacing w:after="0" w:line="214" w:lineRule="auto"/>
        <w:ind w:right="360" w:hanging="370"/>
        <w:jc w:val="both"/>
        <w:rPr>
          <w:rFonts w:ascii="Symbol" w:hAnsi="Symbol" w:cs="Symbol"/>
          <w:sz w:val="18"/>
          <w:szCs w:val="18"/>
        </w:rPr>
      </w:pPr>
      <w:r>
        <w:rPr>
          <w:rFonts w:ascii="Verdana" w:hAnsi="Verdana" w:cs="Verdana"/>
          <w:sz w:val="18"/>
          <w:szCs w:val="18"/>
        </w:rPr>
        <w:t xml:space="preserve">Variable instantiation is performed using the activation object as the variable object and using property attributes { DontDelete }. </w:t>
      </w:r>
    </w:p>
    <w:p w:rsidR="00000000" w:rsidRDefault="00C649A5">
      <w:pPr>
        <w:pStyle w:val="DefaultParagraphFont"/>
        <w:widowControl w:val="0"/>
        <w:autoSpaceDE w:val="0"/>
        <w:autoSpaceDN w:val="0"/>
        <w:adjustRightInd w:val="0"/>
        <w:spacing w:after="0" w:line="226" w:lineRule="exact"/>
        <w:rPr>
          <w:rFonts w:ascii="Symbol" w:hAnsi="Symbol" w:cs="Symbol"/>
          <w:sz w:val="18"/>
          <w:szCs w:val="18"/>
        </w:rPr>
      </w:pPr>
    </w:p>
    <w:p w:rsidR="00000000" w:rsidRDefault="00C649A5">
      <w:pPr>
        <w:pStyle w:val="DefaultParagraphFont"/>
        <w:widowControl w:val="0"/>
        <w:numPr>
          <w:ilvl w:val="0"/>
          <w:numId w:val="30"/>
        </w:numPr>
        <w:overflowPunct w:val="0"/>
        <w:autoSpaceDE w:val="0"/>
        <w:autoSpaceDN w:val="0"/>
        <w:adjustRightInd w:val="0"/>
        <w:spacing w:after="0" w:line="227" w:lineRule="auto"/>
        <w:ind w:right="60" w:hanging="370"/>
        <w:rPr>
          <w:rFonts w:ascii="Symbol" w:hAnsi="Symbol" w:cs="Symbol"/>
          <w:sz w:val="18"/>
          <w:szCs w:val="18"/>
        </w:rPr>
      </w:pPr>
      <w:r>
        <w:rPr>
          <w:rFonts w:ascii="Verdana" w:hAnsi="Verdana" w:cs="Verdana"/>
          <w:sz w:val="18"/>
          <w:szCs w:val="18"/>
        </w:rPr>
        <w:t xml:space="preserve">The caller provides the </w:t>
      </w:r>
      <w:r>
        <w:rPr>
          <w:rFonts w:ascii="Verdana" w:hAnsi="Verdana" w:cs="Verdana"/>
          <w:b/>
          <w:bCs/>
          <w:sz w:val="18"/>
          <w:szCs w:val="18"/>
        </w:rPr>
        <w:t>this</w:t>
      </w:r>
      <w:r>
        <w:rPr>
          <w:rFonts w:ascii="Verdana" w:hAnsi="Verdana" w:cs="Verdana"/>
          <w:sz w:val="18"/>
          <w:szCs w:val="18"/>
        </w:rPr>
        <w:t xml:space="preserve"> value. If the </w:t>
      </w:r>
      <w:r>
        <w:rPr>
          <w:rFonts w:ascii="Verdana" w:hAnsi="Verdana" w:cs="Verdana"/>
          <w:b/>
          <w:bCs/>
          <w:sz w:val="18"/>
          <w:szCs w:val="18"/>
        </w:rPr>
        <w:t>this</w:t>
      </w:r>
      <w:r>
        <w:rPr>
          <w:rFonts w:ascii="Verdana" w:hAnsi="Verdana" w:cs="Verdana"/>
          <w:sz w:val="18"/>
          <w:szCs w:val="18"/>
        </w:rPr>
        <w:t xml:space="preserve"> value provided by the caller is </w:t>
      </w:r>
      <w:r>
        <w:rPr>
          <w:rFonts w:ascii="Verdana" w:hAnsi="Verdana" w:cs="Verdana"/>
          <w:b/>
          <w:bCs/>
          <w:sz w:val="18"/>
          <w:szCs w:val="18"/>
          <w:u w:val="single"/>
        </w:rPr>
        <w:t>null</w:t>
      </w:r>
      <w:r>
        <w:rPr>
          <w:rFonts w:ascii="Verdana" w:hAnsi="Verdana" w:cs="Verdana"/>
          <w:sz w:val="18"/>
          <w:szCs w:val="18"/>
        </w:rPr>
        <w:t xml:space="preserve"> </w:t>
      </w:r>
      <w:r>
        <w:rPr>
          <w:rFonts w:ascii="Verdana" w:hAnsi="Verdana" w:cs="Verdana"/>
          <w:sz w:val="18"/>
          <w:szCs w:val="18"/>
          <w:u w:val="single"/>
        </w:rPr>
        <w:t>or</w:t>
      </w:r>
      <w:r>
        <w:rPr>
          <w:rFonts w:ascii="Verdana" w:hAnsi="Verdana" w:cs="Verdana"/>
          <w:sz w:val="18"/>
          <w:szCs w:val="18"/>
        </w:rPr>
        <w:t xml:space="preserve"> </w:t>
      </w:r>
      <w:r>
        <w:rPr>
          <w:rFonts w:ascii="Verdana" w:hAnsi="Verdana" w:cs="Verdana"/>
          <w:b/>
          <w:bCs/>
          <w:sz w:val="18"/>
          <w:szCs w:val="18"/>
          <w:u w:val="single"/>
        </w:rPr>
        <w:t>undefined</w:t>
      </w:r>
      <w:r>
        <w:rPr>
          <w:rFonts w:ascii="Verdana" w:hAnsi="Verdana" w:cs="Verdana"/>
          <w:sz w:val="18"/>
          <w:szCs w:val="18"/>
          <w:u w:val="single"/>
        </w:rPr>
        <w:t>,</w:t>
      </w:r>
      <w:r>
        <w:rPr>
          <w:rFonts w:ascii="Verdana" w:hAnsi="Verdana" w:cs="Verdana"/>
          <w:sz w:val="18"/>
          <w:szCs w:val="18"/>
        </w:rPr>
        <w:t xml:space="preserve"> </w:t>
      </w:r>
      <w:r>
        <w:rPr>
          <w:rFonts w:ascii="Verdana" w:hAnsi="Verdana" w:cs="Verdana"/>
          <w:sz w:val="18"/>
          <w:szCs w:val="18"/>
          <w:u w:val="single"/>
        </w:rPr>
        <w:t>or if the Type of the</w:t>
      </w:r>
      <w:r>
        <w:rPr>
          <w:rFonts w:ascii="Verdana" w:hAnsi="Verdana" w:cs="Verdana"/>
          <w:sz w:val="18"/>
          <w:szCs w:val="18"/>
        </w:rPr>
        <w:t xml:space="preserve"> </w:t>
      </w:r>
      <w:r>
        <w:rPr>
          <w:rFonts w:ascii="Verdana" w:hAnsi="Verdana" w:cs="Verdana"/>
          <w:b/>
          <w:bCs/>
          <w:sz w:val="18"/>
          <w:szCs w:val="18"/>
          <w:u w:val="single"/>
        </w:rPr>
        <w:t>this</w:t>
      </w:r>
      <w:r>
        <w:rPr>
          <w:rFonts w:ascii="Verdana" w:hAnsi="Verdana" w:cs="Verdana"/>
          <w:sz w:val="18"/>
          <w:szCs w:val="18"/>
        </w:rPr>
        <w:t xml:space="preserve"> </w:t>
      </w:r>
      <w:r>
        <w:rPr>
          <w:rFonts w:ascii="Verdana" w:hAnsi="Verdana" w:cs="Verdana"/>
          <w:sz w:val="18"/>
          <w:szCs w:val="18"/>
          <w:u w:val="single"/>
        </w:rPr>
        <w:t>value is VarDate</w:t>
      </w:r>
      <w:r>
        <w:rPr>
          <w:rFonts w:ascii="Verdana" w:hAnsi="Verdana" w:cs="Verdana"/>
          <w:sz w:val="18"/>
          <w:szCs w:val="18"/>
        </w:rPr>
        <w:t xml:space="preserve"> </w:t>
      </w:r>
      <w:r>
        <w:rPr>
          <w:rFonts w:ascii="Verdana" w:hAnsi="Verdana" w:cs="Verdana"/>
          <w:strike/>
          <w:sz w:val="18"/>
          <w:szCs w:val="18"/>
        </w:rPr>
        <w:t>not an object (including the case where it is null)</w:t>
      </w:r>
      <w:r>
        <w:rPr>
          <w:rFonts w:ascii="Verdana" w:hAnsi="Verdana" w:cs="Verdana"/>
          <w:sz w:val="18"/>
          <w:szCs w:val="18"/>
        </w:rPr>
        <w:t xml:space="preserve">, then the </w:t>
      </w:r>
      <w:r>
        <w:rPr>
          <w:rFonts w:ascii="Verdana" w:hAnsi="Verdana" w:cs="Verdana"/>
          <w:b/>
          <w:bCs/>
          <w:sz w:val="18"/>
          <w:szCs w:val="18"/>
        </w:rPr>
        <w:t>this</w:t>
      </w:r>
      <w:r>
        <w:rPr>
          <w:rFonts w:ascii="Verdana" w:hAnsi="Verdana" w:cs="Verdana"/>
          <w:sz w:val="18"/>
          <w:szCs w:val="18"/>
        </w:rPr>
        <w:t xml:space="preserve"> value is the global object. </w:t>
      </w:r>
      <w:r>
        <w:rPr>
          <w:rFonts w:ascii="Verdana" w:hAnsi="Verdana" w:cs="Verdana"/>
          <w:sz w:val="18"/>
          <w:szCs w:val="18"/>
          <w:u w:val="single"/>
        </w:rPr>
        <w:t>Otherwise, the result of calling ToObject with</w:t>
      </w:r>
      <w:r>
        <w:rPr>
          <w:rFonts w:ascii="Verdana" w:hAnsi="Verdana" w:cs="Verdana"/>
          <w:sz w:val="18"/>
          <w:szCs w:val="18"/>
          <w:u w:val="single"/>
        </w:rPr>
        <w:t xml:space="preserve"> the caller</w:t>
      </w:r>
      <w:r>
        <w:rPr>
          <w:rFonts w:ascii="Verdana" w:hAnsi="Verdana" w:cs="Verdana"/>
          <w:sz w:val="18"/>
          <w:szCs w:val="18"/>
        </w:rPr>
        <w:t xml:space="preserve"> </w:t>
      </w:r>
      <w:r>
        <w:rPr>
          <w:rFonts w:ascii="Verdana" w:hAnsi="Verdana" w:cs="Verdana"/>
          <w:sz w:val="18"/>
          <w:szCs w:val="18"/>
          <w:u w:val="single"/>
        </w:rPr>
        <w:t xml:space="preserve">provided </w:t>
      </w:r>
      <w:r>
        <w:rPr>
          <w:rFonts w:ascii="Verdana" w:hAnsi="Verdana" w:cs="Verdana"/>
          <w:b/>
          <w:bCs/>
          <w:sz w:val="18"/>
          <w:szCs w:val="18"/>
          <w:u w:val="single"/>
        </w:rPr>
        <w:t>this</w:t>
      </w:r>
      <w:r>
        <w:rPr>
          <w:rFonts w:ascii="Verdana" w:hAnsi="Verdana" w:cs="Verdana"/>
          <w:sz w:val="18"/>
          <w:szCs w:val="18"/>
          <w:u w:val="single"/>
        </w:rPr>
        <w:t xml:space="preserve"> value as the argument is used as the </w:t>
      </w:r>
      <w:r>
        <w:rPr>
          <w:rFonts w:ascii="Verdana" w:hAnsi="Verdana" w:cs="Verdana"/>
          <w:b/>
          <w:bCs/>
          <w:sz w:val="18"/>
          <w:szCs w:val="18"/>
          <w:u w:val="single"/>
        </w:rPr>
        <w:t>this</w:t>
      </w:r>
      <w:r>
        <w:rPr>
          <w:rFonts w:ascii="Verdana" w:hAnsi="Verdana" w:cs="Verdana"/>
          <w:sz w:val="18"/>
          <w:szCs w:val="18"/>
          <w:u w:val="single"/>
        </w:rPr>
        <w:t xml:space="preserve"> value for the execution context. </w:t>
      </w:r>
    </w:p>
    <w:p w:rsidR="00000000" w:rsidRDefault="00AD528A">
      <w:pPr>
        <w:pStyle w:val="DefaultParagraphFont"/>
        <w:widowControl w:val="0"/>
        <w:autoSpaceDE w:val="0"/>
        <w:autoSpaceDN w:val="0"/>
        <w:adjustRightInd w:val="0"/>
        <w:spacing w:after="0" w:line="275" w:lineRule="exact"/>
        <w:rPr>
          <w:rFonts w:ascii="Times New Roman" w:hAnsi="Times New Roman" w:cs="Times New Roman"/>
          <w:sz w:val="24"/>
          <w:szCs w:val="24"/>
        </w:rPr>
      </w:pPr>
      <w:r>
        <w:rPr>
          <w:noProof/>
        </w:rPr>
        <w:drawing>
          <wp:anchor distT="0" distB="0" distL="114300" distR="114300" simplePos="0" relativeHeight="251713536" behindDoc="1" locked="0" layoutInCell="0" allowOverlap="1">
            <wp:simplePos x="0" y="0"/>
            <wp:positionH relativeFrom="column">
              <wp:posOffset>806450</wp:posOffset>
            </wp:positionH>
            <wp:positionV relativeFrom="paragraph">
              <wp:posOffset>116205</wp:posOffset>
            </wp:positionV>
            <wp:extent cx="4933950" cy="7683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3950" cy="768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6" w:lineRule="auto"/>
        <w:ind w:left="1400" w:right="720"/>
        <w:jc w:val="both"/>
        <w:rPr>
          <w:rFonts w:ascii="Times New Roman" w:hAnsi="Times New Roman" w:cs="Times New Roman"/>
          <w:sz w:val="24"/>
          <w:szCs w:val="24"/>
        </w:rPr>
      </w:pPr>
      <w:r>
        <w:rPr>
          <w:rFonts w:ascii="Verdana" w:hAnsi="Verdana" w:cs="Verdana"/>
          <w:sz w:val="18"/>
          <w:szCs w:val="18"/>
        </w:rPr>
        <w:t xml:space="preserve">JScript 5.x performs </w:t>
      </w:r>
      <w:r>
        <w:rPr>
          <w:rFonts w:ascii="Verdana" w:hAnsi="Verdana" w:cs="Verdana"/>
          <w:b/>
          <w:bCs/>
          <w:sz w:val="18"/>
          <w:szCs w:val="18"/>
        </w:rPr>
        <w:t>ToObject</w:t>
      </w:r>
      <w:r>
        <w:rPr>
          <w:rFonts w:ascii="Verdana" w:hAnsi="Verdana" w:cs="Verdana"/>
          <w:sz w:val="18"/>
          <w:szCs w:val="18"/>
        </w:rPr>
        <w:t xml:space="preserve"> conversion as part of establishing an execution context for function code rather than performing the conversions as part of the</w:t>
      </w:r>
    </w:p>
    <w:p w:rsidR="00000000" w:rsidRDefault="00C649A5">
      <w:pPr>
        <w:pStyle w:val="DefaultParagraphFont"/>
        <w:widowControl w:val="0"/>
        <w:autoSpaceDE w:val="0"/>
        <w:autoSpaceDN w:val="0"/>
        <w:adjustRightInd w:val="0"/>
        <w:spacing w:after="0" w:line="4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9" w:lineRule="auto"/>
        <w:ind w:left="1400" w:right="720"/>
        <w:jc w:val="both"/>
        <w:rPr>
          <w:rFonts w:ascii="Times New Roman" w:hAnsi="Times New Roman" w:cs="Times New Roman"/>
          <w:sz w:val="24"/>
          <w:szCs w:val="24"/>
        </w:rPr>
      </w:pPr>
      <w:r>
        <w:rPr>
          <w:rFonts w:ascii="Courier New" w:hAnsi="Courier New" w:cs="Courier New"/>
          <w:b/>
          <w:bCs/>
          <w:sz w:val="18"/>
          <w:szCs w:val="18"/>
        </w:rPr>
        <w:t xml:space="preserve">Function.prototype.apply </w:t>
      </w:r>
      <w:r>
        <w:rPr>
          <w:rFonts w:ascii="Verdana" w:hAnsi="Verdana" w:cs="Verdana"/>
          <w:sz w:val="18"/>
          <w:szCs w:val="18"/>
        </w:rPr>
        <w:t>and</w:t>
      </w:r>
      <w:r>
        <w:rPr>
          <w:rFonts w:ascii="Courier New" w:hAnsi="Courier New" w:cs="Courier New"/>
          <w:b/>
          <w:bCs/>
          <w:sz w:val="18"/>
          <w:szCs w:val="18"/>
        </w:rPr>
        <w:t xml:space="preserve"> Function.prototype.call </w:t>
      </w:r>
      <w:r>
        <w:rPr>
          <w:rFonts w:ascii="Verdana" w:hAnsi="Verdana" w:cs="Verdana"/>
          <w:sz w:val="18"/>
          <w:szCs w:val="18"/>
        </w:rPr>
        <w:t>methods. Because</w:t>
      </w:r>
      <w:r>
        <w:rPr>
          <w:rFonts w:ascii="Courier New" w:hAnsi="Courier New" w:cs="Courier New"/>
          <w:b/>
          <w:bCs/>
          <w:sz w:val="18"/>
          <w:szCs w:val="18"/>
        </w:rPr>
        <w:t xml:space="preserve"> </w:t>
      </w:r>
      <w:r>
        <w:rPr>
          <w:rFonts w:ascii="Verdana" w:hAnsi="Verdana" w:cs="Verdana"/>
          <w:sz w:val="18"/>
          <w:szCs w:val="18"/>
        </w:rPr>
        <w:t>of this difference, built-in functions and host function</w:t>
      </w:r>
      <w:r>
        <w:rPr>
          <w:rFonts w:ascii="Verdana" w:hAnsi="Verdana" w:cs="Verdana"/>
          <w:sz w:val="18"/>
          <w:szCs w:val="18"/>
        </w:rPr>
        <w:t xml:space="preserve">s may receive non-object values as their </w:t>
      </w:r>
      <w:r>
        <w:rPr>
          <w:rFonts w:ascii="Verdana" w:hAnsi="Verdana" w:cs="Verdana"/>
          <w:b/>
          <w:bCs/>
          <w:sz w:val="18"/>
          <w:szCs w:val="18"/>
        </w:rPr>
        <w:t>this</w:t>
      </w:r>
      <w:r>
        <w:rPr>
          <w:rFonts w:ascii="Verdana" w:hAnsi="Verdana" w:cs="Verdana"/>
          <w:sz w:val="18"/>
          <w:szCs w:val="18"/>
        </w:rPr>
        <w:t xml:space="preserve"> value.</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14560" behindDoc="1" locked="0" layoutInCell="0" allowOverlap="1">
            <wp:simplePos x="0" y="0"/>
            <wp:positionH relativeFrom="column">
              <wp:posOffset>-139065</wp:posOffset>
            </wp:positionH>
            <wp:positionV relativeFrom="paragraph">
              <wp:posOffset>575945</wp:posOffset>
            </wp:positionV>
            <wp:extent cx="6268085" cy="635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3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25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71"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bookmarkStart w:id="26" w:name="page26"/>
      <w:bookmarkEnd w:id="26"/>
      <w:r>
        <w:rPr>
          <w:rFonts w:ascii="Times New Roman" w:hAnsi="Times New Roman" w:cs="Times New Roman"/>
          <w:sz w:val="20"/>
          <w:szCs w:val="20"/>
        </w:rPr>
        <w:lastRenderedPageBreak/>
        <w:t xml:space="preserve">2.1.26  </w:t>
      </w:r>
      <w:r>
        <w:rPr>
          <w:rFonts w:ascii="Verdana" w:hAnsi="Verdana" w:cs="Verdana"/>
          <w:b/>
          <w:bCs/>
          <w:sz w:val="20"/>
          <w:szCs w:val="20"/>
        </w:rPr>
        <w:t>[ECMA-262] Section 11.1.4, Array Initialiser</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V0039:</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rPr>
        <w:t xml:space="preserve">Elision </w:t>
      </w:r>
      <w:r>
        <w:rPr>
          <w:rFonts w:ascii="Verdana" w:hAnsi="Verdana" w:cs="Verdana"/>
          <w:b/>
          <w:bCs/>
          <w:sz w:val="20"/>
          <w:szCs w:val="20"/>
        </w:rPr>
        <w:t>:</w:t>
      </w: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b/>
          <w:bCs/>
          <w:sz w:val="20"/>
          <w:szCs w:val="20"/>
        </w:rPr>
        <w:t>,</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rPr>
        <w:t xml:space="preserve">Elision </w:t>
      </w:r>
      <w:r>
        <w:rPr>
          <w:rFonts w:ascii="Verdana" w:hAnsi="Verdana" w:cs="Verdana"/>
          <w:b/>
          <w:bCs/>
          <w:sz w:val="20"/>
          <w:szCs w:val="20"/>
        </w:rPr>
        <w:t>,</w:t>
      </w:r>
    </w:p>
    <w:p w:rsidR="00000000" w:rsidRDefault="00C649A5">
      <w:pPr>
        <w:pStyle w:val="DefaultParagraphFont"/>
        <w:widowControl w:val="0"/>
        <w:autoSpaceDE w:val="0"/>
        <w:autoSpaceDN w:val="0"/>
        <w:adjustRightInd w:val="0"/>
        <w:spacing w:after="0" w:line="2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b/>
          <w:bCs/>
          <w:sz w:val="20"/>
          <w:szCs w:val="20"/>
        </w:rPr>
        <w:t>Semantics</w:t>
      </w:r>
    </w:p>
    <w:p w:rsidR="00000000" w:rsidRDefault="00C649A5">
      <w:pPr>
        <w:pStyle w:val="DefaultParagraphFont"/>
        <w:widowControl w:val="0"/>
        <w:autoSpaceDE w:val="0"/>
        <w:autoSpaceDN w:val="0"/>
        <w:adjustRightInd w:val="0"/>
        <w:spacing w:after="0" w:line="58"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120"/>
        <w:rPr>
          <w:rFonts w:ascii="Times New Roman" w:hAnsi="Times New Roman" w:cs="Times New Roman"/>
          <w:sz w:val="24"/>
          <w:szCs w:val="24"/>
        </w:rPr>
      </w:pPr>
      <w:r>
        <w:rPr>
          <w:rFonts w:ascii="Verdana" w:hAnsi="Verdana" w:cs="Verdana"/>
          <w:sz w:val="20"/>
          <w:szCs w:val="20"/>
        </w:rPr>
        <w:t xml:space="preserve">The production  </w:t>
      </w:r>
      <w:r>
        <w:rPr>
          <w:rFonts w:ascii="Verdana" w:hAnsi="Verdana" w:cs="Verdana"/>
          <w:i/>
          <w:iCs/>
          <w:sz w:val="20"/>
          <w:szCs w:val="20"/>
        </w:rPr>
        <w:t>ArrayLiteral</w:t>
      </w:r>
      <w:r>
        <w:rPr>
          <w:rFonts w:ascii="Verdana" w:hAnsi="Verdana" w:cs="Verdana"/>
          <w:sz w:val="20"/>
          <w:szCs w:val="20"/>
        </w:rPr>
        <w:t xml:space="preserve"> </w:t>
      </w:r>
      <w:r>
        <w:rPr>
          <w:rFonts w:ascii="Verdana" w:hAnsi="Verdana" w:cs="Verdana"/>
          <w:b/>
          <w:bCs/>
          <w:sz w:val="20"/>
          <w:szCs w:val="20"/>
        </w:rPr>
        <w:t>:</w:t>
      </w:r>
      <w:r>
        <w:rPr>
          <w:rFonts w:ascii="Verdana" w:hAnsi="Verdana" w:cs="Verdana"/>
          <w:sz w:val="20"/>
          <w:szCs w:val="20"/>
        </w:rPr>
        <w:t xml:space="preserve">  </w:t>
      </w:r>
      <w:r>
        <w:rPr>
          <w:rFonts w:ascii="Courier New" w:hAnsi="Courier New" w:cs="Courier New"/>
          <w:b/>
          <w:bCs/>
          <w:sz w:val="20"/>
          <w:szCs w:val="20"/>
        </w:rPr>
        <w:t>[</w:t>
      </w:r>
      <w:r>
        <w:rPr>
          <w:rFonts w:ascii="Verdana" w:hAnsi="Verdana" w:cs="Verdana"/>
          <w:sz w:val="20"/>
          <w:szCs w:val="20"/>
        </w:rPr>
        <w:t xml:space="preserve"> </w:t>
      </w:r>
      <w:r>
        <w:rPr>
          <w:rFonts w:ascii="Verdana" w:hAnsi="Verdana" w:cs="Verdana"/>
          <w:i/>
          <w:iCs/>
          <w:sz w:val="20"/>
          <w:szCs w:val="20"/>
        </w:rPr>
        <w:t>Elision</w:t>
      </w:r>
      <w:r>
        <w:rPr>
          <w:rFonts w:ascii="Verdana" w:hAnsi="Verdana" w:cs="Verdana"/>
          <w:i/>
          <w:iCs/>
          <w:sz w:val="25"/>
          <w:szCs w:val="25"/>
          <w:vertAlign w:val="subscript"/>
        </w:rPr>
        <w:t>opt</w:t>
      </w:r>
      <w:r>
        <w:rPr>
          <w:rFonts w:ascii="Verdana" w:hAnsi="Verdana" w:cs="Verdana"/>
          <w:sz w:val="20"/>
          <w:szCs w:val="20"/>
        </w:rPr>
        <w:t xml:space="preserve">  </w:t>
      </w:r>
      <w:r>
        <w:rPr>
          <w:rFonts w:ascii="Courier New" w:hAnsi="Courier New" w:cs="Courier New"/>
          <w:b/>
          <w:bCs/>
          <w:sz w:val="20"/>
          <w:szCs w:val="20"/>
        </w:rPr>
        <w:t>]</w:t>
      </w:r>
      <w:r>
        <w:rPr>
          <w:rFonts w:ascii="Verdana" w:hAnsi="Verdana" w:cs="Verdana"/>
          <w:sz w:val="20"/>
          <w:szCs w:val="20"/>
        </w:rPr>
        <w:t xml:space="preserve">  is evaluated as follows:</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120" w:right="1880"/>
        <w:rPr>
          <w:rFonts w:ascii="Times New Roman" w:hAnsi="Times New Roman" w:cs="Times New Roman"/>
          <w:sz w:val="24"/>
          <w:szCs w:val="24"/>
        </w:rPr>
      </w:pPr>
      <w:r>
        <w:rPr>
          <w:rFonts w:ascii="Verdana" w:hAnsi="Verdana" w:cs="Verdana"/>
          <w:sz w:val="20"/>
          <w:szCs w:val="20"/>
        </w:rPr>
        <w:t xml:space="preserve">1.Create a new array as if by the expression </w:t>
      </w:r>
      <w:r>
        <w:rPr>
          <w:rFonts w:ascii="Courier New" w:hAnsi="Courier New" w:cs="Courier New"/>
          <w:b/>
          <w:bCs/>
          <w:sz w:val="20"/>
          <w:szCs w:val="20"/>
        </w:rPr>
        <w:t>new Array()</w:t>
      </w:r>
      <w:r>
        <w:rPr>
          <w:rFonts w:ascii="Verdana" w:hAnsi="Verdana" w:cs="Verdana"/>
          <w:sz w:val="20"/>
          <w:szCs w:val="20"/>
        </w:rPr>
        <w:t xml:space="preserve">. 2.Evaluate </w:t>
      </w:r>
      <w:r>
        <w:rPr>
          <w:rFonts w:ascii="Verdana" w:hAnsi="Verdana" w:cs="Verdana"/>
          <w:i/>
          <w:iCs/>
          <w:sz w:val="20"/>
          <w:szCs w:val="20"/>
        </w:rPr>
        <w:t>Elision</w:t>
      </w:r>
      <w:r>
        <w:rPr>
          <w:rFonts w:ascii="Verdana" w:hAnsi="Verdana" w:cs="Verdana"/>
          <w:sz w:val="20"/>
          <w:szCs w:val="20"/>
        </w:rPr>
        <w:t>; if not present, use the numeric value zero.</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120" w:right="1060"/>
        <w:rPr>
          <w:rFonts w:ascii="Times New Roman" w:hAnsi="Times New Roman" w:cs="Times New Roman"/>
          <w:sz w:val="24"/>
          <w:szCs w:val="24"/>
        </w:rPr>
      </w:pPr>
      <w:r>
        <w:rPr>
          <w:rFonts w:ascii="Verdana" w:hAnsi="Verdana" w:cs="Verdana"/>
          <w:sz w:val="20"/>
          <w:szCs w:val="20"/>
        </w:rPr>
        <w:t xml:space="preserve">3.Call the </w:t>
      </w:r>
      <w:r>
        <w:rPr>
          <w:rFonts w:ascii="Verdana" w:hAnsi="Verdana" w:cs="Verdana"/>
          <w:b/>
          <w:bCs/>
          <w:sz w:val="20"/>
          <w:szCs w:val="20"/>
        </w:rPr>
        <w:t>[[Put]]</w:t>
      </w:r>
      <w:r>
        <w:rPr>
          <w:rFonts w:ascii="Verdana" w:hAnsi="Verdana" w:cs="Verdana"/>
          <w:sz w:val="20"/>
          <w:szCs w:val="20"/>
        </w:rPr>
        <w:t xml:space="preserve"> method of Result(1) with arguments </w:t>
      </w:r>
      <w:r>
        <w:rPr>
          <w:rFonts w:ascii="Courier New" w:hAnsi="Courier New" w:cs="Courier New"/>
          <w:sz w:val="18"/>
          <w:szCs w:val="18"/>
        </w:rPr>
        <w:t>"</w:t>
      </w:r>
      <w:r>
        <w:rPr>
          <w:rFonts w:ascii="Courier New" w:hAnsi="Courier New" w:cs="Courier New"/>
          <w:b/>
          <w:bCs/>
          <w:sz w:val="20"/>
          <w:szCs w:val="20"/>
        </w:rPr>
        <w:t>length</w:t>
      </w:r>
      <w:r>
        <w:rPr>
          <w:rFonts w:ascii="Courier New" w:hAnsi="Courier New" w:cs="Courier New"/>
          <w:sz w:val="18"/>
          <w:szCs w:val="18"/>
        </w:rPr>
        <w:t>"</w:t>
      </w:r>
      <w:r>
        <w:rPr>
          <w:rFonts w:ascii="Verdana" w:hAnsi="Verdana" w:cs="Verdana"/>
          <w:sz w:val="20"/>
          <w:szCs w:val="20"/>
        </w:rPr>
        <w:t xml:space="preserve"> and Result(2).</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sz w:val="20"/>
          <w:szCs w:val="20"/>
        </w:rPr>
        <w:t>4.Return Result(1).</w:t>
      </w:r>
    </w:p>
    <w:p w:rsidR="00000000" w:rsidRDefault="00AD528A">
      <w:pPr>
        <w:pStyle w:val="DefaultParagraphFont"/>
        <w:widowControl w:val="0"/>
        <w:autoSpaceDE w:val="0"/>
        <w:autoSpaceDN w:val="0"/>
        <w:adjustRightInd w:val="0"/>
        <w:spacing w:after="0" w:line="315" w:lineRule="exact"/>
        <w:rPr>
          <w:rFonts w:ascii="Times New Roman" w:hAnsi="Times New Roman" w:cs="Times New Roman"/>
          <w:sz w:val="24"/>
          <w:szCs w:val="24"/>
        </w:rPr>
      </w:pPr>
      <w:r>
        <w:rPr>
          <w:noProof/>
        </w:rPr>
        <w:drawing>
          <wp:anchor distT="0" distB="0" distL="114300" distR="114300" simplePos="0" relativeHeight="251715584" behindDoc="1" locked="0" layoutInCell="0" allowOverlap="1">
            <wp:simplePos x="0" y="0"/>
            <wp:positionH relativeFrom="column">
              <wp:posOffset>362585</wp:posOffset>
            </wp:positionH>
            <wp:positionV relativeFrom="paragraph">
              <wp:posOffset>142240</wp:posOffset>
            </wp:positionV>
            <wp:extent cx="5377815" cy="341630"/>
            <wp:effectExtent l="0" t="0" r="0" b="127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7815" cy="3416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6" w:lineRule="auto"/>
        <w:ind w:left="720" w:right="720"/>
        <w:jc w:val="both"/>
        <w:rPr>
          <w:rFonts w:ascii="Times New Roman" w:hAnsi="Times New Roman" w:cs="Times New Roman"/>
          <w:sz w:val="24"/>
          <w:szCs w:val="24"/>
        </w:rPr>
      </w:pPr>
      <w:r>
        <w:rPr>
          <w:rFonts w:ascii="Verdana" w:hAnsi="Verdana" w:cs="Verdana"/>
          <w:sz w:val="18"/>
          <w:szCs w:val="18"/>
        </w:rPr>
        <w:t xml:space="preserve">JScript 5.x sets the </w:t>
      </w:r>
      <w:r>
        <w:rPr>
          <w:rFonts w:ascii="Verdana" w:hAnsi="Verdana" w:cs="Verdana"/>
          <w:b/>
          <w:bCs/>
          <w:sz w:val="18"/>
          <w:szCs w:val="18"/>
        </w:rPr>
        <w:t>length</w:t>
      </w:r>
      <w:r>
        <w:rPr>
          <w:rFonts w:ascii="Verdana" w:hAnsi="Verdana" w:cs="Verdana"/>
          <w:sz w:val="18"/>
          <w:szCs w:val="18"/>
        </w:rPr>
        <w:t xml:space="preserve"> property in step 3 to Result(2)+1. For example, an </w:t>
      </w:r>
      <w:r>
        <w:rPr>
          <w:rFonts w:ascii="Verdana" w:hAnsi="Verdana" w:cs="Verdana"/>
          <w:i/>
          <w:iCs/>
          <w:sz w:val="18"/>
          <w:szCs w:val="18"/>
        </w:rPr>
        <w:t xml:space="preserve">ArrayLiteral </w:t>
      </w:r>
      <w:r>
        <w:rPr>
          <w:rFonts w:ascii="Verdana" w:hAnsi="Verdana" w:cs="Verdana"/>
          <w:sz w:val="18"/>
          <w:szCs w:val="18"/>
        </w:rPr>
        <w:t>of the form [,] will have a length of 2 instead of 1 as specified above.</w:t>
      </w:r>
    </w:p>
    <w:p w:rsidR="00000000" w:rsidRDefault="00C649A5">
      <w:pPr>
        <w:pStyle w:val="DefaultParagraphFont"/>
        <w:widowControl w:val="0"/>
        <w:autoSpaceDE w:val="0"/>
        <w:autoSpaceDN w:val="0"/>
        <w:adjustRightInd w:val="0"/>
        <w:spacing w:after="0" w:line="23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V0040:</w:t>
      </w:r>
    </w:p>
    <w:p w:rsidR="00000000" w:rsidRDefault="00C649A5">
      <w:pPr>
        <w:pStyle w:val="DefaultParagraphFont"/>
        <w:widowControl w:val="0"/>
        <w:autoSpaceDE w:val="0"/>
        <w:autoSpaceDN w:val="0"/>
        <w:adjustRightInd w:val="0"/>
        <w:spacing w:after="0" w:line="11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52" w:lineRule="auto"/>
        <w:ind w:left="1120" w:right="640"/>
        <w:rPr>
          <w:rFonts w:ascii="Times New Roman" w:hAnsi="Times New Roman" w:cs="Times New Roman"/>
          <w:sz w:val="24"/>
          <w:szCs w:val="24"/>
        </w:rPr>
      </w:pPr>
      <w:r>
        <w:rPr>
          <w:rFonts w:ascii="Verdana" w:hAnsi="Verdana" w:cs="Verdana"/>
          <w:sz w:val="20"/>
          <w:szCs w:val="20"/>
        </w:rPr>
        <w:t xml:space="preserve">The production </w:t>
      </w:r>
      <w:r>
        <w:rPr>
          <w:rFonts w:ascii="Verdana" w:hAnsi="Verdana" w:cs="Verdana"/>
          <w:i/>
          <w:iCs/>
          <w:sz w:val="20"/>
          <w:szCs w:val="20"/>
        </w:rPr>
        <w:t>ArrayLiteral</w:t>
      </w:r>
      <w:r>
        <w:rPr>
          <w:rFonts w:ascii="Verdana" w:hAnsi="Verdana" w:cs="Verdana"/>
          <w:sz w:val="20"/>
          <w:szCs w:val="20"/>
        </w:rPr>
        <w:t xml:space="preserve"> </w:t>
      </w:r>
      <w:r>
        <w:rPr>
          <w:rFonts w:ascii="Verdana" w:hAnsi="Verdana" w:cs="Verdana"/>
          <w:b/>
          <w:bCs/>
          <w:sz w:val="20"/>
          <w:szCs w:val="20"/>
        </w:rPr>
        <w:t>:</w:t>
      </w:r>
      <w:r>
        <w:rPr>
          <w:rFonts w:ascii="Verdana" w:hAnsi="Verdana" w:cs="Verdana"/>
          <w:sz w:val="20"/>
          <w:szCs w:val="20"/>
        </w:rPr>
        <w:t xml:space="preserve"> </w:t>
      </w:r>
      <w:r>
        <w:rPr>
          <w:rFonts w:ascii="Courier New" w:hAnsi="Courier New" w:cs="Courier New"/>
          <w:b/>
          <w:bCs/>
          <w:sz w:val="20"/>
          <w:szCs w:val="20"/>
        </w:rPr>
        <w:t>[</w:t>
      </w:r>
      <w:r>
        <w:rPr>
          <w:rFonts w:ascii="Verdana" w:hAnsi="Verdana" w:cs="Verdana"/>
          <w:sz w:val="20"/>
          <w:szCs w:val="20"/>
        </w:rPr>
        <w:t xml:space="preserve"> </w:t>
      </w:r>
      <w:r>
        <w:rPr>
          <w:rFonts w:ascii="Verdana" w:hAnsi="Verdana" w:cs="Verdana"/>
          <w:i/>
          <w:iCs/>
          <w:sz w:val="20"/>
          <w:szCs w:val="20"/>
        </w:rPr>
        <w:t>ElementList</w:t>
      </w:r>
      <w:r>
        <w:rPr>
          <w:rFonts w:ascii="Verdana" w:hAnsi="Verdana" w:cs="Verdana"/>
          <w:sz w:val="20"/>
          <w:szCs w:val="20"/>
        </w:rPr>
        <w:t xml:space="preserve"> </w:t>
      </w:r>
      <w:r>
        <w:rPr>
          <w:rFonts w:ascii="Verdana" w:hAnsi="Verdana" w:cs="Verdana"/>
          <w:b/>
          <w:bCs/>
          <w:i/>
          <w:iCs/>
          <w:sz w:val="20"/>
          <w:szCs w:val="20"/>
        </w:rPr>
        <w:t>,</w:t>
      </w:r>
      <w:r>
        <w:rPr>
          <w:rFonts w:ascii="Verdana" w:hAnsi="Verdana" w:cs="Verdana"/>
          <w:sz w:val="20"/>
          <w:szCs w:val="20"/>
        </w:rPr>
        <w:t xml:space="preserve"> </w:t>
      </w:r>
      <w:r>
        <w:rPr>
          <w:rFonts w:ascii="Verdana" w:hAnsi="Verdana" w:cs="Verdana"/>
          <w:i/>
          <w:iCs/>
          <w:sz w:val="20"/>
          <w:szCs w:val="20"/>
        </w:rPr>
        <w:t>Elision</w:t>
      </w:r>
      <w:r>
        <w:rPr>
          <w:rFonts w:ascii="Verdana" w:hAnsi="Verdana" w:cs="Verdana"/>
          <w:i/>
          <w:iCs/>
          <w:sz w:val="25"/>
          <w:szCs w:val="25"/>
          <w:vertAlign w:val="subscript"/>
        </w:rPr>
        <w:t>opt</w:t>
      </w:r>
      <w:r>
        <w:rPr>
          <w:rFonts w:ascii="Verdana" w:hAnsi="Verdana" w:cs="Verdana"/>
          <w:sz w:val="20"/>
          <w:szCs w:val="20"/>
        </w:rPr>
        <w:t xml:space="preserve"> </w:t>
      </w:r>
      <w:r>
        <w:rPr>
          <w:rFonts w:ascii="Courier New" w:hAnsi="Courier New" w:cs="Courier New"/>
          <w:b/>
          <w:bCs/>
          <w:sz w:val="20"/>
          <w:szCs w:val="20"/>
        </w:rPr>
        <w:t>]</w:t>
      </w:r>
      <w:r>
        <w:rPr>
          <w:rFonts w:ascii="Verdana" w:hAnsi="Verdana" w:cs="Verdana"/>
          <w:sz w:val="20"/>
          <w:szCs w:val="20"/>
        </w:rPr>
        <w:t xml:space="preserve"> is evaluated as follows:</w:t>
      </w:r>
    </w:p>
    <w:p w:rsidR="00000000" w:rsidRDefault="00C649A5">
      <w:pPr>
        <w:pStyle w:val="DefaultParagraphFont"/>
        <w:widowControl w:val="0"/>
        <w:autoSpaceDE w:val="0"/>
        <w:autoSpaceDN w:val="0"/>
        <w:adjustRightInd w:val="0"/>
        <w:spacing w:after="0" w:line="106"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sz w:val="20"/>
          <w:szCs w:val="20"/>
        </w:rPr>
        <w:t xml:space="preserve">1.Evaluate </w:t>
      </w:r>
      <w:r>
        <w:rPr>
          <w:rFonts w:ascii="Verdana" w:hAnsi="Verdana" w:cs="Verdana"/>
          <w:i/>
          <w:iCs/>
          <w:sz w:val="20"/>
          <w:szCs w:val="20"/>
        </w:rPr>
        <w:t>ElementList</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08" w:lineRule="auto"/>
        <w:ind w:left="1120" w:right="1560"/>
        <w:rPr>
          <w:rFonts w:ascii="Times New Roman" w:hAnsi="Times New Roman" w:cs="Times New Roman"/>
          <w:sz w:val="24"/>
          <w:szCs w:val="24"/>
        </w:rPr>
      </w:pPr>
      <w:r>
        <w:rPr>
          <w:rFonts w:ascii="Verdana" w:hAnsi="Verdana" w:cs="Verdana"/>
          <w:sz w:val="20"/>
          <w:szCs w:val="20"/>
        </w:rPr>
        <w:t xml:space="preserve">2.Evaluate </w:t>
      </w:r>
      <w:r>
        <w:rPr>
          <w:rFonts w:ascii="Verdana" w:hAnsi="Verdana" w:cs="Verdana"/>
          <w:i/>
          <w:iCs/>
          <w:sz w:val="20"/>
          <w:szCs w:val="20"/>
        </w:rPr>
        <w:t>Elision</w:t>
      </w:r>
      <w:r>
        <w:rPr>
          <w:rFonts w:ascii="Verdana" w:hAnsi="Verdana" w:cs="Verdana"/>
          <w:sz w:val="20"/>
          <w:szCs w:val="20"/>
        </w:rPr>
        <w:t xml:space="preserve">; if not present, use the numeric value zero. 3.Call the </w:t>
      </w:r>
      <w:r>
        <w:rPr>
          <w:rFonts w:ascii="Verdana" w:hAnsi="Verdana" w:cs="Verdana"/>
          <w:b/>
          <w:bCs/>
          <w:sz w:val="20"/>
          <w:szCs w:val="20"/>
        </w:rPr>
        <w:t>[[Get]]</w:t>
      </w:r>
      <w:r>
        <w:rPr>
          <w:rFonts w:ascii="Verdana" w:hAnsi="Verdana" w:cs="Verdana"/>
          <w:sz w:val="20"/>
          <w:szCs w:val="20"/>
        </w:rPr>
        <w:t xml:space="preserve"> method of Result(1) with argument </w:t>
      </w:r>
      <w:r>
        <w:rPr>
          <w:rFonts w:ascii="Courier New" w:hAnsi="Courier New" w:cs="Courier New"/>
          <w:sz w:val="18"/>
          <w:szCs w:val="18"/>
        </w:rPr>
        <w:t>"</w:t>
      </w:r>
      <w:r>
        <w:rPr>
          <w:rFonts w:ascii="Courier New" w:hAnsi="Courier New" w:cs="Courier New"/>
          <w:b/>
          <w:bCs/>
          <w:sz w:val="20"/>
          <w:szCs w:val="20"/>
        </w:rPr>
        <w:t>length</w:t>
      </w:r>
      <w:r>
        <w:rPr>
          <w:rFonts w:ascii="Courier New" w:hAnsi="Courier New" w:cs="Courier New"/>
          <w:sz w:val="18"/>
          <w:szCs w:val="18"/>
        </w:rPr>
        <w:t>"</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6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120" w:right="1060"/>
        <w:rPr>
          <w:rFonts w:ascii="Times New Roman" w:hAnsi="Times New Roman" w:cs="Times New Roman"/>
          <w:sz w:val="24"/>
          <w:szCs w:val="24"/>
        </w:rPr>
      </w:pPr>
      <w:r>
        <w:rPr>
          <w:rFonts w:ascii="Verdana" w:hAnsi="Verdana" w:cs="Verdana"/>
          <w:sz w:val="20"/>
          <w:szCs w:val="20"/>
        </w:rPr>
        <w:t xml:space="preserve">4.Call the </w:t>
      </w:r>
      <w:r>
        <w:rPr>
          <w:rFonts w:ascii="Verdana" w:hAnsi="Verdana" w:cs="Verdana"/>
          <w:b/>
          <w:bCs/>
          <w:sz w:val="20"/>
          <w:szCs w:val="20"/>
        </w:rPr>
        <w:t>[[Put]]</w:t>
      </w:r>
      <w:r>
        <w:rPr>
          <w:rFonts w:ascii="Verdana" w:hAnsi="Verdana" w:cs="Verdana"/>
          <w:sz w:val="20"/>
          <w:szCs w:val="20"/>
        </w:rPr>
        <w:t xml:space="preserve"> method of Result(1) with arguments </w:t>
      </w:r>
      <w:r>
        <w:rPr>
          <w:rFonts w:ascii="Courier New" w:hAnsi="Courier New" w:cs="Courier New"/>
          <w:sz w:val="18"/>
          <w:szCs w:val="18"/>
        </w:rPr>
        <w:t>"</w:t>
      </w:r>
      <w:r>
        <w:rPr>
          <w:rFonts w:ascii="Courier New" w:hAnsi="Courier New" w:cs="Courier New"/>
          <w:b/>
          <w:bCs/>
          <w:sz w:val="20"/>
          <w:szCs w:val="20"/>
        </w:rPr>
        <w:t>length</w:t>
      </w:r>
      <w:r>
        <w:rPr>
          <w:rFonts w:ascii="Courier New" w:hAnsi="Courier New" w:cs="Courier New"/>
          <w:sz w:val="18"/>
          <w:szCs w:val="18"/>
        </w:rPr>
        <w:t>"</w:t>
      </w:r>
      <w:r>
        <w:rPr>
          <w:rFonts w:ascii="Verdana" w:hAnsi="Verdana" w:cs="Verdana"/>
          <w:sz w:val="20"/>
          <w:szCs w:val="20"/>
        </w:rPr>
        <w:t xml:space="preserve"> and (Result(2)+Result(3)).</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sz w:val="20"/>
          <w:szCs w:val="20"/>
        </w:rPr>
        <w:t>5.Return Result(1).</w:t>
      </w:r>
    </w:p>
    <w:p w:rsidR="00000000" w:rsidRDefault="00AD528A">
      <w:pPr>
        <w:pStyle w:val="DefaultParagraphFont"/>
        <w:widowControl w:val="0"/>
        <w:autoSpaceDE w:val="0"/>
        <w:autoSpaceDN w:val="0"/>
        <w:adjustRightInd w:val="0"/>
        <w:spacing w:after="0" w:line="315" w:lineRule="exact"/>
        <w:rPr>
          <w:rFonts w:ascii="Times New Roman" w:hAnsi="Times New Roman" w:cs="Times New Roman"/>
          <w:sz w:val="24"/>
          <w:szCs w:val="24"/>
        </w:rPr>
      </w:pPr>
      <w:r>
        <w:rPr>
          <w:noProof/>
        </w:rPr>
        <w:drawing>
          <wp:anchor distT="0" distB="0" distL="114300" distR="114300" simplePos="0" relativeHeight="251716608" behindDoc="1" locked="0" layoutInCell="0" allowOverlap="1">
            <wp:simplePos x="0" y="0"/>
            <wp:positionH relativeFrom="column">
              <wp:posOffset>362585</wp:posOffset>
            </wp:positionH>
            <wp:positionV relativeFrom="paragraph">
              <wp:posOffset>141605</wp:posOffset>
            </wp:positionV>
            <wp:extent cx="5377815" cy="48069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7815" cy="48069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24" w:lineRule="auto"/>
        <w:ind w:left="720" w:right="720"/>
        <w:jc w:val="both"/>
        <w:rPr>
          <w:rFonts w:ascii="Times New Roman" w:hAnsi="Times New Roman" w:cs="Times New Roman"/>
          <w:sz w:val="24"/>
          <w:szCs w:val="24"/>
        </w:rPr>
      </w:pPr>
      <w:r>
        <w:rPr>
          <w:rFonts w:ascii="Verdana" w:hAnsi="Verdana" w:cs="Verdana"/>
          <w:sz w:val="18"/>
          <w:szCs w:val="18"/>
        </w:rPr>
        <w:t xml:space="preserve">If </w:t>
      </w:r>
      <w:r>
        <w:rPr>
          <w:rFonts w:ascii="Verdana" w:hAnsi="Verdana" w:cs="Verdana"/>
          <w:i/>
          <w:iCs/>
          <w:sz w:val="18"/>
          <w:szCs w:val="18"/>
        </w:rPr>
        <w:t>Elision</w:t>
      </w:r>
      <w:r>
        <w:rPr>
          <w:rFonts w:ascii="Verdana" w:hAnsi="Verdana" w:cs="Verdana"/>
          <w:sz w:val="18"/>
          <w:szCs w:val="18"/>
        </w:rPr>
        <w:t xml:space="preserve"> is present, JScript 5.</w:t>
      </w:r>
      <w:r>
        <w:rPr>
          <w:rFonts w:ascii="Verdana" w:hAnsi="Verdana" w:cs="Verdana"/>
          <w:sz w:val="18"/>
          <w:szCs w:val="18"/>
        </w:rPr>
        <w:t xml:space="preserve">x uses the result of evaluating </w:t>
      </w:r>
      <w:r>
        <w:rPr>
          <w:rFonts w:ascii="Verdana" w:hAnsi="Verdana" w:cs="Verdana"/>
          <w:i/>
          <w:iCs/>
          <w:sz w:val="18"/>
          <w:szCs w:val="18"/>
        </w:rPr>
        <w:t>Elision</w:t>
      </w:r>
      <w:r>
        <w:rPr>
          <w:rFonts w:ascii="Verdana" w:hAnsi="Verdana" w:cs="Verdana"/>
          <w:sz w:val="18"/>
          <w:szCs w:val="18"/>
        </w:rPr>
        <w:t xml:space="preserve">+1 as Result(2). For example, an </w:t>
      </w:r>
      <w:r>
        <w:rPr>
          <w:rFonts w:ascii="Verdana" w:hAnsi="Verdana" w:cs="Verdana"/>
          <w:i/>
          <w:iCs/>
          <w:sz w:val="18"/>
          <w:szCs w:val="18"/>
        </w:rPr>
        <w:t>ArrayLiteral</w:t>
      </w:r>
      <w:r>
        <w:rPr>
          <w:rFonts w:ascii="Verdana" w:hAnsi="Verdana" w:cs="Verdana"/>
          <w:sz w:val="18"/>
          <w:szCs w:val="18"/>
        </w:rPr>
        <w:t xml:space="preserve"> of the form [1,2,] has a length of 3 instead of 2 as specified above.</w:t>
      </w:r>
    </w:p>
    <w:p w:rsidR="00000000" w:rsidRDefault="00C649A5">
      <w:pPr>
        <w:pStyle w:val="DefaultParagraphFont"/>
        <w:widowControl w:val="0"/>
        <w:autoSpaceDE w:val="0"/>
        <w:autoSpaceDN w:val="0"/>
        <w:adjustRightInd w:val="0"/>
        <w:spacing w:after="0" w:line="23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V0041:</w:t>
      </w:r>
    </w:p>
    <w:p w:rsidR="00000000" w:rsidRDefault="00C649A5">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20" w:right="40"/>
        <w:rPr>
          <w:rFonts w:ascii="Times New Roman" w:hAnsi="Times New Roman" w:cs="Times New Roman"/>
          <w:sz w:val="24"/>
          <w:szCs w:val="24"/>
        </w:rPr>
      </w:pPr>
      <w:r>
        <w:rPr>
          <w:rFonts w:ascii="Verdana" w:hAnsi="Verdana" w:cs="Verdana"/>
          <w:sz w:val="20"/>
          <w:szCs w:val="20"/>
        </w:rPr>
        <w:t xml:space="preserve">The production </w:t>
      </w:r>
      <w:r>
        <w:rPr>
          <w:rFonts w:ascii="Verdana" w:hAnsi="Verdana" w:cs="Verdana"/>
          <w:i/>
          <w:iCs/>
          <w:sz w:val="20"/>
          <w:szCs w:val="20"/>
        </w:rPr>
        <w:t>ElementList</w:t>
      </w:r>
      <w:r>
        <w:rPr>
          <w:rFonts w:ascii="Verdana" w:hAnsi="Verdana" w:cs="Verdana"/>
          <w:sz w:val="20"/>
          <w:szCs w:val="20"/>
        </w:rPr>
        <w:t xml:space="preserve"> : </w:t>
      </w:r>
      <w:r>
        <w:rPr>
          <w:rFonts w:ascii="Verdana" w:hAnsi="Verdana" w:cs="Verdana"/>
          <w:i/>
          <w:iCs/>
          <w:sz w:val="20"/>
          <w:szCs w:val="20"/>
        </w:rPr>
        <w:t>Elisionopt AssignmentExpression</w:t>
      </w:r>
      <w:r>
        <w:rPr>
          <w:rFonts w:ascii="Verdana" w:hAnsi="Verdana" w:cs="Verdana"/>
          <w:sz w:val="20"/>
          <w:szCs w:val="20"/>
        </w:rPr>
        <w:t xml:space="preserve"> is evaluated as follows:</w:t>
      </w:r>
    </w:p>
    <w:p w:rsidR="00000000" w:rsidRDefault="00C649A5">
      <w:pPr>
        <w:pStyle w:val="DefaultParagraphFont"/>
        <w:widowControl w:val="0"/>
        <w:autoSpaceDE w:val="0"/>
        <w:autoSpaceDN w:val="0"/>
        <w:adjustRightInd w:val="0"/>
        <w:spacing w:after="0" w:line="17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left="1340" w:right="1880"/>
        <w:rPr>
          <w:rFonts w:ascii="Times New Roman" w:hAnsi="Times New Roman" w:cs="Times New Roman"/>
          <w:sz w:val="24"/>
          <w:szCs w:val="24"/>
        </w:rPr>
      </w:pPr>
      <w:r>
        <w:rPr>
          <w:rFonts w:ascii="Verdana" w:hAnsi="Verdana" w:cs="Verdana"/>
          <w:sz w:val="20"/>
          <w:szCs w:val="20"/>
        </w:rPr>
        <w:t xml:space="preserve">1. Create a new array as if by the expression new Array(). Evaluate </w:t>
      </w:r>
      <w:r>
        <w:rPr>
          <w:rFonts w:ascii="Verdana" w:hAnsi="Verdana" w:cs="Verdana"/>
          <w:i/>
          <w:iCs/>
          <w:sz w:val="20"/>
          <w:szCs w:val="20"/>
        </w:rPr>
        <w:t>Elision</w:t>
      </w:r>
      <w:r>
        <w:rPr>
          <w:rFonts w:ascii="Verdana" w:hAnsi="Verdana" w:cs="Verdana"/>
          <w:sz w:val="20"/>
          <w:szCs w:val="20"/>
        </w:rPr>
        <w:t xml:space="preserve">; if not present, use the numeric value zero. Evaluate </w:t>
      </w:r>
      <w:r>
        <w:rPr>
          <w:rFonts w:ascii="Verdana" w:hAnsi="Verdana" w:cs="Verdana"/>
          <w:i/>
          <w:iCs/>
          <w:sz w:val="20"/>
          <w:szCs w:val="20"/>
        </w:rPr>
        <w:t>AssignmentExpression</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340"/>
        <w:rPr>
          <w:rFonts w:ascii="Times New Roman" w:hAnsi="Times New Roman" w:cs="Times New Roman"/>
          <w:sz w:val="24"/>
          <w:szCs w:val="24"/>
        </w:rPr>
      </w:pPr>
      <w:r>
        <w:rPr>
          <w:rFonts w:ascii="Verdana" w:hAnsi="Verdana" w:cs="Verdana"/>
          <w:sz w:val="20"/>
          <w:szCs w:val="20"/>
        </w:rPr>
        <w:t>Call GetValue(Result(3)).</w:t>
      </w:r>
    </w:p>
    <w:p w:rsidR="00000000" w:rsidRDefault="00C649A5">
      <w:pPr>
        <w:pStyle w:val="DefaultParagraphFont"/>
        <w:widowControl w:val="0"/>
        <w:numPr>
          <w:ilvl w:val="0"/>
          <w:numId w:val="31"/>
        </w:numPr>
        <w:tabs>
          <w:tab w:val="clear" w:pos="720"/>
          <w:tab w:val="num" w:pos="1980"/>
        </w:tabs>
        <w:overflowPunct w:val="0"/>
        <w:autoSpaceDE w:val="0"/>
        <w:autoSpaceDN w:val="0"/>
        <w:adjustRightInd w:val="0"/>
        <w:spacing w:after="0" w:line="239" w:lineRule="auto"/>
        <w:ind w:left="1980" w:hanging="280"/>
        <w:jc w:val="both"/>
        <w:rPr>
          <w:rFonts w:ascii="Verdana" w:hAnsi="Verdana" w:cs="Verdana"/>
          <w:sz w:val="20"/>
          <w:szCs w:val="20"/>
        </w:rPr>
      </w:pPr>
      <w:r>
        <w:rPr>
          <w:rFonts w:ascii="Verdana" w:hAnsi="Verdana" w:cs="Verdana"/>
          <w:sz w:val="20"/>
          <w:szCs w:val="20"/>
        </w:rPr>
        <w:t xml:space="preserve">If Result(4) is not the value undefined, go to step 5. </w:t>
      </w:r>
    </w:p>
    <w:p w:rsidR="00000000" w:rsidRDefault="00C649A5">
      <w:pPr>
        <w:pStyle w:val="DefaultParagraphFont"/>
        <w:widowControl w:val="0"/>
        <w:autoSpaceDE w:val="0"/>
        <w:autoSpaceDN w:val="0"/>
        <w:adjustRightInd w:val="0"/>
        <w:spacing w:after="0" w:line="51" w:lineRule="exact"/>
        <w:rPr>
          <w:rFonts w:ascii="Verdana" w:hAnsi="Verdana" w:cs="Verdana"/>
          <w:sz w:val="20"/>
          <w:szCs w:val="20"/>
        </w:rPr>
      </w:pPr>
    </w:p>
    <w:p w:rsidR="00000000" w:rsidRDefault="00C649A5">
      <w:pPr>
        <w:pStyle w:val="DefaultParagraphFont"/>
        <w:widowControl w:val="0"/>
        <w:numPr>
          <w:ilvl w:val="0"/>
          <w:numId w:val="31"/>
        </w:numPr>
        <w:tabs>
          <w:tab w:val="clear" w:pos="720"/>
          <w:tab w:val="num" w:pos="1980"/>
        </w:tabs>
        <w:overflowPunct w:val="0"/>
        <w:autoSpaceDE w:val="0"/>
        <w:autoSpaceDN w:val="0"/>
        <w:adjustRightInd w:val="0"/>
        <w:spacing w:after="0" w:line="215" w:lineRule="auto"/>
        <w:ind w:left="1980" w:right="560" w:hanging="280"/>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[[P</w:t>
      </w:r>
      <w:r>
        <w:rPr>
          <w:rFonts w:ascii="Verdana" w:hAnsi="Verdana" w:cs="Verdana"/>
          <w:b/>
          <w:bCs/>
          <w:sz w:val="20"/>
          <w:szCs w:val="20"/>
        </w:rPr>
        <w:t>ut]]</w:t>
      </w:r>
      <w:r>
        <w:rPr>
          <w:rFonts w:ascii="Verdana" w:hAnsi="Verdana" w:cs="Verdana"/>
          <w:sz w:val="20"/>
          <w:szCs w:val="20"/>
        </w:rPr>
        <w:t xml:space="preserve"> method of Result(1) with arguments "length" and (Result(2)+1). </w:t>
      </w:r>
    </w:p>
    <w:p w:rsidR="00000000" w:rsidRDefault="00C649A5">
      <w:pPr>
        <w:pStyle w:val="DefaultParagraphFont"/>
        <w:widowControl w:val="0"/>
        <w:numPr>
          <w:ilvl w:val="0"/>
          <w:numId w:val="31"/>
        </w:numPr>
        <w:tabs>
          <w:tab w:val="clear" w:pos="720"/>
          <w:tab w:val="num" w:pos="1980"/>
        </w:tabs>
        <w:overflowPunct w:val="0"/>
        <w:autoSpaceDE w:val="0"/>
        <w:autoSpaceDN w:val="0"/>
        <w:adjustRightInd w:val="0"/>
        <w:spacing w:after="0" w:line="239" w:lineRule="auto"/>
        <w:ind w:left="1980" w:hanging="280"/>
        <w:jc w:val="both"/>
        <w:rPr>
          <w:rFonts w:ascii="Verdana" w:hAnsi="Verdana" w:cs="Verdana"/>
          <w:sz w:val="20"/>
          <w:szCs w:val="20"/>
        </w:rPr>
      </w:pPr>
      <w:r>
        <w:rPr>
          <w:rFonts w:ascii="Verdana" w:hAnsi="Verdana" w:cs="Verdana"/>
          <w:sz w:val="20"/>
          <w:szCs w:val="20"/>
        </w:rPr>
        <w:t xml:space="preserve">Return Result(1). </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340"/>
        <w:rPr>
          <w:rFonts w:ascii="Times New Roman" w:hAnsi="Times New Roman" w:cs="Times New Roman"/>
          <w:sz w:val="24"/>
          <w:szCs w:val="24"/>
        </w:rPr>
      </w:pPr>
      <w:r>
        <w:rPr>
          <w:rFonts w:ascii="Verdana" w:hAnsi="Verdana" w:cs="Verdana"/>
          <w:sz w:val="20"/>
          <w:szCs w:val="20"/>
        </w:rPr>
        <w:t xml:space="preserve">Call the </w:t>
      </w:r>
      <w:r>
        <w:rPr>
          <w:rFonts w:ascii="Verdana" w:hAnsi="Verdana" w:cs="Verdana"/>
          <w:b/>
          <w:bCs/>
          <w:sz w:val="20"/>
          <w:szCs w:val="20"/>
        </w:rPr>
        <w:t>[[Put]]</w:t>
      </w:r>
      <w:r>
        <w:rPr>
          <w:rFonts w:ascii="Verdana" w:hAnsi="Verdana" w:cs="Verdana"/>
          <w:sz w:val="20"/>
          <w:szCs w:val="20"/>
        </w:rPr>
        <w:t xml:space="preserve"> method of Result(1) with arguments Result(2) and</w:t>
      </w:r>
    </w:p>
    <w:p w:rsidR="00000000" w:rsidRDefault="00C649A5">
      <w:pPr>
        <w:pStyle w:val="DefaultParagraphFont"/>
        <w:widowControl w:val="0"/>
        <w:autoSpaceDE w:val="0"/>
        <w:autoSpaceDN w:val="0"/>
        <w:adjustRightInd w:val="0"/>
        <w:spacing w:after="0" w:line="239" w:lineRule="auto"/>
        <w:ind w:left="1620"/>
        <w:rPr>
          <w:rFonts w:ascii="Times New Roman" w:hAnsi="Times New Roman" w:cs="Times New Roman"/>
          <w:sz w:val="24"/>
          <w:szCs w:val="24"/>
        </w:rPr>
      </w:pPr>
      <w:r>
        <w:rPr>
          <w:rFonts w:ascii="Verdana" w:hAnsi="Verdana" w:cs="Verdana"/>
          <w:sz w:val="20"/>
          <w:szCs w:val="20"/>
        </w:rPr>
        <w:t>Result(4).</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340"/>
        <w:rPr>
          <w:rFonts w:ascii="Times New Roman" w:hAnsi="Times New Roman" w:cs="Times New Roman"/>
          <w:sz w:val="24"/>
          <w:szCs w:val="24"/>
        </w:rPr>
      </w:pPr>
      <w:r>
        <w:rPr>
          <w:rFonts w:ascii="Verdana" w:hAnsi="Verdana" w:cs="Verdana"/>
          <w:sz w:val="20"/>
          <w:szCs w:val="20"/>
        </w:rPr>
        <w:t>Return Result(1)</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17632" behindDoc="1" locked="0" layoutInCell="0" allowOverlap="1">
            <wp:simplePos x="0" y="0"/>
            <wp:positionH relativeFrom="column">
              <wp:posOffset>-139065</wp:posOffset>
            </wp:positionH>
            <wp:positionV relativeFrom="paragraph">
              <wp:posOffset>412750</wp:posOffset>
            </wp:positionV>
            <wp:extent cx="6268085" cy="63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7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26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 xml:space="preserve">Internet </w:t>
      </w:r>
      <w:r>
        <w:rPr>
          <w:rFonts w:ascii="Verdana" w:hAnsi="Verdana" w:cs="Verdana"/>
          <w:sz w:val="18"/>
          <w:szCs w:val="18"/>
        </w:rPr>
        <w:t>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8"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bookmarkStart w:id="27" w:name="page27"/>
      <w:bookmarkEnd w:id="27"/>
      <w:r>
        <w:rPr>
          <w:rFonts w:ascii="Verdana" w:hAnsi="Verdana" w:cs="Verdana"/>
          <w:sz w:val="18"/>
          <w:szCs w:val="18"/>
        </w:rPr>
        <w:lastRenderedPageBreak/>
        <w:t>V0042:</w:t>
      </w:r>
    </w:p>
    <w:p w:rsidR="00000000" w:rsidRDefault="00C649A5">
      <w:pPr>
        <w:pStyle w:val="DefaultParagraphFont"/>
        <w:widowControl w:val="0"/>
        <w:autoSpaceDE w:val="0"/>
        <w:autoSpaceDN w:val="0"/>
        <w:adjustRightInd w:val="0"/>
        <w:spacing w:after="0" w:line="11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42" w:lineRule="auto"/>
        <w:ind w:left="1120" w:right="60"/>
        <w:rPr>
          <w:rFonts w:ascii="Times New Roman" w:hAnsi="Times New Roman" w:cs="Times New Roman"/>
          <w:sz w:val="24"/>
          <w:szCs w:val="24"/>
        </w:rPr>
      </w:pPr>
      <w:r>
        <w:rPr>
          <w:rFonts w:ascii="Verdana" w:hAnsi="Verdana" w:cs="Verdana"/>
          <w:sz w:val="20"/>
          <w:szCs w:val="20"/>
        </w:rPr>
        <w:t xml:space="preserve">The production </w:t>
      </w:r>
      <w:r>
        <w:rPr>
          <w:rFonts w:ascii="Verdana" w:hAnsi="Verdana" w:cs="Verdana"/>
          <w:i/>
          <w:iCs/>
          <w:sz w:val="20"/>
          <w:szCs w:val="20"/>
        </w:rPr>
        <w:t>ElementList</w:t>
      </w:r>
      <w:r>
        <w:rPr>
          <w:rFonts w:ascii="Verdana" w:hAnsi="Verdana" w:cs="Verdana"/>
          <w:sz w:val="20"/>
          <w:szCs w:val="20"/>
        </w:rPr>
        <w:t xml:space="preserve"> </w:t>
      </w:r>
      <w:r>
        <w:rPr>
          <w:rFonts w:ascii="Verdana" w:hAnsi="Verdana" w:cs="Verdana"/>
          <w:b/>
          <w:bCs/>
          <w:sz w:val="20"/>
          <w:szCs w:val="20"/>
        </w:rPr>
        <w:t>:</w:t>
      </w:r>
      <w:r>
        <w:rPr>
          <w:rFonts w:ascii="Verdana" w:hAnsi="Verdana" w:cs="Verdana"/>
          <w:sz w:val="20"/>
          <w:szCs w:val="20"/>
        </w:rPr>
        <w:t xml:space="preserve"> </w:t>
      </w:r>
      <w:r>
        <w:rPr>
          <w:rFonts w:ascii="Verdana" w:hAnsi="Verdana" w:cs="Verdana"/>
          <w:i/>
          <w:iCs/>
          <w:sz w:val="20"/>
          <w:szCs w:val="20"/>
        </w:rPr>
        <w:t>ElementList</w:t>
      </w:r>
      <w:r>
        <w:rPr>
          <w:rFonts w:ascii="Verdana" w:hAnsi="Verdana" w:cs="Verdana"/>
          <w:sz w:val="20"/>
          <w:szCs w:val="20"/>
        </w:rPr>
        <w:t xml:space="preserve"> </w:t>
      </w:r>
      <w:r>
        <w:rPr>
          <w:rFonts w:ascii="Verdana" w:hAnsi="Verdana" w:cs="Verdana"/>
          <w:b/>
          <w:bCs/>
          <w:sz w:val="20"/>
          <w:szCs w:val="20"/>
        </w:rPr>
        <w:t>,</w:t>
      </w:r>
      <w:r>
        <w:rPr>
          <w:rFonts w:ascii="Verdana" w:hAnsi="Verdana" w:cs="Verdana"/>
          <w:sz w:val="20"/>
          <w:szCs w:val="20"/>
        </w:rPr>
        <w:t xml:space="preserve"> </w:t>
      </w:r>
      <w:r>
        <w:rPr>
          <w:rFonts w:ascii="Verdana" w:hAnsi="Verdana" w:cs="Verdana"/>
          <w:i/>
          <w:iCs/>
          <w:sz w:val="20"/>
          <w:szCs w:val="20"/>
        </w:rPr>
        <w:t>Elision</w:t>
      </w:r>
      <w:r>
        <w:rPr>
          <w:rFonts w:ascii="Verdana" w:hAnsi="Verdana" w:cs="Verdana"/>
          <w:i/>
          <w:iCs/>
          <w:sz w:val="25"/>
          <w:szCs w:val="25"/>
          <w:vertAlign w:val="subscript"/>
        </w:rPr>
        <w:t>opt</w:t>
      </w:r>
      <w:r>
        <w:rPr>
          <w:rFonts w:ascii="Verdana" w:hAnsi="Verdana" w:cs="Verdana"/>
          <w:sz w:val="20"/>
          <w:szCs w:val="20"/>
        </w:rPr>
        <w:t xml:space="preserve"> </w:t>
      </w:r>
      <w:r>
        <w:rPr>
          <w:rFonts w:ascii="Verdana" w:hAnsi="Verdana" w:cs="Verdana"/>
          <w:i/>
          <w:iCs/>
          <w:sz w:val="20"/>
          <w:szCs w:val="20"/>
        </w:rPr>
        <w:t>AssignmentExpression</w:t>
      </w:r>
      <w:r>
        <w:rPr>
          <w:rFonts w:ascii="Verdana" w:hAnsi="Verdana" w:cs="Verdana"/>
          <w:sz w:val="20"/>
          <w:szCs w:val="20"/>
        </w:rPr>
        <w:t xml:space="preserve"> is evaluated as follows:</w:t>
      </w:r>
    </w:p>
    <w:p w:rsidR="00000000" w:rsidRDefault="00C649A5">
      <w:pPr>
        <w:pStyle w:val="DefaultParagraphFont"/>
        <w:widowControl w:val="0"/>
        <w:autoSpaceDE w:val="0"/>
        <w:autoSpaceDN w:val="0"/>
        <w:adjustRightInd w:val="0"/>
        <w:spacing w:after="0" w:line="117"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sz w:val="20"/>
          <w:szCs w:val="20"/>
        </w:rPr>
        <w:t xml:space="preserve">1.Evaluate </w:t>
      </w:r>
      <w:r>
        <w:rPr>
          <w:rFonts w:ascii="Verdana" w:hAnsi="Verdana" w:cs="Verdana"/>
          <w:i/>
          <w:iCs/>
          <w:sz w:val="20"/>
          <w:szCs w:val="20"/>
        </w:rPr>
        <w:t>ElementList</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20" w:right="1880"/>
        <w:rPr>
          <w:rFonts w:ascii="Times New Roman" w:hAnsi="Times New Roman" w:cs="Times New Roman"/>
          <w:sz w:val="24"/>
          <w:szCs w:val="24"/>
        </w:rPr>
      </w:pPr>
      <w:r>
        <w:rPr>
          <w:rFonts w:ascii="Verdana" w:hAnsi="Verdana" w:cs="Verdana"/>
          <w:sz w:val="20"/>
          <w:szCs w:val="20"/>
        </w:rPr>
        <w:t xml:space="preserve">2.Evaluate </w:t>
      </w:r>
      <w:r>
        <w:rPr>
          <w:rFonts w:ascii="Verdana" w:hAnsi="Verdana" w:cs="Verdana"/>
          <w:i/>
          <w:iCs/>
          <w:sz w:val="20"/>
          <w:szCs w:val="20"/>
        </w:rPr>
        <w:t>Elision</w:t>
      </w:r>
      <w:r>
        <w:rPr>
          <w:rFonts w:ascii="Verdana" w:hAnsi="Verdana" w:cs="Verdana"/>
          <w:sz w:val="20"/>
          <w:szCs w:val="20"/>
        </w:rPr>
        <w:t xml:space="preserve">; if not present, use the numeric value zero. 3.Evaluate </w:t>
      </w:r>
      <w:r>
        <w:rPr>
          <w:rFonts w:ascii="Verdana" w:hAnsi="Verdana" w:cs="Verdana"/>
          <w:i/>
          <w:iCs/>
          <w:sz w:val="20"/>
          <w:szCs w:val="20"/>
        </w:rPr>
        <w:t>AssignmentExpression</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sz w:val="20"/>
          <w:szCs w:val="20"/>
        </w:rPr>
        <w:t>4.Call GetValue(Result(3)).</w:t>
      </w:r>
    </w:p>
    <w:p w:rsidR="00000000" w:rsidRDefault="00C649A5">
      <w:pPr>
        <w:pStyle w:val="DefaultParagraphFont"/>
        <w:widowControl w:val="0"/>
        <w:autoSpaceDE w:val="0"/>
        <w:autoSpaceDN w:val="0"/>
        <w:adjustRightInd w:val="0"/>
        <w:spacing w:after="0" w:line="224" w:lineRule="auto"/>
        <w:ind w:left="1120"/>
        <w:rPr>
          <w:rFonts w:ascii="Times New Roman" w:hAnsi="Times New Roman" w:cs="Times New Roman"/>
          <w:sz w:val="24"/>
          <w:szCs w:val="24"/>
        </w:rPr>
      </w:pPr>
      <w:r>
        <w:rPr>
          <w:rFonts w:ascii="Verdana" w:hAnsi="Verdana" w:cs="Verdana"/>
          <w:sz w:val="20"/>
          <w:szCs w:val="20"/>
        </w:rPr>
        <w:t xml:space="preserve">5.Call the </w:t>
      </w:r>
      <w:r>
        <w:rPr>
          <w:rFonts w:ascii="Verdana" w:hAnsi="Verdana" w:cs="Verdana"/>
          <w:b/>
          <w:bCs/>
          <w:sz w:val="20"/>
          <w:szCs w:val="20"/>
        </w:rPr>
        <w:t>[[Get]]</w:t>
      </w:r>
      <w:r>
        <w:rPr>
          <w:rFonts w:ascii="Verdana" w:hAnsi="Verdana" w:cs="Verdana"/>
          <w:sz w:val="20"/>
          <w:szCs w:val="20"/>
        </w:rPr>
        <w:t xml:space="preserve"> method of Result(1) with argument </w:t>
      </w:r>
      <w:r>
        <w:rPr>
          <w:rFonts w:ascii="Courier New" w:hAnsi="Courier New" w:cs="Courier New"/>
          <w:sz w:val="18"/>
          <w:szCs w:val="18"/>
        </w:rPr>
        <w:t>"</w:t>
      </w:r>
      <w:r>
        <w:rPr>
          <w:rFonts w:ascii="Courier New" w:hAnsi="Courier New" w:cs="Courier New"/>
          <w:b/>
          <w:bCs/>
          <w:sz w:val="20"/>
          <w:szCs w:val="20"/>
        </w:rPr>
        <w:t>length</w:t>
      </w:r>
      <w:r>
        <w:rPr>
          <w:rFonts w:ascii="Courier New" w:hAnsi="Courier New" w:cs="Courier New"/>
          <w:sz w:val="18"/>
          <w:szCs w:val="18"/>
        </w:rPr>
        <w:t>"</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18" w:lineRule="exact"/>
        <w:rPr>
          <w:rFonts w:ascii="Times New Roman" w:hAnsi="Times New Roman" w:cs="Times New Roman"/>
          <w:sz w:val="24"/>
          <w:szCs w:val="24"/>
        </w:rPr>
      </w:pPr>
    </w:p>
    <w:p w:rsidR="00000000" w:rsidRDefault="00C649A5">
      <w:pPr>
        <w:pStyle w:val="DefaultParagraphFont"/>
        <w:widowControl w:val="0"/>
        <w:numPr>
          <w:ilvl w:val="0"/>
          <w:numId w:val="32"/>
        </w:numPr>
        <w:tabs>
          <w:tab w:val="clear" w:pos="720"/>
          <w:tab w:val="num" w:pos="1700"/>
        </w:tabs>
        <w:overflowPunct w:val="0"/>
        <w:autoSpaceDE w:val="0"/>
        <w:autoSpaceDN w:val="0"/>
        <w:adjustRightInd w:val="0"/>
        <w:spacing w:after="0" w:line="239" w:lineRule="auto"/>
        <w:ind w:left="1700" w:hanging="270"/>
        <w:jc w:val="both"/>
        <w:rPr>
          <w:rFonts w:ascii="Verdana" w:hAnsi="Verdana" w:cs="Verdana"/>
          <w:sz w:val="20"/>
          <w:szCs w:val="20"/>
        </w:rPr>
      </w:pPr>
      <w:r>
        <w:rPr>
          <w:rFonts w:ascii="Verdana" w:hAnsi="Verdana" w:cs="Verdana"/>
          <w:sz w:val="20"/>
          <w:szCs w:val="20"/>
          <w:u w:val="single"/>
        </w:rPr>
        <w:t xml:space="preserve">If Result(4) is not the value </w:t>
      </w:r>
      <w:r>
        <w:rPr>
          <w:rFonts w:ascii="Verdana" w:hAnsi="Verdana" w:cs="Verdana"/>
          <w:b/>
          <w:bCs/>
          <w:sz w:val="20"/>
          <w:szCs w:val="20"/>
          <w:u w:val="single"/>
        </w:rPr>
        <w:t>undefined</w:t>
      </w:r>
      <w:r>
        <w:rPr>
          <w:rFonts w:ascii="Verdana" w:hAnsi="Verdana" w:cs="Verdana"/>
          <w:sz w:val="20"/>
          <w:szCs w:val="20"/>
          <w:u w:val="single"/>
        </w:rPr>
        <w:t xml:space="preserve">, go to step 6.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pPr>
        <w:pStyle w:val="DefaultParagraphFont"/>
        <w:widowControl w:val="0"/>
        <w:numPr>
          <w:ilvl w:val="0"/>
          <w:numId w:val="32"/>
        </w:numPr>
        <w:tabs>
          <w:tab w:val="clear" w:pos="720"/>
          <w:tab w:val="num" w:pos="1700"/>
        </w:tabs>
        <w:overflowPunct w:val="0"/>
        <w:autoSpaceDE w:val="0"/>
        <w:autoSpaceDN w:val="0"/>
        <w:adjustRightInd w:val="0"/>
        <w:spacing w:after="0" w:line="239" w:lineRule="auto"/>
        <w:ind w:left="1700" w:hanging="270"/>
        <w:jc w:val="both"/>
        <w:rPr>
          <w:rFonts w:ascii="Verdana" w:hAnsi="Verdana" w:cs="Verdana"/>
          <w:sz w:val="20"/>
          <w:szCs w:val="20"/>
        </w:rPr>
      </w:pPr>
      <w:r>
        <w:rPr>
          <w:rFonts w:ascii="Verdana" w:hAnsi="Verdana" w:cs="Verdana"/>
          <w:sz w:val="20"/>
          <w:szCs w:val="20"/>
          <w:u w:val="single"/>
        </w:rPr>
        <w:t xml:space="preserve">If the browser is Internet Explorer 7 or 8: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pPr>
        <w:pStyle w:val="DefaultParagraphFont"/>
        <w:widowControl w:val="0"/>
        <w:numPr>
          <w:ilvl w:val="1"/>
          <w:numId w:val="32"/>
        </w:numPr>
        <w:tabs>
          <w:tab w:val="clear" w:pos="1440"/>
          <w:tab w:val="num" w:pos="2160"/>
        </w:tabs>
        <w:overflowPunct w:val="0"/>
        <w:autoSpaceDE w:val="0"/>
        <w:autoSpaceDN w:val="0"/>
        <w:adjustRightInd w:val="0"/>
        <w:spacing w:after="0" w:line="215" w:lineRule="auto"/>
        <w:ind w:left="2160" w:right="380" w:hanging="329"/>
        <w:jc w:val="both"/>
        <w:rPr>
          <w:rFonts w:ascii="Verdana" w:hAnsi="Verdana" w:cs="Verdana"/>
          <w:sz w:val="20"/>
          <w:szCs w:val="20"/>
        </w:rPr>
      </w:pPr>
      <w:r>
        <w:rPr>
          <w:rFonts w:ascii="Verdana" w:hAnsi="Verdana" w:cs="Verdana"/>
          <w:sz w:val="20"/>
          <w:szCs w:val="20"/>
          <w:u w:val="single"/>
        </w:rPr>
        <w:t xml:space="preserve">Call the </w:t>
      </w:r>
      <w:r>
        <w:rPr>
          <w:rFonts w:ascii="Verdana" w:hAnsi="Verdana" w:cs="Verdana"/>
          <w:b/>
          <w:bCs/>
          <w:sz w:val="20"/>
          <w:szCs w:val="20"/>
          <w:u w:val="single"/>
        </w:rPr>
        <w:t>[[Put]]</w:t>
      </w:r>
      <w:r>
        <w:rPr>
          <w:rFonts w:ascii="Verdana" w:hAnsi="Verdana" w:cs="Verdana"/>
          <w:sz w:val="20"/>
          <w:szCs w:val="20"/>
          <w:u w:val="single"/>
        </w:rPr>
        <w:t xml:space="preserve"> method of Result(1) with arguments "length" and (Result(2)+Result(5)+</w:t>
      </w:r>
      <w:r>
        <w:rPr>
          <w:rFonts w:ascii="Verdana" w:hAnsi="Verdana" w:cs="Verdana"/>
          <w:sz w:val="20"/>
          <w:szCs w:val="20"/>
        </w:rPr>
        <w:t xml:space="preserve">1).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pPr>
        <w:pStyle w:val="DefaultParagraphFont"/>
        <w:widowControl w:val="0"/>
        <w:numPr>
          <w:ilvl w:val="1"/>
          <w:numId w:val="32"/>
        </w:numPr>
        <w:tabs>
          <w:tab w:val="clear" w:pos="1440"/>
          <w:tab w:val="num" w:pos="2160"/>
        </w:tabs>
        <w:overflowPunct w:val="0"/>
        <w:autoSpaceDE w:val="0"/>
        <w:autoSpaceDN w:val="0"/>
        <w:adjustRightInd w:val="0"/>
        <w:spacing w:after="0" w:line="239" w:lineRule="auto"/>
        <w:ind w:left="2160" w:hanging="390"/>
        <w:jc w:val="both"/>
        <w:rPr>
          <w:rFonts w:ascii="Verdana" w:hAnsi="Verdana" w:cs="Verdana"/>
          <w:sz w:val="20"/>
          <w:szCs w:val="20"/>
        </w:rPr>
      </w:pPr>
      <w:r>
        <w:rPr>
          <w:rFonts w:ascii="Verdana" w:hAnsi="Verdana" w:cs="Verdana"/>
          <w:sz w:val="20"/>
          <w:szCs w:val="20"/>
          <w:u w:val="single"/>
        </w:rPr>
        <w:t xml:space="preserve">Return Result(1). </w:t>
      </w:r>
    </w:p>
    <w:p w:rsidR="00000000" w:rsidRDefault="00AD528A">
      <w:pPr>
        <w:pStyle w:val="DefaultParagraphFont"/>
        <w:widowControl w:val="0"/>
        <w:autoSpaceDE w:val="0"/>
        <w:autoSpaceDN w:val="0"/>
        <w:adjustRightInd w:val="0"/>
        <w:spacing w:after="0" w:line="51" w:lineRule="exact"/>
        <w:rPr>
          <w:rFonts w:ascii="Times New Roman" w:hAnsi="Times New Roman" w:cs="Times New Roman"/>
          <w:sz w:val="24"/>
          <w:szCs w:val="24"/>
        </w:rPr>
      </w:pPr>
      <w:r>
        <w:rPr>
          <w:noProof/>
        </w:rPr>
        <mc:AlternateContent>
          <mc:Choice Requires="wps">
            <w:drawing>
              <wp:anchor distT="0" distB="0" distL="114300" distR="114300" simplePos="0" relativeHeight="251718656" behindDoc="1" locked="0" layoutInCell="0" allowOverlap="1">
                <wp:simplePos x="0" y="0"/>
                <wp:positionH relativeFrom="column">
                  <wp:posOffset>1365250</wp:posOffset>
                </wp:positionH>
                <wp:positionV relativeFrom="paragraph">
                  <wp:posOffset>-170815</wp:posOffset>
                </wp:positionV>
                <wp:extent cx="1529080" cy="0"/>
                <wp:effectExtent l="0" t="0" r="0" b="0"/>
                <wp:wrapNone/>
                <wp:docPr id="379"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9080"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 o:spid="_x0000_s1026" style="position:absolute;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5pt,-13.45pt" to="227.9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hySIAIAAEQEAAAOAAAAZHJzL2Uyb0RvYy54bWysU8GO2jAQvVfqP1i+QxI2y0JEWFUJ9EK7&#10;SLv9AGM7xKpjW7YhoKr/3rEDtLSXqmoOju2ZefNm5nnxfOokOnLrhFYlzsYpRlxRzYTal/jL23o0&#10;w8h5ohiRWvESn7nDz8v37xa9KfhEt1oybhGAKFf0psSt96ZIEkdb3hE31oYrMDbadsTD0e4TZkkP&#10;6J1MJmk6TXptmbGacufgth6MeBnxm4ZT/9I0jnskSwzcfFxtXHdhTZYLUuwtMa2gFxrkH1h0RChI&#10;eoOqiSfoYMUfUJ2gVjvd+DHVXaKbRlAea4BqsvS3al5bYnisBZrjzK1N7v/B0s/HrUWClfjhaY6R&#10;Ih0MaSMUR9MsNKc3rgCfSm1tKI+e1KvZaPrVIaWrlqg9jyTfzgbiYkRyFxIOzkCKXf9JM/AhB69j&#10;p06N7QIk9ACd4kDOt4Hwk0cULrPHyTydwdzo1ZaQ4hporPMfue5Q2JRYAukITI4b54E6uF5dQh6l&#10;10LKOG+pUA8Fz9J5DHBaChaMwc3Z/a6SFh1JUEz8Qh8A7M4tINfEtYNfNA1asvqgWMzScsJWl70n&#10;Qg57AJIqJIIagedlN2jl2zydr2arWT7KJ9PVKE/revRhXeWj6Tp7eqwf6qqqs++Bc5YXrWCMq0D7&#10;qtss/ztdXF7QoLibcm/9Se7RY+1A9vqPpOOQw1wHhew0O29taFOYN0g1Ol+eVXgLv56j18/Hv/wB&#10;AAD//wMAUEsDBBQABgAIAAAAIQBlODge4AAAAAsBAAAPAAAAZHJzL2Rvd25yZXYueG1sTI9NS8NA&#10;EIbvgv9hGcFbu2kwxcZsSusXVvCQtt632TEJzc6G7DaN/94pCHqcmZd3nidbjrYVA/a+caRgNo1A&#10;IJXONFQp2O9eJvcgfNBkdOsIFXyjh2V+fZXp1LgzFThsQyW4hHyqFdQhdKmUvqzRaj91HRLfvlxv&#10;deCxr6Tp9ZnLbSvjKJpLqxviD7Xu8LHG8rg9WQX2aXh/rYuPdbHZrOPjuHLPn7s3pW5vxtUDiIBj&#10;+AvDBZ/RIWemgzuR8aJVEM8SdgkKJvF8AYITd0nCMoffjcwz+d8h/wEAAP//AwBQSwECLQAUAAYA&#10;CAAAACEAtoM4kv4AAADhAQAAEwAAAAAAAAAAAAAAAAAAAAAAW0NvbnRlbnRfVHlwZXNdLnhtbFBL&#10;AQItABQABgAIAAAAIQA4/SH/1gAAAJQBAAALAAAAAAAAAAAAAAAAAC8BAABfcmVscy8ucmVsc1BL&#10;AQItABQABgAIAAAAIQDivhySIAIAAEQEAAAOAAAAAAAAAAAAAAAAAC4CAABkcnMvZTJvRG9jLnht&#10;bFBLAQItABQABgAIAAAAIQBlODge4AAAAAsBAAAPAAAAAAAAAAAAAAAAAHoEAABkcnMvZG93bnJl&#10;di54bWxQSwUGAAAAAAQABADzAAAAhwUAAAAA&#10;" o:allowincell="f" strokeweight=".1058mm"/>
            </w:pict>
          </mc:Fallback>
        </mc:AlternateContent>
      </w:r>
    </w:p>
    <w:p w:rsidR="00000000" w:rsidRDefault="00C649A5">
      <w:pPr>
        <w:pStyle w:val="DefaultParagraphFont"/>
        <w:widowControl w:val="0"/>
        <w:overflowPunct w:val="0"/>
        <w:autoSpaceDE w:val="0"/>
        <w:autoSpaceDN w:val="0"/>
        <w:adjustRightInd w:val="0"/>
        <w:spacing w:after="0" w:line="215" w:lineRule="auto"/>
        <w:ind w:left="1120" w:right="180"/>
        <w:rPr>
          <w:rFonts w:ascii="Times New Roman" w:hAnsi="Times New Roman" w:cs="Times New Roman"/>
          <w:sz w:val="24"/>
          <w:szCs w:val="24"/>
        </w:rPr>
      </w:pPr>
      <w:r>
        <w:rPr>
          <w:rFonts w:ascii="Verdana" w:hAnsi="Verdana" w:cs="Verdana"/>
          <w:sz w:val="20"/>
          <w:szCs w:val="20"/>
        </w:rPr>
        <w:t xml:space="preserve">6.Call the </w:t>
      </w:r>
      <w:r>
        <w:rPr>
          <w:rFonts w:ascii="Verdana" w:hAnsi="Verdana" w:cs="Verdana"/>
          <w:b/>
          <w:bCs/>
          <w:sz w:val="20"/>
          <w:szCs w:val="20"/>
        </w:rPr>
        <w:t>[[Put]]</w:t>
      </w:r>
      <w:r>
        <w:rPr>
          <w:rFonts w:ascii="Verdana" w:hAnsi="Verdana" w:cs="Verdana"/>
          <w:sz w:val="20"/>
          <w:szCs w:val="20"/>
        </w:rPr>
        <w:t xml:space="preserve"> method of Result(1) with arguments (Result(2)+Result(5)) and Result(4).</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sz w:val="20"/>
          <w:szCs w:val="20"/>
        </w:rPr>
        <w:t>7.Return Result(1).</w:t>
      </w:r>
    </w:p>
    <w:p w:rsidR="00000000" w:rsidRDefault="00AD528A">
      <w:pPr>
        <w:pStyle w:val="DefaultParagraphFont"/>
        <w:widowControl w:val="0"/>
        <w:autoSpaceDE w:val="0"/>
        <w:autoSpaceDN w:val="0"/>
        <w:adjustRightInd w:val="0"/>
        <w:spacing w:after="0" w:line="338" w:lineRule="exact"/>
        <w:rPr>
          <w:rFonts w:ascii="Times New Roman" w:hAnsi="Times New Roman" w:cs="Times New Roman"/>
          <w:sz w:val="24"/>
          <w:szCs w:val="24"/>
        </w:rPr>
      </w:pPr>
      <w:r>
        <w:rPr>
          <w:noProof/>
        </w:rPr>
        <w:drawing>
          <wp:anchor distT="0" distB="0" distL="114300" distR="114300" simplePos="0" relativeHeight="251719680" behindDoc="1" locked="0" layoutInCell="0" allowOverlap="1">
            <wp:simplePos x="0" y="0"/>
            <wp:positionH relativeFrom="column">
              <wp:posOffset>362585</wp:posOffset>
            </wp:positionH>
            <wp:positionV relativeFrom="paragraph">
              <wp:posOffset>156845</wp:posOffset>
            </wp:positionV>
            <wp:extent cx="5377815" cy="619760"/>
            <wp:effectExtent l="0" t="0" r="0" b="889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7815" cy="61976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28" w:lineRule="auto"/>
        <w:ind w:left="720" w:right="720"/>
        <w:jc w:val="both"/>
        <w:rPr>
          <w:rFonts w:ascii="Times New Roman" w:hAnsi="Times New Roman" w:cs="Times New Roman"/>
          <w:sz w:val="24"/>
          <w:szCs w:val="24"/>
        </w:rPr>
      </w:pPr>
      <w:r>
        <w:rPr>
          <w:rFonts w:ascii="Verdana" w:hAnsi="Verdana" w:cs="Verdana"/>
          <w:sz w:val="18"/>
          <w:szCs w:val="18"/>
        </w:rPr>
        <w:t xml:space="preserve">If the value of an </w:t>
      </w:r>
      <w:r>
        <w:rPr>
          <w:rFonts w:ascii="Verdana" w:hAnsi="Verdana" w:cs="Verdana"/>
          <w:i/>
          <w:iCs/>
          <w:sz w:val="18"/>
          <w:szCs w:val="18"/>
        </w:rPr>
        <w:t>AssignmentExpression</w:t>
      </w:r>
      <w:r>
        <w:rPr>
          <w:rFonts w:ascii="Verdana" w:hAnsi="Verdana" w:cs="Verdana"/>
          <w:sz w:val="18"/>
          <w:szCs w:val="18"/>
        </w:rPr>
        <w:t xml:space="preserve"> in </w:t>
      </w:r>
      <w:r>
        <w:rPr>
          <w:rFonts w:ascii="Verdana" w:hAnsi="Verdana" w:cs="Verdana"/>
          <w:i/>
          <w:iCs/>
          <w:sz w:val="18"/>
          <w:szCs w:val="18"/>
        </w:rPr>
        <w:t>ElementList</w:t>
      </w:r>
      <w:r>
        <w:rPr>
          <w:rFonts w:ascii="Verdana" w:hAnsi="Verdana" w:cs="Verdana"/>
          <w:sz w:val="18"/>
          <w:szCs w:val="18"/>
        </w:rPr>
        <w:t xml:space="preserve"> is </w:t>
      </w:r>
      <w:r>
        <w:rPr>
          <w:rFonts w:ascii="Verdana" w:hAnsi="Verdana" w:cs="Verdana"/>
          <w:b/>
          <w:bCs/>
          <w:sz w:val="18"/>
          <w:szCs w:val="18"/>
        </w:rPr>
        <w:t>undefined</w:t>
      </w:r>
      <w:r>
        <w:rPr>
          <w:rFonts w:ascii="Verdana" w:hAnsi="Verdana" w:cs="Verdana"/>
          <w:sz w:val="18"/>
          <w:szCs w:val="18"/>
        </w:rPr>
        <w:t>, JScript 5.x under Internet Explorer 7 or 8 treats it as an elision. It does not create its own property of the array object corresponding to that array element. However, the length of the array is adjusted to include that element position.</w:t>
      </w:r>
    </w:p>
    <w:p w:rsidR="00000000" w:rsidRDefault="00C649A5">
      <w:pPr>
        <w:pStyle w:val="DefaultParagraphFont"/>
        <w:widowControl w:val="0"/>
        <w:autoSpaceDE w:val="0"/>
        <w:autoSpaceDN w:val="0"/>
        <w:adjustRightInd w:val="0"/>
        <w:spacing w:after="0" w:line="29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2.1.27  </w:t>
      </w:r>
      <w:r>
        <w:rPr>
          <w:rFonts w:ascii="Verdana" w:hAnsi="Verdana" w:cs="Verdana"/>
          <w:b/>
          <w:bCs/>
          <w:sz w:val="20"/>
          <w:szCs w:val="20"/>
        </w:rPr>
        <w:t>[ECMA-262] Section 11.1.5, Object Initialiser</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V0043:</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Helvetica" w:hAnsi="Helvetica" w:cs="Helvetica"/>
          <w:b/>
          <w:bCs/>
          <w:sz w:val="20"/>
          <w:szCs w:val="20"/>
        </w:rPr>
        <w:t>Syntax</w:t>
      </w:r>
    </w:p>
    <w:p w:rsidR="00000000" w:rsidRDefault="00C649A5">
      <w:pPr>
        <w:pStyle w:val="DefaultParagraphFont"/>
        <w:widowControl w:val="0"/>
        <w:autoSpaceDE w:val="0"/>
        <w:autoSpaceDN w:val="0"/>
        <w:adjustRightInd w:val="0"/>
        <w:spacing w:after="0" w:line="11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rPr>
        <w:t xml:space="preserve">ObjectLiteral </w:t>
      </w:r>
      <w:r>
        <w:rPr>
          <w:rFonts w:ascii="Verdana" w:hAnsi="Verdana" w:cs="Verdana"/>
          <w:b/>
          <w:bCs/>
          <w:i/>
          <w:iCs/>
          <w:sz w:val="20"/>
          <w:szCs w:val="20"/>
        </w:rPr>
        <w:t>:</w:t>
      </w:r>
    </w:p>
    <w:p w:rsidR="00000000" w:rsidRDefault="00C649A5">
      <w:pPr>
        <w:pStyle w:val="DefaultParagraphFont"/>
        <w:widowControl w:val="0"/>
        <w:autoSpaceDE w:val="0"/>
        <w:autoSpaceDN w:val="0"/>
        <w:adjustRightInd w:val="0"/>
        <w:spacing w:after="0" w:line="10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40" w:lineRule="auto"/>
        <w:ind w:left="560"/>
        <w:jc w:val="both"/>
        <w:rPr>
          <w:rFonts w:ascii="Times New Roman" w:hAnsi="Times New Roman" w:cs="Times New Roman"/>
          <w:sz w:val="24"/>
          <w:szCs w:val="24"/>
        </w:rPr>
      </w:pPr>
      <w:r>
        <w:rPr>
          <w:rFonts w:ascii="Courier New" w:hAnsi="Courier New" w:cs="Courier New"/>
          <w:b/>
          <w:bCs/>
          <w:i/>
          <w:iCs/>
          <w:sz w:val="20"/>
          <w:szCs w:val="20"/>
        </w:rPr>
        <w:t xml:space="preserve">{ } </w:t>
      </w:r>
    </w:p>
    <w:p w:rsidR="00000000" w:rsidRDefault="00C649A5">
      <w:pPr>
        <w:pStyle w:val="DefaultParagraphFont"/>
        <w:widowControl w:val="0"/>
        <w:autoSpaceDE w:val="0"/>
        <w:autoSpaceDN w:val="0"/>
        <w:adjustRightInd w:val="0"/>
        <w:spacing w:after="0" w:line="6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9" w:lineRule="auto"/>
        <w:ind w:left="560" w:right="5660"/>
        <w:rPr>
          <w:rFonts w:ascii="Times New Roman" w:hAnsi="Times New Roman" w:cs="Times New Roman"/>
          <w:sz w:val="24"/>
          <w:szCs w:val="24"/>
        </w:rPr>
      </w:pPr>
      <w:r>
        <w:rPr>
          <w:rFonts w:ascii="Courier New" w:hAnsi="Courier New" w:cs="Courier New"/>
          <w:b/>
          <w:bCs/>
          <w:i/>
          <w:iCs/>
          <w:sz w:val="19"/>
          <w:szCs w:val="19"/>
        </w:rPr>
        <w:t xml:space="preserve">{ </w:t>
      </w:r>
      <w:r>
        <w:rPr>
          <w:rFonts w:ascii="Verdana" w:hAnsi="Verdana" w:cs="Verdana"/>
          <w:i/>
          <w:iCs/>
          <w:sz w:val="19"/>
          <w:szCs w:val="19"/>
        </w:rPr>
        <w:t>PropertyNameAndValueList</w:t>
      </w:r>
      <w:r>
        <w:rPr>
          <w:rFonts w:ascii="Courier New" w:hAnsi="Courier New" w:cs="Courier New"/>
          <w:b/>
          <w:bCs/>
          <w:i/>
          <w:iCs/>
          <w:sz w:val="19"/>
          <w:szCs w:val="19"/>
        </w:rPr>
        <w:t xml:space="preserve"> } </w:t>
      </w:r>
      <w:r>
        <w:rPr>
          <w:rFonts w:ascii="Courier New" w:hAnsi="Courier New" w:cs="Courier New"/>
          <w:b/>
          <w:bCs/>
          <w:sz w:val="19"/>
          <w:szCs w:val="19"/>
          <w:u w:val="single"/>
        </w:rPr>
        <w:t xml:space="preserve">{ </w:t>
      </w:r>
      <w:r>
        <w:rPr>
          <w:rFonts w:ascii="Verdana" w:hAnsi="Verdana" w:cs="Verdana"/>
          <w:i/>
          <w:iCs/>
          <w:sz w:val="19"/>
          <w:szCs w:val="19"/>
          <w:u w:val="single"/>
        </w:rPr>
        <w:t>PropertyNameAndValueList</w:t>
      </w:r>
      <w:r>
        <w:rPr>
          <w:rFonts w:ascii="Courier New" w:hAnsi="Courier New" w:cs="Courier New"/>
          <w:b/>
          <w:bCs/>
          <w:sz w:val="19"/>
          <w:szCs w:val="19"/>
          <w:u w:val="single"/>
        </w:rPr>
        <w:t xml:space="preserve"> , } </w:t>
      </w:r>
    </w:p>
    <w:p w:rsidR="00000000" w:rsidRDefault="00AD528A">
      <w:pPr>
        <w:pStyle w:val="DefaultParagraphFont"/>
        <w:widowControl w:val="0"/>
        <w:autoSpaceDE w:val="0"/>
        <w:autoSpaceDN w:val="0"/>
        <w:adjustRightInd w:val="0"/>
        <w:spacing w:after="0" w:line="333" w:lineRule="exact"/>
        <w:rPr>
          <w:rFonts w:ascii="Times New Roman" w:hAnsi="Times New Roman" w:cs="Times New Roman"/>
          <w:sz w:val="24"/>
          <w:szCs w:val="24"/>
        </w:rPr>
      </w:pPr>
      <w:r>
        <w:rPr>
          <w:noProof/>
        </w:rPr>
        <w:drawing>
          <wp:anchor distT="0" distB="0" distL="114300" distR="114300" simplePos="0" relativeHeight="251720704" behindDoc="1" locked="0" layoutInCell="0" allowOverlap="1">
            <wp:simplePos x="0" y="0"/>
            <wp:positionH relativeFrom="column">
              <wp:posOffset>362585</wp:posOffset>
            </wp:positionH>
            <wp:positionV relativeFrom="paragraph">
              <wp:posOffset>153670</wp:posOffset>
            </wp:positionV>
            <wp:extent cx="5377815" cy="341630"/>
            <wp:effectExtent l="0" t="0" r="0" b="127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7815" cy="3416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6" w:lineRule="auto"/>
        <w:ind w:left="720" w:right="720"/>
        <w:rPr>
          <w:rFonts w:ascii="Times New Roman" w:hAnsi="Times New Roman" w:cs="Times New Roman"/>
          <w:sz w:val="24"/>
          <w:szCs w:val="24"/>
        </w:rPr>
      </w:pPr>
      <w:r>
        <w:rPr>
          <w:rFonts w:ascii="Verdana" w:hAnsi="Verdana" w:cs="Verdana"/>
          <w:sz w:val="18"/>
          <w:szCs w:val="18"/>
        </w:rPr>
        <w:t xml:space="preserve">JScript 5.8 supports the occurrence of a single trailing comma as the last item within an </w:t>
      </w:r>
      <w:r>
        <w:rPr>
          <w:rFonts w:ascii="Verdana" w:hAnsi="Verdana" w:cs="Verdana"/>
          <w:i/>
          <w:iCs/>
          <w:sz w:val="18"/>
          <w:szCs w:val="18"/>
        </w:rPr>
        <w:t>ObjectLiteral</w:t>
      </w:r>
      <w:r>
        <w:rPr>
          <w:rFonts w:ascii="Verdana" w:hAnsi="Verdana" w:cs="Verdana"/>
          <w:sz w:val="18"/>
          <w:szCs w:val="18"/>
        </w:rPr>
        <w:t>. JScript 5.7 does not support this extension.</w:t>
      </w:r>
    </w:p>
    <w:p w:rsidR="00000000" w:rsidRDefault="00C649A5">
      <w:pPr>
        <w:pStyle w:val="DefaultParagraphFont"/>
        <w:widowControl w:val="0"/>
        <w:autoSpaceDE w:val="0"/>
        <w:autoSpaceDN w:val="0"/>
        <w:adjustRightInd w:val="0"/>
        <w:spacing w:after="0" w:line="23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V0044:</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b/>
          <w:bCs/>
          <w:sz w:val="20"/>
          <w:szCs w:val="20"/>
        </w:rPr>
        <w:t>Semantics</w:t>
      </w:r>
    </w:p>
    <w:p w:rsidR="00000000" w:rsidRDefault="00C649A5">
      <w:pPr>
        <w:pStyle w:val="DefaultParagraphFont"/>
        <w:widowControl w:val="0"/>
        <w:autoSpaceDE w:val="0"/>
        <w:autoSpaceDN w:val="0"/>
        <w:adjustRightInd w:val="0"/>
        <w:spacing w:after="0" w:line="17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09" w:lineRule="auto"/>
        <w:ind w:left="1120" w:right="1260"/>
        <w:rPr>
          <w:rFonts w:ascii="Times New Roman" w:hAnsi="Times New Roman" w:cs="Times New Roman"/>
          <w:sz w:val="24"/>
          <w:szCs w:val="24"/>
        </w:rPr>
      </w:pPr>
      <w:r>
        <w:rPr>
          <w:rFonts w:ascii="Verdana" w:hAnsi="Verdana" w:cs="Verdana"/>
          <w:sz w:val="20"/>
          <w:szCs w:val="20"/>
        </w:rPr>
        <w:t>The production</w:t>
      </w:r>
      <w:r>
        <w:rPr>
          <w:rFonts w:ascii="Verdana" w:hAnsi="Verdana" w:cs="Verdana"/>
          <w:sz w:val="20"/>
          <w:szCs w:val="20"/>
          <w:u w:val="single"/>
        </w:rPr>
        <w:t>s</w:t>
      </w:r>
      <w:r>
        <w:rPr>
          <w:rFonts w:ascii="Verdana" w:hAnsi="Verdana" w:cs="Verdana"/>
          <w:sz w:val="20"/>
          <w:szCs w:val="20"/>
        </w:rPr>
        <w:t xml:space="preserve"> </w:t>
      </w:r>
      <w:r>
        <w:rPr>
          <w:rFonts w:ascii="Verdana" w:hAnsi="Verdana" w:cs="Verdana"/>
          <w:i/>
          <w:iCs/>
          <w:sz w:val="20"/>
          <w:szCs w:val="20"/>
        </w:rPr>
        <w:t>ObjectLiteral</w:t>
      </w:r>
      <w:r>
        <w:rPr>
          <w:rFonts w:ascii="Verdana" w:hAnsi="Verdana" w:cs="Verdana"/>
          <w:sz w:val="20"/>
          <w:szCs w:val="20"/>
        </w:rPr>
        <w:t xml:space="preserve"> </w:t>
      </w:r>
      <w:r>
        <w:rPr>
          <w:rFonts w:ascii="Verdana" w:hAnsi="Verdana" w:cs="Verdana"/>
          <w:b/>
          <w:bCs/>
          <w:sz w:val="20"/>
          <w:szCs w:val="20"/>
        </w:rPr>
        <w:t>:</w:t>
      </w:r>
      <w:r>
        <w:rPr>
          <w:rFonts w:ascii="Verdana" w:hAnsi="Verdana" w:cs="Verdana"/>
          <w:sz w:val="20"/>
          <w:szCs w:val="20"/>
        </w:rPr>
        <w:t xml:space="preserve"> </w:t>
      </w:r>
      <w:r>
        <w:rPr>
          <w:rFonts w:ascii="Courier New" w:hAnsi="Courier New" w:cs="Courier New"/>
          <w:b/>
          <w:bCs/>
          <w:sz w:val="20"/>
          <w:szCs w:val="20"/>
        </w:rPr>
        <w:t>{</w:t>
      </w:r>
      <w:r>
        <w:rPr>
          <w:rFonts w:ascii="Verdana" w:hAnsi="Verdana" w:cs="Verdana"/>
          <w:sz w:val="20"/>
          <w:szCs w:val="20"/>
        </w:rPr>
        <w:t xml:space="preserve"> </w:t>
      </w:r>
      <w:r>
        <w:rPr>
          <w:rFonts w:ascii="Verdana" w:hAnsi="Verdana" w:cs="Verdana"/>
          <w:i/>
          <w:iCs/>
          <w:sz w:val="20"/>
          <w:szCs w:val="20"/>
        </w:rPr>
        <w:t>PropertyNameAndValueList</w:t>
      </w:r>
      <w:r>
        <w:rPr>
          <w:rFonts w:ascii="Verdana" w:hAnsi="Verdana" w:cs="Verdana"/>
          <w:sz w:val="20"/>
          <w:szCs w:val="20"/>
        </w:rPr>
        <w:t xml:space="preserve"> </w:t>
      </w:r>
      <w:r>
        <w:rPr>
          <w:rFonts w:ascii="Courier New" w:hAnsi="Courier New" w:cs="Courier New"/>
          <w:b/>
          <w:bCs/>
          <w:sz w:val="20"/>
          <w:szCs w:val="20"/>
        </w:rPr>
        <w:t>}</w:t>
      </w:r>
      <w:r>
        <w:rPr>
          <w:rFonts w:ascii="Verdana" w:hAnsi="Verdana" w:cs="Verdana"/>
          <w:sz w:val="20"/>
          <w:szCs w:val="20"/>
        </w:rPr>
        <w:t xml:space="preserve"> </w:t>
      </w:r>
      <w:r>
        <w:rPr>
          <w:rFonts w:ascii="Verdana" w:hAnsi="Verdana" w:cs="Verdana"/>
          <w:sz w:val="20"/>
          <w:szCs w:val="20"/>
          <w:u w:val="single"/>
        </w:rPr>
        <w:t>and</w:t>
      </w:r>
      <w:r>
        <w:rPr>
          <w:rFonts w:ascii="Verdana" w:hAnsi="Verdana" w:cs="Verdana"/>
          <w:sz w:val="20"/>
          <w:szCs w:val="20"/>
        </w:rPr>
        <w:t xml:space="preserve"> </w:t>
      </w:r>
      <w:r>
        <w:rPr>
          <w:rFonts w:ascii="Courier New" w:hAnsi="Courier New" w:cs="Courier New"/>
          <w:b/>
          <w:bCs/>
          <w:sz w:val="20"/>
          <w:szCs w:val="20"/>
          <w:u w:val="single"/>
        </w:rPr>
        <w:t>{</w:t>
      </w:r>
      <w:r>
        <w:rPr>
          <w:rFonts w:ascii="Courier New" w:hAnsi="Courier New" w:cs="Courier New"/>
          <w:b/>
          <w:bCs/>
          <w:sz w:val="20"/>
          <w:szCs w:val="20"/>
        </w:rPr>
        <w:t xml:space="preserve"> </w:t>
      </w:r>
      <w:r>
        <w:rPr>
          <w:rFonts w:ascii="Verdana" w:hAnsi="Verdana" w:cs="Verdana"/>
          <w:i/>
          <w:iCs/>
          <w:sz w:val="20"/>
          <w:szCs w:val="20"/>
          <w:u w:val="single"/>
        </w:rPr>
        <w:t>PropertyNameAndValueList</w:t>
      </w:r>
      <w:r>
        <w:rPr>
          <w:rFonts w:ascii="Courier New" w:hAnsi="Courier New" w:cs="Courier New"/>
          <w:b/>
          <w:bCs/>
          <w:sz w:val="20"/>
          <w:szCs w:val="20"/>
        </w:rPr>
        <w:t xml:space="preserve"> </w:t>
      </w:r>
      <w:r>
        <w:rPr>
          <w:rFonts w:ascii="Courier New" w:hAnsi="Courier New" w:cs="Courier New"/>
          <w:b/>
          <w:bCs/>
          <w:sz w:val="20"/>
          <w:szCs w:val="20"/>
          <w:u w:val="single"/>
        </w:rPr>
        <w:t>, }</w:t>
      </w:r>
      <w:r>
        <w:rPr>
          <w:rFonts w:ascii="Courier New" w:hAnsi="Courier New" w:cs="Courier New"/>
          <w:b/>
          <w:bCs/>
          <w:sz w:val="20"/>
          <w:szCs w:val="20"/>
        </w:rPr>
        <w:t xml:space="preserve"> </w:t>
      </w:r>
      <w:r>
        <w:rPr>
          <w:rFonts w:ascii="Verdana" w:hAnsi="Verdana" w:cs="Verdana"/>
          <w:sz w:val="20"/>
          <w:szCs w:val="20"/>
          <w:u w:val="single"/>
        </w:rPr>
        <w:t>are</w:t>
      </w:r>
      <w:r>
        <w:rPr>
          <w:rFonts w:ascii="Courier New" w:hAnsi="Courier New" w:cs="Courier New"/>
          <w:b/>
          <w:bCs/>
          <w:sz w:val="20"/>
          <w:szCs w:val="20"/>
        </w:rPr>
        <w:t xml:space="preserve"> </w:t>
      </w:r>
      <w:r>
        <w:rPr>
          <w:rFonts w:ascii="Verdana" w:hAnsi="Verdana" w:cs="Verdana"/>
          <w:strike/>
          <w:sz w:val="20"/>
          <w:szCs w:val="20"/>
        </w:rPr>
        <w:t>is</w:t>
      </w:r>
      <w:r>
        <w:rPr>
          <w:rFonts w:ascii="Courier New" w:hAnsi="Courier New" w:cs="Courier New"/>
          <w:b/>
          <w:bCs/>
          <w:sz w:val="20"/>
          <w:szCs w:val="20"/>
        </w:rPr>
        <w:t xml:space="preserve"> </w:t>
      </w:r>
      <w:r>
        <w:rPr>
          <w:rFonts w:ascii="Verdana" w:hAnsi="Verdana" w:cs="Verdana"/>
          <w:sz w:val="20"/>
          <w:szCs w:val="20"/>
        </w:rPr>
        <w:t>evaluated as follows:</w:t>
      </w:r>
    </w:p>
    <w:p w:rsidR="00000000" w:rsidRDefault="00C649A5">
      <w:pPr>
        <w:pStyle w:val="DefaultParagraphFont"/>
        <w:widowControl w:val="0"/>
        <w:autoSpaceDE w:val="0"/>
        <w:autoSpaceDN w:val="0"/>
        <w:adjustRightInd w:val="0"/>
        <w:spacing w:after="0" w:line="138"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sz w:val="20"/>
          <w:szCs w:val="20"/>
        </w:rPr>
        <w:t xml:space="preserve">1.Evaluate </w:t>
      </w:r>
      <w:r>
        <w:rPr>
          <w:rFonts w:ascii="Verdana" w:hAnsi="Verdana" w:cs="Verdana"/>
          <w:i/>
          <w:iCs/>
          <w:sz w:val="20"/>
          <w:szCs w:val="20"/>
        </w:rPr>
        <w:t>PropertyNameAndValueList.]</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sz w:val="20"/>
          <w:szCs w:val="20"/>
        </w:rPr>
        <w:t>2.Return Result(1);</w:t>
      </w:r>
    </w:p>
    <w:p w:rsidR="00000000" w:rsidRDefault="00C649A5">
      <w:pPr>
        <w:pStyle w:val="DefaultParagraphFont"/>
        <w:widowControl w:val="0"/>
        <w:autoSpaceDE w:val="0"/>
        <w:autoSpaceDN w:val="0"/>
        <w:adjustRightInd w:val="0"/>
        <w:spacing w:after="0" w:line="24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2.1.28  </w:t>
      </w:r>
      <w:r>
        <w:rPr>
          <w:rFonts w:ascii="Verdana" w:hAnsi="Verdana" w:cs="Verdana"/>
          <w:b/>
          <w:bCs/>
          <w:sz w:val="20"/>
          <w:szCs w:val="20"/>
        </w:rPr>
        <w:t>[ECMA-262] Section 11.2.1, Property Accessors</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V0045:</w:t>
      </w:r>
    </w:p>
    <w:p w:rsidR="00000000" w:rsidRDefault="00C649A5">
      <w:pPr>
        <w:pStyle w:val="DefaultParagraphFont"/>
        <w:widowControl w:val="0"/>
        <w:autoSpaceDE w:val="0"/>
        <w:autoSpaceDN w:val="0"/>
        <w:adjustRightInd w:val="0"/>
        <w:spacing w:after="0" w:line="22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120" w:right="740"/>
        <w:rPr>
          <w:rFonts w:ascii="Times New Roman" w:hAnsi="Times New Roman" w:cs="Times New Roman"/>
          <w:sz w:val="24"/>
          <w:szCs w:val="24"/>
        </w:rPr>
      </w:pPr>
      <w:r>
        <w:rPr>
          <w:rFonts w:ascii="Verdana" w:hAnsi="Verdana" w:cs="Verdana"/>
          <w:sz w:val="20"/>
          <w:szCs w:val="20"/>
        </w:rPr>
        <w:t xml:space="preserve">The production </w:t>
      </w:r>
      <w:r>
        <w:rPr>
          <w:rFonts w:ascii="Verdana" w:hAnsi="Verdana" w:cs="Verdana"/>
          <w:i/>
          <w:iCs/>
          <w:sz w:val="20"/>
          <w:szCs w:val="20"/>
        </w:rPr>
        <w:t>MemberExpression</w:t>
      </w:r>
      <w:r>
        <w:rPr>
          <w:rFonts w:ascii="Verdana" w:hAnsi="Verdana" w:cs="Verdana"/>
          <w:sz w:val="20"/>
          <w:szCs w:val="20"/>
        </w:rPr>
        <w:t xml:space="preserve"> </w:t>
      </w:r>
      <w:r>
        <w:rPr>
          <w:rFonts w:ascii="Verdana" w:hAnsi="Verdana" w:cs="Verdana"/>
          <w:b/>
          <w:bCs/>
          <w:sz w:val="20"/>
          <w:szCs w:val="20"/>
        </w:rPr>
        <w:t>:</w:t>
      </w:r>
      <w:r>
        <w:rPr>
          <w:rFonts w:ascii="Verdana" w:hAnsi="Verdana" w:cs="Verdana"/>
          <w:sz w:val="20"/>
          <w:szCs w:val="20"/>
        </w:rPr>
        <w:t xml:space="preserve"> </w:t>
      </w:r>
      <w:r>
        <w:rPr>
          <w:rFonts w:ascii="Verdana" w:hAnsi="Verdana" w:cs="Verdana"/>
          <w:i/>
          <w:iCs/>
          <w:sz w:val="20"/>
          <w:szCs w:val="20"/>
        </w:rPr>
        <w:t>MemberExpression</w:t>
      </w:r>
      <w:r>
        <w:rPr>
          <w:rFonts w:ascii="Verdana" w:hAnsi="Verdana" w:cs="Verdana"/>
          <w:sz w:val="20"/>
          <w:szCs w:val="20"/>
        </w:rPr>
        <w:t xml:space="preserve"> </w:t>
      </w:r>
      <w:r>
        <w:rPr>
          <w:rFonts w:ascii="Courier New" w:hAnsi="Courier New" w:cs="Courier New"/>
          <w:b/>
          <w:bCs/>
          <w:sz w:val="20"/>
          <w:szCs w:val="20"/>
        </w:rPr>
        <w:t>[</w:t>
      </w:r>
      <w:r>
        <w:rPr>
          <w:rFonts w:ascii="Verdana" w:hAnsi="Verdana" w:cs="Verdana"/>
          <w:sz w:val="20"/>
          <w:szCs w:val="20"/>
        </w:rPr>
        <w:t xml:space="preserve"> </w:t>
      </w:r>
      <w:r>
        <w:rPr>
          <w:rFonts w:ascii="Verdana" w:hAnsi="Verdana" w:cs="Verdana"/>
          <w:i/>
          <w:iCs/>
          <w:sz w:val="20"/>
          <w:szCs w:val="20"/>
        </w:rPr>
        <w:t>Expression</w:t>
      </w:r>
      <w:r>
        <w:rPr>
          <w:rFonts w:ascii="Verdana" w:hAnsi="Verdana" w:cs="Verdana"/>
          <w:sz w:val="20"/>
          <w:szCs w:val="20"/>
        </w:rPr>
        <w:t xml:space="preserve"> </w:t>
      </w:r>
      <w:r>
        <w:rPr>
          <w:rFonts w:ascii="Courier New" w:hAnsi="Courier New" w:cs="Courier New"/>
          <w:b/>
          <w:bCs/>
          <w:sz w:val="20"/>
          <w:szCs w:val="20"/>
        </w:rPr>
        <w:t>]</w:t>
      </w:r>
      <w:r>
        <w:rPr>
          <w:rFonts w:ascii="Verdana" w:hAnsi="Verdana" w:cs="Verdana"/>
          <w:sz w:val="20"/>
          <w:szCs w:val="20"/>
        </w:rPr>
        <w:t xml:space="preserve"> is evaluated as follows:</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21728" behindDoc="1" locked="0" layoutInCell="0" allowOverlap="1">
            <wp:simplePos x="0" y="0"/>
            <wp:positionH relativeFrom="column">
              <wp:posOffset>-139065</wp:posOffset>
            </wp:positionH>
            <wp:positionV relativeFrom="paragraph">
              <wp:posOffset>246380</wp:posOffset>
            </wp:positionV>
            <wp:extent cx="6268085" cy="635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1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27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8" w:right="1440" w:bottom="589" w:left="1180" w:header="720" w:footer="720" w:gutter="0"/>
          <w:cols w:space="720" w:equalWidth="0">
            <w:col w:w="9620"/>
          </w:cols>
          <w:noEndnote/>
        </w:sectPr>
      </w:pPr>
    </w:p>
    <w:p w:rsidR="00000000" w:rsidRDefault="00C649A5">
      <w:pPr>
        <w:pStyle w:val="DefaultParagraphFont"/>
        <w:widowControl w:val="0"/>
        <w:overflowPunct w:val="0"/>
        <w:autoSpaceDE w:val="0"/>
        <w:autoSpaceDN w:val="0"/>
        <w:adjustRightInd w:val="0"/>
        <w:spacing w:after="0" w:line="223" w:lineRule="auto"/>
        <w:ind w:left="1120" w:right="5220"/>
        <w:rPr>
          <w:rFonts w:ascii="Times New Roman" w:hAnsi="Times New Roman" w:cs="Times New Roman"/>
          <w:sz w:val="24"/>
          <w:szCs w:val="24"/>
        </w:rPr>
      </w:pPr>
      <w:bookmarkStart w:id="28" w:name="page28"/>
      <w:bookmarkEnd w:id="28"/>
      <w:r>
        <w:rPr>
          <w:rFonts w:ascii="Verdana" w:hAnsi="Verdana" w:cs="Verdana"/>
          <w:sz w:val="20"/>
          <w:szCs w:val="20"/>
        </w:rPr>
        <w:lastRenderedPageBreak/>
        <w:t xml:space="preserve">1.Evaluate </w:t>
      </w:r>
      <w:r>
        <w:rPr>
          <w:rFonts w:ascii="Verdana" w:hAnsi="Verdana" w:cs="Verdana"/>
          <w:i/>
          <w:iCs/>
          <w:sz w:val="20"/>
          <w:szCs w:val="20"/>
        </w:rPr>
        <w:t>MemberExpression</w:t>
      </w:r>
      <w:r>
        <w:rPr>
          <w:rFonts w:ascii="Verdana" w:hAnsi="Verdana" w:cs="Verdana"/>
          <w:sz w:val="20"/>
          <w:szCs w:val="20"/>
        </w:rPr>
        <w:t xml:space="preserve">. 2.Call GetValue(Result(1)). 3.Evaluate </w:t>
      </w:r>
      <w:r>
        <w:rPr>
          <w:rFonts w:ascii="Verdana" w:hAnsi="Verdana" w:cs="Verdana"/>
          <w:i/>
          <w:iCs/>
          <w:sz w:val="20"/>
          <w:szCs w:val="20"/>
        </w:rPr>
        <w:t>Expression</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sz w:val="20"/>
          <w:szCs w:val="20"/>
        </w:rPr>
        <w:t>4.Call GetValue(Result(3)).</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440" w:right="260" w:hanging="270"/>
        <w:rPr>
          <w:rFonts w:ascii="Times New Roman" w:hAnsi="Times New Roman" w:cs="Times New Roman"/>
          <w:sz w:val="24"/>
          <w:szCs w:val="24"/>
        </w:rPr>
      </w:pPr>
      <w:r>
        <w:rPr>
          <w:rFonts w:ascii="Verdana" w:hAnsi="Verdana" w:cs="Verdana"/>
          <w:sz w:val="20"/>
          <w:szCs w:val="20"/>
        </w:rPr>
        <w:t xml:space="preserve">5. </w:t>
      </w:r>
      <w:r>
        <w:rPr>
          <w:rFonts w:ascii="Verdana" w:hAnsi="Verdana" w:cs="Verdana"/>
          <w:sz w:val="20"/>
          <w:szCs w:val="20"/>
          <w:u w:val="single"/>
        </w:rPr>
        <w:t>If the type of Result(2) is String use Result(2), otherwise use the result of</w:t>
      </w:r>
      <w:r>
        <w:rPr>
          <w:rFonts w:ascii="Verdana" w:hAnsi="Verdana" w:cs="Verdana"/>
          <w:sz w:val="20"/>
          <w:szCs w:val="20"/>
        </w:rPr>
        <w:t xml:space="preserve"> </w:t>
      </w:r>
      <w:r>
        <w:rPr>
          <w:rFonts w:ascii="Verdana" w:hAnsi="Verdana" w:cs="Verdana"/>
          <w:sz w:val="20"/>
          <w:szCs w:val="20"/>
          <w:u w:val="single"/>
        </w:rPr>
        <w:t>calling</w:t>
      </w:r>
      <w:r>
        <w:rPr>
          <w:rFonts w:ascii="Verdana" w:hAnsi="Verdana" w:cs="Verdana"/>
          <w:sz w:val="20"/>
          <w:szCs w:val="20"/>
        </w:rPr>
        <w:t xml:space="preserve"> </w:t>
      </w:r>
      <w:r>
        <w:rPr>
          <w:rFonts w:ascii="Verdana" w:hAnsi="Verdana" w:cs="Verdana"/>
          <w:strike/>
          <w:sz w:val="20"/>
          <w:szCs w:val="20"/>
        </w:rPr>
        <w:t>Call</w:t>
      </w:r>
      <w:r>
        <w:rPr>
          <w:rFonts w:ascii="Verdana" w:hAnsi="Verdana" w:cs="Verdana"/>
          <w:sz w:val="20"/>
          <w:szCs w:val="20"/>
        </w:rPr>
        <w:t xml:space="preserve"> ToObject(Result(2)).</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sz w:val="20"/>
          <w:szCs w:val="20"/>
        </w:rPr>
        <w:t>6.Call ToString(Result(4)).</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rsidP="00C649A5">
      <w:pPr>
        <w:pStyle w:val="DefaultParagraphFont"/>
        <w:widowControl w:val="0"/>
        <w:numPr>
          <w:ilvl w:val="0"/>
          <w:numId w:val="33"/>
        </w:numPr>
        <w:tabs>
          <w:tab w:val="clear" w:pos="720"/>
          <w:tab w:val="num" w:pos="1400"/>
        </w:tabs>
        <w:overflowPunct w:val="0"/>
        <w:autoSpaceDE w:val="0"/>
        <w:autoSpaceDN w:val="0"/>
        <w:adjustRightInd w:val="0"/>
        <w:spacing w:after="0" w:line="215" w:lineRule="auto"/>
        <w:ind w:left="1400" w:right="160" w:hanging="276"/>
        <w:jc w:val="both"/>
        <w:rPr>
          <w:rFonts w:ascii="Verdana" w:hAnsi="Verdana" w:cs="Verdana"/>
          <w:sz w:val="20"/>
          <w:szCs w:val="20"/>
        </w:rPr>
      </w:pPr>
      <w:r>
        <w:rPr>
          <w:rFonts w:ascii="Verdana" w:hAnsi="Verdana" w:cs="Verdana"/>
          <w:sz w:val="20"/>
          <w:szCs w:val="20"/>
        </w:rPr>
        <w:t xml:space="preserve">Return a value of type Reference whose base object is Result(5) and whose property name is Result(6). </w:t>
      </w:r>
    </w:p>
    <w:p w:rsidR="00000000" w:rsidRDefault="00AD528A">
      <w:pPr>
        <w:pStyle w:val="DefaultParagraphFont"/>
        <w:widowControl w:val="0"/>
        <w:autoSpaceDE w:val="0"/>
        <w:autoSpaceDN w:val="0"/>
        <w:adjustRightInd w:val="0"/>
        <w:spacing w:after="0" w:line="315" w:lineRule="exact"/>
        <w:rPr>
          <w:rFonts w:ascii="Times New Roman" w:hAnsi="Times New Roman" w:cs="Times New Roman"/>
          <w:sz w:val="24"/>
          <w:szCs w:val="24"/>
        </w:rPr>
      </w:pPr>
      <w:r>
        <w:rPr>
          <w:noProof/>
        </w:rPr>
        <w:drawing>
          <wp:anchor distT="0" distB="0" distL="114300" distR="114300" simplePos="0" relativeHeight="251722752" behindDoc="1" locked="0" layoutInCell="0" allowOverlap="1">
            <wp:simplePos x="0" y="0"/>
            <wp:positionH relativeFrom="column">
              <wp:posOffset>648335</wp:posOffset>
            </wp:positionH>
            <wp:positionV relativeFrom="paragraph">
              <wp:posOffset>141605</wp:posOffset>
            </wp:positionV>
            <wp:extent cx="5092065" cy="341630"/>
            <wp:effectExtent l="0" t="0" r="0" b="127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2065" cy="3416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6" w:lineRule="auto"/>
        <w:ind w:left="1160" w:right="720"/>
        <w:rPr>
          <w:rFonts w:ascii="Times New Roman" w:hAnsi="Times New Roman" w:cs="Times New Roman"/>
          <w:sz w:val="24"/>
          <w:szCs w:val="24"/>
        </w:rPr>
      </w:pPr>
      <w:r>
        <w:rPr>
          <w:rFonts w:ascii="Verdana" w:hAnsi="Verdana" w:cs="Verdana"/>
          <w:sz w:val="18"/>
          <w:szCs w:val="18"/>
        </w:rPr>
        <w:t xml:space="preserve">The change to step 5 is necessary to allow the individual characters of </w:t>
      </w:r>
      <w:r>
        <w:rPr>
          <w:rFonts w:ascii="Verdana" w:hAnsi="Verdana" w:cs="Verdana"/>
          <w:b/>
          <w:bCs/>
          <w:sz w:val="18"/>
          <w:szCs w:val="18"/>
        </w:rPr>
        <w:t>String</w:t>
      </w:r>
      <w:r>
        <w:rPr>
          <w:rFonts w:ascii="Verdana" w:hAnsi="Verdana" w:cs="Verdana"/>
          <w:sz w:val="18"/>
          <w:szCs w:val="18"/>
        </w:rPr>
        <w:t xml:space="preserve"> values to be accessed as properties.</w:t>
      </w:r>
    </w:p>
    <w:p w:rsidR="00000000" w:rsidRDefault="00C649A5">
      <w:pPr>
        <w:pStyle w:val="DefaultParagraphFont"/>
        <w:widowControl w:val="0"/>
        <w:autoSpaceDE w:val="0"/>
        <w:autoSpaceDN w:val="0"/>
        <w:adjustRightInd w:val="0"/>
        <w:spacing w:after="0" w:line="29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2.1.29  </w:t>
      </w:r>
      <w:r>
        <w:rPr>
          <w:rFonts w:ascii="Verdana" w:hAnsi="Verdana" w:cs="Verdana"/>
          <w:b/>
          <w:bCs/>
          <w:sz w:val="20"/>
          <w:szCs w:val="20"/>
        </w:rPr>
        <w:t>[ECMA-262] Section 11.4.1,</w:t>
      </w:r>
      <w:r>
        <w:rPr>
          <w:rFonts w:ascii="Verdana" w:hAnsi="Verdana" w:cs="Verdana"/>
          <w:b/>
          <w:bCs/>
          <w:sz w:val="20"/>
          <w:szCs w:val="20"/>
        </w:rPr>
        <w:t xml:space="preserve"> The Delete Operator</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V0046:</w:t>
      </w:r>
    </w:p>
    <w:p w:rsidR="00000000" w:rsidRDefault="00C649A5">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120" w:right="540"/>
        <w:rPr>
          <w:rFonts w:ascii="Times New Roman" w:hAnsi="Times New Roman" w:cs="Times New Roman"/>
          <w:sz w:val="24"/>
          <w:szCs w:val="24"/>
        </w:rPr>
      </w:pPr>
      <w:r>
        <w:rPr>
          <w:rFonts w:ascii="Verdana" w:hAnsi="Verdana" w:cs="Verdana"/>
          <w:sz w:val="20"/>
          <w:szCs w:val="20"/>
        </w:rPr>
        <w:t xml:space="preserve">The production </w:t>
      </w:r>
      <w:r>
        <w:rPr>
          <w:rFonts w:ascii="Verdana" w:hAnsi="Verdana" w:cs="Verdana"/>
          <w:i/>
          <w:iCs/>
          <w:sz w:val="20"/>
          <w:szCs w:val="20"/>
        </w:rPr>
        <w:t>UnaryExpression</w:t>
      </w:r>
      <w:r>
        <w:rPr>
          <w:rFonts w:ascii="Verdana" w:hAnsi="Verdana" w:cs="Verdana"/>
          <w:sz w:val="20"/>
          <w:szCs w:val="20"/>
        </w:rPr>
        <w:t xml:space="preserve"> </w:t>
      </w:r>
      <w:r>
        <w:rPr>
          <w:rFonts w:ascii="Verdana" w:hAnsi="Verdana" w:cs="Verdana"/>
          <w:b/>
          <w:bCs/>
          <w:sz w:val="20"/>
          <w:szCs w:val="20"/>
        </w:rPr>
        <w:t>:</w:t>
      </w:r>
      <w:r>
        <w:rPr>
          <w:rFonts w:ascii="Verdana" w:hAnsi="Verdana" w:cs="Verdana"/>
          <w:sz w:val="20"/>
          <w:szCs w:val="20"/>
        </w:rPr>
        <w:t xml:space="preserve"> </w:t>
      </w:r>
      <w:r>
        <w:rPr>
          <w:rFonts w:ascii="Courier New" w:hAnsi="Courier New" w:cs="Courier New"/>
          <w:b/>
          <w:bCs/>
          <w:sz w:val="20"/>
          <w:szCs w:val="20"/>
        </w:rPr>
        <w:t>delete</w:t>
      </w:r>
      <w:r>
        <w:rPr>
          <w:rFonts w:ascii="Verdana" w:hAnsi="Verdana" w:cs="Verdana"/>
          <w:sz w:val="20"/>
          <w:szCs w:val="20"/>
        </w:rPr>
        <w:t xml:space="preserve"> </w:t>
      </w:r>
      <w:r>
        <w:rPr>
          <w:rFonts w:ascii="Verdana" w:hAnsi="Verdana" w:cs="Verdana"/>
          <w:i/>
          <w:iCs/>
          <w:sz w:val="20"/>
          <w:szCs w:val="20"/>
        </w:rPr>
        <w:t>UnaryExpression</w:t>
      </w:r>
      <w:r>
        <w:rPr>
          <w:rFonts w:ascii="Verdana" w:hAnsi="Verdana" w:cs="Verdana"/>
          <w:sz w:val="20"/>
          <w:szCs w:val="20"/>
        </w:rPr>
        <w:t xml:space="preserve"> is evaluated as follows:</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sz w:val="20"/>
          <w:szCs w:val="20"/>
        </w:rPr>
        <w:t xml:space="preserve">1.Evaluate </w:t>
      </w:r>
      <w:r>
        <w:rPr>
          <w:rFonts w:ascii="Verdana" w:hAnsi="Verdana" w:cs="Verdana"/>
          <w:i/>
          <w:iCs/>
          <w:sz w:val="20"/>
          <w:szCs w:val="20"/>
        </w:rPr>
        <w:t>UnaryExpression</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tabs>
          <w:tab w:val="left" w:pos="1780"/>
        </w:tabs>
        <w:overflowPunct w:val="0"/>
        <w:autoSpaceDE w:val="0"/>
        <w:autoSpaceDN w:val="0"/>
        <w:adjustRightInd w:val="0"/>
        <w:spacing w:after="0" w:line="216" w:lineRule="auto"/>
        <w:ind w:left="1800" w:right="680" w:hanging="360"/>
        <w:rPr>
          <w:rFonts w:ascii="Times New Roman" w:hAnsi="Times New Roman" w:cs="Times New Roman"/>
          <w:sz w:val="24"/>
          <w:szCs w:val="24"/>
        </w:rPr>
      </w:pPr>
      <w:r>
        <w:rPr>
          <w:rFonts w:ascii="Verdana" w:hAnsi="Verdana" w:cs="Verdana"/>
          <w:sz w:val="20"/>
          <w:szCs w:val="20"/>
        </w:rPr>
        <w:t>a.</w:t>
      </w:r>
      <w:r>
        <w:rPr>
          <w:rFonts w:ascii="Times New Roman" w:hAnsi="Times New Roman" w:cs="Times New Roman"/>
          <w:sz w:val="24"/>
          <w:szCs w:val="24"/>
        </w:rPr>
        <w:tab/>
      </w:r>
      <w:r>
        <w:rPr>
          <w:rFonts w:ascii="Verdana" w:hAnsi="Verdana" w:cs="Verdana"/>
          <w:sz w:val="20"/>
          <w:szCs w:val="20"/>
          <w:u w:val="single"/>
        </w:rPr>
        <w:t xml:space="preserve">If </w:t>
      </w:r>
      <w:r>
        <w:rPr>
          <w:rFonts w:ascii="Verdana" w:hAnsi="Verdana" w:cs="Verdana"/>
          <w:i/>
          <w:iCs/>
          <w:sz w:val="20"/>
          <w:szCs w:val="20"/>
          <w:u w:val="single"/>
        </w:rPr>
        <w:t>UnaryExpression</w:t>
      </w:r>
      <w:r>
        <w:rPr>
          <w:rFonts w:ascii="Verdana" w:hAnsi="Verdana" w:cs="Verdana"/>
          <w:sz w:val="20"/>
          <w:szCs w:val="20"/>
          <w:u w:val="single"/>
        </w:rPr>
        <w:t xml:space="preserve"> consists entirely of the identifier </w:t>
      </w:r>
      <w:r>
        <w:rPr>
          <w:rFonts w:ascii="Courier New" w:hAnsi="Courier New" w:cs="Courier New"/>
          <w:b/>
          <w:bCs/>
          <w:sz w:val="20"/>
          <w:szCs w:val="20"/>
          <w:u w:val="single"/>
        </w:rPr>
        <w:t>this</w:t>
      </w:r>
      <w:r>
        <w:rPr>
          <w:rFonts w:ascii="Verdana" w:hAnsi="Verdana" w:cs="Verdana"/>
          <w:sz w:val="20"/>
          <w:szCs w:val="20"/>
          <w:u w:val="single"/>
        </w:rPr>
        <w:t>, throw a TypeError exception.</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20" w:right="1180"/>
        <w:rPr>
          <w:rFonts w:ascii="Times New Roman" w:hAnsi="Times New Roman" w:cs="Times New Roman"/>
          <w:sz w:val="24"/>
          <w:szCs w:val="24"/>
        </w:rPr>
      </w:pPr>
      <w:r>
        <w:rPr>
          <w:rFonts w:ascii="Verdana" w:hAnsi="Verdana" w:cs="Verdana"/>
          <w:sz w:val="20"/>
          <w:szCs w:val="20"/>
        </w:rPr>
        <w:t xml:space="preserve">2.If Type(Result(1)) is not Reference, </w:t>
      </w:r>
      <w:r>
        <w:rPr>
          <w:rFonts w:ascii="Verdana" w:hAnsi="Verdana" w:cs="Verdana"/>
          <w:strike/>
          <w:sz w:val="20"/>
          <w:szCs w:val="20"/>
        </w:rPr>
        <w:t>return</w:t>
      </w:r>
      <w:r>
        <w:rPr>
          <w:rFonts w:ascii="Verdana" w:hAnsi="Verdana" w:cs="Verdana"/>
          <w:sz w:val="20"/>
          <w:szCs w:val="20"/>
        </w:rPr>
        <w:t xml:space="preserve"> </w:t>
      </w:r>
      <w:r>
        <w:rPr>
          <w:rFonts w:ascii="Verdana" w:hAnsi="Verdana" w:cs="Verdana"/>
          <w:b/>
          <w:bCs/>
          <w:strike/>
          <w:sz w:val="20"/>
          <w:szCs w:val="20"/>
        </w:rPr>
        <w:t>true</w:t>
      </w:r>
      <w:r>
        <w:rPr>
          <w:rFonts w:ascii="Verdana" w:hAnsi="Verdana" w:cs="Verdana"/>
          <w:sz w:val="20"/>
          <w:szCs w:val="20"/>
        </w:rPr>
        <w:t xml:space="preserve"> </w:t>
      </w:r>
      <w:r>
        <w:rPr>
          <w:rFonts w:ascii="Verdana" w:hAnsi="Verdana" w:cs="Verdana"/>
          <w:sz w:val="20"/>
          <w:szCs w:val="20"/>
          <w:u w:val="single"/>
        </w:rPr>
        <w:t>throw a TypeError</w:t>
      </w:r>
      <w:r>
        <w:rPr>
          <w:rFonts w:ascii="Verdana" w:hAnsi="Verdana" w:cs="Verdana"/>
          <w:sz w:val="20"/>
          <w:szCs w:val="20"/>
        </w:rPr>
        <w:t xml:space="preserve"> </w:t>
      </w:r>
      <w:r>
        <w:rPr>
          <w:rFonts w:ascii="Verdana" w:hAnsi="Verdana" w:cs="Verdana"/>
          <w:sz w:val="20"/>
          <w:szCs w:val="20"/>
          <w:u w:val="single"/>
        </w:rPr>
        <w:t>exception</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sz w:val="20"/>
          <w:szCs w:val="20"/>
        </w:rPr>
        <w:t>3.Call GetBase(Result(1)).</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20" w:right="1260" w:firstLine="306"/>
        <w:rPr>
          <w:rFonts w:ascii="Times New Roman" w:hAnsi="Times New Roman" w:cs="Times New Roman"/>
          <w:sz w:val="24"/>
          <w:szCs w:val="24"/>
        </w:rPr>
      </w:pPr>
      <w:r>
        <w:rPr>
          <w:rFonts w:ascii="Verdana" w:hAnsi="Verdana" w:cs="Verdana"/>
          <w:sz w:val="20"/>
          <w:szCs w:val="20"/>
        </w:rPr>
        <w:t xml:space="preserve">a. </w:t>
      </w:r>
      <w:r>
        <w:rPr>
          <w:rFonts w:ascii="Verdana" w:hAnsi="Verdana" w:cs="Verdana"/>
          <w:sz w:val="20"/>
          <w:szCs w:val="20"/>
          <w:u w:val="single"/>
        </w:rPr>
        <w:t>If Result(3) is the global object, throw a TypeError exception.</w:t>
      </w:r>
      <w:r>
        <w:rPr>
          <w:rFonts w:ascii="Verdana" w:hAnsi="Verdana" w:cs="Verdana"/>
          <w:sz w:val="20"/>
          <w:szCs w:val="20"/>
        </w:rPr>
        <w:t xml:space="preserve"> 4.Call GetPropertyName(Result(1)).</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20" w:right="980"/>
        <w:rPr>
          <w:rFonts w:ascii="Times New Roman" w:hAnsi="Times New Roman" w:cs="Times New Roman"/>
          <w:sz w:val="24"/>
          <w:szCs w:val="24"/>
        </w:rPr>
      </w:pPr>
      <w:r>
        <w:rPr>
          <w:rFonts w:ascii="Verdana" w:hAnsi="Verdana" w:cs="Verdana"/>
          <w:sz w:val="20"/>
          <w:szCs w:val="20"/>
        </w:rPr>
        <w:t xml:space="preserve">5.Call the </w:t>
      </w:r>
      <w:r>
        <w:rPr>
          <w:rFonts w:ascii="Verdana" w:hAnsi="Verdana" w:cs="Verdana"/>
          <w:b/>
          <w:bCs/>
          <w:sz w:val="20"/>
          <w:szCs w:val="20"/>
        </w:rPr>
        <w:t>[[Delete]]</w:t>
      </w:r>
      <w:r>
        <w:rPr>
          <w:rFonts w:ascii="Verdana" w:hAnsi="Verdana" w:cs="Verdana"/>
          <w:sz w:val="20"/>
          <w:szCs w:val="20"/>
        </w:rPr>
        <w:t xml:space="preserve"> method on Result(3), providing Result(4) as the property name to delete.</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sz w:val="20"/>
          <w:szCs w:val="20"/>
        </w:rPr>
        <w:t>6.Return Result(5).</w:t>
      </w:r>
    </w:p>
    <w:p w:rsidR="00000000" w:rsidRDefault="00AD528A">
      <w:pPr>
        <w:pStyle w:val="DefaultParagraphFont"/>
        <w:widowControl w:val="0"/>
        <w:autoSpaceDE w:val="0"/>
        <w:autoSpaceDN w:val="0"/>
        <w:adjustRightInd w:val="0"/>
        <w:spacing w:after="0" w:line="316" w:lineRule="exact"/>
        <w:rPr>
          <w:rFonts w:ascii="Times New Roman" w:hAnsi="Times New Roman" w:cs="Times New Roman"/>
          <w:sz w:val="24"/>
          <w:szCs w:val="24"/>
        </w:rPr>
      </w:pPr>
      <w:r>
        <w:rPr>
          <w:noProof/>
        </w:rPr>
        <w:drawing>
          <wp:anchor distT="0" distB="0" distL="114300" distR="114300" simplePos="0" relativeHeight="251723776" behindDoc="1" locked="0" layoutInCell="0" allowOverlap="1">
            <wp:simplePos x="0" y="0"/>
            <wp:positionH relativeFrom="column">
              <wp:posOffset>362585</wp:posOffset>
            </wp:positionH>
            <wp:positionV relativeFrom="paragraph">
              <wp:posOffset>142240</wp:posOffset>
            </wp:positionV>
            <wp:extent cx="5377815" cy="1271905"/>
            <wp:effectExtent l="0" t="0" r="0" b="444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77815" cy="127190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32" w:lineRule="auto"/>
        <w:ind w:left="720" w:right="720"/>
        <w:jc w:val="both"/>
        <w:rPr>
          <w:rFonts w:ascii="Times New Roman" w:hAnsi="Times New Roman" w:cs="Times New Roman"/>
          <w:sz w:val="24"/>
          <w:szCs w:val="24"/>
        </w:rPr>
      </w:pPr>
      <w:r>
        <w:rPr>
          <w:rFonts w:ascii="Verdana" w:hAnsi="Verdana" w:cs="Verdana"/>
          <w:sz w:val="18"/>
          <w:szCs w:val="18"/>
        </w:rPr>
        <w:t xml:space="preserve">In JScript 5.x, if </w:t>
      </w:r>
      <w:r>
        <w:rPr>
          <w:rFonts w:ascii="Verdana" w:hAnsi="Verdana" w:cs="Verdana"/>
          <w:i/>
          <w:iCs/>
          <w:sz w:val="18"/>
          <w:szCs w:val="18"/>
        </w:rPr>
        <w:t>UnaryExpression</w:t>
      </w:r>
      <w:r>
        <w:rPr>
          <w:rFonts w:ascii="Verdana" w:hAnsi="Verdana" w:cs="Verdana"/>
          <w:sz w:val="18"/>
          <w:szCs w:val="18"/>
        </w:rPr>
        <w:t xml:space="preserve"> is the identifier </w:t>
      </w:r>
      <w:r>
        <w:rPr>
          <w:rFonts w:ascii="Courier New" w:hAnsi="Courier New" w:cs="Courier New"/>
          <w:b/>
          <w:bCs/>
          <w:sz w:val="18"/>
          <w:szCs w:val="18"/>
        </w:rPr>
        <w:t>this</w:t>
      </w:r>
      <w:r>
        <w:rPr>
          <w:rFonts w:ascii="Verdana" w:hAnsi="Verdana" w:cs="Verdana"/>
          <w:sz w:val="18"/>
          <w:szCs w:val="18"/>
        </w:rPr>
        <w:t xml:space="preserve"> or an explicit reference to a property of the global object, a </w:t>
      </w:r>
      <w:r>
        <w:rPr>
          <w:rFonts w:ascii="Verdana" w:hAnsi="Verdana" w:cs="Verdana"/>
          <w:b/>
          <w:bCs/>
          <w:sz w:val="18"/>
          <w:szCs w:val="18"/>
        </w:rPr>
        <w:t>TypeError</w:t>
      </w:r>
      <w:r>
        <w:rPr>
          <w:rFonts w:ascii="Verdana" w:hAnsi="Verdana" w:cs="Verdana"/>
          <w:sz w:val="18"/>
          <w:szCs w:val="18"/>
        </w:rPr>
        <w:t xml:space="preserve"> exception is thrown. For example, </w:t>
      </w:r>
      <w:r>
        <w:rPr>
          <w:rFonts w:ascii="Verdana" w:hAnsi="Verdana" w:cs="Verdana"/>
          <w:b/>
          <w:bCs/>
          <w:sz w:val="18"/>
          <w:szCs w:val="18"/>
        </w:rPr>
        <w:t>delete</w:t>
      </w:r>
      <w:r>
        <w:rPr>
          <w:rFonts w:ascii="Verdana" w:hAnsi="Verdana" w:cs="Verdana"/>
          <w:sz w:val="18"/>
          <w:szCs w:val="18"/>
        </w:rPr>
        <w:t xml:space="preserve"> </w:t>
      </w:r>
      <w:r>
        <w:rPr>
          <w:rFonts w:ascii="Verdana" w:hAnsi="Verdana" w:cs="Verdana"/>
          <w:b/>
          <w:bCs/>
          <w:sz w:val="18"/>
          <w:szCs w:val="18"/>
        </w:rPr>
        <w:t xml:space="preserve">this.prop </w:t>
      </w:r>
      <w:r>
        <w:rPr>
          <w:rFonts w:ascii="Verdana" w:hAnsi="Verdana" w:cs="Verdana"/>
          <w:sz w:val="18"/>
          <w:szCs w:val="18"/>
        </w:rPr>
        <w:t>or</w:t>
      </w:r>
      <w:r>
        <w:rPr>
          <w:rFonts w:ascii="Verdana" w:hAnsi="Verdana" w:cs="Verdana"/>
          <w:b/>
          <w:bCs/>
          <w:sz w:val="18"/>
          <w:szCs w:val="18"/>
        </w:rPr>
        <w:t xml:space="preserve"> delete window.prop </w:t>
      </w:r>
      <w:r>
        <w:rPr>
          <w:rFonts w:ascii="Verdana" w:hAnsi="Verdana" w:cs="Verdana"/>
          <w:sz w:val="18"/>
          <w:szCs w:val="18"/>
        </w:rPr>
        <w:t>would produce such an exception regardless of</w:t>
      </w:r>
      <w:r>
        <w:rPr>
          <w:rFonts w:ascii="Verdana" w:hAnsi="Verdana" w:cs="Verdana"/>
          <w:b/>
          <w:bCs/>
          <w:sz w:val="18"/>
          <w:szCs w:val="18"/>
        </w:rPr>
        <w:t xml:space="preserve"> </w:t>
      </w:r>
      <w:r>
        <w:rPr>
          <w:rFonts w:ascii="Verdana" w:hAnsi="Verdana" w:cs="Verdana"/>
          <w:sz w:val="18"/>
          <w:szCs w:val="18"/>
        </w:rPr>
        <w:t xml:space="preserve">whether or not “prop” actually exists or how it was created. If </w:t>
      </w:r>
      <w:r>
        <w:rPr>
          <w:rFonts w:ascii="Verdana" w:hAnsi="Verdana" w:cs="Verdana"/>
          <w:i/>
          <w:iCs/>
          <w:sz w:val="18"/>
          <w:szCs w:val="18"/>
        </w:rPr>
        <w:t>UnaryExpression</w:t>
      </w:r>
      <w:r>
        <w:rPr>
          <w:rFonts w:ascii="Verdana" w:hAnsi="Verdana" w:cs="Verdana"/>
          <w:sz w:val="18"/>
          <w:szCs w:val="18"/>
        </w:rPr>
        <w:t xml:space="preserve"> is a simple </w:t>
      </w:r>
      <w:r>
        <w:rPr>
          <w:rFonts w:ascii="Verdana" w:hAnsi="Verdana" w:cs="Verdana"/>
          <w:i/>
          <w:iCs/>
          <w:sz w:val="18"/>
          <w:szCs w:val="18"/>
        </w:rPr>
        <w:t>Identifier</w:t>
      </w:r>
      <w:r>
        <w:rPr>
          <w:rFonts w:ascii="Verdana" w:hAnsi="Verdana" w:cs="Verdana"/>
          <w:sz w:val="18"/>
          <w:szCs w:val="18"/>
        </w:rPr>
        <w:t xml:space="preserve"> that resolves to a property of th</w:t>
      </w:r>
      <w:r>
        <w:rPr>
          <w:rFonts w:ascii="Verdana" w:hAnsi="Verdana" w:cs="Verdana"/>
          <w:sz w:val="18"/>
          <w:szCs w:val="18"/>
        </w:rPr>
        <w:t>e global object, the above algorithm applies.</w:t>
      </w:r>
    </w:p>
    <w:p w:rsidR="00000000" w:rsidRDefault="00C649A5">
      <w:pPr>
        <w:pStyle w:val="DefaultParagraphFont"/>
        <w:widowControl w:val="0"/>
        <w:autoSpaceDE w:val="0"/>
        <w:autoSpaceDN w:val="0"/>
        <w:adjustRightInd w:val="0"/>
        <w:spacing w:after="0" w:line="16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0" w:lineRule="auto"/>
        <w:ind w:left="720" w:right="720"/>
        <w:jc w:val="both"/>
        <w:rPr>
          <w:rFonts w:ascii="Times New Roman" w:hAnsi="Times New Roman" w:cs="Times New Roman"/>
          <w:sz w:val="24"/>
          <w:szCs w:val="24"/>
        </w:rPr>
      </w:pPr>
      <w:r>
        <w:rPr>
          <w:rFonts w:ascii="Verdana" w:hAnsi="Verdana" w:cs="Verdana"/>
          <w:sz w:val="18"/>
          <w:szCs w:val="18"/>
        </w:rPr>
        <w:t xml:space="preserve">JScript also throws a </w:t>
      </w:r>
      <w:r>
        <w:rPr>
          <w:rFonts w:ascii="Verdana" w:hAnsi="Verdana" w:cs="Verdana"/>
          <w:b/>
          <w:bCs/>
          <w:sz w:val="18"/>
          <w:szCs w:val="18"/>
        </w:rPr>
        <w:t>TypeError</w:t>
      </w:r>
      <w:r>
        <w:rPr>
          <w:rFonts w:ascii="Verdana" w:hAnsi="Verdana" w:cs="Verdana"/>
          <w:sz w:val="18"/>
          <w:szCs w:val="18"/>
        </w:rPr>
        <w:t xml:space="preserve"> if the value of the </w:t>
      </w:r>
      <w:r>
        <w:rPr>
          <w:rFonts w:ascii="Verdana" w:hAnsi="Verdana" w:cs="Verdana"/>
          <w:i/>
          <w:iCs/>
          <w:sz w:val="18"/>
          <w:szCs w:val="18"/>
        </w:rPr>
        <w:t>UnaryExpression</w:t>
      </w:r>
      <w:r>
        <w:rPr>
          <w:rFonts w:ascii="Verdana" w:hAnsi="Verdana" w:cs="Verdana"/>
          <w:sz w:val="18"/>
          <w:szCs w:val="18"/>
        </w:rPr>
        <w:t xml:space="preserve"> is any </w:t>
      </w:r>
      <w:r>
        <w:rPr>
          <w:rFonts w:ascii="Verdana" w:hAnsi="Verdana" w:cs="Verdana"/>
          <w:b/>
          <w:bCs/>
          <w:sz w:val="18"/>
          <w:szCs w:val="18"/>
        </w:rPr>
        <w:t>Type</w:t>
      </w:r>
      <w:r>
        <w:rPr>
          <w:rFonts w:ascii="Verdana" w:hAnsi="Verdana" w:cs="Verdana"/>
          <w:sz w:val="18"/>
          <w:szCs w:val="18"/>
        </w:rPr>
        <w:t xml:space="preserve"> of ECMAScript value other than </w:t>
      </w:r>
      <w:r>
        <w:rPr>
          <w:rFonts w:ascii="Courier New" w:hAnsi="Courier New" w:cs="Courier New"/>
          <w:sz w:val="18"/>
          <w:szCs w:val="18"/>
        </w:rPr>
        <w:t>Reference</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30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2.1.30  </w:t>
      </w:r>
      <w:r>
        <w:rPr>
          <w:rFonts w:ascii="Verdana" w:hAnsi="Verdana" w:cs="Verdana"/>
          <w:b/>
          <w:bCs/>
          <w:sz w:val="20"/>
          <w:szCs w:val="20"/>
        </w:rPr>
        <w:t>[ECMA-262] Section 11.4.3, The typeof Operator</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V0047:</w:t>
      </w:r>
    </w:p>
    <w:p w:rsidR="00000000" w:rsidRDefault="00C649A5">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120" w:right="540"/>
        <w:rPr>
          <w:rFonts w:ascii="Times New Roman" w:hAnsi="Times New Roman" w:cs="Times New Roman"/>
          <w:sz w:val="24"/>
          <w:szCs w:val="24"/>
        </w:rPr>
      </w:pPr>
      <w:r>
        <w:rPr>
          <w:rFonts w:ascii="Verdana" w:hAnsi="Verdana" w:cs="Verdana"/>
          <w:sz w:val="20"/>
          <w:szCs w:val="20"/>
        </w:rPr>
        <w:t xml:space="preserve">The production </w:t>
      </w:r>
      <w:r>
        <w:rPr>
          <w:rFonts w:ascii="Verdana" w:hAnsi="Verdana" w:cs="Verdana"/>
          <w:i/>
          <w:iCs/>
          <w:sz w:val="20"/>
          <w:szCs w:val="20"/>
        </w:rPr>
        <w:t>UnaryExpression</w:t>
      </w:r>
      <w:r>
        <w:rPr>
          <w:rFonts w:ascii="Verdana" w:hAnsi="Verdana" w:cs="Verdana"/>
          <w:sz w:val="20"/>
          <w:szCs w:val="20"/>
        </w:rPr>
        <w:t xml:space="preserve"> </w:t>
      </w:r>
      <w:r>
        <w:rPr>
          <w:rFonts w:ascii="Verdana" w:hAnsi="Verdana" w:cs="Verdana"/>
          <w:b/>
          <w:bCs/>
          <w:sz w:val="20"/>
          <w:szCs w:val="20"/>
        </w:rPr>
        <w:t>:</w:t>
      </w:r>
      <w:r>
        <w:rPr>
          <w:rFonts w:ascii="Verdana" w:hAnsi="Verdana" w:cs="Verdana"/>
          <w:sz w:val="20"/>
          <w:szCs w:val="20"/>
        </w:rPr>
        <w:t xml:space="preserve"> </w:t>
      </w:r>
      <w:r>
        <w:rPr>
          <w:rFonts w:ascii="Courier New" w:hAnsi="Courier New" w:cs="Courier New"/>
          <w:b/>
          <w:bCs/>
          <w:sz w:val="20"/>
          <w:szCs w:val="20"/>
        </w:rPr>
        <w:t>typeof</w:t>
      </w:r>
      <w:r>
        <w:rPr>
          <w:rFonts w:ascii="Verdana" w:hAnsi="Verdana" w:cs="Verdana"/>
          <w:sz w:val="20"/>
          <w:szCs w:val="20"/>
        </w:rPr>
        <w:t xml:space="preserve"> </w:t>
      </w:r>
      <w:r>
        <w:rPr>
          <w:rFonts w:ascii="Verdana" w:hAnsi="Verdana" w:cs="Verdana"/>
          <w:i/>
          <w:iCs/>
          <w:sz w:val="20"/>
          <w:szCs w:val="20"/>
        </w:rPr>
        <w:t>UnaryExpression</w:t>
      </w:r>
      <w:r>
        <w:rPr>
          <w:rFonts w:ascii="Verdana" w:hAnsi="Verdana" w:cs="Verdana"/>
          <w:sz w:val="20"/>
          <w:szCs w:val="20"/>
        </w:rPr>
        <w:t xml:space="preserve"> is evaluated as follows:</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sz w:val="20"/>
          <w:szCs w:val="20"/>
        </w:rPr>
        <w:t xml:space="preserve">1.Evaluate </w:t>
      </w:r>
      <w:r>
        <w:rPr>
          <w:rFonts w:ascii="Verdana" w:hAnsi="Verdana" w:cs="Verdana"/>
          <w:i/>
          <w:iCs/>
          <w:sz w:val="20"/>
          <w:szCs w:val="20"/>
        </w:rPr>
        <w:t>UnaryExpression</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left="1120" w:right="2860"/>
        <w:rPr>
          <w:rFonts w:ascii="Times New Roman" w:hAnsi="Times New Roman" w:cs="Times New Roman"/>
          <w:sz w:val="24"/>
          <w:szCs w:val="24"/>
        </w:rPr>
      </w:pPr>
      <w:r>
        <w:rPr>
          <w:rFonts w:ascii="Verdana" w:hAnsi="Verdana" w:cs="Verdana"/>
          <w:sz w:val="20"/>
          <w:szCs w:val="20"/>
        </w:rPr>
        <w:t xml:space="preserve">2.If Type(Result(1)) is not Reference, go to step 4. 3.If GetBase(Result(1)) is </w:t>
      </w:r>
      <w:r>
        <w:rPr>
          <w:rFonts w:ascii="Verdana" w:hAnsi="Verdana" w:cs="Verdana"/>
          <w:b/>
          <w:bCs/>
          <w:sz w:val="20"/>
          <w:szCs w:val="20"/>
        </w:rPr>
        <w:t>null</w:t>
      </w:r>
      <w:r>
        <w:rPr>
          <w:rFonts w:ascii="Verdana" w:hAnsi="Verdana" w:cs="Verdana"/>
          <w:sz w:val="20"/>
          <w:szCs w:val="20"/>
        </w:rPr>
        <w:t xml:space="preserve">, return </w:t>
      </w:r>
      <w:r>
        <w:rPr>
          <w:rFonts w:ascii="Courier New" w:hAnsi="Courier New" w:cs="Courier New"/>
          <w:b/>
          <w:bCs/>
          <w:sz w:val="20"/>
          <w:szCs w:val="20"/>
        </w:rPr>
        <w:t>"undefined"</w:t>
      </w:r>
      <w:r>
        <w:rPr>
          <w:rFonts w:ascii="Verdana" w:hAnsi="Verdana" w:cs="Verdana"/>
          <w:sz w:val="20"/>
          <w:szCs w:val="20"/>
        </w:rPr>
        <w:t>. 4.Call GetValue(Result(1)).</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24800" behindDoc="1" locked="0" layoutInCell="0" allowOverlap="1">
            <wp:simplePos x="0" y="0"/>
            <wp:positionH relativeFrom="column">
              <wp:posOffset>-139065</wp:posOffset>
            </wp:positionH>
            <wp:positionV relativeFrom="paragraph">
              <wp:posOffset>309245</wp:posOffset>
            </wp:positionV>
            <wp:extent cx="6268085" cy="635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31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28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w:t>
      </w:r>
      <w:r>
        <w:rPr>
          <w:rFonts w:ascii="Verdana" w:hAnsi="Verdana" w:cs="Verdana"/>
          <w:sz w:val="18"/>
          <w:szCs w:val="18"/>
        </w:rPr>
        <w:t xml:space="preserve">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6" w:right="1440" w:bottom="589" w:left="1180" w:header="720" w:footer="720" w:gutter="0"/>
          <w:cols w:space="720" w:equalWidth="0">
            <w:col w:w="9620"/>
          </w:cols>
          <w:noEndnote/>
        </w:sectPr>
      </w:pPr>
    </w:p>
    <w:p w:rsidR="00000000" w:rsidRDefault="00C649A5">
      <w:pPr>
        <w:pStyle w:val="DefaultParagraphFont"/>
        <w:widowControl w:val="0"/>
        <w:overflowPunct w:val="0"/>
        <w:autoSpaceDE w:val="0"/>
        <w:autoSpaceDN w:val="0"/>
        <w:adjustRightInd w:val="0"/>
        <w:spacing w:after="0" w:line="215" w:lineRule="auto"/>
        <w:ind w:left="1120" w:right="500"/>
        <w:rPr>
          <w:rFonts w:ascii="Times New Roman" w:hAnsi="Times New Roman" w:cs="Times New Roman"/>
          <w:sz w:val="24"/>
          <w:szCs w:val="24"/>
        </w:rPr>
      </w:pPr>
      <w:bookmarkStart w:id="29" w:name="page29"/>
      <w:bookmarkEnd w:id="29"/>
      <w:r>
        <w:rPr>
          <w:rFonts w:ascii="Verdana" w:hAnsi="Verdana" w:cs="Verdana"/>
          <w:sz w:val="20"/>
          <w:szCs w:val="20"/>
        </w:rPr>
        <w:lastRenderedPageBreak/>
        <w:t>5.Return a string determined by Type(Result(4)) according to the following table:</w:t>
      </w:r>
    </w:p>
    <w:p w:rsidR="00000000" w:rsidRDefault="00C649A5">
      <w:pPr>
        <w:pStyle w:val="DefaultParagraphFont"/>
        <w:widowControl w:val="0"/>
        <w:autoSpaceDE w:val="0"/>
        <w:autoSpaceDN w:val="0"/>
        <w:adjustRightInd w:val="0"/>
        <w:spacing w:after="0" w:line="203" w:lineRule="exact"/>
        <w:rPr>
          <w:rFonts w:ascii="Times New Roman" w:hAnsi="Times New Roman" w:cs="Times New Roman"/>
          <w:sz w:val="24"/>
          <w:szCs w:val="24"/>
        </w:rPr>
      </w:pPr>
    </w:p>
    <w:tbl>
      <w:tblPr>
        <w:tblW w:w="0" w:type="auto"/>
        <w:tblInd w:w="1190" w:type="dxa"/>
        <w:tblLayout w:type="fixed"/>
        <w:tblCellMar>
          <w:left w:w="0" w:type="dxa"/>
          <w:right w:w="0" w:type="dxa"/>
        </w:tblCellMar>
        <w:tblLook w:val="0000" w:firstRow="0" w:lastRow="0" w:firstColumn="0" w:lastColumn="0" w:noHBand="0" w:noVBand="0"/>
      </w:tblPr>
      <w:tblGrid>
        <w:gridCol w:w="2180"/>
        <w:gridCol w:w="120"/>
        <w:gridCol w:w="3600"/>
        <w:gridCol w:w="700"/>
      </w:tblGrid>
      <w:tr w:rsidR="00000000">
        <w:tblPrEx>
          <w:tblCellMar>
            <w:top w:w="0" w:type="dxa"/>
            <w:left w:w="0" w:type="dxa"/>
            <w:bottom w:w="0" w:type="dxa"/>
            <w:right w:w="0" w:type="dxa"/>
          </w:tblCellMar>
        </w:tblPrEx>
        <w:trPr>
          <w:trHeight w:val="427"/>
        </w:trPr>
        <w:tc>
          <w:tcPr>
            <w:tcW w:w="2180" w:type="dxa"/>
            <w:tcBorders>
              <w:top w:val="single" w:sz="8" w:space="0" w:color="auto"/>
              <w:left w:val="single" w:sz="8" w:space="0" w:color="auto"/>
              <w:bottom w:val="nil"/>
              <w:right w:val="single" w:sz="8" w:space="0" w:color="C0C0C0"/>
            </w:tcBorders>
            <w:shd w:val="clear" w:color="auto" w:fill="C0C0C0"/>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b/>
                <w:bCs/>
                <w:i/>
                <w:iCs/>
                <w:sz w:val="18"/>
                <w:szCs w:val="18"/>
              </w:rPr>
              <w:t>Type</w:t>
            </w:r>
          </w:p>
        </w:tc>
        <w:tc>
          <w:tcPr>
            <w:tcW w:w="120" w:type="dxa"/>
            <w:tcBorders>
              <w:top w:val="single" w:sz="8" w:space="0" w:color="auto"/>
              <w:left w:val="nil"/>
              <w:bottom w:val="nil"/>
              <w:right w:val="single" w:sz="8" w:space="0" w:color="C0C0C0"/>
            </w:tcBorders>
            <w:shd w:val="clear" w:color="auto" w:fill="C0C0C0"/>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600" w:type="dxa"/>
            <w:tcBorders>
              <w:top w:val="single" w:sz="8" w:space="0" w:color="auto"/>
              <w:left w:val="nil"/>
              <w:bottom w:val="nil"/>
              <w:right w:val="single" w:sz="8" w:space="0" w:color="C0C0C0"/>
            </w:tcBorders>
            <w:shd w:val="clear" w:color="auto" w:fill="C0C0C0"/>
            <w:vAlign w:val="bottom"/>
          </w:tcPr>
          <w:p w:rsidR="00000000" w:rsidRDefault="00C649A5">
            <w:pPr>
              <w:pStyle w:val="DefaultParagraphFont"/>
              <w:widowControl w:val="0"/>
              <w:autoSpaceDE w:val="0"/>
              <w:autoSpaceDN w:val="0"/>
              <w:adjustRightInd w:val="0"/>
              <w:spacing w:after="0" w:line="218" w:lineRule="exact"/>
              <w:rPr>
                <w:rFonts w:ascii="Times New Roman" w:hAnsi="Times New Roman" w:cs="Times New Roman"/>
                <w:sz w:val="24"/>
                <w:szCs w:val="24"/>
              </w:rPr>
            </w:pPr>
            <w:r>
              <w:rPr>
                <w:rFonts w:ascii="Verdana" w:hAnsi="Verdana" w:cs="Verdana"/>
                <w:b/>
                <w:bCs/>
                <w:i/>
                <w:iCs/>
                <w:sz w:val="18"/>
                <w:szCs w:val="18"/>
              </w:rPr>
              <w:t>Result</w:t>
            </w:r>
          </w:p>
        </w:tc>
        <w:tc>
          <w:tcPr>
            <w:tcW w:w="700" w:type="dxa"/>
            <w:tcBorders>
              <w:top w:val="single" w:sz="8" w:space="0" w:color="auto"/>
              <w:left w:val="nil"/>
              <w:bottom w:val="nil"/>
              <w:right w:val="single" w:sz="8" w:space="0" w:color="auto"/>
            </w:tcBorders>
            <w:shd w:val="clear" w:color="auto" w:fill="C0C0C0"/>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182"/>
        </w:trPr>
        <w:tc>
          <w:tcPr>
            <w:tcW w:w="2180" w:type="dxa"/>
            <w:tcBorders>
              <w:top w:val="nil"/>
              <w:left w:val="single" w:sz="8" w:space="0" w:color="auto"/>
              <w:bottom w:val="single" w:sz="8" w:space="0" w:color="auto"/>
              <w:right w:val="single" w:sz="8" w:space="0" w:color="C0C0C0"/>
            </w:tcBorders>
            <w:shd w:val="clear" w:color="auto" w:fill="C0C0C0"/>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20" w:type="dxa"/>
            <w:tcBorders>
              <w:top w:val="nil"/>
              <w:left w:val="nil"/>
              <w:bottom w:val="single" w:sz="8" w:space="0" w:color="auto"/>
              <w:right w:val="single" w:sz="8" w:space="0" w:color="C0C0C0"/>
            </w:tcBorders>
            <w:shd w:val="clear" w:color="auto" w:fill="C0C0C0"/>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3600" w:type="dxa"/>
            <w:tcBorders>
              <w:top w:val="nil"/>
              <w:left w:val="nil"/>
              <w:bottom w:val="single" w:sz="8" w:space="0" w:color="auto"/>
              <w:right w:val="single" w:sz="8" w:space="0" w:color="C0C0C0"/>
            </w:tcBorders>
            <w:shd w:val="clear" w:color="auto" w:fill="C0C0C0"/>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700" w:type="dxa"/>
            <w:tcBorders>
              <w:top w:val="nil"/>
              <w:left w:val="nil"/>
              <w:bottom w:val="single" w:sz="8" w:space="0" w:color="auto"/>
              <w:right w:val="single" w:sz="8" w:space="0" w:color="auto"/>
            </w:tcBorders>
            <w:shd w:val="clear" w:color="auto" w:fill="C0C0C0"/>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5"/>
                <w:szCs w:val="15"/>
              </w:rPr>
            </w:pPr>
          </w:p>
        </w:tc>
      </w:tr>
      <w:tr w:rsidR="00000000">
        <w:tblPrEx>
          <w:tblCellMar>
            <w:top w:w="0" w:type="dxa"/>
            <w:left w:w="0" w:type="dxa"/>
            <w:bottom w:w="0" w:type="dxa"/>
            <w:right w:w="0" w:type="dxa"/>
          </w:tblCellMar>
        </w:tblPrEx>
        <w:trPr>
          <w:trHeight w:val="392"/>
        </w:trPr>
        <w:tc>
          <w:tcPr>
            <w:tcW w:w="21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Undefined</w:t>
            </w:r>
          </w:p>
        </w:tc>
        <w:tc>
          <w:tcPr>
            <w:tcW w:w="1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30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03" w:lineRule="exact"/>
              <w:rPr>
                <w:rFonts w:ascii="Times New Roman" w:hAnsi="Times New Roman" w:cs="Times New Roman"/>
                <w:sz w:val="24"/>
                <w:szCs w:val="24"/>
              </w:rPr>
            </w:pPr>
            <w:r>
              <w:rPr>
                <w:rFonts w:ascii="Courier New" w:hAnsi="Courier New" w:cs="Courier New"/>
                <w:b/>
                <w:bCs/>
                <w:sz w:val="18"/>
                <w:szCs w:val="18"/>
              </w:rPr>
              <w:t>"undefined"</w:t>
            </w:r>
          </w:p>
        </w:tc>
      </w:tr>
      <w:tr w:rsidR="00000000">
        <w:tblPrEx>
          <w:tblCellMar>
            <w:top w:w="0" w:type="dxa"/>
            <w:left w:w="0" w:type="dxa"/>
            <w:bottom w:w="0" w:type="dxa"/>
            <w:right w:w="0" w:type="dxa"/>
          </w:tblCellMar>
        </w:tblPrEx>
        <w:trPr>
          <w:trHeight w:val="62"/>
        </w:trPr>
        <w:tc>
          <w:tcPr>
            <w:tcW w:w="218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36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7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2"/>
        </w:trPr>
        <w:tc>
          <w:tcPr>
            <w:tcW w:w="21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Null</w:t>
            </w:r>
          </w:p>
        </w:tc>
        <w:tc>
          <w:tcPr>
            <w:tcW w:w="1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30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03" w:lineRule="exact"/>
              <w:rPr>
                <w:rFonts w:ascii="Times New Roman" w:hAnsi="Times New Roman" w:cs="Times New Roman"/>
                <w:sz w:val="24"/>
                <w:szCs w:val="24"/>
              </w:rPr>
            </w:pPr>
            <w:r>
              <w:rPr>
                <w:rFonts w:ascii="Courier New" w:hAnsi="Courier New" w:cs="Courier New"/>
                <w:b/>
                <w:bCs/>
                <w:sz w:val="18"/>
                <w:szCs w:val="18"/>
              </w:rPr>
              <w:t>"object"</w:t>
            </w:r>
          </w:p>
        </w:tc>
      </w:tr>
      <w:tr w:rsidR="00000000">
        <w:tblPrEx>
          <w:tblCellMar>
            <w:top w:w="0" w:type="dxa"/>
            <w:left w:w="0" w:type="dxa"/>
            <w:bottom w:w="0" w:type="dxa"/>
            <w:right w:w="0" w:type="dxa"/>
          </w:tblCellMar>
        </w:tblPrEx>
        <w:trPr>
          <w:trHeight w:val="61"/>
        </w:trPr>
        <w:tc>
          <w:tcPr>
            <w:tcW w:w="218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36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7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3"/>
        </w:trPr>
        <w:tc>
          <w:tcPr>
            <w:tcW w:w="21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Boolean</w:t>
            </w:r>
          </w:p>
        </w:tc>
        <w:tc>
          <w:tcPr>
            <w:tcW w:w="1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30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03" w:lineRule="exact"/>
              <w:rPr>
                <w:rFonts w:ascii="Times New Roman" w:hAnsi="Times New Roman" w:cs="Times New Roman"/>
                <w:sz w:val="24"/>
                <w:szCs w:val="24"/>
              </w:rPr>
            </w:pPr>
            <w:r>
              <w:rPr>
                <w:rFonts w:ascii="Courier New" w:hAnsi="Courier New" w:cs="Courier New"/>
                <w:b/>
                <w:bCs/>
                <w:sz w:val="18"/>
                <w:szCs w:val="18"/>
              </w:rPr>
              <w:t>"boolean"</w:t>
            </w:r>
          </w:p>
        </w:tc>
      </w:tr>
      <w:tr w:rsidR="00000000">
        <w:tblPrEx>
          <w:tblCellMar>
            <w:top w:w="0" w:type="dxa"/>
            <w:left w:w="0" w:type="dxa"/>
            <w:bottom w:w="0" w:type="dxa"/>
            <w:right w:w="0" w:type="dxa"/>
          </w:tblCellMar>
        </w:tblPrEx>
        <w:trPr>
          <w:trHeight w:val="61"/>
        </w:trPr>
        <w:tc>
          <w:tcPr>
            <w:tcW w:w="218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36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7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3"/>
        </w:trPr>
        <w:tc>
          <w:tcPr>
            <w:tcW w:w="21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Number</w:t>
            </w:r>
          </w:p>
        </w:tc>
        <w:tc>
          <w:tcPr>
            <w:tcW w:w="1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30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03" w:lineRule="exact"/>
              <w:rPr>
                <w:rFonts w:ascii="Times New Roman" w:hAnsi="Times New Roman" w:cs="Times New Roman"/>
                <w:sz w:val="24"/>
                <w:szCs w:val="24"/>
              </w:rPr>
            </w:pPr>
            <w:r>
              <w:rPr>
                <w:rFonts w:ascii="Courier New" w:hAnsi="Courier New" w:cs="Courier New"/>
                <w:b/>
                <w:bCs/>
                <w:sz w:val="18"/>
                <w:szCs w:val="18"/>
              </w:rPr>
              <w:t>"number"</w:t>
            </w:r>
          </w:p>
        </w:tc>
      </w:tr>
      <w:tr w:rsidR="00000000">
        <w:tblPrEx>
          <w:tblCellMar>
            <w:top w:w="0" w:type="dxa"/>
            <w:left w:w="0" w:type="dxa"/>
            <w:bottom w:w="0" w:type="dxa"/>
            <w:right w:w="0" w:type="dxa"/>
          </w:tblCellMar>
        </w:tblPrEx>
        <w:trPr>
          <w:trHeight w:val="61"/>
        </w:trPr>
        <w:tc>
          <w:tcPr>
            <w:tcW w:w="218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36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7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2"/>
        </w:trPr>
        <w:tc>
          <w:tcPr>
            <w:tcW w:w="21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String</w:t>
            </w:r>
          </w:p>
        </w:tc>
        <w:tc>
          <w:tcPr>
            <w:tcW w:w="1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30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03" w:lineRule="exact"/>
              <w:rPr>
                <w:rFonts w:ascii="Times New Roman" w:hAnsi="Times New Roman" w:cs="Times New Roman"/>
                <w:sz w:val="24"/>
                <w:szCs w:val="24"/>
              </w:rPr>
            </w:pPr>
            <w:r>
              <w:rPr>
                <w:rFonts w:ascii="Courier New" w:hAnsi="Courier New" w:cs="Courier New"/>
                <w:b/>
                <w:bCs/>
                <w:sz w:val="18"/>
                <w:szCs w:val="18"/>
              </w:rPr>
              <w:t>"string"</w:t>
            </w:r>
          </w:p>
        </w:tc>
      </w:tr>
      <w:tr w:rsidR="00000000">
        <w:tblPrEx>
          <w:tblCellMar>
            <w:top w:w="0" w:type="dxa"/>
            <w:left w:w="0" w:type="dxa"/>
            <w:bottom w:w="0" w:type="dxa"/>
            <w:right w:w="0" w:type="dxa"/>
          </w:tblCellMar>
        </w:tblPrEx>
        <w:trPr>
          <w:trHeight w:val="62"/>
        </w:trPr>
        <w:tc>
          <w:tcPr>
            <w:tcW w:w="218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36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7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2"/>
        </w:trPr>
        <w:tc>
          <w:tcPr>
            <w:tcW w:w="21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u w:val="single"/>
              </w:rPr>
              <w:t>SafeArray</w:t>
            </w:r>
          </w:p>
        </w:tc>
        <w:tc>
          <w:tcPr>
            <w:tcW w:w="1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30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03" w:lineRule="exact"/>
              <w:rPr>
                <w:rFonts w:ascii="Times New Roman" w:hAnsi="Times New Roman" w:cs="Times New Roman"/>
                <w:sz w:val="24"/>
                <w:szCs w:val="24"/>
              </w:rPr>
            </w:pPr>
            <w:r>
              <w:rPr>
                <w:rFonts w:ascii="Courier New" w:hAnsi="Courier New" w:cs="Courier New"/>
                <w:b/>
                <w:bCs/>
                <w:sz w:val="18"/>
                <w:szCs w:val="18"/>
                <w:u w:val="single"/>
              </w:rPr>
              <w:t>"unknown"</w:t>
            </w:r>
          </w:p>
        </w:tc>
      </w:tr>
      <w:tr w:rsidR="00000000">
        <w:tblPrEx>
          <w:tblCellMar>
            <w:top w:w="0" w:type="dxa"/>
            <w:left w:w="0" w:type="dxa"/>
            <w:bottom w:w="0" w:type="dxa"/>
            <w:right w:w="0" w:type="dxa"/>
          </w:tblCellMar>
        </w:tblPrEx>
        <w:trPr>
          <w:trHeight w:val="62"/>
        </w:trPr>
        <w:tc>
          <w:tcPr>
            <w:tcW w:w="218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36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7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2"/>
        </w:trPr>
        <w:tc>
          <w:tcPr>
            <w:tcW w:w="21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u w:val="single"/>
              </w:rPr>
              <w:t>VarDate</w:t>
            </w:r>
          </w:p>
        </w:tc>
        <w:tc>
          <w:tcPr>
            <w:tcW w:w="1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30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03" w:lineRule="exact"/>
              <w:rPr>
                <w:rFonts w:ascii="Times New Roman" w:hAnsi="Times New Roman" w:cs="Times New Roman"/>
                <w:sz w:val="24"/>
                <w:szCs w:val="24"/>
              </w:rPr>
            </w:pPr>
            <w:r>
              <w:rPr>
                <w:rFonts w:ascii="Courier New" w:hAnsi="Courier New" w:cs="Courier New"/>
                <w:b/>
                <w:bCs/>
                <w:sz w:val="18"/>
                <w:szCs w:val="18"/>
                <w:u w:val="single"/>
              </w:rPr>
              <w:t>"date"</w:t>
            </w:r>
          </w:p>
        </w:tc>
      </w:tr>
      <w:tr w:rsidR="00000000">
        <w:tblPrEx>
          <w:tblCellMar>
            <w:top w:w="0" w:type="dxa"/>
            <w:left w:w="0" w:type="dxa"/>
            <w:bottom w:w="0" w:type="dxa"/>
            <w:right w:w="0" w:type="dxa"/>
          </w:tblCellMar>
        </w:tblPrEx>
        <w:trPr>
          <w:trHeight w:val="61"/>
        </w:trPr>
        <w:tc>
          <w:tcPr>
            <w:tcW w:w="218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36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7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3"/>
        </w:trPr>
        <w:tc>
          <w:tcPr>
            <w:tcW w:w="21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Object (native and</w:t>
            </w:r>
          </w:p>
        </w:tc>
        <w:tc>
          <w:tcPr>
            <w:tcW w:w="1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30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03" w:lineRule="exact"/>
              <w:rPr>
                <w:rFonts w:ascii="Times New Roman" w:hAnsi="Times New Roman" w:cs="Times New Roman"/>
                <w:sz w:val="24"/>
                <w:szCs w:val="24"/>
              </w:rPr>
            </w:pPr>
            <w:r>
              <w:rPr>
                <w:rFonts w:ascii="Courier New" w:hAnsi="Courier New" w:cs="Courier New"/>
                <w:b/>
                <w:bCs/>
                <w:sz w:val="18"/>
                <w:szCs w:val="18"/>
              </w:rPr>
              <w:t>"object"</w:t>
            </w:r>
          </w:p>
        </w:tc>
      </w:tr>
      <w:tr w:rsidR="00000000">
        <w:tblPrEx>
          <w:tblCellMar>
            <w:top w:w="0" w:type="dxa"/>
            <w:left w:w="0" w:type="dxa"/>
            <w:bottom w:w="0" w:type="dxa"/>
            <w:right w:w="0" w:type="dxa"/>
          </w:tblCellMar>
        </w:tblPrEx>
        <w:trPr>
          <w:trHeight w:val="218"/>
        </w:trPr>
        <w:tc>
          <w:tcPr>
            <w:tcW w:w="21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doesn’t implement</w:t>
            </w:r>
          </w:p>
        </w:tc>
        <w:tc>
          <w:tcPr>
            <w:tcW w:w="1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36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r>
      <w:tr w:rsidR="00000000">
        <w:tblPrEx>
          <w:tblCellMar>
            <w:top w:w="0" w:type="dxa"/>
            <w:left w:w="0" w:type="dxa"/>
            <w:bottom w:w="0" w:type="dxa"/>
            <w:right w:w="0" w:type="dxa"/>
          </w:tblCellMar>
        </w:tblPrEx>
        <w:trPr>
          <w:trHeight w:val="218"/>
        </w:trPr>
        <w:tc>
          <w:tcPr>
            <w:tcW w:w="21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b/>
                <w:bCs/>
                <w:sz w:val="18"/>
                <w:szCs w:val="18"/>
              </w:rPr>
              <w:t>[[Call]]</w:t>
            </w:r>
            <w:r>
              <w:rPr>
                <w:rFonts w:ascii="Verdana" w:hAnsi="Verdana" w:cs="Verdana"/>
                <w:sz w:val="18"/>
                <w:szCs w:val="18"/>
              </w:rPr>
              <w:t>)</w:t>
            </w:r>
          </w:p>
        </w:tc>
        <w:tc>
          <w:tcPr>
            <w:tcW w:w="1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36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r>
      <w:tr w:rsidR="00000000">
        <w:tblPrEx>
          <w:tblCellMar>
            <w:top w:w="0" w:type="dxa"/>
            <w:left w:w="0" w:type="dxa"/>
            <w:bottom w:w="0" w:type="dxa"/>
            <w:right w:w="0" w:type="dxa"/>
          </w:tblCellMar>
        </w:tblPrEx>
        <w:trPr>
          <w:trHeight w:val="62"/>
        </w:trPr>
        <w:tc>
          <w:tcPr>
            <w:tcW w:w="218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36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7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2"/>
        </w:trPr>
        <w:tc>
          <w:tcPr>
            <w:tcW w:w="21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Object (native and</w:t>
            </w:r>
          </w:p>
        </w:tc>
        <w:tc>
          <w:tcPr>
            <w:tcW w:w="1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30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03" w:lineRule="exact"/>
              <w:rPr>
                <w:rFonts w:ascii="Times New Roman" w:hAnsi="Times New Roman" w:cs="Times New Roman"/>
                <w:sz w:val="24"/>
                <w:szCs w:val="24"/>
              </w:rPr>
            </w:pPr>
            <w:r>
              <w:rPr>
                <w:rFonts w:ascii="Courier New" w:hAnsi="Courier New" w:cs="Courier New"/>
                <w:b/>
                <w:bCs/>
                <w:sz w:val="18"/>
                <w:szCs w:val="18"/>
              </w:rPr>
              <w:t>"function"</w:t>
            </w:r>
          </w:p>
        </w:tc>
      </w:tr>
      <w:tr w:rsidR="00000000">
        <w:tblPrEx>
          <w:tblCellMar>
            <w:top w:w="0" w:type="dxa"/>
            <w:left w:w="0" w:type="dxa"/>
            <w:bottom w:w="0" w:type="dxa"/>
            <w:right w:w="0" w:type="dxa"/>
          </w:tblCellMar>
        </w:tblPrEx>
        <w:trPr>
          <w:trHeight w:val="220"/>
        </w:trPr>
        <w:tc>
          <w:tcPr>
            <w:tcW w:w="21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implements</w:t>
            </w:r>
          </w:p>
        </w:tc>
        <w:tc>
          <w:tcPr>
            <w:tcW w:w="1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6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r>
      <w:tr w:rsidR="00000000">
        <w:tblPrEx>
          <w:tblCellMar>
            <w:top w:w="0" w:type="dxa"/>
            <w:left w:w="0" w:type="dxa"/>
            <w:bottom w:w="0" w:type="dxa"/>
            <w:right w:w="0" w:type="dxa"/>
          </w:tblCellMar>
        </w:tblPrEx>
        <w:trPr>
          <w:trHeight w:val="218"/>
        </w:trPr>
        <w:tc>
          <w:tcPr>
            <w:tcW w:w="21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b/>
                <w:bCs/>
                <w:sz w:val="18"/>
                <w:szCs w:val="18"/>
              </w:rPr>
              <w:t>[[Call]]</w:t>
            </w:r>
            <w:r>
              <w:rPr>
                <w:rFonts w:ascii="Verdana" w:hAnsi="Verdana" w:cs="Verdana"/>
                <w:sz w:val="18"/>
                <w:szCs w:val="18"/>
              </w:rPr>
              <w:t>)</w:t>
            </w:r>
          </w:p>
        </w:tc>
        <w:tc>
          <w:tcPr>
            <w:tcW w:w="1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36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r>
      <w:tr w:rsidR="00000000">
        <w:tblPrEx>
          <w:tblCellMar>
            <w:top w:w="0" w:type="dxa"/>
            <w:left w:w="0" w:type="dxa"/>
            <w:bottom w:w="0" w:type="dxa"/>
            <w:right w:w="0" w:type="dxa"/>
          </w:tblCellMar>
        </w:tblPrEx>
        <w:trPr>
          <w:trHeight w:val="61"/>
        </w:trPr>
        <w:tc>
          <w:tcPr>
            <w:tcW w:w="218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4300" w:type="dxa"/>
            <w:gridSpan w:val="2"/>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393"/>
        </w:trPr>
        <w:tc>
          <w:tcPr>
            <w:tcW w:w="21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ind w:left="100"/>
              <w:rPr>
                <w:rFonts w:ascii="Times New Roman" w:hAnsi="Times New Roman" w:cs="Times New Roman"/>
                <w:sz w:val="24"/>
                <w:szCs w:val="24"/>
              </w:rPr>
            </w:pPr>
            <w:r>
              <w:rPr>
                <w:rFonts w:ascii="Verdana" w:hAnsi="Verdana" w:cs="Verdana"/>
                <w:sz w:val="18"/>
                <w:szCs w:val="18"/>
              </w:rPr>
              <w:t>Object (host)</w:t>
            </w:r>
          </w:p>
        </w:tc>
        <w:tc>
          <w:tcPr>
            <w:tcW w:w="1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300" w:type="dxa"/>
            <w:gridSpan w:val="2"/>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rPr>
                <w:rFonts w:ascii="Times New Roman" w:hAnsi="Times New Roman" w:cs="Times New Roman"/>
                <w:sz w:val="24"/>
                <w:szCs w:val="24"/>
              </w:rPr>
            </w:pPr>
            <w:r>
              <w:rPr>
                <w:rFonts w:ascii="Verdana" w:hAnsi="Verdana" w:cs="Verdana"/>
                <w:sz w:val="18"/>
                <w:szCs w:val="18"/>
              </w:rPr>
              <w:t>Implementation-dependent</w:t>
            </w:r>
          </w:p>
        </w:tc>
      </w:tr>
      <w:tr w:rsidR="00000000">
        <w:tblPrEx>
          <w:tblCellMar>
            <w:top w:w="0" w:type="dxa"/>
            <w:left w:w="0" w:type="dxa"/>
            <w:bottom w:w="0" w:type="dxa"/>
            <w:right w:w="0" w:type="dxa"/>
          </w:tblCellMar>
        </w:tblPrEx>
        <w:trPr>
          <w:trHeight w:val="71"/>
        </w:trPr>
        <w:tc>
          <w:tcPr>
            <w:tcW w:w="21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6"/>
                <w:szCs w:val="6"/>
              </w:rPr>
            </w:pPr>
          </w:p>
        </w:tc>
        <w:tc>
          <w:tcPr>
            <w:tcW w:w="36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6"/>
                <w:szCs w:val="6"/>
              </w:rPr>
            </w:pPr>
          </w:p>
        </w:tc>
        <w:tc>
          <w:tcPr>
            <w:tcW w:w="7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6"/>
                <w:szCs w:val="6"/>
              </w:rPr>
            </w:pPr>
          </w:p>
        </w:tc>
      </w:tr>
      <w:tr w:rsidR="00000000">
        <w:tblPrEx>
          <w:tblCellMar>
            <w:top w:w="0" w:type="dxa"/>
            <w:left w:w="0" w:type="dxa"/>
            <w:bottom w:w="0" w:type="dxa"/>
            <w:right w:w="0" w:type="dxa"/>
          </w:tblCellMar>
        </w:tblPrEx>
        <w:trPr>
          <w:trHeight w:val="236"/>
        </w:trPr>
        <w:tc>
          <w:tcPr>
            <w:tcW w:w="21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single" w:sz="8" w:space="0" w:color="FF0000"/>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600" w:type="dxa"/>
            <w:tcBorders>
              <w:top w:val="single" w:sz="8" w:space="0" w:color="FF0000"/>
              <w:left w:val="nil"/>
              <w:bottom w:val="nil"/>
              <w:right w:val="single" w:sz="8" w:space="0" w:color="FF0000"/>
            </w:tcBorders>
            <w:vAlign w:val="bottom"/>
          </w:tcPr>
          <w:p w:rsidR="00000000" w:rsidRDefault="00C649A5">
            <w:pPr>
              <w:pStyle w:val="DefaultParagraphFont"/>
              <w:widowControl w:val="0"/>
              <w:autoSpaceDE w:val="0"/>
              <w:autoSpaceDN w:val="0"/>
              <w:adjustRightInd w:val="0"/>
              <w:spacing w:after="0" w:line="240" w:lineRule="auto"/>
              <w:ind w:left="120"/>
              <w:rPr>
                <w:rFonts w:ascii="Times New Roman" w:hAnsi="Times New Roman" w:cs="Times New Roman"/>
                <w:sz w:val="24"/>
                <w:szCs w:val="24"/>
              </w:rPr>
            </w:pPr>
            <w:r>
              <w:rPr>
                <w:rFonts w:ascii="Verdana" w:hAnsi="Verdana" w:cs="Verdana"/>
                <w:sz w:val="18"/>
                <w:szCs w:val="18"/>
              </w:rPr>
              <w:t xml:space="preserve">JScript  5.x  returns  </w:t>
            </w:r>
            <w:r>
              <w:rPr>
                <w:rFonts w:ascii="Courier New" w:hAnsi="Courier New" w:cs="Courier New"/>
                <w:b/>
                <w:bCs/>
                <w:sz w:val="18"/>
                <w:szCs w:val="18"/>
              </w:rPr>
              <w:t>object</w:t>
            </w:r>
            <w:r>
              <w:rPr>
                <w:rFonts w:ascii="Verdana" w:hAnsi="Verdana" w:cs="Verdana"/>
                <w:sz w:val="18"/>
                <w:szCs w:val="18"/>
              </w:rPr>
              <w:t xml:space="preserve">  for  all</w:t>
            </w:r>
          </w:p>
        </w:tc>
        <w:tc>
          <w:tcPr>
            <w:tcW w:w="7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35"/>
        </w:trPr>
        <w:tc>
          <w:tcPr>
            <w:tcW w:w="21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single" w:sz="8" w:space="0" w:color="FF0000"/>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600" w:type="dxa"/>
            <w:tcBorders>
              <w:top w:val="nil"/>
              <w:left w:val="nil"/>
              <w:bottom w:val="nil"/>
              <w:right w:val="single" w:sz="8" w:space="0" w:color="FF0000"/>
            </w:tcBorders>
            <w:vAlign w:val="bottom"/>
          </w:tcPr>
          <w:p w:rsidR="00000000" w:rsidRDefault="00C649A5">
            <w:pPr>
              <w:pStyle w:val="DefaultParagraphFont"/>
              <w:widowControl w:val="0"/>
              <w:autoSpaceDE w:val="0"/>
              <w:autoSpaceDN w:val="0"/>
              <w:adjustRightInd w:val="0"/>
              <w:spacing w:after="0" w:line="218" w:lineRule="exact"/>
              <w:ind w:left="120"/>
              <w:rPr>
                <w:rFonts w:ascii="Times New Roman" w:hAnsi="Times New Roman" w:cs="Times New Roman"/>
                <w:sz w:val="24"/>
                <w:szCs w:val="24"/>
              </w:rPr>
            </w:pPr>
            <w:r>
              <w:rPr>
                <w:rFonts w:ascii="Verdana" w:hAnsi="Verdana" w:cs="Verdana"/>
                <w:sz w:val="18"/>
                <w:szCs w:val="18"/>
              </w:rPr>
              <w:t>host  objects  including  those  that</w:t>
            </w:r>
          </w:p>
        </w:tc>
        <w:tc>
          <w:tcPr>
            <w:tcW w:w="7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20"/>
        </w:trPr>
        <w:tc>
          <w:tcPr>
            <w:tcW w:w="21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nil"/>
              <w:right w:val="single" w:sz="8" w:space="0" w:color="FF0000"/>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600" w:type="dxa"/>
            <w:tcBorders>
              <w:top w:val="nil"/>
              <w:left w:val="nil"/>
              <w:bottom w:val="nil"/>
              <w:right w:val="single" w:sz="8" w:space="0" w:color="FF0000"/>
            </w:tcBorders>
            <w:vAlign w:val="bottom"/>
          </w:tcPr>
          <w:p w:rsidR="00000000" w:rsidRDefault="00C649A5">
            <w:pPr>
              <w:pStyle w:val="DefaultParagraphFont"/>
              <w:widowControl w:val="0"/>
              <w:autoSpaceDE w:val="0"/>
              <w:autoSpaceDN w:val="0"/>
              <w:adjustRightInd w:val="0"/>
              <w:spacing w:after="0" w:line="218" w:lineRule="exact"/>
              <w:ind w:left="120"/>
              <w:rPr>
                <w:rFonts w:ascii="Times New Roman" w:hAnsi="Times New Roman" w:cs="Times New Roman"/>
                <w:sz w:val="24"/>
                <w:szCs w:val="24"/>
              </w:rPr>
            </w:pPr>
            <w:r>
              <w:rPr>
                <w:rFonts w:ascii="Verdana" w:hAnsi="Verdana" w:cs="Verdana"/>
                <w:sz w:val="18"/>
                <w:szCs w:val="18"/>
              </w:rPr>
              <w:t xml:space="preserve">implement </w:t>
            </w:r>
            <w:r>
              <w:rPr>
                <w:rFonts w:ascii="Verdana" w:hAnsi="Verdana" w:cs="Verdana"/>
                <w:b/>
                <w:bCs/>
                <w:sz w:val="18"/>
                <w:szCs w:val="18"/>
              </w:rPr>
              <w:t>[[Call]]</w:t>
            </w:r>
            <w:r>
              <w:rPr>
                <w:rFonts w:ascii="Verdana" w:hAnsi="Verdana" w:cs="Verdana"/>
                <w:sz w:val="18"/>
                <w:szCs w:val="18"/>
              </w:rPr>
              <w:t>.</w:t>
            </w:r>
          </w:p>
        </w:tc>
        <w:tc>
          <w:tcPr>
            <w:tcW w:w="7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r>
      <w:tr w:rsidR="00000000">
        <w:tblPrEx>
          <w:tblCellMar>
            <w:top w:w="0" w:type="dxa"/>
            <w:left w:w="0" w:type="dxa"/>
            <w:bottom w:w="0" w:type="dxa"/>
            <w:right w:w="0" w:type="dxa"/>
          </w:tblCellMar>
        </w:tblPrEx>
        <w:trPr>
          <w:trHeight w:val="32"/>
        </w:trPr>
        <w:tc>
          <w:tcPr>
            <w:tcW w:w="2180" w:type="dxa"/>
            <w:tcBorders>
              <w:top w:val="nil"/>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single" w:sz="8" w:space="0" w:color="FF0000"/>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600" w:type="dxa"/>
            <w:tcBorders>
              <w:top w:val="nil"/>
              <w:left w:val="nil"/>
              <w:bottom w:val="single" w:sz="8" w:space="0" w:color="FF0000"/>
              <w:right w:val="single" w:sz="8" w:space="0" w:color="FF0000"/>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19"/>
        </w:trPr>
        <w:tc>
          <w:tcPr>
            <w:tcW w:w="218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12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36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7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r>
    </w:tbl>
    <w:p w:rsidR="00000000" w:rsidRDefault="00C649A5">
      <w:pPr>
        <w:pStyle w:val="DefaultParagraphFont"/>
        <w:widowControl w:val="0"/>
        <w:autoSpaceDE w:val="0"/>
        <w:autoSpaceDN w:val="0"/>
        <w:adjustRightInd w:val="0"/>
        <w:spacing w:after="0" w:line="23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2.1.31  </w:t>
      </w:r>
      <w:r>
        <w:rPr>
          <w:rFonts w:ascii="Verdana" w:hAnsi="Verdana" w:cs="Verdana"/>
          <w:b/>
          <w:bCs/>
          <w:sz w:val="20"/>
          <w:szCs w:val="20"/>
        </w:rPr>
        <w:t>[ECMA-262] Section 11.6.1, The Addition Operator ( + )</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V0048:</w:t>
      </w:r>
    </w:p>
    <w:p w:rsidR="00000000" w:rsidRDefault="00C649A5">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20" w:right="1020"/>
        <w:rPr>
          <w:rFonts w:ascii="Times New Roman" w:hAnsi="Times New Roman" w:cs="Times New Roman"/>
          <w:sz w:val="24"/>
          <w:szCs w:val="24"/>
        </w:rPr>
      </w:pPr>
      <w:r>
        <w:rPr>
          <w:rFonts w:ascii="Verdana" w:hAnsi="Verdana" w:cs="Verdana"/>
          <w:sz w:val="20"/>
          <w:szCs w:val="20"/>
        </w:rPr>
        <w:t>The addition operator either performs string concatenation or numeric addition.</w:t>
      </w:r>
    </w:p>
    <w:p w:rsidR="00000000" w:rsidRDefault="00C649A5">
      <w:pPr>
        <w:pStyle w:val="DefaultParagraphFont"/>
        <w:widowControl w:val="0"/>
        <w:autoSpaceDE w:val="0"/>
        <w:autoSpaceDN w:val="0"/>
        <w:adjustRightInd w:val="0"/>
        <w:spacing w:after="0" w:line="17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120" w:right="2380"/>
        <w:rPr>
          <w:rFonts w:ascii="Times New Roman" w:hAnsi="Times New Roman" w:cs="Times New Roman"/>
          <w:sz w:val="24"/>
          <w:szCs w:val="24"/>
        </w:rPr>
      </w:pPr>
      <w:r>
        <w:rPr>
          <w:rFonts w:ascii="Verdana" w:hAnsi="Verdana" w:cs="Verdana"/>
          <w:sz w:val="20"/>
          <w:szCs w:val="20"/>
        </w:rPr>
        <w:t xml:space="preserve">The production </w:t>
      </w:r>
      <w:r>
        <w:rPr>
          <w:rFonts w:ascii="Verdana" w:hAnsi="Verdana" w:cs="Verdana"/>
          <w:i/>
          <w:iCs/>
          <w:sz w:val="20"/>
          <w:szCs w:val="20"/>
        </w:rPr>
        <w:t>AdditiveExpression</w:t>
      </w:r>
      <w:r>
        <w:rPr>
          <w:rFonts w:ascii="Verdana" w:hAnsi="Verdana" w:cs="Verdana"/>
          <w:sz w:val="20"/>
          <w:szCs w:val="20"/>
        </w:rPr>
        <w:t xml:space="preserve"> </w:t>
      </w:r>
      <w:r>
        <w:rPr>
          <w:rFonts w:ascii="Verdana" w:hAnsi="Verdana" w:cs="Verdana"/>
          <w:b/>
          <w:bCs/>
          <w:sz w:val="20"/>
          <w:szCs w:val="20"/>
        </w:rPr>
        <w:t>:</w:t>
      </w:r>
      <w:r>
        <w:rPr>
          <w:rFonts w:ascii="Verdana" w:hAnsi="Verdana" w:cs="Verdana"/>
          <w:sz w:val="20"/>
          <w:szCs w:val="20"/>
        </w:rPr>
        <w:t xml:space="preserve"> </w:t>
      </w:r>
      <w:r>
        <w:rPr>
          <w:rFonts w:ascii="Verdana" w:hAnsi="Verdana" w:cs="Verdana"/>
          <w:i/>
          <w:iCs/>
          <w:sz w:val="20"/>
          <w:szCs w:val="20"/>
        </w:rPr>
        <w:t>AdditiveExpression</w:t>
      </w:r>
      <w:r>
        <w:rPr>
          <w:rFonts w:ascii="Verdana" w:hAnsi="Verdana" w:cs="Verdana"/>
          <w:sz w:val="20"/>
          <w:szCs w:val="20"/>
        </w:rPr>
        <w:t xml:space="preserve"> </w:t>
      </w:r>
      <w:r>
        <w:rPr>
          <w:rFonts w:ascii="Courier New" w:hAnsi="Courier New" w:cs="Courier New"/>
          <w:b/>
          <w:bCs/>
          <w:sz w:val="20"/>
          <w:szCs w:val="20"/>
        </w:rPr>
        <w:t>+</w:t>
      </w:r>
      <w:r>
        <w:rPr>
          <w:rFonts w:ascii="Verdana" w:hAnsi="Verdana" w:cs="Verdana"/>
          <w:sz w:val="20"/>
          <w:szCs w:val="20"/>
        </w:rPr>
        <w:t xml:space="preserve"> </w:t>
      </w:r>
      <w:r>
        <w:rPr>
          <w:rFonts w:ascii="Verdana" w:hAnsi="Verdana" w:cs="Verdana"/>
          <w:i/>
          <w:iCs/>
          <w:sz w:val="20"/>
          <w:szCs w:val="20"/>
        </w:rPr>
        <w:t xml:space="preserve">MultiplicativeExpression </w:t>
      </w:r>
      <w:r>
        <w:rPr>
          <w:rFonts w:ascii="Verdana" w:hAnsi="Verdana" w:cs="Verdana"/>
          <w:sz w:val="20"/>
          <w:szCs w:val="20"/>
        </w:rPr>
        <w:t>is evaluated as follows:</w:t>
      </w:r>
    </w:p>
    <w:p w:rsidR="00000000" w:rsidRDefault="00C649A5">
      <w:pPr>
        <w:pStyle w:val="DefaultParagraphFont"/>
        <w:widowControl w:val="0"/>
        <w:autoSpaceDE w:val="0"/>
        <w:autoSpaceDN w:val="0"/>
        <w:adjustRightInd w:val="0"/>
        <w:spacing w:after="0" w:line="17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7" w:lineRule="auto"/>
        <w:ind w:left="1120" w:right="4680"/>
        <w:rPr>
          <w:rFonts w:ascii="Times New Roman" w:hAnsi="Times New Roman" w:cs="Times New Roman"/>
          <w:sz w:val="24"/>
          <w:szCs w:val="24"/>
        </w:rPr>
      </w:pPr>
      <w:r>
        <w:rPr>
          <w:rFonts w:ascii="Verdana" w:hAnsi="Verdana" w:cs="Verdana"/>
          <w:sz w:val="20"/>
          <w:szCs w:val="20"/>
        </w:rPr>
        <w:t xml:space="preserve">1.Evaluate </w:t>
      </w:r>
      <w:r>
        <w:rPr>
          <w:rFonts w:ascii="Verdana" w:hAnsi="Verdana" w:cs="Verdana"/>
          <w:i/>
          <w:iCs/>
          <w:sz w:val="20"/>
          <w:szCs w:val="20"/>
        </w:rPr>
        <w:t>AdditiveExpression</w:t>
      </w:r>
      <w:r>
        <w:rPr>
          <w:rFonts w:ascii="Verdana" w:hAnsi="Verdana" w:cs="Verdana"/>
          <w:sz w:val="20"/>
          <w:szCs w:val="20"/>
        </w:rPr>
        <w:t xml:space="preserve">. 2.Call GetValue(Result(1)). 3.Evaluate </w:t>
      </w:r>
      <w:r>
        <w:rPr>
          <w:rFonts w:ascii="Verdana" w:hAnsi="Verdana" w:cs="Verdana"/>
          <w:i/>
          <w:iCs/>
          <w:sz w:val="20"/>
          <w:szCs w:val="20"/>
        </w:rPr>
        <w:t>MultiplicativeExpression</w:t>
      </w:r>
      <w:r>
        <w:rPr>
          <w:rFonts w:ascii="Verdana" w:hAnsi="Verdana" w:cs="Verdana"/>
          <w:sz w:val="20"/>
          <w:szCs w:val="20"/>
        </w:rPr>
        <w:t>. 4.Call GetValue(Result(3)).</w:t>
      </w:r>
    </w:p>
    <w:p w:rsidR="00000000" w:rsidRDefault="00C649A5">
      <w:pPr>
        <w:pStyle w:val="DefaultParagraphFont"/>
        <w:widowControl w:val="0"/>
        <w:autoSpaceDE w:val="0"/>
        <w:autoSpaceDN w:val="0"/>
        <w:adjustRightInd w:val="0"/>
        <w:spacing w:after="0" w:line="4"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sz w:val="20"/>
          <w:szCs w:val="20"/>
        </w:rPr>
        <w:t>5.Call ToPrimitive(Result(2)).</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700" w:right="400" w:hanging="270"/>
        <w:rPr>
          <w:rFonts w:ascii="Times New Roman" w:hAnsi="Times New Roman" w:cs="Times New Roman"/>
          <w:sz w:val="24"/>
          <w:szCs w:val="24"/>
        </w:rPr>
      </w:pPr>
      <w:r>
        <w:rPr>
          <w:rFonts w:ascii="Verdana" w:hAnsi="Verdana" w:cs="Verdana"/>
          <w:sz w:val="20"/>
          <w:szCs w:val="20"/>
        </w:rPr>
        <w:t xml:space="preserve">a. </w:t>
      </w:r>
      <w:r>
        <w:rPr>
          <w:rFonts w:ascii="Verdana" w:hAnsi="Verdana" w:cs="Verdana"/>
          <w:sz w:val="20"/>
          <w:szCs w:val="20"/>
          <w:u w:val="single"/>
        </w:rPr>
        <w:t>If an exception was thrown during step 5 but not caught, return</w:t>
      </w:r>
      <w:r>
        <w:rPr>
          <w:rFonts w:ascii="Verdana" w:hAnsi="Verdana" w:cs="Verdana"/>
          <w:sz w:val="20"/>
          <w:szCs w:val="20"/>
        </w:rPr>
        <w:t xml:space="preserve"> </w:t>
      </w:r>
      <w:r>
        <w:rPr>
          <w:rFonts w:ascii="Verdana" w:hAnsi="Verdana" w:cs="Verdana"/>
          <w:b/>
          <w:bCs/>
          <w:sz w:val="20"/>
          <w:szCs w:val="20"/>
          <w:u w:val="single"/>
        </w:rPr>
        <w:t>undefined</w:t>
      </w:r>
      <w:r>
        <w:rPr>
          <w:rFonts w:ascii="Verdana" w:hAnsi="Verdana" w:cs="Verdana"/>
          <w:sz w:val="20"/>
          <w:szCs w:val="20"/>
          <w:u w:val="single"/>
        </w:rPr>
        <w:t>. (Execution now proceeds as if no exception were thrown).</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sz w:val="20"/>
          <w:szCs w:val="20"/>
        </w:rPr>
        <w:t>6.Call ToPrimitive(Result(4)).</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25824" behindDoc="1" locked="0" layoutInCell="0" allowOverlap="1">
            <wp:simplePos x="0" y="0"/>
            <wp:positionH relativeFrom="column">
              <wp:posOffset>-139065</wp:posOffset>
            </wp:positionH>
            <wp:positionV relativeFrom="paragraph">
              <wp:posOffset>403225</wp:posOffset>
            </wp:positionV>
            <wp:extent cx="6268085" cy="635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6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29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6" w:right="1440" w:bottom="589" w:left="1180" w:header="720" w:footer="720" w:gutter="0"/>
          <w:cols w:space="720" w:equalWidth="0">
            <w:col w:w="9620"/>
          </w:cols>
          <w:noEndnote/>
        </w:sectPr>
      </w:pPr>
    </w:p>
    <w:p w:rsidR="00000000" w:rsidRDefault="00C649A5" w:rsidP="00C649A5">
      <w:pPr>
        <w:pStyle w:val="DefaultParagraphFont"/>
        <w:widowControl w:val="0"/>
        <w:numPr>
          <w:ilvl w:val="1"/>
          <w:numId w:val="34"/>
        </w:numPr>
        <w:tabs>
          <w:tab w:val="clear" w:pos="1440"/>
          <w:tab w:val="num" w:pos="1700"/>
        </w:tabs>
        <w:overflowPunct w:val="0"/>
        <w:autoSpaceDE w:val="0"/>
        <w:autoSpaceDN w:val="0"/>
        <w:adjustRightInd w:val="0"/>
        <w:spacing w:after="0" w:line="215" w:lineRule="auto"/>
        <w:ind w:left="1700" w:right="600" w:hanging="270"/>
        <w:rPr>
          <w:rFonts w:ascii="Verdana" w:hAnsi="Verdana" w:cs="Verdana"/>
          <w:sz w:val="20"/>
          <w:szCs w:val="20"/>
        </w:rPr>
      </w:pPr>
      <w:bookmarkStart w:id="30" w:name="page30"/>
      <w:bookmarkEnd w:id="30"/>
      <w:r>
        <w:rPr>
          <w:rFonts w:ascii="Verdana" w:hAnsi="Verdana" w:cs="Verdana"/>
          <w:sz w:val="20"/>
          <w:szCs w:val="20"/>
          <w:u w:val="single"/>
        </w:rPr>
        <w:lastRenderedPageBreak/>
        <w:t>If an exception was thrown during step 6 but not caught, return Resul</w:t>
      </w:r>
      <w:r>
        <w:rPr>
          <w:rFonts w:ascii="Verdana" w:hAnsi="Verdana" w:cs="Verdana"/>
          <w:sz w:val="20"/>
          <w:szCs w:val="20"/>
          <w:u w:val="single"/>
        </w:rPr>
        <w:t xml:space="preserve">t(5). (Execution now proceeds as if no exception were thrown).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35"/>
        </w:numPr>
        <w:tabs>
          <w:tab w:val="clear" w:pos="720"/>
          <w:tab w:val="num" w:pos="1400"/>
        </w:tabs>
        <w:overflowPunct w:val="0"/>
        <w:autoSpaceDE w:val="0"/>
        <w:autoSpaceDN w:val="0"/>
        <w:adjustRightInd w:val="0"/>
        <w:spacing w:after="0" w:line="223" w:lineRule="auto"/>
        <w:ind w:left="1400" w:right="220" w:hanging="276"/>
        <w:rPr>
          <w:rFonts w:ascii="Verdana" w:hAnsi="Verdana" w:cs="Verdana"/>
          <w:sz w:val="20"/>
          <w:szCs w:val="20"/>
        </w:rPr>
      </w:pPr>
      <w:r>
        <w:rPr>
          <w:rFonts w:ascii="Verdana" w:hAnsi="Verdana" w:cs="Verdana"/>
          <w:sz w:val="20"/>
          <w:szCs w:val="20"/>
        </w:rPr>
        <w:t xml:space="preserve">If Type(Result(5)) is String </w:t>
      </w:r>
      <w:r>
        <w:rPr>
          <w:rFonts w:ascii="Verdana" w:hAnsi="Verdana" w:cs="Verdana"/>
          <w:i/>
          <w:iCs/>
          <w:sz w:val="20"/>
          <w:szCs w:val="20"/>
        </w:rPr>
        <w:t>or</w:t>
      </w:r>
      <w:r>
        <w:rPr>
          <w:rFonts w:ascii="Verdana" w:hAnsi="Verdana" w:cs="Verdana"/>
          <w:sz w:val="20"/>
          <w:szCs w:val="20"/>
        </w:rPr>
        <w:t xml:space="preserve"> Type(Result(6)) is String, go to step 12. (Note that this step differs from step 3 in the comparison algorithm for the relational operators, by using </w:t>
      </w:r>
      <w:r>
        <w:rPr>
          <w:rFonts w:ascii="Verdana" w:hAnsi="Verdana" w:cs="Verdana"/>
          <w:i/>
          <w:iCs/>
          <w:sz w:val="20"/>
          <w:szCs w:val="20"/>
        </w:rPr>
        <w:t>or</w:t>
      </w:r>
      <w:r>
        <w:rPr>
          <w:rFonts w:ascii="Verdana" w:hAnsi="Verdana" w:cs="Verdana"/>
          <w:sz w:val="20"/>
          <w:szCs w:val="20"/>
        </w:rPr>
        <w:t xml:space="preserve"> instead of </w:t>
      </w:r>
      <w:r>
        <w:rPr>
          <w:rFonts w:ascii="Verdana" w:hAnsi="Verdana" w:cs="Verdana"/>
          <w:i/>
          <w:iCs/>
          <w:sz w:val="20"/>
          <w:szCs w:val="20"/>
        </w:rPr>
        <w:t>and</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20" w:right="5480"/>
        <w:rPr>
          <w:rFonts w:ascii="Times New Roman" w:hAnsi="Times New Roman" w:cs="Times New Roman"/>
          <w:sz w:val="24"/>
          <w:szCs w:val="24"/>
        </w:rPr>
      </w:pPr>
      <w:r>
        <w:rPr>
          <w:rFonts w:ascii="Verdana" w:hAnsi="Verdana" w:cs="Verdana"/>
          <w:sz w:val="20"/>
          <w:szCs w:val="20"/>
        </w:rPr>
        <w:t>8.Call ToNumber(Result(5)). 9.Call ToNumber(Result(6)).</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20" w:right="60"/>
        <w:rPr>
          <w:rFonts w:ascii="Times New Roman" w:hAnsi="Times New Roman" w:cs="Times New Roman"/>
          <w:sz w:val="24"/>
          <w:szCs w:val="24"/>
        </w:rPr>
      </w:pPr>
      <w:r>
        <w:rPr>
          <w:rFonts w:ascii="Verdana" w:hAnsi="Verdana" w:cs="Verdana"/>
          <w:sz w:val="20"/>
          <w:szCs w:val="20"/>
        </w:rPr>
        <w:t>10.Apply the addition operation to Result(8) and Result(9). See the note below (11.6.3).</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left="1120" w:right="5540"/>
        <w:rPr>
          <w:rFonts w:ascii="Times New Roman" w:hAnsi="Times New Roman" w:cs="Times New Roman"/>
          <w:sz w:val="24"/>
          <w:szCs w:val="24"/>
        </w:rPr>
      </w:pPr>
      <w:r>
        <w:rPr>
          <w:rFonts w:ascii="Verdana" w:hAnsi="Verdana" w:cs="Verdana"/>
          <w:sz w:val="20"/>
          <w:szCs w:val="20"/>
        </w:rPr>
        <w:t>11.Return Result(10). 12.Call ToString(Result(5)). 13.Call ToString(Result(6)).</w:t>
      </w:r>
    </w:p>
    <w:p w:rsidR="00000000" w:rsidRDefault="00C649A5">
      <w:pPr>
        <w:pStyle w:val="DefaultParagraphFont"/>
        <w:widowControl w:val="0"/>
        <w:autoSpaceDE w:val="0"/>
        <w:autoSpaceDN w:val="0"/>
        <w:adjustRightInd w:val="0"/>
        <w:spacing w:after="0" w:line="5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20" w:right="3080"/>
        <w:rPr>
          <w:rFonts w:ascii="Times New Roman" w:hAnsi="Times New Roman" w:cs="Times New Roman"/>
          <w:sz w:val="24"/>
          <w:szCs w:val="24"/>
        </w:rPr>
      </w:pPr>
      <w:r>
        <w:rPr>
          <w:rFonts w:ascii="Verdana" w:hAnsi="Verdana" w:cs="Verdana"/>
          <w:sz w:val="20"/>
          <w:szCs w:val="20"/>
        </w:rPr>
        <w:t>14.Conca</w:t>
      </w:r>
      <w:r>
        <w:rPr>
          <w:rFonts w:ascii="Verdana" w:hAnsi="Verdana" w:cs="Verdana"/>
          <w:sz w:val="20"/>
          <w:szCs w:val="20"/>
        </w:rPr>
        <w:t>tenate Result(12) followed by Result(13). 15.Return Result(14).</w:t>
      </w:r>
    </w:p>
    <w:p w:rsidR="00000000" w:rsidRDefault="00AD528A">
      <w:pPr>
        <w:pStyle w:val="DefaultParagraphFont"/>
        <w:widowControl w:val="0"/>
        <w:autoSpaceDE w:val="0"/>
        <w:autoSpaceDN w:val="0"/>
        <w:adjustRightInd w:val="0"/>
        <w:spacing w:after="0" w:line="315" w:lineRule="exact"/>
        <w:rPr>
          <w:rFonts w:ascii="Times New Roman" w:hAnsi="Times New Roman" w:cs="Times New Roman"/>
          <w:sz w:val="24"/>
          <w:szCs w:val="24"/>
        </w:rPr>
      </w:pPr>
      <w:r>
        <w:rPr>
          <w:noProof/>
        </w:rPr>
        <w:drawing>
          <wp:anchor distT="0" distB="0" distL="114300" distR="114300" simplePos="0" relativeHeight="251726848" behindDoc="1" locked="0" layoutInCell="0" allowOverlap="1">
            <wp:simplePos x="0" y="0"/>
            <wp:positionH relativeFrom="column">
              <wp:posOffset>648335</wp:posOffset>
            </wp:positionH>
            <wp:positionV relativeFrom="paragraph">
              <wp:posOffset>141605</wp:posOffset>
            </wp:positionV>
            <wp:extent cx="5092065" cy="341630"/>
            <wp:effectExtent l="0" t="0" r="0" b="127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2065" cy="3416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6" w:lineRule="auto"/>
        <w:ind w:left="1160" w:right="720"/>
        <w:rPr>
          <w:rFonts w:ascii="Times New Roman" w:hAnsi="Times New Roman" w:cs="Times New Roman"/>
          <w:sz w:val="24"/>
          <w:szCs w:val="24"/>
        </w:rPr>
      </w:pPr>
      <w:r>
        <w:rPr>
          <w:rFonts w:ascii="Verdana" w:hAnsi="Verdana" w:cs="Verdana"/>
          <w:sz w:val="18"/>
          <w:szCs w:val="18"/>
        </w:rPr>
        <w:t>The behaviour described by steps 5.a and 6.a is an unintentional implementation defect that is present in all versions of JScript 5.x up to and including JScript 5.8.</w:t>
      </w:r>
    </w:p>
    <w:p w:rsidR="00000000" w:rsidRDefault="00C649A5">
      <w:pPr>
        <w:pStyle w:val="DefaultParagraphFont"/>
        <w:widowControl w:val="0"/>
        <w:autoSpaceDE w:val="0"/>
        <w:autoSpaceDN w:val="0"/>
        <w:adjustRightInd w:val="0"/>
        <w:spacing w:after="0" w:line="29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0"/>
          <w:szCs w:val="20"/>
        </w:rPr>
        <w:t xml:space="preserve">2.1.32  </w:t>
      </w:r>
      <w:r>
        <w:rPr>
          <w:rFonts w:ascii="Verdana" w:hAnsi="Verdana" w:cs="Verdana"/>
          <w:b/>
          <w:bCs/>
          <w:sz w:val="20"/>
          <w:szCs w:val="20"/>
        </w:rPr>
        <w:t>[ECMA-262] Section 11.8.2, The Greater-than Operator ( &gt; )</w:t>
      </w:r>
    </w:p>
    <w:p w:rsidR="00000000" w:rsidRDefault="00C649A5">
      <w:pPr>
        <w:pStyle w:val="DefaultParagraphFont"/>
        <w:widowControl w:val="0"/>
        <w:autoSpaceDE w:val="0"/>
        <w:autoSpaceDN w:val="0"/>
        <w:adjustRightInd w:val="0"/>
        <w:spacing w:after="0" w:line="18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V0049:</w:t>
      </w:r>
    </w:p>
    <w:p w:rsidR="00000000" w:rsidRDefault="00C649A5">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120" w:right="40"/>
        <w:rPr>
          <w:rFonts w:ascii="Times New Roman" w:hAnsi="Times New Roman" w:cs="Times New Roman"/>
          <w:sz w:val="24"/>
          <w:szCs w:val="24"/>
        </w:rPr>
      </w:pPr>
      <w:r>
        <w:rPr>
          <w:rFonts w:ascii="Verdana" w:hAnsi="Verdana" w:cs="Verdana"/>
          <w:sz w:val="20"/>
          <w:szCs w:val="20"/>
        </w:rPr>
        <w:t xml:space="preserve">The production </w:t>
      </w:r>
      <w:r>
        <w:rPr>
          <w:rFonts w:ascii="Verdana" w:hAnsi="Verdana" w:cs="Verdana"/>
          <w:i/>
          <w:iCs/>
          <w:sz w:val="20"/>
          <w:szCs w:val="20"/>
        </w:rPr>
        <w:t>RelationalExpression</w:t>
      </w:r>
      <w:r>
        <w:rPr>
          <w:rFonts w:ascii="Verdana" w:hAnsi="Verdana" w:cs="Verdana"/>
          <w:sz w:val="20"/>
          <w:szCs w:val="20"/>
        </w:rPr>
        <w:t xml:space="preserve"> </w:t>
      </w:r>
      <w:r>
        <w:rPr>
          <w:rFonts w:ascii="Verdana" w:hAnsi="Verdana" w:cs="Verdana"/>
          <w:b/>
          <w:bCs/>
          <w:sz w:val="20"/>
          <w:szCs w:val="20"/>
        </w:rPr>
        <w:t>:</w:t>
      </w:r>
      <w:r>
        <w:rPr>
          <w:rFonts w:ascii="Verdana" w:hAnsi="Verdana" w:cs="Verdana"/>
          <w:sz w:val="20"/>
          <w:szCs w:val="20"/>
        </w:rPr>
        <w:t xml:space="preserve"> </w:t>
      </w:r>
      <w:r>
        <w:rPr>
          <w:rFonts w:ascii="Verdana" w:hAnsi="Verdana" w:cs="Verdana"/>
          <w:i/>
          <w:iCs/>
          <w:sz w:val="20"/>
          <w:szCs w:val="20"/>
        </w:rPr>
        <w:t>RelationalExpression</w:t>
      </w:r>
      <w:r>
        <w:rPr>
          <w:rFonts w:ascii="Verdana" w:hAnsi="Verdana" w:cs="Verdana"/>
          <w:sz w:val="20"/>
          <w:szCs w:val="20"/>
        </w:rPr>
        <w:t xml:space="preserve"> </w:t>
      </w:r>
      <w:r>
        <w:rPr>
          <w:rFonts w:ascii="Courier New" w:hAnsi="Courier New" w:cs="Courier New"/>
          <w:b/>
          <w:bCs/>
          <w:sz w:val="20"/>
          <w:szCs w:val="20"/>
        </w:rPr>
        <w:t>&gt;</w:t>
      </w:r>
      <w:r>
        <w:rPr>
          <w:rFonts w:ascii="Verdana" w:hAnsi="Verdana" w:cs="Verdana"/>
          <w:sz w:val="20"/>
          <w:szCs w:val="20"/>
        </w:rPr>
        <w:t xml:space="preserve"> </w:t>
      </w:r>
      <w:r>
        <w:rPr>
          <w:rFonts w:ascii="Verdana" w:hAnsi="Verdana" w:cs="Verdana"/>
          <w:i/>
          <w:iCs/>
          <w:sz w:val="20"/>
          <w:szCs w:val="20"/>
        </w:rPr>
        <w:t>ShiftExpression</w:t>
      </w:r>
      <w:r>
        <w:rPr>
          <w:rFonts w:ascii="Verdana" w:hAnsi="Verdana" w:cs="Verdana"/>
          <w:sz w:val="20"/>
          <w:szCs w:val="20"/>
        </w:rPr>
        <w:t xml:space="preserve"> is evaluated as follows:</w:t>
      </w:r>
    </w:p>
    <w:p w:rsidR="00000000" w:rsidRDefault="00C649A5">
      <w:pPr>
        <w:pStyle w:val="DefaultParagraphFont"/>
        <w:widowControl w:val="0"/>
        <w:autoSpaceDE w:val="0"/>
        <w:autoSpaceDN w:val="0"/>
        <w:adjustRightInd w:val="0"/>
        <w:spacing w:after="0" w:line="17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7" w:lineRule="auto"/>
        <w:ind w:left="1120" w:right="5020"/>
        <w:rPr>
          <w:rFonts w:ascii="Times New Roman" w:hAnsi="Times New Roman" w:cs="Times New Roman"/>
          <w:sz w:val="24"/>
          <w:szCs w:val="24"/>
        </w:rPr>
      </w:pPr>
      <w:r>
        <w:rPr>
          <w:rFonts w:ascii="Verdana" w:hAnsi="Verdana" w:cs="Verdana"/>
          <w:sz w:val="20"/>
          <w:szCs w:val="20"/>
        </w:rPr>
        <w:t xml:space="preserve">1.Evaluate </w:t>
      </w:r>
      <w:r>
        <w:rPr>
          <w:rFonts w:ascii="Verdana" w:hAnsi="Verdana" w:cs="Verdana"/>
          <w:i/>
          <w:iCs/>
          <w:sz w:val="20"/>
          <w:szCs w:val="20"/>
        </w:rPr>
        <w:t>RelationalExpression</w:t>
      </w:r>
      <w:r>
        <w:rPr>
          <w:rFonts w:ascii="Verdana" w:hAnsi="Verdana" w:cs="Verdana"/>
          <w:sz w:val="20"/>
          <w:szCs w:val="20"/>
        </w:rPr>
        <w:t xml:space="preserve">. 2.Call GetValue(Result(1)). 3.Evaluate </w:t>
      </w:r>
      <w:r>
        <w:rPr>
          <w:rFonts w:ascii="Verdana" w:hAnsi="Verdana" w:cs="Verdana"/>
          <w:i/>
          <w:iCs/>
          <w:sz w:val="20"/>
          <w:szCs w:val="20"/>
        </w:rPr>
        <w:t>ShiftExpressi</w:t>
      </w:r>
      <w:r>
        <w:rPr>
          <w:rFonts w:ascii="Verdana" w:hAnsi="Verdana" w:cs="Verdana"/>
          <w:i/>
          <w:iCs/>
          <w:sz w:val="20"/>
          <w:szCs w:val="20"/>
        </w:rPr>
        <w:t>on</w:t>
      </w:r>
      <w:r>
        <w:rPr>
          <w:rFonts w:ascii="Verdana" w:hAnsi="Verdana" w:cs="Verdana"/>
          <w:sz w:val="20"/>
          <w:szCs w:val="20"/>
        </w:rPr>
        <w:t>. 4.Call GetValue(Result(3)).</w:t>
      </w:r>
    </w:p>
    <w:p w:rsidR="00000000" w:rsidRDefault="00C649A5">
      <w:pPr>
        <w:pStyle w:val="DefaultParagraphFont"/>
        <w:widowControl w:val="0"/>
        <w:autoSpaceDE w:val="0"/>
        <w:autoSpaceDN w:val="0"/>
        <w:adjustRightInd w:val="0"/>
        <w:spacing w:after="0" w:line="5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20" w:right="320"/>
        <w:rPr>
          <w:rFonts w:ascii="Times New Roman" w:hAnsi="Times New Roman" w:cs="Times New Roman"/>
          <w:sz w:val="24"/>
          <w:szCs w:val="24"/>
        </w:rPr>
      </w:pPr>
      <w:r>
        <w:rPr>
          <w:rFonts w:ascii="Verdana" w:hAnsi="Verdana" w:cs="Verdana"/>
          <w:sz w:val="20"/>
          <w:szCs w:val="20"/>
        </w:rPr>
        <w:t xml:space="preserve">5.Perform the comparison Result(4) &lt; Result(2) </w:t>
      </w:r>
      <w:r>
        <w:rPr>
          <w:rFonts w:ascii="Verdana" w:hAnsi="Verdana" w:cs="Verdana"/>
          <w:sz w:val="20"/>
          <w:szCs w:val="20"/>
          <w:u w:val="single"/>
        </w:rPr>
        <w:t>with the</w:t>
      </w:r>
      <w:r>
        <w:rPr>
          <w:rFonts w:ascii="Verdana" w:hAnsi="Verdana" w:cs="Verdana"/>
          <w:sz w:val="20"/>
          <w:szCs w:val="20"/>
        </w:rPr>
        <w:t xml:space="preserve"> </w:t>
      </w:r>
      <w:r>
        <w:rPr>
          <w:rFonts w:ascii="Verdana" w:hAnsi="Verdana" w:cs="Verdana"/>
          <w:i/>
          <w:iCs/>
          <w:sz w:val="20"/>
          <w:szCs w:val="20"/>
          <w:u w:val="single"/>
        </w:rPr>
        <w:t>LeftFirst</w:t>
      </w:r>
      <w:r>
        <w:rPr>
          <w:rFonts w:ascii="Verdana" w:hAnsi="Verdana" w:cs="Verdana"/>
          <w:sz w:val="20"/>
          <w:szCs w:val="20"/>
        </w:rPr>
        <w:t xml:space="preserve"> </w:t>
      </w:r>
      <w:r>
        <w:rPr>
          <w:rFonts w:ascii="Verdana" w:hAnsi="Verdana" w:cs="Verdana"/>
          <w:sz w:val="20"/>
          <w:szCs w:val="20"/>
          <w:u w:val="single"/>
        </w:rPr>
        <w:t>flag set to</w:t>
      </w:r>
      <w:r>
        <w:rPr>
          <w:rFonts w:ascii="Verdana" w:hAnsi="Verdana" w:cs="Verdana"/>
          <w:sz w:val="20"/>
          <w:szCs w:val="20"/>
        </w:rPr>
        <w:t xml:space="preserve"> </w:t>
      </w:r>
      <w:r>
        <w:rPr>
          <w:rFonts w:ascii="Verdana" w:hAnsi="Verdana" w:cs="Verdana"/>
          <w:b/>
          <w:bCs/>
          <w:sz w:val="20"/>
          <w:szCs w:val="20"/>
          <w:u w:val="single"/>
        </w:rPr>
        <w:t>false</w:t>
      </w:r>
      <w:r>
        <w:rPr>
          <w:rFonts w:ascii="Verdana" w:hAnsi="Verdana" w:cs="Verdana"/>
          <w:sz w:val="20"/>
          <w:szCs w:val="20"/>
        </w:rPr>
        <w:t>. (see</w:t>
      </w:r>
      <w:r>
        <w:rPr>
          <w:rFonts w:ascii="Verdana" w:hAnsi="Verdana" w:cs="Verdana"/>
          <w:b/>
          <w:bCs/>
          <w:sz w:val="20"/>
          <w:szCs w:val="20"/>
        </w:rPr>
        <w:t xml:space="preserve"> </w:t>
      </w:r>
      <w:hyperlink w:anchor="page7" w:history="1">
        <w:r>
          <w:rPr>
            <w:rFonts w:ascii="Verdana" w:hAnsi="Verdana" w:cs="Verdana"/>
            <w:b/>
            <w:bCs/>
            <w:sz w:val="20"/>
            <w:szCs w:val="20"/>
          </w:rPr>
          <w:t xml:space="preserve"> </w:t>
        </w:r>
        <w:r>
          <w:rPr>
            <w:rFonts w:ascii="Verdana" w:hAnsi="Verdana" w:cs="Verdana"/>
            <w:b/>
            <w:bCs/>
            <w:color w:val="0000FF"/>
            <w:sz w:val="20"/>
            <w:szCs w:val="20"/>
            <w:u w:val="single"/>
          </w:rPr>
          <w:t>[ECMA-262]</w:t>
        </w:r>
      </w:hyperlink>
      <w:r>
        <w:rPr>
          <w:rFonts w:ascii="Verdana" w:hAnsi="Verdana" w:cs="Verdana"/>
          <w:b/>
          <w:bCs/>
          <w:sz w:val="20"/>
          <w:szCs w:val="20"/>
          <w:u w:val="single"/>
        </w:rPr>
        <w:t xml:space="preserve"> </w:t>
      </w:r>
      <w:r>
        <w:rPr>
          <w:rFonts w:ascii="Verdana" w:hAnsi="Verdana" w:cs="Verdana"/>
          <w:sz w:val="20"/>
          <w:szCs w:val="20"/>
        </w:rPr>
        <w:t>section</w:t>
      </w:r>
      <w:r>
        <w:rPr>
          <w:rFonts w:ascii="Verdana" w:hAnsi="Verdana" w:cs="Verdana"/>
          <w:b/>
          <w:bCs/>
          <w:sz w:val="20"/>
          <w:szCs w:val="20"/>
        </w:rPr>
        <w:t xml:space="preserve"> </w:t>
      </w:r>
      <w:r>
        <w:rPr>
          <w:rFonts w:ascii="Verdana" w:hAnsi="Verdana" w:cs="Verdana"/>
          <w:sz w:val="20"/>
          <w:szCs w:val="20"/>
        </w:rPr>
        <w:t>11.8.5).</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sz w:val="20"/>
          <w:szCs w:val="20"/>
        </w:rPr>
        <w:t xml:space="preserve">6.If Result(5) is </w:t>
      </w:r>
      <w:r>
        <w:rPr>
          <w:rFonts w:ascii="Verdana" w:hAnsi="Verdana" w:cs="Verdana"/>
          <w:b/>
          <w:bCs/>
          <w:sz w:val="20"/>
          <w:szCs w:val="20"/>
        </w:rPr>
        <w:t>undefined</w:t>
      </w:r>
      <w:r>
        <w:rPr>
          <w:rFonts w:ascii="Verdana" w:hAnsi="Verdana" w:cs="Verdana"/>
          <w:sz w:val="20"/>
          <w:szCs w:val="20"/>
        </w:rPr>
        <w:t xml:space="preserve">, return </w:t>
      </w:r>
      <w:r>
        <w:rPr>
          <w:rFonts w:ascii="Verdana" w:hAnsi="Verdana" w:cs="Verdana"/>
          <w:b/>
          <w:bCs/>
          <w:sz w:val="20"/>
          <w:szCs w:val="20"/>
        </w:rPr>
        <w:t>false</w:t>
      </w:r>
      <w:r>
        <w:rPr>
          <w:rFonts w:ascii="Verdana" w:hAnsi="Verdana" w:cs="Verdana"/>
          <w:sz w:val="20"/>
          <w:szCs w:val="20"/>
        </w:rPr>
        <w:t>. Otherwise, return Result(5).</w:t>
      </w:r>
    </w:p>
    <w:p w:rsidR="00000000" w:rsidRDefault="00AD528A">
      <w:pPr>
        <w:pStyle w:val="DefaultParagraphFont"/>
        <w:widowControl w:val="0"/>
        <w:autoSpaceDE w:val="0"/>
        <w:autoSpaceDN w:val="0"/>
        <w:adjustRightInd w:val="0"/>
        <w:spacing w:after="0" w:line="315" w:lineRule="exact"/>
        <w:rPr>
          <w:rFonts w:ascii="Times New Roman" w:hAnsi="Times New Roman" w:cs="Times New Roman"/>
          <w:sz w:val="24"/>
          <w:szCs w:val="24"/>
        </w:rPr>
      </w:pPr>
      <w:r>
        <w:rPr>
          <w:noProof/>
        </w:rPr>
        <w:drawing>
          <wp:anchor distT="0" distB="0" distL="114300" distR="114300" simplePos="0" relativeHeight="251727872" behindDoc="1" locked="0" layoutInCell="0" allowOverlap="1">
            <wp:simplePos x="0" y="0"/>
            <wp:positionH relativeFrom="column">
              <wp:posOffset>648335</wp:posOffset>
            </wp:positionH>
            <wp:positionV relativeFrom="paragraph">
              <wp:posOffset>142240</wp:posOffset>
            </wp:positionV>
            <wp:extent cx="5092065" cy="89662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2065" cy="89662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32" w:lineRule="auto"/>
        <w:ind w:left="1160" w:right="720"/>
        <w:jc w:val="both"/>
        <w:rPr>
          <w:rFonts w:ascii="Times New Roman" w:hAnsi="Times New Roman" w:cs="Times New Roman"/>
          <w:sz w:val="24"/>
          <w:szCs w:val="24"/>
        </w:rPr>
      </w:pPr>
      <w:r>
        <w:rPr>
          <w:rFonts w:ascii="Verdana" w:hAnsi="Verdana" w:cs="Verdana"/>
          <w:sz w:val="18"/>
          <w:szCs w:val="18"/>
        </w:rPr>
        <w:t xml:space="preserve">ECMAScript generally uses a left-to-right evaluation order; however the ES3 specification of the </w:t>
      </w:r>
      <w:r>
        <w:rPr>
          <w:rFonts w:ascii="Verdana" w:hAnsi="Verdana" w:cs="Verdana"/>
          <w:b/>
          <w:bCs/>
          <w:sz w:val="18"/>
          <w:szCs w:val="18"/>
        </w:rPr>
        <w:t>&gt;</w:t>
      </w:r>
      <w:r>
        <w:rPr>
          <w:rFonts w:ascii="Verdana" w:hAnsi="Verdana" w:cs="Verdana"/>
          <w:sz w:val="18"/>
          <w:szCs w:val="18"/>
        </w:rPr>
        <w:t xml:space="preserve"> operator results in an observable partial right-to-left evaluation order when the application of </w:t>
      </w:r>
      <w:r>
        <w:rPr>
          <w:rFonts w:ascii="Verdana" w:hAnsi="Verdana" w:cs="Verdana"/>
          <w:b/>
          <w:bCs/>
          <w:sz w:val="18"/>
          <w:szCs w:val="18"/>
        </w:rPr>
        <w:t>ToPrimitive</w:t>
      </w:r>
      <w:r>
        <w:rPr>
          <w:rFonts w:ascii="Verdana" w:hAnsi="Verdana" w:cs="Verdana"/>
          <w:sz w:val="18"/>
          <w:szCs w:val="18"/>
        </w:rPr>
        <w:t xml:space="preserve"> on both operands has visible side effects. JScri</w:t>
      </w:r>
      <w:r>
        <w:rPr>
          <w:rFonts w:ascii="Verdana" w:hAnsi="Verdana" w:cs="Verdana"/>
          <w:sz w:val="18"/>
          <w:szCs w:val="18"/>
        </w:rPr>
        <w:t xml:space="preserve">pt 5.x implements strict left-to-right evaluation order for the operands of </w:t>
      </w:r>
      <w:r>
        <w:rPr>
          <w:rFonts w:ascii="Verdana" w:hAnsi="Verdana" w:cs="Verdana"/>
          <w:b/>
          <w:bCs/>
          <w:sz w:val="18"/>
          <w:szCs w:val="18"/>
        </w:rPr>
        <w:t>&gt;</w:t>
      </w:r>
      <w:r>
        <w:rPr>
          <w:rFonts w:ascii="Verdana" w:hAnsi="Verdana" w:cs="Verdana"/>
          <w:sz w:val="18"/>
          <w:szCs w:val="18"/>
        </w:rPr>
        <w:t xml:space="preserve">. Any </w:t>
      </w:r>
      <w:r>
        <w:rPr>
          <w:rFonts w:ascii="Verdana" w:hAnsi="Verdana" w:cs="Verdana"/>
          <w:b/>
          <w:bCs/>
          <w:sz w:val="18"/>
          <w:szCs w:val="18"/>
        </w:rPr>
        <w:t>ToPrimitive</w:t>
      </w:r>
      <w:r>
        <w:rPr>
          <w:rFonts w:ascii="Verdana" w:hAnsi="Verdana" w:cs="Verdana"/>
          <w:sz w:val="18"/>
          <w:szCs w:val="18"/>
        </w:rPr>
        <w:t xml:space="preserve"> side effects caused by evaluating the left operand are visible before </w:t>
      </w:r>
      <w:r>
        <w:rPr>
          <w:rFonts w:ascii="Verdana" w:hAnsi="Verdana" w:cs="Verdana"/>
          <w:b/>
          <w:bCs/>
          <w:sz w:val="18"/>
          <w:szCs w:val="18"/>
        </w:rPr>
        <w:t>ToPrimitive</w:t>
      </w:r>
      <w:r>
        <w:rPr>
          <w:rFonts w:ascii="Verdana" w:hAnsi="Verdana" w:cs="Verdana"/>
          <w:sz w:val="18"/>
          <w:szCs w:val="18"/>
        </w:rPr>
        <w:t xml:space="preserve"> is applied to the right operand.</w:t>
      </w:r>
    </w:p>
    <w:p w:rsidR="00000000" w:rsidRDefault="00C649A5">
      <w:pPr>
        <w:pStyle w:val="DefaultParagraphFont"/>
        <w:widowControl w:val="0"/>
        <w:autoSpaceDE w:val="0"/>
        <w:autoSpaceDN w:val="0"/>
        <w:adjustRightInd w:val="0"/>
        <w:spacing w:after="0" w:line="29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2.1.33  </w:t>
      </w:r>
      <w:r>
        <w:rPr>
          <w:rFonts w:ascii="Verdana" w:hAnsi="Verdana" w:cs="Verdana"/>
          <w:b/>
          <w:bCs/>
          <w:sz w:val="20"/>
          <w:szCs w:val="20"/>
        </w:rPr>
        <w:t>[ECMA-262] Section 11.8.3, The Less-t</w:t>
      </w:r>
      <w:r>
        <w:rPr>
          <w:rFonts w:ascii="Verdana" w:hAnsi="Verdana" w:cs="Verdana"/>
          <w:b/>
          <w:bCs/>
          <w:sz w:val="20"/>
          <w:szCs w:val="20"/>
        </w:rPr>
        <w:t>han-or-equal Operator ( &lt;= )</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V0050:</w:t>
      </w:r>
    </w:p>
    <w:p w:rsidR="00000000" w:rsidRDefault="00C649A5">
      <w:pPr>
        <w:pStyle w:val="DefaultParagraphFont"/>
        <w:widowControl w:val="0"/>
        <w:autoSpaceDE w:val="0"/>
        <w:autoSpaceDN w:val="0"/>
        <w:adjustRightInd w:val="0"/>
        <w:spacing w:after="0" w:line="22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120" w:right="160"/>
        <w:rPr>
          <w:rFonts w:ascii="Times New Roman" w:hAnsi="Times New Roman" w:cs="Times New Roman"/>
          <w:sz w:val="24"/>
          <w:szCs w:val="24"/>
        </w:rPr>
      </w:pPr>
      <w:r>
        <w:rPr>
          <w:rFonts w:ascii="Verdana" w:hAnsi="Verdana" w:cs="Verdana"/>
          <w:sz w:val="20"/>
          <w:szCs w:val="20"/>
        </w:rPr>
        <w:t xml:space="preserve">The production </w:t>
      </w:r>
      <w:r>
        <w:rPr>
          <w:rFonts w:ascii="Verdana" w:hAnsi="Verdana" w:cs="Verdana"/>
          <w:i/>
          <w:iCs/>
          <w:sz w:val="20"/>
          <w:szCs w:val="20"/>
        </w:rPr>
        <w:t>RelationalExpression</w:t>
      </w:r>
      <w:r>
        <w:rPr>
          <w:rFonts w:ascii="Verdana" w:hAnsi="Verdana" w:cs="Verdana"/>
          <w:sz w:val="20"/>
          <w:szCs w:val="20"/>
        </w:rPr>
        <w:t xml:space="preserve"> </w:t>
      </w:r>
      <w:r>
        <w:rPr>
          <w:rFonts w:ascii="Verdana" w:hAnsi="Verdana" w:cs="Verdana"/>
          <w:b/>
          <w:bCs/>
          <w:sz w:val="20"/>
          <w:szCs w:val="20"/>
        </w:rPr>
        <w:t>:</w:t>
      </w:r>
      <w:r>
        <w:rPr>
          <w:rFonts w:ascii="Verdana" w:hAnsi="Verdana" w:cs="Verdana"/>
          <w:sz w:val="20"/>
          <w:szCs w:val="20"/>
        </w:rPr>
        <w:t xml:space="preserve"> </w:t>
      </w:r>
      <w:r>
        <w:rPr>
          <w:rFonts w:ascii="Verdana" w:hAnsi="Verdana" w:cs="Verdana"/>
          <w:i/>
          <w:iCs/>
          <w:sz w:val="20"/>
          <w:szCs w:val="20"/>
        </w:rPr>
        <w:t>RelationalExpression</w:t>
      </w:r>
      <w:r>
        <w:rPr>
          <w:rFonts w:ascii="Verdana" w:hAnsi="Verdana" w:cs="Verdana"/>
          <w:sz w:val="20"/>
          <w:szCs w:val="20"/>
        </w:rPr>
        <w:t xml:space="preserve"> </w:t>
      </w:r>
      <w:r>
        <w:rPr>
          <w:rFonts w:ascii="Courier New" w:hAnsi="Courier New" w:cs="Courier New"/>
          <w:b/>
          <w:bCs/>
          <w:sz w:val="20"/>
          <w:szCs w:val="20"/>
        </w:rPr>
        <w:t>&lt;=</w:t>
      </w:r>
      <w:r>
        <w:rPr>
          <w:rFonts w:ascii="Verdana" w:hAnsi="Verdana" w:cs="Verdana"/>
          <w:sz w:val="20"/>
          <w:szCs w:val="20"/>
        </w:rPr>
        <w:t xml:space="preserve"> </w:t>
      </w:r>
      <w:r>
        <w:rPr>
          <w:rFonts w:ascii="Verdana" w:hAnsi="Verdana" w:cs="Verdana"/>
          <w:i/>
          <w:iCs/>
          <w:sz w:val="20"/>
          <w:szCs w:val="20"/>
        </w:rPr>
        <w:t>ShiftExpression</w:t>
      </w:r>
      <w:r>
        <w:rPr>
          <w:rFonts w:ascii="Verdana" w:hAnsi="Verdana" w:cs="Verdana"/>
          <w:sz w:val="20"/>
          <w:szCs w:val="20"/>
        </w:rPr>
        <w:t xml:space="preserve"> is evaluated as follows:</w:t>
      </w:r>
    </w:p>
    <w:p w:rsidR="00000000" w:rsidRDefault="00C649A5">
      <w:pPr>
        <w:pStyle w:val="DefaultParagraphFont"/>
        <w:widowControl w:val="0"/>
        <w:autoSpaceDE w:val="0"/>
        <w:autoSpaceDN w:val="0"/>
        <w:adjustRightInd w:val="0"/>
        <w:spacing w:after="0" w:line="17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7" w:lineRule="auto"/>
        <w:ind w:left="1120" w:right="5020"/>
        <w:rPr>
          <w:rFonts w:ascii="Times New Roman" w:hAnsi="Times New Roman" w:cs="Times New Roman"/>
          <w:sz w:val="24"/>
          <w:szCs w:val="24"/>
        </w:rPr>
      </w:pPr>
      <w:r>
        <w:rPr>
          <w:rFonts w:ascii="Verdana" w:hAnsi="Verdana" w:cs="Verdana"/>
          <w:sz w:val="20"/>
          <w:szCs w:val="20"/>
        </w:rPr>
        <w:t xml:space="preserve">1.Evaluate </w:t>
      </w:r>
      <w:r>
        <w:rPr>
          <w:rFonts w:ascii="Verdana" w:hAnsi="Verdana" w:cs="Verdana"/>
          <w:i/>
          <w:iCs/>
          <w:sz w:val="20"/>
          <w:szCs w:val="20"/>
        </w:rPr>
        <w:t>RelationalExpression</w:t>
      </w:r>
      <w:r>
        <w:rPr>
          <w:rFonts w:ascii="Verdana" w:hAnsi="Verdana" w:cs="Verdana"/>
          <w:sz w:val="20"/>
          <w:szCs w:val="20"/>
        </w:rPr>
        <w:t xml:space="preserve">. 2.Call GetValue(Result(1)). 3.Evaluate </w:t>
      </w:r>
      <w:r>
        <w:rPr>
          <w:rFonts w:ascii="Verdana" w:hAnsi="Verdana" w:cs="Verdana"/>
          <w:i/>
          <w:iCs/>
          <w:sz w:val="20"/>
          <w:szCs w:val="20"/>
        </w:rPr>
        <w:t>ShiftExpression</w:t>
      </w:r>
      <w:r>
        <w:rPr>
          <w:rFonts w:ascii="Verdana" w:hAnsi="Verdana" w:cs="Verdana"/>
          <w:sz w:val="20"/>
          <w:szCs w:val="20"/>
        </w:rPr>
        <w:t>. 4.Call GetValue(Result(3)).</w:t>
      </w:r>
    </w:p>
    <w:p w:rsidR="00000000" w:rsidRDefault="00C649A5">
      <w:pPr>
        <w:pStyle w:val="DefaultParagraphFont"/>
        <w:widowControl w:val="0"/>
        <w:autoSpaceDE w:val="0"/>
        <w:autoSpaceDN w:val="0"/>
        <w:adjustRightInd w:val="0"/>
        <w:spacing w:after="0" w:line="5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20" w:right="320"/>
        <w:rPr>
          <w:rFonts w:ascii="Times New Roman" w:hAnsi="Times New Roman" w:cs="Times New Roman"/>
          <w:sz w:val="24"/>
          <w:szCs w:val="24"/>
        </w:rPr>
      </w:pPr>
      <w:r>
        <w:rPr>
          <w:rFonts w:ascii="Verdana" w:hAnsi="Verdana" w:cs="Verdana"/>
          <w:sz w:val="20"/>
          <w:szCs w:val="20"/>
        </w:rPr>
        <w:t xml:space="preserve">5.Perform the comparison Result(4) &lt; Result(2) </w:t>
      </w:r>
      <w:r>
        <w:rPr>
          <w:rFonts w:ascii="Verdana" w:hAnsi="Verdana" w:cs="Verdana"/>
          <w:sz w:val="20"/>
          <w:szCs w:val="20"/>
          <w:u w:val="single"/>
        </w:rPr>
        <w:t>with the</w:t>
      </w:r>
      <w:r>
        <w:rPr>
          <w:rFonts w:ascii="Verdana" w:hAnsi="Verdana" w:cs="Verdana"/>
          <w:sz w:val="20"/>
          <w:szCs w:val="20"/>
        </w:rPr>
        <w:t xml:space="preserve"> </w:t>
      </w:r>
      <w:r>
        <w:rPr>
          <w:rFonts w:ascii="Verdana" w:hAnsi="Verdana" w:cs="Verdana"/>
          <w:i/>
          <w:iCs/>
          <w:sz w:val="20"/>
          <w:szCs w:val="20"/>
          <w:u w:val="single"/>
        </w:rPr>
        <w:t>LeftFirst</w:t>
      </w:r>
      <w:r>
        <w:rPr>
          <w:rFonts w:ascii="Verdana" w:hAnsi="Verdana" w:cs="Verdana"/>
          <w:sz w:val="20"/>
          <w:szCs w:val="20"/>
        </w:rPr>
        <w:t xml:space="preserve"> </w:t>
      </w:r>
      <w:r>
        <w:rPr>
          <w:rFonts w:ascii="Verdana" w:hAnsi="Verdana" w:cs="Verdana"/>
          <w:sz w:val="20"/>
          <w:szCs w:val="20"/>
          <w:u w:val="single"/>
        </w:rPr>
        <w:t>flag set to</w:t>
      </w:r>
      <w:r>
        <w:rPr>
          <w:rFonts w:ascii="Verdana" w:hAnsi="Verdana" w:cs="Verdana"/>
          <w:sz w:val="20"/>
          <w:szCs w:val="20"/>
        </w:rPr>
        <w:t xml:space="preserve"> </w:t>
      </w:r>
      <w:r>
        <w:rPr>
          <w:rFonts w:ascii="Verdana" w:hAnsi="Verdana" w:cs="Verdana"/>
          <w:b/>
          <w:bCs/>
          <w:sz w:val="20"/>
          <w:szCs w:val="20"/>
          <w:u w:val="single"/>
        </w:rPr>
        <w:t>false</w:t>
      </w:r>
      <w:r>
        <w:rPr>
          <w:rFonts w:ascii="Verdana" w:hAnsi="Verdana" w:cs="Verdana"/>
          <w:b/>
          <w:bCs/>
          <w:sz w:val="20"/>
          <w:szCs w:val="20"/>
        </w:rPr>
        <w:t xml:space="preserve"> </w:t>
      </w:r>
      <w:r>
        <w:rPr>
          <w:rFonts w:ascii="Verdana" w:hAnsi="Verdana" w:cs="Verdana"/>
          <w:sz w:val="20"/>
          <w:szCs w:val="20"/>
        </w:rPr>
        <w:t>(see</w:t>
      </w:r>
      <w:r>
        <w:rPr>
          <w:rFonts w:ascii="Verdana" w:hAnsi="Verdana" w:cs="Verdana"/>
          <w:b/>
          <w:bCs/>
          <w:sz w:val="20"/>
          <w:szCs w:val="20"/>
        </w:rPr>
        <w:t xml:space="preserve"> </w:t>
      </w:r>
      <w:hyperlink w:anchor="page7" w:history="1">
        <w:r>
          <w:rPr>
            <w:rFonts w:ascii="Verdana" w:hAnsi="Verdana" w:cs="Verdana"/>
            <w:b/>
            <w:bCs/>
            <w:sz w:val="20"/>
            <w:szCs w:val="20"/>
          </w:rPr>
          <w:t xml:space="preserve"> </w:t>
        </w:r>
        <w:r>
          <w:rPr>
            <w:rFonts w:ascii="Verdana" w:hAnsi="Verdana" w:cs="Verdana"/>
            <w:b/>
            <w:bCs/>
            <w:color w:val="0000FF"/>
            <w:sz w:val="20"/>
            <w:szCs w:val="20"/>
            <w:u w:val="single"/>
          </w:rPr>
          <w:t>[ECMA-262]</w:t>
        </w:r>
      </w:hyperlink>
      <w:r>
        <w:rPr>
          <w:rFonts w:ascii="Verdana" w:hAnsi="Verdana" w:cs="Verdana"/>
          <w:b/>
          <w:bCs/>
          <w:sz w:val="20"/>
          <w:szCs w:val="20"/>
          <w:u w:val="single"/>
        </w:rPr>
        <w:t xml:space="preserve"> </w:t>
      </w:r>
      <w:r>
        <w:rPr>
          <w:rFonts w:ascii="Verdana" w:hAnsi="Verdana" w:cs="Verdana"/>
          <w:sz w:val="20"/>
          <w:szCs w:val="20"/>
        </w:rPr>
        <w:t>section</w:t>
      </w:r>
      <w:r>
        <w:rPr>
          <w:rFonts w:ascii="Verdana" w:hAnsi="Verdana" w:cs="Verdana"/>
          <w:b/>
          <w:bCs/>
          <w:sz w:val="20"/>
          <w:szCs w:val="20"/>
        </w:rPr>
        <w:t xml:space="preserve"> </w:t>
      </w:r>
      <w:r>
        <w:rPr>
          <w:rFonts w:ascii="Verdana" w:hAnsi="Verdana" w:cs="Verdana"/>
          <w:sz w:val="20"/>
          <w:szCs w:val="20"/>
        </w:rPr>
        <w:t>11.8.5).11.8.5).</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28896" behindDoc="1" locked="0" layoutInCell="0" allowOverlap="1">
            <wp:simplePos x="0" y="0"/>
            <wp:positionH relativeFrom="column">
              <wp:posOffset>-139065</wp:posOffset>
            </wp:positionH>
            <wp:positionV relativeFrom="paragraph">
              <wp:posOffset>242570</wp:posOffset>
            </wp:positionV>
            <wp:extent cx="6268085" cy="635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1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30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6"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bookmarkStart w:id="31" w:name="page31"/>
      <w:bookmarkEnd w:id="31"/>
      <w:r>
        <w:rPr>
          <w:rFonts w:ascii="Verdana" w:hAnsi="Verdana" w:cs="Verdana"/>
          <w:sz w:val="20"/>
          <w:szCs w:val="20"/>
        </w:rPr>
        <w:lastRenderedPageBreak/>
        <w:t xml:space="preserve">6.If Result(5) is </w:t>
      </w:r>
      <w:r>
        <w:rPr>
          <w:rFonts w:ascii="Verdana" w:hAnsi="Verdana" w:cs="Verdana"/>
          <w:b/>
          <w:bCs/>
          <w:sz w:val="20"/>
          <w:szCs w:val="20"/>
        </w:rPr>
        <w:t>true</w:t>
      </w:r>
      <w:r>
        <w:rPr>
          <w:rFonts w:ascii="Verdana" w:hAnsi="Verdana" w:cs="Verdana"/>
          <w:sz w:val="20"/>
          <w:szCs w:val="20"/>
        </w:rPr>
        <w:t xml:space="preserve"> or </w:t>
      </w:r>
      <w:r>
        <w:rPr>
          <w:rFonts w:ascii="Verdana" w:hAnsi="Verdana" w:cs="Verdana"/>
          <w:b/>
          <w:bCs/>
          <w:sz w:val="20"/>
          <w:szCs w:val="20"/>
        </w:rPr>
        <w:t>undefined</w:t>
      </w:r>
      <w:r>
        <w:rPr>
          <w:rFonts w:ascii="Verdana" w:hAnsi="Verdana" w:cs="Verdana"/>
          <w:sz w:val="20"/>
          <w:szCs w:val="20"/>
        </w:rPr>
        <w:t xml:space="preserve">, return </w:t>
      </w:r>
      <w:r>
        <w:rPr>
          <w:rFonts w:ascii="Verdana" w:hAnsi="Verdana" w:cs="Verdana"/>
          <w:b/>
          <w:bCs/>
          <w:sz w:val="20"/>
          <w:szCs w:val="20"/>
        </w:rPr>
        <w:t>false</w:t>
      </w:r>
      <w:r>
        <w:rPr>
          <w:rFonts w:ascii="Verdana" w:hAnsi="Verdana" w:cs="Verdana"/>
          <w:sz w:val="20"/>
          <w:szCs w:val="20"/>
        </w:rPr>
        <w:t xml:space="preserve">. Otherwise, return </w:t>
      </w:r>
      <w:r>
        <w:rPr>
          <w:rFonts w:ascii="Verdana" w:hAnsi="Verdana" w:cs="Verdana"/>
          <w:b/>
          <w:bCs/>
          <w:sz w:val="20"/>
          <w:szCs w:val="20"/>
        </w:rPr>
        <w:t>true</w:t>
      </w:r>
      <w:r>
        <w:rPr>
          <w:rFonts w:ascii="Verdana" w:hAnsi="Verdana" w:cs="Verdana"/>
          <w:sz w:val="20"/>
          <w:szCs w:val="20"/>
        </w:rPr>
        <w:t>.</w:t>
      </w:r>
    </w:p>
    <w:p w:rsidR="00000000" w:rsidRDefault="00AD528A">
      <w:pPr>
        <w:pStyle w:val="DefaultParagraphFont"/>
        <w:widowControl w:val="0"/>
        <w:autoSpaceDE w:val="0"/>
        <w:autoSpaceDN w:val="0"/>
        <w:adjustRightInd w:val="0"/>
        <w:spacing w:after="0" w:line="315" w:lineRule="exact"/>
        <w:rPr>
          <w:rFonts w:ascii="Times New Roman" w:hAnsi="Times New Roman" w:cs="Times New Roman"/>
          <w:sz w:val="24"/>
          <w:szCs w:val="24"/>
        </w:rPr>
      </w:pPr>
      <w:r>
        <w:rPr>
          <w:noProof/>
        </w:rPr>
        <w:drawing>
          <wp:anchor distT="0" distB="0" distL="114300" distR="114300" simplePos="0" relativeHeight="251729920" behindDoc="1" locked="0" layoutInCell="0" allowOverlap="1">
            <wp:simplePos x="0" y="0"/>
            <wp:positionH relativeFrom="column">
              <wp:posOffset>648335</wp:posOffset>
            </wp:positionH>
            <wp:positionV relativeFrom="paragraph">
              <wp:posOffset>142240</wp:posOffset>
            </wp:positionV>
            <wp:extent cx="5092065" cy="89725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2065" cy="89725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32" w:lineRule="auto"/>
        <w:ind w:left="1160" w:right="720"/>
        <w:jc w:val="both"/>
        <w:rPr>
          <w:rFonts w:ascii="Times New Roman" w:hAnsi="Times New Roman" w:cs="Times New Roman"/>
          <w:sz w:val="24"/>
          <w:szCs w:val="24"/>
        </w:rPr>
      </w:pPr>
      <w:r>
        <w:rPr>
          <w:rFonts w:ascii="Verdana" w:hAnsi="Verdana" w:cs="Verdana"/>
          <w:sz w:val="18"/>
          <w:szCs w:val="18"/>
        </w:rPr>
        <w:t xml:space="preserve">ECMAScript generally uses a left-to-right evaluation order; however, the ES3 specification of the </w:t>
      </w:r>
      <w:r>
        <w:rPr>
          <w:rFonts w:ascii="Verdana" w:hAnsi="Verdana" w:cs="Verdana"/>
          <w:b/>
          <w:bCs/>
          <w:sz w:val="18"/>
          <w:szCs w:val="18"/>
        </w:rPr>
        <w:t>&lt;=</w:t>
      </w:r>
      <w:r>
        <w:rPr>
          <w:rFonts w:ascii="Verdana" w:hAnsi="Verdana" w:cs="Verdana"/>
          <w:sz w:val="18"/>
          <w:szCs w:val="18"/>
        </w:rPr>
        <w:t xml:space="preserve"> operator results in an observable partial right-to-left evaluation order when the application of </w:t>
      </w:r>
      <w:r>
        <w:rPr>
          <w:rFonts w:ascii="Verdana" w:hAnsi="Verdana" w:cs="Verdana"/>
          <w:b/>
          <w:bCs/>
          <w:sz w:val="18"/>
          <w:szCs w:val="18"/>
        </w:rPr>
        <w:t>ToPrimitive</w:t>
      </w:r>
      <w:r>
        <w:rPr>
          <w:rFonts w:ascii="Verdana" w:hAnsi="Verdana" w:cs="Verdana"/>
          <w:sz w:val="18"/>
          <w:szCs w:val="18"/>
        </w:rPr>
        <w:t xml:space="preserve"> on both operands has visible side effects.</w:t>
      </w:r>
      <w:r>
        <w:rPr>
          <w:rFonts w:ascii="Verdana" w:hAnsi="Verdana" w:cs="Verdana"/>
          <w:sz w:val="18"/>
          <w:szCs w:val="18"/>
        </w:rPr>
        <w:t xml:space="preserve"> JScript 5.x implements strict left-to-right evaluation order for the operands of </w:t>
      </w:r>
      <w:r>
        <w:rPr>
          <w:rFonts w:ascii="Verdana" w:hAnsi="Verdana" w:cs="Verdana"/>
          <w:b/>
          <w:bCs/>
          <w:sz w:val="18"/>
          <w:szCs w:val="18"/>
        </w:rPr>
        <w:t>&lt;=</w:t>
      </w:r>
      <w:r>
        <w:rPr>
          <w:rFonts w:ascii="Verdana" w:hAnsi="Verdana" w:cs="Verdana"/>
          <w:sz w:val="18"/>
          <w:szCs w:val="18"/>
        </w:rPr>
        <w:t xml:space="preserve">. Any </w:t>
      </w:r>
      <w:r>
        <w:rPr>
          <w:rFonts w:ascii="Verdana" w:hAnsi="Verdana" w:cs="Verdana"/>
          <w:b/>
          <w:bCs/>
          <w:sz w:val="18"/>
          <w:szCs w:val="18"/>
        </w:rPr>
        <w:t>ToPrimitive</w:t>
      </w:r>
      <w:r>
        <w:rPr>
          <w:rFonts w:ascii="Verdana" w:hAnsi="Verdana" w:cs="Verdana"/>
          <w:sz w:val="18"/>
          <w:szCs w:val="18"/>
        </w:rPr>
        <w:t xml:space="preserve"> side effects caused by evaluating the left operand are visible before </w:t>
      </w:r>
      <w:r>
        <w:rPr>
          <w:rFonts w:ascii="Verdana" w:hAnsi="Verdana" w:cs="Verdana"/>
          <w:b/>
          <w:bCs/>
          <w:sz w:val="18"/>
          <w:szCs w:val="18"/>
        </w:rPr>
        <w:t>ToPrimitive</w:t>
      </w:r>
      <w:r>
        <w:rPr>
          <w:rFonts w:ascii="Verdana" w:hAnsi="Verdana" w:cs="Verdana"/>
          <w:sz w:val="18"/>
          <w:szCs w:val="18"/>
        </w:rPr>
        <w:t xml:space="preserve"> is applied to the right operand.</w:t>
      </w:r>
    </w:p>
    <w:p w:rsidR="00000000" w:rsidRDefault="00C649A5">
      <w:pPr>
        <w:pStyle w:val="DefaultParagraphFont"/>
        <w:widowControl w:val="0"/>
        <w:autoSpaceDE w:val="0"/>
        <w:autoSpaceDN w:val="0"/>
        <w:adjustRightInd w:val="0"/>
        <w:spacing w:after="0" w:line="29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2.1.34  </w:t>
      </w:r>
      <w:r>
        <w:rPr>
          <w:rFonts w:ascii="Verdana" w:hAnsi="Verdana" w:cs="Verdana"/>
          <w:b/>
          <w:bCs/>
          <w:sz w:val="20"/>
          <w:szCs w:val="20"/>
        </w:rPr>
        <w:t>[ECMA-262] Section 11.8.5, The</w:t>
      </w:r>
      <w:r>
        <w:rPr>
          <w:rFonts w:ascii="Verdana" w:hAnsi="Verdana" w:cs="Verdana"/>
          <w:b/>
          <w:bCs/>
          <w:sz w:val="20"/>
          <w:szCs w:val="20"/>
        </w:rPr>
        <w:t xml:space="preserve"> Abstract Relational Comparison Algorithm</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V0051:</w:t>
      </w:r>
    </w:p>
    <w:p w:rsidR="00000000" w:rsidRDefault="00C649A5">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5" w:lineRule="auto"/>
        <w:ind w:left="1120" w:right="40"/>
        <w:rPr>
          <w:rFonts w:ascii="Times New Roman" w:hAnsi="Times New Roman" w:cs="Times New Roman"/>
          <w:sz w:val="24"/>
          <w:szCs w:val="24"/>
        </w:rPr>
      </w:pPr>
      <w:r>
        <w:rPr>
          <w:rFonts w:ascii="Verdana" w:hAnsi="Verdana" w:cs="Verdana"/>
          <w:sz w:val="20"/>
          <w:szCs w:val="20"/>
        </w:rPr>
        <w:t xml:space="preserve">The comparison </w:t>
      </w:r>
      <w:r>
        <w:rPr>
          <w:rFonts w:ascii="Verdana" w:hAnsi="Verdana" w:cs="Verdana"/>
          <w:i/>
          <w:iCs/>
          <w:sz w:val="20"/>
          <w:szCs w:val="20"/>
        </w:rPr>
        <w:t>x</w:t>
      </w:r>
      <w:r>
        <w:rPr>
          <w:rFonts w:ascii="Verdana" w:hAnsi="Verdana" w:cs="Verdana"/>
          <w:sz w:val="20"/>
          <w:szCs w:val="20"/>
        </w:rPr>
        <w:t xml:space="preserve"> &lt; </w:t>
      </w:r>
      <w:r>
        <w:rPr>
          <w:rFonts w:ascii="Verdana" w:hAnsi="Verdana" w:cs="Verdana"/>
          <w:i/>
          <w:iCs/>
          <w:sz w:val="20"/>
          <w:szCs w:val="20"/>
        </w:rPr>
        <w:t>y</w:t>
      </w:r>
      <w:r>
        <w:rPr>
          <w:rFonts w:ascii="Verdana" w:hAnsi="Verdana" w:cs="Verdana"/>
          <w:sz w:val="20"/>
          <w:szCs w:val="20"/>
        </w:rPr>
        <w:t xml:space="preserve">, where </w:t>
      </w:r>
      <w:r>
        <w:rPr>
          <w:rFonts w:ascii="Verdana" w:hAnsi="Verdana" w:cs="Verdana"/>
          <w:i/>
          <w:iCs/>
          <w:sz w:val="20"/>
          <w:szCs w:val="20"/>
        </w:rPr>
        <w:t>x</w:t>
      </w:r>
      <w:r>
        <w:rPr>
          <w:rFonts w:ascii="Verdana" w:hAnsi="Verdana" w:cs="Verdana"/>
          <w:sz w:val="20"/>
          <w:szCs w:val="20"/>
        </w:rPr>
        <w:t xml:space="preserve"> and </w:t>
      </w:r>
      <w:r>
        <w:rPr>
          <w:rFonts w:ascii="Verdana" w:hAnsi="Verdana" w:cs="Verdana"/>
          <w:i/>
          <w:iCs/>
          <w:sz w:val="20"/>
          <w:szCs w:val="20"/>
        </w:rPr>
        <w:t>y</w:t>
      </w:r>
      <w:r>
        <w:rPr>
          <w:rFonts w:ascii="Verdana" w:hAnsi="Verdana" w:cs="Verdana"/>
          <w:sz w:val="20"/>
          <w:szCs w:val="20"/>
        </w:rPr>
        <w:t xml:space="preserve"> are values, produces </w:t>
      </w:r>
      <w:r>
        <w:rPr>
          <w:rFonts w:ascii="Verdana" w:hAnsi="Verdana" w:cs="Verdana"/>
          <w:b/>
          <w:bCs/>
          <w:sz w:val="20"/>
          <w:szCs w:val="20"/>
        </w:rPr>
        <w:t>true</w:t>
      </w:r>
      <w:r>
        <w:rPr>
          <w:rFonts w:ascii="Verdana" w:hAnsi="Verdana" w:cs="Verdana"/>
          <w:sz w:val="20"/>
          <w:szCs w:val="20"/>
        </w:rPr>
        <w:t xml:space="preserve">, </w:t>
      </w:r>
      <w:r>
        <w:rPr>
          <w:rFonts w:ascii="Verdana" w:hAnsi="Verdana" w:cs="Verdana"/>
          <w:b/>
          <w:bCs/>
          <w:sz w:val="20"/>
          <w:szCs w:val="20"/>
        </w:rPr>
        <w:t>false</w:t>
      </w:r>
      <w:r>
        <w:rPr>
          <w:rFonts w:ascii="Verdana" w:hAnsi="Verdana" w:cs="Verdana"/>
          <w:sz w:val="20"/>
          <w:szCs w:val="20"/>
        </w:rPr>
        <w:t xml:space="preserve">, or </w:t>
      </w:r>
      <w:r>
        <w:rPr>
          <w:rFonts w:ascii="Verdana" w:hAnsi="Verdana" w:cs="Verdana"/>
          <w:b/>
          <w:bCs/>
          <w:sz w:val="20"/>
          <w:szCs w:val="20"/>
        </w:rPr>
        <w:t xml:space="preserve">undefined </w:t>
      </w:r>
      <w:r>
        <w:rPr>
          <w:rFonts w:ascii="Verdana" w:hAnsi="Verdana" w:cs="Verdana"/>
          <w:sz w:val="20"/>
          <w:szCs w:val="20"/>
        </w:rPr>
        <w:t>(which indicates that at least one operand is</w:t>
      </w:r>
      <w:r>
        <w:rPr>
          <w:rFonts w:ascii="Verdana" w:hAnsi="Verdana" w:cs="Verdana"/>
          <w:b/>
          <w:bCs/>
          <w:sz w:val="20"/>
          <w:szCs w:val="20"/>
        </w:rPr>
        <w:t xml:space="preserve"> NaN</w:t>
      </w:r>
      <w:r>
        <w:rPr>
          <w:rFonts w:ascii="Verdana" w:hAnsi="Verdana" w:cs="Verdana"/>
          <w:sz w:val="20"/>
          <w:szCs w:val="20"/>
        </w:rPr>
        <w:t>).</w:t>
      </w:r>
      <w:r>
        <w:rPr>
          <w:rFonts w:ascii="Verdana" w:hAnsi="Verdana" w:cs="Verdana"/>
          <w:b/>
          <w:bCs/>
          <w:sz w:val="20"/>
          <w:szCs w:val="20"/>
        </w:rPr>
        <w:t xml:space="preserve"> </w:t>
      </w:r>
      <w:r>
        <w:rPr>
          <w:rFonts w:ascii="Verdana" w:hAnsi="Verdana" w:cs="Verdana"/>
          <w:sz w:val="20"/>
          <w:szCs w:val="20"/>
          <w:u w:val="single"/>
        </w:rPr>
        <w:t>In addition to x</w:t>
      </w:r>
      <w:r>
        <w:rPr>
          <w:rFonts w:ascii="Verdana" w:hAnsi="Verdana" w:cs="Verdana"/>
          <w:b/>
          <w:bCs/>
          <w:sz w:val="20"/>
          <w:szCs w:val="20"/>
        </w:rPr>
        <w:t xml:space="preserve"> </w:t>
      </w:r>
      <w:r>
        <w:rPr>
          <w:rFonts w:ascii="Verdana" w:hAnsi="Verdana" w:cs="Verdana"/>
          <w:sz w:val="20"/>
          <w:szCs w:val="20"/>
          <w:u w:val="single"/>
        </w:rPr>
        <w:t xml:space="preserve">and y the algorithm takes a Boolean flag named </w:t>
      </w:r>
      <w:r>
        <w:rPr>
          <w:rFonts w:ascii="Verdana" w:hAnsi="Verdana" w:cs="Verdana"/>
          <w:i/>
          <w:iCs/>
          <w:sz w:val="20"/>
          <w:szCs w:val="20"/>
          <w:u w:val="single"/>
        </w:rPr>
        <w:t>LeftFirst</w:t>
      </w:r>
      <w:r>
        <w:rPr>
          <w:rFonts w:ascii="Verdana" w:hAnsi="Verdana" w:cs="Verdana"/>
          <w:sz w:val="20"/>
          <w:szCs w:val="20"/>
          <w:u w:val="single"/>
        </w:rPr>
        <w:t xml:space="preserve"> as a parameter. The flag is used to control the order in which operations with potentially visible side effects are performed upon </w:t>
      </w:r>
      <w:r>
        <w:rPr>
          <w:rFonts w:ascii="Verdana" w:hAnsi="Verdana" w:cs="Verdana"/>
          <w:i/>
          <w:iCs/>
          <w:sz w:val="20"/>
          <w:szCs w:val="20"/>
          <w:u w:val="single"/>
        </w:rPr>
        <w:t>x</w:t>
      </w:r>
      <w:r>
        <w:rPr>
          <w:rFonts w:ascii="Verdana" w:hAnsi="Verdana" w:cs="Verdana"/>
          <w:sz w:val="20"/>
          <w:szCs w:val="20"/>
          <w:u w:val="single"/>
        </w:rPr>
        <w:t xml:space="preserve"> and </w:t>
      </w:r>
      <w:r>
        <w:rPr>
          <w:rFonts w:ascii="Verdana" w:hAnsi="Verdana" w:cs="Verdana"/>
          <w:i/>
          <w:iCs/>
          <w:sz w:val="20"/>
          <w:szCs w:val="20"/>
          <w:u w:val="single"/>
        </w:rPr>
        <w:t>y</w:t>
      </w:r>
      <w:r>
        <w:rPr>
          <w:rFonts w:ascii="Verdana" w:hAnsi="Verdana" w:cs="Verdana"/>
          <w:sz w:val="20"/>
          <w:szCs w:val="20"/>
          <w:u w:val="single"/>
        </w:rPr>
        <w:t xml:space="preserve">. It is necessary to ensure left-to-right evaluation of expressions. The default value of </w:t>
      </w:r>
      <w:r>
        <w:rPr>
          <w:rFonts w:ascii="Verdana" w:hAnsi="Verdana" w:cs="Verdana"/>
          <w:i/>
          <w:iCs/>
          <w:sz w:val="20"/>
          <w:szCs w:val="20"/>
          <w:u w:val="single"/>
        </w:rPr>
        <w:t>LeftFirst</w:t>
      </w:r>
      <w:r>
        <w:rPr>
          <w:rFonts w:ascii="Verdana" w:hAnsi="Verdana" w:cs="Verdana"/>
          <w:sz w:val="20"/>
          <w:szCs w:val="20"/>
          <w:u w:val="single"/>
        </w:rPr>
        <w:t xml:space="preserve"> is </w:t>
      </w:r>
      <w:r>
        <w:rPr>
          <w:rFonts w:ascii="Verdana" w:hAnsi="Verdana" w:cs="Verdana"/>
          <w:b/>
          <w:bCs/>
          <w:sz w:val="20"/>
          <w:szCs w:val="20"/>
          <w:u w:val="single"/>
        </w:rPr>
        <w:t>true</w:t>
      </w:r>
      <w:r>
        <w:rPr>
          <w:rFonts w:ascii="Verdana" w:hAnsi="Verdana" w:cs="Verdana"/>
          <w:sz w:val="20"/>
          <w:szCs w:val="20"/>
          <w:u w:val="single"/>
        </w:rPr>
        <w:t xml:space="preserve"> and indicates that the </w:t>
      </w:r>
      <w:r>
        <w:rPr>
          <w:rFonts w:ascii="Verdana" w:hAnsi="Verdana" w:cs="Verdana"/>
          <w:i/>
          <w:iCs/>
          <w:sz w:val="20"/>
          <w:szCs w:val="20"/>
          <w:u w:val="single"/>
        </w:rPr>
        <w:t>x</w:t>
      </w:r>
      <w:r>
        <w:rPr>
          <w:rFonts w:ascii="Verdana" w:hAnsi="Verdana" w:cs="Verdana"/>
          <w:sz w:val="20"/>
          <w:szCs w:val="20"/>
          <w:u w:val="single"/>
        </w:rPr>
        <w:t xml:space="preserve"> parameter corresponds to an expression that occurs to the left of the </w:t>
      </w:r>
      <w:r>
        <w:rPr>
          <w:rFonts w:ascii="Verdana" w:hAnsi="Verdana" w:cs="Verdana"/>
          <w:i/>
          <w:iCs/>
          <w:sz w:val="20"/>
          <w:szCs w:val="20"/>
          <w:u w:val="single"/>
        </w:rPr>
        <w:t>y</w:t>
      </w:r>
      <w:r>
        <w:rPr>
          <w:rFonts w:ascii="Verdana" w:hAnsi="Verdana" w:cs="Verdana"/>
          <w:sz w:val="20"/>
          <w:szCs w:val="20"/>
          <w:u w:val="single"/>
        </w:rPr>
        <w:t xml:space="preserve"> parameter’s corresponding expression. If </w:t>
      </w:r>
      <w:r>
        <w:rPr>
          <w:rFonts w:ascii="Verdana" w:hAnsi="Verdana" w:cs="Verdana"/>
          <w:i/>
          <w:iCs/>
          <w:sz w:val="20"/>
          <w:szCs w:val="20"/>
          <w:u w:val="single"/>
        </w:rPr>
        <w:t>LeftFirst</w:t>
      </w:r>
      <w:r>
        <w:rPr>
          <w:rFonts w:ascii="Verdana" w:hAnsi="Verdana" w:cs="Verdana"/>
          <w:sz w:val="20"/>
          <w:szCs w:val="20"/>
          <w:u w:val="single"/>
        </w:rPr>
        <w:t xml:space="preserve"> is </w:t>
      </w:r>
      <w:r>
        <w:rPr>
          <w:rFonts w:ascii="Verdana" w:hAnsi="Verdana" w:cs="Verdana"/>
          <w:b/>
          <w:bCs/>
          <w:sz w:val="20"/>
          <w:szCs w:val="20"/>
          <w:u w:val="single"/>
        </w:rPr>
        <w:t>false</w:t>
      </w:r>
      <w:r>
        <w:rPr>
          <w:rFonts w:ascii="Verdana" w:hAnsi="Verdana" w:cs="Verdana"/>
          <w:sz w:val="20"/>
          <w:szCs w:val="20"/>
          <w:u w:val="single"/>
        </w:rPr>
        <w:t>, the reverse is the case and operations must be performed upon</w:t>
      </w:r>
      <w:r>
        <w:rPr>
          <w:rFonts w:ascii="Verdana" w:hAnsi="Verdana" w:cs="Verdana"/>
          <w:sz w:val="20"/>
          <w:szCs w:val="20"/>
        </w:rPr>
        <w:t xml:space="preserve"> </w:t>
      </w:r>
      <w:r>
        <w:rPr>
          <w:rFonts w:ascii="Verdana" w:hAnsi="Verdana" w:cs="Verdana"/>
          <w:b/>
          <w:bCs/>
          <w:i/>
          <w:iCs/>
          <w:sz w:val="20"/>
          <w:szCs w:val="20"/>
          <w:u w:val="single"/>
        </w:rPr>
        <w:t>y</w:t>
      </w:r>
      <w:r>
        <w:rPr>
          <w:rFonts w:ascii="Verdana" w:hAnsi="Verdana" w:cs="Verdana"/>
          <w:sz w:val="20"/>
          <w:szCs w:val="20"/>
        </w:rPr>
        <w:t xml:space="preserve"> </w:t>
      </w:r>
      <w:r>
        <w:rPr>
          <w:rFonts w:ascii="Verdana" w:hAnsi="Verdana" w:cs="Verdana"/>
          <w:sz w:val="20"/>
          <w:szCs w:val="20"/>
          <w:u w:val="single"/>
        </w:rPr>
        <w:t>before</w:t>
      </w:r>
      <w:r>
        <w:rPr>
          <w:rFonts w:ascii="Verdana" w:hAnsi="Verdana" w:cs="Verdana"/>
          <w:sz w:val="20"/>
          <w:szCs w:val="20"/>
        </w:rPr>
        <w:t xml:space="preserve"> </w:t>
      </w:r>
      <w:r>
        <w:rPr>
          <w:rFonts w:ascii="Verdana" w:hAnsi="Verdana" w:cs="Verdana"/>
          <w:i/>
          <w:iCs/>
          <w:sz w:val="20"/>
          <w:szCs w:val="20"/>
          <w:u w:val="single"/>
        </w:rPr>
        <w:t>x</w:t>
      </w:r>
      <w:r>
        <w:rPr>
          <w:rFonts w:ascii="Verdana" w:hAnsi="Verdana" w:cs="Verdana"/>
          <w:sz w:val="20"/>
          <w:szCs w:val="20"/>
          <w:u w:val="single"/>
        </w:rPr>
        <w:t>.</w:t>
      </w:r>
      <w:r>
        <w:rPr>
          <w:rFonts w:ascii="Verdana" w:hAnsi="Verdana" w:cs="Verdana"/>
          <w:sz w:val="20"/>
          <w:szCs w:val="20"/>
        </w:rPr>
        <w:t xml:space="preserve"> Such a comparison is pe</w:t>
      </w:r>
      <w:r>
        <w:rPr>
          <w:rFonts w:ascii="Verdana" w:hAnsi="Verdana" w:cs="Verdana"/>
          <w:sz w:val="20"/>
          <w:szCs w:val="20"/>
        </w:rPr>
        <w:t>rformed as follows:</w:t>
      </w:r>
    </w:p>
    <w:p w:rsidR="00000000" w:rsidRDefault="00C649A5">
      <w:pPr>
        <w:pStyle w:val="DefaultParagraphFont"/>
        <w:widowControl w:val="0"/>
        <w:autoSpaceDE w:val="0"/>
        <w:autoSpaceDN w:val="0"/>
        <w:adjustRightInd w:val="0"/>
        <w:spacing w:after="0" w:line="120" w:lineRule="exact"/>
        <w:rPr>
          <w:rFonts w:ascii="Times New Roman" w:hAnsi="Times New Roman" w:cs="Times New Roman"/>
          <w:sz w:val="24"/>
          <w:szCs w:val="24"/>
        </w:rPr>
      </w:pPr>
    </w:p>
    <w:p w:rsidR="00000000" w:rsidRDefault="00C649A5" w:rsidP="00C649A5">
      <w:pPr>
        <w:pStyle w:val="DefaultParagraphFont"/>
        <w:widowControl w:val="0"/>
        <w:numPr>
          <w:ilvl w:val="0"/>
          <w:numId w:val="36"/>
        </w:numPr>
        <w:tabs>
          <w:tab w:val="clear" w:pos="720"/>
          <w:tab w:val="num" w:pos="1440"/>
        </w:tabs>
        <w:overflowPunct w:val="0"/>
        <w:autoSpaceDE w:val="0"/>
        <w:autoSpaceDN w:val="0"/>
        <w:adjustRightInd w:val="0"/>
        <w:spacing w:after="0" w:line="239" w:lineRule="auto"/>
        <w:ind w:left="1440" w:hanging="280"/>
        <w:jc w:val="both"/>
        <w:rPr>
          <w:rFonts w:ascii="Verdana" w:hAnsi="Verdana" w:cs="Verdana"/>
          <w:sz w:val="20"/>
          <w:szCs w:val="20"/>
        </w:rPr>
      </w:pPr>
      <w:r>
        <w:rPr>
          <w:rFonts w:ascii="Verdana" w:hAnsi="Verdana" w:cs="Verdana"/>
          <w:sz w:val="20"/>
          <w:szCs w:val="20"/>
          <w:u w:val="single"/>
        </w:rPr>
        <w:t xml:space="preserve">If the </w:t>
      </w:r>
      <w:r>
        <w:rPr>
          <w:rFonts w:ascii="Verdana" w:hAnsi="Verdana" w:cs="Verdana"/>
          <w:i/>
          <w:iCs/>
          <w:sz w:val="20"/>
          <w:szCs w:val="20"/>
          <w:u w:val="single"/>
        </w:rPr>
        <w:t>LeftFirst</w:t>
      </w:r>
      <w:r>
        <w:rPr>
          <w:rFonts w:ascii="Verdana" w:hAnsi="Verdana" w:cs="Verdana"/>
          <w:sz w:val="20"/>
          <w:szCs w:val="20"/>
          <w:u w:val="single"/>
        </w:rPr>
        <w:t xml:space="preserve"> flag is </w:t>
      </w:r>
      <w:r>
        <w:rPr>
          <w:rFonts w:ascii="Verdana" w:hAnsi="Verdana" w:cs="Verdana"/>
          <w:b/>
          <w:bCs/>
          <w:sz w:val="20"/>
          <w:szCs w:val="20"/>
          <w:u w:val="single"/>
        </w:rPr>
        <w:t>true</w:t>
      </w:r>
      <w:r>
        <w:rPr>
          <w:rFonts w:ascii="Verdana" w:hAnsi="Verdana" w:cs="Verdana"/>
          <w:sz w:val="20"/>
          <w:szCs w:val="20"/>
          <w:u w:val="single"/>
        </w:rPr>
        <w:t xml:space="preserve">, then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36"/>
        </w:numPr>
        <w:tabs>
          <w:tab w:val="clear" w:pos="1440"/>
          <w:tab w:val="num" w:pos="1980"/>
        </w:tabs>
        <w:overflowPunct w:val="0"/>
        <w:autoSpaceDE w:val="0"/>
        <w:autoSpaceDN w:val="0"/>
        <w:adjustRightInd w:val="0"/>
        <w:spacing w:after="0" w:line="239" w:lineRule="auto"/>
        <w:ind w:left="1980" w:hanging="370"/>
        <w:jc w:val="both"/>
        <w:rPr>
          <w:rFonts w:ascii="Verdana" w:hAnsi="Verdana" w:cs="Verdana"/>
          <w:sz w:val="20"/>
          <w:szCs w:val="20"/>
        </w:rPr>
      </w:pPr>
      <w:r>
        <w:rPr>
          <w:rFonts w:ascii="Verdana" w:hAnsi="Verdana" w:cs="Verdana"/>
          <w:sz w:val="20"/>
          <w:szCs w:val="20"/>
          <w:u w:val="single"/>
        </w:rPr>
        <w:t xml:space="preserve">Let </w:t>
      </w:r>
      <w:r>
        <w:rPr>
          <w:rFonts w:ascii="Verdana" w:hAnsi="Verdana" w:cs="Verdana"/>
          <w:i/>
          <w:iCs/>
          <w:sz w:val="20"/>
          <w:szCs w:val="20"/>
          <w:u w:val="single"/>
        </w:rPr>
        <w:t>px</w:t>
      </w:r>
      <w:r>
        <w:rPr>
          <w:rFonts w:ascii="Verdana" w:hAnsi="Verdana" w:cs="Verdana"/>
          <w:sz w:val="20"/>
          <w:szCs w:val="20"/>
          <w:u w:val="single"/>
        </w:rPr>
        <w:t xml:space="preserve"> be the result of calling Call ToPrimitive(</w:t>
      </w:r>
      <w:r>
        <w:rPr>
          <w:rFonts w:ascii="Verdana" w:hAnsi="Verdana" w:cs="Verdana"/>
          <w:i/>
          <w:iCs/>
          <w:sz w:val="20"/>
          <w:szCs w:val="20"/>
          <w:u w:val="single"/>
        </w:rPr>
        <w:t>x</w:t>
      </w:r>
      <w:r>
        <w:rPr>
          <w:rFonts w:ascii="Verdana" w:hAnsi="Verdana" w:cs="Verdana"/>
          <w:sz w:val="20"/>
          <w:szCs w:val="20"/>
          <w:u w:val="single"/>
        </w:rPr>
        <w:t xml:space="preserve">, hint Number).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36"/>
        </w:numPr>
        <w:tabs>
          <w:tab w:val="clear" w:pos="1440"/>
          <w:tab w:val="num" w:pos="1980"/>
        </w:tabs>
        <w:overflowPunct w:val="0"/>
        <w:autoSpaceDE w:val="0"/>
        <w:autoSpaceDN w:val="0"/>
        <w:adjustRightInd w:val="0"/>
        <w:spacing w:after="0" w:line="239" w:lineRule="auto"/>
        <w:ind w:left="1980" w:hanging="370"/>
        <w:jc w:val="both"/>
        <w:rPr>
          <w:rFonts w:ascii="Verdana" w:hAnsi="Verdana" w:cs="Verdana"/>
          <w:sz w:val="20"/>
          <w:szCs w:val="20"/>
        </w:rPr>
      </w:pPr>
      <w:r>
        <w:rPr>
          <w:rFonts w:ascii="Verdana" w:hAnsi="Verdana" w:cs="Verdana"/>
          <w:sz w:val="20"/>
          <w:szCs w:val="20"/>
          <w:u w:val="single"/>
        </w:rPr>
        <w:t xml:space="preserve">Let </w:t>
      </w:r>
      <w:r>
        <w:rPr>
          <w:rFonts w:ascii="Verdana" w:hAnsi="Verdana" w:cs="Verdana"/>
          <w:i/>
          <w:iCs/>
          <w:sz w:val="20"/>
          <w:szCs w:val="20"/>
          <w:u w:val="single"/>
        </w:rPr>
        <w:t>py</w:t>
      </w:r>
      <w:r>
        <w:rPr>
          <w:rFonts w:ascii="Verdana" w:hAnsi="Verdana" w:cs="Verdana"/>
          <w:sz w:val="20"/>
          <w:szCs w:val="20"/>
          <w:u w:val="single"/>
        </w:rPr>
        <w:t xml:space="preserve"> be the result of calling Call ToPrimitive(</w:t>
      </w:r>
      <w:r>
        <w:rPr>
          <w:rFonts w:ascii="Verdana" w:hAnsi="Verdana" w:cs="Verdana"/>
          <w:i/>
          <w:iCs/>
          <w:sz w:val="20"/>
          <w:szCs w:val="20"/>
          <w:u w:val="single"/>
        </w:rPr>
        <w:t>x</w:t>
      </w:r>
      <w:r>
        <w:rPr>
          <w:rFonts w:ascii="Verdana" w:hAnsi="Verdana" w:cs="Verdana"/>
          <w:sz w:val="20"/>
          <w:szCs w:val="20"/>
          <w:u w:val="single"/>
        </w:rPr>
        <w:t xml:space="preserve">, hint Number). </w:t>
      </w:r>
    </w:p>
    <w:p w:rsidR="00000000" w:rsidRDefault="00C649A5">
      <w:pPr>
        <w:pStyle w:val="DefaultParagraphFont"/>
        <w:widowControl w:val="0"/>
        <w:autoSpaceDE w:val="0"/>
        <w:autoSpaceDN w:val="0"/>
        <w:adjustRightInd w:val="0"/>
        <w:spacing w:after="0" w:line="23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440" w:right="380"/>
        <w:rPr>
          <w:rFonts w:ascii="Times New Roman" w:hAnsi="Times New Roman" w:cs="Times New Roman"/>
          <w:sz w:val="24"/>
          <w:szCs w:val="24"/>
        </w:rPr>
      </w:pPr>
      <w:r>
        <w:rPr>
          <w:rFonts w:ascii="Verdana" w:hAnsi="Verdana" w:cs="Verdana"/>
          <w:sz w:val="20"/>
          <w:szCs w:val="20"/>
          <w:u w:val="single"/>
        </w:rPr>
        <w:t>Else the order of evaluation needs to be reversed</w:t>
      </w:r>
      <w:r>
        <w:rPr>
          <w:rFonts w:ascii="Verdana" w:hAnsi="Verdana" w:cs="Verdana"/>
          <w:sz w:val="20"/>
          <w:szCs w:val="20"/>
          <w:u w:val="single"/>
        </w:rPr>
        <w:t xml:space="preserve"> to preserve let-to-right evaluation</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rsidP="00C649A5">
      <w:pPr>
        <w:pStyle w:val="DefaultParagraphFont"/>
        <w:widowControl w:val="0"/>
        <w:numPr>
          <w:ilvl w:val="1"/>
          <w:numId w:val="37"/>
        </w:numPr>
        <w:tabs>
          <w:tab w:val="clear" w:pos="1440"/>
          <w:tab w:val="num" w:pos="1980"/>
        </w:tabs>
        <w:overflowPunct w:val="0"/>
        <w:autoSpaceDE w:val="0"/>
        <w:autoSpaceDN w:val="0"/>
        <w:adjustRightInd w:val="0"/>
        <w:spacing w:after="0" w:line="239" w:lineRule="auto"/>
        <w:ind w:left="1980" w:hanging="370"/>
        <w:jc w:val="both"/>
        <w:rPr>
          <w:rFonts w:ascii="Verdana" w:hAnsi="Verdana" w:cs="Verdana"/>
          <w:sz w:val="20"/>
          <w:szCs w:val="20"/>
        </w:rPr>
      </w:pPr>
      <w:r>
        <w:rPr>
          <w:rFonts w:ascii="Verdana" w:hAnsi="Verdana" w:cs="Verdana"/>
          <w:sz w:val="20"/>
          <w:szCs w:val="20"/>
          <w:u w:val="single"/>
        </w:rPr>
        <w:t xml:space="preserve">Let </w:t>
      </w:r>
      <w:r>
        <w:rPr>
          <w:rFonts w:ascii="Verdana" w:hAnsi="Verdana" w:cs="Verdana"/>
          <w:i/>
          <w:iCs/>
          <w:sz w:val="20"/>
          <w:szCs w:val="20"/>
          <w:u w:val="single"/>
        </w:rPr>
        <w:t>py</w:t>
      </w:r>
      <w:r>
        <w:rPr>
          <w:rFonts w:ascii="Verdana" w:hAnsi="Verdana" w:cs="Verdana"/>
          <w:sz w:val="20"/>
          <w:szCs w:val="20"/>
          <w:u w:val="single"/>
        </w:rPr>
        <w:t xml:space="preserve"> be the result of calling Call ToPrimitive(</w:t>
      </w:r>
      <w:r>
        <w:rPr>
          <w:rFonts w:ascii="Verdana" w:hAnsi="Verdana" w:cs="Verdana"/>
          <w:i/>
          <w:iCs/>
          <w:sz w:val="20"/>
          <w:szCs w:val="20"/>
          <w:u w:val="single"/>
        </w:rPr>
        <w:t>x</w:t>
      </w:r>
      <w:r>
        <w:rPr>
          <w:rFonts w:ascii="Verdana" w:hAnsi="Verdana" w:cs="Verdana"/>
          <w:sz w:val="20"/>
          <w:szCs w:val="20"/>
          <w:u w:val="single"/>
        </w:rPr>
        <w:t xml:space="preserve">, hint Number).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37"/>
        </w:numPr>
        <w:tabs>
          <w:tab w:val="clear" w:pos="1440"/>
          <w:tab w:val="num" w:pos="1980"/>
        </w:tabs>
        <w:overflowPunct w:val="0"/>
        <w:autoSpaceDE w:val="0"/>
        <w:autoSpaceDN w:val="0"/>
        <w:adjustRightInd w:val="0"/>
        <w:spacing w:after="0" w:line="239" w:lineRule="auto"/>
        <w:ind w:left="1980" w:hanging="370"/>
        <w:jc w:val="both"/>
        <w:rPr>
          <w:rFonts w:ascii="Verdana" w:hAnsi="Verdana" w:cs="Verdana"/>
          <w:sz w:val="20"/>
          <w:szCs w:val="20"/>
        </w:rPr>
      </w:pPr>
      <w:r>
        <w:rPr>
          <w:rFonts w:ascii="Verdana" w:hAnsi="Verdana" w:cs="Verdana"/>
          <w:sz w:val="20"/>
          <w:szCs w:val="20"/>
          <w:u w:val="single"/>
        </w:rPr>
        <w:t xml:space="preserve">Let </w:t>
      </w:r>
      <w:r>
        <w:rPr>
          <w:rFonts w:ascii="Verdana" w:hAnsi="Verdana" w:cs="Verdana"/>
          <w:i/>
          <w:iCs/>
          <w:sz w:val="20"/>
          <w:szCs w:val="20"/>
          <w:u w:val="single"/>
        </w:rPr>
        <w:t>px</w:t>
      </w:r>
      <w:r>
        <w:rPr>
          <w:rFonts w:ascii="Verdana" w:hAnsi="Verdana" w:cs="Verdana"/>
          <w:sz w:val="20"/>
          <w:szCs w:val="20"/>
          <w:u w:val="single"/>
        </w:rPr>
        <w:t xml:space="preserve"> be the result of calling Call ToPrimitive(</w:t>
      </w:r>
      <w:r>
        <w:rPr>
          <w:rFonts w:ascii="Verdana" w:hAnsi="Verdana" w:cs="Verdana"/>
          <w:i/>
          <w:iCs/>
          <w:sz w:val="20"/>
          <w:szCs w:val="20"/>
          <w:u w:val="single"/>
        </w:rPr>
        <w:t>x</w:t>
      </w:r>
      <w:r>
        <w:rPr>
          <w:rFonts w:ascii="Verdana" w:hAnsi="Verdana" w:cs="Verdana"/>
          <w:sz w:val="20"/>
          <w:szCs w:val="20"/>
          <w:u w:val="single"/>
        </w:rPr>
        <w:t xml:space="preserve">, hint Number).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38"/>
        </w:numPr>
        <w:tabs>
          <w:tab w:val="clear" w:pos="720"/>
          <w:tab w:val="num" w:pos="1340"/>
        </w:tabs>
        <w:overflowPunct w:val="0"/>
        <w:autoSpaceDE w:val="0"/>
        <w:autoSpaceDN w:val="0"/>
        <w:adjustRightInd w:val="0"/>
        <w:spacing w:after="0" w:line="239" w:lineRule="auto"/>
        <w:ind w:left="1340" w:hanging="216"/>
        <w:jc w:val="both"/>
        <w:rPr>
          <w:rFonts w:ascii="Verdana" w:hAnsi="Verdana" w:cs="Verdana"/>
          <w:sz w:val="20"/>
          <w:szCs w:val="20"/>
        </w:rPr>
      </w:pPr>
      <w:r>
        <w:rPr>
          <w:rFonts w:ascii="Verdana" w:hAnsi="Verdana" w:cs="Verdana"/>
          <w:strike/>
          <w:sz w:val="20"/>
          <w:szCs w:val="20"/>
        </w:rPr>
        <w:t>Call ToPrimitive(</w:t>
      </w:r>
      <w:r>
        <w:rPr>
          <w:rFonts w:ascii="Verdana" w:hAnsi="Verdana" w:cs="Verdana"/>
          <w:i/>
          <w:iCs/>
          <w:strike/>
          <w:sz w:val="20"/>
          <w:szCs w:val="20"/>
        </w:rPr>
        <w:t>x</w:t>
      </w:r>
      <w:r>
        <w:rPr>
          <w:rFonts w:ascii="Verdana" w:hAnsi="Verdana" w:cs="Verdana"/>
          <w:strike/>
          <w:sz w:val="20"/>
          <w:szCs w:val="20"/>
        </w:rPr>
        <w:t xml:space="preserve">, hint Number). </w:t>
      </w:r>
      <w:r>
        <w:rPr>
          <w:rFonts w:ascii="Verdana" w:hAnsi="Verdana" w:cs="Verdana"/>
          <w:sz w:val="20"/>
          <w:szCs w:val="20"/>
          <w:u w:val="single"/>
        </w:rPr>
        <w:t>Use the value of</w:t>
      </w:r>
      <w:r>
        <w:rPr>
          <w:rFonts w:ascii="Verdana" w:hAnsi="Verdana" w:cs="Verdana"/>
          <w:strike/>
          <w:sz w:val="20"/>
          <w:szCs w:val="20"/>
        </w:rPr>
        <w:t xml:space="preserve"> </w:t>
      </w:r>
      <w:r>
        <w:rPr>
          <w:rFonts w:ascii="Verdana" w:hAnsi="Verdana" w:cs="Verdana"/>
          <w:i/>
          <w:iCs/>
          <w:sz w:val="20"/>
          <w:szCs w:val="20"/>
          <w:u w:val="single"/>
        </w:rPr>
        <w:t>px</w:t>
      </w:r>
      <w:r>
        <w:rPr>
          <w:rFonts w:ascii="Verdana" w:hAnsi="Verdana" w:cs="Verdana"/>
          <w:sz w:val="20"/>
          <w:szCs w:val="20"/>
          <w:u w:val="single"/>
        </w:rPr>
        <w:t>.</w:t>
      </w:r>
      <w:r>
        <w:rPr>
          <w:rFonts w:ascii="Verdana" w:hAnsi="Verdana" w:cs="Verdana"/>
          <w:strike/>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38"/>
        </w:numPr>
        <w:tabs>
          <w:tab w:val="clear" w:pos="720"/>
          <w:tab w:val="num" w:pos="1340"/>
        </w:tabs>
        <w:overflowPunct w:val="0"/>
        <w:autoSpaceDE w:val="0"/>
        <w:autoSpaceDN w:val="0"/>
        <w:adjustRightInd w:val="0"/>
        <w:spacing w:after="0" w:line="239" w:lineRule="auto"/>
        <w:ind w:left="1340" w:hanging="216"/>
        <w:jc w:val="both"/>
        <w:rPr>
          <w:rFonts w:ascii="Verdana" w:hAnsi="Verdana" w:cs="Verdana"/>
          <w:sz w:val="20"/>
          <w:szCs w:val="20"/>
        </w:rPr>
      </w:pPr>
      <w:r>
        <w:rPr>
          <w:rFonts w:ascii="Verdana" w:hAnsi="Verdana" w:cs="Verdana"/>
          <w:strike/>
          <w:sz w:val="20"/>
          <w:szCs w:val="20"/>
        </w:rPr>
        <w:t>Call ToPrimitive(</w:t>
      </w:r>
      <w:r>
        <w:rPr>
          <w:rFonts w:ascii="Verdana" w:hAnsi="Verdana" w:cs="Verdana"/>
          <w:i/>
          <w:iCs/>
          <w:strike/>
          <w:sz w:val="20"/>
          <w:szCs w:val="20"/>
        </w:rPr>
        <w:t>y</w:t>
      </w:r>
      <w:r>
        <w:rPr>
          <w:rFonts w:ascii="Verdana" w:hAnsi="Verdana" w:cs="Verdana"/>
          <w:strike/>
          <w:sz w:val="20"/>
          <w:szCs w:val="20"/>
        </w:rPr>
        <w:t xml:space="preserve">, hint Number). </w:t>
      </w:r>
      <w:r>
        <w:rPr>
          <w:rFonts w:ascii="Verdana" w:hAnsi="Verdana" w:cs="Verdana"/>
          <w:sz w:val="20"/>
          <w:szCs w:val="20"/>
          <w:u w:val="single"/>
        </w:rPr>
        <w:t>Use the value of</w:t>
      </w:r>
      <w:r>
        <w:rPr>
          <w:rFonts w:ascii="Verdana" w:hAnsi="Verdana" w:cs="Verdana"/>
          <w:strike/>
          <w:sz w:val="20"/>
          <w:szCs w:val="20"/>
        </w:rPr>
        <w:t xml:space="preserve"> </w:t>
      </w:r>
      <w:r>
        <w:rPr>
          <w:rFonts w:ascii="Verdana" w:hAnsi="Verdana" w:cs="Verdana"/>
          <w:i/>
          <w:iCs/>
          <w:sz w:val="20"/>
          <w:szCs w:val="20"/>
          <w:u w:val="single"/>
        </w:rPr>
        <w:t>py</w:t>
      </w:r>
      <w:r>
        <w:rPr>
          <w:rFonts w:ascii="Verdana" w:hAnsi="Verdana" w:cs="Verdana"/>
          <w:sz w:val="20"/>
          <w:szCs w:val="20"/>
          <w:u w:val="single"/>
        </w:rPr>
        <w:t>.</w:t>
      </w:r>
      <w:r>
        <w:rPr>
          <w:rFonts w:ascii="Verdana" w:hAnsi="Verdana" w:cs="Verdana"/>
          <w:strike/>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38"/>
        </w:numPr>
        <w:tabs>
          <w:tab w:val="clear" w:pos="720"/>
          <w:tab w:val="num" w:pos="1400"/>
        </w:tabs>
        <w:overflowPunct w:val="0"/>
        <w:autoSpaceDE w:val="0"/>
        <w:autoSpaceDN w:val="0"/>
        <w:adjustRightInd w:val="0"/>
        <w:spacing w:after="0" w:line="218" w:lineRule="auto"/>
        <w:ind w:left="1400" w:right="480" w:hanging="276"/>
        <w:rPr>
          <w:rFonts w:ascii="Verdana" w:hAnsi="Verdana" w:cs="Verdana"/>
          <w:sz w:val="20"/>
          <w:szCs w:val="20"/>
        </w:rPr>
      </w:pPr>
      <w:r>
        <w:rPr>
          <w:rFonts w:ascii="Verdana" w:hAnsi="Verdana" w:cs="Verdana"/>
          <w:sz w:val="20"/>
          <w:szCs w:val="20"/>
        </w:rPr>
        <w:t xml:space="preserve">If Type(Result(1)) is String and Type(Result(2)) is String, go to step 16. (Note that this step differs from step 7 in the algorithm for the addition operator </w:t>
      </w:r>
      <w:r>
        <w:rPr>
          <w:rFonts w:ascii="Courier New" w:hAnsi="Courier New" w:cs="Courier New"/>
          <w:b/>
          <w:bCs/>
          <w:sz w:val="20"/>
          <w:szCs w:val="20"/>
        </w:rPr>
        <w:t>+</w:t>
      </w:r>
      <w:r>
        <w:rPr>
          <w:rFonts w:ascii="Verdana" w:hAnsi="Verdana" w:cs="Verdana"/>
          <w:sz w:val="20"/>
          <w:szCs w:val="20"/>
        </w:rPr>
        <w:t xml:space="preserve"> in using </w:t>
      </w:r>
      <w:r>
        <w:rPr>
          <w:rFonts w:ascii="Verdana" w:hAnsi="Verdana" w:cs="Verdana"/>
          <w:i/>
          <w:iCs/>
          <w:sz w:val="20"/>
          <w:szCs w:val="20"/>
        </w:rPr>
        <w:t>and</w:t>
      </w:r>
      <w:r>
        <w:rPr>
          <w:rFonts w:ascii="Verdana" w:hAnsi="Verdana" w:cs="Verdana"/>
          <w:sz w:val="20"/>
          <w:szCs w:val="20"/>
        </w:rPr>
        <w:t xml:space="preserve"> instead of </w:t>
      </w:r>
      <w:r>
        <w:rPr>
          <w:rFonts w:ascii="Verdana" w:hAnsi="Verdana" w:cs="Verdana"/>
          <w:i/>
          <w:iCs/>
          <w:sz w:val="20"/>
          <w:szCs w:val="20"/>
        </w:rPr>
        <w:t>or</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6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20" w:right="5480"/>
        <w:rPr>
          <w:rFonts w:ascii="Times New Roman" w:hAnsi="Times New Roman" w:cs="Times New Roman"/>
          <w:sz w:val="24"/>
          <w:szCs w:val="24"/>
        </w:rPr>
      </w:pPr>
      <w:r>
        <w:rPr>
          <w:rFonts w:ascii="Verdana" w:hAnsi="Verdana" w:cs="Verdana"/>
          <w:sz w:val="20"/>
          <w:szCs w:val="20"/>
        </w:rPr>
        <w:t>4.Call ToNumber(Result(1)). 5.Call ToNumber(Result(2)).</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20" w:right="4100"/>
        <w:rPr>
          <w:rFonts w:ascii="Times New Roman" w:hAnsi="Times New Roman" w:cs="Times New Roman"/>
          <w:sz w:val="24"/>
          <w:szCs w:val="24"/>
        </w:rPr>
      </w:pPr>
      <w:r>
        <w:rPr>
          <w:rFonts w:ascii="Verdana" w:hAnsi="Verdana" w:cs="Verdana"/>
          <w:sz w:val="20"/>
          <w:szCs w:val="20"/>
        </w:rPr>
        <w:t xml:space="preserve">6.If Result(4) is </w:t>
      </w:r>
      <w:r>
        <w:rPr>
          <w:rFonts w:ascii="Verdana" w:hAnsi="Verdana" w:cs="Verdana"/>
          <w:b/>
          <w:bCs/>
          <w:sz w:val="20"/>
          <w:szCs w:val="20"/>
        </w:rPr>
        <w:t>NaN</w:t>
      </w:r>
      <w:r>
        <w:rPr>
          <w:rFonts w:ascii="Verdana" w:hAnsi="Verdana" w:cs="Verdana"/>
          <w:sz w:val="20"/>
          <w:szCs w:val="20"/>
        </w:rPr>
        <w:t xml:space="preserve">, return </w:t>
      </w:r>
      <w:r>
        <w:rPr>
          <w:rFonts w:ascii="Verdana" w:hAnsi="Verdana" w:cs="Verdana"/>
          <w:b/>
          <w:bCs/>
          <w:sz w:val="20"/>
          <w:szCs w:val="20"/>
        </w:rPr>
        <w:t>undefined</w:t>
      </w:r>
      <w:r>
        <w:rPr>
          <w:rFonts w:ascii="Verdana" w:hAnsi="Verdana" w:cs="Verdana"/>
          <w:sz w:val="20"/>
          <w:szCs w:val="20"/>
        </w:rPr>
        <w:t xml:space="preserve">. 7.If Result(5) is </w:t>
      </w:r>
      <w:r>
        <w:rPr>
          <w:rFonts w:ascii="Verdana" w:hAnsi="Verdana" w:cs="Verdana"/>
          <w:b/>
          <w:bCs/>
          <w:sz w:val="20"/>
          <w:szCs w:val="20"/>
        </w:rPr>
        <w:t>NaN</w:t>
      </w:r>
      <w:r>
        <w:rPr>
          <w:rFonts w:ascii="Verdana" w:hAnsi="Verdana" w:cs="Verdana"/>
          <w:sz w:val="20"/>
          <w:szCs w:val="20"/>
        </w:rPr>
        <w:t xml:space="preserve">, return </w:t>
      </w:r>
      <w:r>
        <w:rPr>
          <w:rFonts w:ascii="Verdana" w:hAnsi="Verdana" w:cs="Verdana"/>
          <w:b/>
          <w:bCs/>
          <w:sz w:val="20"/>
          <w:szCs w:val="20"/>
        </w:rPr>
        <w:t>undefined</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120" w:right="980"/>
        <w:rPr>
          <w:rFonts w:ascii="Times New Roman" w:hAnsi="Times New Roman" w:cs="Times New Roman"/>
          <w:sz w:val="24"/>
          <w:szCs w:val="24"/>
        </w:rPr>
      </w:pPr>
      <w:r>
        <w:rPr>
          <w:rFonts w:ascii="Verdana" w:hAnsi="Verdana" w:cs="Verdana"/>
          <w:sz w:val="20"/>
          <w:szCs w:val="20"/>
        </w:rPr>
        <w:t xml:space="preserve">8.If Result(4) and Result(5) are the same number value, return </w:t>
      </w:r>
      <w:r>
        <w:rPr>
          <w:rFonts w:ascii="Verdana" w:hAnsi="Verdana" w:cs="Verdana"/>
          <w:b/>
          <w:bCs/>
          <w:sz w:val="20"/>
          <w:szCs w:val="20"/>
        </w:rPr>
        <w:t>false</w:t>
      </w:r>
      <w:r>
        <w:rPr>
          <w:rFonts w:ascii="Verdana" w:hAnsi="Verdana" w:cs="Verdana"/>
          <w:sz w:val="20"/>
          <w:szCs w:val="20"/>
        </w:rPr>
        <w:t xml:space="preserve">. 9.If Result(4) is </w:t>
      </w:r>
      <w:r>
        <w:rPr>
          <w:rFonts w:ascii="Verdana" w:hAnsi="Verdana" w:cs="Verdana"/>
          <w:b/>
          <w:bCs/>
          <w:sz w:val="20"/>
          <w:szCs w:val="20"/>
        </w:rPr>
        <w:t>+0</w:t>
      </w:r>
      <w:r>
        <w:rPr>
          <w:rFonts w:ascii="Verdana" w:hAnsi="Verdana" w:cs="Verdana"/>
          <w:sz w:val="20"/>
          <w:szCs w:val="20"/>
        </w:rPr>
        <w:t xml:space="preserve"> and Result(5) is </w:t>
      </w:r>
      <w:r>
        <w:rPr>
          <w:rFonts w:ascii="Symbol" w:hAnsi="Symbol" w:cs="Symbol"/>
          <w:sz w:val="20"/>
          <w:szCs w:val="20"/>
        </w:rPr>
        <w:t></w:t>
      </w:r>
      <w:r>
        <w:rPr>
          <w:rFonts w:ascii="Verdana" w:hAnsi="Verdana" w:cs="Verdana"/>
          <w:b/>
          <w:bCs/>
          <w:sz w:val="20"/>
          <w:szCs w:val="20"/>
        </w:rPr>
        <w:t>0</w:t>
      </w:r>
      <w:r>
        <w:rPr>
          <w:rFonts w:ascii="Verdana" w:hAnsi="Verdana" w:cs="Verdana"/>
          <w:sz w:val="20"/>
          <w:szCs w:val="20"/>
        </w:rPr>
        <w:t>, retu</w:t>
      </w:r>
      <w:r>
        <w:rPr>
          <w:rFonts w:ascii="Verdana" w:hAnsi="Verdana" w:cs="Verdana"/>
          <w:sz w:val="20"/>
          <w:szCs w:val="20"/>
        </w:rPr>
        <w:t xml:space="preserve">rn </w:t>
      </w:r>
      <w:r>
        <w:rPr>
          <w:rFonts w:ascii="Verdana" w:hAnsi="Verdana" w:cs="Verdana"/>
          <w:b/>
          <w:bCs/>
          <w:sz w:val="20"/>
          <w:szCs w:val="20"/>
        </w:rPr>
        <w:t>false</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20" w:right="2620"/>
        <w:rPr>
          <w:rFonts w:ascii="Times New Roman" w:hAnsi="Times New Roman" w:cs="Times New Roman"/>
          <w:sz w:val="24"/>
          <w:szCs w:val="24"/>
        </w:rPr>
      </w:pPr>
      <w:r>
        <w:rPr>
          <w:rFonts w:ascii="Verdana" w:hAnsi="Verdana" w:cs="Verdana"/>
          <w:sz w:val="20"/>
          <w:szCs w:val="20"/>
        </w:rPr>
        <w:t xml:space="preserve">10.If Result(4) is </w:t>
      </w:r>
      <w:r>
        <w:rPr>
          <w:rFonts w:ascii="Symbol" w:hAnsi="Symbol" w:cs="Symbol"/>
          <w:sz w:val="20"/>
          <w:szCs w:val="20"/>
        </w:rPr>
        <w:t></w:t>
      </w:r>
      <w:r>
        <w:rPr>
          <w:rFonts w:ascii="Verdana" w:hAnsi="Verdana" w:cs="Verdana"/>
          <w:b/>
          <w:bCs/>
          <w:sz w:val="20"/>
          <w:szCs w:val="20"/>
        </w:rPr>
        <w:t>0</w:t>
      </w:r>
      <w:r>
        <w:rPr>
          <w:rFonts w:ascii="Verdana" w:hAnsi="Verdana" w:cs="Verdana"/>
          <w:sz w:val="20"/>
          <w:szCs w:val="20"/>
        </w:rPr>
        <w:t xml:space="preserve"> and Result(5) is </w:t>
      </w:r>
      <w:r>
        <w:rPr>
          <w:rFonts w:ascii="Verdana" w:hAnsi="Verdana" w:cs="Verdana"/>
          <w:b/>
          <w:bCs/>
          <w:sz w:val="20"/>
          <w:szCs w:val="20"/>
        </w:rPr>
        <w:t>+0</w:t>
      </w:r>
      <w:r>
        <w:rPr>
          <w:rFonts w:ascii="Verdana" w:hAnsi="Verdana" w:cs="Verdana"/>
          <w:sz w:val="20"/>
          <w:szCs w:val="20"/>
        </w:rPr>
        <w:t xml:space="preserve">, return </w:t>
      </w:r>
      <w:r>
        <w:rPr>
          <w:rFonts w:ascii="Verdana" w:hAnsi="Verdana" w:cs="Verdana"/>
          <w:b/>
          <w:bCs/>
          <w:sz w:val="20"/>
          <w:szCs w:val="20"/>
        </w:rPr>
        <w:t>false</w:t>
      </w:r>
      <w:r>
        <w:rPr>
          <w:rFonts w:ascii="Verdana" w:hAnsi="Verdana" w:cs="Verdana"/>
          <w:sz w:val="20"/>
          <w:szCs w:val="20"/>
        </w:rPr>
        <w:t xml:space="preserve">. 11.If Result(4) is </w:t>
      </w:r>
      <w:r>
        <w:rPr>
          <w:rFonts w:ascii="Verdana" w:hAnsi="Verdana" w:cs="Verdana"/>
          <w:b/>
          <w:bCs/>
          <w:sz w:val="20"/>
          <w:szCs w:val="20"/>
        </w:rPr>
        <w:t>+</w:t>
      </w:r>
      <w:r>
        <w:rPr>
          <w:rFonts w:ascii="Symbol" w:hAnsi="Symbol" w:cs="Symbol"/>
          <w:sz w:val="20"/>
          <w:szCs w:val="20"/>
        </w:rPr>
        <w:t></w:t>
      </w:r>
      <w:r>
        <w:rPr>
          <w:rFonts w:ascii="Verdana" w:hAnsi="Verdana" w:cs="Verdana"/>
          <w:sz w:val="20"/>
          <w:szCs w:val="20"/>
        </w:rPr>
        <w:t xml:space="preserve">, return </w:t>
      </w:r>
      <w:r>
        <w:rPr>
          <w:rFonts w:ascii="Verdana" w:hAnsi="Verdana" w:cs="Verdana"/>
          <w:b/>
          <w:bCs/>
          <w:sz w:val="20"/>
          <w:szCs w:val="20"/>
        </w:rPr>
        <w:t>false</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4" w:lineRule="auto"/>
        <w:ind w:left="1120" w:right="4800"/>
        <w:jc w:val="both"/>
        <w:rPr>
          <w:rFonts w:ascii="Times New Roman" w:hAnsi="Times New Roman" w:cs="Times New Roman"/>
          <w:sz w:val="24"/>
          <w:szCs w:val="24"/>
        </w:rPr>
      </w:pPr>
      <w:r>
        <w:rPr>
          <w:rFonts w:ascii="Verdana" w:hAnsi="Verdana" w:cs="Verdana"/>
          <w:sz w:val="20"/>
          <w:szCs w:val="20"/>
        </w:rPr>
        <w:t xml:space="preserve">12.If Result(5) is </w:t>
      </w:r>
      <w:r>
        <w:rPr>
          <w:rFonts w:ascii="Verdana" w:hAnsi="Verdana" w:cs="Verdana"/>
          <w:b/>
          <w:bCs/>
          <w:sz w:val="20"/>
          <w:szCs w:val="20"/>
        </w:rPr>
        <w:t>+</w:t>
      </w:r>
      <w:r>
        <w:rPr>
          <w:rFonts w:ascii="Symbol" w:hAnsi="Symbol" w:cs="Symbol"/>
          <w:sz w:val="20"/>
          <w:szCs w:val="20"/>
        </w:rPr>
        <w:t></w:t>
      </w:r>
      <w:r>
        <w:rPr>
          <w:rFonts w:ascii="Verdana" w:hAnsi="Verdana" w:cs="Verdana"/>
          <w:sz w:val="20"/>
          <w:szCs w:val="20"/>
        </w:rPr>
        <w:t xml:space="preserve">, return </w:t>
      </w:r>
      <w:r>
        <w:rPr>
          <w:rFonts w:ascii="Verdana" w:hAnsi="Verdana" w:cs="Verdana"/>
          <w:b/>
          <w:bCs/>
          <w:sz w:val="20"/>
          <w:szCs w:val="20"/>
        </w:rPr>
        <w:t>true</w:t>
      </w:r>
      <w:r>
        <w:rPr>
          <w:rFonts w:ascii="Verdana" w:hAnsi="Verdana" w:cs="Verdana"/>
          <w:sz w:val="20"/>
          <w:szCs w:val="20"/>
        </w:rPr>
        <w:t xml:space="preserve">. 13.If Result(5) is </w:t>
      </w:r>
      <w:r>
        <w:rPr>
          <w:rFonts w:ascii="Symbol" w:hAnsi="Symbol" w:cs="Symbol"/>
          <w:sz w:val="20"/>
          <w:szCs w:val="20"/>
        </w:rPr>
        <w:t></w:t>
      </w:r>
      <w:r>
        <w:rPr>
          <w:rFonts w:ascii="Symbol" w:hAnsi="Symbol" w:cs="Symbol"/>
          <w:sz w:val="20"/>
          <w:szCs w:val="20"/>
        </w:rPr>
        <w:t></w:t>
      </w:r>
      <w:r>
        <w:rPr>
          <w:rFonts w:ascii="Verdana" w:hAnsi="Verdana" w:cs="Verdana"/>
          <w:sz w:val="20"/>
          <w:szCs w:val="20"/>
        </w:rPr>
        <w:t xml:space="preserve">, return </w:t>
      </w:r>
      <w:r>
        <w:rPr>
          <w:rFonts w:ascii="Verdana" w:hAnsi="Verdana" w:cs="Verdana"/>
          <w:b/>
          <w:bCs/>
          <w:sz w:val="20"/>
          <w:szCs w:val="20"/>
        </w:rPr>
        <w:t>false</w:t>
      </w:r>
      <w:r>
        <w:rPr>
          <w:rFonts w:ascii="Verdana" w:hAnsi="Verdana" w:cs="Verdana"/>
          <w:sz w:val="20"/>
          <w:szCs w:val="20"/>
        </w:rPr>
        <w:t xml:space="preserve">. 14.If Result(4) is </w:t>
      </w:r>
      <w:r>
        <w:rPr>
          <w:rFonts w:ascii="Symbol" w:hAnsi="Symbol" w:cs="Symbol"/>
          <w:sz w:val="20"/>
          <w:szCs w:val="20"/>
        </w:rPr>
        <w:t></w:t>
      </w:r>
      <w:r>
        <w:rPr>
          <w:rFonts w:ascii="Symbol" w:hAnsi="Symbol" w:cs="Symbol"/>
          <w:sz w:val="20"/>
          <w:szCs w:val="20"/>
        </w:rPr>
        <w:t></w:t>
      </w:r>
      <w:r>
        <w:rPr>
          <w:rFonts w:ascii="Verdana" w:hAnsi="Verdana" w:cs="Verdana"/>
          <w:sz w:val="20"/>
          <w:szCs w:val="20"/>
        </w:rPr>
        <w:t xml:space="preserve">, return </w:t>
      </w:r>
      <w:r>
        <w:rPr>
          <w:rFonts w:ascii="Verdana" w:hAnsi="Verdana" w:cs="Verdana"/>
          <w:b/>
          <w:bCs/>
          <w:sz w:val="20"/>
          <w:szCs w:val="20"/>
        </w:rPr>
        <w:t>true</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left="1400" w:right="220" w:hanging="285"/>
        <w:rPr>
          <w:rFonts w:ascii="Times New Roman" w:hAnsi="Times New Roman" w:cs="Times New Roman"/>
          <w:sz w:val="24"/>
          <w:szCs w:val="24"/>
        </w:rPr>
      </w:pPr>
      <w:r>
        <w:rPr>
          <w:rFonts w:ascii="Verdana" w:hAnsi="Verdana" w:cs="Verdana"/>
          <w:sz w:val="20"/>
          <w:szCs w:val="20"/>
        </w:rPr>
        <w:t xml:space="preserve">15.If the mathematical value of Result(4) is less than the mathematical value of Result(5)—note that these mathematical values are both finite and not both zero—return </w:t>
      </w:r>
      <w:r>
        <w:rPr>
          <w:rFonts w:ascii="Verdana" w:hAnsi="Verdana" w:cs="Verdana"/>
          <w:b/>
          <w:bCs/>
          <w:sz w:val="20"/>
          <w:szCs w:val="20"/>
        </w:rPr>
        <w:t>true</w:t>
      </w:r>
      <w:r>
        <w:rPr>
          <w:rFonts w:ascii="Verdana" w:hAnsi="Verdana" w:cs="Verdana"/>
          <w:sz w:val="20"/>
          <w:szCs w:val="20"/>
        </w:rPr>
        <w:t xml:space="preserve">. Otherwise, return </w:t>
      </w:r>
      <w:r>
        <w:rPr>
          <w:rFonts w:ascii="Verdana" w:hAnsi="Verdana" w:cs="Verdana"/>
          <w:b/>
          <w:bCs/>
          <w:sz w:val="20"/>
          <w:szCs w:val="20"/>
        </w:rPr>
        <w:t>false</w:t>
      </w:r>
      <w:r>
        <w:rPr>
          <w:rFonts w:ascii="Verdana" w:hAnsi="Verdana" w:cs="Verdana"/>
          <w:sz w:val="20"/>
          <w:szCs w:val="20"/>
        </w:rPr>
        <w:t>.</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30944" behindDoc="1" locked="0" layoutInCell="0" allowOverlap="1">
            <wp:simplePos x="0" y="0"/>
            <wp:positionH relativeFrom="column">
              <wp:posOffset>-139065</wp:posOffset>
            </wp:positionH>
            <wp:positionV relativeFrom="paragraph">
              <wp:posOffset>438150</wp:posOffset>
            </wp:positionV>
            <wp:extent cx="6268085" cy="635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1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31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w:t>
      </w:r>
      <w:r>
        <w:rPr>
          <w:rFonts w:ascii="Verdana" w:hAnsi="Verdana" w:cs="Verdana"/>
          <w:sz w:val="18"/>
          <w:szCs w:val="18"/>
        </w:rPr>
        <w:t xml:space="preserve">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7" w:right="1440" w:bottom="589" w:left="1180" w:header="720" w:footer="720" w:gutter="0"/>
          <w:cols w:space="720" w:equalWidth="0">
            <w:col w:w="9620"/>
          </w:cols>
          <w:noEndnote/>
        </w:sectPr>
      </w:pPr>
    </w:p>
    <w:p w:rsidR="00000000" w:rsidRDefault="00C649A5">
      <w:pPr>
        <w:pStyle w:val="DefaultParagraphFont"/>
        <w:widowControl w:val="0"/>
        <w:overflowPunct w:val="0"/>
        <w:autoSpaceDE w:val="0"/>
        <w:autoSpaceDN w:val="0"/>
        <w:adjustRightInd w:val="0"/>
        <w:spacing w:after="0" w:line="240" w:lineRule="auto"/>
        <w:ind w:left="1400" w:right="40" w:hanging="285"/>
        <w:rPr>
          <w:rFonts w:ascii="Times New Roman" w:hAnsi="Times New Roman" w:cs="Times New Roman"/>
          <w:sz w:val="24"/>
          <w:szCs w:val="24"/>
        </w:rPr>
      </w:pPr>
      <w:bookmarkStart w:id="32" w:name="page32"/>
      <w:bookmarkEnd w:id="32"/>
      <w:r>
        <w:rPr>
          <w:rFonts w:ascii="Verdana" w:hAnsi="Verdana" w:cs="Verdana"/>
          <w:sz w:val="20"/>
          <w:szCs w:val="20"/>
        </w:rPr>
        <w:lastRenderedPageBreak/>
        <w:t xml:space="preserve">16.If Result(2) is a prefix of Result(1), return </w:t>
      </w:r>
      <w:r>
        <w:rPr>
          <w:rFonts w:ascii="Verdana" w:hAnsi="Verdana" w:cs="Verdana"/>
          <w:b/>
          <w:bCs/>
          <w:sz w:val="20"/>
          <w:szCs w:val="20"/>
        </w:rPr>
        <w:t>false</w:t>
      </w:r>
      <w:r>
        <w:rPr>
          <w:rFonts w:ascii="Verdana" w:hAnsi="Verdana" w:cs="Verdana"/>
          <w:sz w:val="20"/>
          <w:szCs w:val="20"/>
        </w:rPr>
        <w:t xml:space="preserve">. (A string value </w:t>
      </w:r>
      <w:r>
        <w:rPr>
          <w:rFonts w:ascii="Verdana" w:hAnsi="Verdana" w:cs="Verdana"/>
          <w:i/>
          <w:iCs/>
          <w:sz w:val="20"/>
          <w:szCs w:val="20"/>
        </w:rPr>
        <w:t>p</w:t>
      </w:r>
      <w:r>
        <w:rPr>
          <w:rFonts w:ascii="Verdana" w:hAnsi="Verdana" w:cs="Verdana"/>
          <w:sz w:val="20"/>
          <w:szCs w:val="20"/>
        </w:rPr>
        <w:t xml:space="preserve"> is a prefix of string value </w:t>
      </w:r>
      <w:r>
        <w:rPr>
          <w:rFonts w:ascii="Verdana" w:hAnsi="Verdana" w:cs="Verdana"/>
          <w:i/>
          <w:iCs/>
          <w:sz w:val="20"/>
          <w:szCs w:val="20"/>
        </w:rPr>
        <w:t>q</w:t>
      </w:r>
      <w:r>
        <w:rPr>
          <w:rFonts w:ascii="Verdana" w:hAnsi="Verdana" w:cs="Verdana"/>
          <w:sz w:val="20"/>
          <w:szCs w:val="20"/>
        </w:rPr>
        <w:t xml:space="preserve"> if </w:t>
      </w:r>
      <w:r>
        <w:rPr>
          <w:rFonts w:ascii="Verdana" w:hAnsi="Verdana" w:cs="Verdana"/>
          <w:i/>
          <w:iCs/>
          <w:sz w:val="20"/>
          <w:szCs w:val="20"/>
        </w:rPr>
        <w:t>q</w:t>
      </w:r>
      <w:r>
        <w:rPr>
          <w:rFonts w:ascii="Verdana" w:hAnsi="Verdana" w:cs="Verdana"/>
          <w:sz w:val="20"/>
          <w:szCs w:val="20"/>
        </w:rPr>
        <w:t xml:space="preserve"> can be the result of concatenating </w:t>
      </w:r>
      <w:r>
        <w:rPr>
          <w:rFonts w:ascii="Verdana" w:hAnsi="Verdana" w:cs="Verdana"/>
          <w:i/>
          <w:iCs/>
          <w:sz w:val="20"/>
          <w:szCs w:val="20"/>
        </w:rPr>
        <w:t>p</w:t>
      </w:r>
      <w:r>
        <w:rPr>
          <w:rFonts w:ascii="Verdana" w:hAnsi="Verdana" w:cs="Verdana"/>
          <w:sz w:val="20"/>
          <w:szCs w:val="20"/>
        </w:rPr>
        <w:t xml:space="preserve"> and some other string </w:t>
      </w:r>
      <w:r>
        <w:rPr>
          <w:rFonts w:ascii="Verdana" w:hAnsi="Verdana" w:cs="Verdana"/>
          <w:i/>
          <w:iCs/>
          <w:sz w:val="20"/>
          <w:szCs w:val="20"/>
        </w:rPr>
        <w:t>r</w:t>
      </w:r>
      <w:r>
        <w:rPr>
          <w:rFonts w:ascii="Verdana" w:hAnsi="Verdana" w:cs="Verdana"/>
          <w:sz w:val="20"/>
          <w:szCs w:val="20"/>
        </w:rPr>
        <w:t>. Note that any string is a prefix of itself, because r may be the empty string.)</w:t>
      </w:r>
    </w:p>
    <w:p w:rsidR="00000000" w:rsidRDefault="00C649A5">
      <w:pPr>
        <w:pStyle w:val="DefaultParagraphFont"/>
        <w:widowControl w:val="0"/>
        <w:autoSpaceDE w:val="0"/>
        <w:autoSpaceDN w:val="0"/>
        <w:adjustRightInd w:val="0"/>
        <w:spacing w:after="0" w:line="19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sz w:val="20"/>
          <w:szCs w:val="20"/>
        </w:rPr>
        <w:t xml:space="preserve">17.If Result(1) is a prefix of Result(2), return </w:t>
      </w:r>
      <w:r>
        <w:rPr>
          <w:rFonts w:ascii="Verdana" w:hAnsi="Verdana" w:cs="Verdana"/>
          <w:b/>
          <w:bCs/>
          <w:sz w:val="20"/>
          <w:szCs w:val="20"/>
        </w:rPr>
        <w:t>true</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7" w:lineRule="auto"/>
        <w:ind w:left="1400" w:right="380" w:hanging="285"/>
        <w:rPr>
          <w:rFonts w:ascii="Times New Roman" w:hAnsi="Times New Roman" w:cs="Times New Roman"/>
          <w:sz w:val="24"/>
          <w:szCs w:val="24"/>
        </w:rPr>
      </w:pPr>
      <w:r>
        <w:rPr>
          <w:rFonts w:ascii="Verdana" w:hAnsi="Verdana" w:cs="Verdana"/>
          <w:sz w:val="20"/>
          <w:szCs w:val="20"/>
        </w:rPr>
        <w:t xml:space="preserve">18.Let </w:t>
      </w:r>
      <w:r>
        <w:rPr>
          <w:rFonts w:ascii="Verdana" w:hAnsi="Verdana" w:cs="Verdana"/>
          <w:i/>
          <w:iCs/>
          <w:sz w:val="20"/>
          <w:szCs w:val="20"/>
        </w:rPr>
        <w:t>k</w:t>
      </w:r>
      <w:r>
        <w:rPr>
          <w:rFonts w:ascii="Verdana" w:hAnsi="Verdana" w:cs="Verdana"/>
          <w:sz w:val="20"/>
          <w:szCs w:val="20"/>
        </w:rPr>
        <w:t xml:space="preserve"> be the smallest nonnegative integer such that the character at position </w:t>
      </w:r>
      <w:r>
        <w:rPr>
          <w:rFonts w:ascii="Verdana" w:hAnsi="Verdana" w:cs="Verdana"/>
          <w:i/>
          <w:iCs/>
          <w:sz w:val="20"/>
          <w:szCs w:val="20"/>
        </w:rPr>
        <w:t>k</w:t>
      </w:r>
      <w:r>
        <w:rPr>
          <w:rFonts w:ascii="Verdana" w:hAnsi="Verdana" w:cs="Verdana"/>
          <w:sz w:val="20"/>
          <w:szCs w:val="20"/>
        </w:rPr>
        <w:t xml:space="preserve"> within Result(1) is different from the character at position </w:t>
      </w:r>
      <w:r>
        <w:rPr>
          <w:rFonts w:ascii="Verdana" w:hAnsi="Verdana" w:cs="Verdana"/>
          <w:i/>
          <w:iCs/>
          <w:sz w:val="20"/>
          <w:szCs w:val="20"/>
        </w:rPr>
        <w:t>k</w:t>
      </w:r>
      <w:r>
        <w:rPr>
          <w:rFonts w:ascii="Verdana" w:hAnsi="Verdana" w:cs="Verdana"/>
          <w:sz w:val="20"/>
          <w:szCs w:val="20"/>
        </w:rPr>
        <w:t xml:space="preserve"> within Result(2). (There must be such a </w:t>
      </w:r>
      <w:r>
        <w:rPr>
          <w:rFonts w:ascii="Verdana" w:hAnsi="Verdana" w:cs="Verdana"/>
          <w:i/>
          <w:iCs/>
          <w:sz w:val="20"/>
          <w:szCs w:val="20"/>
        </w:rPr>
        <w:t>k</w:t>
      </w:r>
      <w:r>
        <w:rPr>
          <w:rFonts w:ascii="Verdana" w:hAnsi="Verdana" w:cs="Verdana"/>
          <w:sz w:val="20"/>
          <w:szCs w:val="20"/>
        </w:rPr>
        <w:t>, for neither string is a prefix of the other.)</w:t>
      </w:r>
    </w:p>
    <w:p w:rsidR="00000000" w:rsidRDefault="00C649A5">
      <w:pPr>
        <w:pStyle w:val="DefaultParagraphFont"/>
        <w:widowControl w:val="0"/>
        <w:autoSpaceDE w:val="0"/>
        <w:autoSpaceDN w:val="0"/>
        <w:adjustRightInd w:val="0"/>
        <w:spacing w:after="0" w:line="5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20" w:right="840"/>
        <w:rPr>
          <w:rFonts w:ascii="Times New Roman" w:hAnsi="Times New Roman" w:cs="Times New Roman"/>
          <w:sz w:val="24"/>
          <w:szCs w:val="24"/>
        </w:rPr>
      </w:pPr>
      <w:r>
        <w:rPr>
          <w:rFonts w:ascii="Verdana" w:hAnsi="Verdana" w:cs="Verdana"/>
          <w:sz w:val="20"/>
          <w:szCs w:val="20"/>
        </w:rPr>
        <w:t xml:space="preserve">19.Let </w:t>
      </w:r>
      <w:r>
        <w:rPr>
          <w:rFonts w:ascii="Verdana" w:hAnsi="Verdana" w:cs="Verdana"/>
          <w:i/>
          <w:iCs/>
          <w:sz w:val="20"/>
          <w:szCs w:val="20"/>
        </w:rPr>
        <w:t>m</w:t>
      </w:r>
      <w:r>
        <w:rPr>
          <w:rFonts w:ascii="Verdana" w:hAnsi="Verdana" w:cs="Verdana"/>
          <w:sz w:val="20"/>
          <w:szCs w:val="20"/>
        </w:rPr>
        <w:t xml:space="preserve"> be the integer that</w:t>
      </w:r>
      <w:r>
        <w:rPr>
          <w:rFonts w:ascii="Verdana" w:hAnsi="Verdana" w:cs="Verdana"/>
          <w:sz w:val="20"/>
          <w:szCs w:val="20"/>
        </w:rPr>
        <w:t xml:space="preserve"> is the code point value for the character at position </w:t>
      </w:r>
      <w:r>
        <w:rPr>
          <w:rFonts w:ascii="Verdana" w:hAnsi="Verdana" w:cs="Verdana"/>
          <w:i/>
          <w:iCs/>
          <w:sz w:val="20"/>
          <w:szCs w:val="20"/>
        </w:rPr>
        <w:t>k</w:t>
      </w:r>
      <w:r>
        <w:rPr>
          <w:rFonts w:ascii="Verdana" w:hAnsi="Verdana" w:cs="Verdana"/>
          <w:sz w:val="20"/>
          <w:szCs w:val="20"/>
        </w:rPr>
        <w:t xml:space="preserve"> within Result(1).</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20" w:right="900"/>
        <w:rPr>
          <w:rFonts w:ascii="Times New Roman" w:hAnsi="Times New Roman" w:cs="Times New Roman"/>
          <w:sz w:val="24"/>
          <w:szCs w:val="24"/>
        </w:rPr>
      </w:pPr>
      <w:r>
        <w:rPr>
          <w:rFonts w:ascii="Verdana" w:hAnsi="Verdana" w:cs="Verdana"/>
          <w:sz w:val="20"/>
          <w:szCs w:val="20"/>
        </w:rPr>
        <w:t xml:space="preserve">20.Let </w:t>
      </w:r>
      <w:r>
        <w:rPr>
          <w:rFonts w:ascii="Verdana" w:hAnsi="Verdana" w:cs="Verdana"/>
          <w:i/>
          <w:iCs/>
          <w:sz w:val="20"/>
          <w:szCs w:val="20"/>
        </w:rPr>
        <w:t>n</w:t>
      </w:r>
      <w:r>
        <w:rPr>
          <w:rFonts w:ascii="Verdana" w:hAnsi="Verdana" w:cs="Verdana"/>
          <w:sz w:val="20"/>
          <w:szCs w:val="20"/>
        </w:rPr>
        <w:t xml:space="preserve"> be the integer that is the code point value for the character at position </w:t>
      </w:r>
      <w:r>
        <w:rPr>
          <w:rFonts w:ascii="Verdana" w:hAnsi="Verdana" w:cs="Verdana"/>
          <w:i/>
          <w:iCs/>
          <w:sz w:val="20"/>
          <w:szCs w:val="20"/>
        </w:rPr>
        <w:t>k</w:t>
      </w:r>
      <w:r>
        <w:rPr>
          <w:rFonts w:ascii="Verdana" w:hAnsi="Verdana" w:cs="Verdana"/>
          <w:sz w:val="20"/>
          <w:szCs w:val="20"/>
        </w:rPr>
        <w:t xml:space="preserve"> within Result(2).</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sz w:val="20"/>
          <w:szCs w:val="20"/>
        </w:rPr>
        <w:t xml:space="preserve">21.If </w:t>
      </w:r>
      <w:r>
        <w:rPr>
          <w:rFonts w:ascii="Verdana" w:hAnsi="Verdana" w:cs="Verdana"/>
          <w:i/>
          <w:iCs/>
          <w:sz w:val="20"/>
          <w:szCs w:val="20"/>
        </w:rPr>
        <w:t>m</w:t>
      </w:r>
      <w:r>
        <w:rPr>
          <w:rFonts w:ascii="Verdana" w:hAnsi="Verdana" w:cs="Verdana"/>
          <w:sz w:val="20"/>
          <w:szCs w:val="20"/>
        </w:rPr>
        <w:t xml:space="preserve"> &lt; </w:t>
      </w:r>
      <w:r>
        <w:rPr>
          <w:rFonts w:ascii="Verdana" w:hAnsi="Verdana" w:cs="Verdana"/>
          <w:i/>
          <w:iCs/>
          <w:sz w:val="20"/>
          <w:szCs w:val="20"/>
        </w:rPr>
        <w:t>n</w:t>
      </w:r>
      <w:r>
        <w:rPr>
          <w:rFonts w:ascii="Verdana" w:hAnsi="Verdana" w:cs="Verdana"/>
          <w:sz w:val="20"/>
          <w:szCs w:val="20"/>
        </w:rPr>
        <w:t xml:space="preserve">, return </w:t>
      </w:r>
      <w:r>
        <w:rPr>
          <w:rFonts w:ascii="Verdana" w:hAnsi="Verdana" w:cs="Verdana"/>
          <w:b/>
          <w:bCs/>
          <w:sz w:val="20"/>
          <w:szCs w:val="20"/>
        </w:rPr>
        <w:t>true</w:t>
      </w:r>
      <w:r>
        <w:rPr>
          <w:rFonts w:ascii="Verdana" w:hAnsi="Verdana" w:cs="Verdana"/>
          <w:sz w:val="20"/>
          <w:szCs w:val="20"/>
        </w:rPr>
        <w:t xml:space="preserve">. Otherwise, return </w:t>
      </w:r>
      <w:r>
        <w:rPr>
          <w:rFonts w:ascii="Verdana" w:hAnsi="Verdana" w:cs="Verdana"/>
          <w:b/>
          <w:bCs/>
          <w:sz w:val="20"/>
          <w:szCs w:val="20"/>
        </w:rPr>
        <w:t>false</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2.1.35  </w:t>
      </w:r>
      <w:r>
        <w:rPr>
          <w:rFonts w:ascii="Verdana" w:hAnsi="Verdana" w:cs="Verdana"/>
          <w:b/>
          <w:bCs/>
          <w:sz w:val="20"/>
          <w:szCs w:val="20"/>
        </w:rPr>
        <w:t>[ECMA-262] Section 11.9.3, The Abstract Equality Comparison Algorithm</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V0052:</w:t>
      </w:r>
    </w:p>
    <w:p w:rsidR="00000000" w:rsidRDefault="00C649A5">
      <w:pPr>
        <w:pStyle w:val="DefaultParagraphFont"/>
        <w:widowControl w:val="0"/>
        <w:autoSpaceDE w:val="0"/>
        <w:autoSpaceDN w:val="0"/>
        <w:adjustRightInd w:val="0"/>
        <w:spacing w:after="0" w:line="23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20" w:right="460"/>
        <w:rPr>
          <w:rFonts w:ascii="Times New Roman" w:hAnsi="Times New Roman" w:cs="Times New Roman"/>
          <w:sz w:val="24"/>
          <w:szCs w:val="24"/>
        </w:rPr>
      </w:pPr>
      <w:r>
        <w:rPr>
          <w:rFonts w:ascii="Verdana" w:hAnsi="Verdana" w:cs="Verdana"/>
          <w:sz w:val="20"/>
          <w:szCs w:val="20"/>
        </w:rPr>
        <w:t xml:space="preserve">The comparison </w:t>
      </w:r>
      <w:r>
        <w:rPr>
          <w:rFonts w:ascii="Verdana" w:hAnsi="Verdana" w:cs="Verdana"/>
          <w:i/>
          <w:iCs/>
          <w:sz w:val="20"/>
          <w:szCs w:val="20"/>
        </w:rPr>
        <w:t>x</w:t>
      </w:r>
      <w:r>
        <w:rPr>
          <w:rFonts w:ascii="Verdana" w:hAnsi="Verdana" w:cs="Verdana"/>
          <w:sz w:val="20"/>
          <w:szCs w:val="20"/>
        </w:rPr>
        <w:t xml:space="preserve"> == </w:t>
      </w:r>
      <w:r>
        <w:rPr>
          <w:rFonts w:ascii="Verdana" w:hAnsi="Verdana" w:cs="Verdana"/>
          <w:i/>
          <w:iCs/>
          <w:sz w:val="20"/>
          <w:szCs w:val="20"/>
        </w:rPr>
        <w:t>y</w:t>
      </w:r>
      <w:r>
        <w:rPr>
          <w:rFonts w:ascii="Verdana" w:hAnsi="Verdana" w:cs="Verdana"/>
          <w:sz w:val="20"/>
          <w:szCs w:val="20"/>
        </w:rPr>
        <w:t xml:space="preserve">, where </w:t>
      </w:r>
      <w:r>
        <w:rPr>
          <w:rFonts w:ascii="Verdana" w:hAnsi="Verdana" w:cs="Verdana"/>
          <w:i/>
          <w:iCs/>
          <w:sz w:val="20"/>
          <w:szCs w:val="20"/>
        </w:rPr>
        <w:t>x</w:t>
      </w:r>
      <w:r>
        <w:rPr>
          <w:rFonts w:ascii="Verdana" w:hAnsi="Verdana" w:cs="Verdana"/>
          <w:sz w:val="20"/>
          <w:szCs w:val="20"/>
        </w:rPr>
        <w:t xml:space="preserve"> and </w:t>
      </w:r>
      <w:r>
        <w:rPr>
          <w:rFonts w:ascii="Verdana" w:hAnsi="Verdana" w:cs="Verdana"/>
          <w:i/>
          <w:iCs/>
          <w:sz w:val="20"/>
          <w:szCs w:val="20"/>
        </w:rPr>
        <w:t>y</w:t>
      </w:r>
      <w:r>
        <w:rPr>
          <w:rFonts w:ascii="Verdana" w:hAnsi="Verdana" w:cs="Verdana"/>
          <w:sz w:val="20"/>
          <w:szCs w:val="20"/>
        </w:rPr>
        <w:t xml:space="preserve"> are values, produces </w:t>
      </w:r>
      <w:r>
        <w:rPr>
          <w:rFonts w:ascii="Verdana" w:hAnsi="Verdana" w:cs="Verdana"/>
          <w:b/>
          <w:bCs/>
          <w:sz w:val="20"/>
          <w:szCs w:val="20"/>
        </w:rPr>
        <w:t>true</w:t>
      </w:r>
      <w:r>
        <w:rPr>
          <w:rFonts w:ascii="Verdana" w:hAnsi="Verdana" w:cs="Verdana"/>
          <w:sz w:val="20"/>
          <w:szCs w:val="20"/>
        </w:rPr>
        <w:t xml:space="preserve"> or </w:t>
      </w:r>
      <w:r>
        <w:rPr>
          <w:rFonts w:ascii="Verdana" w:hAnsi="Verdana" w:cs="Verdana"/>
          <w:b/>
          <w:bCs/>
          <w:sz w:val="20"/>
          <w:szCs w:val="20"/>
        </w:rPr>
        <w:t>false</w:t>
      </w:r>
      <w:r>
        <w:rPr>
          <w:rFonts w:ascii="Verdana" w:hAnsi="Verdana" w:cs="Verdana"/>
          <w:sz w:val="20"/>
          <w:szCs w:val="20"/>
        </w:rPr>
        <w:t>. Such a comparison is performed as follows:</w:t>
      </w:r>
    </w:p>
    <w:p w:rsidR="00000000" w:rsidRDefault="00C649A5">
      <w:pPr>
        <w:pStyle w:val="DefaultParagraphFont"/>
        <w:widowControl w:val="0"/>
        <w:autoSpaceDE w:val="0"/>
        <w:autoSpaceDN w:val="0"/>
        <w:adjustRightInd w:val="0"/>
        <w:spacing w:after="0" w:line="170" w:lineRule="exact"/>
        <w:rPr>
          <w:rFonts w:ascii="Times New Roman" w:hAnsi="Times New Roman" w:cs="Times New Roman"/>
          <w:sz w:val="24"/>
          <w:szCs w:val="24"/>
        </w:rPr>
      </w:pPr>
    </w:p>
    <w:p w:rsidR="00000000" w:rsidRDefault="00C649A5" w:rsidP="00C649A5">
      <w:pPr>
        <w:pStyle w:val="DefaultParagraphFont"/>
        <w:widowControl w:val="0"/>
        <w:numPr>
          <w:ilvl w:val="0"/>
          <w:numId w:val="39"/>
        </w:numPr>
        <w:tabs>
          <w:tab w:val="clear" w:pos="720"/>
          <w:tab w:val="num" w:pos="1520"/>
        </w:tabs>
        <w:overflowPunct w:val="0"/>
        <w:autoSpaceDE w:val="0"/>
        <w:autoSpaceDN w:val="0"/>
        <w:adjustRightInd w:val="0"/>
        <w:spacing w:after="0" w:line="215" w:lineRule="auto"/>
        <w:ind w:left="1520" w:right="1560"/>
        <w:jc w:val="both"/>
        <w:rPr>
          <w:rFonts w:ascii="Verdana" w:hAnsi="Verdana" w:cs="Verdana"/>
          <w:sz w:val="20"/>
          <w:szCs w:val="20"/>
        </w:rPr>
      </w:pPr>
      <w:r>
        <w:rPr>
          <w:rFonts w:ascii="Verdana" w:hAnsi="Verdana" w:cs="Verdana"/>
          <w:sz w:val="20"/>
          <w:szCs w:val="20"/>
          <w:u w:val="single"/>
        </w:rPr>
        <w:t>If Type(</w:t>
      </w:r>
      <w:r>
        <w:rPr>
          <w:rFonts w:ascii="Verdana" w:hAnsi="Verdana" w:cs="Verdana"/>
          <w:i/>
          <w:iCs/>
          <w:sz w:val="20"/>
          <w:szCs w:val="20"/>
          <w:u w:val="single"/>
        </w:rPr>
        <w:t>x</w:t>
      </w:r>
      <w:r>
        <w:rPr>
          <w:rFonts w:ascii="Verdana" w:hAnsi="Verdana" w:cs="Verdana"/>
          <w:sz w:val="20"/>
          <w:szCs w:val="20"/>
          <w:u w:val="single"/>
        </w:rPr>
        <w:t>) is SafeArray or Type(</w:t>
      </w:r>
      <w:r>
        <w:rPr>
          <w:rFonts w:ascii="Verdana" w:hAnsi="Verdana" w:cs="Verdana"/>
          <w:i/>
          <w:iCs/>
          <w:sz w:val="20"/>
          <w:szCs w:val="20"/>
          <w:u w:val="single"/>
        </w:rPr>
        <w:t>y</w:t>
      </w:r>
      <w:r>
        <w:rPr>
          <w:rFonts w:ascii="Verdana" w:hAnsi="Verdana" w:cs="Verdana"/>
          <w:sz w:val="20"/>
          <w:szCs w:val="20"/>
          <w:u w:val="single"/>
        </w:rPr>
        <w:t xml:space="preserve">) is SafeArray, return </w:t>
      </w:r>
      <w:r>
        <w:rPr>
          <w:rFonts w:ascii="Verdana" w:hAnsi="Verdana" w:cs="Verdana"/>
          <w:b/>
          <w:bCs/>
          <w:sz w:val="20"/>
          <w:szCs w:val="20"/>
          <w:u w:val="single"/>
        </w:rPr>
        <w:t>false</w:t>
      </w:r>
      <w:r>
        <w:rPr>
          <w:rFonts w:ascii="Verdana" w:hAnsi="Verdana" w:cs="Verdana"/>
          <w:sz w:val="20"/>
          <w:szCs w:val="20"/>
          <w:u w:val="single"/>
        </w:rPr>
        <w:t xml:space="preserve">. </w:t>
      </w:r>
      <w:r>
        <w:rPr>
          <w:rFonts w:ascii="Verdana" w:hAnsi="Verdana" w:cs="Verdana"/>
          <w:sz w:val="20"/>
          <w:szCs w:val="20"/>
        </w:rPr>
        <w:t xml:space="preserve">a. </w:t>
      </w:r>
      <w:r>
        <w:rPr>
          <w:rFonts w:ascii="Verdana" w:hAnsi="Verdana" w:cs="Verdana"/>
          <w:sz w:val="20"/>
          <w:szCs w:val="20"/>
          <w:u w:val="single"/>
        </w:rPr>
        <w:t>If Type(</w:t>
      </w:r>
      <w:r>
        <w:rPr>
          <w:rFonts w:ascii="Verdana" w:hAnsi="Verdana" w:cs="Verdana"/>
          <w:i/>
          <w:iCs/>
          <w:sz w:val="20"/>
          <w:szCs w:val="20"/>
          <w:u w:val="single"/>
        </w:rPr>
        <w:t>x</w:t>
      </w:r>
      <w:r>
        <w:rPr>
          <w:rFonts w:ascii="Verdana" w:hAnsi="Verdana" w:cs="Verdana"/>
          <w:sz w:val="20"/>
          <w:szCs w:val="20"/>
          <w:u w:val="single"/>
        </w:rPr>
        <w:t>) is VarDate or Type(</w:t>
      </w:r>
      <w:r>
        <w:rPr>
          <w:rFonts w:ascii="Verdana" w:hAnsi="Verdana" w:cs="Verdana"/>
          <w:i/>
          <w:iCs/>
          <w:sz w:val="20"/>
          <w:szCs w:val="20"/>
          <w:u w:val="single"/>
        </w:rPr>
        <w:t>y</w:t>
      </w:r>
      <w:r>
        <w:rPr>
          <w:rFonts w:ascii="Verdana" w:hAnsi="Verdana" w:cs="Verdana"/>
          <w:sz w:val="20"/>
          <w:szCs w:val="20"/>
          <w:u w:val="single"/>
        </w:rPr>
        <w:t>) is VarDate, return</w:t>
      </w:r>
      <w:r>
        <w:rPr>
          <w:rFonts w:ascii="Verdana" w:hAnsi="Verdana" w:cs="Verdana"/>
          <w:sz w:val="20"/>
          <w:szCs w:val="20"/>
        </w:rPr>
        <w:t xml:space="preserve"> </w:t>
      </w:r>
      <w:r>
        <w:rPr>
          <w:rFonts w:ascii="Verdana" w:hAnsi="Verdana" w:cs="Verdana"/>
          <w:b/>
          <w:bCs/>
          <w:sz w:val="20"/>
          <w:szCs w:val="20"/>
          <w:u w:val="single"/>
        </w:rPr>
        <w:t>false</w:t>
      </w:r>
      <w:r>
        <w:rPr>
          <w:rFonts w:ascii="Verdana" w:hAnsi="Verdana" w:cs="Verdana"/>
          <w:sz w:val="20"/>
          <w:szCs w:val="20"/>
          <w:u w:val="single"/>
        </w:rPr>
        <w:t>.</w:t>
      </w:r>
      <w:r>
        <w:rPr>
          <w:rFonts w:ascii="Verdana" w:hAnsi="Verdana" w:cs="Verdana"/>
          <w:sz w:val="20"/>
          <w:szCs w:val="20"/>
        </w:rPr>
        <w:t xml:space="preserve"> </w:t>
      </w:r>
    </w:p>
    <w:p w:rsidR="00000000" w:rsidRDefault="00C649A5" w:rsidP="00C649A5">
      <w:pPr>
        <w:pStyle w:val="DefaultParagraphFont"/>
        <w:widowControl w:val="0"/>
        <w:numPr>
          <w:ilvl w:val="0"/>
          <w:numId w:val="39"/>
        </w:numPr>
        <w:tabs>
          <w:tab w:val="clear" w:pos="720"/>
          <w:tab w:val="num" w:pos="1520"/>
        </w:tabs>
        <w:overflowPunct w:val="0"/>
        <w:autoSpaceDE w:val="0"/>
        <w:autoSpaceDN w:val="0"/>
        <w:adjustRightInd w:val="0"/>
        <w:spacing w:after="0" w:line="239" w:lineRule="auto"/>
        <w:ind w:left="1520"/>
        <w:jc w:val="both"/>
        <w:rPr>
          <w:rFonts w:ascii="Verdana" w:hAnsi="Verdana" w:cs="Verdana"/>
          <w:sz w:val="20"/>
          <w:szCs w:val="20"/>
        </w:rPr>
      </w:pPr>
      <w:r>
        <w:rPr>
          <w:rFonts w:ascii="Verdana" w:hAnsi="Verdana" w:cs="Verdana"/>
          <w:sz w:val="20"/>
          <w:szCs w:val="20"/>
        </w:rPr>
        <w:t>If Type(</w:t>
      </w:r>
      <w:r>
        <w:rPr>
          <w:rFonts w:ascii="Verdana" w:hAnsi="Verdana" w:cs="Verdana"/>
          <w:i/>
          <w:iCs/>
          <w:sz w:val="20"/>
          <w:szCs w:val="20"/>
        </w:rPr>
        <w:t>x</w:t>
      </w:r>
      <w:r>
        <w:rPr>
          <w:rFonts w:ascii="Verdana" w:hAnsi="Verdana" w:cs="Verdana"/>
          <w:sz w:val="20"/>
          <w:szCs w:val="20"/>
        </w:rPr>
        <w:t>) is different from Type(</w:t>
      </w:r>
      <w:r>
        <w:rPr>
          <w:rFonts w:ascii="Verdana" w:hAnsi="Verdana" w:cs="Verdana"/>
          <w:i/>
          <w:iCs/>
          <w:sz w:val="20"/>
          <w:szCs w:val="20"/>
        </w:rPr>
        <w:t>y</w:t>
      </w:r>
      <w:r>
        <w:rPr>
          <w:rFonts w:ascii="Verdana" w:hAnsi="Verdana" w:cs="Verdana"/>
          <w:sz w:val="20"/>
          <w:szCs w:val="20"/>
        </w:rPr>
        <w:t xml:space="preserve">), go to step 14.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39"/>
        </w:numPr>
        <w:tabs>
          <w:tab w:val="clear" w:pos="720"/>
          <w:tab w:val="num" w:pos="1520"/>
        </w:tabs>
        <w:overflowPunct w:val="0"/>
        <w:autoSpaceDE w:val="0"/>
        <w:autoSpaceDN w:val="0"/>
        <w:adjustRightInd w:val="0"/>
        <w:spacing w:after="0" w:line="239" w:lineRule="auto"/>
        <w:ind w:left="1520"/>
        <w:jc w:val="both"/>
        <w:rPr>
          <w:rFonts w:ascii="Verdana" w:hAnsi="Verdana" w:cs="Verdana"/>
          <w:sz w:val="20"/>
          <w:szCs w:val="20"/>
        </w:rPr>
      </w:pPr>
      <w:r>
        <w:rPr>
          <w:rFonts w:ascii="Verdana" w:hAnsi="Verdana" w:cs="Verdana"/>
          <w:sz w:val="20"/>
          <w:szCs w:val="20"/>
        </w:rPr>
        <w:t>If Type(</w:t>
      </w:r>
      <w:r>
        <w:rPr>
          <w:rFonts w:ascii="Verdana" w:hAnsi="Verdana" w:cs="Verdana"/>
          <w:i/>
          <w:iCs/>
          <w:sz w:val="20"/>
          <w:szCs w:val="20"/>
        </w:rPr>
        <w:t>x</w:t>
      </w:r>
      <w:r>
        <w:rPr>
          <w:rFonts w:ascii="Verdana" w:hAnsi="Verdana" w:cs="Verdana"/>
          <w:sz w:val="20"/>
          <w:szCs w:val="20"/>
        </w:rPr>
        <w:t xml:space="preserve">) is Undefined, return </w:t>
      </w:r>
      <w:r>
        <w:rPr>
          <w:rFonts w:ascii="Verdana" w:hAnsi="Verdana" w:cs="Verdana"/>
          <w:b/>
          <w:bCs/>
          <w:sz w:val="20"/>
          <w:szCs w:val="20"/>
        </w:rPr>
        <w:t>true</w:t>
      </w:r>
      <w:r>
        <w:rPr>
          <w:rFonts w:ascii="Verdana" w:hAnsi="Verdana" w:cs="Verdana"/>
          <w:sz w:val="20"/>
          <w:szCs w:val="20"/>
        </w:rPr>
        <w:t xml:space="preserve">. </w:t>
      </w:r>
    </w:p>
    <w:p w:rsidR="00000000" w:rsidRDefault="00C649A5" w:rsidP="00C649A5">
      <w:pPr>
        <w:pStyle w:val="DefaultParagraphFont"/>
        <w:widowControl w:val="0"/>
        <w:numPr>
          <w:ilvl w:val="0"/>
          <w:numId w:val="39"/>
        </w:numPr>
        <w:tabs>
          <w:tab w:val="clear" w:pos="720"/>
          <w:tab w:val="num" w:pos="1520"/>
        </w:tabs>
        <w:overflowPunct w:val="0"/>
        <w:autoSpaceDE w:val="0"/>
        <w:autoSpaceDN w:val="0"/>
        <w:adjustRightInd w:val="0"/>
        <w:spacing w:after="0" w:line="239" w:lineRule="auto"/>
        <w:ind w:left="1520"/>
        <w:jc w:val="both"/>
        <w:rPr>
          <w:rFonts w:ascii="Verdana" w:hAnsi="Verdana" w:cs="Verdana"/>
          <w:sz w:val="20"/>
          <w:szCs w:val="20"/>
        </w:rPr>
      </w:pPr>
      <w:r>
        <w:rPr>
          <w:rFonts w:ascii="Verdana" w:hAnsi="Verdana" w:cs="Verdana"/>
          <w:sz w:val="20"/>
          <w:szCs w:val="20"/>
        </w:rPr>
        <w:t>If Type(</w:t>
      </w:r>
      <w:r>
        <w:rPr>
          <w:rFonts w:ascii="Verdana" w:hAnsi="Verdana" w:cs="Verdana"/>
          <w:i/>
          <w:iCs/>
          <w:sz w:val="20"/>
          <w:szCs w:val="20"/>
        </w:rPr>
        <w:t>x</w:t>
      </w:r>
      <w:r>
        <w:rPr>
          <w:rFonts w:ascii="Verdana" w:hAnsi="Verdana" w:cs="Verdana"/>
          <w:sz w:val="20"/>
          <w:szCs w:val="20"/>
        </w:rPr>
        <w:t xml:space="preserve">) is Null, return </w:t>
      </w:r>
      <w:r>
        <w:rPr>
          <w:rFonts w:ascii="Verdana" w:hAnsi="Verdana" w:cs="Verdana"/>
          <w:b/>
          <w:bCs/>
          <w:sz w:val="20"/>
          <w:szCs w:val="20"/>
        </w:rPr>
        <w:t>true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39"/>
        </w:numPr>
        <w:tabs>
          <w:tab w:val="clear" w:pos="720"/>
          <w:tab w:val="num" w:pos="1520"/>
        </w:tabs>
        <w:overflowPunct w:val="0"/>
        <w:autoSpaceDE w:val="0"/>
        <w:autoSpaceDN w:val="0"/>
        <w:adjustRightInd w:val="0"/>
        <w:spacing w:after="0" w:line="239" w:lineRule="auto"/>
        <w:ind w:left="1520"/>
        <w:jc w:val="both"/>
        <w:rPr>
          <w:rFonts w:ascii="Verdana" w:hAnsi="Verdana" w:cs="Verdana"/>
          <w:sz w:val="20"/>
          <w:szCs w:val="20"/>
        </w:rPr>
      </w:pPr>
      <w:r>
        <w:rPr>
          <w:rFonts w:ascii="Verdana" w:hAnsi="Verdana" w:cs="Verdana"/>
          <w:sz w:val="20"/>
          <w:szCs w:val="20"/>
        </w:rPr>
        <w:t>If Type(</w:t>
      </w:r>
      <w:r>
        <w:rPr>
          <w:rFonts w:ascii="Verdana" w:hAnsi="Verdana" w:cs="Verdana"/>
          <w:i/>
          <w:iCs/>
          <w:sz w:val="20"/>
          <w:szCs w:val="20"/>
        </w:rPr>
        <w:t>x</w:t>
      </w:r>
      <w:r>
        <w:rPr>
          <w:rFonts w:ascii="Verdana" w:hAnsi="Verdana" w:cs="Verdana"/>
          <w:sz w:val="20"/>
          <w:szCs w:val="20"/>
        </w:rPr>
        <w:t xml:space="preserve">) is not Number, go to step 11.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39"/>
        </w:numPr>
        <w:tabs>
          <w:tab w:val="clear" w:pos="720"/>
          <w:tab w:val="num" w:pos="1520"/>
        </w:tabs>
        <w:overflowPunct w:val="0"/>
        <w:autoSpaceDE w:val="0"/>
        <w:autoSpaceDN w:val="0"/>
        <w:adjustRightInd w:val="0"/>
        <w:spacing w:after="0" w:line="239" w:lineRule="auto"/>
        <w:ind w:left="1520"/>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x</w:t>
      </w:r>
      <w:r>
        <w:rPr>
          <w:rFonts w:ascii="Verdana" w:hAnsi="Verdana" w:cs="Verdana"/>
          <w:sz w:val="20"/>
          <w:szCs w:val="20"/>
        </w:rPr>
        <w:t xml:space="preserve"> is </w:t>
      </w:r>
      <w:r>
        <w:rPr>
          <w:rFonts w:ascii="Verdana" w:hAnsi="Verdana" w:cs="Verdana"/>
          <w:b/>
          <w:bCs/>
          <w:sz w:val="20"/>
          <w:szCs w:val="20"/>
        </w:rPr>
        <w:t>NaN</w:t>
      </w:r>
      <w:r>
        <w:rPr>
          <w:rFonts w:ascii="Verdana" w:hAnsi="Verdana" w:cs="Verdana"/>
          <w:sz w:val="20"/>
          <w:szCs w:val="20"/>
        </w:rPr>
        <w:t xml:space="preserve">, return </w:t>
      </w:r>
      <w:r>
        <w:rPr>
          <w:rFonts w:ascii="Verdana" w:hAnsi="Verdana" w:cs="Verdana"/>
          <w:b/>
          <w:bCs/>
          <w:sz w:val="20"/>
          <w:szCs w:val="20"/>
        </w:rPr>
        <w:t>false</w:t>
      </w:r>
      <w:r>
        <w:rPr>
          <w:rFonts w:ascii="Verdana" w:hAnsi="Verdana" w:cs="Verdana"/>
          <w:sz w:val="20"/>
          <w:szCs w:val="20"/>
        </w:rPr>
        <w:t xml:space="preserve">. </w:t>
      </w:r>
    </w:p>
    <w:p w:rsidR="00000000" w:rsidRDefault="00C649A5" w:rsidP="00C649A5">
      <w:pPr>
        <w:pStyle w:val="DefaultParagraphFont"/>
        <w:widowControl w:val="0"/>
        <w:numPr>
          <w:ilvl w:val="0"/>
          <w:numId w:val="39"/>
        </w:numPr>
        <w:tabs>
          <w:tab w:val="clear" w:pos="720"/>
          <w:tab w:val="num" w:pos="1520"/>
        </w:tabs>
        <w:overflowPunct w:val="0"/>
        <w:autoSpaceDE w:val="0"/>
        <w:autoSpaceDN w:val="0"/>
        <w:adjustRightInd w:val="0"/>
        <w:spacing w:after="0" w:line="239" w:lineRule="auto"/>
        <w:ind w:left="1520"/>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y</w:t>
      </w:r>
      <w:r>
        <w:rPr>
          <w:rFonts w:ascii="Verdana" w:hAnsi="Verdana" w:cs="Verdana"/>
          <w:sz w:val="20"/>
          <w:szCs w:val="20"/>
        </w:rPr>
        <w:t xml:space="preserve"> is </w:t>
      </w:r>
      <w:r>
        <w:rPr>
          <w:rFonts w:ascii="Verdana" w:hAnsi="Verdana" w:cs="Verdana"/>
          <w:b/>
          <w:bCs/>
          <w:sz w:val="20"/>
          <w:szCs w:val="20"/>
        </w:rPr>
        <w:t>NaN</w:t>
      </w:r>
      <w:r>
        <w:rPr>
          <w:rFonts w:ascii="Verdana" w:hAnsi="Verdana" w:cs="Verdana"/>
          <w:sz w:val="20"/>
          <w:szCs w:val="20"/>
        </w:rPr>
        <w:t xml:space="preserve">, return </w:t>
      </w:r>
      <w:r>
        <w:rPr>
          <w:rFonts w:ascii="Verdana" w:hAnsi="Verdana" w:cs="Verdana"/>
          <w:b/>
          <w:bCs/>
          <w:sz w:val="20"/>
          <w:szCs w:val="20"/>
        </w:rPr>
        <w:t>false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39"/>
        </w:numPr>
        <w:tabs>
          <w:tab w:val="clear" w:pos="720"/>
          <w:tab w:val="num" w:pos="1520"/>
        </w:tabs>
        <w:overflowPunct w:val="0"/>
        <w:autoSpaceDE w:val="0"/>
        <w:autoSpaceDN w:val="0"/>
        <w:adjustRightInd w:val="0"/>
        <w:spacing w:after="0" w:line="239" w:lineRule="auto"/>
        <w:ind w:left="1520"/>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x</w:t>
      </w:r>
      <w:r>
        <w:rPr>
          <w:rFonts w:ascii="Verdana" w:hAnsi="Verdana" w:cs="Verdana"/>
          <w:sz w:val="20"/>
          <w:szCs w:val="20"/>
        </w:rPr>
        <w:t xml:space="preserve"> is the same number value as </w:t>
      </w:r>
      <w:r>
        <w:rPr>
          <w:rFonts w:ascii="Verdana" w:hAnsi="Verdana" w:cs="Verdana"/>
          <w:i/>
          <w:iCs/>
          <w:sz w:val="20"/>
          <w:szCs w:val="20"/>
        </w:rPr>
        <w:t>y</w:t>
      </w:r>
      <w:r>
        <w:rPr>
          <w:rFonts w:ascii="Verdana" w:hAnsi="Verdana" w:cs="Verdana"/>
          <w:sz w:val="20"/>
          <w:szCs w:val="20"/>
        </w:rPr>
        <w:t xml:space="preserve">, return </w:t>
      </w:r>
      <w:r>
        <w:rPr>
          <w:rFonts w:ascii="Verdana" w:hAnsi="Verdana" w:cs="Verdana"/>
          <w:b/>
          <w:bCs/>
          <w:sz w:val="20"/>
          <w:szCs w:val="20"/>
        </w:rPr>
        <w:t>true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2" w:lineRule="exact"/>
        <w:rPr>
          <w:rFonts w:ascii="Verdana" w:hAnsi="Verdana" w:cs="Verdana"/>
          <w:sz w:val="20"/>
          <w:szCs w:val="20"/>
        </w:rPr>
      </w:pPr>
    </w:p>
    <w:p w:rsidR="00000000" w:rsidRDefault="00C649A5" w:rsidP="00C649A5">
      <w:pPr>
        <w:pStyle w:val="DefaultParagraphFont"/>
        <w:widowControl w:val="0"/>
        <w:numPr>
          <w:ilvl w:val="0"/>
          <w:numId w:val="39"/>
        </w:numPr>
        <w:tabs>
          <w:tab w:val="clear" w:pos="720"/>
          <w:tab w:val="num" w:pos="1520"/>
        </w:tabs>
        <w:overflowPunct w:val="0"/>
        <w:autoSpaceDE w:val="0"/>
        <w:autoSpaceDN w:val="0"/>
        <w:adjustRightInd w:val="0"/>
        <w:spacing w:after="0" w:line="240" w:lineRule="auto"/>
        <w:ind w:left="1520"/>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x</w:t>
      </w:r>
      <w:r>
        <w:rPr>
          <w:rFonts w:ascii="Verdana" w:hAnsi="Verdana" w:cs="Verdana"/>
          <w:sz w:val="20"/>
          <w:szCs w:val="20"/>
        </w:rPr>
        <w:t xml:space="preserve"> is </w:t>
      </w:r>
      <w:r>
        <w:rPr>
          <w:rFonts w:ascii="Verdana" w:hAnsi="Verdana" w:cs="Verdana"/>
          <w:b/>
          <w:bCs/>
          <w:sz w:val="20"/>
          <w:szCs w:val="20"/>
        </w:rPr>
        <w:t>+0</w:t>
      </w:r>
      <w:r>
        <w:rPr>
          <w:rFonts w:ascii="Verdana" w:hAnsi="Verdana" w:cs="Verdana"/>
          <w:sz w:val="20"/>
          <w:szCs w:val="20"/>
        </w:rPr>
        <w:t xml:space="preserve"> and </w:t>
      </w:r>
      <w:r>
        <w:rPr>
          <w:rFonts w:ascii="Verdana" w:hAnsi="Verdana" w:cs="Verdana"/>
          <w:i/>
          <w:iCs/>
          <w:sz w:val="20"/>
          <w:szCs w:val="20"/>
        </w:rPr>
        <w:t>y</w:t>
      </w:r>
      <w:r>
        <w:rPr>
          <w:rFonts w:ascii="Verdana" w:hAnsi="Verdana" w:cs="Verdana"/>
          <w:sz w:val="20"/>
          <w:szCs w:val="20"/>
        </w:rPr>
        <w:t xml:space="preserve"> is </w:t>
      </w:r>
      <w:r>
        <w:rPr>
          <w:rFonts w:ascii="Symbol" w:hAnsi="Symbol" w:cs="Symbol"/>
          <w:sz w:val="20"/>
          <w:szCs w:val="20"/>
        </w:rPr>
        <w:t></w:t>
      </w:r>
      <w:r>
        <w:rPr>
          <w:rFonts w:ascii="Verdana" w:hAnsi="Verdana" w:cs="Verdana"/>
          <w:b/>
          <w:bCs/>
          <w:sz w:val="20"/>
          <w:szCs w:val="20"/>
        </w:rPr>
        <w:t>0</w:t>
      </w:r>
      <w:r>
        <w:rPr>
          <w:rFonts w:ascii="Verdana" w:hAnsi="Verdana" w:cs="Verdana"/>
          <w:sz w:val="20"/>
          <w:szCs w:val="20"/>
        </w:rPr>
        <w:t xml:space="preserve">, return </w:t>
      </w:r>
      <w:r>
        <w:rPr>
          <w:rFonts w:ascii="Verdana" w:hAnsi="Verdana" w:cs="Verdana"/>
          <w:b/>
          <w:bCs/>
          <w:sz w:val="20"/>
          <w:szCs w:val="20"/>
        </w:rPr>
        <w:t>true</w:t>
      </w:r>
      <w:r>
        <w:rPr>
          <w:rFonts w:ascii="Verdana" w:hAnsi="Verdana" w:cs="Verdana"/>
          <w:sz w:val="20"/>
          <w:szCs w:val="20"/>
        </w:rPr>
        <w:t xml:space="preserve">. </w:t>
      </w:r>
    </w:p>
    <w:p w:rsidR="00000000" w:rsidRDefault="00C649A5" w:rsidP="00C649A5">
      <w:pPr>
        <w:pStyle w:val="DefaultParagraphFont"/>
        <w:widowControl w:val="0"/>
        <w:numPr>
          <w:ilvl w:val="0"/>
          <w:numId w:val="39"/>
        </w:numPr>
        <w:tabs>
          <w:tab w:val="clear" w:pos="720"/>
          <w:tab w:val="num" w:pos="1520"/>
        </w:tabs>
        <w:overflowPunct w:val="0"/>
        <w:autoSpaceDE w:val="0"/>
        <w:autoSpaceDN w:val="0"/>
        <w:adjustRightInd w:val="0"/>
        <w:spacing w:after="0" w:line="239" w:lineRule="auto"/>
        <w:ind w:left="1520"/>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x</w:t>
      </w:r>
      <w:r>
        <w:rPr>
          <w:rFonts w:ascii="Verdana" w:hAnsi="Verdana" w:cs="Verdana"/>
          <w:sz w:val="20"/>
          <w:szCs w:val="20"/>
        </w:rPr>
        <w:t xml:space="preserve"> is </w:t>
      </w:r>
      <w:r>
        <w:rPr>
          <w:rFonts w:ascii="Symbol" w:hAnsi="Symbol" w:cs="Symbol"/>
          <w:sz w:val="20"/>
          <w:szCs w:val="20"/>
        </w:rPr>
        <w:t></w:t>
      </w:r>
      <w:r>
        <w:rPr>
          <w:rFonts w:ascii="Verdana" w:hAnsi="Verdana" w:cs="Verdana"/>
          <w:b/>
          <w:bCs/>
          <w:sz w:val="20"/>
          <w:szCs w:val="20"/>
        </w:rPr>
        <w:t>0</w:t>
      </w:r>
      <w:r>
        <w:rPr>
          <w:rFonts w:ascii="Verdana" w:hAnsi="Verdana" w:cs="Verdana"/>
          <w:sz w:val="20"/>
          <w:szCs w:val="20"/>
        </w:rPr>
        <w:t xml:space="preserve"> and </w:t>
      </w:r>
      <w:r>
        <w:rPr>
          <w:rFonts w:ascii="Verdana" w:hAnsi="Verdana" w:cs="Verdana"/>
          <w:i/>
          <w:iCs/>
          <w:sz w:val="20"/>
          <w:szCs w:val="20"/>
        </w:rPr>
        <w:t>y</w:t>
      </w:r>
      <w:r>
        <w:rPr>
          <w:rFonts w:ascii="Verdana" w:hAnsi="Verdana" w:cs="Verdana"/>
          <w:sz w:val="20"/>
          <w:szCs w:val="20"/>
        </w:rPr>
        <w:t xml:space="preserve"> is </w:t>
      </w:r>
      <w:r>
        <w:rPr>
          <w:rFonts w:ascii="Verdana" w:hAnsi="Verdana" w:cs="Verdana"/>
          <w:b/>
          <w:bCs/>
          <w:sz w:val="20"/>
          <w:szCs w:val="20"/>
        </w:rPr>
        <w:t>+0</w:t>
      </w:r>
      <w:r>
        <w:rPr>
          <w:rFonts w:ascii="Verdana" w:hAnsi="Verdana" w:cs="Verdana"/>
          <w:sz w:val="20"/>
          <w:szCs w:val="20"/>
        </w:rPr>
        <w:t xml:space="preserve">, return </w:t>
      </w:r>
      <w:r>
        <w:rPr>
          <w:rFonts w:ascii="Verdana" w:hAnsi="Verdana" w:cs="Verdana"/>
          <w:b/>
          <w:bCs/>
          <w:sz w:val="20"/>
          <w:szCs w:val="20"/>
        </w:rPr>
        <w:t>true</w:t>
      </w:r>
      <w:r>
        <w:rPr>
          <w:rFonts w:ascii="Verdana" w:hAnsi="Verdana" w:cs="Verdana"/>
          <w:sz w:val="20"/>
          <w:szCs w:val="20"/>
        </w:rPr>
        <w:t xml:space="preserve">. </w:t>
      </w:r>
    </w:p>
    <w:p w:rsidR="00000000" w:rsidRDefault="00C649A5" w:rsidP="00C649A5">
      <w:pPr>
        <w:pStyle w:val="DefaultParagraphFont"/>
        <w:widowControl w:val="0"/>
        <w:numPr>
          <w:ilvl w:val="0"/>
          <w:numId w:val="39"/>
        </w:numPr>
        <w:tabs>
          <w:tab w:val="clear" w:pos="720"/>
          <w:tab w:val="num" w:pos="1520"/>
        </w:tabs>
        <w:overflowPunct w:val="0"/>
        <w:autoSpaceDE w:val="0"/>
        <w:autoSpaceDN w:val="0"/>
        <w:adjustRightInd w:val="0"/>
        <w:spacing w:after="0" w:line="238" w:lineRule="auto"/>
        <w:ind w:left="1520"/>
        <w:jc w:val="both"/>
        <w:rPr>
          <w:rFonts w:ascii="Verdana" w:hAnsi="Verdana" w:cs="Verdana"/>
          <w:sz w:val="20"/>
          <w:szCs w:val="20"/>
        </w:rPr>
      </w:pPr>
      <w:r>
        <w:rPr>
          <w:rFonts w:ascii="Verdana" w:hAnsi="Verdana" w:cs="Verdana"/>
          <w:sz w:val="20"/>
          <w:szCs w:val="20"/>
        </w:rPr>
        <w:t xml:space="preserve">Return </w:t>
      </w:r>
      <w:r>
        <w:rPr>
          <w:rFonts w:ascii="Verdana" w:hAnsi="Verdana" w:cs="Verdana"/>
          <w:b/>
          <w:bCs/>
          <w:sz w:val="20"/>
          <w:szCs w:val="20"/>
        </w:rPr>
        <w:t>false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39"/>
        </w:numPr>
        <w:tabs>
          <w:tab w:val="clear" w:pos="720"/>
          <w:tab w:val="num" w:pos="1520"/>
        </w:tabs>
        <w:overflowPunct w:val="0"/>
        <w:autoSpaceDE w:val="0"/>
        <w:autoSpaceDN w:val="0"/>
        <w:adjustRightInd w:val="0"/>
        <w:spacing w:after="0" w:line="223" w:lineRule="auto"/>
        <w:ind w:left="1520" w:right="40"/>
        <w:rPr>
          <w:rFonts w:ascii="Verdana" w:hAnsi="Verdana" w:cs="Verdana"/>
          <w:sz w:val="20"/>
          <w:szCs w:val="20"/>
        </w:rPr>
      </w:pPr>
      <w:r>
        <w:rPr>
          <w:rFonts w:ascii="Verdana" w:hAnsi="Verdana" w:cs="Verdana"/>
          <w:sz w:val="20"/>
          <w:szCs w:val="20"/>
        </w:rPr>
        <w:t>If Type(</w:t>
      </w:r>
      <w:r>
        <w:rPr>
          <w:rFonts w:ascii="Verdana" w:hAnsi="Verdana" w:cs="Verdana"/>
          <w:i/>
          <w:iCs/>
          <w:sz w:val="20"/>
          <w:szCs w:val="20"/>
        </w:rPr>
        <w:t>x</w:t>
      </w:r>
      <w:r>
        <w:rPr>
          <w:rFonts w:ascii="Verdana" w:hAnsi="Verdana" w:cs="Verdana"/>
          <w:sz w:val="20"/>
          <w:szCs w:val="20"/>
        </w:rPr>
        <w:t xml:space="preserve">) is String, then return </w:t>
      </w:r>
      <w:r>
        <w:rPr>
          <w:rFonts w:ascii="Verdana" w:hAnsi="Verdana" w:cs="Verdana"/>
          <w:b/>
          <w:bCs/>
          <w:sz w:val="20"/>
          <w:szCs w:val="20"/>
        </w:rPr>
        <w:t>true</w:t>
      </w:r>
      <w:r>
        <w:rPr>
          <w:rFonts w:ascii="Verdana" w:hAnsi="Verdana" w:cs="Verdana"/>
          <w:sz w:val="20"/>
          <w:szCs w:val="20"/>
        </w:rPr>
        <w:t xml:space="preserve"> if </w:t>
      </w:r>
      <w:r>
        <w:rPr>
          <w:rFonts w:ascii="Verdana" w:hAnsi="Verdana" w:cs="Verdana"/>
          <w:i/>
          <w:iCs/>
          <w:sz w:val="20"/>
          <w:szCs w:val="20"/>
        </w:rPr>
        <w:t>x</w:t>
      </w:r>
      <w:r>
        <w:rPr>
          <w:rFonts w:ascii="Verdana" w:hAnsi="Verdana" w:cs="Verdana"/>
          <w:sz w:val="20"/>
          <w:szCs w:val="20"/>
        </w:rPr>
        <w:t xml:space="preserve"> and </w:t>
      </w:r>
      <w:r>
        <w:rPr>
          <w:rFonts w:ascii="Verdana" w:hAnsi="Verdana" w:cs="Verdana"/>
          <w:i/>
          <w:iCs/>
          <w:sz w:val="20"/>
          <w:szCs w:val="20"/>
        </w:rPr>
        <w:t>y</w:t>
      </w:r>
      <w:r>
        <w:rPr>
          <w:rFonts w:ascii="Verdana" w:hAnsi="Verdana" w:cs="Verdana"/>
          <w:sz w:val="20"/>
          <w:szCs w:val="20"/>
        </w:rPr>
        <w:t xml:space="preserve"> are exactly the same sequence of characters (same length and same characters in corresponding positions). Otherwise, return </w:t>
      </w:r>
      <w:r>
        <w:rPr>
          <w:rFonts w:ascii="Verdana" w:hAnsi="Verdana" w:cs="Verdana"/>
          <w:b/>
          <w:bCs/>
          <w:sz w:val="20"/>
          <w:szCs w:val="20"/>
        </w:rPr>
        <w:t>false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39"/>
        </w:numPr>
        <w:tabs>
          <w:tab w:val="clear" w:pos="720"/>
          <w:tab w:val="num" w:pos="1520"/>
        </w:tabs>
        <w:overflowPunct w:val="0"/>
        <w:autoSpaceDE w:val="0"/>
        <w:autoSpaceDN w:val="0"/>
        <w:adjustRightInd w:val="0"/>
        <w:spacing w:after="0" w:line="215" w:lineRule="auto"/>
        <w:ind w:left="1520" w:right="600"/>
        <w:jc w:val="both"/>
        <w:rPr>
          <w:rFonts w:ascii="Verdana" w:hAnsi="Verdana" w:cs="Verdana"/>
          <w:sz w:val="20"/>
          <w:szCs w:val="20"/>
        </w:rPr>
      </w:pPr>
      <w:r>
        <w:rPr>
          <w:rFonts w:ascii="Verdana" w:hAnsi="Verdana" w:cs="Verdana"/>
          <w:sz w:val="20"/>
          <w:szCs w:val="20"/>
        </w:rPr>
        <w:t>If Type(</w:t>
      </w:r>
      <w:r>
        <w:rPr>
          <w:rFonts w:ascii="Verdana" w:hAnsi="Verdana" w:cs="Verdana"/>
          <w:i/>
          <w:iCs/>
          <w:sz w:val="20"/>
          <w:szCs w:val="20"/>
        </w:rPr>
        <w:t>x</w:t>
      </w:r>
      <w:r>
        <w:rPr>
          <w:rFonts w:ascii="Verdana" w:hAnsi="Verdana" w:cs="Verdana"/>
          <w:sz w:val="20"/>
          <w:szCs w:val="20"/>
        </w:rPr>
        <w:t xml:space="preserve">) is Boolean, return </w:t>
      </w:r>
      <w:r>
        <w:rPr>
          <w:rFonts w:ascii="Verdana" w:hAnsi="Verdana" w:cs="Verdana"/>
          <w:b/>
          <w:bCs/>
          <w:sz w:val="20"/>
          <w:szCs w:val="20"/>
        </w:rPr>
        <w:t>true</w:t>
      </w:r>
      <w:r>
        <w:rPr>
          <w:rFonts w:ascii="Verdana" w:hAnsi="Verdana" w:cs="Verdana"/>
          <w:sz w:val="20"/>
          <w:szCs w:val="20"/>
        </w:rPr>
        <w:t xml:space="preserve"> if </w:t>
      </w:r>
      <w:r>
        <w:rPr>
          <w:rFonts w:ascii="Verdana" w:hAnsi="Verdana" w:cs="Verdana"/>
          <w:i/>
          <w:iCs/>
          <w:sz w:val="20"/>
          <w:szCs w:val="20"/>
        </w:rPr>
        <w:t>x</w:t>
      </w:r>
      <w:r>
        <w:rPr>
          <w:rFonts w:ascii="Verdana" w:hAnsi="Verdana" w:cs="Verdana"/>
          <w:sz w:val="20"/>
          <w:szCs w:val="20"/>
        </w:rPr>
        <w:t xml:space="preserve"> and </w:t>
      </w:r>
      <w:r>
        <w:rPr>
          <w:rFonts w:ascii="Verdana" w:hAnsi="Verdana" w:cs="Verdana"/>
          <w:i/>
          <w:iCs/>
          <w:sz w:val="20"/>
          <w:szCs w:val="20"/>
        </w:rPr>
        <w:t>y</w:t>
      </w:r>
      <w:r>
        <w:rPr>
          <w:rFonts w:ascii="Verdana" w:hAnsi="Verdana" w:cs="Verdana"/>
          <w:sz w:val="20"/>
          <w:szCs w:val="20"/>
        </w:rPr>
        <w:t xml:space="preserve"> are both </w:t>
      </w:r>
      <w:r>
        <w:rPr>
          <w:rFonts w:ascii="Verdana" w:hAnsi="Verdana" w:cs="Verdana"/>
          <w:b/>
          <w:bCs/>
          <w:sz w:val="20"/>
          <w:szCs w:val="20"/>
        </w:rPr>
        <w:t>true</w:t>
      </w:r>
      <w:r>
        <w:rPr>
          <w:rFonts w:ascii="Verdana" w:hAnsi="Verdana" w:cs="Verdana"/>
          <w:sz w:val="20"/>
          <w:szCs w:val="20"/>
        </w:rPr>
        <w:t xml:space="preserve"> or are both </w:t>
      </w:r>
      <w:r>
        <w:rPr>
          <w:rFonts w:ascii="Verdana" w:hAnsi="Verdana" w:cs="Verdana"/>
          <w:b/>
          <w:bCs/>
          <w:sz w:val="20"/>
          <w:szCs w:val="20"/>
        </w:rPr>
        <w:t>false</w:t>
      </w:r>
      <w:r>
        <w:rPr>
          <w:rFonts w:ascii="Verdana" w:hAnsi="Verdana" w:cs="Verdana"/>
          <w:sz w:val="20"/>
          <w:szCs w:val="20"/>
        </w:rPr>
        <w:t>. Otherwise, return</w:t>
      </w:r>
      <w:r>
        <w:rPr>
          <w:rFonts w:ascii="Verdana" w:hAnsi="Verdana" w:cs="Verdana"/>
          <w:b/>
          <w:bCs/>
          <w:sz w:val="20"/>
          <w:szCs w:val="20"/>
        </w:rPr>
        <w:t xml:space="preserve"> false</w:t>
      </w:r>
      <w:r>
        <w:rPr>
          <w:rFonts w:ascii="Verdana" w:hAnsi="Verdana" w:cs="Verdana"/>
          <w:sz w:val="20"/>
          <w:szCs w:val="20"/>
        </w:rPr>
        <w:t>.</w:t>
      </w:r>
      <w:r>
        <w:rPr>
          <w:rFonts w:ascii="Verdana" w:hAnsi="Verdana" w:cs="Verdana"/>
          <w:b/>
          <w:bCs/>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39"/>
        </w:numPr>
        <w:tabs>
          <w:tab w:val="clear" w:pos="720"/>
          <w:tab w:val="num" w:pos="1520"/>
        </w:tabs>
        <w:overflowPunct w:val="0"/>
        <w:autoSpaceDE w:val="0"/>
        <w:autoSpaceDN w:val="0"/>
        <w:adjustRightInd w:val="0"/>
        <w:spacing w:after="0" w:line="224" w:lineRule="auto"/>
        <w:ind w:left="1520" w:right="60"/>
        <w:rPr>
          <w:rFonts w:ascii="Verdana" w:hAnsi="Verdana" w:cs="Verdana"/>
          <w:sz w:val="20"/>
          <w:szCs w:val="20"/>
        </w:rPr>
      </w:pPr>
      <w:r>
        <w:rPr>
          <w:rFonts w:ascii="Verdana" w:hAnsi="Verdana" w:cs="Verdana"/>
          <w:sz w:val="20"/>
          <w:szCs w:val="20"/>
        </w:rPr>
        <w:t xml:space="preserve">Return </w:t>
      </w:r>
      <w:r>
        <w:rPr>
          <w:rFonts w:ascii="Verdana" w:hAnsi="Verdana" w:cs="Verdana"/>
          <w:b/>
          <w:bCs/>
          <w:sz w:val="20"/>
          <w:szCs w:val="20"/>
        </w:rPr>
        <w:t>true</w:t>
      </w:r>
      <w:r>
        <w:rPr>
          <w:rFonts w:ascii="Verdana" w:hAnsi="Verdana" w:cs="Verdana"/>
          <w:sz w:val="20"/>
          <w:szCs w:val="20"/>
        </w:rPr>
        <w:t xml:space="preserve"> if </w:t>
      </w:r>
      <w:r>
        <w:rPr>
          <w:rFonts w:ascii="Verdana" w:hAnsi="Verdana" w:cs="Verdana"/>
          <w:i/>
          <w:iCs/>
          <w:sz w:val="20"/>
          <w:szCs w:val="20"/>
        </w:rPr>
        <w:t>x</w:t>
      </w:r>
      <w:r>
        <w:rPr>
          <w:rFonts w:ascii="Verdana" w:hAnsi="Verdana" w:cs="Verdana"/>
          <w:sz w:val="20"/>
          <w:szCs w:val="20"/>
        </w:rPr>
        <w:t xml:space="preserve"> and </w:t>
      </w:r>
      <w:r>
        <w:rPr>
          <w:rFonts w:ascii="Verdana" w:hAnsi="Verdana" w:cs="Verdana"/>
          <w:i/>
          <w:iCs/>
          <w:sz w:val="20"/>
          <w:szCs w:val="20"/>
        </w:rPr>
        <w:t>y</w:t>
      </w:r>
      <w:r>
        <w:rPr>
          <w:rFonts w:ascii="Verdana" w:hAnsi="Verdana" w:cs="Verdana"/>
          <w:sz w:val="20"/>
          <w:szCs w:val="20"/>
        </w:rPr>
        <w:t xml:space="preserve"> refer to the same object or if they refer to objects joined to each other (see </w:t>
      </w:r>
      <w:hyperlink w:anchor="page7" w:history="1">
        <w:r>
          <w:rPr>
            <w:rFonts w:ascii="Verdana" w:hAnsi="Verdana" w:cs="Verdana"/>
            <w:sz w:val="20"/>
            <w:szCs w:val="20"/>
          </w:rPr>
          <w:t xml:space="preserve"> </w:t>
        </w:r>
        <w:r>
          <w:rPr>
            <w:rFonts w:ascii="Verdana" w:hAnsi="Verdana" w:cs="Verdana"/>
            <w:b/>
            <w:bCs/>
            <w:color w:val="0000FF"/>
            <w:sz w:val="20"/>
            <w:szCs w:val="20"/>
            <w:u w:val="single"/>
          </w:rPr>
          <w:t>[ECMA-262]</w:t>
        </w:r>
      </w:hyperlink>
      <w:r>
        <w:rPr>
          <w:rFonts w:ascii="Verdana" w:hAnsi="Verdana" w:cs="Verdana"/>
          <w:sz w:val="20"/>
          <w:szCs w:val="20"/>
          <w:u w:val="single"/>
        </w:rPr>
        <w:t xml:space="preserve"> </w:t>
      </w:r>
      <w:r>
        <w:rPr>
          <w:rFonts w:ascii="Verdana" w:hAnsi="Verdana" w:cs="Verdana"/>
          <w:sz w:val="20"/>
          <w:szCs w:val="20"/>
        </w:rPr>
        <w:t xml:space="preserve">section 13.1.2).13.1.2). Otherwise, return </w:t>
      </w:r>
      <w:r>
        <w:rPr>
          <w:rFonts w:ascii="Verdana" w:hAnsi="Verdana" w:cs="Verdana"/>
          <w:b/>
          <w:bCs/>
          <w:sz w:val="20"/>
          <w:szCs w:val="20"/>
        </w:rPr>
        <w:t>false</w:t>
      </w:r>
      <w:r>
        <w:rPr>
          <w:rFonts w:ascii="Verdana" w:hAnsi="Verdana" w:cs="Verdana"/>
          <w:sz w:val="20"/>
          <w:szCs w:val="20"/>
        </w:rPr>
        <w:t xml:space="preserve">. </w:t>
      </w:r>
    </w:p>
    <w:p w:rsidR="00000000" w:rsidRDefault="00C649A5" w:rsidP="00C649A5">
      <w:pPr>
        <w:pStyle w:val="DefaultParagraphFont"/>
        <w:widowControl w:val="0"/>
        <w:numPr>
          <w:ilvl w:val="0"/>
          <w:numId w:val="39"/>
        </w:numPr>
        <w:tabs>
          <w:tab w:val="clear" w:pos="720"/>
          <w:tab w:val="num" w:pos="1520"/>
        </w:tabs>
        <w:overflowPunct w:val="0"/>
        <w:autoSpaceDE w:val="0"/>
        <w:autoSpaceDN w:val="0"/>
        <w:adjustRightInd w:val="0"/>
        <w:spacing w:after="0" w:line="239" w:lineRule="auto"/>
        <w:ind w:left="1520"/>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x</w:t>
      </w:r>
      <w:r>
        <w:rPr>
          <w:rFonts w:ascii="Verdana" w:hAnsi="Verdana" w:cs="Verdana"/>
          <w:sz w:val="20"/>
          <w:szCs w:val="20"/>
        </w:rPr>
        <w:t xml:space="preserve"> is </w:t>
      </w:r>
      <w:r>
        <w:rPr>
          <w:rFonts w:ascii="Verdana" w:hAnsi="Verdana" w:cs="Verdana"/>
          <w:b/>
          <w:bCs/>
          <w:sz w:val="20"/>
          <w:szCs w:val="20"/>
        </w:rPr>
        <w:t>null</w:t>
      </w:r>
      <w:r>
        <w:rPr>
          <w:rFonts w:ascii="Verdana" w:hAnsi="Verdana" w:cs="Verdana"/>
          <w:sz w:val="20"/>
          <w:szCs w:val="20"/>
        </w:rPr>
        <w:t xml:space="preserve"> and </w:t>
      </w:r>
      <w:r>
        <w:rPr>
          <w:rFonts w:ascii="Verdana" w:hAnsi="Verdana" w:cs="Verdana"/>
          <w:i/>
          <w:iCs/>
          <w:sz w:val="20"/>
          <w:szCs w:val="20"/>
        </w:rPr>
        <w:t>y</w:t>
      </w:r>
      <w:r>
        <w:rPr>
          <w:rFonts w:ascii="Verdana" w:hAnsi="Verdana" w:cs="Verdana"/>
          <w:sz w:val="20"/>
          <w:szCs w:val="20"/>
        </w:rPr>
        <w:t xml:space="preserve"> is </w:t>
      </w:r>
      <w:r>
        <w:rPr>
          <w:rFonts w:ascii="Verdana" w:hAnsi="Verdana" w:cs="Verdana"/>
          <w:b/>
          <w:bCs/>
          <w:sz w:val="20"/>
          <w:szCs w:val="20"/>
        </w:rPr>
        <w:t>undefined</w:t>
      </w:r>
      <w:r>
        <w:rPr>
          <w:rFonts w:ascii="Verdana" w:hAnsi="Verdana" w:cs="Verdana"/>
          <w:sz w:val="20"/>
          <w:szCs w:val="20"/>
        </w:rPr>
        <w:t xml:space="preserve">, return </w:t>
      </w:r>
      <w:r>
        <w:rPr>
          <w:rFonts w:ascii="Verdana" w:hAnsi="Verdana" w:cs="Verdana"/>
          <w:b/>
          <w:bCs/>
          <w:sz w:val="20"/>
          <w:szCs w:val="20"/>
        </w:rPr>
        <w:t>true</w:t>
      </w:r>
      <w:r>
        <w:rPr>
          <w:rFonts w:ascii="Verdana" w:hAnsi="Verdana" w:cs="Verdana"/>
          <w:sz w:val="20"/>
          <w:szCs w:val="20"/>
        </w:rPr>
        <w:t xml:space="preserve">. </w:t>
      </w:r>
    </w:p>
    <w:p w:rsidR="00000000" w:rsidRDefault="00C649A5" w:rsidP="00C649A5">
      <w:pPr>
        <w:pStyle w:val="DefaultParagraphFont"/>
        <w:widowControl w:val="0"/>
        <w:numPr>
          <w:ilvl w:val="0"/>
          <w:numId w:val="39"/>
        </w:numPr>
        <w:tabs>
          <w:tab w:val="clear" w:pos="720"/>
          <w:tab w:val="num" w:pos="1520"/>
        </w:tabs>
        <w:overflowPunct w:val="0"/>
        <w:autoSpaceDE w:val="0"/>
        <w:autoSpaceDN w:val="0"/>
        <w:adjustRightInd w:val="0"/>
        <w:spacing w:after="0" w:line="239" w:lineRule="auto"/>
        <w:ind w:left="1520"/>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x</w:t>
      </w:r>
      <w:r>
        <w:rPr>
          <w:rFonts w:ascii="Verdana" w:hAnsi="Verdana" w:cs="Verdana"/>
          <w:sz w:val="20"/>
          <w:szCs w:val="20"/>
        </w:rPr>
        <w:t xml:space="preserve"> is </w:t>
      </w:r>
      <w:r>
        <w:rPr>
          <w:rFonts w:ascii="Verdana" w:hAnsi="Verdana" w:cs="Verdana"/>
          <w:b/>
          <w:bCs/>
          <w:sz w:val="20"/>
          <w:szCs w:val="20"/>
        </w:rPr>
        <w:t>undefined</w:t>
      </w:r>
      <w:r>
        <w:rPr>
          <w:rFonts w:ascii="Verdana" w:hAnsi="Verdana" w:cs="Verdana"/>
          <w:sz w:val="20"/>
          <w:szCs w:val="20"/>
        </w:rPr>
        <w:t xml:space="preserve"> and </w:t>
      </w:r>
      <w:r>
        <w:rPr>
          <w:rFonts w:ascii="Verdana" w:hAnsi="Verdana" w:cs="Verdana"/>
          <w:i/>
          <w:iCs/>
          <w:sz w:val="20"/>
          <w:szCs w:val="20"/>
        </w:rPr>
        <w:t>y</w:t>
      </w:r>
      <w:r>
        <w:rPr>
          <w:rFonts w:ascii="Verdana" w:hAnsi="Verdana" w:cs="Verdana"/>
          <w:sz w:val="20"/>
          <w:szCs w:val="20"/>
        </w:rPr>
        <w:t xml:space="preserve"> is </w:t>
      </w:r>
      <w:r>
        <w:rPr>
          <w:rFonts w:ascii="Verdana" w:hAnsi="Verdana" w:cs="Verdana"/>
          <w:b/>
          <w:bCs/>
          <w:sz w:val="20"/>
          <w:szCs w:val="20"/>
        </w:rPr>
        <w:t>null</w:t>
      </w:r>
      <w:r>
        <w:rPr>
          <w:rFonts w:ascii="Verdana" w:hAnsi="Verdana" w:cs="Verdana"/>
          <w:sz w:val="20"/>
          <w:szCs w:val="20"/>
        </w:rPr>
        <w:t xml:space="preserve">, return </w:t>
      </w:r>
      <w:r>
        <w:rPr>
          <w:rFonts w:ascii="Verdana" w:hAnsi="Verdana" w:cs="Verdana"/>
          <w:b/>
          <w:bCs/>
          <w:sz w:val="20"/>
          <w:szCs w:val="20"/>
        </w:rPr>
        <w:t>true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39"/>
        </w:numPr>
        <w:tabs>
          <w:tab w:val="clear" w:pos="720"/>
          <w:tab w:val="num" w:pos="1520"/>
        </w:tabs>
        <w:overflowPunct w:val="0"/>
        <w:autoSpaceDE w:val="0"/>
        <w:autoSpaceDN w:val="0"/>
        <w:adjustRightInd w:val="0"/>
        <w:spacing w:after="0" w:line="215" w:lineRule="auto"/>
        <w:ind w:left="1520" w:right="940"/>
        <w:jc w:val="both"/>
        <w:rPr>
          <w:rFonts w:ascii="Verdana" w:hAnsi="Verdana" w:cs="Verdana"/>
          <w:sz w:val="20"/>
          <w:szCs w:val="20"/>
        </w:rPr>
      </w:pPr>
      <w:r>
        <w:rPr>
          <w:rFonts w:ascii="Verdana" w:hAnsi="Verdana" w:cs="Verdana"/>
          <w:sz w:val="20"/>
          <w:szCs w:val="20"/>
        </w:rPr>
        <w:t>If Type(</w:t>
      </w:r>
      <w:r>
        <w:rPr>
          <w:rFonts w:ascii="Verdana" w:hAnsi="Verdana" w:cs="Verdana"/>
          <w:i/>
          <w:iCs/>
          <w:sz w:val="20"/>
          <w:szCs w:val="20"/>
        </w:rPr>
        <w:t>x</w:t>
      </w:r>
      <w:r>
        <w:rPr>
          <w:rFonts w:ascii="Verdana" w:hAnsi="Verdana" w:cs="Verdana"/>
          <w:sz w:val="20"/>
          <w:szCs w:val="20"/>
        </w:rPr>
        <w:t>) is Number and Type(</w:t>
      </w:r>
      <w:r>
        <w:rPr>
          <w:rFonts w:ascii="Verdana" w:hAnsi="Verdana" w:cs="Verdana"/>
          <w:i/>
          <w:iCs/>
          <w:sz w:val="20"/>
          <w:szCs w:val="20"/>
        </w:rPr>
        <w:t>y</w:t>
      </w:r>
      <w:r>
        <w:rPr>
          <w:rFonts w:ascii="Verdana" w:hAnsi="Verdana" w:cs="Verdana"/>
          <w:sz w:val="20"/>
          <w:szCs w:val="20"/>
        </w:rPr>
        <w:t xml:space="preserve">) is String, return the result of the comparison </w:t>
      </w:r>
      <w:r>
        <w:rPr>
          <w:rFonts w:ascii="Verdana" w:hAnsi="Verdana" w:cs="Verdana"/>
          <w:i/>
          <w:iCs/>
          <w:sz w:val="20"/>
          <w:szCs w:val="20"/>
        </w:rPr>
        <w:t>x</w:t>
      </w:r>
      <w:r>
        <w:rPr>
          <w:rFonts w:ascii="Verdana" w:hAnsi="Verdana" w:cs="Verdana"/>
          <w:sz w:val="20"/>
          <w:szCs w:val="20"/>
        </w:rPr>
        <w:t xml:space="preserve"> == ToNumber(</w:t>
      </w:r>
      <w:r>
        <w:rPr>
          <w:rFonts w:ascii="Verdana" w:hAnsi="Verdana" w:cs="Verdana"/>
          <w:i/>
          <w:iCs/>
          <w:sz w:val="20"/>
          <w:szCs w:val="20"/>
        </w:rPr>
        <w:t>y</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39"/>
        </w:numPr>
        <w:tabs>
          <w:tab w:val="clear" w:pos="720"/>
          <w:tab w:val="num" w:pos="1520"/>
        </w:tabs>
        <w:overflowPunct w:val="0"/>
        <w:autoSpaceDE w:val="0"/>
        <w:autoSpaceDN w:val="0"/>
        <w:adjustRightInd w:val="0"/>
        <w:spacing w:after="0" w:line="215" w:lineRule="auto"/>
        <w:ind w:left="1520" w:right="940"/>
        <w:jc w:val="both"/>
        <w:rPr>
          <w:rFonts w:ascii="Verdana" w:hAnsi="Verdana" w:cs="Verdana"/>
          <w:sz w:val="20"/>
          <w:szCs w:val="20"/>
        </w:rPr>
      </w:pPr>
      <w:r>
        <w:rPr>
          <w:rFonts w:ascii="Verdana" w:hAnsi="Verdana" w:cs="Verdana"/>
          <w:sz w:val="20"/>
          <w:szCs w:val="20"/>
        </w:rPr>
        <w:t>If Type(</w:t>
      </w:r>
      <w:r>
        <w:rPr>
          <w:rFonts w:ascii="Verdana" w:hAnsi="Verdana" w:cs="Verdana"/>
          <w:i/>
          <w:iCs/>
          <w:sz w:val="20"/>
          <w:szCs w:val="20"/>
        </w:rPr>
        <w:t>x</w:t>
      </w:r>
      <w:r>
        <w:rPr>
          <w:rFonts w:ascii="Verdana" w:hAnsi="Verdana" w:cs="Verdana"/>
          <w:sz w:val="20"/>
          <w:szCs w:val="20"/>
        </w:rPr>
        <w:t>) is String and Type(</w:t>
      </w:r>
      <w:r>
        <w:rPr>
          <w:rFonts w:ascii="Verdana" w:hAnsi="Verdana" w:cs="Verdana"/>
          <w:i/>
          <w:iCs/>
          <w:sz w:val="20"/>
          <w:szCs w:val="20"/>
        </w:rPr>
        <w:t>y</w:t>
      </w:r>
      <w:r>
        <w:rPr>
          <w:rFonts w:ascii="Verdana" w:hAnsi="Verdana" w:cs="Verdana"/>
          <w:sz w:val="20"/>
          <w:szCs w:val="20"/>
        </w:rPr>
        <w:t>) is Number, return the result of the comparison ToNumber(</w:t>
      </w:r>
      <w:r>
        <w:rPr>
          <w:rFonts w:ascii="Verdana" w:hAnsi="Verdana" w:cs="Verdana"/>
          <w:i/>
          <w:iCs/>
          <w:sz w:val="20"/>
          <w:szCs w:val="20"/>
        </w:rPr>
        <w:t>x</w:t>
      </w:r>
      <w:r>
        <w:rPr>
          <w:rFonts w:ascii="Verdana" w:hAnsi="Verdana" w:cs="Verdana"/>
          <w:sz w:val="20"/>
          <w:szCs w:val="20"/>
        </w:rPr>
        <w:t xml:space="preserve">) == </w:t>
      </w:r>
      <w:r>
        <w:rPr>
          <w:rFonts w:ascii="Verdana" w:hAnsi="Verdana" w:cs="Verdana"/>
          <w:i/>
          <w:iCs/>
          <w:sz w:val="20"/>
          <w:szCs w:val="20"/>
        </w:rPr>
        <w:t>y</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39"/>
        </w:numPr>
        <w:tabs>
          <w:tab w:val="clear" w:pos="720"/>
          <w:tab w:val="num" w:pos="1520"/>
        </w:tabs>
        <w:overflowPunct w:val="0"/>
        <w:autoSpaceDE w:val="0"/>
        <w:autoSpaceDN w:val="0"/>
        <w:adjustRightInd w:val="0"/>
        <w:spacing w:after="0" w:line="240" w:lineRule="auto"/>
        <w:ind w:left="1520" w:right="60"/>
        <w:jc w:val="both"/>
        <w:rPr>
          <w:rFonts w:ascii="Verdana" w:hAnsi="Verdana" w:cs="Verdana"/>
          <w:sz w:val="20"/>
          <w:szCs w:val="20"/>
        </w:rPr>
      </w:pPr>
      <w:r>
        <w:rPr>
          <w:rFonts w:ascii="Verdana" w:hAnsi="Verdana" w:cs="Verdana"/>
          <w:sz w:val="20"/>
          <w:szCs w:val="20"/>
        </w:rPr>
        <w:t>If Type(</w:t>
      </w:r>
      <w:r>
        <w:rPr>
          <w:rFonts w:ascii="Verdana" w:hAnsi="Verdana" w:cs="Verdana"/>
          <w:i/>
          <w:iCs/>
          <w:sz w:val="20"/>
          <w:szCs w:val="20"/>
        </w:rPr>
        <w:t>x</w:t>
      </w:r>
      <w:r>
        <w:rPr>
          <w:rFonts w:ascii="Verdana" w:hAnsi="Verdana" w:cs="Verdana"/>
          <w:sz w:val="20"/>
          <w:szCs w:val="20"/>
        </w:rPr>
        <w:t>) is Boolean, return the result of the comparison ToNumber(</w:t>
      </w:r>
      <w:r>
        <w:rPr>
          <w:rFonts w:ascii="Verdana" w:hAnsi="Verdana" w:cs="Verdana"/>
          <w:i/>
          <w:iCs/>
          <w:sz w:val="20"/>
          <w:szCs w:val="20"/>
        </w:rPr>
        <w:t>x</w:t>
      </w:r>
      <w:r>
        <w:rPr>
          <w:rFonts w:ascii="Verdana" w:hAnsi="Verdana" w:cs="Verdana"/>
          <w:sz w:val="20"/>
          <w:szCs w:val="20"/>
        </w:rPr>
        <w:t xml:space="preserve">) == </w:t>
      </w:r>
      <w:r>
        <w:rPr>
          <w:rFonts w:ascii="Verdana" w:hAnsi="Verdana" w:cs="Verdana"/>
          <w:i/>
          <w:iCs/>
          <w:sz w:val="20"/>
          <w:szCs w:val="20"/>
        </w:rPr>
        <w:t>y</w:t>
      </w:r>
      <w:r>
        <w:rPr>
          <w:rFonts w:ascii="Verdana" w:hAnsi="Verdana" w:cs="Verdana"/>
          <w:sz w:val="20"/>
          <w:szCs w:val="20"/>
        </w:rPr>
        <w:t>.</w:t>
      </w:r>
      <w:r>
        <w:rPr>
          <w:rFonts w:ascii="Verdana" w:hAnsi="Verdana" w:cs="Verdana"/>
          <w:i/>
          <w:iCs/>
          <w:sz w:val="20"/>
          <w:szCs w:val="20"/>
        </w:rPr>
        <w:t xml:space="preserve">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31968" behindDoc="1" locked="0" layoutInCell="0" allowOverlap="1">
            <wp:simplePos x="0" y="0"/>
            <wp:positionH relativeFrom="column">
              <wp:posOffset>-139065</wp:posOffset>
            </wp:positionH>
            <wp:positionV relativeFrom="paragraph">
              <wp:posOffset>647065</wp:posOffset>
            </wp:positionV>
            <wp:extent cx="6268085" cy="63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32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6" w:right="1440" w:bottom="589" w:left="1180" w:header="720" w:footer="720" w:gutter="0"/>
          <w:cols w:space="720" w:equalWidth="0">
            <w:col w:w="9620"/>
          </w:cols>
          <w:noEndnote/>
        </w:sectPr>
      </w:pPr>
    </w:p>
    <w:p w:rsidR="00000000" w:rsidRDefault="00C649A5" w:rsidP="00C649A5">
      <w:pPr>
        <w:pStyle w:val="DefaultParagraphFont"/>
        <w:widowControl w:val="0"/>
        <w:numPr>
          <w:ilvl w:val="0"/>
          <w:numId w:val="40"/>
        </w:numPr>
        <w:tabs>
          <w:tab w:val="clear" w:pos="720"/>
          <w:tab w:val="num" w:pos="1520"/>
        </w:tabs>
        <w:overflowPunct w:val="0"/>
        <w:autoSpaceDE w:val="0"/>
        <w:autoSpaceDN w:val="0"/>
        <w:adjustRightInd w:val="0"/>
        <w:spacing w:after="0" w:line="215" w:lineRule="auto"/>
        <w:ind w:left="1520" w:right="1340"/>
        <w:jc w:val="both"/>
        <w:rPr>
          <w:rFonts w:ascii="Verdana" w:hAnsi="Verdana" w:cs="Verdana"/>
          <w:sz w:val="20"/>
          <w:szCs w:val="20"/>
        </w:rPr>
      </w:pPr>
      <w:bookmarkStart w:id="33" w:name="page33"/>
      <w:bookmarkEnd w:id="33"/>
      <w:r>
        <w:rPr>
          <w:rFonts w:ascii="Verdana" w:hAnsi="Verdana" w:cs="Verdana"/>
          <w:sz w:val="20"/>
          <w:szCs w:val="20"/>
        </w:rPr>
        <w:lastRenderedPageBreak/>
        <w:t>If Type(</w:t>
      </w:r>
      <w:r>
        <w:rPr>
          <w:rFonts w:ascii="Verdana" w:hAnsi="Verdana" w:cs="Verdana"/>
          <w:i/>
          <w:iCs/>
          <w:sz w:val="20"/>
          <w:szCs w:val="20"/>
        </w:rPr>
        <w:t>y</w:t>
      </w:r>
      <w:r>
        <w:rPr>
          <w:rFonts w:ascii="Verdana" w:hAnsi="Verdana" w:cs="Verdana"/>
          <w:sz w:val="20"/>
          <w:szCs w:val="20"/>
        </w:rPr>
        <w:t xml:space="preserve">) is Boolean, return the result of the comparison </w:t>
      </w:r>
      <w:r>
        <w:rPr>
          <w:rFonts w:ascii="Verdana" w:hAnsi="Verdana" w:cs="Verdana"/>
          <w:i/>
          <w:iCs/>
          <w:sz w:val="20"/>
          <w:szCs w:val="20"/>
        </w:rPr>
        <w:t>x</w:t>
      </w:r>
      <w:r>
        <w:rPr>
          <w:rFonts w:ascii="Verdana" w:hAnsi="Verdana" w:cs="Verdana"/>
          <w:sz w:val="20"/>
          <w:szCs w:val="20"/>
        </w:rPr>
        <w:t xml:space="preserve"> == ToNu</w:t>
      </w:r>
      <w:r>
        <w:rPr>
          <w:rFonts w:ascii="Verdana" w:hAnsi="Verdana" w:cs="Verdana"/>
          <w:sz w:val="20"/>
          <w:szCs w:val="20"/>
        </w:rPr>
        <w:t>mber(</w:t>
      </w:r>
      <w:r>
        <w:rPr>
          <w:rFonts w:ascii="Verdana" w:hAnsi="Verdana" w:cs="Verdana"/>
          <w:i/>
          <w:iCs/>
          <w:sz w:val="20"/>
          <w:szCs w:val="20"/>
        </w:rPr>
        <w:t>y</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40"/>
        </w:numPr>
        <w:tabs>
          <w:tab w:val="clear" w:pos="720"/>
          <w:tab w:val="num" w:pos="1520"/>
        </w:tabs>
        <w:overflowPunct w:val="0"/>
        <w:autoSpaceDE w:val="0"/>
        <w:autoSpaceDN w:val="0"/>
        <w:adjustRightInd w:val="0"/>
        <w:spacing w:after="0" w:line="215" w:lineRule="auto"/>
        <w:ind w:left="1520" w:right="560"/>
        <w:jc w:val="both"/>
        <w:rPr>
          <w:rFonts w:ascii="Verdana" w:hAnsi="Verdana" w:cs="Verdana"/>
          <w:sz w:val="20"/>
          <w:szCs w:val="20"/>
        </w:rPr>
      </w:pPr>
      <w:r>
        <w:rPr>
          <w:rFonts w:ascii="Verdana" w:hAnsi="Verdana" w:cs="Verdana"/>
          <w:sz w:val="20"/>
          <w:szCs w:val="20"/>
        </w:rPr>
        <w:t>If Type(</w:t>
      </w:r>
      <w:r>
        <w:rPr>
          <w:rFonts w:ascii="Verdana" w:hAnsi="Verdana" w:cs="Verdana"/>
          <w:i/>
          <w:iCs/>
          <w:sz w:val="20"/>
          <w:szCs w:val="20"/>
        </w:rPr>
        <w:t>x</w:t>
      </w:r>
      <w:r>
        <w:rPr>
          <w:rFonts w:ascii="Verdana" w:hAnsi="Verdana" w:cs="Verdana"/>
          <w:sz w:val="20"/>
          <w:szCs w:val="20"/>
        </w:rPr>
        <w:t>) is either String or Number and Type(</w:t>
      </w:r>
      <w:r>
        <w:rPr>
          <w:rFonts w:ascii="Verdana" w:hAnsi="Verdana" w:cs="Verdana"/>
          <w:i/>
          <w:iCs/>
          <w:sz w:val="20"/>
          <w:szCs w:val="20"/>
        </w:rPr>
        <w:t>y</w:t>
      </w:r>
      <w:r>
        <w:rPr>
          <w:rFonts w:ascii="Verdana" w:hAnsi="Verdana" w:cs="Verdana"/>
          <w:sz w:val="20"/>
          <w:szCs w:val="20"/>
        </w:rPr>
        <w:t xml:space="preserve">) is Object, return the result of the comparison </w:t>
      </w:r>
      <w:r>
        <w:rPr>
          <w:rFonts w:ascii="Verdana" w:hAnsi="Verdana" w:cs="Verdana"/>
          <w:i/>
          <w:iCs/>
          <w:sz w:val="20"/>
          <w:szCs w:val="20"/>
        </w:rPr>
        <w:t>x</w:t>
      </w:r>
      <w:r>
        <w:rPr>
          <w:rFonts w:ascii="Verdana" w:hAnsi="Verdana" w:cs="Verdana"/>
          <w:sz w:val="20"/>
          <w:szCs w:val="20"/>
        </w:rPr>
        <w:t xml:space="preserve"> == ToPrimitive(</w:t>
      </w:r>
      <w:r>
        <w:rPr>
          <w:rFonts w:ascii="Verdana" w:hAnsi="Verdana" w:cs="Verdana"/>
          <w:i/>
          <w:iCs/>
          <w:sz w:val="20"/>
          <w:szCs w:val="20"/>
        </w:rPr>
        <w:t>y</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40"/>
        </w:numPr>
        <w:tabs>
          <w:tab w:val="clear" w:pos="720"/>
          <w:tab w:val="num" w:pos="1520"/>
        </w:tabs>
        <w:overflowPunct w:val="0"/>
        <w:autoSpaceDE w:val="0"/>
        <w:autoSpaceDN w:val="0"/>
        <w:adjustRightInd w:val="0"/>
        <w:spacing w:after="0" w:line="215" w:lineRule="auto"/>
        <w:ind w:left="1520" w:right="560"/>
        <w:jc w:val="both"/>
        <w:rPr>
          <w:rFonts w:ascii="Verdana" w:hAnsi="Verdana" w:cs="Verdana"/>
          <w:sz w:val="20"/>
          <w:szCs w:val="20"/>
        </w:rPr>
      </w:pPr>
      <w:r>
        <w:rPr>
          <w:rFonts w:ascii="Verdana" w:hAnsi="Verdana" w:cs="Verdana"/>
          <w:sz w:val="20"/>
          <w:szCs w:val="20"/>
        </w:rPr>
        <w:t>If Type(</w:t>
      </w:r>
      <w:r>
        <w:rPr>
          <w:rFonts w:ascii="Verdana" w:hAnsi="Verdana" w:cs="Verdana"/>
          <w:i/>
          <w:iCs/>
          <w:sz w:val="20"/>
          <w:szCs w:val="20"/>
        </w:rPr>
        <w:t>x</w:t>
      </w:r>
      <w:r>
        <w:rPr>
          <w:rFonts w:ascii="Verdana" w:hAnsi="Verdana" w:cs="Verdana"/>
          <w:sz w:val="20"/>
          <w:szCs w:val="20"/>
        </w:rPr>
        <w:t>) is Object and Type(</w:t>
      </w:r>
      <w:r>
        <w:rPr>
          <w:rFonts w:ascii="Verdana" w:hAnsi="Verdana" w:cs="Verdana"/>
          <w:i/>
          <w:iCs/>
          <w:sz w:val="20"/>
          <w:szCs w:val="20"/>
        </w:rPr>
        <w:t>y</w:t>
      </w:r>
      <w:r>
        <w:rPr>
          <w:rFonts w:ascii="Verdana" w:hAnsi="Verdana" w:cs="Verdana"/>
          <w:sz w:val="20"/>
          <w:szCs w:val="20"/>
        </w:rPr>
        <w:t>) is either String or Number, return the result of the comparison ToPrimitive(</w:t>
      </w:r>
      <w:r>
        <w:rPr>
          <w:rFonts w:ascii="Verdana" w:hAnsi="Verdana" w:cs="Verdana"/>
          <w:i/>
          <w:iCs/>
          <w:sz w:val="20"/>
          <w:szCs w:val="20"/>
        </w:rPr>
        <w:t>x</w:t>
      </w:r>
      <w:r>
        <w:rPr>
          <w:rFonts w:ascii="Verdana" w:hAnsi="Verdana" w:cs="Verdana"/>
          <w:sz w:val="20"/>
          <w:szCs w:val="20"/>
        </w:rPr>
        <w:t xml:space="preserve">) == </w:t>
      </w:r>
      <w:r>
        <w:rPr>
          <w:rFonts w:ascii="Verdana" w:hAnsi="Verdana" w:cs="Verdana"/>
          <w:i/>
          <w:iCs/>
          <w:sz w:val="20"/>
          <w:szCs w:val="20"/>
        </w:rPr>
        <w:t>y</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40"/>
        </w:numPr>
        <w:tabs>
          <w:tab w:val="clear" w:pos="720"/>
          <w:tab w:val="num" w:pos="1520"/>
        </w:tabs>
        <w:overflowPunct w:val="0"/>
        <w:autoSpaceDE w:val="0"/>
        <w:autoSpaceDN w:val="0"/>
        <w:adjustRightInd w:val="0"/>
        <w:spacing w:after="0" w:line="239" w:lineRule="auto"/>
        <w:ind w:left="1520"/>
        <w:jc w:val="both"/>
        <w:rPr>
          <w:rFonts w:ascii="Verdana" w:hAnsi="Verdana" w:cs="Verdana"/>
          <w:sz w:val="20"/>
          <w:szCs w:val="20"/>
        </w:rPr>
      </w:pPr>
      <w:r>
        <w:rPr>
          <w:rFonts w:ascii="Verdana" w:hAnsi="Verdana" w:cs="Verdana"/>
          <w:sz w:val="20"/>
          <w:szCs w:val="20"/>
        </w:rPr>
        <w:t xml:space="preserve">Return </w:t>
      </w:r>
      <w:r>
        <w:rPr>
          <w:rFonts w:ascii="Verdana" w:hAnsi="Verdana" w:cs="Verdana"/>
          <w:b/>
          <w:bCs/>
          <w:sz w:val="20"/>
          <w:szCs w:val="20"/>
        </w:rPr>
        <w:t>false</w:t>
      </w:r>
      <w:r>
        <w:rPr>
          <w:rFonts w:ascii="Verdana" w:hAnsi="Verdana" w:cs="Verdana"/>
          <w:sz w:val="20"/>
          <w:szCs w:val="20"/>
        </w:rPr>
        <w:t xml:space="preserve">. </w:t>
      </w:r>
    </w:p>
    <w:p w:rsidR="00000000" w:rsidRDefault="00AD528A">
      <w:pPr>
        <w:pStyle w:val="DefaultParagraphFont"/>
        <w:widowControl w:val="0"/>
        <w:autoSpaceDE w:val="0"/>
        <w:autoSpaceDN w:val="0"/>
        <w:adjustRightInd w:val="0"/>
        <w:spacing w:after="0" w:line="215" w:lineRule="exact"/>
        <w:rPr>
          <w:rFonts w:ascii="Times New Roman" w:hAnsi="Times New Roman" w:cs="Times New Roman"/>
          <w:sz w:val="24"/>
          <w:szCs w:val="24"/>
        </w:rPr>
      </w:pPr>
      <w:r>
        <w:rPr>
          <w:noProof/>
        </w:rPr>
        <w:drawing>
          <wp:anchor distT="0" distB="0" distL="114300" distR="114300" simplePos="0" relativeHeight="251732992" behindDoc="1" locked="0" layoutInCell="0" allowOverlap="1">
            <wp:simplePos x="0" y="0"/>
            <wp:positionH relativeFrom="column">
              <wp:posOffset>648335</wp:posOffset>
            </wp:positionH>
            <wp:positionV relativeFrom="paragraph">
              <wp:posOffset>78740</wp:posOffset>
            </wp:positionV>
            <wp:extent cx="5092065" cy="911860"/>
            <wp:effectExtent l="0" t="0" r="0" b="254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2065" cy="91186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24" w:lineRule="auto"/>
        <w:ind w:left="1160" w:right="720"/>
        <w:jc w:val="both"/>
        <w:rPr>
          <w:rFonts w:ascii="Times New Roman" w:hAnsi="Times New Roman" w:cs="Times New Roman"/>
          <w:sz w:val="24"/>
          <w:szCs w:val="24"/>
        </w:rPr>
      </w:pPr>
      <w:r>
        <w:rPr>
          <w:rFonts w:ascii="Verdana" w:hAnsi="Verdana" w:cs="Verdana"/>
          <w:sz w:val="18"/>
          <w:szCs w:val="18"/>
        </w:rPr>
        <w:t>For JScript 5.x, if either x or y is a host object then the “same object” determination</w:t>
      </w:r>
      <w:r>
        <w:rPr>
          <w:rFonts w:ascii="Verdana" w:hAnsi="Verdana" w:cs="Verdana"/>
          <w:sz w:val="18"/>
          <w:szCs w:val="18"/>
        </w:rPr>
        <w:t xml:space="preserve"> in step 13 is implementation defined and dependent upon characteristics of the specific host objects. The method of determination used may be different from the</w:t>
      </w:r>
    </w:p>
    <w:p w:rsidR="00000000" w:rsidRDefault="00C649A5">
      <w:pPr>
        <w:pStyle w:val="DefaultParagraphFont"/>
        <w:widowControl w:val="0"/>
        <w:autoSpaceDE w:val="0"/>
        <w:autoSpaceDN w:val="0"/>
        <w:adjustRightInd w:val="0"/>
        <w:spacing w:after="0" w:line="4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4" w:lineRule="auto"/>
        <w:ind w:left="1160" w:right="720"/>
        <w:jc w:val="both"/>
        <w:rPr>
          <w:rFonts w:ascii="Times New Roman" w:hAnsi="Times New Roman" w:cs="Times New Roman"/>
          <w:sz w:val="24"/>
          <w:szCs w:val="24"/>
        </w:rPr>
      </w:pPr>
      <w:r>
        <w:rPr>
          <w:rFonts w:ascii="Verdana" w:hAnsi="Verdana" w:cs="Verdana"/>
          <w:sz w:val="18"/>
          <w:szCs w:val="18"/>
        </w:rPr>
        <w:t>“same object” determination made in step 13 of the Strict Equality Comparison Algorithm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 xml:space="preserve"> </w:t>
      </w:r>
      <w:r>
        <w:rPr>
          <w:rFonts w:ascii="Verdana" w:hAnsi="Verdana" w:cs="Verdana"/>
          <w:sz w:val="18"/>
          <w:szCs w:val="18"/>
        </w:rPr>
        <w:t>section 11.9.6). If x or y are host objects then interchanging their values may produce a different result.</w:t>
      </w:r>
    </w:p>
    <w:p w:rsidR="00000000" w:rsidRDefault="00C649A5">
      <w:pPr>
        <w:pStyle w:val="DefaultParagraphFont"/>
        <w:widowControl w:val="0"/>
        <w:autoSpaceDE w:val="0"/>
        <w:autoSpaceDN w:val="0"/>
        <w:adjustRightInd w:val="0"/>
        <w:spacing w:after="0" w:line="29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2.1.36  </w:t>
      </w:r>
      <w:r>
        <w:rPr>
          <w:rFonts w:ascii="Verdana" w:hAnsi="Verdana" w:cs="Verdana"/>
          <w:b/>
          <w:bCs/>
          <w:sz w:val="20"/>
          <w:szCs w:val="20"/>
        </w:rPr>
        <w:t>[ECMA-262] Section 11.9.6, The Strict Equality Comparison Algorithm</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V0053:</w:t>
      </w:r>
    </w:p>
    <w:p w:rsidR="00000000" w:rsidRDefault="00C649A5">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20" w:right="300"/>
        <w:rPr>
          <w:rFonts w:ascii="Times New Roman" w:hAnsi="Times New Roman" w:cs="Times New Roman"/>
          <w:sz w:val="24"/>
          <w:szCs w:val="24"/>
        </w:rPr>
      </w:pPr>
      <w:r>
        <w:rPr>
          <w:rFonts w:ascii="Verdana" w:hAnsi="Verdana" w:cs="Verdana"/>
          <w:sz w:val="20"/>
          <w:szCs w:val="20"/>
        </w:rPr>
        <w:t xml:space="preserve">The comparison </w:t>
      </w:r>
      <w:r>
        <w:rPr>
          <w:rFonts w:ascii="Verdana" w:hAnsi="Verdana" w:cs="Verdana"/>
          <w:i/>
          <w:iCs/>
          <w:sz w:val="20"/>
          <w:szCs w:val="20"/>
        </w:rPr>
        <w:t>x</w:t>
      </w:r>
      <w:r>
        <w:rPr>
          <w:rFonts w:ascii="Verdana" w:hAnsi="Verdana" w:cs="Verdana"/>
          <w:sz w:val="20"/>
          <w:szCs w:val="20"/>
        </w:rPr>
        <w:t xml:space="preserve"> === </w:t>
      </w:r>
      <w:r>
        <w:rPr>
          <w:rFonts w:ascii="Verdana" w:hAnsi="Verdana" w:cs="Verdana"/>
          <w:i/>
          <w:iCs/>
          <w:sz w:val="20"/>
          <w:szCs w:val="20"/>
        </w:rPr>
        <w:t>y</w:t>
      </w:r>
      <w:r>
        <w:rPr>
          <w:rFonts w:ascii="Verdana" w:hAnsi="Verdana" w:cs="Verdana"/>
          <w:sz w:val="20"/>
          <w:szCs w:val="20"/>
        </w:rPr>
        <w:t xml:space="preserve">, where </w:t>
      </w:r>
      <w:r>
        <w:rPr>
          <w:rFonts w:ascii="Verdana" w:hAnsi="Verdana" w:cs="Verdana"/>
          <w:i/>
          <w:iCs/>
          <w:sz w:val="20"/>
          <w:szCs w:val="20"/>
        </w:rPr>
        <w:t>x</w:t>
      </w:r>
      <w:r>
        <w:rPr>
          <w:rFonts w:ascii="Verdana" w:hAnsi="Verdana" w:cs="Verdana"/>
          <w:sz w:val="20"/>
          <w:szCs w:val="20"/>
        </w:rPr>
        <w:t xml:space="preserve"> and </w:t>
      </w:r>
      <w:r>
        <w:rPr>
          <w:rFonts w:ascii="Verdana" w:hAnsi="Verdana" w:cs="Verdana"/>
          <w:i/>
          <w:iCs/>
          <w:sz w:val="20"/>
          <w:szCs w:val="20"/>
        </w:rPr>
        <w:t>y</w:t>
      </w:r>
      <w:r>
        <w:rPr>
          <w:rFonts w:ascii="Verdana" w:hAnsi="Verdana" w:cs="Verdana"/>
          <w:sz w:val="20"/>
          <w:szCs w:val="20"/>
        </w:rPr>
        <w:t xml:space="preserve"> are values, produces </w:t>
      </w:r>
      <w:r>
        <w:rPr>
          <w:rFonts w:ascii="Verdana" w:hAnsi="Verdana" w:cs="Verdana"/>
          <w:b/>
          <w:bCs/>
          <w:sz w:val="20"/>
          <w:szCs w:val="20"/>
        </w:rPr>
        <w:t>true</w:t>
      </w:r>
      <w:r>
        <w:rPr>
          <w:rFonts w:ascii="Verdana" w:hAnsi="Verdana" w:cs="Verdana"/>
          <w:sz w:val="20"/>
          <w:szCs w:val="20"/>
        </w:rPr>
        <w:t xml:space="preserve"> or </w:t>
      </w:r>
      <w:r>
        <w:rPr>
          <w:rFonts w:ascii="Verdana" w:hAnsi="Verdana" w:cs="Verdana"/>
          <w:b/>
          <w:bCs/>
          <w:sz w:val="20"/>
          <w:szCs w:val="20"/>
        </w:rPr>
        <w:t>false</w:t>
      </w:r>
      <w:r>
        <w:rPr>
          <w:rFonts w:ascii="Verdana" w:hAnsi="Verdana" w:cs="Verdana"/>
          <w:sz w:val="20"/>
          <w:szCs w:val="20"/>
        </w:rPr>
        <w:t>. Such a comparison is performed as follows:</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rsidP="00C649A5">
      <w:pPr>
        <w:pStyle w:val="DefaultParagraphFont"/>
        <w:widowControl w:val="0"/>
        <w:numPr>
          <w:ilvl w:val="0"/>
          <w:numId w:val="41"/>
        </w:numPr>
        <w:tabs>
          <w:tab w:val="clear" w:pos="720"/>
          <w:tab w:val="num" w:pos="1520"/>
        </w:tabs>
        <w:overflowPunct w:val="0"/>
        <w:autoSpaceDE w:val="0"/>
        <w:autoSpaceDN w:val="0"/>
        <w:adjustRightInd w:val="0"/>
        <w:spacing w:after="0" w:line="239" w:lineRule="auto"/>
        <w:ind w:left="1520"/>
        <w:jc w:val="both"/>
        <w:rPr>
          <w:rFonts w:ascii="Verdana" w:hAnsi="Verdana" w:cs="Verdana"/>
          <w:sz w:val="20"/>
          <w:szCs w:val="20"/>
        </w:rPr>
      </w:pPr>
      <w:r>
        <w:rPr>
          <w:rFonts w:ascii="Verdana" w:hAnsi="Verdana" w:cs="Verdana"/>
          <w:sz w:val="20"/>
          <w:szCs w:val="20"/>
        </w:rPr>
        <w:t>If Type(</w:t>
      </w:r>
      <w:r>
        <w:rPr>
          <w:rFonts w:ascii="Verdana" w:hAnsi="Verdana" w:cs="Verdana"/>
          <w:i/>
          <w:iCs/>
          <w:sz w:val="20"/>
          <w:szCs w:val="20"/>
        </w:rPr>
        <w:t>x</w:t>
      </w:r>
      <w:r>
        <w:rPr>
          <w:rFonts w:ascii="Verdana" w:hAnsi="Verdana" w:cs="Verdana"/>
          <w:sz w:val="20"/>
          <w:szCs w:val="20"/>
        </w:rPr>
        <w:t>) is different from Type(</w:t>
      </w:r>
      <w:r>
        <w:rPr>
          <w:rFonts w:ascii="Verdana" w:hAnsi="Verdana" w:cs="Verdana"/>
          <w:i/>
          <w:iCs/>
          <w:sz w:val="20"/>
          <w:szCs w:val="20"/>
        </w:rPr>
        <w:t>y</w:t>
      </w:r>
      <w:r>
        <w:rPr>
          <w:rFonts w:ascii="Verdana" w:hAnsi="Verdana" w:cs="Verdana"/>
          <w:sz w:val="20"/>
          <w:szCs w:val="20"/>
        </w:rPr>
        <w:t xml:space="preserve">), return </w:t>
      </w:r>
      <w:r>
        <w:rPr>
          <w:rFonts w:ascii="Verdana" w:hAnsi="Verdana" w:cs="Verdana"/>
          <w:b/>
          <w:bCs/>
          <w:sz w:val="20"/>
          <w:szCs w:val="20"/>
        </w:rPr>
        <w:t>false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41"/>
        </w:numPr>
        <w:tabs>
          <w:tab w:val="clear" w:pos="1440"/>
          <w:tab w:val="num" w:pos="1800"/>
        </w:tabs>
        <w:overflowPunct w:val="0"/>
        <w:autoSpaceDE w:val="0"/>
        <w:autoSpaceDN w:val="0"/>
        <w:adjustRightInd w:val="0"/>
        <w:spacing w:after="0" w:line="239" w:lineRule="auto"/>
        <w:ind w:left="1800" w:hanging="370"/>
        <w:jc w:val="both"/>
        <w:rPr>
          <w:rFonts w:ascii="Verdana" w:hAnsi="Verdana" w:cs="Verdana"/>
          <w:sz w:val="20"/>
          <w:szCs w:val="20"/>
        </w:rPr>
      </w:pPr>
      <w:r>
        <w:rPr>
          <w:rFonts w:ascii="Verdana" w:hAnsi="Verdana" w:cs="Verdana"/>
          <w:sz w:val="20"/>
          <w:szCs w:val="20"/>
          <w:u w:val="single"/>
        </w:rPr>
        <w:t>If Type(</w:t>
      </w:r>
      <w:r>
        <w:rPr>
          <w:rFonts w:ascii="Verdana" w:hAnsi="Verdana" w:cs="Verdana"/>
          <w:i/>
          <w:iCs/>
          <w:sz w:val="20"/>
          <w:szCs w:val="20"/>
          <w:u w:val="single"/>
        </w:rPr>
        <w:t>x</w:t>
      </w:r>
      <w:r>
        <w:rPr>
          <w:rFonts w:ascii="Verdana" w:hAnsi="Verdana" w:cs="Verdana"/>
          <w:sz w:val="20"/>
          <w:szCs w:val="20"/>
          <w:u w:val="single"/>
        </w:rPr>
        <w:t>) is SafeArray or Type(</w:t>
      </w:r>
      <w:r>
        <w:rPr>
          <w:rFonts w:ascii="Verdana" w:hAnsi="Verdana" w:cs="Verdana"/>
          <w:i/>
          <w:iCs/>
          <w:sz w:val="20"/>
          <w:szCs w:val="20"/>
          <w:u w:val="single"/>
        </w:rPr>
        <w:t>y</w:t>
      </w:r>
      <w:r>
        <w:rPr>
          <w:rFonts w:ascii="Verdana" w:hAnsi="Verdana" w:cs="Verdana"/>
          <w:sz w:val="20"/>
          <w:szCs w:val="20"/>
          <w:u w:val="single"/>
        </w:rPr>
        <w:t xml:space="preserve">) is VarDate, return </w:t>
      </w:r>
      <w:r>
        <w:rPr>
          <w:rFonts w:ascii="Verdana" w:hAnsi="Verdana" w:cs="Verdana"/>
          <w:b/>
          <w:bCs/>
          <w:sz w:val="20"/>
          <w:szCs w:val="20"/>
          <w:u w:val="single"/>
        </w:rPr>
        <w:t>false</w:t>
      </w:r>
      <w:r>
        <w:rPr>
          <w:rFonts w:ascii="Verdana" w:hAnsi="Verdana" w:cs="Verdana"/>
          <w:sz w:val="20"/>
          <w:szCs w:val="20"/>
          <w:u w:val="single"/>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41"/>
        </w:numPr>
        <w:tabs>
          <w:tab w:val="clear" w:pos="720"/>
          <w:tab w:val="num" w:pos="1520"/>
        </w:tabs>
        <w:overflowPunct w:val="0"/>
        <w:autoSpaceDE w:val="0"/>
        <w:autoSpaceDN w:val="0"/>
        <w:adjustRightInd w:val="0"/>
        <w:spacing w:after="0" w:line="239" w:lineRule="auto"/>
        <w:ind w:left="1520"/>
        <w:jc w:val="both"/>
        <w:rPr>
          <w:rFonts w:ascii="Verdana" w:hAnsi="Verdana" w:cs="Verdana"/>
          <w:sz w:val="20"/>
          <w:szCs w:val="20"/>
        </w:rPr>
      </w:pPr>
      <w:r>
        <w:rPr>
          <w:rFonts w:ascii="Verdana" w:hAnsi="Verdana" w:cs="Verdana"/>
          <w:sz w:val="20"/>
          <w:szCs w:val="20"/>
        </w:rPr>
        <w:t>If Type(</w:t>
      </w:r>
      <w:r>
        <w:rPr>
          <w:rFonts w:ascii="Verdana" w:hAnsi="Verdana" w:cs="Verdana"/>
          <w:i/>
          <w:iCs/>
          <w:sz w:val="20"/>
          <w:szCs w:val="20"/>
        </w:rPr>
        <w:t>x</w:t>
      </w:r>
      <w:r>
        <w:rPr>
          <w:rFonts w:ascii="Verdana" w:hAnsi="Verdana" w:cs="Verdana"/>
          <w:sz w:val="20"/>
          <w:szCs w:val="20"/>
        </w:rPr>
        <w:t xml:space="preserve">) is Undefined, return </w:t>
      </w:r>
      <w:r>
        <w:rPr>
          <w:rFonts w:ascii="Verdana" w:hAnsi="Verdana" w:cs="Verdana"/>
          <w:b/>
          <w:bCs/>
          <w:sz w:val="20"/>
          <w:szCs w:val="20"/>
        </w:rPr>
        <w:t>true</w:t>
      </w:r>
      <w:r>
        <w:rPr>
          <w:rFonts w:ascii="Verdana" w:hAnsi="Verdana" w:cs="Verdana"/>
          <w:sz w:val="20"/>
          <w:szCs w:val="20"/>
        </w:rPr>
        <w:t xml:space="preserve">. </w:t>
      </w:r>
    </w:p>
    <w:p w:rsidR="00000000" w:rsidRDefault="00C649A5" w:rsidP="00C649A5">
      <w:pPr>
        <w:pStyle w:val="DefaultParagraphFont"/>
        <w:widowControl w:val="0"/>
        <w:numPr>
          <w:ilvl w:val="0"/>
          <w:numId w:val="41"/>
        </w:numPr>
        <w:tabs>
          <w:tab w:val="clear" w:pos="720"/>
          <w:tab w:val="num" w:pos="1520"/>
        </w:tabs>
        <w:overflowPunct w:val="0"/>
        <w:autoSpaceDE w:val="0"/>
        <w:autoSpaceDN w:val="0"/>
        <w:adjustRightInd w:val="0"/>
        <w:spacing w:after="0" w:line="239" w:lineRule="auto"/>
        <w:ind w:left="1520"/>
        <w:jc w:val="both"/>
        <w:rPr>
          <w:rFonts w:ascii="Verdana" w:hAnsi="Verdana" w:cs="Verdana"/>
          <w:sz w:val="20"/>
          <w:szCs w:val="20"/>
        </w:rPr>
      </w:pPr>
      <w:r>
        <w:rPr>
          <w:rFonts w:ascii="Verdana" w:hAnsi="Verdana" w:cs="Verdana"/>
          <w:sz w:val="20"/>
          <w:szCs w:val="20"/>
        </w:rPr>
        <w:t>If Type(</w:t>
      </w:r>
      <w:r>
        <w:rPr>
          <w:rFonts w:ascii="Verdana" w:hAnsi="Verdana" w:cs="Verdana"/>
          <w:i/>
          <w:iCs/>
          <w:sz w:val="20"/>
          <w:szCs w:val="20"/>
        </w:rPr>
        <w:t>x</w:t>
      </w:r>
      <w:r>
        <w:rPr>
          <w:rFonts w:ascii="Verdana" w:hAnsi="Verdana" w:cs="Verdana"/>
          <w:sz w:val="20"/>
          <w:szCs w:val="20"/>
        </w:rPr>
        <w:t xml:space="preserve">) is Null, return </w:t>
      </w:r>
      <w:r>
        <w:rPr>
          <w:rFonts w:ascii="Verdana" w:hAnsi="Verdana" w:cs="Verdana"/>
          <w:b/>
          <w:bCs/>
          <w:sz w:val="20"/>
          <w:szCs w:val="20"/>
        </w:rPr>
        <w:t>true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41"/>
        </w:numPr>
        <w:tabs>
          <w:tab w:val="clear" w:pos="720"/>
          <w:tab w:val="num" w:pos="1520"/>
        </w:tabs>
        <w:overflowPunct w:val="0"/>
        <w:autoSpaceDE w:val="0"/>
        <w:autoSpaceDN w:val="0"/>
        <w:adjustRightInd w:val="0"/>
        <w:spacing w:after="0" w:line="239" w:lineRule="auto"/>
        <w:ind w:left="1520"/>
        <w:jc w:val="both"/>
        <w:rPr>
          <w:rFonts w:ascii="Verdana" w:hAnsi="Verdana" w:cs="Verdana"/>
          <w:sz w:val="20"/>
          <w:szCs w:val="20"/>
        </w:rPr>
      </w:pPr>
      <w:r>
        <w:rPr>
          <w:rFonts w:ascii="Verdana" w:hAnsi="Verdana" w:cs="Verdana"/>
          <w:sz w:val="20"/>
          <w:szCs w:val="20"/>
        </w:rPr>
        <w:t>If Type(</w:t>
      </w:r>
      <w:r>
        <w:rPr>
          <w:rFonts w:ascii="Verdana" w:hAnsi="Verdana" w:cs="Verdana"/>
          <w:i/>
          <w:iCs/>
          <w:sz w:val="20"/>
          <w:szCs w:val="20"/>
        </w:rPr>
        <w:t>x</w:t>
      </w:r>
      <w:r>
        <w:rPr>
          <w:rFonts w:ascii="Verdana" w:hAnsi="Verdana" w:cs="Verdana"/>
          <w:sz w:val="20"/>
          <w:szCs w:val="20"/>
        </w:rPr>
        <w:t xml:space="preserve">) is not Number, go to step 11. </w:t>
      </w:r>
    </w:p>
    <w:p w:rsidR="00000000" w:rsidRDefault="00C649A5" w:rsidP="00C649A5">
      <w:pPr>
        <w:pStyle w:val="DefaultParagraphFont"/>
        <w:widowControl w:val="0"/>
        <w:numPr>
          <w:ilvl w:val="0"/>
          <w:numId w:val="41"/>
        </w:numPr>
        <w:tabs>
          <w:tab w:val="clear" w:pos="720"/>
          <w:tab w:val="num" w:pos="1520"/>
        </w:tabs>
        <w:overflowPunct w:val="0"/>
        <w:autoSpaceDE w:val="0"/>
        <w:autoSpaceDN w:val="0"/>
        <w:adjustRightInd w:val="0"/>
        <w:spacing w:after="0" w:line="239" w:lineRule="auto"/>
        <w:ind w:left="1520"/>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x</w:t>
      </w:r>
      <w:r>
        <w:rPr>
          <w:rFonts w:ascii="Verdana" w:hAnsi="Verdana" w:cs="Verdana"/>
          <w:sz w:val="20"/>
          <w:szCs w:val="20"/>
        </w:rPr>
        <w:t xml:space="preserve"> is </w:t>
      </w:r>
      <w:r>
        <w:rPr>
          <w:rFonts w:ascii="Verdana" w:hAnsi="Verdana" w:cs="Verdana"/>
          <w:b/>
          <w:bCs/>
          <w:sz w:val="20"/>
          <w:szCs w:val="20"/>
        </w:rPr>
        <w:t>NaN</w:t>
      </w:r>
      <w:r>
        <w:rPr>
          <w:rFonts w:ascii="Verdana" w:hAnsi="Verdana" w:cs="Verdana"/>
          <w:sz w:val="20"/>
          <w:szCs w:val="20"/>
        </w:rPr>
        <w:t xml:space="preserve">, return </w:t>
      </w:r>
      <w:r>
        <w:rPr>
          <w:rFonts w:ascii="Verdana" w:hAnsi="Verdana" w:cs="Verdana"/>
          <w:b/>
          <w:bCs/>
          <w:sz w:val="20"/>
          <w:szCs w:val="20"/>
        </w:rPr>
        <w:t>false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41"/>
        </w:numPr>
        <w:tabs>
          <w:tab w:val="clear" w:pos="720"/>
          <w:tab w:val="num" w:pos="1520"/>
        </w:tabs>
        <w:overflowPunct w:val="0"/>
        <w:autoSpaceDE w:val="0"/>
        <w:autoSpaceDN w:val="0"/>
        <w:adjustRightInd w:val="0"/>
        <w:spacing w:after="0" w:line="239" w:lineRule="auto"/>
        <w:ind w:left="1520"/>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y</w:t>
      </w:r>
      <w:r>
        <w:rPr>
          <w:rFonts w:ascii="Verdana" w:hAnsi="Verdana" w:cs="Verdana"/>
          <w:sz w:val="20"/>
          <w:szCs w:val="20"/>
        </w:rPr>
        <w:t xml:space="preserve"> is </w:t>
      </w:r>
      <w:r>
        <w:rPr>
          <w:rFonts w:ascii="Verdana" w:hAnsi="Verdana" w:cs="Verdana"/>
          <w:b/>
          <w:bCs/>
          <w:sz w:val="20"/>
          <w:szCs w:val="20"/>
        </w:rPr>
        <w:t>NaN</w:t>
      </w:r>
      <w:r>
        <w:rPr>
          <w:rFonts w:ascii="Verdana" w:hAnsi="Verdana" w:cs="Verdana"/>
          <w:sz w:val="20"/>
          <w:szCs w:val="20"/>
        </w:rPr>
        <w:t xml:space="preserve">, return </w:t>
      </w:r>
      <w:r>
        <w:rPr>
          <w:rFonts w:ascii="Verdana" w:hAnsi="Verdana" w:cs="Verdana"/>
          <w:b/>
          <w:bCs/>
          <w:sz w:val="20"/>
          <w:szCs w:val="20"/>
        </w:rPr>
        <w:t>false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41"/>
        </w:numPr>
        <w:tabs>
          <w:tab w:val="clear" w:pos="720"/>
          <w:tab w:val="num" w:pos="1520"/>
        </w:tabs>
        <w:overflowPunct w:val="0"/>
        <w:autoSpaceDE w:val="0"/>
        <w:autoSpaceDN w:val="0"/>
        <w:adjustRightInd w:val="0"/>
        <w:spacing w:after="0" w:line="239" w:lineRule="auto"/>
        <w:ind w:left="1520"/>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x</w:t>
      </w:r>
      <w:r>
        <w:rPr>
          <w:rFonts w:ascii="Verdana" w:hAnsi="Verdana" w:cs="Verdana"/>
          <w:sz w:val="20"/>
          <w:szCs w:val="20"/>
        </w:rPr>
        <w:t xml:space="preserve"> is the same number value as </w:t>
      </w:r>
      <w:r>
        <w:rPr>
          <w:rFonts w:ascii="Verdana" w:hAnsi="Verdana" w:cs="Verdana"/>
          <w:i/>
          <w:iCs/>
          <w:sz w:val="20"/>
          <w:szCs w:val="20"/>
        </w:rPr>
        <w:t>y</w:t>
      </w:r>
      <w:r>
        <w:rPr>
          <w:rFonts w:ascii="Verdana" w:hAnsi="Verdana" w:cs="Verdana"/>
          <w:sz w:val="20"/>
          <w:szCs w:val="20"/>
        </w:rPr>
        <w:t xml:space="preserve">, return </w:t>
      </w:r>
      <w:r>
        <w:rPr>
          <w:rFonts w:ascii="Verdana" w:hAnsi="Verdana" w:cs="Verdana"/>
          <w:b/>
          <w:bCs/>
          <w:sz w:val="20"/>
          <w:szCs w:val="20"/>
        </w:rPr>
        <w:t>true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2" w:lineRule="exact"/>
        <w:rPr>
          <w:rFonts w:ascii="Verdana" w:hAnsi="Verdana" w:cs="Verdana"/>
          <w:sz w:val="20"/>
          <w:szCs w:val="20"/>
        </w:rPr>
      </w:pPr>
    </w:p>
    <w:p w:rsidR="00000000" w:rsidRDefault="00C649A5" w:rsidP="00C649A5">
      <w:pPr>
        <w:pStyle w:val="DefaultParagraphFont"/>
        <w:widowControl w:val="0"/>
        <w:numPr>
          <w:ilvl w:val="0"/>
          <w:numId w:val="41"/>
        </w:numPr>
        <w:tabs>
          <w:tab w:val="clear" w:pos="720"/>
          <w:tab w:val="num" w:pos="1520"/>
        </w:tabs>
        <w:overflowPunct w:val="0"/>
        <w:autoSpaceDE w:val="0"/>
        <w:autoSpaceDN w:val="0"/>
        <w:adjustRightInd w:val="0"/>
        <w:spacing w:after="0" w:line="240" w:lineRule="auto"/>
        <w:ind w:left="1520"/>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x</w:t>
      </w:r>
      <w:r>
        <w:rPr>
          <w:rFonts w:ascii="Verdana" w:hAnsi="Verdana" w:cs="Verdana"/>
          <w:sz w:val="20"/>
          <w:szCs w:val="20"/>
        </w:rPr>
        <w:t xml:space="preserve"> is +0 and </w:t>
      </w:r>
      <w:r>
        <w:rPr>
          <w:rFonts w:ascii="Verdana" w:hAnsi="Verdana" w:cs="Verdana"/>
          <w:i/>
          <w:iCs/>
          <w:sz w:val="20"/>
          <w:szCs w:val="20"/>
        </w:rPr>
        <w:t>y</w:t>
      </w:r>
      <w:r>
        <w:rPr>
          <w:rFonts w:ascii="Verdana" w:hAnsi="Verdana" w:cs="Verdana"/>
          <w:sz w:val="20"/>
          <w:szCs w:val="20"/>
        </w:rPr>
        <w:t xml:space="preserve"> is </w:t>
      </w:r>
      <w:r>
        <w:rPr>
          <w:rFonts w:ascii="Symbol" w:hAnsi="Symbol" w:cs="Symbol"/>
          <w:sz w:val="20"/>
          <w:szCs w:val="20"/>
        </w:rPr>
        <w:t></w:t>
      </w:r>
      <w:r>
        <w:rPr>
          <w:rFonts w:ascii="Verdana" w:hAnsi="Verdana" w:cs="Verdana"/>
          <w:sz w:val="20"/>
          <w:szCs w:val="20"/>
        </w:rPr>
        <w:t xml:space="preserve">0, return </w:t>
      </w:r>
      <w:r>
        <w:rPr>
          <w:rFonts w:ascii="Verdana" w:hAnsi="Verdana" w:cs="Verdana"/>
          <w:b/>
          <w:bCs/>
          <w:sz w:val="20"/>
          <w:szCs w:val="20"/>
        </w:rPr>
        <w:t>true</w:t>
      </w:r>
      <w:r>
        <w:rPr>
          <w:rFonts w:ascii="Verdana" w:hAnsi="Verdana" w:cs="Verdana"/>
          <w:sz w:val="20"/>
          <w:szCs w:val="20"/>
        </w:rPr>
        <w:t xml:space="preserve">. </w:t>
      </w:r>
    </w:p>
    <w:p w:rsidR="00000000" w:rsidRDefault="00C649A5" w:rsidP="00C649A5">
      <w:pPr>
        <w:pStyle w:val="DefaultParagraphFont"/>
        <w:widowControl w:val="0"/>
        <w:numPr>
          <w:ilvl w:val="0"/>
          <w:numId w:val="41"/>
        </w:numPr>
        <w:tabs>
          <w:tab w:val="clear" w:pos="720"/>
          <w:tab w:val="num" w:pos="1520"/>
        </w:tabs>
        <w:overflowPunct w:val="0"/>
        <w:autoSpaceDE w:val="0"/>
        <w:autoSpaceDN w:val="0"/>
        <w:adjustRightInd w:val="0"/>
        <w:spacing w:after="0" w:line="239" w:lineRule="auto"/>
        <w:ind w:left="1520"/>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x</w:t>
      </w:r>
      <w:r>
        <w:rPr>
          <w:rFonts w:ascii="Verdana" w:hAnsi="Verdana" w:cs="Verdana"/>
          <w:sz w:val="20"/>
          <w:szCs w:val="20"/>
        </w:rPr>
        <w:t xml:space="preserve"> is </w:t>
      </w:r>
      <w:r>
        <w:rPr>
          <w:rFonts w:ascii="Symbol" w:hAnsi="Symbol" w:cs="Symbol"/>
          <w:sz w:val="20"/>
          <w:szCs w:val="20"/>
        </w:rPr>
        <w:t></w:t>
      </w:r>
      <w:r>
        <w:rPr>
          <w:rFonts w:ascii="Verdana" w:hAnsi="Verdana" w:cs="Verdana"/>
          <w:sz w:val="20"/>
          <w:szCs w:val="20"/>
        </w:rPr>
        <w:t xml:space="preserve">0 and </w:t>
      </w:r>
      <w:r>
        <w:rPr>
          <w:rFonts w:ascii="Verdana" w:hAnsi="Verdana" w:cs="Verdana"/>
          <w:i/>
          <w:iCs/>
          <w:sz w:val="20"/>
          <w:szCs w:val="20"/>
        </w:rPr>
        <w:t>y</w:t>
      </w:r>
      <w:r>
        <w:rPr>
          <w:rFonts w:ascii="Verdana" w:hAnsi="Verdana" w:cs="Verdana"/>
          <w:sz w:val="20"/>
          <w:szCs w:val="20"/>
        </w:rPr>
        <w:t xml:space="preserve"> is +0, return </w:t>
      </w:r>
      <w:r>
        <w:rPr>
          <w:rFonts w:ascii="Verdana" w:hAnsi="Verdana" w:cs="Verdana"/>
          <w:b/>
          <w:bCs/>
          <w:sz w:val="20"/>
          <w:szCs w:val="20"/>
        </w:rPr>
        <w:t>true</w:t>
      </w:r>
      <w:r>
        <w:rPr>
          <w:rFonts w:ascii="Verdana" w:hAnsi="Verdana" w:cs="Verdana"/>
          <w:sz w:val="20"/>
          <w:szCs w:val="20"/>
        </w:rPr>
        <w:t xml:space="preserve">. </w:t>
      </w:r>
    </w:p>
    <w:p w:rsidR="00000000" w:rsidRDefault="00C649A5" w:rsidP="00C649A5">
      <w:pPr>
        <w:pStyle w:val="DefaultParagraphFont"/>
        <w:widowControl w:val="0"/>
        <w:numPr>
          <w:ilvl w:val="0"/>
          <w:numId w:val="41"/>
        </w:numPr>
        <w:tabs>
          <w:tab w:val="clear" w:pos="720"/>
          <w:tab w:val="num" w:pos="1520"/>
        </w:tabs>
        <w:overflowPunct w:val="0"/>
        <w:autoSpaceDE w:val="0"/>
        <w:autoSpaceDN w:val="0"/>
        <w:adjustRightInd w:val="0"/>
        <w:spacing w:after="0" w:line="238" w:lineRule="auto"/>
        <w:ind w:left="1520"/>
        <w:jc w:val="both"/>
        <w:rPr>
          <w:rFonts w:ascii="Verdana" w:hAnsi="Verdana" w:cs="Verdana"/>
          <w:sz w:val="20"/>
          <w:szCs w:val="20"/>
        </w:rPr>
      </w:pPr>
      <w:r>
        <w:rPr>
          <w:rFonts w:ascii="Verdana" w:hAnsi="Verdana" w:cs="Verdana"/>
          <w:sz w:val="20"/>
          <w:szCs w:val="20"/>
        </w:rPr>
        <w:t xml:space="preserve">Return </w:t>
      </w:r>
      <w:r>
        <w:rPr>
          <w:rFonts w:ascii="Verdana" w:hAnsi="Verdana" w:cs="Verdana"/>
          <w:b/>
          <w:bCs/>
          <w:sz w:val="20"/>
          <w:szCs w:val="20"/>
        </w:rPr>
        <w:t>false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1" w:lineRule="exact"/>
        <w:rPr>
          <w:rFonts w:ascii="Verdana" w:hAnsi="Verdana" w:cs="Verdana"/>
          <w:sz w:val="20"/>
          <w:szCs w:val="20"/>
        </w:rPr>
      </w:pPr>
    </w:p>
    <w:p w:rsidR="00000000" w:rsidRDefault="00C649A5" w:rsidP="00C649A5">
      <w:pPr>
        <w:pStyle w:val="DefaultParagraphFont"/>
        <w:widowControl w:val="0"/>
        <w:numPr>
          <w:ilvl w:val="0"/>
          <w:numId w:val="41"/>
        </w:numPr>
        <w:tabs>
          <w:tab w:val="clear" w:pos="720"/>
          <w:tab w:val="num" w:pos="1520"/>
        </w:tabs>
        <w:overflowPunct w:val="0"/>
        <w:autoSpaceDE w:val="0"/>
        <w:autoSpaceDN w:val="0"/>
        <w:adjustRightInd w:val="0"/>
        <w:spacing w:after="0" w:line="223" w:lineRule="auto"/>
        <w:ind w:left="1520" w:right="40"/>
        <w:rPr>
          <w:rFonts w:ascii="Verdana" w:hAnsi="Verdana" w:cs="Verdana"/>
          <w:sz w:val="20"/>
          <w:szCs w:val="20"/>
        </w:rPr>
      </w:pPr>
      <w:r>
        <w:rPr>
          <w:rFonts w:ascii="Verdana" w:hAnsi="Verdana" w:cs="Verdana"/>
          <w:sz w:val="20"/>
          <w:szCs w:val="20"/>
        </w:rPr>
        <w:t>If Type(</w:t>
      </w:r>
      <w:r>
        <w:rPr>
          <w:rFonts w:ascii="Verdana" w:hAnsi="Verdana" w:cs="Verdana"/>
          <w:i/>
          <w:iCs/>
          <w:sz w:val="20"/>
          <w:szCs w:val="20"/>
        </w:rPr>
        <w:t>x</w:t>
      </w:r>
      <w:r>
        <w:rPr>
          <w:rFonts w:ascii="Verdana" w:hAnsi="Verdana" w:cs="Verdana"/>
          <w:sz w:val="20"/>
          <w:szCs w:val="20"/>
        </w:rPr>
        <w:t xml:space="preserve">) is String, then return </w:t>
      </w:r>
      <w:r>
        <w:rPr>
          <w:rFonts w:ascii="Verdana" w:hAnsi="Verdana" w:cs="Verdana"/>
          <w:b/>
          <w:bCs/>
          <w:sz w:val="20"/>
          <w:szCs w:val="20"/>
        </w:rPr>
        <w:t>true</w:t>
      </w:r>
      <w:r>
        <w:rPr>
          <w:rFonts w:ascii="Verdana" w:hAnsi="Verdana" w:cs="Verdana"/>
          <w:sz w:val="20"/>
          <w:szCs w:val="20"/>
        </w:rPr>
        <w:t xml:space="preserve"> if </w:t>
      </w:r>
      <w:r>
        <w:rPr>
          <w:rFonts w:ascii="Verdana" w:hAnsi="Verdana" w:cs="Verdana"/>
          <w:i/>
          <w:iCs/>
          <w:sz w:val="20"/>
          <w:szCs w:val="20"/>
        </w:rPr>
        <w:t>x</w:t>
      </w:r>
      <w:r>
        <w:rPr>
          <w:rFonts w:ascii="Verdana" w:hAnsi="Verdana" w:cs="Verdana"/>
          <w:sz w:val="20"/>
          <w:szCs w:val="20"/>
        </w:rPr>
        <w:t xml:space="preserve"> and </w:t>
      </w:r>
      <w:r>
        <w:rPr>
          <w:rFonts w:ascii="Verdana" w:hAnsi="Verdana" w:cs="Verdana"/>
          <w:i/>
          <w:iCs/>
          <w:sz w:val="20"/>
          <w:szCs w:val="20"/>
        </w:rPr>
        <w:t>y</w:t>
      </w:r>
      <w:r>
        <w:rPr>
          <w:rFonts w:ascii="Verdana" w:hAnsi="Verdana" w:cs="Verdana"/>
          <w:sz w:val="20"/>
          <w:szCs w:val="20"/>
        </w:rPr>
        <w:t xml:space="preserve"> are exactly the same sequence of characters (same leng</w:t>
      </w:r>
      <w:r>
        <w:rPr>
          <w:rFonts w:ascii="Verdana" w:hAnsi="Verdana" w:cs="Verdana"/>
          <w:sz w:val="20"/>
          <w:szCs w:val="20"/>
        </w:rPr>
        <w:t xml:space="preserve">th and same characters in corresponding positions); otherwise, return </w:t>
      </w:r>
      <w:r>
        <w:rPr>
          <w:rFonts w:ascii="Verdana" w:hAnsi="Verdana" w:cs="Verdana"/>
          <w:b/>
          <w:bCs/>
          <w:sz w:val="20"/>
          <w:szCs w:val="20"/>
        </w:rPr>
        <w:t>false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41"/>
        </w:numPr>
        <w:tabs>
          <w:tab w:val="clear" w:pos="720"/>
          <w:tab w:val="num" w:pos="1520"/>
        </w:tabs>
        <w:overflowPunct w:val="0"/>
        <w:autoSpaceDE w:val="0"/>
        <w:autoSpaceDN w:val="0"/>
        <w:adjustRightInd w:val="0"/>
        <w:spacing w:after="0" w:line="215" w:lineRule="auto"/>
        <w:ind w:left="1520" w:right="600"/>
        <w:jc w:val="both"/>
        <w:rPr>
          <w:rFonts w:ascii="Verdana" w:hAnsi="Verdana" w:cs="Verdana"/>
          <w:sz w:val="20"/>
          <w:szCs w:val="20"/>
        </w:rPr>
      </w:pPr>
      <w:r>
        <w:rPr>
          <w:rFonts w:ascii="Verdana" w:hAnsi="Verdana" w:cs="Verdana"/>
          <w:sz w:val="20"/>
          <w:szCs w:val="20"/>
        </w:rPr>
        <w:t>If Type(</w:t>
      </w:r>
      <w:r>
        <w:rPr>
          <w:rFonts w:ascii="Verdana" w:hAnsi="Verdana" w:cs="Verdana"/>
          <w:i/>
          <w:iCs/>
          <w:sz w:val="20"/>
          <w:szCs w:val="20"/>
        </w:rPr>
        <w:t>x</w:t>
      </w:r>
      <w:r>
        <w:rPr>
          <w:rFonts w:ascii="Verdana" w:hAnsi="Verdana" w:cs="Verdana"/>
          <w:sz w:val="20"/>
          <w:szCs w:val="20"/>
        </w:rPr>
        <w:t xml:space="preserve">) is Boolean, return </w:t>
      </w:r>
      <w:r>
        <w:rPr>
          <w:rFonts w:ascii="Verdana" w:hAnsi="Verdana" w:cs="Verdana"/>
          <w:b/>
          <w:bCs/>
          <w:sz w:val="20"/>
          <w:szCs w:val="20"/>
        </w:rPr>
        <w:t>true</w:t>
      </w:r>
      <w:r>
        <w:rPr>
          <w:rFonts w:ascii="Verdana" w:hAnsi="Verdana" w:cs="Verdana"/>
          <w:sz w:val="20"/>
          <w:szCs w:val="20"/>
        </w:rPr>
        <w:t xml:space="preserve"> if </w:t>
      </w:r>
      <w:r>
        <w:rPr>
          <w:rFonts w:ascii="Verdana" w:hAnsi="Verdana" w:cs="Verdana"/>
          <w:i/>
          <w:iCs/>
          <w:sz w:val="20"/>
          <w:szCs w:val="20"/>
        </w:rPr>
        <w:t>x</w:t>
      </w:r>
      <w:r>
        <w:rPr>
          <w:rFonts w:ascii="Verdana" w:hAnsi="Verdana" w:cs="Verdana"/>
          <w:sz w:val="20"/>
          <w:szCs w:val="20"/>
        </w:rPr>
        <w:t xml:space="preserve"> and </w:t>
      </w:r>
      <w:r>
        <w:rPr>
          <w:rFonts w:ascii="Verdana" w:hAnsi="Verdana" w:cs="Verdana"/>
          <w:i/>
          <w:iCs/>
          <w:sz w:val="20"/>
          <w:szCs w:val="20"/>
        </w:rPr>
        <w:t>y</w:t>
      </w:r>
      <w:r>
        <w:rPr>
          <w:rFonts w:ascii="Verdana" w:hAnsi="Verdana" w:cs="Verdana"/>
          <w:sz w:val="20"/>
          <w:szCs w:val="20"/>
        </w:rPr>
        <w:t xml:space="preserve"> are both </w:t>
      </w:r>
      <w:r>
        <w:rPr>
          <w:rFonts w:ascii="Verdana" w:hAnsi="Verdana" w:cs="Verdana"/>
          <w:b/>
          <w:bCs/>
          <w:sz w:val="20"/>
          <w:szCs w:val="20"/>
        </w:rPr>
        <w:t>true</w:t>
      </w:r>
      <w:r>
        <w:rPr>
          <w:rFonts w:ascii="Verdana" w:hAnsi="Verdana" w:cs="Verdana"/>
          <w:sz w:val="20"/>
          <w:szCs w:val="20"/>
        </w:rPr>
        <w:t xml:space="preserve"> or are both </w:t>
      </w:r>
      <w:r>
        <w:rPr>
          <w:rFonts w:ascii="Verdana" w:hAnsi="Verdana" w:cs="Verdana"/>
          <w:b/>
          <w:bCs/>
          <w:sz w:val="20"/>
          <w:szCs w:val="20"/>
        </w:rPr>
        <w:t>false</w:t>
      </w:r>
      <w:r>
        <w:rPr>
          <w:rFonts w:ascii="Verdana" w:hAnsi="Verdana" w:cs="Verdana"/>
          <w:sz w:val="20"/>
          <w:szCs w:val="20"/>
        </w:rPr>
        <w:t>; otherwise, return</w:t>
      </w:r>
      <w:r>
        <w:rPr>
          <w:rFonts w:ascii="Verdana" w:hAnsi="Verdana" w:cs="Verdana"/>
          <w:b/>
          <w:bCs/>
          <w:sz w:val="20"/>
          <w:szCs w:val="20"/>
        </w:rPr>
        <w:t xml:space="preserve"> false</w:t>
      </w:r>
      <w:r>
        <w:rPr>
          <w:rFonts w:ascii="Verdana" w:hAnsi="Verdana" w:cs="Verdana"/>
          <w:sz w:val="20"/>
          <w:szCs w:val="20"/>
        </w:rPr>
        <w:t>.</w:t>
      </w:r>
      <w:r>
        <w:rPr>
          <w:rFonts w:ascii="Verdana" w:hAnsi="Verdana" w:cs="Verdana"/>
          <w:b/>
          <w:bCs/>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41"/>
        </w:numPr>
        <w:tabs>
          <w:tab w:val="clear" w:pos="720"/>
          <w:tab w:val="num" w:pos="1520"/>
        </w:tabs>
        <w:overflowPunct w:val="0"/>
        <w:autoSpaceDE w:val="0"/>
        <w:autoSpaceDN w:val="0"/>
        <w:adjustRightInd w:val="0"/>
        <w:spacing w:after="0" w:line="223" w:lineRule="auto"/>
        <w:ind w:left="1520" w:right="80"/>
        <w:rPr>
          <w:rFonts w:ascii="Verdana" w:hAnsi="Verdana" w:cs="Verdana"/>
          <w:sz w:val="20"/>
          <w:szCs w:val="20"/>
        </w:rPr>
      </w:pPr>
      <w:r>
        <w:rPr>
          <w:rFonts w:ascii="Verdana" w:hAnsi="Verdana" w:cs="Verdana"/>
          <w:sz w:val="20"/>
          <w:szCs w:val="20"/>
        </w:rPr>
        <w:t xml:space="preserve">Return </w:t>
      </w:r>
      <w:r>
        <w:rPr>
          <w:rFonts w:ascii="Verdana" w:hAnsi="Verdana" w:cs="Verdana"/>
          <w:b/>
          <w:bCs/>
          <w:sz w:val="20"/>
          <w:szCs w:val="20"/>
        </w:rPr>
        <w:t>true</w:t>
      </w:r>
      <w:r>
        <w:rPr>
          <w:rFonts w:ascii="Verdana" w:hAnsi="Verdana" w:cs="Verdana"/>
          <w:sz w:val="20"/>
          <w:szCs w:val="20"/>
        </w:rPr>
        <w:t xml:space="preserve"> if </w:t>
      </w:r>
      <w:r>
        <w:rPr>
          <w:rFonts w:ascii="Verdana" w:hAnsi="Verdana" w:cs="Verdana"/>
          <w:i/>
          <w:iCs/>
          <w:sz w:val="20"/>
          <w:szCs w:val="20"/>
        </w:rPr>
        <w:t>x</w:t>
      </w:r>
      <w:r>
        <w:rPr>
          <w:rFonts w:ascii="Verdana" w:hAnsi="Verdana" w:cs="Verdana"/>
          <w:sz w:val="20"/>
          <w:szCs w:val="20"/>
        </w:rPr>
        <w:t xml:space="preserve"> and </w:t>
      </w:r>
      <w:r>
        <w:rPr>
          <w:rFonts w:ascii="Verdana" w:hAnsi="Verdana" w:cs="Verdana"/>
          <w:i/>
          <w:iCs/>
          <w:sz w:val="20"/>
          <w:szCs w:val="20"/>
        </w:rPr>
        <w:t>y</w:t>
      </w:r>
      <w:r>
        <w:rPr>
          <w:rFonts w:ascii="Verdana" w:hAnsi="Verdana" w:cs="Verdana"/>
          <w:sz w:val="20"/>
          <w:szCs w:val="20"/>
        </w:rPr>
        <w:t xml:space="preserve"> refer to the same object or if they refer to objects joined to each other (see </w:t>
      </w:r>
      <w:hyperlink w:anchor="page7" w:history="1">
        <w:r>
          <w:rPr>
            <w:rFonts w:ascii="Verdana" w:hAnsi="Verdana" w:cs="Verdana"/>
            <w:sz w:val="20"/>
            <w:szCs w:val="20"/>
          </w:rPr>
          <w:t xml:space="preserve"> </w:t>
        </w:r>
        <w:r>
          <w:rPr>
            <w:rFonts w:ascii="Verdana" w:hAnsi="Verdana" w:cs="Verdana"/>
            <w:b/>
            <w:bCs/>
            <w:color w:val="0000FF"/>
            <w:sz w:val="20"/>
            <w:szCs w:val="20"/>
            <w:u w:val="single"/>
          </w:rPr>
          <w:t>[ECMA-262]</w:t>
        </w:r>
      </w:hyperlink>
      <w:r>
        <w:rPr>
          <w:rFonts w:ascii="Verdana" w:hAnsi="Verdana" w:cs="Verdana"/>
          <w:sz w:val="20"/>
          <w:szCs w:val="20"/>
          <w:u w:val="single"/>
        </w:rPr>
        <w:t xml:space="preserve"> </w:t>
      </w:r>
      <w:r>
        <w:rPr>
          <w:rFonts w:ascii="Verdana" w:hAnsi="Verdana" w:cs="Verdana"/>
          <w:sz w:val="20"/>
          <w:szCs w:val="20"/>
        </w:rPr>
        <w:t xml:space="preserve">section 13.1.2).13.1.2). Otherwise, return </w:t>
      </w:r>
      <w:r>
        <w:rPr>
          <w:rFonts w:ascii="Verdana" w:hAnsi="Verdana" w:cs="Verdana"/>
          <w:b/>
          <w:bCs/>
          <w:sz w:val="20"/>
          <w:szCs w:val="20"/>
        </w:rPr>
        <w:t>false</w:t>
      </w:r>
      <w:r>
        <w:rPr>
          <w:rFonts w:ascii="Verdana" w:hAnsi="Verdana" w:cs="Verdana"/>
          <w:sz w:val="20"/>
          <w:szCs w:val="20"/>
        </w:rPr>
        <w:t xml:space="preserve">. </w:t>
      </w:r>
    </w:p>
    <w:p w:rsidR="00000000" w:rsidRDefault="00AD528A">
      <w:pPr>
        <w:pStyle w:val="DefaultParagraphFont"/>
        <w:widowControl w:val="0"/>
        <w:autoSpaceDE w:val="0"/>
        <w:autoSpaceDN w:val="0"/>
        <w:adjustRightInd w:val="0"/>
        <w:spacing w:after="0" w:line="316" w:lineRule="exact"/>
        <w:rPr>
          <w:rFonts w:ascii="Times New Roman" w:hAnsi="Times New Roman" w:cs="Times New Roman"/>
          <w:sz w:val="24"/>
          <w:szCs w:val="24"/>
        </w:rPr>
      </w:pPr>
      <w:r>
        <w:rPr>
          <w:noProof/>
        </w:rPr>
        <w:drawing>
          <wp:anchor distT="0" distB="0" distL="114300" distR="114300" simplePos="0" relativeHeight="251734016" behindDoc="1" locked="0" layoutInCell="0" allowOverlap="1">
            <wp:simplePos x="0" y="0"/>
            <wp:positionH relativeFrom="column">
              <wp:posOffset>362585</wp:posOffset>
            </wp:positionH>
            <wp:positionV relativeFrom="paragraph">
              <wp:posOffset>142875</wp:posOffset>
            </wp:positionV>
            <wp:extent cx="5377815" cy="120650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77815" cy="12065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31" w:lineRule="auto"/>
        <w:ind w:left="720" w:right="720"/>
        <w:jc w:val="both"/>
        <w:rPr>
          <w:rFonts w:ascii="Times New Roman" w:hAnsi="Times New Roman" w:cs="Times New Roman"/>
          <w:sz w:val="24"/>
          <w:szCs w:val="24"/>
        </w:rPr>
      </w:pPr>
      <w:r>
        <w:rPr>
          <w:rFonts w:ascii="Verdana" w:hAnsi="Verdana" w:cs="Verdana"/>
          <w:sz w:val="18"/>
          <w:szCs w:val="18"/>
        </w:rPr>
        <w:t>For JScript 5.x, if either x or y is a host object then the “same object”</w:t>
      </w:r>
      <w:r>
        <w:rPr>
          <w:rFonts w:ascii="Verdana" w:hAnsi="Verdana" w:cs="Verdana"/>
          <w:sz w:val="18"/>
          <w:szCs w:val="18"/>
        </w:rPr>
        <w:t xml:space="preserve"> determination in step 13 is implementation defined and dependent upon characteristics of the specific host objects. The method of determination used may be different from the “same object” determination made in step 13 of the Abstract Equality Comparison </w:t>
      </w:r>
      <w:r>
        <w:rPr>
          <w:rFonts w:ascii="Verdana" w:hAnsi="Verdana" w:cs="Verdana"/>
          <w:sz w:val="18"/>
          <w:szCs w:val="18"/>
        </w:rPr>
        <w:t>Algorithm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w:t>
        </w:r>
      </w:hyperlink>
      <w:r>
        <w:rPr>
          <w:rFonts w:ascii="Verdana" w:hAnsi="Verdana" w:cs="Verdana"/>
          <w:b/>
          <w:bCs/>
          <w:color w:val="0000FF"/>
          <w:sz w:val="20"/>
          <w:szCs w:val="20"/>
          <w:u w:val="single"/>
        </w:rPr>
        <w:t>-</w:t>
      </w:r>
      <w:hyperlink w:anchor="page7" w:history="1">
        <w:r>
          <w:rPr>
            <w:rFonts w:ascii="Verdana" w:hAnsi="Verdana" w:cs="Verdana"/>
            <w:b/>
            <w:bCs/>
            <w:color w:val="0000FF"/>
            <w:sz w:val="20"/>
            <w:szCs w:val="20"/>
          </w:rPr>
          <w:t xml:space="preserve"> </w:t>
        </w:r>
        <w:r>
          <w:rPr>
            <w:rFonts w:ascii="Verdana" w:hAnsi="Verdana" w:cs="Verdana"/>
            <w:b/>
            <w:bCs/>
            <w:color w:val="0000FF"/>
            <w:sz w:val="20"/>
            <w:szCs w:val="20"/>
            <w:u w:val="single"/>
          </w:rPr>
          <w:t>262]</w:t>
        </w:r>
      </w:hyperlink>
      <w:r>
        <w:rPr>
          <w:rFonts w:ascii="Verdana" w:hAnsi="Verdana" w:cs="Verdana"/>
          <w:b/>
          <w:bCs/>
          <w:color w:val="0000FF"/>
          <w:sz w:val="20"/>
          <w:szCs w:val="20"/>
        </w:rPr>
        <w:t xml:space="preserve"> </w:t>
      </w:r>
      <w:r>
        <w:rPr>
          <w:rFonts w:ascii="Verdana" w:hAnsi="Verdana" w:cs="Verdana"/>
          <w:sz w:val="18"/>
          <w:szCs w:val="18"/>
        </w:rPr>
        <w:t>section</w:t>
      </w:r>
      <w:r>
        <w:rPr>
          <w:rFonts w:ascii="Verdana" w:hAnsi="Verdana" w:cs="Verdana"/>
          <w:b/>
          <w:bCs/>
          <w:color w:val="0000FF"/>
          <w:sz w:val="20"/>
          <w:szCs w:val="20"/>
        </w:rPr>
        <w:t xml:space="preserve"> </w:t>
      </w:r>
      <w:r>
        <w:rPr>
          <w:rFonts w:ascii="Verdana" w:hAnsi="Verdana" w:cs="Verdana"/>
          <w:sz w:val="18"/>
          <w:szCs w:val="18"/>
        </w:rPr>
        <w:t>11.9.3). If x or y are host objects, the fact that step 13 returns true does</w:t>
      </w:r>
      <w:r>
        <w:rPr>
          <w:rFonts w:ascii="Verdana" w:hAnsi="Verdana" w:cs="Verdana"/>
          <w:b/>
          <w:bCs/>
          <w:color w:val="0000FF"/>
          <w:sz w:val="20"/>
          <w:szCs w:val="20"/>
        </w:rPr>
        <w:t xml:space="preserve"> </w:t>
      </w:r>
      <w:r>
        <w:rPr>
          <w:rFonts w:ascii="Verdana" w:hAnsi="Verdana" w:cs="Verdana"/>
          <w:sz w:val="18"/>
          <w:szCs w:val="18"/>
        </w:rPr>
        <w:t>not imply that step 13 of the Abstract Equality Comparison Algorithm would also return true for the same values. If x or y are host objects, interchanging their values may produce a different result.</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35040" behindDoc="1" locked="0" layoutInCell="0" allowOverlap="1">
            <wp:simplePos x="0" y="0"/>
            <wp:positionH relativeFrom="column">
              <wp:posOffset>-139065</wp:posOffset>
            </wp:positionH>
            <wp:positionV relativeFrom="paragraph">
              <wp:posOffset>691515</wp:posOffset>
            </wp:positionV>
            <wp:extent cx="6268085" cy="63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1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33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w:t>
      </w:r>
      <w:r>
        <w:rPr>
          <w:rFonts w:ascii="Verdana" w:hAnsi="Verdana" w:cs="Verdana"/>
          <w:sz w:val="18"/>
          <w:szCs w:val="18"/>
        </w:rPr>
        <w:t>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6"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bookmarkStart w:id="34" w:name="page34"/>
      <w:bookmarkEnd w:id="34"/>
      <w:r>
        <w:rPr>
          <w:rFonts w:ascii="Times New Roman" w:hAnsi="Times New Roman" w:cs="Times New Roman"/>
          <w:sz w:val="20"/>
          <w:szCs w:val="20"/>
        </w:rPr>
        <w:lastRenderedPageBreak/>
        <w:t xml:space="preserve">2.1.37  </w:t>
      </w:r>
      <w:r>
        <w:rPr>
          <w:rFonts w:ascii="Verdana" w:hAnsi="Verdana" w:cs="Verdana"/>
          <w:b/>
          <w:bCs/>
          <w:sz w:val="20"/>
          <w:szCs w:val="20"/>
        </w:rPr>
        <w:t>[ECMA-262] Section 12, Statements</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V0054:</w:t>
      </w:r>
    </w:p>
    <w:p w:rsidR="00000000" w:rsidRDefault="00C649A5">
      <w:pPr>
        <w:pStyle w:val="DefaultParagraphFont"/>
        <w:widowControl w:val="0"/>
        <w:autoSpaceDE w:val="0"/>
        <w:autoSpaceDN w:val="0"/>
        <w:adjustRightInd w:val="0"/>
        <w:spacing w:after="0" w:line="18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Helvetica" w:hAnsi="Helvetica" w:cs="Helvetica"/>
          <w:b/>
          <w:bCs/>
          <w:sz w:val="20"/>
          <w:szCs w:val="20"/>
        </w:rPr>
        <w:t>Syntax</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rPr>
        <w:t xml:space="preserve">Statement </w:t>
      </w:r>
      <w:r>
        <w:rPr>
          <w:rFonts w:ascii="Verdana" w:hAnsi="Verdana" w:cs="Verdana"/>
          <w:b/>
          <w:bCs/>
          <w:i/>
          <w:iCs/>
          <w:sz w:val="20"/>
          <w:szCs w:val="20"/>
        </w:rPr>
        <w:t>:</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rPr>
        <w:t>Block</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rPr>
        <w:t>VariableStatement</w:t>
      </w: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rPr>
        <w:t>EmptyStatement</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rPr>
        <w:t>ExpressionStatement</w:t>
      </w: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rPr>
        <w:t>IfStatement</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rPr>
        <w:t>IterationStatement</w:t>
      </w: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rPr>
        <w:t>ContinueStatement</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rPr>
        <w:t>BreakStatement</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rPr>
        <w:t>ReturnStatement</w:t>
      </w: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rPr>
        <w:t>WithStatement</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rPr>
        <w:t>LabelledStatement</w:t>
      </w: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rPr>
        <w:t>SwitchStatement</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rPr>
        <w:t>ThrowStatement</w:t>
      </w: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rPr>
        <w:t>TryStatement</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DebuggerStatement</w:t>
      </w: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FunctionDeclaration</w:t>
      </w:r>
    </w:p>
    <w:p w:rsidR="00000000" w:rsidRDefault="00AD528A">
      <w:pPr>
        <w:pStyle w:val="DefaultParagraphFont"/>
        <w:widowControl w:val="0"/>
        <w:autoSpaceDE w:val="0"/>
        <w:autoSpaceDN w:val="0"/>
        <w:adjustRightInd w:val="0"/>
        <w:spacing w:after="0" w:line="273" w:lineRule="exact"/>
        <w:rPr>
          <w:rFonts w:ascii="Times New Roman" w:hAnsi="Times New Roman" w:cs="Times New Roman"/>
          <w:sz w:val="24"/>
          <w:szCs w:val="24"/>
        </w:rPr>
      </w:pPr>
      <w:r>
        <w:rPr>
          <w:noProof/>
        </w:rPr>
        <w:drawing>
          <wp:anchor distT="0" distB="0" distL="114300" distR="114300" simplePos="0" relativeHeight="251736064" behindDoc="1" locked="0" layoutInCell="0" allowOverlap="1">
            <wp:simplePos x="0" y="0"/>
            <wp:positionH relativeFrom="column">
              <wp:posOffset>362585</wp:posOffset>
            </wp:positionH>
            <wp:positionV relativeFrom="paragraph">
              <wp:posOffset>142240</wp:posOffset>
            </wp:positionV>
            <wp:extent cx="5377815" cy="202565"/>
            <wp:effectExtent l="0" t="0" r="0" b="698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7815" cy="20256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sz w:val="18"/>
          <w:szCs w:val="18"/>
        </w:rPr>
        <w:t xml:space="preserve">JScript 5.x allows a </w:t>
      </w:r>
      <w:r>
        <w:rPr>
          <w:rFonts w:ascii="Verdana" w:hAnsi="Verdana" w:cs="Verdana"/>
          <w:i/>
          <w:iCs/>
          <w:sz w:val="18"/>
          <w:szCs w:val="18"/>
        </w:rPr>
        <w:t>FunctionDeclaration</w:t>
      </w:r>
      <w:r>
        <w:rPr>
          <w:rFonts w:ascii="Verdana" w:hAnsi="Verdana" w:cs="Verdana"/>
          <w:sz w:val="18"/>
          <w:szCs w:val="18"/>
        </w:rPr>
        <w:t xml:space="preserve"> to occur as a </w:t>
      </w:r>
      <w:r>
        <w:rPr>
          <w:rFonts w:ascii="Verdana" w:hAnsi="Verdana" w:cs="Verdana"/>
          <w:i/>
          <w:iCs/>
          <w:sz w:val="18"/>
          <w:szCs w:val="18"/>
        </w:rPr>
        <w:t>Statement</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29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2.1.38  </w:t>
      </w:r>
      <w:r>
        <w:rPr>
          <w:rFonts w:ascii="Verdana" w:hAnsi="Verdana" w:cs="Verdana"/>
          <w:b/>
          <w:bCs/>
          <w:sz w:val="20"/>
          <w:szCs w:val="20"/>
        </w:rPr>
        <w:t>[ECMA-262] Section 12.1, Block</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V0055:</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Helvetica" w:hAnsi="Helvetica" w:cs="Helvetica"/>
          <w:b/>
          <w:bCs/>
          <w:sz w:val="20"/>
          <w:szCs w:val="20"/>
        </w:rPr>
        <w:t>Syntax</w:t>
      </w:r>
    </w:p>
    <w:p w:rsidR="00000000" w:rsidRDefault="00C649A5">
      <w:pPr>
        <w:pStyle w:val="DefaultParagraphFont"/>
        <w:widowControl w:val="0"/>
        <w:autoSpaceDE w:val="0"/>
        <w:autoSpaceDN w:val="0"/>
        <w:adjustRightInd w:val="0"/>
        <w:spacing w:after="0" w:line="1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rPr>
        <w:t xml:space="preserve">Block </w:t>
      </w:r>
      <w:r>
        <w:rPr>
          <w:rFonts w:ascii="Verdana" w:hAnsi="Verdana" w:cs="Verdana"/>
          <w:b/>
          <w:bCs/>
          <w:i/>
          <w:iCs/>
          <w:sz w:val="20"/>
          <w:szCs w:val="20"/>
        </w:rPr>
        <w:t>:</w:t>
      </w:r>
    </w:p>
    <w:p w:rsidR="00000000" w:rsidRDefault="00C649A5">
      <w:pPr>
        <w:pStyle w:val="DefaultParagraphFont"/>
        <w:widowControl w:val="0"/>
        <w:autoSpaceDE w:val="0"/>
        <w:autoSpaceDN w:val="0"/>
        <w:adjustRightInd w:val="0"/>
        <w:spacing w:after="0" w:line="5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1" w:lineRule="auto"/>
        <w:ind w:left="560" w:right="6840"/>
        <w:rPr>
          <w:rFonts w:ascii="Times New Roman" w:hAnsi="Times New Roman" w:cs="Times New Roman"/>
          <w:sz w:val="24"/>
          <w:szCs w:val="24"/>
        </w:rPr>
      </w:pPr>
      <w:r>
        <w:rPr>
          <w:rFonts w:ascii="Courier New" w:hAnsi="Courier New" w:cs="Courier New"/>
          <w:b/>
          <w:bCs/>
          <w:i/>
          <w:iCs/>
          <w:sz w:val="20"/>
          <w:szCs w:val="20"/>
        </w:rPr>
        <w:t xml:space="preserve">{ </w:t>
      </w:r>
      <w:r>
        <w:rPr>
          <w:rFonts w:ascii="Verdana" w:hAnsi="Verdana" w:cs="Verdana"/>
          <w:i/>
          <w:iCs/>
          <w:sz w:val="20"/>
          <w:szCs w:val="20"/>
        </w:rPr>
        <w:t>StatementList</w:t>
      </w:r>
      <w:r>
        <w:rPr>
          <w:rFonts w:ascii="Verdana" w:hAnsi="Verdana" w:cs="Verdana"/>
          <w:i/>
          <w:iCs/>
          <w:sz w:val="25"/>
          <w:szCs w:val="25"/>
          <w:vertAlign w:val="subscript"/>
        </w:rPr>
        <w:t>opt</w:t>
      </w:r>
      <w:r>
        <w:rPr>
          <w:rFonts w:ascii="Courier New" w:hAnsi="Courier New" w:cs="Courier New"/>
          <w:b/>
          <w:bCs/>
          <w:i/>
          <w:iCs/>
          <w:sz w:val="20"/>
          <w:szCs w:val="20"/>
        </w:rPr>
        <w:t xml:space="preserve"> } </w:t>
      </w:r>
      <w:r>
        <w:rPr>
          <w:rFonts w:ascii="Verdana" w:hAnsi="Verdana" w:cs="Verdana"/>
          <w:i/>
          <w:iCs/>
          <w:sz w:val="20"/>
          <w:szCs w:val="20"/>
          <w:u w:val="single"/>
        </w:rPr>
        <w:t xml:space="preserve">{ StatementListopt }; </w:t>
      </w:r>
    </w:p>
    <w:p w:rsidR="00000000" w:rsidRDefault="00AD528A">
      <w:pPr>
        <w:pStyle w:val="DefaultParagraphFont"/>
        <w:widowControl w:val="0"/>
        <w:autoSpaceDE w:val="0"/>
        <w:autoSpaceDN w:val="0"/>
        <w:adjustRightInd w:val="0"/>
        <w:spacing w:after="0" w:line="316" w:lineRule="exact"/>
        <w:rPr>
          <w:rFonts w:ascii="Times New Roman" w:hAnsi="Times New Roman" w:cs="Times New Roman"/>
          <w:sz w:val="24"/>
          <w:szCs w:val="24"/>
        </w:rPr>
      </w:pPr>
      <w:r>
        <w:rPr>
          <w:noProof/>
        </w:rPr>
        <w:drawing>
          <wp:anchor distT="0" distB="0" distL="114300" distR="114300" simplePos="0" relativeHeight="251737088" behindDoc="1" locked="0" layoutInCell="0" allowOverlap="1">
            <wp:simplePos x="0" y="0"/>
            <wp:positionH relativeFrom="column">
              <wp:posOffset>362585</wp:posOffset>
            </wp:positionH>
            <wp:positionV relativeFrom="paragraph">
              <wp:posOffset>142875</wp:posOffset>
            </wp:positionV>
            <wp:extent cx="5377815" cy="340360"/>
            <wp:effectExtent l="0" t="0" r="0" b="254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77815" cy="34036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5" w:lineRule="auto"/>
        <w:ind w:left="720" w:right="720"/>
        <w:rPr>
          <w:rFonts w:ascii="Times New Roman" w:hAnsi="Times New Roman" w:cs="Times New Roman"/>
          <w:sz w:val="24"/>
          <w:szCs w:val="24"/>
        </w:rPr>
      </w:pPr>
      <w:r>
        <w:rPr>
          <w:rFonts w:ascii="Verdana" w:hAnsi="Verdana" w:cs="Verdana"/>
          <w:sz w:val="18"/>
          <w:szCs w:val="18"/>
        </w:rPr>
        <w:t xml:space="preserve">In JScript 5.x any ambiguity between </w:t>
      </w:r>
      <w:r>
        <w:rPr>
          <w:rFonts w:ascii="Verdana" w:hAnsi="Verdana" w:cs="Verdana"/>
          <w:i/>
          <w:iCs/>
          <w:sz w:val="18"/>
          <w:szCs w:val="18"/>
        </w:rPr>
        <w:t>Block</w:t>
      </w:r>
      <w:r>
        <w:rPr>
          <w:rFonts w:ascii="Verdana" w:hAnsi="Verdana" w:cs="Verdana"/>
          <w:sz w:val="18"/>
          <w:szCs w:val="18"/>
        </w:rPr>
        <w:t xml:space="preserve"> and the sequence </w:t>
      </w:r>
      <w:r>
        <w:rPr>
          <w:rFonts w:ascii="Verdana" w:hAnsi="Verdana" w:cs="Verdana"/>
          <w:i/>
          <w:iCs/>
          <w:sz w:val="18"/>
          <w:szCs w:val="18"/>
        </w:rPr>
        <w:t>Block EmptyStatement</w:t>
      </w:r>
      <w:r>
        <w:rPr>
          <w:rFonts w:ascii="Verdana" w:hAnsi="Verdana" w:cs="Verdana"/>
          <w:sz w:val="18"/>
          <w:szCs w:val="18"/>
        </w:rPr>
        <w:t xml:space="preserve"> are resolved as </w:t>
      </w:r>
      <w:r>
        <w:rPr>
          <w:rFonts w:ascii="Verdana" w:hAnsi="Verdana" w:cs="Verdana"/>
          <w:i/>
          <w:iCs/>
          <w:sz w:val="18"/>
          <w:szCs w:val="18"/>
        </w:rPr>
        <w:t>Block</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23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V0056:</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120"/>
        <w:rPr>
          <w:rFonts w:ascii="Times New Roman" w:hAnsi="Times New Roman" w:cs="Times New Roman"/>
          <w:sz w:val="24"/>
          <w:szCs w:val="24"/>
        </w:rPr>
      </w:pPr>
      <w:r>
        <w:rPr>
          <w:rFonts w:ascii="Verdana" w:hAnsi="Verdana" w:cs="Verdana"/>
          <w:b/>
          <w:bCs/>
          <w:sz w:val="20"/>
          <w:szCs w:val="20"/>
        </w:rPr>
        <w:t>Semantics</w:t>
      </w:r>
    </w:p>
    <w:p w:rsidR="00000000" w:rsidRDefault="00C649A5">
      <w:pPr>
        <w:pStyle w:val="DefaultParagraphFont"/>
        <w:widowControl w:val="0"/>
        <w:autoSpaceDE w:val="0"/>
        <w:autoSpaceDN w:val="0"/>
        <w:adjustRightInd w:val="0"/>
        <w:spacing w:after="0" w:line="10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120"/>
        <w:rPr>
          <w:rFonts w:ascii="Times New Roman" w:hAnsi="Times New Roman" w:cs="Times New Roman"/>
          <w:sz w:val="24"/>
          <w:szCs w:val="24"/>
        </w:rPr>
      </w:pPr>
      <w:r>
        <w:rPr>
          <w:rFonts w:ascii="Verdana" w:hAnsi="Verdana" w:cs="Verdana"/>
          <w:sz w:val="20"/>
          <w:szCs w:val="20"/>
        </w:rPr>
        <w:t>The production</w:t>
      </w:r>
      <w:r>
        <w:rPr>
          <w:rFonts w:ascii="Verdana" w:hAnsi="Verdana" w:cs="Verdana"/>
          <w:sz w:val="20"/>
          <w:szCs w:val="20"/>
          <w:u w:val="single"/>
        </w:rPr>
        <w:t>s</w:t>
      </w:r>
      <w:r>
        <w:rPr>
          <w:rFonts w:ascii="Verdana" w:hAnsi="Verdana" w:cs="Verdana"/>
          <w:sz w:val="20"/>
          <w:szCs w:val="20"/>
        </w:rPr>
        <w:t xml:space="preserve"> </w:t>
      </w:r>
      <w:r>
        <w:rPr>
          <w:rFonts w:ascii="Verdana" w:hAnsi="Verdana" w:cs="Verdana"/>
          <w:i/>
          <w:iCs/>
          <w:sz w:val="20"/>
          <w:szCs w:val="20"/>
        </w:rPr>
        <w:t>Block</w:t>
      </w:r>
      <w:r>
        <w:rPr>
          <w:rFonts w:ascii="Verdana" w:hAnsi="Verdana" w:cs="Verdana"/>
          <w:sz w:val="20"/>
          <w:szCs w:val="20"/>
        </w:rPr>
        <w:t xml:space="preserve"> </w:t>
      </w:r>
      <w:r>
        <w:rPr>
          <w:rFonts w:ascii="Verdana" w:hAnsi="Verdana" w:cs="Verdana"/>
          <w:b/>
          <w:bCs/>
          <w:sz w:val="20"/>
          <w:szCs w:val="20"/>
        </w:rPr>
        <w:t>:</w:t>
      </w:r>
      <w:r>
        <w:rPr>
          <w:rFonts w:ascii="Verdana" w:hAnsi="Verdana" w:cs="Verdana"/>
          <w:sz w:val="20"/>
          <w:szCs w:val="20"/>
        </w:rPr>
        <w:t xml:space="preserve"> </w:t>
      </w:r>
      <w:r>
        <w:rPr>
          <w:rFonts w:ascii="Courier New" w:hAnsi="Courier New" w:cs="Courier New"/>
          <w:b/>
          <w:bCs/>
          <w:sz w:val="20"/>
          <w:szCs w:val="20"/>
        </w:rPr>
        <w:t>{ }</w:t>
      </w:r>
      <w:r>
        <w:rPr>
          <w:rFonts w:ascii="Verdana" w:hAnsi="Verdana" w:cs="Verdana"/>
          <w:sz w:val="20"/>
          <w:szCs w:val="20"/>
        </w:rPr>
        <w:t xml:space="preserve"> </w:t>
      </w:r>
      <w:r>
        <w:rPr>
          <w:rFonts w:ascii="Verdana" w:hAnsi="Verdana" w:cs="Verdana"/>
          <w:sz w:val="20"/>
          <w:szCs w:val="20"/>
          <w:u w:val="single"/>
        </w:rPr>
        <w:t>and Block : { };  are</w:t>
      </w:r>
      <w:r>
        <w:rPr>
          <w:rFonts w:ascii="Verdana" w:hAnsi="Verdana" w:cs="Verdana"/>
          <w:sz w:val="20"/>
          <w:szCs w:val="20"/>
        </w:rPr>
        <w:t xml:space="preserve"> </w:t>
      </w:r>
      <w:r>
        <w:rPr>
          <w:rFonts w:ascii="Verdana" w:hAnsi="Verdana" w:cs="Verdana"/>
          <w:strike/>
          <w:sz w:val="20"/>
          <w:szCs w:val="20"/>
        </w:rPr>
        <w:t>is</w:t>
      </w:r>
      <w:r>
        <w:rPr>
          <w:rFonts w:ascii="Verdana" w:hAnsi="Verdana" w:cs="Verdana"/>
          <w:sz w:val="20"/>
          <w:szCs w:val="20"/>
        </w:rPr>
        <w:t xml:space="preserve"> evaluated as follows:</w:t>
      </w:r>
    </w:p>
    <w:p w:rsidR="00000000" w:rsidRDefault="00C649A5">
      <w:pPr>
        <w:pStyle w:val="DefaultParagraphFont"/>
        <w:widowControl w:val="0"/>
        <w:autoSpaceDE w:val="0"/>
        <w:autoSpaceDN w:val="0"/>
        <w:adjustRightInd w:val="0"/>
        <w:spacing w:after="0" w:line="139" w:lineRule="exact"/>
        <w:rPr>
          <w:rFonts w:ascii="Times New Roman" w:hAnsi="Times New Roman" w:cs="Times New Roman"/>
          <w:sz w:val="24"/>
          <w:szCs w:val="24"/>
        </w:rPr>
      </w:pPr>
    </w:p>
    <w:p w:rsidR="00000000" w:rsidRDefault="00C649A5" w:rsidP="00C649A5">
      <w:pPr>
        <w:pStyle w:val="DefaultParagraphFont"/>
        <w:widowControl w:val="0"/>
        <w:numPr>
          <w:ilvl w:val="0"/>
          <w:numId w:val="42"/>
        </w:numPr>
        <w:tabs>
          <w:tab w:val="clear" w:pos="720"/>
          <w:tab w:val="num" w:pos="1620"/>
        </w:tabs>
        <w:overflowPunct w:val="0"/>
        <w:autoSpaceDE w:val="0"/>
        <w:autoSpaceDN w:val="0"/>
        <w:adjustRightInd w:val="0"/>
        <w:spacing w:after="0" w:line="239" w:lineRule="auto"/>
        <w:ind w:left="1620" w:hanging="460"/>
        <w:jc w:val="both"/>
        <w:rPr>
          <w:rFonts w:ascii="Verdana" w:hAnsi="Verdana" w:cs="Verdana"/>
          <w:sz w:val="20"/>
          <w:szCs w:val="20"/>
        </w:rPr>
      </w:pPr>
      <w:r>
        <w:rPr>
          <w:rFonts w:ascii="Verdana" w:hAnsi="Verdana" w:cs="Verdana"/>
          <w:sz w:val="20"/>
          <w:szCs w:val="20"/>
        </w:rPr>
        <w:t xml:space="preserve">Return (normal, empty, empty). </w:t>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1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51" w:lineRule="auto"/>
        <w:ind w:left="1120" w:right="420"/>
        <w:rPr>
          <w:rFonts w:ascii="Times New Roman" w:hAnsi="Times New Roman" w:cs="Times New Roman"/>
          <w:sz w:val="24"/>
          <w:szCs w:val="24"/>
        </w:rPr>
      </w:pPr>
      <w:r>
        <w:rPr>
          <w:rFonts w:ascii="Verdana" w:hAnsi="Verdana" w:cs="Verdana"/>
          <w:sz w:val="20"/>
          <w:szCs w:val="20"/>
        </w:rPr>
        <w:t>The production</w:t>
      </w:r>
      <w:r>
        <w:rPr>
          <w:rFonts w:ascii="Verdana" w:hAnsi="Verdana" w:cs="Verdana"/>
          <w:sz w:val="20"/>
          <w:szCs w:val="20"/>
          <w:u w:val="single"/>
        </w:rPr>
        <w:t>s</w:t>
      </w:r>
      <w:r>
        <w:rPr>
          <w:rFonts w:ascii="Verdana" w:hAnsi="Verdana" w:cs="Verdana"/>
          <w:sz w:val="20"/>
          <w:szCs w:val="20"/>
        </w:rPr>
        <w:t xml:space="preserve"> </w:t>
      </w:r>
      <w:r>
        <w:rPr>
          <w:rFonts w:ascii="Verdana" w:hAnsi="Verdana" w:cs="Verdana"/>
          <w:i/>
          <w:iCs/>
          <w:sz w:val="20"/>
          <w:szCs w:val="20"/>
        </w:rPr>
        <w:t>Block</w:t>
      </w:r>
      <w:r>
        <w:rPr>
          <w:rFonts w:ascii="Verdana" w:hAnsi="Verdana" w:cs="Verdana"/>
          <w:sz w:val="20"/>
          <w:szCs w:val="20"/>
        </w:rPr>
        <w:t xml:space="preserve"> </w:t>
      </w:r>
      <w:r>
        <w:rPr>
          <w:rFonts w:ascii="Verdana" w:hAnsi="Verdana" w:cs="Verdana"/>
          <w:b/>
          <w:bCs/>
          <w:sz w:val="20"/>
          <w:szCs w:val="20"/>
        </w:rPr>
        <w:t>:</w:t>
      </w:r>
      <w:r>
        <w:rPr>
          <w:rFonts w:ascii="Verdana" w:hAnsi="Verdana" w:cs="Verdana"/>
          <w:sz w:val="20"/>
          <w:szCs w:val="20"/>
        </w:rPr>
        <w:t xml:space="preserve"> </w:t>
      </w:r>
      <w:r>
        <w:rPr>
          <w:rFonts w:ascii="Courier New" w:hAnsi="Courier New" w:cs="Courier New"/>
          <w:b/>
          <w:bCs/>
          <w:sz w:val="20"/>
          <w:szCs w:val="20"/>
        </w:rPr>
        <w:t>{</w:t>
      </w:r>
      <w:r>
        <w:rPr>
          <w:rFonts w:ascii="Verdana" w:hAnsi="Verdana" w:cs="Verdana"/>
          <w:sz w:val="20"/>
          <w:szCs w:val="20"/>
        </w:rPr>
        <w:t xml:space="preserve"> </w:t>
      </w:r>
      <w:r>
        <w:rPr>
          <w:rFonts w:ascii="Verdana" w:hAnsi="Verdana" w:cs="Verdana"/>
          <w:i/>
          <w:iCs/>
          <w:sz w:val="20"/>
          <w:szCs w:val="20"/>
        </w:rPr>
        <w:t>StatementList</w:t>
      </w:r>
      <w:r>
        <w:rPr>
          <w:rFonts w:ascii="Verdana" w:hAnsi="Verdana" w:cs="Verdana"/>
          <w:sz w:val="20"/>
          <w:szCs w:val="20"/>
        </w:rPr>
        <w:t xml:space="preserve"> </w:t>
      </w:r>
      <w:r>
        <w:rPr>
          <w:rFonts w:ascii="Courier New" w:hAnsi="Courier New" w:cs="Courier New"/>
          <w:b/>
          <w:bCs/>
          <w:sz w:val="20"/>
          <w:szCs w:val="20"/>
        </w:rPr>
        <w:t>}</w:t>
      </w:r>
      <w:r>
        <w:rPr>
          <w:rFonts w:ascii="Verdana" w:hAnsi="Verdana" w:cs="Verdana"/>
          <w:sz w:val="20"/>
          <w:szCs w:val="20"/>
        </w:rPr>
        <w:t xml:space="preserve"> and </w:t>
      </w:r>
      <w:r>
        <w:rPr>
          <w:rFonts w:ascii="Verdana" w:hAnsi="Verdana" w:cs="Verdana"/>
          <w:sz w:val="20"/>
          <w:szCs w:val="20"/>
          <w:u w:val="single"/>
        </w:rPr>
        <w:t>Block : { StatementList</w:t>
      </w:r>
      <w:r>
        <w:rPr>
          <w:rFonts w:ascii="Verdana" w:hAnsi="Verdana" w:cs="Verdana"/>
          <w:sz w:val="25"/>
          <w:szCs w:val="25"/>
          <w:u w:val="single"/>
          <w:vertAlign w:val="subscript"/>
        </w:rPr>
        <w:t>opt</w:t>
      </w:r>
      <w:r>
        <w:rPr>
          <w:rFonts w:ascii="Verdana" w:hAnsi="Verdana" w:cs="Verdana"/>
          <w:sz w:val="20"/>
          <w:szCs w:val="20"/>
        </w:rPr>
        <w:t xml:space="preserve"> }</w:t>
      </w:r>
      <w:r>
        <w:rPr>
          <w:rFonts w:ascii="Courier New" w:hAnsi="Courier New" w:cs="Courier New"/>
          <w:b/>
          <w:bCs/>
          <w:sz w:val="20"/>
          <w:szCs w:val="20"/>
        </w:rPr>
        <w:t>;</w:t>
      </w:r>
      <w:r>
        <w:rPr>
          <w:rFonts w:ascii="Verdana" w:hAnsi="Verdana" w:cs="Verdana"/>
          <w:sz w:val="20"/>
          <w:szCs w:val="20"/>
        </w:rPr>
        <w:t xml:space="preserve"> </w:t>
      </w:r>
      <w:r>
        <w:rPr>
          <w:rFonts w:ascii="Verdana" w:hAnsi="Verdana" w:cs="Verdana"/>
          <w:sz w:val="20"/>
          <w:szCs w:val="20"/>
          <w:u w:val="single"/>
        </w:rPr>
        <w:t>are</w:t>
      </w:r>
      <w:r>
        <w:rPr>
          <w:rFonts w:ascii="Verdana" w:hAnsi="Verdana" w:cs="Verdana"/>
          <w:sz w:val="20"/>
          <w:szCs w:val="20"/>
        </w:rPr>
        <w:t xml:space="preserve"> </w:t>
      </w:r>
      <w:r>
        <w:rPr>
          <w:rFonts w:ascii="Verdana" w:hAnsi="Verdana" w:cs="Verdana"/>
          <w:strike/>
          <w:sz w:val="20"/>
          <w:szCs w:val="20"/>
        </w:rPr>
        <w:t>is</w:t>
      </w:r>
      <w:r>
        <w:rPr>
          <w:rFonts w:ascii="Verdana" w:hAnsi="Verdana" w:cs="Verdana"/>
          <w:sz w:val="20"/>
          <w:szCs w:val="20"/>
        </w:rPr>
        <w:t xml:space="preserve"> evaluated as follows:</w:t>
      </w:r>
    </w:p>
    <w:p w:rsidR="00000000" w:rsidRDefault="00AD528A">
      <w:pPr>
        <w:pStyle w:val="DefaultParagraphFont"/>
        <w:widowControl w:val="0"/>
        <w:autoSpaceDE w:val="0"/>
        <w:autoSpaceDN w:val="0"/>
        <w:adjustRightInd w:val="0"/>
        <w:spacing w:after="0" w:line="107" w:lineRule="exact"/>
        <w:rPr>
          <w:rFonts w:ascii="Times New Roman" w:hAnsi="Times New Roman" w:cs="Times New Roman"/>
          <w:sz w:val="24"/>
          <w:szCs w:val="24"/>
        </w:rPr>
      </w:pPr>
      <w:r>
        <w:rPr>
          <w:noProof/>
        </w:rPr>
        <mc:AlternateContent>
          <mc:Choice Requires="wps">
            <w:drawing>
              <wp:anchor distT="0" distB="0" distL="114300" distR="114300" simplePos="0" relativeHeight="251738112" behindDoc="1" locked="0" layoutInCell="0" allowOverlap="1">
                <wp:simplePos x="0" y="0"/>
                <wp:positionH relativeFrom="column">
                  <wp:posOffset>3552825</wp:posOffset>
                </wp:positionH>
                <wp:positionV relativeFrom="paragraph">
                  <wp:posOffset>-191135</wp:posOffset>
                </wp:positionV>
                <wp:extent cx="295910" cy="0"/>
                <wp:effectExtent l="0" t="0" r="0" b="0"/>
                <wp:wrapNone/>
                <wp:docPr id="378"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910"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0" o:spid="_x0000_s1026" style="position:absolute;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75pt,-15.05pt" to="303.0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uTlHwIAAEMEAAAOAAAAZHJzL2Uyb0RvYy54bWysU8GO2jAQvVfqP1i5QxI2y4aIsKoS6IV2&#10;kXb7AcZ2iFXHtmxDQFX/vWOHILa9VFU5mHFm/ObNvJnl87kT6MSM5UqWUTpNIsQkUZTLQxl9e9tM&#10;8ghZhyXFQklWRhdmo+fVxw/LXhdsplolKDMIQKQtel1GrXO6iGNLWtZhO1WaSXA2ynTYwdUcYmpw&#10;D+idiGdJMo97Zag2ijBr4Ws9OKNVwG8aRtxL01jmkCgj4ObCacK592e8WuLiYLBuObnSwP/AosNc&#10;QtIbVI0dRkfD/4DqODHKqsZNiepi1TScsFADVJMmv1Xz2mLNQi3QHKtvbbL/D5Z8Pe0M4rSMHp5A&#10;Kok7EGnLJUN5aE6vbQExldwZXx45y1e9VeS7RVJVLZYHFki+XTS8S30743dP/MVqSLHvvygKMfjo&#10;VOjUuTGdh4QeoHMQ5HIThJ0dIvBxtnhcpCAbGV0xLsZ32lj3makOeaOMBHAOuPi0tc7zwMUY4tNI&#10;teFCBLmFRD3UmyeL8MAqwal3+jBrDvtKGHTCfmDCLxQFnvswj1xj2w5xwTWMklFHSUOWlmG6vtoO&#10;czHYwEpInwhKBJ5XaxiVH4tksc7XeTbJZvP1JEvqevJpU2WT+SZ9eqwf6qqq05+ec5oVLaeUSU97&#10;HNs0+7uxuC7QMHC3wb31J36PHhoJZMf/QDpo7GX1e2aLvaKXnRm1h0kNwdet8qtwfwf7fvdXvwAA&#10;AP//AwBQSwMEFAAGAAgAAAAhAMugLUjgAAAACwEAAA8AAABkcnMvZG93bnJldi54bWxMj8tOwzAQ&#10;RfdI/IM1SOxau0WJaIhTtbxEkVikLXs3HuKo8TiK3TT8Pa6EBLt5HN05ky9H27IBe984kjCbCmBI&#10;ldMN1RL2u5fJPTAfFGnVOkIJ3+hhWVxf5SrT7kwlDttQsxhCPlMSTAhdxrmvDFrlp65Dirsv11sV&#10;YtvXXPfqHMNty+dCpNyqhuIFozp8NFgdtycrwT4N76+m/FiXm816fhxX7vlz9ybl7c24egAWcAx/&#10;MFz0ozoU0engTqQ9ayUkySKJqITJnZgBi0Qq0lgcfie8yPn/H4ofAAAA//8DAFBLAQItABQABgAI&#10;AAAAIQC2gziS/gAAAOEBAAATAAAAAAAAAAAAAAAAAAAAAABbQ29udGVudF9UeXBlc10ueG1sUEsB&#10;Ai0AFAAGAAgAAAAhADj9If/WAAAAlAEAAAsAAAAAAAAAAAAAAAAALwEAAF9yZWxzLy5yZWxzUEsB&#10;Ai0AFAAGAAgAAAAhAJ4W5OUfAgAAQwQAAA4AAAAAAAAAAAAAAAAALgIAAGRycy9lMm9Eb2MueG1s&#10;UEsBAi0AFAAGAAgAAAAhAMugLUjgAAAACwEAAA8AAAAAAAAAAAAAAAAAeQQAAGRycy9kb3ducmV2&#10;LnhtbFBLBQYAAAAABAAEAPMAAACGBQAAAAA=&#10;" o:allowincell="f" strokeweight=".1058mm"/>
            </w:pict>
          </mc:Fallback>
        </mc:AlternateContent>
      </w:r>
      <w:r>
        <w:rPr>
          <w:noProof/>
        </w:rPr>
        <mc:AlternateContent>
          <mc:Choice Requires="wps">
            <w:drawing>
              <wp:anchor distT="0" distB="0" distL="114300" distR="114300" simplePos="0" relativeHeight="251739136" behindDoc="1" locked="0" layoutInCell="0" allowOverlap="1">
                <wp:simplePos x="0" y="0"/>
                <wp:positionH relativeFrom="column">
                  <wp:posOffset>3552825</wp:posOffset>
                </wp:positionH>
                <wp:positionV relativeFrom="paragraph">
                  <wp:posOffset>-174625</wp:posOffset>
                </wp:positionV>
                <wp:extent cx="295910" cy="0"/>
                <wp:effectExtent l="0" t="0" r="0" b="0"/>
                <wp:wrapNone/>
                <wp:docPr id="377"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910"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1"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75pt,-13.75pt" to="303.0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apAIAIAAEMEAAAOAAAAZHJzL2Uyb0RvYy54bWysU8GO2jAQvVfqP1i+QxI2y0JEWFUJ9EK7&#10;SLv9AGM7xKpjW7YhoKr/3rEDtLSXqmoOju2ZefNm5nnxfOokOnLrhFYlzsYpRlxRzYTal/jL23o0&#10;w8h5ohiRWvESn7nDz8v37xa9KfhEt1oybhGAKFf0psSt96ZIEkdb3hE31oYrMDbadsTD0e4TZkkP&#10;6J1MJmk6TXptmbGacufgth6MeBnxm4ZT/9I0jnskSwzcfFxtXHdhTZYLUuwtMa2gFxrkH1h0RChI&#10;eoOqiSfoYMUfUJ2gVjvd+DHVXaKbRlAea4BqsvS3al5bYnisBZrjzK1N7v/B0s/HrUWClfjh6Qkj&#10;RToY0kYojmZZaE5vXAE+ldraUB49qVez0fSrQ0pXLVF7Hkm+nQ3ExYjkLiQcnIEUu/6TZuBDDl7H&#10;Tp0a2wVI6AE6xYGcbwPhJ48oXE7mj/MMxkavpoQU1zhjnf/IdYfCpsQSOEdcctw4D8zB9eoS0ii9&#10;FlLGcUuFeqh3ls5jgNNSsGAMbs7ud5W06EiCYOIX2gBgd24BuSauHfyiaZCS1QfFYpaWE7a67D0R&#10;ctgDkFQhEZQIPC+7QSrf5ul8NVvN8lE+ma5GeVrXow/rKh9N19nTY/1QV1WdfQ+cs7xoBWNcBdpX&#10;2Wb538ni8oAGwd2Ee+tPco8eawey138kHWccxjoIZKfZeWtDm8K4QanR+fKqwlP49Ry9fr795Q8A&#10;AAD//wMAUEsDBBQABgAIAAAAIQAeKFnp3wAAAAsBAAAPAAAAZHJzL2Rvd25yZXYueG1sTI9NS8NA&#10;EIbvgv9hGcFbu2kgUWM2pfULK3hIq/dtdkxCs7Mhu03jv3cKgt7m4+GdZ/LlZDsx4uBbRwoW8wgE&#10;UuVMS7WCj93z7BaED5qM7hyhgm/0sCwuL3KdGXeiEsdtqAWHkM+0giaEPpPSVw1a7eeuR+Ldlxus&#10;DtwOtTSDPnG47WQcRam0uiW+0OgeHxqsDtujVWAfx7eXpnxfl5vNOj5MK/f0uXtV6vpqWt2DCDiF&#10;PxjO+qwOBTvt3ZGMF52CJLlLGFUwi2+4YCKN0gWI/e9EFrn8/0PxAwAA//8DAFBLAQItABQABgAI&#10;AAAAIQC2gziS/gAAAOEBAAATAAAAAAAAAAAAAAAAAAAAAABbQ29udGVudF9UeXBlc10ueG1sUEsB&#10;Ai0AFAAGAAgAAAAhADj9If/WAAAAlAEAAAsAAAAAAAAAAAAAAAAALwEAAF9yZWxzLy5yZWxzUEsB&#10;Ai0AFAAGAAgAAAAhAPZlqkAgAgAAQwQAAA4AAAAAAAAAAAAAAAAALgIAAGRycy9lMm9Eb2MueG1s&#10;UEsBAi0AFAAGAAgAAAAhAB4oWenfAAAACwEAAA8AAAAAAAAAAAAAAAAAegQAAGRycy9kb3ducmV2&#10;LnhtbFBLBQYAAAAABAAEAPMAAACGBQAAAAA=&#10;" o:allowincell="f" strokeweight=".1058mm"/>
            </w:pict>
          </mc:Fallback>
        </mc:AlternateContent>
      </w:r>
      <w:r>
        <w:rPr>
          <w:noProof/>
        </w:rPr>
        <mc:AlternateContent>
          <mc:Choice Requires="wps">
            <w:drawing>
              <wp:anchor distT="0" distB="0" distL="114300" distR="114300" simplePos="0" relativeHeight="251740160" behindDoc="1" locked="0" layoutInCell="0" allowOverlap="1">
                <wp:simplePos x="0" y="0"/>
                <wp:positionH relativeFrom="column">
                  <wp:posOffset>5631815</wp:posOffset>
                </wp:positionH>
                <wp:positionV relativeFrom="paragraph">
                  <wp:posOffset>-189230</wp:posOffset>
                </wp:positionV>
                <wp:extent cx="212090" cy="0"/>
                <wp:effectExtent l="0" t="0" r="0" b="0"/>
                <wp:wrapNone/>
                <wp:docPr id="376"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09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2" o:spid="_x0000_s1026" style="position:absolute;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3.45pt,-14.9pt" to="460.1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o3NHwIAAEMEAAAOAAAAZHJzL2Uyb0RvYy54bWysU02P2jAQvVfqf7B8h3xsloWIsKoI9EK7&#10;SLv9AcZ2iFXHtmxDQFX/e8cOILa9VFU5mHFm5s2bmef586mT6MitE1pVOBunGHFFNRNqX+Fvb+vR&#10;FCPniWJEasUrfOYOPy8+fpj3puS5brVk3CIAUa7sTYVb702ZJI62vCNurA1X4Gy07YiHq90nzJIe&#10;0DuZ5Gk6SXptmbGacufgaz048SLiNw2n/qVpHPdIVhi4+XjaeO7CmSzmpNxbYlpBLzTIP7DoiFBQ&#10;9AZVE0/QwYo/oDpBrXa68WOqu0Q3jaA89gDdZOlv3by2xPDYCwzHmduY3P+DpV+PW4sEq/DD0wQj&#10;RTpY0kYojqZ5GE5vXAkxS7W1oT16Uq9mo+l3h5RetkTteST5djaQl4WM5F1KuDgDJXb9F80ghhy8&#10;jpM6NbYLkDADdIoLOd8Wwk8eUfiYZ3k6g7XRqysh5TXPWOc/c92hYFRYAueIS44b5wMPUl5DQhml&#10;10LKuG6pUF/h4vEpjwlOS8GCM4Q5u98tpUVHEgQTf7Ep8NyHBeSauHaIi65BSlYfFItVWk7Y6mJ7&#10;IuRgAyupQiFoEXherEEqP2bpbDVdTYtRkU9WoyKt69Gn9bIYTdbZ02P9UC+XdfYzcM6KshWMcRVo&#10;X2WbFX8ni8sDGgR3E+5tPsl79DhIIHv9j6TjjsNaB4HsNDtv7XX3oNQYfHlV4Snc38G+f/uLXwAA&#10;AP//AwBQSwMEFAAGAAgAAAAhAHCew5LgAAAACwEAAA8AAABkcnMvZG93bnJldi54bWxMj2FLwzAQ&#10;hr8L/odwgt+2ZBFGW5sOHYwhisw6mB/TJrbF5lKabKv+ek8Q9OPdPbz3vPlqcj072TF0HhUs5gKY&#10;xdqbDhsF+9fNLAEWokaje49WwacNsCouL3KdGX/GF3sqY8MoBEOmFbQxDhnnoW6t02HuB4t0e/ej&#10;05HGseFm1GcKdz2XQiy50x3Sh1YPdt3a+qM8OgWleHpYH+SjqOTX5n7xhtsdPm+Vur6a7m6BRTvF&#10;Pxh+9EkdCnKq/BFNYL2CJFmmhCqYyZQ6EJFKcQOs+t3wIuf/OxTfAAAA//8DAFBLAQItABQABgAI&#10;AAAAIQC2gziS/gAAAOEBAAATAAAAAAAAAAAAAAAAAAAAAABbQ29udGVudF9UeXBlc10ueG1sUEsB&#10;Ai0AFAAGAAgAAAAhADj9If/WAAAAlAEAAAsAAAAAAAAAAAAAAAAALwEAAF9yZWxzLy5yZWxzUEsB&#10;Ai0AFAAGAAgAAAAhAOS2jc0fAgAAQwQAAA4AAAAAAAAAAAAAAAAALgIAAGRycy9lMm9Eb2MueG1s&#10;UEsBAi0AFAAGAAgAAAAhAHCew5LgAAAACwEAAA8AAAAAAAAAAAAAAAAAeQQAAGRycy9kb3ducmV2&#10;LnhtbFBLBQYAAAAABAAEAPMAAACGBQAAAAA=&#10;" o:allowincell="f" strokeweight=".36pt"/>
            </w:pict>
          </mc:Fallback>
        </mc:AlternateContent>
      </w:r>
      <w:r>
        <w:rPr>
          <w:noProof/>
        </w:rPr>
        <mc:AlternateContent>
          <mc:Choice Requires="wps">
            <w:drawing>
              <wp:anchor distT="0" distB="0" distL="114300" distR="114300" simplePos="0" relativeHeight="251741184" behindDoc="1" locked="0" layoutInCell="0" allowOverlap="1">
                <wp:simplePos x="0" y="0"/>
                <wp:positionH relativeFrom="column">
                  <wp:posOffset>5631815</wp:posOffset>
                </wp:positionH>
                <wp:positionV relativeFrom="paragraph">
                  <wp:posOffset>-172085</wp:posOffset>
                </wp:positionV>
                <wp:extent cx="212090" cy="0"/>
                <wp:effectExtent l="0" t="0" r="0" b="0"/>
                <wp:wrapNone/>
                <wp:docPr id="375"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090" cy="0"/>
                        </a:xfrm>
                        <a:prstGeom prst="line">
                          <a:avLst/>
                        </a:prstGeom>
                        <a:noFill/>
                        <a:ln w="45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 o:spid="_x0000_s1026" style="position:absolute;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3.45pt,-13.55pt" to="460.1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TBbHgIAAEM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cdPE4wU&#10;aWFJW6E4mo3DcDrjCohZqZ0N7dGzejVbTb87pPSqIerAI8m3i4G8LGQk71LCxRkose++aAYx5Oh1&#10;nNS5tm2AhBmgc1zI5b4QfvaIwsdRNkrnsDZ6cyWkuOUZ6/xnrlsUjBJL4BxxyWnrfOBBiltIKKP0&#10;RkgZ1y0V6kqcT56ymOC0FCw4Q5izh/1KWnQiQTDxF5sCz2NYQK6Ia/q46OqlZPVRsVil4YStr7Yn&#10;QvY2sJIqFIIWgefV6qXyY57O17P1LB/ko+l6kKdVNfi0WeWD6SZ7mlTjarWqsp+Bc5YXjWCMq0D7&#10;Jtss/ztZXB9QL7i7cO/zSd6jx0EC2dt/JB13HNbaC2Sv2WVnb7sHpcbg66sKT+HxDvbj21/+AgAA&#10;//8DAFBLAwQUAAYACAAAACEAzxVFv98AAAALAQAADwAAAGRycy9kb3ducmV2LnhtbEyPwWrCQBCG&#10;74W+wzKF3nRjBI1pNiJCz2pa6XXMTpNgdjbNrjH26buFQj3OzMc/35+tR9OKgXrXWFYwm0YgiEur&#10;G64UvL+9ThIQziNrbC2Tghs5WOePDxmm2l75QEPhKxFC2KWooPa+S6V0ZU0G3dR2xOH2aXuDPox9&#10;JXWP1xBuWhlH0UIabDh8qLGjbU3lubgYBcfjbje/Lb/N1778GPC8Kbr9YavU89O4eQHhafT/MPzq&#10;B3XIg9PJXlg70SpIksUqoAom8XIGIhCrOJqDOP1tZJ7J+w75DwAAAP//AwBQSwECLQAUAAYACAAA&#10;ACEAtoM4kv4AAADhAQAAEwAAAAAAAAAAAAAAAAAAAAAAW0NvbnRlbnRfVHlwZXNdLnhtbFBLAQIt&#10;ABQABgAIAAAAIQA4/SH/1gAAAJQBAAALAAAAAAAAAAAAAAAAAC8BAABfcmVscy8ucmVsc1BLAQIt&#10;ABQABgAIAAAAIQCZNTBbHgIAAEMEAAAOAAAAAAAAAAAAAAAAAC4CAABkcnMvZTJvRG9jLnhtbFBL&#10;AQItABQABgAIAAAAIQDPFUW/3wAAAAsBAAAPAAAAAAAAAAAAAAAAAHgEAABkcnMvZG93bnJldi54&#10;bWxQSwUGAAAAAAQABADzAAAAhAUAAAAA&#10;" o:allowincell="f" strokeweight=".127mm"/>
            </w:pict>
          </mc:Fallback>
        </mc:AlternateContent>
      </w:r>
    </w:p>
    <w:p w:rsidR="00000000" w:rsidRDefault="00C649A5" w:rsidP="00C649A5">
      <w:pPr>
        <w:pStyle w:val="DefaultParagraphFont"/>
        <w:widowControl w:val="0"/>
        <w:numPr>
          <w:ilvl w:val="0"/>
          <w:numId w:val="43"/>
        </w:numPr>
        <w:tabs>
          <w:tab w:val="clear" w:pos="720"/>
          <w:tab w:val="num" w:pos="1620"/>
        </w:tabs>
        <w:overflowPunct w:val="0"/>
        <w:autoSpaceDE w:val="0"/>
        <w:autoSpaceDN w:val="0"/>
        <w:adjustRightInd w:val="0"/>
        <w:spacing w:after="0" w:line="239" w:lineRule="auto"/>
        <w:ind w:left="1620" w:hanging="460"/>
        <w:jc w:val="both"/>
        <w:rPr>
          <w:rFonts w:ascii="Verdana" w:hAnsi="Verdana" w:cs="Verdana"/>
          <w:sz w:val="20"/>
          <w:szCs w:val="20"/>
        </w:rPr>
      </w:pPr>
      <w:r>
        <w:rPr>
          <w:rFonts w:ascii="Verdana" w:hAnsi="Verdana" w:cs="Verdana"/>
          <w:sz w:val="20"/>
          <w:szCs w:val="20"/>
        </w:rPr>
        <w:t xml:space="preserve">Evaluate StatementList.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43"/>
        </w:numPr>
        <w:tabs>
          <w:tab w:val="clear" w:pos="720"/>
          <w:tab w:val="num" w:pos="1620"/>
        </w:tabs>
        <w:overflowPunct w:val="0"/>
        <w:autoSpaceDE w:val="0"/>
        <w:autoSpaceDN w:val="0"/>
        <w:adjustRightInd w:val="0"/>
        <w:spacing w:after="0" w:line="239" w:lineRule="auto"/>
        <w:ind w:left="1620" w:hanging="460"/>
        <w:jc w:val="both"/>
        <w:rPr>
          <w:rFonts w:ascii="Verdana" w:hAnsi="Verdana" w:cs="Verdana"/>
          <w:sz w:val="20"/>
          <w:szCs w:val="20"/>
        </w:rPr>
      </w:pPr>
      <w:r>
        <w:rPr>
          <w:rFonts w:ascii="Verdana" w:hAnsi="Verdana" w:cs="Verdana"/>
          <w:sz w:val="20"/>
          <w:szCs w:val="20"/>
        </w:rPr>
        <w:t xml:space="preserve">Return Result(1).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42208" behindDoc="1" locked="0" layoutInCell="0" allowOverlap="1">
            <wp:simplePos x="0" y="0"/>
            <wp:positionH relativeFrom="column">
              <wp:posOffset>-139065</wp:posOffset>
            </wp:positionH>
            <wp:positionV relativeFrom="paragraph">
              <wp:posOffset>287020</wp:posOffset>
            </wp:positionV>
            <wp:extent cx="6268085" cy="635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8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34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 xml:space="preserve">Copyright © 2012 Microsoft Corporation. </w:t>
      </w:r>
      <w:r>
        <w:rPr>
          <w:rFonts w:ascii="Tahoma" w:hAnsi="Tahoma" w:cs="Tahoma"/>
          <w:sz w:val="17"/>
          <w:szCs w:val="17"/>
        </w:rPr>
        <w:t>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8"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bookmarkStart w:id="35" w:name="page35"/>
      <w:bookmarkEnd w:id="35"/>
      <w:r>
        <w:rPr>
          <w:rFonts w:ascii="Times New Roman" w:hAnsi="Times New Roman" w:cs="Times New Roman"/>
          <w:sz w:val="20"/>
          <w:szCs w:val="20"/>
        </w:rPr>
        <w:lastRenderedPageBreak/>
        <w:t xml:space="preserve">2.1.39  </w:t>
      </w:r>
      <w:r>
        <w:rPr>
          <w:rFonts w:ascii="Verdana" w:hAnsi="Verdana" w:cs="Verdana"/>
          <w:b/>
          <w:bCs/>
          <w:sz w:val="20"/>
          <w:szCs w:val="20"/>
        </w:rPr>
        <w:t>[ECMA-262] Section 12.6.3, The for Statement</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V0057:</w:t>
      </w:r>
    </w:p>
    <w:p w:rsidR="00000000" w:rsidRDefault="00C649A5">
      <w:pPr>
        <w:pStyle w:val="DefaultParagraphFont"/>
        <w:widowControl w:val="0"/>
        <w:autoSpaceDE w:val="0"/>
        <w:autoSpaceDN w:val="0"/>
        <w:adjustRightInd w:val="0"/>
        <w:spacing w:after="0" w:line="117"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120"/>
        <w:rPr>
          <w:rFonts w:ascii="Times New Roman" w:hAnsi="Times New Roman" w:cs="Times New Roman"/>
          <w:sz w:val="24"/>
          <w:szCs w:val="24"/>
        </w:rPr>
      </w:pPr>
      <w:r>
        <w:rPr>
          <w:rFonts w:ascii="Verdana" w:hAnsi="Verdana" w:cs="Verdana"/>
          <w:sz w:val="20"/>
          <w:szCs w:val="20"/>
        </w:rPr>
        <w:t xml:space="preserve">The production </w:t>
      </w:r>
      <w:r>
        <w:rPr>
          <w:rFonts w:ascii="Verdana" w:hAnsi="Verdana" w:cs="Verdana"/>
          <w:i/>
          <w:iCs/>
          <w:sz w:val="20"/>
          <w:szCs w:val="20"/>
        </w:rPr>
        <w:t>IterationStatement</w:t>
      </w:r>
      <w:r>
        <w:rPr>
          <w:rFonts w:ascii="Verdana" w:hAnsi="Verdana" w:cs="Verdana"/>
          <w:sz w:val="20"/>
          <w:szCs w:val="20"/>
        </w:rPr>
        <w:t xml:space="preserve"> </w:t>
      </w:r>
      <w:r>
        <w:rPr>
          <w:rFonts w:ascii="Verdana" w:hAnsi="Verdana" w:cs="Verdana"/>
          <w:b/>
          <w:bCs/>
          <w:sz w:val="20"/>
          <w:szCs w:val="20"/>
        </w:rPr>
        <w:t>:</w:t>
      </w:r>
      <w:r>
        <w:rPr>
          <w:rFonts w:ascii="Verdana" w:hAnsi="Verdana" w:cs="Verdana"/>
          <w:sz w:val="20"/>
          <w:szCs w:val="20"/>
        </w:rPr>
        <w:t xml:space="preserve"> </w:t>
      </w:r>
      <w:r>
        <w:rPr>
          <w:rFonts w:ascii="Courier New" w:hAnsi="Courier New" w:cs="Courier New"/>
          <w:b/>
          <w:bCs/>
          <w:sz w:val="20"/>
          <w:szCs w:val="20"/>
        </w:rPr>
        <w:t>for (</w:t>
      </w:r>
      <w:r>
        <w:rPr>
          <w:rFonts w:ascii="Verdana" w:hAnsi="Verdana" w:cs="Verdana"/>
          <w:i/>
          <w:iCs/>
          <w:sz w:val="20"/>
          <w:szCs w:val="20"/>
        </w:rPr>
        <w:t>ExpressionNoIn</w:t>
      </w:r>
      <w:r>
        <w:rPr>
          <w:rFonts w:ascii="Verdana" w:hAnsi="Verdana" w:cs="Verdana"/>
          <w:i/>
          <w:iCs/>
          <w:sz w:val="25"/>
          <w:szCs w:val="25"/>
          <w:vertAlign w:val="subscript"/>
        </w:rPr>
        <w:t>opt</w:t>
      </w:r>
      <w:r>
        <w:rPr>
          <w:rFonts w:ascii="Verdana" w:hAnsi="Verdana" w:cs="Verdana"/>
          <w:sz w:val="20"/>
          <w:szCs w:val="20"/>
        </w:rPr>
        <w:t xml:space="preserve">  </w:t>
      </w:r>
      <w:r>
        <w:rPr>
          <w:rFonts w:ascii="Courier New" w:hAnsi="Courier New" w:cs="Courier New"/>
          <w:b/>
          <w:bCs/>
          <w:sz w:val="20"/>
          <w:szCs w:val="20"/>
        </w:rPr>
        <w:t>;</w:t>
      </w:r>
      <w:r>
        <w:rPr>
          <w:rFonts w:ascii="Verdana" w:hAnsi="Verdana" w:cs="Verdana"/>
          <w:sz w:val="20"/>
          <w:szCs w:val="20"/>
        </w:rPr>
        <w:t xml:space="preserve"> </w:t>
      </w:r>
      <w:r>
        <w:rPr>
          <w:rFonts w:ascii="Verdana" w:hAnsi="Verdana" w:cs="Verdana"/>
          <w:i/>
          <w:iCs/>
          <w:sz w:val="20"/>
          <w:szCs w:val="20"/>
        </w:rPr>
        <w:t>Expression</w:t>
      </w:r>
      <w:r>
        <w:rPr>
          <w:rFonts w:ascii="Verdana" w:hAnsi="Verdana" w:cs="Verdana"/>
          <w:i/>
          <w:iCs/>
          <w:sz w:val="25"/>
          <w:szCs w:val="25"/>
          <w:vertAlign w:val="subscript"/>
        </w:rPr>
        <w:t>opt</w:t>
      </w:r>
      <w:r>
        <w:rPr>
          <w:rFonts w:ascii="Verdana" w:hAnsi="Verdana" w:cs="Verdana"/>
          <w:sz w:val="20"/>
          <w:szCs w:val="20"/>
        </w:rPr>
        <w:t xml:space="preserve">  </w:t>
      </w:r>
      <w:r>
        <w:rPr>
          <w:rFonts w:ascii="Courier New" w:hAnsi="Courier New" w:cs="Courier New"/>
          <w:b/>
          <w:bCs/>
          <w:sz w:val="20"/>
          <w:szCs w:val="20"/>
        </w:rPr>
        <w:t>;</w:t>
      </w:r>
    </w:p>
    <w:p w:rsidR="00000000" w:rsidRDefault="00C649A5">
      <w:pPr>
        <w:pStyle w:val="DefaultParagraphFont"/>
        <w:widowControl w:val="0"/>
        <w:autoSpaceDE w:val="0"/>
        <w:autoSpaceDN w:val="0"/>
        <w:adjustRightInd w:val="0"/>
        <w:spacing w:after="0" w:line="208" w:lineRule="auto"/>
        <w:ind w:left="1120"/>
        <w:rPr>
          <w:rFonts w:ascii="Times New Roman" w:hAnsi="Times New Roman" w:cs="Times New Roman"/>
          <w:sz w:val="24"/>
          <w:szCs w:val="24"/>
        </w:rPr>
      </w:pPr>
      <w:r>
        <w:rPr>
          <w:rFonts w:ascii="Verdana" w:hAnsi="Verdana" w:cs="Verdana"/>
          <w:i/>
          <w:iCs/>
          <w:sz w:val="20"/>
          <w:szCs w:val="20"/>
        </w:rPr>
        <w:t>Expression</w:t>
      </w:r>
      <w:r>
        <w:rPr>
          <w:rFonts w:ascii="Verdana" w:hAnsi="Verdana" w:cs="Verdana"/>
          <w:i/>
          <w:iCs/>
          <w:sz w:val="25"/>
          <w:szCs w:val="25"/>
          <w:vertAlign w:val="subscript"/>
        </w:rPr>
        <w:t>op</w:t>
      </w:r>
      <w:r>
        <w:rPr>
          <w:rFonts w:ascii="Verdana" w:hAnsi="Verdana" w:cs="Verdana"/>
          <w:sz w:val="25"/>
          <w:szCs w:val="25"/>
          <w:vertAlign w:val="subscript"/>
        </w:rPr>
        <w:t>t</w:t>
      </w:r>
      <w:r>
        <w:rPr>
          <w:rFonts w:ascii="Courier New" w:hAnsi="Courier New" w:cs="Courier New"/>
          <w:b/>
          <w:bCs/>
          <w:sz w:val="20"/>
          <w:szCs w:val="20"/>
        </w:rPr>
        <w:t>)</w:t>
      </w:r>
      <w:r>
        <w:rPr>
          <w:rFonts w:ascii="Verdana" w:hAnsi="Verdana" w:cs="Verdana"/>
          <w:i/>
          <w:iCs/>
          <w:sz w:val="20"/>
          <w:szCs w:val="20"/>
        </w:rPr>
        <w:t xml:space="preserve"> Statement </w:t>
      </w:r>
      <w:r>
        <w:rPr>
          <w:rFonts w:ascii="Verdana" w:hAnsi="Verdana" w:cs="Verdana"/>
          <w:sz w:val="20"/>
          <w:szCs w:val="20"/>
        </w:rPr>
        <w:t>is evaluated as follows:</w:t>
      </w:r>
    </w:p>
    <w:p w:rsidR="00000000" w:rsidRDefault="00AD528A">
      <w:pPr>
        <w:pStyle w:val="DefaultParagraphFont"/>
        <w:widowControl w:val="0"/>
        <w:autoSpaceDE w:val="0"/>
        <w:autoSpaceDN w:val="0"/>
        <w:adjustRightInd w:val="0"/>
        <w:spacing w:after="0" w:line="218" w:lineRule="exact"/>
        <w:rPr>
          <w:rFonts w:ascii="Times New Roman" w:hAnsi="Times New Roman" w:cs="Times New Roman"/>
          <w:sz w:val="24"/>
          <w:szCs w:val="24"/>
        </w:rPr>
      </w:pPr>
      <w:r>
        <w:rPr>
          <w:noProof/>
        </w:rPr>
        <w:drawing>
          <wp:anchor distT="0" distB="0" distL="114300" distR="114300" simplePos="0" relativeHeight="251743232" behindDoc="1" locked="0" layoutInCell="0" allowOverlap="1">
            <wp:simplePos x="0" y="0"/>
            <wp:positionH relativeFrom="column">
              <wp:posOffset>648335</wp:posOffset>
            </wp:positionH>
            <wp:positionV relativeFrom="paragraph">
              <wp:posOffset>80010</wp:posOffset>
            </wp:positionV>
            <wp:extent cx="5092065" cy="341630"/>
            <wp:effectExtent l="0" t="0" r="0" b="127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2065" cy="3416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6" w:lineRule="auto"/>
        <w:ind w:left="1160" w:right="720"/>
        <w:rPr>
          <w:rFonts w:ascii="Times New Roman" w:hAnsi="Times New Roman" w:cs="Times New Roman"/>
          <w:sz w:val="24"/>
          <w:szCs w:val="24"/>
        </w:rPr>
      </w:pPr>
      <w:r>
        <w:rPr>
          <w:rFonts w:ascii="Verdana" w:hAnsi="Verdana" w:cs="Verdana"/>
          <w:sz w:val="18"/>
          <w:szCs w:val="18"/>
        </w:rPr>
        <w:t>Step 1 below contains a specification error that is documented in ES3 Errata. JScript 5.x implements the following algorithm as corrected in the errata document.</w:t>
      </w:r>
    </w:p>
    <w:p w:rsidR="00000000" w:rsidRDefault="00C649A5">
      <w:pPr>
        <w:pStyle w:val="DefaultParagraphFont"/>
        <w:widowControl w:val="0"/>
        <w:autoSpaceDE w:val="0"/>
        <w:autoSpaceDN w:val="0"/>
        <w:adjustRightInd w:val="0"/>
        <w:spacing w:after="0" w:line="21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60" w:right="920"/>
        <w:rPr>
          <w:rFonts w:ascii="Times New Roman" w:hAnsi="Times New Roman" w:cs="Times New Roman"/>
          <w:sz w:val="24"/>
          <w:szCs w:val="24"/>
        </w:rPr>
      </w:pPr>
      <w:r>
        <w:rPr>
          <w:rFonts w:ascii="Verdana" w:hAnsi="Verdana" w:cs="Verdana"/>
          <w:sz w:val="20"/>
          <w:szCs w:val="20"/>
        </w:rPr>
        <w:t xml:space="preserve">1. If </w:t>
      </w:r>
      <w:r>
        <w:rPr>
          <w:rFonts w:ascii="Verdana" w:hAnsi="Verdana" w:cs="Verdana"/>
          <w:strike/>
          <w:sz w:val="20"/>
          <w:szCs w:val="20"/>
        </w:rPr>
        <w:t>the first Expression</w:t>
      </w:r>
      <w:r>
        <w:rPr>
          <w:rFonts w:ascii="Verdana" w:hAnsi="Verdana" w:cs="Verdana"/>
          <w:sz w:val="20"/>
          <w:szCs w:val="20"/>
        </w:rPr>
        <w:t xml:space="preserve"> </w:t>
      </w:r>
      <w:r>
        <w:rPr>
          <w:rFonts w:ascii="Verdana" w:hAnsi="Verdana" w:cs="Verdana"/>
          <w:sz w:val="20"/>
          <w:szCs w:val="20"/>
          <w:u w:val="single"/>
        </w:rPr>
        <w:t>ExpressionNoIn</w:t>
      </w:r>
      <w:r>
        <w:rPr>
          <w:rFonts w:ascii="Verdana" w:hAnsi="Verdana" w:cs="Verdana"/>
          <w:sz w:val="20"/>
          <w:szCs w:val="20"/>
        </w:rPr>
        <w:t xml:space="preserve"> is not present, go to step 4. Evaluate ExpressionNo</w:t>
      </w:r>
      <w:r>
        <w:rPr>
          <w:rFonts w:ascii="Verdana" w:hAnsi="Verdana" w:cs="Verdana"/>
          <w:sz w:val="20"/>
          <w:szCs w:val="20"/>
        </w:rPr>
        <w:t>In.</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60" w:right="3120"/>
        <w:rPr>
          <w:rFonts w:ascii="Times New Roman" w:hAnsi="Times New Roman" w:cs="Times New Roman"/>
          <w:sz w:val="24"/>
          <w:szCs w:val="24"/>
        </w:rPr>
      </w:pPr>
      <w:r>
        <w:rPr>
          <w:rFonts w:ascii="Verdana" w:hAnsi="Verdana" w:cs="Verdana"/>
          <w:sz w:val="20"/>
          <w:szCs w:val="20"/>
        </w:rPr>
        <w:t xml:space="preserve">Call GetValue(Result(2)). (This value is not used.) Let </w:t>
      </w:r>
      <w:r>
        <w:rPr>
          <w:rFonts w:ascii="Verdana" w:hAnsi="Verdana" w:cs="Verdana"/>
          <w:i/>
          <w:iCs/>
          <w:sz w:val="20"/>
          <w:szCs w:val="20"/>
        </w:rPr>
        <w:t>V</w:t>
      </w:r>
      <w:r>
        <w:rPr>
          <w:rFonts w:ascii="Verdana" w:hAnsi="Verdana" w:cs="Verdana"/>
          <w:sz w:val="20"/>
          <w:szCs w:val="20"/>
        </w:rPr>
        <w:t xml:space="preserve"> = </w:t>
      </w:r>
      <w:r>
        <w:rPr>
          <w:rFonts w:ascii="Verdana" w:hAnsi="Verdana" w:cs="Verdana"/>
          <w:b/>
          <w:bCs/>
          <w:sz w:val="20"/>
          <w:szCs w:val="20"/>
        </w:rPr>
        <w:t>empty</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60" w:right="2960"/>
        <w:rPr>
          <w:rFonts w:ascii="Times New Roman" w:hAnsi="Times New Roman" w:cs="Times New Roman"/>
          <w:sz w:val="24"/>
          <w:szCs w:val="24"/>
        </w:rPr>
      </w:pPr>
      <w:r>
        <w:rPr>
          <w:rFonts w:ascii="Verdana" w:hAnsi="Verdana" w:cs="Verdana"/>
          <w:sz w:val="20"/>
          <w:szCs w:val="20"/>
        </w:rPr>
        <w:t xml:space="preserve">If the first </w:t>
      </w:r>
      <w:r>
        <w:rPr>
          <w:rFonts w:ascii="Verdana" w:hAnsi="Verdana" w:cs="Verdana"/>
          <w:i/>
          <w:iCs/>
          <w:sz w:val="20"/>
          <w:szCs w:val="20"/>
        </w:rPr>
        <w:t>Expression</w:t>
      </w:r>
      <w:r>
        <w:rPr>
          <w:rFonts w:ascii="Verdana" w:hAnsi="Verdana" w:cs="Verdana"/>
          <w:sz w:val="20"/>
          <w:szCs w:val="20"/>
        </w:rPr>
        <w:t xml:space="preserve"> is not present, go to step 10. Evaluate the first </w:t>
      </w:r>
      <w:r>
        <w:rPr>
          <w:rFonts w:ascii="Verdana" w:hAnsi="Verdana" w:cs="Verdana"/>
          <w:i/>
          <w:iCs/>
          <w:sz w:val="20"/>
          <w:szCs w:val="20"/>
        </w:rPr>
        <w:t>Expressio</w:t>
      </w:r>
      <w:r>
        <w:rPr>
          <w:rFonts w:ascii="Verdana" w:hAnsi="Verdana" w:cs="Verdana"/>
          <w:sz w:val="20"/>
          <w:szCs w:val="20"/>
        </w:rPr>
        <w:t>n.</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60"/>
        <w:rPr>
          <w:rFonts w:ascii="Times New Roman" w:hAnsi="Times New Roman" w:cs="Times New Roman"/>
          <w:sz w:val="24"/>
          <w:szCs w:val="24"/>
        </w:rPr>
      </w:pPr>
      <w:r>
        <w:rPr>
          <w:rFonts w:ascii="Verdana" w:hAnsi="Verdana" w:cs="Verdana"/>
          <w:sz w:val="20"/>
          <w:szCs w:val="20"/>
        </w:rPr>
        <w:t>Call GetValue(Result(6)).</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60"/>
        <w:rPr>
          <w:rFonts w:ascii="Times New Roman" w:hAnsi="Times New Roman" w:cs="Times New Roman"/>
          <w:sz w:val="24"/>
          <w:szCs w:val="24"/>
        </w:rPr>
      </w:pPr>
      <w:r>
        <w:rPr>
          <w:rFonts w:ascii="Verdana" w:hAnsi="Verdana" w:cs="Verdana"/>
          <w:sz w:val="20"/>
          <w:szCs w:val="20"/>
        </w:rPr>
        <w:t>Call ToBoolean(Result(7)).</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60" w:right="4700"/>
        <w:rPr>
          <w:rFonts w:ascii="Times New Roman" w:hAnsi="Times New Roman" w:cs="Times New Roman"/>
          <w:sz w:val="24"/>
          <w:szCs w:val="24"/>
        </w:rPr>
      </w:pPr>
      <w:r>
        <w:rPr>
          <w:rFonts w:ascii="Verdana" w:hAnsi="Verdana" w:cs="Verdana"/>
          <w:sz w:val="20"/>
          <w:szCs w:val="20"/>
        </w:rPr>
        <w:t xml:space="preserve">If Result(8) is </w:t>
      </w:r>
      <w:r>
        <w:rPr>
          <w:rFonts w:ascii="Verdana" w:hAnsi="Verdana" w:cs="Verdana"/>
          <w:b/>
          <w:bCs/>
          <w:sz w:val="20"/>
          <w:szCs w:val="20"/>
        </w:rPr>
        <w:t>false</w:t>
      </w:r>
      <w:r>
        <w:rPr>
          <w:rFonts w:ascii="Verdana" w:hAnsi="Verdana" w:cs="Verdana"/>
          <w:sz w:val="20"/>
          <w:szCs w:val="20"/>
        </w:rPr>
        <w:t xml:space="preserve">, go to step 19. Evaluate </w:t>
      </w:r>
      <w:r>
        <w:rPr>
          <w:rFonts w:ascii="Verdana" w:hAnsi="Verdana" w:cs="Verdana"/>
          <w:i/>
          <w:iCs/>
          <w:sz w:val="20"/>
          <w:szCs w:val="20"/>
        </w:rPr>
        <w:t>Statement</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60"/>
        <w:rPr>
          <w:rFonts w:ascii="Times New Roman" w:hAnsi="Times New Roman" w:cs="Times New Roman"/>
          <w:sz w:val="24"/>
          <w:szCs w:val="24"/>
        </w:rPr>
      </w:pPr>
      <w:r>
        <w:rPr>
          <w:rFonts w:ascii="Verdana" w:hAnsi="Verdana" w:cs="Verdana"/>
          <w:sz w:val="20"/>
          <w:szCs w:val="20"/>
        </w:rPr>
        <w:t xml:space="preserve">If Result(10).value is not </w:t>
      </w:r>
      <w:r>
        <w:rPr>
          <w:rFonts w:ascii="Verdana" w:hAnsi="Verdana" w:cs="Verdana"/>
          <w:b/>
          <w:bCs/>
          <w:sz w:val="20"/>
          <w:szCs w:val="20"/>
        </w:rPr>
        <w:t>empty</w:t>
      </w:r>
      <w:r>
        <w:rPr>
          <w:rFonts w:ascii="Verdana" w:hAnsi="Verdana" w:cs="Verdana"/>
          <w:sz w:val="20"/>
          <w:szCs w:val="20"/>
        </w:rPr>
        <w:t xml:space="preserve">, let </w:t>
      </w:r>
      <w:r>
        <w:rPr>
          <w:rFonts w:ascii="Verdana" w:hAnsi="Verdana" w:cs="Verdana"/>
          <w:i/>
          <w:iCs/>
          <w:sz w:val="20"/>
          <w:szCs w:val="20"/>
        </w:rPr>
        <w:t>V</w:t>
      </w:r>
      <w:r>
        <w:rPr>
          <w:rFonts w:ascii="Verdana" w:hAnsi="Verdana" w:cs="Verdana"/>
          <w:sz w:val="20"/>
          <w:szCs w:val="20"/>
        </w:rPr>
        <w:t xml:space="preserve"> = Result(10).value</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620" w:right="20" w:hanging="450"/>
        <w:rPr>
          <w:rFonts w:ascii="Times New Roman" w:hAnsi="Times New Roman" w:cs="Times New Roman"/>
          <w:sz w:val="24"/>
          <w:szCs w:val="24"/>
        </w:rPr>
      </w:pPr>
      <w:r>
        <w:rPr>
          <w:rFonts w:ascii="Verdana" w:hAnsi="Verdana" w:cs="Verdana"/>
          <w:sz w:val="20"/>
          <w:szCs w:val="20"/>
        </w:rPr>
        <w:t xml:space="preserve">If Result(10).type is </w:t>
      </w:r>
      <w:r>
        <w:rPr>
          <w:rFonts w:ascii="Verdana" w:hAnsi="Verdana" w:cs="Verdana"/>
          <w:b/>
          <w:bCs/>
          <w:sz w:val="20"/>
          <w:szCs w:val="20"/>
        </w:rPr>
        <w:t>break</w:t>
      </w:r>
      <w:r>
        <w:rPr>
          <w:rFonts w:ascii="Verdana" w:hAnsi="Verdana" w:cs="Verdana"/>
          <w:sz w:val="20"/>
          <w:szCs w:val="20"/>
        </w:rPr>
        <w:t xml:space="preserve"> and Result(10).target is in the current label set, go to step 19.</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620" w:right="480" w:hanging="450"/>
        <w:rPr>
          <w:rFonts w:ascii="Times New Roman" w:hAnsi="Times New Roman" w:cs="Times New Roman"/>
          <w:sz w:val="24"/>
          <w:szCs w:val="24"/>
        </w:rPr>
      </w:pPr>
      <w:r>
        <w:rPr>
          <w:rFonts w:ascii="Verdana" w:hAnsi="Verdana" w:cs="Verdana"/>
          <w:sz w:val="20"/>
          <w:szCs w:val="20"/>
        </w:rPr>
        <w:t xml:space="preserve">If Result(10).type is </w:t>
      </w:r>
      <w:r>
        <w:rPr>
          <w:rFonts w:ascii="Verdana" w:hAnsi="Verdana" w:cs="Verdana"/>
          <w:b/>
          <w:bCs/>
          <w:sz w:val="20"/>
          <w:szCs w:val="20"/>
        </w:rPr>
        <w:t>continue</w:t>
      </w:r>
      <w:r>
        <w:rPr>
          <w:rFonts w:ascii="Verdana" w:hAnsi="Verdana" w:cs="Verdana"/>
          <w:sz w:val="20"/>
          <w:szCs w:val="20"/>
        </w:rPr>
        <w:t xml:space="preserve"> and Result(10).target is in the </w:t>
      </w:r>
      <w:r>
        <w:rPr>
          <w:rFonts w:ascii="Verdana" w:hAnsi="Verdana" w:cs="Verdana"/>
          <w:sz w:val="20"/>
          <w:szCs w:val="20"/>
        </w:rPr>
        <w:t>current label set, go to step 15.</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left="1160" w:right="2440"/>
        <w:rPr>
          <w:rFonts w:ascii="Times New Roman" w:hAnsi="Times New Roman" w:cs="Times New Roman"/>
          <w:sz w:val="24"/>
          <w:szCs w:val="24"/>
        </w:rPr>
      </w:pPr>
      <w:r>
        <w:rPr>
          <w:rFonts w:ascii="Verdana" w:hAnsi="Verdana" w:cs="Verdana"/>
          <w:sz w:val="20"/>
          <w:szCs w:val="20"/>
        </w:rPr>
        <w:t xml:space="preserve">If Result(10) is an abrupt completion, return Result(10). If the second </w:t>
      </w:r>
      <w:r>
        <w:rPr>
          <w:rFonts w:ascii="Verdana" w:hAnsi="Verdana" w:cs="Verdana"/>
          <w:i/>
          <w:iCs/>
          <w:sz w:val="20"/>
          <w:szCs w:val="20"/>
        </w:rPr>
        <w:t>Expression</w:t>
      </w:r>
      <w:r>
        <w:rPr>
          <w:rFonts w:ascii="Verdana" w:hAnsi="Verdana" w:cs="Verdana"/>
          <w:sz w:val="20"/>
          <w:szCs w:val="20"/>
        </w:rPr>
        <w:t xml:space="preserve"> is not present, go to step 5. Evaluate the second </w:t>
      </w:r>
      <w:r>
        <w:rPr>
          <w:rFonts w:ascii="Verdana" w:hAnsi="Verdana" w:cs="Verdana"/>
          <w:i/>
          <w:iCs/>
          <w:sz w:val="20"/>
          <w:szCs w:val="20"/>
        </w:rPr>
        <w:t>Expressio</w:t>
      </w:r>
      <w:r>
        <w:rPr>
          <w:rFonts w:ascii="Verdana" w:hAnsi="Verdana" w:cs="Verdana"/>
          <w:sz w:val="20"/>
          <w:szCs w:val="20"/>
        </w:rPr>
        <w:t>n.</w:t>
      </w:r>
    </w:p>
    <w:p w:rsidR="00000000" w:rsidRDefault="00C649A5">
      <w:pPr>
        <w:pStyle w:val="DefaultParagraphFont"/>
        <w:widowControl w:val="0"/>
        <w:autoSpaceDE w:val="0"/>
        <w:autoSpaceDN w:val="0"/>
        <w:adjustRightInd w:val="0"/>
        <w:spacing w:after="0" w:line="5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60" w:right="3080"/>
        <w:rPr>
          <w:rFonts w:ascii="Times New Roman" w:hAnsi="Times New Roman" w:cs="Times New Roman"/>
          <w:sz w:val="24"/>
          <w:szCs w:val="24"/>
        </w:rPr>
      </w:pPr>
      <w:r>
        <w:rPr>
          <w:rFonts w:ascii="Verdana" w:hAnsi="Verdana" w:cs="Verdana"/>
          <w:sz w:val="20"/>
          <w:szCs w:val="20"/>
        </w:rPr>
        <w:t>Call GetValue(Result(16). (This value is not used.) Go to step 5.</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60"/>
        <w:rPr>
          <w:rFonts w:ascii="Times New Roman" w:hAnsi="Times New Roman" w:cs="Times New Roman"/>
          <w:sz w:val="24"/>
          <w:szCs w:val="24"/>
        </w:rPr>
      </w:pPr>
      <w:r>
        <w:rPr>
          <w:rFonts w:ascii="Verdana" w:hAnsi="Verdana" w:cs="Verdana"/>
          <w:sz w:val="20"/>
          <w:szCs w:val="20"/>
        </w:rPr>
        <w:t>Return (</w:t>
      </w:r>
      <w:r>
        <w:rPr>
          <w:rFonts w:ascii="Verdana" w:hAnsi="Verdana" w:cs="Verdana"/>
          <w:b/>
          <w:bCs/>
          <w:sz w:val="20"/>
          <w:szCs w:val="20"/>
        </w:rPr>
        <w:t>normal</w:t>
      </w:r>
      <w:r>
        <w:rPr>
          <w:rFonts w:ascii="Verdana" w:hAnsi="Verdana" w:cs="Verdana"/>
          <w:sz w:val="20"/>
          <w:szCs w:val="20"/>
        </w:rPr>
        <w:t xml:space="preserve">, </w:t>
      </w:r>
      <w:r>
        <w:rPr>
          <w:rFonts w:ascii="Verdana" w:hAnsi="Verdana" w:cs="Verdana"/>
          <w:i/>
          <w:iCs/>
          <w:sz w:val="20"/>
          <w:szCs w:val="20"/>
        </w:rPr>
        <w:t>V</w:t>
      </w:r>
      <w:r>
        <w:rPr>
          <w:rFonts w:ascii="Verdana" w:hAnsi="Verdana" w:cs="Verdana"/>
          <w:sz w:val="20"/>
          <w:szCs w:val="20"/>
        </w:rPr>
        <w:t xml:space="preserve">, </w:t>
      </w:r>
      <w:r>
        <w:rPr>
          <w:rFonts w:ascii="Verdana" w:hAnsi="Verdana" w:cs="Verdana"/>
          <w:b/>
          <w:bCs/>
          <w:sz w:val="20"/>
          <w:szCs w:val="20"/>
        </w:rPr>
        <w:t>empty</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18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V0058:</w:t>
      </w:r>
    </w:p>
    <w:p w:rsidR="00000000" w:rsidRDefault="00C649A5">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197" w:lineRule="auto"/>
        <w:ind w:left="1120" w:right="300"/>
        <w:rPr>
          <w:rFonts w:ascii="Times New Roman" w:hAnsi="Times New Roman" w:cs="Times New Roman"/>
          <w:sz w:val="24"/>
          <w:szCs w:val="24"/>
        </w:rPr>
      </w:pPr>
      <w:r>
        <w:rPr>
          <w:rFonts w:ascii="Verdana" w:hAnsi="Verdana" w:cs="Verdana"/>
          <w:sz w:val="20"/>
          <w:szCs w:val="20"/>
        </w:rPr>
        <w:t xml:space="preserve">The production </w:t>
      </w:r>
      <w:r>
        <w:rPr>
          <w:rFonts w:ascii="Verdana" w:hAnsi="Verdana" w:cs="Verdana"/>
          <w:i/>
          <w:iCs/>
          <w:sz w:val="20"/>
          <w:szCs w:val="20"/>
        </w:rPr>
        <w:t>IterationStatement</w:t>
      </w:r>
      <w:r>
        <w:rPr>
          <w:rFonts w:ascii="Verdana" w:hAnsi="Verdana" w:cs="Verdana"/>
          <w:sz w:val="20"/>
          <w:szCs w:val="20"/>
        </w:rPr>
        <w:t xml:space="preserve"> </w:t>
      </w:r>
      <w:r>
        <w:rPr>
          <w:rFonts w:ascii="Verdana" w:hAnsi="Verdana" w:cs="Verdana"/>
          <w:b/>
          <w:bCs/>
          <w:sz w:val="20"/>
          <w:szCs w:val="20"/>
        </w:rPr>
        <w:t>:</w:t>
      </w:r>
      <w:r>
        <w:rPr>
          <w:rFonts w:ascii="Verdana" w:hAnsi="Verdana" w:cs="Verdana"/>
          <w:sz w:val="20"/>
          <w:szCs w:val="20"/>
        </w:rPr>
        <w:t xml:space="preserve"> </w:t>
      </w:r>
      <w:r>
        <w:rPr>
          <w:rFonts w:ascii="Courier New" w:hAnsi="Courier New" w:cs="Courier New"/>
          <w:b/>
          <w:bCs/>
          <w:sz w:val="20"/>
          <w:szCs w:val="20"/>
        </w:rPr>
        <w:t>for ( var</w:t>
      </w:r>
      <w:r>
        <w:rPr>
          <w:rFonts w:ascii="Verdana" w:hAnsi="Verdana" w:cs="Verdana"/>
          <w:sz w:val="20"/>
          <w:szCs w:val="20"/>
        </w:rPr>
        <w:t xml:space="preserve"> </w:t>
      </w:r>
      <w:r>
        <w:rPr>
          <w:rFonts w:ascii="Verdana" w:hAnsi="Verdana" w:cs="Verdana"/>
          <w:i/>
          <w:iCs/>
          <w:sz w:val="20"/>
          <w:szCs w:val="20"/>
        </w:rPr>
        <w:t>VariableDeclarationListNoIn</w:t>
      </w:r>
      <w:r>
        <w:rPr>
          <w:rFonts w:ascii="Verdana" w:hAnsi="Verdana" w:cs="Verdana"/>
          <w:sz w:val="20"/>
          <w:szCs w:val="20"/>
        </w:rPr>
        <w:t xml:space="preserve"> </w:t>
      </w:r>
      <w:r>
        <w:rPr>
          <w:rFonts w:ascii="Courier New" w:hAnsi="Courier New" w:cs="Courier New"/>
          <w:b/>
          <w:bCs/>
          <w:sz w:val="20"/>
          <w:szCs w:val="20"/>
        </w:rPr>
        <w:t>;</w:t>
      </w:r>
      <w:r>
        <w:rPr>
          <w:rFonts w:ascii="Verdana" w:hAnsi="Verdana" w:cs="Verdana"/>
          <w:sz w:val="20"/>
          <w:szCs w:val="20"/>
        </w:rPr>
        <w:t xml:space="preserve"> </w:t>
      </w:r>
      <w:r>
        <w:rPr>
          <w:rFonts w:ascii="Verdana" w:hAnsi="Verdana" w:cs="Verdana"/>
          <w:i/>
          <w:iCs/>
          <w:sz w:val="20"/>
          <w:szCs w:val="20"/>
        </w:rPr>
        <w:t>Expression</w:t>
      </w:r>
      <w:r>
        <w:rPr>
          <w:rFonts w:ascii="Verdana" w:hAnsi="Verdana" w:cs="Verdana"/>
          <w:i/>
          <w:iCs/>
          <w:sz w:val="25"/>
          <w:szCs w:val="25"/>
          <w:vertAlign w:val="subscript"/>
        </w:rPr>
        <w:t>op</w:t>
      </w:r>
      <w:r>
        <w:rPr>
          <w:rFonts w:ascii="Verdana" w:hAnsi="Verdana" w:cs="Verdana"/>
          <w:sz w:val="25"/>
          <w:szCs w:val="25"/>
          <w:vertAlign w:val="subscript"/>
        </w:rPr>
        <w:t>t</w:t>
      </w:r>
      <w:r>
        <w:rPr>
          <w:rFonts w:ascii="Verdana" w:hAnsi="Verdana" w:cs="Verdana"/>
          <w:i/>
          <w:iCs/>
          <w:sz w:val="20"/>
          <w:szCs w:val="20"/>
        </w:rPr>
        <w:t xml:space="preserve"> </w:t>
      </w:r>
      <w:r>
        <w:rPr>
          <w:rFonts w:ascii="Courier New" w:hAnsi="Courier New" w:cs="Courier New"/>
          <w:b/>
          <w:bCs/>
          <w:sz w:val="20"/>
          <w:szCs w:val="20"/>
        </w:rPr>
        <w:t>;</w:t>
      </w:r>
      <w:r>
        <w:rPr>
          <w:rFonts w:ascii="Verdana" w:hAnsi="Verdana" w:cs="Verdana"/>
          <w:i/>
          <w:iCs/>
          <w:sz w:val="20"/>
          <w:szCs w:val="20"/>
        </w:rPr>
        <w:t xml:space="preserve"> Expression</w:t>
      </w:r>
      <w:r>
        <w:rPr>
          <w:rFonts w:ascii="Verdana" w:hAnsi="Verdana" w:cs="Verdana"/>
          <w:i/>
          <w:iCs/>
          <w:sz w:val="25"/>
          <w:szCs w:val="25"/>
          <w:vertAlign w:val="subscript"/>
        </w:rPr>
        <w:t>op</w:t>
      </w:r>
      <w:r>
        <w:rPr>
          <w:rFonts w:ascii="Verdana" w:hAnsi="Verdana" w:cs="Verdana"/>
          <w:sz w:val="25"/>
          <w:szCs w:val="25"/>
          <w:vertAlign w:val="subscript"/>
        </w:rPr>
        <w:t>t</w:t>
      </w:r>
      <w:r>
        <w:rPr>
          <w:rFonts w:ascii="Verdana" w:hAnsi="Verdana" w:cs="Verdana"/>
          <w:i/>
          <w:iCs/>
          <w:sz w:val="20"/>
          <w:szCs w:val="20"/>
        </w:rPr>
        <w:t xml:space="preserve"> </w:t>
      </w:r>
      <w:r>
        <w:rPr>
          <w:rFonts w:ascii="Courier New" w:hAnsi="Courier New" w:cs="Courier New"/>
          <w:b/>
          <w:bCs/>
          <w:sz w:val="20"/>
          <w:szCs w:val="20"/>
        </w:rPr>
        <w:t>)</w:t>
      </w:r>
      <w:r>
        <w:rPr>
          <w:rFonts w:ascii="Verdana" w:hAnsi="Verdana" w:cs="Verdana"/>
          <w:i/>
          <w:iCs/>
          <w:sz w:val="20"/>
          <w:szCs w:val="20"/>
        </w:rPr>
        <w:t xml:space="preserve"> Statement </w:t>
      </w:r>
      <w:r>
        <w:rPr>
          <w:rFonts w:ascii="Verdana" w:hAnsi="Verdana" w:cs="Verdana"/>
          <w:sz w:val="20"/>
          <w:szCs w:val="20"/>
        </w:rPr>
        <w:t>is evaluated as follows:</w:t>
      </w:r>
    </w:p>
    <w:p w:rsidR="00000000" w:rsidRDefault="00AD528A">
      <w:pPr>
        <w:pStyle w:val="DefaultParagraphFont"/>
        <w:widowControl w:val="0"/>
        <w:autoSpaceDE w:val="0"/>
        <w:autoSpaceDN w:val="0"/>
        <w:adjustRightInd w:val="0"/>
        <w:spacing w:after="0" w:line="217" w:lineRule="exact"/>
        <w:rPr>
          <w:rFonts w:ascii="Times New Roman" w:hAnsi="Times New Roman" w:cs="Times New Roman"/>
          <w:sz w:val="24"/>
          <w:szCs w:val="24"/>
        </w:rPr>
      </w:pPr>
      <w:r>
        <w:rPr>
          <w:noProof/>
        </w:rPr>
        <w:drawing>
          <wp:anchor distT="0" distB="0" distL="114300" distR="114300" simplePos="0" relativeHeight="251744256" behindDoc="1" locked="0" layoutInCell="0" allowOverlap="1">
            <wp:simplePos x="0" y="0"/>
            <wp:positionH relativeFrom="column">
              <wp:posOffset>648335</wp:posOffset>
            </wp:positionH>
            <wp:positionV relativeFrom="paragraph">
              <wp:posOffset>79375</wp:posOffset>
            </wp:positionV>
            <wp:extent cx="5092065" cy="341630"/>
            <wp:effectExtent l="0" t="0" r="0" b="127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2065" cy="3416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6" w:lineRule="auto"/>
        <w:ind w:left="1160" w:right="720"/>
        <w:rPr>
          <w:rFonts w:ascii="Times New Roman" w:hAnsi="Times New Roman" w:cs="Times New Roman"/>
          <w:sz w:val="24"/>
          <w:szCs w:val="24"/>
        </w:rPr>
      </w:pPr>
      <w:r>
        <w:rPr>
          <w:rFonts w:ascii="Verdana" w:hAnsi="Verdana" w:cs="Verdana"/>
          <w:sz w:val="18"/>
          <w:szCs w:val="18"/>
        </w:rPr>
        <w:t>Step 7 below contains a specification error that is documented in ES3 Errata. JScript 5.x implements the following algorithm as corrected in the errata document.</w:t>
      </w:r>
    </w:p>
    <w:p w:rsidR="00000000" w:rsidRDefault="00C649A5">
      <w:pPr>
        <w:pStyle w:val="DefaultParagraphFont"/>
        <w:widowControl w:val="0"/>
        <w:autoSpaceDE w:val="0"/>
        <w:autoSpaceDN w:val="0"/>
        <w:adjustRightInd w:val="0"/>
        <w:spacing w:after="0" w:line="21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60" w:right="4000"/>
        <w:rPr>
          <w:rFonts w:ascii="Times New Roman" w:hAnsi="Times New Roman" w:cs="Times New Roman"/>
          <w:sz w:val="24"/>
          <w:szCs w:val="24"/>
        </w:rPr>
      </w:pPr>
      <w:r>
        <w:rPr>
          <w:rFonts w:ascii="Verdana" w:hAnsi="Verdana" w:cs="Verdana"/>
          <w:sz w:val="20"/>
          <w:szCs w:val="20"/>
        </w:rPr>
        <w:t xml:space="preserve">1. Evaluate VariableDeclarationListNoIn. Let V = </w:t>
      </w:r>
      <w:r>
        <w:rPr>
          <w:rFonts w:ascii="Verdana" w:hAnsi="Verdana" w:cs="Verdana"/>
          <w:b/>
          <w:bCs/>
          <w:sz w:val="20"/>
          <w:szCs w:val="20"/>
        </w:rPr>
        <w:t>empty</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60" w:right="3100"/>
        <w:rPr>
          <w:rFonts w:ascii="Times New Roman" w:hAnsi="Times New Roman" w:cs="Times New Roman"/>
          <w:sz w:val="24"/>
          <w:szCs w:val="24"/>
        </w:rPr>
      </w:pPr>
      <w:r>
        <w:rPr>
          <w:rFonts w:ascii="Verdana" w:hAnsi="Verdana" w:cs="Verdana"/>
          <w:sz w:val="20"/>
          <w:szCs w:val="20"/>
        </w:rPr>
        <w:t xml:space="preserve">If the first </w:t>
      </w:r>
      <w:r>
        <w:rPr>
          <w:rFonts w:ascii="Verdana" w:hAnsi="Verdana" w:cs="Verdana"/>
          <w:i/>
          <w:iCs/>
          <w:sz w:val="20"/>
          <w:szCs w:val="20"/>
        </w:rPr>
        <w:t>Expression</w:t>
      </w:r>
      <w:r>
        <w:rPr>
          <w:rFonts w:ascii="Verdana" w:hAnsi="Verdana" w:cs="Verdana"/>
          <w:sz w:val="20"/>
          <w:szCs w:val="20"/>
        </w:rPr>
        <w:t xml:space="preserve"> is not present, go to step 8. Evaluate the first </w:t>
      </w:r>
      <w:r>
        <w:rPr>
          <w:rFonts w:ascii="Verdana" w:hAnsi="Verdana" w:cs="Verdana"/>
          <w:i/>
          <w:iCs/>
          <w:sz w:val="20"/>
          <w:szCs w:val="20"/>
        </w:rPr>
        <w:t>Expression</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60"/>
        <w:rPr>
          <w:rFonts w:ascii="Times New Roman" w:hAnsi="Times New Roman" w:cs="Times New Roman"/>
          <w:sz w:val="24"/>
          <w:szCs w:val="24"/>
        </w:rPr>
      </w:pPr>
      <w:r>
        <w:rPr>
          <w:rFonts w:ascii="Verdana" w:hAnsi="Verdana" w:cs="Verdana"/>
          <w:sz w:val="20"/>
          <w:szCs w:val="20"/>
        </w:rPr>
        <w:t>Call GetValue(Result(4)).</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60"/>
        <w:rPr>
          <w:rFonts w:ascii="Times New Roman" w:hAnsi="Times New Roman" w:cs="Times New Roman"/>
          <w:sz w:val="24"/>
          <w:szCs w:val="24"/>
        </w:rPr>
      </w:pPr>
      <w:r>
        <w:rPr>
          <w:rFonts w:ascii="Verdana" w:hAnsi="Verdana" w:cs="Verdana"/>
          <w:sz w:val="20"/>
          <w:szCs w:val="20"/>
        </w:rPr>
        <w:t>Call ToBoolean(Result(5)).</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60" w:right="4420"/>
        <w:rPr>
          <w:rFonts w:ascii="Times New Roman" w:hAnsi="Times New Roman" w:cs="Times New Roman"/>
          <w:sz w:val="24"/>
          <w:szCs w:val="24"/>
        </w:rPr>
      </w:pPr>
      <w:r>
        <w:rPr>
          <w:rFonts w:ascii="Verdana" w:hAnsi="Verdana" w:cs="Verdana"/>
          <w:sz w:val="20"/>
          <w:szCs w:val="20"/>
        </w:rPr>
        <w:t xml:space="preserve">If Result(6) is </w:t>
      </w:r>
      <w:r>
        <w:rPr>
          <w:rFonts w:ascii="Verdana" w:hAnsi="Verdana" w:cs="Verdana"/>
          <w:b/>
          <w:bCs/>
          <w:sz w:val="20"/>
          <w:szCs w:val="20"/>
        </w:rPr>
        <w:t>false</w:t>
      </w:r>
      <w:r>
        <w:rPr>
          <w:rFonts w:ascii="Verdana" w:hAnsi="Verdana" w:cs="Verdana"/>
          <w:sz w:val="20"/>
          <w:szCs w:val="20"/>
        </w:rPr>
        <w:t xml:space="preserve">, go to step </w:t>
      </w:r>
      <w:r>
        <w:rPr>
          <w:rFonts w:ascii="Verdana" w:hAnsi="Verdana" w:cs="Verdana"/>
          <w:strike/>
          <w:sz w:val="20"/>
          <w:szCs w:val="20"/>
        </w:rPr>
        <w:t>14</w:t>
      </w:r>
      <w:r>
        <w:rPr>
          <w:rFonts w:ascii="Verdana" w:hAnsi="Verdana" w:cs="Verdana"/>
          <w:sz w:val="20"/>
          <w:szCs w:val="20"/>
          <w:u w:val="single"/>
        </w:rPr>
        <w:t>17</w:t>
      </w:r>
      <w:r>
        <w:rPr>
          <w:rFonts w:ascii="Verdana" w:hAnsi="Verdana" w:cs="Verdana"/>
          <w:sz w:val="20"/>
          <w:szCs w:val="20"/>
        </w:rPr>
        <w:t xml:space="preserve">. Evaluate </w:t>
      </w:r>
      <w:r>
        <w:rPr>
          <w:rFonts w:ascii="Verdana" w:hAnsi="Verdana" w:cs="Verdana"/>
          <w:i/>
          <w:iCs/>
          <w:sz w:val="20"/>
          <w:szCs w:val="20"/>
        </w:rPr>
        <w:t>Statement</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60"/>
        <w:rPr>
          <w:rFonts w:ascii="Times New Roman" w:hAnsi="Times New Roman" w:cs="Times New Roman"/>
          <w:sz w:val="24"/>
          <w:szCs w:val="24"/>
        </w:rPr>
      </w:pPr>
      <w:r>
        <w:rPr>
          <w:rFonts w:ascii="Verdana" w:hAnsi="Verdana" w:cs="Verdana"/>
          <w:sz w:val="20"/>
          <w:szCs w:val="20"/>
        </w:rPr>
        <w:t xml:space="preserve">If Result(8).value is not </w:t>
      </w:r>
      <w:r>
        <w:rPr>
          <w:rFonts w:ascii="Verdana" w:hAnsi="Verdana" w:cs="Verdana"/>
          <w:b/>
          <w:bCs/>
          <w:sz w:val="20"/>
          <w:szCs w:val="20"/>
        </w:rPr>
        <w:t>empty</w:t>
      </w:r>
      <w:r>
        <w:rPr>
          <w:rFonts w:ascii="Verdana" w:hAnsi="Verdana" w:cs="Verdana"/>
          <w:sz w:val="20"/>
          <w:szCs w:val="20"/>
        </w:rPr>
        <w:t>, let V = Result(8).value.</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620" w:right="300" w:hanging="450"/>
        <w:rPr>
          <w:rFonts w:ascii="Times New Roman" w:hAnsi="Times New Roman" w:cs="Times New Roman"/>
          <w:sz w:val="24"/>
          <w:szCs w:val="24"/>
        </w:rPr>
      </w:pPr>
      <w:r>
        <w:rPr>
          <w:rFonts w:ascii="Verdana" w:hAnsi="Verdana" w:cs="Verdana"/>
          <w:sz w:val="20"/>
          <w:szCs w:val="20"/>
        </w:rPr>
        <w:t xml:space="preserve">If Result(8).type </w:t>
      </w:r>
      <w:r>
        <w:rPr>
          <w:rFonts w:ascii="Verdana" w:hAnsi="Verdana" w:cs="Verdana"/>
          <w:sz w:val="20"/>
          <w:szCs w:val="20"/>
        </w:rPr>
        <w:t xml:space="preserve">is </w:t>
      </w:r>
      <w:r>
        <w:rPr>
          <w:rFonts w:ascii="Verdana" w:hAnsi="Verdana" w:cs="Verdana"/>
          <w:b/>
          <w:bCs/>
          <w:sz w:val="20"/>
          <w:szCs w:val="20"/>
        </w:rPr>
        <w:t>break</w:t>
      </w:r>
      <w:r>
        <w:rPr>
          <w:rFonts w:ascii="Verdana" w:hAnsi="Verdana" w:cs="Verdana"/>
          <w:sz w:val="20"/>
          <w:szCs w:val="20"/>
        </w:rPr>
        <w:t xml:space="preserve"> and Result(8).target is in the current label set, go to step 17.</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620" w:right="280" w:hanging="450"/>
        <w:rPr>
          <w:rFonts w:ascii="Times New Roman" w:hAnsi="Times New Roman" w:cs="Times New Roman"/>
          <w:sz w:val="24"/>
          <w:szCs w:val="24"/>
        </w:rPr>
      </w:pPr>
      <w:r>
        <w:rPr>
          <w:rFonts w:ascii="Verdana" w:hAnsi="Verdana" w:cs="Verdana"/>
          <w:sz w:val="20"/>
          <w:szCs w:val="20"/>
        </w:rPr>
        <w:t xml:space="preserve">If Result(8).type is </w:t>
      </w:r>
      <w:r>
        <w:rPr>
          <w:rFonts w:ascii="Verdana" w:hAnsi="Verdana" w:cs="Verdana"/>
          <w:b/>
          <w:bCs/>
          <w:sz w:val="20"/>
          <w:szCs w:val="20"/>
        </w:rPr>
        <w:t>continue</w:t>
      </w:r>
      <w:r>
        <w:rPr>
          <w:rFonts w:ascii="Verdana" w:hAnsi="Verdana" w:cs="Verdana"/>
          <w:sz w:val="20"/>
          <w:szCs w:val="20"/>
        </w:rPr>
        <w:t xml:space="preserve"> and Result(8).target is in the current label set, go to step 13.</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45280" behindDoc="1" locked="0" layoutInCell="0" allowOverlap="1">
            <wp:simplePos x="0" y="0"/>
            <wp:positionH relativeFrom="column">
              <wp:posOffset>-139065</wp:posOffset>
            </wp:positionH>
            <wp:positionV relativeFrom="paragraph">
              <wp:posOffset>281305</wp:posOffset>
            </wp:positionV>
            <wp:extent cx="6268085" cy="635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7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35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8"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ind w:left="1160"/>
        <w:rPr>
          <w:rFonts w:ascii="Times New Roman" w:hAnsi="Times New Roman" w:cs="Times New Roman"/>
          <w:sz w:val="24"/>
          <w:szCs w:val="24"/>
        </w:rPr>
      </w:pPr>
      <w:bookmarkStart w:id="36" w:name="page36"/>
      <w:bookmarkEnd w:id="36"/>
      <w:r>
        <w:rPr>
          <w:rFonts w:ascii="Verdana" w:hAnsi="Verdana" w:cs="Verdana"/>
          <w:sz w:val="20"/>
          <w:szCs w:val="20"/>
        </w:rPr>
        <w:lastRenderedPageBreak/>
        <w:t>If Result(8) is an abrupt completion, return Result(8).</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60"/>
        <w:rPr>
          <w:rFonts w:ascii="Times New Roman" w:hAnsi="Times New Roman" w:cs="Times New Roman"/>
          <w:sz w:val="24"/>
          <w:szCs w:val="24"/>
        </w:rPr>
      </w:pPr>
      <w:r>
        <w:rPr>
          <w:rFonts w:ascii="Verdana" w:hAnsi="Verdana" w:cs="Verdana"/>
          <w:sz w:val="20"/>
          <w:szCs w:val="20"/>
        </w:rPr>
        <w:t xml:space="preserve">If the second </w:t>
      </w:r>
      <w:r>
        <w:rPr>
          <w:rFonts w:ascii="Verdana" w:hAnsi="Verdana" w:cs="Verdana"/>
          <w:i/>
          <w:iCs/>
          <w:sz w:val="20"/>
          <w:szCs w:val="20"/>
        </w:rPr>
        <w:t>Expression</w:t>
      </w:r>
      <w:r>
        <w:rPr>
          <w:rFonts w:ascii="Verdana" w:hAnsi="Verdana" w:cs="Verdana"/>
          <w:sz w:val="20"/>
          <w:szCs w:val="20"/>
        </w:rPr>
        <w:t xml:space="preserve"> is not present, go to step 3.</w:t>
      </w:r>
    </w:p>
    <w:p w:rsidR="00000000" w:rsidRDefault="00C649A5">
      <w:pPr>
        <w:pStyle w:val="DefaultParagraphFont"/>
        <w:widowControl w:val="0"/>
        <w:autoSpaceDE w:val="0"/>
        <w:autoSpaceDN w:val="0"/>
        <w:adjustRightInd w:val="0"/>
        <w:spacing w:after="0" w:line="239" w:lineRule="auto"/>
        <w:ind w:left="1160"/>
        <w:rPr>
          <w:rFonts w:ascii="Times New Roman" w:hAnsi="Times New Roman" w:cs="Times New Roman"/>
          <w:sz w:val="24"/>
          <w:szCs w:val="24"/>
        </w:rPr>
      </w:pPr>
      <w:r>
        <w:rPr>
          <w:rFonts w:ascii="Verdana" w:hAnsi="Verdana" w:cs="Verdana"/>
          <w:sz w:val="20"/>
          <w:szCs w:val="20"/>
        </w:rPr>
        <w:t xml:space="preserve">Evaluate the second </w:t>
      </w:r>
      <w:r>
        <w:rPr>
          <w:rFonts w:ascii="Verdana" w:hAnsi="Verdana" w:cs="Verdana"/>
          <w:i/>
          <w:iCs/>
          <w:sz w:val="20"/>
          <w:szCs w:val="20"/>
        </w:rPr>
        <w:t>Expression</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60"/>
        <w:rPr>
          <w:rFonts w:ascii="Times New Roman" w:hAnsi="Times New Roman" w:cs="Times New Roman"/>
          <w:sz w:val="24"/>
          <w:szCs w:val="24"/>
        </w:rPr>
      </w:pPr>
      <w:r>
        <w:rPr>
          <w:rFonts w:ascii="Verdana" w:hAnsi="Verdana" w:cs="Verdana"/>
          <w:sz w:val="20"/>
          <w:szCs w:val="20"/>
        </w:rPr>
        <w:t>Call GetValue(Result(14)). (This value is not used.)</w:t>
      </w:r>
    </w:p>
    <w:p w:rsidR="00000000" w:rsidRDefault="00C649A5">
      <w:pPr>
        <w:pStyle w:val="DefaultParagraphFont"/>
        <w:widowControl w:val="0"/>
        <w:autoSpaceDE w:val="0"/>
        <w:autoSpaceDN w:val="0"/>
        <w:adjustRightInd w:val="0"/>
        <w:spacing w:after="0" w:line="239" w:lineRule="auto"/>
        <w:ind w:left="1160"/>
        <w:rPr>
          <w:rFonts w:ascii="Times New Roman" w:hAnsi="Times New Roman" w:cs="Times New Roman"/>
          <w:sz w:val="24"/>
          <w:szCs w:val="24"/>
        </w:rPr>
      </w:pPr>
      <w:r>
        <w:rPr>
          <w:rFonts w:ascii="Verdana" w:hAnsi="Verdana" w:cs="Verdana"/>
          <w:sz w:val="20"/>
          <w:szCs w:val="20"/>
        </w:rPr>
        <w:t>Go to step 3.</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60"/>
        <w:rPr>
          <w:rFonts w:ascii="Times New Roman" w:hAnsi="Times New Roman" w:cs="Times New Roman"/>
          <w:sz w:val="24"/>
          <w:szCs w:val="24"/>
        </w:rPr>
      </w:pPr>
      <w:r>
        <w:rPr>
          <w:rFonts w:ascii="Verdana" w:hAnsi="Verdana" w:cs="Verdana"/>
          <w:sz w:val="20"/>
          <w:szCs w:val="20"/>
        </w:rPr>
        <w:t>Return (</w:t>
      </w:r>
      <w:r>
        <w:rPr>
          <w:rFonts w:ascii="Verdana" w:hAnsi="Verdana" w:cs="Verdana"/>
          <w:b/>
          <w:bCs/>
          <w:sz w:val="20"/>
          <w:szCs w:val="20"/>
        </w:rPr>
        <w:t>normal</w:t>
      </w:r>
      <w:r>
        <w:rPr>
          <w:rFonts w:ascii="Verdana" w:hAnsi="Verdana" w:cs="Verdana"/>
          <w:sz w:val="20"/>
          <w:szCs w:val="20"/>
        </w:rPr>
        <w:t xml:space="preserve">, V, </w:t>
      </w:r>
      <w:r>
        <w:rPr>
          <w:rFonts w:ascii="Verdana" w:hAnsi="Verdana" w:cs="Verdana"/>
          <w:b/>
          <w:bCs/>
          <w:sz w:val="20"/>
          <w:szCs w:val="20"/>
        </w:rPr>
        <w:t>empty</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24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2.1.40  </w:t>
      </w:r>
      <w:r>
        <w:rPr>
          <w:rFonts w:ascii="Verdana" w:hAnsi="Verdana" w:cs="Verdana"/>
          <w:b/>
          <w:bCs/>
          <w:sz w:val="20"/>
          <w:szCs w:val="20"/>
        </w:rPr>
        <w:t>[ECMA-262] Section 12.6.4, The for-in Statement</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V0059:</w:t>
      </w:r>
    </w:p>
    <w:p w:rsidR="00000000" w:rsidRDefault="00C649A5">
      <w:pPr>
        <w:pStyle w:val="DefaultParagraphFont"/>
        <w:widowControl w:val="0"/>
        <w:autoSpaceDE w:val="0"/>
        <w:autoSpaceDN w:val="0"/>
        <w:adjustRightInd w:val="0"/>
        <w:spacing w:after="0" w:line="16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sz w:val="20"/>
          <w:szCs w:val="20"/>
        </w:rPr>
        <w:t xml:space="preserve">The production </w:t>
      </w:r>
      <w:r>
        <w:rPr>
          <w:rFonts w:ascii="Verdana" w:hAnsi="Verdana" w:cs="Verdana"/>
          <w:i/>
          <w:iCs/>
          <w:sz w:val="20"/>
          <w:szCs w:val="20"/>
        </w:rPr>
        <w:t>IterationStatement</w:t>
      </w:r>
      <w:r>
        <w:rPr>
          <w:rFonts w:ascii="Verdana" w:hAnsi="Verdana" w:cs="Verdana"/>
          <w:sz w:val="20"/>
          <w:szCs w:val="20"/>
        </w:rPr>
        <w:t xml:space="preserve"> </w:t>
      </w:r>
      <w:r>
        <w:rPr>
          <w:rFonts w:ascii="Verdana" w:hAnsi="Verdana" w:cs="Verdana"/>
          <w:b/>
          <w:bCs/>
          <w:sz w:val="20"/>
          <w:szCs w:val="20"/>
        </w:rPr>
        <w:t>:</w:t>
      </w:r>
      <w:r>
        <w:rPr>
          <w:rFonts w:ascii="Verdana" w:hAnsi="Verdana" w:cs="Verdana"/>
          <w:sz w:val="20"/>
          <w:szCs w:val="20"/>
        </w:rPr>
        <w:t xml:space="preserve"> </w:t>
      </w:r>
      <w:r>
        <w:rPr>
          <w:rFonts w:ascii="Courier New" w:hAnsi="Courier New" w:cs="Courier New"/>
          <w:b/>
          <w:bCs/>
          <w:sz w:val="20"/>
          <w:szCs w:val="20"/>
        </w:rPr>
        <w:t>for (</w:t>
      </w:r>
      <w:r>
        <w:rPr>
          <w:rFonts w:ascii="Verdana" w:hAnsi="Verdana" w:cs="Verdana"/>
          <w:sz w:val="20"/>
          <w:szCs w:val="20"/>
        </w:rPr>
        <w:t xml:space="preserve"> </w:t>
      </w:r>
      <w:r>
        <w:rPr>
          <w:rFonts w:ascii="Verdana" w:hAnsi="Verdana" w:cs="Verdana"/>
          <w:i/>
          <w:iCs/>
          <w:sz w:val="20"/>
          <w:szCs w:val="20"/>
        </w:rPr>
        <w:t>LeftHandSideExpression</w:t>
      </w:r>
      <w:r>
        <w:rPr>
          <w:rFonts w:ascii="Verdana" w:hAnsi="Verdana" w:cs="Verdana"/>
          <w:sz w:val="20"/>
          <w:szCs w:val="20"/>
        </w:rPr>
        <w:t xml:space="preserve"> </w:t>
      </w:r>
      <w:r>
        <w:rPr>
          <w:rFonts w:ascii="Courier New" w:hAnsi="Courier New" w:cs="Courier New"/>
          <w:b/>
          <w:bCs/>
          <w:sz w:val="20"/>
          <w:szCs w:val="20"/>
        </w:rPr>
        <w:t>in</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i/>
          <w:iCs/>
          <w:sz w:val="20"/>
          <w:szCs w:val="20"/>
        </w:rPr>
        <w:t xml:space="preserve">Expression </w:t>
      </w:r>
      <w:r>
        <w:rPr>
          <w:rFonts w:ascii="Courier New" w:hAnsi="Courier New" w:cs="Courier New"/>
          <w:b/>
          <w:bCs/>
          <w:sz w:val="20"/>
          <w:szCs w:val="20"/>
        </w:rPr>
        <w:t>)</w:t>
      </w:r>
      <w:r>
        <w:rPr>
          <w:rFonts w:ascii="Verdana" w:hAnsi="Verdana" w:cs="Verdana"/>
          <w:i/>
          <w:iCs/>
          <w:sz w:val="20"/>
          <w:szCs w:val="20"/>
        </w:rPr>
        <w:t xml:space="preserve"> Statement </w:t>
      </w:r>
      <w:r>
        <w:rPr>
          <w:rFonts w:ascii="Verdana" w:hAnsi="Verdana" w:cs="Verdana"/>
          <w:sz w:val="20"/>
          <w:szCs w:val="20"/>
        </w:rPr>
        <w:t>is evaluated as follows:</w:t>
      </w:r>
    </w:p>
    <w:p w:rsidR="00000000" w:rsidRDefault="00C649A5">
      <w:pPr>
        <w:pStyle w:val="DefaultParagraphFont"/>
        <w:widowControl w:val="0"/>
        <w:autoSpaceDE w:val="0"/>
        <w:autoSpaceDN w:val="0"/>
        <w:adjustRightInd w:val="0"/>
        <w:spacing w:after="0" w:line="18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20" w:right="5600"/>
        <w:rPr>
          <w:rFonts w:ascii="Times New Roman" w:hAnsi="Times New Roman" w:cs="Times New Roman"/>
          <w:sz w:val="24"/>
          <w:szCs w:val="24"/>
        </w:rPr>
      </w:pPr>
      <w:r>
        <w:rPr>
          <w:rFonts w:ascii="Verdana" w:hAnsi="Verdana" w:cs="Verdana"/>
          <w:sz w:val="20"/>
          <w:szCs w:val="20"/>
        </w:rPr>
        <w:t xml:space="preserve">1.Evaluate the </w:t>
      </w:r>
      <w:r>
        <w:rPr>
          <w:rFonts w:ascii="Verdana" w:hAnsi="Verdana" w:cs="Verdana"/>
          <w:i/>
          <w:iCs/>
          <w:sz w:val="20"/>
          <w:szCs w:val="20"/>
        </w:rPr>
        <w:t>Expression</w:t>
      </w:r>
      <w:r>
        <w:rPr>
          <w:rFonts w:ascii="Verdana" w:hAnsi="Verdana" w:cs="Verdana"/>
          <w:sz w:val="20"/>
          <w:szCs w:val="20"/>
        </w:rPr>
        <w:t>. 2.Call GetValue(Result(1)).</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rsidP="00C649A5">
      <w:pPr>
        <w:pStyle w:val="DefaultParagraphFont"/>
        <w:widowControl w:val="0"/>
        <w:numPr>
          <w:ilvl w:val="0"/>
          <w:numId w:val="44"/>
        </w:numPr>
        <w:tabs>
          <w:tab w:val="clear" w:pos="720"/>
          <w:tab w:val="num" w:pos="1800"/>
        </w:tabs>
        <w:overflowPunct w:val="0"/>
        <w:autoSpaceDE w:val="0"/>
        <w:autoSpaceDN w:val="0"/>
        <w:adjustRightInd w:val="0"/>
        <w:spacing w:after="0" w:line="239" w:lineRule="auto"/>
        <w:ind w:left="1800" w:hanging="370"/>
        <w:jc w:val="both"/>
        <w:rPr>
          <w:rFonts w:ascii="Verdana" w:hAnsi="Verdana" w:cs="Verdana"/>
          <w:sz w:val="20"/>
          <w:szCs w:val="20"/>
        </w:rPr>
      </w:pPr>
      <w:r>
        <w:rPr>
          <w:rFonts w:ascii="Verdana" w:hAnsi="Verdana" w:cs="Verdana"/>
          <w:sz w:val="20"/>
          <w:szCs w:val="20"/>
          <w:u w:val="single"/>
        </w:rPr>
        <w:t>If Type(Result(2) is VarDate, return (</w:t>
      </w:r>
      <w:r>
        <w:rPr>
          <w:rFonts w:ascii="Verdana" w:hAnsi="Verdana" w:cs="Verdana"/>
          <w:b/>
          <w:bCs/>
          <w:sz w:val="20"/>
          <w:szCs w:val="20"/>
          <w:u w:val="single"/>
        </w:rPr>
        <w:t>normal</w:t>
      </w:r>
      <w:r>
        <w:rPr>
          <w:rFonts w:ascii="Verdana" w:hAnsi="Verdana" w:cs="Verdana"/>
          <w:sz w:val="20"/>
          <w:szCs w:val="20"/>
          <w:u w:val="single"/>
        </w:rPr>
        <w:t xml:space="preserve">, </w:t>
      </w:r>
      <w:r>
        <w:rPr>
          <w:rFonts w:ascii="Verdana" w:hAnsi="Verdana" w:cs="Verdana"/>
          <w:b/>
          <w:bCs/>
          <w:sz w:val="20"/>
          <w:szCs w:val="20"/>
          <w:u w:val="single"/>
        </w:rPr>
        <w:t>empty</w:t>
      </w:r>
      <w:r>
        <w:rPr>
          <w:rFonts w:ascii="Verdana" w:hAnsi="Verdana" w:cs="Verdana"/>
          <w:sz w:val="20"/>
          <w:szCs w:val="20"/>
          <w:u w:val="single"/>
        </w:rPr>
        <w:t xml:space="preserve">, </w:t>
      </w:r>
      <w:r>
        <w:rPr>
          <w:rFonts w:ascii="Verdana" w:hAnsi="Verdana" w:cs="Verdana"/>
          <w:b/>
          <w:bCs/>
          <w:sz w:val="20"/>
          <w:szCs w:val="20"/>
          <w:u w:val="single"/>
        </w:rPr>
        <w:t>empty</w:t>
      </w:r>
      <w:r>
        <w:rPr>
          <w:rFonts w:ascii="Verdana" w:hAnsi="Verdana" w:cs="Verdana"/>
          <w:sz w:val="20"/>
          <w:szCs w:val="20"/>
          <w:u w:val="single"/>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44"/>
        </w:numPr>
        <w:tabs>
          <w:tab w:val="clear" w:pos="720"/>
          <w:tab w:val="num" w:pos="1800"/>
        </w:tabs>
        <w:overflowPunct w:val="0"/>
        <w:autoSpaceDE w:val="0"/>
        <w:autoSpaceDN w:val="0"/>
        <w:adjustRightInd w:val="0"/>
        <w:spacing w:after="0" w:line="215" w:lineRule="auto"/>
        <w:ind w:left="1440" w:right="800" w:hanging="10"/>
        <w:jc w:val="both"/>
        <w:rPr>
          <w:rFonts w:ascii="Verdana" w:hAnsi="Verdana" w:cs="Verdana"/>
          <w:sz w:val="20"/>
          <w:szCs w:val="20"/>
        </w:rPr>
      </w:pPr>
      <w:r>
        <w:rPr>
          <w:rFonts w:ascii="Verdana" w:hAnsi="Verdana" w:cs="Verdana"/>
          <w:sz w:val="20"/>
          <w:szCs w:val="20"/>
          <w:u w:val="single"/>
        </w:rPr>
        <w:t xml:space="preserve">If Result(2) is either </w:t>
      </w:r>
      <w:r>
        <w:rPr>
          <w:rFonts w:ascii="Verdana" w:hAnsi="Verdana" w:cs="Verdana"/>
          <w:b/>
          <w:bCs/>
          <w:sz w:val="20"/>
          <w:szCs w:val="20"/>
          <w:u w:val="single"/>
        </w:rPr>
        <w:t>null</w:t>
      </w:r>
      <w:r>
        <w:rPr>
          <w:rFonts w:ascii="Verdana" w:hAnsi="Verdana" w:cs="Verdana"/>
          <w:sz w:val="20"/>
          <w:szCs w:val="20"/>
          <w:u w:val="single"/>
        </w:rPr>
        <w:t xml:space="preserve"> or </w:t>
      </w:r>
      <w:r>
        <w:rPr>
          <w:rFonts w:ascii="Verdana" w:hAnsi="Verdana" w:cs="Verdana"/>
          <w:b/>
          <w:bCs/>
          <w:sz w:val="20"/>
          <w:szCs w:val="20"/>
          <w:u w:val="single"/>
        </w:rPr>
        <w:t>undefined</w:t>
      </w:r>
      <w:r>
        <w:rPr>
          <w:rFonts w:ascii="Verdana" w:hAnsi="Verdana" w:cs="Verdana"/>
          <w:sz w:val="20"/>
          <w:szCs w:val="20"/>
          <w:u w:val="single"/>
        </w:rPr>
        <w:t>, return (</w:t>
      </w:r>
      <w:r>
        <w:rPr>
          <w:rFonts w:ascii="Verdana" w:hAnsi="Verdana" w:cs="Verdana"/>
          <w:b/>
          <w:bCs/>
          <w:sz w:val="20"/>
          <w:szCs w:val="20"/>
          <w:u w:val="single"/>
        </w:rPr>
        <w:t>normal</w:t>
      </w:r>
      <w:r>
        <w:rPr>
          <w:rFonts w:ascii="Verdana" w:hAnsi="Verdana" w:cs="Verdana"/>
          <w:sz w:val="20"/>
          <w:szCs w:val="20"/>
          <w:u w:val="single"/>
        </w:rPr>
        <w:t xml:space="preserve">, </w:t>
      </w:r>
      <w:r>
        <w:rPr>
          <w:rFonts w:ascii="Verdana" w:hAnsi="Verdana" w:cs="Verdana"/>
          <w:b/>
          <w:bCs/>
          <w:sz w:val="20"/>
          <w:szCs w:val="20"/>
          <w:u w:val="single"/>
        </w:rPr>
        <w:t>empty</w:t>
      </w:r>
      <w:r>
        <w:rPr>
          <w:rFonts w:ascii="Verdana" w:hAnsi="Verdana" w:cs="Verdana"/>
          <w:sz w:val="20"/>
          <w:szCs w:val="20"/>
          <w:u w:val="single"/>
        </w:rPr>
        <w:t xml:space="preserve">, </w:t>
      </w:r>
      <w:r>
        <w:rPr>
          <w:rFonts w:ascii="Verdana" w:hAnsi="Verdana" w:cs="Verdana"/>
          <w:b/>
          <w:bCs/>
          <w:sz w:val="20"/>
          <w:szCs w:val="20"/>
          <w:u w:val="single"/>
        </w:rPr>
        <w:t>empty</w:t>
      </w:r>
      <w:r>
        <w:rPr>
          <w:rFonts w:ascii="Verdana" w:hAnsi="Verdana" w:cs="Verdana"/>
          <w:sz w:val="20"/>
          <w:szCs w:val="20"/>
          <w:u w:val="single"/>
        </w:rPr>
        <w:t>).</w:t>
      </w:r>
      <w:r>
        <w:rPr>
          <w:rFonts w:ascii="Verdana" w:hAnsi="Verdana" w:cs="Verdana"/>
          <w:b/>
          <w:bCs/>
          <w:sz w:val="20"/>
          <w:szCs w:val="20"/>
          <w:u w:val="single"/>
        </w:rPr>
        <w:t xml:space="preserve"> </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20" w:right="5620"/>
        <w:rPr>
          <w:rFonts w:ascii="Times New Roman" w:hAnsi="Times New Roman" w:cs="Times New Roman"/>
          <w:sz w:val="24"/>
          <w:szCs w:val="24"/>
        </w:rPr>
      </w:pPr>
      <w:r>
        <w:rPr>
          <w:rFonts w:ascii="Verdana" w:hAnsi="Verdana" w:cs="Verdana"/>
          <w:sz w:val="20"/>
          <w:szCs w:val="20"/>
        </w:rPr>
        <w:t xml:space="preserve">3.Call ToObject(Result(2)). 4.Let </w:t>
      </w:r>
      <w:r>
        <w:rPr>
          <w:rFonts w:ascii="Verdana" w:hAnsi="Verdana" w:cs="Verdana"/>
          <w:i/>
          <w:iCs/>
          <w:sz w:val="20"/>
          <w:szCs w:val="20"/>
        </w:rPr>
        <w:t>V</w:t>
      </w:r>
      <w:r>
        <w:rPr>
          <w:rFonts w:ascii="Verdana" w:hAnsi="Verdana" w:cs="Verdana"/>
          <w:sz w:val="20"/>
          <w:szCs w:val="20"/>
        </w:rPr>
        <w:t xml:space="preserve"> = </w:t>
      </w:r>
      <w:r>
        <w:rPr>
          <w:rFonts w:ascii="Verdana" w:hAnsi="Verdana" w:cs="Verdana"/>
          <w:b/>
          <w:bCs/>
          <w:sz w:val="20"/>
          <w:szCs w:val="20"/>
        </w:rPr>
        <w:t>empty</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sz w:val="20"/>
          <w:szCs w:val="20"/>
        </w:rPr>
        <w:t>5. Get the name of the next property of Result(3) that doesn’t have the</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left="1120" w:right="600" w:firstLine="285"/>
        <w:rPr>
          <w:rFonts w:ascii="Times New Roman" w:hAnsi="Times New Roman" w:cs="Times New Roman"/>
          <w:sz w:val="24"/>
          <w:szCs w:val="24"/>
        </w:rPr>
      </w:pPr>
      <w:r>
        <w:rPr>
          <w:rFonts w:ascii="Verdana" w:hAnsi="Verdana" w:cs="Verdana"/>
          <w:sz w:val="20"/>
          <w:szCs w:val="20"/>
        </w:rPr>
        <w:t xml:space="preserve">DontEnum attribute. If there is no such property, go to step 14. 6.Evaluate the </w:t>
      </w:r>
      <w:r>
        <w:rPr>
          <w:rFonts w:ascii="Verdana" w:hAnsi="Verdana" w:cs="Verdana"/>
          <w:i/>
          <w:iCs/>
          <w:sz w:val="20"/>
          <w:szCs w:val="20"/>
        </w:rPr>
        <w:t>LeftHandSideExpression</w:t>
      </w:r>
      <w:r>
        <w:rPr>
          <w:rFonts w:ascii="Verdana" w:hAnsi="Verdana" w:cs="Verdana"/>
          <w:sz w:val="20"/>
          <w:szCs w:val="20"/>
        </w:rPr>
        <w:t xml:space="preserve"> ( it may be evaluated repeatedly). 7.Call PutValue(Result(6), Result(5)).</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sz w:val="20"/>
          <w:szCs w:val="20"/>
        </w:rPr>
        <w:t xml:space="preserve">8.Evaluate </w:t>
      </w:r>
      <w:r>
        <w:rPr>
          <w:rFonts w:ascii="Verdana" w:hAnsi="Verdana" w:cs="Verdana"/>
          <w:i/>
          <w:iCs/>
          <w:sz w:val="20"/>
          <w:szCs w:val="20"/>
        </w:rPr>
        <w:t>Statement</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sz w:val="20"/>
          <w:szCs w:val="20"/>
        </w:rPr>
        <w:t xml:space="preserve">9.If Result(8).value is not </w:t>
      </w:r>
      <w:r>
        <w:rPr>
          <w:rFonts w:ascii="Verdana" w:hAnsi="Verdana" w:cs="Verdana"/>
          <w:b/>
          <w:bCs/>
          <w:sz w:val="20"/>
          <w:szCs w:val="20"/>
        </w:rPr>
        <w:t>empty</w:t>
      </w:r>
      <w:r>
        <w:rPr>
          <w:rFonts w:ascii="Verdana" w:hAnsi="Verdana" w:cs="Verdana"/>
          <w:sz w:val="20"/>
          <w:szCs w:val="20"/>
        </w:rPr>
        <w:t xml:space="preserve">, let </w:t>
      </w:r>
      <w:r>
        <w:rPr>
          <w:rFonts w:ascii="Verdana" w:hAnsi="Verdana" w:cs="Verdana"/>
          <w:i/>
          <w:iCs/>
          <w:sz w:val="20"/>
          <w:szCs w:val="20"/>
        </w:rPr>
        <w:t>V</w:t>
      </w:r>
      <w:r>
        <w:rPr>
          <w:rFonts w:ascii="Verdana" w:hAnsi="Verdana" w:cs="Verdana"/>
          <w:sz w:val="20"/>
          <w:szCs w:val="20"/>
        </w:rPr>
        <w:t xml:space="preserve"> = Result(8).value.</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20" w:right="320"/>
        <w:rPr>
          <w:rFonts w:ascii="Times New Roman" w:hAnsi="Times New Roman" w:cs="Times New Roman"/>
          <w:sz w:val="24"/>
          <w:szCs w:val="24"/>
        </w:rPr>
      </w:pPr>
      <w:r>
        <w:rPr>
          <w:rFonts w:ascii="Verdana" w:hAnsi="Verdana" w:cs="Verdana"/>
          <w:sz w:val="20"/>
          <w:szCs w:val="20"/>
        </w:rPr>
        <w:t xml:space="preserve">10.If Result(8).type is </w:t>
      </w:r>
      <w:r>
        <w:rPr>
          <w:rFonts w:ascii="Verdana" w:hAnsi="Verdana" w:cs="Verdana"/>
          <w:b/>
          <w:bCs/>
          <w:sz w:val="20"/>
          <w:szCs w:val="20"/>
        </w:rPr>
        <w:t>break</w:t>
      </w:r>
      <w:r>
        <w:rPr>
          <w:rFonts w:ascii="Verdana" w:hAnsi="Verdana" w:cs="Verdana"/>
          <w:sz w:val="20"/>
          <w:szCs w:val="20"/>
        </w:rPr>
        <w:t xml:space="preserve"> and Result(8).target is in the current label </w:t>
      </w:r>
      <w:r>
        <w:rPr>
          <w:rFonts w:ascii="Verdana" w:hAnsi="Verdana" w:cs="Verdana"/>
          <w:sz w:val="20"/>
          <w:szCs w:val="20"/>
        </w:rPr>
        <w:t>set, go to step 14.</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20" w:right="440"/>
        <w:rPr>
          <w:rFonts w:ascii="Times New Roman" w:hAnsi="Times New Roman" w:cs="Times New Roman"/>
          <w:sz w:val="24"/>
          <w:szCs w:val="24"/>
        </w:rPr>
      </w:pPr>
      <w:r>
        <w:rPr>
          <w:rFonts w:ascii="Verdana" w:hAnsi="Verdana" w:cs="Verdana"/>
          <w:sz w:val="20"/>
          <w:szCs w:val="20"/>
        </w:rPr>
        <w:t xml:space="preserve">11.If Result(8).type is </w:t>
      </w:r>
      <w:r>
        <w:rPr>
          <w:rFonts w:ascii="Verdana" w:hAnsi="Verdana" w:cs="Verdana"/>
          <w:b/>
          <w:bCs/>
          <w:sz w:val="20"/>
          <w:szCs w:val="20"/>
        </w:rPr>
        <w:t>continue</w:t>
      </w:r>
      <w:r>
        <w:rPr>
          <w:rFonts w:ascii="Verdana" w:hAnsi="Verdana" w:cs="Verdana"/>
          <w:sz w:val="20"/>
          <w:szCs w:val="20"/>
        </w:rPr>
        <w:t xml:space="preserve"> and Result(8).target is in the current label set, go to step 5.</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20" w:right="2400"/>
        <w:rPr>
          <w:rFonts w:ascii="Times New Roman" w:hAnsi="Times New Roman" w:cs="Times New Roman"/>
          <w:sz w:val="24"/>
          <w:szCs w:val="24"/>
        </w:rPr>
      </w:pPr>
      <w:r>
        <w:rPr>
          <w:rFonts w:ascii="Verdana" w:hAnsi="Verdana" w:cs="Verdana"/>
          <w:sz w:val="20"/>
          <w:szCs w:val="20"/>
        </w:rPr>
        <w:t>12.If Result(8) is an abrupt completion, return Result(8). 13.Go to step 5.</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sz w:val="20"/>
          <w:szCs w:val="20"/>
        </w:rPr>
        <w:t>14.Return (</w:t>
      </w:r>
      <w:r>
        <w:rPr>
          <w:rFonts w:ascii="Verdana" w:hAnsi="Verdana" w:cs="Verdana"/>
          <w:b/>
          <w:bCs/>
          <w:sz w:val="20"/>
          <w:szCs w:val="20"/>
        </w:rPr>
        <w:t>normal</w:t>
      </w:r>
      <w:r>
        <w:rPr>
          <w:rFonts w:ascii="Verdana" w:hAnsi="Verdana" w:cs="Verdana"/>
          <w:sz w:val="20"/>
          <w:szCs w:val="20"/>
        </w:rPr>
        <w:t xml:space="preserve">, </w:t>
      </w:r>
      <w:r>
        <w:rPr>
          <w:rFonts w:ascii="Verdana" w:hAnsi="Verdana" w:cs="Verdana"/>
          <w:i/>
          <w:iCs/>
          <w:sz w:val="20"/>
          <w:szCs w:val="20"/>
        </w:rPr>
        <w:t>V</w:t>
      </w:r>
      <w:r>
        <w:rPr>
          <w:rFonts w:ascii="Verdana" w:hAnsi="Verdana" w:cs="Verdana"/>
          <w:sz w:val="20"/>
          <w:szCs w:val="20"/>
        </w:rPr>
        <w:t xml:space="preserve">, </w:t>
      </w:r>
      <w:r>
        <w:rPr>
          <w:rFonts w:ascii="Verdana" w:hAnsi="Verdana" w:cs="Verdana"/>
          <w:b/>
          <w:bCs/>
          <w:sz w:val="20"/>
          <w:szCs w:val="20"/>
        </w:rPr>
        <w:t>empty</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2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V0060:</w:t>
      </w:r>
    </w:p>
    <w:p w:rsidR="00000000" w:rsidRDefault="00C649A5">
      <w:pPr>
        <w:pStyle w:val="DefaultParagraphFont"/>
        <w:widowControl w:val="0"/>
        <w:autoSpaceDE w:val="0"/>
        <w:autoSpaceDN w:val="0"/>
        <w:adjustRightInd w:val="0"/>
        <w:spacing w:after="0" w:line="16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sz w:val="20"/>
          <w:szCs w:val="20"/>
        </w:rPr>
        <w:t xml:space="preserve">The production </w:t>
      </w:r>
      <w:r>
        <w:rPr>
          <w:rFonts w:ascii="Verdana" w:hAnsi="Verdana" w:cs="Verdana"/>
          <w:i/>
          <w:iCs/>
          <w:sz w:val="20"/>
          <w:szCs w:val="20"/>
        </w:rPr>
        <w:t>IterationStatement</w:t>
      </w:r>
      <w:r>
        <w:rPr>
          <w:rFonts w:ascii="Verdana" w:hAnsi="Verdana" w:cs="Verdana"/>
          <w:sz w:val="20"/>
          <w:szCs w:val="20"/>
        </w:rPr>
        <w:t xml:space="preserve"> </w:t>
      </w:r>
      <w:r>
        <w:rPr>
          <w:rFonts w:ascii="Verdana" w:hAnsi="Verdana" w:cs="Verdana"/>
          <w:b/>
          <w:bCs/>
          <w:sz w:val="20"/>
          <w:szCs w:val="20"/>
        </w:rPr>
        <w:t>:</w:t>
      </w:r>
      <w:r>
        <w:rPr>
          <w:rFonts w:ascii="Verdana" w:hAnsi="Verdana" w:cs="Verdana"/>
          <w:sz w:val="20"/>
          <w:szCs w:val="20"/>
        </w:rPr>
        <w:t xml:space="preserve"> </w:t>
      </w:r>
      <w:r>
        <w:rPr>
          <w:rFonts w:ascii="Courier New" w:hAnsi="Courier New" w:cs="Courier New"/>
          <w:b/>
          <w:bCs/>
          <w:sz w:val="20"/>
          <w:szCs w:val="20"/>
        </w:rPr>
        <w:t>for ( var</w:t>
      </w:r>
      <w:r>
        <w:rPr>
          <w:rFonts w:ascii="Verdana" w:hAnsi="Verdana" w:cs="Verdana"/>
          <w:sz w:val="20"/>
          <w:szCs w:val="20"/>
        </w:rPr>
        <w:t xml:space="preserve"> </w:t>
      </w:r>
      <w:r>
        <w:rPr>
          <w:rFonts w:ascii="Verdana" w:hAnsi="Verdana" w:cs="Verdana"/>
          <w:i/>
          <w:iCs/>
          <w:sz w:val="20"/>
          <w:szCs w:val="20"/>
        </w:rPr>
        <w:t>VariableDeclarationNoIn</w:t>
      </w:r>
      <w:r>
        <w:rPr>
          <w:rFonts w:ascii="Verdana" w:hAnsi="Verdana" w:cs="Verdana"/>
          <w:sz w:val="20"/>
          <w:szCs w:val="20"/>
        </w:rPr>
        <w:t xml:space="preserve"> </w:t>
      </w:r>
      <w:r>
        <w:rPr>
          <w:rFonts w:ascii="Courier New" w:hAnsi="Courier New" w:cs="Courier New"/>
          <w:b/>
          <w:bCs/>
          <w:sz w:val="20"/>
          <w:szCs w:val="20"/>
        </w:rPr>
        <w:t>in</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i/>
          <w:iCs/>
          <w:sz w:val="20"/>
          <w:szCs w:val="20"/>
        </w:rPr>
        <w:t xml:space="preserve">Expression </w:t>
      </w:r>
      <w:r>
        <w:rPr>
          <w:rFonts w:ascii="Courier New" w:hAnsi="Courier New" w:cs="Courier New"/>
          <w:b/>
          <w:bCs/>
          <w:sz w:val="20"/>
          <w:szCs w:val="20"/>
        </w:rPr>
        <w:t>)</w:t>
      </w:r>
      <w:r>
        <w:rPr>
          <w:rFonts w:ascii="Verdana" w:hAnsi="Verdana" w:cs="Verdana"/>
          <w:i/>
          <w:iCs/>
          <w:sz w:val="20"/>
          <w:szCs w:val="20"/>
        </w:rPr>
        <w:t xml:space="preserve"> Statement </w:t>
      </w:r>
      <w:r>
        <w:rPr>
          <w:rFonts w:ascii="Verdana" w:hAnsi="Verdana" w:cs="Verdana"/>
          <w:sz w:val="20"/>
          <w:szCs w:val="20"/>
        </w:rPr>
        <w:t>is evaluated as follows:</w:t>
      </w:r>
    </w:p>
    <w:p w:rsidR="00000000" w:rsidRDefault="00C649A5">
      <w:pPr>
        <w:pStyle w:val="DefaultParagraphFont"/>
        <w:widowControl w:val="0"/>
        <w:autoSpaceDE w:val="0"/>
        <w:autoSpaceDN w:val="0"/>
        <w:adjustRightInd w:val="0"/>
        <w:spacing w:after="0" w:line="262" w:lineRule="exact"/>
        <w:rPr>
          <w:rFonts w:ascii="Times New Roman" w:hAnsi="Times New Roman" w:cs="Times New Roman"/>
          <w:sz w:val="24"/>
          <w:szCs w:val="24"/>
        </w:rPr>
      </w:pPr>
    </w:p>
    <w:p w:rsidR="00000000" w:rsidRDefault="00C649A5" w:rsidP="00C649A5">
      <w:pPr>
        <w:pStyle w:val="DefaultParagraphFont"/>
        <w:widowControl w:val="0"/>
        <w:numPr>
          <w:ilvl w:val="0"/>
          <w:numId w:val="45"/>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 xml:space="preserve">Evaluate VariableDeclarationNoIn.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45"/>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 xml:space="preserve">Evaluate Expression. </w:t>
      </w:r>
    </w:p>
    <w:p w:rsidR="00000000" w:rsidRDefault="00C649A5" w:rsidP="00C649A5">
      <w:pPr>
        <w:pStyle w:val="DefaultParagraphFont"/>
        <w:widowControl w:val="0"/>
        <w:numPr>
          <w:ilvl w:val="1"/>
          <w:numId w:val="45"/>
        </w:numPr>
        <w:tabs>
          <w:tab w:val="clear" w:pos="1440"/>
          <w:tab w:val="num" w:pos="1980"/>
        </w:tabs>
        <w:overflowPunct w:val="0"/>
        <w:autoSpaceDE w:val="0"/>
        <w:autoSpaceDN w:val="0"/>
        <w:adjustRightInd w:val="0"/>
        <w:spacing w:after="0" w:line="239" w:lineRule="auto"/>
        <w:ind w:left="1980" w:hanging="280"/>
        <w:jc w:val="both"/>
        <w:rPr>
          <w:rFonts w:ascii="Verdana" w:hAnsi="Verdana" w:cs="Verdana"/>
          <w:sz w:val="20"/>
          <w:szCs w:val="20"/>
        </w:rPr>
      </w:pPr>
      <w:r>
        <w:rPr>
          <w:rFonts w:ascii="Verdana" w:hAnsi="Verdana" w:cs="Verdana"/>
          <w:sz w:val="20"/>
          <w:szCs w:val="20"/>
          <w:u w:val="single"/>
        </w:rPr>
        <w:t>If Type(Result(2) is VarDate, return (</w:t>
      </w:r>
      <w:r>
        <w:rPr>
          <w:rFonts w:ascii="Verdana" w:hAnsi="Verdana" w:cs="Verdana"/>
          <w:b/>
          <w:bCs/>
          <w:sz w:val="20"/>
          <w:szCs w:val="20"/>
          <w:u w:val="single"/>
        </w:rPr>
        <w:t>normal</w:t>
      </w:r>
      <w:r>
        <w:rPr>
          <w:rFonts w:ascii="Verdana" w:hAnsi="Verdana" w:cs="Verdana"/>
          <w:sz w:val="20"/>
          <w:szCs w:val="20"/>
          <w:u w:val="single"/>
        </w:rPr>
        <w:t xml:space="preserve">, </w:t>
      </w:r>
      <w:r>
        <w:rPr>
          <w:rFonts w:ascii="Verdana" w:hAnsi="Verdana" w:cs="Verdana"/>
          <w:b/>
          <w:bCs/>
          <w:sz w:val="20"/>
          <w:szCs w:val="20"/>
          <w:u w:val="single"/>
        </w:rPr>
        <w:t>empty</w:t>
      </w:r>
      <w:r>
        <w:rPr>
          <w:rFonts w:ascii="Verdana" w:hAnsi="Verdana" w:cs="Verdana"/>
          <w:sz w:val="20"/>
          <w:szCs w:val="20"/>
          <w:u w:val="single"/>
        </w:rPr>
        <w:t xml:space="preserve">, </w:t>
      </w:r>
      <w:r>
        <w:rPr>
          <w:rFonts w:ascii="Verdana" w:hAnsi="Verdana" w:cs="Verdana"/>
          <w:b/>
          <w:bCs/>
          <w:sz w:val="20"/>
          <w:szCs w:val="20"/>
          <w:u w:val="single"/>
        </w:rPr>
        <w:t>empty</w:t>
      </w:r>
      <w:r>
        <w:rPr>
          <w:rFonts w:ascii="Verdana" w:hAnsi="Verdana" w:cs="Verdana"/>
          <w:sz w:val="20"/>
          <w:szCs w:val="20"/>
          <w:u w:val="single"/>
        </w:rPr>
        <w:t xml:space="preserve">). </w:t>
      </w:r>
    </w:p>
    <w:p w:rsidR="00000000" w:rsidRDefault="00C649A5">
      <w:pPr>
        <w:pStyle w:val="DefaultParagraphFont"/>
        <w:widowControl w:val="0"/>
        <w:autoSpaceDE w:val="0"/>
        <w:autoSpaceDN w:val="0"/>
        <w:adjustRightInd w:val="0"/>
        <w:spacing w:after="0" w:line="51" w:lineRule="exact"/>
        <w:rPr>
          <w:rFonts w:ascii="Verdana" w:hAnsi="Verdana" w:cs="Verdana"/>
          <w:sz w:val="20"/>
          <w:szCs w:val="20"/>
        </w:rPr>
      </w:pPr>
    </w:p>
    <w:p w:rsidR="00000000" w:rsidRDefault="00C649A5" w:rsidP="00C649A5">
      <w:pPr>
        <w:pStyle w:val="DefaultParagraphFont"/>
        <w:widowControl w:val="0"/>
        <w:numPr>
          <w:ilvl w:val="1"/>
          <w:numId w:val="45"/>
        </w:numPr>
        <w:tabs>
          <w:tab w:val="clear" w:pos="1440"/>
          <w:tab w:val="num" w:pos="1970"/>
        </w:tabs>
        <w:overflowPunct w:val="0"/>
        <w:autoSpaceDE w:val="0"/>
        <w:autoSpaceDN w:val="0"/>
        <w:adjustRightInd w:val="0"/>
        <w:spacing w:after="0" w:line="215" w:lineRule="auto"/>
        <w:ind w:left="2060" w:right="620"/>
        <w:jc w:val="both"/>
        <w:rPr>
          <w:rFonts w:ascii="Verdana" w:hAnsi="Verdana" w:cs="Verdana"/>
          <w:sz w:val="20"/>
          <w:szCs w:val="20"/>
        </w:rPr>
      </w:pPr>
      <w:r>
        <w:rPr>
          <w:rFonts w:ascii="Verdana" w:hAnsi="Verdana" w:cs="Verdana"/>
          <w:sz w:val="20"/>
          <w:szCs w:val="20"/>
          <w:u w:val="single"/>
        </w:rPr>
        <w:t xml:space="preserve">If Result(2) is either </w:t>
      </w:r>
      <w:r>
        <w:rPr>
          <w:rFonts w:ascii="Verdana" w:hAnsi="Verdana" w:cs="Verdana"/>
          <w:b/>
          <w:bCs/>
          <w:sz w:val="20"/>
          <w:szCs w:val="20"/>
          <w:u w:val="single"/>
        </w:rPr>
        <w:t>null</w:t>
      </w:r>
      <w:r>
        <w:rPr>
          <w:rFonts w:ascii="Verdana" w:hAnsi="Verdana" w:cs="Verdana"/>
          <w:sz w:val="20"/>
          <w:szCs w:val="20"/>
          <w:u w:val="single"/>
        </w:rPr>
        <w:t xml:space="preserve"> or </w:t>
      </w:r>
      <w:r>
        <w:rPr>
          <w:rFonts w:ascii="Verdana" w:hAnsi="Verdana" w:cs="Verdana"/>
          <w:b/>
          <w:bCs/>
          <w:sz w:val="20"/>
          <w:szCs w:val="20"/>
          <w:u w:val="single"/>
        </w:rPr>
        <w:t>undefined</w:t>
      </w:r>
      <w:r>
        <w:rPr>
          <w:rFonts w:ascii="Verdana" w:hAnsi="Verdana" w:cs="Verdana"/>
          <w:sz w:val="20"/>
          <w:szCs w:val="20"/>
          <w:u w:val="single"/>
        </w:rPr>
        <w:t>, return (</w:t>
      </w:r>
      <w:r>
        <w:rPr>
          <w:rFonts w:ascii="Verdana" w:hAnsi="Verdana" w:cs="Verdana"/>
          <w:b/>
          <w:bCs/>
          <w:sz w:val="20"/>
          <w:szCs w:val="20"/>
          <w:u w:val="single"/>
        </w:rPr>
        <w:t>normal</w:t>
      </w:r>
      <w:r>
        <w:rPr>
          <w:rFonts w:ascii="Verdana" w:hAnsi="Verdana" w:cs="Verdana"/>
          <w:sz w:val="20"/>
          <w:szCs w:val="20"/>
          <w:u w:val="single"/>
        </w:rPr>
        <w:t xml:space="preserve">, </w:t>
      </w:r>
      <w:r>
        <w:rPr>
          <w:rFonts w:ascii="Verdana" w:hAnsi="Verdana" w:cs="Verdana"/>
          <w:b/>
          <w:bCs/>
          <w:sz w:val="20"/>
          <w:szCs w:val="20"/>
          <w:u w:val="single"/>
        </w:rPr>
        <w:t>empty</w:t>
      </w:r>
      <w:r>
        <w:rPr>
          <w:rFonts w:ascii="Verdana" w:hAnsi="Verdana" w:cs="Verdana"/>
          <w:sz w:val="20"/>
          <w:szCs w:val="20"/>
          <w:u w:val="single"/>
        </w:rPr>
        <w:t xml:space="preserve">, </w:t>
      </w:r>
      <w:r>
        <w:rPr>
          <w:rFonts w:ascii="Verdana" w:hAnsi="Verdana" w:cs="Verdana"/>
          <w:b/>
          <w:bCs/>
          <w:sz w:val="20"/>
          <w:szCs w:val="20"/>
          <w:u w:val="single"/>
        </w:rPr>
        <w:t>empty</w:t>
      </w:r>
      <w:r>
        <w:rPr>
          <w:rFonts w:ascii="Verdana" w:hAnsi="Verdana" w:cs="Verdana"/>
          <w:sz w:val="20"/>
          <w:szCs w:val="20"/>
          <w:u w:val="single"/>
        </w:rPr>
        <w:t>).</w:t>
      </w:r>
      <w:r>
        <w:rPr>
          <w:rFonts w:ascii="Verdana" w:hAnsi="Verdana" w:cs="Verdana"/>
          <w:b/>
          <w:bCs/>
          <w:sz w:val="20"/>
          <w:szCs w:val="20"/>
          <w:u w:val="single"/>
        </w:rPr>
        <w:t xml:space="preserve"> </w:t>
      </w:r>
    </w:p>
    <w:p w:rsidR="00000000" w:rsidRDefault="00C649A5" w:rsidP="00C649A5">
      <w:pPr>
        <w:pStyle w:val="DefaultParagraphFont"/>
        <w:widowControl w:val="0"/>
        <w:numPr>
          <w:ilvl w:val="0"/>
          <w:numId w:val="45"/>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 xml:space="preserve">Call GetValue(Result(2)).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45"/>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 xml:space="preserve">Call ToObject(Result(3)). </w:t>
      </w:r>
    </w:p>
    <w:p w:rsidR="00000000" w:rsidRDefault="00C649A5" w:rsidP="00C649A5">
      <w:pPr>
        <w:pStyle w:val="DefaultParagraphFont"/>
        <w:widowControl w:val="0"/>
        <w:numPr>
          <w:ilvl w:val="0"/>
          <w:numId w:val="45"/>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 xml:space="preserve">Let V = </w:t>
      </w:r>
      <w:r>
        <w:rPr>
          <w:rFonts w:ascii="Verdana" w:hAnsi="Verdana" w:cs="Verdana"/>
          <w:b/>
          <w:bCs/>
          <w:sz w:val="20"/>
          <w:szCs w:val="20"/>
        </w:rPr>
        <w:t>empty</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45"/>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 xml:space="preserve">Get the name of the next property of Result(4) that doesn’t have the </w:t>
      </w:r>
    </w:p>
    <w:p w:rsidR="00000000" w:rsidRDefault="00C649A5">
      <w:pPr>
        <w:pStyle w:val="DefaultParagraphFont"/>
        <w:widowControl w:val="0"/>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 xml:space="preserve">DontEnum attribute. If </w:t>
      </w:r>
      <w:r>
        <w:rPr>
          <w:rFonts w:ascii="Verdana" w:hAnsi="Verdana" w:cs="Verdana"/>
          <w:sz w:val="20"/>
          <w:szCs w:val="20"/>
        </w:rPr>
        <w:t xml:space="preserve">there is no such property, go to step 15.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45"/>
        </w:numPr>
        <w:tabs>
          <w:tab w:val="clear" w:pos="720"/>
          <w:tab w:val="num" w:pos="1700"/>
        </w:tabs>
        <w:overflowPunct w:val="0"/>
        <w:autoSpaceDE w:val="0"/>
        <w:autoSpaceDN w:val="0"/>
        <w:adjustRightInd w:val="0"/>
        <w:spacing w:after="0" w:line="215" w:lineRule="auto"/>
        <w:ind w:left="1700" w:right="680"/>
        <w:jc w:val="both"/>
        <w:rPr>
          <w:rFonts w:ascii="Verdana" w:hAnsi="Verdana" w:cs="Verdana"/>
          <w:sz w:val="20"/>
          <w:szCs w:val="20"/>
        </w:rPr>
      </w:pPr>
      <w:r>
        <w:rPr>
          <w:rFonts w:ascii="Verdana" w:hAnsi="Verdana" w:cs="Verdana"/>
          <w:sz w:val="20"/>
          <w:szCs w:val="20"/>
        </w:rPr>
        <w:t xml:space="preserve">Evaluate Result(1) as if it were an Identifier; see </w:t>
      </w:r>
      <w:r>
        <w:rPr>
          <w:rFonts w:ascii="Verdana" w:hAnsi="Verdana" w:cs="Verdana"/>
          <w:b/>
          <w:bCs/>
          <w:sz w:val="20"/>
          <w:szCs w:val="20"/>
        </w:rPr>
        <w:t>Error! Reference</w:t>
      </w:r>
      <w:r>
        <w:rPr>
          <w:rFonts w:ascii="Verdana" w:hAnsi="Verdana" w:cs="Verdana"/>
          <w:sz w:val="20"/>
          <w:szCs w:val="20"/>
        </w:rPr>
        <w:t xml:space="preserve"> </w:t>
      </w:r>
      <w:r>
        <w:rPr>
          <w:rFonts w:ascii="Verdana" w:hAnsi="Verdana" w:cs="Verdana"/>
          <w:b/>
          <w:bCs/>
          <w:sz w:val="20"/>
          <w:szCs w:val="20"/>
        </w:rPr>
        <w:t xml:space="preserve">ource not found. </w:t>
      </w:r>
      <w:r>
        <w:rPr>
          <w:rFonts w:ascii="Verdana" w:hAnsi="Verdana" w:cs="Verdana"/>
          <w:sz w:val="20"/>
          <w:szCs w:val="20"/>
        </w:rPr>
        <w:t>(yes, it may be evaluated repeatedly).</w:t>
      </w:r>
      <w:r>
        <w:rPr>
          <w:rFonts w:ascii="Verdana" w:hAnsi="Verdana" w:cs="Verdana"/>
          <w:b/>
          <w:bCs/>
          <w:sz w:val="20"/>
          <w:szCs w:val="20"/>
        </w:rPr>
        <w:t xml:space="preserve">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46304" behindDoc="1" locked="0" layoutInCell="0" allowOverlap="1">
            <wp:simplePos x="0" y="0"/>
            <wp:positionH relativeFrom="column">
              <wp:posOffset>-139065</wp:posOffset>
            </wp:positionH>
            <wp:positionV relativeFrom="paragraph">
              <wp:posOffset>243205</wp:posOffset>
            </wp:positionV>
            <wp:extent cx="6268085" cy="635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1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36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w:t>
      </w:r>
      <w:r>
        <w:rPr>
          <w:rFonts w:ascii="Verdana" w:hAnsi="Verdana" w:cs="Verdana"/>
          <w:sz w:val="18"/>
          <w:szCs w:val="18"/>
        </w:rPr>
        <w:t>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7" w:right="1440" w:bottom="589" w:left="1180" w:header="720" w:footer="720" w:gutter="0"/>
          <w:cols w:space="720" w:equalWidth="0">
            <w:col w:w="9620"/>
          </w:cols>
          <w:noEndnote/>
        </w:sectPr>
      </w:pPr>
    </w:p>
    <w:p w:rsidR="00000000" w:rsidRDefault="00C649A5" w:rsidP="00C649A5">
      <w:pPr>
        <w:pStyle w:val="DefaultParagraphFont"/>
        <w:widowControl w:val="0"/>
        <w:numPr>
          <w:ilvl w:val="0"/>
          <w:numId w:val="46"/>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bookmarkStart w:id="37" w:name="page37"/>
      <w:bookmarkEnd w:id="37"/>
      <w:r>
        <w:rPr>
          <w:rFonts w:ascii="Verdana" w:hAnsi="Verdana" w:cs="Verdana"/>
          <w:sz w:val="20"/>
          <w:szCs w:val="20"/>
        </w:rPr>
        <w:lastRenderedPageBreak/>
        <w:t xml:space="preserve">Call PutValue(Result(7), Result(6)).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46"/>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 xml:space="preserve">Evaluate </w:t>
      </w:r>
      <w:r>
        <w:rPr>
          <w:rFonts w:ascii="Verdana" w:hAnsi="Verdana" w:cs="Verdana"/>
          <w:i/>
          <w:iCs/>
          <w:sz w:val="20"/>
          <w:szCs w:val="20"/>
        </w:rPr>
        <w:t>Statement</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46"/>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 xml:space="preserve">If Result(9).value is not </w:t>
      </w:r>
      <w:r>
        <w:rPr>
          <w:rFonts w:ascii="Verdana" w:hAnsi="Verdana" w:cs="Verdana"/>
          <w:b/>
          <w:bCs/>
          <w:sz w:val="20"/>
          <w:szCs w:val="20"/>
        </w:rPr>
        <w:t>empty</w:t>
      </w:r>
      <w:r>
        <w:rPr>
          <w:rFonts w:ascii="Verdana" w:hAnsi="Verdana" w:cs="Verdana"/>
          <w:sz w:val="20"/>
          <w:szCs w:val="20"/>
        </w:rPr>
        <w:t xml:space="preserve">, let V = Result(9).value.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46"/>
        </w:numPr>
        <w:tabs>
          <w:tab w:val="clear" w:pos="720"/>
          <w:tab w:val="num" w:pos="1700"/>
        </w:tabs>
        <w:overflowPunct w:val="0"/>
        <w:autoSpaceDE w:val="0"/>
        <w:autoSpaceDN w:val="0"/>
        <w:adjustRightInd w:val="0"/>
        <w:spacing w:after="0" w:line="215" w:lineRule="auto"/>
        <w:ind w:left="1700" w:right="80"/>
        <w:jc w:val="both"/>
        <w:rPr>
          <w:rFonts w:ascii="Verdana" w:hAnsi="Verdana" w:cs="Verdana"/>
          <w:sz w:val="20"/>
          <w:szCs w:val="20"/>
        </w:rPr>
      </w:pPr>
      <w:r>
        <w:rPr>
          <w:rFonts w:ascii="Verdana" w:hAnsi="Verdana" w:cs="Verdana"/>
          <w:sz w:val="20"/>
          <w:szCs w:val="20"/>
        </w:rPr>
        <w:t xml:space="preserve">If Result(9).type is </w:t>
      </w:r>
      <w:r>
        <w:rPr>
          <w:rFonts w:ascii="Verdana" w:hAnsi="Verdana" w:cs="Verdana"/>
          <w:b/>
          <w:bCs/>
          <w:sz w:val="20"/>
          <w:szCs w:val="20"/>
        </w:rPr>
        <w:t>break</w:t>
      </w:r>
      <w:r>
        <w:rPr>
          <w:rFonts w:ascii="Verdana" w:hAnsi="Verdana" w:cs="Verdana"/>
          <w:sz w:val="20"/>
          <w:szCs w:val="20"/>
        </w:rPr>
        <w:t xml:space="preserve"> and Result(9).target is in the current label set, go to step 15.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46"/>
        </w:numPr>
        <w:tabs>
          <w:tab w:val="clear" w:pos="720"/>
          <w:tab w:val="num" w:pos="1700"/>
        </w:tabs>
        <w:overflowPunct w:val="0"/>
        <w:autoSpaceDE w:val="0"/>
        <w:autoSpaceDN w:val="0"/>
        <w:adjustRightInd w:val="0"/>
        <w:spacing w:after="0" w:line="215" w:lineRule="auto"/>
        <w:ind w:left="1700" w:right="200"/>
        <w:jc w:val="both"/>
        <w:rPr>
          <w:rFonts w:ascii="Verdana" w:hAnsi="Verdana" w:cs="Verdana"/>
          <w:sz w:val="20"/>
          <w:szCs w:val="20"/>
        </w:rPr>
      </w:pPr>
      <w:r>
        <w:rPr>
          <w:rFonts w:ascii="Verdana" w:hAnsi="Verdana" w:cs="Verdana"/>
          <w:sz w:val="20"/>
          <w:szCs w:val="20"/>
        </w:rPr>
        <w:t xml:space="preserve">If Result(9).type is </w:t>
      </w:r>
      <w:r>
        <w:rPr>
          <w:rFonts w:ascii="Verdana" w:hAnsi="Verdana" w:cs="Verdana"/>
          <w:b/>
          <w:bCs/>
          <w:sz w:val="20"/>
          <w:szCs w:val="20"/>
        </w:rPr>
        <w:t>continue</w:t>
      </w:r>
      <w:r>
        <w:rPr>
          <w:rFonts w:ascii="Verdana" w:hAnsi="Verdana" w:cs="Verdana"/>
          <w:sz w:val="20"/>
          <w:szCs w:val="20"/>
        </w:rPr>
        <w:t xml:space="preserve"> and Result(9).target is in the current label set, go to step 6.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46"/>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If R</w:t>
      </w:r>
      <w:r>
        <w:rPr>
          <w:rFonts w:ascii="Verdana" w:hAnsi="Verdana" w:cs="Verdana"/>
          <w:sz w:val="20"/>
          <w:szCs w:val="20"/>
        </w:rPr>
        <w:t xml:space="preserve">esult(8) is an abrupt completion, return Result(8).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46"/>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 xml:space="preserve">Go to step 6. </w:t>
      </w:r>
    </w:p>
    <w:p w:rsidR="00000000" w:rsidRDefault="00C649A5" w:rsidP="00C649A5">
      <w:pPr>
        <w:pStyle w:val="DefaultParagraphFont"/>
        <w:widowControl w:val="0"/>
        <w:numPr>
          <w:ilvl w:val="0"/>
          <w:numId w:val="46"/>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Return (</w:t>
      </w:r>
      <w:r>
        <w:rPr>
          <w:rFonts w:ascii="Verdana" w:hAnsi="Verdana" w:cs="Verdana"/>
          <w:b/>
          <w:bCs/>
          <w:sz w:val="20"/>
          <w:szCs w:val="20"/>
        </w:rPr>
        <w:t>normal</w:t>
      </w:r>
      <w:r>
        <w:rPr>
          <w:rFonts w:ascii="Verdana" w:hAnsi="Verdana" w:cs="Verdana"/>
          <w:sz w:val="20"/>
          <w:szCs w:val="20"/>
        </w:rPr>
        <w:t xml:space="preserve">, V, </w:t>
      </w:r>
      <w:r>
        <w:rPr>
          <w:rFonts w:ascii="Verdana" w:hAnsi="Verdana" w:cs="Verdana"/>
          <w:b/>
          <w:bCs/>
          <w:sz w:val="20"/>
          <w:szCs w:val="20"/>
        </w:rPr>
        <w:t>empty</w:t>
      </w:r>
      <w:r>
        <w:rPr>
          <w:rFonts w:ascii="Verdana" w:hAnsi="Verdana" w:cs="Verdana"/>
          <w:sz w:val="20"/>
          <w:szCs w:val="20"/>
        </w:rPr>
        <w:t xml:space="preserve">).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47328" behindDoc="1" locked="0" layoutInCell="0" allowOverlap="1">
            <wp:simplePos x="0" y="0"/>
            <wp:positionH relativeFrom="column">
              <wp:posOffset>362585</wp:posOffset>
            </wp:positionH>
            <wp:positionV relativeFrom="paragraph">
              <wp:posOffset>370205</wp:posOffset>
            </wp:positionV>
            <wp:extent cx="5377815" cy="341630"/>
            <wp:effectExtent l="0" t="0" r="0" b="127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7815" cy="3416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7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720" w:right="720"/>
        <w:rPr>
          <w:rFonts w:ascii="Times New Roman" w:hAnsi="Times New Roman" w:cs="Times New Roman"/>
          <w:sz w:val="24"/>
          <w:szCs w:val="24"/>
        </w:rPr>
      </w:pPr>
      <w:r>
        <w:rPr>
          <w:rFonts w:ascii="Verdana" w:hAnsi="Verdana" w:cs="Verdana"/>
          <w:sz w:val="18"/>
          <w:szCs w:val="18"/>
        </w:rPr>
        <w:t xml:space="preserve">In JScript 5.x no interations of the </w:t>
      </w:r>
      <w:r>
        <w:rPr>
          <w:rFonts w:ascii="Verdana" w:hAnsi="Verdana" w:cs="Verdana"/>
          <w:i/>
          <w:iCs/>
          <w:sz w:val="18"/>
          <w:szCs w:val="18"/>
        </w:rPr>
        <w:t>Statement</w:t>
      </w:r>
      <w:r>
        <w:rPr>
          <w:rFonts w:ascii="Verdana" w:hAnsi="Verdana" w:cs="Verdana"/>
          <w:sz w:val="18"/>
          <w:szCs w:val="18"/>
        </w:rPr>
        <w:t xml:space="preserve"> are performed and no exception is thrown if the value of </w:t>
      </w:r>
      <w:r>
        <w:rPr>
          <w:rFonts w:ascii="Verdana" w:hAnsi="Verdana" w:cs="Verdana"/>
          <w:i/>
          <w:iCs/>
          <w:sz w:val="18"/>
          <w:szCs w:val="18"/>
        </w:rPr>
        <w:t>Expression</w:t>
      </w:r>
      <w:r>
        <w:rPr>
          <w:rFonts w:ascii="Verdana" w:hAnsi="Verdana" w:cs="Verdana"/>
          <w:sz w:val="18"/>
          <w:szCs w:val="18"/>
        </w:rPr>
        <w:t xml:space="preserve"> is either </w:t>
      </w:r>
      <w:r>
        <w:rPr>
          <w:rFonts w:ascii="Verdana" w:hAnsi="Verdana" w:cs="Verdana"/>
          <w:b/>
          <w:bCs/>
          <w:sz w:val="18"/>
          <w:szCs w:val="18"/>
        </w:rPr>
        <w:t>null</w:t>
      </w:r>
      <w:r>
        <w:rPr>
          <w:rFonts w:ascii="Verdana" w:hAnsi="Verdana" w:cs="Verdana"/>
          <w:sz w:val="18"/>
          <w:szCs w:val="18"/>
        </w:rPr>
        <w:t xml:space="preserve"> or </w:t>
      </w:r>
      <w:r>
        <w:rPr>
          <w:rFonts w:ascii="Verdana" w:hAnsi="Verdana" w:cs="Verdana"/>
          <w:b/>
          <w:bCs/>
          <w:sz w:val="18"/>
          <w:szCs w:val="18"/>
        </w:rPr>
        <w:t>undefined</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23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V0061:</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2" w:lineRule="auto"/>
        <w:ind w:right="80"/>
        <w:rPr>
          <w:rFonts w:ascii="Times New Roman" w:hAnsi="Times New Roman" w:cs="Times New Roman"/>
          <w:sz w:val="24"/>
          <w:szCs w:val="24"/>
        </w:rPr>
      </w:pPr>
      <w:r>
        <w:rPr>
          <w:rFonts w:ascii="Verdana" w:hAnsi="Verdana" w:cs="Verdana"/>
          <w:sz w:val="18"/>
          <w:szCs w:val="18"/>
        </w:rPr>
        <w:t>The mechanics of enumerating the properties (step 5 in the first algorithm, step 6 in the second) is implementation dependent. The order of enumeration is defined by the object. Properties of the object being enumerated may be deleted during enumeration. I</w:t>
      </w:r>
      <w:r>
        <w:rPr>
          <w:rFonts w:ascii="Verdana" w:hAnsi="Verdana" w:cs="Verdana"/>
          <w:sz w:val="18"/>
          <w:szCs w:val="18"/>
        </w:rPr>
        <w:t xml:space="preserve">f a property that has not yet been visited during enumeration is deleted, then it will not be visited. If new properties are added to the object being enumerated during enumeration, the newly added properties are not guaranteed to be visited in the active </w:t>
      </w:r>
      <w:r>
        <w:rPr>
          <w:rFonts w:ascii="Verdana" w:hAnsi="Verdana" w:cs="Verdana"/>
          <w:sz w:val="18"/>
          <w:szCs w:val="18"/>
        </w:rPr>
        <w:t>enumeration.</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right="20"/>
        <w:rPr>
          <w:rFonts w:ascii="Times New Roman" w:hAnsi="Times New Roman" w:cs="Times New Roman"/>
          <w:sz w:val="24"/>
          <w:szCs w:val="24"/>
        </w:rPr>
      </w:pPr>
      <w:r>
        <w:rPr>
          <w:rFonts w:ascii="Verdana" w:hAnsi="Verdana" w:cs="Verdana"/>
          <w:sz w:val="17"/>
          <w:szCs w:val="17"/>
        </w:rPr>
        <w:t>Enumerating the properties of an object includes enumerating properties of its prototype, and the prototype of the prototype, and so on, recursively; but a property of a prototype is not enumerated if it is</w:t>
      </w: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“shadowed” because some previous ob</w:t>
      </w:r>
      <w:r>
        <w:rPr>
          <w:rFonts w:ascii="Verdana" w:hAnsi="Verdana" w:cs="Verdana"/>
          <w:sz w:val="18"/>
          <w:szCs w:val="18"/>
        </w:rPr>
        <w:t>ject in the prototype chain has a property with the same name.</w:t>
      </w:r>
    </w:p>
    <w:p w:rsidR="00000000" w:rsidRDefault="00AD528A">
      <w:pPr>
        <w:pStyle w:val="DefaultParagraphFont"/>
        <w:widowControl w:val="0"/>
        <w:autoSpaceDE w:val="0"/>
        <w:autoSpaceDN w:val="0"/>
        <w:adjustRightInd w:val="0"/>
        <w:spacing w:after="0" w:line="281" w:lineRule="exact"/>
        <w:rPr>
          <w:rFonts w:ascii="Times New Roman" w:hAnsi="Times New Roman" w:cs="Times New Roman"/>
          <w:sz w:val="24"/>
          <w:szCs w:val="24"/>
        </w:rPr>
      </w:pPr>
      <w:r>
        <w:rPr>
          <w:noProof/>
        </w:rPr>
        <w:drawing>
          <wp:anchor distT="0" distB="0" distL="114300" distR="114300" simplePos="0" relativeHeight="251748352" behindDoc="1" locked="0" layoutInCell="0" allowOverlap="1">
            <wp:simplePos x="0" y="0"/>
            <wp:positionH relativeFrom="column">
              <wp:posOffset>362585</wp:posOffset>
            </wp:positionH>
            <wp:positionV relativeFrom="paragraph">
              <wp:posOffset>116205</wp:posOffset>
            </wp:positionV>
            <wp:extent cx="5377815" cy="2532380"/>
            <wp:effectExtent l="0" t="0" r="0" b="127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77815" cy="253238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29" w:lineRule="auto"/>
        <w:ind w:left="720" w:right="720"/>
        <w:jc w:val="both"/>
        <w:rPr>
          <w:rFonts w:ascii="Times New Roman" w:hAnsi="Times New Roman" w:cs="Times New Roman"/>
          <w:sz w:val="24"/>
          <w:szCs w:val="24"/>
        </w:rPr>
      </w:pPr>
      <w:r>
        <w:rPr>
          <w:rFonts w:ascii="Verdana" w:hAnsi="Verdana" w:cs="Verdana"/>
          <w:sz w:val="18"/>
          <w:szCs w:val="18"/>
        </w:rPr>
        <w:t xml:space="preserve">Note that JScript 5.x under Internet Explorer 7 or 8 defines properties (see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w:t>
        </w:r>
      </w:hyperlink>
      <w:r>
        <w:rPr>
          <w:rFonts w:ascii="Verdana" w:hAnsi="Verdana" w:cs="Verdana"/>
          <w:b/>
          <w:bCs/>
          <w:color w:val="0000FF"/>
          <w:sz w:val="20"/>
          <w:szCs w:val="20"/>
          <w:u w:val="single"/>
        </w:rPr>
        <w:t>-</w:t>
      </w:r>
      <w:hyperlink w:anchor="page7" w:history="1">
        <w:r>
          <w:rPr>
            <w:rFonts w:ascii="Verdana" w:hAnsi="Verdana" w:cs="Verdana"/>
            <w:b/>
            <w:bCs/>
            <w:color w:val="0000FF"/>
            <w:sz w:val="20"/>
            <w:szCs w:val="20"/>
          </w:rPr>
          <w:t xml:space="preserve"> </w:t>
        </w:r>
        <w:r>
          <w:rPr>
            <w:rFonts w:ascii="Verdana" w:hAnsi="Verdana" w:cs="Verdana"/>
            <w:b/>
            <w:bCs/>
            <w:color w:val="0000FF"/>
            <w:sz w:val="20"/>
            <w:szCs w:val="20"/>
            <w:u w:val="single"/>
          </w:rPr>
          <w:t>262]</w:t>
        </w:r>
      </w:hyperlink>
      <w:r>
        <w:rPr>
          <w:rFonts w:ascii="Verdana" w:hAnsi="Verdana" w:cs="Verdana"/>
          <w:b/>
          <w:bCs/>
          <w:color w:val="0000FF"/>
          <w:sz w:val="20"/>
          <w:szCs w:val="20"/>
        </w:rPr>
        <w:t xml:space="preserve"> </w:t>
      </w:r>
      <w:r>
        <w:rPr>
          <w:rFonts w:ascii="Verdana" w:hAnsi="Verdana" w:cs="Verdana"/>
          <w:sz w:val="18"/>
          <w:szCs w:val="18"/>
        </w:rPr>
        <w:t>section</w:t>
      </w:r>
      <w:r>
        <w:rPr>
          <w:rFonts w:ascii="Verdana" w:hAnsi="Verdana" w:cs="Verdana"/>
          <w:b/>
          <w:bCs/>
          <w:color w:val="0000FF"/>
          <w:sz w:val="20"/>
          <w:szCs w:val="20"/>
        </w:rPr>
        <w:t xml:space="preserve"> </w:t>
      </w:r>
      <w:r>
        <w:rPr>
          <w:rFonts w:ascii="Verdana" w:hAnsi="Verdana" w:cs="Verdana"/>
          <w:sz w:val="18"/>
          <w:szCs w:val="18"/>
        </w:rPr>
        <w:t>6.6.2.2) such that their DontEnum attribute</w:t>
      </w:r>
      <w:r>
        <w:rPr>
          <w:rFonts w:ascii="Verdana" w:hAnsi="Verdana" w:cs="Verdana"/>
          <w:sz w:val="18"/>
          <w:szCs w:val="18"/>
        </w:rPr>
        <w:t xml:space="preserve"> is inherited from prototype</w:t>
      </w:r>
      <w:r>
        <w:rPr>
          <w:rFonts w:ascii="Verdana" w:hAnsi="Verdana" w:cs="Verdana"/>
          <w:b/>
          <w:bCs/>
          <w:color w:val="0000FF"/>
          <w:sz w:val="20"/>
          <w:szCs w:val="20"/>
        </w:rPr>
        <w:t xml:space="preserve"> </w:t>
      </w:r>
      <w:r>
        <w:rPr>
          <w:rFonts w:ascii="Verdana" w:hAnsi="Verdana" w:cs="Verdana"/>
          <w:sz w:val="18"/>
          <w:szCs w:val="18"/>
        </w:rPr>
        <w:t>properties with the same name. As a result of this, any properties that have the same name as built-in properties of a prototype object that have the DontEnum attribute are not included in an enumeration. However JScript 5.x un</w:t>
      </w:r>
      <w:r>
        <w:rPr>
          <w:rFonts w:ascii="Verdana" w:hAnsi="Verdana" w:cs="Verdana"/>
          <w:sz w:val="18"/>
          <w:szCs w:val="18"/>
        </w:rPr>
        <w:t>der Internet Explorer 9 includes the properties that have the same name as built-in properties of a prototype object in an enumeration.</w:t>
      </w:r>
    </w:p>
    <w:p w:rsidR="00000000" w:rsidRDefault="00C649A5">
      <w:pPr>
        <w:pStyle w:val="DefaultParagraphFont"/>
        <w:widowControl w:val="0"/>
        <w:autoSpaceDE w:val="0"/>
        <w:autoSpaceDN w:val="0"/>
        <w:adjustRightInd w:val="0"/>
        <w:spacing w:after="0" w:line="16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5" w:lineRule="auto"/>
        <w:ind w:left="720" w:right="720"/>
        <w:jc w:val="both"/>
        <w:rPr>
          <w:rFonts w:ascii="Times New Roman" w:hAnsi="Times New Roman" w:cs="Times New Roman"/>
          <w:sz w:val="24"/>
          <w:szCs w:val="24"/>
        </w:rPr>
      </w:pPr>
      <w:r>
        <w:rPr>
          <w:rFonts w:ascii="Verdana" w:hAnsi="Verdana" w:cs="Verdana"/>
          <w:sz w:val="18"/>
          <w:szCs w:val="18"/>
        </w:rPr>
        <w:t>In JScript 5.x the order of property enumeration is highly dependent upon dynamic characteristics of a program includin</w:t>
      </w:r>
      <w:r>
        <w:rPr>
          <w:rFonts w:ascii="Verdana" w:hAnsi="Verdana" w:cs="Verdana"/>
          <w:sz w:val="18"/>
          <w:szCs w:val="18"/>
        </w:rPr>
        <w:t>g the order in which properties are created and the order in which individual properties are accessed. These dynamic effects are most pronounced when enumerable properties are inherited from prototypes. For this reason, is not possible to provide a general</w:t>
      </w:r>
      <w:r>
        <w:rPr>
          <w:rFonts w:ascii="Verdana" w:hAnsi="Verdana" w:cs="Verdana"/>
          <w:sz w:val="18"/>
          <w:szCs w:val="18"/>
        </w:rPr>
        <w:t>ized specification of properties enumeration order that applies to all objects. However, in JScript 5.x, if an object inherits no enumerable properties from its prototypes, the object’s properties will be enumerated in the order in which they were created.</w:t>
      </w:r>
      <w:r>
        <w:rPr>
          <w:rFonts w:ascii="Verdana" w:hAnsi="Verdana" w:cs="Verdana"/>
          <w:sz w:val="18"/>
          <w:szCs w:val="18"/>
        </w:rPr>
        <w:t xml:space="preserve"> The order of property enumeration in JScript 5.x under Internet Explorer 9 may be different from the order returned by JScript 5.x under Internet Explorer 7 or 8.</w:t>
      </w:r>
    </w:p>
    <w:p w:rsidR="00000000" w:rsidRDefault="00C649A5">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2.1.41  </w:t>
      </w:r>
      <w:r>
        <w:rPr>
          <w:rFonts w:ascii="Verdana" w:hAnsi="Verdana" w:cs="Verdana"/>
          <w:b/>
          <w:bCs/>
          <w:sz w:val="20"/>
          <w:szCs w:val="20"/>
        </w:rPr>
        <w:t>[ECMA-262] Section 12.11, The switch Statement</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V0062:</w:t>
      </w:r>
    </w:p>
    <w:p w:rsidR="00000000" w:rsidRDefault="00C649A5">
      <w:pPr>
        <w:pStyle w:val="DefaultParagraphFont"/>
        <w:widowControl w:val="0"/>
        <w:autoSpaceDE w:val="0"/>
        <w:autoSpaceDN w:val="0"/>
        <w:adjustRightInd w:val="0"/>
        <w:spacing w:after="0" w:line="18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b/>
          <w:bCs/>
          <w:sz w:val="20"/>
          <w:szCs w:val="20"/>
        </w:rPr>
        <w:t>Semantics</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49376" behindDoc="1" locked="0" layoutInCell="0" allowOverlap="1">
            <wp:simplePos x="0" y="0"/>
            <wp:positionH relativeFrom="column">
              <wp:posOffset>-139065</wp:posOffset>
            </wp:positionH>
            <wp:positionV relativeFrom="paragraph">
              <wp:posOffset>608965</wp:posOffset>
            </wp:positionV>
            <wp:extent cx="6268085" cy="635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8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37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7" w:right="1440" w:bottom="589" w:left="1180" w:header="720" w:footer="720" w:gutter="0"/>
          <w:cols w:space="720" w:equalWidth="0">
            <w:col w:w="9620"/>
          </w:cols>
          <w:noEndnote/>
        </w:sectPr>
      </w:pPr>
    </w:p>
    <w:p w:rsidR="00000000" w:rsidRDefault="00AD528A">
      <w:pPr>
        <w:pStyle w:val="DefaultParagraphFont"/>
        <w:widowControl w:val="0"/>
        <w:overflowPunct w:val="0"/>
        <w:autoSpaceDE w:val="0"/>
        <w:autoSpaceDN w:val="0"/>
        <w:adjustRightInd w:val="0"/>
        <w:spacing w:after="0" w:line="216" w:lineRule="auto"/>
        <w:ind w:left="900" w:right="720"/>
        <w:rPr>
          <w:rFonts w:ascii="Times New Roman" w:hAnsi="Times New Roman" w:cs="Times New Roman"/>
          <w:sz w:val="24"/>
          <w:szCs w:val="24"/>
        </w:rPr>
      </w:pPr>
      <w:bookmarkStart w:id="38" w:name="page38"/>
      <w:bookmarkEnd w:id="38"/>
      <w:r>
        <w:rPr>
          <w:noProof/>
        </w:rPr>
        <w:lastRenderedPageBreak/>
        <w:drawing>
          <wp:anchor distT="0" distB="0" distL="114300" distR="114300" simplePos="0" relativeHeight="251750400" behindDoc="1" locked="0" layoutInCell="0" allowOverlap="1">
            <wp:simplePos x="0" y="0"/>
            <wp:positionH relativeFrom="page">
              <wp:posOffset>1226185</wp:posOffset>
            </wp:positionH>
            <wp:positionV relativeFrom="page">
              <wp:posOffset>685800</wp:posOffset>
            </wp:positionV>
            <wp:extent cx="5263515" cy="341630"/>
            <wp:effectExtent l="0" t="0" r="0" b="127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63515" cy="341630"/>
                    </a:xfrm>
                    <a:prstGeom prst="rect">
                      <a:avLst/>
                    </a:prstGeom>
                    <a:noFill/>
                  </pic:spPr>
                </pic:pic>
              </a:graphicData>
            </a:graphic>
            <wp14:sizeRelH relativeFrom="page">
              <wp14:pctWidth>0</wp14:pctWidth>
            </wp14:sizeRelH>
            <wp14:sizeRelV relativeFrom="page">
              <wp14:pctHeight>0</wp14:pctHeight>
            </wp14:sizeRelV>
          </wp:anchor>
        </w:drawing>
      </w:r>
      <w:r w:rsidR="00C649A5">
        <w:rPr>
          <w:rFonts w:ascii="Verdana" w:hAnsi="Verdana" w:cs="Verdana"/>
          <w:sz w:val="18"/>
          <w:szCs w:val="18"/>
        </w:rPr>
        <w:t>The ES3 errata state that the following algorithm contains many errors. JScript 5.x implements the revised algorithms provided by the errata document.</w:t>
      </w:r>
    </w:p>
    <w:p w:rsidR="00000000" w:rsidRDefault="00C649A5">
      <w:pPr>
        <w:pStyle w:val="DefaultParagraphFont"/>
        <w:widowControl w:val="0"/>
        <w:autoSpaceDE w:val="0"/>
        <w:autoSpaceDN w:val="0"/>
        <w:adjustRightInd w:val="0"/>
        <w:spacing w:after="0" w:line="21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20" w:right="600"/>
        <w:rPr>
          <w:rFonts w:ascii="Times New Roman" w:hAnsi="Times New Roman" w:cs="Times New Roman"/>
          <w:sz w:val="24"/>
          <w:szCs w:val="24"/>
        </w:rPr>
      </w:pPr>
      <w:r>
        <w:rPr>
          <w:rFonts w:ascii="Verdana" w:hAnsi="Verdana" w:cs="Verdana"/>
          <w:strike/>
          <w:sz w:val="20"/>
          <w:szCs w:val="20"/>
        </w:rPr>
        <w:t>The production CaseBlock : { CaseClauses DefaultClause CaseClauses } is given an input parameter, input,</w:t>
      </w:r>
      <w:r>
        <w:rPr>
          <w:rFonts w:ascii="Verdana" w:hAnsi="Verdana" w:cs="Verdana"/>
          <w:strike/>
          <w:sz w:val="20"/>
          <w:szCs w:val="20"/>
        </w:rPr>
        <w:t xml:space="preserve"> and is evaluated as follows:</w:t>
      </w:r>
    </w:p>
    <w:p w:rsidR="00000000" w:rsidRDefault="00C649A5">
      <w:pPr>
        <w:pStyle w:val="DefaultParagraphFont"/>
        <w:widowControl w:val="0"/>
        <w:autoSpaceDE w:val="0"/>
        <w:autoSpaceDN w:val="0"/>
        <w:adjustRightInd w:val="0"/>
        <w:spacing w:after="0" w:line="17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360" w:right="320" w:firstLine="988"/>
        <w:rPr>
          <w:rFonts w:ascii="Times New Roman" w:hAnsi="Times New Roman" w:cs="Times New Roman"/>
          <w:sz w:val="24"/>
          <w:szCs w:val="24"/>
        </w:rPr>
      </w:pPr>
      <w:r>
        <w:rPr>
          <w:rFonts w:ascii="Verdana" w:hAnsi="Verdana" w:cs="Verdana"/>
          <w:strike/>
          <w:sz w:val="20"/>
          <w:szCs w:val="20"/>
        </w:rPr>
        <w:t>1. Let A be the list of CaseClause items in the first CaseClauses, in source text order.</w:t>
      </w:r>
    </w:p>
    <w:p w:rsidR="00000000" w:rsidRDefault="00AD528A">
      <w:pPr>
        <w:pStyle w:val="DefaultParagraphFont"/>
        <w:widowControl w:val="0"/>
        <w:autoSpaceDE w:val="0"/>
        <w:autoSpaceDN w:val="0"/>
        <w:adjustRightInd w:val="0"/>
        <w:spacing w:after="0" w:line="51" w:lineRule="exact"/>
        <w:rPr>
          <w:rFonts w:ascii="Times New Roman" w:hAnsi="Times New Roman" w:cs="Times New Roman"/>
          <w:sz w:val="24"/>
          <w:szCs w:val="24"/>
        </w:rPr>
      </w:pPr>
      <w:r>
        <w:rPr>
          <w:noProof/>
        </w:rPr>
        <mc:AlternateContent>
          <mc:Choice Requires="wps">
            <w:drawing>
              <wp:anchor distT="0" distB="0" distL="114300" distR="114300" simplePos="0" relativeHeight="251751424" behindDoc="1" locked="0" layoutInCell="0" allowOverlap="1">
                <wp:simplePos x="0" y="0"/>
                <wp:positionH relativeFrom="column">
                  <wp:posOffset>985520</wp:posOffset>
                </wp:positionH>
                <wp:positionV relativeFrom="paragraph">
                  <wp:posOffset>-208280</wp:posOffset>
                </wp:positionV>
                <wp:extent cx="93980" cy="0"/>
                <wp:effectExtent l="0" t="0" r="0" b="0"/>
                <wp:wrapNone/>
                <wp:docPr id="37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98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3" o:spid="_x0000_s1026" style="position:absolute;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6pt,-16.4pt" to="8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2urHgIAAEIEAAAOAAAAZHJzL2Uyb0RvYy54bWysU8GO2jAQvVfqP1i+QxLIsiQirCoCvWy7&#10;SLv9AGM7xKpjW7YhoKr/3rEDiG0vVVUOZpyZefNm5nnxdOokOnLrhFYVzsYpRlxRzYTaV/jb22Y0&#10;x8h5ohiRWvEKn7nDT8uPHxa9KflEt1oybhGAKFf2psKt96ZMEkdb3hE31oYrcDbadsTD1e4TZkkP&#10;6J1MJmk6S3ptmbGacufgaz048TLiNw2n/qVpHPdIVhi4+XjaeO7CmSwXpNxbYlpBLzTIP7DoiFBQ&#10;9AZVE0/QwYo/oDpBrXa68WOqu0Q3jaA89gDdZOlv3by2xPDYCwzHmduY3P+DpV+PW4sEq/D0McdI&#10;kQ6W9CwUR8U0DKc3roSYldra0B49qVfzrOl3h5RetUTteST5djaQl4WM5F1KuDgDJXb9F80ghhy8&#10;jpM6NbYLkDADdIoLOd8Wwk8eUfhYTIs5bI1ePQkpr2nGOv+Z6w4Fo8ISKEdYcnx2PtAg5TUkVFF6&#10;I6SM25YK9RWepcVDTHBaChacIczZ/W4lLTqSoJf4iz2B5z4sINfEtUNcdA1KsvqgWKzScsLWF9sT&#10;IQcbWEkVCkGHwPNiDUr5UaTFer6e56N8MluP8rSuR582q3w022SPD/W0Xq3q7GfgnOVlKxjjKtC+&#10;qjbL/04Vl/cz6O2m29t8kvfocZBA9vofSccVh60O+thpdt7a6+pBqDH48qjCS7i/g33/9Je/AAAA&#10;//8DAFBLAwQUAAYACAAAACEATSYQ+9wAAAALAQAADwAAAGRycy9kb3ducmV2LnhtbEyPzU7DMBCE&#10;70i8g7VIXFDrJKgUpXEqqNQjB1q4u/E2NvVPZDtteHu2EhIcZ/bT7EyznpxlZ4zJBC+gnBfA0HdB&#10;Gd8L+NhvZ8/AUpZeSRs8CvjGBOv29qaRtQoX/47nXe4ZhfhUSwE656HmPHUanUzzMKCn2zFEJzPJ&#10;2HMV5YXCneVVUTxxJ42nD1oOuNHYnXajE2C+Ykq6K1/LZE/bzcNozfLtU4j7u+llBSzjlP9guNan&#10;6tBSp0MYvUrMkl4sKkIFzB4r2nAllgWtO/w6vG34/w3tDwAAAP//AwBQSwECLQAUAAYACAAAACEA&#10;toM4kv4AAADhAQAAEwAAAAAAAAAAAAAAAAAAAAAAW0NvbnRlbnRfVHlwZXNdLnhtbFBLAQItABQA&#10;BgAIAAAAIQA4/SH/1gAAAJQBAAALAAAAAAAAAAAAAAAAAC8BAABfcmVscy8ucmVsc1BLAQItABQA&#10;BgAIAAAAIQCdI2urHgIAAEIEAAAOAAAAAAAAAAAAAAAAAC4CAABkcnMvZTJvRG9jLnhtbFBLAQIt&#10;ABQABgAIAAAAIQBNJhD73AAAAAsBAAAPAAAAAAAAAAAAAAAAAHgEAABkcnMvZG93bnJldi54bWxQ&#10;SwUGAAAAAAQABADzAAAAgQUAAAAA&#10;" o:allowincell="f" strokeweight=".16931mm"/>
            </w:pict>
          </mc:Fallback>
        </mc:AlternateContent>
      </w:r>
    </w:p>
    <w:p w:rsidR="00000000" w:rsidRDefault="00C649A5">
      <w:pPr>
        <w:pStyle w:val="DefaultParagraphFont"/>
        <w:widowControl w:val="0"/>
        <w:overflowPunct w:val="0"/>
        <w:autoSpaceDE w:val="0"/>
        <w:autoSpaceDN w:val="0"/>
        <w:adjustRightInd w:val="0"/>
        <w:spacing w:after="0" w:line="215" w:lineRule="auto"/>
        <w:ind w:left="1800" w:right="680" w:hanging="360"/>
        <w:rPr>
          <w:rFonts w:ascii="Times New Roman" w:hAnsi="Times New Roman" w:cs="Times New Roman"/>
          <w:sz w:val="24"/>
          <w:szCs w:val="24"/>
        </w:rPr>
      </w:pPr>
      <w:r>
        <w:rPr>
          <w:rFonts w:ascii="Verdana" w:hAnsi="Verdana" w:cs="Verdana"/>
          <w:strike/>
          <w:sz w:val="20"/>
          <w:szCs w:val="20"/>
        </w:rPr>
        <w:t>For the next CaseClause in A, evaluate CaseClause. If there is no such CaseClause, go to step 7.</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40" w:lineRule="auto"/>
        <w:ind w:left="1800" w:right="40" w:hanging="360"/>
        <w:rPr>
          <w:rFonts w:ascii="Times New Roman" w:hAnsi="Times New Roman" w:cs="Times New Roman"/>
          <w:sz w:val="24"/>
          <w:szCs w:val="24"/>
        </w:rPr>
      </w:pPr>
      <w:r>
        <w:rPr>
          <w:rFonts w:ascii="Verdana" w:hAnsi="Verdana" w:cs="Verdana"/>
          <w:strike/>
          <w:sz w:val="20"/>
          <w:szCs w:val="20"/>
        </w:rPr>
        <w:t>If input is not equal to Result(2), as defined by the !== operator, go to step 2.</w:t>
      </w:r>
    </w:p>
    <w:p w:rsidR="00000000" w:rsidRDefault="00C649A5">
      <w:pPr>
        <w:pStyle w:val="DefaultParagraphFont"/>
        <w:widowControl w:val="0"/>
        <w:autoSpaceDE w:val="0"/>
        <w:autoSpaceDN w:val="0"/>
        <w:adjustRightInd w:val="0"/>
        <w:spacing w:after="0" w:line="19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440"/>
        <w:rPr>
          <w:rFonts w:ascii="Times New Roman" w:hAnsi="Times New Roman" w:cs="Times New Roman"/>
          <w:sz w:val="24"/>
          <w:szCs w:val="24"/>
        </w:rPr>
      </w:pPr>
      <w:r>
        <w:rPr>
          <w:rFonts w:ascii="Verdana" w:hAnsi="Verdana" w:cs="Verdana"/>
          <w:strike/>
          <w:sz w:val="20"/>
          <w:szCs w:val="20"/>
        </w:rPr>
        <w:t>Evaluate the StatementList of this CaseClause.</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440" w:right="1960"/>
        <w:rPr>
          <w:rFonts w:ascii="Times New Roman" w:hAnsi="Times New Roman" w:cs="Times New Roman"/>
          <w:sz w:val="24"/>
          <w:szCs w:val="24"/>
        </w:rPr>
      </w:pPr>
      <w:r>
        <w:rPr>
          <w:rFonts w:ascii="Verdana" w:hAnsi="Verdana" w:cs="Verdana"/>
          <w:strike/>
          <w:sz w:val="20"/>
          <w:szCs w:val="20"/>
        </w:rPr>
        <w:t>If Result(4) is an abrupt completion then return Result(4). Go to step 13.</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800" w:right="280" w:hanging="360"/>
        <w:rPr>
          <w:rFonts w:ascii="Times New Roman" w:hAnsi="Times New Roman" w:cs="Times New Roman"/>
          <w:sz w:val="24"/>
          <w:szCs w:val="24"/>
        </w:rPr>
      </w:pPr>
      <w:r>
        <w:rPr>
          <w:rFonts w:ascii="Verdana" w:hAnsi="Verdana" w:cs="Verdana"/>
          <w:strike/>
          <w:sz w:val="20"/>
          <w:szCs w:val="20"/>
        </w:rPr>
        <w:t>Let B be the list of CaseClause items in the seco</w:t>
      </w:r>
      <w:r>
        <w:rPr>
          <w:rFonts w:ascii="Verdana" w:hAnsi="Verdana" w:cs="Verdana"/>
          <w:strike/>
          <w:sz w:val="20"/>
          <w:szCs w:val="20"/>
        </w:rPr>
        <w:t>nd CaseClauses, in source text order.</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800" w:right="680" w:hanging="360"/>
        <w:rPr>
          <w:rFonts w:ascii="Times New Roman" w:hAnsi="Times New Roman" w:cs="Times New Roman"/>
          <w:sz w:val="24"/>
          <w:szCs w:val="24"/>
        </w:rPr>
      </w:pPr>
      <w:r>
        <w:rPr>
          <w:rFonts w:ascii="Verdana" w:hAnsi="Verdana" w:cs="Verdana"/>
          <w:strike/>
          <w:sz w:val="20"/>
          <w:szCs w:val="20"/>
        </w:rPr>
        <w:t>For the next CaseClause in B, evaluate CaseClause. If there is no such CaseClause, go to step 15.</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40" w:lineRule="auto"/>
        <w:ind w:left="1800" w:right="40" w:hanging="360"/>
        <w:rPr>
          <w:rFonts w:ascii="Times New Roman" w:hAnsi="Times New Roman" w:cs="Times New Roman"/>
          <w:sz w:val="24"/>
          <w:szCs w:val="24"/>
        </w:rPr>
      </w:pPr>
      <w:r>
        <w:rPr>
          <w:rFonts w:ascii="Verdana" w:hAnsi="Verdana" w:cs="Verdana"/>
          <w:strike/>
          <w:sz w:val="20"/>
          <w:szCs w:val="20"/>
        </w:rPr>
        <w:t>If input is not equal to Result(8), as defined by the !== operator, go to step 8.</w:t>
      </w:r>
    </w:p>
    <w:p w:rsidR="00000000" w:rsidRDefault="00C649A5">
      <w:pPr>
        <w:pStyle w:val="DefaultParagraphFont"/>
        <w:widowControl w:val="0"/>
        <w:autoSpaceDE w:val="0"/>
        <w:autoSpaceDN w:val="0"/>
        <w:adjustRightInd w:val="0"/>
        <w:spacing w:after="0" w:line="19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440"/>
        <w:rPr>
          <w:rFonts w:ascii="Times New Roman" w:hAnsi="Times New Roman" w:cs="Times New Roman"/>
          <w:sz w:val="24"/>
          <w:szCs w:val="24"/>
        </w:rPr>
      </w:pPr>
      <w:r>
        <w:rPr>
          <w:rFonts w:ascii="Verdana" w:hAnsi="Verdana" w:cs="Verdana"/>
          <w:strike/>
          <w:sz w:val="20"/>
          <w:szCs w:val="20"/>
        </w:rPr>
        <w:t>Evaluate the StatementLi</w:t>
      </w:r>
      <w:r>
        <w:rPr>
          <w:rFonts w:ascii="Verdana" w:hAnsi="Verdana" w:cs="Verdana"/>
          <w:strike/>
          <w:sz w:val="20"/>
          <w:szCs w:val="20"/>
        </w:rPr>
        <w:t>st of this CaseClause.</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440" w:right="1780"/>
        <w:rPr>
          <w:rFonts w:ascii="Times New Roman" w:hAnsi="Times New Roman" w:cs="Times New Roman"/>
          <w:sz w:val="24"/>
          <w:szCs w:val="24"/>
        </w:rPr>
      </w:pPr>
      <w:r>
        <w:rPr>
          <w:rFonts w:ascii="Verdana" w:hAnsi="Verdana" w:cs="Verdana"/>
          <w:strike/>
          <w:sz w:val="20"/>
          <w:szCs w:val="20"/>
        </w:rPr>
        <w:t>If Result(10) is an abrupt completion then return Result(10) Go to step 18.</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800" w:right="1360" w:hanging="360"/>
        <w:rPr>
          <w:rFonts w:ascii="Times New Roman" w:hAnsi="Times New Roman" w:cs="Times New Roman"/>
          <w:sz w:val="24"/>
          <w:szCs w:val="24"/>
        </w:rPr>
      </w:pPr>
      <w:r>
        <w:rPr>
          <w:rFonts w:ascii="Verdana" w:hAnsi="Verdana" w:cs="Verdana"/>
          <w:strike/>
          <w:sz w:val="20"/>
          <w:szCs w:val="20"/>
        </w:rPr>
        <w:t>For the next CaseClause in A, evaluate the StatementList of this CaseClause. If there is no such CaseClause, go to step 15.</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440" w:right="1700"/>
        <w:rPr>
          <w:rFonts w:ascii="Times New Roman" w:hAnsi="Times New Roman" w:cs="Times New Roman"/>
          <w:sz w:val="24"/>
          <w:szCs w:val="24"/>
        </w:rPr>
      </w:pPr>
      <w:r>
        <w:rPr>
          <w:rFonts w:ascii="Verdana" w:hAnsi="Verdana" w:cs="Verdana"/>
          <w:strike/>
          <w:sz w:val="20"/>
          <w:szCs w:val="20"/>
        </w:rPr>
        <w:t>If Result(13) is an abrupt com</w:t>
      </w:r>
      <w:r>
        <w:rPr>
          <w:rFonts w:ascii="Verdana" w:hAnsi="Verdana" w:cs="Verdana"/>
          <w:strike/>
          <w:sz w:val="20"/>
          <w:szCs w:val="20"/>
        </w:rPr>
        <w:t>pletion then return Result(13). Execute the StatementList of DefaultClause.</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440"/>
        <w:rPr>
          <w:rFonts w:ascii="Times New Roman" w:hAnsi="Times New Roman" w:cs="Times New Roman"/>
          <w:sz w:val="24"/>
          <w:szCs w:val="24"/>
        </w:rPr>
      </w:pPr>
      <w:r>
        <w:rPr>
          <w:rFonts w:ascii="Verdana" w:hAnsi="Verdana" w:cs="Verdana"/>
          <w:strike/>
          <w:sz w:val="20"/>
          <w:szCs w:val="20"/>
        </w:rPr>
        <w:t>If Result(15) is an abrupt completion then return Result(15)</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800" w:right="260" w:hanging="360"/>
        <w:rPr>
          <w:rFonts w:ascii="Times New Roman" w:hAnsi="Times New Roman" w:cs="Times New Roman"/>
          <w:sz w:val="24"/>
          <w:szCs w:val="24"/>
        </w:rPr>
      </w:pPr>
      <w:r>
        <w:rPr>
          <w:rFonts w:ascii="Verdana" w:hAnsi="Verdana" w:cs="Verdana"/>
          <w:strike/>
          <w:sz w:val="20"/>
          <w:szCs w:val="20"/>
        </w:rPr>
        <w:t>Let B be the list of CaseClause items in the second CaseClauses, in source text order.</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left="1800" w:right="620" w:hanging="360"/>
        <w:rPr>
          <w:rFonts w:ascii="Times New Roman" w:hAnsi="Times New Roman" w:cs="Times New Roman"/>
          <w:sz w:val="24"/>
          <w:szCs w:val="24"/>
        </w:rPr>
      </w:pPr>
      <w:r>
        <w:rPr>
          <w:rFonts w:ascii="Verdana" w:hAnsi="Verdana" w:cs="Verdana"/>
          <w:strike/>
          <w:sz w:val="20"/>
          <w:szCs w:val="20"/>
        </w:rPr>
        <w:t>For the next CaseClause in B, evaluate the StatementList of this CaseClause. If there is no such CaseClause, return (normal, empty, empty).</w:t>
      </w:r>
    </w:p>
    <w:p w:rsidR="00000000" w:rsidRDefault="00C649A5">
      <w:pPr>
        <w:pStyle w:val="DefaultParagraphFont"/>
        <w:widowControl w:val="0"/>
        <w:autoSpaceDE w:val="0"/>
        <w:autoSpaceDN w:val="0"/>
        <w:adjustRightInd w:val="0"/>
        <w:spacing w:after="0" w:line="5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440" w:right="1700"/>
        <w:rPr>
          <w:rFonts w:ascii="Times New Roman" w:hAnsi="Times New Roman" w:cs="Times New Roman"/>
          <w:sz w:val="24"/>
          <w:szCs w:val="24"/>
        </w:rPr>
      </w:pPr>
      <w:r>
        <w:rPr>
          <w:rFonts w:ascii="Verdana" w:hAnsi="Verdana" w:cs="Verdana"/>
          <w:strike/>
          <w:sz w:val="20"/>
          <w:szCs w:val="20"/>
        </w:rPr>
        <w:t>If Result(18) is an abrupt completion then return Result(18). Go to step 18.</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20" w:right="340"/>
        <w:rPr>
          <w:rFonts w:ascii="Times New Roman" w:hAnsi="Times New Roman" w:cs="Times New Roman"/>
          <w:sz w:val="24"/>
          <w:szCs w:val="24"/>
        </w:rPr>
      </w:pPr>
      <w:r>
        <w:rPr>
          <w:rFonts w:ascii="Verdana" w:hAnsi="Verdana" w:cs="Verdana"/>
          <w:sz w:val="20"/>
          <w:szCs w:val="20"/>
          <w:u w:val="single"/>
        </w:rPr>
        <w:t>The production CaseBlock : { CaseClau</w:t>
      </w:r>
      <w:r>
        <w:rPr>
          <w:rFonts w:ascii="Verdana" w:hAnsi="Verdana" w:cs="Verdana"/>
          <w:sz w:val="20"/>
          <w:szCs w:val="20"/>
          <w:u w:val="single"/>
        </w:rPr>
        <w:t>sesopt } is given an input parameter, input, and is evaluated as follows:</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720"/>
        <w:rPr>
          <w:rFonts w:ascii="Times New Roman" w:hAnsi="Times New Roman" w:cs="Times New Roman"/>
          <w:sz w:val="24"/>
          <w:szCs w:val="24"/>
        </w:rPr>
      </w:pPr>
      <w:r>
        <w:rPr>
          <w:rFonts w:ascii="Verdana" w:hAnsi="Verdana" w:cs="Verdana"/>
          <w:sz w:val="20"/>
          <w:szCs w:val="20"/>
          <w:u w:val="single"/>
        </w:rPr>
        <w:t>1.Let V = empty.</w:t>
      </w:r>
    </w:p>
    <w:p w:rsidR="00000000" w:rsidRDefault="00C649A5">
      <w:pPr>
        <w:pStyle w:val="DefaultParagraphFont"/>
        <w:widowControl w:val="0"/>
        <w:autoSpaceDE w:val="0"/>
        <w:autoSpaceDN w:val="0"/>
        <w:adjustRightInd w:val="0"/>
        <w:spacing w:after="0" w:line="239" w:lineRule="auto"/>
        <w:ind w:left="1720"/>
        <w:rPr>
          <w:rFonts w:ascii="Times New Roman" w:hAnsi="Times New Roman" w:cs="Times New Roman"/>
          <w:sz w:val="24"/>
          <w:szCs w:val="24"/>
        </w:rPr>
      </w:pPr>
      <w:r>
        <w:rPr>
          <w:rFonts w:ascii="Verdana" w:hAnsi="Verdana" w:cs="Verdana"/>
          <w:sz w:val="20"/>
          <w:szCs w:val="20"/>
          <w:u w:val="single"/>
        </w:rPr>
        <w:t>2.Let A be the list of CaseClause items in source text order.</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720" w:right="60"/>
        <w:rPr>
          <w:rFonts w:ascii="Times New Roman" w:hAnsi="Times New Roman" w:cs="Times New Roman"/>
          <w:sz w:val="24"/>
          <w:szCs w:val="24"/>
        </w:rPr>
      </w:pPr>
      <w:r>
        <w:rPr>
          <w:rFonts w:ascii="Verdana" w:hAnsi="Verdana" w:cs="Verdana"/>
          <w:sz w:val="20"/>
          <w:szCs w:val="20"/>
          <w:u w:val="single"/>
        </w:rPr>
        <w:t>3.Let C be the next CaseClause in A. If there is no such CaseClause, then go to step 16.</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720"/>
        <w:rPr>
          <w:rFonts w:ascii="Times New Roman" w:hAnsi="Times New Roman" w:cs="Times New Roman"/>
          <w:sz w:val="24"/>
          <w:szCs w:val="24"/>
        </w:rPr>
      </w:pPr>
      <w:r>
        <w:rPr>
          <w:rFonts w:ascii="Verdana" w:hAnsi="Verdana" w:cs="Verdana"/>
          <w:sz w:val="20"/>
          <w:szCs w:val="20"/>
          <w:u w:val="single"/>
        </w:rPr>
        <w:t>4.Evaluate C.</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720" w:right="220"/>
        <w:rPr>
          <w:rFonts w:ascii="Times New Roman" w:hAnsi="Times New Roman" w:cs="Times New Roman"/>
          <w:sz w:val="24"/>
          <w:szCs w:val="24"/>
        </w:rPr>
      </w:pPr>
      <w:r>
        <w:rPr>
          <w:rFonts w:ascii="Verdana" w:hAnsi="Verdana" w:cs="Verdana"/>
          <w:sz w:val="20"/>
          <w:szCs w:val="20"/>
          <w:u w:val="single"/>
        </w:rPr>
        <w:t>5.If input is not equal to Result(4) as defined by the !== operator, then go to step 3.</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720" w:right="1780"/>
        <w:rPr>
          <w:rFonts w:ascii="Times New Roman" w:hAnsi="Times New Roman" w:cs="Times New Roman"/>
          <w:sz w:val="24"/>
          <w:szCs w:val="24"/>
        </w:rPr>
      </w:pPr>
      <w:r>
        <w:rPr>
          <w:rFonts w:ascii="Verdana" w:hAnsi="Verdana" w:cs="Verdana"/>
          <w:sz w:val="20"/>
          <w:szCs w:val="20"/>
          <w:u w:val="single"/>
        </w:rPr>
        <w:t>6.If C does not have a StatementList, then go to step 10. 7.Evaluate C’s StatementList and let R be the result.</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720" w:right="3060"/>
        <w:rPr>
          <w:rFonts w:ascii="Times New Roman" w:hAnsi="Times New Roman" w:cs="Times New Roman"/>
          <w:sz w:val="24"/>
          <w:szCs w:val="24"/>
        </w:rPr>
      </w:pPr>
      <w:r>
        <w:rPr>
          <w:rFonts w:ascii="Verdana" w:hAnsi="Verdana" w:cs="Verdana"/>
          <w:sz w:val="20"/>
          <w:szCs w:val="20"/>
          <w:u w:val="single"/>
        </w:rPr>
        <w:t>8.If R is an abrupt completion, then re</w:t>
      </w:r>
      <w:r>
        <w:rPr>
          <w:rFonts w:ascii="Verdana" w:hAnsi="Verdana" w:cs="Verdana"/>
          <w:sz w:val="20"/>
          <w:szCs w:val="20"/>
          <w:u w:val="single"/>
        </w:rPr>
        <w:t>turn R. 9.Let V = R.value.</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720" w:right="500"/>
        <w:rPr>
          <w:rFonts w:ascii="Times New Roman" w:hAnsi="Times New Roman" w:cs="Times New Roman"/>
          <w:sz w:val="24"/>
          <w:szCs w:val="24"/>
        </w:rPr>
      </w:pPr>
      <w:r>
        <w:rPr>
          <w:rFonts w:ascii="Verdana" w:hAnsi="Verdana" w:cs="Verdana"/>
          <w:sz w:val="20"/>
          <w:szCs w:val="20"/>
          <w:u w:val="single"/>
        </w:rPr>
        <w:t>10.Let C be the next CaseClause in A. If there is no such CaseClause, then go to step 16.</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52448" behindDoc="1" locked="0" layoutInCell="0" allowOverlap="1">
            <wp:simplePos x="0" y="0"/>
            <wp:positionH relativeFrom="column">
              <wp:posOffset>-139065</wp:posOffset>
            </wp:positionH>
            <wp:positionV relativeFrom="paragraph">
              <wp:posOffset>244475</wp:posOffset>
            </wp:positionV>
            <wp:extent cx="6268085" cy="635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38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71" w:right="1440" w:bottom="589" w:left="1180" w:header="720" w:footer="720" w:gutter="0"/>
          <w:cols w:space="720" w:equalWidth="0">
            <w:col w:w="9620"/>
          </w:cols>
          <w:noEndnote/>
        </w:sectPr>
      </w:pPr>
    </w:p>
    <w:p w:rsidR="00000000" w:rsidRDefault="00C649A5">
      <w:pPr>
        <w:pStyle w:val="DefaultParagraphFont"/>
        <w:widowControl w:val="0"/>
        <w:overflowPunct w:val="0"/>
        <w:autoSpaceDE w:val="0"/>
        <w:autoSpaceDN w:val="0"/>
        <w:adjustRightInd w:val="0"/>
        <w:spacing w:after="0" w:line="223" w:lineRule="auto"/>
        <w:ind w:left="1720" w:right="1640"/>
        <w:rPr>
          <w:rFonts w:ascii="Times New Roman" w:hAnsi="Times New Roman" w:cs="Times New Roman"/>
          <w:sz w:val="24"/>
          <w:szCs w:val="24"/>
        </w:rPr>
      </w:pPr>
      <w:bookmarkStart w:id="39" w:name="page39"/>
      <w:bookmarkEnd w:id="39"/>
      <w:r>
        <w:rPr>
          <w:rFonts w:ascii="Verdana" w:hAnsi="Verdana" w:cs="Verdana"/>
          <w:sz w:val="20"/>
          <w:szCs w:val="20"/>
          <w:u w:val="single"/>
        </w:rPr>
        <w:lastRenderedPageBreak/>
        <w:t>11.If C does not have a StatementList, then go to step 10. 12.Evaluate C’s StatementList and let R be t</w:t>
      </w:r>
      <w:r>
        <w:rPr>
          <w:rFonts w:ascii="Verdana" w:hAnsi="Verdana" w:cs="Verdana"/>
          <w:sz w:val="20"/>
          <w:szCs w:val="20"/>
          <w:u w:val="single"/>
        </w:rPr>
        <w:t>he result. 13.If R.value is not empty, then let V = R.value.</w:t>
      </w:r>
    </w:p>
    <w:p w:rsidR="00000000" w:rsidRDefault="00C649A5">
      <w:pPr>
        <w:pStyle w:val="DefaultParagraphFont"/>
        <w:widowControl w:val="0"/>
        <w:autoSpaceDE w:val="0"/>
        <w:autoSpaceDN w:val="0"/>
        <w:adjustRightInd w:val="0"/>
        <w:spacing w:after="0" w:line="5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720" w:right="880"/>
        <w:rPr>
          <w:rFonts w:ascii="Times New Roman" w:hAnsi="Times New Roman" w:cs="Times New Roman"/>
          <w:sz w:val="24"/>
          <w:szCs w:val="24"/>
        </w:rPr>
      </w:pPr>
      <w:r>
        <w:rPr>
          <w:rFonts w:ascii="Verdana" w:hAnsi="Verdana" w:cs="Verdana"/>
          <w:sz w:val="20"/>
          <w:szCs w:val="20"/>
          <w:u w:val="single"/>
        </w:rPr>
        <w:t>14.If R is an abrupt completion, then return (R.type, V, R.target). 15.Go to step 10.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720"/>
        <w:rPr>
          <w:rFonts w:ascii="Times New Roman" w:hAnsi="Times New Roman" w:cs="Times New Roman"/>
          <w:sz w:val="24"/>
          <w:szCs w:val="24"/>
        </w:rPr>
      </w:pPr>
      <w:r>
        <w:rPr>
          <w:rFonts w:ascii="Verdana" w:hAnsi="Verdana" w:cs="Verdana"/>
          <w:sz w:val="20"/>
          <w:szCs w:val="20"/>
          <w:u w:val="single"/>
        </w:rPr>
        <w:t>16.Return (normal, V, empty).</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V0063:</w:t>
      </w:r>
    </w:p>
    <w:p w:rsidR="00000000" w:rsidRDefault="00C649A5">
      <w:pPr>
        <w:pStyle w:val="DefaultParagraphFont"/>
        <w:widowControl w:val="0"/>
        <w:autoSpaceDE w:val="0"/>
        <w:autoSpaceDN w:val="0"/>
        <w:adjustRightInd w:val="0"/>
        <w:spacing w:after="0" w:line="23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20" w:right="160"/>
        <w:rPr>
          <w:rFonts w:ascii="Times New Roman" w:hAnsi="Times New Roman" w:cs="Times New Roman"/>
          <w:sz w:val="24"/>
          <w:szCs w:val="24"/>
        </w:rPr>
      </w:pPr>
      <w:r>
        <w:rPr>
          <w:rFonts w:ascii="Verdana" w:hAnsi="Verdana" w:cs="Verdana"/>
          <w:sz w:val="20"/>
          <w:szCs w:val="20"/>
          <w:u w:val="single"/>
        </w:rPr>
        <w:t>The production CaseBlock : { CaseClausesopt DefaultClause CaseClause</w:t>
      </w:r>
      <w:r>
        <w:rPr>
          <w:rFonts w:ascii="Verdana" w:hAnsi="Verdana" w:cs="Verdana"/>
          <w:sz w:val="20"/>
          <w:szCs w:val="20"/>
          <w:u w:val="single"/>
        </w:rPr>
        <w:t>sopt } is given an input parameter, input, and is evaluated as follows:</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720"/>
        <w:rPr>
          <w:rFonts w:ascii="Times New Roman" w:hAnsi="Times New Roman" w:cs="Times New Roman"/>
          <w:sz w:val="24"/>
          <w:szCs w:val="24"/>
        </w:rPr>
      </w:pPr>
      <w:r>
        <w:rPr>
          <w:rFonts w:ascii="Verdana" w:hAnsi="Verdana" w:cs="Verdana"/>
          <w:sz w:val="20"/>
          <w:szCs w:val="20"/>
          <w:u w:val="single"/>
        </w:rPr>
        <w:t>1. Let V = empty.</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720" w:right="100"/>
        <w:rPr>
          <w:rFonts w:ascii="Times New Roman" w:hAnsi="Times New Roman" w:cs="Times New Roman"/>
          <w:sz w:val="24"/>
          <w:szCs w:val="24"/>
        </w:rPr>
      </w:pPr>
      <w:r>
        <w:rPr>
          <w:rFonts w:ascii="Verdana" w:hAnsi="Verdana" w:cs="Verdana"/>
          <w:sz w:val="20"/>
          <w:szCs w:val="20"/>
          <w:u w:val="single"/>
        </w:rPr>
        <w:t>2.Let A be the list of CaseClause items in the first CaseClauses, in source text order.</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720" w:right="80"/>
        <w:rPr>
          <w:rFonts w:ascii="Times New Roman" w:hAnsi="Times New Roman" w:cs="Times New Roman"/>
          <w:sz w:val="24"/>
          <w:szCs w:val="24"/>
        </w:rPr>
      </w:pPr>
      <w:r>
        <w:rPr>
          <w:rFonts w:ascii="Verdana" w:hAnsi="Verdana" w:cs="Verdana"/>
          <w:sz w:val="20"/>
          <w:szCs w:val="20"/>
          <w:u w:val="single"/>
        </w:rPr>
        <w:t>3.Let C be the next CaseClause in A. If there is no such CaseClause, then go to step 11.</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720"/>
        <w:rPr>
          <w:rFonts w:ascii="Times New Roman" w:hAnsi="Times New Roman" w:cs="Times New Roman"/>
          <w:sz w:val="24"/>
          <w:szCs w:val="24"/>
        </w:rPr>
      </w:pPr>
      <w:r>
        <w:rPr>
          <w:rFonts w:ascii="Verdana" w:hAnsi="Verdana" w:cs="Verdana"/>
          <w:sz w:val="20"/>
          <w:szCs w:val="20"/>
          <w:u w:val="single"/>
        </w:rPr>
        <w:t>4.Evaluate C.</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720" w:right="220"/>
        <w:rPr>
          <w:rFonts w:ascii="Times New Roman" w:hAnsi="Times New Roman" w:cs="Times New Roman"/>
          <w:sz w:val="24"/>
          <w:szCs w:val="24"/>
        </w:rPr>
      </w:pPr>
      <w:r>
        <w:rPr>
          <w:rFonts w:ascii="Verdana" w:hAnsi="Verdana" w:cs="Verdana"/>
          <w:sz w:val="20"/>
          <w:szCs w:val="20"/>
          <w:u w:val="single"/>
        </w:rPr>
        <w:t>5.If input is not equal to Result(4) as defined by the !== operator, then go to step 3.</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720" w:right="1780"/>
        <w:rPr>
          <w:rFonts w:ascii="Times New Roman" w:hAnsi="Times New Roman" w:cs="Times New Roman"/>
          <w:sz w:val="24"/>
          <w:szCs w:val="24"/>
        </w:rPr>
      </w:pPr>
      <w:r>
        <w:rPr>
          <w:rFonts w:ascii="Verdana" w:hAnsi="Verdana" w:cs="Verdana"/>
          <w:sz w:val="20"/>
          <w:szCs w:val="20"/>
          <w:u w:val="single"/>
        </w:rPr>
        <w:t>6.If C does not have a StatementList, then go to step 20. 7.Ev</w:t>
      </w:r>
      <w:r>
        <w:rPr>
          <w:rFonts w:ascii="Verdana" w:hAnsi="Verdana" w:cs="Verdana"/>
          <w:sz w:val="20"/>
          <w:szCs w:val="20"/>
          <w:u w:val="single"/>
        </w:rPr>
        <w:t>aluate C’s StatementList and let R be the result.</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720" w:right="3060"/>
        <w:rPr>
          <w:rFonts w:ascii="Times New Roman" w:hAnsi="Times New Roman" w:cs="Times New Roman"/>
          <w:sz w:val="24"/>
          <w:szCs w:val="24"/>
        </w:rPr>
      </w:pPr>
      <w:r>
        <w:rPr>
          <w:rFonts w:ascii="Verdana" w:hAnsi="Verdana" w:cs="Verdana"/>
          <w:sz w:val="20"/>
          <w:szCs w:val="20"/>
          <w:u w:val="single"/>
        </w:rPr>
        <w:t>8.If R is an abrupt completion, then return R. 9.Let V = R.value.</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720"/>
        <w:rPr>
          <w:rFonts w:ascii="Times New Roman" w:hAnsi="Times New Roman" w:cs="Times New Roman"/>
          <w:sz w:val="24"/>
          <w:szCs w:val="24"/>
        </w:rPr>
      </w:pPr>
      <w:r>
        <w:rPr>
          <w:rFonts w:ascii="Verdana" w:hAnsi="Verdana" w:cs="Verdana"/>
          <w:sz w:val="20"/>
          <w:szCs w:val="20"/>
          <w:u w:val="single"/>
        </w:rPr>
        <w:t>10.Go to step 20.</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720" w:right="420"/>
        <w:rPr>
          <w:rFonts w:ascii="Times New Roman" w:hAnsi="Times New Roman" w:cs="Times New Roman"/>
          <w:sz w:val="24"/>
          <w:szCs w:val="24"/>
        </w:rPr>
      </w:pPr>
      <w:r>
        <w:rPr>
          <w:rFonts w:ascii="Verdana" w:hAnsi="Verdana" w:cs="Verdana"/>
          <w:sz w:val="20"/>
          <w:szCs w:val="20"/>
          <w:u w:val="single"/>
        </w:rPr>
        <w:t>11.Let B be the list of CaseClause items in the second CaseClauses, in source text order.</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720" w:right="480"/>
        <w:rPr>
          <w:rFonts w:ascii="Times New Roman" w:hAnsi="Times New Roman" w:cs="Times New Roman"/>
          <w:sz w:val="24"/>
          <w:szCs w:val="24"/>
        </w:rPr>
      </w:pPr>
      <w:r>
        <w:rPr>
          <w:rFonts w:ascii="Verdana" w:hAnsi="Verdana" w:cs="Verdana"/>
          <w:sz w:val="20"/>
          <w:szCs w:val="20"/>
          <w:u w:val="single"/>
        </w:rPr>
        <w:t>12.Let C be the next CaseClause in B. If there is no such CaseClause, then go to step 26.</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720"/>
        <w:rPr>
          <w:rFonts w:ascii="Times New Roman" w:hAnsi="Times New Roman" w:cs="Times New Roman"/>
          <w:sz w:val="24"/>
          <w:szCs w:val="24"/>
        </w:rPr>
      </w:pPr>
      <w:r>
        <w:rPr>
          <w:rFonts w:ascii="Verdana" w:hAnsi="Verdana" w:cs="Verdana"/>
          <w:sz w:val="20"/>
          <w:szCs w:val="20"/>
          <w:u w:val="single"/>
        </w:rPr>
        <w:t>13.Evaluate C.</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720" w:right="500"/>
        <w:rPr>
          <w:rFonts w:ascii="Times New Roman" w:hAnsi="Times New Roman" w:cs="Times New Roman"/>
          <w:sz w:val="24"/>
          <w:szCs w:val="24"/>
        </w:rPr>
      </w:pPr>
      <w:r>
        <w:rPr>
          <w:rFonts w:ascii="Verdana" w:hAnsi="Verdana" w:cs="Verdana"/>
          <w:sz w:val="20"/>
          <w:szCs w:val="20"/>
          <w:u w:val="single"/>
        </w:rPr>
        <w:t>14.If input is not equal to Result(13) as defined by the !== operator, then go to step 12.</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left="1720" w:right="1640"/>
        <w:rPr>
          <w:rFonts w:ascii="Times New Roman" w:hAnsi="Times New Roman" w:cs="Times New Roman"/>
          <w:sz w:val="24"/>
          <w:szCs w:val="24"/>
        </w:rPr>
      </w:pPr>
      <w:r>
        <w:rPr>
          <w:rFonts w:ascii="Verdana" w:hAnsi="Verdana" w:cs="Verdana"/>
          <w:sz w:val="20"/>
          <w:szCs w:val="20"/>
          <w:u w:val="single"/>
        </w:rPr>
        <w:t>15.If C does not have a StatementList, then go to step 31. 16.Evaluate C’s StatementList and let R be the result. 17.If R is an abrupt completion, then return R.</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720"/>
        <w:rPr>
          <w:rFonts w:ascii="Times New Roman" w:hAnsi="Times New Roman" w:cs="Times New Roman"/>
          <w:sz w:val="24"/>
          <w:szCs w:val="24"/>
        </w:rPr>
      </w:pPr>
      <w:r>
        <w:rPr>
          <w:rFonts w:ascii="Verdana" w:hAnsi="Verdana" w:cs="Verdana"/>
          <w:sz w:val="20"/>
          <w:szCs w:val="20"/>
          <w:u w:val="single"/>
        </w:rPr>
        <w:t>18.Let V = R.value.</w:t>
      </w:r>
    </w:p>
    <w:p w:rsidR="00000000" w:rsidRDefault="00C649A5">
      <w:pPr>
        <w:pStyle w:val="DefaultParagraphFont"/>
        <w:widowControl w:val="0"/>
        <w:autoSpaceDE w:val="0"/>
        <w:autoSpaceDN w:val="0"/>
        <w:adjustRightInd w:val="0"/>
        <w:spacing w:after="0" w:line="239" w:lineRule="auto"/>
        <w:ind w:left="1720"/>
        <w:rPr>
          <w:rFonts w:ascii="Times New Roman" w:hAnsi="Times New Roman" w:cs="Times New Roman"/>
          <w:sz w:val="24"/>
          <w:szCs w:val="24"/>
        </w:rPr>
      </w:pPr>
      <w:r>
        <w:rPr>
          <w:rFonts w:ascii="Verdana" w:hAnsi="Verdana" w:cs="Verdana"/>
          <w:sz w:val="20"/>
          <w:szCs w:val="20"/>
          <w:u w:val="single"/>
        </w:rPr>
        <w:t>19.Go to step 31.</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720" w:right="500"/>
        <w:rPr>
          <w:rFonts w:ascii="Times New Roman" w:hAnsi="Times New Roman" w:cs="Times New Roman"/>
          <w:sz w:val="24"/>
          <w:szCs w:val="24"/>
        </w:rPr>
      </w:pPr>
      <w:r>
        <w:rPr>
          <w:rFonts w:ascii="Verdana" w:hAnsi="Verdana" w:cs="Verdana"/>
          <w:sz w:val="20"/>
          <w:szCs w:val="20"/>
          <w:u w:val="single"/>
        </w:rPr>
        <w:t>20.Let C be the next CaseClause in A. If there is no s</w:t>
      </w:r>
      <w:r>
        <w:rPr>
          <w:rFonts w:ascii="Verdana" w:hAnsi="Verdana" w:cs="Verdana"/>
          <w:sz w:val="20"/>
          <w:szCs w:val="20"/>
          <w:u w:val="single"/>
        </w:rPr>
        <w:t>uch CaseClause, then go to step 26.</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720" w:right="1640"/>
        <w:rPr>
          <w:rFonts w:ascii="Times New Roman" w:hAnsi="Times New Roman" w:cs="Times New Roman"/>
          <w:sz w:val="24"/>
          <w:szCs w:val="24"/>
        </w:rPr>
      </w:pPr>
      <w:r>
        <w:rPr>
          <w:rFonts w:ascii="Verdana" w:hAnsi="Verdana" w:cs="Verdana"/>
          <w:sz w:val="20"/>
          <w:szCs w:val="20"/>
          <w:u w:val="single"/>
        </w:rPr>
        <w:t>21.If C does not have a StatementList, then go to step 20. 22.Evaluate C’s StatementList and let R be the result.</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720"/>
        <w:rPr>
          <w:rFonts w:ascii="Times New Roman" w:hAnsi="Times New Roman" w:cs="Times New Roman"/>
          <w:sz w:val="24"/>
          <w:szCs w:val="24"/>
        </w:rPr>
      </w:pPr>
      <w:r>
        <w:rPr>
          <w:rFonts w:ascii="Verdana" w:hAnsi="Verdana" w:cs="Verdana"/>
          <w:sz w:val="20"/>
          <w:szCs w:val="20"/>
          <w:u w:val="single"/>
        </w:rPr>
        <w:t>23.If R.value is not empty, then let V = R.value.</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720" w:right="880"/>
        <w:rPr>
          <w:rFonts w:ascii="Times New Roman" w:hAnsi="Times New Roman" w:cs="Times New Roman"/>
          <w:sz w:val="24"/>
          <w:szCs w:val="24"/>
        </w:rPr>
      </w:pPr>
      <w:r>
        <w:rPr>
          <w:rFonts w:ascii="Verdana" w:hAnsi="Verdana" w:cs="Verdana"/>
          <w:sz w:val="20"/>
          <w:szCs w:val="20"/>
          <w:u w:val="single"/>
        </w:rPr>
        <w:t>24.If R is an abrupt completion, then return (R.type,</w:t>
      </w:r>
      <w:r>
        <w:rPr>
          <w:rFonts w:ascii="Verdana" w:hAnsi="Verdana" w:cs="Verdana"/>
          <w:sz w:val="20"/>
          <w:szCs w:val="20"/>
          <w:u w:val="single"/>
        </w:rPr>
        <w:t xml:space="preserve"> V, R.target). 25.Go to step 20.</w:t>
      </w:r>
    </w:p>
    <w:p w:rsidR="00000000" w:rsidRDefault="00C649A5">
      <w:pPr>
        <w:pStyle w:val="DefaultParagraphFont"/>
        <w:widowControl w:val="0"/>
        <w:autoSpaceDE w:val="0"/>
        <w:autoSpaceDN w:val="0"/>
        <w:adjustRightInd w:val="0"/>
        <w:spacing w:after="0" w:line="5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40" w:lineRule="auto"/>
        <w:ind w:left="1720" w:right="320"/>
        <w:rPr>
          <w:rFonts w:ascii="Times New Roman" w:hAnsi="Times New Roman" w:cs="Times New Roman"/>
          <w:sz w:val="24"/>
          <w:szCs w:val="24"/>
        </w:rPr>
      </w:pPr>
      <w:r>
        <w:rPr>
          <w:rFonts w:ascii="Verdana" w:hAnsi="Verdana" w:cs="Verdana"/>
          <w:sz w:val="20"/>
          <w:szCs w:val="20"/>
          <w:u w:val="single"/>
        </w:rPr>
        <w:t>26.If the DefaultClause does not have a StatementList, then go to step 30.</w:t>
      </w:r>
    </w:p>
    <w:p w:rsidR="00000000" w:rsidRDefault="00C649A5">
      <w:pPr>
        <w:pStyle w:val="DefaultParagraphFont"/>
        <w:widowControl w:val="0"/>
        <w:autoSpaceDE w:val="0"/>
        <w:autoSpaceDN w:val="0"/>
        <w:adjustRightInd w:val="0"/>
        <w:spacing w:after="0" w:line="19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720"/>
        <w:rPr>
          <w:rFonts w:ascii="Times New Roman" w:hAnsi="Times New Roman" w:cs="Times New Roman"/>
          <w:sz w:val="24"/>
          <w:szCs w:val="24"/>
        </w:rPr>
      </w:pPr>
      <w:r>
        <w:rPr>
          <w:rFonts w:ascii="Verdana" w:hAnsi="Verdana" w:cs="Verdana"/>
          <w:sz w:val="20"/>
          <w:szCs w:val="20"/>
          <w:u w:val="single"/>
        </w:rPr>
        <w:t>27.Evaluate the DefaultClause’s StatementList and let R be the result.</w:t>
      </w:r>
    </w:p>
    <w:p w:rsidR="00000000" w:rsidRDefault="00C649A5">
      <w:pPr>
        <w:pStyle w:val="DefaultParagraphFont"/>
        <w:widowControl w:val="0"/>
        <w:autoSpaceDE w:val="0"/>
        <w:autoSpaceDN w:val="0"/>
        <w:adjustRightInd w:val="0"/>
        <w:spacing w:after="0" w:line="239" w:lineRule="auto"/>
        <w:ind w:left="1720"/>
        <w:rPr>
          <w:rFonts w:ascii="Times New Roman" w:hAnsi="Times New Roman" w:cs="Times New Roman"/>
          <w:sz w:val="24"/>
          <w:szCs w:val="24"/>
        </w:rPr>
      </w:pPr>
      <w:r>
        <w:rPr>
          <w:rFonts w:ascii="Verdana" w:hAnsi="Verdana" w:cs="Verdana"/>
          <w:sz w:val="20"/>
          <w:szCs w:val="20"/>
          <w:u w:val="single"/>
        </w:rPr>
        <w:t>28.If R.value is not empty, then let V = R.value.</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left="1720" w:right="400"/>
        <w:rPr>
          <w:rFonts w:ascii="Times New Roman" w:hAnsi="Times New Roman" w:cs="Times New Roman"/>
          <w:sz w:val="24"/>
          <w:szCs w:val="24"/>
        </w:rPr>
      </w:pPr>
      <w:r>
        <w:rPr>
          <w:rFonts w:ascii="Verdana" w:hAnsi="Verdana" w:cs="Verdana"/>
          <w:sz w:val="20"/>
          <w:szCs w:val="20"/>
          <w:u w:val="single"/>
        </w:rPr>
        <w:t>29.If R is an abrupt completion, then return (R.type, V, R.target). 30.Let B be the list of CaseClause items in the second CaseClauses, in source text order.</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53472" behindDoc="1" locked="0" layoutInCell="0" allowOverlap="1">
            <wp:simplePos x="0" y="0"/>
            <wp:positionH relativeFrom="column">
              <wp:posOffset>-139065</wp:posOffset>
            </wp:positionH>
            <wp:positionV relativeFrom="paragraph">
              <wp:posOffset>371475</wp:posOffset>
            </wp:positionV>
            <wp:extent cx="6268085" cy="635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39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w:t>
      </w:r>
      <w:r>
        <w:rPr>
          <w:rFonts w:ascii="Verdana" w:hAnsi="Verdana" w:cs="Verdana"/>
          <w:sz w:val="18"/>
          <w:szCs w:val="18"/>
        </w:rPr>
        <w:t>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6" w:right="1440" w:bottom="589" w:left="1180" w:header="720" w:footer="720" w:gutter="0"/>
          <w:cols w:space="720" w:equalWidth="0">
            <w:col w:w="9620"/>
          </w:cols>
          <w:noEndnote/>
        </w:sectPr>
      </w:pPr>
    </w:p>
    <w:p w:rsidR="00000000" w:rsidRDefault="00C649A5">
      <w:pPr>
        <w:pStyle w:val="DefaultParagraphFont"/>
        <w:widowControl w:val="0"/>
        <w:overflowPunct w:val="0"/>
        <w:autoSpaceDE w:val="0"/>
        <w:autoSpaceDN w:val="0"/>
        <w:adjustRightInd w:val="0"/>
        <w:spacing w:after="0" w:line="215" w:lineRule="auto"/>
        <w:ind w:left="1730" w:right="500"/>
        <w:rPr>
          <w:rFonts w:ascii="Times New Roman" w:hAnsi="Times New Roman" w:cs="Times New Roman"/>
          <w:sz w:val="24"/>
          <w:szCs w:val="24"/>
        </w:rPr>
      </w:pPr>
      <w:bookmarkStart w:id="40" w:name="page40"/>
      <w:bookmarkEnd w:id="40"/>
      <w:r>
        <w:rPr>
          <w:rFonts w:ascii="Verdana" w:hAnsi="Verdana" w:cs="Verdana"/>
          <w:sz w:val="20"/>
          <w:szCs w:val="20"/>
          <w:u w:val="single"/>
        </w:rPr>
        <w:lastRenderedPageBreak/>
        <w:t>31.Let C be the next CaseClause in B. If there is no such CaseClause, then go to step 37.</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730" w:right="1640"/>
        <w:rPr>
          <w:rFonts w:ascii="Times New Roman" w:hAnsi="Times New Roman" w:cs="Times New Roman"/>
          <w:sz w:val="24"/>
          <w:szCs w:val="24"/>
        </w:rPr>
      </w:pPr>
      <w:r>
        <w:rPr>
          <w:rFonts w:ascii="Verdana" w:hAnsi="Verdana" w:cs="Verdana"/>
          <w:sz w:val="20"/>
          <w:szCs w:val="20"/>
          <w:u w:val="single"/>
        </w:rPr>
        <w:t>32.If C does not have a StatementList, then go to step 31. 33.Evaluate C’s StatementList and let R be the result.</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730"/>
        <w:rPr>
          <w:rFonts w:ascii="Times New Roman" w:hAnsi="Times New Roman" w:cs="Times New Roman"/>
          <w:sz w:val="24"/>
          <w:szCs w:val="24"/>
        </w:rPr>
      </w:pPr>
      <w:r>
        <w:rPr>
          <w:rFonts w:ascii="Verdana" w:hAnsi="Verdana" w:cs="Verdana"/>
          <w:sz w:val="20"/>
          <w:szCs w:val="20"/>
          <w:u w:val="single"/>
        </w:rPr>
        <w:t>34.If R.value is not empty, then let V = R.value.</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730" w:right="880"/>
        <w:rPr>
          <w:rFonts w:ascii="Times New Roman" w:hAnsi="Times New Roman" w:cs="Times New Roman"/>
          <w:sz w:val="24"/>
          <w:szCs w:val="24"/>
        </w:rPr>
      </w:pPr>
      <w:r>
        <w:rPr>
          <w:rFonts w:ascii="Verdana" w:hAnsi="Verdana" w:cs="Verdana"/>
          <w:sz w:val="20"/>
          <w:szCs w:val="20"/>
          <w:u w:val="single"/>
        </w:rPr>
        <w:t>35.If R is an abrupt completion, then return (R.type, V, R.target). 36.Go to step 31.</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730"/>
        <w:rPr>
          <w:rFonts w:ascii="Times New Roman" w:hAnsi="Times New Roman" w:cs="Times New Roman"/>
          <w:sz w:val="24"/>
          <w:szCs w:val="24"/>
        </w:rPr>
      </w:pPr>
      <w:r>
        <w:rPr>
          <w:rFonts w:ascii="Verdana" w:hAnsi="Verdana" w:cs="Verdana"/>
          <w:sz w:val="20"/>
          <w:szCs w:val="20"/>
          <w:u w:val="single"/>
        </w:rPr>
        <w:t>37.Return (normal, V, empty).</w:t>
      </w:r>
    </w:p>
    <w:p w:rsidR="00000000" w:rsidRDefault="00C649A5">
      <w:pPr>
        <w:pStyle w:val="DefaultParagraphFont"/>
        <w:widowControl w:val="0"/>
        <w:autoSpaceDE w:val="0"/>
        <w:autoSpaceDN w:val="0"/>
        <w:adjustRightInd w:val="0"/>
        <w:spacing w:after="0" w:line="24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Times New Roman" w:hAnsi="Times New Roman" w:cs="Times New Roman"/>
          <w:sz w:val="20"/>
          <w:szCs w:val="20"/>
        </w:rPr>
        <w:t xml:space="preserve">2.1.42  </w:t>
      </w:r>
      <w:r>
        <w:rPr>
          <w:rFonts w:ascii="Verdana" w:hAnsi="Verdana" w:cs="Verdana"/>
          <w:b/>
          <w:bCs/>
          <w:sz w:val="20"/>
          <w:szCs w:val="20"/>
        </w:rPr>
        <w:t>[ECMA-262] Section 12.14, The try Statement</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V0064:</w:t>
      </w:r>
    </w:p>
    <w:p w:rsidR="00000000" w:rsidRDefault="00C649A5">
      <w:pPr>
        <w:pStyle w:val="DefaultParagraphFont"/>
        <w:widowControl w:val="0"/>
        <w:autoSpaceDE w:val="0"/>
        <w:autoSpaceDN w:val="0"/>
        <w:adjustRightInd w:val="0"/>
        <w:spacing w:after="0" w:line="16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30"/>
        <w:rPr>
          <w:rFonts w:ascii="Times New Roman" w:hAnsi="Times New Roman" w:cs="Times New Roman"/>
          <w:sz w:val="24"/>
          <w:szCs w:val="24"/>
        </w:rPr>
      </w:pPr>
      <w:r>
        <w:rPr>
          <w:rFonts w:ascii="Verdana" w:hAnsi="Verdana" w:cs="Verdana"/>
          <w:sz w:val="20"/>
          <w:szCs w:val="20"/>
        </w:rPr>
        <w:t xml:space="preserve">The production </w:t>
      </w:r>
      <w:r>
        <w:rPr>
          <w:rFonts w:ascii="Verdana" w:hAnsi="Verdana" w:cs="Verdana"/>
          <w:i/>
          <w:iCs/>
          <w:sz w:val="20"/>
          <w:szCs w:val="20"/>
        </w:rPr>
        <w:t>TryStatement</w:t>
      </w:r>
      <w:r>
        <w:rPr>
          <w:rFonts w:ascii="Verdana" w:hAnsi="Verdana" w:cs="Verdana"/>
          <w:sz w:val="20"/>
          <w:szCs w:val="20"/>
        </w:rPr>
        <w:t xml:space="preserve"> </w:t>
      </w:r>
      <w:r>
        <w:rPr>
          <w:rFonts w:ascii="Verdana" w:hAnsi="Verdana" w:cs="Verdana"/>
          <w:b/>
          <w:bCs/>
          <w:sz w:val="20"/>
          <w:szCs w:val="20"/>
        </w:rPr>
        <w:t>:</w:t>
      </w:r>
      <w:r>
        <w:rPr>
          <w:rFonts w:ascii="Verdana" w:hAnsi="Verdana" w:cs="Verdana"/>
          <w:sz w:val="20"/>
          <w:szCs w:val="20"/>
        </w:rPr>
        <w:t xml:space="preserve"> </w:t>
      </w:r>
      <w:r>
        <w:rPr>
          <w:rFonts w:ascii="Courier New" w:hAnsi="Courier New" w:cs="Courier New"/>
          <w:b/>
          <w:bCs/>
          <w:sz w:val="20"/>
          <w:szCs w:val="20"/>
        </w:rPr>
        <w:t>try</w:t>
      </w:r>
      <w:r>
        <w:rPr>
          <w:rFonts w:ascii="Verdana" w:hAnsi="Verdana" w:cs="Verdana"/>
          <w:sz w:val="20"/>
          <w:szCs w:val="20"/>
        </w:rPr>
        <w:t xml:space="preserve"> </w:t>
      </w:r>
      <w:r>
        <w:rPr>
          <w:rFonts w:ascii="Verdana" w:hAnsi="Verdana" w:cs="Verdana"/>
          <w:i/>
          <w:iCs/>
          <w:sz w:val="20"/>
          <w:szCs w:val="20"/>
        </w:rPr>
        <w:t>Block Catch Finally</w:t>
      </w:r>
      <w:r>
        <w:rPr>
          <w:rFonts w:ascii="Verdana" w:hAnsi="Verdana" w:cs="Verdana"/>
          <w:sz w:val="20"/>
          <w:szCs w:val="20"/>
        </w:rPr>
        <w:t xml:space="preserve"> is evaluated as follows:</w:t>
      </w:r>
    </w:p>
    <w:p w:rsidR="00000000" w:rsidRDefault="00AD528A">
      <w:pPr>
        <w:pStyle w:val="DefaultParagraphFont"/>
        <w:widowControl w:val="0"/>
        <w:autoSpaceDE w:val="0"/>
        <w:autoSpaceDN w:val="0"/>
        <w:adjustRightInd w:val="0"/>
        <w:spacing w:after="0" w:line="234" w:lineRule="exact"/>
        <w:rPr>
          <w:rFonts w:ascii="Times New Roman" w:hAnsi="Times New Roman" w:cs="Times New Roman"/>
          <w:sz w:val="24"/>
          <w:szCs w:val="24"/>
        </w:rPr>
      </w:pPr>
      <w:r>
        <w:rPr>
          <w:noProof/>
        </w:rPr>
        <w:drawing>
          <wp:anchor distT="0" distB="0" distL="114300" distR="114300" simplePos="0" relativeHeight="251754496" behindDoc="1" locked="0" layoutInCell="0" allowOverlap="1">
            <wp:simplePos x="0" y="0"/>
            <wp:positionH relativeFrom="column">
              <wp:posOffset>483235</wp:posOffset>
            </wp:positionH>
            <wp:positionV relativeFrom="paragraph">
              <wp:posOffset>90170</wp:posOffset>
            </wp:positionV>
            <wp:extent cx="5263515" cy="341630"/>
            <wp:effectExtent l="0" t="0" r="0" b="127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3515" cy="3416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6" w:lineRule="auto"/>
        <w:ind w:left="910" w:right="720"/>
        <w:jc w:val="both"/>
        <w:rPr>
          <w:rFonts w:ascii="Times New Roman" w:hAnsi="Times New Roman" w:cs="Times New Roman"/>
          <w:sz w:val="24"/>
          <w:szCs w:val="24"/>
        </w:rPr>
      </w:pPr>
      <w:r>
        <w:rPr>
          <w:rFonts w:ascii="Verdana" w:hAnsi="Verdana" w:cs="Verdana"/>
          <w:sz w:val="18"/>
          <w:szCs w:val="18"/>
        </w:rPr>
        <w:t>Step 5 below contains a specification error that is documented in the ES3 errata. J</w:t>
      </w:r>
      <w:r>
        <w:rPr>
          <w:rFonts w:ascii="Verdana" w:hAnsi="Verdana" w:cs="Verdana"/>
          <w:sz w:val="18"/>
          <w:szCs w:val="18"/>
        </w:rPr>
        <w:t>Script 5.x implements the following algorithm as corrected in the errata document.</w:t>
      </w:r>
    </w:p>
    <w:p w:rsidR="00000000" w:rsidRDefault="00C649A5">
      <w:pPr>
        <w:pStyle w:val="DefaultParagraphFont"/>
        <w:widowControl w:val="0"/>
        <w:autoSpaceDE w:val="0"/>
        <w:autoSpaceDN w:val="0"/>
        <w:adjustRightInd w:val="0"/>
        <w:spacing w:after="0" w:line="17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70"/>
        <w:rPr>
          <w:rFonts w:ascii="Times New Roman" w:hAnsi="Times New Roman" w:cs="Times New Roman"/>
          <w:sz w:val="24"/>
          <w:szCs w:val="24"/>
        </w:rPr>
      </w:pPr>
      <w:r>
        <w:rPr>
          <w:rFonts w:ascii="Verdana" w:hAnsi="Verdana" w:cs="Verdana"/>
          <w:sz w:val="20"/>
          <w:szCs w:val="20"/>
        </w:rPr>
        <w:t xml:space="preserve">1.  Evaluate </w:t>
      </w:r>
      <w:r>
        <w:rPr>
          <w:rFonts w:ascii="Verdana" w:hAnsi="Verdana" w:cs="Verdana"/>
          <w:i/>
          <w:iCs/>
          <w:sz w:val="20"/>
          <w:szCs w:val="20"/>
        </w:rPr>
        <w:t>Block</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239" w:lineRule="auto"/>
        <w:ind w:left="1170"/>
        <w:rPr>
          <w:rFonts w:ascii="Times New Roman" w:hAnsi="Times New Roman" w:cs="Times New Roman"/>
          <w:sz w:val="24"/>
          <w:szCs w:val="24"/>
        </w:rPr>
      </w:pPr>
      <w:r>
        <w:rPr>
          <w:rFonts w:ascii="Verdana" w:hAnsi="Verdana" w:cs="Verdana"/>
          <w:sz w:val="20"/>
          <w:szCs w:val="20"/>
        </w:rPr>
        <w:t xml:space="preserve">Let </w:t>
      </w:r>
      <w:r>
        <w:rPr>
          <w:rFonts w:ascii="Verdana" w:hAnsi="Verdana" w:cs="Verdana"/>
          <w:i/>
          <w:iCs/>
          <w:sz w:val="20"/>
          <w:szCs w:val="20"/>
        </w:rPr>
        <w:t>C</w:t>
      </w:r>
      <w:r>
        <w:rPr>
          <w:rFonts w:ascii="Verdana" w:hAnsi="Verdana" w:cs="Verdana"/>
          <w:sz w:val="20"/>
          <w:szCs w:val="20"/>
        </w:rPr>
        <w:t xml:space="preserve"> = Result(1).</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70" w:right="3740"/>
        <w:rPr>
          <w:rFonts w:ascii="Times New Roman" w:hAnsi="Times New Roman" w:cs="Times New Roman"/>
          <w:sz w:val="24"/>
          <w:szCs w:val="24"/>
        </w:rPr>
      </w:pPr>
      <w:r>
        <w:rPr>
          <w:rFonts w:ascii="Verdana" w:hAnsi="Verdana" w:cs="Verdana"/>
          <w:sz w:val="20"/>
          <w:szCs w:val="20"/>
        </w:rPr>
        <w:t xml:space="preserve">If Result(1).type is not </w:t>
      </w:r>
      <w:r>
        <w:rPr>
          <w:rFonts w:ascii="Verdana" w:hAnsi="Verdana" w:cs="Verdana"/>
          <w:b/>
          <w:bCs/>
          <w:sz w:val="20"/>
          <w:szCs w:val="20"/>
        </w:rPr>
        <w:t>throw</w:t>
      </w:r>
      <w:r>
        <w:rPr>
          <w:rFonts w:ascii="Verdana" w:hAnsi="Verdana" w:cs="Verdana"/>
          <w:sz w:val="20"/>
          <w:szCs w:val="20"/>
        </w:rPr>
        <w:t xml:space="preserve">, go to step 6. Evaluate </w:t>
      </w:r>
      <w:r>
        <w:rPr>
          <w:rFonts w:ascii="Verdana" w:hAnsi="Verdana" w:cs="Verdana"/>
          <w:i/>
          <w:iCs/>
          <w:sz w:val="20"/>
          <w:szCs w:val="20"/>
        </w:rPr>
        <w:t>Catch</w:t>
      </w:r>
      <w:r>
        <w:rPr>
          <w:rFonts w:ascii="Verdana" w:hAnsi="Verdana" w:cs="Verdana"/>
          <w:sz w:val="20"/>
          <w:szCs w:val="20"/>
        </w:rPr>
        <w:t xml:space="preserve"> with parameter Result(1).</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70" w:right="3120"/>
        <w:rPr>
          <w:rFonts w:ascii="Times New Roman" w:hAnsi="Times New Roman" w:cs="Times New Roman"/>
          <w:sz w:val="24"/>
          <w:szCs w:val="24"/>
        </w:rPr>
      </w:pPr>
      <w:r>
        <w:rPr>
          <w:rFonts w:ascii="Verdana" w:hAnsi="Verdana" w:cs="Verdana"/>
          <w:strike/>
          <w:sz w:val="20"/>
          <w:szCs w:val="20"/>
        </w:rPr>
        <w:t>If Result(4).type is not normal,</w:t>
      </w:r>
      <w:r>
        <w:rPr>
          <w:rFonts w:ascii="Verdana" w:hAnsi="Verdana" w:cs="Verdana"/>
          <w:sz w:val="20"/>
          <w:szCs w:val="20"/>
        </w:rPr>
        <w:t xml:space="preserve"> Let </w:t>
      </w:r>
      <w:r>
        <w:rPr>
          <w:rFonts w:ascii="Verdana" w:hAnsi="Verdana" w:cs="Verdana"/>
          <w:i/>
          <w:iCs/>
          <w:sz w:val="20"/>
          <w:szCs w:val="20"/>
        </w:rPr>
        <w:t>C</w:t>
      </w:r>
      <w:r>
        <w:rPr>
          <w:rFonts w:ascii="Verdana" w:hAnsi="Verdana" w:cs="Verdana"/>
          <w:sz w:val="20"/>
          <w:szCs w:val="20"/>
        </w:rPr>
        <w:t xml:space="preserve"> = Result(4). Evaluate </w:t>
      </w:r>
      <w:r>
        <w:rPr>
          <w:rFonts w:ascii="Verdana" w:hAnsi="Verdana" w:cs="Verdana"/>
          <w:i/>
          <w:iCs/>
          <w:sz w:val="20"/>
          <w:szCs w:val="20"/>
        </w:rPr>
        <w:t>Finally</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170" w:right="4420"/>
        <w:rPr>
          <w:rFonts w:ascii="Times New Roman" w:hAnsi="Times New Roman" w:cs="Times New Roman"/>
          <w:sz w:val="24"/>
          <w:szCs w:val="24"/>
        </w:rPr>
      </w:pPr>
      <w:r>
        <w:rPr>
          <w:rFonts w:ascii="Verdana" w:hAnsi="Verdana" w:cs="Verdana"/>
          <w:sz w:val="20"/>
          <w:szCs w:val="20"/>
        </w:rPr>
        <w:t xml:space="preserve">If Result(6).type is </w:t>
      </w:r>
      <w:r>
        <w:rPr>
          <w:rFonts w:ascii="Verdana" w:hAnsi="Verdana" w:cs="Verdana"/>
          <w:b/>
          <w:bCs/>
          <w:sz w:val="20"/>
          <w:szCs w:val="20"/>
        </w:rPr>
        <w:t>normal</w:t>
      </w:r>
      <w:r>
        <w:rPr>
          <w:rFonts w:ascii="Verdana" w:hAnsi="Verdana" w:cs="Verdana"/>
          <w:sz w:val="20"/>
          <w:szCs w:val="20"/>
        </w:rPr>
        <w:t xml:space="preserve">, return </w:t>
      </w:r>
      <w:r>
        <w:rPr>
          <w:rFonts w:ascii="Verdana" w:hAnsi="Verdana" w:cs="Verdana"/>
          <w:i/>
          <w:iCs/>
          <w:sz w:val="20"/>
          <w:szCs w:val="20"/>
        </w:rPr>
        <w:t>C</w:t>
      </w:r>
      <w:r>
        <w:rPr>
          <w:rFonts w:ascii="Verdana" w:hAnsi="Verdana" w:cs="Verdana"/>
          <w:sz w:val="20"/>
          <w:szCs w:val="20"/>
        </w:rPr>
        <w:t>. Return Result(6).</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V0065:</w:t>
      </w:r>
    </w:p>
    <w:p w:rsidR="00000000" w:rsidRDefault="00C649A5">
      <w:pPr>
        <w:pStyle w:val="DefaultParagraphFont"/>
        <w:widowControl w:val="0"/>
        <w:autoSpaceDE w:val="0"/>
        <w:autoSpaceDN w:val="0"/>
        <w:adjustRightInd w:val="0"/>
        <w:spacing w:after="0" w:line="16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30"/>
        <w:rPr>
          <w:rFonts w:ascii="Times New Roman" w:hAnsi="Times New Roman" w:cs="Times New Roman"/>
          <w:sz w:val="24"/>
          <w:szCs w:val="24"/>
        </w:rPr>
      </w:pPr>
      <w:r>
        <w:rPr>
          <w:rFonts w:ascii="Verdana" w:hAnsi="Verdana" w:cs="Verdana"/>
          <w:sz w:val="20"/>
          <w:szCs w:val="20"/>
        </w:rPr>
        <w:t xml:space="preserve">The production </w:t>
      </w:r>
      <w:r>
        <w:rPr>
          <w:rFonts w:ascii="Verdana" w:hAnsi="Verdana" w:cs="Verdana"/>
          <w:i/>
          <w:iCs/>
          <w:sz w:val="20"/>
          <w:szCs w:val="20"/>
        </w:rPr>
        <w:t>Catch</w:t>
      </w:r>
      <w:r>
        <w:rPr>
          <w:rFonts w:ascii="Verdana" w:hAnsi="Verdana" w:cs="Verdana"/>
          <w:sz w:val="20"/>
          <w:szCs w:val="20"/>
        </w:rPr>
        <w:t xml:space="preserve"> </w:t>
      </w:r>
      <w:r>
        <w:rPr>
          <w:rFonts w:ascii="Verdana" w:hAnsi="Verdana" w:cs="Verdana"/>
          <w:b/>
          <w:bCs/>
          <w:sz w:val="20"/>
          <w:szCs w:val="20"/>
        </w:rPr>
        <w:t>:</w:t>
      </w:r>
      <w:r>
        <w:rPr>
          <w:rFonts w:ascii="Verdana" w:hAnsi="Verdana" w:cs="Verdana"/>
          <w:sz w:val="20"/>
          <w:szCs w:val="20"/>
        </w:rPr>
        <w:t xml:space="preserve"> </w:t>
      </w:r>
      <w:r>
        <w:rPr>
          <w:rFonts w:ascii="Courier New" w:hAnsi="Courier New" w:cs="Courier New"/>
          <w:b/>
          <w:bCs/>
          <w:sz w:val="20"/>
          <w:szCs w:val="20"/>
        </w:rPr>
        <w:t>catch (</w:t>
      </w:r>
      <w:r>
        <w:rPr>
          <w:rFonts w:ascii="Verdana" w:hAnsi="Verdana" w:cs="Verdana"/>
          <w:i/>
          <w:iCs/>
          <w:sz w:val="20"/>
          <w:szCs w:val="20"/>
        </w:rPr>
        <w:t>Identifier</w:t>
      </w:r>
      <w:r>
        <w:rPr>
          <w:rFonts w:ascii="Verdana" w:hAnsi="Verdana" w:cs="Verdana"/>
          <w:sz w:val="20"/>
          <w:szCs w:val="20"/>
        </w:rPr>
        <w:t xml:space="preserve"> </w:t>
      </w:r>
      <w:r>
        <w:rPr>
          <w:rFonts w:ascii="Courier New" w:hAnsi="Courier New" w:cs="Courier New"/>
          <w:b/>
          <w:bCs/>
          <w:sz w:val="20"/>
          <w:szCs w:val="20"/>
        </w:rPr>
        <w:t>)</w:t>
      </w:r>
      <w:r>
        <w:rPr>
          <w:rFonts w:ascii="Verdana" w:hAnsi="Verdana" w:cs="Verdana"/>
          <w:sz w:val="20"/>
          <w:szCs w:val="20"/>
        </w:rPr>
        <w:t xml:space="preserve"> </w:t>
      </w:r>
      <w:r>
        <w:rPr>
          <w:rFonts w:ascii="Verdana" w:hAnsi="Verdana" w:cs="Verdana"/>
          <w:i/>
          <w:iCs/>
          <w:sz w:val="20"/>
          <w:szCs w:val="20"/>
        </w:rPr>
        <w:t>Block</w:t>
      </w:r>
      <w:r>
        <w:rPr>
          <w:rFonts w:ascii="Verdana" w:hAnsi="Verdana" w:cs="Verdana"/>
          <w:sz w:val="20"/>
          <w:szCs w:val="20"/>
        </w:rPr>
        <w:t xml:space="preserve"> is evaluated as follows:</w:t>
      </w:r>
    </w:p>
    <w:p w:rsidR="00000000" w:rsidRDefault="00C649A5">
      <w:pPr>
        <w:pStyle w:val="DefaultParagraphFont"/>
        <w:widowControl w:val="0"/>
        <w:autoSpaceDE w:val="0"/>
        <w:autoSpaceDN w:val="0"/>
        <w:adjustRightInd w:val="0"/>
        <w:spacing w:after="0" w:line="18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350" w:right="1080"/>
        <w:rPr>
          <w:rFonts w:ascii="Times New Roman" w:hAnsi="Times New Roman" w:cs="Times New Roman"/>
          <w:sz w:val="24"/>
          <w:szCs w:val="24"/>
        </w:rPr>
      </w:pPr>
      <w:r>
        <w:rPr>
          <w:rFonts w:ascii="Verdana" w:hAnsi="Verdana" w:cs="Verdana"/>
          <w:sz w:val="20"/>
          <w:szCs w:val="20"/>
        </w:rPr>
        <w:t xml:space="preserve">1. Let </w:t>
      </w:r>
      <w:r>
        <w:rPr>
          <w:rFonts w:ascii="Verdana" w:hAnsi="Verdana" w:cs="Verdana"/>
          <w:i/>
          <w:iCs/>
          <w:sz w:val="20"/>
          <w:szCs w:val="20"/>
        </w:rPr>
        <w:t>C</w:t>
      </w:r>
      <w:r>
        <w:rPr>
          <w:rFonts w:ascii="Verdana" w:hAnsi="Verdana" w:cs="Verdana"/>
          <w:sz w:val="20"/>
          <w:szCs w:val="20"/>
        </w:rPr>
        <w:t xml:space="preserve"> be the parameter that has been passed to this production. </w:t>
      </w:r>
      <w:r>
        <w:rPr>
          <w:rFonts w:ascii="Verdana" w:hAnsi="Verdana" w:cs="Verdana"/>
          <w:strike/>
          <w:sz w:val="20"/>
          <w:szCs w:val="20"/>
        </w:rPr>
        <w:t>Create a new object as if by the expression new Object().</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710" w:right="200" w:hanging="360"/>
        <w:rPr>
          <w:rFonts w:ascii="Times New Roman" w:hAnsi="Times New Roman" w:cs="Times New Roman"/>
          <w:sz w:val="24"/>
          <w:szCs w:val="24"/>
        </w:rPr>
      </w:pPr>
      <w:r>
        <w:rPr>
          <w:rFonts w:ascii="Verdana" w:hAnsi="Verdana" w:cs="Verdana"/>
          <w:strike/>
          <w:sz w:val="20"/>
          <w:szCs w:val="20"/>
        </w:rPr>
        <w:t>Create a property in the object Result(2). The property's name is Identifier, value is C.value, and attributes are { DontDelete }.</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350" w:right="3880"/>
        <w:rPr>
          <w:rFonts w:ascii="Times New Roman" w:hAnsi="Times New Roman" w:cs="Times New Roman"/>
          <w:sz w:val="24"/>
          <w:szCs w:val="24"/>
        </w:rPr>
      </w:pPr>
      <w:r>
        <w:rPr>
          <w:rFonts w:ascii="Verdana" w:hAnsi="Verdana" w:cs="Verdana"/>
          <w:sz w:val="20"/>
          <w:szCs w:val="20"/>
          <w:u w:val="single"/>
        </w:rPr>
        <w:t>Evaluate Identifier as described in 11.1.2 Call PutValue(Result(t</w:t>
      </w:r>
      <w:r>
        <w:rPr>
          <w:rFonts w:ascii="Verdana" w:hAnsi="Verdana" w:cs="Verdana"/>
          <w:sz w:val="20"/>
          <w:szCs w:val="20"/>
          <w:u w:val="single"/>
        </w:rPr>
        <w:t>2),C).</w:t>
      </w:r>
    </w:p>
    <w:p w:rsidR="00000000" w:rsidRDefault="00C649A5">
      <w:pPr>
        <w:pStyle w:val="DefaultParagraphFont"/>
        <w:widowControl w:val="0"/>
        <w:autoSpaceDE w:val="0"/>
        <w:autoSpaceDN w:val="0"/>
        <w:adjustRightInd w:val="0"/>
        <w:spacing w:after="0" w:line="5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350" w:right="3420"/>
        <w:rPr>
          <w:rFonts w:ascii="Times New Roman" w:hAnsi="Times New Roman" w:cs="Times New Roman"/>
          <w:sz w:val="24"/>
          <w:szCs w:val="24"/>
        </w:rPr>
      </w:pPr>
      <w:r>
        <w:rPr>
          <w:rFonts w:ascii="Verdana" w:hAnsi="Verdana" w:cs="Verdana"/>
          <w:sz w:val="20"/>
          <w:szCs w:val="20"/>
        </w:rPr>
        <w:t xml:space="preserve">Add Result(2) to the front of the scope chain. Evaluate </w:t>
      </w:r>
      <w:r>
        <w:rPr>
          <w:rFonts w:ascii="Verdana" w:hAnsi="Verdana" w:cs="Verdana"/>
          <w:i/>
          <w:iCs/>
          <w:sz w:val="20"/>
          <w:szCs w:val="20"/>
        </w:rPr>
        <w:t>Block</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350" w:right="2700"/>
        <w:rPr>
          <w:rFonts w:ascii="Times New Roman" w:hAnsi="Times New Roman" w:cs="Times New Roman"/>
          <w:sz w:val="24"/>
          <w:szCs w:val="24"/>
        </w:rPr>
      </w:pPr>
      <w:r>
        <w:rPr>
          <w:rFonts w:ascii="Verdana" w:hAnsi="Verdana" w:cs="Verdana"/>
          <w:strike/>
          <w:sz w:val="20"/>
          <w:szCs w:val="20"/>
        </w:rPr>
        <w:t xml:space="preserve">Remove Result(2) from the front of the scope chain. </w:t>
      </w:r>
      <w:r>
        <w:rPr>
          <w:rFonts w:ascii="Verdana" w:hAnsi="Verdana" w:cs="Verdana"/>
          <w:sz w:val="20"/>
          <w:szCs w:val="20"/>
        </w:rPr>
        <w:t>Return Result(5).</w:t>
      </w:r>
    </w:p>
    <w:p w:rsidR="00000000" w:rsidRDefault="00AD528A">
      <w:pPr>
        <w:pStyle w:val="DefaultParagraphFont"/>
        <w:widowControl w:val="0"/>
        <w:autoSpaceDE w:val="0"/>
        <w:autoSpaceDN w:val="0"/>
        <w:adjustRightInd w:val="0"/>
        <w:spacing w:after="0" w:line="95" w:lineRule="exact"/>
        <w:rPr>
          <w:rFonts w:ascii="Times New Roman" w:hAnsi="Times New Roman" w:cs="Times New Roman"/>
          <w:sz w:val="24"/>
          <w:szCs w:val="24"/>
        </w:rPr>
      </w:pPr>
      <w:r>
        <w:rPr>
          <w:noProof/>
        </w:rPr>
        <w:drawing>
          <wp:anchor distT="0" distB="0" distL="114300" distR="114300" simplePos="0" relativeHeight="251755520" behindDoc="1" locked="0" layoutInCell="0" allowOverlap="1">
            <wp:simplePos x="0" y="0"/>
            <wp:positionH relativeFrom="column">
              <wp:posOffset>483235</wp:posOffset>
            </wp:positionH>
            <wp:positionV relativeFrom="paragraph">
              <wp:posOffset>2540</wp:posOffset>
            </wp:positionV>
            <wp:extent cx="5263515" cy="773430"/>
            <wp:effectExtent l="0" t="0" r="0" b="762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3515" cy="7734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30" w:lineRule="auto"/>
        <w:ind w:left="910" w:right="720"/>
        <w:jc w:val="both"/>
        <w:rPr>
          <w:rFonts w:ascii="Times New Roman" w:hAnsi="Times New Roman" w:cs="Times New Roman"/>
          <w:sz w:val="24"/>
          <w:szCs w:val="24"/>
        </w:rPr>
      </w:pPr>
      <w:r>
        <w:rPr>
          <w:rFonts w:ascii="Verdana" w:hAnsi="Verdana" w:cs="Verdana"/>
          <w:sz w:val="18"/>
          <w:szCs w:val="18"/>
        </w:rPr>
        <w:t xml:space="preserve">JScript 5.x does not create a new scope chain element to contain the binding of a </w:t>
      </w:r>
      <w:r>
        <w:rPr>
          <w:rFonts w:ascii="Verdana" w:hAnsi="Verdana" w:cs="Verdana"/>
          <w:i/>
          <w:iCs/>
          <w:sz w:val="18"/>
          <w:szCs w:val="18"/>
        </w:rPr>
        <w:t>Catch</w:t>
      </w:r>
      <w:r>
        <w:rPr>
          <w:rFonts w:ascii="Verdana" w:hAnsi="Verdana" w:cs="Verdana"/>
          <w:sz w:val="18"/>
          <w:szCs w:val="18"/>
        </w:rPr>
        <w:t xml:space="preserve"> parameter instead Variable Instantiation (see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 xml:space="preserve"> </w:t>
      </w:r>
      <w:r>
        <w:rPr>
          <w:rFonts w:ascii="Verdana" w:hAnsi="Verdana" w:cs="Verdana"/>
          <w:sz w:val="18"/>
          <w:szCs w:val="18"/>
        </w:rPr>
        <w:t xml:space="preserve">section 10.1.3) creates variables in the current variable object for all </w:t>
      </w:r>
      <w:r>
        <w:rPr>
          <w:rFonts w:ascii="Verdana" w:hAnsi="Verdana" w:cs="Verdana"/>
          <w:i/>
          <w:iCs/>
          <w:sz w:val="18"/>
          <w:szCs w:val="18"/>
        </w:rPr>
        <w:t>Catch</w:t>
      </w:r>
      <w:r>
        <w:rPr>
          <w:rFonts w:ascii="Verdana" w:hAnsi="Verdana" w:cs="Verdana"/>
          <w:sz w:val="18"/>
          <w:szCs w:val="18"/>
        </w:rPr>
        <w:t xml:space="preserve"> parameters. The parameter variable of each </w:t>
      </w:r>
      <w:r>
        <w:rPr>
          <w:rFonts w:ascii="Verdana" w:hAnsi="Verdana" w:cs="Verdana"/>
          <w:i/>
          <w:iCs/>
          <w:sz w:val="18"/>
          <w:szCs w:val="18"/>
        </w:rPr>
        <w:t>Catch</w:t>
      </w:r>
      <w:r>
        <w:rPr>
          <w:rFonts w:ascii="Verdana" w:hAnsi="Verdana" w:cs="Verdana"/>
          <w:sz w:val="18"/>
          <w:szCs w:val="18"/>
        </w:rPr>
        <w:t xml:space="preserve"> is initialized, as if by a Simple Assignment, to the actual parameter value before evaluating the </w:t>
      </w:r>
      <w:r>
        <w:rPr>
          <w:rFonts w:ascii="Verdana" w:hAnsi="Verdana" w:cs="Verdana"/>
          <w:i/>
          <w:iCs/>
          <w:sz w:val="18"/>
          <w:szCs w:val="18"/>
        </w:rPr>
        <w:t>Catch</w:t>
      </w:r>
      <w:r>
        <w:rPr>
          <w:rFonts w:ascii="Verdana" w:hAnsi="Verdana" w:cs="Verdana"/>
          <w:sz w:val="18"/>
          <w:szCs w:val="18"/>
        </w:rPr>
        <w:t xml:space="preserve">’s </w:t>
      </w:r>
      <w:r>
        <w:rPr>
          <w:rFonts w:ascii="Verdana" w:hAnsi="Verdana" w:cs="Verdana"/>
          <w:i/>
          <w:iCs/>
          <w:sz w:val="18"/>
          <w:szCs w:val="18"/>
        </w:rPr>
        <w:t>Block</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291" w:lineRule="exact"/>
        <w:rPr>
          <w:rFonts w:ascii="Times New Roman" w:hAnsi="Times New Roman" w:cs="Times New Roman"/>
          <w:sz w:val="24"/>
          <w:szCs w:val="24"/>
        </w:rPr>
      </w:pPr>
    </w:p>
    <w:p w:rsidR="00000000" w:rsidRDefault="00C649A5" w:rsidP="00C649A5">
      <w:pPr>
        <w:pStyle w:val="DefaultParagraphFont"/>
        <w:widowControl w:val="0"/>
        <w:numPr>
          <w:ilvl w:val="0"/>
          <w:numId w:val="47"/>
        </w:numPr>
        <w:overflowPunct w:val="0"/>
        <w:autoSpaceDE w:val="0"/>
        <w:autoSpaceDN w:val="0"/>
        <w:adjustRightInd w:val="0"/>
        <w:spacing w:after="0" w:line="239" w:lineRule="auto"/>
        <w:ind w:left="710" w:hanging="710"/>
        <w:jc w:val="both"/>
        <w:rPr>
          <w:rFonts w:ascii="Times New Roman" w:hAnsi="Times New Roman" w:cs="Times New Roman"/>
          <w:sz w:val="20"/>
          <w:szCs w:val="20"/>
        </w:rPr>
      </w:pPr>
      <w:r>
        <w:rPr>
          <w:rFonts w:ascii="Verdana" w:hAnsi="Verdana" w:cs="Verdana"/>
          <w:b/>
          <w:bCs/>
          <w:sz w:val="20"/>
          <w:szCs w:val="20"/>
        </w:rPr>
        <w:t xml:space="preserve">[ECMA-262] Section 13, Function Definition </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V0066:</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Helvetica" w:hAnsi="Helvetica" w:cs="Helvetica"/>
          <w:b/>
          <w:bCs/>
          <w:sz w:val="20"/>
          <w:szCs w:val="20"/>
        </w:rPr>
        <w:t>Syntax</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56544" behindDoc="1" locked="0" layoutInCell="0" allowOverlap="1">
            <wp:simplePos x="0" y="0"/>
            <wp:positionH relativeFrom="column">
              <wp:posOffset>-132715</wp:posOffset>
            </wp:positionH>
            <wp:positionV relativeFrom="paragraph">
              <wp:posOffset>518160</wp:posOffset>
            </wp:positionV>
            <wp:extent cx="6268085" cy="635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40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0"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6" w:right="1440" w:bottom="589" w:left="1170" w:header="720" w:footer="720" w:gutter="0"/>
          <w:cols w:space="720" w:equalWidth="0">
            <w:col w:w="9630"/>
          </w:cols>
          <w:noEndnote/>
        </w:sect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bookmarkStart w:id="41" w:name="page41"/>
      <w:bookmarkEnd w:id="41"/>
      <w:r>
        <w:rPr>
          <w:rFonts w:ascii="Verdana" w:hAnsi="Verdana" w:cs="Verdana"/>
          <w:i/>
          <w:iCs/>
          <w:sz w:val="20"/>
          <w:szCs w:val="20"/>
        </w:rPr>
        <w:lastRenderedPageBreak/>
        <w:t xml:space="preserve">FunctionDeclaration </w:t>
      </w:r>
      <w:r>
        <w:rPr>
          <w:rFonts w:ascii="Verdana" w:hAnsi="Verdana" w:cs="Verdana"/>
          <w:b/>
          <w:bCs/>
          <w:i/>
          <w:iCs/>
          <w:sz w:val="20"/>
          <w:szCs w:val="20"/>
        </w:rPr>
        <w:t>:</w:t>
      </w:r>
    </w:p>
    <w:p w:rsidR="00000000" w:rsidRDefault="00C649A5">
      <w:pPr>
        <w:pStyle w:val="DefaultParagraphFont"/>
        <w:widowControl w:val="0"/>
        <w:autoSpaceDE w:val="0"/>
        <w:autoSpaceDN w:val="0"/>
        <w:adjustRightInd w:val="0"/>
        <w:spacing w:after="0" w:line="54"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560"/>
        <w:rPr>
          <w:rFonts w:ascii="Times New Roman" w:hAnsi="Times New Roman" w:cs="Times New Roman"/>
          <w:sz w:val="24"/>
          <w:szCs w:val="24"/>
        </w:rPr>
      </w:pPr>
      <w:r>
        <w:rPr>
          <w:rFonts w:ascii="Courier New" w:hAnsi="Courier New" w:cs="Courier New"/>
          <w:b/>
          <w:bCs/>
          <w:i/>
          <w:iCs/>
          <w:sz w:val="20"/>
          <w:szCs w:val="20"/>
        </w:rPr>
        <w:t xml:space="preserve">function </w:t>
      </w:r>
      <w:r>
        <w:rPr>
          <w:rFonts w:ascii="Verdana" w:hAnsi="Verdana" w:cs="Verdana"/>
          <w:i/>
          <w:iCs/>
          <w:sz w:val="20"/>
          <w:szCs w:val="20"/>
        </w:rPr>
        <w:t>Identifier</w:t>
      </w:r>
      <w:r>
        <w:rPr>
          <w:rFonts w:ascii="Verdana" w:hAnsi="Verdana" w:cs="Verdana"/>
          <w:i/>
          <w:iCs/>
          <w:sz w:val="20"/>
          <w:szCs w:val="20"/>
          <w:u w:val="single"/>
        </w:rPr>
        <w:t>opt</w:t>
      </w:r>
      <w:r>
        <w:rPr>
          <w:rFonts w:ascii="Courier New" w:hAnsi="Courier New" w:cs="Courier New"/>
          <w:b/>
          <w:bCs/>
          <w:i/>
          <w:iCs/>
          <w:sz w:val="20"/>
          <w:szCs w:val="20"/>
        </w:rPr>
        <w:t xml:space="preserve"> ( </w:t>
      </w:r>
      <w:r>
        <w:rPr>
          <w:rFonts w:ascii="Verdana" w:hAnsi="Verdana" w:cs="Verdana"/>
          <w:i/>
          <w:iCs/>
          <w:sz w:val="20"/>
          <w:szCs w:val="20"/>
        </w:rPr>
        <w:t>FormalParameterList</w:t>
      </w:r>
      <w:r>
        <w:rPr>
          <w:rFonts w:ascii="Verdana" w:hAnsi="Verdana" w:cs="Verdana"/>
          <w:i/>
          <w:iCs/>
          <w:sz w:val="25"/>
          <w:szCs w:val="25"/>
          <w:vertAlign w:val="subscript"/>
        </w:rPr>
        <w:t>opt</w:t>
      </w:r>
      <w:r>
        <w:rPr>
          <w:rFonts w:ascii="Courier New" w:hAnsi="Courier New" w:cs="Courier New"/>
          <w:b/>
          <w:bCs/>
          <w:i/>
          <w:iCs/>
          <w:sz w:val="20"/>
          <w:szCs w:val="20"/>
        </w:rPr>
        <w:t xml:space="preserve"> ) </w:t>
      </w:r>
      <w:r>
        <w:rPr>
          <w:rFonts w:ascii="Courier New" w:hAnsi="Courier New" w:cs="Courier New"/>
          <w:b/>
          <w:bCs/>
          <w:i/>
          <w:iCs/>
          <w:sz w:val="20"/>
          <w:szCs w:val="20"/>
        </w:rPr>
        <w:t xml:space="preserve">{ </w:t>
      </w:r>
      <w:r>
        <w:rPr>
          <w:rFonts w:ascii="Verdana" w:hAnsi="Verdana" w:cs="Verdana"/>
          <w:i/>
          <w:iCs/>
          <w:sz w:val="20"/>
          <w:szCs w:val="20"/>
        </w:rPr>
        <w:t>FunctionBody</w:t>
      </w:r>
      <w:r>
        <w:rPr>
          <w:rFonts w:ascii="Courier New" w:hAnsi="Courier New" w:cs="Courier New"/>
          <w:b/>
          <w:bCs/>
          <w:i/>
          <w:iCs/>
          <w:sz w:val="20"/>
          <w:szCs w:val="20"/>
        </w:rPr>
        <w:t xml:space="preserve"> }</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JScriptFunction</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rPr>
        <w:t xml:space="preserve">FunctionExpression </w:t>
      </w:r>
      <w:r>
        <w:rPr>
          <w:rFonts w:ascii="Verdana" w:hAnsi="Verdana" w:cs="Verdana"/>
          <w:b/>
          <w:bCs/>
          <w:i/>
          <w:iCs/>
          <w:sz w:val="20"/>
          <w:szCs w:val="20"/>
        </w:rPr>
        <w:t>:</w:t>
      </w:r>
    </w:p>
    <w:p w:rsidR="00000000" w:rsidRDefault="00C649A5">
      <w:pPr>
        <w:pStyle w:val="DefaultParagraphFont"/>
        <w:widowControl w:val="0"/>
        <w:autoSpaceDE w:val="0"/>
        <w:autoSpaceDN w:val="0"/>
        <w:adjustRightInd w:val="0"/>
        <w:spacing w:after="0" w:line="55"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560"/>
        <w:rPr>
          <w:rFonts w:ascii="Times New Roman" w:hAnsi="Times New Roman" w:cs="Times New Roman"/>
          <w:sz w:val="24"/>
          <w:szCs w:val="24"/>
        </w:rPr>
      </w:pPr>
      <w:r>
        <w:rPr>
          <w:rFonts w:ascii="Courier New" w:hAnsi="Courier New" w:cs="Courier New"/>
          <w:b/>
          <w:bCs/>
          <w:i/>
          <w:iCs/>
          <w:sz w:val="20"/>
          <w:szCs w:val="20"/>
        </w:rPr>
        <w:t xml:space="preserve">function </w:t>
      </w:r>
      <w:r>
        <w:rPr>
          <w:rFonts w:ascii="Verdana" w:hAnsi="Verdana" w:cs="Verdana"/>
          <w:i/>
          <w:iCs/>
          <w:sz w:val="20"/>
          <w:szCs w:val="20"/>
        </w:rPr>
        <w:t>Identifier</w:t>
      </w:r>
      <w:r>
        <w:rPr>
          <w:rFonts w:ascii="Verdana" w:hAnsi="Verdana" w:cs="Verdana"/>
          <w:i/>
          <w:iCs/>
          <w:sz w:val="25"/>
          <w:szCs w:val="25"/>
          <w:vertAlign w:val="subscript"/>
        </w:rPr>
        <w:t>opt</w:t>
      </w:r>
      <w:r>
        <w:rPr>
          <w:rFonts w:ascii="Courier New" w:hAnsi="Courier New" w:cs="Courier New"/>
          <w:b/>
          <w:bCs/>
          <w:i/>
          <w:iCs/>
          <w:sz w:val="20"/>
          <w:szCs w:val="20"/>
        </w:rPr>
        <w:t xml:space="preserve"> ( </w:t>
      </w:r>
      <w:r>
        <w:rPr>
          <w:rFonts w:ascii="Verdana" w:hAnsi="Verdana" w:cs="Verdana"/>
          <w:i/>
          <w:iCs/>
          <w:sz w:val="20"/>
          <w:szCs w:val="20"/>
        </w:rPr>
        <w:t>FormalParameterList</w:t>
      </w:r>
      <w:r>
        <w:rPr>
          <w:rFonts w:ascii="Verdana" w:hAnsi="Verdana" w:cs="Verdana"/>
          <w:i/>
          <w:iCs/>
          <w:sz w:val="25"/>
          <w:szCs w:val="25"/>
          <w:vertAlign w:val="subscript"/>
        </w:rPr>
        <w:t>opt</w:t>
      </w:r>
      <w:r>
        <w:rPr>
          <w:rFonts w:ascii="Courier New" w:hAnsi="Courier New" w:cs="Courier New"/>
          <w:b/>
          <w:bCs/>
          <w:i/>
          <w:iCs/>
          <w:sz w:val="20"/>
          <w:szCs w:val="20"/>
        </w:rPr>
        <w:t xml:space="preserve"> ) { </w:t>
      </w:r>
      <w:r>
        <w:rPr>
          <w:rFonts w:ascii="Verdana" w:hAnsi="Verdana" w:cs="Verdana"/>
          <w:i/>
          <w:iCs/>
          <w:sz w:val="20"/>
          <w:szCs w:val="20"/>
        </w:rPr>
        <w:t>FunctionBody</w:t>
      </w:r>
      <w:r>
        <w:rPr>
          <w:rFonts w:ascii="Courier New" w:hAnsi="Courier New" w:cs="Courier New"/>
          <w:b/>
          <w:bCs/>
          <w:i/>
          <w:iCs/>
          <w:sz w:val="20"/>
          <w:szCs w:val="20"/>
        </w:rPr>
        <w:t xml:space="preserve"> }</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JScriptFunction</w:t>
      </w:r>
    </w:p>
    <w:p w:rsidR="00000000" w:rsidRDefault="00AD528A">
      <w:pPr>
        <w:pStyle w:val="DefaultParagraphFont"/>
        <w:widowControl w:val="0"/>
        <w:autoSpaceDE w:val="0"/>
        <w:autoSpaceDN w:val="0"/>
        <w:adjustRightInd w:val="0"/>
        <w:spacing w:after="0" w:line="315" w:lineRule="exact"/>
        <w:rPr>
          <w:rFonts w:ascii="Times New Roman" w:hAnsi="Times New Roman" w:cs="Times New Roman"/>
          <w:sz w:val="24"/>
          <w:szCs w:val="24"/>
        </w:rPr>
      </w:pPr>
      <w:r>
        <w:rPr>
          <w:noProof/>
        </w:rPr>
        <w:drawing>
          <wp:anchor distT="0" distB="0" distL="114300" distR="114300" simplePos="0" relativeHeight="251757568" behindDoc="1" locked="0" layoutInCell="0" allowOverlap="1">
            <wp:simplePos x="0" y="0"/>
            <wp:positionH relativeFrom="column">
              <wp:posOffset>362585</wp:posOffset>
            </wp:positionH>
            <wp:positionV relativeFrom="paragraph">
              <wp:posOffset>142240</wp:posOffset>
            </wp:positionV>
            <wp:extent cx="5377815" cy="97282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77815" cy="97282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28" w:lineRule="auto"/>
        <w:ind w:left="720" w:right="720"/>
        <w:jc w:val="both"/>
        <w:rPr>
          <w:rFonts w:ascii="Times New Roman" w:hAnsi="Times New Roman" w:cs="Times New Roman"/>
          <w:sz w:val="24"/>
          <w:szCs w:val="24"/>
        </w:rPr>
      </w:pPr>
      <w:r>
        <w:rPr>
          <w:rFonts w:ascii="Verdana" w:hAnsi="Verdana" w:cs="Verdana"/>
          <w:sz w:val="18"/>
          <w:szCs w:val="18"/>
        </w:rPr>
        <w:t xml:space="preserve">In JScript 5.x the </w:t>
      </w:r>
      <w:r>
        <w:rPr>
          <w:rFonts w:ascii="Verdana" w:hAnsi="Verdana" w:cs="Verdana"/>
          <w:i/>
          <w:iCs/>
          <w:sz w:val="18"/>
          <w:szCs w:val="18"/>
        </w:rPr>
        <w:t>Identifier</w:t>
      </w:r>
      <w:r>
        <w:rPr>
          <w:rFonts w:ascii="Verdana" w:hAnsi="Verdana" w:cs="Verdana"/>
          <w:sz w:val="18"/>
          <w:szCs w:val="18"/>
        </w:rPr>
        <w:t xml:space="preserve"> of a </w:t>
      </w:r>
      <w:r>
        <w:rPr>
          <w:rFonts w:ascii="Verdana" w:hAnsi="Verdana" w:cs="Verdana"/>
          <w:i/>
          <w:iCs/>
          <w:sz w:val="18"/>
          <w:szCs w:val="18"/>
        </w:rPr>
        <w:t>FunctionDeclaration</w:t>
      </w:r>
      <w:r>
        <w:rPr>
          <w:rFonts w:ascii="Verdana" w:hAnsi="Verdana" w:cs="Verdana"/>
          <w:sz w:val="18"/>
          <w:szCs w:val="18"/>
        </w:rPr>
        <w:t xml:space="preserve"> is optional. However, a </w:t>
      </w:r>
      <w:r>
        <w:rPr>
          <w:rFonts w:ascii="Verdana" w:hAnsi="Verdana" w:cs="Verdana"/>
          <w:i/>
          <w:iCs/>
          <w:sz w:val="18"/>
          <w:szCs w:val="18"/>
        </w:rPr>
        <w:t xml:space="preserve">FunctionDeclaration </w:t>
      </w:r>
      <w:r>
        <w:rPr>
          <w:rFonts w:ascii="Verdana" w:hAnsi="Verdana" w:cs="Verdana"/>
          <w:sz w:val="18"/>
          <w:szCs w:val="18"/>
        </w:rPr>
        <w:t>without an</w:t>
      </w:r>
      <w:r>
        <w:rPr>
          <w:rFonts w:ascii="Verdana" w:hAnsi="Verdana" w:cs="Verdana"/>
          <w:i/>
          <w:iCs/>
          <w:sz w:val="18"/>
          <w:szCs w:val="18"/>
        </w:rPr>
        <w:t xml:space="preserve"> Identifier </w:t>
      </w:r>
      <w:r>
        <w:rPr>
          <w:rFonts w:ascii="Verdana" w:hAnsi="Verdana" w:cs="Verdana"/>
          <w:sz w:val="18"/>
          <w:szCs w:val="18"/>
        </w:rPr>
        <w:t>is not instantiated during Variable Instantiation</w:t>
      </w:r>
      <w:r>
        <w:rPr>
          <w:rFonts w:ascii="Verdana" w:hAnsi="Verdana" w:cs="Verdana"/>
          <w:i/>
          <w:iCs/>
          <w:sz w:val="18"/>
          <w:szCs w:val="18"/>
        </w:rPr>
        <w:t xml:space="preserve"> </w:t>
      </w:r>
      <w:r>
        <w:rPr>
          <w:rFonts w:ascii="Verdana" w:hAnsi="Verdana" w:cs="Verdana"/>
          <w:sz w:val="18"/>
          <w:szCs w:val="18"/>
        </w:rPr>
        <w:t>(10.1.3) and hence has no observable affect upon the evaluation of an ECMAScript program.</w:t>
      </w:r>
    </w:p>
    <w:p w:rsidR="00000000" w:rsidRDefault="00C649A5">
      <w:pPr>
        <w:pStyle w:val="DefaultParagraphFont"/>
        <w:widowControl w:val="0"/>
        <w:autoSpaceDE w:val="0"/>
        <w:autoSpaceDN w:val="0"/>
        <w:adjustRightInd w:val="0"/>
        <w:spacing w:after="0" w:line="16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720" w:right="720"/>
        <w:jc w:val="both"/>
        <w:rPr>
          <w:rFonts w:ascii="Times New Roman" w:hAnsi="Times New Roman" w:cs="Times New Roman"/>
          <w:sz w:val="24"/>
          <w:szCs w:val="24"/>
        </w:rPr>
      </w:pPr>
      <w:r>
        <w:rPr>
          <w:rFonts w:ascii="Verdana" w:hAnsi="Verdana" w:cs="Verdana"/>
          <w:sz w:val="18"/>
          <w:szCs w:val="18"/>
        </w:rPr>
        <w:t xml:space="preserve">Any ambiguities between the alternatives of </w:t>
      </w:r>
      <w:r>
        <w:rPr>
          <w:rFonts w:ascii="Verdana" w:hAnsi="Verdana" w:cs="Verdana"/>
          <w:i/>
          <w:iCs/>
          <w:sz w:val="18"/>
          <w:szCs w:val="18"/>
        </w:rPr>
        <w:t>FunctionDeclaration</w:t>
      </w:r>
      <w:r>
        <w:rPr>
          <w:rFonts w:ascii="Verdana" w:hAnsi="Verdana" w:cs="Verdana"/>
          <w:sz w:val="18"/>
          <w:szCs w:val="18"/>
        </w:rPr>
        <w:t xml:space="preserve"> and </w:t>
      </w:r>
      <w:r>
        <w:rPr>
          <w:rFonts w:ascii="Verdana" w:hAnsi="Verdana" w:cs="Verdana"/>
          <w:i/>
          <w:iCs/>
          <w:sz w:val="18"/>
          <w:szCs w:val="18"/>
        </w:rPr>
        <w:t>FunctionExpression</w:t>
      </w:r>
      <w:r>
        <w:rPr>
          <w:rFonts w:ascii="Verdana" w:hAnsi="Verdana" w:cs="Verdana"/>
          <w:sz w:val="18"/>
          <w:szCs w:val="18"/>
        </w:rPr>
        <w:t xml:space="preserve"> are resolved in </w:t>
      </w:r>
      <w:r>
        <w:rPr>
          <w:rFonts w:ascii="Verdana" w:hAnsi="Verdana" w:cs="Verdana"/>
          <w:sz w:val="18"/>
          <w:szCs w:val="18"/>
        </w:rPr>
        <w:t xml:space="preserve">favour of the first alternative rather than the </w:t>
      </w:r>
      <w:r>
        <w:rPr>
          <w:rFonts w:ascii="Verdana" w:hAnsi="Verdana" w:cs="Verdana"/>
          <w:i/>
          <w:iCs/>
          <w:sz w:val="18"/>
          <w:szCs w:val="18"/>
        </w:rPr>
        <w:t>JScriptFunction</w:t>
      </w:r>
      <w:r>
        <w:rPr>
          <w:rFonts w:ascii="Verdana" w:hAnsi="Verdana" w:cs="Verdana"/>
          <w:sz w:val="18"/>
          <w:szCs w:val="18"/>
        </w:rPr>
        <w:t xml:space="preserve"> alternative.</w:t>
      </w:r>
    </w:p>
    <w:p w:rsidR="00000000" w:rsidRDefault="00C649A5">
      <w:pPr>
        <w:pStyle w:val="DefaultParagraphFont"/>
        <w:widowControl w:val="0"/>
        <w:autoSpaceDE w:val="0"/>
        <w:autoSpaceDN w:val="0"/>
        <w:adjustRightInd w:val="0"/>
        <w:spacing w:after="0" w:line="17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JScriptFunction</w:t>
      </w:r>
      <w:r>
        <w:rPr>
          <w:rFonts w:ascii="Verdana" w:hAnsi="Verdana" w:cs="Verdana"/>
          <w:i/>
          <w:iCs/>
          <w:sz w:val="20"/>
          <w:szCs w:val="20"/>
        </w:rPr>
        <w:t xml:space="preserve"> </w:t>
      </w:r>
      <w:r>
        <w:rPr>
          <w:rFonts w:ascii="Verdana" w:hAnsi="Verdana" w:cs="Verdana"/>
          <w:b/>
          <w:bCs/>
          <w:i/>
          <w:iCs/>
          <w:sz w:val="20"/>
          <w:szCs w:val="20"/>
        </w:rPr>
        <w:t>:</w:t>
      </w:r>
    </w:p>
    <w:p w:rsidR="00000000" w:rsidRDefault="00C649A5">
      <w:pPr>
        <w:pStyle w:val="DefaultParagraphFont"/>
        <w:widowControl w:val="0"/>
        <w:autoSpaceDE w:val="0"/>
        <w:autoSpaceDN w:val="0"/>
        <w:adjustRightInd w:val="0"/>
        <w:spacing w:after="0" w:line="54"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560"/>
        <w:rPr>
          <w:rFonts w:ascii="Times New Roman" w:hAnsi="Times New Roman" w:cs="Times New Roman"/>
          <w:sz w:val="24"/>
          <w:szCs w:val="24"/>
        </w:rPr>
      </w:pPr>
      <w:r>
        <w:rPr>
          <w:rFonts w:ascii="Courier New" w:hAnsi="Courier New" w:cs="Courier New"/>
          <w:b/>
          <w:bCs/>
          <w:i/>
          <w:iCs/>
          <w:sz w:val="20"/>
          <w:szCs w:val="20"/>
        </w:rPr>
        <w:t xml:space="preserve">function </w:t>
      </w:r>
      <w:r>
        <w:rPr>
          <w:rFonts w:ascii="Verdana" w:hAnsi="Verdana" w:cs="Verdana"/>
          <w:i/>
          <w:iCs/>
          <w:sz w:val="20"/>
          <w:szCs w:val="20"/>
          <w:u w:val="single"/>
        </w:rPr>
        <w:t>FunctionBindingList</w:t>
      </w:r>
      <w:r>
        <w:rPr>
          <w:rFonts w:ascii="Courier New" w:hAnsi="Courier New" w:cs="Courier New"/>
          <w:b/>
          <w:bCs/>
          <w:i/>
          <w:iCs/>
          <w:sz w:val="20"/>
          <w:szCs w:val="20"/>
        </w:rPr>
        <w:t xml:space="preserve"> ( </w:t>
      </w:r>
      <w:r>
        <w:rPr>
          <w:rFonts w:ascii="Verdana" w:hAnsi="Verdana" w:cs="Verdana"/>
          <w:i/>
          <w:iCs/>
          <w:sz w:val="20"/>
          <w:szCs w:val="20"/>
        </w:rPr>
        <w:t>FormalParameterList</w:t>
      </w:r>
      <w:r>
        <w:rPr>
          <w:rFonts w:ascii="Verdana" w:hAnsi="Verdana" w:cs="Verdana"/>
          <w:i/>
          <w:iCs/>
          <w:sz w:val="25"/>
          <w:szCs w:val="25"/>
          <w:vertAlign w:val="subscript"/>
        </w:rPr>
        <w:t>opt</w:t>
      </w:r>
      <w:r>
        <w:rPr>
          <w:rFonts w:ascii="Courier New" w:hAnsi="Courier New" w:cs="Courier New"/>
          <w:b/>
          <w:bCs/>
          <w:i/>
          <w:iCs/>
          <w:sz w:val="20"/>
          <w:szCs w:val="20"/>
        </w:rPr>
        <w:t xml:space="preserve"> ) { </w:t>
      </w:r>
      <w:r>
        <w:rPr>
          <w:rFonts w:ascii="Verdana" w:hAnsi="Verdana" w:cs="Verdana"/>
          <w:i/>
          <w:iCs/>
          <w:sz w:val="20"/>
          <w:szCs w:val="20"/>
        </w:rPr>
        <w:t>FunctionBody</w:t>
      </w:r>
      <w:r>
        <w:rPr>
          <w:rFonts w:ascii="Courier New" w:hAnsi="Courier New" w:cs="Courier New"/>
          <w:b/>
          <w:bCs/>
          <w:i/>
          <w:iCs/>
          <w:sz w:val="20"/>
          <w:szCs w:val="20"/>
        </w:rPr>
        <w:t xml:space="preserve"> }</w:t>
      </w:r>
    </w:p>
    <w:p w:rsidR="00000000" w:rsidRDefault="00C649A5">
      <w:pPr>
        <w:pStyle w:val="DefaultParagraphFont"/>
        <w:widowControl w:val="0"/>
        <w:autoSpaceDE w:val="0"/>
        <w:autoSpaceDN w:val="0"/>
        <w:adjustRightInd w:val="0"/>
        <w:spacing w:after="0" w:line="2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FunctionBindingList</w:t>
      </w:r>
      <w:r>
        <w:rPr>
          <w:rFonts w:ascii="Verdana" w:hAnsi="Verdana" w:cs="Verdana"/>
          <w:i/>
          <w:iCs/>
          <w:sz w:val="20"/>
          <w:szCs w:val="20"/>
        </w:rPr>
        <w:t xml:space="preserve"> </w:t>
      </w:r>
      <w:r>
        <w:rPr>
          <w:rFonts w:ascii="Verdana" w:hAnsi="Verdana" w:cs="Verdana"/>
          <w:b/>
          <w:bCs/>
          <w:i/>
          <w:iCs/>
          <w:sz w:val="20"/>
          <w:szCs w:val="20"/>
        </w:rPr>
        <w:t>:</w:t>
      </w:r>
    </w:p>
    <w:p w:rsidR="00000000" w:rsidRDefault="00C649A5">
      <w:pPr>
        <w:pStyle w:val="DefaultParagraphFont"/>
        <w:widowControl w:val="0"/>
        <w:autoSpaceDE w:val="0"/>
        <w:autoSpaceDN w:val="0"/>
        <w:adjustRightInd w:val="0"/>
        <w:spacing w:after="0" w:line="1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FunctionBinding</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FunctionBindingList</w:t>
      </w: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FunctionBinding</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FunctionBinding :</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SimpleFunctionBinding</w:t>
      </w: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MethodBinding</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EventHandlerBinding</w:t>
      </w:r>
    </w:p>
    <w:p w:rsidR="00000000" w:rsidRDefault="00C649A5">
      <w:pPr>
        <w:pStyle w:val="DefaultParagraphFont"/>
        <w:widowControl w:val="0"/>
        <w:autoSpaceDE w:val="0"/>
        <w:autoSpaceDN w:val="0"/>
        <w:adjustRightInd w:val="0"/>
        <w:spacing w:after="0" w:line="2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SimpleFunctionBinding :</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560"/>
        <w:rPr>
          <w:rFonts w:ascii="Times New Roman" w:hAnsi="Times New Roman" w:cs="Times New Roman"/>
          <w:sz w:val="24"/>
          <w:szCs w:val="24"/>
        </w:rPr>
      </w:pPr>
      <w:r>
        <w:rPr>
          <w:rFonts w:ascii="Verdana" w:hAnsi="Verdana" w:cs="Verdana"/>
          <w:i/>
          <w:iCs/>
          <w:sz w:val="20"/>
          <w:szCs w:val="20"/>
          <w:u w:val="single"/>
        </w:rPr>
        <w:t>Identifier</w:t>
      </w:r>
      <w:r>
        <w:rPr>
          <w:rFonts w:ascii="Verdana" w:hAnsi="Verdana" w:cs="Verdana"/>
          <w:i/>
          <w:iCs/>
          <w:sz w:val="20"/>
          <w:szCs w:val="20"/>
        </w:rPr>
        <w:t xml:space="preserve"> [lookahead </w:t>
      </w:r>
      <w:r>
        <w:rPr>
          <w:rFonts w:ascii="Symbol" w:hAnsi="Symbol" w:cs="Symbol"/>
          <w:i/>
          <w:iCs/>
          <w:sz w:val="20"/>
          <w:szCs w:val="20"/>
        </w:rPr>
        <w:t></w:t>
      </w:r>
      <w:r>
        <w:rPr>
          <w:rFonts w:ascii="Verdana" w:hAnsi="Verdana" w:cs="Verdana"/>
          <w:i/>
          <w:iCs/>
          <w:sz w:val="20"/>
          <w:szCs w:val="20"/>
        </w:rPr>
        <w:t xml:space="preserve"> {NameQualifier, EventDesignator}]</w:t>
      </w:r>
    </w:p>
    <w:p w:rsidR="00000000" w:rsidRDefault="00C649A5">
      <w:pPr>
        <w:pStyle w:val="DefaultParagraphFont"/>
        <w:widowControl w:val="0"/>
        <w:autoSpaceDE w:val="0"/>
        <w:autoSpaceDN w:val="0"/>
        <w:adjustRightInd w:val="0"/>
        <w:spacing w:after="0" w:line="21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MethodBinding :</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560"/>
        <w:rPr>
          <w:rFonts w:ascii="Times New Roman" w:hAnsi="Times New Roman" w:cs="Times New Roman"/>
          <w:sz w:val="24"/>
          <w:szCs w:val="24"/>
        </w:rPr>
      </w:pPr>
      <w:r>
        <w:rPr>
          <w:rFonts w:ascii="Verdana" w:hAnsi="Verdana" w:cs="Verdana"/>
          <w:i/>
          <w:iCs/>
          <w:sz w:val="20"/>
          <w:szCs w:val="20"/>
          <w:u w:val="single"/>
        </w:rPr>
        <w:t>ObjectPath NameQualifier Identifier</w:t>
      </w:r>
      <w:r>
        <w:rPr>
          <w:rFonts w:ascii="Verdana" w:hAnsi="Verdana" w:cs="Verdana"/>
          <w:i/>
          <w:iCs/>
          <w:sz w:val="20"/>
          <w:szCs w:val="20"/>
        </w:rPr>
        <w:t xml:space="preserve"> [lookahead </w:t>
      </w:r>
      <w:r>
        <w:rPr>
          <w:rFonts w:ascii="Symbol" w:hAnsi="Symbol" w:cs="Symbol"/>
          <w:i/>
          <w:iCs/>
          <w:sz w:val="20"/>
          <w:szCs w:val="20"/>
        </w:rPr>
        <w:t></w:t>
      </w:r>
      <w:r>
        <w:rPr>
          <w:rFonts w:ascii="Verdana" w:hAnsi="Verdana" w:cs="Verdana"/>
          <w:i/>
          <w:iCs/>
          <w:sz w:val="20"/>
          <w:szCs w:val="20"/>
        </w:rPr>
        <w:t xml:space="preserve"> {</w:t>
      </w:r>
      <w:r>
        <w:rPr>
          <w:rFonts w:ascii="Verdana" w:hAnsi="Verdana" w:cs="Verdana"/>
          <w:i/>
          <w:iCs/>
          <w:sz w:val="20"/>
          <w:szCs w:val="20"/>
        </w:rPr>
        <w:t>NameQualifier, EventDesignator}]</w:t>
      </w:r>
    </w:p>
    <w:p w:rsidR="00000000" w:rsidRDefault="00C649A5">
      <w:pPr>
        <w:pStyle w:val="DefaultParagraphFont"/>
        <w:widowControl w:val="0"/>
        <w:autoSpaceDE w:val="0"/>
        <w:autoSpaceDN w:val="0"/>
        <w:adjustRightInd w:val="0"/>
        <w:spacing w:after="0" w:line="21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EventHandlerBinding :</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ObjectPath EventDesignator  Identifier</w:t>
      </w:r>
    </w:p>
    <w:p w:rsidR="00000000" w:rsidRDefault="00C649A5">
      <w:pPr>
        <w:pStyle w:val="DefaultParagraphFont"/>
        <w:widowControl w:val="0"/>
        <w:autoSpaceDE w:val="0"/>
        <w:autoSpaceDN w:val="0"/>
        <w:adjustRightInd w:val="0"/>
        <w:spacing w:after="0" w:line="2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ObjectPath :</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Identifier</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ObjectPath NameQualifier Identifier</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58592" behindDoc="1" locked="0" layoutInCell="0" allowOverlap="1">
            <wp:simplePos x="0" y="0"/>
            <wp:positionH relativeFrom="column">
              <wp:posOffset>-139065</wp:posOffset>
            </wp:positionH>
            <wp:positionV relativeFrom="paragraph">
              <wp:posOffset>1320165</wp:posOffset>
            </wp:positionV>
            <wp:extent cx="6268085" cy="6350"/>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0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41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7"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bookmarkStart w:id="42" w:name="page42"/>
      <w:bookmarkEnd w:id="42"/>
      <w:r>
        <w:rPr>
          <w:rFonts w:ascii="Verdana" w:hAnsi="Verdana" w:cs="Verdana"/>
          <w:i/>
          <w:iCs/>
          <w:sz w:val="20"/>
          <w:szCs w:val="20"/>
          <w:u w:val="single"/>
        </w:rPr>
        <w:lastRenderedPageBreak/>
        <w:t>NameQualifier : .</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EventDesignator : ::</w:t>
      </w:r>
    </w:p>
    <w:p w:rsidR="00000000" w:rsidRDefault="00C649A5">
      <w:pPr>
        <w:pStyle w:val="DefaultParagraphFont"/>
        <w:widowControl w:val="0"/>
        <w:autoSpaceDE w:val="0"/>
        <w:autoSpaceDN w:val="0"/>
        <w:adjustRightInd w:val="0"/>
        <w:spacing w:after="0" w:line="1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rPr>
        <w:t xml:space="preserve">FormalParameterList </w:t>
      </w:r>
      <w:r>
        <w:rPr>
          <w:rFonts w:ascii="Verdana" w:hAnsi="Verdana" w:cs="Verdana"/>
          <w:b/>
          <w:bCs/>
          <w:i/>
          <w:iCs/>
          <w:sz w:val="20"/>
          <w:szCs w:val="20"/>
        </w:rPr>
        <w:t>:</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rPr>
        <w:t>Identifier</w:t>
      </w:r>
    </w:p>
    <w:p w:rsidR="00000000" w:rsidRDefault="00C649A5">
      <w:pPr>
        <w:pStyle w:val="DefaultParagraphFont"/>
        <w:widowControl w:val="0"/>
        <w:autoSpaceDE w:val="0"/>
        <w:autoSpaceDN w:val="0"/>
        <w:adjustRightInd w:val="0"/>
        <w:spacing w:after="0" w:line="223" w:lineRule="auto"/>
        <w:ind w:left="560"/>
        <w:rPr>
          <w:rFonts w:ascii="Times New Roman" w:hAnsi="Times New Roman" w:cs="Times New Roman"/>
          <w:sz w:val="24"/>
          <w:szCs w:val="24"/>
        </w:rPr>
      </w:pPr>
      <w:r>
        <w:rPr>
          <w:rFonts w:ascii="Verdana" w:hAnsi="Verdana" w:cs="Verdana"/>
          <w:i/>
          <w:iCs/>
          <w:sz w:val="20"/>
          <w:szCs w:val="20"/>
        </w:rPr>
        <w:t xml:space="preserve">FormalParameterList </w:t>
      </w:r>
      <w:r>
        <w:rPr>
          <w:rFonts w:ascii="Courier New" w:hAnsi="Courier New" w:cs="Courier New"/>
          <w:b/>
          <w:bCs/>
          <w:i/>
          <w:iCs/>
          <w:sz w:val="20"/>
          <w:szCs w:val="20"/>
        </w:rPr>
        <w:t>,</w:t>
      </w:r>
      <w:r>
        <w:rPr>
          <w:rFonts w:ascii="Verdana" w:hAnsi="Verdana" w:cs="Verdana"/>
          <w:i/>
          <w:iCs/>
          <w:sz w:val="20"/>
          <w:szCs w:val="20"/>
        </w:rPr>
        <w:t xml:space="preserve"> Identifier</w:t>
      </w:r>
    </w:p>
    <w:p w:rsidR="00000000" w:rsidRDefault="00C649A5">
      <w:pPr>
        <w:pStyle w:val="DefaultParagraphFont"/>
        <w:widowControl w:val="0"/>
        <w:autoSpaceDE w:val="0"/>
        <w:autoSpaceDN w:val="0"/>
        <w:adjustRightInd w:val="0"/>
        <w:spacing w:after="0" w:line="23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rPr>
        <w:t xml:space="preserve">FunctionBody </w:t>
      </w:r>
      <w:r>
        <w:rPr>
          <w:rFonts w:ascii="Verdana" w:hAnsi="Verdana" w:cs="Verdana"/>
          <w:b/>
          <w:bCs/>
          <w:i/>
          <w:iCs/>
          <w:sz w:val="20"/>
          <w:szCs w:val="20"/>
        </w:rPr>
        <w:t>:</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rPr>
        <w:t>SourceElements</w:t>
      </w:r>
    </w:p>
    <w:p w:rsidR="00000000" w:rsidRDefault="00C649A5">
      <w:pPr>
        <w:pStyle w:val="DefaultParagraphFont"/>
        <w:widowControl w:val="0"/>
        <w:autoSpaceDE w:val="0"/>
        <w:autoSpaceDN w:val="0"/>
        <w:adjustRightInd w:val="0"/>
        <w:spacing w:after="0" w:line="2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V0067:</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660"/>
        <w:rPr>
          <w:rFonts w:ascii="Times New Roman" w:hAnsi="Times New Roman" w:cs="Times New Roman"/>
          <w:sz w:val="24"/>
          <w:szCs w:val="24"/>
        </w:rPr>
      </w:pPr>
      <w:r>
        <w:rPr>
          <w:rFonts w:ascii="Verdana" w:hAnsi="Verdana" w:cs="Verdana"/>
          <w:b/>
          <w:bCs/>
          <w:sz w:val="20"/>
          <w:szCs w:val="20"/>
        </w:rPr>
        <w:t>Semantics</w:t>
      </w:r>
    </w:p>
    <w:p w:rsidR="00000000" w:rsidRDefault="00C649A5">
      <w:pPr>
        <w:pStyle w:val="DefaultParagraphFont"/>
        <w:widowControl w:val="0"/>
        <w:autoSpaceDE w:val="0"/>
        <w:autoSpaceDN w:val="0"/>
        <w:adjustRightInd w:val="0"/>
        <w:spacing w:after="0" w:line="17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196" w:lineRule="auto"/>
        <w:ind w:left="660" w:right="180"/>
        <w:rPr>
          <w:rFonts w:ascii="Times New Roman" w:hAnsi="Times New Roman" w:cs="Times New Roman"/>
          <w:sz w:val="24"/>
          <w:szCs w:val="24"/>
        </w:rPr>
      </w:pPr>
      <w:r>
        <w:rPr>
          <w:rFonts w:ascii="Verdana" w:hAnsi="Verdana" w:cs="Verdana"/>
          <w:sz w:val="20"/>
          <w:szCs w:val="20"/>
        </w:rPr>
        <w:t>The production</w:t>
      </w:r>
      <w:r>
        <w:rPr>
          <w:rFonts w:ascii="Verdana" w:hAnsi="Verdana" w:cs="Verdana"/>
          <w:sz w:val="20"/>
          <w:szCs w:val="20"/>
          <w:u w:val="single"/>
        </w:rPr>
        <w:t>s</w:t>
      </w:r>
      <w:r>
        <w:rPr>
          <w:rFonts w:ascii="Verdana" w:hAnsi="Verdana" w:cs="Verdana"/>
          <w:sz w:val="20"/>
          <w:szCs w:val="20"/>
        </w:rPr>
        <w:t xml:space="preserve"> </w:t>
      </w:r>
      <w:r>
        <w:rPr>
          <w:rFonts w:ascii="Verdana" w:hAnsi="Verdana" w:cs="Verdana"/>
          <w:i/>
          <w:iCs/>
          <w:sz w:val="20"/>
          <w:szCs w:val="20"/>
        </w:rPr>
        <w:t>FunctionDeclaration</w:t>
      </w:r>
      <w:r>
        <w:rPr>
          <w:rFonts w:ascii="Verdana" w:hAnsi="Verdana" w:cs="Verdana"/>
          <w:sz w:val="20"/>
          <w:szCs w:val="20"/>
        </w:rPr>
        <w:t xml:space="preserve"> </w:t>
      </w:r>
      <w:r>
        <w:rPr>
          <w:rFonts w:ascii="Verdana" w:hAnsi="Verdana" w:cs="Verdana"/>
          <w:b/>
          <w:bCs/>
          <w:sz w:val="20"/>
          <w:szCs w:val="20"/>
        </w:rPr>
        <w:t>:</w:t>
      </w:r>
      <w:r>
        <w:rPr>
          <w:rFonts w:ascii="Verdana" w:hAnsi="Verdana" w:cs="Verdana"/>
          <w:sz w:val="20"/>
          <w:szCs w:val="20"/>
        </w:rPr>
        <w:t xml:space="preserve"> </w:t>
      </w:r>
      <w:r>
        <w:rPr>
          <w:rFonts w:ascii="Courier New" w:hAnsi="Courier New" w:cs="Courier New"/>
          <w:b/>
          <w:bCs/>
          <w:sz w:val="20"/>
          <w:szCs w:val="20"/>
        </w:rPr>
        <w:t>function</w:t>
      </w:r>
      <w:r>
        <w:rPr>
          <w:rFonts w:ascii="Verdana" w:hAnsi="Verdana" w:cs="Verdana"/>
          <w:sz w:val="20"/>
          <w:szCs w:val="20"/>
        </w:rPr>
        <w:t xml:space="preserve"> </w:t>
      </w:r>
      <w:r>
        <w:rPr>
          <w:rFonts w:ascii="Verdana" w:hAnsi="Verdana" w:cs="Verdana"/>
          <w:i/>
          <w:iCs/>
          <w:sz w:val="20"/>
          <w:szCs w:val="20"/>
        </w:rPr>
        <w:t>Identifier</w:t>
      </w:r>
      <w:r>
        <w:rPr>
          <w:rFonts w:ascii="Verdana" w:hAnsi="Verdana" w:cs="Verdana"/>
          <w:sz w:val="20"/>
          <w:szCs w:val="20"/>
        </w:rPr>
        <w:t xml:space="preserve"> </w:t>
      </w:r>
      <w:r>
        <w:rPr>
          <w:rFonts w:ascii="Courier New" w:hAnsi="Courier New" w:cs="Courier New"/>
          <w:b/>
          <w:bCs/>
          <w:sz w:val="20"/>
          <w:szCs w:val="20"/>
        </w:rPr>
        <w:t>(</w:t>
      </w:r>
      <w:r>
        <w:rPr>
          <w:rFonts w:ascii="Verdana" w:hAnsi="Verdana" w:cs="Verdana"/>
          <w:sz w:val="20"/>
          <w:szCs w:val="20"/>
        </w:rPr>
        <w:t xml:space="preserve"> </w:t>
      </w:r>
      <w:r>
        <w:rPr>
          <w:rFonts w:ascii="Verdana" w:hAnsi="Verdana" w:cs="Verdana"/>
          <w:i/>
          <w:iCs/>
          <w:sz w:val="20"/>
          <w:szCs w:val="20"/>
        </w:rPr>
        <w:t>FormalParameterList</w:t>
      </w:r>
      <w:r>
        <w:rPr>
          <w:rFonts w:ascii="Verdana" w:hAnsi="Verdana" w:cs="Verdana"/>
          <w:sz w:val="25"/>
          <w:szCs w:val="25"/>
          <w:vertAlign w:val="subscript"/>
        </w:rPr>
        <w:t>opt</w:t>
      </w:r>
      <w:r>
        <w:rPr>
          <w:rFonts w:ascii="Courier New" w:hAnsi="Courier New" w:cs="Courier New"/>
          <w:b/>
          <w:bCs/>
          <w:sz w:val="20"/>
          <w:szCs w:val="20"/>
        </w:rPr>
        <w:t>) {</w:t>
      </w:r>
      <w:r>
        <w:rPr>
          <w:rFonts w:ascii="Verdana" w:hAnsi="Verdana" w:cs="Verdana"/>
          <w:i/>
          <w:iCs/>
          <w:sz w:val="20"/>
          <w:szCs w:val="20"/>
        </w:rPr>
        <w:t xml:space="preserve"> FunctionBody </w:t>
      </w:r>
      <w:r>
        <w:rPr>
          <w:rFonts w:ascii="Courier New" w:hAnsi="Courier New" w:cs="Courier New"/>
          <w:b/>
          <w:bCs/>
          <w:sz w:val="20"/>
          <w:szCs w:val="20"/>
        </w:rPr>
        <w:t>}</w:t>
      </w:r>
      <w:r>
        <w:rPr>
          <w:rFonts w:ascii="Verdana" w:hAnsi="Verdana" w:cs="Verdana"/>
          <w:i/>
          <w:iCs/>
          <w:sz w:val="20"/>
          <w:szCs w:val="20"/>
        </w:rPr>
        <w:t xml:space="preserve"> </w:t>
      </w:r>
      <w:r>
        <w:rPr>
          <w:rFonts w:ascii="Verdana" w:hAnsi="Verdana" w:cs="Verdana"/>
          <w:sz w:val="20"/>
          <w:szCs w:val="20"/>
          <w:u w:val="single"/>
        </w:rPr>
        <w:t>and</w:t>
      </w:r>
      <w:r>
        <w:rPr>
          <w:rFonts w:ascii="Verdana" w:hAnsi="Verdana" w:cs="Verdana"/>
          <w:i/>
          <w:iCs/>
          <w:sz w:val="20"/>
          <w:szCs w:val="20"/>
        </w:rPr>
        <w:t xml:space="preserve"> </w:t>
      </w:r>
      <w:r>
        <w:rPr>
          <w:rFonts w:ascii="Verdana" w:hAnsi="Verdana" w:cs="Verdana"/>
          <w:i/>
          <w:iCs/>
          <w:sz w:val="20"/>
          <w:szCs w:val="20"/>
          <w:u w:val="single"/>
        </w:rPr>
        <w:t>FunctionExpression</w:t>
      </w:r>
      <w:r>
        <w:rPr>
          <w:rFonts w:ascii="Verdana" w:hAnsi="Verdana" w:cs="Verdana"/>
          <w:i/>
          <w:iCs/>
          <w:sz w:val="20"/>
          <w:szCs w:val="20"/>
        </w:rPr>
        <w:t xml:space="preserve"> </w:t>
      </w:r>
      <w:r>
        <w:rPr>
          <w:rFonts w:ascii="Verdana" w:hAnsi="Verdana" w:cs="Verdana"/>
          <w:sz w:val="20"/>
          <w:szCs w:val="20"/>
          <w:u w:val="single"/>
        </w:rPr>
        <w:t>: function</w:t>
      </w:r>
      <w:r>
        <w:rPr>
          <w:rFonts w:ascii="Verdana" w:hAnsi="Verdana" w:cs="Verdana"/>
          <w:i/>
          <w:iCs/>
          <w:sz w:val="20"/>
          <w:szCs w:val="20"/>
        </w:rPr>
        <w:t xml:space="preserve"> </w:t>
      </w:r>
      <w:r>
        <w:rPr>
          <w:rFonts w:ascii="Verdana" w:hAnsi="Verdana" w:cs="Verdana"/>
          <w:i/>
          <w:iCs/>
          <w:sz w:val="20"/>
          <w:szCs w:val="20"/>
          <w:u w:val="single"/>
        </w:rPr>
        <w:t>Identifier</w:t>
      </w:r>
      <w:r>
        <w:rPr>
          <w:rFonts w:ascii="Verdana" w:hAnsi="Verdana" w:cs="Verdana"/>
          <w:i/>
          <w:iCs/>
          <w:sz w:val="20"/>
          <w:szCs w:val="20"/>
        </w:rPr>
        <w:t xml:space="preserve"> </w:t>
      </w:r>
      <w:r>
        <w:rPr>
          <w:rFonts w:ascii="Verdana" w:hAnsi="Verdana" w:cs="Verdana"/>
          <w:sz w:val="20"/>
          <w:szCs w:val="20"/>
          <w:u w:val="single"/>
        </w:rPr>
        <w:t>(</w:t>
      </w:r>
      <w:r>
        <w:rPr>
          <w:rFonts w:ascii="Verdana" w:hAnsi="Verdana" w:cs="Verdana"/>
          <w:i/>
          <w:iCs/>
          <w:sz w:val="20"/>
          <w:szCs w:val="20"/>
        </w:rPr>
        <w:t xml:space="preserve"> </w:t>
      </w:r>
      <w:r>
        <w:rPr>
          <w:rFonts w:ascii="Verdana" w:hAnsi="Verdana" w:cs="Verdana"/>
          <w:i/>
          <w:iCs/>
          <w:sz w:val="20"/>
          <w:szCs w:val="20"/>
          <w:u w:val="single"/>
        </w:rPr>
        <w:t>FormalParameterList</w:t>
      </w:r>
      <w:r>
        <w:rPr>
          <w:rFonts w:ascii="Verdana" w:hAnsi="Verdana" w:cs="Verdana"/>
          <w:sz w:val="25"/>
          <w:szCs w:val="25"/>
          <w:u w:val="single"/>
          <w:vertAlign w:val="subscript"/>
        </w:rPr>
        <w:t>opt</w:t>
      </w:r>
      <w:r>
        <w:rPr>
          <w:rFonts w:ascii="Verdana" w:hAnsi="Verdana" w:cs="Verdana"/>
          <w:i/>
          <w:iCs/>
          <w:sz w:val="20"/>
          <w:szCs w:val="20"/>
        </w:rPr>
        <w:t xml:space="preserve"> </w:t>
      </w:r>
      <w:r>
        <w:rPr>
          <w:rFonts w:ascii="Verdana" w:hAnsi="Verdana" w:cs="Verdana"/>
          <w:sz w:val="20"/>
          <w:szCs w:val="20"/>
        </w:rPr>
        <w:t>) {</w:t>
      </w:r>
      <w:r>
        <w:rPr>
          <w:rFonts w:ascii="Verdana" w:hAnsi="Verdana" w:cs="Verdana"/>
          <w:i/>
          <w:iCs/>
          <w:sz w:val="20"/>
          <w:szCs w:val="20"/>
        </w:rPr>
        <w:t xml:space="preserve"> FunctionBody </w:t>
      </w:r>
      <w:r>
        <w:rPr>
          <w:rFonts w:ascii="Verdana" w:hAnsi="Verdana" w:cs="Verdana"/>
          <w:sz w:val="20"/>
          <w:szCs w:val="20"/>
        </w:rPr>
        <w:t>}are</w:t>
      </w:r>
      <w:r>
        <w:rPr>
          <w:rFonts w:ascii="Verdana" w:hAnsi="Verdana" w:cs="Verdana"/>
          <w:i/>
          <w:iCs/>
          <w:sz w:val="20"/>
          <w:szCs w:val="20"/>
        </w:rPr>
        <w:t xml:space="preserve"> </w:t>
      </w:r>
      <w:r>
        <w:rPr>
          <w:rFonts w:ascii="Verdana" w:hAnsi="Verdana" w:cs="Verdana"/>
          <w:strike/>
          <w:sz w:val="20"/>
          <w:szCs w:val="20"/>
        </w:rPr>
        <w:t>is</w:t>
      </w:r>
      <w:r>
        <w:rPr>
          <w:rFonts w:ascii="Verdana" w:hAnsi="Verdana" w:cs="Verdana"/>
          <w:i/>
          <w:iCs/>
          <w:sz w:val="20"/>
          <w:szCs w:val="20"/>
        </w:rPr>
        <w:t xml:space="preserve"> </w:t>
      </w:r>
      <w:r>
        <w:rPr>
          <w:rFonts w:ascii="Verdana" w:hAnsi="Verdana" w:cs="Verdana"/>
          <w:sz w:val="20"/>
          <w:szCs w:val="20"/>
        </w:rPr>
        <w:t>processed for</w:t>
      </w:r>
      <w:r>
        <w:rPr>
          <w:rFonts w:ascii="Verdana" w:hAnsi="Verdana" w:cs="Verdana"/>
          <w:i/>
          <w:iCs/>
          <w:sz w:val="20"/>
          <w:szCs w:val="20"/>
        </w:rPr>
        <w:t xml:space="preserve"> </w:t>
      </w:r>
      <w:r>
        <w:rPr>
          <w:rFonts w:ascii="Verdana" w:hAnsi="Verdana" w:cs="Verdana"/>
          <w:sz w:val="20"/>
          <w:szCs w:val="20"/>
          <w:u w:val="single"/>
        </w:rPr>
        <w:t>variable</w:t>
      </w:r>
    </w:p>
    <w:p w:rsidR="00000000" w:rsidRDefault="00AD528A">
      <w:pPr>
        <w:pStyle w:val="DefaultParagraphFont"/>
        <w:widowControl w:val="0"/>
        <w:autoSpaceDE w:val="0"/>
        <w:autoSpaceDN w:val="0"/>
        <w:adjustRightInd w:val="0"/>
        <w:spacing w:after="0" w:line="239" w:lineRule="auto"/>
        <w:ind w:left="660"/>
        <w:rPr>
          <w:rFonts w:ascii="Times New Roman" w:hAnsi="Times New Roman" w:cs="Times New Roman"/>
          <w:sz w:val="24"/>
          <w:szCs w:val="24"/>
        </w:rPr>
      </w:pPr>
      <w:r>
        <w:rPr>
          <w:noProof/>
        </w:rPr>
        <mc:AlternateContent>
          <mc:Choice Requires="wps">
            <w:drawing>
              <wp:anchor distT="0" distB="0" distL="114300" distR="114300" simplePos="0" relativeHeight="251759616" behindDoc="1" locked="0" layoutInCell="0" allowOverlap="1">
                <wp:simplePos x="0" y="0"/>
                <wp:positionH relativeFrom="column">
                  <wp:posOffset>2744470</wp:posOffset>
                </wp:positionH>
                <wp:positionV relativeFrom="paragraph">
                  <wp:posOffset>-16510</wp:posOffset>
                </wp:positionV>
                <wp:extent cx="1596390" cy="0"/>
                <wp:effectExtent l="0" t="0" r="0" b="0"/>
                <wp:wrapNone/>
                <wp:docPr id="373"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6390" cy="0"/>
                        </a:xfrm>
                        <a:prstGeom prst="line">
                          <a:avLst/>
                        </a:prstGeom>
                        <a:noFill/>
                        <a:ln w="38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1" o:spid="_x0000_s1026" style="position:absolute;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1pt,-1.3pt" to="341.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S+0IQIAAEUEAAAOAAAAZHJzL2Uyb0RvYy54bWysU8GO2jAQvVfqP1i+QxLIshARVlUCvWy7&#10;SLv9AGM7xKpjW7YhoKr/3rEDtLSXqmoOju2ZefNm5nn5dOokOnLrhFYlzsYpRlxRzYTal/jL22Y0&#10;x8h5ohiRWvESn7nDT6v375a9KfhEt1oybhGAKFf0psSt96ZIEkdb3hE31oYrMDbadsTD0e4TZkkP&#10;6J1MJmk6S3ptmbGacufgth6MeBXxm4ZT/9I0jnskSwzcfFxtXHdhTVZLUuwtMa2gFxrkH1h0RChI&#10;eoOqiSfoYMUfUJ2gVjvd+DHVXaKbRlAea4BqsvS3al5bYnisBZrjzK1N7v/B0s/HrUWClXj6OMVI&#10;kQ6G9CwUR1mahe70xhXgVKmtDfXRk3o1z5p+dUjpqiVqzyPLt7OBwBiR3IWEgzOQY9d/0gx8yMHr&#10;2KpTY7sACU1ApziR820i/OQRhcvsYTGbLmBw9GpLSHENNNb5j1x3KGxKLIF1BCbHZ+eBOrheXUIe&#10;pTdCyjhwqVAPFc+zNAY4LQULxuDm7H5XSYuOJEgmfqEPAHbnFpBr4trBL5oGMVl9UCxmaTlh68ve&#10;EyGHPQBJFRJBjcDzshvE8m2RLtbz9Twf5ZPZepSndT36sKny0WyTPT7U07qq6ux74JzlRSsY4yrQ&#10;vgo3y/9OGJcnNEjuJt1bf5J79Fg7kL3+I+k45DDXQSE7zc5bG9oU5g1ajc6XdxUew6/n6PXz9a9+&#10;AAAA//8DAFBLAwQUAAYACAAAACEAT6KqYN4AAAAJAQAADwAAAGRycy9kb3ducmV2LnhtbEyPTU+D&#10;QBCG7yb+h82YeGsXocGWsjSNRg/epMbG25YdgZSdJewW8N87xoPe5uPJO8/ku9l2YsTBt44U3C0j&#10;EEiVMy3VCt4OT4s1CB80Gd05QgVf6GFXXF/lOjNuolccy1ALDiGfaQVNCH0mpa8atNovXY/Eu083&#10;WB24HWppBj1xuO1kHEWptLolvtDoHh8arM7lxSr4ON+n+5dxmh4Pz6U7rrxJ3o8bpW5v5v0WRMA5&#10;/MHwo8/qULDTyV3IeNEpWCVxzKiCRZyCYCBdJ1ycfgeyyOX/D4pvAAAA//8DAFBLAQItABQABgAI&#10;AAAAIQC2gziS/gAAAOEBAAATAAAAAAAAAAAAAAAAAAAAAABbQ29udGVudF9UeXBlc10ueG1sUEsB&#10;Ai0AFAAGAAgAAAAhADj9If/WAAAAlAEAAAsAAAAAAAAAAAAAAAAALwEAAF9yZWxzLy5yZWxzUEsB&#10;Ai0AFAAGAAgAAAAhAGjJL7QhAgAARQQAAA4AAAAAAAAAAAAAAAAALgIAAGRycy9lMm9Eb2MueG1s&#10;UEsBAi0AFAAGAAgAAAAhAE+iqmDeAAAACQEAAA8AAAAAAAAAAAAAAAAAewQAAGRycy9kb3ducmV2&#10;LnhtbFBLBQYAAAAABAAEAPMAAACGBQAAAAA=&#10;" o:allowincell="f" strokeweight=".3pt"/>
            </w:pict>
          </mc:Fallback>
        </mc:AlternateContent>
      </w:r>
      <w:r>
        <w:rPr>
          <w:noProof/>
        </w:rPr>
        <mc:AlternateContent>
          <mc:Choice Requires="wps">
            <w:drawing>
              <wp:anchor distT="0" distB="0" distL="114300" distR="114300" simplePos="0" relativeHeight="251760640" behindDoc="1" locked="0" layoutInCell="0" allowOverlap="1">
                <wp:simplePos x="0" y="0"/>
                <wp:positionH relativeFrom="column">
                  <wp:posOffset>2744470</wp:posOffset>
                </wp:positionH>
                <wp:positionV relativeFrom="paragraph">
                  <wp:posOffset>0</wp:posOffset>
                </wp:positionV>
                <wp:extent cx="1596390" cy="0"/>
                <wp:effectExtent l="0" t="0" r="0" b="0"/>
                <wp:wrapNone/>
                <wp:docPr id="372"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6390"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2" o:spid="_x0000_s1026" style="position:absolute;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1pt,0" to="341.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LSHIAIAAEUEAAAOAAAAZHJzL2Uyb0RvYy54bWysU8GO2jAQvVfqP1i+QxLIsh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H0cYKR&#10;Ih0s6VkojrJ0EqbTG1dAUKW2NvRHT+rVPGv63SGlq5aoPY8s384GErOQkbxLCRdnoMau/6IZxJCD&#10;13FUp8Z2ARKGgE5xI+fbRvjJIwofs4fFbLqAxdGrLyHFNdFY5z9z3aFglFgC6whMjs/OByKkuIaE&#10;OkpvhJRx4VKhHjqep4uY4LQULDhDmLP7XSUtOpIgmfiLXYHnPiwg18S1Q1x0DWKy+qBYrNJywtYX&#10;2xMhBxtYSRUKQY/A82INYvmxSBfr+Xqej/LJbD3K07oefdpU+Wi2yR4f6mldVXX2M3DO8qIVjHEV&#10;aF+Fm+V/J4zLExokd5PubT7Je/Q4SCB7/Y+k45LDXgeF7DQ7b+11+aDVGHx5V+Ex3N/Bvn/9q18A&#10;AAD//wMAUEsDBBQABgAIAAAAIQDZkWuB2wAAAAUBAAAPAAAAZHJzL2Rvd25yZXYueG1sTI/NTsMw&#10;EITvSLyDtUjcqEOKoirEqVr+RCtxSAt3N17iqPE6it00vD3bExxHM5r5plhOrhMjDqH1pOB+loBA&#10;qr1pqVHwuX+9W4AIUZPRnSdU8IMBluX1VaFz489U4biLjeASCrlWYGPscylDbdHpMPM9EnvffnA6&#10;shwaaQZ95nLXyTRJMul0S7xgdY9PFuvj7uQUuOdx+2arj3W12azT47TyL1/7d6Vub6bVI4iIU/wL&#10;wwWf0aFkpoM/kQmiU/AwT1OOKuBHbGeLeQbicJGyLOR/+vIXAAD//wMAUEsBAi0AFAAGAAgAAAAh&#10;ALaDOJL+AAAA4QEAABMAAAAAAAAAAAAAAAAAAAAAAFtDb250ZW50X1R5cGVzXS54bWxQSwECLQAU&#10;AAYACAAAACEAOP0h/9YAAACUAQAACwAAAAAAAAAAAAAAAAAvAQAAX3JlbHMvLnJlbHNQSwECLQAU&#10;AAYACAAAACEAoIS0hyACAABFBAAADgAAAAAAAAAAAAAAAAAuAgAAZHJzL2Uyb0RvYy54bWxQSwEC&#10;LQAUAAYACAAAACEA2ZFrgdsAAAAFAQAADwAAAAAAAAAAAAAAAAB6BAAAZHJzL2Rvd25yZXYueG1s&#10;UEsFBgAAAAAEAAQA8wAAAIIFAAAAAA==&#10;" o:allowincell="f" strokeweight=".1058mm"/>
            </w:pict>
          </mc:Fallback>
        </mc:AlternateContent>
      </w:r>
      <w:r w:rsidR="00C649A5">
        <w:rPr>
          <w:rFonts w:ascii="Verdana" w:hAnsi="Verdana" w:cs="Verdana"/>
          <w:sz w:val="20"/>
          <w:szCs w:val="20"/>
          <w:u w:val="single"/>
        </w:rPr>
        <w:t>instantiation</w:t>
      </w:r>
      <w:r w:rsidR="00C649A5">
        <w:rPr>
          <w:rFonts w:ascii="Verdana" w:hAnsi="Verdana" w:cs="Verdana"/>
          <w:sz w:val="20"/>
          <w:szCs w:val="20"/>
        </w:rPr>
        <w:t xml:space="preserve"> </w:t>
      </w:r>
      <w:r w:rsidR="00C649A5">
        <w:rPr>
          <w:rFonts w:ascii="Verdana" w:hAnsi="Verdana" w:cs="Verdana"/>
          <w:strike/>
          <w:sz w:val="20"/>
          <w:szCs w:val="20"/>
        </w:rPr>
        <w:t>function declarations</w:t>
      </w:r>
      <w:r w:rsidR="00C649A5">
        <w:rPr>
          <w:rFonts w:ascii="Verdana" w:hAnsi="Verdana" w:cs="Verdana"/>
          <w:sz w:val="20"/>
          <w:szCs w:val="20"/>
        </w:rPr>
        <w:t xml:space="preserve"> as follows:</w:t>
      </w:r>
    </w:p>
    <w:p w:rsidR="00000000" w:rsidRDefault="00AD528A">
      <w:pPr>
        <w:pStyle w:val="DefaultParagraphFont"/>
        <w:widowControl w:val="0"/>
        <w:autoSpaceDE w:val="0"/>
        <w:autoSpaceDN w:val="0"/>
        <w:adjustRightInd w:val="0"/>
        <w:spacing w:after="0" w:line="216" w:lineRule="exact"/>
        <w:rPr>
          <w:rFonts w:ascii="Times New Roman" w:hAnsi="Times New Roman" w:cs="Times New Roman"/>
          <w:sz w:val="24"/>
          <w:szCs w:val="24"/>
        </w:rPr>
      </w:pPr>
      <w:r>
        <w:rPr>
          <w:noProof/>
        </w:rPr>
        <w:drawing>
          <wp:anchor distT="0" distB="0" distL="114300" distR="114300" simplePos="0" relativeHeight="251761664" behindDoc="1" locked="0" layoutInCell="0" allowOverlap="1">
            <wp:simplePos x="0" y="0"/>
            <wp:positionH relativeFrom="column">
              <wp:posOffset>362585</wp:posOffset>
            </wp:positionH>
            <wp:positionV relativeFrom="paragraph">
              <wp:posOffset>78740</wp:posOffset>
            </wp:positionV>
            <wp:extent cx="5377815" cy="341630"/>
            <wp:effectExtent l="0" t="0" r="0" b="127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7815" cy="3416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6" w:lineRule="auto"/>
        <w:ind w:left="720" w:right="720"/>
        <w:rPr>
          <w:rFonts w:ascii="Times New Roman" w:hAnsi="Times New Roman" w:cs="Times New Roman"/>
          <w:sz w:val="24"/>
          <w:szCs w:val="24"/>
        </w:rPr>
      </w:pPr>
      <w:r>
        <w:rPr>
          <w:rFonts w:ascii="Verdana" w:hAnsi="Verdana" w:cs="Verdana"/>
          <w:sz w:val="18"/>
          <w:szCs w:val="18"/>
        </w:rPr>
        <w:t>Step 1 below contains a specification error that is documented in the ES3 Errata. JScript 5.x implements the following algorithm as c</w:t>
      </w:r>
      <w:r>
        <w:rPr>
          <w:rFonts w:ascii="Verdana" w:hAnsi="Verdana" w:cs="Verdana"/>
          <w:sz w:val="18"/>
          <w:szCs w:val="18"/>
        </w:rPr>
        <w:t>orrected in the errata document.</w:t>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62" w:lineRule="exact"/>
        <w:rPr>
          <w:rFonts w:ascii="Times New Roman" w:hAnsi="Times New Roman" w:cs="Times New Roman"/>
          <w:sz w:val="24"/>
          <w:szCs w:val="24"/>
        </w:rPr>
      </w:pPr>
    </w:p>
    <w:p w:rsidR="00000000" w:rsidRDefault="00C649A5" w:rsidP="00C649A5">
      <w:pPr>
        <w:pStyle w:val="DefaultParagraphFont"/>
        <w:widowControl w:val="0"/>
        <w:numPr>
          <w:ilvl w:val="0"/>
          <w:numId w:val="48"/>
        </w:numPr>
        <w:tabs>
          <w:tab w:val="clear" w:pos="720"/>
          <w:tab w:val="num" w:pos="1020"/>
        </w:tabs>
        <w:overflowPunct w:val="0"/>
        <w:autoSpaceDE w:val="0"/>
        <w:autoSpaceDN w:val="0"/>
        <w:adjustRightInd w:val="0"/>
        <w:spacing w:after="0" w:line="206" w:lineRule="auto"/>
        <w:ind w:left="1020" w:right="260" w:hanging="350"/>
        <w:rPr>
          <w:rFonts w:ascii="Verdana" w:hAnsi="Verdana" w:cs="Verdana"/>
          <w:sz w:val="20"/>
          <w:szCs w:val="20"/>
        </w:rPr>
      </w:pPr>
      <w:r>
        <w:rPr>
          <w:rFonts w:ascii="Verdana" w:hAnsi="Verdana" w:cs="Verdana"/>
          <w:sz w:val="20"/>
          <w:szCs w:val="20"/>
        </w:rPr>
        <w:t xml:space="preserve">Create a new Function object as specified in </w:t>
      </w:r>
      <w:hyperlink w:anchor="page7" w:history="1">
        <w:r>
          <w:rPr>
            <w:rFonts w:ascii="Verdana" w:hAnsi="Verdana" w:cs="Verdana"/>
            <w:sz w:val="20"/>
            <w:szCs w:val="20"/>
          </w:rPr>
          <w:t xml:space="preserve"> </w:t>
        </w:r>
        <w:r>
          <w:rPr>
            <w:rFonts w:ascii="Verdana" w:hAnsi="Verdana" w:cs="Verdana"/>
            <w:b/>
            <w:bCs/>
            <w:color w:val="0000FF"/>
            <w:sz w:val="20"/>
            <w:szCs w:val="20"/>
            <w:u w:val="single"/>
          </w:rPr>
          <w:t>[ECMA-262]</w:t>
        </w:r>
      </w:hyperlink>
      <w:r>
        <w:rPr>
          <w:rFonts w:ascii="Verdana" w:hAnsi="Verdana" w:cs="Verdana"/>
          <w:sz w:val="20"/>
          <w:szCs w:val="20"/>
          <w:u w:val="single"/>
        </w:rPr>
        <w:t xml:space="preserve"> </w:t>
      </w:r>
      <w:r>
        <w:rPr>
          <w:rFonts w:ascii="Verdana" w:hAnsi="Verdana" w:cs="Verdana"/>
          <w:sz w:val="20"/>
          <w:szCs w:val="20"/>
        </w:rPr>
        <w:t xml:space="preserve">section 13.2 with parameters specified by </w:t>
      </w:r>
      <w:r>
        <w:rPr>
          <w:rFonts w:ascii="Verdana" w:hAnsi="Verdana" w:cs="Verdana"/>
          <w:i/>
          <w:iCs/>
          <w:sz w:val="20"/>
          <w:szCs w:val="20"/>
        </w:rPr>
        <w:t>FormalParameterList</w:t>
      </w:r>
      <w:r>
        <w:rPr>
          <w:rFonts w:ascii="Verdana" w:hAnsi="Verdana" w:cs="Verdana"/>
          <w:i/>
          <w:iCs/>
          <w:sz w:val="25"/>
          <w:szCs w:val="25"/>
          <w:u w:val="single"/>
          <w:vertAlign w:val="subscript"/>
        </w:rPr>
        <w:t>opt</w:t>
      </w:r>
      <w:r>
        <w:rPr>
          <w:rFonts w:ascii="Verdana" w:hAnsi="Verdana" w:cs="Verdana"/>
          <w:sz w:val="20"/>
          <w:szCs w:val="20"/>
        </w:rPr>
        <w:t xml:space="preserve">, and body specified by </w:t>
      </w:r>
      <w:r>
        <w:rPr>
          <w:rFonts w:ascii="Verdana" w:hAnsi="Verdana" w:cs="Verdana"/>
          <w:i/>
          <w:iCs/>
          <w:sz w:val="20"/>
          <w:szCs w:val="20"/>
        </w:rPr>
        <w:t>FunctionBody</w:t>
      </w:r>
      <w:r>
        <w:rPr>
          <w:rFonts w:ascii="Verdana" w:hAnsi="Verdana" w:cs="Verdana"/>
          <w:sz w:val="20"/>
          <w:szCs w:val="20"/>
        </w:rPr>
        <w:t>. Pass in the scope chain of the running execution context as the</w:t>
      </w:r>
      <w:r>
        <w:rPr>
          <w:rFonts w:ascii="Verdana" w:hAnsi="Verdana" w:cs="Verdana"/>
          <w:i/>
          <w:iCs/>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pPr>
        <w:pStyle w:val="DefaultParagraphFont"/>
        <w:widowControl w:val="0"/>
        <w:overflowPunct w:val="0"/>
        <w:autoSpaceDE w:val="0"/>
        <w:autoSpaceDN w:val="0"/>
        <w:adjustRightInd w:val="0"/>
        <w:spacing w:after="0" w:line="239" w:lineRule="auto"/>
        <w:ind w:left="1020"/>
        <w:jc w:val="both"/>
        <w:rPr>
          <w:rFonts w:ascii="Verdana" w:hAnsi="Verdana" w:cs="Verdana"/>
          <w:sz w:val="20"/>
          <w:szCs w:val="20"/>
        </w:rPr>
      </w:pPr>
      <w:r>
        <w:rPr>
          <w:rFonts w:ascii="Verdana" w:hAnsi="Verdana" w:cs="Verdana"/>
          <w:i/>
          <w:iCs/>
          <w:sz w:val="20"/>
          <w:szCs w:val="20"/>
        </w:rPr>
        <w:t>Scope</w:t>
      </w:r>
      <w:r>
        <w:rPr>
          <w:rFonts w:ascii="Verdana" w:hAnsi="Verdana" w:cs="Verdana"/>
          <w:sz w:val="20"/>
          <w:szCs w:val="20"/>
        </w:rPr>
        <w:t>.</w:t>
      </w:r>
      <w:r>
        <w:rPr>
          <w:rFonts w:ascii="Verdana" w:hAnsi="Verdana" w:cs="Verdana"/>
          <w:i/>
          <w:iCs/>
          <w:sz w:val="20"/>
          <w:szCs w:val="20"/>
        </w:rPr>
        <w:t xml:space="preserve"> </w:t>
      </w:r>
    </w:p>
    <w:p w:rsidR="00000000" w:rsidRDefault="00C649A5">
      <w:pPr>
        <w:pStyle w:val="DefaultParagraphFont"/>
        <w:widowControl w:val="0"/>
        <w:autoSpaceDE w:val="0"/>
        <w:autoSpaceDN w:val="0"/>
        <w:adjustRightInd w:val="0"/>
        <w:spacing w:after="0" w:line="51" w:lineRule="exact"/>
        <w:rPr>
          <w:rFonts w:ascii="Verdana" w:hAnsi="Verdana" w:cs="Verdana"/>
          <w:sz w:val="20"/>
          <w:szCs w:val="20"/>
        </w:rPr>
      </w:pPr>
    </w:p>
    <w:p w:rsidR="00000000" w:rsidRDefault="00C649A5" w:rsidP="00C649A5">
      <w:pPr>
        <w:pStyle w:val="DefaultParagraphFont"/>
        <w:widowControl w:val="0"/>
        <w:numPr>
          <w:ilvl w:val="0"/>
          <w:numId w:val="48"/>
        </w:numPr>
        <w:tabs>
          <w:tab w:val="clear" w:pos="720"/>
          <w:tab w:val="num" w:pos="1020"/>
        </w:tabs>
        <w:overflowPunct w:val="0"/>
        <w:autoSpaceDE w:val="0"/>
        <w:autoSpaceDN w:val="0"/>
        <w:adjustRightInd w:val="0"/>
        <w:spacing w:after="0" w:line="215" w:lineRule="auto"/>
        <w:ind w:left="1020" w:right="340" w:hanging="350"/>
        <w:jc w:val="both"/>
        <w:rPr>
          <w:rFonts w:ascii="Verdana" w:hAnsi="Verdana" w:cs="Verdana"/>
          <w:sz w:val="20"/>
          <w:szCs w:val="20"/>
        </w:rPr>
      </w:pPr>
      <w:r>
        <w:rPr>
          <w:rFonts w:ascii="Verdana" w:hAnsi="Verdana" w:cs="Verdana"/>
          <w:sz w:val="20"/>
          <w:szCs w:val="20"/>
        </w:rPr>
        <w:t xml:space="preserve">Create a property of the current variable object (as specified in </w:t>
      </w:r>
      <w:hyperlink w:anchor="page7" w:history="1">
        <w:r>
          <w:rPr>
            <w:rFonts w:ascii="Verdana" w:hAnsi="Verdana" w:cs="Verdana"/>
            <w:sz w:val="20"/>
            <w:szCs w:val="20"/>
          </w:rPr>
          <w:t xml:space="preserve"> </w:t>
        </w:r>
        <w:r>
          <w:rPr>
            <w:rFonts w:ascii="Verdana" w:hAnsi="Verdana" w:cs="Verdana"/>
            <w:b/>
            <w:bCs/>
            <w:color w:val="0000FF"/>
            <w:sz w:val="20"/>
            <w:szCs w:val="20"/>
            <w:u w:val="single"/>
          </w:rPr>
          <w:t>[ECMA-262</w:t>
        </w:r>
      </w:hyperlink>
      <w:r>
        <w:rPr>
          <w:rFonts w:ascii="Verdana" w:hAnsi="Verdana" w:cs="Verdana"/>
          <w:b/>
          <w:bCs/>
          <w:color w:val="0000FF"/>
          <w:sz w:val="20"/>
          <w:szCs w:val="20"/>
          <w:u w:val="single"/>
        </w:rPr>
        <w:t>]</w:t>
      </w:r>
      <w:r>
        <w:rPr>
          <w:rFonts w:ascii="Verdana" w:hAnsi="Verdana" w:cs="Verdana"/>
          <w:sz w:val="20"/>
          <w:szCs w:val="20"/>
        </w:rPr>
        <w:t xml:space="preserve"> section 10.1.3) with name </w:t>
      </w:r>
      <w:r>
        <w:rPr>
          <w:rFonts w:ascii="Verdana" w:hAnsi="Verdana" w:cs="Verdana"/>
          <w:i/>
          <w:iCs/>
          <w:sz w:val="20"/>
          <w:szCs w:val="20"/>
        </w:rPr>
        <w:t>Identifier</w:t>
      </w:r>
      <w:r>
        <w:rPr>
          <w:rFonts w:ascii="Verdana" w:hAnsi="Verdana" w:cs="Verdana"/>
          <w:sz w:val="20"/>
          <w:szCs w:val="20"/>
        </w:rPr>
        <w:t xml:space="preserve"> and value Result(1). </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V0068:</w:t>
      </w:r>
    </w:p>
    <w:p w:rsidR="00000000" w:rsidRDefault="00C649A5">
      <w:pPr>
        <w:pStyle w:val="DefaultParagraphFont"/>
        <w:widowControl w:val="0"/>
        <w:autoSpaceDE w:val="0"/>
        <w:autoSpaceDN w:val="0"/>
        <w:adjustRightInd w:val="0"/>
        <w:spacing w:after="0" w:line="18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660"/>
        <w:rPr>
          <w:rFonts w:ascii="Times New Roman" w:hAnsi="Times New Roman" w:cs="Times New Roman"/>
          <w:sz w:val="24"/>
          <w:szCs w:val="24"/>
        </w:rPr>
      </w:pPr>
      <w:r>
        <w:rPr>
          <w:rFonts w:ascii="Verdana" w:hAnsi="Verdana" w:cs="Verdana"/>
          <w:sz w:val="20"/>
          <w:szCs w:val="20"/>
          <w:u w:val="single"/>
        </w:rPr>
        <w:t xml:space="preserve">The productions </w:t>
      </w:r>
      <w:r>
        <w:rPr>
          <w:rFonts w:ascii="Verdana" w:hAnsi="Verdana" w:cs="Verdana"/>
          <w:i/>
          <w:iCs/>
          <w:sz w:val="20"/>
          <w:szCs w:val="20"/>
          <w:u w:val="single"/>
        </w:rPr>
        <w:t>FunctionDeclaration</w:t>
      </w:r>
      <w:r>
        <w:rPr>
          <w:rFonts w:ascii="Verdana" w:hAnsi="Verdana" w:cs="Verdana"/>
          <w:sz w:val="20"/>
          <w:szCs w:val="20"/>
          <w:u w:val="single"/>
        </w:rPr>
        <w:t xml:space="preserve"> : </w:t>
      </w:r>
      <w:r>
        <w:rPr>
          <w:rFonts w:ascii="Verdana" w:hAnsi="Verdana" w:cs="Verdana"/>
          <w:i/>
          <w:iCs/>
          <w:sz w:val="20"/>
          <w:szCs w:val="20"/>
          <w:u w:val="single"/>
        </w:rPr>
        <w:t>JScriptFunction</w:t>
      </w:r>
      <w:r>
        <w:rPr>
          <w:rFonts w:ascii="Verdana" w:hAnsi="Verdana" w:cs="Verdana"/>
          <w:sz w:val="20"/>
          <w:szCs w:val="20"/>
          <w:u w:val="single"/>
        </w:rPr>
        <w:t xml:space="preserve"> and </w:t>
      </w:r>
      <w:r>
        <w:rPr>
          <w:rFonts w:ascii="Verdana" w:hAnsi="Verdana" w:cs="Verdana"/>
          <w:i/>
          <w:iCs/>
          <w:sz w:val="20"/>
          <w:szCs w:val="20"/>
          <w:u w:val="single"/>
        </w:rPr>
        <w:t>FunctionExpression</w:t>
      </w:r>
      <w:r>
        <w:rPr>
          <w:rFonts w:ascii="Verdana" w:hAnsi="Verdana" w:cs="Verdana"/>
          <w:sz w:val="20"/>
          <w:szCs w:val="20"/>
          <w:u w:val="single"/>
        </w:rPr>
        <w:t xml:space="preserve"> :</w:t>
      </w:r>
    </w:p>
    <w:p w:rsidR="00000000" w:rsidRDefault="00C649A5">
      <w:pPr>
        <w:pStyle w:val="DefaultParagraphFont"/>
        <w:widowControl w:val="0"/>
        <w:autoSpaceDE w:val="0"/>
        <w:autoSpaceDN w:val="0"/>
        <w:adjustRightInd w:val="0"/>
        <w:spacing w:after="0" w:line="239" w:lineRule="auto"/>
        <w:ind w:left="660"/>
        <w:rPr>
          <w:rFonts w:ascii="Times New Roman" w:hAnsi="Times New Roman" w:cs="Times New Roman"/>
          <w:sz w:val="24"/>
          <w:szCs w:val="24"/>
        </w:rPr>
      </w:pPr>
      <w:r>
        <w:rPr>
          <w:rFonts w:ascii="Verdana" w:hAnsi="Verdana" w:cs="Verdana"/>
          <w:i/>
          <w:iCs/>
          <w:sz w:val="20"/>
          <w:szCs w:val="20"/>
          <w:u w:val="single"/>
        </w:rPr>
        <w:t xml:space="preserve">JScriptFunction </w:t>
      </w:r>
      <w:r>
        <w:rPr>
          <w:rFonts w:ascii="Verdana" w:hAnsi="Verdana" w:cs="Verdana"/>
          <w:sz w:val="20"/>
          <w:szCs w:val="20"/>
          <w:u w:val="single"/>
        </w:rPr>
        <w:t>are processed for variable instantiation as follows:</w:t>
      </w:r>
    </w:p>
    <w:p w:rsidR="00000000" w:rsidRDefault="00C649A5">
      <w:pPr>
        <w:pStyle w:val="DefaultParagraphFont"/>
        <w:widowControl w:val="0"/>
        <w:autoSpaceDE w:val="0"/>
        <w:autoSpaceDN w:val="0"/>
        <w:adjustRightInd w:val="0"/>
        <w:spacing w:after="0" w:line="171" w:lineRule="exact"/>
        <w:rPr>
          <w:rFonts w:ascii="Times New Roman" w:hAnsi="Times New Roman" w:cs="Times New Roman"/>
          <w:sz w:val="24"/>
          <w:szCs w:val="24"/>
        </w:rPr>
      </w:pPr>
    </w:p>
    <w:p w:rsidR="00000000" w:rsidRDefault="00C649A5" w:rsidP="00C649A5">
      <w:pPr>
        <w:pStyle w:val="DefaultParagraphFont"/>
        <w:widowControl w:val="0"/>
        <w:numPr>
          <w:ilvl w:val="0"/>
          <w:numId w:val="49"/>
        </w:numPr>
        <w:tabs>
          <w:tab w:val="clear" w:pos="720"/>
          <w:tab w:val="num" w:pos="980"/>
        </w:tabs>
        <w:overflowPunct w:val="0"/>
        <w:autoSpaceDE w:val="0"/>
        <w:autoSpaceDN w:val="0"/>
        <w:adjustRightInd w:val="0"/>
        <w:spacing w:after="0" w:line="227" w:lineRule="auto"/>
        <w:ind w:left="980" w:right="480"/>
        <w:rPr>
          <w:rFonts w:ascii="Verdana" w:hAnsi="Verdana" w:cs="Verdana"/>
          <w:sz w:val="20"/>
          <w:szCs w:val="20"/>
        </w:rPr>
      </w:pPr>
      <w:r>
        <w:rPr>
          <w:rFonts w:ascii="Verdana" w:hAnsi="Verdana" w:cs="Verdana"/>
          <w:sz w:val="20"/>
          <w:szCs w:val="20"/>
          <w:u w:val="single"/>
        </w:rPr>
        <w:t xml:space="preserve">Create a new Function object as specified in </w:t>
      </w:r>
      <w:hyperlink w:anchor="page7" w:history="1">
        <w:r>
          <w:rPr>
            <w:rFonts w:ascii="Verdana" w:hAnsi="Verdana" w:cs="Verdana"/>
            <w:sz w:val="20"/>
            <w:szCs w:val="20"/>
            <w:u w:val="single"/>
          </w:rPr>
          <w:t xml:space="preserve"> </w:t>
        </w:r>
        <w:r>
          <w:rPr>
            <w:rFonts w:ascii="Verdana" w:hAnsi="Verdana" w:cs="Verdana"/>
            <w:b/>
            <w:bCs/>
            <w:color w:val="0000FF"/>
            <w:sz w:val="20"/>
            <w:szCs w:val="20"/>
            <w:u w:val="single"/>
          </w:rPr>
          <w:t>[ECMA-262]</w:t>
        </w:r>
      </w:hyperlink>
      <w:r>
        <w:rPr>
          <w:rFonts w:ascii="Verdana" w:hAnsi="Verdana" w:cs="Verdana"/>
          <w:sz w:val="20"/>
          <w:szCs w:val="20"/>
          <w:u w:val="single"/>
        </w:rPr>
        <w:t xml:space="preserve"> </w:t>
      </w:r>
      <w:r>
        <w:rPr>
          <w:rFonts w:ascii="Verdana" w:hAnsi="Verdana" w:cs="Verdana"/>
          <w:sz w:val="20"/>
          <w:szCs w:val="20"/>
          <w:u w:val="single"/>
        </w:rPr>
        <w:t>section 13.2 with par</w:t>
      </w:r>
      <w:r>
        <w:rPr>
          <w:rFonts w:ascii="Verdana" w:hAnsi="Verdana" w:cs="Verdana"/>
          <w:sz w:val="20"/>
          <w:szCs w:val="20"/>
          <w:u w:val="single"/>
        </w:rPr>
        <w:t xml:space="preserve">ameters specified by the FormalParameterListopt element of the JScriptFunction and body specified by the FunctionBody element. Pass in the scope chain of the running execution context as the Scope. </w:t>
      </w:r>
    </w:p>
    <w:p w:rsidR="00000000" w:rsidRDefault="00C649A5">
      <w:pPr>
        <w:pStyle w:val="DefaultParagraphFont"/>
        <w:widowControl w:val="0"/>
        <w:autoSpaceDE w:val="0"/>
        <w:autoSpaceDN w:val="0"/>
        <w:adjustRightInd w:val="0"/>
        <w:spacing w:after="0" w:line="3" w:lineRule="exact"/>
        <w:rPr>
          <w:rFonts w:ascii="Verdana" w:hAnsi="Verdana" w:cs="Verdana"/>
          <w:sz w:val="20"/>
          <w:szCs w:val="20"/>
        </w:rPr>
      </w:pPr>
    </w:p>
    <w:p w:rsidR="00000000" w:rsidRDefault="00C649A5" w:rsidP="00C649A5">
      <w:pPr>
        <w:pStyle w:val="DefaultParagraphFont"/>
        <w:widowControl w:val="0"/>
        <w:numPr>
          <w:ilvl w:val="0"/>
          <w:numId w:val="49"/>
        </w:numPr>
        <w:tabs>
          <w:tab w:val="clear" w:pos="720"/>
          <w:tab w:val="num" w:pos="980"/>
        </w:tabs>
        <w:overflowPunct w:val="0"/>
        <w:autoSpaceDE w:val="0"/>
        <w:autoSpaceDN w:val="0"/>
        <w:adjustRightInd w:val="0"/>
        <w:spacing w:after="0" w:line="239" w:lineRule="auto"/>
        <w:ind w:left="980" w:hanging="356"/>
        <w:jc w:val="both"/>
        <w:rPr>
          <w:rFonts w:ascii="Verdana" w:hAnsi="Verdana" w:cs="Verdana"/>
          <w:sz w:val="20"/>
          <w:szCs w:val="20"/>
        </w:rPr>
      </w:pPr>
      <w:r>
        <w:rPr>
          <w:rFonts w:ascii="Verdana" w:hAnsi="Verdana" w:cs="Verdana"/>
          <w:sz w:val="20"/>
          <w:szCs w:val="20"/>
          <w:u w:val="single"/>
        </w:rPr>
        <w:t xml:space="preserve">Return the value Result(1). </w:t>
      </w:r>
    </w:p>
    <w:p w:rsidR="00000000" w:rsidRDefault="00C649A5">
      <w:pPr>
        <w:pStyle w:val="DefaultParagraphFont"/>
        <w:widowControl w:val="0"/>
        <w:autoSpaceDE w:val="0"/>
        <w:autoSpaceDN w:val="0"/>
        <w:adjustRightInd w:val="0"/>
        <w:spacing w:after="0" w:line="27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720" w:right="420"/>
        <w:rPr>
          <w:rFonts w:ascii="Times New Roman" w:hAnsi="Times New Roman" w:cs="Times New Roman"/>
          <w:sz w:val="24"/>
          <w:szCs w:val="24"/>
        </w:rPr>
      </w:pPr>
      <w:r>
        <w:rPr>
          <w:rFonts w:ascii="Verdana" w:hAnsi="Verdana" w:cs="Verdana"/>
          <w:sz w:val="20"/>
          <w:szCs w:val="20"/>
          <w:u w:val="single"/>
        </w:rPr>
        <w:t xml:space="preserve">JScript 5.x allows a </w:t>
      </w:r>
      <w:r>
        <w:rPr>
          <w:rFonts w:ascii="Verdana" w:hAnsi="Verdana" w:cs="Verdana"/>
          <w:i/>
          <w:iCs/>
          <w:sz w:val="20"/>
          <w:szCs w:val="20"/>
          <w:u w:val="single"/>
        </w:rPr>
        <w:t>FunctionDeclaration</w:t>
      </w:r>
      <w:r>
        <w:rPr>
          <w:rFonts w:ascii="Verdana" w:hAnsi="Verdana" w:cs="Verdana"/>
          <w:sz w:val="20"/>
          <w:szCs w:val="20"/>
          <w:u w:val="single"/>
        </w:rPr>
        <w:t xml:space="preserve"> to be evaluated as a </w:t>
      </w:r>
      <w:r>
        <w:rPr>
          <w:rFonts w:ascii="Verdana" w:hAnsi="Verdana" w:cs="Verdana"/>
          <w:i/>
          <w:iCs/>
          <w:sz w:val="20"/>
          <w:szCs w:val="20"/>
          <w:u w:val="single"/>
        </w:rPr>
        <w:t>Statement</w:t>
      </w:r>
      <w:r>
        <w:rPr>
          <w:rFonts w:ascii="Verdana" w:hAnsi="Verdana" w:cs="Verdana"/>
          <w:sz w:val="20"/>
          <w:szCs w:val="20"/>
          <w:u w:val="single"/>
        </w:rPr>
        <w:t xml:space="preserve">. When either the production </w:t>
      </w:r>
      <w:r>
        <w:rPr>
          <w:rFonts w:ascii="Verdana" w:hAnsi="Verdana" w:cs="Verdana"/>
          <w:i/>
          <w:iCs/>
          <w:sz w:val="20"/>
          <w:szCs w:val="20"/>
          <w:u w:val="single"/>
        </w:rPr>
        <w:t>FunctionDeclaration</w:t>
      </w:r>
      <w:r>
        <w:rPr>
          <w:rFonts w:ascii="Verdana" w:hAnsi="Verdana" w:cs="Verdana"/>
          <w:sz w:val="20"/>
          <w:szCs w:val="20"/>
          <w:u w:val="single"/>
        </w:rPr>
        <w:t xml:space="preserve"> : function </w:t>
      </w:r>
      <w:r>
        <w:rPr>
          <w:rFonts w:ascii="Verdana" w:hAnsi="Verdana" w:cs="Verdana"/>
          <w:i/>
          <w:iCs/>
          <w:sz w:val="20"/>
          <w:szCs w:val="20"/>
          <w:u w:val="single"/>
        </w:rPr>
        <w:t>Identifier</w:t>
      </w:r>
      <w:r>
        <w:rPr>
          <w:rFonts w:ascii="Verdana" w:hAnsi="Verdana" w:cs="Verdana"/>
          <w:sz w:val="20"/>
          <w:szCs w:val="20"/>
          <w:u w:val="single"/>
        </w:rPr>
        <w:t xml:space="preserve"> (</w:t>
      </w:r>
    </w:p>
    <w:p w:rsidR="00000000" w:rsidRDefault="00C649A5">
      <w:pPr>
        <w:pStyle w:val="DefaultParagraphFont"/>
        <w:widowControl w:val="0"/>
        <w:autoSpaceDE w:val="0"/>
        <w:autoSpaceDN w:val="0"/>
        <w:adjustRightInd w:val="0"/>
        <w:spacing w:after="0" w:line="194" w:lineRule="auto"/>
        <w:ind w:left="720"/>
        <w:rPr>
          <w:rFonts w:ascii="Times New Roman" w:hAnsi="Times New Roman" w:cs="Times New Roman"/>
          <w:sz w:val="24"/>
          <w:szCs w:val="24"/>
        </w:rPr>
      </w:pPr>
      <w:r>
        <w:rPr>
          <w:rFonts w:ascii="Verdana" w:hAnsi="Verdana" w:cs="Verdana"/>
          <w:i/>
          <w:iCs/>
          <w:sz w:val="20"/>
          <w:szCs w:val="20"/>
          <w:u w:val="single"/>
        </w:rPr>
        <w:t>FormalParameterList</w:t>
      </w:r>
      <w:r>
        <w:rPr>
          <w:rFonts w:ascii="Verdana" w:hAnsi="Verdana" w:cs="Verdana"/>
          <w:i/>
          <w:iCs/>
          <w:sz w:val="25"/>
          <w:szCs w:val="25"/>
          <w:u w:val="single"/>
          <w:vertAlign w:val="subscript"/>
        </w:rPr>
        <w:t>opt</w:t>
      </w:r>
      <w:r>
        <w:rPr>
          <w:rFonts w:ascii="Verdana" w:hAnsi="Verdana" w:cs="Verdana"/>
          <w:i/>
          <w:iCs/>
          <w:sz w:val="20"/>
          <w:szCs w:val="20"/>
        </w:rPr>
        <w:t xml:space="preserve">  </w:t>
      </w:r>
      <w:r>
        <w:rPr>
          <w:rFonts w:ascii="Verdana" w:hAnsi="Verdana" w:cs="Verdana"/>
          <w:sz w:val="20"/>
          <w:szCs w:val="20"/>
        </w:rPr>
        <w:t>) {</w:t>
      </w:r>
      <w:r>
        <w:rPr>
          <w:rFonts w:ascii="Verdana" w:hAnsi="Verdana" w:cs="Verdana"/>
          <w:i/>
          <w:iCs/>
          <w:sz w:val="20"/>
          <w:szCs w:val="20"/>
        </w:rPr>
        <w:t xml:space="preserve"> FunctionBody </w:t>
      </w:r>
      <w:r>
        <w:rPr>
          <w:rFonts w:ascii="Verdana" w:hAnsi="Verdana" w:cs="Verdana"/>
          <w:sz w:val="20"/>
          <w:szCs w:val="20"/>
        </w:rPr>
        <w:t>} or the production</w:t>
      </w:r>
      <w:r>
        <w:rPr>
          <w:rFonts w:ascii="Verdana" w:hAnsi="Verdana" w:cs="Verdana"/>
          <w:i/>
          <w:iCs/>
          <w:sz w:val="20"/>
          <w:szCs w:val="20"/>
        </w:rPr>
        <w:t xml:space="preserve">  FunctionDeclaration </w:t>
      </w:r>
      <w:r>
        <w:rPr>
          <w:rFonts w:ascii="Verdana" w:hAnsi="Verdana" w:cs="Verdana"/>
          <w:sz w:val="20"/>
          <w:szCs w:val="20"/>
        </w:rPr>
        <w:t>:</w:t>
      </w:r>
    </w:p>
    <w:p w:rsidR="00000000" w:rsidRDefault="00AD528A">
      <w:pPr>
        <w:pStyle w:val="DefaultParagraphFont"/>
        <w:widowControl w:val="0"/>
        <w:autoSpaceDE w:val="0"/>
        <w:autoSpaceDN w:val="0"/>
        <w:adjustRightInd w:val="0"/>
        <w:spacing w:after="0" w:line="49" w:lineRule="exact"/>
        <w:rPr>
          <w:rFonts w:ascii="Times New Roman" w:hAnsi="Times New Roman" w:cs="Times New Roman"/>
          <w:sz w:val="24"/>
          <w:szCs w:val="24"/>
        </w:rPr>
      </w:pPr>
      <w:r>
        <w:rPr>
          <w:noProof/>
        </w:rPr>
        <mc:AlternateContent>
          <mc:Choice Requires="wps">
            <w:drawing>
              <wp:anchor distT="0" distB="0" distL="114300" distR="114300" simplePos="0" relativeHeight="251762688" behindDoc="1" locked="0" layoutInCell="0" allowOverlap="1">
                <wp:simplePos x="0" y="0"/>
                <wp:positionH relativeFrom="column">
                  <wp:posOffset>1992630</wp:posOffset>
                </wp:positionH>
                <wp:positionV relativeFrom="paragraph">
                  <wp:posOffset>-18415</wp:posOffset>
                </wp:positionV>
                <wp:extent cx="4093210" cy="0"/>
                <wp:effectExtent l="0" t="0" r="0" b="0"/>
                <wp:wrapNone/>
                <wp:docPr id="371"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3210"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9pt,-1.45pt" to="479.2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AT+HwIAAEUEAAAOAAAAZHJzL2Uyb0RvYy54bWysU8GO2jAQvVfqP1i+QxJIWY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4+ZRgp&#10;0sKSdkJxlKV5mE5nXAFBa7W3oT96US9mp+l3h5ReN0QdeWT5ejWQmIWM5E1KuDgDNQ7dZ80ghpy8&#10;jqO61LYNkDAEdIkbud43wi8eUfiYp4vpJIPF0cGXkGJINNb5T1y3KBgllsA6ApPzzvlAhBRDSKij&#10;9FZIGRcuFeqg43m6iAlOS8GCM4Q5ezyspUVnEiQTf7Er8DyGBeSKuKaPi65eTFafFItVGk7Y5mZ7&#10;ImRvAyupQiHoEXjerF4sPxbpYjPfzPNRPpltRnlaVaOP23U+mm2zpw/VtFqvq+xn4JzlRSMY4yrQ&#10;HoSb5X8njNsT6iV3l+59Pslb9DhIIDv8R9JxyWGvvUIOml33dlg+aDUG395VeAyPd7AfX//qFwAA&#10;AP//AwBQSwMEFAAGAAgAAAAhAN2dFr3gAAAACQEAAA8AAABkcnMvZG93bnJldi54bWxMj81uwjAQ&#10;hO+VeAdrK/UGDqFFkMZBQH8ElTgE6N3E2zgiXkexCenb1xWH9rizo5lv0kVvatZh6ypLAsajCBhS&#10;YVVFpYDj4W04A+a8JCVrSyjgGx0sssFdKhNlr5Rjt/clCyHkEilAe98knLtCo5FuZBuk8PuyrZE+&#10;nG3JVSuvIdzUPI6iKTeyotCgZYNrjcV5fzECzEv38a7z3SrfblfxuV/a18/DRoiH+375DMxj7//M&#10;8Isf0CELTCd7IeVYLWAyngR0L2AYz4EFw/xp9gjsdBN4lvL/C7IfAAAA//8DAFBLAQItABQABgAI&#10;AAAAIQC2gziS/gAAAOEBAAATAAAAAAAAAAAAAAAAAAAAAABbQ29udGVudF9UeXBlc10ueG1sUEsB&#10;Ai0AFAAGAAgAAAAhADj9If/WAAAAlAEAAAsAAAAAAAAAAAAAAAAALwEAAF9yZWxzLy5yZWxzUEsB&#10;Ai0AFAAGAAgAAAAhAIocBP4fAgAARQQAAA4AAAAAAAAAAAAAAAAALgIAAGRycy9lMm9Eb2MueG1s&#10;UEsBAi0AFAAGAAgAAAAhAN2dFr3gAAAACQEAAA8AAAAAAAAAAAAAAAAAeQQAAGRycy9kb3ducmV2&#10;LnhtbFBLBQYAAAAABAAEAPMAAACGBQAAAAA=&#10;" o:allowincell="f" strokeweight=".1058mm"/>
            </w:pict>
          </mc:Fallback>
        </mc:AlternateContent>
      </w:r>
      <w:r>
        <w:rPr>
          <w:noProof/>
        </w:rPr>
        <mc:AlternateContent>
          <mc:Choice Requires="wps">
            <w:drawing>
              <wp:anchor distT="0" distB="0" distL="114300" distR="114300" simplePos="0" relativeHeight="251763712" behindDoc="1" locked="0" layoutInCell="0" allowOverlap="1">
                <wp:simplePos x="0" y="0"/>
                <wp:positionH relativeFrom="column">
                  <wp:posOffset>1992630</wp:posOffset>
                </wp:positionH>
                <wp:positionV relativeFrom="paragraph">
                  <wp:posOffset>-1270</wp:posOffset>
                </wp:positionV>
                <wp:extent cx="4093210" cy="0"/>
                <wp:effectExtent l="0" t="0" r="0" b="0"/>
                <wp:wrapNone/>
                <wp:docPr id="370"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3210"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5" o:spid="_x0000_s1026" style="position:absolute;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9pt,-.1pt" to="479.2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dKgHwIAAEUEAAAOAAAAZHJzL2Uyb0RvYy54bWysU8GO2jAQvVfqP1i5QxLIshARVlUCvdAu&#10;0m4/wNgOserYlm0IqOq/d+wQxLaXarUczDgz8+bNzPPy6dwKdGLGciWLKB0nEWKSKMrloYh+vG5G&#10;8whZhyXFQklWRBdmo6fV50/LTudsoholKDMIQKTNO11EjXM6j2NLGtZiO1aaSXDWyrTYwdUcYmpw&#10;B+itiCdJMos7Zag2ijBr4WvVO6NVwK9rRtxzXVvmkCgi4ObCacK592e8WuL8YLBuOLnSwO9g0WIu&#10;oegNqsIOo6Ph/0C1nBhlVe3GRLWxqmtOWOgBukmTv7p5abBmoRcYjtW3MdmPgyXfTzuDOC2i6SPM&#10;R+IWlrTlkqE0efDT6bTNIaiUO+P7I2f5oreK/LRIqrLB8sACy9eLhsTUZ8RvUvzFaqix774pCjH4&#10;6FQY1bk2rYeEIaBz2MjlthF2dojAxyxZTCcpECODL8b5kKiNdV+ZapE3ikgA6wCMT1vrPBGcDyG+&#10;jlQbLkRYuJCog47nySIkWCU49U4fZs1hXwqDTthLJvxCV+C5D/PIFbZNHxdcvZiMOkoaqjQM0/XV&#10;dpiL3gZWQvpC0CPwvFq9WH4tksV6vp5no2wyW4+ypKpGXzZlNppt0seHalqVZZX+9pzTLG84pUx6&#10;2oNw0+z/hHF9Qr3kbtK9zSd+ix4GCWSH/0A6LNnvtVfIXtHLzgzLB62G4Ou78o/h/g72/etf/QEA&#10;AP//AwBQSwMEFAAGAAgAAAAhAFX6wLrdAAAABwEAAA8AAABkcnMvZG93bnJldi54bWxMzs1OwzAQ&#10;BOA7Eu9gLRK31mkKqIQ4VcufKBKHtHB34yWOGq+j2E3D27NwgeNoVrNfvhxdKwbsQ+NJwWyagECq&#10;vGmoVvC+e5osQISoyejWEyr4wgDL4vws15nxJypx2MZa8AiFTCuwMXaZlKGy6HSY+g6Ju0/fOx05&#10;9rU0vT7xuGtlmiQ30umG+IPVHd5brA7bo1PgHobXZ1u+rcvNZp0expV//Ni9KHV5Ma7uQEQc498x&#10;/PCZDgWb9v5IJohWwXw2Z3pUMElBcH97vbgCsf/Nssjlf3/xDQAA//8DAFBLAQItABQABgAIAAAA&#10;IQC2gziS/gAAAOEBAAATAAAAAAAAAAAAAAAAAAAAAABbQ29udGVudF9UeXBlc10ueG1sUEsBAi0A&#10;FAAGAAgAAAAhADj9If/WAAAAlAEAAAsAAAAAAAAAAAAAAAAALwEAAF9yZWxzLy5yZWxzUEsBAi0A&#10;FAAGAAgAAAAhANTB0qAfAgAARQQAAA4AAAAAAAAAAAAAAAAALgIAAGRycy9lMm9Eb2MueG1sUEsB&#10;Ai0AFAAGAAgAAAAhAFX6wLrdAAAABwEAAA8AAAAAAAAAAAAAAAAAeQQAAGRycy9kb3ducmV2Lnht&#10;bFBLBQYAAAAABAAEAPMAAACDBQAAAAA=&#10;" o:allowincell="f" strokeweight=".1058mm"/>
            </w:pict>
          </mc:Fallback>
        </mc:AlternateContent>
      </w:r>
    </w:p>
    <w:p w:rsidR="00000000" w:rsidRDefault="00C649A5">
      <w:pPr>
        <w:pStyle w:val="DefaultParagraphFont"/>
        <w:widowControl w:val="0"/>
        <w:overflowPunct w:val="0"/>
        <w:autoSpaceDE w:val="0"/>
        <w:autoSpaceDN w:val="0"/>
        <w:adjustRightInd w:val="0"/>
        <w:spacing w:after="0" w:line="308" w:lineRule="auto"/>
        <w:ind w:left="720" w:right="2460"/>
        <w:rPr>
          <w:rFonts w:ascii="Times New Roman" w:hAnsi="Times New Roman" w:cs="Times New Roman"/>
          <w:sz w:val="24"/>
          <w:szCs w:val="24"/>
        </w:rPr>
      </w:pPr>
      <w:r>
        <w:rPr>
          <w:rFonts w:ascii="Verdana" w:hAnsi="Verdana" w:cs="Verdana"/>
          <w:i/>
          <w:iCs/>
          <w:sz w:val="20"/>
          <w:szCs w:val="20"/>
          <w:u w:val="single"/>
        </w:rPr>
        <w:t xml:space="preserve">JScriptFunction </w:t>
      </w:r>
      <w:r>
        <w:rPr>
          <w:rFonts w:ascii="Verdana" w:hAnsi="Verdana" w:cs="Verdana"/>
          <w:sz w:val="20"/>
          <w:szCs w:val="20"/>
          <w:u w:val="single"/>
        </w:rPr>
        <w:t>is evaluated the following step is performed:</w:t>
      </w:r>
      <w:r>
        <w:rPr>
          <w:rFonts w:ascii="Verdana" w:hAnsi="Verdana" w:cs="Verdana"/>
          <w:i/>
          <w:iCs/>
          <w:sz w:val="20"/>
          <w:szCs w:val="20"/>
          <w:u w:val="single"/>
        </w:rPr>
        <w:t xml:space="preserve"> </w:t>
      </w:r>
      <w:r>
        <w:rPr>
          <w:rFonts w:ascii="Verdana" w:hAnsi="Verdana" w:cs="Verdana"/>
          <w:sz w:val="20"/>
          <w:szCs w:val="20"/>
          <w:u w:val="single"/>
        </w:rPr>
        <w:t>1. Return (</w:t>
      </w:r>
      <w:r>
        <w:rPr>
          <w:rFonts w:ascii="Verdana" w:hAnsi="Verdana" w:cs="Verdana"/>
          <w:b/>
          <w:bCs/>
          <w:sz w:val="20"/>
          <w:szCs w:val="20"/>
          <w:u w:val="single"/>
        </w:rPr>
        <w:t>normal</w:t>
      </w:r>
      <w:r>
        <w:rPr>
          <w:rFonts w:ascii="Verdana" w:hAnsi="Verdana" w:cs="Verdana"/>
          <w:sz w:val="20"/>
          <w:szCs w:val="20"/>
          <w:u w:val="single"/>
        </w:rPr>
        <w:t xml:space="preserve">, </w:t>
      </w:r>
      <w:r>
        <w:rPr>
          <w:rFonts w:ascii="Verdana" w:hAnsi="Verdana" w:cs="Verdana"/>
          <w:b/>
          <w:bCs/>
          <w:sz w:val="20"/>
          <w:szCs w:val="20"/>
          <w:u w:val="single"/>
        </w:rPr>
        <w:t>empty</w:t>
      </w:r>
      <w:r>
        <w:rPr>
          <w:rFonts w:ascii="Verdana" w:hAnsi="Verdana" w:cs="Verdana"/>
          <w:sz w:val="20"/>
          <w:szCs w:val="20"/>
          <w:u w:val="single"/>
        </w:rPr>
        <w:t xml:space="preserve">, </w:t>
      </w:r>
      <w:r>
        <w:rPr>
          <w:rFonts w:ascii="Verdana" w:hAnsi="Verdana" w:cs="Verdana"/>
          <w:b/>
          <w:bCs/>
          <w:sz w:val="20"/>
          <w:szCs w:val="20"/>
          <w:u w:val="single"/>
        </w:rPr>
        <w:t>empty</w:t>
      </w:r>
      <w:r>
        <w:rPr>
          <w:rFonts w:ascii="Verdana" w:hAnsi="Verdana" w:cs="Verdana"/>
          <w:sz w:val="20"/>
          <w:szCs w:val="20"/>
          <w:u w:val="single"/>
        </w:rPr>
        <w:t>).</w:t>
      </w:r>
    </w:p>
    <w:p w:rsidR="00000000" w:rsidRDefault="00C649A5">
      <w:pPr>
        <w:pStyle w:val="DefaultParagraphFont"/>
        <w:widowControl w:val="0"/>
        <w:autoSpaceDE w:val="0"/>
        <w:autoSpaceDN w:val="0"/>
        <w:adjustRightInd w:val="0"/>
        <w:spacing w:after="0" w:line="114"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V0069:</w:t>
      </w:r>
    </w:p>
    <w:p w:rsidR="00000000" w:rsidRDefault="00C649A5">
      <w:pPr>
        <w:pStyle w:val="DefaultParagraphFont"/>
        <w:widowControl w:val="0"/>
        <w:autoSpaceDE w:val="0"/>
        <w:autoSpaceDN w:val="0"/>
        <w:adjustRightInd w:val="0"/>
        <w:spacing w:after="0" w:line="116"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660"/>
        <w:rPr>
          <w:rFonts w:ascii="Times New Roman" w:hAnsi="Times New Roman" w:cs="Times New Roman"/>
          <w:sz w:val="24"/>
          <w:szCs w:val="24"/>
        </w:rPr>
      </w:pPr>
      <w:r>
        <w:rPr>
          <w:rFonts w:ascii="Verdana" w:hAnsi="Verdana" w:cs="Verdana"/>
          <w:sz w:val="20"/>
          <w:szCs w:val="20"/>
        </w:rPr>
        <w:t xml:space="preserve">The production </w:t>
      </w:r>
      <w:r>
        <w:rPr>
          <w:rFonts w:ascii="Verdana" w:hAnsi="Verdana" w:cs="Verdana"/>
          <w:i/>
          <w:iCs/>
          <w:sz w:val="20"/>
          <w:szCs w:val="20"/>
        </w:rPr>
        <w:t>FunctionExpression</w:t>
      </w:r>
      <w:r>
        <w:rPr>
          <w:rFonts w:ascii="Verdana" w:hAnsi="Verdana" w:cs="Verdana"/>
          <w:sz w:val="20"/>
          <w:szCs w:val="20"/>
        </w:rPr>
        <w:t xml:space="preserve"> </w:t>
      </w:r>
      <w:r>
        <w:rPr>
          <w:rFonts w:ascii="Verdana" w:hAnsi="Verdana" w:cs="Verdana"/>
          <w:b/>
          <w:bCs/>
          <w:sz w:val="20"/>
          <w:szCs w:val="20"/>
        </w:rPr>
        <w:t>:</w:t>
      </w:r>
      <w:r>
        <w:rPr>
          <w:rFonts w:ascii="Verdana" w:hAnsi="Verdana" w:cs="Verdana"/>
          <w:sz w:val="20"/>
          <w:szCs w:val="20"/>
        </w:rPr>
        <w:t xml:space="preserve"> </w:t>
      </w:r>
      <w:r>
        <w:rPr>
          <w:rFonts w:ascii="Courier New" w:hAnsi="Courier New" w:cs="Courier New"/>
          <w:b/>
          <w:bCs/>
          <w:sz w:val="20"/>
          <w:szCs w:val="20"/>
        </w:rPr>
        <w:t>function (</w:t>
      </w:r>
      <w:r>
        <w:rPr>
          <w:rFonts w:ascii="Verdana" w:hAnsi="Verdana" w:cs="Verdana"/>
          <w:sz w:val="20"/>
          <w:szCs w:val="20"/>
        </w:rPr>
        <w:t xml:space="preserve"> </w:t>
      </w:r>
      <w:r>
        <w:rPr>
          <w:rFonts w:ascii="Verdana" w:hAnsi="Verdana" w:cs="Verdana"/>
          <w:i/>
          <w:iCs/>
          <w:sz w:val="20"/>
          <w:szCs w:val="20"/>
        </w:rPr>
        <w:t>FormalParameterList</w:t>
      </w:r>
      <w:r>
        <w:rPr>
          <w:rFonts w:ascii="Verdana" w:hAnsi="Verdana" w:cs="Verdana"/>
          <w:sz w:val="25"/>
          <w:szCs w:val="25"/>
          <w:vertAlign w:val="subscript"/>
        </w:rPr>
        <w:t>opt</w:t>
      </w:r>
      <w:r>
        <w:rPr>
          <w:rFonts w:ascii="Verdana" w:hAnsi="Verdana" w:cs="Verdana"/>
          <w:sz w:val="20"/>
          <w:szCs w:val="20"/>
        </w:rPr>
        <w:t xml:space="preserve">  </w:t>
      </w:r>
      <w:r>
        <w:rPr>
          <w:rFonts w:ascii="Courier New" w:hAnsi="Courier New" w:cs="Courier New"/>
          <w:b/>
          <w:bCs/>
          <w:sz w:val="20"/>
          <w:szCs w:val="20"/>
        </w:rPr>
        <w:t>) {</w:t>
      </w:r>
    </w:p>
    <w:p w:rsidR="00000000" w:rsidRDefault="00C649A5">
      <w:pPr>
        <w:pStyle w:val="DefaultParagraphFont"/>
        <w:widowControl w:val="0"/>
        <w:autoSpaceDE w:val="0"/>
        <w:autoSpaceDN w:val="0"/>
        <w:adjustRightInd w:val="0"/>
        <w:spacing w:after="0" w:line="235" w:lineRule="auto"/>
        <w:ind w:left="660"/>
        <w:rPr>
          <w:rFonts w:ascii="Times New Roman" w:hAnsi="Times New Roman" w:cs="Times New Roman"/>
          <w:sz w:val="24"/>
          <w:szCs w:val="24"/>
        </w:rPr>
      </w:pPr>
      <w:r>
        <w:rPr>
          <w:rFonts w:ascii="Verdana" w:hAnsi="Verdana" w:cs="Verdana"/>
          <w:i/>
          <w:iCs/>
          <w:sz w:val="20"/>
          <w:szCs w:val="20"/>
        </w:rPr>
        <w:t xml:space="preserve">FunctionBody </w:t>
      </w:r>
      <w:r>
        <w:rPr>
          <w:rFonts w:ascii="Courier New" w:hAnsi="Courier New" w:cs="Courier New"/>
          <w:b/>
          <w:bCs/>
          <w:sz w:val="20"/>
          <w:szCs w:val="20"/>
        </w:rPr>
        <w:t>}</w:t>
      </w:r>
      <w:r>
        <w:rPr>
          <w:rFonts w:ascii="Verdana" w:hAnsi="Verdana" w:cs="Verdana"/>
          <w:i/>
          <w:iCs/>
          <w:sz w:val="20"/>
          <w:szCs w:val="20"/>
        </w:rPr>
        <w:t xml:space="preserve"> </w:t>
      </w:r>
      <w:r>
        <w:rPr>
          <w:rFonts w:ascii="Verdana" w:hAnsi="Verdana" w:cs="Verdana"/>
          <w:sz w:val="20"/>
          <w:szCs w:val="20"/>
        </w:rPr>
        <w:t>is evaluated as follows:</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64736" behindDoc="1" locked="0" layoutInCell="0" allowOverlap="1">
            <wp:simplePos x="0" y="0"/>
            <wp:positionH relativeFrom="column">
              <wp:posOffset>-139065</wp:posOffset>
            </wp:positionH>
            <wp:positionV relativeFrom="paragraph">
              <wp:posOffset>494665</wp:posOffset>
            </wp:positionV>
            <wp:extent cx="6268085" cy="635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42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7" w:right="1440" w:bottom="589" w:left="1180" w:header="720" w:footer="720" w:gutter="0"/>
          <w:cols w:space="720" w:equalWidth="0">
            <w:col w:w="9620"/>
          </w:cols>
          <w:noEndnote/>
        </w:sectPr>
      </w:pPr>
    </w:p>
    <w:p w:rsidR="00000000" w:rsidRDefault="00AD528A">
      <w:pPr>
        <w:pStyle w:val="DefaultParagraphFont"/>
        <w:widowControl w:val="0"/>
        <w:overflowPunct w:val="0"/>
        <w:autoSpaceDE w:val="0"/>
        <w:autoSpaceDN w:val="0"/>
        <w:adjustRightInd w:val="0"/>
        <w:spacing w:after="0" w:line="216" w:lineRule="auto"/>
        <w:ind w:left="720" w:right="720"/>
        <w:rPr>
          <w:rFonts w:ascii="Times New Roman" w:hAnsi="Times New Roman" w:cs="Times New Roman"/>
          <w:sz w:val="24"/>
          <w:szCs w:val="24"/>
        </w:rPr>
      </w:pPr>
      <w:bookmarkStart w:id="43" w:name="page43"/>
      <w:bookmarkEnd w:id="43"/>
      <w:r>
        <w:rPr>
          <w:noProof/>
        </w:rPr>
        <w:lastRenderedPageBreak/>
        <w:drawing>
          <wp:anchor distT="0" distB="0" distL="114300" distR="114300" simplePos="0" relativeHeight="251765760" behindDoc="1" locked="0" layoutInCell="0" allowOverlap="1">
            <wp:simplePos x="0" y="0"/>
            <wp:positionH relativeFrom="page">
              <wp:posOffset>1111885</wp:posOffset>
            </wp:positionH>
            <wp:positionV relativeFrom="page">
              <wp:posOffset>685800</wp:posOffset>
            </wp:positionV>
            <wp:extent cx="5377815" cy="341630"/>
            <wp:effectExtent l="0" t="0" r="0" b="127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77815" cy="341630"/>
                    </a:xfrm>
                    <a:prstGeom prst="rect">
                      <a:avLst/>
                    </a:prstGeom>
                    <a:noFill/>
                  </pic:spPr>
                </pic:pic>
              </a:graphicData>
            </a:graphic>
            <wp14:sizeRelH relativeFrom="page">
              <wp14:pctWidth>0</wp14:pctWidth>
            </wp14:sizeRelH>
            <wp14:sizeRelV relativeFrom="page">
              <wp14:pctHeight>0</wp14:pctHeight>
            </wp14:sizeRelV>
          </wp:anchor>
        </w:drawing>
      </w:r>
      <w:r w:rsidR="00C649A5">
        <w:rPr>
          <w:rFonts w:ascii="Verdana" w:hAnsi="Verdana" w:cs="Verdana"/>
          <w:sz w:val="18"/>
          <w:szCs w:val="18"/>
        </w:rPr>
        <w:t>Step 2 below contains a specification error that is documented in the ES</w:t>
      </w:r>
      <w:r w:rsidR="00C649A5">
        <w:rPr>
          <w:rFonts w:ascii="Verdana" w:hAnsi="Verdana" w:cs="Verdana"/>
          <w:sz w:val="18"/>
          <w:szCs w:val="18"/>
        </w:rPr>
        <w:t>3 Errata. JScript 5.x implements the following algorithm as corrected in the errata document.</w:t>
      </w:r>
    </w:p>
    <w:p w:rsidR="00000000" w:rsidRDefault="00C649A5">
      <w:pPr>
        <w:pStyle w:val="DefaultParagraphFont"/>
        <w:widowControl w:val="0"/>
        <w:autoSpaceDE w:val="0"/>
        <w:autoSpaceDN w:val="0"/>
        <w:adjustRightInd w:val="0"/>
        <w:spacing w:after="0" w:line="219" w:lineRule="exact"/>
        <w:rPr>
          <w:rFonts w:ascii="Times New Roman" w:hAnsi="Times New Roman" w:cs="Times New Roman"/>
          <w:sz w:val="24"/>
          <w:szCs w:val="24"/>
        </w:rPr>
      </w:pPr>
    </w:p>
    <w:p w:rsidR="00000000" w:rsidRDefault="00C649A5" w:rsidP="00C649A5">
      <w:pPr>
        <w:pStyle w:val="DefaultParagraphFont"/>
        <w:widowControl w:val="0"/>
        <w:numPr>
          <w:ilvl w:val="0"/>
          <w:numId w:val="50"/>
        </w:numPr>
        <w:tabs>
          <w:tab w:val="clear" w:pos="720"/>
          <w:tab w:val="num" w:pos="1080"/>
        </w:tabs>
        <w:overflowPunct w:val="0"/>
        <w:autoSpaceDE w:val="0"/>
        <w:autoSpaceDN w:val="0"/>
        <w:adjustRightInd w:val="0"/>
        <w:spacing w:after="0" w:line="206" w:lineRule="auto"/>
        <w:ind w:left="1080" w:right="220" w:hanging="370"/>
        <w:rPr>
          <w:rFonts w:ascii="Verdana" w:hAnsi="Verdana" w:cs="Verdana"/>
          <w:sz w:val="20"/>
          <w:szCs w:val="20"/>
        </w:rPr>
      </w:pPr>
      <w:r>
        <w:rPr>
          <w:rFonts w:ascii="Verdana" w:hAnsi="Verdana" w:cs="Verdana"/>
          <w:sz w:val="20"/>
          <w:szCs w:val="20"/>
        </w:rPr>
        <w:t xml:space="preserve">Create a new Function object as specified in </w:t>
      </w:r>
      <w:hyperlink w:anchor="page7" w:history="1">
        <w:r>
          <w:rPr>
            <w:rFonts w:ascii="Verdana" w:hAnsi="Verdana" w:cs="Verdana"/>
            <w:sz w:val="20"/>
            <w:szCs w:val="20"/>
          </w:rPr>
          <w:t xml:space="preserve"> </w:t>
        </w:r>
        <w:r>
          <w:rPr>
            <w:rFonts w:ascii="Verdana" w:hAnsi="Verdana" w:cs="Verdana"/>
            <w:b/>
            <w:bCs/>
            <w:color w:val="0000FF"/>
            <w:sz w:val="20"/>
            <w:szCs w:val="20"/>
            <w:u w:val="single"/>
          </w:rPr>
          <w:t>[ECMA-262]</w:t>
        </w:r>
      </w:hyperlink>
      <w:r>
        <w:rPr>
          <w:rFonts w:ascii="Verdana" w:hAnsi="Verdana" w:cs="Verdana"/>
          <w:sz w:val="20"/>
          <w:szCs w:val="20"/>
          <w:u w:val="single"/>
        </w:rPr>
        <w:t xml:space="preserve"> </w:t>
      </w:r>
      <w:r>
        <w:rPr>
          <w:rFonts w:ascii="Verdana" w:hAnsi="Verdana" w:cs="Verdana"/>
          <w:sz w:val="20"/>
          <w:szCs w:val="20"/>
        </w:rPr>
        <w:t xml:space="preserve">section 13.2 with parameters specified by </w:t>
      </w:r>
      <w:r>
        <w:rPr>
          <w:rFonts w:ascii="Verdana" w:hAnsi="Verdana" w:cs="Verdana"/>
          <w:i/>
          <w:iCs/>
          <w:sz w:val="20"/>
          <w:szCs w:val="20"/>
        </w:rPr>
        <w:t>FormalParameterList</w:t>
      </w:r>
      <w:r>
        <w:rPr>
          <w:rFonts w:ascii="Verdana" w:hAnsi="Verdana" w:cs="Verdana"/>
          <w:sz w:val="25"/>
          <w:szCs w:val="25"/>
          <w:vertAlign w:val="subscript"/>
        </w:rPr>
        <w:t>opt</w:t>
      </w:r>
      <w:r>
        <w:rPr>
          <w:rFonts w:ascii="Verdana" w:hAnsi="Verdana" w:cs="Verdana"/>
          <w:sz w:val="20"/>
          <w:szCs w:val="20"/>
        </w:rPr>
        <w:t xml:space="preserve"> and body s</w:t>
      </w:r>
      <w:r>
        <w:rPr>
          <w:rFonts w:ascii="Verdana" w:hAnsi="Verdana" w:cs="Verdana"/>
          <w:sz w:val="20"/>
          <w:szCs w:val="20"/>
        </w:rPr>
        <w:t xml:space="preserve">pecified by </w:t>
      </w:r>
      <w:r>
        <w:rPr>
          <w:rFonts w:ascii="Verdana" w:hAnsi="Verdana" w:cs="Verdana"/>
          <w:i/>
          <w:iCs/>
          <w:sz w:val="20"/>
          <w:szCs w:val="20"/>
        </w:rPr>
        <w:t>FunctionBody</w:t>
      </w:r>
      <w:r>
        <w:rPr>
          <w:rFonts w:ascii="Verdana" w:hAnsi="Verdana" w:cs="Verdana"/>
          <w:sz w:val="20"/>
          <w:szCs w:val="20"/>
        </w:rPr>
        <w:t>. Pass in the scope chain of the running execution context as the</w:t>
      </w:r>
      <w:r>
        <w:rPr>
          <w:rFonts w:ascii="Verdana" w:hAnsi="Verdana" w:cs="Verdana"/>
          <w:i/>
          <w:iCs/>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pPr>
        <w:pStyle w:val="DefaultParagraphFont"/>
        <w:widowControl w:val="0"/>
        <w:overflowPunct w:val="0"/>
        <w:autoSpaceDE w:val="0"/>
        <w:autoSpaceDN w:val="0"/>
        <w:adjustRightInd w:val="0"/>
        <w:spacing w:after="0" w:line="239" w:lineRule="auto"/>
        <w:ind w:left="1080"/>
        <w:jc w:val="both"/>
        <w:rPr>
          <w:rFonts w:ascii="Verdana" w:hAnsi="Verdana" w:cs="Verdana"/>
          <w:sz w:val="20"/>
          <w:szCs w:val="20"/>
        </w:rPr>
      </w:pPr>
      <w:r>
        <w:rPr>
          <w:rFonts w:ascii="Verdana" w:hAnsi="Verdana" w:cs="Verdana"/>
          <w:i/>
          <w:iCs/>
          <w:sz w:val="20"/>
          <w:szCs w:val="20"/>
        </w:rPr>
        <w:t>Scope</w:t>
      </w:r>
      <w:r>
        <w:rPr>
          <w:rFonts w:ascii="Verdana" w:hAnsi="Verdana" w:cs="Verdana"/>
          <w:sz w:val="20"/>
          <w:szCs w:val="20"/>
        </w:rPr>
        <w:t>.</w:t>
      </w:r>
      <w:r>
        <w:rPr>
          <w:rFonts w:ascii="Verdana" w:hAnsi="Verdana" w:cs="Verdana"/>
          <w:i/>
          <w:iCs/>
          <w:sz w:val="20"/>
          <w:szCs w:val="20"/>
        </w:rPr>
        <w:t xml:space="preserve"> </w:t>
      </w:r>
    </w:p>
    <w:p w:rsidR="00000000" w:rsidRDefault="00C649A5">
      <w:pPr>
        <w:pStyle w:val="DefaultParagraphFont"/>
        <w:widowControl w:val="0"/>
        <w:autoSpaceDE w:val="0"/>
        <w:autoSpaceDN w:val="0"/>
        <w:adjustRightInd w:val="0"/>
        <w:spacing w:after="0" w:line="120" w:lineRule="exact"/>
        <w:rPr>
          <w:rFonts w:ascii="Verdana" w:hAnsi="Verdana" w:cs="Verdana"/>
          <w:sz w:val="20"/>
          <w:szCs w:val="20"/>
        </w:rPr>
      </w:pPr>
    </w:p>
    <w:p w:rsidR="00000000" w:rsidRDefault="00C649A5" w:rsidP="00C649A5">
      <w:pPr>
        <w:pStyle w:val="DefaultParagraphFont"/>
        <w:widowControl w:val="0"/>
        <w:numPr>
          <w:ilvl w:val="0"/>
          <w:numId w:val="50"/>
        </w:numPr>
        <w:tabs>
          <w:tab w:val="clear" w:pos="720"/>
          <w:tab w:val="num" w:pos="1080"/>
        </w:tabs>
        <w:overflowPunct w:val="0"/>
        <w:autoSpaceDE w:val="0"/>
        <w:autoSpaceDN w:val="0"/>
        <w:adjustRightInd w:val="0"/>
        <w:spacing w:after="0" w:line="239" w:lineRule="auto"/>
        <w:ind w:left="1080" w:hanging="370"/>
        <w:jc w:val="both"/>
        <w:rPr>
          <w:rFonts w:ascii="Verdana" w:hAnsi="Verdana" w:cs="Verdana"/>
          <w:sz w:val="20"/>
          <w:szCs w:val="20"/>
        </w:rPr>
      </w:pPr>
      <w:r>
        <w:rPr>
          <w:rFonts w:ascii="Verdana" w:hAnsi="Verdana" w:cs="Verdana"/>
          <w:sz w:val="20"/>
          <w:szCs w:val="20"/>
        </w:rPr>
        <w:t>Return Result(</w:t>
      </w:r>
      <w:r>
        <w:rPr>
          <w:rFonts w:ascii="Verdana" w:hAnsi="Verdana" w:cs="Verdana"/>
          <w:strike/>
          <w:sz w:val="20"/>
          <w:szCs w:val="20"/>
        </w:rPr>
        <w:t>2</w:t>
      </w:r>
      <w:r>
        <w:rPr>
          <w:rFonts w:ascii="Verdana" w:hAnsi="Verdana" w:cs="Verdana"/>
          <w:sz w:val="20"/>
          <w:szCs w:val="20"/>
          <w:u w:val="single"/>
        </w:rPr>
        <w:t>1</w:t>
      </w:r>
      <w:r>
        <w:rPr>
          <w:rFonts w:ascii="Verdana" w:hAnsi="Verdana" w:cs="Verdana"/>
          <w:sz w:val="20"/>
          <w:szCs w:val="20"/>
        </w:rPr>
        <w:t xml:space="preserve">). </w:t>
      </w:r>
    </w:p>
    <w:p w:rsidR="00000000" w:rsidRDefault="00AD528A">
      <w:pPr>
        <w:pStyle w:val="DefaultParagraphFont"/>
        <w:widowControl w:val="0"/>
        <w:autoSpaceDE w:val="0"/>
        <w:autoSpaceDN w:val="0"/>
        <w:adjustRightInd w:val="0"/>
        <w:spacing w:after="0" w:line="183" w:lineRule="exact"/>
        <w:rPr>
          <w:rFonts w:ascii="Times New Roman" w:hAnsi="Times New Roman" w:cs="Times New Roman"/>
          <w:sz w:val="24"/>
          <w:szCs w:val="24"/>
        </w:rPr>
      </w:pPr>
      <w:r>
        <w:rPr>
          <w:noProof/>
        </w:rPr>
        <mc:AlternateContent>
          <mc:Choice Requires="wps">
            <w:drawing>
              <wp:anchor distT="0" distB="0" distL="114300" distR="114300" simplePos="0" relativeHeight="251766784" behindDoc="1" locked="0" layoutInCell="0" allowOverlap="1">
                <wp:simplePos x="0" y="0"/>
                <wp:positionH relativeFrom="column">
                  <wp:posOffset>1743710</wp:posOffset>
                </wp:positionH>
                <wp:positionV relativeFrom="paragraph">
                  <wp:posOffset>-16510</wp:posOffset>
                </wp:positionV>
                <wp:extent cx="85090" cy="0"/>
                <wp:effectExtent l="0" t="0" r="0" b="0"/>
                <wp:wrapNone/>
                <wp:docPr id="369"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090"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8" o:spid="_x0000_s1026" style="position:absolute;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3pt,-1.3pt" to="2in,-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aajHgIAAEMEAAAOAAAAZHJzL2Uyb0RvYy54bWysU8GO2jAQvVfqP1i+QxKWpSEirKoEetm2&#10;SLv9AGM7xKpjW7YhoKr/3rFDENteqqoczDgz8+bNzPPq6dxJdOLWCa1KnE1TjLiimgl1KPG31+0k&#10;x8h5ohiRWvESX7jDT+v371a9KfhMt1oybhGAKFf0psSt96ZIEkdb3hE31YYrcDbadsTD1R4SZkkP&#10;6J1MZmm6SHptmbGacufgaz048TriNw2n/mvTOO6RLDFw8/G08dyHM1mvSHGwxLSCXmmQf2DREaGg&#10;6A2qJp6goxV/QHWCWu1046dUd4luGkF57AG6ydLfunlpieGxFxiOM7cxuf8HS7+cdhYJVuKHxRIj&#10;RTpY0rNQHGVpHqbTG1dAUKV2NvRHz+rFPGv63SGlq5aoA48sXy8GErOQkbxJCRdnoMa+/6wZxJCj&#10;13FU58Z2ARKGgM5xI5fbRvjZIwof88d0CWujoychxZhmrPOfuO5QMEosgXOEJadn5wMNUowhoYrS&#10;WyFlXLdUqId+83QZE5yWggVnCHP2sK+kRScSBBN/sSfw3IcF5Jq4doiLrkFKVh8Vi1VaTtjmansi&#10;5GADK6lCIegQeF6tQSo/lulyk2/y+WQ+W2wm87SuJx+31Xyy2GYfHuuHuqrq7GfgnM2LVjDGVaA9&#10;yjab/50srg9oENxNuLf5JG/R4yCB7PgfSccVh60O+thrdtnZcfWg1Bh8fVXhKdzfwb5/++tfAAAA&#10;//8DAFBLAwQUAAYACAAAACEAamLHTd8AAAAJAQAADwAAAGRycy9kb3ducmV2LnhtbEyPzU7DMBCE&#10;70i8g7VI3FoHC5UoxKla/kQrcUgLdzdZ4qjxOordNLw9izjAabU7o9lv8uXkOjHiEFpPGm7mCQik&#10;ytctNRre98+zFESIhmrTeUINXxhgWVxe5Car/ZlKHHexERxCITMabIx9JmWoLDoT5r5HYu3TD85E&#10;XodG1oM5c7jrpEqShXSmJf5gTY8PFqvj7uQ0uMdx+2LLt3W52azVcVr5p4/9q9bXV9PqHkTEKf6Z&#10;4Qef0aFgpoM/UR1Ep0Hd3S7YqmGmeLJBpSmXO/weZJHL/w2KbwAAAP//AwBQSwECLQAUAAYACAAA&#10;ACEAtoM4kv4AAADhAQAAEwAAAAAAAAAAAAAAAAAAAAAAW0NvbnRlbnRfVHlwZXNdLnhtbFBLAQIt&#10;ABQABgAIAAAAIQA4/SH/1gAAAJQBAAALAAAAAAAAAAAAAAAAAC8BAABfcmVscy8ucmVsc1BLAQIt&#10;ABQABgAIAAAAIQAw5aajHgIAAEMEAAAOAAAAAAAAAAAAAAAAAC4CAABkcnMvZTJvRG9jLnhtbFBL&#10;AQItABQABgAIAAAAIQBqYsdN3wAAAAkBAAAPAAAAAAAAAAAAAAAAAHgEAABkcnMvZG93bnJldi54&#10;bWxQSwUGAAAAAAQABADzAAAAhAUAAAAA&#10;" o:allowincell="f" strokeweight=".1058mm"/>
            </w:pict>
          </mc:Fallback>
        </mc:AlternateContent>
      </w: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V0070:</w:t>
      </w:r>
    </w:p>
    <w:p w:rsidR="00000000" w:rsidRDefault="00C649A5">
      <w:pPr>
        <w:pStyle w:val="DefaultParagraphFont"/>
        <w:widowControl w:val="0"/>
        <w:autoSpaceDE w:val="0"/>
        <w:autoSpaceDN w:val="0"/>
        <w:adjustRightInd w:val="0"/>
        <w:spacing w:after="0" w:line="11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8" w:lineRule="auto"/>
        <w:ind w:left="720" w:right="140"/>
        <w:jc w:val="both"/>
        <w:rPr>
          <w:rFonts w:ascii="Times New Roman" w:hAnsi="Times New Roman" w:cs="Times New Roman"/>
          <w:sz w:val="24"/>
          <w:szCs w:val="24"/>
        </w:rPr>
      </w:pPr>
      <w:r>
        <w:rPr>
          <w:rFonts w:ascii="Verdana" w:hAnsi="Verdana" w:cs="Verdana"/>
          <w:sz w:val="20"/>
          <w:szCs w:val="20"/>
        </w:rPr>
        <w:t xml:space="preserve">The production </w:t>
      </w:r>
      <w:r>
        <w:rPr>
          <w:rFonts w:ascii="Verdana" w:hAnsi="Verdana" w:cs="Verdana"/>
          <w:i/>
          <w:iCs/>
          <w:sz w:val="20"/>
          <w:szCs w:val="20"/>
        </w:rPr>
        <w:t>FunctionExpression</w:t>
      </w:r>
      <w:r>
        <w:rPr>
          <w:rFonts w:ascii="Verdana" w:hAnsi="Verdana" w:cs="Verdana"/>
          <w:sz w:val="20"/>
          <w:szCs w:val="20"/>
        </w:rPr>
        <w:t xml:space="preserve"> </w:t>
      </w:r>
      <w:r>
        <w:rPr>
          <w:rFonts w:ascii="Verdana" w:hAnsi="Verdana" w:cs="Verdana"/>
          <w:b/>
          <w:bCs/>
          <w:sz w:val="20"/>
          <w:szCs w:val="20"/>
        </w:rPr>
        <w:t>:</w:t>
      </w:r>
      <w:r>
        <w:rPr>
          <w:rFonts w:ascii="Verdana" w:hAnsi="Verdana" w:cs="Verdana"/>
          <w:sz w:val="20"/>
          <w:szCs w:val="20"/>
        </w:rPr>
        <w:t xml:space="preserve"> </w:t>
      </w:r>
      <w:r>
        <w:rPr>
          <w:rFonts w:ascii="Courier New" w:hAnsi="Courier New" w:cs="Courier New"/>
          <w:b/>
          <w:bCs/>
          <w:sz w:val="20"/>
          <w:szCs w:val="20"/>
        </w:rPr>
        <w:t>function</w:t>
      </w:r>
      <w:r>
        <w:rPr>
          <w:rFonts w:ascii="Verdana" w:hAnsi="Verdana" w:cs="Verdana"/>
          <w:sz w:val="20"/>
          <w:szCs w:val="20"/>
        </w:rPr>
        <w:t xml:space="preserve"> </w:t>
      </w:r>
      <w:r>
        <w:rPr>
          <w:rFonts w:ascii="Verdana" w:hAnsi="Verdana" w:cs="Verdana"/>
          <w:i/>
          <w:iCs/>
          <w:sz w:val="20"/>
          <w:szCs w:val="20"/>
        </w:rPr>
        <w:t>Identifier</w:t>
      </w:r>
      <w:r>
        <w:rPr>
          <w:rFonts w:ascii="Verdana" w:hAnsi="Verdana" w:cs="Verdana"/>
          <w:sz w:val="20"/>
          <w:szCs w:val="20"/>
        </w:rPr>
        <w:t xml:space="preserve"> </w:t>
      </w:r>
      <w:r>
        <w:rPr>
          <w:rFonts w:ascii="Courier New" w:hAnsi="Courier New" w:cs="Courier New"/>
          <w:b/>
          <w:bCs/>
          <w:sz w:val="20"/>
          <w:szCs w:val="20"/>
        </w:rPr>
        <w:t>(</w:t>
      </w:r>
      <w:r>
        <w:rPr>
          <w:rFonts w:ascii="Verdana" w:hAnsi="Verdana" w:cs="Verdana"/>
          <w:sz w:val="20"/>
          <w:szCs w:val="20"/>
        </w:rPr>
        <w:t xml:space="preserve"> </w:t>
      </w:r>
      <w:r>
        <w:rPr>
          <w:rFonts w:ascii="Verdana" w:hAnsi="Verdana" w:cs="Verdana"/>
          <w:i/>
          <w:iCs/>
          <w:sz w:val="20"/>
          <w:szCs w:val="20"/>
        </w:rPr>
        <w:t>FormalParameterList</w:t>
      </w:r>
      <w:r>
        <w:rPr>
          <w:rFonts w:ascii="Verdana" w:hAnsi="Verdana" w:cs="Verdana"/>
          <w:sz w:val="25"/>
          <w:szCs w:val="25"/>
          <w:vertAlign w:val="subscript"/>
        </w:rPr>
        <w:t>opt</w:t>
      </w:r>
      <w:r>
        <w:rPr>
          <w:rFonts w:ascii="Verdana" w:hAnsi="Verdana" w:cs="Verdana"/>
          <w:sz w:val="20"/>
          <w:szCs w:val="20"/>
        </w:rPr>
        <w:t xml:space="preserve"> </w:t>
      </w:r>
      <w:r>
        <w:rPr>
          <w:rFonts w:ascii="Courier New" w:hAnsi="Courier New" w:cs="Courier New"/>
          <w:b/>
          <w:bCs/>
          <w:sz w:val="20"/>
          <w:szCs w:val="20"/>
        </w:rPr>
        <w:t xml:space="preserve">) { </w:t>
      </w:r>
      <w:r>
        <w:rPr>
          <w:rFonts w:ascii="Verdana" w:hAnsi="Verdana" w:cs="Verdana"/>
          <w:i/>
          <w:iCs/>
          <w:sz w:val="20"/>
          <w:szCs w:val="20"/>
        </w:rPr>
        <w:t>FunctionBody</w:t>
      </w:r>
      <w:r>
        <w:rPr>
          <w:rFonts w:ascii="Courier New" w:hAnsi="Courier New" w:cs="Courier New"/>
          <w:b/>
          <w:bCs/>
          <w:sz w:val="20"/>
          <w:szCs w:val="20"/>
        </w:rPr>
        <w:t xml:space="preserve"> } </w:t>
      </w:r>
      <w:r>
        <w:rPr>
          <w:rFonts w:ascii="Verdana" w:hAnsi="Verdana" w:cs="Verdana"/>
          <w:sz w:val="20"/>
          <w:szCs w:val="20"/>
          <w:u w:val="single"/>
        </w:rPr>
        <w:t>and the production</w:t>
      </w:r>
      <w:r>
        <w:rPr>
          <w:rFonts w:ascii="Courier New" w:hAnsi="Courier New" w:cs="Courier New"/>
          <w:b/>
          <w:bCs/>
          <w:sz w:val="20"/>
          <w:szCs w:val="20"/>
        </w:rPr>
        <w:t xml:space="preserve"> </w:t>
      </w:r>
      <w:r>
        <w:rPr>
          <w:rFonts w:ascii="Verdana" w:hAnsi="Verdana" w:cs="Verdana"/>
          <w:i/>
          <w:iCs/>
          <w:sz w:val="20"/>
          <w:szCs w:val="20"/>
          <w:u w:val="single"/>
        </w:rPr>
        <w:t>FunctionExpression : JScriptFunction</w:t>
      </w:r>
      <w:r>
        <w:rPr>
          <w:rFonts w:ascii="Courier New" w:hAnsi="Courier New" w:cs="Courier New"/>
          <w:b/>
          <w:bCs/>
          <w:sz w:val="20"/>
          <w:szCs w:val="20"/>
        </w:rPr>
        <w:t xml:space="preserve"> </w:t>
      </w:r>
      <w:r>
        <w:rPr>
          <w:rFonts w:ascii="Verdana" w:hAnsi="Verdana" w:cs="Verdana"/>
          <w:sz w:val="20"/>
          <w:szCs w:val="20"/>
          <w:u w:val="single"/>
        </w:rPr>
        <w:t>are</w:t>
      </w:r>
      <w:r>
        <w:rPr>
          <w:rFonts w:ascii="Courier New" w:hAnsi="Courier New" w:cs="Courier New"/>
          <w:b/>
          <w:bCs/>
          <w:sz w:val="20"/>
          <w:szCs w:val="20"/>
        </w:rPr>
        <w:t xml:space="preserve"> </w:t>
      </w:r>
      <w:r>
        <w:rPr>
          <w:rFonts w:ascii="Verdana" w:hAnsi="Verdana" w:cs="Verdana"/>
          <w:strike/>
          <w:sz w:val="20"/>
          <w:szCs w:val="20"/>
        </w:rPr>
        <w:t>is</w:t>
      </w:r>
      <w:r>
        <w:rPr>
          <w:rFonts w:ascii="Courier New" w:hAnsi="Courier New" w:cs="Courier New"/>
          <w:b/>
          <w:bCs/>
          <w:sz w:val="20"/>
          <w:szCs w:val="20"/>
        </w:rPr>
        <w:t xml:space="preserve"> </w:t>
      </w:r>
      <w:r>
        <w:rPr>
          <w:rFonts w:ascii="Verdana" w:hAnsi="Verdana" w:cs="Verdana"/>
          <w:sz w:val="20"/>
          <w:szCs w:val="20"/>
        </w:rPr>
        <w:t>evaluated as follows:</w:t>
      </w:r>
    </w:p>
    <w:p w:rsidR="00000000" w:rsidRDefault="00C649A5">
      <w:pPr>
        <w:pStyle w:val="DefaultParagraphFont"/>
        <w:widowControl w:val="0"/>
        <w:autoSpaceDE w:val="0"/>
        <w:autoSpaceDN w:val="0"/>
        <w:adjustRightInd w:val="0"/>
        <w:spacing w:after="0" w:line="17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680" w:right="2440"/>
        <w:rPr>
          <w:rFonts w:ascii="Times New Roman" w:hAnsi="Times New Roman" w:cs="Times New Roman"/>
          <w:sz w:val="24"/>
          <w:szCs w:val="24"/>
        </w:rPr>
      </w:pPr>
      <w:r>
        <w:rPr>
          <w:rFonts w:ascii="Verdana" w:hAnsi="Verdana" w:cs="Verdana"/>
          <w:strike/>
          <w:sz w:val="20"/>
          <w:szCs w:val="20"/>
        </w:rPr>
        <w:t>1. Create a new object as if by the expression new Object(). 2. Add Result(1) to the front of the scope chain.</w:t>
      </w:r>
    </w:p>
    <w:p w:rsidR="00000000" w:rsidRDefault="00AD528A">
      <w:pPr>
        <w:pStyle w:val="DefaultParagraphFont"/>
        <w:widowControl w:val="0"/>
        <w:autoSpaceDE w:val="0"/>
        <w:autoSpaceDN w:val="0"/>
        <w:adjustRightInd w:val="0"/>
        <w:spacing w:after="0" w:line="50" w:lineRule="exact"/>
        <w:rPr>
          <w:rFonts w:ascii="Times New Roman" w:hAnsi="Times New Roman" w:cs="Times New Roman"/>
          <w:sz w:val="24"/>
          <w:szCs w:val="24"/>
        </w:rPr>
      </w:pPr>
      <w:r>
        <w:rPr>
          <w:noProof/>
        </w:rPr>
        <mc:AlternateContent>
          <mc:Choice Requires="wps">
            <w:drawing>
              <wp:anchor distT="0" distB="0" distL="114300" distR="114300" simplePos="0" relativeHeight="251767808" behindDoc="1" locked="0" layoutInCell="0" allowOverlap="1">
                <wp:simplePos x="0" y="0"/>
                <wp:positionH relativeFrom="column">
                  <wp:posOffset>560070</wp:posOffset>
                </wp:positionH>
                <wp:positionV relativeFrom="paragraph">
                  <wp:posOffset>-208280</wp:posOffset>
                </wp:positionV>
                <wp:extent cx="91440" cy="0"/>
                <wp:effectExtent l="0" t="0" r="0" b="0"/>
                <wp:wrapNone/>
                <wp:docPr id="368"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9" o:spid="_x0000_s1026" style="position:absolute;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pt,-16.4pt" to="51.3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lSTHgIAAEMEAAAOAAAAZHJzL2Uyb0RvYy54bWysU8GO2jAQvVfqP1i+QxI2SyEirKoEetm2&#10;SLv9AGM7xKpjW7YhoKr/3rFDENteqqoczDgz8+bNvPHq6dxJdOLWCa1KnE1TjLiimgl1KPG31+1k&#10;gZHzRDEiteIlvnCHn9bv3616U/CZbrVk3CIAUa7oTYlb702RJI62vCNuqg1X4Gy07YiHqz0kzJIe&#10;0DuZzNJ0nvTaMmM15c7B13pw4nXEbxpO/demcdwjWWLg5uNp47kPZ7JekeJgiWkFvdIg/8CiI0JB&#10;0RtUTTxBRyv+gOoEtdrpxk+p7hLdNILy2AN0k6W/dfPSEsNjLzAcZ25jcv8Pln457SwSrMQPc5BK&#10;kQ5EehaKoyxdhun0xhUQVKmdDf3Rs3oxz5p+d0jpqiXqwCPL14uBxCxkJG9SwsUZqLHvP2sGMeTo&#10;dRzVubFdgIQhoHNU5HJThJ89ovBxmeU5yEZHT0KKMc1Y5z9x3aFglFgC5whLTs/OBxqkGENCFaW3&#10;Qsoot1SoL/E8XT7GBKelYMEZwpw97Ctp0YmEhYm/2BN47sMCck1cO8RF17BKVh8Vi1VaTtjmansi&#10;5GADK6lCIegQeF6tYVV+LNPlZrFZ5JN8Nt9M8rSuJx+3VT6Zb7MPj/VDXVV19jNwzvKiFYxxFWiP&#10;a5vlf7cW1wc0LNxtcW/zSd6ix0EC2fE/ko4SB1WH/dhrdtnZUXrY1Bh8fVXhKdzfwb5/++tfAAAA&#10;//8DAFBLAwQUAAYACAAAACEA75J++dsAAAAKAQAADwAAAGRycy9kb3ducmV2LnhtbEyPwU7DMAyG&#10;70i8Q2QkLmhLW6RRdU0nmLQjBwbcs8Y02RKnStKtvD2ZhARH259+f3+7mZ1lZwzReBJQLgtgSL1X&#10;hgYBH++7RQ0sJklKWk8o4BsjbLrbm1Y2yl/oDc/7NLAcQrGRAnRKY8N57DU6GZd+RMq3Lx+cTHkM&#10;A1dBXnK4s7wqihV30lD+oOWIW439aT85AeYYYtR9+VJGe9ptHyZrnl4/hbi/m5/XwBLO6Q+Gq35W&#10;hy47HfxEKjIroK6rTApYPFa5whUoqhWww++Gdy3/X6H7AQAA//8DAFBLAQItABQABgAIAAAAIQC2&#10;gziS/gAAAOEBAAATAAAAAAAAAAAAAAAAAAAAAABbQ29udGVudF9UeXBlc10ueG1sUEsBAi0AFAAG&#10;AAgAAAAhADj9If/WAAAAlAEAAAsAAAAAAAAAAAAAAAAALwEAAF9yZWxzLy5yZWxzUEsBAi0AFAAG&#10;AAgAAAAhACleVJMeAgAAQwQAAA4AAAAAAAAAAAAAAAAALgIAAGRycy9lMm9Eb2MueG1sUEsBAi0A&#10;FAAGAAgAAAAhAO+SfvnbAAAACgEAAA8AAAAAAAAAAAAAAAAAeAQAAGRycy9kb3ducmV2LnhtbFBL&#10;BQYAAAAABAAEAPMAAACABQAAAAA=&#10;" o:allowincell="f" strokeweight=".16931mm"/>
            </w:pict>
          </mc:Fallback>
        </mc:AlternateContent>
      </w:r>
      <w:r>
        <w:rPr>
          <w:noProof/>
        </w:rPr>
        <mc:AlternateContent>
          <mc:Choice Requires="wps">
            <w:drawing>
              <wp:anchor distT="0" distB="0" distL="114300" distR="114300" simplePos="0" relativeHeight="251768832" behindDoc="1" locked="0" layoutInCell="0" allowOverlap="1">
                <wp:simplePos x="0" y="0"/>
                <wp:positionH relativeFrom="column">
                  <wp:posOffset>560070</wp:posOffset>
                </wp:positionH>
                <wp:positionV relativeFrom="paragraph">
                  <wp:posOffset>-54610</wp:posOffset>
                </wp:positionV>
                <wp:extent cx="91440" cy="0"/>
                <wp:effectExtent l="0" t="0" r="0" b="0"/>
                <wp:wrapNone/>
                <wp:docPr id="367"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0" o:spid="_x0000_s1026" style="position:absolute;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pt,-4.3pt" to="51.3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2jLHwIAAEMEAAAOAAAAZHJzL2Uyb0RvYy54bWysU82O2jAQvlfqO1i+QxI2y0JEWFUJ9EK7&#10;SLt9AGM7xKpjW7YhoKrv3rEDiG0vVdUcnLFn5ptv/hbPp06iI7dOaFXibJxixBXVTKh9ib+9rUcz&#10;jJwnihGpFS/xmTv8vPz4YdGbgk90qyXjFgGIckVvStx6b4okcbTlHXFjbbgCZaNtRzxc7T5hlvSA&#10;3slkkqbTpNeWGaspdw5e60GJlxG/aTj1L03juEeyxMDNx9PGcxfOZLkgxd4S0wp6oUH+gUVHhIKg&#10;N6iaeIIOVvwB1QlqtdONH1PdJbppBOUxB8gmS3/L5rUlhsdcoDjO3Mrk/h8s/XrcWiRYiR+mTxgp&#10;0kGTNkJxlGWxOr1xBRhVamtDfvSkXs1G0+8OKV21RO15ZPl2NuCYhXom71zCxRmIseu/aAY25OB1&#10;LNWpsV2AhCKgU+zI+dYRfvKIwuM8y3NoG71qElJc3Yx1/jPXHQpCiSVwjrDkuHE+0CDF1SREUXot&#10;pIztlgr1JZ6m88fo4LQULCiDmbP7XSUtOpIwMPGLOYHm3iwg18S1g11UDaNk9UGxGKXlhK0usidC&#10;DjKwkioEggyB50UaRuXHPJ2vZqtZPson09UoT+t69Gld5aPpOnt6rB/qqqqzn4FzlhetYIyrQPs6&#10;tln+d2NxWaBh4G6De6tP8h49FhLIXv+RdGxx6GrYM1fsNDtv7bX1MKnR+LJVYRXu7yDf7/7yFwAA&#10;AP//AwBQSwMEFAAGAAgAAAAhAAO2yjTaAAAACAEAAA8AAABkcnMvZG93bnJldi54bWxMjzFPwzAQ&#10;hXck/oN1SCyodZKhRCFOVSp1ZKDQ3Y1N7NY+Rz6nDf8eVwyw3d17eve9dj17xy46kg0ooFwWwDT2&#10;QVkcBHx+7BY1MEoSlXQBtYBvTbDu7u9a2ahwxXd92aeB5RCkRgowKY0N59Qb7SUtw6gxa18hepny&#10;GgeuorzmcO94VRQr7qXF/MHIUW+N7s/7yQuwp0hk+vK1JHfebZ8mZ5/fDkI8PsybF2BJz+nPDDf8&#10;jA5dZjqGCRUxJ6Cuq+wUsKhXwG56UeXh+HvgXcv/F+h+AAAA//8DAFBLAQItABQABgAIAAAAIQC2&#10;gziS/gAAAOEBAAATAAAAAAAAAAAAAAAAAAAAAABbQ29udGVudF9UeXBlc10ueG1sUEsBAi0AFAAG&#10;AAgAAAAhADj9If/WAAAAlAEAAAsAAAAAAAAAAAAAAAAALwEAAF9yZWxzLy5yZWxzUEsBAi0AFAAG&#10;AAgAAAAhANijaMsfAgAAQwQAAA4AAAAAAAAAAAAAAAAALgIAAGRycy9lMm9Eb2MueG1sUEsBAi0A&#10;FAAGAAgAAAAhAAO2yjTaAAAACAEAAA8AAAAAAAAAAAAAAAAAeQQAAGRycy9kb3ducmV2LnhtbFBL&#10;BQYAAAAABAAEAPMAAACABQAAAAA=&#10;" o:allowincell="f" strokeweight=".16931mm"/>
            </w:pict>
          </mc:Fallback>
        </mc:AlternateContent>
      </w:r>
    </w:p>
    <w:p w:rsidR="00000000" w:rsidRDefault="00C649A5" w:rsidP="00C649A5">
      <w:pPr>
        <w:pStyle w:val="DefaultParagraphFont"/>
        <w:widowControl w:val="0"/>
        <w:numPr>
          <w:ilvl w:val="0"/>
          <w:numId w:val="51"/>
        </w:numPr>
        <w:tabs>
          <w:tab w:val="clear" w:pos="720"/>
          <w:tab w:val="num" w:pos="1020"/>
        </w:tabs>
        <w:overflowPunct w:val="0"/>
        <w:autoSpaceDE w:val="0"/>
        <w:autoSpaceDN w:val="0"/>
        <w:adjustRightInd w:val="0"/>
        <w:spacing w:after="0" w:line="206" w:lineRule="auto"/>
        <w:ind w:left="1020" w:right="260" w:hanging="350"/>
        <w:rPr>
          <w:rFonts w:ascii="Verdana" w:hAnsi="Verdana" w:cs="Verdana"/>
          <w:sz w:val="20"/>
          <w:szCs w:val="20"/>
        </w:rPr>
      </w:pPr>
      <w:r>
        <w:rPr>
          <w:rFonts w:ascii="Verdana" w:hAnsi="Verdana" w:cs="Verdana"/>
          <w:sz w:val="20"/>
          <w:szCs w:val="20"/>
        </w:rPr>
        <w:t xml:space="preserve">Create a new Function object as specified in </w:t>
      </w:r>
      <w:hyperlink w:anchor="page7" w:history="1">
        <w:r>
          <w:rPr>
            <w:rFonts w:ascii="Verdana" w:hAnsi="Verdana" w:cs="Verdana"/>
            <w:sz w:val="20"/>
            <w:szCs w:val="20"/>
          </w:rPr>
          <w:t xml:space="preserve"> </w:t>
        </w:r>
        <w:r>
          <w:rPr>
            <w:rFonts w:ascii="Verdana" w:hAnsi="Verdana" w:cs="Verdana"/>
            <w:b/>
            <w:bCs/>
            <w:color w:val="0000FF"/>
            <w:sz w:val="20"/>
            <w:szCs w:val="20"/>
            <w:u w:val="single"/>
          </w:rPr>
          <w:t>[ECMA-262]</w:t>
        </w:r>
      </w:hyperlink>
      <w:r>
        <w:rPr>
          <w:rFonts w:ascii="Verdana" w:hAnsi="Verdana" w:cs="Verdana"/>
          <w:sz w:val="20"/>
          <w:szCs w:val="20"/>
          <w:u w:val="single"/>
        </w:rPr>
        <w:t xml:space="preserve"> </w:t>
      </w:r>
      <w:r>
        <w:rPr>
          <w:rFonts w:ascii="Verdana" w:hAnsi="Verdana" w:cs="Verdana"/>
          <w:sz w:val="20"/>
          <w:szCs w:val="20"/>
        </w:rPr>
        <w:t xml:space="preserve">section 13.2 with parameters specified by </w:t>
      </w:r>
      <w:r>
        <w:rPr>
          <w:rFonts w:ascii="Verdana" w:hAnsi="Verdana" w:cs="Verdana"/>
          <w:i/>
          <w:iCs/>
          <w:sz w:val="20"/>
          <w:szCs w:val="20"/>
        </w:rPr>
        <w:t>FormalParameterList</w:t>
      </w:r>
      <w:r>
        <w:rPr>
          <w:rFonts w:ascii="Verdana" w:hAnsi="Verdana" w:cs="Verdana"/>
          <w:sz w:val="25"/>
          <w:szCs w:val="25"/>
          <w:vertAlign w:val="subscript"/>
        </w:rPr>
        <w:t>opt</w:t>
      </w:r>
      <w:r>
        <w:rPr>
          <w:rFonts w:ascii="Verdana" w:hAnsi="Verdana" w:cs="Verdana"/>
          <w:sz w:val="20"/>
          <w:szCs w:val="20"/>
        </w:rPr>
        <w:t xml:space="preserve"> and body specified by </w:t>
      </w:r>
      <w:r>
        <w:rPr>
          <w:rFonts w:ascii="Verdana" w:hAnsi="Verdana" w:cs="Verdana"/>
          <w:i/>
          <w:iCs/>
          <w:sz w:val="20"/>
          <w:szCs w:val="20"/>
        </w:rPr>
        <w:t>FunctionBody</w:t>
      </w:r>
      <w:r>
        <w:rPr>
          <w:rFonts w:ascii="Verdana" w:hAnsi="Verdana" w:cs="Verdana"/>
          <w:sz w:val="20"/>
          <w:szCs w:val="20"/>
        </w:rPr>
        <w:t>. Pass in the scope chain of the running execution context as the</w:t>
      </w:r>
      <w:r>
        <w:rPr>
          <w:rFonts w:ascii="Verdana" w:hAnsi="Verdana" w:cs="Verdana"/>
          <w:i/>
          <w:iCs/>
          <w:sz w:val="20"/>
          <w:szCs w:val="20"/>
        </w:rPr>
        <w:t xml:space="preserve"> </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20"/>
        <w:rPr>
          <w:rFonts w:ascii="Times New Roman" w:hAnsi="Times New Roman" w:cs="Times New Roman"/>
          <w:sz w:val="24"/>
          <w:szCs w:val="24"/>
        </w:rPr>
      </w:pPr>
      <w:r>
        <w:rPr>
          <w:rFonts w:ascii="Verdana" w:hAnsi="Verdana" w:cs="Verdana"/>
          <w:i/>
          <w:iCs/>
          <w:sz w:val="20"/>
          <w:szCs w:val="20"/>
        </w:rPr>
        <w:t>Scope</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020" w:right="520" w:hanging="356"/>
        <w:rPr>
          <w:rFonts w:ascii="Times New Roman" w:hAnsi="Times New Roman" w:cs="Times New Roman"/>
          <w:sz w:val="24"/>
          <w:szCs w:val="24"/>
        </w:rPr>
      </w:pPr>
      <w:r>
        <w:rPr>
          <w:rFonts w:ascii="Verdana" w:hAnsi="Verdana" w:cs="Verdana"/>
          <w:strike/>
          <w:sz w:val="20"/>
          <w:szCs w:val="20"/>
        </w:rPr>
        <w:t>4. Create a property in the object Result(1). The property's name i</w:t>
      </w:r>
      <w:r>
        <w:rPr>
          <w:rFonts w:ascii="Verdana" w:hAnsi="Verdana" w:cs="Verdana"/>
          <w:strike/>
          <w:sz w:val="20"/>
          <w:szCs w:val="20"/>
        </w:rPr>
        <w:t>s Identifier, value is Result(3), and attributes are { DontDelete, ReadOnly }.</w:t>
      </w:r>
    </w:p>
    <w:p w:rsidR="00000000" w:rsidRDefault="00AD528A">
      <w:pPr>
        <w:pStyle w:val="DefaultParagraphFont"/>
        <w:widowControl w:val="0"/>
        <w:autoSpaceDE w:val="0"/>
        <w:autoSpaceDN w:val="0"/>
        <w:adjustRightInd w:val="0"/>
        <w:spacing w:after="0" w:line="1" w:lineRule="exact"/>
        <w:rPr>
          <w:rFonts w:ascii="Times New Roman" w:hAnsi="Times New Roman" w:cs="Times New Roman"/>
          <w:sz w:val="24"/>
          <w:szCs w:val="24"/>
        </w:rPr>
      </w:pPr>
      <w:r>
        <w:rPr>
          <w:noProof/>
        </w:rPr>
        <mc:AlternateContent>
          <mc:Choice Requires="wps">
            <w:drawing>
              <wp:anchor distT="0" distB="0" distL="114300" distR="114300" simplePos="0" relativeHeight="251769856" behindDoc="1" locked="0" layoutInCell="0" allowOverlap="1">
                <wp:simplePos x="0" y="0"/>
                <wp:positionH relativeFrom="column">
                  <wp:posOffset>560070</wp:posOffset>
                </wp:positionH>
                <wp:positionV relativeFrom="paragraph">
                  <wp:posOffset>-208280</wp:posOffset>
                </wp:positionV>
                <wp:extent cx="91440" cy="0"/>
                <wp:effectExtent l="0" t="0" r="0" b="0"/>
                <wp:wrapNone/>
                <wp:docPr id="366"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1" o:spid="_x0000_s1026" style="position:absolute;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pt,-16.4pt" to="51.3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R5yHwIAAEMEAAAOAAAAZHJzL2Uyb0RvYy54bWysU8GO2yAQvVfqPyDuie2s6yZWnFVlJ71s&#10;u5F2+wEEcIyKAQGJE1X99w44SZv2UlX1AQMz8+bNzGP5eOolOnLrhFYVzqYpRlxRzYTaV/jL62Yy&#10;x8h5ohiRWvEKn7nDj6u3b5aDKflMd1oybhGAKFcOpsKd96ZMEkc73hM31YYrMLba9sTD0e4TZskA&#10;6L1MZmlaJIO2zFhNuXNw24xGvIr4bcupf25bxz2SFQZuPq42rruwJqslKfeWmE7QCw3yDyx6IhQk&#10;vUE1xBN0sOIPqF5Qq51u/ZTqPtFtKyiPNUA1WfpbNS8dMTzWAs1x5tYm9/9g6efj1iLBKvxQFBgp&#10;0sOQnoTiKMuy0J3BuBKcarW1oT56Ui/mSdOvDildd0TteWT5ejYQGCOSu5BwcAZy7IZPmoEPOXgd&#10;W3VqbR8goQnoFCdyvk2EnzyicLnI8hzGRq+WhJTXMGOd/8h1j8KmwhI4R1hyfHIeiIPr1SVkUXoj&#10;pIzjlgoNFS7SRREDnJaCBWNwc3a/q6VFRxIEE7/QBQC7cwvIDXHd6BdNo5SsPigWs3ScsPVl74mQ&#10;4x6ApAqJoELgedmNUvm2SBfr+XqeT/JZsZ7kadNMPmzqfFJssvfvmoemrpvse+Cc5WUnGOMq0L7K&#10;Nsv/ThaXBzQK7ibcW3+Se/RYO5C9/iPpOOIw1VEfO83OWxvaFKYNSo3Ol1cVnsKv5+j18+2vfgAA&#10;AP//AwBQSwMEFAAGAAgAAAAhABrc0QLeAAAACgEAAA8AAABkcnMvZG93bnJldi54bWxMj8FKw0AQ&#10;hu+C77CM4K3dGKGuaTZFFIUeRGyL52l2msRkZ0N226Rv7xYEPc7Mxz/fn68m24kTDb5xrOFunoAg&#10;Lp1puNKw277OFAgfkA12jknDmTysiuurHDPjRv6k0yZUIoawz1BDHUKfSenLmiz6ueuJ4+3gBosh&#10;jkMlzYBjDLedTJNkIS02HD/U2NNzTWW7OVoN70q+uI/2qzx/j9s3pdbt48N6p/XtzfS0BBFoCn8w&#10;XPSjOhTRae+ObLzoNCiVRlLD7D6NFS5Aki5A7H83ssjl/wrFDwAAAP//AwBQSwECLQAUAAYACAAA&#10;ACEAtoM4kv4AAADhAQAAEwAAAAAAAAAAAAAAAAAAAAAAW0NvbnRlbnRfVHlwZXNdLnhtbFBLAQIt&#10;ABQABgAIAAAAIQA4/SH/1gAAAJQBAAALAAAAAAAAAAAAAAAAAC8BAABfcmVscy8ucmVsc1BLAQIt&#10;ABQABgAIAAAAIQCkSR5yHwIAAEMEAAAOAAAAAAAAAAAAAAAAAC4CAABkcnMvZTJvRG9jLnhtbFBL&#10;AQItABQABgAIAAAAIQAa3NEC3gAAAAoBAAAPAAAAAAAAAAAAAAAAAHkEAABkcnMvZG93bnJldi54&#10;bWxQSwUGAAAAAAQABADzAAAAhAUAAAAA&#10;" o:allowincell="f" strokeweight=".48pt"/>
            </w:pict>
          </mc:Fallback>
        </mc:AlternateContent>
      </w:r>
    </w:p>
    <w:p w:rsidR="00000000" w:rsidRDefault="00C649A5" w:rsidP="00C649A5">
      <w:pPr>
        <w:pStyle w:val="DefaultParagraphFont"/>
        <w:widowControl w:val="0"/>
        <w:numPr>
          <w:ilvl w:val="0"/>
          <w:numId w:val="52"/>
        </w:numPr>
        <w:tabs>
          <w:tab w:val="clear" w:pos="720"/>
          <w:tab w:val="num" w:pos="1020"/>
        </w:tabs>
        <w:overflowPunct w:val="0"/>
        <w:autoSpaceDE w:val="0"/>
        <w:autoSpaceDN w:val="0"/>
        <w:adjustRightInd w:val="0"/>
        <w:spacing w:after="0" w:line="239" w:lineRule="auto"/>
        <w:ind w:left="1020" w:hanging="350"/>
        <w:jc w:val="both"/>
        <w:rPr>
          <w:rFonts w:ascii="Verdana" w:hAnsi="Verdana" w:cs="Verdana"/>
          <w:sz w:val="20"/>
          <w:szCs w:val="20"/>
        </w:rPr>
      </w:pPr>
      <w:r>
        <w:rPr>
          <w:rFonts w:ascii="Verdana" w:hAnsi="Verdana" w:cs="Verdana"/>
          <w:strike/>
          <w:sz w:val="20"/>
          <w:szCs w:val="20"/>
        </w:rPr>
        <w:t xml:space="preserve">Remove Result(1) from the front of the scope chain.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52"/>
        </w:numPr>
        <w:tabs>
          <w:tab w:val="clear" w:pos="720"/>
          <w:tab w:val="num" w:pos="1020"/>
        </w:tabs>
        <w:overflowPunct w:val="0"/>
        <w:autoSpaceDE w:val="0"/>
        <w:autoSpaceDN w:val="0"/>
        <w:adjustRightInd w:val="0"/>
        <w:spacing w:after="0" w:line="239" w:lineRule="auto"/>
        <w:ind w:left="1020" w:hanging="350"/>
        <w:jc w:val="both"/>
        <w:rPr>
          <w:rFonts w:ascii="Verdana" w:hAnsi="Verdana" w:cs="Verdana"/>
          <w:sz w:val="20"/>
          <w:szCs w:val="20"/>
        </w:rPr>
      </w:pPr>
      <w:r>
        <w:rPr>
          <w:rFonts w:ascii="Verdana" w:hAnsi="Verdana" w:cs="Verdana"/>
          <w:sz w:val="20"/>
          <w:szCs w:val="20"/>
        </w:rPr>
        <w:t xml:space="preserve">Return Result(3). </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V0071:</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NOTE</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right="80"/>
        <w:rPr>
          <w:rFonts w:ascii="Times New Roman" w:hAnsi="Times New Roman" w:cs="Times New Roman"/>
          <w:sz w:val="24"/>
          <w:szCs w:val="24"/>
        </w:rPr>
      </w:pPr>
      <w:r>
        <w:rPr>
          <w:rFonts w:ascii="Verdana" w:hAnsi="Verdana" w:cs="Verdana"/>
          <w:sz w:val="18"/>
          <w:szCs w:val="18"/>
        </w:rPr>
        <w:t xml:space="preserve">The Identifier in a FunctionExpression can be referenced from inside the FunctionExpression's FunctionBody to allow the function to call itself recursively. </w:t>
      </w:r>
      <w:r>
        <w:rPr>
          <w:rFonts w:ascii="Verdana" w:hAnsi="Verdana" w:cs="Verdana"/>
          <w:strike/>
          <w:sz w:val="18"/>
          <w:szCs w:val="18"/>
        </w:rPr>
        <w:t>However, unlike in a FunctionDeclaration, the</w:t>
      </w:r>
      <w:r>
        <w:rPr>
          <w:rFonts w:ascii="Verdana" w:hAnsi="Verdana" w:cs="Verdana"/>
          <w:sz w:val="18"/>
          <w:szCs w:val="18"/>
        </w:rPr>
        <w:t xml:space="preserve"> </w:t>
      </w:r>
      <w:r>
        <w:rPr>
          <w:rFonts w:ascii="Verdana" w:hAnsi="Verdana" w:cs="Verdana"/>
          <w:strike/>
          <w:sz w:val="18"/>
          <w:szCs w:val="18"/>
        </w:rPr>
        <w:t>Identifier in a FunctionExpression cannot be referenc</w:t>
      </w:r>
      <w:r>
        <w:rPr>
          <w:rFonts w:ascii="Verdana" w:hAnsi="Verdana" w:cs="Verdana"/>
          <w:strike/>
          <w:sz w:val="18"/>
          <w:szCs w:val="18"/>
        </w:rPr>
        <w:t>ed from and does not affect the scope enclosing the FunctionExpression.</w:t>
      </w:r>
    </w:p>
    <w:p w:rsidR="00000000" w:rsidRDefault="00AD528A">
      <w:pPr>
        <w:pStyle w:val="DefaultParagraphFont"/>
        <w:widowControl w:val="0"/>
        <w:autoSpaceDE w:val="0"/>
        <w:autoSpaceDN w:val="0"/>
        <w:adjustRightInd w:val="0"/>
        <w:spacing w:after="0" w:line="279" w:lineRule="exact"/>
        <w:rPr>
          <w:rFonts w:ascii="Times New Roman" w:hAnsi="Times New Roman" w:cs="Times New Roman"/>
          <w:sz w:val="24"/>
          <w:szCs w:val="24"/>
        </w:rPr>
      </w:pPr>
      <w:r>
        <w:rPr>
          <w:noProof/>
        </w:rPr>
        <w:drawing>
          <wp:anchor distT="0" distB="0" distL="114300" distR="114300" simplePos="0" relativeHeight="251770880" behindDoc="1" locked="0" layoutInCell="0" allowOverlap="1">
            <wp:simplePos x="0" y="0"/>
            <wp:positionH relativeFrom="column">
              <wp:posOffset>362585</wp:posOffset>
            </wp:positionH>
            <wp:positionV relativeFrom="paragraph">
              <wp:posOffset>115570</wp:posOffset>
            </wp:positionV>
            <wp:extent cx="5377815" cy="114300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77815" cy="11430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5" w:lineRule="auto"/>
        <w:ind w:left="720" w:right="720"/>
        <w:jc w:val="both"/>
        <w:rPr>
          <w:rFonts w:ascii="Times New Roman" w:hAnsi="Times New Roman" w:cs="Times New Roman"/>
          <w:sz w:val="24"/>
          <w:szCs w:val="24"/>
        </w:rPr>
      </w:pPr>
      <w:r>
        <w:rPr>
          <w:rFonts w:ascii="Verdana" w:hAnsi="Verdana" w:cs="Verdana"/>
          <w:sz w:val="18"/>
          <w:szCs w:val="18"/>
        </w:rPr>
        <w:t xml:space="preserve">In JScript 5.x </w:t>
      </w:r>
      <w:r>
        <w:rPr>
          <w:rFonts w:ascii="Verdana" w:hAnsi="Verdana" w:cs="Verdana"/>
          <w:i/>
          <w:iCs/>
          <w:sz w:val="18"/>
          <w:szCs w:val="18"/>
        </w:rPr>
        <w:t>FunctionExpressions</w:t>
      </w:r>
      <w:r>
        <w:rPr>
          <w:rFonts w:ascii="Verdana" w:hAnsi="Verdana" w:cs="Verdana"/>
          <w:sz w:val="18"/>
          <w:szCs w:val="18"/>
        </w:rPr>
        <w:t xml:space="preserve"> are processed during Variable Instantiation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w:t>
        </w:r>
      </w:hyperlink>
      <w:r>
        <w:rPr>
          <w:rFonts w:ascii="Verdana" w:hAnsi="Verdana" w:cs="Verdana"/>
          <w:b/>
          <w:bCs/>
          <w:color w:val="0000FF"/>
          <w:sz w:val="20"/>
          <w:szCs w:val="20"/>
          <w:u w:val="single"/>
        </w:rPr>
        <w:t>-</w:t>
      </w:r>
      <w:hyperlink w:anchor="page7" w:history="1">
        <w:r>
          <w:rPr>
            <w:rFonts w:ascii="Verdana" w:hAnsi="Verdana" w:cs="Verdana"/>
            <w:b/>
            <w:bCs/>
            <w:color w:val="0000FF"/>
            <w:sz w:val="20"/>
            <w:szCs w:val="20"/>
          </w:rPr>
          <w:t xml:space="preserve"> </w:t>
        </w:r>
        <w:r>
          <w:rPr>
            <w:rFonts w:ascii="Verdana" w:hAnsi="Verdana" w:cs="Verdana"/>
            <w:b/>
            <w:bCs/>
            <w:color w:val="0000FF"/>
            <w:sz w:val="20"/>
            <w:szCs w:val="20"/>
            <w:u w:val="single"/>
          </w:rPr>
          <w:t>262]</w:t>
        </w:r>
      </w:hyperlink>
      <w:r>
        <w:rPr>
          <w:rFonts w:ascii="Verdana" w:hAnsi="Verdana" w:cs="Verdana"/>
          <w:b/>
          <w:bCs/>
          <w:color w:val="0000FF"/>
          <w:sz w:val="20"/>
          <w:szCs w:val="20"/>
        </w:rPr>
        <w:t xml:space="preserve"> </w:t>
      </w:r>
      <w:r>
        <w:rPr>
          <w:rFonts w:ascii="Verdana" w:hAnsi="Verdana" w:cs="Verdana"/>
          <w:sz w:val="18"/>
          <w:szCs w:val="18"/>
        </w:rPr>
        <w:t>section</w:t>
      </w:r>
      <w:r>
        <w:rPr>
          <w:rFonts w:ascii="Verdana" w:hAnsi="Verdana" w:cs="Verdana"/>
          <w:b/>
          <w:bCs/>
          <w:color w:val="0000FF"/>
          <w:sz w:val="20"/>
          <w:szCs w:val="20"/>
        </w:rPr>
        <w:t xml:space="preserve"> </w:t>
      </w:r>
      <w:r>
        <w:rPr>
          <w:rFonts w:ascii="Verdana" w:hAnsi="Verdana" w:cs="Verdana"/>
          <w:sz w:val="18"/>
          <w:szCs w:val="18"/>
        </w:rPr>
        <w:t>10.1.3) and their names may affect the enclosing scope.</w:t>
      </w:r>
    </w:p>
    <w:p w:rsidR="00000000" w:rsidRDefault="00C649A5">
      <w:pPr>
        <w:pStyle w:val="DefaultParagraphFont"/>
        <w:widowControl w:val="0"/>
        <w:autoSpaceDE w:val="0"/>
        <w:autoSpaceDN w:val="0"/>
        <w:adjustRightInd w:val="0"/>
        <w:spacing w:after="0" w:line="16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0" w:lineRule="auto"/>
        <w:ind w:left="720" w:right="720"/>
        <w:jc w:val="both"/>
        <w:rPr>
          <w:rFonts w:ascii="Times New Roman" w:hAnsi="Times New Roman" w:cs="Times New Roman"/>
          <w:sz w:val="24"/>
          <w:szCs w:val="24"/>
        </w:rPr>
      </w:pPr>
      <w:r>
        <w:rPr>
          <w:rFonts w:ascii="Verdana" w:hAnsi="Verdana" w:cs="Verdana"/>
          <w:sz w:val="18"/>
          <w:szCs w:val="18"/>
        </w:rPr>
        <w:t xml:space="preserve">When evaluating a </w:t>
      </w:r>
      <w:r>
        <w:rPr>
          <w:rFonts w:ascii="Verdana" w:hAnsi="Verdana" w:cs="Verdana"/>
          <w:i/>
          <w:iCs/>
          <w:sz w:val="18"/>
          <w:szCs w:val="18"/>
        </w:rPr>
        <w:t>FunctionExpression</w:t>
      </w:r>
      <w:r>
        <w:rPr>
          <w:rFonts w:ascii="Verdana" w:hAnsi="Verdana" w:cs="Verdana"/>
          <w:sz w:val="18"/>
          <w:szCs w:val="18"/>
        </w:rPr>
        <w:t xml:space="preserve">, JScript 5.x does not create the local scope object in step 1 above and does not create a local binding for the </w:t>
      </w:r>
      <w:r>
        <w:rPr>
          <w:rFonts w:ascii="Verdana" w:hAnsi="Verdana" w:cs="Verdana"/>
          <w:i/>
          <w:iCs/>
          <w:sz w:val="18"/>
          <w:szCs w:val="18"/>
        </w:rPr>
        <w:t>Identifier</w:t>
      </w:r>
      <w:r>
        <w:rPr>
          <w:rFonts w:ascii="Verdana" w:hAnsi="Verdana" w:cs="Verdana"/>
          <w:sz w:val="18"/>
          <w:szCs w:val="18"/>
        </w:rPr>
        <w:t xml:space="preserve"> of the </w:t>
      </w:r>
      <w:r>
        <w:rPr>
          <w:rFonts w:ascii="Verdana" w:hAnsi="Verdana" w:cs="Verdana"/>
          <w:i/>
          <w:iCs/>
          <w:sz w:val="18"/>
          <w:szCs w:val="18"/>
        </w:rPr>
        <w:t xml:space="preserve">FunctionExpression </w:t>
      </w:r>
      <w:r>
        <w:rPr>
          <w:rFonts w:ascii="Verdana" w:hAnsi="Verdana" w:cs="Verdana"/>
          <w:sz w:val="18"/>
          <w:szCs w:val="18"/>
        </w:rPr>
        <w:t>(step 4). This means that a reference to the</w:t>
      </w:r>
      <w:r>
        <w:rPr>
          <w:rFonts w:ascii="Verdana" w:hAnsi="Verdana" w:cs="Verdana"/>
          <w:i/>
          <w:iCs/>
          <w:sz w:val="18"/>
          <w:szCs w:val="18"/>
        </w:rPr>
        <w:t xml:space="preserve"> Identifier </w:t>
      </w:r>
      <w:r>
        <w:rPr>
          <w:rFonts w:ascii="Verdana" w:hAnsi="Verdana" w:cs="Verdana"/>
          <w:sz w:val="18"/>
          <w:szCs w:val="18"/>
        </w:rPr>
        <w:t>from within the</w:t>
      </w:r>
      <w:r>
        <w:rPr>
          <w:rFonts w:ascii="Verdana" w:hAnsi="Verdana" w:cs="Verdana"/>
          <w:i/>
          <w:iCs/>
          <w:sz w:val="18"/>
          <w:szCs w:val="18"/>
        </w:rPr>
        <w:t xml:space="preserve"> FunctionBody </w:t>
      </w:r>
      <w:r>
        <w:rPr>
          <w:rFonts w:ascii="Verdana" w:hAnsi="Verdana" w:cs="Verdana"/>
          <w:sz w:val="18"/>
          <w:szCs w:val="18"/>
        </w:rPr>
        <w:t>of such a FunctionExpression may evaluate to a different value from the</w:t>
      </w:r>
      <w:r>
        <w:rPr>
          <w:rFonts w:ascii="Verdana" w:hAnsi="Verdana" w:cs="Verdana"/>
          <w:i/>
          <w:iCs/>
          <w:sz w:val="18"/>
          <w:szCs w:val="18"/>
        </w:rPr>
        <w:t xml:space="preserve"> </w:t>
      </w:r>
      <w:r>
        <w:rPr>
          <w:rFonts w:ascii="Verdana" w:hAnsi="Verdana" w:cs="Verdana"/>
          <w:sz w:val="18"/>
          <w:szCs w:val="18"/>
        </w:rPr>
        <w:t>evaluated function object.</w:t>
      </w:r>
    </w:p>
    <w:p w:rsidR="00000000" w:rsidRDefault="00C649A5">
      <w:pPr>
        <w:pStyle w:val="DefaultParagraphFont"/>
        <w:widowControl w:val="0"/>
        <w:autoSpaceDE w:val="0"/>
        <w:autoSpaceDN w:val="0"/>
        <w:adjustRightInd w:val="0"/>
        <w:spacing w:after="0" w:line="23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V0072:</w:t>
      </w:r>
    </w:p>
    <w:p w:rsidR="00000000" w:rsidRDefault="00C649A5">
      <w:pPr>
        <w:pStyle w:val="DefaultParagraphFont"/>
        <w:widowControl w:val="0"/>
        <w:autoSpaceDE w:val="0"/>
        <w:autoSpaceDN w:val="0"/>
        <w:adjustRightInd w:val="0"/>
        <w:spacing w:after="0" w:line="22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left="660" w:right="400"/>
        <w:rPr>
          <w:rFonts w:ascii="Times New Roman" w:hAnsi="Times New Roman" w:cs="Times New Roman"/>
          <w:sz w:val="24"/>
          <w:szCs w:val="24"/>
        </w:rPr>
      </w:pPr>
      <w:r>
        <w:rPr>
          <w:rFonts w:ascii="Verdana" w:hAnsi="Verdana" w:cs="Verdana"/>
          <w:sz w:val="20"/>
          <w:szCs w:val="20"/>
          <w:u w:val="single"/>
        </w:rPr>
        <w:t xml:space="preserve">The production </w:t>
      </w:r>
      <w:r>
        <w:rPr>
          <w:rFonts w:ascii="Verdana" w:hAnsi="Verdana" w:cs="Verdana"/>
          <w:i/>
          <w:iCs/>
          <w:sz w:val="20"/>
          <w:szCs w:val="20"/>
          <w:u w:val="single"/>
        </w:rPr>
        <w:t>FunctionBindingList</w:t>
      </w:r>
      <w:r>
        <w:rPr>
          <w:rFonts w:ascii="Verdana" w:hAnsi="Verdana" w:cs="Verdana"/>
          <w:sz w:val="20"/>
          <w:szCs w:val="20"/>
          <w:u w:val="single"/>
        </w:rPr>
        <w:t xml:space="preserve"> : </w:t>
      </w:r>
      <w:r>
        <w:rPr>
          <w:rFonts w:ascii="Verdana" w:hAnsi="Verdana" w:cs="Verdana"/>
          <w:i/>
          <w:iCs/>
          <w:sz w:val="20"/>
          <w:szCs w:val="20"/>
          <w:u w:val="single"/>
        </w:rPr>
        <w:t>FunctionBindingList</w:t>
      </w:r>
      <w:r>
        <w:rPr>
          <w:rFonts w:ascii="Verdana" w:hAnsi="Verdana" w:cs="Verdana"/>
          <w:sz w:val="20"/>
          <w:szCs w:val="20"/>
          <w:u w:val="single"/>
        </w:rPr>
        <w:t xml:space="preserve">, </w:t>
      </w:r>
      <w:r>
        <w:rPr>
          <w:rFonts w:ascii="Verdana" w:hAnsi="Verdana" w:cs="Verdana"/>
          <w:i/>
          <w:iCs/>
          <w:sz w:val="20"/>
          <w:szCs w:val="20"/>
          <w:u w:val="single"/>
        </w:rPr>
        <w:t>Funct</w:t>
      </w:r>
      <w:r>
        <w:rPr>
          <w:rFonts w:ascii="Verdana" w:hAnsi="Verdana" w:cs="Verdana"/>
          <w:i/>
          <w:iCs/>
          <w:sz w:val="20"/>
          <w:szCs w:val="20"/>
          <w:u w:val="single"/>
        </w:rPr>
        <w:t>ionBinding</w:t>
      </w:r>
      <w:r>
        <w:rPr>
          <w:rFonts w:ascii="Verdana" w:hAnsi="Verdana" w:cs="Verdana"/>
          <w:sz w:val="20"/>
          <w:szCs w:val="20"/>
          <w:u w:val="single"/>
        </w:rPr>
        <w:t xml:space="preserve"> is processed during variable instantiation as follows when passed a function object </w:t>
      </w:r>
      <w:r>
        <w:rPr>
          <w:rFonts w:ascii="Verdana" w:hAnsi="Verdana" w:cs="Verdana"/>
          <w:i/>
          <w:iCs/>
          <w:sz w:val="20"/>
          <w:szCs w:val="20"/>
          <w:u w:val="single"/>
        </w:rPr>
        <w:t xml:space="preserve">func </w:t>
      </w:r>
      <w:r>
        <w:rPr>
          <w:rFonts w:ascii="Verdana" w:hAnsi="Verdana" w:cs="Verdana"/>
          <w:sz w:val="20"/>
          <w:szCs w:val="20"/>
          <w:u w:val="single"/>
        </w:rPr>
        <w:t>and the attributes</w:t>
      </w:r>
      <w:r>
        <w:rPr>
          <w:rFonts w:ascii="Verdana" w:hAnsi="Verdana" w:cs="Verdana"/>
          <w:i/>
          <w:iCs/>
          <w:sz w:val="20"/>
          <w:szCs w:val="20"/>
          <w:u w:val="single"/>
        </w:rPr>
        <w:t xml:space="preserve"> attrs </w:t>
      </w:r>
      <w:r>
        <w:rPr>
          <w:rFonts w:ascii="Verdana" w:hAnsi="Verdana" w:cs="Verdana"/>
          <w:sz w:val="20"/>
          <w:szCs w:val="20"/>
          <w:u w:val="single"/>
        </w:rPr>
        <w:t>as arguments:</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rsidP="00C649A5">
      <w:pPr>
        <w:pStyle w:val="DefaultParagraphFont"/>
        <w:widowControl w:val="0"/>
        <w:numPr>
          <w:ilvl w:val="0"/>
          <w:numId w:val="53"/>
        </w:numPr>
        <w:tabs>
          <w:tab w:val="clear" w:pos="720"/>
          <w:tab w:val="num" w:pos="1080"/>
        </w:tabs>
        <w:overflowPunct w:val="0"/>
        <w:autoSpaceDE w:val="0"/>
        <w:autoSpaceDN w:val="0"/>
        <w:adjustRightInd w:val="0"/>
        <w:spacing w:after="0" w:line="239" w:lineRule="auto"/>
        <w:ind w:left="1080" w:hanging="460"/>
        <w:jc w:val="both"/>
        <w:rPr>
          <w:rFonts w:ascii="Verdana" w:hAnsi="Verdana" w:cs="Verdana"/>
          <w:sz w:val="20"/>
          <w:szCs w:val="20"/>
        </w:rPr>
      </w:pPr>
      <w:r>
        <w:rPr>
          <w:rFonts w:ascii="Verdana" w:hAnsi="Verdana" w:cs="Verdana"/>
          <w:sz w:val="20"/>
          <w:szCs w:val="20"/>
          <w:u w:val="single"/>
        </w:rPr>
        <w:t xml:space="preserve">Process the </w:t>
      </w:r>
      <w:r>
        <w:rPr>
          <w:rFonts w:ascii="Verdana" w:hAnsi="Verdana" w:cs="Verdana"/>
          <w:i/>
          <w:iCs/>
          <w:sz w:val="20"/>
          <w:szCs w:val="20"/>
          <w:u w:val="single"/>
        </w:rPr>
        <w:t>FunctionBindingList</w:t>
      </w:r>
      <w:r>
        <w:rPr>
          <w:rFonts w:ascii="Verdana" w:hAnsi="Verdana" w:cs="Verdana"/>
          <w:sz w:val="20"/>
          <w:szCs w:val="20"/>
          <w:u w:val="single"/>
        </w:rPr>
        <w:t xml:space="preserve"> passing </w:t>
      </w:r>
      <w:r>
        <w:rPr>
          <w:rFonts w:ascii="Verdana" w:hAnsi="Verdana" w:cs="Verdana"/>
          <w:i/>
          <w:iCs/>
          <w:sz w:val="20"/>
          <w:szCs w:val="20"/>
          <w:u w:val="single"/>
        </w:rPr>
        <w:t>func</w:t>
      </w:r>
      <w:r>
        <w:rPr>
          <w:rFonts w:ascii="Verdana" w:hAnsi="Verdana" w:cs="Verdana"/>
          <w:sz w:val="20"/>
          <w:szCs w:val="20"/>
          <w:u w:val="single"/>
        </w:rPr>
        <w:t xml:space="preserve"> and </w:t>
      </w:r>
      <w:r>
        <w:rPr>
          <w:rFonts w:ascii="Verdana" w:hAnsi="Verdana" w:cs="Verdana"/>
          <w:i/>
          <w:iCs/>
          <w:sz w:val="20"/>
          <w:szCs w:val="20"/>
          <w:u w:val="single"/>
        </w:rPr>
        <w:t>attrs</w:t>
      </w:r>
      <w:r>
        <w:rPr>
          <w:rFonts w:ascii="Verdana" w:hAnsi="Verdana" w:cs="Verdana"/>
          <w:sz w:val="20"/>
          <w:szCs w:val="20"/>
          <w:u w:val="single"/>
        </w:rPr>
        <w:t xml:space="preserve"> as the arguments.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53"/>
        </w:numPr>
        <w:tabs>
          <w:tab w:val="clear" w:pos="720"/>
          <w:tab w:val="num" w:pos="1080"/>
        </w:tabs>
        <w:overflowPunct w:val="0"/>
        <w:autoSpaceDE w:val="0"/>
        <w:autoSpaceDN w:val="0"/>
        <w:adjustRightInd w:val="0"/>
        <w:spacing w:after="0" w:line="239" w:lineRule="auto"/>
        <w:ind w:left="1080" w:hanging="460"/>
        <w:jc w:val="both"/>
        <w:rPr>
          <w:rFonts w:ascii="Verdana" w:hAnsi="Verdana" w:cs="Verdana"/>
          <w:sz w:val="20"/>
          <w:szCs w:val="20"/>
        </w:rPr>
      </w:pPr>
      <w:r>
        <w:rPr>
          <w:rFonts w:ascii="Verdana" w:hAnsi="Verdana" w:cs="Verdana"/>
          <w:sz w:val="20"/>
          <w:szCs w:val="20"/>
          <w:u w:val="single"/>
        </w:rPr>
        <w:t xml:space="preserve">Process the </w:t>
      </w:r>
      <w:r>
        <w:rPr>
          <w:rFonts w:ascii="Verdana" w:hAnsi="Verdana" w:cs="Verdana"/>
          <w:i/>
          <w:iCs/>
          <w:sz w:val="20"/>
          <w:szCs w:val="20"/>
          <w:u w:val="single"/>
        </w:rPr>
        <w:t>FunctionBinding</w:t>
      </w:r>
      <w:r>
        <w:rPr>
          <w:rFonts w:ascii="Verdana" w:hAnsi="Verdana" w:cs="Verdana"/>
          <w:sz w:val="20"/>
          <w:szCs w:val="20"/>
          <w:u w:val="single"/>
        </w:rPr>
        <w:t xml:space="preserve"> passing </w:t>
      </w:r>
      <w:r>
        <w:rPr>
          <w:rFonts w:ascii="Verdana" w:hAnsi="Verdana" w:cs="Verdana"/>
          <w:i/>
          <w:iCs/>
          <w:sz w:val="20"/>
          <w:szCs w:val="20"/>
          <w:u w:val="single"/>
        </w:rPr>
        <w:t>func</w:t>
      </w:r>
      <w:r>
        <w:rPr>
          <w:rFonts w:ascii="Verdana" w:hAnsi="Verdana" w:cs="Verdana"/>
          <w:sz w:val="20"/>
          <w:szCs w:val="20"/>
          <w:u w:val="single"/>
        </w:rPr>
        <w:t xml:space="preserve"> and </w:t>
      </w:r>
      <w:r>
        <w:rPr>
          <w:rFonts w:ascii="Verdana" w:hAnsi="Verdana" w:cs="Verdana"/>
          <w:i/>
          <w:iCs/>
          <w:sz w:val="20"/>
          <w:szCs w:val="20"/>
          <w:u w:val="single"/>
        </w:rPr>
        <w:t>attrs</w:t>
      </w:r>
      <w:r>
        <w:rPr>
          <w:rFonts w:ascii="Verdana" w:hAnsi="Verdana" w:cs="Verdana"/>
          <w:sz w:val="20"/>
          <w:szCs w:val="20"/>
          <w:u w:val="single"/>
        </w:rPr>
        <w:t xml:space="preserve"> as the arguments. </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V0073:</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71904" behindDoc="1" locked="0" layoutInCell="0" allowOverlap="1">
            <wp:simplePos x="0" y="0"/>
            <wp:positionH relativeFrom="column">
              <wp:posOffset>-139065</wp:posOffset>
            </wp:positionH>
            <wp:positionV relativeFrom="paragraph">
              <wp:posOffset>427355</wp:posOffset>
            </wp:positionV>
            <wp:extent cx="6268085" cy="6350"/>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0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43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71" w:right="1440" w:bottom="589" w:left="1180" w:header="720" w:footer="720" w:gutter="0"/>
          <w:cols w:space="720" w:equalWidth="0">
            <w:col w:w="9620"/>
          </w:cols>
          <w:noEndnote/>
        </w:sectPr>
      </w:pPr>
    </w:p>
    <w:p w:rsidR="00000000" w:rsidRDefault="00C649A5">
      <w:pPr>
        <w:pStyle w:val="DefaultParagraphFont"/>
        <w:widowControl w:val="0"/>
        <w:overflowPunct w:val="0"/>
        <w:autoSpaceDE w:val="0"/>
        <w:autoSpaceDN w:val="0"/>
        <w:adjustRightInd w:val="0"/>
        <w:spacing w:after="0" w:line="223" w:lineRule="auto"/>
        <w:ind w:left="660" w:right="400"/>
        <w:rPr>
          <w:rFonts w:ascii="Times New Roman" w:hAnsi="Times New Roman" w:cs="Times New Roman"/>
          <w:sz w:val="24"/>
          <w:szCs w:val="24"/>
        </w:rPr>
      </w:pPr>
      <w:bookmarkStart w:id="44" w:name="page44"/>
      <w:bookmarkEnd w:id="44"/>
      <w:r>
        <w:rPr>
          <w:rFonts w:ascii="Verdana" w:hAnsi="Verdana" w:cs="Verdana"/>
          <w:sz w:val="20"/>
          <w:szCs w:val="20"/>
          <w:u w:val="single"/>
        </w:rPr>
        <w:lastRenderedPageBreak/>
        <w:t xml:space="preserve">The production </w:t>
      </w:r>
      <w:r>
        <w:rPr>
          <w:rFonts w:ascii="Verdana" w:hAnsi="Verdana" w:cs="Verdana"/>
          <w:i/>
          <w:iCs/>
          <w:sz w:val="20"/>
          <w:szCs w:val="20"/>
          <w:u w:val="single"/>
        </w:rPr>
        <w:t>FunctionBindingList</w:t>
      </w:r>
      <w:r>
        <w:rPr>
          <w:rFonts w:ascii="Verdana" w:hAnsi="Verdana" w:cs="Verdana"/>
          <w:sz w:val="20"/>
          <w:szCs w:val="20"/>
          <w:u w:val="single"/>
        </w:rPr>
        <w:t xml:space="preserve"> : </w:t>
      </w:r>
      <w:r>
        <w:rPr>
          <w:rFonts w:ascii="Verdana" w:hAnsi="Verdana" w:cs="Verdana"/>
          <w:i/>
          <w:iCs/>
          <w:sz w:val="20"/>
          <w:szCs w:val="20"/>
          <w:u w:val="single"/>
        </w:rPr>
        <w:t>FunctionBindingList</w:t>
      </w:r>
      <w:r>
        <w:rPr>
          <w:rFonts w:ascii="Verdana" w:hAnsi="Verdana" w:cs="Verdana"/>
          <w:sz w:val="20"/>
          <w:szCs w:val="20"/>
          <w:u w:val="single"/>
        </w:rPr>
        <w:t xml:space="preserve">, </w:t>
      </w:r>
      <w:r>
        <w:rPr>
          <w:rFonts w:ascii="Verdana" w:hAnsi="Verdana" w:cs="Verdana"/>
          <w:i/>
          <w:iCs/>
          <w:sz w:val="20"/>
          <w:szCs w:val="20"/>
          <w:u w:val="single"/>
        </w:rPr>
        <w:t>FunctionBinding</w:t>
      </w:r>
      <w:r>
        <w:rPr>
          <w:rFonts w:ascii="Verdana" w:hAnsi="Verdana" w:cs="Verdana"/>
          <w:sz w:val="20"/>
          <w:szCs w:val="20"/>
          <w:u w:val="single"/>
        </w:rPr>
        <w:t xml:space="preserve"> is processed during variable instantiation as follows when passed a function object </w:t>
      </w:r>
      <w:r>
        <w:rPr>
          <w:rFonts w:ascii="Verdana" w:hAnsi="Verdana" w:cs="Verdana"/>
          <w:i/>
          <w:iCs/>
          <w:sz w:val="20"/>
          <w:szCs w:val="20"/>
          <w:u w:val="single"/>
        </w:rPr>
        <w:t xml:space="preserve">func </w:t>
      </w:r>
      <w:r>
        <w:rPr>
          <w:rFonts w:ascii="Verdana" w:hAnsi="Verdana" w:cs="Verdana"/>
          <w:sz w:val="20"/>
          <w:szCs w:val="20"/>
          <w:u w:val="single"/>
        </w:rPr>
        <w:t>and the attributes</w:t>
      </w:r>
      <w:r>
        <w:rPr>
          <w:rFonts w:ascii="Verdana" w:hAnsi="Verdana" w:cs="Verdana"/>
          <w:i/>
          <w:iCs/>
          <w:sz w:val="20"/>
          <w:szCs w:val="20"/>
          <w:u w:val="single"/>
        </w:rPr>
        <w:t xml:space="preserve"> attrs </w:t>
      </w:r>
      <w:r>
        <w:rPr>
          <w:rFonts w:ascii="Verdana" w:hAnsi="Verdana" w:cs="Verdana"/>
          <w:sz w:val="20"/>
          <w:szCs w:val="20"/>
          <w:u w:val="single"/>
        </w:rPr>
        <w:t>as arguments:</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sz w:val="20"/>
          <w:szCs w:val="20"/>
        </w:rPr>
        <w:t xml:space="preserve">1.  </w:t>
      </w:r>
      <w:r>
        <w:rPr>
          <w:rFonts w:ascii="Verdana" w:hAnsi="Verdana" w:cs="Verdana"/>
          <w:sz w:val="20"/>
          <w:szCs w:val="20"/>
          <w:u w:val="single"/>
        </w:rPr>
        <w:t>Process the</w:t>
      </w:r>
      <w:r>
        <w:rPr>
          <w:rFonts w:ascii="Verdana" w:hAnsi="Verdana" w:cs="Verdana"/>
          <w:sz w:val="20"/>
          <w:szCs w:val="20"/>
        </w:rPr>
        <w:t xml:space="preserve"> </w:t>
      </w:r>
      <w:r>
        <w:rPr>
          <w:rFonts w:ascii="Verdana" w:hAnsi="Verdana" w:cs="Verdana"/>
          <w:i/>
          <w:iCs/>
          <w:sz w:val="20"/>
          <w:szCs w:val="20"/>
          <w:u w:val="single"/>
        </w:rPr>
        <w:t>FunctionBinding</w:t>
      </w:r>
      <w:r>
        <w:rPr>
          <w:rFonts w:ascii="Verdana" w:hAnsi="Verdana" w:cs="Verdana"/>
          <w:sz w:val="20"/>
          <w:szCs w:val="20"/>
        </w:rPr>
        <w:t xml:space="preserve"> </w:t>
      </w:r>
      <w:r>
        <w:rPr>
          <w:rFonts w:ascii="Verdana" w:hAnsi="Verdana" w:cs="Verdana"/>
          <w:sz w:val="20"/>
          <w:szCs w:val="20"/>
          <w:u w:val="single"/>
        </w:rPr>
        <w:t>passing</w:t>
      </w:r>
      <w:r>
        <w:rPr>
          <w:rFonts w:ascii="Verdana" w:hAnsi="Verdana" w:cs="Verdana"/>
          <w:sz w:val="20"/>
          <w:szCs w:val="20"/>
        </w:rPr>
        <w:t xml:space="preserve"> </w:t>
      </w:r>
      <w:r>
        <w:rPr>
          <w:rFonts w:ascii="Verdana" w:hAnsi="Verdana" w:cs="Verdana"/>
          <w:i/>
          <w:iCs/>
          <w:sz w:val="20"/>
          <w:szCs w:val="20"/>
          <w:u w:val="single"/>
        </w:rPr>
        <w:t>func</w:t>
      </w:r>
      <w:r>
        <w:rPr>
          <w:rFonts w:ascii="Verdana" w:hAnsi="Verdana" w:cs="Verdana"/>
          <w:sz w:val="20"/>
          <w:szCs w:val="20"/>
        </w:rPr>
        <w:t xml:space="preserve"> </w:t>
      </w:r>
      <w:r>
        <w:rPr>
          <w:rFonts w:ascii="Verdana" w:hAnsi="Verdana" w:cs="Verdana"/>
          <w:sz w:val="20"/>
          <w:szCs w:val="20"/>
          <w:u w:val="single"/>
        </w:rPr>
        <w:t>and</w:t>
      </w:r>
      <w:r>
        <w:rPr>
          <w:rFonts w:ascii="Verdana" w:hAnsi="Verdana" w:cs="Verdana"/>
          <w:sz w:val="20"/>
          <w:szCs w:val="20"/>
        </w:rPr>
        <w:t xml:space="preserve"> </w:t>
      </w:r>
      <w:r>
        <w:rPr>
          <w:rFonts w:ascii="Verdana" w:hAnsi="Verdana" w:cs="Verdana"/>
          <w:i/>
          <w:iCs/>
          <w:sz w:val="20"/>
          <w:szCs w:val="20"/>
          <w:u w:val="single"/>
        </w:rPr>
        <w:t>attrs</w:t>
      </w:r>
      <w:r>
        <w:rPr>
          <w:rFonts w:ascii="Verdana" w:hAnsi="Verdana" w:cs="Verdana"/>
          <w:sz w:val="20"/>
          <w:szCs w:val="20"/>
        </w:rPr>
        <w:t xml:space="preserve"> </w:t>
      </w:r>
      <w:r>
        <w:rPr>
          <w:rFonts w:ascii="Verdana" w:hAnsi="Verdana" w:cs="Verdana"/>
          <w:sz w:val="20"/>
          <w:szCs w:val="20"/>
          <w:u w:val="single"/>
        </w:rPr>
        <w:t>as the arguments.</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V0074:</w:t>
      </w:r>
    </w:p>
    <w:p w:rsidR="00000000" w:rsidRDefault="00C649A5">
      <w:pPr>
        <w:pStyle w:val="DefaultParagraphFont"/>
        <w:widowControl w:val="0"/>
        <w:autoSpaceDE w:val="0"/>
        <w:autoSpaceDN w:val="0"/>
        <w:adjustRightInd w:val="0"/>
        <w:spacing w:after="0" w:line="23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left="660" w:right="800"/>
        <w:jc w:val="both"/>
        <w:rPr>
          <w:rFonts w:ascii="Times New Roman" w:hAnsi="Times New Roman" w:cs="Times New Roman"/>
          <w:sz w:val="24"/>
          <w:szCs w:val="24"/>
        </w:rPr>
      </w:pPr>
      <w:r>
        <w:rPr>
          <w:rFonts w:ascii="Verdana" w:hAnsi="Verdana" w:cs="Verdana"/>
          <w:sz w:val="20"/>
          <w:szCs w:val="20"/>
          <w:u w:val="single"/>
        </w:rPr>
        <w:t xml:space="preserve">The production </w:t>
      </w:r>
      <w:r>
        <w:rPr>
          <w:rFonts w:ascii="Verdana" w:hAnsi="Verdana" w:cs="Verdana"/>
          <w:i/>
          <w:iCs/>
          <w:sz w:val="20"/>
          <w:szCs w:val="20"/>
          <w:u w:val="single"/>
        </w:rPr>
        <w:t>FunctionBinding</w:t>
      </w:r>
      <w:r>
        <w:rPr>
          <w:rFonts w:ascii="Verdana" w:hAnsi="Verdana" w:cs="Verdana"/>
          <w:sz w:val="20"/>
          <w:szCs w:val="20"/>
          <w:u w:val="single"/>
        </w:rPr>
        <w:t xml:space="preserve"> : </w:t>
      </w:r>
      <w:r>
        <w:rPr>
          <w:rFonts w:ascii="Verdana" w:hAnsi="Verdana" w:cs="Verdana"/>
          <w:i/>
          <w:iCs/>
          <w:sz w:val="20"/>
          <w:szCs w:val="20"/>
          <w:u w:val="single"/>
        </w:rPr>
        <w:t>SimpleFunctionBinding</w:t>
      </w:r>
      <w:r>
        <w:rPr>
          <w:rFonts w:ascii="Verdana" w:hAnsi="Verdana" w:cs="Verdana"/>
          <w:sz w:val="20"/>
          <w:szCs w:val="20"/>
          <w:u w:val="single"/>
        </w:rPr>
        <w:t xml:space="preserve"> is processed during variable instantiation as follows when passed a function object </w:t>
      </w:r>
      <w:r>
        <w:rPr>
          <w:rFonts w:ascii="Verdana" w:hAnsi="Verdana" w:cs="Verdana"/>
          <w:i/>
          <w:iCs/>
          <w:sz w:val="20"/>
          <w:szCs w:val="20"/>
          <w:u w:val="single"/>
        </w:rPr>
        <w:t>func</w:t>
      </w:r>
      <w:r>
        <w:rPr>
          <w:rFonts w:ascii="Verdana" w:hAnsi="Verdana" w:cs="Verdana"/>
          <w:sz w:val="20"/>
          <w:szCs w:val="20"/>
          <w:u w:val="single"/>
        </w:rPr>
        <w:t xml:space="preserve"> and the attributes </w:t>
      </w:r>
      <w:r>
        <w:rPr>
          <w:rFonts w:ascii="Verdana" w:hAnsi="Verdana" w:cs="Verdana"/>
          <w:i/>
          <w:iCs/>
          <w:sz w:val="20"/>
          <w:szCs w:val="20"/>
          <w:u w:val="single"/>
        </w:rPr>
        <w:t>attrs</w:t>
      </w:r>
      <w:r>
        <w:rPr>
          <w:rFonts w:ascii="Verdana" w:hAnsi="Verdana" w:cs="Verdana"/>
          <w:sz w:val="20"/>
          <w:szCs w:val="20"/>
          <w:u w:val="single"/>
        </w:rPr>
        <w:t xml:space="preserve"> as arguments:</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rsidP="00C649A5">
      <w:pPr>
        <w:pStyle w:val="DefaultParagraphFont"/>
        <w:widowControl w:val="0"/>
        <w:numPr>
          <w:ilvl w:val="0"/>
          <w:numId w:val="54"/>
        </w:numPr>
        <w:tabs>
          <w:tab w:val="clear" w:pos="720"/>
          <w:tab w:val="num" w:pos="1080"/>
        </w:tabs>
        <w:overflowPunct w:val="0"/>
        <w:autoSpaceDE w:val="0"/>
        <w:autoSpaceDN w:val="0"/>
        <w:adjustRightInd w:val="0"/>
        <w:spacing w:after="0" w:line="239" w:lineRule="auto"/>
        <w:ind w:left="1080" w:hanging="456"/>
        <w:jc w:val="both"/>
        <w:rPr>
          <w:rFonts w:ascii="Verdana" w:hAnsi="Verdana" w:cs="Verdana"/>
          <w:sz w:val="20"/>
          <w:szCs w:val="20"/>
        </w:rPr>
      </w:pPr>
      <w:r>
        <w:rPr>
          <w:rFonts w:ascii="Verdana" w:hAnsi="Verdana" w:cs="Verdana"/>
          <w:sz w:val="20"/>
          <w:szCs w:val="20"/>
          <w:u w:val="single"/>
        </w:rPr>
        <w:t xml:space="preserve">Let </w:t>
      </w:r>
      <w:r>
        <w:rPr>
          <w:rFonts w:ascii="Verdana" w:hAnsi="Verdana" w:cs="Verdana"/>
          <w:i/>
          <w:iCs/>
          <w:sz w:val="20"/>
          <w:szCs w:val="20"/>
          <w:u w:val="single"/>
        </w:rPr>
        <w:t>id</w:t>
      </w:r>
      <w:r>
        <w:rPr>
          <w:rFonts w:ascii="Verdana" w:hAnsi="Verdana" w:cs="Verdana"/>
          <w:sz w:val="20"/>
          <w:szCs w:val="20"/>
          <w:u w:val="single"/>
        </w:rPr>
        <w:t xml:space="preserve"> be the </w:t>
      </w:r>
      <w:r>
        <w:rPr>
          <w:rFonts w:ascii="Verdana" w:hAnsi="Verdana" w:cs="Verdana"/>
          <w:i/>
          <w:iCs/>
          <w:sz w:val="20"/>
          <w:szCs w:val="20"/>
          <w:u w:val="single"/>
        </w:rPr>
        <w:t>Identifier</w:t>
      </w:r>
      <w:r>
        <w:rPr>
          <w:rFonts w:ascii="Verdana" w:hAnsi="Verdana" w:cs="Verdana"/>
          <w:sz w:val="20"/>
          <w:szCs w:val="20"/>
          <w:u w:val="single"/>
        </w:rPr>
        <w:t xml:space="preserve"> element of the </w:t>
      </w:r>
      <w:r>
        <w:rPr>
          <w:rFonts w:ascii="Verdana" w:hAnsi="Verdana" w:cs="Verdana"/>
          <w:i/>
          <w:iCs/>
          <w:sz w:val="20"/>
          <w:szCs w:val="20"/>
          <w:u w:val="single"/>
        </w:rPr>
        <w:t>SimpleFunctionBinding.</w:t>
      </w:r>
      <w:r>
        <w:rPr>
          <w:rFonts w:ascii="Verdana" w:hAnsi="Verdana" w:cs="Verdana"/>
          <w:sz w:val="20"/>
          <w:szCs w:val="20"/>
          <w:u w:val="single"/>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54"/>
        </w:numPr>
        <w:tabs>
          <w:tab w:val="clear" w:pos="720"/>
          <w:tab w:val="num" w:pos="1080"/>
        </w:tabs>
        <w:overflowPunct w:val="0"/>
        <w:autoSpaceDE w:val="0"/>
        <w:autoSpaceDN w:val="0"/>
        <w:adjustRightInd w:val="0"/>
        <w:spacing w:after="0" w:line="223" w:lineRule="auto"/>
        <w:ind w:left="1080" w:hanging="456"/>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i/>
          <w:iCs/>
          <w:sz w:val="20"/>
          <w:szCs w:val="20"/>
          <w:u w:val="single"/>
        </w:rPr>
        <w:t>id</w:t>
      </w:r>
      <w:r>
        <w:rPr>
          <w:rFonts w:ascii="Verdana" w:hAnsi="Verdana" w:cs="Verdana"/>
          <w:sz w:val="20"/>
          <w:szCs w:val="20"/>
          <w:u w:val="single"/>
        </w:rPr>
        <w:t xml:space="preserve"> is </w:t>
      </w:r>
      <w:r>
        <w:rPr>
          <w:rFonts w:ascii="Courier New" w:hAnsi="Courier New" w:cs="Courier New"/>
          <w:b/>
          <w:bCs/>
          <w:sz w:val="20"/>
          <w:szCs w:val="20"/>
          <w:u w:val="single"/>
        </w:rPr>
        <w:t>arguments</w:t>
      </w:r>
      <w:r>
        <w:rPr>
          <w:rFonts w:ascii="Verdana" w:hAnsi="Verdana" w:cs="Verdana"/>
          <w:sz w:val="20"/>
          <w:szCs w:val="20"/>
          <w:u w:val="single"/>
        </w:rPr>
        <w:t xml:space="preserve">, return. </w:t>
      </w:r>
    </w:p>
    <w:p w:rsidR="00000000" w:rsidRDefault="00C649A5">
      <w:pPr>
        <w:pStyle w:val="DefaultParagraphFont"/>
        <w:widowControl w:val="0"/>
        <w:autoSpaceDE w:val="0"/>
        <w:autoSpaceDN w:val="0"/>
        <w:adjustRightInd w:val="0"/>
        <w:spacing w:after="0" w:line="67" w:lineRule="exact"/>
        <w:rPr>
          <w:rFonts w:ascii="Verdana" w:hAnsi="Verdana" w:cs="Verdana"/>
          <w:sz w:val="20"/>
          <w:szCs w:val="20"/>
        </w:rPr>
      </w:pPr>
    </w:p>
    <w:p w:rsidR="00000000" w:rsidRDefault="00C649A5" w:rsidP="00C649A5">
      <w:pPr>
        <w:pStyle w:val="DefaultParagraphFont"/>
        <w:widowControl w:val="0"/>
        <w:numPr>
          <w:ilvl w:val="0"/>
          <w:numId w:val="54"/>
        </w:numPr>
        <w:tabs>
          <w:tab w:val="clear" w:pos="720"/>
          <w:tab w:val="num" w:pos="1080"/>
        </w:tabs>
        <w:overflowPunct w:val="0"/>
        <w:autoSpaceDE w:val="0"/>
        <w:autoSpaceDN w:val="0"/>
        <w:adjustRightInd w:val="0"/>
        <w:spacing w:after="0" w:line="227" w:lineRule="auto"/>
        <w:ind w:left="1080" w:right="40" w:hanging="456"/>
        <w:rPr>
          <w:rFonts w:ascii="Verdana" w:hAnsi="Verdana" w:cs="Verdana"/>
          <w:sz w:val="20"/>
          <w:szCs w:val="20"/>
        </w:rPr>
      </w:pPr>
      <w:r>
        <w:rPr>
          <w:rFonts w:ascii="Verdana" w:hAnsi="Verdana" w:cs="Verdana"/>
          <w:sz w:val="20"/>
          <w:szCs w:val="20"/>
          <w:u w:val="single"/>
        </w:rPr>
        <w:t xml:space="preserve">Create a property of the variable object of the running execution context with a name if </w:t>
      </w:r>
      <w:r>
        <w:rPr>
          <w:rFonts w:ascii="Verdana" w:hAnsi="Verdana" w:cs="Verdana"/>
          <w:i/>
          <w:iCs/>
          <w:sz w:val="20"/>
          <w:szCs w:val="20"/>
          <w:u w:val="single"/>
        </w:rPr>
        <w:t>id,</w:t>
      </w:r>
      <w:r>
        <w:rPr>
          <w:rFonts w:ascii="Verdana" w:hAnsi="Verdana" w:cs="Verdana"/>
          <w:sz w:val="20"/>
          <w:szCs w:val="20"/>
          <w:u w:val="single"/>
        </w:rPr>
        <w:t xml:space="preserve"> a value of </w:t>
      </w:r>
      <w:r>
        <w:rPr>
          <w:rFonts w:ascii="Verdana" w:hAnsi="Verdana" w:cs="Verdana"/>
          <w:i/>
          <w:iCs/>
          <w:sz w:val="20"/>
          <w:szCs w:val="20"/>
          <w:u w:val="single"/>
        </w:rPr>
        <w:t>func</w:t>
      </w:r>
      <w:r>
        <w:rPr>
          <w:rFonts w:ascii="Verdana" w:hAnsi="Verdana" w:cs="Verdana"/>
          <w:sz w:val="20"/>
          <w:szCs w:val="20"/>
          <w:u w:val="single"/>
        </w:rPr>
        <w:t xml:space="preserve">, and with the attributes that are contained in </w:t>
      </w:r>
      <w:r>
        <w:rPr>
          <w:rFonts w:ascii="Verdana" w:hAnsi="Verdana" w:cs="Verdana"/>
          <w:i/>
          <w:iCs/>
          <w:sz w:val="20"/>
          <w:szCs w:val="20"/>
          <w:u w:val="single"/>
        </w:rPr>
        <w:t>attrs</w:t>
      </w:r>
      <w:r>
        <w:rPr>
          <w:rFonts w:ascii="Verdana" w:hAnsi="Verdana" w:cs="Verdana"/>
          <w:sz w:val="20"/>
          <w:szCs w:val="20"/>
          <w:u w:val="single"/>
        </w:rPr>
        <w:t xml:space="preserve">. If the variable object already has a property with this name, replace its value and attributes. </w:t>
      </w:r>
    </w:p>
    <w:p w:rsidR="00000000" w:rsidRDefault="00C649A5">
      <w:pPr>
        <w:pStyle w:val="DefaultParagraphFont"/>
        <w:widowControl w:val="0"/>
        <w:autoSpaceDE w:val="0"/>
        <w:autoSpaceDN w:val="0"/>
        <w:adjustRightInd w:val="0"/>
        <w:spacing w:after="0" w:line="185"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V0075:</w:t>
      </w:r>
    </w:p>
    <w:p w:rsidR="00000000" w:rsidRDefault="00C649A5">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left="660" w:right="120"/>
        <w:rPr>
          <w:rFonts w:ascii="Times New Roman" w:hAnsi="Times New Roman" w:cs="Times New Roman"/>
          <w:sz w:val="24"/>
          <w:szCs w:val="24"/>
        </w:rPr>
      </w:pPr>
      <w:r>
        <w:rPr>
          <w:rFonts w:ascii="Verdana" w:hAnsi="Verdana" w:cs="Verdana"/>
          <w:sz w:val="20"/>
          <w:szCs w:val="20"/>
          <w:u w:val="single"/>
        </w:rPr>
        <w:t xml:space="preserve">The production </w:t>
      </w:r>
      <w:r>
        <w:rPr>
          <w:rFonts w:ascii="Verdana" w:hAnsi="Verdana" w:cs="Verdana"/>
          <w:i/>
          <w:iCs/>
          <w:sz w:val="20"/>
          <w:szCs w:val="20"/>
          <w:u w:val="single"/>
        </w:rPr>
        <w:t>FunctionBinding</w:t>
      </w:r>
      <w:r>
        <w:rPr>
          <w:rFonts w:ascii="Verdana" w:hAnsi="Verdana" w:cs="Verdana"/>
          <w:sz w:val="20"/>
          <w:szCs w:val="20"/>
          <w:u w:val="single"/>
        </w:rPr>
        <w:t xml:space="preserve"> : </w:t>
      </w:r>
      <w:r>
        <w:rPr>
          <w:rFonts w:ascii="Verdana" w:hAnsi="Verdana" w:cs="Verdana"/>
          <w:i/>
          <w:iCs/>
          <w:sz w:val="20"/>
          <w:szCs w:val="20"/>
          <w:u w:val="single"/>
        </w:rPr>
        <w:t>MethodBinding</w:t>
      </w:r>
      <w:r>
        <w:rPr>
          <w:rFonts w:ascii="Verdana" w:hAnsi="Verdana" w:cs="Verdana"/>
          <w:sz w:val="20"/>
          <w:szCs w:val="20"/>
          <w:u w:val="single"/>
        </w:rPr>
        <w:t xml:space="preserve"> is processed during variable instantiation as follows when passed a function object </w:t>
      </w:r>
      <w:r>
        <w:rPr>
          <w:rFonts w:ascii="Verdana" w:hAnsi="Verdana" w:cs="Verdana"/>
          <w:i/>
          <w:iCs/>
          <w:sz w:val="20"/>
          <w:szCs w:val="20"/>
          <w:u w:val="single"/>
        </w:rPr>
        <w:t>func</w:t>
      </w:r>
      <w:r>
        <w:rPr>
          <w:rFonts w:ascii="Verdana" w:hAnsi="Verdana" w:cs="Verdana"/>
          <w:sz w:val="20"/>
          <w:szCs w:val="20"/>
          <w:u w:val="single"/>
        </w:rPr>
        <w:t xml:space="preserve"> and the attr</w:t>
      </w:r>
      <w:r>
        <w:rPr>
          <w:rFonts w:ascii="Verdana" w:hAnsi="Verdana" w:cs="Verdana"/>
          <w:sz w:val="20"/>
          <w:szCs w:val="20"/>
          <w:u w:val="single"/>
        </w:rPr>
        <w:t xml:space="preserve">ibutes </w:t>
      </w:r>
      <w:r>
        <w:rPr>
          <w:rFonts w:ascii="Verdana" w:hAnsi="Verdana" w:cs="Verdana"/>
          <w:i/>
          <w:iCs/>
          <w:sz w:val="20"/>
          <w:szCs w:val="20"/>
          <w:u w:val="single"/>
        </w:rPr>
        <w:t>attrs</w:t>
      </w:r>
      <w:r>
        <w:rPr>
          <w:rFonts w:ascii="Verdana" w:hAnsi="Verdana" w:cs="Verdana"/>
          <w:sz w:val="20"/>
          <w:szCs w:val="20"/>
          <w:u w:val="single"/>
        </w:rPr>
        <w:t xml:space="preserve"> as arguments:</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rsidP="00C649A5">
      <w:pPr>
        <w:pStyle w:val="DefaultParagraphFont"/>
        <w:widowControl w:val="0"/>
        <w:numPr>
          <w:ilvl w:val="0"/>
          <w:numId w:val="55"/>
        </w:numPr>
        <w:tabs>
          <w:tab w:val="clear" w:pos="720"/>
          <w:tab w:val="num" w:pos="1080"/>
        </w:tabs>
        <w:overflowPunct w:val="0"/>
        <w:autoSpaceDE w:val="0"/>
        <w:autoSpaceDN w:val="0"/>
        <w:adjustRightInd w:val="0"/>
        <w:spacing w:after="0" w:line="239" w:lineRule="auto"/>
        <w:ind w:left="1080" w:hanging="456"/>
        <w:jc w:val="both"/>
        <w:rPr>
          <w:rFonts w:ascii="Verdana" w:hAnsi="Verdana" w:cs="Verdana"/>
          <w:sz w:val="20"/>
          <w:szCs w:val="20"/>
        </w:rPr>
      </w:pPr>
      <w:r>
        <w:rPr>
          <w:rFonts w:ascii="Verdana" w:hAnsi="Verdana" w:cs="Verdana"/>
          <w:sz w:val="20"/>
          <w:szCs w:val="20"/>
          <w:u w:val="single"/>
        </w:rPr>
        <w:t xml:space="preserve">Let </w:t>
      </w:r>
      <w:r>
        <w:rPr>
          <w:rFonts w:ascii="Verdana" w:hAnsi="Verdana" w:cs="Verdana"/>
          <w:i/>
          <w:iCs/>
          <w:sz w:val="20"/>
          <w:szCs w:val="20"/>
          <w:u w:val="single"/>
        </w:rPr>
        <w:t>objRef</w:t>
      </w:r>
      <w:r>
        <w:rPr>
          <w:rFonts w:ascii="Verdana" w:hAnsi="Verdana" w:cs="Verdana"/>
          <w:sz w:val="20"/>
          <w:szCs w:val="20"/>
          <w:u w:val="single"/>
        </w:rPr>
        <w:t xml:space="preserve"> be the result of evaluating the </w:t>
      </w:r>
      <w:r>
        <w:rPr>
          <w:rFonts w:ascii="Verdana" w:hAnsi="Verdana" w:cs="Verdana"/>
          <w:i/>
          <w:iCs/>
          <w:sz w:val="20"/>
          <w:szCs w:val="20"/>
          <w:u w:val="single"/>
        </w:rPr>
        <w:t>ObjectPath</w:t>
      </w:r>
      <w:r>
        <w:rPr>
          <w:rFonts w:ascii="Verdana" w:hAnsi="Verdana" w:cs="Verdana"/>
          <w:sz w:val="20"/>
          <w:szCs w:val="20"/>
          <w:u w:val="single"/>
        </w:rPr>
        <w:t xml:space="preserve"> element of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pPr>
        <w:pStyle w:val="DefaultParagraphFont"/>
        <w:widowControl w:val="0"/>
        <w:overflowPunct w:val="0"/>
        <w:autoSpaceDE w:val="0"/>
        <w:autoSpaceDN w:val="0"/>
        <w:adjustRightInd w:val="0"/>
        <w:spacing w:after="0" w:line="239" w:lineRule="auto"/>
        <w:ind w:left="1080"/>
        <w:jc w:val="both"/>
        <w:rPr>
          <w:rFonts w:ascii="Verdana" w:hAnsi="Verdana" w:cs="Verdana"/>
          <w:sz w:val="20"/>
          <w:szCs w:val="20"/>
        </w:rPr>
      </w:pPr>
      <w:r>
        <w:rPr>
          <w:rFonts w:ascii="Verdana" w:hAnsi="Verdana" w:cs="Verdana"/>
          <w:i/>
          <w:iCs/>
          <w:sz w:val="20"/>
          <w:szCs w:val="20"/>
          <w:u w:val="single"/>
        </w:rPr>
        <w:t xml:space="preserve">MethodBinding. </w:t>
      </w:r>
    </w:p>
    <w:p w:rsidR="00000000" w:rsidRDefault="00C649A5" w:rsidP="00C649A5">
      <w:pPr>
        <w:pStyle w:val="DefaultParagraphFont"/>
        <w:widowControl w:val="0"/>
        <w:numPr>
          <w:ilvl w:val="0"/>
          <w:numId w:val="55"/>
        </w:numPr>
        <w:tabs>
          <w:tab w:val="clear" w:pos="720"/>
          <w:tab w:val="num" w:pos="1080"/>
        </w:tabs>
        <w:overflowPunct w:val="0"/>
        <w:autoSpaceDE w:val="0"/>
        <w:autoSpaceDN w:val="0"/>
        <w:adjustRightInd w:val="0"/>
        <w:spacing w:after="0" w:line="239" w:lineRule="auto"/>
        <w:ind w:left="1080" w:hanging="456"/>
        <w:jc w:val="both"/>
        <w:rPr>
          <w:rFonts w:ascii="Verdana" w:hAnsi="Verdana" w:cs="Verdana"/>
          <w:sz w:val="20"/>
          <w:szCs w:val="20"/>
        </w:rPr>
      </w:pPr>
      <w:r>
        <w:rPr>
          <w:rFonts w:ascii="Verdana" w:hAnsi="Verdana" w:cs="Verdana"/>
          <w:sz w:val="20"/>
          <w:szCs w:val="20"/>
          <w:u w:val="single"/>
        </w:rPr>
        <w:t>Call PutValue(</w:t>
      </w:r>
      <w:r>
        <w:rPr>
          <w:rFonts w:ascii="Verdana" w:hAnsi="Verdana" w:cs="Verdana"/>
          <w:i/>
          <w:iCs/>
          <w:sz w:val="20"/>
          <w:szCs w:val="20"/>
          <w:u w:val="single"/>
        </w:rPr>
        <w:t>objRef</w:t>
      </w:r>
      <w:r>
        <w:rPr>
          <w:rFonts w:ascii="Verdana" w:hAnsi="Verdana" w:cs="Verdana"/>
          <w:sz w:val="20"/>
          <w:szCs w:val="20"/>
          <w:u w:val="single"/>
        </w:rPr>
        <w:t>,</w:t>
      </w:r>
      <w:r>
        <w:rPr>
          <w:rFonts w:ascii="Verdana" w:hAnsi="Verdana" w:cs="Verdana"/>
          <w:i/>
          <w:iCs/>
          <w:sz w:val="20"/>
          <w:szCs w:val="20"/>
          <w:u w:val="single"/>
        </w:rPr>
        <w:t>func</w:t>
      </w:r>
      <w:r>
        <w:rPr>
          <w:rFonts w:ascii="Verdana" w:hAnsi="Verdana" w:cs="Verdana"/>
          <w:sz w:val="20"/>
          <w:szCs w:val="20"/>
          <w:u w:val="single"/>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55"/>
        </w:numPr>
        <w:tabs>
          <w:tab w:val="clear" w:pos="720"/>
          <w:tab w:val="num" w:pos="1080"/>
        </w:tabs>
        <w:overflowPunct w:val="0"/>
        <w:autoSpaceDE w:val="0"/>
        <w:autoSpaceDN w:val="0"/>
        <w:adjustRightInd w:val="0"/>
        <w:spacing w:after="0" w:line="239" w:lineRule="auto"/>
        <w:ind w:left="1080" w:hanging="456"/>
        <w:jc w:val="both"/>
        <w:rPr>
          <w:rFonts w:ascii="Verdana" w:hAnsi="Verdana" w:cs="Verdana"/>
          <w:sz w:val="20"/>
          <w:szCs w:val="20"/>
        </w:rPr>
      </w:pPr>
      <w:r>
        <w:rPr>
          <w:rFonts w:ascii="Verdana" w:hAnsi="Verdana" w:cs="Verdana"/>
          <w:sz w:val="20"/>
          <w:szCs w:val="20"/>
          <w:u w:val="single"/>
        </w:rPr>
        <w:t xml:space="preserve">Return. </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V0076:</w:t>
      </w:r>
    </w:p>
    <w:p w:rsidR="00000000" w:rsidRDefault="00C649A5">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left="660" w:right="80"/>
        <w:jc w:val="both"/>
        <w:rPr>
          <w:rFonts w:ascii="Times New Roman" w:hAnsi="Times New Roman" w:cs="Times New Roman"/>
          <w:sz w:val="24"/>
          <w:szCs w:val="24"/>
        </w:rPr>
      </w:pPr>
      <w:r>
        <w:rPr>
          <w:rFonts w:ascii="Verdana" w:hAnsi="Verdana" w:cs="Verdana"/>
          <w:sz w:val="20"/>
          <w:szCs w:val="20"/>
          <w:u w:val="single"/>
        </w:rPr>
        <w:t xml:space="preserve">The production </w:t>
      </w:r>
      <w:r>
        <w:rPr>
          <w:rFonts w:ascii="Verdana" w:hAnsi="Verdana" w:cs="Verdana"/>
          <w:i/>
          <w:iCs/>
          <w:sz w:val="20"/>
          <w:szCs w:val="20"/>
          <w:u w:val="single"/>
        </w:rPr>
        <w:t>FunctionBinding</w:t>
      </w:r>
      <w:r>
        <w:rPr>
          <w:rFonts w:ascii="Verdana" w:hAnsi="Verdana" w:cs="Verdana"/>
          <w:sz w:val="20"/>
          <w:szCs w:val="20"/>
          <w:u w:val="single"/>
        </w:rPr>
        <w:t xml:space="preserve"> : </w:t>
      </w:r>
      <w:r>
        <w:rPr>
          <w:rFonts w:ascii="Verdana" w:hAnsi="Verdana" w:cs="Verdana"/>
          <w:i/>
          <w:iCs/>
          <w:sz w:val="20"/>
          <w:szCs w:val="20"/>
          <w:u w:val="single"/>
        </w:rPr>
        <w:t>EventHandlerBinding</w:t>
      </w:r>
      <w:r>
        <w:rPr>
          <w:rFonts w:ascii="Verdana" w:hAnsi="Verdana" w:cs="Verdana"/>
          <w:sz w:val="20"/>
          <w:szCs w:val="20"/>
          <w:u w:val="single"/>
        </w:rPr>
        <w:t xml:space="preserve"> is processed during variable instantiation as follows when passed a function object </w:t>
      </w:r>
      <w:r>
        <w:rPr>
          <w:rFonts w:ascii="Verdana" w:hAnsi="Verdana" w:cs="Verdana"/>
          <w:i/>
          <w:iCs/>
          <w:sz w:val="20"/>
          <w:szCs w:val="20"/>
          <w:u w:val="single"/>
        </w:rPr>
        <w:t>func</w:t>
      </w:r>
      <w:r>
        <w:rPr>
          <w:rFonts w:ascii="Verdana" w:hAnsi="Verdana" w:cs="Verdana"/>
          <w:sz w:val="20"/>
          <w:szCs w:val="20"/>
          <w:u w:val="single"/>
        </w:rPr>
        <w:t xml:space="preserve"> and the attributes </w:t>
      </w:r>
      <w:r>
        <w:rPr>
          <w:rFonts w:ascii="Verdana" w:hAnsi="Verdana" w:cs="Verdana"/>
          <w:i/>
          <w:iCs/>
          <w:sz w:val="20"/>
          <w:szCs w:val="20"/>
          <w:u w:val="single"/>
        </w:rPr>
        <w:t>attrs</w:t>
      </w:r>
      <w:r>
        <w:rPr>
          <w:rFonts w:ascii="Verdana" w:hAnsi="Verdana" w:cs="Verdana"/>
          <w:sz w:val="20"/>
          <w:szCs w:val="20"/>
          <w:u w:val="single"/>
        </w:rPr>
        <w:t xml:space="preserve"> as arguments:</w:t>
      </w:r>
    </w:p>
    <w:p w:rsidR="00000000" w:rsidRDefault="00C649A5">
      <w:pPr>
        <w:pStyle w:val="DefaultParagraphFont"/>
        <w:widowControl w:val="0"/>
        <w:autoSpaceDE w:val="0"/>
        <w:autoSpaceDN w:val="0"/>
        <w:adjustRightInd w:val="0"/>
        <w:spacing w:after="0" w:line="123" w:lineRule="exact"/>
        <w:rPr>
          <w:rFonts w:ascii="Times New Roman" w:hAnsi="Times New Roman" w:cs="Times New Roman"/>
          <w:sz w:val="24"/>
          <w:szCs w:val="24"/>
        </w:rPr>
      </w:pPr>
    </w:p>
    <w:p w:rsidR="00000000" w:rsidRDefault="00C649A5" w:rsidP="00C649A5">
      <w:pPr>
        <w:pStyle w:val="DefaultParagraphFont"/>
        <w:widowControl w:val="0"/>
        <w:numPr>
          <w:ilvl w:val="0"/>
          <w:numId w:val="56"/>
        </w:numPr>
        <w:tabs>
          <w:tab w:val="clear" w:pos="720"/>
          <w:tab w:val="num" w:pos="1080"/>
        </w:tabs>
        <w:overflowPunct w:val="0"/>
        <w:autoSpaceDE w:val="0"/>
        <w:autoSpaceDN w:val="0"/>
        <w:adjustRightInd w:val="0"/>
        <w:spacing w:after="0" w:line="239" w:lineRule="auto"/>
        <w:ind w:left="1080" w:hanging="456"/>
        <w:jc w:val="both"/>
        <w:rPr>
          <w:rFonts w:ascii="Verdana" w:hAnsi="Verdana" w:cs="Verdana"/>
          <w:sz w:val="20"/>
          <w:szCs w:val="20"/>
        </w:rPr>
      </w:pPr>
      <w:r>
        <w:rPr>
          <w:rFonts w:ascii="Verdana" w:hAnsi="Verdana" w:cs="Verdana"/>
          <w:sz w:val="20"/>
          <w:szCs w:val="20"/>
          <w:u w:val="single"/>
        </w:rPr>
        <w:t xml:space="preserve">Let </w:t>
      </w:r>
      <w:r>
        <w:rPr>
          <w:rFonts w:ascii="Verdana" w:hAnsi="Verdana" w:cs="Verdana"/>
          <w:i/>
          <w:iCs/>
          <w:sz w:val="20"/>
          <w:szCs w:val="20"/>
          <w:u w:val="single"/>
        </w:rPr>
        <w:t>objRef</w:t>
      </w:r>
      <w:r>
        <w:rPr>
          <w:rFonts w:ascii="Verdana" w:hAnsi="Verdana" w:cs="Verdana"/>
          <w:sz w:val="20"/>
          <w:szCs w:val="20"/>
          <w:u w:val="single"/>
        </w:rPr>
        <w:t xml:space="preserve"> be the result of evaluating the </w:t>
      </w:r>
      <w:r>
        <w:rPr>
          <w:rFonts w:ascii="Verdana" w:hAnsi="Verdana" w:cs="Verdana"/>
          <w:i/>
          <w:iCs/>
          <w:sz w:val="20"/>
          <w:szCs w:val="20"/>
          <w:u w:val="single"/>
        </w:rPr>
        <w:t>ObjectPath</w:t>
      </w:r>
      <w:r>
        <w:rPr>
          <w:rFonts w:ascii="Verdana" w:hAnsi="Verdana" w:cs="Verdana"/>
          <w:sz w:val="20"/>
          <w:szCs w:val="20"/>
          <w:u w:val="single"/>
        </w:rPr>
        <w:t xml:space="preserve"> element of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pPr>
        <w:pStyle w:val="DefaultParagraphFont"/>
        <w:widowControl w:val="0"/>
        <w:overflowPunct w:val="0"/>
        <w:autoSpaceDE w:val="0"/>
        <w:autoSpaceDN w:val="0"/>
        <w:adjustRightInd w:val="0"/>
        <w:spacing w:after="0" w:line="239" w:lineRule="auto"/>
        <w:ind w:left="1080"/>
        <w:jc w:val="both"/>
        <w:rPr>
          <w:rFonts w:ascii="Verdana" w:hAnsi="Verdana" w:cs="Verdana"/>
          <w:sz w:val="20"/>
          <w:szCs w:val="20"/>
        </w:rPr>
      </w:pPr>
      <w:r>
        <w:rPr>
          <w:rFonts w:ascii="Verdana" w:hAnsi="Verdana" w:cs="Verdana"/>
          <w:i/>
          <w:iCs/>
          <w:sz w:val="20"/>
          <w:szCs w:val="20"/>
          <w:u w:val="single"/>
        </w:rPr>
        <w:t xml:space="preserve">MethodBinding. </w:t>
      </w:r>
    </w:p>
    <w:p w:rsidR="00000000" w:rsidRDefault="00C649A5" w:rsidP="00C649A5">
      <w:pPr>
        <w:pStyle w:val="DefaultParagraphFont"/>
        <w:widowControl w:val="0"/>
        <w:numPr>
          <w:ilvl w:val="0"/>
          <w:numId w:val="56"/>
        </w:numPr>
        <w:tabs>
          <w:tab w:val="clear" w:pos="720"/>
          <w:tab w:val="num" w:pos="1080"/>
        </w:tabs>
        <w:overflowPunct w:val="0"/>
        <w:autoSpaceDE w:val="0"/>
        <w:autoSpaceDN w:val="0"/>
        <w:adjustRightInd w:val="0"/>
        <w:spacing w:after="0" w:line="239" w:lineRule="auto"/>
        <w:ind w:left="1080" w:hanging="456"/>
        <w:jc w:val="both"/>
        <w:rPr>
          <w:rFonts w:ascii="Verdana" w:hAnsi="Verdana" w:cs="Verdana"/>
          <w:sz w:val="20"/>
          <w:szCs w:val="20"/>
        </w:rPr>
      </w:pPr>
      <w:r>
        <w:rPr>
          <w:rFonts w:ascii="Verdana" w:hAnsi="Verdana" w:cs="Verdana"/>
          <w:sz w:val="20"/>
          <w:szCs w:val="20"/>
          <w:u w:val="single"/>
        </w:rPr>
        <w:t xml:space="preserve">Call GetValue(Result(1)).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56"/>
        </w:numPr>
        <w:tabs>
          <w:tab w:val="clear" w:pos="720"/>
          <w:tab w:val="num" w:pos="1080"/>
        </w:tabs>
        <w:overflowPunct w:val="0"/>
        <w:autoSpaceDE w:val="0"/>
        <w:autoSpaceDN w:val="0"/>
        <w:adjustRightInd w:val="0"/>
        <w:spacing w:after="0" w:line="239" w:lineRule="auto"/>
        <w:ind w:left="1080" w:hanging="456"/>
        <w:jc w:val="both"/>
        <w:rPr>
          <w:rFonts w:ascii="Verdana" w:hAnsi="Verdana" w:cs="Verdana"/>
          <w:sz w:val="20"/>
          <w:szCs w:val="20"/>
        </w:rPr>
      </w:pPr>
      <w:r>
        <w:rPr>
          <w:rFonts w:ascii="Verdana" w:hAnsi="Verdana" w:cs="Verdana"/>
          <w:sz w:val="20"/>
          <w:szCs w:val="20"/>
          <w:u w:val="single"/>
        </w:rPr>
        <w:t xml:space="preserve">Call ToObject(Result(2)). </w:t>
      </w:r>
    </w:p>
    <w:p w:rsidR="00000000" w:rsidRDefault="00C649A5" w:rsidP="00C649A5">
      <w:pPr>
        <w:pStyle w:val="DefaultParagraphFont"/>
        <w:widowControl w:val="0"/>
        <w:numPr>
          <w:ilvl w:val="0"/>
          <w:numId w:val="56"/>
        </w:numPr>
        <w:tabs>
          <w:tab w:val="clear" w:pos="720"/>
          <w:tab w:val="num" w:pos="1080"/>
        </w:tabs>
        <w:overflowPunct w:val="0"/>
        <w:autoSpaceDE w:val="0"/>
        <w:autoSpaceDN w:val="0"/>
        <w:adjustRightInd w:val="0"/>
        <w:spacing w:after="0" w:line="239" w:lineRule="auto"/>
        <w:ind w:left="1080" w:hanging="456"/>
        <w:jc w:val="both"/>
        <w:rPr>
          <w:rFonts w:ascii="Verdana" w:hAnsi="Verdana" w:cs="Verdana"/>
          <w:sz w:val="20"/>
          <w:szCs w:val="20"/>
        </w:rPr>
      </w:pPr>
      <w:r>
        <w:rPr>
          <w:rFonts w:ascii="Verdana" w:hAnsi="Verdana" w:cs="Verdana"/>
          <w:sz w:val="20"/>
          <w:szCs w:val="20"/>
          <w:u w:val="single"/>
        </w:rPr>
        <w:t xml:space="preserve">If Result(3) is not a host object that supports event attachment return.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56"/>
        </w:numPr>
        <w:tabs>
          <w:tab w:val="clear" w:pos="720"/>
          <w:tab w:val="num" w:pos="1080"/>
        </w:tabs>
        <w:overflowPunct w:val="0"/>
        <w:autoSpaceDE w:val="0"/>
        <w:autoSpaceDN w:val="0"/>
        <w:adjustRightInd w:val="0"/>
        <w:spacing w:after="0" w:line="239" w:lineRule="auto"/>
        <w:ind w:left="1080" w:hanging="456"/>
        <w:jc w:val="both"/>
        <w:rPr>
          <w:rFonts w:ascii="Verdana" w:hAnsi="Verdana" w:cs="Verdana"/>
          <w:sz w:val="20"/>
          <w:szCs w:val="20"/>
        </w:rPr>
      </w:pPr>
      <w:r>
        <w:rPr>
          <w:rFonts w:ascii="Verdana" w:hAnsi="Verdana" w:cs="Verdana"/>
          <w:sz w:val="20"/>
          <w:szCs w:val="20"/>
          <w:u w:val="single"/>
        </w:rPr>
        <w:t xml:space="preserve">Let </w:t>
      </w:r>
      <w:r>
        <w:rPr>
          <w:rFonts w:ascii="Verdana" w:hAnsi="Verdana" w:cs="Verdana"/>
          <w:i/>
          <w:iCs/>
          <w:sz w:val="20"/>
          <w:szCs w:val="20"/>
          <w:u w:val="single"/>
        </w:rPr>
        <w:t>eventName</w:t>
      </w:r>
      <w:r>
        <w:rPr>
          <w:rFonts w:ascii="Verdana" w:hAnsi="Verdana" w:cs="Verdana"/>
          <w:sz w:val="20"/>
          <w:szCs w:val="20"/>
          <w:u w:val="single"/>
        </w:rPr>
        <w:t xml:space="preserve"> be a string containing the text of the </w:t>
      </w:r>
      <w:r>
        <w:rPr>
          <w:rFonts w:ascii="Verdana" w:hAnsi="Verdana" w:cs="Verdana"/>
          <w:i/>
          <w:iCs/>
          <w:sz w:val="20"/>
          <w:szCs w:val="20"/>
          <w:u w:val="single"/>
        </w:rPr>
        <w:t>Identifier</w:t>
      </w:r>
      <w:r>
        <w:rPr>
          <w:rFonts w:ascii="Verdana" w:hAnsi="Verdana" w:cs="Verdana"/>
          <w:sz w:val="20"/>
          <w:szCs w:val="20"/>
          <w:u w:val="single"/>
        </w:rPr>
        <w:t xml:space="preserve"> element of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pPr>
        <w:pStyle w:val="DefaultParagraphFont"/>
        <w:widowControl w:val="0"/>
        <w:overflowPunct w:val="0"/>
        <w:autoSpaceDE w:val="0"/>
        <w:autoSpaceDN w:val="0"/>
        <w:adjustRightInd w:val="0"/>
        <w:spacing w:after="0" w:line="239" w:lineRule="auto"/>
        <w:ind w:left="1080"/>
        <w:jc w:val="both"/>
        <w:rPr>
          <w:rFonts w:ascii="Verdana" w:hAnsi="Verdana" w:cs="Verdana"/>
          <w:sz w:val="20"/>
          <w:szCs w:val="20"/>
        </w:rPr>
      </w:pPr>
      <w:r>
        <w:rPr>
          <w:rFonts w:ascii="Verdana" w:hAnsi="Verdana" w:cs="Verdana"/>
          <w:i/>
          <w:iCs/>
          <w:sz w:val="20"/>
          <w:szCs w:val="20"/>
          <w:u w:val="single"/>
        </w:rPr>
        <w:t>EventHandlerBinding</w:t>
      </w:r>
      <w:r>
        <w:rPr>
          <w:rFonts w:ascii="Verdana" w:hAnsi="Verdana" w:cs="Verdana"/>
          <w:sz w:val="20"/>
          <w:szCs w:val="20"/>
          <w:u w:val="single"/>
        </w:rPr>
        <w:t>.</w:t>
      </w:r>
      <w:r>
        <w:rPr>
          <w:rFonts w:ascii="Verdana" w:hAnsi="Verdana" w:cs="Verdana"/>
          <w:i/>
          <w:iCs/>
          <w:sz w:val="20"/>
          <w:szCs w:val="20"/>
          <w:u w:val="single"/>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56"/>
        </w:numPr>
        <w:tabs>
          <w:tab w:val="clear" w:pos="720"/>
          <w:tab w:val="num" w:pos="1080"/>
        </w:tabs>
        <w:overflowPunct w:val="0"/>
        <w:autoSpaceDE w:val="0"/>
        <w:autoSpaceDN w:val="0"/>
        <w:adjustRightInd w:val="0"/>
        <w:spacing w:after="0" w:line="215" w:lineRule="auto"/>
        <w:ind w:left="1080" w:right="140" w:hanging="456"/>
        <w:jc w:val="both"/>
        <w:rPr>
          <w:rFonts w:ascii="Verdana" w:hAnsi="Verdana" w:cs="Verdana"/>
          <w:sz w:val="20"/>
          <w:szCs w:val="20"/>
        </w:rPr>
      </w:pPr>
      <w:r>
        <w:rPr>
          <w:rFonts w:ascii="Verdana" w:hAnsi="Verdana" w:cs="Verdana"/>
          <w:sz w:val="20"/>
          <w:szCs w:val="20"/>
          <w:u w:val="single"/>
        </w:rPr>
        <w:t>Perform the host specific action that wil</w:t>
      </w:r>
      <w:r>
        <w:rPr>
          <w:rFonts w:ascii="Verdana" w:hAnsi="Verdana" w:cs="Verdana"/>
          <w:sz w:val="20"/>
          <w:szCs w:val="20"/>
          <w:u w:val="single"/>
        </w:rPr>
        <w:t xml:space="preserve">l associate </w:t>
      </w:r>
      <w:r>
        <w:rPr>
          <w:rFonts w:ascii="Verdana" w:hAnsi="Verdana" w:cs="Verdana"/>
          <w:i/>
          <w:iCs/>
          <w:sz w:val="20"/>
          <w:szCs w:val="20"/>
          <w:u w:val="single"/>
        </w:rPr>
        <w:t>func</w:t>
      </w:r>
      <w:r>
        <w:rPr>
          <w:rFonts w:ascii="Verdana" w:hAnsi="Verdana" w:cs="Verdana"/>
          <w:sz w:val="20"/>
          <w:szCs w:val="20"/>
          <w:u w:val="single"/>
        </w:rPr>
        <w:t xml:space="preserve"> as an event handler on Result(3) for the event named </w:t>
      </w:r>
      <w:r>
        <w:rPr>
          <w:rFonts w:ascii="Verdana" w:hAnsi="Verdana" w:cs="Verdana"/>
          <w:i/>
          <w:iCs/>
          <w:sz w:val="20"/>
          <w:szCs w:val="20"/>
          <w:u w:val="single"/>
        </w:rPr>
        <w:t>eventName</w:t>
      </w:r>
      <w:r>
        <w:rPr>
          <w:rFonts w:ascii="Verdana" w:hAnsi="Verdana" w:cs="Verdana"/>
          <w:sz w:val="20"/>
          <w:szCs w:val="20"/>
          <w:u w:val="single"/>
        </w:rPr>
        <w:t xml:space="preserve">. This action may throw exceptions. </w:t>
      </w:r>
    </w:p>
    <w:p w:rsidR="00000000" w:rsidRDefault="00C649A5" w:rsidP="00C649A5">
      <w:pPr>
        <w:pStyle w:val="DefaultParagraphFont"/>
        <w:widowControl w:val="0"/>
        <w:numPr>
          <w:ilvl w:val="0"/>
          <w:numId w:val="56"/>
        </w:numPr>
        <w:tabs>
          <w:tab w:val="clear" w:pos="720"/>
          <w:tab w:val="num" w:pos="1080"/>
        </w:tabs>
        <w:overflowPunct w:val="0"/>
        <w:autoSpaceDE w:val="0"/>
        <w:autoSpaceDN w:val="0"/>
        <w:adjustRightInd w:val="0"/>
        <w:spacing w:after="0" w:line="239" w:lineRule="auto"/>
        <w:ind w:left="1080" w:hanging="460"/>
        <w:jc w:val="both"/>
        <w:rPr>
          <w:rFonts w:ascii="Verdana" w:hAnsi="Verdana" w:cs="Verdana"/>
          <w:sz w:val="20"/>
          <w:szCs w:val="20"/>
        </w:rPr>
      </w:pPr>
      <w:r>
        <w:rPr>
          <w:rFonts w:ascii="Verdana" w:hAnsi="Verdana" w:cs="Verdana"/>
          <w:sz w:val="20"/>
          <w:szCs w:val="20"/>
          <w:u w:val="single"/>
        </w:rPr>
        <w:t xml:space="preserve">Return. </w:t>
      </w:r>
    </w:p>
    <w:p w:rsidR="00000000" w:rsidRDefault="00AD528A">
      <w:pPr>
        <w:pStyle w:val="DefaultParagraphFont"/>
        <w:widowControl w:val="0"/>
        <w:autoSpaceDE w:val="0"/>
        <w:autoSpaceDN w:val="0"/>
        <w:adjustRightInd w:val="0"/>
        <w:spacing w:after="0" w:line="215" w:lineRule="exact"/>
        <w:rPr>
          <w:rFonts w:ascii="Times New Roman" w:hAnsi="Times New Roman" w:cs="Times New Roman"/>
          <w:sz w:val="24"/>
          <w:szCs w:val="24"/>
        </w:rPr>
      </w:pPr>
      <w:r>
        <w:rPr>
          <w:noProof/>
        </w:rPr>
        <w:drawing>
          <wp:anchor distT="0" distB="0" distL="114300" distR="114300" simplePos="0" relativeHeight="251772928" behindDoc="1" locked="0" layoutInCell="0" allowOverlap="1">
            <wp:simplePos x="0" y="0"/>
            <wp:positionH relativeFrom="column">
              <wp:posOffset>362585</wp:posOffset>
            </wp:positionH>
            <wp:positionV relativeFrom="paragraph">
              <wp:posOffset>78105</wp:posOffset>
            </wp:positionV>
            <wp:extent cx="5377815" cy="341630"/>
            <wp:effectExtent l="0" t="0" r="0" b="127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7815" cy="3416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6" w:lineRule="auto"/>
        <w:ind w:left="720" w:right="720"/>
        <w:rPr>
          <w:rFonts w:ascii="Times New Roman" w:hAnsi="Times New Roman" w:cs="Times New Roman"/>
          <w:sz w:val="24"/>
          <w:szCs w:val="24"/>
        </w:rPr>
      </w:pPr>
      <w:r>
        <w:rPr>
          <w:rFonts w:ascii="Verdana" w:hAnsi="Verdana" w:cs="Verdana"/>
          <w:sz w:val="18"/>
          <w:szCs w:val="18"/>
        </w:rPr>
        <w:t xml:space="preserve">If the host is Internet Explorer, step 6 above is equivalent to invoking the </w:t>
      </w:r>
      <w:r>
        <w:rPr>
          <w:rFonts w:ascii="Verdana" w:hAnsi="Verdana" w:cs="Verdana"/>
          <w:i/>
          <w:iCs/>
          <w:sz w:val="18"/>
          <w:szCs w:val="18"/>
        </w:rPr>
        <w:t>attachEvent</w:t>
      </w:r>
      <w:r>
        <w:rPr>
          <w:rFonts w:ascii="Verdana" w:hAnsi="Verdana" w:cs="Verdana"/>
          <w:sz w:val="18"/>
          <w:szCs w:val="18"/>
        </w:rPr>
        <w:t xml:space="preserve"> method of Result(3) passing </w:t>
      </w:r>
      <w:r>
        <w:rPr>
          <w:rFonts w:ascii="Verdana" w:hAnsi="Verdana" w:cs="Verdana"/>
          <w:i/>
          <w:iCs/>
          <w:sz w:val="18"/>
          <w:szCs w:val="18"/>
        </w:rPr>
        <w:t>eventName</w:t>
      </w:r>
      <w:r>
        <w:rPr>
          <w:rFonts w:ascii="Verdana" w:hAnsi="Verdana" w:cs="Verdana"/>
          <w:sz w:val="18"/>
          <w:szCs w:val="18"/>
        </w:rPr>
        <w:t xml:space="preserve"> and </w:t>
      </w:r>
      <w:r>
        <w:rPr>
          <w:rFonts w:ascii="Verdana" w:hAnsi="Verdana" w:cs="Verdana"/>
          <w:i/>
          <w:iCs/>
          <w:sz w:val="18"/>
          <w:szCs w:val="18"/>
        </w:rPr>
        <w:t>func</w:t>
      </w:r>
      <w:r>
        <w:rPr>
          <w:rFonts w:ascii="Verdana" w:hAnsi="Verdana" w:cs="Verdana"/>
          <w:sz w:val="18"/>
          <w:szCs w:val="18"/>
        </w:rPr>
        <w:t xml:space="preserve"> as the arguments.</w:t>
      </w:r>
    </w:p>
    <w:p w:rsidR="00000000" w:rsidRDefault="00C649A5">
      <w:pPr>
        <w:pStyle w:val="DefaultParagraphFont"/>
        <w:widowControl w:val="0"/>
        <w:autoSpaceDE w:val="0"/>
        <w:autoSpaceDN w:val="0"/>
        <w:adjustRightInd w:val="0"/>
        <w:spacing w:after="0" w:line="23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V0077:</w:t>
      </w:r>
    </w:p>
    <w:p w:rsidR="00000000" w:rsidRDefault="00C649A5">
      <w:pPr>
        <w:pStyle w:val="DefaultParagraphFont"/>
        <w:widowControl w:val="0"/>
        <w:autoSpaceDE w:val="0"/>
        <w:autoSpaceDN w:val="0"/>
        <w:adjustRightInd w:val="0"/>
        <w:spacing w:after="0" w:line="23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left="660" w:right="300"/>
        <w:rPr>
          <w:rFonts w:ascii="Times New Roman" w:hAnsi="Times New Roman" w:cs="Times New Roman"/>
          <w:sz w:val="24"/>
          <w:szCs w:val="24"/>
        </w:rPr>
      </w:pPr>
      <w:r>
        <w:rPr>
          <w:rFonts w:ascii="Verdana" w:hAnsi="Verdana" w:cs="Verdana"/>
          <w:sz w:val="20"/>
          <w:szCs w:val="20"/>
          <w:u w:val="single"/>
        </w:rPr>
        <w:t xml:space="preserve">The production </w:t>
      </w:r>
      <w:r>
        <w:rPr>
          <w:rFonts w:ascii="Verdana" w:hAnsi="Verdana" w:cs="Verdana"/>
          <w:i/>
          <w:iCs/>
          <w:sz w:val="20"/>
          <w:szCs w:val="20"/>
          <w:u w:val="single"/>
        </w:rPr>
        <w:t>ObjectPath</w:t>
      </w:r>
      <w:r>
        <w:rPr>
          <w:rFonts w:ascii="Verdana" w:hAnsi="Verdana" w:cs="Verdana"/>
          <w:sz w:val="20"/>
          <w:szCs w:val="20"/>
          <w:u w:val="single"/>
        </w:rPr>
        <w:t xml:space="preserve"> : </w:t>
      </w:r>
      <w:r>
        <w:rPr>
          <w:rFonts w:ascii="Verdana" w:hAnsi="Verdana" w:cs="Verdana"/>
          <w:i/>
          <w:iCs/>
          <w:sz w:val="20"/>
          <w:szCs w:val="20"/>
          <w:u w:val="single"/>
        </w:rPr>
        <w:t>Identifier</w:t>
      </w:r>
      <w:r>
        <w:rPr>
          <w:rFonts w:ascii="Verdana" w:hAnsi="Verdana" w:cs="Verdana"/>
          <w:sz w:val="20"/>
          <w:szCs w:val="20"/>
          <w:u w:val="single"/>
        </w:rPr>
        <w:t xml:space="preserve"> is evaluated identically to the manner that the production </w:t>
      </w:r>
      <w:r>
        <w:rPr>
          <w:rFonts w:ascii="Verdana" w:hAnsi="Verdana" w:cs="Verdana"/>
          <w:i/>
          <w:iCs/>
          <w:sz w:val="20"/>
          <w:szCs w:val="20"/>
          <w:u w:val="single"/>
        </w:rPr>
        <w:t>PrimaryExpression</w:t>
      </w:r>
      <w:r>
        <w:rPr>
          <w:rFonts w:ascii="Verdana" w:hAnsi="Verdana" w:cs="Verdana"/>
          <w:sz w:val="20"/>
          <w:szCs w:val="20"/>
          <w:u w:val="single"/>
        </w:rPr>
        <w:t xml:space="preserve"> : </w:t>
      </w:r>
      <w:r>
        <w:rPr>
          <w:rFonts w:ascii="Verdana" w:hAnsi="Verdana" w:cs="Verdana"/>
          <w:i/>
          <w:iCs/>
          <w:sz w:val="20"/>
          <w:szCs w:val="20"/>
          <w:u w:val="single"/>
        </w:rPr>
        <w:t>Identifier</w:t>
      </w:r>
      <w:r>
        <w:rPr>
          <w:rFonts w:ascii="Verdana" w:hAnsi="Verdana" w:cs="Verdana"/>
          <w:sz w:val="20"/>
          <w:szCs w:val="20"/>
          <w:u w:val="single"/>
        </w:rPr>
        <w:t xml:space="preserve"> would be evaluated for the same Identifier (see </w:t>
      </w:r>
      <w:hyperlink w:anchor="page7" w:history="1">
        <w:r>
          <w:rPr>
            <w:rFonts w:ascii="Verdana" w:hAnsi="Verdana" w:cs="Verdana"/>
            <w:sz w:val="20"/>
            <w:szCs w:val="20"/>
            <w:u w:val="single"/>
          </w:rPr>
          <w:t xml:space="preserve"> </w:t>
        </w:r>
        <w:r>
          <w:rPr>
            <w:rFonts w:ascii="Verdana" w:hAnsi="Verdana" w:cs="Verdana"/>
            <w:b/>
            <w:bCs/>
            <w:color w:val="0000FF"/>
            <w:sz w:val="20"/>
            <w:szCs w:val="20"/>
            <w:u w:val="single"/>
          </w:rPr>
          <w:t>[ECMA-262]</w:t>
        </w:r>
      </w:hyperlink>
      <w:r>
        <w:rPr>
          <w:rFonts w:ascii="Verdana" w:hAnsi="Verdana" w:cs="Verdana"/>
          <w:sz w:val="20"/>
          <w:szCs w:val="20"/>
          <w:u w:val="single"/>
        </w:rPr>
        <w:t xml:space="preserve"> </w:t>
      </w:r>
      <w:r>
        <w:rPr>
          <w:rFonts w:ascii="Verdana" w:hAnsi="Verdana" w:cs="Verdana"/>
          <w:sz w:val="20"/>
          <w:szCs w:val="20"/>
          <w:u w:val="single"/>
        </w:rPr>
        <w:t>section10.1.4).</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73952" behindDoc="1" locked="0" layoutInCell="0" allowOverlap="1">
            <wp:simplePos x="0" y="0"/>
            <wp:positionH relativeFrom="column">
              <wp:posOffset>-139065</wp:posOffset>
            </wp:positionH>
            <wp:positionV relativeFrom="paragraph">
              <wp:posOffset>308610</wp:posOffset>
            </wp:positionV>
            <wp:extent cx="6268085" cy="6350"/>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31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44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6" w:right="1440" w:bottom="589" w:left="1180" w:header="720" w:footer="720" w:gutter="0"/>
          <w:cols w:space="720" w:equalWidth="0">
            <w:col w:w="9620"/>
          </w:cols>
          <w:noEndnote/>
        </w:sectPr>
      </w:pPr>
    </w:p>
    <w:p w:rsidR="00000000" w:rsidRDefault="00C649A5">
      <w:pPr>
        <w:pStyle w:val="DefaultParagraphFont"/>
        <w:widowControl w:val="0"/>
        <w:overflowPunct w:val="0"/>
        <w:autoSpaceDE w:val="0"/>
        <w:autoSpaceDN w:val="0"/>
        <w:adjustRightInd w:val="0"/>
        <w:spacing w:after="0" w:line="215" w:lineRule="auto"/>
        <w:ind w:left="670" w:right="260"/>
        <w:rPr>
          <w:rFonts w:ascii="Times New Roman" w:hAnsi="Times New Roman" w:cs="Times New Roman"/>
          <w:sz w:val="24"/>
          <w:szCs w:val="24"/>
        </w:rPr>
      </w:pPr>
      <w:bookmarkStart w:id="45" w:name="page45"/>
      <w:bookmarkEnd w:id="45"/>
      <w:r>
        <w:rPr>
          <w:rFonts w:ascii="Verdana" w:hAnsi="Verdana" w:cs="Verdana"/>
          <w:sz w:val="20"/>
          <w:szCs w:val="20"/>
          <w:u w:val="single"/>
        </w:rPr>
        <w:lastRenderedPageBreak/>
        <w:t xml:space="preserve">The production </w:t>
      </w:r>
      <w:r>
        <w:rPr>
          <w:rFonts w:ascii="Verdana" w:hAnsi="Verdana" w:cs="Verdana"/>
          <w:i/>
          <w:iCs/>
          <w:sz w:val="20"/>
          <w:szCs w:val="20"/>
          <w:u w:val="single"/>
        </w:rPr>
        <w:t>ObjectPath</w:t>
      </w:r>
      <w:r>
        <w:rPr>
          <w:rFonts w:ascii="Verdana" w:hAnsi="Verdana" w:cs="Verdana"/>
          <w:sz w:val="20"/>
          <w:szCs w:val="20"/>
          <w:u w:val="single"/>
        </w:rPr>
        <w:t xml:space="preserve"> : </w:t>
      </w:r>
      <w:r>
        <w:rPr>
          <w:rFonts w:ascii="Verdana" w:hAnsi="Verdana" w:cs="Verdana"/>
          <w:i/>
          <w:iCs/>
          <w:sz w:val="20"/>
          <w:szCs w:val="20"/>
          <w:u w:val="single"/>
        </w:rPr>
        <w:t>ObjectPath NameQualifie</w:t>
      </w:r>
      <w:r>
        <w:rPr>
          <w:rFonts w:ascii="Verdana" w:hAnsi="Verdana" w:cs="Verdana"/>
          <w:sz w:val="20"/>
          <w:szCs w:val="20"/>
          <w:u w:val="single"/>
        </w:rPr>
        <w:t xml:space="preserve">r </w:t>
      </w:r>
      <w:r>
        <w:rPr>
          <w:rFonts w:ascii="Verdana" w:hAnsi="Verdana" w:cs="Verdana"/>
          <w:i/>
          <w:iCs/>
          <w:sz w:val="20"/>
          <w:szCs w:val="20"/>
          <w:u w:val="single"/>
        </w:rPr>
        <w:t>Identifier</w:t>
      </w:r>
      <w:r>
        <w:rPr>
          <w:rFonts w:ascii="Verdana" w:hAnsi="Verdana" w:cs="Verdana"/>
          <w:sz w:val="20"/>
          <w:szCs w:val="20"/>
          <w:u w:val="single"/>
        </w:rPr>
        <w:t xml:space="preserve"> is evaluated as follows:</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rsidP="00C649A5">
      <w:pPr>
        <w:pStyle w:val="DefaultParagraphFont"/>
        <w:widowControl w:val="0"/>
        <w:numPr>
          <w:ilvl w:val="1"/>
          <w:numId w:val="57"/>
        </w:numPr>
        <w:tabs>
          <w:tab w:val="clear" w:pos="1440"/>
          <w:tab w:val="num" w:pos="1090"/>
        </w:tabs>
        <w:overflowPunct w:val="0"/>
        <w:autoSpaceDE w:val="0"/>
        <w:autoSpaceDN w:val="0"/>
        <w:adjustRightInd w:val="0"/>
        <w:spacing w:after="0" w:line="239" w:lineRule="auto"/>
        <w:ind w:left="1090" w:hanging="460"/>
        <w:jc w:val="both"/>
        <w:rPr>
          <w:rFonts w:ascii="Verdana" w:hAnsi="Verdana" w:cs="Verdana"/>
          <w:sz w:val="20"/>
          <w:szCs w:val="20"/>
        </w:rPr>
      </w:pPr>
      <w:r>
        <w:rPr>
          <w:rFonts w:ascii="Verdana" w:hAnsi="Verdana" w:cs="Verdana"/>
          <w:sz w:val="20"/>
          <w:szCs w:val="20"/>
          <w:u w:val="single"/>
        </w:rPr>
        <w:t xml:space="preserve">Evaluate </w:t>
      </w:r>
      <w:r>
        <w:rPr>
          <w:rFonts w:ascii="Verdana" w:hAnsi="Verdana" w:cs="Verdana"/>
          <w:i/>
          <w:iCs/>
          <w:sz w:val="20"/>
          <w:szCs w:val="20"/>
          <w:u w:val="single"/>
        </w:rPr>
        <w:t>ObjectPath</w:t>
      </w:r>
      <w:r>
        <w:rPr>
          <w:rFonts w:ascii="Verdana" w:hAnsi="Verdana" w:cs="Verdana"/>
          <w:sz w:val="20"/>
          <w:szCs w:val="20"/>
          <w:u w:val="single"/>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57"/>
        </w:numPr>
        <w:tabs>
          <w:tab w:val="clear" w:pos="1440"/>
          <w:tab w:val="num" w:pos="1090"/>
        </w:tabs>
        <w:overflowPunct w:val="0"/>
        <w:autoSpaceDE w:val="0"/>
        <w:autoSpaceDN w:val="0"/>
        <w:adjustRightInd w:val="0"/>
        <w:spacing w:after="0" w:line="239" w:lineRule="auto"/>
        <w:ind w:left="1090" w:hanging="460"/>
        <w:jc w:val="both"/>
        <w:rPr>
          <w:rFonts w:ascii="Verdana" w:hAnsi="Verdana" w:cs="Verdana"/>
          <w:sz w:val="20"/>
          <w:szCs w:val="20"/>
        </w:rPr>
      </w:pPr>
      <w:r>
        <w:rPr>
          <w:rFonts w:ascii="Verdana" w:hAnsi="Verdana" w:cs="Verdana"/>
          <w:sz w:val="20"/>
          <w:szCs w:val="20"/>
          <w:u w:val="single"/>
        </w:rPr>
        <w:t xml:space="preserve">Call GetValue(Result(1)).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57"/>
        </w:numPr>
        <w:tabs>
          <w:tab w:val="clear" w:pos="1440"/>
          <w:tab w:val="num" w:pos="1090"/>
        </w:tabs>
        <w:overflowPunct w:val="0"/>
        <w:autoSpaceDE w:val="0"/>
        <w:autoSpaceDN w:val="0"/>
        <w:adjustRightInd w:val="0"/>
        <w:spacing w:after="0" w:line="239" w:lineRule="auto"/>
        <w:ind w:left="1090" w:hanging="460"/>
        <w:jc w:val="both"/>
        <w:rPr>
          <w:rFonts w:ascii="Verdana" w:hAnsi="Verdana" w:cs="Verdana"/>
          <w:sz w:val="20"/>
          <w:szCs w:val="20"/>
        </w:rPr>
      </w:pPr>
      <w:r>
        <w:rPr>
          <w:rFonts w:ascii="Verdana" w:hAnsi="Verdana" w:cs="Verdana"/>
          <w:sz w:val="20"/>
          <w:szCs w:val="20"/>
          <w:u w:val="single"/>
        </w:rPr>
        <w:t xml:space="preserve">Call ToObject(Result(2)).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1"/>
          <w:numId w:val="57"/>
        </w:numPr>
        <w:tabs>
          <w:tab w:val="clear" w:pos="1440"/>
          <w:tab w:val="num" w:pos="1090"/>
        </w:tabs>
        <w:overflowPunct w:val="0"/>
        <w:autoSpaceDE w:val="0"/>
        <w:autoSpaceDN w:val="0"/>
        <w:adjustRightInd w:val="0"/>
        <w:spacing w:after="0" w:line="215" w:lineRule="auto"/>
        <w:ind w:left="1090" w:right="580" w:hanging="460"/>
        <w:jc w:val="both"/>
        <w:rPr>
          <w:rFonts w:ascii="Verdana" w:hAnsi="Verdana" w:cs="Verdana"/>
          <w:sz w:val="20"/>
          <w:szCs w:val="20"/>
        </w:rPr>
      </w:pPr>
      <w:r>
        <w:rPr>
          <w:rFonts w:ascii="Verdana" w:hAnsi="Verdana" w:cs="Verdana"/>
          <w:sz w:val="20"/>
          <w:szCs w:val="20"/>
          <w:u w:val="single"/>
        </w:rPr>
        <w:t xml:space="preserve">Return a value of type Reference that has a base object of Result(3) and a property name of </w:t>
      </w:r>
      <w:r>
        <w:rPr>
          <w:rFonts w:ascii="Verdana" w:hAnsi="Verdana" w:cs="Verdana"/>
          <w:i/>
          <w:iCs/>
          <w:sz w:val="20"/>
          <w:szCs w:val="20"/>
          <w:u w:val="single"/>
        </w:rPr>
        <w:t>Identifier</w:t>
      </w:r>
      <w:r>
        <w:rPr>
          <w:rFonts w:ascii="Verdana" w:hAnsi="Verdana" w:cs="Verdana"/>
          <w:sz w:val="20"/>
          <w:szCs w:val="20"/>
          <w:u w:val="single"/>
        </w:rPr>
        <w:t xml:space="preserve">. </w:t>
      </w:r>
    </w:p>
    <w:p w:rsidR="00000000" w:rsidRDefault="00C649A5">
      <w:pPr>
        <w:pStyle w:val="DefaultParagraphFont"/>
        <w:widowControl w:val="0"/>
        <w:autoSpaceDE w:val="0"/>
        <w:autoSpaceDN w:val="0"/>
        <w:adjustRightInd w:val="0"/>
        <w:spacing w:after="0" w:line="239" w:lineRule="exact"/>
        <w:rPr>
          <w:rFonts w:ascii="Verdana" w:hAnsi="Verdana" w:cs="Verdana"/>
          <w:sz w:val="20"/>
          <w:szCs w:val="20"/>
        </w:rPr>
      </w:pPr>
    </w:p>
    <w:p w:rsidR="00000000" w:rsidRDefault="00C649A5" w:rsidP="00C649A5">
      <w:pPr>
        <w:pStyle w:val="DefaultParagraphFont"/>
        <w:widowControl w:val="0"/>
        <w:numPr>
          <w:ilvl w:val="0"/>
          <w:numId w:val="58"/>
        </w:numPr>
        <w:tabs>
          <w:tab w:val="clear" w:pos="720"/>
          <w:tab w:val="num" w:pos="650"/>
        </w:tabs>
        <w:overflowPunct w:val="0"/>
        <w:autoSpaceDE w:val="0"/>
        <w:autoSpaceDN w:val="0"/>
        <w:adjustRightInd w:val="0"/>
        <w:spacing w:after="0" w:line="239" w:lineRule="auto"/>
        <w:ind w:left="650" w:hanging="650"/>
        <w:jc w:val="both"/>
        <w:rPr>
          <w:rFonts w:ascii="Times New Roman" w:hAnsi="Times New Roman" w:cs="Times New Roman"/>
          <w:sz w:val="20"/>
          <w:szCs w:val="20"/>
        </w:rPr>
      </w:pPr>
      <w:r>
        <w:rPr>
          <w:rFonts w:ascii="Verdana" w:hAnsi="Verdana" w:cs="Verdana"/>
          <w:b/>
          <w:bCs/>
          <w:sz w:val="20"/>
          <w:szCs w:val="20"/>
        </w:rPr>
        <w:t xml:space="preserve">[ECMA-262] Section 13.2, Creating Function Objects </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V0078:</w:t>
      </w:r>
    </w:p>
    <w:p w:rsidR="00000000" w:rsidRDefault="00C649A5">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0" w:right="20"/>
        <w:rPr>
          <w:rFonts w:ascii="Times New Roman" w:hAnsi="Times New Roman" w:cs="Times New Roman"/>
          <w:sz w:val="24"/>
          <w:szCs w:val="24"/>
        </w:rPr>
      </w:pPr>
      <w:r>
        <w:rPr>
          <w:rFonts w:ascii="Verdana" w:hAnsi="Verdana" w:cs="Verdana"/>
          <w:sz w:val="18"/>
          <w:szCs w:val="18"/>
        </w:rPr>
        <w:t xml:space="preserve">Given an optional parameter list specified by </w:t>
      </w:r>
      <w:r>
        <w:rPr>
          <w:rFonts w:ascii="Verdana" w:hAnsi="Verdana" w:cs="Verdana"/>
          <w:i/>
          <w:iCs/>
          <w:sz w:val="18"/>
          <w:szCs w:val="18"/>
        </w:rPr>
        <w:t>FormalParameterList</w:t>
      </w:r>
      <w:r>
        <w:rPr>
          <w:rFonts w:ascii="Verdana" w:hAnsi="Verdana" w:cs="Verdana"/>
          <w:sz w:val="18"/>
          <w:szCs w:val="18"/>
        </w:rPr>
        <w:t xml:space="preserve">, a body specified by </w:t>
      </w:r>
      <w:r>
        <w:rPr>
          <w:rFonts w:ascii="Verdana" w:hAnsi="Verdana" w:cs="Verdana"/>
          <w:i/>
          <w:iCs/>
          <w:sz w:val="18"/>
          <w:szCs w:val="18"/>
        </w:rPr>
        <w:t>FunctionBody</w:t>
      </w:r>
      <w:r>
        <w:rPr>
          <w:rFonts w:ascii="Verdana" w:hAnsi="Verdana" w:cs="Verdana"/>
          <w:sz w:val="18"/>
          <w:szCs w:val="18"/>
        </w:rPr>
        <w:t xml:space="preserve">, and a scope chain specified by </w:t>
      </w:r>
      <w:r>
        <w:rPr>
          <w:rFonts w:ascii="Verdana" w:hAnsi="Verdana" w:cs="Verdana"/>
          <w:i/>
          <w:iCs/>
          <w:sz w:val="18"/>
          <w:szCs w:val="18"/>
        </w:rPr>
        <w:t>Scope</w:t>
      </w:r>
      <w:r>
        <w:rPr>
          <w:rFonts w:ascii="Verdana" w:hAnsi="Verdana" w:cs="Verdana"/>
          <w:sz w:val="18"/>
          <w:szCs w:val="18"/>
        </w:rPr>
        <w:t>, a Function object is constructed as follows:</w:t>
      </w:r>
    </w:p>
    <w:p w:rsidR="00000000" w:rsidRDefault="00C649A5">
      <w:pPr>
        <w:pStyle w:val="DefaultParagraphFont"/>
        <w:widowControl w:val="0"/>
        <w:autoSpaceDE w:val="0"/>
        <w:autoSpaceDN w:val="0"/>
        <w:adjustRightInd w:val="0"/>
        <w:spacing w:after="0" w:line="230" w:lineRule="exact"/>
        <w:rPr>
          <w:rFonts w:ascii="Times New Roman" w:hAnsi="Times New Roman" w:cs="Times New Roman"/>
          <w:sz w:val="24"/>
          <w:szCs w:val="24"/>
        </w:rPr>
      </w:pPr>
    </w:p>
    <w:p w:rsidR="00000000" w:rsidRDefault="00C649A5" w:rsidP="00C649A5">
      <w:pPr>
        <w:pStyle w:val="DefaultParagraphFont"/>
        <w:widowControl w:val="0"/>
        <w:numPr>
          <w:ilvl w:val="0"/>
          <w:numId w:val="59"/>
        </w:numPr>
        <w:tabs>
          <w:tab w:val="clear" w:pos="720"/>
          <w:tab w:val="num" w:pos="1410"/>
        </w:tabs>
        <w:overflowPunct w:val="0"/>
        <w:autoSpaceDE w:val="0"/>
        <w:autoSpaceDN w:val="0"/>
        <w:adjustRightInd w:val="0"/>
        <w:spacing w:after="0" w:line="230" w:lineRule="auto"/>
        <w:ind w:left="1410" w:right="120" w:hanging="370"/>
        <w:rPr>
          <w:rFonts w:ascii="Verdana" w:hAnsi="Verdana" w:cs="Verdana"/>
          <w:sz w:val="20"/>
          <w:szCs w:val="20"/>
        </w:rPr>
      </w:pPr>
      <w:r>
        <w:rPr>
          <w:rFonts w:ascii="Verdana" w:hAnsi="Verdana" w:cs="Verdana"/>
          <w:sz w:val="20"/>
          <w:szCs w:val="20"/>
        </w:rPr>
        <w:t xml:space="preserve">If there already exists an object </w:t>
      </w:r>
      <w:r>
        <w:rPr>
          <w:rFonts w:ascii="Verdana" w:hAnsi="Verdana" w:cs="Verdana"/>
          <w:i/>
          <w:iCs/>
          <w:sz w:val="20"/>
          <w:szCs w:val="20"/>
        </w:rPr>
        <w:t>E</w:t>
      </w:r>
      <w:r>
        <w:rPr>
          <w:rFonts w:ascii="Verdana" w:hAnsi="Verdana" w:cs="Verdana"/>
          <w:sz w:val="20"/>
          <w:szCs w:val="20"/>
        </w:rPr>
        <w:t xml:space="preserve"> that was created by an earlier call to this section's algorithm, and if that call to this sectio</w:t>
      </w:r>
      <w:r>
        <w:rPr>
          <w:rFonts w:ascii="Verdana" w:hAnsi="Verdana" w:cs="Verdana"/>
          <w:sz w:val="20"/>
          <w:szCs w:val="20"/>
        </w:rPr>
        <w:t xml:space="preserve">n's algorithm was given a </w:t>
      </w:r>
      <w:r>
        <w:rPr>
          <w:rFonts w:ascii="Verdana" w:hAnsi="Verdana" w:cs="Verdana"/>
          <w:i/>
          <w:iCs/>
          <w:sz w:val="20"/>
          <w:szCs w:val="20"/>
        </w:rPr>
        <w:t xml:space="preserve">FunctionBody </w:t>
      </w:r>
      <w:r>
        <w:rPr>
          <w:rFonts w:ascii="Verdana" w:hAnsi="Verdana" w:cs="Verdana"/>
          <w:sz w:val="20"/>
          <w:szCs w:val="20"/>
        </w:rPr>
        <w:t>that is equated to the</w:t>
      </w:r>
      <w:r>
        <w:rPr>
          <w:rFonts w:ascii="Verdana" w:hAnsi="Verdana" w:cs="Verdana"/>
          <w:i/>
          <w:iCs/>
          <w:sz w:val="20"/>
          <w:szCs w:val="20"/>
        </w:rPr>
        <w:t xml:space="preserve"> FunctionBody </w:t>
      </w:r>
      <w:r>
        <w:rPr>
          <w:rFonts w:ascii="Verdana" w:hAnsi="Verdana" w:cs="Verdana"/>
          <w:sz w:val="20"/>
          <w:szCs w:val="20"/>
        </w:rPr>
        <w:t>given now, then go to</w:t>
      </w:r>
      <w:r>
        <w:rPr>
          <w:rFonts w:ascii="Verdana" w:hAnsi="Verdana" w:cs="Verdana"/>
          <w:i/>
          <w:iCs/>
          <w:sz w:val="20"/>
          <w:szCs w:val="20"/>
        </w:rPr>
        <w:t xml:space="preserve"> </w:t>
      </w:r>
      <w:r>
        <w:rPr>
          <w:rFonts w:ascii="Verdana" w:hAnsi="Verdana" w:cs="Verdana"/>
          <w:sz w:val="20"/>
          <w:szCs w:val="20"/>
        </w:rPr>
        <w:t xml:space="preserve">step 13. (If there is more than one object </w:t>
      </w:r>
      <w:r>
        <w:rPr>
          <w:rFonts w:ascii="Verdana" w:hAnsi="Verdana" w:cs="Verdana"/>
          <w:i/>
          <w:iCs/>
          <w:sz w:val="20"/>
          <w:szCs w:val="20"/>
        </w:rPr>
        <w:t>E</w:t>
      </w:r>
      <w:r>
        <w:rPr>
          <w:rFonts w:ascii="Verdana" w:hAnsi="Verdana" w:cs="Verdana"/>
          <w:sz w:val="20"/>
          <w:szCs w:val="20"/>
        </w:rPr>
        <w:t xml:space="preserve"> satisfying these criteria, choose one at the implementation's discretion.) </w:t>
      </w:r>
    </w:p>
    <w:p w:rsidR="00000000" w:rsidRDefault="00C649A5">
      <w:pPr>
        <w:pStyle w:val="DefaultParagraphFont"/>
        <w:widowControl w:val="0"/>
        <w:autoSpaceDE w:val="0"/>
        <w:autoSpaceDN w:val="0"/>
        <w:adjustRightInd w:val="0"/>
        <w:spacing w:after="0" w:line="121" w:lineRule="exact"/>
        <w:rPr>
          <w:rFonts w:ascii="Verdana" w:hAnsi="Verdana" w:cs="Verdana"/>
          <w:sz w:val="20"/>
          <w:szCs w:val="20"/>
        </w:rPr>
      </w:pPr>
    </w:p>
    <w:p w:rsidR="00000000" w:rsidRDefault="00C649A5" w:rsidP="00C649A5">
      <w:pPr>
        <w:pStyle w:val="DefaultParagraphFont"/>
        <w:widowControl w:val="0"/>
        <w:numPr>
          <w:ilvl w:val="0"/>
          <w:numId w:val="59"/>
        </w:numPr>
        <w:tabs>
          <w:tab w:val="clear" w:pos="720"/>
          <w:tab w:val="num" w:pos="1410"/>
        </w:tabs>
        <w:overflowPunct w:val="0"/>
        <w:autoSpaceDE w:val="0"/>
        <w:autoSpaceDN w:val="0"/>
        <w:adjustRightInd w:val="0"/>
        <w:spacing w:after="0" w:line="239" w:lineRule="auto"/>
        <w:ind w:left="1410" w:hanging="370"/>
        <w:jc w:val="both"/>
        <w:rPr>
          <w:rFonts w:ascii="Verdana" w:hAnsi="Verdana" w:cs="Verdana"/>
          <w:sz w:val="20"/>
          <w:szCs w:val="20"/>
        </w:rPr>
      </w:pPr>
      <w:r>
        <w:rPr>
          <w:rFonts w:ascii="Verdana" w:hAnsi="Verdana" w:cs="Verdana"/>
          <w:sz w:val="20"/>
          <w:szCs w:val="20"/>
        </w:rPr>
        <w:t>Create a new native ECMAScript ob</w:t>
      </w:r>
      <w:r>
        <w:rPr>
          <w:rFonts w:ascii="Verdana" w:hAnsi="Verdana" w:cs="Verdana"/>
          <w:sz w:val="20"/>
          <w:szCs w:val="20"/>
        </w:rPr>
        <w:t xml:space="preserve">ject and let </w:t>
      </w:r>
      <w:r>
        <w:rPr>
          <w:rFonts w:ascii="Verdana" w:hAnsi="Verdana" w:cs="Verdana"/>
          <w:i/>
          <w:iCs/>
          <w:sz w:val="20"/>
          <w:szCs w:val="20"/>
        </w:rPr>
        <w:t>F</w:t>
      </w:r>
      <w:r>
        <w:rPr>
          <w:rFonts w:ascii="Verdana" w:hAnsi="Verdana" w:cs="Verdana"/>
          <w:sz w:val="20"/>
          <w:szCs w:val="20"/>
        </w:rPr>
        <w:t xml:space="preserve"> be that object. </w:t>
      </w:r>
    </w:p>
    <w:p w:rsidR="00000000" w:rsidRDefault="00C649A5">
      <w:pPr>
        <w:pStyle w:val="DefaultParagraphFont"/>
        <w:widowControl w:val="0"/>
        <w:autoSpaceDE w:val="0"/>
        <w:autoSpaceDN w:val="0"/>
        <w:adjustRightInd w:val="0"/>
        <w:spacing w:after="0" w:line="103" w:lineRule="exact"/>
        <w:rPr>
          <w:rFonts w:ascii="Verdana" w:hAnsi="Verdana" w:cs="Verdana"/>
          <w:sz w:val="20"/>
          <w:szCs w:val="20"/>
        </w:rPr>
      </w:pPr>
    </w:p>
    <w:p w:rsidR="00000000" w:rsidRDefault="00C649A5" w:rsidP="00C649A5">
      <w:pPr>
        <w:pStyle w:val="DefaultParagraphFont"/>
        <w:widowControl w:val="0"/>
        <w:numPr>
          <w:ilvl w:val="0"/>
          <w:numId w:val="59"/>
        </w:numPr>
        <w:tabs>
          <w:tab w:val="clear" w:pos="720"/>
          <w:tab w:val="num" w:pos="1410"/>
        </w:tabs>
        <w:overflowPunct w:val="0"/>
        <w:autoSpaceDE w:val="0"/>
        <w:autoSpaceDN w:val="0"/>
        <w:adjustRightInd w:val="0"/>
        <w:spacing w:after="0" w:line="239" w:lineRule="auto"/>
        <w:ind w:left="1410" w:hanging="370"/>
        <w:jc w:val="both"/>
        <w:rPr>
          <w:rFonts w:ascii="Verdana" w:hAnsi="Verdana" w:cs="Verdana"/>
          <w:sz w:val="20"/>
          <w:szCs w:val="20"/>
        </w:rPr>
      </w:pPr>
      <w:r>
        <w:rPr>
          <w:rFonts w:ascii="Verdana" w:hAnsi="Verdana" w:cs="Verdana"/>
          <w:sz w:val="20"/>
          <w:szCs w:val="20"/>
        </w:rPr>
        <w:t xml:space="preserve">Set the </w:t>
      </w:r>
      <w:r>
        <w:rPr>
          <w:rFonts w:ascii="Verdana" w:hAnsi="Verdana" w:cs="Verdana"/>
          <w:b/>
          <w:bCs/>
          <w:sz w:val="20"/>
          <w:szCs w:val="20"/>
        </w:rPr>
        <w:t>[[Class]]</w:t>
      </w:r>
      <w:r>
        <w:rPr>
          <w:rFonts w:ascii="Verdana" w:hAnsi="Verdana" w:cs="Verdana"/>
          <w:sz w:val="20"/>
          <w:szCs w:val="20"/>
        </w:rPr>
        <w:t xml:space="preserve"> property of </w:t>
      </w:r>
      <w:r>
        <w:rPr>
          <w:rFonts w:ascii="Verdana" w:hAnsi="Verdana" w:cs="Verdana"/>
          <w:i/>
          <w:iCs/>
          <w:sz w:val="20"/>
          <w:szCs w:val="20"/>
        </w:rPr>
        <w:t>F</w:t>
      </w:r>
      <w:r>
        <w:rPr>
          <w:rFonts w:ascii="Verdana" w:hAnsi="Verdana" w:cs="Verdana"/>
          <w:sz w:val="20"/>
          <w:szCs w:val="20"/>
        </w:rPr>
        <w:t xml:space="preserve"> to </w:t>
      </w:r>
      <w:r>
        <w:rPr>
          <w:rFonts w:ascii="Courier New" w:hAnsi="Courier New" w:cs="Courier New"/>
          <w:b/>
          <w:bCs/>
          <w:sz w:val="20"/>
          <w:szCs w:val="20"/>
        </w:rPr>
        <w:t>"Function"</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88" w:lineRule="exact"/>
        <w:rPr>
          <w:rFonts w:ascii="Verdana" w:hAnsi="Verdana" w:cs="Verdana"/>
          <w:sz w:val="20"/>
          <w:szCs w:val="20"/>
        </w:rPr>
      </w:pPr>
    </w:p>
    <w:p w:rsidR="00000000" w:rsidRDefault="00C649A5" w:rsidP="00C649A5">
      <w:pPr>
        <w:pStyle w:val="DefaultParagraphFont"/>
        <w:widowControl w:val="0"/>
        <w:numPr>
          <w:ilvl w:val="0"/>
          <w:numId w:val="59"/>
        </w:numPr>
        <w:tabs>
          <w:tab w:val="clear" w:pos="720"/>
          <w:tab w:val="num" w:pos="1410"/>
        </w:tabs>
        <w:overflowPunct w:val="0"/>
        <w:autoSpaceDE w:val="0"/>
        <w:autoSpaceDN w:val="0"/>
        <w:adjustRightInd w:val="0"/>
        <w:spacing w:after="0" w:line="215" w:lineRule="auto"/>
        <w:ind w:left="1410" w:right="660" w:hanging="370"/>
        <w:jc w:val="both"/>
        <w:rPr>
          <w:rFonts w:ascii="Verdana" w:hAnsi="Verdana" w:cs="Verdana"/>
          <w:sz w:val="20"/>
          <w:szCs w:val="20"/>
        </w:rPr>
      </w:pPr>
      <w:r>
        <w:rPr>
          <w:rFonts w:ascii="Verdana" w:hAnsi="Verdana" w:cs="Verdana"/>
          <w:sz w:val="20"/>
          <w:szCs w:val="20"/>
        </w:rPr>
        <w:t xml:space="preserve">Set the </w:t>
      </w:r>
      <w:r>
        <w:rPr>
          <w:rFonts w:ascii="Verdana" w:hAnsi="Verdana" w:cs="Verdana"/>
          <w:b/>
          <w:bCs/>
          <w:sz w:val="20"/>
          <w:szCs w:val="20"/>
        </w:rPr>
        <w:t>[[Prototype]]</w:t>
      </w:r>
      <w:r>
        <w:rPr>
          <w:rFonts w:ascii="Verdana" w:hAnsi="Verdana" w:cs="Verdana"/>
          <w:sz w:val="20"/>
          <w:szCs w:val="20"/>
        </w:rPr>
        <w:t xml:space="preserve"> property of </w:t>
      </w:r>
      <w:r>
        <w:rPr>
          <w:rFonts w:ascii="Verdana" w:hAnsi="Verdana" w:cs="Verdana"/>
          <w:i/>
          <w:iCs/>
          <w:sz w:val="20"/>
          <w:szCs w:val="20"/>
        </w:rPr>
        <w:t>F</w:t>
      </w:r>
      <w:r>
        <w:rPr>
          <w:rFonts w:ascii="Verdana" w:hAnsi="Verdana" w:cs="Verdana"/>
          <w:sz w:val="20"/>
          <w:szCs w:val="20"/>
        </w:rPr>
        <w:t xml:space="preserve"> to the original Function prototype object as specified in </w:t>
      </w:r>
      <w:hyperlink w:anchor="page7" w:history="1">
        <w:r>
          <w:rPr>
            <w:rFonts w:ascii="Verdana" w:hAnsi="Verdana" w:cs="Verdana"/>
            <w:sz w:val="20"/>
            <w:szCs w:val="20"/>
          </w:rPr>
          <w:t xml:space="preserve"> </w:t>
        </w:r>
        <w:r>
          <w:rPr>
            <w:rFonts w:ascii="Verdana" w:hAnsi="Verdana" w:cs="Verdana"/>
            <w:b/>
            <w:bCs/>
            <w:color w:val="0000FF"/>
            <w:sz w:val="20"/>
            <w:szCs w:val="20"/>
            <w:u w:val="single"/>
          </w:rPr>
          <w:t>[ECMA-262]</w:t>
        </w:r>
      </w:hyperlink>
      <w:r>
        <w:rPr>
          <w:rFonts w:ascii="Verdana" w:hAnsi="Verdana" w:cs="Verdana"/>
          <w:sz w:val="20"/>
          <w:szCs w:val="20"/>
          <w:u w:val="single"/>
        </w:rPr>
        <w:t xml:space="preserve"> </w:t>
      </w:r>
      <w:r>
        <w:rPr>
          <w:rFonts w:ascii="Verdana" w:hAnsi="Verdana" w:cs="Verdana"/>
          <w:sz w:val="20"/>
          <w:szCs w:val="20"/>
        </w:rPr>
        <w:t xml:space="preserve">section 15.3.3.1. </w:t>
      </w:r>
    </w:p>
    <w:p w:rsidR="00000000" w:rsidRDefault="00C649A5">
      <w:pPr>
        <w:pStyle w:val="DefaultParagraphFont"/>
        <w:widowControl w:val="0"/>
        <w:autoSpaceDE w:val="0"/>
        <w:autoSpaceDN w:val="0"/>
        <w:adjustRightInd w:val="0"/>
        <w:spacing w:after="0" w:line="120" w:lineRule="exact"/>
        <w:rPr>
          <w:rFonts w:ascii="Verdana" w:hAnsi="Verdana" w:cs="Verdana"/>
          <w:sz w:val="20"/>
          <w:szCs w:val="20"/>
        </w:rPr>
      </w:pPr>
    </w:p>
    <w:p w:rsidR="00000000" w:rsidRDefault="00C649A5" w:rsidP="00C649A5">
      <w:pPr>
        <w:pStyle w:val="DefaultParagraphFont"/>
        <w:widowControl w:val="0"/>
        <w:numPr>
          <w:ilvl w:val="0"/>
          <w:numId w:val="59"/>
        </w:numPr>
        <w:tabs>
          <w:tab w:val="clear" w:pos="720"/>
          <w:tab w:val="num" w:pos="1410"/>
        </w:tabs>
        <w:overflowPunct w:val="0"/>
        <w:autoSpaceDE w:val="0"/>
        <w:autoSpaceDN w:val="0"/>
        <w:adjustRightInd w:val="0"/>
        <w:spacing w:after="0" w:line="239" w:lineRule="auto"/>
        <w:ind w:left="1410" w:hanging="370"/>
        <w:jc w:val="both"/>
        <w:rPr>
          <w:rFonts w:ascii="Verdana" w:hAnsi="Verdana" w:cs="Verdana"/>
          <w:sz w:val="20"/>
          <w:szCs w:val="20"/>
        </w:rPr>
      </w:pPr>
      <w:r>
        <w:rPr>
          <w:rFonts w:ascii="Verdana" w:hAnsi="Verdana" w:cs="Verdana"/>
          <w:sz w:val="20"/>
          <w:szCs w:val="20"/>
        </w:rPr>
        <w:t xml:space="preserve">Set the </w:t>
      </w:r>
      <w:r>
        <w:rPr>
          <w:rFonts w:ascii="Verdana" w:hAnsi="Verdana" w:cs="Verdana"/>
          <w:b/>
          <w:bCs/>
          <w:sz w:val="20"/>
          <w:szCs w:val="20"/>
        </w:rPr>
        <w:t>[[Call]]</w:t>
      </w:r>
      <w:r>
        <w:rPr>
          <w:rFonts w:ascii="Verdana" w:hAnsi="Verdana" w:cs="Verdana"/>
          <w:sz w:val="20"/>
          <w:szCs w:val="20"/>
        </w:rPr>
        <w:t xml:space="preserve"> property of </w:t>
      </w:r>
      <w:r>
        <w:rPr>
          <w:rFonts w:ascii="Verdana" w:hAnsi="Verdana" w:cs="Verdana"/>
          <w:i/>
          <w:iCs/>
          <w:sz w:val="20"/>
          <w:szCs w:val="20"/>
        </w:rPr>
        <w:t>F</w:t>
      </w:r>
      <w:r>
        <w:rPr>
          <w:rFonts w:ascii="Verdana" w:hAnsi="Verdana" w:cs="Verdana"/>
          <w:sz w:val="20"/>
          <w:szCs w:val="20"/>
        </w:rPr>
        <w:t xml:space="preserve"> as described in </w:t>
      </w:r>
      <w:hyperlink w:anchor="page7" w:history="1">
        <w:r>
          <w:rPr>
            <w:rFonts w:ascii="Verdana" w:hAnsi="Verdana" w:cs="Verdana"/>
            <w:sz w:val="20"/>
            <w:szCs w:val="20"/>
          </w:rPr>
          <w:t xml:space="preserve"> </w:t>
        </w:r>
        <w:r>
          <w:rPr>
            <w:rFonts w:ascii="Verdana" w:hAnsi="Verdana" w:cs="Verdana"/>
            <w:b/>
            <w:bCs/>
            <w:color w:val="0000FF"/>
            <w:sz w:val="20"/>
            <w:szCs w:val="20"/>
            <w:u w:val="single"/>
          </w:rPr>
          <w:t>[ECMA-262]</w:t>
        </w:r>
      </w:hyperlink>
      <w:r>
        <w:rPr>
          <w:rFonts w:ascii="Verdana" w:hAnsi="Verdana" w:cs="Verdana"/>
          <w:sz w:val="20"/>
          <w:szCs w:val="20"/>
          <w:u w:val="single"/>
        </w:rPr>
        <w:t xml:space="preserve"> </w:t>
      </w:r>
      <w:r>
        <w:rPr>
          <w:rFonts w:ascii="Verdana" w:hAnsi="Verdana" w:cs="Verdana"/>
          <w:sz w:val="20"/>
          <w:szCs w:val="20"/>
        </w:rPr>
        <w:t xml:space="preserve">section 13.2.1. </w:t>
      </w:r>
    </w:p>
    <w:p w:rsidR="00000000" w:rsidRDefault="00C649A5">
      <w:pPr>
        <w:pStyle w:val="DefaultParagraphFont"/>
        <w:widowControl w:val="0"/>
        <w:autoSpaceDE w:val="0"/>
        <w:autoSpaceDN w:val="0"/>
        <w:adjustRightInd w:val="0"/>
        <w:spacing w:after="0" w:line="171" w:lineRule="exact"/>
        <w:rPr>
          <w:rFonts w:ascii="Verdana" w:hAnsi="Verdana" w:cs="Verdana"/>
          <w:sz w:val="20"/>
          <w:szCs w:val="20"/>
        </w:rPr>
      </w:pPr>
    </w:p>
    <w:p w:rsidR="00000000" w:rsidRDefault="00C649A5" w:rsidP="00C649A5">
      <w:pPr>
        <w:pStyle w:val="DefaultParagraphFont"/>
        <w:widowControl w:val="0"/>
        <w:numPr>
          <w:ilvl w:val="0"/>
          <w:numId w:val="59"/>
        </w:numPr>
        <w:tabs>
          <w:tab w:val="clear" w:pos="720"/>
          <w:tab w:val="num" w:pos="1410"/>
        </w:tabs>
        <w:overflowPunct w:val="0"/>
        <w:autoSpaceDE w:val="0"/>
        <w:autoSpaceDN w:val="0"/>
        <w:adjustRightInd w:val="0"/>
        <w:spacing w:after="0" w:line="215" w:lineRule="auto"/>
        <w:ind w:left="1410" w:right="320" w:hanging="370"/>
        <w:jc w:val="both"/>
        <w:rPr>
          <w:rFonts w:ascii="Verdana" w:hAnsi="Verdana" w:cs="Verdana"/>
          <w:sz w:val="20"/>
          <w:szCs w:val="20"/>
        </w:rPr>
      </w:pPr>
      <w:r>
        <w:rPr>
          <w:rFonts w:ascii="Verdana" w:hAnsi="Verdana" w:cs="Verdana"/>
          <w:sz w:val="20"/>
          <w:szCs w:val="20"/>
        </w:rPr>
        <w:t xml:space="preserve">Set the </w:t>
      </w:r>
      <w:r>
        <w:rPr>
          <w:rFonts w:ascii="Verdana" w:hAnsi="Verdana" w:cs="Verdana"/>
          <w:b/>
          <w:bCs/>
          <w:sz w:val="20"/>
          <w:szCs w:val="20"/>
        </w:rPr>
        <w:t>[[Construct]]</w:t>
      </w:r>
      <w:r>
        <w:rPr>
          <w:rFonts w:ascii="Verdana" w:hAnsi="Verdana" w:cs="Verdana"/>
          <w:sz w:val="20"/>
          <w:szCs w:val="20"/>
        </w:rPr>
        <w:t xml:space="preserve"> property of </w:t>
      </w:r>
      <w:r>
        <w:rPr>
          <w:rFonts w:ascii="Verdana" w:hAnsi="Verdana" w:cs="Verdana"/>
          <w:i/>
          <w:iCs/>
          <w:sz w:val="20"/>
          <w:szCs w:val="20"/>
        </w:rPr>
        <w:t>F</w:t>
      </w:r>
      <w:r>
        <w:rPr>
          <w:rFonts w:ascii="Verdana" w:hAnsi="Verdana" w:cs="Verdana"/>
          <w:sz w:val="20"/>
          <w:szCs w:val="20"/>
        </w:rPr>
        <w:t xml:space="preserve"> as described in </w:t>
      </w:r>
      <w:hyperlink w:anchor="page7" w:history="1">
        <w:r>
          <w:rPr>
            <w:rFonts w:ascii="Verdana" w:hAnsi="Verdana" w:cs="Verdana"/>
            <w:sz w:val="20"/>
            <w:szCs w:val="20"/>
          </w:rPr>
          <w:t xml:space="preserve"> </w:t>
        </w:r>
        <w:r>
          <w:rPr>
            <w:rFonts w:ascii="Verdana" w:hAnsi="Verdana" w:cs="Verdana"/>
            <w:b/>
            <w:bCs/>
            <w:color w:val="0000FF"/>
            <w:sz w:val="20"/>
            <w:szCs w:val="20"/>
            <w:u w:val="single"/>
          </w:rPr>
          <w:t>[ECMA-262]</w:t>
        </w:r>
      </w:hyperlink>
      <w:r>
        <w:rPr>
          <w:rFonts w:ascii="Verdana" w:hAnsi="Verdana" w:cs="Verdana"/>
          <w:sz w:val="20"/>
          <w:szCs w:val="20"/>
          <w:u w:val="single"/>
        </w:rPr>
        <w:t xml:space="preserve"> </w:t>
      </w:r>
      <w:r>
        <w:rPr>
          <w:rFonts w:ascii="Verdana" w:hAnsi="Verdana" w:cs="Verdana"/>
          <w:sz w:val="20"/>
          <w:szCs w:val="20"/>
        </w:rPr>
        <w:t xml:space="preserve">section 13.2.2. </w:t>
      </w:r>
    </w:p>
    <w:p w:rsidR="00000000" w:rsidRDefault="00C649A5">
      <w:pPr>
        <w:pStyle w:val="DefaultParagraphFont"/>
        <w:widowControl w:val="0"/>
        <w:autoSpaceDE w:val="0"/>
        <w:autoSpaceDN w:val="0"/>
        <w:adjustRightInd w:val="0"/>
        <w:spacing w:after="0" w:line="170" w:lineRule="exact"/>
        <w:rPr>
          <w:rFonts w:ascii="Verdana" w:hAnsi="Verdana" w:cs="Verdana"/>
          <w:sz w:val="20"/>
          <w:szCs w:val="20"/>
        </w:rPr>
      </w:pPr>
    </w:p>
    <w:p w:rsidR="00000000" w:rsidRDefault="00C649A5" w:rsidP="00C649A5">
      <w:pPr>
        <w:pStyle w:val="DefaultParagraphFont"/>
        <w:widowControl w:val="0"/>
        <w:numPr>
          <w:ilvl w:val="0"/>
          <w:numId w:val="59"/>
        </w:numPr>
        <w:tabs>
          <w:tab w:val="clear" w:pos="720"/>
          <w:tab w:val="num" w:pos="1410"/>
        </w:tabs>
        <w:overflowPunct w:val="0"/>
        <w:autoSpaceDE w:val="0"/>
        <w:autoSpaceDN w:val="0"/>
        <w:adjustRightInd w:val="0"/>
        <w:spacing w:after="0" w:line="215" w:lineRule="auto"/>
        <w:ind w:left="1410" w:right="20" w:hanging="370"/>
        <w:jc w:val="both"/>
        <w:rPr>
          <w:rFonts w:ascii="Verdana" w:hAnsi="Verdana" w:cs="Verdana"/>
          <w:sz w:val="20"/>
          <w:szCs w:val="20"/>
        </w:rPr>
      </w:pPr>
      <w:r>
        <w:rPr>
          <w:rFonts w:ascii="Verdana" w:hAnsi="Verdana" w:cs="Verdana"/>
          <w:sz w:val="20"/>
          <w:szCs w:val="20"/>
        </w:rPr>
        <w:t xml:space="preserve">Set the </w:t>
      </w:r>
      <w:r>
        <w:rPr>
          <w:rFonts w:ascii="Verdana" w:hAnsi="Verdana" w:cs="Verdana"/>
          <w:b/>
          <w:bCs/>
          <w:sz w:val="20"/>
          <w:szCs w:val="20"/>
        </w:rPr>
        <w:t>[[Scope]]</w:t>
      </w:r>
      <w:r>
        <w:rPr>
          <w:rFonts w:ascii="Verdana" w:hAnsi="Verdana" w:cs="Verdana"/>
          <w:sz w:val="20"/>
          <w:szCs w:val="20"/>
        </w:rPr>
        <w:t xml:space="preserve"> property of </w:t>
      </w:r>
      <w:r>
        <w:rPr>
          <w:rFonts w:ascii="Verdana" w:hAnsi="Verdana" w:cs="Verdana"/>
          <w:i/>
          <w:iCs/>
          <w:sz w:val="20"/>
          <w:szCs w:val="20"/>
        </w:rPr>
        <w:t>F</w:t>
      </w:r>
      <w:r>
        <w:rPr>
          <w:rFonts w:ascii="Verdana" w:hAnsi="Verdana" w:cs="Verdana"/>
          <w:sz w:val="20"/>
          <w:szCs w:val="20"/>
        </w:rPr>
        <w:t xml:space="preserve"> to a new scope </w:t>
      </w:r>
      <w:r>
        <w:rPr>
          <w:rFonts w:ascii="Verdana" w:hAnsi="Verdana" w:cs="Verdana"/>
          <w:sz w:val="20"/>
          <w:szCs w:val="20"/>
        </w:rPr>
        <w:t>chain (</w:t>
      </w:r>
      <w:hyperlink w:anchor="page7" w:history="1">
        <w:r>
          <w:rPr>
            <w:rFonts w:ascii="Verdana" w:hAnsi="Verdana" w:cs="Verdana"/>
            <w:sz w:val="20"/>
            <w:szCs w:val="20"/>
          </w:rPr>
          <w:t xml:space="preserve"> </w:t>
        </w:r>
        <w:r>
          <w:rPr>
            <w:rFonts w:ascii="Verdana" w:hAnsi="Verdana" w:cs="Verdana"/>
            <w:b/>
            <w:bCs/>
            <w:color w:val="0000FF"/>
            <w:sz w:val="20"/>
            <w:szCs w:val="20"/>
            <w:u w:val="single"/>
          </w:rPr>
          <w:t>[ECMA-262]</w:t>
        </w:r>
      </w:hyperlink>
      <w:r>
        <w:rPr>
          <w:rFonts w:ascii="Verdana" w:hAnsi="Verdana" w:cs="Verdana"/>
          <w:sz w:val="20"/>
          <w:szCs w:val="20"/>
          <w:u w:val="single"/>
        </w:rPr>
        <w:t xml:space="preserve"> </w:t>
      </w:r>
      <w:r>
        <w:rPr>
          <w:rFonts w:ascii="Verdana" w:hAnsi="Verdana" w:cs="Verdana"/>
          <w:sz w:val="20"/>
          <w:szCs w:val="20"/>
        </w:rPr>
        <w:t xml:space="preserve">section 10.1.4) that contains the same objects as </w:t>
      </w:r>
      <w:r>
        <w:rPr>
          <w:rFonts w:ascii="Verdana" w:hAnsi="Verdana" w:cs="Verdana"/>
          <w:i/>
          <w:iCs/>
          <w:sz w:val="20"/>
          <w:szCs w:val="20"/>
        </w:rPr>
        <w:t>Scope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70" w:lineRule="exact"/>
        <w:rPr>
          <w:rFonts w:ascii="Verdana" w:hAnsi="Verdana" w:cs="Verdana"/>
          <w:sz w:val="20"/>
          <w:szCs w:val="20"/>
        </w:rPr>
      </w:pPr>
    </w:p>
    <w:p w:rsidR="00000000" w:rsidRDefault="00C649A5" w:rsidP="00C649A5">
      <w:pPr>
        <w:pStyle w:val="DefaultParagraphFont"/>
        <w:widowControl w:val="0"/>
        <w:numPr>
          <w:ilvl w:val="0"/>
          <w:numId w:val="59"/>
        </w:numPr>
        <w:tabs>
          <w:tab w:val="clear" w:pos="720"/>
          <w:tab w:val="num" w:pos="1410"/>
        </w:tabs>
        <w:overflowPunct w:val="0"/>
        <w:autoSpaceDE w:val="0"/>
        <w:autoSpaceDN w:val="0"/>
        <w:adjustRightInd w:val="0"/>
        <w:spacing w:after="0" w:line="228" w:lineRule="auto"/>
        <w:ind w:left="1410" w:right="120" w:hanging="370"/>
        <w:rPr>
          <w:rFonts w:ascii="Verdana" w:hAnsi="Verdana" w:cs="Verdana"/>
          <w:sz w:val="20"/>
          <w:szCs w:val="20"/>
        </w:rPr>
      </w:pPr>
      <w:r>
        <w:rPr>
          <w:rFonts w:ascii="Verdana" w:hAnsi="Verdana" w:cs="Verdana"/>
          <w:sz w:val="20"/>
          <w:szCs w:val="20"/>
        </w:rPr>
        <w:t xml:space="preserve">Set the </w:t>
      </w:r>
      <w:r>
        <w:rPr>
          <w:rFonts w:ascii="Courier New" w:hAnsi="Courier New" w:cs="Courier New"/>
          <w:b/>
          <w:bCs/>
          <w:sz w:val="20"/>
          <w:szCs w:val="20"/>
        </w:rPr>
        <w:t>length</w:t>
      </w:r>
      <w:r>
        <w:rPr>
          <w:rFonts w:ascii="Verdana" w:hAnsi="Verdana" w:cs="Verdana"/>
          <w:sz w:val="20"/>
          <w:szCs w:val="20"/>
        </w:rPr>
        <w:t xml:space="preserve"> property of </w:t>
      </w:r>
      <w:r>
        <w:rPr>
          <w:rFonts w:ascii="Verdana" w:hAnsi="Verdana" w:cs="Verdana"/>
          <w:i/>
          <w:iCs/>
          <w:sz w:val="20"/>
          <w:szCs w:val="20"/>
        </w:rPr>
        <w:t>F</w:t>
      </w:r>
      <w:r>
        <w:rPr>
          <w:rFonts w:ascii="Verdana" w:hAnsi="Verdana" w:cs="Verdana"/>
          <w:sz w:val="20"/>
          <w:szCs w:val="20"/>
        </w:rPr>
        <w:t xml:space="preserve"> to the number of formal properties specified in </w:t>
      </w:r>
      <w:r>
        <w:rPr>
          <w:rFonts w:ascii="Verdana" w:hAnsi="Verdana" w:cs="Verdana"/>
          <w:i/>
          <w:iCs/>
          <w:sz w:val="20"/>
          <w:szCs w:val="20"/>
        </w:rPr>
        <w:t>FormalParameterList</w:t>
      </w:r>
      <w:r>
        <w:rPr>
          <w:rFonts w:ascii="Verdana" w:hAnsi="Verdana" w:cs="Verdana"/>
          <w:sz w:val="20"/>
          <w:szCs w:val="20"/>
        </w:rPr>
        <w:t>. If no parameters are specified, set the</w:t>
      </w:r>
      <w:r>
        <w:rPr>
          <w:rFonts w:ascii="Verdana" w:hAnsi="Verdana" w:cs="Verdana"/>
          <w:i/>
          <w:iCs/>
          <w:sz w:val="20"/>
          <w:szCs w:val="20"/>
        </w:rPr>
        <w:t xml:space="preserve"> </w:t>
      </w:r>
      <w:r>
        <w:rPr>
          <w:rFonts w:ascii="Courier New" w:hAnsi="Courier New" w:cs="Courier New"/>
          <w:b/>
          <w:bCs/>
          <w:sz w:val="20"/>
          <w:szCs w:val="20"/>
        </w:rPr>
        <w:t>length</w:t>
      </w:r>
      <w:r>
        <w:rPr>
          <w:rFonts w:ascii="Verdana" w:hAnsi="Verdana" w:cs="Verdana"/>
          <w:i/>
          <w:iCs/>
          <w:sz w:val="20"/>
          <w:szCs w:val="20"/>
        </w:rPr>
        <w:t xml:space="preserve"> </w:t>
      </w:r>
      <w:r>
        <w:rPr>
          <w:rFonts w:ascii="Verdana" w:hAnsi="Verdana" w:cs="Verdana"/>
          <w:sz w:val="20"/>
          <w:szCs w:val="20"/>
        </w:rPr>
        <w:t xml:space="preserve">property of </w:t>
      </w:r>
      <w:r>
        <w:rPr>
          <w:rFonts w:ascii="Verdana" w:hAnsi="Verdana" w:cs="Verdana"/>
          <w:i/>
          <w:iCs/>
          <w:sz w:val="20"/>
          <w:szCs w:val="20"/>
        </w:rPr>
        <w:t>F</w:t>
      </w:r>
      <w:r>
        <w:rPr>
          <w:rFonts w:ascii="Verdana" w:hAnsi="Verdana" w:cs="Verdana"/>
          <w:sz w:val="20"/>
          <w:szCs w:val="20"/>
        </w:rPr>
        <w:t xml:space="preserve"> to 0. This property is given attributes as specified in </w:t>
      </w:r>
      <w:hyperlink w:anchor="page7" w:history="1">
        <w:r>
          <w:rPr>
            <w:rFonts w:ascii="Verdana" w:hAnsi="Verdana" w:cs="Verdana"/>
            <w:sz w:val="20"/>
            <w:szCs w:val="20"/>
          </w:rPr>
          <w:t xml:space="preserve"> </w:t>
        </w:r>
        <w:r>
          <w:rPr>
            <w:rFonts w:ascii="Verdana" w:hAnsi="Verdana" w:cs="Verdana"/>
            <w:b/>
            <w:bCs/>
            <w:color w:val="0000FF"/>
            <w:sz w:val="20"/>
            <w:szCs w:val="20"/>
            <w:u w:val="single"/>
          </w:rPr>
          <w:t>[ECMA</w:t>
        </w:r>
      </w:hyperlink>
      <w:r>
        <w:rPr>
          <w:rFonts w:ascii="Verdana" w:hAnsi="Verdana" w:cs="Verdana"/>
          <w:b/>
          <w:bCs/>
          <w:color w:val="0000FF"/>
          <w:sz w:val="20"/>
          <w:szCs w:val="20"/>
          <w:u w:val="single"/>
        </w:rPr>
        <w:t>-</w:t>
      </w:r>
      <w:hyperlink w:anchor="page7" w:history="1">
        <w:r>
          <w:rPr>
            <w:rFonts w:ascii="Verdana" w:hAnsi="Verdana" w:cs="Verdana"/>
            <w:b/>
            <w:bCs/>
            <w:color w:val="0000FF"/>
            <w:sz w:val="20"/>
            <w:szCs w:val="20"/>
          </w:rPr>
          <w:t xml:space="preserve"> </w:t>
        </w:r>
        <w:r>
          <w:rPr>
            <w:rFonts w:ascii="Verdana" w:hAnsi="Verdana" w:cs="Verdana"/>
            <w:b/>
            <w:bCs/>
            <w:color w:val="0000FF"/>
            <w:sz w:val="20"/>
            <w:szCs w:val="20"/>
            <w:u w:val="single"/>
          </w:rPr>
          <w:t>262]</w:t>
        </w:r>
      </w:hyperlink>
      <w:r>
        <w:rPr>
          <w:rFonts w:ascii="Verdana" w:hAnsi="Verdana" w:cs="Verdana"/>
          <w:b/>
          <w:bCs/>
          <w:color w:val="0000FF"/>
          <w:sz w:val="20"/>
          <w:szCs w:val="20"/>
        </w:rPr>
        <w:t xml:space="preserve"> </w:t>
      </w:r>
      <w:r>
        <w:rPr>
          <w:rFonts w:ascii="Verdana" w:hAnsi="Verdana" w:cs="Verdana"/>
          <w:sz w:val="20"/>
          <w:szCs w:val="20"/>
        </w:rPr>
        <w:t>section</w:t>
      </w:r>
      <w:r>
        <w:rPr>
          <w:rFonts w:ascii="Verdana" w:hAnsi="Verdana" w:cs="Verdana"/>
          <w:b/>
          <w:bCs/>
          <w:color w:val="0000FF"/>
          <w:sz w:val="20"/>
          <w:szCs w:val="20"/>
        </w:rPr>
        <w:t xml:space="preserve"> </w:t>
      </w:r>
      <w:r>
        <w:rPr>
          <w:rFonts w:ascii="Verdana" w:hAnsi="Verdana" w:cs="Verdana"/>
          <w:sz w:val="20"/>
          <w:szCs w:val="20"/>
        </w:rPr>
        <w:t>15.3.5.1.</w:t>
      </w:r>
      <w:r>
        <w:rPr>
          <w:rFonts w:ascii="Verdana" w:hAnsi="Verdana" w:cs="Verdana"/>
          <w:b/>
          <w:bCs/>
          <w:color w:val="0000FF"/>
          <w:sz w:val="20"/>
          <w:szCs w:val="20"/>
        </w:rPr>
        <w:t xml:space="preserve"> </w:t>
      </w:r>
    </w:p>
    <w:p w:rsidR="00000000" w:rsidRDefault="00C649A5">
      <w:pPr>
        <w:pStyle w:val="DefaultParagraphFont"/>
        <w:widowControl w:val="0"/>
        <w:autoSpaceDE w:val="0"/>
        <w:autoSpaceDN w:val="0"/>
        <w:adjustRightInd w:val="0"/>
        <w:spacing w:after="0" w:line="171" w:lineRule="exact"/>
        <w:rPr>
          <w:rFonts w:ascii="Verdana" w:hAnsi="Verdana" w:cs="Verdana"/>
          <w:sz w:val="20"/>
          <w:szCs w:val="20"/>
        </w:rPr>
      </w:pPr>
    </w:p>
    <w:p w:rsidR="00000000" w:rsidRDefault="00C649A5" w:rsidP="00C649A5">
      <w:pPr>
        <w:pStyle w:val="DefaultParagraphFont"/>
        <w:widowControl w:val="0"/>
        <w:numPr>
          <w:ilvl w:val="0"/>
          <w:numId w:val="59"/>
        </w:numPr>
        <w:tabs>
          <w:tab w:val="clear" w:pos="720"/>
          <w:tab w:val="num" w:pos="1410"/>
        </w:tabs>
        <w:overflowPunct w:val="0"/>
        <w:autoSpaceDE w:val="0"/>
        <w:autoSpaceDN w:val="0"/>
        <w:adjustRightInd w:val="0"/>
        <w:spacing w:after="0" w:line="208" w:lineRule="auto"/>
        <w:ind w:left="1410" w:right="1020" w:hanging="370"/>
        <w:jc w:val="both"/>
        <w:rPr>
          <w:rFonts w:ascii="Verdana" w:hAnsi="Verdana" w:cs="Verdana"/>
          <w:sz w:val="20"/>
          <w:szCs w:val="20"/>
        </w:rPr>
      </w:pPr>
      <w:r>
        <w:rPr>
          <w:rFonts w:ascii="Verdana" w:hAnsi="Verdana" w:cs="Verdana"/>
          <w:sz w:val="20"/>
          <w:szCs w:val="20"/>
        </w:rPr>
        <w:t xml:space="preserve">Create a new object as would be constructed by the expression </w:t>
      </w:r>
      <w:r>
        <w:rPr>
          <w:rFonts w:ascii="Courier New" w:hAnsi="Courier New" w:cs="Courier New"/>
          <w:b/>
          <w:bCs/>
          <w:sz w:val="20"/>
          <w:szCs w:val="20"/>
        </w:rPr>
        <w:t>new</w:t>
      </w:r>
      <w:r>
        <w:rPr>
          <w:rFonts w:ascii="Verdana" w:hAnsi="Verdana" w:cs="Verdana"/>
          <w:sz w:val="20"/>
          <w:szCs w:val="20"/>
        </w:rPr>
        <w:t xml:space="preserve"> </w:t>
      </w:r>
      <w:r>
        <w:rPr>
          <w:rFonts w:ascii="Courier New" w:hAnsi="Courier New" w:cs="Courier New"/>
          <w:b/>
          <w:bCs/>
          <w:sz w:val="20"/>
          <w:szCs w:val="20"/>
        </w:rPr>
        <w:t>Object()</w:t>
      </w:r>
      <w:r>
        <w:rPr>
          <w:rFonts w:ascii="Verdana" w:hAnsi="Verdana" w:cs="Verdana"/>
          <w:sz w:val="20"/>
          <w:szCs w:val="20"/>
        </w:rPr>
        <w:t>.</w:t>
      </w:r>
      <w:r>
        <w:rPr>
          <w:rFonts w:ascii="Courier New" w:hAnsi="Courier New" w:cs="Courier New"/>
          <w:b/>
          <w:bCs/>
          <w:sz w:val="20"/>
          <w:szCs w:val="20"/>
        </w:rPr>
        <w:t xml:space="preserve"> </w:t>
      </w:r>
    </w:p>
    <w:p w:rsidR="00000000" w:rsidRDefault="00C649A5">
      <w:pPr>
        <w:pStyle w:val="DefaultParagraphFont"/>
        <w:widowControl w:val="0"/>
        <w:autoSpaceDE w:val="0"/>
        <w:autoSpaceDN w:val="0"/>
        <w:adjustRightInd w:val="0"/>
        <w:spacing w:after="0" w:line="189" w:lineRule="exact"/>
        <w:rPr>
          <w:rFonts w:ascii="Verdana" w:hAnsi="Verdana" w:cs="Verdana"/>
          <w:sz w:val="20"/>
          <w:szCs w:val="20"/>
        </w:rPr>
      </w:pPr>
    </w:p>
    <w:p w:rsidR="00000000" w:rsidRDefault="00C649A5" w:rsidP="00C649A5">
      <w:pPr>
        <w:pStyle w:val="DefaultParagraphFont"/>
        <w:widowControl w:val="0"/>
        <w:numPr>
          <w:ilvl w:val="0"/>
          <w:numId w:val="59"/>
        </w:numPr>
        <w:tabs>
          <w:tab w:val="clear" w:pos="720"/>
          <w:tab w:val="num" w:pos="1410"/>
        </w:tabs>
        <w:overflowPunct w:val="0"/>
        <w:autoSpaceDE w:val="0"/>
        <w:autoSpaceDN w:val="0"/>
        <w:adjustRightInd w:val="0"/>
        <w:spacing w:after="0" w:line="216" w:lineRule="auto"/>
        <w:ind w:left="1410" w:right="720" w:hanging="370"/>
        <w:jc w:val="both"/>
        <w:rPr>
          <w:rFonts w:ascii="Verdana" w:hAnsi="Verdana" w:cs="Verdana"/>
          <w:sz w:val="20"/>
          <w:szCs w:val="20"/>
        </w:rPr>
      </w:pPr>
      <w:r>
        <w:rPr>
          <w:rFonts w:ascii="Verdana" w:hAnsi="Verdana" w:cs="Verdana"/>
          <w:sz w:val="20"/>
          <w:szCs w:val="20"/>
        </w:rPr>
        <w:t xml:space="preserve">Set the </w:t>
      </w:r>
      <w:r>
        <w:rPr>
          <w:rFonts w:ascii="Courier New" w:hAnsi="Courier New" w:cs="Courier New"/>
          <w:b/>
          <w:bCs/>
          <w:sz w:val="20"/>
          <w:szCs w:val="20"/>
        </w:rPr>
        <w:t>constructor</w:t>
      </w:r>
      <w:r>
        <w:rPr>
          <w:rFonts w:ascii="Verdana" w:hAnsi="Verdana" w:cs="Verdana"/>
          <w:sz w:val="20"/>
          <w:szCs w:val="20"/>
        </w:rPr>
        <w:t xml:space="preserve"> property of Result(9) to </w:t>
      </w:r>
      <w:r>
        <w:rPr>
          <w:rFonts w:ascii="Verdana" w:hAnsi="Verdana" w:cs="Verdana"/>
          <w:i/>
          <w:iCs/>
          <w:sz w:val="20"/>
          <w:szCs w:val="20"/>
        </w:rPr>
        <w:t>F</w:t>
      </w:r>
      <w:r>
        <w:rPr>
          <w:rFonts w:ascii="Verdana" w:hAnsi="Verdana" w:cs="Verdana"/>
          <w:sz w:val="20"/>
          <w:szCs w:val="20"/>
        </w:rPr>
        <w:t xml:space="preserve">. This property is given attributes { DontEnum }. </w:t>
      </w:r>
    </w:p>
    <w:p w:rsidR="00000000" w:rsidRDefault="00C649A5">
      <w:pPr>
        <w:pStyle w:val="DefaultParagraphFont"/>
        <w:widowControl w:val="0"/>
        <w:autoSpaceDE w:val="0"/>
        <w:autoSpaceDN w:val="0"/>
        <w:adjustRightInd w:val="0"/>
        <w:spacing w:after="0" w:line="170" w:lineRule="exact"/>
        <w:rPr>
          <w:rFonts w:ascii="Verdana" w:hAnsi="Verdana" w:cs="Verdana"/>
          <w:sz w:val="20"/>
          <w:szCs w:val="20"/>
        </w:rPr>
      </w:pPr>
    </w:p>
    <w:p w:rsidR="00000000" w:rsidRDefault="00C649A5" w:rsidP="00C649A5">
      <w:pPr>
        <w:pStyle w:val="DefaultParagraphFont"/>
        <w:widowControl w:val="0"/>
        <w:numPr>
          <w:ilvl w:val="0"/>
          <w:numId w:val="59"/>
        </w:numPr>
        <w:tabs>
          <w:tab w:val="clear" w:pos="720"/>
          <w:tab w:val="num" w:pos="1410"/>
        </w:tabs>
        <w:overflowPunct w:val="0"/>
        <w:autoSpaceDE w:val="0"/>
        <w:autoSpaceDN w:val="0"/>
        <w:adjustRightInd w:val="0"/>
        <w:spacing w:after="0" w:line="216" w:lineRule="auto"/>
        <w:ind w:left="1410" w:right="980" w:hanging="370"/>
        <w:jc w:val="both"/>
        <w:rPr>
          <w:rFonts w:ascii="Verdana" w:hAnsi="Verdana" w:cs="Verdana"/>
          <w:sz w:val="20"/>
          <w:szCs w:val="20"/>
        </w:rPr>
      </w:pPr>
      <w:r>
        <w:rPr>
          <w:rFonts w:ascii="Verdana" w:hAnsi="Verdana" w:cs="Verdana"/>
          <w:sz w:val="20"/>
          <w:szCs w:val="20"/>
        </w:rPr>
        <w:t xml:space="preserve">Set the </w:t>
      </w:r>
      <w:r>
        <w:rPr>
          <w:rFonts w:ascii="Courier New" w:hAnsi="Courier New" w:cs="Courier New"/>
          <w:b/>
          <w:bCs/>
          <w:sz w:val="20"/>
          <w:szCs w:val="20"/>
        </w:rPr>
        <w:t>prototype</w:t>
      </w:r>
      <w:r>
        <w:rPr>
          <w:rFonts w:ascii="Verdana" w:hAnsi="Verdana" w:cs="Verdana"/>
          <w:sz w:val="20"/>
          <w:szCs w:val="20"/>
        </w:rPr>
        <w:t xml:space="preserve"> property of </w:t>
      </w:r>
      <w:r>
        <w:rPr>
          <w:rFonts w:ascii="Verdana" w:hAnsi="Verdana" w:cs="Verdana"/>
          <w:i/>
          <w:iCs/>
          <w:sz w:val="20"/>
          <w:szCs w:val="20"/>
        </w:rPr>
        <w:t>F</w:t>
      </w:r>
      <w:r>
        <w:rPr>
          <w:rFonts w:ascii="Verdana" w:hAnsi="Verdana" w:cs="Verdana"/>
          <w:sz w:val="20"/>
          <w:szCs w:val="20"/>
        </w:rPr>
        <w:t xml:space="preserve"> to Result(9). This property is given attributes as specified in </w:t>
      </w:r>
      <w:hyperlink w:anchor="page7" w:history="1">
        <w:r>
          <w:rPr>
            <w:rFonts w:ascii="Verdana" w:hAnsi="Verdana" w:cs="Verdana"/>
            <w:sz w:val="20"/>
            <w:szCs w:val="20"/>
          </w:rPr>
          <w:t xml:space="preserve"> </w:t>
        </w:r>
        <w:r>
          <w:rPr>
            <w:rFonts w:ascii="Verdana" w:hAnsi="Verdana" w:cs="Verdana"/>
            <w:b/>
            <w:bCs/>
            <w:color w:val="0000FF"/>
            <w:sz w:val="20"/>
            <w:szCs w:val="20"/>
            <w:u w:val="single"/>
          </w:rPr>
          <w:t>[ECMA-262]</w:t>
        </w:r>
      </w:hyperlink>
      <w:r>
        <w:rPr>
          <w:rFonts w:ascii="Verdana" w:hAnsi="Verdana" w:cs="Verdana"/>
          <w:sz w:val="20"/>
          <w:szCs w:val="20"/>
          <w:u w:val="single"/>
        </w:rPr>
        <w:t xml:space="preserve"> </w:t>
      </w:r>
      <w:r>
        <w:rPr>
          <w:rFonts w:ascii="Verdana" w:hAnsi="Verdana" w:cs="Verdana"/>
          <w:sz w:val="20"/>
          <w:szCs w:val="20"/>
        </w:rPr>
        <w:t xml:space="preserve">section 15.3.5.2. </w:t>
      </w:r>
    </w:p>
    <w:p w:rsidR="00000000" w:rsidRDefault="00C649A5">
      <w:pPr>
        <w:pStyle w:val="DefaultParagraphFont"/>
        <w:widowControl w:val="0"/>
        <w:autoSpaceDE w:val="0"/>
        <w:autoSpaceDN w:val="0"/>
        <w:adjustRightInd w:val="0"/>
        <w:spacing w:after="0" w:line="120" w:lineRule="exact"/>
        <w:rPr>
          <w:rFonts w:ascii="Verdana" w:hAnsi="Verdana" w:cs="Verdana"/>
          <w:sz w:val="20"/>
          <w:szCs w:val="20"/>
        </w:rPr>
      </w:pPr>
    </w:p>
    <w:p w:rsidR="00000000" w:rsidRDefault="00C649A5" w:rsidP="00C649A5">
      <w:pPr>
        <w:pStyle w:val="DefaultParagraphFont"/>
        <w:widowControl w:val="0"/>
        <w:numPr>
          <w:ilvl w:val="0"/>
          <w:numId w:val="59"/>
        </w:numPr>
        <w:tabs>
          <w:tab w:val="clear" w:pos="720"/>
          <w:tab w:val="num" w:pos="1410"/>
        </w:tabs>
        <w:overflowPunct w:val="0"/>
        <w:autoSpaceDE w:val="0"/>
        <w:autoSpaceDN w:val="0"/>
        <w:adjustRightInd w:val="0"/>
        <w:spacing w:after="0" w:line="239" w:lineRule="auto"/>
        <w:ind w:left="1410" w:hanging="370"/>
        <w:jc w:val="both"/>
        <w:rPr>
          <w:rFonts w:ascii="Verdana" w:hAnsi="Verdana" w:cs="Verdana"/>
          <w:sz w:val="20"/>
          <w:szCs w:val="20"/>
        </w:rPr>
      </w:pPr>
      <w:r>
        <w:rPr>
          <w:rFonts w:ascii="Verdana" w:hAnsi="Verdana" w:cs="Verdana"/>
          <w:sz w:val="20"/>
          <w:szCs w:val="20"/>
        </w:rPr>
        <w:t xml:space="preserve">Return </w:t>
      </w:r>
      <w:r>
        <w:rPr>
          <w:rFonts w:ascii="Verdana" w:hAnsi="Verdana" w:cs="Verdana"/>
          <w:i/>
          <w:iCs/>
          <w:sz w:val="20"/>
          <w:szCs w:val="20"/>
        </w:rPr>
        <w:t>F</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21" w:lineRule="exact"/>
        <w:rPr>
          <w:rFonts w:ascii="Verdana" w:hAnsi="Verdana" w:cs="Verdana"/>
          <w:sz w:val="20"/>
          <w:szCs w:val="20"/>
        </w:rPr>
      </w:pPr>
    </w:p>
    <w:p w:rsidR="00000000" w:rsidRDefault="00C649A5" w:rsidP="00C649A5">
      <w:pPr>
        <w:pStyle w:val="DefaultParagraphFont"/>
        <w:widowControl w:val="0"/>
        <w:numPr>
          <w:ilvl w:val="0"/>
          <w:numId w:val="59"/>
        </w:numPr>
        <w:tabs>
          <w:tab w:val="clear" w:pos="720"/>
          <w:tab w:val="num" w:pos="1410"/>
        </w:tabs>
        <w:overflowPunct w:val="0"/>
        <w:autoSpaceDE w:val="0"/>
        <w:autoSpaceDN w:val="0"/>
        <w:adjustRightInd w:val="0"/>
        <w:spacing w:after="0" w:line="239" w:lineRule="auto"/>
        <w:ind w:left="1410" w:hanging="370"/>
        <w:jc w:val="both"/>
        <w:rPr>
          <w:rFonts w:ascii="Verdana" w:hAnsi="Verdana" w:cs="Verdana"/>
          <w:sz w:val="20"/>
          <w:szCs w:val="20"/>
        </w:rPr>
      </w:pPr>
      <w:r>
        <w:rPr>
          <w:rFonts w:ascii="Verdana" w:hAnsi="Verdana" w:cs="Verdana"/>
          <w:sz w:val="20"/>
          <w:szCs w:val="20"/>
        </w:rPr>
        <w:t xml:space="preserve">At the implementation's discretion, go to either step 2 or step 14. </w:t>
      </w:r>
    </w:p>
    <w:p w:rsidR="00000000" w:rsidRDefault="00C649A5">
      <w:pPr>
        <w:pStyle w:val="DefaultParagraphFont"/>
        <w:widowControl w:val="0"/>
        <w:autoSpaceDE w:val="0"/>
        <w:autoSpaceDN w:val="0"/>
        <w:adjustRightInd w:val="0"/>
        <w:spacing w:after="0" w:line="170" w:lineRule="exact"/>
        <w:rPr>
          <w:rFonts w:ascii="Verdana" w:hAnsi="Verdana" w:cs="Verdana"/>
          <w:sz w:val="20"/>
          <w:szCs w:val="20"/>
        </w:rPr>
      </w:pPr>
    </w:p>
    <w:p w:rsidR="00000000" w:rsidRDefault="00C649A5" w:rsidP="00C649A5">
      <w:pPr>
        <w:pStyle w:val="DefaultParagraphFont"/>
        <w:widowControl w:val="0"/>
        <w:numPr>
          <w:ilvl w:val="0"/>
          <w:numId w:val="59"/>
        </w:numPr>
        <w:tabs>
          <w:tab w:val="clear" w:pos="720"/>
          <w:tab w:val="num" w:pos="1410"/>
        </w:tabs>
        <w:overflowPunct w:val="0"/>
        <w:autoSpaceDE w:val="0"/>
        <w:autoSpaceDN w:val="0"/>
        <w:adjustRightInd w:val="0"/>
        <w:spacing w:after="0" w:line="223" w:lineRule="auto"/>
        <w:ind w:left="1410" w:right="200" w:hanging="370"/>
        <w:jc w:val="both"/>
        <w:rPr>
          <w:rFonts w:ascii="Verdana" w:hAnsi="Verdana" w:cs="Verdana"/>
          <w:sz w:val="20"/>
          <w:szCs w:val="20"/>
        </w:rPr>
      </w:pPr>
      <w:r>
        <w:rPr>
          <w:rFonts w:ascii="Verdana" w:hAnsi="Verdana" w:cs="Verdana"/>
          <w:sz w:val="20"/>
          <w:szCs w:val="20"/>
        </w:rPr>
        <w:t xml:space="preserve">Create a new native ECMAScript object joined to </w:t>
      </w:r>
      <w:r>
        <w:rPr>
          <w:rFonts w:ascii="Verdana" w:hAnsi="Verdana" w:cs="Verdana"/>
          <w:i/>
          <w:iCs/>
          <w:sz w:val="20"/>
          <w:szCs w:val="20"/>
        </w:rPr>
        <w:t>E</w:t>
      </w:r>
      <w:r>
        <w:rPr>
          <w:rFonts w:ascii="Verdana" w:hAnsi="Verdana" w:cs="Verdana"/>
          <w:sz w:val="20"/>
          <w:szCs w:val="20"/>
        </w:rPr>
        <w:t xml:space="preserve"> and let </w:t>
      </w:r>
      <w:r>
        <w:rPr>
          <w:rFonts w:ascii="Verdana" w:hAnsi="Verdana" w:cs="Verdana"/>
          <w:i/>
          <w:iCs/>
          <w:sz w:val="20"/>
          <w:szCs w:val="20"/>
        </w:rPr>
        <w:t>F</w:t>
      </w:r>
      <w:r>
        <w:rPr>
          <w:rFonts w:ascii="Verdana" w:hAnsi="Verdana" w:cs="Verdana"/>
          <w:sz w:val="20"/>
          <w:szCs w:val="20"/>
        </w:rPr>
        <w:t xml:space="preserve"> be that object. Copy all non-internal properties and their attributes from </w:t>
      </w:r>
      <w:r>
        <w:rPr>
          <w:rFonts w:ascii="Verdana" w:hAnsi="Verdana" w:cs="Verdana"/>
          <w:i/>
          <w:iCs/>
          <w:sz w:val="20"/>
          <w:szCs w:val="20"/>
        </w:rPr>
        <w:t>E</w:t>
      </w:r>
      <w:r>
        <w:rPr>
          <w:rFonts w:ascii="Verdana" w:hAnsi="Verdana" w:cs="Verdana"/>
          <w:sz w:val="20"/>
          <w:szCs w:val="20"/>
        </w:rPr>
        <w:t xml:space="preserve"> to </w:t>
      </w:r>
      <w:r>
        <w:rPr>
          <w:rFonts w:ascii="Verdana" w:hAnsi="Verdana" w:cs="Verdana"/>
          <w:i/>
          <w:iCs/>
          <w:sz w:val="20"/>
          <w:szCs w:val="20"/>
        </w:rPr>
        <w:t>F</w:t>
      </w:r>
      <w:r>
        <w:rPr>
          <w:rFonts w:ascii="Verdana" w:hAnsi="Verdana" w:cs="Verdana"/>
          <w:sz w:val="20"/>
          <w:szCs w:val="20"/>
        </w:rPr>
        <w:t xml:space="preserve"> so that all non-internal properties are identical in </w:t>
      </w:r>
      <w:r>
        <w:rPr>
          <w:rFonts w:ascii="Verdana" w:hAnsi="Verdana" w:cs="Verdana"/>
          <w:i/>
          <w:iCs/>
          <w:sz w:val="20"/>
          <w:szCs w:val="20"/>
        </w:rPr>
        <w:t>E</w:t>
      </w:r>
      <w:r>
        <w:rPr>
          <w:rFonts w:ascii="Verdana" w:hAnsi="Verdana" w:cs="Verdana"/>
          <w:sz w:val="20"/>
          <w:szCs w:val="20"/>
        </w:rPr>
        <w:t xml:space="preserve"> and </w:t>
      </w:r>
      <w:r>
        <w:rPr>
          <w:rFonts w:ascii="Verdana" w:hAnsi="Verdana" w:cs="Verdana"/>
          <w:i/>
          <w:iCs/>
          <w:sz w:val="20"/>
          <w:szCs w:val="20"/>
        </w:rPr>
        <w:t>F</w:t>
      </w:r>
      <w:r>
        <w:rPr>
          <w:rFonts w:ascii="Verdana" w:hAnsi="Verdana" w:cs="Verdana"/>
          <w:sz w:val="20"/>
          <w:szCs w:val="20"/>
        </w:rPr>
        <w:t xml:space="preserve">.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74976" behindDoc="1" locked="0" layoutInCell="0" allowOverlap="1">
            <wp:simplePos x="0" y="0"/>
            <wp:positionH relativeFrom="column">
              <wp:posOffset>-132715</wp:posOffset>
            </wp:positionH>
            <wp:positionV relativeFrom="paragraph">
              <wp:posOffset>299720</wp:posOffset>
            </wp:positionV>
            <wp:extent cx="6268085" cy="6350"/>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30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45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0"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6" w:right="1440" w:bottom="589" w:left="1170" w:header="720" w:footer="720" w:gutter="0"/>
          <w:cols w:space="720" w:equalWidth="0">
            <w:col w:w="9630"/>
          </w:cols>
          <w:noEndnote/>
        </w:sectPr>
      </w:pPr>
    </w:p>
    <w:p w:rsidR="00000000" w:rsidRDefault="00C649A5" w:rsidP="00C649A5">
      <w:pPr>
        <w:pStyle w:val="DefaultParagraphFont"/>
        <w:widowControl w:val="0"/>
        <w:numPr>
          <w:ilvl w:val="0"/>
          <w:numId w:val="60"/>
        </w:numPr>
        <w:tabs>
          <w:tab w:val="clear" w:pos="720"/>
          <w:tab w:val="num" w:pos="1410"/>
        </w:tabs>
        <w:overflowPunct w:val="0"/>
        <w:autoSpaceDE w:val="0"/>
        <w:autoSpaceDN w:val="0"/>
        <w:adjustRightInd w:val="0"/>
        <w:spacing w:after="0" w:line="239" w:lineRule="auto"/>
        <w:ind w:left="1410" w:hanging="370"/>
        <w:jc w:val="both"/>
        <w:rPr>
          <w:rFonts w:ascii="Verdana" w:hAnsi="Verdana" w:cs="Verdana"/>
          <w:sz w:val="20"/>
          <w:szCs w:val="20"/>
        </w:rPr>
      </w:pPr>
      <w:bookmarkStart w:id="46" w:name="page46"/>
      <w:bookmarkEnd w:id="46"/>
      <w:r>
        <w:rPr>
          <w:rFonts w:ascii="Verdana" w:hAnsi="Verdana" w:cs="Verdana"/>
          <w:sz w:val="20"/>
          <w:szCs w:val="20"/>
        </w:rPr>
        <w:lastRenderedPageBreak/>
        <w:t xml:space="preserve">Set the </w:t>
      </w:r>
      <w:r>
        <w:rPr>
          <w:rFonts w:ascii="Verdana" w:hAnsi="Verdana" w:cs="Verdana"/>
          <w:b/>
          <w:bCs/>
          <w:sz w:val="20"/>
          <w:szCs w:val="20"/>
        </w:rPr>
        <w:t>[[Class]]</w:t>
      </w:r>
      <w:r>
        <w:rPr>
          <w:rFonts w:ascii="Verdana" w:hAnsi="Verdana" w:cs="Verdana"/>
          <w:sz w:val="20"/>
          <w:szCs w:val="20"/>
        </w:rPr>
        <w:t xml:space="preserve"> property of </w:t>
      </w:r>
      <w:r>
        <w:rPr>
          <w:rFonts w:ascii="Verdana" w:hAnsi="Verdana" w:cs="Verdana"/>
          <w:i/>
          <w:iCs/>
          <w:sz w:val="20"/>
          <w:szCs w:val="20"/>
        </w:rPr>
        <w:t>F</w:t>
      </w:r>
      <w:r>
        <w:rPr>
          <w:rFonts w:ascii="Verdana" w:hAnsi="Verdana" w:cs="Verdana"/>
          <w:sz w:val="20"/>
          <w:szCs w:val="20"/>
        </w:rPr>
        <w:t xml:space="preserve"> to </w:t>
      </w:r>
      <w:r>
        <w:rPr>
          <w:rFonts w:ascii="Courier New" w:hAnsi="Courier New" w:cs="Courier New"/>
          <w:b/>
          <w:bCs/>
          <w:sz w:val="20"/>
          <w:szCs w:val="20"/>
        </w:rPr>
        <w:t>"Function"</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89" w:lineRule="exact"/>
        <w:rPr>
          <w:rFonts w:ascii="Verdana" w:hAnsi="Verdana" w:cs="Verdana"/>
          <w:sz w:val="20"/>
          <w:szCs w:val="20"/>
        </w:rPr>
      </w:pPr>
    </w:p>
    <w:p w:rsidR="00000000" w:rsidRDefault="00C649A5" w:rsidP="00C649A5">
      <w:pPr>
        <w:pStyle w:val="DefaultParagraphFont"/>
        <w:widowControl w:val="0"/>
        <w:numPr>
          <w:ilvl w:val="0"/>
          <w:numId w:val="60"/>
        </w:numPr>
        <w:tabs>
          <w:tab w:val="clear" w:pos="720"/>
          <w:tab w:val="num" w:pos="1410"/>
        </w:tabs>
        <w:overflowPunct w:val="0"/>
        <w:autoSpaceDE w:val="0"/>
        <w:autoSpaceDN w:val="0"/>
        <w:adjustRightInd w:val="0"/>
        <w:spacing w:after="0" w:line="215" w:lineRule="auto"/>
        <w:ind w:left="1410" w:right="660" w:hanging="370"/>
        <w:jc w:val="both"/>
        <w:rPr>
          <w:rFonts w:ascii="Verdana" w:hAnsi="Verdana" w:cs="Verdana"/>
          <w:sz w:val="20"/>
          <w:szCs w:val="20"/>
        </w:rPr>
      </w:pPr>
      <w:r>
        <w:rPr>
          <w:rFonts w:ascii="Verdana" w:hAnsi="Verdana" w:cs="Verdana"/>
          <w:sz w:val="20"/>
          <w:szCs w:val="20"/>
        </w:rPr>
        <w:t xml:space="preserve">Set the </w:t>
      </w:r>
      <w:r>
        <w:rPr>
          <w:rFonts w:ascii="Verdana" w:hAnsi="Verdana" w:cs="Verdana"/>
          <w:b/>
          <w:bCs/>
          <w:sz w:val="20"/>
          <w:szCs w:val="20"/>
        </w:rPr>
        <w:t>[[Prototype]]</w:t>
      </w:r>
      <w:r>
        <w:rPr>
          <w:rFonts w:ascii="Verdana" w:hAnsi="Verdana" w:cs="Verdana"/>
          <w:sz w:val="20"/>
          <w:szCs w:val="20"/>
        </w:rPr>
        <w:t xml:space="preserve"> property of </w:t>
      </w:r>
      <w:r>
        <w:rPr>
          <w:rFonts w:ascii="Verdana" w:hAnsi="Verdana" w:cs="Verdana"/>
          <w:i/>
          <w:iCs/>
          <w:sz w:val="20"/>
          <w:szCs w:val="20"/>
        </w:rPr>
        <w:t>F</w:t>
      </w:r>
      <w:r>
        <w:rPr>
          <w:rFonts w:ascii="Verdana" w:hAnsi="Verdana" w:cs="Verdana"/>
          <w:sz w:val="20"/>
          <w:szCs w:val="20"/>
        </w:rPr>
        <w:t xml:space="preserve"> to the original Function prototype object as specified in </w:t>
      </w:r>
      <w:hyperlink w:anchor="page7" w:history="1">
        <w:r>
          <w:rPr>
            <w:rFonts w:ascii="Verdana" w:hAnsi="Verdana" w:cs="Verdana"/>
            <w:sz w:val="20"/>
            <w:szCs w:val="20"/>
          </w:rPr>
          <w:t xml:space="preserve"> </w:t>
        </w:r>
        <w:r>
          <w:rPr>
            <w:rFonts w:ascii="Verdana" w:hAnsi="Verdana" w:cs="Verdana"/>
            <w:b/>
            <w:bCs/>
            <w:color w:val="0000FF"/>
            <w:sz w:val="20"/>
            <w:szCs w:val="20"/>
            <w:u w:val="single"/>
          </w:rPr>
          <w:t>[ECMA-262]</w:t>
        </w:r>
      </w:hyperlink>
      <w:r>
        <w:rPr>
          <w:rFonts w:ascii="Verdana" w:hAnsi="Verdana" w:cs="Verdana"/>
          <w:sz w:val="20"/>
          <w:szCs w:val="20"/>
          <w:u w:val="single"/>
        </w:rPr>
        <w:t xml:space="preserve"> </w:t>
      </w:r>
      <w:r>
        <w:rPr>
          <w:rFonts w:ascii="Verdana" w:hAnsi="Verdana" w:cs="Verdana"/>
          <w:sz w:val="20"/>
          <w:szCs w:val="20"/>
        </w:rPr>
        <w:t xml:space="preserve">section 15.3.3.1. </w:t>
      </w:r>
    </w:p>
    <w:p w:rsidR="00000000" w:rsidRDefault="00C649A5">
      <w:pPr>
        <w:pStyle w:val="DefaultParagraphFont"/>
        <w:widowControl w:val="0"/>
        <w:autoSpaceDE w:val="0"/>
        <w:autoSpaceDN w:val="0"/>
        <w:adjustRightInd w:val="0"/>
        <w:spacing w:after="0" w:line="120" w:lineRule="exact"/>
        <w:rPr>
          <w:rFonts w:ascii="Verdana" w:hAnsi="Verdana" w:cs="Verdana"/>
          <w:sz w:val="20"/>
          <w:szCs w:val="20"/>
        </w:rPr>
      </w:pPr>
    </w:p>
    <w:p w:rsidR="00000000" w:rsidRDefault="00C649A5" w:rsidP="00C649A5">
      <w:pPr>
        <w:pStyle w:val="DefaultParagraphFont"/>
        <w:widowControl w:val="0"/>
        <w:numPr>
          <w:ilvl w:val="0"/>
          <w:numId w:val="60"/>
        </w:numPr>
        <w:tabs>
          <w:tab w:val="clear" w:pos="720"/>
          <w:tab w:val="num" w:pos="1410"/>
        </w:tabs>
        <w:overflowPunct w:val="0"/>
        <w:autoSpaceDE w:val="0"/>
        <w:autoSpaceDN w:val="0"/>
        <w:adjustRightInd w:val="0"/>
        <w:spacing w:after="0" w:line="239" w:lineRule="auto"/>
        <w:ind w:left="1410" w:hanging="370"/>
        <w:jc w:val="both"/>
        <w:rPr>
          <w:rFonts w:ascii="Verdana" w:hAnsi="Verdana" w:cs="Verdana"/>
          <w:sz w:val="20"/>
          <w:szCs w:val="20"/>
        </w:rPr>
      </w:pPr>
      <w:r>
        <w:rPr>
          <w:rFonts w:ascii="Verdana" w:hAnsi="Verdana" w:cs="Verdana"/>
          <w:sz w:val="20"/>
          <w:szCs w:val="20"/>
        </w:rPr>
        <w:t xml:space="preserve">Set the </w:t>
      </w:r>
      <w:r>
        <w:rPr>
          <w:rFonts w:ascii="Verdana" w:hAnsi="Verdana" w:cs="Verdana"/>
          <w:b/>
          <w:bCs/>
          <w:sz w:val="20"/>
          <w:szCs w:val="20"/>
        </w:rPr>
        <w:t>[[Call]]</w:t>
      </w:r>
      <w:r>
        <w:rPr>
          <w:rFonts w:ascii="Verdana" w:hAnsi="Verdana" w:cs="Verdana"/>
          <w:sz w:val="20"/>
          <w:szCs w:val="20"/>
        </w:rPr>
        <w:t xml:space="preserve"> property of </w:t>
      </w:r>
      <w:r>
        <w:rPr>
          <w:rFonts w:ascii="Verdana" w:hAnsi="Verdana" w:cs="Verdana"/>
          <w:i/>
          <w:iCs/>
          <w:sz w:val="20"/>
          <w:szCs w:val="20"/>
        </w:rPr>
        <w:t>F</w:t>
      </w:r>
      <w:r>
        <w:rPr>
          <w:rFonts w:ascii="Verdana" w:hAnsi="Verdana" w:cs="Verdana"/>
          <w:sz w:val="20"/>
          <w:szCs w:val="20"/>
        </w:rPr>
        <w:t xml:space="preserve"> as described in </w:t>
      </w:r>
      <w:hyperlink w:anchor="page7" w:history="1">
        <w:r>
          <w:rPr>
            <w:rFonts w:ascii="Verdana" w:hAnsi="Verdana" w:cs="Verdana"/>
            <w:sz w:val="20"/>
            <w:szCs w:val="20"/>
          </w:rPr>
          <w:t xml:space="preserve"> </w:t>
        </w:r>
        <w:r>
          <w:rPr>
            <w:rFonts w:ascii="Verdana" w:hAnsi="Verdana" w:cs="Verdana"/>
            <w:b/>
            <w:bCs/>
            <w:color w:val="0000FF"/>
            <w:sz w:val="20"/>
            <w:szCs w:val="20"/>
            <w:u w:val="single"/>
          </w:rPr>
          <w:t>[ECMA-262]</w:t>
        </w:r>
      </w:hyperlink>
      <w:r>
        <w:rPr>
          <w:rFonts w:ascii="Verdana" w:hAnsi="Verdana" w:cs="Verdana"/>
          <w:sz w:val="20"/>
          <w:szCs w:val="20"/>
          <w:u w:val="single"/>
        </w:rPr>
        <w:t xml:space="preserve"> </w:t>
      </w:r>
      <w:r>
        <w:rPr>
          <w:rFonts w:ascii="Verdana" w:hAnsi="Verdana" w:cs="Verdana"/>
          <w:sz w:val="20"/>
          <w:szCs w:val="20"/>
        </w:rPr>
        <w:t xml:space="preserve">section 13.2.1. </w:t>
      </w:r>
    </w:p>
    <w:p w:rsidR="00000000" w:rsidRDefault="00C649A5">
      <w:pPr>
        <w:pStyle w:val="DefaultParagraphFont"/>
        <w:widowControl w:val="0"/>
        <w:autoSpaceDE w:val="0"/>
        <w:autoSpaceDN w:val="0"/>
        <w:adjustRightInd w:val="0"/>
        <w:spacing w:after="0" w:line="170" w:lineRule="exact"/>
        <w:rPr>
          <w:rFonts w:ascii="Verdana" w:hAnsi="Verdana" w:cs="Verdana"/>
          <w:sz w:val="20"/>
          <w:szCs w:val="20"/>
        </w:rPr>
      </w:pPr>
    </w:p>
    <w:p w:rsidR="00000000" w:rsidRDefault="00C649A5" w:rsidP="00C649A5">
      <w:pPr>
        <w:pStyle w:val="DefaultParagraphFont"/>
        <w:widowControl w:val="0"/>
        <w:numPr>
          <w:ilvl w:val="0"/>
          <w:numId w:val="60"/>
        </w:numPr>
        <w:tabs>
          <w:tab w:val="clear" w:pos="720"/>
          <w:tab w:val="num" w:pos="1410"/>
        </w:tabs>
        <w:overflowPunct w:val="0"/>
        <w:autoSpaceDE w:val="0"/>
        <w:autoSpaceDN w:val="0"/>
        <w:adjustRightInd w:val="0"/>
        <w:spacing w:after="0" w:line="215" w:lineRule="auto"/>
        <w:ind w:left="1410" w:right="320" w:hanging="370"/>
        <w:jc w:val="both"/>
        <w:rPr>
          <w:rFonts w:ascii="Verdana" w:hAnsi="Verdana" w:cs="Verdana"/>
          <w:sz w:val="20"/>
          <w:szCs w:val="20"/>
        </w:rPr>
      </w:pPr>
      <w:r>
        <w:rPr>
          <w:rFonts w:ascii="Verdana" w:hAnsi="Verdana" w:cs="Verdana"/>
          <w:sz w:val="20"/>
          <w:szCs w:val="20"/>
        </w:rPr>
        <w:t xml:space="preserve">Set the </w:t>
      </w:r>
      <w:r>
        <w:rPr>
          <w:rFonts w:ascii="Verdana" w:hAnsi="Verdana" w:cs="Verdana"/>
          <w:b/>
          <w:bCs/>
          <w:sz w:val="20"/>
          <w:szCs w:val="20"/>
        </w:rPr>
        <w:t>[[Construct]]</w:t>
      </w:r>
      <w:r>
        <w:rPr>
          <w:rFonts w:ascii="Verdana" w:hAnsi="Verdana" w:cs="Verdana"/>
          <w:sz w:val="20"/>
          <w:szCs w:val="20"/>
        </w:rPr>
        <w:t xml:space="preserve"> property of </w:t>
      </w:r>
      <w:r>
        <w:rPr>
          <w:rFonts w:ascii="Verdana" w:hAnsi="Verdana" w:cs="Verdana"/>
          <w:i/>
          <w:iCs/>
          <w:sz w:val="20"/>
          <w:szCs w:val="20"/>
        </w:rPr>
        <w:t>F</w:t>
      </w:r>
      <w:r>
        <w:rPr>
          <w:rFonts w:ascii="Verdana" w:hAnsi="Verdana" w:cs="Verdana"/>
          <w:sz w:val="20"/>
          <w:szCs w:val="20"/>
        </w:rPr>
        <w:t xml:space="preserve"> as described in </w:t>
      </w:r>
      <w:hyperlink w:anchor="page7" w:history="1">
        <w:r>
          <w:rPr>
            <w:rFonts w:ascii="Verdana" w:hAnsi="Verdana" w:cs="Verdana"/>
            <w:sz w:val="20"/>
            <w:szCs w:val="20"/>
          </w:rPr>
          <w:t xml:space="preserve"> </w:t>
        </w:r>
        <w:r>
          <w:rPr>
            <w:rFonts w:ascii="Verdana" w:hAnsi="Verdana" w:cs="Verdana"/>
            <w:b/>
            <w:bCs/>
            <w:color w:val="0000FF"/>
            <w:sz w:val="20"/>
            <w:szCs w:val="20"/>
            <w:u w:val="single"/>
          </w:rPr>
          <w:t>[ECMA-262]</w:t>
        </w:r>
      </w:hyperlink>
      <w:r>
        <w:rPr>
          <w:rFonts w:ascii="Verdana" w:hAnsi="Verdana" w:cs="Verdana"/>
          <w:sz w:val="20"/>
          <w:szCs w:val="20"/>
          <w:u w:val="single"/>
        </w:rPr>
        <w:t xml:space="preserve"> </w:t>
      </w:r>
      <w:r>
        <w:rPr>
          <w:rFonts w:ascii="Verdana" w:hAnsi="Verdana" w:cs="Verdana"/>
          <w:sz w:val="20"/>
          <w:szCs w:val="20"/>
        </w:rPr>
        <w:t xml:space="preserve">section 13.2.2. </w:t>
      </w:r>
    </w:p>
    <w:p w:rsidR="00000000" w:rsidRDefault="00C649A5">
      <w:pPr>
        <w:pStyle w:val="DefaultParagraphFont"/>
        <w:widowControl w:val="0"/>
        <w:autoSpaceDE w:val="0"/>
        <w:autoSpaceDN w:val="0"/>
        <w:adjustRightInd w:val="0"/>
        <w:spacing w:after="0" w:line="170" w:lineRule="exact"/>
        <w:rPr>
          <w:rFonts w:ascii="Verdana" w:hAnsi="Verdana" w:cs="Verdana"/>
          <w:sz w:val="20"/>
          <w:szCs w:val="20"/>
        </w:rPr>
      </w:pPr>
    </w:p>
    <w:p w:rsidR="00000000" w:rsidRDefault="00C649A5" w:rsidP="00C649A5">
      <w:pPr>
        <w:pStyle w:val="DefaultParagraphFont"/>
        <w:widowControl w:val="0"/>
        <w:numPr>
          <w:ilvl w:val="0"/>
          <w:numId w:val="60"/>
        </w:numPr>
        <w:tabs>
          <w:tab w:val="clear" w:pos="720"/>
          <w:tab w:val="num" w:pos="1410"/>
        </w:tabs>
        <w:overflowPunct w:val="0"/>
        <w:autoSpaceDE w:val="0"/>
        <w:autoSpaceDN w:val="0"/>
        <w:adjustRightInd w:val="0"/>
        <w:spacing w:after="0" w:line="215" w:lineRule="auto"/>
        <w:ind w:left="1410" w:right="20" w:hanging="370"/>
        <w:jc w:val="both"/>
        <w:rPr>
          <w:rFonts w:ascii="Verdana" w:hAnsi="Verdana" w:cs="Verdana"/>
          <w:sz w:val="20"/>
          <w:szCs w:val="20"/>
        </w:rPr>
      </w:pPr>
      <w:r>
        <w:rPr>
          <w:rFonts w:ascii="Verdana" w:hAnsi="Verdana" w:cs="Verdana"/>
          <w:sz w:val="20"/>
          <w:szCs w:val="20"/>
        </w:rPr>
        <w:t xml:space="preserve">Set the </w:t>
      </w:r>
      <w:r>
        <w:rPr>
          <w:rFonts w:ascii="Verdana" w:hAnsi="Verdana" w:cs="Verdana"/>
          <w:b/>
          <w:bCs/>
          <w:sz w:val="20"/>
          <w:szCs w:val="20"/>
        </w:rPr>
        <w:t>[[Scope]]</w:t>
      </w:r>
      <w:r>
        <w:rPr>
          <w:rFonts w:ascii="Verdana" w:hAnsi="Verdana" w:cs="Verdana"/>
          <w:sz w:val="20"/>
          <w:szCs w:val="20"/>
        </w:rPr>
        <w:t xml:space="preserve"> property of </w:t>
      </w:r>
      <w:r>
        <w:rPr>
          <w:rFonts w:ascii="Verdana" w:hAnsi="Verdana" w:cs="Verdana"/>
          <w:i/>
          <w:iCs/>
          <w:sz w:val="20"/>
          <w:szCs w:val="20"/>
        </w:rPr>
        <w:t>F</w:t>
      </w:r>
      <w:r>
        <w:rPr>
          <w:rFonts w:ascii="Verdana" w:hAnsi="Verdana" w:cs="Verdana"/>
          <w:sz w:val="20"/>
          <w:szCs w:val="20"/>
        </w:rPr>
        <w:t xml:space="preserve"> to a new scope chain (</w:t>
      </w:r>
      <w:hyperlink w:anchor="page7" w:history="1">
        <w:r>
          <w:rPr>
            <w:rFonts w:ascii="Verdana" w:hAnsi="Verdana" w:cs="Verdana"/>
            <w:sz w:val="20"/>
            <w:szCs w:val="20"/>
          </w:rPr>
          <w:t xml:space="preserve"> </w:t>
        </w:r>
        <w:r>
          <w:rPr>
            <w:rFonts w:ascii="Verdana" w:hAnsi="Verdana" w:cs="Verdana"/>
            <w:b/>
            <w:bCs/>
            <w:color w:val="0000FF"/>
            <w:sz w:val="20"/>
            <w:szCs w:val="20"/>
            <w:u w:val="single"/>
          </w:rPr>
          <w:t>[ECMA-262]</w:t>
        </w:r>
      </w:hyperlink>
      <w:r>
        <w:rPr>
          <w:rFonts w:ascii="Verdana" w:hAnsi="Verdana" w:cs="Verdana"/>
          <w:sz w:val="20"/>
          <w:szCs w:val="20"/>
          <w:u w:val="single"/>
        </w:rPr>
        <w:t xml:space="preserve"> </w:t>
      </w:r>
      <w:r>
        <w:rPr>
          <w:rFonts w:ascii="Verdana" w:hAnsi="Verdana" w:cs="Verdana"/>
          <w:sz w:val="20"/>
          <w:szCs w:val="20"/>
        </w:rPr>
        <w:t xml:space="preserve">section 10.1.4) that contains the same objects as </w:t>
      </w:r>
      <w:r>
        <w:rPr>
          <w:rFonts w:ascii="Verdana" w:hAnsi="Verdana" w:cs="Verdana"/>
          <w:i/>
          <w:iCs/>
          <w:sz w:val="20"/>
          <w:szCs w:val="20"/>
        </w:rPr>
        <w:t>Scope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20" w:lineRule="exact"/>
        <w:rPr>
          <w:rFonts w:ascii="Verdana" w:hAnsi="Verdana" w:cs="Verdana"/>
          <w:sz w:val="20"/>
          <w:szCs w:val="20"/>
        </w:rPr>
      </w:pPr>
    </w:p>
    <w:p w:rsidR="00000000" w:rsidRDefault="00C649A5" w:rsidP="00C649A5">
      <w:pPr>
        <w:pStyle w:val="DefaultParagraphFont"/>
        <w:widowControl w:val="0"/>
        <w:numPr>
          <w:ilvl w:val="0"/>
          <w:numId w:val="60"/>
        </w:numPr>
        <w:tabs>
          <w:tab w:val="clear" w:pos="720"/>
          <w:tab w:val="num" w:pos="1410"/>
        </w:tabs>
        <w:overflowPunct w:val="0"/>
        <w:autoSpaceDE w:val="0"/>
        <w:autoSpaceDN w:val="0"/>
        <w:adjustRightInd w:val="0"/>
        <w:spacing w:after="0" w:line="239" w:lineRule="auto"/>
        <w:ind w:left="1410" w:hanging="370"/>
        <w:jc w:val="both"/>
        <w:rPr>
          <w:rFonts w:ascii="Verdana" w:hAnsi="Verdana" w:cs="Verdana"/>
          <w:sz w:val="20"/>
          <w:szCs w:val="20"/>
        </w:rPr>
      </w:pPr>
      <w:r>
        <w:rPr>
          <w:rFonts w:ascii="Verdana" w:hAnsi="Verdana" w:cs="Verdana"/>
          <w:sz w:val="20"/>
          <w:szCs w:val="20"/>
        </w:rPr>
        <w:t xml:space="preserve">Return </w:t>
      </w:r>
      <w:r>
        <w:rPr>
          <w:rFonts w:ascii="Verdana" w:hAnsi="Verdana" w:cs="Verdana"/>
          <w:i/>
          <w:iCs/>
          <w:sz w:val="20"/>
          <w:szCs w:val="20"/>
        </w:rPr>
        <w:t>F</w:t>
      </w:r>
      <w:r>
        <w:rPr>
          <w:rFonts w:ascii="Verdana" w:hAnsi="Verdana" w:cs="Verdana"/>
          <w:sz w:val="20"/>
          <w:szCs w:val="20"/>
        </w:rPr>
        <w:t xml:space="preserve">. </w:t>
      </w:r>
    </w:p>
    <w:p w:rsidR="00000000" w:rsidRDefault="00AD528A">
      <w:pPr>
        <w:pStyle w:val="DefaultParagraphFont"/>
        <w:widowControl w:val="0"/>
        <w:autoSpaceDE w:val="0"/>
        <w:autoSpaceDN w:val="0"/>
        <w:adjustRightInd w:val="0"/>
        <w:spacing w:after="0" w:line="216" w:lineRule="exact"/>
        <w:rPr>
          <w:rFonts w:ascii="Times New Roman" w:hAnsi="Times New Roman" w:cs="Times New Roman"/>
          <w:sz w:val="24"/>
          <w:szCs w:val="24"/>
        </w:rPr>
      </w:pPr>
      <w:r>
        <w:rPr>
          <w:noProof/>
        </w:rPr>
        <w:drawing>
          <wp:anchor distT="0" distB="0" distL="114300" distR="114300" simplePos="0" relativeHeight="251776000" behindDoc="1" locked="0" layoutInCell="0" allowOverlap="1">
            <wp:simplePos x="0" y="0"/>
            <wp:positionH relativeFrom="column">
              <wp:posOffset>483235</wp:posOffset>
            </wp:positionH>
            <wp:positionV relativeFrom="paragraph">
              <wp:posOffset>78740</wp:posOffset>
            </wp:positionV>
            <wp:extent cx="5263515" cy="341630"/>
            <wp:effectExtent l="0" t="0" r="0" b="127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3515" cy="3416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6" w:lineRule="auto"/>
        <w:ind w:left="910" w:right="720"/>
        <w:rPr>
          <w:rFonts w:ascii="Times New Roman" w:hAnsi="Times New Roman" w:cs="Times New Roman"/>
          <w:sz w:val="24"/>
          <w:szCs w:val="24"/>
        </w:rPr>
      </w:pPr>
      <w:r>
        <w:rPr>
          <w:rFonts w:ascii="Verdana" w:hAnsi="Verdana" w:cs="Verdana"/>
          <w:sz w:val="18"/>
          <w:szCs w:val="18"/>
        </w:rPr>
        <w:t>JScript 5.x never joins function objects. Step 13 of the above algorithm always goes to step 2.</w:t>
      </w:r>
    </w:p>
    <w:p w:rsidR="00000000" w:rsidRDefault="00C649A5">
      <w:pPr>
        <w:pStyle w:val="DefaultParagraphFont"/>
        <w:widowControl w:val="0"/>
        <w:autoSpaceDE w:val="0"/>
        <w:autoSpaceDN w:val="0"/>
        <w:adjustRightInd w:val="0"/>
        <w:spacing w:after="0" w:line="29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Times New Roman" w:hAnsi="Times New Roman" w:cs="Times New Roman"/>
          <w:sz w:val="20"/>
          <w:szCs w:val="20"/>
        </w:rPr>
        <w:t xml:space="preserve">2.1.45  </w:t>
      </w:r>
      <w:r>
        <w:rPr>
          <w:rFonts w:ascii="Verdana" w:hAnsi="Verdana" w:cs="Verdana"/>
          <w:b/>
          <w:bCs/>
          <w:sz w:val="20"/>
          <w:szCs w:val="20"/>
        </w:rPr>
        <w:t>[ECMA-262] Section 13.2.2, [[Construct]]</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V0079:</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 xml:space="preserve">When the </w:t>
      </w:r>
      <w:r>
        <w:rPr>
          <w:rFonts w:ascii="Verdana" w:hAnsi="Verdana" w:cs="Verdana"/>
          <w:b/>
          <w:bCs/>
          <w:sz w:val="18"/>
          <w:szCs w:val="18"/>
        </w:rPr>
        <w:t>[[Construct]]</w:t>
      </w:r>
      <w:r>
        <w:rPr>
          <w:rFonts w:ascii="Verdana" w:hAnsi="Verdana" w:cs="Verdana"/>
          <w:sz w:val="18"/>
          <w:szCs w:val="18"/>
        </w:rPr>
        <w:t xml:space="preserve"> property for a Function object </w:t>
      </w:r>
      <w:r>
        <w:rPr>
          <w:rFonts w:ascii="Verdana" w:hAnsi="Verdana" w:cs="Verdana"/>
          <w:i/>
          <w:iCs/>
          <w:sz w:val="18"/>
          <w:szCs w:val="18"/>
        </w:rPr>
        <w:t>F</w:t>
      </w:r>
      <w:r>
        <w:rPr>
          <w:rFonts w:ascii="Verdana" w:hAnsi="Verdana" w:cs="Verdana"/>
          <w:sz w:val="18"/>
          <w:szCs w:val="18"/>
        </w:rPr>
        <w:t xml:space="preserve"> is called, the following steps are taken:</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rsidP="00C649A5">
      <w:pPr>
        <w:pStyle w:val="DefaultParagraphFont"/>
        <w:widowControl w:val="0"/>
        <w:numPr>
          <w:ilvl w:val="1"/>
          <w:numId w:val="61"/>
        </w:numPr>
        <w:tabs>
          <w:tab w:val="clear" w:pos="1440"/>
          <w:tab w:val="num" w:pos="1490"/>
        </w:tabs>
        <w:overflowPunct w:val="0"/>
        <w:autoSpaceDE w:val="0"/>
        <w:autoSpaceDN w:val="0"/>
        <w:adjustRightInd w:val="0"/>
        <w:spacing w:after="0" w:line="239" w:lineRule="auto"/>
        <w:ind w:left="1490" w:hanging="356"/>
        <w:jc w:val="both"/>
        <w:rPr>
          <w:rFonts w:ascii="Verdana" w:hAnsi="Verdana" w:cs="Verdana"/>
          <w:sz w:val="20"/>
          <w:szCs w:val="20"/>
        </w:rPr>
      </w:pPr>
      <w:r>
        <w:rPr>
          <w:rFonts w:ascii="Verdana" w:hAnsi="Verdana" w:cs="Verdana"/>
          <w:sz w:val="20"/>
          <w:szCs w:val="20"/>
        </w:rPr>
        <w:t xml:space="preserve">Create a new native ECMAScript object.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61"/>
        </w:numPr>
        <w:tabs>
          <w:tab w:val="clear" w:pos="1440"/>
          <w:tab w:val="num" w:pos="1490"/>
        </w:tabs>
        <w:overflowPunct w:val="0"/>
        <w:autoSpaceDE w:val="0"/>
        <w:autoSpaceDN w:val="0"/>
        <w:adjustRightInd w:val="0"/>
        <w:spacing w:after="0" w:line="223" w:lineRule="auto"/>
        <w:ind w:left="1490" w:hanging="356"/>
        <w:jc w:val="both"/>
        <w:rPr>
          <w:rFonts w:ascii="Verdana" w:hAnsi="Verdana" w:cs="Verdana"/>
          <w:sz w:val="20"/>
          <w:szCs w:val="20"/>
        </w:rPr>
      </w:pPr>
      <w:r>
        <w:rPr>
          <w:rFonts w:ascii="Verdana" w:hAnsi="Verdana" w:cs="Verdana"/>
          <w:sz w:val="20"/>
          <w:szCs w:val="20"/>
        </w:rPr>
        <w:t xml:space="preserve">Set the </w:t>
      </w:r>
      <w:r>
        <w:rPr>
          <w:rFonts w:ascii="Verdana" w:hAnsi="Verdana" w:cs="Verdana"/>
          <w:b/>
          <w:bCs/>
          <w:sz w:val="20"/>
          <w:szCs w:val="20"/>
        </w:rPr>
        <w:t>[[Class]]</w:t>
      </w:r>
      <w:r>
        <w:rPr>
          <w:rFonts w:ascii="Verdana" w:hAnsi="Verdana" w:cs="Verdana"/>
          <w:sz w:val="20"/>
          <w:szCs w:val="20"/>
        </w:rPr>
        <w:t xml:space="preserve"> property of Result(1) to </w:t>
      </w:r>
      <w:r>
        <w:rPr>
          <w:rFonts w:ascii="Courier New" w:hAnsi="Courier New" w:cs="Courier New"/>
          <w:b/>
          <w:bCs/>
          <w:sz w:val="20"/>
          <w:szCs w:val="20"/>
        </w:rPr>
        <w:t>"Object"</w:t>
      </w:r>
      <w:r>
        <w:rPr>
          <w:rFonts w:ascii="Verdana" w:hAnsi="Verdana" w:cs="Verdana"/>
          <w:sz w:val="20"/>
          <w:szCs w:val="20"/>
        </w:rPr>
        <w:t xml:space="preserve">. </w:t>
      </w:r>
    </w:p>
    <w:p w:rsidR="00000000" w:rsidRDefault="00C649A5" w:rsidP="00C649A5">
      <w:pPr>
        <w:pStyle w:val="DefaultParagraphFont"/>
        <w:widowControl w:val="0"/>
        <w:numPr>
          <w:ilvl w:val="1"/>
          <w:numId w:val="61"/>
        </w:numPr>
        <w:tabs>
          <w:tab w:val="clear" w:pos="1440"/>
          <w:tab w:val="num" w:pos="1490"/>
        </w:tabs>
        <w:overflowPunct w:val="0"/>
        <w:autoSpaceDE w:val="0"/>
        <w:autoSpaceDN w:val="0"/>
        <w:adjustRightInd w:val="0"/>
        <w:spacing w:after="0" w:line="239" w:lineRule="auto"/>
        <w:ind w:left="1490" w:hanging="356"/>
        <w:jc w:val="both"/>
        <w:rPr>
          <w:rFonts w:ascii="Verdana" w:hAnsi="Verdana" w:cs="Verdana"/>
          <w:sz w:val="20"/>
          <w:szCs w:val="20"/>
        </w:rPr>
      </w:pPr>
      <w:r>
        <w:rPr>
          <w:rFonts w:ascii="Verdana" w:hAnsi="Verdana" w:cs="Verdana"/>
          <w:sz w:val="20"/>
          <w:szCs w:val="20"/>
        </w:rPr>
        <w:t xml:space="preserve">Get the value of the </w:t>
      </w:r>
      <w:r>
        <w:rPr>
          <w:rFonts w:ascii="Courier New" w:hAnsi="Courier New" w:cs="Courier New"/>
          <w:b/>
          <w:bCs/>
          <w:sz w:val="20"/>
          <w:szCs w:val="20"/>
        </w:rPr>
        <w:t>prototype</w:t>
      </w:r>
      <w:r>
        <w:rPr>
          <w:rFonts w:ascii="Verdana" w:hAnsi="Verdana" w:cs="Verdana"/>
          <w:sz w:val="20"/>
          <w:szCs w:val="20"/>
        </w:rPr>
        <w:t xml:space="preserve"> property of the </w:t>
      </w:r>
      <w:r>
        <w:rPr>
          <w:rFonts w:ascii="Verdana" w:hAnsi="Verdana" w:cs="Verdana"/>
          <w:i/>
          <w:iCs/>
          <w:sz w:val="20"/>
          <w:szCs w:val="20"/>
        </w:rPr>
        <w:t>F</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68" w:lineRule="exact"/>
        <w:rPr>
          <w:rFonts w:ascii="Verdana" w:hAnsi="Verdana" w:cs="Verdana"/>
          <w:sz w:val="20"/>
          <w:szCs w:val="20"/>
        </w:rPr>
      </w:pPr>
    </w:p>
    <w:p w:rsidR="00000000" w:rsidRDefault="00C649A5" w:rsidP="00C649A5">
      <w:pPr>
        <w:pStyle w:val="DefaultParagraphFont"/>
        <w:widowControl w:val="0"/>
        <w:numPr>
          <w:ilvl w:val="1"/>
          <w:numId w:val="61"/>
        </w:numPr>
        <w:tabs>
          <w:tab w:val="clear" w:pos="1440"/>
          <w:tab w:val="num" w:pos="1490"/>
        </w:tabs>
        <w:overflowPunct w:val="0"/>
        <w:autoSpaceDE w:val="0"/>
        <w:autoSpaceDN w:val="0"/>
        <w:adjustRightInd w:val="0"/>
        <w:spacing w:after="0" w:line="215" w:lineRule="auto"/>
        <w:ind w:left="1490" w:right="1020" w:hanging="356"/>
        <w:jc w:val="both"/>
        <w:rPr>
          <w:rFonts w:ascii="Verdana" w:hAnsi="Verdana" w:cs="Verdana"/>
          <w:sz w:val="20"/>
          <w:szCs w:val="20"/>
        </w:rPr>
      </w:pPr>
      <w:r>
        <w:rPr>
          <w:rFonts w:ascii="Verdana" w:hAnsi="Verdana" w:cs="Verdana"/>
          <w:sz w:val="20"/>
          <w:szCs w:val="20"/>
        </w:rPr>
        <w:t>If Result(3) is a</w:t>
      </w:r>
      <w:r>
        <w:rPr>
          <w:rFonts w:ascii="Verdana" w:hAnsi="Verdana" w:cs="Verdana"/>
          <w:strike/>
          <w:sz w:val="20"/>
          <w:szCs w:val="20"/>
        </w:rPr>
        <w:t>n</w:t>
      </w:r>
      <w:r>
        <w:rPr>
          <w:rFonts w:ascii="Verdana" w:hAnsi="Verdana" w:cs="Verdana"/>
          <w:sz w:val="20"/>
          <w:szCs w:val="20"/>
        </w:rPr>
        <w:t xml:space="preserve"> </w:t>
      </w:r>
      <w:r>
        <w:rPr>
          <w:rFonts w:ascii="Verdana" w:hAnsi="Verdana" w:cs="Verdana"/>
          <w:sz w:val="20"/>
          <w:szCs w:val="20"/>
          <w:u w:val="single"/>
        </w:rPr>
        <w:t>native</w:t>
      </w:r>
      <w:r>
        <w:rPr>
          <w:rFonts w:ascii="Verdana" w:hAnsi="Verdana" w:cs="Verdana"/>
          <w:sz w:val="20"/>
          <w:szCs w:val="20"/>
        </w:rPr>
        <w:t xml:space="preserve"> object, set the </w:t>
      </w:r>
      <w:r>
        <w:rPr>
          <w:rFonts w:ascii="Verdana" w:hAnsi="Verdana" w:cs="Verdana"/>
          <w:b/>
          <w:bCs/>
          <w:sz w:val="20"/>
          <w:szCs w:val="20"/>
        </w:rPr>
        <w:t>[[Prototype]]</w:t>
      </w:r>
      <w:r>
        <w:rPr>
          <w:rFonts w:ascii="Verdana" w:hAnsi="Verdana" w:cs="Verdana"/>
          <w:sz w:val="20"/>
          <w:szCs w:val="20"/>
        </w:rPr>
        <w:t xml:space="preserve"> property of Result(1) to Result(3).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1"/>
          <w:numId w:val="61"/>
        </w:numPr>
        <w:tabs>
          <w:tab w:val="clear" w:pos="1440"/>
          <w:tab w:val="num" w:pos="1490"/>
        </w:tabs>
        <w:overflowPunct w:val="0"/>
        <w:autoSpaceDE w:val="0"/>
        <w:autoSpaceDN w:val="0"/>
        <w:adjustRightInd w:val="0"/>
        <w:spacing w:after="0" w:line="240" w:lineRule="auto"/>
        <w:ind w:left="1490" w:right="60" w:hanging="356"/>
        <w:rPr>
          <w:rFonts w:ascii="Verdana" w:hAnsi="Verdana" w:cs="Verdana"/>
          <w:sz w:val="20"/>
          <w:szCs w:val="20"/>
        </w:rPr>
      </w:pPr>
      <w:r>
        <w:rPr>
          <w:rFonts w:ascii="Verdana" w:hAnsi="Verdana" w:cs="Verdana"/>
          <w:sz w:val="20"/>
          <w:szCs w:val="20"/>
        </w:rPr>
        <w:t xml:space="preserve">If Result(3) is a host object or is not an object, set the </w:t>
      </w:r>
      <w:r>
        <w:rPr>
          <w:rFonts w:ascii="Verdana" w:hAnsi="Verdana" w:cs="Verdana"/>
          <w:b/>
          <w:bCs/>
          <w:sz w:val="20"/>
          <w:szCs w:val="20"/>
        </w:rPr>
        <w:t>[[Prototype]]</w:t>
      </w:r>
      <w:r>
        <w:rPr>
          <w:rFonts w:ascii="Verdana" w:hAnsi="Verdana" w:cs="Verdana"/>
          <w:sz w:val="20"/>
          <w:szCs w:val="20"/>
        </w:rPr>
        <w:t xml:space="preserve"> property of Result(1) to the </w:t>
      </w:r>
      <w:r>
        <w:rPr>
          <w:rFonts w:ascii="Verdana" w:hAnsi="Verdana" w:cs="Verdana"/>
          <w:sz w:val="20"/>
          <w:szCs w:val="20"/>
        </w:rPr>
        <w:t xml:space="preserve">original Object prototype object as described in 15.2.3.1. </w:t>
      </w:r>
    </w:p>
    <w:p w:rsidR="00000000" w:rsidRDefault="00C649A5">
      <w:pPr>
        <w:pStyle w:val="DefaultParagraphFont"/>
        <w:widowControl w:val="0"/>
        <w:autoSpaceDE w:val="0"/>
        <w:autoSpaceDN w:val="0"/>
        <w:adjustRightInd w:val="0"/>
        <w:spacing w:after="0" w:line="243" w:lineRule="exact"/>
        <w:rPr>
          <w:rFonts w:ascii="Verdana" w:hAnsi="Verdana" w:cs="Verdana"/>
          <w:sz w:val="20"/>
          <w:szCs w:val="20"/>
        </w:rPr>
      </w:pPr>
    </w:p>
    <w:p w:rsidR="00000000" w:rsidRDefault="00C649A5" w:rsidP="00C649A5">
      <w:pPr>
        <w:pStyle w:val="DefaultParagraphFont"/>
        <w:widowControl w:val="0"/>
        <w:numPr>
          <w:ilvl w:val="1"/>
          <w:numId w:val="61"/>
        </w:numPr>
        <w:tabs>
          <w:tab w:val="clear" w:pos="1440"/>
          <w:tab w:val="num" w:pos="1490"/>
        </w:tabs>
        <w:overflowPunct w:val="0"/>
        <w:autoSpaceDE w:val="0"/>
        <w:autoSpaceDN w:val="0"/>
        <w:adjustRightInd w:val="0"/>
        <w:spacing w:after="0" w:line="223" w:lineRule="auto"/>
        <w:ind w:left="1490" w:right="460" w:hanging="356"/>
        <w:rPr>
          <w:rFonts w:ascii="Verdana" w:hAnsi="Verdana" w:cs="Verdana"/>
          <w:sz w:val="20"/>
          <w:szCs w:val="20"/>
        </w:rPr>
      </w:pPr>
      <w:r>
        <w:rPr>
          <w:rFonts w:ascii="Verdana" w:hAnsi="Verdana" w:cs="Verdana"/>
          <w:sz w:val="20"/>
          <w:szCs w:val="20"/>
        </w:rPr>
        <w:t xml:space="preserve">Invoke the </w:t>
      </w:r>
      <w:r>
        <w:rPr>
          <w:rFonts w:ascii="Verdana" w:hAnsi="Verdana" w:cs="Verdana"/>
          <w:b/>
          <w:bCs/>
          <w:sz w:val="20"/>
          <w:szCs w:val="20"/>
        </w:rPr>
        <w:t>[[Call]]</w:t>
      </w:r>
      <w:r>
        <w:rPr>
          <w:rFonts w:ascii="Verdana" w:hAnsi="Verdana" w:cs="Verdana"/>
          <w:sz w:val="20"/>
          <w:szCs w:val="20"/>
        </w:rPr>
        <w:t xml:space="preserve"> property of </w:t>
      </w:r>
      <w:r>
        <w:rPr>
          <w:rFonts w:ascii="Verdana" w:hAnsi="Verdana" w:cs="Verdana"/>
          <w:i/>
          <w:iCs/>
          <w:sz w:val="20"/>
          <w:szCs w:val="20"/>
        </w:rPr>
        <w:t>F</w:t>
      </w:r>
      <w:r>
        <w:rPr>
          <w:rFonts w:ascii="Verdana" w:hAnsi="Verdana" w:cs="Verdana"/>
          <w:sz w:val="20"/>
          <w:szCs w:val="20"/>
        </w:rPr>
        <w:t xml:space="preserve">, providing Result(1) as the </w:t>
      </w:r>
      <w:r>
        <w:rPr>
          <w:rFonts w:ascii="Verdana" w:hAnsi="Verdana" w:cs="Verdana"/>
          <w:b/>
          <w:bCs/>
          <w:sz w:val="20"/>
          <w:szCs w:val="20"/>
        </w:rPr>
        <w:t>this</w:t>
      </w:r>
      <w:r>
        <w:rPr>
          <w:rFonts w:ascii="Verdana" w:hAnsi="Verdana" w:cs="Verdana"/>
          <w:sz w:val="20"/>
          <w:szCs w:val="20"/>
        </w:rPr>
        <w:t xml:space="preserve"> value and providing the argument list passed into </w:t>
      </w:r>
      <w:r>
        <w:rPr>
          <w:rFonts w:ascii="Verdana" w:hAnsi="Verdana" w:cs="Verdana"/>
          <w:b/>
          <w:bCs/>
          <w:sz w:val="20"/>
          <w:szCs w:val="20"/>
        </w:rPr>
        <w:t>[[Construct]]</w:t>
      </w:r>
      <w:r>
        <w:rPr>
          <w:rFonts w:ascii="Verdana" w:hAnsi="Verdana" w:cs="Verdana"/>
          <w:sz w:val="20"/>
          <w:szCs w:val="20"/>
        </w:rPr>
        <w:t xml:space="preserve"> as the argument values. </w:t>
      </w:r>
    </w:p>
    <w:p w:rsidR="00000000" w:rsidRDefault="00C649A5">
      <w:pPr>
        <w:pStyle w:val="DefaultParagraphFont"/>
        <w:widowControl w:val="0"/>
        <w:autoSpaceDE w:val="0"/>
        <w:autoSpaceDN w:val="0"/>
        <w:adjustRightInd w:val="0"/>
        <w:spacing w:after="0" w:line="2" w:lineRule="exact"/>
        <w:rPr>
          <w:rFonts w:ascii="Verdana" w:hAnsi="Verdana" w:cs="Verdana"/>
          <w:sz w:val="20"/>
          <w:szCs w:val="20"/>
        </w:rPr>
      </w:pPr>
    </w:p>
    <w:p w:rsidR="00000000" w:rsidRDefault="00C649A5" w:rsidP="00C649A5">
      <w:pPr>
        <w:pStyle w:val="DefaultParagraphFont"/>
        <w:widowControl w:val="0"/>
        <w:numPr>
          <w:ilvl w:val="1"/>
          <w:numId w:val="61"/>
        </w:numPr>
        <w:tabs>
          <w:tab w:val="clear" w:pos="1440"/>
          <w:tab w:val="num" w:pos="1490"/>
        </w:tabs>
        <w:overflowPunct w:val="0"/>
        <w:autoSpaceDE w:val="0"/>
        <w:autoSpaceDN w:val="0"/>
        <w:adjustRightInd w:val="0"/>
        <w:spacing w:after="0" w:line="239" w:lineRule="auto"/>
        <w:ind w:left="1490" w:hanging="356"/>
        <w:jc w:val="both"/>
        <w:rPr>
          <w:rFonts w:ascii="Verdana" w:hAnsi="Verdana" w:cs="Verdana"/>
          <w:sz w:val="20"/>
          <w:szCs w:val="20"/>
        </w:rPr>
      </w:pPr>
      <w:r>
        <w:rPr>
          <w:rFonts w:ascii="Verdana" w:hAnsi="Verdana" w:cs="Verdana"/>
          <w:sz w:val="20"/>
          <w:szCs w:val="20"/>
        </w:rPr>
        <w:t xml:space="preserve">If Type(Result(6)) is Object then return Result(6). </w:t>
      </w:r>
    </w:p>
    <w:p w:rsidR="00000000" w:rsidRDefault="00C649A5" w:rsidP="00C649A5">
      <w:pPr>
        <w:pStyle w:val="DefaultParagraphFont"/>
        <w:widowControl w:val="0"/>
        <w:numPr>
          <w:ilvl w:val="1"/>
          <w:numId w:val="61"/>
        </w:numPr>
        <w:tabs>
          <w:tab w:val="clear" w:pos="1440"/>
          <w:tab w:val="num" w:pos="1490"/>
        </w:tabs>
        <w:overflowPunct w:val="0"/>
        <w:autoSpaceDE w:val="0"/>
        <w:autoSpaceDN w:val="0"/>
        <w:adjustRightInd w:val="0"/>
        <w:spacing w:after="0" w:line="239" w:lineRule="auto"/>
        <w:ind w:left="1490" w:hanging="356"/>
        <w:jc w:val="both"/>
        <w:rPr>
          <w:rFonts w:ascii="Verdana" w:hAnsi="Verdana" w:cs="Verdana"/>
          <w:sz w:val="20"/>
          <w:szCs w:val="20"/>
        </w:rPr>
      </w:pPr>
      <w:r>
        <w:rPr>
          <w:rFonts w:ascii="Verdana" w:hAnsi="Verdana" w:cs="Verdana"/>
          <w:sz w:val="20"/>
          <w:szCs w:val="20"/>
        </w:rPr>
        <w:t xml:space="preserve">Return Result(1). </w:t>
      </w:r>
    </w:p>
    <w:p w:rsidR="00000000" w:rsidRDefault="00C649A5">
      <w:pPr>
        <w:pStyle w:val="DefaultParagraphFont"/>
        <w:widowControl w:val="0"/>
        <w:autoSpaceDE w:val="0"/>
        <w:autoSpaceDN w:val="0"/>
        <w:adjustRightInd w:val="0"/>
        <w:spacing w:after="0" w:line="239" w:lineRule="exact"/>
        <w:rPr>
          <w:rFonts w:ascii="Verdana" w:hAnsi="Verdana" w:cs="Verdana"/>
          <w:sz w:val="20"/>
          <w:szCs w:val="20"/>
        </w:rPr>
      </w:pPr>
    </w:p>
    <w:p w:rsidR="00000000" w:rsidRDefault="00C649A5" w:rsidP="00C649A5">
      <w:pPr>
        <w:pStyle w:val="DefaultParagraphFont"/>
        <w:widowControl w:val="0"/>
        <w:numPr>
          <w:ilvl w:val="0"/>
          <w:numId w:val="62"/>
        </w:numPr>
        <w:tabs>
          <w:tab w:val="clear" w:pos="720"/>
          <w:tab w:val="num" w:pos="650"/>
        </w:tabs>
        <w:overflowPunct w:val="0"/>
        <w:autoSpaceDE w:val="0"/>
        <w:autoSpaceDN w:val="0"/>
        <w:adjustRightInd w:val="0"/>
        <w:spacing w:after="0" w:line="239" w:lineRule="auto"/>
        <w:ind w:left="650" w:hanging="650"/>
        <w:jc w:val="both"/>
        <w:rPr>
          <w:rFonts w:ascii="Times New Roman" w:hAnsi="Times New Roman" w:cs="Times New Roman"/>
          <w:sz w:val="20"/>
          <w:szCs w:val="20"/>
        </w:rPr>
      </w:pPr>
      <w:r>
        <w:rPr>
          <w:rFonts w:ascii="Verdana" w:hAnsi="Verdana" w:cs="Verdana"/>
          <w:b/>
          <w:bCs/>
          <w:sz w:val="20"/>
          <w:szCs w:val="20"/>
        </w:rPr>
        <w:t xml:space="preserve">[ECMA-262] Section 15, Native ECMAScript Objects </w:t>
      </w:r>
    </w:p>
    <w:p w:rsidR="00000000" w:rsidRDefault="00AD528A">
      <w:pPr>
        <w:pStyle w:val="DefaultParagraphFont"/>
        <w:widowControl w:val="0"/>
        <w:autoSpaceDE w:val="0"/>
        <w:autoSpaceDN w:val="0"/>
        <w:adjustRightInd w:val="0"/>
        <w:spacing w:after="0" w:line="183" w:lineRule="exact"/>
        <w:rPr>
          <w:rFonts w:ascii="Times New Roman" w:hAnsi="Times New Roman" w:cs="Times New Roman"/>
          <w:sz w:val="24"/>
          <w:szCs w:val="24"/>
        </w:rPr>
      </w:pPr>
      <w:r>
        <w:rPr>
          <w:noProof/>
        </w:rPr>
        <mc:AlternateContent>
          <mc:Choice Requires="wps">
            <w:drawing>
              <wp:anchor distT="0" distB="0" distL="114300" distR="114300" simplePos="0" relativeHeight="251777024" behindDoc="1" locked="0" layoutInCell="0" allowOverlap="1">
                <wp:simplePos x="0" y="0"/>
                <wp:positionH relativeFrom="column">
                  <wp:posOffset>1884680</wp:posOffset>
                </wp:positionH>
                <wp:positionV relativeFrom="paragraph">
                  <wp:posOffset>-1403350</wp:posOffset>
                </wp:positionV>
                <wp:extent cx="1273175" cy="0"/>
                <wp:effectExtent l="0" t="0" r="0" b="0"/>
                <wp:wrapNone/>
                <wp:docPr id="363"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3175" cy="0"/>
                        </a:xfrm>
                        <a:prstGeom prst="line">
                          <a:avLst/>
                        </a:prstGeom>
                        <a:noFill/>
                        <a:ln w="38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 o:spid="_x0000_s1026" style="position:absolute;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4pt,-110.5pt" to="248.6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IUjHwIAAEUEAAAOAAAAZHJzL2Uyb0RvYy54bWysU8GO2jAQvVfqP1i+QxJIWTY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rMTzxRwj&#10;RTpY0rNQHGXZMkynN66AoErtbOiPntWLedb0u0NKVy1RBx5Zvl4MJGYhI3mTEi7OQI19/1kziCFH&#10;r+Oozo3tAiQMAZ3jRi63jfCzRxQ+ZrOHefbwASM6+hJSjInGOv+J6w4Fo8QSWEdgcnp2PhAhxRgS&#10;6ii9FVLGhUuFeuh4maUxwWkpWHCGMGcP+0padCJBMvEXuwLPfVhArolrh7joGsRk9VGxWKXlhG2u&#10;tidCDjawkioUgh6B59UaxPLjMX3cLDfLfJLPFptJntb15OO2yieLLUyhntdVVWc/A+csL1rBGFeB&#10;9ijcLP87YVyf0CC5m3Rv80neosdBAtnxP5KOSw57HRSy1+yys+PyQasx+PquwmO4v4N9//rXvwAA&#10;AP//AwBQSwMEFAAGAAgAAAAhAPPwzU7gAAAADQEAAA8AAABkcnMvZG93bnJldi54bWxMj0FPg0AQ&#10;he8m/ofNmHhrl9KGCrI0jUYP3qTGxtuWHYGUnSXsFvDfOx6MHt+8lzffy3ez7cSIg28dKVgtIxBI&#10;lTMt1QreDk+LOxA+aDK6c4QKvtDDrri+ynVm3ESvOJahFlxCPtMKmhD6TEpfNWi1X7oeib1PN1gd&#10;WA61NIOeuNx2Mo6iRFrdEn9odI8PDVbn8mIVfJy3yf5lnKbHw3Ppjhtv1u/HVKnbm3l/DyLgHP7C&#10;8IPP6FAw08ldyHjRKYjThNGDgkUcr3gVRzbpdg3i9HuSRS7/ryi+AQAA//8DAFBLAQItABQABgAI&#10;AAAAIQC2gziS/gAAAOEBAAATAAAAAAAAAAAAAAAAAAAAAABbQ29udGVudF9UeXBlc10ueG1sUEsB&#10;Ai0AFAAGAAgAAAAhADj9If/WAAAAlAEAAAsAAAAAAAAAAAAAAAAALwEAAF9yZWxzLy5yZWxzUEsB&#10;Ai0AFAAGAAgAAAAhAPyAhSMfAgAARQQAAA4AAAAAAAAAAAAAAAAALgIAAGRycy9lMm9Eb2MueG1s&#10;UEsBAi0AFAAGAAgAAAAhAPPwzU7gAAAADQEAAA8AAAAAAAAAAAAAAAAAeQQAAGRycy9kb3ducmV2&#10;LnhtbFBLBQYAAAAABAAEAPMAAACGBQAAAAA=&#10;" o:allowincell="f" strokeweight=".3pt"/>
            </w:pict>
          </mc:Fallback>
        </mc:AlternateContent>
      </w:r>
      <w:r>
        <w:rPr>
          <w:noProof/>
        </w:rPr>
        <mc:AlternateContent>
          <mc:Choice Requires="wps">
            <w:drawing>
              <wp:anchor distT="0" distB="0" distL="114300" distR="114300" simplePos="0" relativeHeight="251778048" behindDoc="1" locked="0" layoutInCell="0" allowOverlap="1">
                <wp:simplePos x="0" y="0"/>
                <wp:positionH relativeFrom="column">
                  <wp:posOffset>1884680</wp:posOffset>
                </wp:positionH>
                <wp:positionV relativeFrom="paragraph">
                  <wp:posOffset>-1386840</wp:posOffset>
                </wp:positionV>
                <wp:extent cx="1273175" cy="0"/>
                <wp:effectExtent l="0" t="0" r="0" b="0"/>
                <wp:wrapNone/>
                <wp:docPr id="362"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317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 o:spid="_x0000_s1026" style="position:absolute;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4pt,-109.2pt" to="248.65pt,-1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GfwHwIAAEUEAAAOAAAAZHJzL2Uyb0RvYy54bWysU8GO2jAQvVfqP1i+QxKgLESEVZVAL7RF&#10;2u0HGNshVh3bsg0BVf33jh2C2PZSVeVgxpmZN29mnlfPl1aiM7dOaFXgbJxixBXVTKhjgb+9bkcL&#10;jJwnihGpFS/wlTv8vH7/btWZnE90oyXjFgGIcnlnCtx4b/IkcbThLXFjbbgCZ61tSzxc7TFhlnSA&#10;3spkkqbzpNOWGaspdw6+Vr0TryN+XXPqv9a14x7JAgM3H08bz0M4k/WK5EdLTCPojQb5BxYtEQqK&#10;3qEq4gk6WfEHVCuo1U7Xfkx1m+i6FpTHHqCbLP2tm5eGGB57geE4cx+T+3+w9Mt5b5FgBZ7OJxgp&#10;0sKSdkJxlGXLMJ3OuByCSrW3oT96US9mp+l3h5QuG6KOPLJ8vRpIzEJG8iYlXJyBGofus2YQQ05e&#10;x1FdatsGSBgCusSNXO8b4RePKHzMJk/T7OkDRnTwJSQfEo11/hPXLQpGgSWwjsDkvHM+ECH5EBLq&#10;KL0VUsaFS4U66HiRLmOC01Kw4Axhzh4PpbToTIJk4i92BZ7HsIBcEdf0cdHVi8nqk2KxSsMJ29xs&#10;T4TsbWAlVSgEPQLPm9WL5ccyXW4Wm8VsNJvMN6NZWlWjj9tyNppvYQrVtCrLKvsZOGezvBGMcRVo&#10;D8LNZn8njNsT6iV3l+59Pslb9DhIIDv8R9JxyWGvvUIOml33dlg+aDUG395VeAyPd7AfX//6FwAA&#10;AP//AwBQSwMEFAAGAAgAAAAhANcac8DhAAAADQEAAA8AAABkcnMvZG93bnJldi54bWxMj0tvwjAQ&#10;hO+V+h+srdQbOKSIRxoHQV8qlXoIj7uJt3FEvI5iE8K/r3uo4Lizo5lv0kVvatZh6ypLAkbDCBhS&#10;YVVFpYDd9n0wA+a8JCVrSyjggg4W2f1dKhNlz5Rjt/ElCyHkEilAe98knLtCo5FuaBuk8PuxrZE+&#10;nG3JVSvPIdzUPI6iCTeyotCgZYMvGovj5mQEmNfu60Pn36t8vV7Fx35p3/bbTyEeH/rlMzCPvb+a&#10;4Q8/oEMWmA72RMqxWkA8nwR0L2AQj2ZjYMEynk+fgB3+JZ6l/HZF9gsAAP//AwBQSwECLQAUAAYA&#10;CAAAACEAtoM4kv4AAADhAQAAEwAAAAAAAAAAAAAAAAAAAAAAW0NvbnRlbnRfVHlwZXNdLnhtbFBL&#10;AQItABQABgAIAAAAIQA4/SH/1gAAAJQBAAALAAAAAAAAAAAAAAAAAC8BAABfcmVscy8ucmVsc1BL&#10;AQItABQABgAIAAAAIQB1nGfwHwIAAEUEAAAOAAAAAAAAAAAAAAAAAC4CAABkcnMvZTJvRG9jLnht&#10;bFBLAQItABQABgAIAAAAIQDXGnPA4QAAAA0BAAAPAAAAAAAAAAAAAAAAAHkEAABkcnMvZG93bnJl&#10;di54bWxQSwUGAAAAAAQABADzAAAAhwUAAAAA&#10;" o:allowincell="f" strokeweight=".1058mm"/>
            </w:pict>
          </mc:Fallback>
        </mc:AlternateContent>
      </w: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V0080:</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left="10" w:right="20"/>
        <w:rPr>
          <w:rFonts w:ascii="Times New Roman" w:hAnsi="Times New Roman" w:cs="Times New Roman"/>
          <w:sz w:val="24"/>
          <w:szCs w:val="24"/>
        </w:rPr>
      </w:pPr>
      <w:r>
        <w:rPr>
          <w:rFonts w:ascii="Verdana" w:hAnsi="Verdana" w:cs="Verdana"/>
          <w:sz w:val="18"/>
          <w:szCs w:val="18"/>
        </w:rPr>
        <w:t>Unless otherwise specified in the description of a parti</w:t>
      </w:r>
      <w:r>
        <w:rPr>
          <w:rFonts w:ascii="Verdana" w:hAnsi="Verdana" w:cs="Verdana"/>
          <w:sz w:val="18"/>
          <w:szCs w:val="18"/>
        </w:rPr>
        <w:t>cular function, if a function or constructor described in this section is given more arguments than the function is specified to allow, the behaviour of the function or constructor is undefined. In particular, an implementation is permitted (but not requir</w:t>
      </w:r>
      <w:r>
        <w:rPr>
          <w:rFonts w:ascii="Verdana" w:hAnsi="Verdana" w:cs="Verdana"/>
          <w:sz w:val="18"/>
          <w:szCs w:val="18"/>
        </w:rPr>
        <w:t xml:space="preserve">ed) to throw a </w:t>
      </w:r>
      <w:r>
        <w:rPr>
          <w:rFonts w:ascii="Verdana" w:hAnsi="Verdana" w:cs="Verdana"/>
          <w:b/>
          <w:bCs/>
          <w:sz w:val="18"/>
          <w:szCs w:val="18"/>
        </w:rPr>
        <w:t>TypeError</w:t>
      </w:r>
      <w:r>
        <w:rPr>
          <w:rFonts w:ascii="Verdana" w:hAnsi="Verdana" w:cs="Verdana"/>
          <w:sz w:val="18"/>
          <w:szCs w:val="18"/>
        </w:rPr>
        <w:t xml:space="preserve"> exception in this case.</w:t>
      </w:r>
    </w:p>
    <w:p w:rsidR="00000000" w:rsidRDefault="00AD528A">
      <w:pPr>
        <w:pStyle w:val="DefaultParagraphFont"/>
        <w:widowControl w:val="0"/>
        <w:autoSpaceDE w:val="0"/>
        <w:autoSpaceDN w:val="0"/>
        <w:adjustRightInd w:val="0"/>
        <w:spacing w:after="0" w:line="274" w:lineRule="exact"/>
        <w:rPr>
          <w:rFonts w:ascii="Times New Roman" w:hAnsi="Times New Roman" w:cs="Times New Roman"/>
          <w:sz w:val="24"/>
          <w:szCs w:val="24"/>
        </w:rPr>
      </w:pPr>
      <w:r>
        <w:rPr>
          <w:noProof/>
        </w:rPr>
        <w:drawing>
          <wp:anchor distT="0" distB="0" distL="114300" distR="114300" simplePos="0" relativeHeight="251779072" behindDoc="1" locked="0" layoutInCell="0" allowOverlap="1">
            <wp:simplePos x="0" y="0"/>
            <wp:positionH relativeFrom="column">
              <wp:posOffset>368935</wp:posOffset>
            </wp:positionH>
            <wp:positionV relativeFrom="paragraph">
              <wp:posOffset>115570</wp:posOffset>
            </wp:positionV>
            <wp:extent cx="5377815" cy="48006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7815" cy="48006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24" w:lineRule="auto"/>
        <w:ind w:left="730" w:right="720"/>
        <w:jc w:val="both"/>
        <w:rPr>
          <w:rFonts w:ascii="Times New Roman" w:hAnsi="Times New Roman" w:cs="Times New Roman"/>
          <w:sz w:val="24"/>
          <w:szCs w:val="24"/>
        </w:rPr>
      </w:pPr>
      <w:r>
        <w:rPr>
          <w:rFonts w:ascii="Verdana" w:hAnsi="Verdana" w:cs="Verdana"/>
          <w:sz w:val="18"/>
          <w:szCs w:val="18"/>
        </w:rPr>
        <w:t>JScript does not throw an exception when extra arguments when a built-in function is called with extra arguments. The extra arguments are ignored by the function which otherwise behaves as specified in this section.</w:t>
      </w:r>
    </w:p>
    <w:p w:rsidR="00000000" w:rsidRDefault="00C649A5">
      <w:pPr>
        <w:pStyle w:val="DefaultParagraphFont"/>
        <w:widowControl w:val="0"/>
        <w:autoSpaceDE w:val="0"/>
        <w:autoSpaceDN w:val="0"/>
        <w:adjustRightInd w:val="0"/>
        <w:spacing w:after="0" w:line="29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Times New Roman" w:hAnsi="Times New Roman" w:cs="Times New Roman"/>
          <w:sz w:val="20"/>
          <w:szCs w:val="20"/>
        </w:rPr>
        <w:t xml:space="preserve">2.1.47  </w:t>
      </w:r>
      <w:r>
        <w:rPr>
          <w:rFonts w:ascii="Verdana" w:hAnsi="Verdana" w:cs="Verdana"/>
          <w:b/>
          <w:bCs/>
          <w:sz w:val="20"/>
          <w:szCs w:val="20"/>
        </w:rPr>
        <w:t>[ECMA-262] Section 15.1, The Gl</w:t>
      </w:r>
      <w:r>
        <w:rPr>
          <w:rFonts w:ascii="Verdana" w:hAnsi="Verdana" w:cs="Verdana"/>
          <w:b/>
          <w:bCs/>
          <w:sz w:val="20"/>
          <w:szCs w:val="20"/>
        </w:rPr>
        <w:t>obal Object</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V0081:</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80096" behindDoc="1" locked="0" layoutInCell="0" allowOverlap="1">
            <wp:simplePos x="0" y="0"/>
            <wp:positionH relativeFrom="column">
              <wp:posOffset>-132715</wp:posOffset>
            </wp:positionH>
            <wp:positionV relativeFrom="paragraph">
              <wp:posOffset>527050</wp:posOffset>
            </wp:positionV>
            <wp:extent cx="6268085" cy="635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5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46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0"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59" w:right="1440" w:bottom="589" w:left="1170" w:header="720" w:footer="720" w:gutter="0"/>
          <w:cols w:space="720" w:equalWidth="0">
            <w:col w:w="9630"/>
          </w:cols>
          <w:noEndnote/>
        </w:sectPr>
      </w:pPr>
    </w:p>
    <w:p w:rsidR="00000000" w:rsidRDefault="00C649A5">
      <w:pPr>
        <w:pStyle w:val="DefaultParagraphFont"/>
        <w:widowControl w:val="0"/>
        <w:overflowPunct w:val="0"/>
        <w:autoSpaceDE w:val="0"/>
        <w:autoSpaceDN w:val="0"/>
        <w:adjustRightInd w:val="0"/>
        <w:spacing w:after="0" w:line="207" w:lineRule="auto"/>
        <w:ind w:right="40"/>
        <w:rPr>
          <w:rFonts w:ascii="Times New Roman" w:hAnsi="Times New Roman" w:cs="Times New Roman"/>
          <w:sz w:val="24"/>
          <w:szCs w:val="24"/>
        </w:rPr>
      </w:pPr>
      <w:bookmarkStart w:id="47" w:name="page47"/>
      <w:bookmarkEnd w:id="47"/>
      <w:r>
        <w:rPr>
          <w:rFonts w:ascii="Verdana" w:hAnsi="Verdana" w:cs="Verdana"/>
          <w:sz w:val="18"/>
          <w:szCs w:val="18"/>
        </w:rPr>
        <w:lastRenderedPageBreak/>
        <w:t xml:space="preserve">The global object does not have a </w:t>
      </w:r>
      <w:r>
        <w:rPr>
          <w:rFonts w:ascii="Verdana" w:hAnsi="Verdana" w:cs="Verdana"/>
          <w:b/>
          <w:bCs/>
          <w:sz w:val="18"/>
          <w:szCs w:val="18"/>
        </w:rPr>
        <w:t>[[Construct]]</w:t>
      </w:r>
      <w:r>
        <w:rPr>
          <w:rFonts w:ascii="Verdana" w:hAnsi="Verdana" w:cs="Verdana"/>
          <w:sz w:val="18"/>
          <w:szCs w:val="18"/>
        </w:rPr>
        <w:t xml:space="preserve"> property; it is not possible to use the global object as a constructor with the </w:t>
      </w:r>
      <w:r>
        <w:rPr>
          <w:rFonts w:ascii="Courier New" w:hAnsi="Courier New" w:cs="Courier New"/>
          <w:b/>
          <w:bCs/>
          <w:sz w:val="18"/>
          <w:szCs w:val="18"/>
        </w:rPr>
        <w:t>new</w:t>
      </w:r>
      <w:r>
        <w:rPr>
          <w:rFonts w:ascii="Verdana" w:hAnsi="Verdana" w:cs="Verdana"/>
          <w:sz w:val="18"/>
          <w:szCs w:val="18"/>
        </w:rPr>
        <w:t xml:space="preserve"> operator.</w:t>
      </w:r>
    </w:p>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360"/>
        <w:rPr>
          <w:rFonts w:ascii="Times New Roman" w:hAnsi="Times New Roman" w:cs="Times New Roman"/>
          <w:sz w:val="24"/>
          <w:szCs w:val="24"/>
        </w:rPr>
      </w:pPr>
      <w:r>
        <w:rPr>
          <w:rFonts w:ascii="Verdana" w:hAnsi="Verdana" w:cs="Verdana"/>
          <w:sz w:val="18"/>
          <w:szCs w:val="18"/>
        </w:rPr>
        <w:t xml:space="preserve">The global object does not have a </w:t>
      </w:r>
      <w:r>
        <w:rPr>
          <w:rFonts w:ascii="Verdana" w:hAnsi="Verdana" w:cs="Verdana"/>
          <w:b/>
          <w:bCs/>
          <w:sz w:val="18"/>
          <w:szCs w:val="18"/>
        </w:rPr>
        <w:t>[[Call]]</w:t>
      </w:r>
      <w:r>
        <w:rPr>
          <w:rFonts w:ascii="Verdana" w:hAnsi="Verdana" w:cs="Verdana"/>
          <w:sz w:val="18"/>
          <w:szCs w:val="18"/>
        </w:rPr>
        <w:t xml:space="preserve"> property; it is not possible to invoke the global object as a function</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540"/>
        <w:rPr>
          <w:rFonts w:ascii="Times New Roman" w:hAnsi="Times New Roman" w:cs="Times New Roman"/>
          <w:sz w:val="24"/>
          <w:szCs w:val="24"/>
        </w:rPr>
      </w:pPr>
      <w:r>
        <w:rPr>
          <w:rFonts w:ascii="Verdana" w:hAnsi="Verdana" w:cs="Verdana"/>
          <w:sz w:val="18"/>
          <w:szCs w:val="18"/>
        </w:rPr>
        <w:t xml:space="preserve">The values of the </w:t>
      </w:r>
      <w:r>
        <w:rPr>
          <w:rFonts w:ascii="Verdana" w:hAnsi="Verdana" w:cs="Verdana"/>
          <w:b/>
          <w:bCs/>
          <w:sz w:val="18"/>
          <w:szCs w:val="18"/>
        </w:rPr>
        <w:t>[[Prototype]]</w:t>
      </w:r>
      <w:r>
        <w:rPr>
          <w:rFonts w:ascii="Verdana" w:hAnsi="Verdana" w:cs="Verdana"/>
          <w:sz w:val="18"/>
          <w:szCs w:val="18"/>
        </w:rPr>
        <w:t xml:space="preserve"> and </w:t>
      </w:r>
      <w:r>
        <w:rPr>
          <w:rFonts w:ascii="Verdana" w:hAnsi="Verdana" w:cs="Verdana"/>
          <w:b/>
          <w:bCs/>
          <w:sz w:val="18"/>
          <w:szCs w:val="18"/>
        </w:rPr>
        <w:t>[[Class]]</w:t>
      </w:r>
      <w:r>
        <w:rPr>
          <w:rFonts w:ascii="Verdana" w:hAnsi="Verdana" w:cs="Verdana"/>
          <w:sz w:val="18"/>
          <w:szCs w:val="18"/>
        </w:rPr>
        <w:t xml:space="preserve"> properties of the global object are implementation-dependent.</w:t>
      </w:r>
    </w:p>
    <w:p w:rsidR="00000000" w:rsidRDefault="00AD528A">
      <w:pPr>
        <w:pStyle w:val="DefaultParagraphFont"/>
        <w:widowControl w:val="0"/>
        <w:autoSpaceDE w:val="0"/>
        <w:autoSpaceDN w:val="0"/>
        <w:adjustRightInd w:val="0"/>
        <w:spacing w:after="0" w:line="274" w:lineRule="exact"/>
        <w:rPr>
          <w:rFonts w:ascii="Times New Roman" w:hAnsi="Times New Roman" w:cs="Times New Roman"/>
          <w:sz w:val="24"/>
          <w:szCs w:val="24"/>
        </w:rPr>
      </w:pPr>
      <w:r>
        <w:rPr>
          <w:noProof/>
        </w:rPr>
        <w:drawing>
          <wp:anchor distT="0" distB="0" distL="114300" distR="114300" simplePos="0" relativeHeight="251781120" behindDoc="1" locked="0" layoutInCell="0" allowOverlap="1">
            <wp:simplePos x="0" y="0"/>
            <wp:positionH relativeFrom="column">
              <wp:posOffset>362585</wp:posOffset>
            </wp:positionH>
            <wp:positionV relativeFrom="paragraph">
              <wp:posOffset>116205</wp:posOffset>
            </wp:positionV>
            <wp:extent cx="5377815" cy="907415"/>
            <wp:effectExtent l="0" t="0" r="0" b="6985"/>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77815" cy="90741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40" w:lineRule="auto"/>
        <w:ind w:left="720" w:right="720"/>
        <w:jc w:val="both"/>
        <w:rPr>
          <w:rFonts w:ascii="Times New Roman" w:hAnsi="Times New Roman" w:cs="Times New Roman"/>
          <w:sz w:val="24"/>
          <w:szCs w:val="24"/>
        </w:rPr>
      </w:pPr>
      <w:r>
        <w:rPr>
          <w:rFonts w:ascii="Verdana" w:hAnsi="Verdana" w:cs="Verdana"/>
          <w:sz w:val="18"/>
          <w:szCs w:val="18"/>
        </w:rPr>
        <w:t xml:space="preserve">In JScript 5.x the global object is a host object rather than a native object. The </w:t>
      </w:r>
      <w:r>
        <w:rPr>
          <w:rFonts w:ascii="Verdana" w:hAnsi="Verdana" w:cs="Verdana"/>
          <w:b/>
          <w:bCs/>
          <w:sz w:val="18"/>
          <w:szCs w:val="18"/>
        </w:rPr>
        <w:t xml:space="preserve">[[Class]] </w:t>
      </w:r>
      <w:r>
        <w:rPr>
          <w:rFonts w:ascii="Verdana" w:hAnsi="Verdana" w:cs="Verdana"/>
          <w:sz w:val="18"/>
          <w:szCs w:val="18"/>
        </w:rPr>
        <w:t>property of the global object has the value</w:t>
      </w:r>
      <w:r>
        <w:rPr>
          <w:rFonts w:ascii="Verdana" w:hAnsi="Verdana" w:cs="Verdana"/>
          <w:b/>
          <w:bCs/>
          <w:sz w:val="18"/>
          <w:szCs w:val="18"/>
        </w:rPr>
        <w:t xml:space="preserve"> </w:t>
      </w:r>
      <w:r>
        <w:rPr>
          <w:rFonts w:ascii="Courier New" w:hAnsi="Courier New" w:cs="Courier New"/>
          <w:b/>
          <w:bCs/>
          <w:sz w:val="18"/>
          <w:szCs w:val="18"/>
        </w:rPr>
        <w:t>Object</w:t>
      </w:r>
      <w:r>
        <w:rPr>
          <w:rFonts w:ascii="Verdana" w:hAnsi="Verdana" w:cs="Verdana"/>
          <w:sz w:val="18"/>
          <w:szCs w:val="18"/>
        </w:rPr>
        <w:t>. The JScript 5.x global</w:t>
      </w:r>
      <w:r>
        <w:rPr>
          <w:rFonts w:ascii="Verdana" w:hAnsi="Verdana" w:cs="Verdana"/>
          <w:b/>
          <w:bCs/>
          <w:sz w:val="18"/>
          <w:szCs w:val="18"/>
        </w:rPr>
        <w:t xml:space="preserve"> </w:t>
      </w:r>
      <w:r>
        <w:rPr>
          <w:rFonts w:ascii="Verdana" w:hAnsi="Verdana" w:cs="Verdana"/>
          <w:sz w:val="18"/>
          <w:szCs w:val="18"/>
        </w:rPr>
        <w:t xml:space="preserve">object does not actually have a </w:t>
      </w:r>
      <w:r>
        <w:rPr>
          <w:rFonts w:ascii="Verdana" w:hAnsi="Verdana" w:cs="Verdana"/>
          <w:b/>
          <w:bCs/>
          <w:sz w:val="18"/>
          <w:szCs w:val="18"/>
        </w:rPr>
        <w:t>[[Prototype]]</w:t>
      </w:r>
      <w:r>
        <w:rPr>
          <w:rFonts w:ascii="Verdana" w:hAnsi="Verdana" w:cs="Verdana"/>
          <w:sz w:val="18"/>
          <w:szCs w:val="18"/>
        </w:rPr>
        <w:t xml:space="preserve"> property but for all situations described in this specification it behaves as if it had a </w:t>
      </w:r>
      <w:r>
        <w:rPr>
          <w:rFonts w:ascii="Verdana" w:hAnsi="Verdana" w:cs="Verdana"/>
          <w:b/>
          <w:bCs/>
          <w:sz w:val="18"/>
          <w:szCs w:val="18"/>
        </w:rPr>
        <w:t>[[Prototype]]</w:t>
      </w:r>
      <w:r>
        <w:rPr>
          <w:rFonts w:ascii="Verdana" w:hAnsi="Verdana" w:cs="Verdana"/>
          <w:sz w:val="18"/>
          <w:szCs w:val="18"/>
        </w:rPr>
        <w:t xml:space="preserve"> property whose value was </w:t>
      </w:r>
      <w:r>
        <w:rPr>
          <w:rFonts w:ascii="Verdana" w:hAnsi="Verdana" w:cs="Verdana"/>
          <w:b/>
          <w:bCs/>
          <w:sz w:val="18"/>
          <w:szCs w:val="18"/>
        </w:rPr>
        <w:t>null</w:t>
      </w:r>
      <w:r>
        <w:rPr>
          <w:rFonts w:ascii="Verdana" w:hAnsi="Verdana" w:cs="Verdana"/>
          <w:sz w:val="18"/>
          <w:szCs w:val="18"/>
        </w:rPr>
        <w:t xml:space="preserve">. The global object does not inherit any properties from the built-in </w:t>
      </w:r>
      <w:r>
        <w:rPr>
          <w:rFonts w:ascii="Verdana" w:hAnsi="Verdana" w:cs="Verdana"/>
          <w:b/>
          <w:bCs/>
          <w:sz w:val="18"/>
          <w:szCs w:val="18"/>
        </w:rPr>
        <w:t>Object.prototype</w:t>
      </w:r>
      <w:r>
        <w:rPr>
          <w:rFonts w:ascii="Verdana" w:hAnsi="Verdana" w:cs="Verdana"/>
          <w:sz w:val="18"/>
          <w:szCs w:val="18"/>
        </w:rPr>
        <w:t xml:space="preserve"> object.</w:t>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66"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2.1.48  </w:t>
      </w:r>
      <w:r>
        <w:rPr>
          <w:rFonts w:ascii="Verdana" w:hAnsi="Verdana" w:cs="Verdana"/>
          <w:b/>
          <w:bCs/>
          <w:sz w:val="20"/>
          <w:szCs w:val="20"/>
        </w:rPr>
        <w:t>[ECMA-262] Section 15.1.2.1, eval(x)</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V0082:</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5" w:lineRule="auto"/>
        <w:ind w:right="20"/>
        <w:rPr>
          <w:rFonts w:ascii="Times New Roman" w:hAnsi="Times New Roman" w:cs="Times New Roman"/>
          <w:sz w:val="24"/>
          <w:szCs w:val="24"/>
        </w:rPr>
      </w:pPr>
      <w:r>
        <w:rPr>
          <w:rFonts w:ascii="Verdana" w:hAnsi="Verdana" w:cs="Verdana"/>
          <w:sz w:val="18"/>
          <w:szCs w:val="18"/>
        </w:rPr>
        <w:t xml:space="preserve">If value of the </w:t>
      </w:r>
      <w:r>
        <w:rPr>
          <w:rFonts w:ascii="Courier New" w:hAnsi="Courier New" w:cs="Courier New"/>
          <w:b/>
          <w:bCs/>
          <w:sz w:val="18"/>
          <w:szCs w:val="18"/>
        </w:rPr>
        <w:t>eval</w:t>
      </w:r>
      <w:r>
        <w:rPr>
          <w:rFonts w:ascii="Verdana" w:hAnsi="Verdana" w:cs="Verdana"/>
          <w:sz w:val="18"/>
          <w:szCs w:val="18"/>
        </w:rPr>
        <w:t xml:space="preserve"> property is used in any way other than a direct call (that is, other than by the exp</w:t>
      </w:r>
      <w:r>
        <w:rPr>
          <w:rFonts w:ascii="Verdana" w:hAnsi="Verdana" w:cs="Verdana"/>
          <w:sz w:val="18"/>
          <w:szCs w:val="18"/>
        </w:rPr>
        <w:t xml:space="preserve">licit use of its name as an </w:t>
      </w:r>
      <w:r>
        <w:rPr>
          <w:rFonts w:ascii="Verdana" w:hAnsi="Verdana" w:cs="Verdana"/>
          <w:i/>
          <w:iCs/>
          <w:sz w:val="18"/>
          <w:szCs w:val="18"/>
        </w:rPr>
        <w:t>Identifier</w:t>
      </w:r>
      <w:r>
        <w:rPr>
          <w:rFonts w:ascii="Verdana" w:hAnsi="Verdana" w:cs="Verdana"/>
          <w:sz w:val="18"/>
          <w:szCs w:val="18"/>
        </w:rPr>
        <w:t xml:space="preserve"> which is the </w:t>
      </w:r>
      <w:r>
        <w:rPr>
          <w:rFonts w:ascii="Verdana" w:hAnsi="Verdana" w:cs="Verdana"/>
          <w:i/>
          <w:iCs/>
          <w:sz w:val="18"/>
          <w:szCs w:val="18"/>
        </w:rPr>
        <w:t>MemberExpression</w:t>
      </w:r>
      <w:r>
        <w:rPr>
          <w:rFonts w:ascii="Verdana" w:hAnsi="Verdana" w:cs="Verdana"/>
          <w:sz w:val="18"/>
          <w:szCs w:val="18"/>
        </w:rPr>
        <w:t xml:space="preserve"> in a </w:t>
      </w:r>
      <w:r>
        <w:rPr>
          <w:rFonts w:ascii="Verdana" w:hAnsi="Verdana" w:cs="Verdana"/>
          <w:i/>
          <w:iCs/>
          <w:sz w:val="18"/>
          <w:szCs w:val="18"/>
        </w:rPr>
        <w:t>CallExpression</w:t>
      </w:r>
      <w:r>
        <w:rPr>
          <w:rFonts w:ascii="Verdana" w:hAnsi="Verdana" w:cs="Verdana"/>
          <w:sz w:val="18"/>
          <w:szCs w:val="18"/>
        </w:rPr>
        <w:t xml:space="preserve">), or if the </w:t>
      </w:r>
      <w:r>
        <w:rPr>
          <w:rFonts w:ascii="Courier New" w:hAnsi="Courier New" w:cs="Courier New"/>
          <w:b/>
          <w:bCs/>
          <w:sz w:val="18"/>
          <w:szCs w:val="18"/>
        </w:rPr>
        <w:t>eval</w:t>
      </w:r>
      <w:r>
        <w:rPr>
          <w:rFonts w:ascii="Verdana" w:hAnsi="Verdana" w:cs="Verdana"/>
          <w:sz w:val="18"/>
          <w:szCs w:val="18"/>
        </w:rPr>
        <w:t xml:space="preserve"> property is assigned to, an </w:t>
      </w:r>
      <w:r>
        <w:rPr>
          <w:rFonts w:ascii="Verdana" w:hAnsi="Verdana" w:cs="Verdana"/>
          <w:b/>
          <w:bCs/>
          <w:sz w:val="18"/>
          <w:szCs w:val="18"/>
        </w:rPr>
        <w:t>EvalError</w:t>
      </w:r>
      <w:r>
        <w:rPr>
          <w:rFonts w:ascii="Verdana" w:hAnsi="Verdana" w:cs="Verdana"/>
          <w:sz w:val="18"/>
          <w:szCs w:val="18"/>
        </w:rPr>
        <w:t xml:space="preserve"> exception may be thrown.</w:t>
      </w:r>
    </w:p>
    <w:p w:rsidR="00000000" w:rsidRDefault="00AD528A">
      <w:pPr>
        <w:pStyle w:val="DefaultParagraphFont"/>
        <w:widowControl w:val="0"/>
        <w:autoSpaceDE w:val="0"/>
        <w:autoSpaceDN w:val="0"/>
        <w:adjustRightInd w:val="0"/>
        <w:spacing w:after="0" w:line="273" w:lineRule="exact"/>
        <w:rPr>
          <w:rFonts w:ascii="Times New Roman" w:hAnsi="Times New Roman" w:cs="Times New Roman"/>
          <w:sz w:val="24"/>
          <w:szCs w:val="24"/>
        </w:rPr>
      </w:pPr>
      <w:r>
        <w:rPr>
          <w:noProof/>
        </w:rPr>
        <w:drawing>
          <wp:anchor distT="0" distB="0" distL="114300" distR="114300" simplePos="0" relativeHeight="251782144" behindDoc="1" locked="0" layoutInCell="0" allowOverlap="1">
            <wp:simplePos x="0" y="0"/>
            <wp:positionH relativeFrom="column">
              <wp:posOffset>362585</wp:posOffset>
            </wp:positionH>
            <wp:positionV relativeFrom="paragraph">
              <wp:posOffset>115570</wp:posOffset>
            </wp:positionV>
            <wp:extent cx="5377815" cy="50038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77815" cy="50038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24" w:lineRule="auto"/>
        <w:ind w:left="720" w:right="720"/>
        <w:jc w:val="both"/>
        <w:rPr>
          <w:rFonts w:ascii="Times New Roman" w:hAnsi="Times New Roman" w:cs="Times New Roman"/>
          <w:sz w:val="24"/>
          <w:szCs w:val="24"/>
        </w:rPr>
      </w:pPr>
      <w:r>
        <w:rPr>
          <w:rFonts w:ascii="Verdana" w:hAnsi="Verdana" w:cs="Verdana"/>
          <w:sz w:val="18"/>
          <w:szCs w:val="18"/>
        </w:rPr>
        <w:t xml:space="preserve">JScript 5.x does not restrict usage of the function that is the initial value of the </w:t>
      </w:r>
      <w:r>
        <w:rPr>
          <w:rFonts w:ascii="Courier New" w:hAnsi="Courier New" w:cs="Courier New"/>
          <w:b/>
          <w:bCs/>
          <w:sz w:val="18"/>
          <w:szCs w:val="18"/>
        </w:rPr>
        <w:t>eval</w:t>
      </w:r>
      <w:r>
        <w:rPr>
          <w:rFonts w:ascii="Verdana" w:hAnsi="Verdana" w:cs="Verdana"/>
          <w:sz w:val="18"/>
          <w:szCs w:val="18"/>
        </w:rPr>
        <w:t xml:space="preserve"> property or restrict assignment to the </w:t>
      </w:r>
      <w:r>
        <w:rPr>
          <w:rFonts w:ascii="Courier New" w:hAnsi="Courier New" w:cs="Courier New"/>
          <w:b/>
          <w:bCs/>
          <w:sz w:val="18"/>
          <w:szCs w:val="18"/>
        </w:rPr>
        <w:t>eval</w:t>
      </w:r>
      <w:r>
        <w:rPr>
          <w:rFonts w:ascii="Verdana" w:hAnsi="Verdana" w:cs="Verdana"/>
          <w:sz w:val="18"/>
          <w:szCs w:val="18"/>
        </w:rPr>
        <w:t xml:space="preserve"> property. It does not throw </w:t>
      </w:r>
      <w:r>
        <w:rPr>
          <w:rFonts w:ascii="Verdana" w:hAnsi="Verdana" w:cs="Verdana"/>
          <w:b/>
          <w:bCs/>
          <w:sz w:val="18"/>
          <w:szCs w:val="18"/>
        </w:rPr>
        <w:t>EvalError</w:t>
      </w:r>
      <w:r>
        <w:rPr>
          <w:rFonts w:ascii="Verdana" w:hAnsi="Verdana" w:cs="Verdana"/>
          <w:sz w:val="18"/>
          <w:szCs w:val="18"/>
        </w:rPr>
        <w:t xml:space="preserve"> in the situations.</w:t>
      </w:r>
    </w:p>
    <w:p w:rsidR="00000000" w:rsidRDefault="00C649A5">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2.1.49  </w:t>
      </w:r>
      <w:r>
        <w:rPr>
          <w:rFonts w:ascii="Verdana" w:hAnsi="Verdana" w:cs="Verdana"/>
          <w:b/>
          <w:bCs/>
          <w:sz w:val="20"/>
          <w:szCs w:val="20"/>
        </w:rPr>
        <w:t>[ECMA-262] Section 15.1.2.2, parseInt (string, radix)</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V0083:</w:t>
      </w:r>
    </w:p>
    <w:p w:rsidR="00000000" w:rsidRDefault="00C649A5">
      <w:pPr>
        <w:pStyle w:val="DefaultParagraphFont"/>
        <w:widowControl w:val="0"/>
        <w:autoSpaceDE w:val="0"/>
        <w:autoSpaceDN w:val="0"/>
        <w:adjustRightInd w:val="0"/>
        <w:spacing w:after="0" w:line="16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20"/>
        <w:rPr>
          <w:rFonts w:ascii="Times New Roman" w:hAnsi="Times New Roman" w:cs="Times New Roman"/>
          <w:sz w:val="24"/>
          <w:szCs w:val="24"/>
        </w:rPr>
      </w:pPr>
      <w:r>
        <w:rPr>
          <w:rFonts w:ascii="Verdana" w:hAnsi="Verdana" w:cs="Verdana"/>
          <w:sz w:val="20"/>
          <w:szCs w:val="20"/>
        </w:rPr>
        <w:t xml:space="preserve">When the </w:t>
      </w:r>
      <w:r>
        <w:rPr>
          <w:rFonts w:ascii="Courier New" w:hAnsi="Courier New" w:cs="Courier New"/>
          <w:b/>
          <w:bCs/>
          <w:sz w:val="20"/>
          <w:szCs w:val="20"/>
        </w:rPr>
        <w:t>parseInt</w:t>
      </w:r>
      <w:r>
        <w:rPr>
          <w:rFonts w:ascii="Verdana" w:hAnsi="Verdana" w:cs="Verdana"/>
          <w:sz w:val="20"/>
          <w:szCs w:val="20"/>
        </w:rPr>
        <w:t xml:space="preserve"> function is called, the following steps are taken:</w:t>
      </w:r>
    </w:p>
    <w:p w:rsidR="00000000" w:rsidRDefault="00C649A5">
      <w:pPr>
        <w:pStyle w:val="DefaultParagraphFont"/>
        <w:widowControl w:val="0"/>
        <w:autoSpaceDE w:val="0"/>
        <w:autoSpaceDN w:val="0"/>
        <w:adjustRightInd w:val="0"/>
        <w:spacing w:after="0" w:line="140" w:lineRule="exact"/>
        <w:rPr>
          <w:rFonts w:ascii="Times New Roman" w:hAnsi="Times New Roman" w:cs="Times New Roman"/>
          <w:sz w:val="24"/>
          <w:szCs w:val="24"/>
        </w:rPr>
      </w:pPr>
    </w:p>
    <w:p w:rsidR="00000000" w:rsidRDefault="00C649A5" w:rsidP="00C649A5">
      <w:pPr>
        <w:pStyle w:val="DefaultParagraphFont"/>
        <w:widowControl w:val="0"/>
        <w:numPr>
          <w:ilvl w:val="0"/>
          <w:numId w:val="63"/>
        </w:numPr>
        <w:tabs>
          <w:tab w:val="clear" w:pos="720"/>
          <w:tab w:val="num" w:pos="1840"/>
        </w:tabs>
        <w:overflowPunct w:val="0"/>
        <w:autoSpaceDE w:val="0"/>
        <w:autoSpaceDN w:val="0"/>
        <w:adjustRightInd w:val="0"/>
        <w:spacing w:after="0" w:line="239" w:lineRule="auto"/>
        <w:ind w:left="1840" w:hanging="356"/>
        <w:jc w:val="both"/>
        <w:rPr>
          <w:rFonts w:ascii="Verdana" w:hAnsi="Verdana" w:cs="Verdana"/>
          <w:sz w:val="20"/>
          <w:szCs w:val="20"/>
        </w:rPr>
      </w:pPr>
      <w:r>
        <w:rPr>
          <w:rFonts w:ascii="Verdana" w:hAnsi="Verdana" w:cs="Verdana"/>
          <w:sz w:val="20"/>
          <w:szCs w:val="20"/>
        </w:rPr>
        <w:t>Call</w:t>
      </w:r>
      <w:r>
        <w:rPr>
          <w:rFonts w:ascii="Verdana" w:hAnsi="Verdana" w:cs="Verdana"/>
          <w:sz w:val="20"/>
          <w:szCs w:val="20"/>
        </w:rPr>
        <w:t xml:space="preserve"> ToString(</w:t>
      </w:r>
      <w:r>
        <w:rPr>
          <w:rFonts w:ascii="Verdana" w:hAnsi="Verdana" w:cs="Verdana"/>
          <w:i/>
          <w:iCs/>
          <w:sz w:val="20"/>
          <w:szCs w:val="20"/>
        </w:rPr>
        <w:t>string</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70" w:lineRule="exact"/>
        <w:rPr>
          <w:rFonts w:ascii="Verdana" w:hAnsi="Verdana" w:cs="Verdana"/>
          <w:sz w:val="20"/>
          <w:szCs w:val="20"/>
        </w:rPr>
      </w:pPr>
    </w:p>
    <w:p w:rsidR="00000000" w:rsidRDefault="00C649A5" w:rsidP="00C649A5">
      <w:pPr>
        <w:pStyle w:val="DefaultParagraphFont"/>
        <w:widowControl w:val="0"/>
        <w:numPr>
          <w:ilvl w:val="0"/>
          <w:numId w:val="63"/>
        </w:numPr>
        <w:tabs>
          <w:tab w:val="clear" w:pos="720"/>
          <w:tab w:val="num" w:pos="1840"/>
        </w:tabs>
        <w:overflowPunct w:val="0"/>
        <w:autoSpaceDE w:val="0"/>
        <w:autoSpaceDN w:val="0"/>
        <w:adjustRightInd w:val="0"/>
        <w:spacing w:after="0" w:line="223" w:lineRule="auto"/>
        <w:ind w:left="1840" w:right="280" w:hanging="356"/>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S</w:t>
      </w:r>
      <w:r>
        <w:rPr>
          <w:rFonts w:ascii="Verdana" w:hAnsi="Verdana" w:cs="Verdana"/>
          <w:sz w:val="20"/>
          <w:szCs w:val="20"/>
        </w:rPr>
        <w:t xml:space="preserve"> be a newly created substring of Result(1) consisting of the first character that is not a </w:t>
      </w:r>
      <w:r>
        <w:rPr>
          <w:rFonts w:ascii="Verdana" w:hAnsi="Verdana" w:cs="Verdana"/>
          <w:i/>
          <w:iCs/>
          <w:sz w:val="20"/>
          <w:szCs w:val="20"/>
        </w:rPr>
        <w:t>StrWhiteSpaceChar</w:t>
      </w:r>
      <w:r>
        <w:rPr>
          <w:rFonts w:ascii="Verdana" w:hAnsi="Verdana" w:cs="Verdana"/>
          <w:sz w:val="20"/>
          <w:szCs w:val="20"/>
        </w:rPr>
        <w:t xml:space="preserve"> and all characters following that character. (In other words, remove leading white space.) </w:t>
      </w:r>
    </w:p>
    <w:p w:rsidR="00000000" w:rsidRDefault="00C649A5">
      <w:pPr>
        <w:pStyle w:val="DefaultParagraphFont"/>
        <w:widowControl w:val="0"/>
        <w:autoSpaceDE w:val="0"/>
        <w:autoSpaceDN w:val="0"/>
        <w:adjustRightInd w:val="0"/>
        <w:spacing w:after="0" w:line="122" w:lineRule="exact"/>
        <w:rPr>
          <w:rFonts w:ascii="Verdana" w:hAnsi="Verdana" w:cs="Verdana"/>
          <w:sz w:val="20"/>
          <w:szCs w:val="20"/>
        </w:rPr>
      </w:pPr>
    </w:p>
    <w:p w:rsidR="00000000" w:rsidRDefault="00C649A5" w:rsidP="00C649A5">
      <w:pPr>
        <w:pStyle w:val="DefaultParagraphFont"/>
        <w:widowControl w:val="0"/>
        <w:numPr>
          <w:ilvl w:val="0"/>
          <w:numId w:val="63"/>
        </w:numPr>
        <w:tabs>
          <w:tab w:val="clear" w:pos="720"/>
          <w:tab w:val="num" w:pos="1840"/>
        </w:tabs>
        <w:overflowPunct w:val="0"/>
        <w:autoSpaceDE w:val="0"/>
        <w:autoSpaceDN w:val="0"/>
        <w:adjustRightInd w:val="0"/>
        <w:spacing w:after="0" w:line="239" w:lineRule="auto"/>
        <w:ind w:left="1840" w:hanging="356"/>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sign</w:t>
      </w:r>
      <w:r>
        <w:rPr>
          <w:rFonts w:ascii="Verdana" w:hAnsi="Verdana" w:cs="Verdana"/>
          <w:sz w:val="20"/>
          <w:szCs w:val="20"/>
        </w:rPr>
        <w:t xml:space="preserve"> be 1. </w:t>
      </w:r>
    </w:p>
    <w:p w:rsidR="00000000" w:rsidRDefault="00C649A5">
      <w:pPr>
        <w:pStyle w:val="DefaultParagraphFont"/>
        <w:widowControl w:val="0"/>
        <w:autoSpaceDE w:val="0"/>
        <w:autoSpaceDN w:val="0"/>
        <w:adjustRightInd w:val="0"/>
        <w:spacing w:after="0" w:line="170" w:lineRule="exact"/>
        <w:rPr>
          <w:rFonts w:ascii="Verdana" w:hAnsi="Verdana" w:cs="Verdana"/>
          <w:sz w:val="20"/>
          <w:szCs w:val="20"/>
        </w:rPr>
      </w:pPr>
    </w:p>
    <w:p w:rsidR="00000000" w:rsidRDefault="00C649A5" w:rsidP="00C649A5">
      <w:pPr>
        <w:pStyle w:val="DefaultParagraphFont"/>
        <w:widowControl w:val="0"/>
        <w:numPr>
          <w:ilvl w:val="0"/>
          <w:numId w:val="63"/>
        </w:numPr>
        <w:tabs>
          <w:tab w:val="clear" w:pos="720"/>
          <w:tab w:val="num" w:pos="1840"/>
        </w:tabs>
        <w:overflowPunct w:val="0"/>
        <w:autoSpaceDE w:val="0"/>
        <w:autoSpaceDN w:val="0"/>
        <w:adjustRightInd w:val="0"/>
        <w:spacing w:after="0" w:line="217" w:lineRule="auto"/>
        <w:ind w:left="1840" w:right="220" w:hanging="356"/>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S</w:t>
      </w:r>
      <w:r>
        <w:rPr>
          <w:rFonts w:ascii="Verdana" w:hAnsi="Verdana" w:cs="Verdana"/>
          <w:sz w:val="20"/>
          <w:szCs w:val="20"/>
        </w:rPr>
        <w:t xml:space="preserve"> is not empty and the first character of </w:t>
      </w:r>
      <w:r>
        <w:rPr>
          <w:rFonts w:ascii="Verdana" w:hAnsi="Verdana" w:cs="Verdana"/>
          <w:i/>
          <w:iCs/>
          <w:sz w:val="20"/>
          <w:szCs w:val="20"/>
        </w:rPr>
        <w:t>S</w:t>
      </w:r>
      <w:r>
        <w:rPr>
          <w:rFonts w:ascii="Verdana" w:hAnsi="Verdana" w:cs="Verdana"/>
          <w:sz w:val="20"/>
          <w:szCs w:val="20"/>
        </w:rPr>
        <w:t xml:space="preserve"> is a minus sign </w:t>
      </w:r>
      <w:r>
        <w:rPr>
          <w:rFonts w:ascii="Courier New" w:hAnsi="Courier New" w:cs="Courier New"/>
          <w:b/>
          <w:bCs/>
          <w:sz w:val="20"/>
          <w:szCs w:val="20"/>
        </w:rPr>
        <w:t>-</w:t>
      </w:r>
      <w:r>
        <w:rPr>
          <w:rFonts w:ascii="Verdana" w:hAnsi="Verdana" w:cs="Verdana"/>
          <w:sz w:val="20"/>
          <w:szCs w:val="20"/>
        </w:rPr>
        <w:t xml:space="preserve">, let </w:t>
      </w:r>
      <w:r>
        <w:rPr>
          <w:rFonts w:ascii="Verdana" w:hAnsi="Verdana" w:cs="Verdana"/>
          <w:i/>
          <w:iCs/>
          <w:sz w:val="20"/>
          <w:szCs w:val="20"/>
        </w:rPr>
        <w:t>sign</w:t>
      </w:r>
      <w:r>
        <w:rPr>
          <w:rFonts w:ascii="Verdana" w:hAnsi="Verdana" w:cs="Verdana"/>
          <w:sz w:val="20"/>
          <w:szCs w:val="20"/>
        </w:rPr>
        <w:t xml:space="preserve"> be </w:t>
      </w:r>
      <w:r>
        <w:rPr>
          <w:rFonts w:ascii="Symbol" w:hAnsi="Symbol" w:cs="Symbol"/>
          <w:sz w:val="20"/>
          <w:szCs w:val="20"/>
        </w:rPr>
        <w:t></w:t>
      </w:r>
      <w:r>
        <w:rPr>
          <w:rFonts w:ascii="Verdana" w:hAnsi="Verdana" w:cs="Verdana"/>
          <w:sz w:val="20"/>
          <w:szCs w:val="20"/>
        </w:rPr>
        <w:t xml:space="preserve">1. </w:t>
      </w:r>
    </w:p>
    <w:p w:rsidR="00000000" w:rsidRDefault="00C649A5">
      <w:pPr>
        <w:pStyle w:val="DefaultParagraphFont"/>
        <w:widowControl w:val="0"/>
        <w:autoSpaceDE w:val="0"/>
        <w:autoSpaceDN w:val="0"/>
        <w:adjustRightInd w:val="0"/>
        <w:spacing w:after="0" w:line="168" w:lineRule="exact"/>
        <w:rPr>
          <w:rFonts w:ascii="Verdana" w:hAnsi="Verdana" w:cs="Verdana"/>
          <w:sz w:val="20"/>
          <w:szCs w:val="20"/>
        </w:rPr>
      </w:pPr>
    </w:p>
    <w:p w:rsidR="00000000" w:rsidRDefault="00C649A5" w:rsidP="00C649A5">
      <w:pPr>
        <w:pStyle w:val="DefaultParagraphFont"/>
        <w:widowControl w:val="0"/>
        <w:numPr>
          <w:ilvl w:val="0"/>
          <w:numId w:val="63"/>
        </w:numPr>
        <w:tabs>
          <w:tab w:val="clear" w:pos="720"/>
          <w:tab w:val="num" w:pos="1840"/>
        </w:tabs>
        <w:overflowPunct w:val="0"/>
        <w:autoSpaceDE w:val="0"/>
        <w:autoSpaceDN w:val="0"/>
        <w:adjustRightInd w:val="0"/>
        <w:spacing w:after="0" w:line="209" w:lineRule="auto"/>
        <w:ind w:left="1840" w:right="140" w:hanging="356"/>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S</w:t>
      </w:r>
      <w:r>
        <w:rPr>
          <w:rFonts w:ascii="Verdana" w:hAnsi="Verdana" w:cs="Verdana"/>
          <w:sz w:val="20"/>
          <w:szCs w:val="20"/>
        </w:rPr>
        <w:t xml:space="preserve"> is not empty and the first character of </w:t>
      </w:r>
      <w:r>
        <w:rPr>
          <w:rFonts w:ascii="Verdana" w:hAnsi="Verdana" w:cs="Verdana"/>
          <w:i/>
          <w:iCs/>
          <w:sz w:val="20"/>
          <w:szCs w:val="20"/>
        </w:rPr>
        <w:t>S</w:t>
      </w:r>
      <w:r>
        <w:rPr>
          <w:rFonts w:ascii="Verdana" w:hAnsi="Verdana" w:cs="Verdana"/>
          <w:sz w:val="20"/>
          <w:szCs w:val="20"/>
        </w:rPr>
        <w:t xml:space="preserve"> is a plus sign </w:t>
      </w:r>
      <w:r>
        <w:rPr>
          <w:rFonts w:ascii="Courier New" w:hAnsi="Courier New" w:cs="Courier New"/>
          <w:b/>
          <w:bCs/>
          <w:sz w:val="20"/>
          <w:szCs w:val="20"/>
        </w:rPr>
        <w:t>+</w:t>
      </w:r>
      <w:r>
        <w:rPr>
          <w:rFonts w:ascii="Verdana" w:hAnsi="Verdana" w:cs="Verdana"/>
          <w:sz w:val="20"/>
          <w:szCs w:val="20"/>
        </w:rPr>
        <w:t xml:space="preserve"> or a minus sign </w:t>
      </w:r>
      <w:r>
        <w:rPr>
          <w:rFonts w:ascii="Courier New" w:hAnsi="Courier New" w:cs="Courier New"/>
          <w:b/>
          <w:bCs/>
          <w:sz w:val="20"/>
          <w:szCs w:val="20"/>
        </w:rPr>
        <w:t>-</w:t>
      </w:r>
      <w:r>
        <w:rPr>
          <w:rFonts w:ascii="Verdana" w:hAnsi="Verdana" w:cs="Verdana"/>
          <w:sz w:val="20"/>
          <w:szCs w:val="20"/>
        </w:rPr>
        <w:t xml:space="preserve">, then remove the first character from </w:t>
      </w:r>
      <w:r>
        <w:rPr>
          <w:rFonts w:ascii="Verdana" w:hAnsi="Verdana" w:cs="Verdana"/>
          <w:i/>
          <w:iCs/>
          <w:sz w:val="20"/>
          <w:szCs w:val="20"/>
        </w:rPr>
        <w:t>S</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37" w:lineRule="exact"/>
        <w:rPr>
          <w:rFonts w:ascii="Verdana" w:hAnsi="Verdana" w:cs="Verdana"/>
          <w:sz w:val="20"/>
          <w:szCs w:val="20"/>
        </w:rPr>
      </w:pPr>
    </w:p>
    <w:p w:rsidR="00000000" w:rsidRDefault="00C649A5" w:rsidP="00C649A5">
      <w:pPr>
        <w:pStyle w:val="DefaultParagraphFont"/>
        <w:widowControl w:val="0"/>
        <w:numPr>
          <w:ilvl w:val="0"/>
          <w:numId w:val="63"/>
        </w:numPr>
        <w:tabs>
          <w:tab w:val="clear" w:pos="720"/>
          <w:tab w:val="num" w:pos="1840"/>
        </w:tabs>
        <w:overflowPunct w:val="0"/>
        <w:autoSpaceDE w:val="0"/>
        <w:autoSpaceDN w:val="0"/>
        <w:adjustRightInd w:val="0"/>
        <w:spacing w:after="0" w:line="239" w:lineRule="auto"/>
        <w:ind w:left="1840" w:hanging="356"/>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R</w:t>
      </w:r>
      <w:r>
        <w:rPr>
          <w:rFonts w:ascii="Verdana" w:hAnsi="Verdana" w:cs="Verdana"/>
          <w:sz w:val="20"/>
          <w:szCs w:val="20"/>
        </w:rPr>
        <w:t xml:space="preserve"> = ToInt32(</w:t>
      </w:r>
      <w:r>
        <w:rPr>
          <w:rFonts w:ascii="Verdana" w:hAnsi="Verdana" w:cs="Verdana"/>
          <w:i/>
          <w:iCs/>
          <w:sz w:val="20"/>
          <w:szCs w:val="20"/>
        </w:rPr>
        <w:t>radix</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21" w:lineRule="exact"/>
        <w:rPr>
          <w:rFonts w:ascii="Verdana" w:hAnsi="Verdana" w:cs="Verdana"/>
          <w:sz w:val="20"/>
          <w:szCs w:val="20"/>
        </w:rPr>
      </w:pPr>
    </w:p>
    <w:p w:rsidR="00000000" w:rsidRDefault="00C649A5" w:rsidP="00C649A5">
      <w:pPr>
        <w:pStyle w:val="DefaultParagraphFont"/>
        <w:widowControl w:val="0"/>
        <w:numPr>
          <w:ilvl w:val="0"/>
          <w:numId w:val="63"/>
        </w:numPr>
        <w:tabs>
          <w:tab w:val="clear" w:pos="720"/>
          <w:tab w:val="num" w:pos="1840"/>
        </w:tabs>
        <w:overflowPunct w:val="0"/>
        <w:autoSpaceDE w:val="0"/>
        <w:autoSpaceDN w:val="0"/>
        <w:adjustRightInd w:val="0"/>
        <w:spacing w:after="0" w:line="239" w:lineRule="auto"/>
        <w:ind w:left="1840" w:hanging="356"/>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R</w:t>
      </w:r>
      <w:r>
        <w:rPr>
          <w:rFonts w:ascii="Verdana" w:hAnsi="Verdana" w:cs="Verdana"/>
          <w:sz w:val="20"/>
          <w:szCs w:val="20"/>
        </w:rPr>
        <w:t xml:space="preserve"> = 0, go to step 11. </w:t>
      </w:r>
    </w:p>
    <w:p w:rsidR="00000000" w:rsidRDefault="00C649A5">
      <w:pPr>
        <w:pStyle w:val="DefaultParagraphFont"/>
        <w:widowControl w:val="0"/>
        <w:autoSpaceDE w:val="0"/>
        <w:autoSpaceDN w:val="0"/>
        <w:adjustRightInd w:val="0"/>
        <w:spacing w:after="0" w:line="121" w:lineRule="exact"/>
        <w:rPr>
          <w:rFonts w:ascii="Verdana" w:hAnsi="Verdana" w:cs="Verdana"/>
          <w:sz w:val="20"/>
          <w:szCs w:val="20"/>
        </w:rPr>
      </w:pPr>
    </w:p>
    <w:p w:rsidR="00000000" w:rsidRDefault="00C649A5" w:rsidP="00C649A5">
      <w:pPr>
        <w:pStyle w:val="DefaultParagraphFont"/>
        <w:widowControl w:val="0"/>
        <w:numPr>
          <w:ilvl w:val="0"/>
          <w:numId w:val="63"/>
        </w:numPr>
        <w:tabs>
          <w:tab w:val="clear" w:pos="720"/>
          <w:tab w:val="num" w:pos="1840"/>
        </w:tabs>
        <w:overflowPunct w:val="0"/>
        <w:autoSpaceDE w:val="0"/>
        <w:autoSpaceDN w:val="0"/>
        <w:adjustRightInd w:val="0"/>
        <w:spacing w:after="0" w:line="239" w:lineRule="auto"/>
        <w:ind w:left="1840" w:hanging="356"/>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R</w:t>
      </w:r>
      <w:r>
        <w:rPr>
          <w:rFonts w:ascii="Verdana" w:hAnsi="Verdana" w:cs="Verdana"/>
          <w:sz w:val="20"/>
          <w:szCs w:val="20"/>
        </w:rPr>
        <w:t xml:space="preserve"> &lt; 2 or </w:t>
      </w:r>
      <w:r>
        <w:rPr>
          <w:rFonts w:ascii="Verdana" w:hAnsi="Verdana" w:cs="Verdana"/>
          <w:i/>
          <w:iCs/>
          <w:sz w:val="20"/>
          <w:szCs w:val="20"/>
        </w:rPr>
        <w:t>R</w:t>
      </w:r>
      <w:r>
        <w:rPr>
          <w:rFonts w:ascii="Verdana" w:hAnsi="Verdana" w:cs="Verdana"/>
          <w:sz w:val="20"/>
          <w:szCs w:val="20"/>
        </w:rPr>
        <w:t xml:space="preserve"> &gt; 36, then return </w:t>
      </w:r>
      <w:r>
        <w:rPr>
          <w:rFonts w:ascii="Verdana" w:hAnsi="Verdana" w:cs="Verdana"/>
          <w:b/>
          <w:bCs/>
          <w:sz w:val="20"/>
          <w:szCs w:val="20"/>
        </w:rPr>
        <w:t>NaN</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20" w:lineRule="exact"/>
        <w:rPr>
          <w:rFonts w:ascii="Verdana" w:hAnsi="Verdana" w:cs="Verdana"/>
          <w:sz w:val="20"/>
          <w:szCs w:val="20"/>
        </w:rPr>
      </w:pPr>
    </w:p>
    <w:p w:rsidR="00000000" w:rsidRDefault="00C649A5" w:rsidP="00C649A5">
      <w:pPr>
        <w:pStyle w:val="DefaultParagraphFont"/>
        <w:widowControl w:val="0"/>
        <w:numPr>
          <w:ilvl w:val="0"/>
          <w:numId w:val="63"/>
        </w:numPr>
        <w:tabs>
          <w:tab w:val="clear" w:pos="720"/>
          <w:tab w:val="num" w:pos="1840"/>
        </w:tabs>
        <w:overflowPunct w:val="0"/>
        <w:autoSpaceDE w:val="0"/>
        <w:autoSpaceDN w:val="0"/>
        <w:adjustRightInd w:val="0"/>
        <w:spacing w:after="0" w:line="239" w:lineRule="auto"/>
        <w:ind w:left="1840" w:hanging="356"/>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R</w:t>
      </w:r>
      <w:r>
        <w:rPr>
          <w:rFonts w:ascii="Verdana" w:hAnsi="Verdana" w:cs="Verdana"/>
          <w:sz w:val="20"/>
          <w:szCs w:val="20"/>
        </w:rPr>
        <w:t xml:space="preserve"> = 16, go to step 13. </w:t>
      </w:r>
    </w:p>
    <w:p w:rsidR="00000000" w:rsidRDefault="00C649A5">
      <w:pPr>
        <w:pStyle w:val="DefaultParagraphFont"/>
        <w:widowControl w:val="0"/>
        <w:autoSpaceDE w:val="0"/>
        <w:autoSpaceDN w:val="0"/>
        <w:adjustRightInd w:val="0"/>
        <w:spacing w:after="0" w:line="121" w:lineRule="exact"/>
        <w:rPr>
          <w:rFonts w:ascii="Verdana" w:hAnsi="Verdana" w:cs="Verdana"/>
          <w:sz w:val="20"/>
          <w:szCs w:val="20"/>
        </w:rPr>
      </w:pPr>
    </w:p>
    <w:p w:rsidR="00000000" w:rsidRDefault="00C649A5" w:rsidP="00C649A5">
      <w:pPr>
        <w:pStyle w:val="DefaultParagraphFont"/>
        <w:widowControl w:val="0"/>
        <w:numPr>
          <w:ilvl w:val="0"/>
          <w:numId w:val="63"/>
        </w:numPr>
        <w:tabs>
          <w:tab w:val="clear" w:pos="720"/>
          <w:tab w:val="num" w:pos="1840"/>
        </w:tabs>
        <w:overflowPunct w:val="0"/>
        <w:autoSpaceDE w:val="0"/>
        <w:autoSpaceDN w:val="0"/>
        <w:adjustRightInd w:val="0"/>
        <w:spacing w:after="0" w:line="239" w:lineRule="auto"/>
        <w:ind w:left="1840" w:hanging="356"/>
        <w:jc w:val="both"/>
        <w:rPr>
          <w:rFonts w:ascii="Verdana" w:hAnsi="Verdana" w:cs="Verdana"/>
          <w:sz w:val="20"/>
          <w:szCs w:val="20"/>
        </w:rPr>
      </w:pPr>
      <w:r>
        <w:rPr>
          <w:rFonts w:ascii="Verdana" w:hAnsi="Verdana" w:cs="Verdana"/>
          <w:sz w:val="20"/>
          <w:szCs w:val="20"/>
        </w:rPr>
        <w:t xml:space="preserve">Go to step 14.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83168" behindDoc="1" locked="0" layoutInCell="0" allowOverlap="1">
            <wp:simplePos x="0" y="0"/>
            <wp:positionH relativeFrom="column">
              <wp:posOffset>-139065</wp:posOffset>
            </wp:positionH>
            <wp:positionV relativeFrom="paragraph">
              <wp:posOffset>448945</wp:posOffset>
            </wp:positionV>
            <wp:extent cx="6268085" cy="635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3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47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2" w:right="1440" w:bottom="589" w:left="1180" w:header="720" w:footer="720" w:gutter="0"/>
          <w:cols w:space="720" w:equalWidth="0">
            <w:col w:w="9620"/>
          </w:cols>
          <w:noEndnote/>
        </w:sectPr>
      </w:pPr>
    </w:p>
    <w:p w:rsidR="00000000" w:rsidRDefault="00C649A5" w:rsidP="00C649A5">
      <w:pPr>
        <w:pStyle w:val="DefaultParagraphFont"/>
        <w:widowControl w:val="0"/>
        <w:numPr>
          <w:ilvl w:val="1"/>
          <w:numId w:val="64"/>
        </w:numPr>
        <w:tabs>
          <w:tab w:val="clear" w:pos="1440"/>
          <w:tab w:val="num" w:pos="1850"/>
        </w:tabs>
        <w:overflowPunct w:val="0"/>
        <w:autoSpaceDE w:val="0"/>
        <w:autoSpaceDN w:val="0"/>
        <w:adjustRightInd w:val="0"/>
        <w:spacing w:after="0" w:line="239" w:lineRule="auto"/>
        <w:ind w:left="1850" w:hanging="356"/>
        <w:jc w:val="both"/>
        <w:rPr>
          <w:rFonts w:ascii="Verdana" w:hAnsi="Verdana" w:cs="Verdana"/>
          <w:sz w:val="20"/>
          <w:szCs w:val="20"/>
        </w:rPr>
      </w:pPr>
      <w:bookmarkStart w:id="48" w:name="page48"/>
      <w:bookmarkEnd w:id="48"/>
      <w:r>
        <w:rPr>
          <w:rFonts w:ascii="Verdana" w:hAnsi="Verdana" w:cs="Verdana"/>
          <w:sz w:val="20"/>
          <w:szCs w:val="20"/>
        </w:rPr>
        <w:lastRenderedPageBreak/>
        <w:t xml:space="preserve">Let </w:t>
      </w:r>
      <w:r>
        <w:rPr>
          <w:rFonts w:ascii="Verdana" w:hAnsi="Verdana" w:cs="Verdana"/>
          <w:i/>
          <w:iCs/>
          <w:sz w:val="20"/>
          <w:szCs w:val="20"/>
        </w:rPr>
        <w:t>R</w:t>
      </w:r>
      <w:r>
        <w:rPr>
          <w:rFonts w:ascii="Verdana" w:hAnsi="Verdana" w:cs="Verdana"/>
          <w:sz w:val="20"/>
          <w:szCs w:val="20"/>
        </w:rPr>
        <w:t xml:space="preserve"> = 10. </w:t>
      </w:r>
    </w:p>
    <w:p w:rsidR="00000000" w:rsidRDefault="00C649A5">
      <w:pPr>
        <w:pStyle w:val="DefaultParagraphFont"/>
        <w:widowControl w:val="0"/>
        <w:autoSpaceDE w:val="0"/>
        <w:autoSpaceDN w:val="0"/>
        <w:adjustRightInd w:val="0"/>
        <w:spacing w:after="0" w:line="171" w:lineRule="exact"/>
        <w:rPr>
          <w:rFonts w:ascii="Verdana" w:hAnsi="Verdana" w:cs="Verdana"/>
          <w:sz w:val="20"/>
          <w:szCs w:val="20"/>
        </w:rPr>
      </w:pPr>
    </w:p>
    <w:p w:rsidR="00000000" w:rsidRDefault="00C649A5" w:rsidP="00C649A5">
      <w:pPr>
        <w:pStyle w:val="DefaultParagraphFont"/>
        <w:widowControl w:val="0"/>
        <w:numPr>
          <w:ilvl w:val="1"/>
          <w:numId w:val="64"/>
        </w:numPr>
        <w:tabs>
          <w:tab w:val="clear" w:pos="1440"/>
          <w:tab w:val="num" w:pos="1850"/>
        </w:tabs>
        <w:overflowPunct w:val="0"/>
        <w:autoSpaceDE w:val="0"/>
        <w:autoSpaceDN w:val="0"/>
        <w:adjustRightInd w:val="0"/>
        <w:spacing w:after="0" w:line="223" w:lineRule="auto"/>
        <w:ind w:left="1850" w:right="100" w:hanging="356"/>
        <w:rPr>
          <w:rFonts w:ascii="Verdana" w:hAnsi="Verdana" w:cs="Verdana"/>
          <w:sz w:val="20"/>
          <w:szCs w:val="20"/>
        </w:rPr>
      </w:pPr>
      <w:r>
        <w:rPr>
          <w:rFonts w:ascii="Verdana" w:hAnsi="Verdana" w:cs="Verdana"/>
          <w:sz w:val="20"/>
          <w:szCs w:val="20"/>
        </w:rPr>
        <w:t xml:space="preserve">If the length of </w:t>
      </w:r>
      <w:r>
        <w:rPr>
          <w:rFonts w:ascii="Verdana" w:hAnsi="Verdana" w:cs="Verdana"/>
          <w:i/>
          <w:iCs/>
          <w:sz w:val="20"/>
          <w:szCs w:val="20"/>
        </w:rPr>
        <w:t>S</w:t>
      </w:r>
      <w:r>
        <w:rPr>
          <w:rFonts w:ascii="Verdana" w:hAnsi="Verdana" w:cs="Verdana"/>
          <w:sz w:val="20"/>
          <w:szCs w:val="20"/>
        </w:rPr>
        <w:t xml:space="preserve"> is at least 1 and the first character of </w:t>
      </w:r>
      <w:r>
        <w:rPr>
          <w:rFonts w:ascii="Verdana" w:hAnsi="Verdana" w:cs="Verdana"/>
          <w:i/>
          <w:iCs/>
          <w:sz w:val="20"/>
          <w:szCs w:val="20"/>
        </w:rPr>
        <w:t>S</w:t>
      </w:r>
      <w:r>
        <w:rPr>
          <w:rFonts w:ascii="Verdana" w:hAnsi="Verdana" w:cs="Verdana"/>
          <w:sz w:val="20"/>
          <w:szCs w:val="20"/>
        </w:rPr>
        <w:t xml:space="preserve"> is “</w:t>
      </w:r>
      <w:r>
        <w:rPr>
          <w:rFonts w:ascii="Courier New" w:hAnsi="Courier New" w:cs="Courier New"/>
          <w:b/>
          <w:bCs/>
          <w:sz w:val="20"/>
          <w:szCs w:val="20"/>
        </w:rPr>
        <w:t>0</w:t>
      </w:r>
      <w:r>
        <w:rPr>
          <w:rFonts w:ascii="Verdana" w:hAnsi="Verdana" w:cs="Verdana"/>
          <w:sz w:val="20"/>
          <w:szCs w:val="20"/>
        </w:rPr>
        <w:t xml:space="preserve">”, then at the implementation's discretion either let </w:t>
      </w:r>
      <w:r>
        <w:rPr>
          <w:rFonts w:ascii="Verdana" w:hAnsi="Verdana" w:cs="Verdana"/>
          <w:i/>
          <w:iCs/>
          <w:sz w:val="20"/>
          <w:szCs w:val="20"/>
        </w:rPr>
        <w:t>R</w:t>
      </w:r>
      <w:r>
        <w:rPr>
          <w:rFonts w:ascii="Verdana" w:hAnsi="Verdana" w:cs="Verdana"/>
          <w:sz w:val="20"/>
          <w:szCs w:val="20"/>
        </w:rPr>
        <w:t xml:space="preserve"> = 8 or leave </w:t>
      </w:r>
      <w:r>
        <w:rPr>
          <w:rFonts w:ascii="Verdana" w:hAnsi="Verdana" w:cs="Verdana"/>
          <w:i/>
          <w:iCs/>
          <w:sz w:val="20"/>
          <w:szCs w:val="20"/>
        </w:rPr>
        <w:t>R</w:t>
      </w:r>
      <w:r>
        <w:rPr>
          <w:rFonts w:ascii="Verdana" w:hAnsi="Verdana" w:cs="Verdana"/>
          <w:sz w:val="20"/>
          <w:szCs w:val="20"/>
        </w:rPr>
        <w:t xml:space="preserve"> </w:t>
      </w:r>
      <w:r>
        <w:rPr>
          <w:rFonts w:ascii="Verdana" w:hAnsi="Verdana" w:cs="Verdana"/>
          <w:sz w:val="20"/>
          <w:szCs w:val="20"/>
        </w:rPr>
        <w:t xml:space="preserve">unchanged. </w:t>
      </w:r>
      <w:r>
        <w:rPr>
          <w:rFonts w:ascii="Verdana" w:hAnsi="Verdana" w:cs="Verdana"/>
          <w:sz w:val="20"/>
          <w:szCs w:val="20"/>
          <w:u w:val="single"/>
        </w:rPr>
        <w:t xml:space="preserve">JScript 5.x always sets </w:t>
      </w:r>
      <w:r>
        <w:rPr>
          <w:rFonts w:ascii="Verdana" w:hAnsi="Verdana" w:cs="Verdana"/>
          <w:i/>
          <w:iCs/>
          <w:sz w:val="20"/>
          <w:szCs w:val="20"/>
          <w:u w:val="single"/>
        </w:rPr>
        <w:t>R</w:t>
      </w:r>
      <w:r>
        <w:rPr>
          <w:rFonts w:ascii="Verdana" w:hAnsi="Verdana" w:cs="Verdana"/>
          <w:sz w:val="20"/>
          <w:szCs w:val="20"/>
          <w:u w:val="single"/>
        </w:rPr>
        <w:t xml:space="preserve">=8 in this situation. </w:t>
      </w:r>
    </w:p>
    <w:p w:rsidR="00000000" w:rsidRDefault="00C649A5">
      <w:pPr>
        <w:pStyle w:val="DefaultParagraphFont"/>
        <w:widowControl w:val="0"/>
        <w:autoSpaceDE w:val="0"/>
        <w:autoSpaceDN w:val="0"/>
        <w:adjustRightInd w:val="0"/>
        <w:spacing w:after="0" w:line="172" w:lineRule="exact"/>
        <w:rPr>
          <w:rFonts w:ascii="Verdana" w:hAnsi="Verdana" w:cs="Verdana"/>
          <w:sz w:val="20"/>
          <w:szCs w:val="20"/>
        </w:rPr>
      </w:pPr>
    </w:p>
    <w:p w:rsidR="00000000" w:rsidRDefault="00C649A5" w:rsidP="00C649A5">
      <w:pPr>
        <w:pStyle w:val="DefaultParagraphFont"/>
        <w:widowControl w:val="0"/>
        <w:numPr>
          <w:ilvl w:val="1"/>
          <w:numId w:val="64"/>
        </w:numPr>
        <w:tabs>
          <w:tab w:val="clear" w:pos="1440"/>
          <w:tab w:val="num" w:pos="1850"/>
        </w:tabs>
        <w:overflowPunct w:val="0"/>
        <w:autoSpaceDE w:val="0"/>
        <w:autoSpaceDN w:val="0"/>
        <w:adjustRightInd w:val="0"/>
        <w:spacing w:after="0" w:line="208" w:lineRule="auto"/>
        <w:ind w:left="1850" w:right="160" w:hanging="356"/>
        <w:rPr>
          <w:rFonts w:ascii="Verdana" w:hAnsi="Verdana" w:cs="Verdana"/>
          <w:sz w:val="20"/>
          <w:szCs w:val="20"/>
        </w:rPr>
      </w:pPr>
      <w:r>
        <w:rPr>
          <w:rFonts w:ascii="Verdana" w:hAnsi="Verdana" w:cs="Verdana"/>
          <w:sz w:val="20"/>
          <w:szCs w:val="20"/>
        </w:rPr>
        <w:t xml:space="preserve">If the length of </w:t>
      </w:r>
      <w:r>
        <w:rPr>
          <w:rFonts w:ascii="Verdana" w:hAnsi="Verdana" w:cs="Verdana"/>
          <w:i/>
          <w:iCs/>
          <w:sz w:val="20"/>
          <w:szCs w:val="20"/>
        </w:rPr>
        <w:t>S</w:t>
      </w:r>
      <w:r>
        <w:rPr>
          <w:rFonts w:ascii="Verdana" w:hAnsi="Verdana" w:cs="Verdana"/>
          <w:sz w:val="20"/>
          <w:szCs w:val="20"/>
        </w:rPr>
        <w:t xml:space="preserve"> is at least 2 and the first two characters of </w:t>
      </w:r>
      <w:r>
        <w:rPr>
          <w:rFonts w:ascii="Verdana" w:hAnsi="Verdana" w:cs="Verdana"/>
          <w:i/>
          <w:iCs/>
          <w:sz w:val="20"/>
          <w:szCs w:val="20"/>
        </w:rPr>
        <w:t>S</w:t>
      </w:r>
      <w:r>
        <w:rPr>
          <w:rFonts w:ascii="Verdana" w:hAnsi="Verdana" w:cs="Verdana"/>
          <w:sz w:val="20"/>
          <w:szCs w:val="20"/>
        </w:rPr>
        <w:t xml:space="preserve"> are either “</w:t>
      </w:r>
      <w:r>
        <w:rPr>
          <w:rFonts w:ascii="Courier New" w:hAnsi="Courier New" w:cs="Courier New"/>
          <w:b/>
          <w:bCs/>
          <w:sz w:val="20"/>
          <w:szCs w:val="20"/>
        </w:rPr>
        <w:t>0x</w:t>
      </w:r>
      <w:r>
        <w:rPr>
          <w:rFonts w:ascii="Verdana" w:hAnsi="Verdana" w:cs="Verdana"/>
          <w:sz w:val="20"/>
          <w:szCs w:val="20"/>
        </w:rPr>
        <w:t>” or “</w:t>
      </w:r>
      <w:r>
        <w:rPr>
          <w:rFonts w:ascii="Courier New" w:hAnsi="Courier New" w:cs="Courier New"/>
          <w:b/>
          <w:bCs/>
          <w:sz w:val="20"/>
          <w:szCs w:val="20"/>
        </w:rPr>
        <w:t>0X</w:t>
      </w:r>
      <w:r>
        <w:rPr>
          <w:rFonts w:ascii="Verdana" w:hAnsi="Verdana" w:cs="Verdana"/>
          <w:sz w:val="20"/>
          <w:szCs w:val="20"/>
        </w:rPr>
        <w:t xml:space="preserve">”, then remove the first two characters from </w:t>
      </w:r>
      <w:r>
        <w:rPr>
          <w:rFonts w:ascii="Verdana" w:hAnsi="Verdana" w:cs="Verdana"/>
          <w:i/>
          <w:iCs/>
          <w:sz w:val="20"/>
          <w:szCs w:val="20"/>
        </w:rPr>
        <w:t>S</w:t>
      </w:r>
      <w:r>
        <w:rPr>
          <w:rFonts w:ascii="Verdana" w:hAnsi="Verdana" w:cs="Verdana"/>
          <w:sz w:val="20"/>
          <w:szCs w:val="20"/>
        </w:rPr>
        <w:t xml:space="preserve"> and let </w:t>
      </w:r>
    </w:p>
    <w:p w:rsidR="00000000" w:rsidRDefault="00C649A5">
      <w:pPr>
        <w:pStyle w:val="DefaultParagraphFont"/>
        <w:widowControl w:val="0"/>
        <w:autoSpaceDE w:val="0"/>
        <w:autoSpaceDN w:val="0"/>
        <w:adjustRightInd w:val="0"/>
        <w:spacing w:after="0" w:line="17" w:lineRule="exact"/>
        <w:rPr>
          <w:rFonts w:ascii="Verdana" w:hAnsi="Verdana" w:cs="Verdana"/>
          <w:sz w:val="20"/>
          <w:szCs w:val="20"/>
        </w:rPr>
      </w:pPr>
    </w:p>
    <w:p w:rsidR="00000000" w:rsidRDefault="00C649A5">
      <w:pPr>
        <w:pStyle w:val="DefaultParagraphFont"/>
        <w:widowControl w:val="0"/>
        <w:overflowPunct w:val="0"/>
        <w:autoSpaceDE w:val="0"/>
        <w:autoSpaceDN w:val="0"/>
        <w:adjustRightInd w:val="0"/>
        <w:spacing w:after="0" w:line="239" w:lineRule="auto"/>
        <w:ind w:left="1850"/>
        <w:jc w:val="both"/>
        <w:rPr>
          <w:rFonts w:ascii="Verdana" w:hAnsi="Verdana" w:cs="Verdana"/>
          <w:sz w:val="20"/>
          <w:szCs w:val="20"/>
        </w:rPr>
      </w:pPr>
      <w:r>
        <w:rPr>
          <w:rFonts w:ascii="Verdana" w:hAnsi="Verdana" w:cs="Verdana"/>
          <w:i/>
          <w:iCs/>
          <w:sz w:val="20"/>
          <w:szCs w:val="20"/>
        </w:rPr>
        <w:t xml:space="preserve">R </w:t>
      </w:r>
      <w:r>
        <w:rPr>
          <w:rFonts w:ascii="Verdana" w:hAnsi="Verdana" w:cs="Verdana"/>
          <w:sz w:val="20"/>
          <w:szCs w:val="20"/>
        </w:rPr>
        <w:t>= 16.</w:t>
      </w:r>
      <w:r>
        <w:rPr>
          <w:rFonts w:ascii="Verdana" w:hAnsi="Verdana" w:cs="Verdana"/>
          <w:i/>
          <w:iCs/>
          <w:sz w:val="20"/>
          <w:szCs w:val="20"/>
        </w:rPr>
        <w:t xml:space="preserve"> </w:t>
      </w:r>
    </w:p>
    <w:p w:rsidR="00000000" w:rsidRDefault="00C649A5">
      <w:pPr>
        <w:pStyle w:val="DefaultParagraphFont"/>
        <w:widowControl w:val="0"/>
        <w:autoSpaceDE w:val="0"/>
        <w:autoSpaceDN w:val="0"/>
        <w:adjustRightInd w:val="0"/>
        <w:spacing w:after="0" w:line="171" w:lineRule="exact"/>
        <w:rPr>
          <w:rFonts w:ascii="Verdana" w:hAnsi="Verdana" w:cs="Verdana"/>
          <w:sz w:val="20"/>
          <w:szCs w:val="20"/>
        </w:rPr>
      </w:pPr>
    </w:p>
    <w:p w:rsidR="00000000" w:rsidRDefault="00C649A5" w:rsidP="00C649A5">
      <w:pPr>
        <w:pStyle w:val="DefaultParagraphFont"/>
        <w:widowControl w:val="0"/>
        <w:numPr>
          <w:ilvl w:val="1"/>
          <w:numId w:val="64"/>
        </w:numPr>
        <w:tabs>
          <w:tab w:val="clear" w:pos="1440"/>
          <w:tab w:val="num" w:pos="1850"/>
        </w:tabs>
        <w:overflowPunct w:val="0"/>
        <w:autoSpaceDE w:val="0"/>
        <w:autoSpaceDN w:val="0"/>
        <w:adjustRightInd w:val="0"/>
        <w:spacing w:after="0" w:line="223" w:lineRule="auto"/>
        <w:ind w:left="1850" w:right="180" w:hanging="356"/>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S</w:t>
      </w:r>
      <w:r>
        <w:rPr>
          <w:rFonts w:ascii="Verdana" w:hAnsi="Verdana" w:cs="Verdana"/>
          <w:sz w:val="20"/>
          <w:szCs w:val="20"/>
        </w:rPr>
        <w:t xml:space="preserve"> contains any character that is not a radix-</w:t>
      </w:r>
      <w:r>
        <w:rPr>
          <w:rFonts w:ascii="Verdana" w:hAnsi="Verdana" w:cs="Verdana"/>
          <w:i/>
          <w:iCs/>
          <w:sz w:val="20"/>
          <w:szCs w:val="20"/>
        </w:rPr>
        <w:t>R</w:t>
      </w:r>
      <w:r>
        <w:rPr>
          <w:rFonts w:ascii="Verdana" w:hAnsi="Verdana" w:cs="Verdana"/>
          <w:sz w:val="20"/>
          <w:szCs w:val="20"/>
        </w:rPr>
        <w:t xml:space="preserve"> digit, then let </w:t>
      </w:r>
      <w:r>
        <w:rPr>
          <w:rFonts w:ascii="Verdana" w:hAnsi="Verdana" w:cs="Verdana"/>
          <w:i/>
          <w:iCs/>
          <w:sz w:val="20"/>
          <w:szCs w:val="20"/>
        </w:rPr>
        <w:t>Z</w:t>
      </w:r>
      <w:r>
        <w:rPr>
          <w:rFonts w:ascii="Verdana" w:hAnsi="Verdana" w:cs="Verdana"/>
          <w:sz w:val="20"/>
          <w:szCs w:val="20"/>
        </w:rPr>
        <w:t xml:space="preserve"> be the substring of </w:t>
      </w:r>
      <w:r>
        <w:rPr>
          <w:rFonts w:ascii="Verdana" w:hAnsi="Verdana" w:cs="Verdana"/>
          <w:i/>
          <w:iCs/>
          <w:sz w:val="20"/>
          <w:szCs w:val="20"/>
        </w:rPr>
        <w:t>S</w:t>
      </w:r>
      <w:r>
        <w:rPr>
          <w:rFonts w:ascii="Verdana" w:hAnsi="Verdana" w:cs="Verdana"/>
          <w:sz w:val="20"/>
          <w:szCs w:val="20"/>
        </w:rPr>
        <w:t xml:space="preserve"> consisting of all characters before the first such character; otherwise, let </w:t>
      </w:r>
      <w:r>
        <w:rPr>
          <w:rFonts w:ascii="Verdana" w:hAnsi="Verdana" w:cs="Verdana"/>
          <w:i/>
          <w:iCs/>
          <w:sz w:val="20"/>
          <w:szCs w:val="20"/>
        </w:rPr>
        <w:t>Z</w:t>
      </w:r>
      <w:r>
        <w:rPr>
          <w:rFonts w:ascii="Verdana" w:hAnsi="Verdana" w:cs="Verdana"/>
          <w:sz w:val="20"/>
          <w:szCs w:val="20"/>
        </w:rPr>
        <w:t xml:space="preserve"> be </w:t>
      </w:r>
      <w:r>
        <w:rPr>
          <w:rFonts w:ascii="Verdana" w:hAnsi="Verdana" w:cs="Verdana"/>
          <w:i/>
          <w:iCs/>
          <w:sz w:val="20"/>
          <w:szCs w:val="20"/>
        </w:rPr>
        <w:t>S</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22" w:lineRule="exact"/>
        <w:rPr>
          <w:rFonts w:ascii="Verdana" w:hAnsi="Verdana" w:cs="Verdana"/>
          <w:sz w:val="20"/>
          <w:szCs w:val="20"/>
        </w:rPr>
      </w:pPr>
    </w:p>
    <w:p w:rsidR="00000000" w:rsidRDefault="00C649A5" w:rsidP="00C649A5">
      <w:pPr>
        <w:pStyle w:val="DefaultParagraphFont"/>
        <w:widowControl w:val="0"/>
        <w:numPr>
          <w:ilvl w:val="1"/>
          <w:numId w:val="64"/>
        </w:numPr>
        <w:tabs>
          <w:tab w:val="clear" w:pos="1440"/>
          <w:tab w:val="num" w:pos="1850"/>
        </w:tabs>
        <w:overflowPunct w:val="0"/>
        <w:autoSpaceDE w:val="0"/>
        <w:autoSpaceDN w:val="0"/>
        <w:adjustRightInd w:val="0"/>
        <w:spacing w:after="0" w:line="239" w:lineRule="auto"/>
        <w:ind w:left="1850" w:hanging="356"/>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Z</w:t>
      </w:r>
      <w:r>
        <w:rPr>
          <w:rFonts w:ascii="Verdana" w:hAnsi="Verdana" w:cs="Verdana"/>
          <w:sz w:val="20"/>
          <w:szCs w:val="20"/>
        </w:rPr>
        <w:t xml:space="preserve"> is empty, return </w:t>
      </w:r>
      <w:r>
        <w:rPr>
          <w:rFonts w:ascii="Verdana" w:hAnsi="Verdana" w:cs="Verdana"/>
          <w:b/>
          <w:bCs/>
          <w:sz w:val="20"/>
          <w:szCs w:val="20"/>
        </w:rPr>
        <w:t>NaN</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70" w:lineRule="exact"/>
        <w:rPr>
          <w:rFonts w:ascii="Verdana" w:hAnsi="Verdana" w:cs="Verdana"/>
          <w:sz w:val="20"/>
          <w:szCs w:val="20"/>
        </w:rPr>
      </w:pPr>
    </w:p>
    <w:p w:rsidR="00000000" w:rsidRDefault="00C649A5" w:rsidP="00C649A5">
      <w:pPr>
        <w:pStyle w:val="DefaultParagraphFont"/>
        <w:widowControl w:val="0"/>
        <w:numPr>
          <w:ilvl w:val="1"/>
          <w:numId w:val="64"/>
        </w:numPr>
        <w:tabs>
          <w:tab w:val="clear" w:pos="1440"/>
          <w:tab w:val="num" w:pos="1850"/>
        </w:tabs>
        <w:overflowPunct w:val="0"/>
        <w:autoSpaceDE w:val="0"/>
        <w:autoSpaceDN w:val="0"/>
        <w:adjustRightInd w:val="0"/>
        <w:spacing w:after="0" w:line="234" w:lineRule="auto"/>
        <w:ind w:left="1850" w:right="20" w:hanging="356"/>
        <w:rPr>
          <w:rFonts w:ascii="Verdana" w:hAnsi="Verdana" w:cs="Verdana"/>
          <w:sz w:val="20"/>
          <w:szCs w:val="20"/>
        </w:rPr>
      </w:pPr>
      <w:r>
        <w:rPr>
          <w:rFonts w:ascii="Verdana" w:hAnsi="Verdana" w:cs="Verdana"/>
          <w:sz w:val="20"/>
          <w:szCs w:val="20"/>
        </w:rPr>
        <w:t xml:space="preserve">Compute the mathematical integer value that is represented by </w:t>
      </w:r>
      <w:r>
        <w:rPr>
          <w:rFonts w:ascii="Verdana" w:hAnsi="Verdana" w:cs="Verdana"/>
          <w:i/>
          <w:iCs/>
          <w:sz w:val="20"/>
          <w:szCs w:val="20"/>
        </w:rPr>
        <w:t>Z</w:t>
      </w:r>
      <w:r>
        <w:rPr>
          <w:rFonts w:ascii="Verdana" w:hAnsi="Verdana" w:cs="Verdana"/>
          <w:sz w:val="20"/>
          <w:szCs w:val="20"/>
        </w:rPr>
        <w:t xml:space="preserve"> in radix-</w:t>
      </w:r>
      <w:r>
        <w:rPr>
          <w:rFonts w:ascii="Verdana" w:hAnsi="Verdana" w:cs="Verdana"/>
          <w:i/>
          <w:iCs/>
          <w:sz w:val="20"/>
          <w:szCs w:val="20"/>
        </w:rPr>
        <w:t>R</w:t>
      </w:r>
      <w:r>
        <w:rPr>
          <w:rFonts w:ascii="Verdana" w:hAnsi="Verdana" w:cs="Verdana"/>
          <w:sz w:val="20"/>
          <w:szCs w:val="20"/>
        </w:rPr>
        <w:t xml:space="preserve"> notation, using the letters </w:t>
      </w:r>
      <w:r>
        <w:rPr>
          <w:rFonts w:ascii="Courier New" w:hAnsi="Courier New" w:cs="Courier New"/>
          <w:b/>
          <w:bCs/>
          <w:sz w:val="20"/>
          <w:szCs w:val="20"/>
        </w:rPr>
        <w:t>A</w:t>
      </w:r>
      <w:r>
        <w:rPr>
          <w:rFonts w:ascii="Verdana" w:hAnsi="Verdana" w:cs="Verdana"/>
          <w:sz w:val="20"/>
          <w:szCs w:val="20"/>
        </w:rPr>
        <w:t>-</w:t>
      </w:r>
      <w:r>
        <w:rPr>
          <w:rFonts w:ascii="Courier New" w:hAnsi="Courier New" w:cs="Courier New"/>
          <w:b/>
          <w:bCs/>
          <w:sz w:val="20"/>
          <w:szCs w:val="20"/>
        </w:rPr>
        <w:t>Z</w:t>
      </w:r>
      <w:r>
        <w:rPr>
          <w:rFonts w:ascii="Verdana" w:hAnsi="Verdana" w:cs="Verdana"/>
          <w:sz w:val="20"/>
          <w:szCs w:val="20"/>
        </w:rPr>
        <w:t xml:space="preserve"> and </w:t>
      </w:r>
      <w:r>
        <w:rPr>
          <w:rFonts w:ascii="Courier New" w:hAnsi="Courier New" w:cs="Courier New"/>
          <w:b/>
          <w:bCs/>
          <w:sz w:val="20"/>
          <w:szCs w:val="20"/>
        </w:rPr>
        <w:t>a</w:t>
      </w:r>
      <w:r>
        <w:rPr>
          <w:rFonts w:ascii="Verdana" w:hAnsi="Verdana" w:cs="Verdana"/>
          <w:sz w:val="20"/>
          <w:szCs w:val="20"/>
        </w:rPr>
        <w:t>-</w:t>
      </w:r>
      <w:r>
        <w:rPr>
          <w:rFonts w:ascii="Courier New" w:hAnsi="Courier New" w:cs="Courier New"/>
          <w:b/>
          <w:bCs/>
          <w:sz w:val="20"/>
          <w:szCs w:val="20"/>
        </w:rPr>
        <w:t>z</w:t>
      </w:r>
      <w:r>
        <w:rPr>
          <w:rFonts w:ascii="Verdana" w:hAnsi="Verdana" w:cs="Verdana"/>
          <w:sz w:val="20"/>
          <w:szCs w:val="20"/>
        </w:rPr>
        <w:t xml:space="preserve"> for digits with values 10 through 35. (However, if </w:t>
      </w:r>
      <w:r>
        <w:rPr>
          <w:rFonts w:ascii="Verdana" w:hAnsi="Verdana" w:cs="Verdana"/>
          <w:i/>
          <w:iCs/>
          <w:sz w:val="20"/>
          <w:szCs w:val="20"/>
        </w:rPr>
        <w:t>R</w:t>
      </w:r>
      <w:r>
        <w:rPr>
          <w:rFonts w:ascii="Verdana" w:hAnsi="Verdana" w:cs="Verdana"/>
          <w:sz w:val="20"/>
          <w:szCs w:val="20"/>
        </w:rPr>
        <w:t xml:space="preserve"> is 10 and </w:t>
      </w:r>
      <w:r>
        <w:rPr>
          <w:rFonts w:ascii="Verdana" w:hAnsi="Verdana" w:cs="Verdana"/>
          <w:i/>
          <w:iCs/>
          <w:sz w:val="20"/>
          <w:szCs w:val="20"/>
        </w:rPr>
        <w:t>Z</w:t>
      </w:r>
      <w:r>
        <w:rPr>
          <w:rFonts w:ascii="Verdana" w:hAnsi="Verdana" w:cs="Verdana"/>
          <w:sz w:val="20"/>
          <w:szCs w:val="20"/>
        </w:rPr>
        <w:t xml:space="preserve"> contains more than 20 significant digits, every significant digit after the </w:t>
      </w:r>
      <w:r>
        <w:rPr>
          <w:rFonts w:ascii="Verdana" w:hAnsi="Verdana" w:cs="Verdana"/>
          <w:sz w:val="20"/>
          <w:szCs w:val="20"/>
        </w:rPr>
        <w:t xml:space="preserve">20th may be replaced by a </w:t>
      </w:r>
      <w:r>
        <w:rPr>
          <w:rFonts w:ascii="Courier New" w:hAnsi="Courier New" w:cs="Courier New"/>
          <w:b/>
          <w:bCs/>
          <w:sz w:val="20"/>
          <w:szCs w:val="20"/>
        </w:rPr>
        <w:t>0</w:t>
      </w:r>
      <w:r>
        <w:rPr>
          <w:rFonts w:ascii="Verdana" w:hAnsi="Verdana" w:cs="Verdana"/>
          <w:sz w:val="20"/>
          <w:szCs w:val="20"/>
        </w:rPr>
        <w:t xml:space="preserve"> digit, at the option of the implementation </w:t>
      </w:r>
      <w:r>
        <w:rPr>
          <w:rFonts w:ascii="Verdana" w:hAnsi="Verdana" w:cs="Verdana"/>
          <w:sz w:val="20"/>
          <w:szCs w:val="20"/>
          <w:u w:val="single"/>
        </w:rPr>
        <w:t>(JScript 5.x replaces digits</w:t>
      </w:r>
      <w:r>
        <w:rPr>
          <w:rFonts w:ascii="Verdana" w:hAnsi="Verdana" w:cs="Verdana"/>
          <w:sz w:val="20"/>
          <w:szCs w:val="20"/>
        </w:rPr>
        <w:t xml:space="preserve"> </w:t>
      </w:r>
      <w:r>
        <w:rPr>
          <w:rFonts w:ascii="Verdana" w:hAnsi="Verdana" w:cs="Verdana"/>
          <w:sz w:val="20"/>
          <w:szCs w:val="20"/>
          <w:u w:val="single"/>
        </w:rPr>
        <w:t>after the 20th by a</w:t>
      </w:r>
      <w:r>
        <w:rPr>
          <w:rFonts w:ascii="Verdana" w:hAnsi="Verdana" w:cs="Verdana"/>
          <w:sz w:val="20"/>
          <w:szCs w:val="20"/>
        </w:rPr>
        <w:t xml:space="preserve"> </w:t>
      </w:r>
      <w:r>
        <w:rPr>
          <w:rFonts w:ascii="Courier New" w:hAnsi="Courier New" w:cs="Courier New"/>
          <w:b/>
          <w:bCs/>
          <w:sz w:val="20"/>
          <w:szCs w:val="20"/>
          <w:u w:val="single"/>
        </w:rPr>
        <w:t>0</w:t>
      </w:r>
      <w:r>
        <w:rPr>
          <w:rFonts w:ascii="Verdana" w:hAnsi="Verdana" w:cs="Verdana"/>
          <w:sz w:val="20"/>
          <w:szCs w:val="20"/>
          <w:u w:val="single"/>
        </w:rPr>
        <w:t>)</w:t>
      </w:r>
      <w:r>
        <w:rPr>
          <w:rFonts w:ascii="Verdana" w:hAnsi="Verdana" w:cs="Verdana"/>
          <w:sz w:val="20"/>
          <w:szCs w:val="20"/>
        </w:rPr>
        <w:t xml:space="preserve">; and if </w:t>
      </w:r>
      <w:r>
        <w:rPr>
          <w:rFonts w:ascii="Verdana" w:hAnsi="Verdana" w:cs="Verdana"/>
          <w:i/>
          <w:iCs/>
          <w:sz w:val="20"/>
          <w:szCs w:val="20"/>
        </w:rPr>
        <w:t>R</w:t>
      </w:r>
      <w:r>
        <w:rPr>
          <w:rFonts w:ascii="Verdana" w:hAnsi="Verdana" w:cs="Verdana"/>
          <w:sz w:val="20"/>
          <w:szCs w:val="20"/>
        </w:rPr>
        <w:t xml:space="preserve"> is not 2, 4, 8, 10, 16, or 32, then Result(16) may be an implementation-dependent approximation to the mathematical integer</w:t>
      </w:r>
      <w:r>
        <w:rPr>
          <w:rFonts w:ascii="Verdana" w:hAnsi="Verdana" w:cs="Verdana"/>
          <w:sz w:val="20"/>
          <w:szCs w:val="20"/>
        </w:rPr>
        <w:t xml:space="preserve"> value that is represented by </w:t>
      </w:r>
      <w:r>
        <w:rPr>
          <w:rFonts w:ascii="Verdana" w:hAnsi="Verdana" w:cs="Verdana"/>
          <w:i/>
          <w:iCs/>
          <w:sz w:val="20"/>
          <w:szCs w:val="20"/>
        </w:rPr>
        <w:t>Z</w:t>
      </w:r>
      <w:r>
        <w:rPr>
          <w:rFonts w:ascii="Verdana" w:hAnsi="Verdana" w:cs="Verdana"/>
          <w:sz w:val="20"/>
          <w:szCs w:val="20"/>
        </w:rPr>
        <w:t xml:space="preserve"> in radix-</w:t>
      </w:r>
      <w:r>
        <w:rPr>
          <w:rFonts w:ascii="Verdana" w:hAnsi="Verdana" w:cs="Verdana"/>
          <w:i/>
          <w:iCs/>
          <w:sz w:val="20"/>
          <w:szCs w:val="20"/>
        </w:rPr>
        <w:t>R</w:t>
      </w:r>
      <w:r>
        <w:rPr>
          <w:rFonts w:ascii="Verdana" w:hAnsi="Verdana" w:cs="Verdana"/>
          <w:sz w:val="20"/>
          <w:szCs w:val="20"/>
        </w:rPr>
        <w:t xml:space="preserve"> notation </w:t>
      </w:r>
      <w:r>
        <w:rPr>
          <w:rFonts w:ascii="Verdana" w:hAnsi="Verdana" w:cs="Verdana"/>
          <w:sz w:val="20"/>
          <w:szCs w:val="20"/>
          <w:u w:val="single"/>
        </w:rPr>
        <w:t>(JScript 5.x does not use an approximation for any values of</w:t>
      </w:r>
      <w:r>
        <w:rPr>
          <w:rFonts w:ascii="Verdana" w:hAnsi="Verdana" w:cs="Verdana"/>
          <w:sz w:val="20"/>
          <w:szCs w:val="20"/>
        </w:rPr>
        <w:t xml:space="preserve"> </w:t>
      </w:r>
      <w:r>
        <w:rPr>
          <w:rFonts w:ascii="Verdana" w:hAnsi="Verdana" w:cs="Verdana"/>
          <w:i/>
          <w:iCs/>
          <w:sz w:val="20"/>
          <w:szCs w:val="20"/>
          <w:u w:val="single"/>
        </w:rPr>
        <w:t>R</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26" w:lineRule="exact"/>
        <w:rPr>
          <w:rFonts w:ascii="Verdana" w:hAnsi="Verdana" w:cs="Verdana"/>
          <w:sz w:val="20"/>
          <w:szCs w:val="20"/>
        </w:rPr>
      </w:pPr>
    </w:p>
    <w:p w:rsidR="00000000" w:rsidRDefault="00C649A5" w:rsidP="00C649A5">
      <w:pPr>
        <w:pStyle w:val="DefaultParagraphFont"/>
        <w:widowControl w:val="0"/>
        <w:numPr>
          <w:ilvl w:val="1"/>
          <w:numId w:val="64"/>
        </w:numPr>
        <w:tabs>
          <w:tab w:val="clear" w:pos="1440"/>
          <w:tab w:val="num" w:pos="1850"/>
        </w:tabs>
        <w:overflowPunct w:val="0"/>
        <w:autoSpaceDE w:val="0"/>
        <w:autoSpaceDN w:val="0"/>
        <w:adjustRightInd w:val="0"/>
        <w:spacing w:after="0" w:line="239" w:lineRule="auto"/>
        <w:ind w:left="1850" w:hanging="356"/>
        <w:jc w:val="both"/>
        <w:rPr>
          <w:rFonts w:ascii="Verdana" w:hAnsi="Verdana" w:cs="Verdana"/>
          <w:sz w:val="20"/>
          <w:szCs w:val="20"/>
        </w:rPr>
      </w:pPr>
      <w:r>
        <w:rPr>
          <w:rFonts w:ascii="Verdana" w:hAnsi="Verdana" w:cs="Verdana"/>
          <w:sz w:val="20"/>
          <w:szCs w:val="20"/>
        </w:rPr>
        <w:t xml:space="preserve">Compute the number value for Result(16). </w:t>
      </w:r>
    </w:p>
    <w:p w:rsidR="00000000" w:rsidRDefault="00C649A5">
      <w:pPr>
        <w:pStyle w:val="DefaultParagraphFont"/>
        <w:widowControl w:val="0"/>
        <w:autoSpaceDE w:val="0"/>
        <w:autoSpaceDN w:val="0"/>
        <w:adjustRightInd w:val="0"/>
        <w:spacing w:after="0" w:line="122" w:lineRule="exact"/>
        <w:rPr>
          <w:rFonts w:ascii="Verdana" w:hAnsi="Verdana" w:cs="Verdana"/>
          <w:sz w:val="20"/>
          <w:szCs w:val="20"/>
        </w:rPr>
      </w:pPr>
    </w:p>
    <w:p w:rsidR="00000000" w:rsidRDefault="00C649A5" w:rsidP="00C649A5">
      <w:pPr>
        <w:pStyle w:val="DefaultParagraphFont"/>
        <w:widowControl w:val="0"/>
        <w:numPr>
          <w:ilvl w:val="1"/>
          <w:numId w:val="64"/>
        </w:numPr>
        <w:tabs>
          <w:tab w:val="clear" w:pos="1440"/>
          <w:tab w:val="num" w:pos="1850"/>
        </w:tabs>
        <w:overflowPunct w:val="0"/>
        <w:autoSpaceDE w:val="0"/>
        <w:autoSpaceDN w:val="0"/>
        <w:adjustRightInd w:val="0"/>
        <w:spacing w:after="0" w:line="240" w:lineRule="auto"/>
        <w:ind w:left="1850" w:hanging="356"/>
        <w:jc w:val="both"/>
        <w:rPr>
          <w:rFonts w:ascii="Verdana" w:hAnsi="Verdana" w:cs="Verdana"/>
          <w:sz w:val="20"/>
          <w:szCs w:val="20"/>
        </w:rPr>
      </w:pPr>
      <w:r>
        <w:rPr>
          <w:rFonts w:ascii="Verdana" w:hAnsi="Verdana" w:cs="Verdana"/>
          <w:sz w:val="20"/>
          <w:szCs w:val="20"/>
        </w:rPr>
        <w:t xml:space="preserve">Return </w:t>
      </w:r>
      <w:r>
        <w:rPr>
          <w:rFonts w:ascii="Verdana" w:hAnsi="Verdana" w:cs="Verdana"/>
          <w:i/>
          <w:iCs/>
          <w:sz w:val="20"/>
          <w:szCs w:val="20"/>
        </w:rPr>
        <w:t>sign</w:t>
      </w:r>
      <w:r>
        <w:rPr>
          <w:rFonts w:ascii="Verdana" w:hAnsi="Verdana" w:cs="Verdana"/>
          <w:sz w:val="20"/>
          <w:szCs w:val="20"/>
        </w:rPr>
        <w:t xml:space="preserve"> </w:t>
      </w:r>
      <w:r>
        <w:rPr>
          <w:rFonts w:ascii="Symbol" w:hAnsi="Symbol" w:cs="Symbol"/>
          <w:sz w:val="20"/>
          <w:szCs w:val="20"/>
        </w:rPr>
        <w:t></w:t>
      </w:r>
      <w:r>
        <w:rPr>
          <w:rFonts w:ascii="Verdana" w:hAnsi="Verdana" w:cs="Verdana"/>
          <w:sz w:val="20"/>
          <w:szCs w:val="20"/>
        </w:rPr>
        <w:t xml:space="preserve"> Result(17). </w:t>
      </w:r>
    </w:p>
    <w:p w:rsidR="00000000" w:rsidRDefault="00C649A5">
      <w:pPr>
        <w:pStyle w:val="DefaultParagraphFont"/>
        <w:widowControl w:val="0"/>
        <w:autoSpaceDE w:val="0"/>
        <w:autoSpaceDN w:val="0"/>
        <w:adjustRightInd w:val="0"/>
        <w:spacing w:after="0" w:line="237" w:lineRule="exact"/>
        <w:rPr>
          <w:rFonts w:ascii="Verdana" w:hAnsi="Verdana" w:cs="Verdana"/>
          <w:sz w:val="20"/>
          <w:szCs w:val="20"/>
        </w:rPr>
      </w:pPr>
    </w:p>
    <w:p w:rsidR="00000000" w:rsidRDefault="00C649A5" w:rsidP="00C649A5">
      <w:pPr>
        <w:pStyle w:val="DefaultParagraphFont"/>
        <w:widowControl w:val="0"/>
        <w:numPr>
          <w:ilvl w:val="0"/>
          <w:numId w:val="65"/>
        </w:numPr>
        <w:tabs>
          <w:tab w:val="clear" w:pos="720"/>
          <w:tab w:val="num" w:pos="650"/>
        </w:tabs>
        <w:overflowPunct w:val="0"/>
        <w:autoSpaceDE w:val="0"/>
        <w:autoSpaceDN w:val="0"/>
        <w:adjustRightInd w:val="0"/>
        <w:spacing w:after="0" w:line="239" w:lineRule="auto"/>
        <w:ind w:left="650" w:hanging="650"/>
        <w:jc w:val="both"/>
        <w:rPr>
          <w:rFonts w:ascii="Times New Roman" w:hAnsi="Times New Roman" w:cs="Times New Roman"/>
          <w:sz w:val="20"/>
          <w:szCs w:val="20"/>
        </w:rPr>
      </w:pPr>
      <w:r>
        <w:rPr>
          <w:rFonts w:ascii="Verdana" w:hAnsi="Verdana" w:cs="Verdana"/>
          <w:b/>
          <w:bCs/>
          <w:sz w:val="20"/>
          <w:szCs w:val="20"/>
        </w:rPr>
        <w:t xml:space="preserve">[ECMA-262] Section 15.2.1.1, Object ([value]) </w:t>
      </w:r>
    </w:p>
    <w:p w:rsidR="00000000" w:rsidRDefault="00AD528A">
      <w:pPr>
        <w:pStyle w:val="DefaultParagraphFont"/>
        <w:widowControl w:val="0"/>
        <w:autoSpaceDE w:val="0"/>
        <w:autoSpaceDN w:val="0"/>
        <w:adjustRightInd w:val="0"/>
        <w:spacing w:after="0" w:line="183" w:lineRule="exact"/>
        <w:rPr>
          <w:rFonts w:ascii="Times New Roman" w:hAnsi="Times New Roman" w:cs="Times New Roman"/>
          <w:sz w:val="24"/>
          <w:szCs w:val="24"/>
        </w:rPr>
      </w:pPr>
      <w:r>
        <w:rPr>
          <w:noProof/>
        </w:rPr>
        <mc:AlternateContent>
          <mc:Choice Requires="wps">
            <w:drawing>
              <wp:anchor distT="0" distB="0" distL="114300" distR="114300" simplePos="0" relativeHeight="251784192" behindDoc="1" locked="0" layoutInCell="0" allowOverlap="1">
                <wp:simplePos x="0" y="0"/>
                <wp:positionH relativeFrom="column">
                  <wp:posOffset>1177290</wp:posOffset>
                </wp:positionH>
                <wp:positionV relativeFrom="paragraph">
                  <wp:posOffset>-1259840</wp:posOffset>
                </wp:positionV>
                <wp:extent cx="1470025" cy="0"/>
                <wp:effectExtent l="0" t="0" r="0" b="0"/>
                <wp:wrapNone/>
                <wp:docPr id="360"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 o:spid="_x0000_s1026" style="position:absolute;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7pt,-99.2pt" to="208.45pt,-9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1pHwIAAEUEAAAOAAAAZHJzL2Uyb0RvYy54bWysU8GO2jAQvVfqP1i5QxI2y0JEWFUJ9EK7&#10;SLv9AGM7xKpjW7YhoKr/3rGTILa9VFU5mHFm5s2bmefV86UV6MyM5UoWUTpNIsQkUZTLYxF9e9tO&#10;FhGyDkuKhZKsiK7MRs/rjx9Wnc7ZTDVKUGYQgEibd7qIGud0HseWNKzFdqo0k+CslWmxg6s5xtTg&#10;DtBbEc+SZB53ylBtFGHWwteqd0brgF/XjLiXurbMIVFEwM2F04Tz4M94vcL50WDdcDLQwP/AosVc&#10;QtEbVIUdRifD/4BqOTHKqtpNiWpjVdecsNADdJMmv3Xz2mDNQi8wHKtvY7L/D5Z8Pe8N4rSIHuYw&#10;H4lbWNKOS4bS2aOfTqdtDkGl3BvfH7nIV71T5LtFUpUNlkcWWL5dNSSmPiN+l+IvVkONQ/dFUYjB&#10;J6fCqC61aT0kDAFdwkaut42wi0MEPqbZU5IAEURGX4zzMVEb6z4z1SJvFJEA1gEYn3fWeSI4H0N8&#10;Ham2XIiwcCFRBx0vkmVIsEpw6p0+zJrjoRQGnbGXTPiFrsBzH+aRK2ybPi64ejEZdZI0VGkYppvB&#10;dpiL3gZWQvpC0CPwHKxeLD+WyXKz2CyySTabbyZZUlWTT9sym8y36dNj9VCVZZX+9JzTLG84pUx6&#10;2qNw0+zvhDE8oV5yN+ne5hO/Rw+DBLLjfyAdluz32ivkoOh1b8blg1ZD8PCu/GO4v4N9//rXvwAA&#10;AP//AwBQSwMEFAAGAAgAAAAhAHb17O3hAAAADQEAAA8AAABkcnMvZG93bnJldi54bWxMj81OwzAQ&#10;hO9IvIO1SNxaJ1Wp0hCnavkTReKQFu5ussRR43UUu2l4e7YHBLed3dHsN9lqtK0YsPeNIwXxNAKB&#10;VLqqoVrBx/55koDwQVOlW0eo4Bs9rPLrq0ynlTtTgcMu1IJDyKdagQmhS6X0pUGr/dR1SHz7cr3V&#10;gWVfy6rXZw63rZxF0UJa3RB/MLrDB4PlcXeyCuzj8PZiivdNsd1uZsdx7Z4+969K3d6M63sQAcfw&#10;Z4YLPqNDzkwHd6LKi5Z1cjdnq4JJvEx4Yss8XixBHH5XMs/k/xb5DwAAAP//AwBQSwECLQAUAAYA&#10;CAAAACEAtoM4kv4AAADhAQAAEwAAAAAAAAAAAAAAAAAAAAAAW0NvbnRlbnRfVHlwZXNdLnhtbFBL&#10;AQItABQABgAIAAAAIQA4/SH/1gAAAJQBAAALAAAAAAAAAAAAAAAAAC8BAABfcmVscy8ucmVsc1BL&#10;AQItABQABgAIAAAAIQAe/A1pHwIAAEUEAAAOAAAAAAAAAAAAAAAAAC4CAABkcnMvZTJvRG9jLnht&#10;bFBLAQItABQABgAIAAAAIQB29ezt4QAAAA0BAAAPAAAAAAAAAAAAAAAAAHkEAABkcnMvZG93bnJl&#10;di54bWxQSwUGAAAAAAQABADzAAAAhwUAAAAA&#10;" o:allowincell="f" strokeweight=".1058mm"/>
            </w:pict>
          </mc:Fallback>
        </mc:AlternateContent>
      </w: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V0084:</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7" w:lineRule="auto"/>
        <w:ind w:left="10" w:right="300"/>
        <w:rPr>
          <w:rFonts w:ascii="Times New Roman" w:hAnsi="Times New Roman" w:cs="Times New Roman"/>
          <w:sz w:val="24"/>
          <w:szCs w:val="24"/>
        </w:rPr>
      </w:pPr>
      <w:r>
        <w:rPr>
          <w:rFonts w:ascii="Verdana" w:hAnsi="Verdana" w:cs="Verdana"/>
          <w:sz w:val="18"/>
          <w:szCs w:val="18"/>
        </w:rPr>
        <w:t xml:space="preserve">When the </w:t>
      </w:r>
      <w:r>
        <w:rPr>
          <w:rFonts w:ascii="Courier New" w:hAnsi="Courier New" w:cs="Courier New"/>
          <w:b/>
          <w:bCs/>
          <w:sz w:val="18"/>
          <w:szCs w:val="18"/>
        </w:rPr>
        <w:t>Object</w:t>
      </w:r>
      <w:r>
        <w:rPr>
          <w:rFonts w:ascii="Verdana" w:hAnsi="Verdana" w:cs="Verdana"/>
          <w:sz w:val="18"/>
          <w:szCs w:val="18"/>
        </w:rPr>
        <w:t xml:space="preserve"> function is called with no arguments or with one argument </w:t>
      </w:r>
      <w:r>
        <w:rPr>
          <w:rFonts w:ascii="Verdana" w:hAnsi="Verdana" w:cs="Verdana"/>
          <w:i/>
          <w:iCs/>
          <w:sz w:val="18"/>
          <w:szCs w:val="18"/>
        </w:rPr>
        <w:t>value</w:t>
      </w:r>
      <w:r>
        <w:rPr>
          <w:rFonts w:ascii="Verdana" w:hAnsi="Verdana" w:cs="Verdana"/>
          <w:sz w:val="18"/>
          <w:szCs w:val="18"/>
        </w:rPr>
        <w:t>, the following steps are taken:</w:t>
      </w:r>
    </w:p>
    <w:p w:rsidR="00000000" w:rsidRDefault="00C649A5">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C649A5" w:rsidP="00C649A5">
      <w:pPr>
        <w:pStyle w:val="DefaultParagraphFont"/>
        <w:widowControl w:val="0"/>
        <w:numPr>
          <w:ilvl w:val="1"/>
          <w:numId w:val="66"/>
        </w:numPr>
        <w:tabs>
          <w:tab w:val="clear" w:pos="1440"/>
          <w:tab w:val="num" w:pos="1710"/>
        </w:tabs>
        <w:overflowPunct w:val="0"/>
        <w:autoSpaceDE w:val="0"/>
        <w:autoSpaceDN w:val="0"/>
        <w:adjustRightInd w:val="0"/>
        <w:spacing w:after="0" w:line="240" w:lineRule="auto"/>
        <w:ind w:left="1710" w:right="140" w:hanging="349"/>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value</w:t>
      </w:r>
      <w:r>
        <w:rPr>
          <w:rFonts w:ascii="Verdana" w:hAnsi="Verdana" w:cs="Verdana"/>
          <w:sz w:val="20"/>
          <w:szCs w:val="20"/>
        </w:rPr>
        <w:t xml:space="preserve"> is </w:t>
      </w:r>
      <w:r>
        <w:rPr>
          <w:rFonts w:ascii="Verdana" w:hAnsi="Verdana" w:cs="Verdana"/>
          <w:b/>
          <w:bCs/>
          <w:sz w:val="20"/>
          <w:szCs w:val="20"/>
        </w:rPr>
        <w:t>null</w:t>
      </w:r>
      <w:r>
        <w:rPr>
          <w:rFonts w:ascii="Verdana" w:hAnsi="Verdana" w:cs="Verdana"/>
          <w:sz w:val="20"/>
          <w:szCs w:val="20"/>
        </w:rPr>
        <w:t xml:space="preserve">, </w:t>
      </w:r>
      <w:r>
        <w:rPr>
          <w:rFonts w:ascii="Verdana" w:hAnsi="Verdana" w:cs="Verdana"/>
          <w:b/>
          <w:bCs/>
          <w:sz w:val="20"/>
          <w:szCs w:val="20"/>
        </w:rPr>
        <w:t>undefined</w:t>
      </w:r>
      <w:r>
        <w:rPr>
          <w:rFonts w:ascii="Verdana" w:hAnsi="Verdana" w:cs="Verdana"/>
          <w:sz w:val="20"/>
          <w:szCs w:val="20"/>
        </w:rPr>
        <w:t xml:space="preserve"> or not supplied or if Type(</w:t>
      </w:r>
      <w:r>
        <w:rPr>
          <w:rFonts w:ascii="Verdana" w:hAnsi="Verdana" w:cs="Verdana"/>
          <w:i/>
          <w:iCs/>
          <w:sz w:val="20"/>
          <w:szCs w:val="20"/>
        </w:rPr>
        <w:t>value</w:t>
      </w:r>
      <w:r>
        <w:rPr>
          <w:rFonts w:ascii="Verdana" w:hAnsi="Verdana" w:cs="Verdana"/>
          <w:sz w:val="20"/>
          <w:szCs w:val="20"/>
        </w:rPr>
        <w:t>) is VarDate, create and return a newObject object exactly as if the object constructor had been called with the same arguments (</w:t>
      </w:r>
      <w:hyperlink w:anchor="page7" w:history="1">
        <w:r>
          <w:rPr>
            <w:rFonts w:ascii="Verdana" w:hAnsi="Verdana" w:cs="Verdana"/>
            <w:sz w:val="20"/>
            <w:szCs w:val="20"/>
          </w:rPr>
          <w:t xml:space="preserve"> </w:t>
        </w:r>
        <w:r>
          <w:rPr>
            <w:rFonts w:ascii="Verdana" w:hAnsi="Verdana" w:cs="Verdana"/>
            <w:b/>
            <w:bCs/>
            <w:color w:val="0000FF"/>
            <w:sz w:val="20"/>
            <w:szCs w:val="20"/>
            <w:u w:val="single"/>
          </w:rPr>
          <w:t>[ECMA-262]</w:t>
        </w:r>
      </w:hyperlink>
      <w:r>
        <w:rPr>
          <w:rFonts w:ascii="Verdana" w:hAnsi="Verdana" w:cs="Verdana"/>
          <w:sz w:val="20"/>
          <w:szCs w:val="20"/>
          <w:u w:val="single"/>
        </w:rPr>
        <w:t xml:space="preserve"> </w:t>
      </w:r>
      <w:r>
        <w:rPr>
          <w:rFonts w:ascii="Verdana" w:hAnsi="Verdana" w:cs="Verdana"/>
          <w:sz w:val="20"/>
          <w:szCs w:val="20"/>
        </w:rPr>
        <w:t xml:space="preserve">section 15.2.2.1). </w:t>
      </w:r>
    </w:p>
    <w:p w:rsidR="00000000" w:rsidRDefault="00C649A5">
      <w:pPr>
        <w:pStyle w:val="DefaultParagraphFont"/>
        <w:widowControl w:val="0"/>
        <w:autoSpaceDE w:val="0"/>
        <w:autoSpaceDN w:val="0"/>
        <w:adjustRightInd w:val="0"/>
        <w:spacing w:after="0" w:line="193" w:lineRule="exact"/>
        <w:rPr>
          <w:rFonts w:ascii="Verdana" w:hAnsi="Verdana" w:cs="Verdana"/>
          <w:sz w:val="20"/>
          <w:szCs w:val="20"/>
        </w:rPr>
      </w:pPr>
    </w:p>
    <w:p w:rsidR="00000000" w:rsidRDefault="00C649A5" w:rsidP="00C649A5">
      <w:pPr>
        <w:pStyle w:val="DefaultParagraphFont"/>
        <w:widowControl w:val="0"/>
        <w:numPr>
          <w:ilvl w:val="1"/>
          <w:numId w:val="66"/>
        </w:numPr>
        <w:tabs>
          <w:tab w:val="clear" w:pos="1440"/>
          <w:tab w:val="num" w:pos="1710"/>
        </w:tabs>
        <w:overflowPunct w:val="0"/>
        <w:autoSpaceDE w:val="0"/>
        <w:autoSpaceDN w:val="0"/>
        <w:adjustRightInd w:val="0"/>
        <w:spacing w:after="0" w:line="239" w:lineRule="auto"/>
        <w:ind w:left="1710" w:hanging="349"/>
        <w:jc w:val="both"/>
        <w:rPr>
          <w:rFonts w:ascii="Verdana" w:hAnsi="Verdana" w:cs="Verdana"/>
          <w:sz w:val="20"/>
          <w:szCs w:val="20"/>
        </w:rPr>
      </w:pPr>
      <w:r>
        <w:rPr>
          <w:rFonts w:ascii="Verdana" w:hAnsi="Verdana" w:cs="Verdana"/>
          <w:sz w:val="20"/>
          <w:szCs w:val="20"/>
        </w:rPr>
        <w:t>Return ToObject(</w:t>
      </w:r>
      <w:r>
        <w:rPr>
          <w:rFonts w:ascii="Verdana" w:hAnsi="Verdana" w:cs="Verdana"/>
          <w:i/>
          <w:iCs/>
          <w:sz w:val="20"/>
          <w:szCs w:val="20"/>
        </w:rPr>
        <w:t>value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239" w:lineRule="exact"/>
        <w:rPr>
          <w:rFonts w:ascii="Verdana" w:hAnsi="Verdana" w:cs="Verdana"/>
          <w:sz w:val="20"/>
          <w:szCs w:val="20"/>
        </w:rPr>
      </w:pPr>
    </w:p>
    <w:p w:rsidR="00000000" w:rsidRDefault="00C649A5" w:rsidP="00C649A5">
      <w:pPr>
        <w:pStyle w:val="DefaultParagraphFont"/>
        <w:widowControl w:val="0"/>
        <w:numPr>
          <w:ilvl w:val="0"/>
          <w:numId w:val="67"/>
        </w:numPr>
        <w:tabs>
          <w:tab w:val="clear" w:pos="720"/>
          <w:tab w:val="num" w:pos="650"/>
        </w:tabs>
        <w:overflowPunct w:val="0"/>
        <w:autoSpaceDE w:val="0"/>
        <w:autoSpaceDN w:val="0"/>
        <w:adjustRightInd w:val="0"/>
        <w:spacing w:after="0" w:line="239" w:lineRule="auto"/>
        <w:ind w:left="650" w:hanging="650"/>
        <w:jc w:val="both"/>
        <w:rPr>
          <w:rFonts w:ascii="Times New Roman" w:hAnsi="Times New Roman" w:cs="Times New Roman"/>
          <w:sz w:val="20"/>
          <w:szCs w:val="20"/>
        </w:rPr>
      </w:pPr>
      <w:r>
        <w:rPr>
          <w:rFonts w:ascii="Verdana" w:hAnsi="Verdana" w:cs="Verdana"/>
          <w:b/>
          <w:bCs/>
          <w:sz w:val="20"/>
          <w:szCs w:val="20"/>
        </w:rPr>
        <w:t>[ECMA-262] Section 15.2.2.1, ne</w:t>
      </w:r>
      <w:r>
        <w:rPr>
          <w:rFonts w:ascii="Verdana" w:hAnsi="Verdana" w:cs="Verdana"/>
          <w:b/>
          <w:bCs/>
          <w:sz w:val="20"/>
          <w:szCs w:val="20"/>
        </w:rPr>
        <w:t xml:space="preserve">wObject ([value]) </w:t>
      </w:r>
    </w:p>
    <w:p w:rsidR="00000000" w:rsidRDefault="00AD528A">
      <w:pPr>
        <w:pStyle w:val="DefaultParagraphFont"/>
        <w:widowControl w:val="0"/>
        <w:autoSpaceDE w:val="0"/>
        <w:autoSpaceDN w:val="0"/>
        <w:adjustRightInd w:val="0"/>
        <w:spacing w:after="0" w:line="181" w:lineRule="exact"/>
        <w:rPr>
          <w:rFonts w:ascii="Times New Roman" w:hAnsi="Times New Roman" w:cs="Times New Roman"/>
          <w:sz w:val="24"/>
          <w:szCs w:val="24"/>
        </w:rPr>
      </w:pPr>
      <w:r>
        <w:rPr>
          <w:noProof/>
        </w:rPr>
        <mc:AlternateContent>
          <mc:Choice Requires="wps">
            <w:drawing>
              <wp:anchor distT="0" distB="0" distL="114300" distR="114300" simplePos="0" relativeHeight="251785216" behindDoc="1" locked="0" layoutInCell="0" allowOverlap="1">
                <wp:simplePos x="0" y="0"/>
                <wp:positionH relativeFrom="column">
                  <wp:posOffset>4005580</wp:posOffset>
                </wp:positionH>
                <wp:positionV relativeFrom="paragraph">
                  <wp:posOffset>-940435</wp:posOffset>
                </wp:positionV>
                <wp:extent cx="1928495" cy="0"/>
                <wp:effectExtent l="0" t="0" r="0" b="0"/>
                <wp:wrapNone/>
                <wp:docPr id="349"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849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 o:spid="_x0000_s1026" style="position:absolute;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4pt,-74.05pt" to="467.25pt,-7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wsqIAIAAEUEAAAOAAAAZHJzL2Uyb0RvYy54bWysU8GO2jAQvVfqP1i+QxI2S0lEWFUEetm2&#10;SLv9AGM7xKpjW7YhoKr/3rFDENteqqoczDgz8+bNzPPy6dxJdOLWCa0qnE1TjLiimgl1qPC31+1k&#10;gZHzRDEiteIVvnCHn1bv3y17U/KZbrVk3CIAUa7sTYVb702ZJI62vCNuqg1X4Gy07YiHqz0kzJIe&#10;0DuZzNJ0nvTaMmM15c7B13pw4lXEbxpO/demcdwjWWHg5uNp47kPZ7JakvJgiWkFvdIg/8CiI0JB&#10;0RtUTTxBRyv+gOoEtdrpxk+p7hLdNILy2AN0k6W/dfPSEsNjLzAcZ25jcv8Pln457SwSrMIPeYGR&#10;Ih0s6VkojrLZPEynN66EoLXa2dAfPasX86zpd4eUXrdEHXhk+XoxkJiFjORNSrg4AzX2/WfNIIYc&#10;vY6jOje2C5AwBHSOG7ncNsLPHlH4mBWzRV48YkRHX0LKMdFY5z9x3aFgVFgC6whMTs/OByKkHENC&#10;HaW3Qsq4cKlQDx0v0iImOC0FC84Q5uxhv5YWnUiQTPzFrsBzHxaQa+LaIS66BjFZfVQsVmk5YZur&#10;7YmQgw2spAqFoEfgebUGsfwo0mKz2CzyST6bbyZ5WteTj9t1Pplvsw+P9UO9XtfZz8A5y8tWMMZV&#10;oD0KN8v/ThjXJzRI7ibd23ySt+hxkEB2/I+k45LDXgeF7DW77Oy4fNBqDL6+q/AY7u9g37/+1S8A&#10;AAD//wMAUEsDBBQABgAIAAAAIQBvUfT+4QAAAA0BAAAPAAAAZHJzL2Rvd25yZXYueG1sTI/NbsIw&#10;EITvlfoO1iJxAydAEaRxENAflUo9BOjdxEscEa+j2IT07eseqva4s6OZb9JVb2rWYesqSwLicQQM&#10;qbCqolLA8fAyWgBzXpKStSUU8IUOVtn9XSoTZW+UY7f3JQsh5BIpQHvfJJy7QqORbmwbpPA729ZI&#10;H8625KqVtxBuaj6Jojk3sqLQoGWDW43FZX81AsxT9/6q849NvtttJpd+bZ8/D29CDAf9+hGYx97/&#10;meEHP6BDFphO9krKsVrAfBoFdC9gFM8WMbBgWU5nD8BOvxLPUv5/RfYNAAD//wMAUEsBAi0AFAAG&#10;AAgAAAAhALaDOJL+AAAA4QEAABMAAAAAAAAAAAAAAAAAAAAAAFtDb250ZW50X1R5cGVzXS54bWxQ&#10;SwECLQAUAAYACAAAACEAOP0h/9YAAACUAQAACwAAAAAAAAAAAAAAAAAvAQAAX3JlbHMvLnJlbHNQ&#10;SwECLQAUAAYACAAAACEAJ+cLKiACAABFBAAADgAAAAAAAAAAAAAAAAAuAgAAZHJzL2Uyb0RvYy54&#10;bWxQSwECLQAUAAYACAAAACEAb1H0/uEAAAANAQAADwAAAAAAAAAAAAAAAAB6BAAAZHJzL2Rvd25y&#10;ZXYueG1sUEsFBgAAAAAEAAQA8wAAAIgFAAAAAA==&#10;" o:allowincell="f" strokeweight=".1058mm"/>
            </w:pict>
          </mc:Fallback>
        </mc:AlternateContent>
      </w:r>
      <w:r>
        <w:rPr>
          <w:noProof/>
        </w:rPr>
        <mc:AlternateContent>
          <mc:Choice Requires="wps">
            <w:drawing>
              <wp:anchor distT="0" distB="0" distL="114300" distR="114300" simplePos="0" relativeHeight="251786240" behindDoc="1" locked="0" layoutInCell="0" allowOverlap="1">
                <wp:simplePos x="0" y="0"/>
                <wp:positionH relativeFrom="column">
                  <wp:posOffset>4005580</wp:posOffset>
                </wp:positionH>
                <wp:positionV relativeFrom="paragraph">
                  <wp:posOffset>-923925</wp:posOffset>
                </wp:positionV>
                <wp:extent cx="1928495" cy="0"/>
                <wp:effectExtent l="0" t="0" r="0" b="0"/>
                <wp:wrapNone/>
                <wp:docPr id="348"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8495" cy="0"/>
                        </a:xfrm>
                        <a:prstGeom prst="line">
                          <a:avLst/>
                        </a:prstGeom>
                        <a:noFill/>
                        <a:ln w="38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 o:spid="_x0000_s1026" style="position:absolute;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4pt,-72.75pt" to="467.25pt,-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5HwIAAEUEAAAOAAAAZHJzL2Uyb0RvYy54bWysU8GO2jAQvVfqP1i+QxI2y0JEWFUJ9EK7&#10;SLv9AGM7xKpjW7YhoKr/3rEDiG0vVVUOZpyZefNm5nnxfOokOnLrhFYlzsYpRlxRzYTal/jb23o0&#10;w8h5ohiRWvESn7nDz8uPHxa9KfhEt1oybhGAKFf0psSt96ZIEkdb3hE31oYrcDbadsTD1e4TZkkP&#10;6J1MJmk6TXptmbGacufgaz048TLiNw2n/qVpHPdIlhi4+XjaeO7CmSwXpNhbYlpBLzTIP7DoiFBQ&#10;9AZVE0/QwYo/oDpBrXa68WOqu0Q3jaA89gDdZOlv3by2xPDYCwzHmduY3P+DpV+PW4sEK/FDDqtS&#10;pIMlbYTiKJs8hen0xhUQVKmtDf3Rk3o1G02/O6R01RK155Hl29lAYhYykncp4eIM1Nj1XzSDGHLw&#10;Oo7q1NguQMIQ0Clu5HzbCD95ROFjNp/M8vkjRvTqS0hxTTTW+c9cdygYJZbAOgKT48b5QIQU15BQ&#10;R+m1kDIuXCrUQ8ezLI0JTkvBgjOEObvfVdKiIwmSib/YFXjuwwJyTVw7xEXXICarD4rFKi0nbHWx&#10;PRFysIGVVKEQ9Ag8L9Yglh/zdL6arWb5KJ9MV6M8revRp3WVj6br7Omxfqirqs5+Bs5ZXrSCMa4C&#10;7atws/zvhHF5QoPkbtK9zSd5jx4HCWSv/5F0XHLY66CQnWbnrb0uH7Qagy/vKjyG+zvY969/+QsA&#10;AP//AwBQSwMEFAAGAAgAAAAhAJxKUI7gAAAADQEAAA8AAABkcnMvZG93bnJldi54bWxMj0FPg0AQ&#10;he8m/ofNmHhrlwpFiyxNo9GDN6mx8bZlRyBlZwm7Bfz3jgejt5k3L+99k29n24kRB986UrBaRiCQ&#10;KmdaqhW87Z8WdyB80GR05wgVfKGHbXF5kevMuIlecSxDLTiEfKYVNCH0mZS+atBqv3Q9Et8+3WB1&#10;4HWopRn0xOG2kzdRlEqrW+KGRvf40GB1Ks9WwcfpNt29jNP0uH8u3SHxJn4/bJS6vpp39yACzuHP&#10;DD/4jA4FMx3dmYwXnYI0jhg9KFiskvUaBFs2ccLD8VeSRS7/f1F8AwAA//8DAFBLAQItABQABgAI&#10;AAAAIQC2gziS/gAAAOEBAAATAAAAAAAAAAAAAAAAAAAAAABbQ29udGVudF9UeXBlc10ueG1sUEsB&#10;Ai0AFAAGAAgAAAAhADj9If/WAAAAlAEAAAsAAAAAAAAAAAAAAAAALwEAAF9yZWxzLy5yZWxzUEsB&#10;Ai0AFAAGAAgAAAAhAK776fkfAgAARQQAAA4AAAAAAAAAAAAAAAAALgIAAGRycy9lMm9Eb2MueG1s&#10;UEsBAi0AFAAGAAgAAAAhAJxKUI7gAAAADQEAAA8AAAAAAAAAAAAAAAAAeQQAAGRycy9kb3ducmV2&#10;LnhtbFBLBQYAAAAABAAEAPMAAACGBQAAAAA=&#10;" o:allowincell="f" strokeweight=".3pt"/>
            </w:pict>
          </mc:Fallback>
        </mc:AlternateContent>
      </w: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V0085:</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7" w:lineRule="auto"/>
        <w:ind w:left="10"/>
        <w:rPr>
          <w:rFonts w:ascii="Times New Roman" w:hAnsi="Times New Roman" w:cs="Times New Roman"/>
          <w:sz w:val="24"/>
          <w:szCs w:val="24"/>
        </w:rPr>
      </w:pPr>
      <w:r>
        <w:rPr>
          <w:rFonts w:ascii="Verdana" w:hAnsi="Verdana" w:cs="Verdana"/>
          <w:sz w:val="18"/>
          <w:szCs w:val="18"/>
        </w:rPr>
        <w:t xml:space="preserve">When the </w:t>
      </w:r>
      <w:r>
        <w:rPr>
          <w:rFonts w:ascii="Courier New" w:hAnsi="Courier New" w:cs="Courier New"/>
          <w:b/>
          <w:bCs/>
          <w:sz w:val="18"/>
          <w:szCs w:val="18"/>
        </w:rPr>
        <w:t>Object</w:t>
      </w:r>
      <w:r>
        <w:rPr>
          <w:rFonts w:ascii="Verdana" w:hAnsi="Verdana" w:cs="Verdana"/>
          <w:sz w:val="18"/>
          <w:szCs w:val="18"/>
        </w:rPr>
        <w:t xml:space="preserve"> constructor is called with no arguments or with one argument </w:t>
      </w:r>
      <w:r>
        <w:rPr>
          <w:rFonts w:ascii="Verdana" w:hAnsi="Verdana" w:cs="Verdana"/>
          <w:i/>
          <w:iCs/>
          <w:sz w:val="18"/>
          <w:szCs w:val="18"/>
        </w:rPr>
        <w:t>value</w:t>
      </w:r>
      <w:r>
        <w:rPr>
          <w:rFonts w:ascii="Verdana" w:hAnsi="Verdana" w:cs="Verdana"/>
          <w:sz w:val="18"/>
          <w:szCs w:val="18"/>
        </w:rPr>
        <w:t>, the following steps are taken:</w:t>
      </w:r>
    </w:p>
    <w:p w:rsidR="00000000" w:rsidRDefault="00C649A5">
      <w:pPr>
        <w:pStyle w:val="DefaultParagraphFont"/>
        <w:widowControl w:val="0"/>
        <w:autoSpaceDE w:val="0"/>
        <w:autoSpaceDN w:val="0"/>
        <w:adjustRightInd w:val="0"/>
        <w:spacing w:after="0" w:line="180" w:lineRule="exact"/>
        <w:rPr>
          <w:rFonts w:ascii="Times New Roman" w:hAnsi="Times New Roman" w:cs="Times New Roman"/>
          <w:sz w:val="24"/>
          <w:szCs w:val="24"/>
        </w:rPr>
      </w:pPr>
    </w:p>
    <w:p w:rsidR="00000000" w:rsidRDefault="00C649A5" w:rsidP="00C649A5">
      <w:pPr>
        <w:pStyle w:val="DefaultParagraphFont"/>
        <w:widowControl w:val="0"/>
        <w:numPr>
          <w:ilvl w:val="0"/>
          <w:numId w:val="68"/>
        </w:numPr>
        <w:tabs>
          <w:tab w:val="clear" w:pos="720"/>
          <w:tab w:val="num" w:pos="1710"/>
        </w:tabs>
        <w:overflowPunct w:val="0"/>
        <w:autoSpaceDE w:val="0"/>
        <w:autoSpaceDN w:val="0"/>
        <w:adjustRightInd w:val="0"/>
        <w:spacing w:after="0" w:line="239" w:lineRule="auto"/>
        <w:ind w:left="171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value</w:t>
      </w:r>
      <w:r>
        <w:rPr>
          <w:rFonts w:ascii="Verdana" w:hAnsi="Verdana" w:cs="Verdana"/>
          <w:sz w:val="20"/>
          <w:szCs w:val="20"/>
        </w:rPr>
        <w:t xml:space="preserve"> is not supplied, go to step 8.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68"/>
        </w:numPr>
        <w:tabs>
          <w:tab w:val="clear" w:pos="720"/>
          <w:tab w:val="num" w:pos="1710"/>
        </w:tabs>
        <w:overflowPunct w:val="0"/>
        <w:autoSpaceDE w:val="0"/>
        <w:autoSpaceDN w:val="0"/>
        <w:adjustRightInd w:val="0"/>
        <w:spacing w:after="0" w:line="239" w:lineRule="auto"/>
        <w:ind w:left="1710" w:hanging="349"/>
        <w:jc w:val="both"/>
        <w:rPr>
          <w:rFonts w:ascii="Verdana" w:hAnsi="Verdana" w:cs="Verdana"/>
          <w:sz w:val="20"/>
          <w:szCs w:val="20"/>
        </w:rPr>
      </w:pPr>
      <w:r>
        <w:rPr>
          <w:rFonts w:ascii="Verdana" w:hAnsi="Verdana" w:cs="Verdana"/>
          <w:sz w:val="20"/>
          <w:szCs w:val="20"/>
        </w:rPr>
        <w:t xml:space="preserve">If the type of </w:t>
      </w:r>
      <w:r>
        <w:rPr>
          <w:rFonts w:ascii="Verdana" w:hAnsi="Verdana" w:cs="Verdana"/>
          <w:i/>
          <w:iCs/>
          <w:sz w:val="20"/>
          <w:szCs w:val="20"/>
        </w:rPr>
        <w:t>value</w:t>
      </w:r>
      <w:r>
        <w:rPr>
          <w:rFonts w:ascii="Verdana" w:hAnsi="Verdana" w:cs="Verdana"/>
          <w:sz w:val="20"/>
          <w:szCs w:val="20"/>
        </w:rPr>
        <w:t xml:space="preserve"> is not Object, go to step 5.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68"/>
        </w:numPr>
        <w:tabs>
          <w:tab w:val="clear" w:pos="720"/>
          <w:tab w:val="num" w:pos="1710"/>
        </w:tabs>
        <w:overflowPunct w:val="0"/>
        <w:autoSpaceDE w:val="0"/>
        <w:autoSpaceDN w:val="0"/>
        <w:adjustRightInd w:val="0"/>
        <w:spacing w:after="0" w:line="215" w:lineRule="auto"/>
        <w:ind w:left="1710" w:right="60" w:hanging="349"/>
        <w:jc w:val="both"/>
        <w:rPr>
          <w:rFonts w:ascii="Verdana" w:hAnsi="Verdana" w:cs="Verdana"/>
          <w:sz w:val="20"/>
          <w:szCs w:val="20"/>
        </w:rPr>
      </w:pPr>
      <w:r>
        <w:rPr>
          <w:rFonts w:ascii="Verdana" w:hAnsi="Verdana" w:cs="Verdana"/>
          <w:sz w:val="20"/>
          <w:szCs w:val="20"/>
        </w:rPr>
        <w:t xml:space="preserve">If the </w:t>
      </w:r>
      <w:r>
        <w:rPr>
          <w:rFonts w:ascii="Verdana" w:hAnsi="Verdana" w:cs="Verdana"/>
          <w:i/>
          <w:iCs/>
          <w:sz w:val="20"/>
          <w:szCs w:val="20"/>
        </w:rPr>
        <w:t>value</w:t>
      </w:r>
      <w:r>
        <w:rPr>
          <w:rFonts w:ascii="Verdana" w:hAnsi="Verdana" w:cs="Verdana"/>
          <w:sz w:val="20"/>
          <w:szCs w:val="20"/>
        </w:rPr>
        <w:t xml:space="preserve"> is a native ECMAScript object, do not create a new object but simply return </w:t>
      </w:r>
      <w:r>
        <w:rPr>
          <w:rFonts w:ascii="Verdana" w:hAnsi="Verdana" w:cs="Verdana"/>
          <w:i/>
          <w:iCs/>
          <w:sz w:val="20"/>
          <w:szCs w:val="20"/>
        </w:rPr>
        <w:t>value</w:t>
      </w:r>
      <w:r>
        <w:rPr>
          <w:rFonts w:ascii="Verdana" w:hAnsi="Verdana" w:cs="Verdana"/>
          <w:sz w:val="20"/>
          <w:szCs w:val="20"/>
        </w:rPr>
        <w:t xml:space="preserve">.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87264" behindDoc="1" locked="0" layoutInCell="0" allowOverlap="1">
            <wp:simplePos x="0" y="0"/>
            <wp:positionH relativeFrom="column">
              <wp:posOffset>-132715</wp:posOffset>
            </wp:positionH>
            <wp:positionV relativeFrom="paragraph">
              <wp:posOffset>538480</wp:posOffset>
            </wp:positionV>
            <wp:extent cx="6268085" cy="635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7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48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0"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7" w:right="1440" w:bottom="589" w:left="1170" w:header="720" w:footer="720" w:gutter="0"/>
          <w:cols w:space="720" w:equalWidth="0">
            <w:col w:w="9630"/>
          </w:cols>
          <w:noEndnote/>
        </w:sectPr>
      </w:pPr>
    </w:p>
    <w:p w:rsidR="00000000" w:rsidRDefault="00C649A5" w:rsidP="00C649A5">
      <w:pPr>
        <w:pStyle w:val="DefaultParagraphFont"/>
        <w:widowControl w:val="0"/>
        <w:numPr>
          <w:ilvl w:val="0"/>
          <w:numId w:val="69"/>
        </w:numPr>
        <w:tabs>
          <w:tab w:val="clear" w:pos="720"/>
          <w:tab w:val="num" w:pos="1710"/>
        </w:tabs>
        <w:overflowPunct w:val="0"/>
        <w:autoSpaceDE w:val="0"/>
        <w:autoSpaceDN w:val="0"/>
        <w:adjustRightInd w:val="0"/>
        <w:spacing w:after="0" w:line="223" w:lineRule="auto"/>
        <w:ind w:left="1710" w:right="360" w:hanging="349"/>
        <w:rPr>
          <w:rFonts w:ascii="Verdana" w:hAnsi="Verdana" w:cs="Verdana"/>
          <w:sz w:val="20"/>
          <w:szCs w:val="20"/>
        </w:rPr>
      </w:pPr>
      <w:bookmarkStart w:id="49" w:name="page49"/>
      <w:bookmarkEnd w:id="49"/>
      <w:r>
        <w:rPr>
          <w:rFonts w:ascii="Verdana" w:hAnsi="Verdana" w:cs="Verdana"/>
          <w:sz w:val="20"/>
          <w:szCs w:val="20"/>
        </w:rPr>
        <w:lastRenderedPageBreak/>
        <w:t xml:space="preserve">If the </w:t>
      </w:r>
      <w:r>
        <w:rPr>
          <w:rFonts w:ascii="Verdana" w:hAnsi="Verdana" w:cs="Verdana"/>
          <w:i/>
          <w:iCs/>
          <w:sz w:val="20"/>
          <w:szCs w:val="20"/>
        </w:rPr>
        <w:t>value</w:t>
      </w:r>
      <w:r>
        <w:rPr>
          <w:rFonts w:ascii="Verdana" w:hAnsi="Verdana" w:cs="Verdana"/>
          <w:sz w:val="20"/>
          <w:szCs w:val="20"/>
        </w:rPr>
        <w:t xml:space="preserve"> is a host object, then actions are taken and a result is returned in an implementation-dependent manner that may depend on the host object. </w:t>
      </w:r>
    </w:p>
    <w:p w:rsidR="00000000" w:rsidRDefault="00AD528A">
      <w:pPr>
        <w:pStyle w:val="DefaultParagraphFont"/>
        <w:widowControl w:val="0"/>
        <w:autoSpaceDE w:val="0"/>
        <w:autoSpaceDN w:val="0"/>
        <w:adjustRightInd w:val="0"/>
        <w:spacing w:after="0" w:line="54" w:lineRule="exact"/>
        <w:rPr>
          <w:rFonts w:ascii="Times New Roman" w:hAnsi="Times New Roman" w:cs="Times New Roman"/>
          <w:sz w:val="24"/>
          <w:szCs w:val="24"/>
        </w:rPr>
      </w:pPr>
      <w:r>
        <w:rPr>
          <w:noProof/>
        </w:rPr>
        <w:drawing>
          <wp:anchor distT="0" distB="0" distL="114300" distR="114300" simplePos="0" relativeHeight="251788288" behindDoc="1" locked="0" layoutInCell="0" allowOverlap="1">
            <wp:simplePos x="0" y="0"/>
            <wp:positionH relativeFrom="column">
              <wp:posOffset>368935</wp:posOffset>
            </wp:positionH>
            <wp:positionV relativeFrom="paragraph">
              <wp:posOffset>3175</wp:posOffset>
            </wp:positionV>
            <wp:extent cx="5377815" cy="201930"/>
            <wp:effectExtent l="0" t="0" r="0" b="762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7815" cy="2019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39" w:lineRule="auto"/>
        <w:ind w:left="730"/>
        <w:rPr>
          <w:rFonts w:ascii="Times New Roman" w:hAnsi="Times New Roman" w:cs="Times New Roman"/>
          <w:sz w:val="24"/>
          <w:szCs w:val="24"/>
        </w:rPr>
      </w:pPr>
      <w:r>
        <w:rPr>
          <w:rFonts w:ascii="Verdana" w:hAnsi="Verdana" w:cs="Verdana"/>
          <w:sz w:val="18"/>
          <w:szCs w:val="18"/>
        </w:rPr>
        <w:t>JScript 5.x simply returns value if it is a host object.</w:t>
      </w:r>
    </w:p>
    <w:p w:rsidR="00000000" w:rsidRDefault="00C649A5">
      <w:pPr>
        <w:pStyle w:val="DefaultParagraphFont"/>
        <w:widowControl w:val="0"/>
        <w:autoSpaceDE w:val="0"/>
        <w:autoSpaceDN w:val="0"/>
        <w:adjustRightInd w:val="0"/>
        <w:spacing w:after="0" w:line="169" w:lineRule="exact"/>
        <w:rPr>
          <w:rFonts w:ascii="Times New Roman" w:hAnsi="Times New Roman" w:cs="Times New Roman"/>
          <w:sz w:val="24"/>
          <w:szCs w:val="24"/>
        </w:rPr>
      </w:pPr>
    </w:p>
    <w:p w:rsidR="00000000" w:rsidRDefault="00C649A5" w:rsidP="00C649A5">
      <w:pPr>
        <w:pStyle w:val="DefaultParagraphFont"/>
        <w:widowControl w:val="0"/>
        <w:numPr>
          <w:ilvl w:val="1"/>
          <w:numId w:val="70"/>
        </w:numPr>
        <w:tabs>
          <w:tab w:val="clear" w:pos="1440"/>
          <w:tab w:val="num" w:pos="1710"/>
        </w:tabs>
        <w:overflowPunct w:val="0"/>
        <w:autoSpaceDE w:val="0"/>
        <w:autoSpaceDN w:val="0"/>
        <w:adjustRightInd w:val="0"/>
        <w:spacing w:after="0" w:line="239" w:lineRule="auto"/>
        <w:ind w:left="1710" w:hanging="349"/>
        <w:jc w:val="both"/>
        <w:rPr>
          <w:rFonts w:ascii="Verdana" w:hAnsi="Verdana" w:cs="Verdana"/>
          <w:sz w:val="20"/>
          <w:szCs w:val="20"/>
        </w:rPr>
      </w:pPr>
      <w:r>
        <w:rPr>
          <w:rFonts w:ascii="Verdana" w:hAnsi="Verdana" w:cs="Verdana"/>
          <w:sz w:val="20"/>
          <w:szCs w:val="20"/>
        </w:rPr>
        <w:t xml:space="preserve">If the type of </w:t>
      </w:r>
      <w:r>
        <w:rPr>
          <w:rFonts w:ascii="Verdana" w:hAnsi="Verdana" w:cs="Verdana"/>
          <w:i/>
          <w:iCs/>
          <w:sz w:val="20"/>
          <w:szCs w:val="20"/>
        </w:rPr>
        <w:t>value</w:t>
      </w:r>
      <w:r>
        <w:rPr>
          <w:rFonts w:ascii="Verdana" w:hAnsi="Verdana" w:cs="Verdana"/>
          <w:sz w:val="20"/>
          <w:szCs w:val="20"/>
        </w:rPr>
        <w:t xml:space="preserve"> is String, return ToObject(</w:t>
      </w:r>
      <w:r>
        <w:rPr>
          <w:rFonts w:ascii="Verdana" w:hAnsi="Verdana" w:cs="Verdana"/>
          <w:i/>
          <w:iCs/>
          <w:sz w:val="20"/>
          <w:szCs w:val="20"/>
        </w:rPr>
        <w:t>value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70"/>
        </w:numPr>
        <w:tabs>
          <w:tab w:val="clear" w:pos="1440"/>
          <w:tab w:val="num" w:pos="1710"/>
        </w:tabs>
        <w:overflowPunct w:val="0"/>
        <w:autoSpaceDE w:val="0"/>
        <w:autoSpaceDN w:val="0"/>
        <w:adjustRightInd w:val="0"/>
        <w:spacing w:after="0" w:line="239" w:lineRule="auto"/>
        <w:ind w:left="1710" w:hanging="349"/>
        <w:jc w:val="both"/>
        <w:rPr>
          <w:rFonts w:ascii="Verdana" w:hAnsi="Verdana" w:cs="Verdana"/>
          <w:sz w:val="20"/>
          <w:szCs w:val="20"/>
        </w:rPr>
      </w:pPr>
      <w:r>
        <w:rPr>
          <w:rFonts w:ascii="Verdana" w:hAnsi="Verdana" w:cs="Verdana"/>
          <w:sz w:val="20"/>
          <w:szCs w:val="20"/>
        </w:rPr>
        <w:t xml:space="preserve">If the type of </w:t>
      </w:r>
      <w:r>
        <w:rPr>
          <w:rFonts w:ascii="Verdana" w:hAnsi="Verdana" w:cs="Verdana"/>
          <w:i/>
          <w:iCs/>
          <w:sz w:val="20"/>
          <w:szCs w:val="20"/>
        </w:rPr>
        <w:t>value</w:t>
      </w:r>
      <w:r>
        <w:rPr>
          <w:rFonts w:ascii="Verdana" w:hAnsi="Verdana" w:cs="Verdana"/>
          <w:sz w:val="20"/>
          <w:szCs w:val="20"/>
        </w:rPr>
        <w:t xml:space="preserve"> is Boolean, return ToObject(</w:t>
      </w:r>
      <w:r>
        <w:rPr>
          <w:rFonts w:ascii="Verdana" w:hAnsi="Verdana" w:cs="Verdana"/>
          <w:i/>
          <w:iCs/>
          <w:sz w:val="20"/>
          <w:szCs w:val="20"/>
        </w:rPr>
        <w:t>value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70"/>
        </w:numPr>
        <w:tabs>
          <w:tab w:val="clear" w:pos="1440"/>
          <w:tab w:val="num" w:pos="1710"/>
        </w:tabs>
        <w:overflowPunct w:val="0"/>
        <w:autoSpaceDE w:val="0"/>
        <w:autoSpaceDN w:val="0"/>
        <w:adjustRightInd w:val="0"/>
        <w:spacing w:after="0" w:line="239" w:lineRule="auto"/>
        <w:ind w:left="1710" w:hanging="349"/>
        <w:jc w:val="both"/>
        <w:rPr>
          <w:rFonts w:ascii="Verdana" w:hAnsi="Verdana" w:cs="Verdana"/>
          <w:sz w:val="20"/>
          <w:szCs w:val="20"/>
        </w:rPr>
      </w:pPr>
      <w:r>
        <w:rPr>
          <w:rFonts w:ascii="Verdana" w:hAnsi="Verdana" w:cs="Verdana"/>
          <w:sz w:val="20"/>
          <w:szCs w:val="20"/>
        </w:rPr>
        <w:t xml:space="preserve">If the type of </w:t>
      </w:r>
      <w:r>
        <w:rPr>
          <w:rFonts w:ascii="Verdana" w:hAnsi="Verdana" w:cs="Verdana"/>
          <w:i/>
          <w:iCs/>
          <w:sz w:val="20"/>
          <w:szCs w:val="20"/>
        </w:rPr>
        <w:t>value</w:t>
      </w:r>
      <w:r>
        <w:rPr>
          <w:rFonts w:ascii="Verdana" w:hAnsi="Verdana" w:cs="Verdana"/>
          <w:sz w:val="20"/>
          <w:szCs w:val="20"/>
        </w:rPr>
        <w:t xml:space="preserve"> is Number, return ToObject(</w:t>
      </w:r>
      <w:r>
        <w:rPr>
          <w:rFonts w:ascii="Verdana" w:hAnsi="Verdana" w:cs="Verdana"/>
          <w:i/>
          <w:iCs/>
          <w:sz w:val="20"/>
          <w:szCs w:val="20"/>
        </w:rPr>
        <w:t>value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1"/>
          <w:numId w:val="70"/>
        </w:numPr>
        <w:tabs>
          <w:tab w:val="clear" w:pos="1440"/>
          <w:tab w:val="num" w:pos="1710"/>
        </w:tabs>
        <w:overflowPunct w:val="0"/>
        <w:autoSpaceDE w:val="0"/>
        <w:autoSpaceDN w:val="0"/>
        <w:adjustRightInd w:val="0"/>
        <w:spacing w:after="0" w:line="215" w:lineRule="auto"/>
        <w:ind w:left="1710" w:right="980" w:hanging="349"/>
        <w:jc w:val="both"/>
        <w:rPr>
          <w:rFonts w:ascii="Verdana" w:hAnsi="Verdana" w:cs="Verdana"/>
          <w:sz w:val="20"/>
          <w:szCs w:val="20"/>
        </w:rPr>
      </w:pPr>
      <w:r>
        <w:rPr>
          <w:rFonts w:ascii="Verdana" w:hAnsi="Verdana" w:cs="Verdana"/>
          <w:sz w:val="20"/>
          <w:szCs w:val="20"/>
        </w:rPr>
        <w:t xml:space="preserve">(The argument </w:t>
      </w:r>
      <w:r>
        <w:rPr>
          <w:rFonts w:ascii="Verdana" w:hAnsi="Verdana" w:cs="Verdana"/>
          <w:i/>
          <w:iCs/>
          <w:sz w:val="20"/>
          <w:szCs w:val="20"/>
        </w:rPr>
        <w:t>value</w:t>
      </w:r>
      <w:r>
        <w:rPr>
          <w:rFonts w:ascii="Verdana" w:hAnsi="Verdana" w:cs="Verdana"/>
          <w:sz w:val="20"/>
          <w:szCs w:val="20"/>
        </w:rPr>
        <w:t xml:space="preserve"> was not supplied or its type was </w:t>
      </w:r>
      <w:r>
        <w:rPr>
          <w:rFonts w:ascii="Verdana" w:hAnsi="Verdana" w:cs="Verdana"/>
          <w:sz w:val="20"/>
          <w:szCs w:val="20"/>
          <w:u w:val="single"/>
        </w:rPr>
        <w:t>SafeArray,</w:t>
      </w:r>
      <w:r>
        <w:rPr>
          <w:rFonts w:ascii="Verdana" w:hAnsi="Verdana" w:cs="Verdana"/>
          <w:sz w:val="20"/>
          <w:szCs w:val="20"/>
        </w:rPr>
        <w:t xml:space="preserve"> </w:t>
      </w:r>
      <w:r>
        <w:rPr>
          <w:rFonts w:ascii="Verdana" w:hAnsi="Verdana" w:cs="Verdana"/>
          <w:sz w:val="20"/>
          <w:szCs w:val="20"/>
          <w:u w:val="single"/>
        </w:rPr>
        <w:t>VarDate,</w:t>
      </w:r>
      <w:r>
        <w:rPr>
          <w:rFonts w:ascii="Verdana" w:hAnsi="Verdana" w:cs="Verdana"/>
          <w:sz w:val="20"/>
          <w:szCs w:val="20"/>
        </w:rPr>
        <w:t xml:space="preserve"> Null or Undefined.)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pPr>
        <w:pStyle w:val="DefaultParagraphFont"/>
        <w:widowControl w:val="0"/>
        <w:overflowPunct w:val="0"/>
        <w:autoSpaceDE w:val="0"/>
        <w:autoSpaceDN w:val="0"/>
        <w:adjustRightInd w:val="0"/>
        <w:spacing w:after="0" w:line="239" w:lineRule="auto"/>
        <w:ind w:left="1710"/>
        <w:jc w:val="both"/>
        <w:rPr>
          <w:rFonts w:ascii="Verdana" w:hAnsi="Verdana" w:cs="Verdana"/>
          <w:sz w:val="20"/>
          <w:szCs w:val="20"/>
        </w:rPr>
      </w:pPr>
      <w:r>
        <w:rPr>
          <w:rFonts w:ascii="Verdana" w:hAnsi="Verdana" w:cs="Verdana"/>
          <w:sz w:val="20"/>
          <w:szCs w:val="20"/>
        </w:rPr>
        <w:t xml:space="preserve">Create a new native ECMAScript object.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pPr>
        <w:pStyle w:val="DefaultParagraphFont"/>
        <w:widowControl w:val="0"/>
        <w:overflowPunct w:val="0"/>
        <w:autoSpaceDE w:val="0"/>
        <w:autoSpaceDN w:val="0"/>
        <w:adjustRightInd w:val="0"/>
        <w:spacing w:after="0" w:line="215" w:lineRule="auto"/>
        <w:ind w:left="1710" w:right="80"/>
        <w:jc w:val="both"/>
        <w:rPr>
          <w:rFonts w:ascii="Verdana" w:hAnsi="Verdana" w:cs="Verdana"/>
          <w:sz w:val="20"/>
          <w:szCs w:val="20"/>
        </w:rPr>
      </w:pPr>
      <w:r>
        <w:rPr>
          <w:rFonts w:ascii="Verdana" w:hAnsi="Verdana" w:cs="Verdana"/>
          <w:sz w:val="20"/>
          <w:szCs w:val="20"/>
        </w:rPr>
        <w:t xml:space="preserve">The </w:t>
      </w:r>
      <w:r>
        <w:rPr>
          <w:rFonts w:ascii="Verdana" w:hAnsi="Verdana" w:cs="Verdana"/>
          <w:b/>
          <w:bCs/>
          <w:sz w:val="20"/>
          <w:szCs w:val="20"/>
        </w:rPr>
        <w:t>[[Prototype]]</w:t>
      </w:r>
      <w:r>
        <w:rPr>
          <w:rFonts w:ascii="Verdana" w:hAnsi="Verdana" w:cs="Verdana"/>
          <w:sz w:val="20"/>
          <w:szCs w:val="20"/>
        </w:rPr>
        <w:t xml:space="preserve"> property of the newly constructed object is set to the Object prototype object. </w:t>
      </w:r>
    </w:p>
    <w:p w:rsidR="00000000" w:rsidRDefault="00C649A5">
      <w:pPr>
        <w:pStyle w:val="DefaultParagraphFont"/>
        <w:widowControl w:val="0"/>
        <w:overflowPunct w:val="0"/>
        <w:autoSpaceDE w:val="0"/>
        <w:autoSpaceDN w:val="0"/>
        <w:adjustRightInd w:val="0"/>
        <w:spacing w:after="0" w:line="239" w:lineRule="auto"/>
        <w:ind w:left="1710"/>
        <w:jc w:val="both"/>
        <w:rPr>
          <w:rFonts w:ascii="Verdana" w:hAnsi="Verdana" w:cs="Verdana"/>
          <w:sz w:val="20"/>
          <w:szCs w:val="20"/>
        </w:rPr>
      </w:pPr>
      <w:r>
        <w:rPr>
          <w:rFonts w:ascii="Verdana" w:hAnsi="Verdana" w:cs="Verdana"/>
          <w:sz w:val="20"/>
          <w:szCs w:val="20"/>
        </w:rPr>
        <w:t xml:space="preserve">The </w:t>
      </w:r>
      <w:r>
        <w:rPr>
          <w:rFonts w:ascii="Verdana" w:hAnsi="Verdana" w:cs="Verdana"/>
          <w:b/>
          <w:bCs/>
          <w:sz w:val="20"/>
          <w:szCs w:val="20"/>
        </w:rPr>
        <w:t>[[Class]]</w:t>
      </w:r>
      <w:r>
        <w:rPr>
          <w:rFonts w:ascii="Verdana" w:hAnsi="Verdana" w:cs="Verdana"/>
          <w:sz w:val="20"/>
          <w:szCs w:val="20"/>
        </w:rPr>
        <w:t xml:space="preserve"> prop</w:t>
      </w:r>
      <w:r>
        <w:rPr>
          <w:rFonts w:ascii="Verdana" w:hAnsi="Verdana" w:cs="Verdana"/>
          <w:sz w:val="20"/>
          <w:szCs w:val="20"/>
        </w:rPr>
        <w:t xml:space="preserve">erty of the newly constructed object is set to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pPr>
        <w:pStyle w:val="DefaultParagraphFont"/>
        <w:widowControl w:val="0"/>
        <w:overflowPunct w:val="0"/>
        <w:autoSpaceDE w:val="0"/>
        <w:autoSpaceDN w:val="0"/>
        <w:adjustRightInd w:val="0"/>
        <w:spacing w:after="0" w:line="222" w:lineRule="auto"/>
        <w:ind w:left="1710"/>
        <w:jc w:val="both"/>
        <w:rPr>
          <w:rFonts w:ascii="Verdana" w:hAnsi="Verdana" w:cs="Verdana"/>
          <w:sz w:val="20"/>
          <w:szCs w:val="20"/>
        </w:rPr>
      </w:pPr>
      <w:r>
        <w:rPr>
          <w:rFonts w:ascii="Courier New" w:hAnsi="Courier New" w:cs="Courier New"/>
          <w:b/>
          <w:bCs/>
          <w:sz w:val="20"/>
          <w:szCs w:val="20"/>
        </w:rPr>
        <w:t>"Object"</w:t>
      </w:r>
      <w:r>
        <w:rPr>
          <w:rFonts w:ascii="Verdana" w:hAnsi="Verdana" w:cs="Verdana"/>
          <w:sz w:val="20"/>
          <w:szCs w:val="20"/>
        </w:rPr>
        <w:t>.</w:t>
      </w:r>
      <w:r>
        <w:rPr>
          <w:rFonts w:ascii="Courier New" w:hAnsi="Courier New" w:cs="Courier New"/>
          <w:b/>
          <w:bCs/>
          <w:sz w:val="20"/>
          <w:szCs w:val="20"/>
        </w:rPr>
        <w:t xml:space="preserve"> </w:t>
      </w:r>
    </w:p>
    <w:p w:rsidR="00000000" w:rsidRDefault="00C649A5">
      <w:pPr>
        <w:pStyle w:val="DefaultParagraphFont"/>
        <w:widowControl w:val="0"/>
        <w:autoSpaceDE w:val="0"/>
        <w:autoSpaceDN w:val="0"/>
        <w:adjustRightInd w:val="0"/>
        <w:spacing w:after="0" w:line="69" w:lineRule="exact"/>
        <w:rPr>
          <w:rFonts w:ascii="Verdana" w:hAnsi="Verdana" w:cs="Verdana"/>
          <w:sz w:val="20"/>
          <w:szCs w:val="20"/>
        </w:rPr>
      </w:pPr>
    </w:p>
    <w:p w:rsidR="00000000" w:rsidRDefault="00C649A5">
      <w:pPr>
        <w:pStyle w:val="DefaultParagraphFont"/>
        <w:widowControl w:val="0"/>
        <w:overflowPunct w:val="0"/>
        <w:autoSpaceDE w:val="0"/>
        <w:autoSpaceDN w:val="0"/>
        <w:adjustRightInd w:val="0"/>
        <w:spacing w:after="0" w:line="215" w:lineRule="auto"/>
        <w:ind w:left="1710" w:right="1760"/>
        <w:jc w:val="both"/>
        <w:rPr>
          <w:rFonts w:ascii="Verdana" w:hAnsi="Verdana" w:cs="Verdana"/>
          <w:sz w:val="20"/>
          <w:szCs w:val="20"/>
        </w:rPr>
      </w:pPr>
      <w:r>
        <w:rPr>
          <w:rFonts w:ascii="Verdana" w:hAnsi="Verdana" w:cs="Verdana"/>
          <w:sz w:val="20"/>
          <w:szCs w:val="20"/>
        </w:rPr>
        <w:t xml:space="preserve">The newly constructed object has no </w:t>
      </w:r>
      <w:r>
        <w:rPr>
          <w:rFonts w:ascii="Verdana" w:hAnsi="Verdana" w:cs="Verdana"/>
          <w:b/>
          <w:bCs/>
          <w:sz w:val="20"/>
          <w:szCs w:val="20"/>
        </w:rPr>
        <w:t>[[Value]]</w:t>
      </w:r>
      <w:r>
        <w:rPr>
          <w:rFonts w:ascii="Verdana" w:hAnsi="Verdana" w:cs="Verdana"/>
          <w:sz w:val="20"/>
          <w:szCs w:val="20"/>
        </w:rPr>
        <w:t xml:space="preserve"> property. Return the newly created native object. </w:t>
      </w:r>
    </w:p>
    <w:p w:rsidR="00000000" w:rsidRDefault="00C649A5">
      <w:pPr>
        <w:pStyle w:val="DefaultParagraphFont"/>
        <w:widowControl w:val="0"/>
        <w:autoSpaceDE w:val="0"/>
        <w:autoSpaceDN w:val="0"/>
        <w:adjustRightInd w:val="0"/>
        <w:spacing w:after="0" w:line="239" w:lineRule="exact"/>
        <w:rPr>
          <w:rFonts w:ascii="Verdana" w:hAnsi="Verdana" w:cs="Verdana"/>
          <w:sz w:val="20"/>
          <w:szCs w:val="20"/>
        </w:rPr>
      </w:pPr>
    </w:p>
    <w:p w:rsidR="00000000" w:rsidRDefault="00C649A5" w:rsidP="00C649A5">
      <w:pPr>
        <w:pStyle w:val="DefaultParagraphFont"/>
        <w:widowControl w:val="0"/>
        <w:numPr>
          <w:ilvl w:val="0"/>
          <w:numId w:val="71"/>
        </w:numPr>
        <w:tabs>
          <w:tab w:val="clear" w:pos="720"/>
          <w:tab w:val="num" w:pos="650"/>
        </w:tabs>
        <w:overflowPunct w:val="0"/>
        <w:autoSpaceDE w:val="0"/>
        <w:autoSpaceDN w:val="0"/>
        <w:adjustRightInd w:val="0"/>
        <w:spacing w:after="0" w:line="239" w:lineRule="auto"/>
        <w:ind w:left="650" w:hanging="650"/>
        <w:jc w:val="both"/>
        <w:rPr>
          <w:rFonts w:ascii="Times New Roman" w:hAnsi="Times New Roman" w:cs="Times New Roman"/>
          <w:sz w:val="20"/>
          <w:szCs w:val="20"/>
        </w:rPr>
      </w:pPr>
      <w:r>
        <w:rPr>
          <w:rFonts w:ascii="Verdana" w:hAnsi="Verdana" w:cs="Verdana"/>
          <w:b/>
          <w:bCs/>
          <w:sz w:val="20"/>
          <w:szCs w:val="20"/>
        </w:rPr>
        <w:t xml:space="preserve">[ECMA-262] Section 15.2.3, Properties of the Object Constructor </w:t>
      </w:r>
    </w:p>
    <w:p w:rsidR="00000000" w:rsidRDefault="00C649A5">
      <w:pPr>
        <w:pStyle w:val="DefaultParagraphFont"/>
        <w:widowControl w:val="0"/>
        <w:autoSpaceDE w:val="0"/>
        <w:autoSpaceDN w:val="0"/>
        <w:adjustRightInd w:val="0"/>
        <w:spacing w:after="0" w:line="18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V0086:</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0" w:right="460"/>
        <w:rPr>
          <w:rFonts w:ascii="Times New Roman" w:hAnsi="Times New Roman" w:cs="Times New Roman"/>
          <w:sz w:val="24"/>
          <w:szCs w:val="24"/>
        </w:rPr>
      </w:pPr>
      <w:r>
        <w:rPr>
          <w:rFonts w:ascii="Verdana" w:hAnsi="Verdana" w:cs="Verdana"/>
          <w:sz w:val="18"/>
          <w:szCs w:val="18"/>
        </w:rPr>
        <w:t xml:space="preserve">The value of the internal </w:t>
      </w:r>
      <w:r>
        <w:rPr>
          <w:rFonts w:ascii="Verdana" w:hAnsi="Verdana" w:cs="Verdana"/>
          <w:b/>
          <w:bCs/>
          <w:sz w:val="18"/>
          <w:szCs w:val="18"/>
        </w:rPr>
        <w:t>[[Prototype]]</w:t>
      </w:r>
      <w:r>
        <w:rPr>
          <w:rFonts w:ascii="Verdana" w:hAnsi="Verdana" w:cs="Verdana"/>
          <w:sz w:val="18"/>
          <w:szCs w:val="18"/>
        </w:rPr>
        <w:t xml:space="preserve"> property of the Object constructor is the Function prototype object.</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7" w:lineRule="auto"/>
        <w:ind w:left="10" w:right="80"/>
        <w:rPr>
          <w:rFonts w:ascii="Times New Roman" w:hAnsi="Times New Roman" w:cs="Times New Roman"/>
          <w:sz w:val="24"/>
          <w:szCs w:val="24"/>
        </w:rPr>
      </w:pPr>
      <w:r>
        <w:rPr>
          <w:rFonts w:ascii="Verdana" w:hAnsi="Verdana" w:cs="Verdana"/>
          <w:sz w:val="18"/>
          <w:szCs w:val="18"/>
        </w:rPr>
        <w:t xml:space="preserve">Besides the internal properties and the </w:t>
      </w:r>
      <w:r>
        <w:rPr>
          <w:rFonts w:ascii="Courier New" w:hAnsi="Courier New" w:cs="Courier New"/>
          <w:b/>
          <w:bCs/>
          <w:sz w:val="18"/>
          <w:szCs w:val="18"/>
        </w:rPr>
        <w:t>length</w:t>
      </w:r>
      <w:r>
        <w:rPr>
          <w:rFonts w:ascii="Verdana" w:hAnsi="Verdana" w:cs="Verdana"/>
          <w:sz w:val="18"/>
          <w:szCs w:val="18"/>
        </w:rPr>
        <w:t xml:space="preserve"> property (whose value is </w:t>
      </w:r>
      <w:r>
        <w:rPr>
          <w:rFonts w:ascii="Verdana" w:hAnsi="Verdana" w:cs="Verdana"/>
          <w:b/>
          <w:bCs/>
          <w:strike/>
          <w:sz w:val="18"/>
          <w:szCs w:val="18"/>
        </w:rPr>
        <w:t>1</w:t>
      </w:r>
      <w:r>
        <w:rPr>
          <w:rFonts w:ascii="Verdana" w:hAnsi="Verdana" w:cs="Verdana"/>
          <w:sz w:val="18"/>
          <w:szCs w:val="18"/>
        </w:rPr>
        <w:t xml:space="preserve"> </w:t>
      </w:r>
      <w:r>
        <w:rPr>
          <w:rFonts w:ascii="Verdana" w:hAnsi="Verdana" w:cs="Verdana"/>
          <w:b/>
          <w:bCs/>
          <w:sz w:val="18"/>
          <w:szCs w:val="18"/>
          <w:u w:val="single"/>
        </w:rPr>
        <w:t>0</w:t>
      </w:r>
      <w:r>
        <w:rPr>
          <w:rFonts w:ascii="Verdana" w:hAnsi="Verdana" w:cs="Verdana"/>
          <w:sz w:val="18"/>
          <w:szCs w:val="18"/>
        </w:rPr>
        <w:t>), the Object constructor has the following properties:</w:t>
      </w:r>
    </w:p>
    <w:p w:rsidR="00000000" w:rsidRDefault="00C649A5">
      <w:pPr>
        <w:pStyle w:val="DefaultParagraphFont"/>
        <w:widowControl w:val="0"/>
        <w:autoSpaceDE w:val="0"/>
        <w:autoSpaceDN w:val="0"/>
        <w:adjustRightInd w:val="0"/>
        <w:spacing w:after="0" w:line="24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Times New Roman" w:hAnsi="Times New Roman" w:cs="Times New Roman"/>
          <w:sz w:val="20"/>
          <w:szCs w:val="20"/>
        </w:rPr>
        <w:t xml:space="preserve">2.1.53  </w:t>
      </w:r>
      <w:r>
        <w:rPr>
          <w:rFonts w:ascii="Verdana" w:hAnsi="Verdana" w:cs="Verdana"/>
          <w:b/>
          <w:bCs/>
          <w:sz w:val="20"/>
          <w:szCs w:val="20"/>
        </w:rPr>
        <w:t>[ECMA-262] Section 15.2.4.2, Object.prototype.toString ()</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V0087:</w:t>
      </w:r>
    </w:p>
    <w:p w:rsidR="00000000" w:rsidRDefault="00C649A5">
      <w:pPr>
        <w:pStyle w:val="DefaultParagraphFont"/>
        <w:widowControl w:val="0"/>
        <w:autoSpaceDE w:val="0"/>
        <w:autoSpaceDN w:val="0"/>
        <w:adjustRightInd w:val="0"/>
        <w:spacing w:after="0" w:line="16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370"/>
        <w:rPr>
          <w:rFonts w:ascii="Times New Roman" w:hAnsi="Times New Roman" w:cs="Times New Roman"/>
          <w:sz w:val="24"/>
          <w:szCs w:val="24"/>
        </w:rPr>
      </w:pPr>
      <w:r>
        <w:rPr>
          <w:rFonts w:ascii="Verdana" w:hAnsi="Verdana" w:cs="Verdana"/>
          <w:sz w:val="20"/>
          <w:szCs w:val="20"/>
        </w:rPr>
        <w:t xml:space="preserve">When the </w:t>
      </w:r>
      <w:r>
        <w:rPr>
          <w:rFonts w:ascii="Courier New" w:hAnsi="Courier New" w:cs="Courier New"/>
          <w:b/>
          <w:bCs/>
          <w:sz w:val="20"/>
          <w:szCs w:val="20"/>
        </w:rPr>
        <w:t>toString</w:t>
      </w:r>
      <w:r>
        <w:rPr>
          <w:rFonts w:ascii="Verdana" w:hAnsi="Verdana" w:cs="Verdana"/>
          <w:sz w:val="20"/>
          <w:szCs w:val="20"/>
        </w:rPr>
        <w:t xml:space="preserve"> method is called, the following steps are taken:</w:t>
      </w:r>
    </w:p>
    <w:p w:rsidR="00000000" w:rsidRDefault="00C649A5">
      <w:pPr>
        <w:pStyle w:val="DefaultParagraphFont"/>
        <w:widowControl w:val="0"/>
        <w:autoSpaceDE w:val="0"/>
        <w:autoSpaceDN w:val="0"/>
        <w:adjustRightInd w:val="0"/>
        <w:spacing w:after="0" w:line="140" w:lineRule="exact"/>
        <w:rPr>
          <w:rFonts w:ascii="Times New Roman" w:hAnsi="Times New Roman" w:cs="Times New Roman"/>
          <w:sz w:val="24"/>
          <w:szCs w:val="24"/>
        </w:rPr>
      </w:pPr>
    </w:p>
    <w:p w:rsidR="00000000" w:rsidRDefault="00C649A5" w:rsidP="00C649A5">
      <w:pPr>
        <w:pStyle w:val="DefaultParagraphFont"/>
        <w:widowControl w:val="0"/>
        <w:numPr>
          <w:ilvl w:val="1"/>
          <w:numId w:val="72"/>
        </w:numPr>
        <w:tabs>
          <w:tab w:val="clear" w:pos="1440"/>
          <w:tab w:val="num" w:pos="1710"/>
        </w:tabs>
        <w:overflowPunct w:val="0"/>
        <w:autoSpaceDE w:val="0"/>
        <w:autoSpaceDN w:val="0"/>
        <w:adjustRightInd w:val="0"/>
        <w:spacing w:after="0" w:line="239" w:lineRule="auto"/>
        <w:ind w:left="1710"/>
        <w:jc w:val="both"/>
        <w:rPr>
          <w:rFonts w:ascii="Verdana" w:hAnsi="Verdana" w:cs="Verdana"/>
          <w:sz w:val="20"/>
          <w:szCs w:val="20"/>
        </w:rPr>
      </w:pPr>
      <w:r>
        <w:rPr>
          <w:rFonts w:ascii="Verdana" w:hAnsi="Verdana" w:cs="Verdana"/>
          <w:sz w:val="20"/>
          <w:szCs w:val="20"/>
          <w:u w:val="single"/>
        </w:rPr>
        <w:t xml:space="preserve">If the Type of the </w:t>
      </w:r>
      <w:r>
        <w:rPr>
          <w:rFonts w:ascii="Verdana" w:hAnsi="Verdana" w:cs="Verdana"/>
          <w:b/>
          <w:bCs/>
          <w:sz w:val="20"/>
          <w:szCs w:val="20"/>
          <w:u w:val="single"/>
        </w:rPr>
        <w:t>this</w:t>
      </w:r>
      <w:r>
        <w:rPr>
          <w:rFonts w:ascii="Verdana" w:hAnsi="Verdana" w:cs="Verdana"/>
          <w:sz w:val="20"/>
          <w:szCs w:val="20"/>
          <w:u w:val="single"/>
        </w:rPr>
        <w:t xml:space="preserve"> value is VarDate, return "[object Object]". </w:t>
      </w:r>
    </w:p>
    <w:p w:rsidR="00000000" w:rsidRDefault="00C649A5">
      <w:pPr>
        <w:pStyle w:val="DefaultParagraphFont"/>
        <w:widowControl w:val="0"/>
        <w:autoSpaceDE w:val="0"/>
        <w:autoSpaceDN w:val="0"/>
        <w:adjustRightInd w:val="0"/>
        <w:spacing w:after="0" w:line="51" w:lineRule="exact"/>
        <w:rPr>
          <w:rFonts w:ascii="Verdana" w:hAnsi="Verdana" w:cs="Verdana"/>
          <w:sz w:val="20"/>
          <w:szCs w:val="20"/>
        </w:rPr>
      </w:pPr>
    </w:p>
    <w:p w:rsidR="00000000" w:rsidRDefault="00C649A5" w:rsidP="00C649A5">
      <w:pPr>
        <w:pStyle w:val="DefaultParagraphFont"/>
        <w:widowControl w:val="0"/>
        <w:numPr>
          <w:ilvl w:val="3"/>
          <w:numId w:val="72"/>
        </w:numPr>
        <w:tabs>
          <w:tab w:val="clear" w:pos="2880"/>
          <w:tab w:val="num" w:pos="2070"/>
        </w:tabs>
        <w:overflowPunct w:val="0"/>
        <w:autoSpaceDE w:val="0"/>
        <w:autoSpaceDN w:val="0"/>
        <w:adjustRightInd w:val="0"/>
        <w:spacing w:after="0" w:line="215" w:lineRule="auto"/>
        <w:ind w:left="2070"/>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b/>
          <w:bCs/>
          <w:sz w:val="20"/>
          <w:szCs w:val="20"/>
          <w:u w:val="single"/>
        </w:rPr>
        <w:t>this</w:t>
      </w:r>
      <w:r>
        <w:rPr>
          <w:rFonts w:ascii="Verdana" w:hAnsi="Verdana" w:cs="Verdana"/>
          <w:sz w:val="20"/>
          <w:szCs w:val="20"/>
          <w:u w:val="single"/>
        </w:rPr>
        <w:t xml:space="preserve"> value is </w:t>
      </w:r>
      <w:r>
        <w:rPr>
          <w:rFonts w:ascii="Verdana" w:hAnsi="Verdana" w:cs="Verdana"/>
          <w:b/>
          <w:bCs/>
          <w:sz w:val="20"/>
          <w:szCs w:val="20"/>
          <w:u w:val="single"/>
        </w:rPr>
        <w:t>null</w:t>
      </w:r>
      <w:r>
        <w:rPr>
          <w:rFonts w:ascii="Verdana" w:hAnsi="Verdana" w:cs="Verdana"/>
          <w:sz w:val="20"/>
          <w:szCs w:val="20"/>
          <w:u w:val="single"/>
        </w:rPr>
        <w:t xml:space="preserve"> or </w:t>
      </w:r>
      <w:r>
        <w:rPr>
          <w:rFonts w:ascii="Verdana" w:hAnsi="Verdana" w:cs="Verdana"/>
          <w:b/>
          <w:bCs/>
          <w:sz w:val="20"/>
          <w:szCs w:val="20"/>
          <w:u w:val="single"/>
        </w:rPr>
        <w:t>undefined</w:t>
      </w:r>
      <w:r>
        <w:rPr>
          <w:rFonts w:ascii="Verdana" w:hAnsi="Verdana" w:cs="Verdana"/>
          <w:sz w:val="20"/>
          <w:szCs w:val="20"/>
          <w:u w:val="single"/>
        </w:rPr>
        <w:t xml:space="preserve"> use the </w:t>
      </w:r>
      <w:r>
        <w:rPr>
          <w:rFonts w:ascii="Verdana" w:hAnsi="Verdana" w:cs="Verdana"/>
          <w:sz w:val="20"/>
          <w:szCs w:val="20"/>
          <w:u w:val="single"/>
        </w:rPr>
        <w:t xml:space="preserve">global object, otherwise use the result of calling ToObject with the </w:t>
      </w:r>
      <w:r>
        <w:rPr>
          <w:rFonts w:ascii="Verdana" w:hAnsi="Verdana" w:cs="Verdana"/>
          <w:b/>
          <w:bCs/>
          <w:sz w:val="20"/>
          <w:szCs w:val="20"/>
          <w:u w:val="single"/>
        </w:rPr>
        <w:t>this</w:t>
      </w:r>
      <w:r>
        <w:rPr>
          <w:rFonts w:ascii="Verdana" w:hAnsi="Verdana" w:cs="Verdana"/>
          <w:sz w:val="20"/>
          <w:szCs w:val="20"/>
          <w:u w:val="single"/>
        </w:rPr>
        <w:t xml:space="preserve"> value as the argument. </w:t>
      </w:r>
    </w:p>
    <w:p w:rsidR="00000000" w:rsidRDefault="00C649A5" w:rsidP="00C649A5">
      <w:pPr>
        <w:pStyle w:val="DefaultParagraphFont"/>
        <w:widowControl w:val="0"/>
        <w:numPr>
          <w:ilvl w:val="3"/>
          <w:numId w:val="72"/>
        </w:numPr>
        <w:tabs>
          <w:tab w:val="clear" w:pos="2880"/>
          <w:tab w:val="num" w:pos="2070"/>
        </w:tabs>
        <w:overflowPunct w:val="0"/>
        <w:autoSpaceDE w:val="0"/>
        <w:autoSpaceDN w:val="0"/>
        <w:adjustRightInd w:val="0"/>
        <w:spacing w:after="0" w:line="239" w:lineRule="auto"/>
        <w:ind w:left="2070"/>
        <w:jc w:val="both"/>
        <w:rPr>
          <w:rFonts w:ascii="Verdana" w:hAnsi="Verdana" w:cs="Verdana"/>
          <w:sz w:val="20"/>
          <w:szCs w:val="20"/>
        </w:rPr>
      </w:pPr>
      <w:r>
        <w:rPr>
          <w:rFonts w:ascii="Verdana" w:hAnsi="Verdana" w:cs="Verdana"/>
          <w:sz w:val="20"/>
          <w:szCs w:val="20"/>
          <w:u w:val="single"/>
        </w:rPr>
        <w:t xml:space="preserve">If Result(0.a) is a host object, return "[object Object]".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2"/>
          <w:numId w:val="73"/>
        </w:numPr>
        <w:tabs>
          <w:tab w:val="clear" w:pos="2160"/>
          <w:tab w:val="num" w:pos="1710"/>
        </w:tabs>
        <w:overflowPunct w:val="0"/>
        <w:autoSpaceDE w:val="0"/>
        <w:autoSpaceDN w:val="0"/>
        <w:adjustRightInd w:val="0"/>
        <w:spacing w:after="0" w:line="239" w:lineRule="auto"/>
        <w:ind w:left="1710" w:hanging="349"/>
        <w:jc w:val="both"/>
        <w:rPr>
          <w:rFonts w:ascii="Verdana" w:hAnsi="Verdana" w:cs="Verdana"/>
          <w:sz w:val="20"/>
          <w:szCs w:val="20"/>
        </w:rPr>
      </w:pPr>
      <w:r>
        <w:rPr>
          <w:rFonts w:ascii="Verdana" w:hAnsi="Verdana" w:cs="Verdana"/>
          <w:sz w:val="20"/>
          <w:szCs w:val="20"/>
        </w:rPr>
        <w:t xml:space="preserve">Get the </w:t>
      </w:r>
      <w:r>
        <w:rPr>
          <w:rFonts w:ascii="Verdana" w:hAnsi="Verdana" w:cs="Verdana"/>
          <w:b/>
          <w:bCs/>
          <w:sz w:val="20"/>
          <w:szCs w:val="20"/>
        </w:rPr>
        <w:t>[[Class]]</w:t>
      </w:r>
      <w:r>
        <w:rPr>
          <w:rFonts w:ascii="Verdana" w:hAnsi="Verdana" w:cs="Verdana"/>
          <w:sz w:val="20"/>
          <w:szCs w:val="20"/>
        </w:rPr>
        <w:t xml:space="preserve"> property of </w:t>
      </w:r>
      <w:r>
        <w:rPr>
          <w:rFonts w:ascii="Verdana" w:hAnsi="Verdana" w:cs="Verdana"/>
          <w:sz w:val="20"/>
          <w:szCs w:val="20"/>
          <w:u w:val="single"/>
        </w:rPr>
        <w:t>Result(0.a)</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2"/>
          <w:numId w:val="73"/>
        </w:numPr>
        <w:tabs>
          <w:tab w:val="clear" w:pos="2160"/>
          <w:tab w:val="num" w:pos="1710"/>
        </w:tabs>
        <w:overflowPunct w:val="0"/>
        <w:autoSpaceDE w:val="0"/>
        <w:autoSpaceDN w:val="0"/>
        <w:adjustRightInd w:val="0"/>
        <w:spacing w:after="0" w:line="208" w:lineRule="auto"/>
        <w:ind w:left="1710" w:right="280" w:hanging="349"/>
        <w:jc w:val="both"/>
        <w:rPr>
          <w:rFonts w:ascii="Verdana" w:hAnsi="Verdana" w:cs="Verdana"/>
          <w:sz w:val="20"/>
          <w:szCs w:val="20"/>
        </w:rPr>
      </w:pPr>
      <w:r>
        <w:rPr>
          <w:rFonts w:ascii="Verdana" w:hAnsi="Verdana" w:cs="Verdana"/>
          <w:sz w:val="20"/>
          <w:szCs w:val="20"/>
        </w:rPr>
        <w:t xml:space="preserve">Compute a string value by concatenating the three strings </w:t>
      </w:r>
      <w:r>
        <w:rPr>
          <w:rFonts w:ascii="Courier New" w:hAnsi="Courier New" w:cs="Courier New"/>
          <w:b/>
          <w:bCs/>
          <w:sz w:val="20"/>
          <w:szCs w:val="20"/>
        </w:rPr>
        <w:t>"[object "</w:t>
      </w:r>
      <w:r>
        <w:rPr>
          <w:rFonts w:ascii="Verdana" w:hAnsi="Verdana" w:cs="Verdana"/>
          <w:sz w:val="20"/>
          <w:szCs w:val="20"/>
        </w:rPr>
        <w:t xml:space="preserve">, Result(1), and </w:t>
      </w:r>
      <w:r>
        <w:rPr>
          <w:rFonts w:ascii="Courier New" w:hAnsi="Courier New" w:cs="Courier New"/>
          <w:b/>
          <w:bCs/>
          <w:sz w:val="20"/>
          <w:szCs w:val="20"/>
        </w:rPr>
        <w:t>"]"</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9" w:lineRule="exact"/>
        <w:rPr>
          <w:rFonts w:ascii="Verdana" w:hAnsi="Verdana" w:cs="Verdana"/>
          <w:sz w:val="20"/>
          <w:szCs w:val="20"/>
        </w:rPr>
      </w:pPr>
    </w:p>
    <w:p w:rsidR="00000000" w:rsidRDefault="00C649A5" w:rsidP="00C649A5">
      <w:pPr>
        <w:pStyle w:val="DefaultParagraphFont"/>
        <w:widowControl w:val="0"/>
        <w:numPr>
          <w:ilvl w:val="2"/>
          <w:numId w:val="73"/>
        </w:numPr>
        <w:tabs>
          <w:tab w:val="clear" w:pos="2160"/>
          <w:tab w:val="num" w:pos="1710"/>
        </w:tabs>
        <w:overflowPunct w:val="0"/>
        <w:autoSpaceDE w:val="0"/>
        <w:autoSpaceDN w:val="0"/>
        <w:adjustRightInd w:val="0"/>
        <w:spacing w:after="0" w:line="239" w:lineRule="auto"/>
        <w:ind w:left="1710" w:hanging="349"/>
        <w:jc w:val="both"/>
        <w:rPr>
          <w:rFonts w:ascii="Verdana" w:hAnsi="Verdana" w:cs="Verdana"/>
          <w:sz w:val="20"/>
          <w:szCs w:val="20"/>
        </w:rPr>
      </w:pPr>
      <w:r>
        <w:rPr>
          <w:rFonts w:ascii="Verdana" w:hAnsi="Verdana" w:cs="Verdana"/>
          <w:sz w:val="20"/>
          <w:szCs w:val="20"/>
        </w:rPr>
        <w:t xml:space="preserve">Return Result(2). </w:t>
      </w:r>
    </w:p>
    <w:p w:rsidR="00000000" w:rsidRDefault="00C649A5">
      <w:pPr>
        <w:pStyle w:val="DefaultParagraphFont"/>
        <w:widowControl w:val="0"/>
        <w:autoSpaceDE w:val="0"/>
        <w:autoSpaceDN w:val="0"/>
        <w:adjustRightInd w:val="0"/>
        <w:spacing w:after="0" w:line="240" w:lineRule="exact"/>
        <w:rPr>
          <w:rFonts w:ascii="Verdana" w:hAnsi="Verdana" w:cs="Verdana"/>
          <w:sz w:val="20"/>
          <w:szCs w:val="20"/>
        </w:rPr>
      </w:pPr>
    </w:p>
    <w:p w:rsidR="00000000" w:rsidRDefault="00C649A5" w:rsidP="00C649A5">
      <w:pPr>
        <w:pStyle w:val="DefaultParagraphFont"/>
        <w:widowControl w:val="0"/>
        <w:numPr>
          <w:ilvl w:val="0"/>
          <w:numId w:val="74"/>
        </w:numPr>
        <w:tabs>
          <w:tab w:val="clear" w:pos="720"/>
          <w:tab w:val="num" w:pos="650"/>
        </w:tabs>
        <w:overflowPunct w:val="0"/>
        <w:autoSpaceDE w:val="0"/>
        <w:autoSpaceDN w:val="0"/>
        <w:adjustRightInd w:val="0"/>
        <w:spacing w:after="0" w:line="239" w:lineRule="auto"/>
        <w:ind w:left="650" w:hanging="650"/>
        <w:jc w:val="both"/>
        <w:rPr>
          <w:rFonts w:ascii="Times New Roman" w:hAnsi="Times New Roman" w:cs="Times New Roman"/>
          <w:sz w:val="20"/>
          <w:szCs w:val="20"/>
        </w:rPr>
      </w:pPr>
      <w:r>
        <w:rPr>
          <w:rFonts w:ascii="Verdana" w:hAnsi="Verdana" w:cs="Verdana"/>
          <w:b/>
          <w:bCs/>
          <w:sz w:val="20"/>
          <w:szCs w:val="20"/>
        </w:rPr>
        <w:t xml:space="preserve">[ECMA-262] Section 15.2.4.3, Object.prototyope.toLocaleString () </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V0088:</w:t>
      </w:r>
    </w:p>
    <w:p w:rsidR="00000000" w:rsidRDefault="00C649A5">
      <w:pPr>
        <w:pStyle w:val="DefaultParagraphFont"/>
        <w:widowControl w:val="0"/>
        <w:autoSpaceDE w:val="0"/>
        <w:autoSpaceDN w:val="0"/>
        <w:adjustRightInd w:val="0"/>
        <w:spacing w:after="0" w:line="16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370"/>
        <w:rPr>
          <w:rFonts w:ascii="Times New Roman" w:hAnsi="Times New Roman" w:cs="Times New Roman"/>
          <w:sz w:val="24"/>
          <w:szCs w:val="24"/>
        </w:rPr>
      </w:pPr>
      <w:r>
        <w:rPr>
          <w:rFonts w:ascii="Verdana" w:hAnsi="Verdana" w:cs="Verdana"/>
          <w:strike/>
          <w:sz w:val="20"/>
          <w:szCs w:val="20"/>
        </w:rPr>
        <w:t xml:space="preserve">This function returns the result of calling </w:t>
      </w:r>
      <w:r>
        <w:rPr>
          <w:rFonts w:ascii="Courier New" w:hAnsi="Courier New" w:cs="Courier New"/>
          <w:b/>
          <w:bCs/>
          <w:strike/>
          <w:sz w:val="20"/>
          <w:szCs w:val="20"/>
        </w:rPr>
        <w:t>toString()</w:t>
      </w:r>
      <w:r>
        <w:rPr>
          <w:rFonts w:ascii="Verdana" w:hAnsi="Verdana" w:cs="Verdana"/>
          <w:strike/>
          <w:sz w:val="20"/>
          <w:szCs w:val="20"/>
        </w:rPr>
        <w:t>.</w:t>
      </w:r>
    </w:p>
    <w:p w:rsidR="00000000" w:rsidRDefault="00C649A5">
      <w:pPr>
        <w:pStyle w:val="DefaultParagraphFont"/>
        <w:widowControl w:val="0"/>
        <w:autoSpaceDE w:val="0"/>
        <w:autoSpaceDN w:val="0"/>
        <w:adjustRightInd w:val="0"/>
        <w:spacing w:after="0" w:line="139" w:lineRule="exact"/>
        <w:rPr>
          <w:rFonts w:ascii="Times New Roman" w:hAnsi="Times New Roman" w:cs="Times New Roman"/>
          <w:sz w:val="24"/>
          <w:szCs w:val="24"/>
        </w:rPr>
      </w:pPr>
    </w:p>
    <w:p w:rsidR="00000000" w:rsidRDefault="00C649A5" w:rsidP="00C649A5">
      <w:pPr>
        <w:pStyle w:val="DefaultParagraphFont"/>
        <w:widowControl w:val="0"/>
        <w:numPr>
          <w:ilvl w:val="0"/>
          <w:numId w:val="75"/>
        </w:numPr>
        <w:tabs>
          <w:tab w:val="clear" w:pos="720"/>
          <w:tab w:val="num" w:pos="1710"/>
        </w:tabs>
        <w:overflowPunct w:val="0"/>
        <w:autoSpaceDE w:val="0"/>
        <w:autoSpaceDN w:val="0"/>
        <w:adjustRightInd w:val="0"/>
        <w:spacing w:after="0" w:line="239" w:lineRule="auto"/>
        <w:ind w:left="1710"/>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b/>
          <w:bCs/>
          <w:sz w:val="20"/>
          <w:szCs w:val="20"/>
          <w:u w:val="single"/>
        </w:rPr>
        <w:t>this</w:t>
      </w:r>
      <w:r>
        <w:rPr>
          <w:rFonts w:ascii="Verdana" w:hAnsi="Verdana" w:cs="Verdana"/>
          <w:sz w:val="20"/>
          <w:szCs w:val="20"/>
          <w:u w:val="single"/>
        </w:rPr>
        <w:t xml:space="preserve"> object is a host object, return "[object]".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75"/>
        </w:numPr>
        <w:tabs>
          <w:tab w:val="clear" w:pos="1440"/>
          <w:tab w:val="num" w:pos="1710"/>
        </w:tabs>
        <w:overflowPunct w:val="0"/>
        <w:autoSpaceDE w:val="0"/>
        <w:autoSpaceDN w:val="0"/>
        <w:adjustRightInd w:val="0"/>
        <w:spacing w:after="0" w:line="239" w:lineRule="auto"/>
        <w:ind w:left="1710" w:hanging="349"/>
        <w:jc w:val="both"/>
        <w:rPr>
          <w:rFonts w:ascii="Verdana" w:hAnsi="Verdana" w:cs="Verdana"/>
          <w:sz w:val="20"/>
          <w:szCs w:val="20"/>
        </w:rPr>
      </w:pPr>
      <w:r>
        <w:rPr>
          <w:rFonts w:ascii="Verdana" w:hAnsi="Verdana" w:cs="Verdana"/>
          <w:sz w:val="20"/>
          <w:szCs w:val="20"/>
          <w:u w:val="single"/>
        </w:rPr>
        <w:t xml:space="preserve">If the Type of the </w:t>
      </w:r>
      <w:r>
        <w:rPr>
          <w:rFonts w:ascii="Verdana" w:hAnsi="Verdana" w:cs="Verdana"/>
          <w:b/>
          <w:bCs/>
          <w:sz w:val="20"/>
          <w:szCs w:val="20"/>
          <w:u w:val="single"/>
        </w:rPr>
        <w:t>this</w:t>
      </w:r>
      <w:r>
        <w:rPr>
          <w:rFonts w:ascii="Verdana" w:hAnsi="Verdana" w:cs="Verdana"/>
          <w:sz w:val="20"/>
          <w:szCs w:val="20"/>
          <w:u w:val="single"/>
        </w:rPr>
        <w:t xml:space="preserve"> value is VarDate, throw a </w:t>
      </w:r>
      <w:r>
        <w:rPr>
          <w:rFonts w:ascii="Verdana" w:hAnsi="Verdana" w:cs="Verdana"/>
          <w:b/>
          <w:bCs/>
          <w:sz w:val="20"/>
          <w:szCs w:val="20"/>
          <w:u w:val="single"/>
        </w:rPr>
        <w:t>TypeError</w:t>
      </w:r>
      <w:r>
        <w:rPr>
          <w:rFonts w:ascii="Verdana" w:hAnsi="Verdana" w:cs="Verdana"/>
          <w:sz w:val="20"/>
          <w:szCs w:val="20"/>
          <w:u w:val="single"/>
        </w:rPr>
        <w:t xml:space="preserve"> exception.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75"/>
        </w:numPr>
        <w:tabs>
          <w:tab w:val="clear" w:pos="1440"/>
          <w:tab w:val="num" w:pos="1730"/>
        </w:tabs>
        <w:overflowPunct w:val="0"/>
        <w:autoSpaceDE w:val="0"/>
        <w:autoSpaceDN w:val="0"/>
        <w:adjustRightInd w:val="0"/>
        <w:spacing w:after="0" w:line="239" w:lineRule="auto"/>
        <w:ind w:left="1730" w:hanging="362"/>
        <w:jc w:val="both"/>
        <w:rPr>
          <w:rFonts w:ascii="Verdana" w:hAnsi="Verdana" w:cs="Verdana"/>
          <w:sz w:val="20"/>
          <w:szCs w:val="20"/>
        </w:rPr>
      </w:pPr>
      <w:r>
        <w:rPr>
          <w:rFonts w:ascii="Verdana" w:hAnsi="Verdana" w:cs="Verdana"/>
          <w:sz w:val="20"/>
          <w:szCs w:val="20"/>
          <w:u w:val="single"/>
        </w:rPr>
        <w:t xml:space="preserve">Call ToObject with the </w:t>
      </w:r>
      <w:r>
        <w:rPr>
          <w:rFonts w:ascii="Verdana" w:hAnsi="Verdana" w:cs="Verdana"/>
          <w:b/>
          <w:bCs/>
          <w:sz w:val="20"/>
          <w:szCs w:val="20"/>
          <w:u w:val="single"/>
        </w:rPr>
        <w:t>this</w:t>
      </w:r>
      <w:r>
        <w:rPr>
          <w:rFonts w:ascii="Verdana" w:hAnsi="Verdana" w:cs="Verdana"/>
          <w:sz w:val="20"/>
          <w:szCs w:val="20"/>
          <w:u w:val="single"/>
        </w:rPr>
        <w:t xml:space="preserve"> value as the argument.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89312" behindDoc="1" locked="0" layoutInCell="0" allowOverlap="1">
            <wp:simplePos x="0" y="0"/>
            <wp:positionH relativeFrom="column">
              <wp:posOffset>-132715</wp:posOffset>
            </wp:positionH>
            <wp:positionV relativeFrom="paragraph">
              <wp:posOffset>555625</wp:posOffset>
            </wp:positionV>
            <wp:extent cx="6268085" cy="635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0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49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0"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6" w:right="1440" w:bottom="589" w:left="1170" w:header="720" w:footer="720" w:gutter="0"/>
          <w:cols w:space="720" w:equalWidth="0">
            <w:col w:w="9630"/>
          </w:cols>
          <w:noEndnote/>
        </w:sectPr>
      </w:pPr>
    </w:p>
    <w:p w:rsidR="00000000" w:rsidRDefault="00C649A5" w:rsidP="00C649A5">
      <w:pPr>
        <w:pStyle w:val="DefaultParagraphFont"/>
        <w:widowControl w:val="0"/>
        <w:numPr>
          <w:ilvl w:val="1"/>
          <w:numId w:val="76"/>
        </w:numPr>
        <w:tabs>
          <w:tab w:val="clear" w:pos="1440"/>
          <w:tab w:val="num" w:pos="1730"/>
        </w:tabs>
        <w:overflowPunct w:val="0"/>
        <w:autoSpaceDE w:val="0"/>
        <w:autoSpaceDN w:val="0"/>
        <w:adjustRightInd w:val="0"/>
        <w:spacing w:after="0" w:line="208" w:lineRule="auto"/>
        <w:ind w:left="1730" w:right="60" w:hanging="362"/>
        <w:jc w:val="both"/>
        <w:rPr>
          <w:rFonts w:ascii="Verdana" w:hAnsi="Verdana" w:cs="Verdana"/>
          <w:sz w:val="20"/>
          <w:szCs w:val="20"/>
        </w:rPr>
      </w:pPr>
      <w:bookmarkStart w:id="50" w:name="page50"/>
      <w:bookmarkEnd w:id="50"/>
      <w:r>
        <w:rPr>
          <w:rFonts w:ascii="Verdana" w:hAnsi="Verdana" w:cs="Verdana"/>
          <w:sz w:val="20"/>
          <w:szCs w:val="20"/>
          <w:u w:val="single"/>
        </w:rPr>
        <w:lastRenderedPageBreak/>
        <w:t xml:space="preserve">Let </w:t>
      </w:r>
      <w:r>
        <w:rPr>
          <w:rFonts w:ascii="Verdana" w:hAnsi="Verdana" w:cs="Verdana"/>
          <w:i/>
          <w:iCs/>
          <w:sz w:val="20"/>
          <w:szCs w:val="20"/>
          <w:u w:val="single"/>
        </w:rPr>
        <w:t>toStr</w:t>
      </w:r>
      <w:r>
        <w:rPr>
          <w:rFonts w:ascii="Verdana" w:hAnsi="Verdana" w:cs="Verdana"/>
          <w:sz w:val="20"/>
          <w:szCs w:val="20"/>
          <w:u w:val="single"/>
        </w:rPr>
        <w:t xml:space="preserve"> be the result of calling the </w:t>
      </w:r>
      <w:r>
        <w:rPr>
          <w:rFonts w:ascii="Verdana" w:hAnsi="Verdana" w:cs="Verdana"/>
          <w:b/>
          <w:bCs/>
          <w:sz w:val="20"/>
          <w:szCs w:val="20"/>
          <w:u w:val="single"/>
        </w:rPr>
        <w:t>[[Get]]</w:t>
      </w:r>
      <w:r>
        <w:rPr>
          <w:rFonts w:ascii="Verdana" w:hAnsi="Verdana" w:cs="Verdana"/>
          <w:sz w:val="20"/>
          <w:szCs w:val="20"/>
          <w:u w:val="single"/>
        </w:rPr>
        <w:t xml:space="preserve"> method of Result(3) passing </w:t>
      </w:r>
      <w:r>
        <w:rPr>
          <w:rFonts w:ascii="Courier New" w:hAnsi="Courier New" w:cs="Courier New"/>
          <w:b/>
          <w:bCs/>
          <w:sz w:val="20"/>
          <w:szCs w:val="20"/>
        </w:rPr>
        <w:t>"</w:t>
      </w:r>
      <w:r>
        <w:rPr>
          <w:rFonts w:ascii="Courier New" w:hAnsi="Courier New" w:cs="Courier New"/>
          <w:b/>
          <w:bCs/>
          <w:sz w:val="20"/>
          <w:szCs w:val="20"/>
          <w:u w:val="single"/>
        </w:rPr>
        <w:t>toString</w:t>
      </w:r>
      <w:r>
        <w:rPr>
          <w:rFonts w:ascii="Courier New" w:hAnsi="Courier New" w:cs="Courier New"/>
          <w:b/>
          <w:bCs/>
          <w:sz w:val="20"/>
          <w:szCs w:val="20"/>
        </w:rPr>
        <w:t xml:space="preserve">" </w:t>
      </w:r>
      <w:r>
        <w:rPr>
          <w:rFonts w:ascii="Verdana" w:hAnsi="Verdana" w:cs="Verdana"/>
          <w:sz w:val="20"/>
          <w:szCs w:val="20"/>
        </w:rPr>
        <w:t>as the argument.</w:t>
      </w:r>
      <w:r>
        <w:rPr>
          <w:rFonts w:ascii="Courier New" w:hAnsi="Courier New" w:cs="Courier New"/>
          <w:b/>
          <w:bCs/>
          <w:sz w:val="20"/>
          <w:szCs w:val="20"/>
        </w:rPr>
        <w:t xml:space="preserve"> </w:t>
      </w:r>
    </w:p>
    <w:p w:rsidR="00000000" w:rsidRDefault="00C649A5">
      <w:pPr>
        <w:pStyle w:val="DefaultParagraphFont"/>
        <w:widowControl w:val="0"/>
        <w:autoSpaceDE w:val="0"/>
        <w:autoSpaceDN w:val="0"/>
        <w:adjustRightInd w:val="0"/>
        <w:spacing w:after="0" w:line="17" w:lineRule="exact"/>
        <w:rPr>
          <w:rFonts w:ascii="Verdana" w:hAnsi="Verdana" w:cs="Verdana"/>
          <w:sz w:val="20"/>
          <w:szCs w:val="20"/>
        </w:rPr>
      </w:pPr>
    </w:p>
    <w:p w:rsidR="00000000" w:rsidRDefault="00C649A5" w:rsidP="00C649A5">
      <w:pPr>
        <w:pStyle w:val="DefaultParagraphFont"/>
        <w:widowControl w:val="0"/>
        <w:numPr>
          <w:ilvl w:val="1"/>
          <w:numId w:val="76"/>
        </w:numPr>
        <w:tabs>
          <w:tab w:val="clear" w:pos="1440"/>
          <w:tab w:val="num" w:pos="1730"/>
        </w:tabs>
        <w:overflowPunct w:val="0"/>
        <w:autoSpaceDE w:val="0"/>
        <w:autoSpaceDN w:val="0"/>
        <w:adjustRightInd w:val="0"/>
        <w:spacing w:after="0" w:line="239" w:lineRule="auto"/>
        <w:ind w:left="1730" w:hanging="362"/>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i/>
          <w:iCs/>
          <w:sz w:val="20"/>
          <w:szCs w:val="20"/>
          <w:u w:val="single"/>
        </w:rPr>
        <w:t>toStr</w:t>
      </w:r>
      <w:r>
        <w:rPr>
          <w:rFonts w:ascii="Verdana" w:hAnsi="Verdana" w:cs="Verdana"/>
          <w:sz w:val="20"/>
          <w:szCs w:val="20"/>
          <w:u w:val="single"/>
        </w:rPr>
        <w:t xml:space="preserve"> does not have a </w:t>
      </w:r>
      <w:r>
        <w:rPr>
          <w:rFonts w:ascii="Verdana" w:hAnsi="Verdana" w:cs="Verdana"/>
          <w:b/>
          <w:bCs/>
          <w:sz w:val="20"/>
          <w:szCs w:val="20"/>
          <w:u w:val="single"/>
        </w:rPr>
        <w:t>[[Call]]</w:t>
      </w:r>
      <w:r>
        <w:rPr>
          <w:rFonts w:ascii="Verdana" w:hAnsi="Verdana" w:cs="Verdana"/>
          <w:sz w:val="20"/>
          <w:szCs w:val="20"/>
          <w:u w:val="single"/>
        </w:rPr>
        <w:t xml:space="preserve"> method, throw a </w:t>
      </w:r>
      <w:r>
        <w:rPr>
          <w:rFonts w:ascii="Verdana" w:hAnsi="Verdana" w:cs="Verdana"/>
          <w:b/>
          <w:bCs/>
          <w:sz w:val="20"/>
          <w:szCs w:val="20"/>
          <w:u w:val="single"/>
        </w:rPr>
        <w:t>TypeError</w:t>
      </w:r>
      <w:r>
        <w:rPr>
          <w:rFonts w:ascii="Verdana" w:hAnsi="Verdana" w:cs="Verdana"/>
          <w:sz w:val="20"/>
          <w:szCs w:val="20"/>
          <w:u w:val="single"/>
        </w:rPr>
        <w:t xml:space="preserve"> exception. </w:t>
      </w:r>
    </w:p>
    <w:p w:rsidR="00000000" w:rsidRDefault="00C649A5">
      <w:pPr>
        <w:pStyle w:val="DefaultParagraphFont"/>
        <w:widowControl w:val="0"/>
        <w:autoSpaceDE w:val="0"/>
        <w:autoSpaceDN w:val="0"/>
        <w:adjustRightInd w:val="0"/>
        <w:spacing w:after="0" w:line="51" w:lineRule="exact"/>
        <w:rPr>
          <w:rFonts w:ascii="Verdana" w:hAnsi="Verdana" w:cs="Verdana"/>
          <w:sz w:val="20"/>
          <w:szCs w:val="20"/>
        </w:rPr>
      </w:pPr>
    </w:p>
    <w:p w:rsidR="00000000" w:rsidRDefault="00C649A5" w:rsidP="00C649A5">
      <w:pPr>
        <w:pStyle w:val="DefaultParagraphFont"/>
        <w:widowControl w:val="0"/>
        <w:numPr>
          <w:ilvl w:val="1"/>
          <w:numId w:val="76"/>
        </w:numPr>
        <w:tabs>
          <w:tab w:val="clear" w:pos="1440"/>
          <w:tab w:val="num" w:pos="1730"/>
        </w:tabs>
        <w:overflowPunct w:val="0"/>
        <w:autoSpaceDE w:val="0"/>
        <w:autoSpaceDN w:val="0"/>
        <w:adjustRightInd w:val="0"/>
        <w:spacing w:after="0" w:line="215" w:lineRule="auto"/>
        <w:ind w:left="1730" w:right="1020" w:hanging="362"/>
        <w:jc w:val="both"/>
        <w:rPr>
          <w:rFonts w:ascii="Verdana" w:hAnsi="Verdana" w:cs="Verdana"/>
          <w:sz w:val="20"/>
          <w:szCs w:val="20"/>
        </w:rPr>
      </w:pPr>
      <w:r>
        <w:rPr>
          <w:rFonts w:ascii="Verdana" w:hAnsi="Verdana" w:cs="Verdana"/>
          <w:sz w:val="20"/>
          <w:szCs w:val="20"/>
          <w:u w:val="single"/>
        </w:rPr>
        <w:t xml:space="preserve">Return the result of calling the </w:t>
      </w:r>
      <w:r>
        <w:rPr>
          <w:rFonts w:ascii="Verdana" w:hAnsi="Verdana" w:cs="Verdana"/>
          <w:b/>
          <w:bCs/>
          <w:sz w:val="20"/>
          <w:szCs w:val="20"/>
          <w:u w:val="single"/>
        </w:rPr>
        <w:t>[[Call]]</w:t>
      </w:r>
      <w:r>
        <w:rPr>
          <w:rFonts w:ascii="Verdana" w:hAnsi="Verdana" w:cs="Verdana"/>
          <w:sz w:val="20"/>
          <w:szCs w:val="20"/>
          <w:u w:val="single"/>
        </w:rPr>
        <w:t xml:space="preserve"> method of </w:t>
      </w:r>
      <w:r>
        <w:rPr>
          <w:rFonts w:ascii="Verdana" w:hAnsi="Verdana" w:cs="Verdana"/>
          <w:i/>
          <w:iCs/>
          <w:sz w:val="20"/>
          <w:szCs w:val="20"/>
          <w:u w:val="single"/>
        </w:rPr>
        <w:t>toStr</w:t>
      </w:r>
      <w:r>
        <w:rPr>
          <w:rFonts w:ascii="Verdana" w:hAnsi="Verdana" w:cs="Verdana"/>
          <w:sz w:val="20"/>
          <w:szCs w:val="20"/>
          <w:u w:val="single"/>
        </w:rPr>
        <w:t xml:space="preserve"> passing Result(3) as the </w:t>
      </w:r>
      <w:r>
        <w:rPr>
          <w:rFonts w:ascii="Verdana" w:hAnsi="Verdana" w:cs="Verdana"/>
          <w:b/>
          <w:bCs/>
          <w:sz w:val="20"/>
          <w:szCs w:val="20"/>
          <w:u w:val="single"/>
        </w:rPr>
        <w:t>this</w:t>
      </w:r>
      <w:r>
        <w:rPr>
          <w:rFonts w:ascii="Verdana" w:hAnsi="Verdana" w:cs="Verdana"/>
          <w:sz w:val="20"/>
          <w:szCs w:val="20"/>
          <w:u w:val="single"/>
        </w:rPr>
        <w:t xml:space="preserve"> value and with no other argu</w:t>
      </w:r>
      <w:r>
        <w:rPr>
          <w:rFonts w:ascii="Verdana" w:hAnsi="Verdana" w:cs="Verdana"/>
          <w:sz w:val="20"/>
          <w:szCs w:val="20"/>
          <w:u w:val="single"/>
        </w:rPr>
        <w:t xml:space="preserve">ments. </w:t>
      </w:r>
    </w:p>
    <w:p w:rsidR="00000000" w:rsidRDefault="00C649A5">
      <w:pPr>
        <w:pStyle w:val="DefaultParagraphFont"/>
        <w:widowControl w:val="0"/>
        <w:autoSpaceDE w:val="0"/>
        <w:autoSpaceDN w:val="0"/>
        <w:adjustRightInd w:val="0"/>
        <w:spacing w:after="0" w:line="239" w:lineRule="exact"/>
        <w:rPr>
          <w:rFonts w:ascii="Verdana" w:hAnsi="Verdana" w:cs="Verdana"/>
          <w:sz w:val="20"/>
          <w:szCs w:val="20"/>
        </w:rPr>
      </w:pPr>
    </w:p>
    <w:p w:rsidR="00000000" w:rsidRDefault="00C649A5" w:rsidP="00C649A5">
      <w:pPr>
        <w:pStyle w:val="DefaultParagraphFont"/>
        <w:widowControl w:val="0"/>
        <w:numPr>
          <w:ilvl w:val="0"/>
          <w:numId w:val="77"/>
        </w:numPr>
        <w:tabs>
          <w:tab w:val="clear" w:pos="720"/>
          <w:tab w:val="num" w:pos="650"/>
        </w:tabs>
        <w:overflowPunct w:val="0"/>
        <w:autoSpaceDE w:val="0"/>
        <w:autoSpaceDN w:val="0"/>
        <w:adjustRightInd w:val="0"/>
        <w:spacing w:after="0" w:line="239" w:lineRule="auto"/>
        <w:ind w:left="650" w:hanging="650"/>
        <w:jc w:val="both"/>
        <w:rPr>
          <w:rFonts w:ascii="Times New Roman" w:hAnsi="Times New Roman" w:cs="Times New Roman"/>
          <w:sz w:val="20"/>
          <w:szCs w:val="20"/>
        </w:rPr>
      </w:pPr>
      <w:r>
        <w:rPr>
          <w:rFonts w:ascii="Verdana" w:hAnsi="Verdana" w:cs="Verdana"/>
          <w:b/>
          <w:bCs/>
          <w:sz w:val="20"/>
          <w:szCs w:val="20"/>
        </w:rPr>
        <w:t xml:space="preserve">[ECMA-262] Section 15.2.4.4, Object.prototype.valueOf () </w:t>
      </w:r>
    </w:p>
    <w:p w:rsidR="00000000" w:rsidRDefault="00AD528A">
      <w:pPr>
        <w:pStyle w:val="DefaultParagraphFont"/>
        <w:widowControl w:val="0"/>
        <w:autoSpaceDE w:val="0"/>
        <w:autoSpaceDN w:val="0"/>
        <w:adjustRightInd w:val="0"/>
        <w:spacing w:after="0" w:line="181" w:lineRule="exact"/>
        <w:rPr>
          <w:rFonts w:ascii="Times New Roman" w:hAnsi="Times New Roman" w:cs="Times New Roman"/>
          <w:sz w:val="24"/>
          <w:szCs w:val="24"/>
        </w:rPr>
      </w:pPr>
      <w:r>
        <w:rPr>
          <w:noProof/>
        </w:rPr>
        <mc:AlternateContent>
          <mc:Choice Requires="wps">
            <w:drawing>
              <wp:anchor distT="0" distB="0" distL="114300" distR="114300" simplePos="0" relativeHeight="251790336" behindDoc="1" locked="0" layoutInCell="0" allowOverlap="1">
                <wp:simplePos x="0" y="0"/>
                <wp:positionH relativeFrom="column">
                  <wp:posOffset>1177290</wp:posOffset>
                </wp:positionH>
                <wp:positionV relativeFrom="paragraph">
                  <wp:posOffset>-791845</wp:posOffset>
                </wp:positionV>
                <wp:extent cx="640080" cy="0"/>
                <wp:effectExtent l="0" t="0" r="0" b="0"/>
                <wp:wrapNone/>
                <wp:docPr id="345"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1" o:spid="_x0000_s1026" style="position:absolute;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7pt,-62.35pt" to="143.1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b++HwIAAEQEAAAOAAAAZHJzL2Uyb0RvYy54bWysU8GO2jAQvVfqP1i+QxIINBsRVhWBXmiL&#10;tNsPMLZDrDq2ZRsCqvrvHTtAS3upqubg2J6ZN29mnhfP506iE7dOaFXhbJxixBXVTKhDhb+8bkYF&#10;Rs4TxYjUilf4wh1+Xr59s+hNySe61ZJxiwBEubI3FW69N2WSONryjrixNlyBsdG2Ix6O9pAwS3pA&#10;72QySdN50mvLjNWUOwe39WDEy4jfNJz6z03juEeywsDNx9XGdR/WZLkg5cES0wp6pUH+gUVHhIKk&#10;d6iaeIKOVvwB1QlqtdONH1PdJbppBOWxBqgmS3+r5qUlhsdaoDnO3Nvk/h8s/XTaWSRYhaf5DCNF&#10;OhjSViiOsmkWutMbV4LTSu1sqI+e1YvZavrVIaVXLVEHHlm+XgwExojkISQcnIEc+/6jZuBDjl7H&#10;Vp0b2wVIaAI6x4lc7hPhZ48oXM7zNC1gbvRmSkh5izPW+Q9cdyhsKiyBdMQlp63zwBxcby4hjdIb&#10;IWWct1SoB+xiVsQAp6VgwRjcnD3sV9KiEwmKiV9oA4A9uAXkmrh28IumQUtWHxWLWVpO2Pq690TI&#10;YQ9AUoVEUCLwvO4GrXx7Sp/WxbrIR/lkvh7laV2P3m9W+Wi+yd7N6mm9WtXZ98A5y8tWMMZVoH3T&#10;bZb/nS6uL2hQ3F259/4kj+ixdiB7+0fSccZhrINA9ppddja0KYwbpBqdr88qvIVfz9Hr5+Nf/gAA&#10;AP//AwBQSwMEFAAGAAgAAAAhABa8byrfAAAADQEAAA8AAABkcnMvZG93bnJldi54bWxMj01PwzAM&#10;hu9I/IfISNy2dNXYqq7pxIcmbrAVLrt5jWkLTVIl2Vb+PeYwwfG1H71+XKxH04sT+dA5q2A2TUCQ&#10;rZ3ubKPg/W0zyUCEiFZj7ywp+KYA6/L6qsBcu7Pd0amKjeASG3JU0MY45FKGuiWDYeoGsrz7cN5g&#10;5OgbqT2eudz0Mk2ShTTYWb7Q4kCPLdVf1dEoeEDd0efTs5fDdpO97ivaLbcvSt3ejPcrEJHG+AfD&#10;rz6rQ8lOB3e0Ooiec3Y3Z1TBZJbOlyAYSbNFCuJwGcmykP+/KH8AAAD//wMAUEsBAi0AFAAGAAgA&#10;AAAhALaDOJL+AAAA4QEAABMAAAAAAAAAAAAAAAAAAAAAAFtDb250ZW50X1R5cGVzXS54bWxQSwEC&#10;LQAUAAYACAAAACEAOP0h/9YAAACUAQAACwAAAAAAAAAAAAAAAAAvAQAAX3JlbHMvLnJlbHNQSwEC&#10;LQAUAAYACAAAACEAIHG/vh8CAABEBAAADgAAAAAAAAAAAAAAAAAuAgAAZHJzL2Uyb0RvYy54bWxQ&#10;SwECLQAUAAYACAAAACEAFrxvKt8AAAANAQAADwAAAAAAAAAAAAAAAAB5BAAAZHJzL2Rvd25yZXYu&#10;eG1sUEsFBgAAAAAEAAQA8wAAAIUFAAAAAA==&#10;" o:allowincell="f" strokeweight=".54pt"/>
            </w:pict>
          </mc:Fallback>
        </mc:AlternateContent>
      </w:r>
      <w:r>
        <w:rPr>
          <w:noProof/>
        </w:rPr>
        <mc:AlternateContent>
          <mc:Choice Requires="wps">
            <w:drawing>
              <wp:anchor distT="0" distB="0" distL="114300" distR="114300" simplePos="0" relativeHeight="251791360" behindDoc="1" locked="0" layoutInCell="0" allowOverlap="1">
                <wp:simplePos x="0" y="0"/>
                <wp:positionH relativeFrom="column">
                  <wp:posOffset>1897380</wp:posOffset>
                </wp:positionH>
                <wp:positionV relativeFrom="paragraph">
                  <wp:posOffset>-797560</wp:posOffset>
                </wp:positionV>
                <wp:extent cx="1212215" cy="0"/>
                <wp:effectExtent l="0" t="0" r="0" b="0"/>
                <wp:wrapNone/>
                <wp:docPr id="344"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221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4pt,-62.8pt" to="244.8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yHRHwIAAEUEAAAOAAAAZHJzL2Uyb0RvYy54bWysU02P2jAQvVfqf7B8h3yQpRARVhWBXmiL&#10;tNsfYGyHWHVsyzYEVPW/d+wAYttLVZWDGWdm3ryZeV48nzuJTtw6oVWFs3GKEVdUM6EOFf72uhnN&#10;MHKeKEakVrzCF+7w8/L9u0VvSp7rVkvGLQIQ5creVLj13pRJ4mjLO+LG2nAFzkbbjni42kPCLOkB&#10;vZNJnqbTpNeWGaspdw6+1oMTLyN+03DqvzaN4x7JCgM3H08bz304k+WClAdLTCvolQb5BxYdEQqK&#10;3qFq4gk6WvEHVCeo1U43fkx1l+imEZTHHqCbLP2tm5eWGB57geE4cx+T+3+w9MtpZ5FgFZ4UBUaK&#10;dLCkrVAcZZM8TKc3roSgldrZ0B89qxez1fS7Q0qvWqIOPLJ8vRhIzEJG8iYlXJyBGvv+s2YQQ45e&#10;x1GdG9sFSBgCOseNXO4b4WePKHzM8izPsyeM6M2XkPKWaKzzn7juUDAqLIF1BCanrfOBCClvIaGO&#10;0hshZVy4VKiHjmfpPCY4LQULzhDm7GG/khadSJBM/MWuwPMYFpBr4tohLroGMVl9VCxWaTlh66vt&#10;iZCDDaykCoWgR+B5tQax/Jin8/VsPStGRT5dj4q0rkcfN6tiNN1kH57qSb1a1dnPwDkrylYwxlWg&#10;fRNuVvydMK5PaJDcXbr3+SRv0eMggeztP5KOSw57HRSy1+yys7flg1Zj8PVdhcfweAf78fUvfwEA&#10;AP//AwBQSwMEFAAGAAgAAAAhAIfmCiPhAAAADQEAAA8AAABkcnMvZG93bnJldi54bWxMj0FPwkAQ&#10;he8m/ofNkHiDLY1gqd0SUDFg4qGg96U7dBu6s013KfXfux6MHufNy3vfy5aDaViPnastCZhOImBI&#10;pVU1VQI+DptxAsx5SUo2llDAFzpY5rc3mUyVvVKB/d5XLISQS6UA7X2bcu5KjUa6iW2Rwu9kOyN9&#10;OLuKq05eQ7hpeBxFc25kTaFByxafNJbn/cUIMM/926su3tfFbreOz8PKvnwetkLcjYbVIzCPg/8z&#10;ww9+QIc8MB3thZRjjYB4kQR0L2A8jWdzYMFynywegB1/JZ5n/P+K/BsAAP//AwBQSwECLQAUAAYA&#10;CAAAACEAtoM4kv4AAADhAQAAEwAAAAAAAAAAAAAAAAAAAAAAW0NvbnRlbnRfVHlwZXNdLnhtbFBL&#10;AQItABQABgAIAAAAIQA4/SH/1gAAAJQBAAALAAAAAAAAAAAAAAAAAC8BAABfcmVscy8ucmVsc1BL&#10;AQItABQABgAIAAAAIQAB9yHRHwIAAEUEAAAOAAAAAAAAAAAAAAAAAC4CAABkcnMvZTJvRG9jLnht&#10;bFBLAQItABQABgAIAAAAIQCH5goj4QAAAA0BAAAPAAAAAAAAAAAAAAAAAHkEAABkcnMvZG93bnJl&#10;di54bWxQSwUGAAAAAAQABADzAAAAhwUAAAAA&#10;" o:allowincell="f" strokeweight=".1058mm"/>
            </w:pict>
          </mc:Fallback>
        </mc:AlternateContent>
      </w:r>
      <w:r>
        <w:rPr>
          <w:noProof/>
        </w:rPr>
        <mc:AlternateContent>
          <mc:Choice Requires="wps">
            <w:drawing>
              <wp:anchor distT="0" distB="0" distL="114300" distR="114300" simplePos="0" relativeHeight="251792384" behindDoc="1" locked="0" layoutInCell="0" allowOverlap="1">
                <wp:simplePos x="0" y="0"/>
                <wp:positionH relativeFrom="column">
                  <wp:posOffset>1897380</wp:posOffset>
                </wp:positionH>
                <wp:positionV relativeFrom="paragraph">
                  <wp:posOffset>-781050</wp:posOffset>
                </wp:positionV>
                <wp:extent cx="1212215" cy="0"/>
                <wp:effectExtent l="0" t="0" r="0" b="0"/>
                <wp:wrapNone/>
                <wp:docPr id="343"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221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 o:spid="_x0000_s1026" style="position:absolute;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4pt,-61.5pt" to="244.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oppHwIAAEUEAAAOAAAAZHJzL2Uyb0RvYy54bWysU02P2jAQvVfqf7B8h3yQpRARVhWBXmiL&#10;tNsfYGyHWHVsyzYEVPW/d+wAYttLVZWDGWdm3ryZeV48nzuJTtw6oVWFs3GKEVdUM6EOFf72uhnN&#10;MHKeKEakVrzCF+7w8/L9u0VvSp7rVkvGLQIQ5creVLj13pRJ4mjLO+LG2nAFzkbbjni42kPCLOkB&#10;vZNJnqbTpNeWGaspdw6+1oMTLyN+03DqvzaN4x7JCgM3H08bz304k+WClAdLTCvolQb5BxYdEQqK&#10;3qFq4gk6WvEHVCeo1U43fkx1l+imEZTHHqCbLP2tm5eWGB57geE4cx+T+3+w9MtpZ5FgFZ4UE4wU&#10;6WBJW6E4yiaTMJ3euBKCVmpnQ3/0rF7MVtPvDim9aok68Mjy9WIgMQsZyZuUcHEGauz7z5pBDDl6&#10;HUd1bmwXIGEI6Bw3crlvhJ89ovAxy7M8z54wojdfQspborHOf+K6Q8GosATWEZicts4HIqS8hYQ6&#10;Sm+ElHHhUqEeOp6l85jgtBQsOEOYs4f9Slp0IkEy8Re7As9jWECuiWuHuOgaxGT1UbFYpeWEra+2&#10;J0IONrCSKhSCHoHn1RrE8mOeztez9awYFfl0PSrSuh593KyK0XSTfXiqJ/VqVWc/A+esKFvBGFeB&#10;9k24WfF3wrg+oUFyd+ne55O8RY+DBLK3/0g6LjnsdVDIXrPLzt6WD1qNwdd3FR7D4x3sx9e//AUA&#10;AP//AwBQSwMEFAAGAAgAAAAhADhPYt3hAAAADQEAAA8AAABkcnMvZG93bnJldi54bWxMj81OwzAQ&#10;hO9IvIO1SNxapwFBGuJULT8VReKQFu5uvCRR43UUu2l4e5YDKsfZGc1+ky1G24oBe984UjCbRiCQ&#10;SmcaqhR87F4mCQgfNBndOkIF3+hhkV9eZDo17kQFDttQCS4hn2oFdQhdKqUva7TaT12HxN6X660O&#10;LPtKml6fuNy2Mo6iO2l1Q/yh1h0+1lgetkerwD4Nb+u6eF8Vm80qPoxL9/y5e1Xq+mpcPoAIOIZz&#10;GH7xGR1yZtq7IxkvWgXxPGH0oGAyi294FUduk/k9iP3fSeaZ/L8i/wEAAP//AwBQSwECLQAUAAYA&#10;CAAAACEAtoM4kv4AAADhAQAAEwAAAAAAAAAAAAAAAAAAAAAAW0NvbnRlbnRfVHlwZXNdLnhtbFBL&#10;AQItABQABgAIAAAAIQA4/SH/1gAAAJQBAAALAAAAAAAAAAAAAAAAAC8BAABfcmVscy8ucmVsc1BL&#10;AQItABQABgAIAAAAIQBYFoppHwIAAEUEAAAOAAAAAAAAAAAAAAAAAC4CAABkcnMvZTJvRG9jLnht&#10;bFBLAQItABQABgAIAAAAIQA4T2Ld4QAAAA0BAAAPAAAAAAAAAAAAAAAAAHkEAABkcnMvZG93bnJl&#10;di54bWxQSwUGAAAAAAQABADzAAAAhwUAAAAA&#10;" o:allowincell="f" strokeweight=".1058mm"/>
            </w:pict>
          </mc:Fallback>
        </mc:AlternateContent>
      </w: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V0089:</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7" w:lineRule="auto"/>
        <w:ind w:left="10" w:right="400"/>
        <w:rPr>
          <w:rFonts w:ascii="Times New Roman" w:hAnsi="Times New Roman" w:cs="Times New Roman"/>
          <w:sz w:val="24"/>
          <w:szCs w:val="24"/>
        </w:rPr>
      </w:pPr>
      <w:r>
        <w:rPr>
          <w:rFonts w:ascii="Verdana" w:hAnsi="Verdana" w:cs="Verdana"/>
          <w:sz w:val="18"/>
          <w:szCs w:val="18"/>
        </w:rPr>
        <w:t xml:space="preserve">The </w:t>
      </w:r>
      <w:r>
        <w:rPr>
          <w:rFonts w:ascii="Courier New" w:hAnsi="Courier New" w:cs="Courier New"/>
          <w:b/>
          <w:bCs/>
          <w:sz w:val="18"/>
          <w:szCs w:val="18"/>
        </w:rPr>
        <w:t>valueOf</w:t>
      </w:r>
      <w:r>
        <w:rPr>
          <w:rFonts w:ascii="Verdana" w:hAnsi="Verdana" w:cs="Verdana"/>
          <w:sz w:val="18"/>
          <w:szCs w:val="18"/>
        </w:rPr>
        <w:t xml:space="preserve"> method returns its </w:t>
      </w:r>
      <w:r>
        <w:rPr>
          <w:rFonts w:ascii="Verdana" w:hAnsi="Verdana" w:cs="Verdana"/>
          <w:b/>
          <w:bCs/>
          <w:sz w:val="18"/>
          <w:szCs w:val="18"/>
        </w:rPr>
        <w:t>this</w:t>
      </w:r>
      <w:r>
        <w:rPr>
          <w:rFonts w:ascii="Verdana" w:hAnsi="Verdana" w:cs="Verdana"/>
          <w:sz w:val="18"/>
          <w:szCs w:val="18"/>
        </w:rPr>
        <w:t xml:space="preserve"> value. If the object is the result of calling the Object constructor with a host object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 xml:space="preserve"> </w:t>
      </w:r>
      <w:r>
        <w:rPr>
          <w:rFonts w:ascii="Verdana" w:hAnsi="Verdana" w:cs="Verdana"/>
          <w:sz w:val="18"/>
          <w:szCs w:val="18"/>
        </w:rPr>
        <w:t xml:space="preserve">section 15.2.2.1), it is implementation-defined whether </w:t>
      </w:r>
      <w:r>
        <w:rPr>
          <w:rFonts w:ascii="Courier New" w:hAnsi="Courier New" w:cs="Courier New"/>
          <w:b/>
          <w:bCs/>
          <w:sz w:val="18"/>
          <w:szCs w:val="18"/>
        </w:rPr>
        <w:t>valueOf</w:t>
      </w:r>
      <w:r>
        <w:rPr>
          <w:rFonts w:ascii="Verdana" w:hAnsi="Verdana" w:cs="Verdana"/>
          <w:sz w:val="18"/>
          <w:szCs w:val="18"/>
        </w:rPr>
        <w:t xml:space="preserve"> returns its </w:t>
      </w:r>
      <w:r>
        <w:rPr>
          <w:rFonts w:ascii="Verdana" w:hAnsi="Verdana" w:cs="Verdana"/>
          <w:b/>
          <w:bCs/>
          <w:sz w:val="18"/>
          <w:szCs w:val="18"/>
        </w:rPr>
        <w:t>this</w:t>
      </w:r>
      <w:r>
        <w:rPr>
          <w:rFonts w:ascii="Verdana" w:hAnsi="Verdana" w:cs="Verdana"/>
          <w:sz w:val="18"/>
          <w:szCs w:val="18"/>
        </w:rPr>
        <w:t xml:space="preserve"> value or another value such as the host object originally passed to the constructor. </w:t>
      </w:r>
      <w:r>
        <w:rPr>
          <w:rFonts w:ascii="Verdana" w:hAnsi="Verdana" w:cs="Verdana"/>
          <w:sz w:val="18"/>
          <w:szCs w:val="18"/>
          <w:u w:val="single"/>
        </w:rPr>
        <w:t xml:space="preserve">JScript 5.x returns the </w:t>
      </w:r>
      <w:r>
        <w:rPr>
          <w:rFonts w:ascii="Verdana" w:hAnsi="Verdana" w:cs="Verdana"/>
          <w:b/>
          <w:bCs/>
          <w:sz w:val="18"/>
          <w:szCs w:val="18"/>
          <w:u w:val="single"/>
        </w:rPr>
        <w:t>this</w:t>
      </w:r>
      <w:r>
        <w:rPr>
          <w:rFonts w:ascii="Verdana" w:hAnsi="Verdana" w:cs="Verdana"/>
          <w:sz w:val="18"/>
          <w:szCs w:val="18"/>
          <w:u w:val="single"/>
        </w:rPr>
        <w:t xml:space="preserve"> value in this circumstance.</w:t>
      </w:r>
    </w:p>
    <w:p w:rsidR="00000000" w:rsidRDefault="00AD528A">
      <w:pPr>
        <w:pStyle w:val="DefaultParagraphFont"/>
        <w:widowControl w:val="0"/>
        <w:autoSpaceDE w:val="0"/>
        <w:autoSpaceDN w:val="0"/>
        <w:adjustRightInd w:val="0"/>
        <w:spacing w:after="0" w:line="277" w:lineRule="exact"/>
        <w:rPr>
          <w:rFonts w:ascii="Times New Roman" w:hAnsi="Times New Roman" w:cs="Times New Roman"/>
          <w:sz w:val="24"/>
          <w:szCs w:val="24"/>
        </w:rPr>
      </w:pPr>
      <w:r>
        <w:rPr>
          <w:noProof/>
        </w:rPr>
        <w:drawing>
          <wp:anchor distT="0" distB="0" distL="114300" distR="114300" simplePos="0" relativeHeight="251793408" behindDoc="1" locked="0" layoutInCell="0" allowOverlap="1">
            <wp:simplePos x="0" y="0"/>
            <wp:positionH relativeFrom="column">
              <wp:posOffset>368935</wp:posOffset>
            </wp:positionH>
            <wp:positionV relativeFrom="paragraph">
              <wp:posOffset>117475</wp:posOffset>
            </wp:positionV>
            <wp:extent cx="5377815" cy="906780"/>
            <wp:effectExtent l="0" t="0" r="0" b="762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77815" cy="90678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6" w:lineRule="auto"/>
        <w:ind w:left="730" w:right="720"/>
        <w:jc w:val="both"/>
        <w:rPr>
          <w:rFonts w:ascii="Times New Roman" w:hAnsi="Times New Roman" w:cs="Times New Roman"/>
          <w:sz w:val="24"/>
          <w:szCs w:val="24"/>
        </w:rPr>
      </w:pPr>
      <w:r>
        <w:rPr>
          <w:rFonts w:ascii="Verdana" w:hAnsi="Verdana" w:cs="Verdana"/>
          <w:sz w:val="18"/>
          <w:szCs w:val="18"/>
        </w:rPr>
        <w:t>As specified above, JScript 5.x</w:t>
      </w:r>
      <w:r>
        <w:rPr>
          <w:rFonts w:ascii="Verdana" w:hAnsi="Verdana" w:cs="Verdana"/>
          <w:sz w:val="18"/>
          <w:szCs w:val="18"/>
        </w:rPr>
        <w:t xml:space="preserve"> returns its </w:t>
      </w:r>
      <w:r>
        <w:rPr>
          <w:rFonts w:ascii="Verdana" w:hAnsi="Verdana" w:cs="Verdana"/>
          <w:b/>
          <w:bCs/>
          <w:sz w:val="18"/>
          <w:szCs w:val="18"/>
        </w:rPr>
        <w:t>this</w:t>
      </w:r>
      <w:r>
        <w:rPr>
          <w:rFonts w:ascii="Verdana" w:hAnsi="Verdana" w:cs="Verdana"/>
          <w:sz w:val="18"/>
          <w:szCs w:val="18"/>
        </w:rPr>
        <w:t xml:space="preserve"> value without applying any coercions to it. If this method is called using the JScript 5.x implementations of the</w:t>
      </w:r>
    </w:p>
    <w:p w:rsidR="00000000" w:rsidRDefault="00C649A5">
      <w:pPr>
        <w:pStyle w:val="DefaultParagraphFont"/>
        <w:widowControl w:val="0"/>
        <w:autoSpaceDE w:val="0"/>
        <w:autoSpaceDN w:val="0"/>
        <w:adjustRightInd w:val="0"/>
        <w:spacing w:after="0" w:line="4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4" w:lineRule="auto"/>
        <w:ind w:left="730" w:right="720"/>
        <w:jc w:val="both"/>
        <w:rPr>
          <w:rFonts w:ascii="Times New Roman" w:hAnsi="Times New Roman" w:cs="Times New Roman"/>
          <w:sz w:val="24"/>
          <w:szCs w:val="24"/>
        </w:rPr>
      </w:pPr>
      <w:r>
        <w:rPr>
          <w:rFonts w:ascii="Courier New" w:hAnsi="Courier New" w:cs="Courier New"/>
          <w:b/>
          <w:bCs/>
          <w:sz w:val="18"/>
          <w:szCs w:val="18"/>
        </w:rPr>
        <w:t xml:space="preserve">Function.prototype.call </w:t>
      </w:r>
      <w:r>
        <w:rPr>
          <w:rFonts w:ascii="Verdana" w:hAnsi="Verdana" w:cs="Verdana"/>
          <w:sz w:val="18"/>
          <w:szCs w:val="18"/>
        </w:rPr>
        <w:t>or</w:t>
      </w:r>
      <w:r>
        <w:rPr>
          <w:rFonts w:ascii="Courier New" w:hAnsi="Courier New" w:cs="Courier New"/>
          <w:b/>
          <w:bCs/>
          <w:sz w:val="18"/>
          <w:szCs w:val="18"/>
        </w:rPr>
        <w:t xml:space="preserve"> Function.prototype.apply </w:t>
      </w:r>
      <w:r>
        <w:rPr>
          <w:rFonts w:ascii="Verdana" w:hAnsi="Verdana" w:cs="Verdana"/>
          <w:sz w:val="18"/>
          <w:szCs w:val="18"/>
        </w:rPr>
        <w:t>methods and passing either</w:t>
      </w:r>
      <w:r>
        <w:rPr>
          <w:rFonts w:ascii="Courier New" w:hAnsi="Courier New" w:cs="Courier New"/>
          <w:b/>
          <w:bCs/>
          <w:sz w:val="18"/>
          <w:szCs w:val="18"/>
        </w:rPr>
        <w:t xml:space="preserve"> </w:t>
      </w:r>
      <w:r>
        <w:rPr>
          <w:rFonts w:ascii="Verdana" w:hAnsi="Verdana" w:cs="Verdana"/>
          <w:b/>
          <w:bCs/>
          <w:sz w:val="18"/>
          <w:szCs w:val="18"/>
        </w:rPr>
        <w:t xml:space="preserve">null </w:t>
      </w:r>
      <w:r>
        <w:rPr>
          <w:rFonts w:ascii="Verdana" w:hAnsi="Verdana" w:cs="Verdana"/>
          <w:sz w:val="18"/>
          <w:szCs w:val="18"/>
        </w:rPr>
        <w:t>or</w:t>
      </w:r>
      <w:r>
        <w:rPr>
          <w:rFonts w:ascii="Verdana" w:hAnsi="Verdana" w:cs="Verdana"/>
          <w:b/>
          <w:bCs/>
          <w:sz w:val="18"/>
          <w:szCs w:val="18"/>
        </w:rPr>
        <w:t xml:space="preserve"> undefined </w:t>
      </w:r>
      <w:r>
        <w:rPr>
          <w:rFonts w:ascii="Verdana" w:hAnsi="Verdana" w:cs="Verdana"/>
          <w:sz w:val="18"/>
          <w:szCs w:val="18"/>
        </w:rPr>
        <w:t>as the</w:t>
      </w:r>
      <w:r>
        <w:rPr>
          <w:rFonts w:ascii="Verdana" w:hAnsi="Verdana" w:cs="Verdana"/>
          <w:b/>
          <w:bCs/>
          <w:sz w:val="18"/>
          <w:szCs w:val="18"/>
        </w:rPr>
        <w:t xml:space="preserve"> this </w:t>
      </w:r>
      <w:r>
        <w:rPr>
          <w:rFonts w:ascii="Verdana" w:hAnsi="Verdana" w:cs="Verdana"/>
          <w:sz w:val="18"/>
          <w:szCs w:val="18"/>
        </w:rPr>
        <w:t>argument, the result is not the global object. If a primitive</w:t>
      </w:r>
      <w:r>
        <w:rPr>
          <w:rFonts w:ascii="Verdana" w:hAnsi="Verdana" w:cs="Verdana"/>
          <w:b/>
          <w:bCs/>
          <w:sz w:val="18"/>
          <w:szCs w:val="18"/>
        </w:rPr>
        <w:t xml:space="preserve"> </w:t>
      </w:r>
      <w:r>
        <w:rPr>
          <w:rFonts w:ascii="Verdana" w:hAnsi="Verdana" w:cs="Verdana"/>
          <w:sz w:val="18"/>
          <w:szCs w:val="18"/>
        </w:rPr>
        <w:t>Number, String, or Boolean value is passed as the this argument the result is the passed primitive value rather than a corresponding wrapper object.</w:t>
      </w:r>
    </w:p>
    <w:p w:rsidR="00000000" w:rsidRDefault="00C649A5">
      <w:pPr>
        <w:pStyle w:val="DefaultParagraphFont"/>
        <w:widowControl w:val="0"/>
        <w:autoSpaceDE w:val="0"/>
        <w:autoSpaceDN w:val="0"/>
        <w:adjustRightInd w:val="0"/>
        <w:spacing w:after="0" w:line="29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Times New Roman" w:hAnsi="Times New Roman" w:cs="Times New Roman"/>
          <w:sz w:val="20"/>
          <w:szCs w:val="20"/>
        </w:rPr>
        <w:t xml:space="preserve">2.1.56  </w:t>
      </w:r>
      <w:r>
        <w:rPr>
          <w:rFonts w:ascii="Verdana" w:hAnsi="Verdana" w:cs="Verdana"/>
          <w:b/>
          <w:bCs/>
          <w:sz w:val="20"/>
          <w:szCs w:val="20"/>
        </w:rPr>
        <w:t>[ECMA-262] Section 15.2.4.5, Object.</w:t>
      </w:r>
      <w:r>
        <w:rPr>
          <w:rFonts w:ascii="Verdana" w:hAnsi="Verdana" w:cs="Verdana"/>
          <w:b/>
          <w:bCs/>
          <w:sz w:val="20"/>
          <w:szCs w:val="20"/>
        </w:rPr>
        <w:t>prototyop.hasOwnProperty (V)</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V0090:</w:t>
      </w:r>
    </w:p>
    <w:p w:rsidR="00000000" w:rsidRDefault="00C649A5">
      <w:pPr>
        <w:pStyle w:val="DefaultParagraphFont"/>
        <w:widowControl w:val="0"/>
        <w:autoSpaceDE w:val="0"/>
        <w:autoSpaceDN w:val="0"/>
        <w:adjustRightInd w:val="0"/>
        <w:spacing w:after="0" w:line="16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 xml:space="preserve">When the </w:t>
      </w:r>
      <w:r>
        <w:rPr>
          <w:rFonts w:ascii="Courier New" w:hAnsi="Courier New" w:cs="Courier New"/>
          <w:b/>
          <w:bCs/>
          <w:sz w:val="18"/>
          <w:szCs w:val="18"/>
        </w:rPr>
        <w:t>hasOwnProperty</w:t>
      </w:r>
      <w:r>
        <w:rPr>
          <w:rFonts w:ascii="Verdana" w:hAnsi="Verdana" w:cs="Verdana"/>
          <w:sz w:val="18"/>
          <w:szCs w:val="18"/>
        </w:rPr>
        <w:t xml:space="preserve"> method is called with argument </w:t>
      </w:r>
      <w:r>
        <w:rPr>
          <w:rFonts w:ascii="Verdana" w:hAnsi="Verdana" w:cs="Verdana"/>
          <w:i/>
          <w:iCs/>
          <w:sz w:val="18"/>
          <w:szCs w:val="18"/>
        </w:rPr>
        <w:t>V</w:t>
      </w:r>
      <w:r>
        <w:rPr>
          <w:rFonts w:ascii="Verdana" w:hAnsi="Verdana" w:cs="Verdana"/>
          <w:sz w:val="18"/>
          <w:szCs w:val="18"/>
        </w:rPr>
        <w:t>, the following steps are taken:</w:t>
      </w:r>
    </w:p>
    <w:p w:rsidR="00000000" w:rsidRDefault="00C649A5">
      <w:pPr>
        <w:pStyle w:val="DefaultParagraphFont"/>
        <w:widowControl w:val="0"/>
        <w:autoSpaceDE w:val="0"/>
        <w:autoSpaceDN w:val="0"/>
        <w:adjustRightInd w:val="0"/>
        <w:spacing w:after="0" w:line="247" w:lineRule="exact"/>
        <w:rPr>
          <w:rFonts w:ascii="Times New Roman" w:hAnsi="Times New Roman" w:cs="Times New Roman"/>
          <w:sz w:val="24"/>
          <w:szCs w:val="24"/>
        </w:rPr>
      </w:pPr>
    </w:p>
    <w:p w:rsidR="00000000" w:rsidRDefault="00C649A5" w:rsidP="00C649A5">
      <w:pPr>
        <w:pStyle w:val="DefaultParagraphFont"/>
        <w:widowControl w:val="0"/>
        <w:numPr>
          <w:ilvl w:val="0"/>
          <w:numId w:val="78"/>
        </w:numPr>
        <w:tabs>
          <w:tab w:val="clear" w:pos="720"/>
          <w:tab w:val="num" w:pos="1710"/>
        </w:tabs>
        <w:overflowPunct w:val="0"/>
        <w:autoSpaceDE w:val="0"/>
        <w:autoSpaceDN w:val="0"/>
        <w:adjustRightInd w:val="0"/>
        <w:spacing w:after="0" w:line="215" w:lineRule="auto"/>
        <w:ind w:left="1710" w:right="2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O</w:t>
      </w:r>
      <w:r>
        <w:rPr>
          <w:rFonts w:ascii="Verdana" w:hAnsi="Verdana" w:cs="Verdana"/>
          <w:sz w:val="20"/>
          <w:szCs w:val="20"/>
        </w:rPr>
        <w:t xml:space="preserve"> be </w:t>
      </w:r>
      <w:r>
        <w:rPr>
          <w:rFonts w:ascii="Verdana" w:hAnsi="Verdana" w:cs="Verdana"/>
          <w:strike/>
          <w:sz w:val="20"/>
          <w:szCs w:val="20"/>
        </w:rPr>
        <w:t>this object</w:t>
      </w:r>
      <w:r>
        <w:rPr>
          <w:rFonts w:ascii="Verdana" w:hAnsi="Verdana" w:cs="Verdana"/>
          <w:sz w:val="20"/>
          <w:szCs w:val="20"/>
        </w:rPr>
        <w:t xml:space="preserve"> </w:t>
      </w:r>
      <w:r>
        <w:rPr>
          <w:rFonts w:ascii="Verdana" w:hAnsi="Verdana" w:cs="Verdana"/>
          <w:sz w:val="20"/>
          <w:szCs w:val="20"/>
          <w:u w:val="single"/>
        </w:rPr>
        <w:t>the result of calling ToObject passing the</w:t>
      </w:r>
      <w:r>
        <w:rPr>
          <w:rFonts w:ascii="Verdana" w:hAnsi="Verdana" w:cs="Verdana"/>
          <w:sz w:val="20"/>
          <w:szCs w:val="20"/>
        </w:rPr>
        <w:t xml:space="preserve"> </w:t>
      </w:r>
      <w:r>
        <w:rPr>
          <w:rFonts w:ascii="Verdana" w:hAnsi="Verdana" w:cs="Verdana"/>
          <w:b/>
          <w:bCs/>
          <w:sz w:val="20"/>
          <w:szCs w:val="20"/>
          <w:u w:val="single"/>
        </w:rPr>
        <w:t>this</w:t>
      </w:r>
      <w:r>
        <w:rPr>
          <w:rFonts w:ascii="Verdana" w:hAnsi="Verdana" w:cs="Verdana"/>
          <w:sz w:val="20"/>
          <w:szCs w:val="20"/>
        </w:rPr>
        <w:t xml:space="preserve"> </w:t>
      </w:r>
      <w:r>
        <w:rPr>
          <w:rFonts w:ascii="Verdana" w:hAnsi="Verdana" w:cs="Verdana"/>
          <w:sz w:val="20"/>
          <w:szCs w:val="20"/>
          <w:u w:val="single"/>
        </w:rPr>
        <w:t>value</w:t>
      </w:r>
      <w:r>
        <w:rPr>
          <w:rFonts w:ascii="Verdana" w:hAnsi="Verdana" w:cs="Verdana"/>
          <w:sz w:val="20"/>
          <w:szCs w:val="20"/>
        </w:rPr>
        <w:t xml:space="preserve"> </w:t>
      </w:r>
      <w:r>
        <w:rPr>
          <w:rFonts w:ascii="Verdana" w:hAnsi="Verdana" w:cs="Verdana"/>
          <w:sz w:val="20"/>
          <w:szCs w:val="20"/>
          <w:u w:val="single"/>
        </w:rPr>
        <w:t>as the argument</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78"/>
        </w:numPr>
        <w:tabs>
          <w:tab w:val="clear" w:pos="720"/>
          <w:tab w:val="num" w:pos="1710"/>
        </w:tabs>
        <w:overflowPunct w:val="0"/>
        <w:autoSpaceDE w:val="0"/>
        <w:autoSpaceDN w:val="0"/>
        <w:adjustRightInd w:val="0"/>
        <w:spacing w:after="0" w:line="239" w:lineRule="auto"/>
        <w:ind w:left="1710" w:hanging="349"/>
        <w:jc w:val="both"/>
        <w:rPr>
          <w:rFonts w:ascii="Verdana" w:hAnsi="Verdana" w:cs="Verdana"/>
          <w:sz w:val="20"/>
          <w:szCs w:val="20"/>
        </w:rPr>
      </w:pPr>
      <w:r>
        <w:rPr>
          <w:rFonts w:ascii="Verdana" w:hAnsi="Verdana" w:cs="Verdana"/>
          <w:sz w:val="20"/>
          <w:szCs w:val="20"/>
        </w:rPr>
        <w:t>Call ToString(</w:t>
      </w:r>
      <w:r>
        <w:rPr>
          <w:rFonts w:ascii="Verdana" w:hAnsi="Verdana" w:cs="Verdana"/>
          <w:i/>
          <w:iCs/>
          <w:sz w:val="20"/>
          <w:szCs w:val="20"/>
        </w:rPr>
        <w:t>V</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78"/>
        </w:numPr>
        <w:tabs>
          <w:tab w:val="clear" w:pos="720"/>
          <w:tab w:val="num" w:pos="1710"/>
        </w:tabs>
        <w:overflowPunct w:val="0"/>
        <w:autoSpaceDE w:val="0"/>
        <w:autoSpaceDN w:val="0"/>
        <w:adjustRightInd w:val="0"/>
        <w:spacing w:after="0" w:line="215" w:lineRule="auto"/>
        <w:ind w:left="1710" w:right="44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O</w:t>
      </w:r>
      <w:r>
        <w:rPr>
          <w:rFonts w:ascii="Verdana" w:hAnsi="Verdana" w:cs="Verdana"/>
          <w:sz w:val="20"/>
          <w:szCs w:val="20"/>
        </w:rPr>
        <w:t xml:space="preserve"> doesn’t have a property with the name given by Result(2), return </w:t>
      </w:r>
      <w:r>
        <w:rPr>
          <w:rFonts w:ascii="Verdana" w:hAnsi="Verdana" w:cs="Verdana"/>
          <w:b/>
          <w:bCs/>
          <w:sz w:val="20"/>
          <w:szCs w:val="20"/>
        </w:rPr>
        <w:t>false</w:t>
      </w:r>
      <w:r>
        <w:rPr>
          <w:rFonts w:ascii="Verdana" w:hAnsi="Verdana" w:cs="Verdana"/>
          <w:sz w:val="20"/>
          <w:szCs w:val="20"/>
        </w:rPr>
        <w:t>.</w:t>
      </w:r>
      <w:r>
        <w:rPr>
          <w:rFonts w:ascii="Verdana" w:hAnsi="Verdana" w:cs="Verdana"/>
          <w:b/>
          <w:bCs/>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78"/>
        </w:numPr>
        <w:tabs>
          <w:tab w:val="clear" w:pos="720"/>
          <w:tab w:val="num" w:pos="1710"/>
        </w:tabs>
        <w:overflowPunct w:val="0"/>
        <w:autoSpaceDE w:val="0"/>
        <w:autoSpaceDN w:val="0"/>
        <w:adjustRightInd w:val="0"/>
        <w:spacing w:after="0" w:line="239" w:lineRule="auto"/>
        <w:ind w:left="1710" w:hanging="349"/>
        <w:jc w:val="both"/>
        <w:rPr>
          <w:rFonts w:ascii="Verdana" w:hAnsi="Verdana" w:cs="Verdana"/>
          <w:sz w:val="20"/>
          <w:szCs w:val="20"/>
        </w:rPr>
      </w:pPr>
      <w:r>
        <w:rPr>
          <w:rFonts w:ascii="Verdana" w:hAnsi="Verdana" w:cs="Verdana"/>
          <w:sz w:val="20"/>
          <w:szCs w:val="20"/>
        </w:rPr>
        <w:t xml:space="preserve">Return </w:t>
      </w:r>
      <w:r>
        <w:rPr>
          <w:rFonts w:ascii="Verdana" w:hAnsi="Verdana" w:cs="Verdana"/>
          <w:b/>
          <w:bCs/>
          <w:sz w:val="20"/>
          <w:szCs w:val="20"/>
        </w:rPr>
        <w:t>true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370"/>
        <w:rPr>
          <w:rFonts w:ascii="Times New Roman" w:hAnsi="Times New Roman" w:cs="Times New Roman"/>
          <w:sz w:val="24"/>
          <w:szCs w:val="24"/>
        </w:rPr>
      </w:pPr>
      <w:r>
        <w:rPr>
          <w:rFonts w:ascii="Verdana" w:hAnsi="Verdana" w:cs="Verdana"/>
          <w:i/>
          <w:iCs/>
          <w:sz w:val="20"/>
          <w:szCs w:val="20"/>
        </w:rPr>
        <w:t>NOTE</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370" w:right="260"/>
        <w:rPr>
          <w:rFonts w:ascii="Times New Roman" w:hAnsi="Times New Roman" w:cs="Times New Roman"/>
          <w:sz w:val="24"/>
          <w:szCs w:val="24"/>
        </w:rPr>
      </w:pPr>
      <w:r>
        <w:rPr>
          <w:rFonts w:ascii="Verdana" w:hAnsi="Verdana" w:cs="Verdana"/>
          <w:i/>
          <w:iCs/>
          <w:sz w:val="20"/>
          <w:szCs w:val="20"/>
        </w:rPr>
        <w:t xml:space="preserve">Unlike </w:t>
      </w:r>
      <w:r>
        <w:rPr>
          <w:rFonts w:ascii="Verdana" w:hAnsi="Verdana" w:cs="Verdana"/>
          <w:b/>
          <w:bCs/>
          <w:sz w:val="20"/>
          <w:szCs w:val="20"/>
        </w:rPr>
        <w:t>[[HasProperty]]</w:t>
      </w:r>
      <w:r>
        <w:rPr>
          <w:rFonts w:ascii="Verdana" w:hAnsi="Verdana" w:cs="Verdana"/>
          <w:i/>
          <w:iCs/>
          <w:sz w:val="20"/>
          <w:szCs w:val="20"/>
        </w:rPr>
        <w:t xml:space="preserve"> (</w:t>
      </w:r>
      <w:hyperlink w:anchor="page7" w:history="1">
        <w:r>
          <w:rPr>
            <w:rFonts w:ascii="Verdana" w:hAnsi="Verdana" w:cs="Verdana"/>
            <w:i/>
            <w:iCs/>
            <w:sz w:val="20"/>
            <w:szCs w:val="20"/>
          </w:rPr>
          <w:t xml:space="preserve"> </w:t>
        </w:r>
        <w:r>
          <w:rPr>
            <w:rFonts w:ascii="Verdana" w:hAnsi="Verdana" w:cs="Verdana"/>
            <w:b/>
            <w:bCs/>
            <w:color w:val="0000FF"/>
            <w:sz w:val="20"/>
            <w:szCs w:val="20"/>
            <w:u w:val="single"/>
          </w:rPr>
          <w:t>[ECMA-262]</w:t>
        </w:r>
      </w:hyperlink>
      <w:r>
        <w:rPr>
          <w:rFonts w:ascii="Verdana" w:hAnsi="Verdana" w:cs="Verdana"/>
          <w:i/>
          <w:iCs/>
          <w:sz w:val="20"/>
          <w:szCs w:val="20"/>
          <w:u w:val="single"/>
        </w:rPr>
        <w:t xml:space="preserve"> </w:t>
      </w:r>
      <w:r>
        <w:rPr>
          <w:rFonts w:ascii="Verdana" w:hAnsi="Verdana" w:cs="Verdana"/>
          <w:i/>
          <w:iCs/>
          <w:sz w:val="20"/>
          <w:szCs w:val="20"/>
        </w:rPr>
        <w:t>section 8.6.2.4), this method does not consider objects in the prototype chain.</w:t>
      </w:r>
    </w:p>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Times New Roman" w:hAnsi="Times New Roman" w:cs="Times New Roman"/>
          <w:sz w:val="20"/>
          <w:szCs w:val="20"/>
        </w:rPr>
        <w:t xml:space="preserve">2.1.57  </w:t>
      </w:r>
      <w:r>
        <w:rPr>
          <w:rFonts w:ascii="Verdana" w:hAnsi="Verdana" w:cs="Verdana"/>
          <w:b/>
          <w:bCs/>
          <w:sz w:val="20"/>
          <w:szCs w:val="20"/>
        </w:rPr>
        <w:t>[ECMA-262] Section 15.2.4.6, Object.prototype.isPrototype Of (V)</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V0091:</w:t>
      </w:r>
    </w:p>
    <w:p w:rsidR="00000000" w:rsidRDefault="00C649A5">
      <w:pPr>
        <w:pStyle w:val="DefaultParagraphFont"/>
        <w:widowControl w:val="0"/>
        <w:autoSpaceDE w:val="0"/>
        <w:autoSpaceDN w:val="0"/>
        <w:adjustRightInd w:val="0"/>
        <w:spacing w:after="0" w:line="16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 xml:space="preserve">When the </w:t>
      </w:r>
      <w:r>
        <w:rPr>
          <w:rFonts w:ascii="Courier New" w:hAnsi="Courier New" w:cs="Courier New"/>
          <w:b/>
          <w:bCs/>
          <w:sz w:val="18"/>
          <w:szCs w:val="18"/>
        </w:rPr>
        <w:t>isPrototypeOf</w:t>
      </w:r>
      <w:r>
        <w:rPr>
          <w:rFonts w:ascii="Verdana" w:hAnsi="Verdana" w:cs="Verdana"/>
          <w:sz w:val="18"/>
          <w:szCs w:val="18"/>
        </w:rPr>
        <w:t xml:space="preserve"> method is called with argument </w:t>
      </w:r>
      <w:r>
        <w:rPr>
          <w:rFonts w:ascii="Verdana" w:hAnsi="Verdana" w:cs="Verdana"/>
          <w:i/>
          <w:iCs/>
          <w:sz w:val="18"/>
          <w:szCs w:val="18"/>
        </w:rPr>
        <w:t>V</w:t>
      </w:r>
      <w:r>
        <w:rPr>
          <w:rFonts w:ascii="Verdana" w:hAnsi="Verdana" w:cs="Verdana"/>
          <w:sz w:val="18"/>
          <w:szCs w:val="18"/>
        </w:rPr>
        <w:t>, the following steps are taken:</w:t>
      </w:r>
    </w:p>
    <w:p w:rsidR="00000000" w:rsidRDefault="00C649A5">
      <w:pPr>
        <w:pStyle w:val="DefaultParagraphFont"/>
        <w:widowControl w:val="0"/>
        <w:autoSpaceDE w:val="0"/>
        <w:autoSpaceDN w:val="0"/>
        <w:adjustRightInd w:val="0"/>
        <w:spacing w:after="0" w:line="246" w:lineRule="exact"/>
        <w:rPr>
          <w:rFonts w:ascii="Times New Roman" w:hAnsi="Times New Roman" w:cs="Times New Roman"/>
          <w:sz w:val="24"/>
          <w:szCs w:val="24"/>
        </w:rPr>
      </w:pPr>
    </w:p>
    <w:p w:rsidR="00000000" w:rsidRDefault="00C649A5" w:rsidP="00C649A5">
      <w:pPr>
        <w:pStyle w:val="DefaultParagraphFont"/>
        <w:widowControl w:val="0"/>
        <w:numPr>
          <w:ilvl w:val="0"/>
          <w:numId w:val="79"/>
        </w:numPr>
        <w:tabs>
          <w:tab w:val="clear" w:pos="720"/>
          <w:tab w:val="num" w:pos="1710"/>
        </w:tabs>
        <w:overflowPunct w:val="0"/>
        <w:autoSpaceDE w:val="0"/>
        <w:autoSpaceDN w:val="0"/>
        <w:adjustRightInd w:val="0"/>
        <w:spacing w:after="0" w:line="215" w:lineRule="auto"/>
        <w:ind w:left="1710" w:right="2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O</w:t>
      </w:r>
      <w:r>
        <w:rPr>
          <w:rFonts w:ascii="Verdana" w:hAnsi="Verdana" w:cs="Verdana"/>
          <w:sz w:val="20"/>
          <w:szCs w:val="20"/>
        </w:rPr>
        <w:t xml:space="preserve"> be </w:t>
      </w:r>
      <w:r>
        <w:rPr>
          <w:rFonts w:ascii="Verdana" w:hAnsi="Verdana" w:cs="Verdana"/>
          <w:strike/>
          <w:sz w:val="20"/>
          <w:szCs w:val="20"/>
        </w:rPr>
        <w:t>this object</w:t>
      </w:r>
      <w:r>
        <w:rPr>
          <w:rFonts w:ascii="Verdana" w:hAnsi="Verdana" w:cs="Verdana"/>
          <w:sz w:val="20"/>
          <w:szCs w:val="20"/>
        </w:rPr>
        <w:t xml:space="preserve"> </w:t>
      </w:r>
      <w:r>
        <w:rPr>
          <w:rFonts w:ascii="Verdana" w:hAnsi="Verdana" w:cs="Verdana"/>
          <w:sz w:val="20"/>
          <w:szCs w:val="20"/>
          <w:u w:val="single"/>
        </w:rPr>
        <w:t>the result of calling ToObject passing the</w:t>
      </w:r>
      <w:r>
        <w:rPr>
          <w:rFonts w:ascii="Verdana" w:hAnsi="Verdana" w:cs="Verdana"/>
          <w:sz w:val="20"/>
          <w:szCs w:val="20"/>
        </w:rPr>
        <w:t xml:space="preserve"> </w:t>
      </w:r>
      <w:r>
        <w:rPr>
          <w:rFonts w:ascii="Verdana" w:hAnsi="Verdana" w:cs="Verdana"/>
          <w:b/>
          <w:bCs/>
          <w:sz w:val="20"/>
          <w:szCs w:val="20"/>
          <w:u w:val="single"/>
        </w:rPr>
        <w:t>this</w:t>
      </w:r>
      <w:r>
        <w:rPr>
          <w:rFonts w:ascii="Verdana" w:hAnsi="Verdana" w:cs="Verdana"/>
          <w:sz w:val="20"/>
          <w:szCs w:val="20"/>
        </w:rPr>
        <w:t xml:space="preserve"> </w:t>
      </w:r>
      <w:r>
        <w:rPr>
          <w:rFonts w:ascii="Verdana" w:hAnsi="Verdana" w:cs="Verdana"/>
          <w:sz w:val="20"/>
          <w:szCs w:val="20"/>
          <w:u w:val="single"/>
        </w:rPr>
        <w:t>value</w:t>
      </w:r>
      <w:r>
        <w:rPr>
          <w:rFonts w:ascii="Verdana" w:hAnsi="Verdana" w:cs="Verdana"/>
          <w:sz w:val="20"/>
          <w:szCs w:val="20"/>
        </w:rPr>
        <w:t xml:space="preserve"> </w:t>
      </w:r>
      <w:r>
        <w:rPr>
          <w:rFonts w:ascii="Verdana" w:hAnsi="Verdana" w:cs="Verdana"/>
          <w:sz w:val="20"/>
          <w:szCs w:val="20"/>
          <w:u w:val="single"/>
        </w:rPr>
        <w:t>as the argumen</w:t>
      </w:r>
      <w:r>
        <w:rPr>
          <w:rFonts w:ascii="Verdana" w:hAnsi="Verdana" w:cs="Verdana"/>
          <w:sz w:val="20"/>
          <w:szCs w:val="20"/>
          <w:u w:val="single"/>
        </w:rPr>
        <w:t>t</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79"/>
        </w:numPr>
        <w:tabs>
          <w:tab w:val="clear" w:pos="720"/>
          <w:tab w:val="num" w:pos="1710"/>
        </w:tabs>
        <w:overflowPunct w:val="0"/>
        <w:autoSpaceDE w:val="0"/>
        <w:autoSpaceDN w:val="0"/>
        <w:adjustRightInd w:val="0"/>
        <w:spacing w:after="0" w:line="239" w:lineRule="auto"/>
        <w:ind w:left="171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V</w:t>
      </w:r>
      <w:r>
        <w:rPr>
          <w:rFonts w:ascii="Verdana" w:hAnsi="Verdana" w:cs="Verdana"/>
          <w:sz w:val="20"/>
          <w:szCs w:val="20"/>
        </w:rPr>
        <w:t xml:space="preserve"> is not an object, return </w:t>
      </w:r>
      <w:r>
        <w:rPr>
          <w:rFonts w:ascii="Verdana" w:hAnsi="Verdana" w:cs="Verdana"/>
          <w:b/>
          <w:bCs/>
          <w:sz w:val="20"/>
          <w:szCs w:val="20"/>
        </w:rPr>
        <w:t>false</w:t>
      </w:r>
      <w:r>
        <w:rPr>
          <w:rFonts w:ascii="Verdana" w:hAnsi="Verdana" w:cs="Verdana"/>
          <w:sz w:val="20"/>
          <w:szCs w:val="20"/>
        </w:rPr>
        <w:t xml:space="preserve">. </w:t>
      </w:r>
    </w:p>
    <w:p w:rsidR="00000000" w:rsidRDefault="00C649A5">
      <w:pPr>
        <w:pStyle w:val="DefaultParagraphFont"/>
        <w:widowControl w:val="0"/>
        <w:overflowPunct w:val="0"/>
        <w:autoSpaceDE w:val="0"/>
        <w:autoSpaceDN w:val="0"/>
        <w:adjustRightInd w:val="0"/>
        <w:spacing w:after="0" w:line="239" w:lineRule="auto"/>
        <w:ind w:left="1710"/>
        <w:jc w:val="both"/>
        <w:rPr>
          <w:rFonts w:ascii="Verdana" w:hAnsi="Verdana" w:cs="Verdana"/>
          <w:sz w:val="20"/>
          <w:szCs w:val="20"/>
        </w:rPr>
      </w:pPr>
      <w:r>
        <w:rPr>
          <w:rFonts w:ascii="Verdana" w:hAnsi="Verdana" w:cs="Verdana"/>
          <w:sz w:val="20"/>
          <w:szCs w:val="20"/>
        </w:rPr>
        <w:t>a.</w:t>
      </w:r>
      <w:r>
        <w:rPr>
          <w:rFonts w:ascii="Verdana" w:hAnsi="Verdana" w:cs="Verdana"/>
          <w:sz w:val="20"/>
          <w:szCs w:val="20"/>
          <w:u w:val="single"/>
        </w:rPr>
        <w:t>If</w:t>
      </w:r>
      <w:r>
        <w:rPr>
          <w:rFonts w:ascii="Verdana" w:hAnsi="Verdana" w:cs="Verdana"/>
          <w:sz w:val="20"/>
          <w:szCs w:val="20"/>
        </w:rPr>
        <w:t xml:space="preserve">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z w:val="20"/>
          <w:szCs w:val="20"/>
          <w:u w:val="single"/>
        </w:rPr>
        <w:t>and</w:t>
      </w:r>
      <w:r>
        <w:rPr>
          <w:rFonts w:ascii="Verdana" w:hAnsi="Verdana" w:cs="Verdana"/>
          <w:sz w:val="20"/>
          <w:szCs w:val="20"/>
        </w:rPr>
        <w:t xml:space="preserve"> </w:t>
      </w:r>
      <w:r>
        <w:rPr>
          <w:rFonts w:ascii="Verdana" w:hAnsi="Verdana" w:cs="Verdana"/>
          <w:i/>
          <w:iCs/>
          <w:sz w:val="20"/>
          <w:szCs w:val="20"/>
          <w:u w:val="single"/>
        </w:rPr>
        <w:t>V</w:t>
      </w:r>
      <w:r>
        <w:rPr>
          <w:rFonts w:ascii="Verdana" w:hAnsi="Verdana" w:cs="Verdana"/>
          <w:sz w:val="20"/>
          <w:szCs w:val="20"/>
        </w:rPr>
        <w:t xml:space="preserve"> </w:t>
      </w:r>
      <w:r>
        <w:rPr>
          <w:rFonts w:ascii="Verdana" w:hAnsi="Verdana" w:cs="Verdana"/>
          <w:sz w:val="20"/>
          <w:szCs w:val="20"/>
          <w:u w:val="single"/>
        </w:rPr>
        <w:t>refer to the same object, return</w:t>
      </w:r>
      <w:r>
        <w:rPr>
          <w:rFonts w:ascii="Verdana" w:hAnsi="Verdana" w:cs="Verdana"/>
          <w:sz w:val="20"/>
          <w:szCs w:val="20"/>
        </w:rPr>
        <w:t xml:space="preserve"> </w:t>
      </w:r>
      <w:r>
        <w:rPr>
          <w:rFonts w:ascii="Verdana" w:hAnsi="Verdana" w:cs="Verdana"/>
          <w:b/>
          <w:bCs/>
          <w:sz w:val="20"/>
          <w:szCs w:val="20"/>
          <w:u w:val="single"/>
        </w:rPr>
        <w:t>true</w:t>
      </w:r>
      <w:r>
        <w:rPr>
          <w:rFonts w:ascii="Verdana" w:hAnsi="Verdana" w:cs="Verdana"/>
          <w:sz w:val="20"/>
          <w:szCs w:val="20"/>
          <w:u w:val="single"/>
        </w:rPr>
        <w:t>.</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79"/>
        </w:numPr>
        <w:tabs>
          <w:tab w:val="clear" w:pos="720"/>
          <w:tab w:val="num" w:pos="1710"/>
        </w:tabs>
        <w:overflowPunct w:val="0"/>
        <w:autoSpaceDE w:val="0"/>
        <w:autoSpaceDN w:val="0"/>
        <w:adjustRightInd w:val="0"/>
        <w:spacing w:after="0" w:line="239" w:lineRule="auto"/>
        <w:ind w:left="171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V</w:t>
      </w:r>
      <w:r>
        <w:rPr>
          <w:rFonts w:ascii="Verdana" w:hAnsi="Verdana" w:cs="Verdana"/>
          <w:sz w:val="20"/>
          <w:szCs w:val="20"/>
        </w:rPr>
        <w:t xml:space="preserve"> be the value of the </w:t>
      </w:r>
      <w:r>
        <w:rPr>
          <w:rFonts w:ascii="Verdana" w:hAnsi="Verdana" w:cs="Verdana"/>
          <w:b/>
          <w:bCs/>
          <w:sz w:val="20"/>
          <w:szCs w:val="20"/>
        </w:rPr>
        <w:t>[[Prototype]]</w:t>
      </w:r>
      <w:r>
        <w:rPr>
          <w:rFonts w:ascii="Verdana" w:hAnsi="Verdana" w:cs="Verdana"/>
          <w:sz w:val="20"/>
          <w:szCs w:val="20"/>
        </w:rPr>
        <w:t xml:space="preserve"> property of </w:t>
      </w:r>
      <w:r>
        <w:rPr>
          <w:rFonts w:ascii="Verdana" w:hAnsi="Verdana" w:cs="Verdana"/>
          <w:i/>
          <w:iCs/>
          <w:sz w:val="20"/>
          <w:szCs w:val="20"/>
        </w:rPr>
        <w:t>V</w:t>
      </w:r>
      <w:r>
        <w:rPr>
          <w:rFonts w:ascii="Verdana" w:hAnsi="Verdana" w:cs="Verdana"/>
          <w:sz w:val="20"/>
          <w:szCs w:val="20"/>
        </w:rPr>
        <w:t xml:space="preserve">. </w:t>
      </w:r>
    </w:p>
    <w:p w:rsidR="00000000" w:rsidRDefault="00C649A5" w:rsidP="00C649A5">
      <w:pPr>
        <w:pStyle w:val="DefaultParagraphFont"/>
        <w:widowControl w:val="0"/>
        <w:numPr>
          <w:ilvl w:val="0"/>
          <w:numId w:val="79"/>
        </w:numPr>
        <w:tabs>
          <w:tab w:val="clear" w:pos="720"/>
          <w:tab w:val="num" w:pos="1710"/>
        </w:tabs>
        <w:overflowPunct w:val="0"/>
        <w:autoSpaceDE w:val="0"/>
        <w:autoSpaceDN w:val="0"/>
        <w:adjustRightInd w:val="0"/>
        <w:spacing w:after="0" w:line="239" w:lineRule="auto"/>
        <w:ind w:left="171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V</w:t>
      </w:r>
      <w:r>
        <w:rPr>
          <w:rFonts w:ascii="Verdana" w:hAnsi="Verdana" w:cs="Verdana"/>
          <w:sz w:val="20"/>
          <w:szCs w:val="20"/>
        </w:rPr>
        <w:t xml:space="preserve"> is </w:t>
      </w:r>
      <w:r>
        <w:rPr>
          <w:rFonts w:ascii="Verdana" w:hAnsi="Verdana" w:cs="Verdana"/>
          <w:b/>
          <w:bCs/>
          <w:sz w:val="20"/>
          <w:szCs w:val="20"/>
        </w:rPr>
        <w:t>null</w:t>
      </w:r>
      <w:r>
        <w:rPr>
          <w:rFonts w:ascii="Verdana" w:hAnsi="Verdana" w:cs="Verdana"/>
          <w:sz w:val="20"/>
          <w:szCs w:val="20"/>
        </w:rPr>
        <w:t xml:space="preserve">, return </w:t>
      </w:r>
      <w:r>
        <w:rPr>
          <w:rFonts w:ascii="Verdana" w:hAnsi="Verdana" w:cs="Verdana"/>
          <w:b/>
          <w:bCs/>
          <w:sz w:val="20"/>
          <w:szCs w:val="20"/>
        </w:rPr>
        <w:t>false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79"/>
        </w:numPr>
        <w:tabs>
          <w:tab w:val="clear" w:pos="720"/>
          <w:tab w:val="num" w:pos="1710"/>
        </w:tabs>
        <w:overflowPunct w:val="0"/>
        <w:autoSpaceDE w:val="0"/>
        <w:autoSpaceDN w:val="0"/>
        <w:adjustRightInd w:val="0"/>
        <w:spacing w:after="0" w:line="215" w:lineRule="auto"/>
        <w:ind w:left="1710" w:right="4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O</w:t>
      </w:r>
      <w:r>
        <w:rPr>
          <w:rFonts w:ascii="Verdana" w:hAnsi="Verdana" w:cs="Verdana"/>
          <w:sz w:val="20"/>
          <w:szCs w:val="20"/>
        </w:rPr>
        <w:t xml:space="preserve"> and </w:t>
      </w:r>
      <w:r>
        <w:rPr>
          <w:rFonts w:ascii="Verdana" w:hAnsi="Verdana" w:cs="Verdana"/>
          <w:i/>
          <w:iCs/>
          <w:sz w:val="20"/>
          <w:szCs w:val="20"/>
        </w:rPr>
        <w:t>V</w:t>
      </w:r>
      <w:r>
        <w:rPr>
          <w:rFonts w:ascii="Verdana" w:hAnsi="Verdana" w:cs="Verdana"/>
          <w:sz w:val="20"/>
          <w:szCs w:val="20"/>
        </w:rPr>
        <w:t xml:space="preserve"> refer to the same object or if they refer to objects joined to each other (</w:t>
      </w:r>
      <w:hyperlink w:anchor="page7" w:history="1">
        <w:r>
          <w:rPr>
            <w:rFonts w:ascii="Verdana" w:hAnsi="Verdana" w:cs="Verdana"/>
            <w:sz w:val="20"/>
            <w:szCs w:val="20"/>
          </w:rPr>
          <w:t xml:space="preserve"> </w:t>
        </w:r>
        <w:r>
          <w:rPr>
            <w:rFonts w:ascii="Verdana" w:hAnsi="Verdana" w:cs="Verdana"/>
            <w:b/>
            <w:bCs/>
            <w:color w:val="0000FF"/>
            <w:sz w:val="20"/>
            <w:szCs w:val="20"/>
            <w:u w:val="single"/>
          </w:rPr>
          <w:t>[ECMA-262]</w:t>
        </w:r>
      </w:hyperlink>
      <w:r>
        <w:rPr>
          <w:rFonts w:ascii="Verdana" w:hAnsi="Verdana" w:cs="Verdana"/>
          <w:sz w:val="20"/>
          <w:szCs w:val="20"/>
          <w:u w:val="single"/>
        </w:rPr>
        <w:t xml:space="preserve"> </w:t>
      </w:r>
      <w:r>
        <w:rPr>
          <w:rFonts w:ascii="Verdana" w:hAnsi="Verdana" w:cs="Verdana"/>
          <w:sz w:val="20"/>
          <w:szCs w:val="20"/>
        </w:rPr>
        <w:t xml:space="preserve">section 13.1.2), return </w:t>
      </w:r>
      <w:r>
        <w:rPr>
          <w:rFonts w:ascii="Verdana" w:hAnsi="Verdana" w:cs="Verdana"/>
          <w:b/>
          <w:bCs/>
          <w:sz w:val="20"/>
          <w:szCs w:val="20"/>
        </w:rPr>
        <w:t>true</w:t>
      </w:r>
      <w:r>
        <w:rPr>
          <w:rFonts w:ascii="Verdana" w:hAnsi="Verdana" w:cs="Verdana"/>
          <w:sz w:val="20"/>
          <w:szCs w:val="20"/>
        </w:rPr>
        <w:t xml:space="preserve">.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94432" behindDoc="1" locked="0" layoutInCell="0" allowOverlap="1">
            <wp:simplePos x="0" y="0"/>
            <wp:positionH relativeFrom="column">
              <wp:posOffset>-132715</wp:posOffset>
            </wp:positionH>
            <wp:positionV relativeFrom="paragraph">
              <wp:posOffset>361950</wp:posOffset>
            </wp:positionV>
            <wp:extent cx="6268085" cy="6350"/>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39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50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0"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6" w:right="1440" w:bottom="589" w:left="1170" w:header="720" w:footer="720" w:gutter="0"/>
          <w:cols w:space="720" w:equalWidth="0">
            <w:col w:w="9630"/>
          </w:cols>
          <w:noEndnote/>
        </w:sectPr>
      </w:pPr>
    </w:p>
    <w:p w:rsidR="00000000" w:rsidRDefault="00C649A5">
      <w:pPr>
        <w:pStyle w:val="DefaultParagraphFont"/>
        <w:widowControl w:val="0"/>
        <w:autoSpaceDE w:val="0"/>
        <w:autoSpaceDN w:val="0"/>
        <w:adjustRightInd w:val="0"/>
        <w:spacing w:after="0" w:line="239" w:lineRule="auto"/>
        <w:ind w:left="1360"/>
        <w:rPr>
          <w:rFonts w:ascii="Times New Roman" w:hAnsi="Times New Roman" w:cs="Times New Roman"/>
          <w:sz w:val="24"/>
          <w:szCs w:val="24"/>
        </w:rPr>
      </w:pPr>
      <w:bookmarkStart w:id="51" w:name="page51"/>
      <w:bookmarkEnd w:id="51"/>
      <w:r>
        <w:rPr>
          <w:rFonts w:ascii="Verdana" w:hAnsi="Verdana" w:cs="Verdana"/>
          <w:sz w:val="20"/>
          <w:szCs w:val="20"/>
        </w:rPr>
        <w:lastRenderedPageBreak/>
        <w:t>6.  Go to step 3.</w:t>
      </w:r>
    </w:p>
    <w:p w:rsidR="00000000" w:rsidRDefault="00AD528A">
      <w:pPr>
        <w:pStyle w:val="DefaultParagraphFont"/>
        <w:widowControl w:val="0"/>
        <w:autoSpaceDE w:val="0"/>
        <w:autoSpaceDN w:val="0"/>
        <w:adjustRightInd w:val="0"/>
        <w:spacing w:after="0" w:line="315" w:lineRule="exact"/>
        <w:rPr>
          <w:rFonts w:ascii="Times New Roman" w:hAnsi="Times New Roman" w:cs="Times New Roman"/>
          <w:sz w:val="24"/>
          <w:szCs w:val="24"/>
        </w:rPr>
      </w:pPr>
      <w:r>
        <w:rPr>
          <w:noProof/>
        </w:rPr>
        <w:drawing>
          <wp:anchor distT="0" distB="0" distL="114300" distR="114300" simplePos="0" relativeHeight="251795456" behindDoc="1" locked="0" layoutInCell="0" allowOverlap="1">
            <wp:simplePos x="0" y="0"/>
            <wp:positionH relativeFrom="column">
              <wp:posOffset>762635</wp:posOffset>
            </wp:positionH>
            <wp:positionV relativeFrom="paragraph">
              <wp:posOffset>142240</wp:posOffset>
            </wp:positionV>
            <wp:extent cx="4977765" cy="351155"/>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77765" cy="35115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6" w:lineRule="auto"/>
        <w:ind w:left="1340" w:right="720"/>
        <w:rPr>
          <w:rFonts w:ascii="Times New Roman" w:hAnsi="Times New Roman" w:cs="Times New Roman"/>
          <w:sz w:val="24"/>
          <w:szCs w:val="24"/>
        </w:rPr>
      </w:pPr>
      <w:r>
        <w:rPr>
          <w:rFonts w:ascii="Verdana" w:hAnsi="Verdana" w:cs="Verdana"/>
          <w:sz w:val="18"/>
          <w:szCs w:val="18"/>
        </w:rPr>
        <w:t xml:space="preserve">In JScript 5.x, the </w:t>
      </w:r>
      <w:r>
        <w:rPr>
          <w:rFonts w:ascii="Courier New" w:hAnsi="Courier New" w:cs="Courier New"/>
          <w:b/>
          <w:bCs/>
          <w:sz w:val="18"/>
          <w:szCs w:val="18"/>
        </w:rPr>
        <w:t>isPrototypeOf</w:t>
      </w:r>
      <w:r>
        <w:rPr>
          <w:rFonts w:ascii="Verdana" w:hAnsi="Verdana" w:cs="Verdana"/>
          <w:sz w:val="18"/>
          <w:szCs w:val="18"/>
        </w:rPr>
        <w:t xml:space="preserve"> method returns </w:t>
      </w:r>
      <w:r>
        <w:rPr>
          <w:rFonts w:ascii="Verdana" w:hAnsi="Verdana" w:cs="Verdana"/>
          <w:b/>
          <w:bCs/>
          <w:sz w:val="18"/>
          <w:szCs w:val="18"/>
        </w:rPr>
        <w:t>true</w:t>
      </w:r>
      <w:r>
        <w:rPr>
          <w:rFonts w:ascii="Verdana" w:hAnsi="Verdana" w:cs="Verdana"/>
          <w:sz w:val="18"/>
          <w:szCs w:val="18"/>
        </w:rPr>
        <w:t xml:space="preserve"> rather than </w:t>
      </w:r>
      <w:r>
        <w:rPr>
          <w:rFonts w:ascii="Verdana" w:hAnsi="Verdana" w:cs="Verdana"/>
          <w:b/>
          <w:bCs/>
          <w:sz w:val="18"/>
          <w:szCs w:val="18"/>
        </w:rPr>
        <w:t>false</w:t>
      </w:r>
      <w:r>
        <w:rPr>
          <w:rFonts w:ascii="Verdana" w:hAnsi="Verdana" w:cs="Verdana"/>
          <w:sz w:val="18"/>
          <w:szCs w:val="18"/>
        </w:rPr>
        <w:t xml:space="preserve"> if the </w:t>
      </w:r>
      <w:r>
        <w:rPr>
          <w:rFonts w:ascii="Verdana" w:hAnsi="Verdana" w:cs="Verdana"/>
          <w:b/>
          <w:bCs/>
          <w:sz w:val="18"/>
          <w:szCs w:val="18"/>
        </w:rPr>
        <w:t xml:space="preserve">this </w:t>
      </w:r>
      <w:r>
        <w:rPr>
          <w:rFonts w:ascii="Verdana" w:hAnsi="Verdana" w:cs="Verdana"/>
          <w:sz w:val="18"/>
          <w:szCs w:val="18"/>
        </w:rPr>
        <w:t>value and the argument are the same object.</w:t>
      </w:r>
    </w:p>
    <w:p w:rsidR="00000000" w:rsidRDefault="00C649A5">
      <w:pPr>
        <w:pStyle w:val="DefaultParagraphFont"/>
        <w:widowControl w:val="0"/>
        <w:autoSpaceDE w:val="0"/>
        <w:autoSpaceDN w:val="0"/>
        <w:adjustRightInd w:val="0"/>
        <w:spacing w:after="0" w:line="29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2.1.58  </w:t>
      </w:r>
      <w:r>
        <w:rPr>
          <w:rFonts w:ascii="Verdana" w:hAnsi="Verdana" w:cs="Verdana"/>
          <w:b/>
          <w:bCs/>
          <w:sz w:val="20"/>
          <w:szCs w:val="20"/>
        </w:rPr>
        <w:t>[ECMA-262] Section 15.2.4.7, Object.prototype.propertyIsEnumerable (V)</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V0092:</w:t>
      </w:r>
    </w:p>
    <w:p w:rsidR="00000000" w:rsidRDefault="00C649A5">
      <w:pPr>
        <w:pStyle w:val="DefaultParagraphFont"/>
        <w:widowControl w:val="0"/>
        <w:autoSpaceDE w:val="0"/>
        <w:autoSpaceDN w:val="0"/>
        <w:adjustRightInd w:val="0"/>
        <w:spacing w:after="0" w:line="16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 xml:space="preserve">When the </w:t>
      </w:r>
      <w:r>
        <w:rPr>
          <w:rFonts w:ascii="Courier New" w:hAnsi="Courier New" w:cs="Courier New"/>
          <w:b/>
          <w:bCs/>
          <w:sz w:val="18"/>
          <w:szCs w:val="18"/>
        </w:rPr>
        <w:t>propertyIsEnumerable</w:t>
      </w:r>
      <w:r>
        <w:rPr>
          <w:rFonts w:ascii="Verdana" w:hAnsi="Verdana" w:cs="Verdana"/>
          <w:sz w:val="18"/>
          <w:szCs w:val="18"/>
        </w:rPr>
        <w:t xml:space="preserve"> method is called with argument </w:t>
      </w:r>
      <w:r>
        <w:rPr>
          <w:rFonts w:ascii="Verdana" w:hAnsi="Verdana" w:cs="Verdana"/>
          <w:i/>
          <w:iCs/>
          <w:sz w:val="18"/>
          <w:szCs w:val="18"/>
        </w:rPr>
        <w:t>V</w:t>
      </w:r>
      <w:r>
        <w:rPr>
          <w:rFonts w:ascii="Verdana" w:hAnsi="Verdana" w:cs="Verdana"/>
          <w:sz w:val="18"/>
          <w:szCs w:val="18"/>
        </w:rPr>
        <w:t>, the following steps are taken:</w:t>
      </w:r>
    </w:p>
    <w:p w:rsidR="00000000" w:rsidRDefault="00C649A5">
      <w:pPr>
        <w:pStyle w:val="DefaultParagraphFont"/>
        <w:widowControl w:val="0"/>
        <w:autoSpaceDE w:val="0"/>
        <w:autoSpaceDN w:val="0"/>
        <w:adjustRightInd w:val="0"/>
        <w:spacing w:after="0" w:line="247" w:lineRule="exact"/>
        <w:rPr>
          <w:rFonts w:ascii="Times New Roman" w:hAnsi="Times New Roman" w:cs="Times New Roman"/>
          <w:sz w:val="24"/>
          <w:szCs w:val="24"/>
        </w:rPr>
      </w:pPr>
    </w:p>
    <w:p w:rsidR="00000000" w:rsidRDefault="00C649A5" w:rsidP="00C649A5">
      <w:pPr>
        <w:pStyle w:val="DefaultParagraphFont"/>
        <w:widowControl w:val="0"/>
        <w:numPr>
          <w:ilvl w:val="0"/>
          <w:numId w:val="80"/>
        </w:numPr>
        <w:tabs>
          <w:tab w:val="clear" w:pos="720"/>
          <w:tab w:val="num" w:pos="1700"/>
        </w:tabs>
        <w:overflowPunct w:val="0"/>
        <w:autoSpaceDE w:val="0"/>
        <w:autoSpaceDN w:val="0"/>
        <w:adjustRightInd w:val="0"/>
        <w:spacing w:after="0" w:line="215" w:lineRule="auto"/>
        <w:ind w:left="1700" w:right="2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O</w:t>
      </w:r>
      <w:r>
        <w:rPr>
          <w:rFonts w:ascii="Verdana" w:hAnsi="Verdana" w:cs="Verdana"/>
          <w:sz w:val="20"/>
          <w:szCs w:val="20"/>
        </w:rPr>
        <w:t xml:space="preserve"> be </w:t>
      </w:r>
      <w:r>
        <w:rPr>
          <w:rFonts w:ascii="Verdana" w:hAnsi="Verdana" w:cs="Verdana"/>
          <w:strike/>
          <w:sz w:val="20"/>
          <w:szCs w:val="20"/>
        </w:rPr>
        <w:t>this object</w:t>
      </w:r>
      <w:r>
        <w:rPr>
          <w:rFonts w:ascii="Verdana" w:hAnsi="Verdana" w:cs="Verdana"/>
          <w:sz w:val="20"/>
          <w:szCs w:val="20"/>
        </w:rPr>
        <w:t xml:space="preserve"> </w:t>
      </w:r>
      <w:r>
        <w:rPr>
          <w:rFonts w:ascii="Verdana" w:hAnsi="Verdana" w:cs="Verdana"/>
          <w:sz w:val="20"/>
          <w:szCs w:val="20"/>
          <w:u w:val="single"/>
        </w:rPr>
        <w:t>the result of calling ToObject passing the</w:t>
      </w:r>
      <w:r>
        <w:rPr>
          <w:rFonts w:ascii="Verdana" w:hAnsi="Verdana" w:cs="Verdana"/>
          <w:sz w:val="20"/>
          <w:szCs w:val="20"/>
        </w:rPr>
        <w:t xml:space="preserve"> </w:t>
      </w:r>
      <w:r>
        <w:rPr>
          <w:rFonts w:ascii="Verdana" w:hAnsi="Verdana" w:cs="Verdana"/>
          <w:b/>
          <w:bCs/>
          <w:sz w:val="20"/>
          <w:szCs w:val="20"/>
          <w:u w:val="single"/>
        </w:rPr>
        <w:t>this</w:t>
      </w:r>
      <w:r>
        <w:rPr>
          <w:rFonts w:ascii="Verdana" w:hAnsi="Verdana" w:cs="Verdana"/>
          <w:sz w:val="20"/>
          <w:szCs w:val="20"/>
        </w:rPr>
        <w:t xml:space="preserve"> </w:t>
      </w:r>
      <w:r>
        <w:rPr>
          <w:rFonts w:ascii="Verdana" w:hAnsi="Verdana" w:cs="Verdana"/>
          <w:sz w:val="20"/>
          <w:szCs w:val="20"/>
          <w:u w:val="single"/>
        </w:rPr>
        <w:t>value</w:t>
      </w:r>
      <w:r>
        <w:rPr>
          <w:rFonts w:ascii="Verdana" w:hAnsi="Verdana" w:cs="Verdana"/>
          <w:sz w:val="20"/>
          <w:szCs w:val="20"/>
        </w:rPr>
        <w:t xml:space="preserve"> </w:t>
      </w:r>
      <w:r>
        <w:rPr>
          <w:rFonts w:ascii="Verdana" w:hAnsi="Verdana" w:cs="Verdana"/>
          <w:sz w:val="20"/>
          <w:szCs w:val="20"/>
          <w:u w:val="single"/>
        </w:rPr>
        <w:t>as the argument</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pPr>
        <w:pStyle w:val="DefaultParagraphFont"/>
        <w:widowControl w:val="0"/>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a.</w:t>
      </w:r>
      <w:r>
        <w:rPr>
          <w:rFonts w:ascii="Verdana" w:hAnsi="Verdana" w:cs="Verdana"/>
          <w:sz w:val="20"/>
          <w:szCs w:val="20"/>
          <w:u w:val="single"/>
        </w:rPr>
        <w:t>If</w:t>
      </w:r>
      <w:r>
        <w:rPr>
          <w:rFonts w:ascii="Verdana" w:hAnsi="Verdana" w:cs="Verdana"/>
          <w:sz w:val="20"/>
          <w:szCs w:val="20"/>
        </w:rPr>
        <w:t xml:space="preserve">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z w:val="20"/>
          <w:szCs w:val="20"/>
          <w:u w:val="single"/>
        </w:rPr>
        <w:t>is a host object, throw a TypeError exception.</w:t>
      </w:r>
      <w:r>
        <w:rPr>
          <w:rFonts w:ascii="Verdana" w:hAnsi="Verdana" w:cs="Verdana"/>
          <w:sz w:val="20"/>
          <w:szCs w:val="20"/>
        </w:rPr>
        <w:t xml:space="preserve"> </w:t>
      </w:r>
    </w:p>
    <w:p w:rsidR="00000000" w:rsidRDefault="00C649A5" w:rsidP="00C649A5">
      <w:pPr>
        <w:pStyle w:val="DefaultParagraphFont"/>
        <w:widowControl w:val="0"/>
        <w:numPr>
          <w:ilvl w:val="0"/>
          <w:numId w:val="80"/>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Call ToString(</w:t>
      </w:r>
      <w:r>
        <w:rPr>
          <w:rFonts w:ascii="Verdana" w:hAnsi="Verdana" w:cs="Verdana"/>
          <w:i/>
          <w:iCs/>
          <w:sz w:val="20"/>
          <w:szCs w:val="20"/>
        </w:rPr>
        <w:t>V</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80"/>
        </w:numPr>
        <w:tabs>
          <w:tab w:val="clear" w:pos="720"/>
          <w:tab w:val="num" w:pos="1700"/>
        </w:tabs>
        <w:overflowPunct w:val="0"/>
        <w:autoSpaceDE w:val="0"/>
        <w:autoSpaceDN w:val="0"/>
        <w:adjustRightInd w:val="0"/>
        <w:spacing w:after="0" w:line="215" w:lineRule="auto"/>
        <w:ind w:left="1700" w:right="44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O</w:t>
      </w:r>
      <w:r>
        <w:rPr>
          <w:rFonts w:ascii="Verdana" w:hAnsi="Verdana" w:cs="Verdana"/>
          <w:sz w:val="20"/>
          <w:szCs w:val="20"/>
        </w:rPr>
        <w:t xml:space="preserve"> doesn’</w:t>
      </w:r>
      <w:r>
        <w:rPr>
          <w:rFonts w:ascii="Verdana" w:hAnsi="Verdana" w:cs="Verdana"/>
          <w:sz w:val="20"/>
          <w:szCs w:val="20"/>
        </w:rPr>
        <w:t xml:space="preserve">t have a property with the name given by Result(2), return </w:t>
      </w:r>
      <w:r>
        <w:rPr>
          <w:rFonts w:ascii="Verdana" w:hAnsi="Verdana" w:cs="Verdana"/>
          <w:b/>
          <w:bCs/>
          <w:sz w:val="20"/>
          <w:szCs w:val="20"/>
        </w:rPr>
        <w:t>false</w:t>
      </w:r>
      <w:r>
        <w:rPr>
          <w:rFonts w:ascii="Verdana" w:hAnsi="Verdana" w:cs="Verdana"/>
          <w:sz w:val="20"/>
          <w:szCs w:val="20"/>
        </w:rPr>
        <w:t>.</w:t>
      </w:r>
      <w:r>
        <w:rPr>
          <w:rFonts w:ascii="Verdana" w:hAnsi="Verdana" w:cs="Verdana"/>
          <w:b/>
          <w:bCs/>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80"/>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the property has the DontEnum attribute, return </w:t>
      </w:r>
      <w:r>
        <w:rPr>
          <w:rFonts w:ascii="Verdana" w:hAnsi="Verdana" w:cs="Verdana"/>
          <w:b/>
          <w:bCs/>
          <w:sz w:val="20"/>
          <w:szCs w:val="20"/>
        </w:rPr>
        <w:t>false</w:t>
      </w:r>
      <w:r>
        <w:rPr>
          <w:rFonts w:ascii="Verdana" w:hAnsi="Verdana" w:cs="Verdana"/>
          <w:sz w:val="20"/>
          <w:szCs w:val="20"/>
        </w:rPr>
        <w:t xml:space="preserve">. </w:t>
      </w:r>
    </w:p>
    <w:p w:rsidR="00000000" w:rsidRDefault="00C649A5" w:rsidP="00C649A5">
      <w:pPr>
        <w:pStyle w:val="DefaultParagraphFont"/>
        <w:widowControl w:val="0"/>
        <w:numPr>
          <w:ilvl w:val="0"/>
          <w:numId w:val="80"/>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Return </w:t>
      </w:r>
      <w:r>
        <w:rPr>
          <w:rFonts w:ascii="Verdana" w:hAnsi="Verdana" w:cs="Verdana"/>
          <w:b/>
          <w:bCs/>
          <w:sz w:val="20"/>
          <w:szCs w:val="20"/>
        </w:rPr>
        <w:t>true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360"/>
        <w:rPr>
          <w:rFonts w:ascii="Times New Roman" w:hAnsi="Times New Roman" w:cs="Times New Roman"/>
          <w:sz w:val="24"/>
          <w:szCs w:val="24"/>
        </w:rPr>
      </w:pPr>
      <w:r>
        <w:rPr>
          <w:rFonts w:ascii="Verdana" w:hAnsi="Verdana" w:cs="Verdana"/>
          <w:i/>
          <w:iCs/>
          <w:sz w:val="20"/>
          <w:szCs w:val="20"/>
        </w:rPr>
        <w:t>NOTE</w:t>
      </w:r>
    </w:p>
    <w:p w:rsidR="00000000" w:rsidRDefault="00C649A5">
      <w:pPr>
        <w:pStyle w:val="DefaultParagraphFont"/>
        <w:widowControl w:val="0"/>
        <w:autoSpaceDE w:val="0"/>
        <w:autoSpaceDN w:val="0"/>
        <w:adjustRightInd w:val="0"/>
        <w:spacing w:after="0" w:line="239" w:lineRule="auto"/>
        <w:ind w:left="1360"/>
        <w:rPr>
          <w:rFonts w:ascii="Times New Roman" w:hAnsi="Times New Roman" w:cs="Times New Roman"/>
          <w:sz w:val="24"/>
          <w:szCs w:val="24"/>
        </w:rPr>
      </w:pPr>
      <w:r>
        <w:rPr>
          <w:rFonts w:ascii="Verdana" w:hAnsi="Verdana" w:cs="Verdana"/>
          <w:i/>
          <w:iCs/>
          <w:sz w:val="20"/>
          <w:szCs w:val="20"/>
        </w:rPr>
        <w:t>This method does not consider objects in the prototype chain.</w:t>
      </w:r>
    </w:p>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2.1.59  </w:t>
      </w:r>
      <w:r>
        <w:rPr>
          <w:rFonts w:ascii="Verdana" w:hAnsi="Verdana" w:cs="Verdana"/>
          <w:b/>
          <w:bCs/>
          <w:sz w:val="20"/>
          <w:szCs w:val="20"/>
        </w:rPr>
        <w:t>[ECMA-262] Section 15.3.4 Prop</w:t>
      </w:r>
      <w:r>
        <w:rPr>
          <w:rFonts w:ascii="Verdana" w:hAnsi="Verdana" w:cs="Verdana"/>
          <w:b/>
          <w:bCs/>
          <w:sz w:val="20"/>
          <w:szCs w:val="20"/>
        </w:rPr>
        <w:t>erties of the Function Prototype Object</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V0093:</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7" w:lineRule="auto"/>
        <w:ind w:right="780"/>
        <w:rPr>
          <w:rFonts w:ascii="Times New Roman" w:hAnsi="Times New Roman" w:cs="Times New Roman"/>
          <w:sz w:val="24"/>
          <w:szCs w:val="24"/>
        </w:rPr>
      </w:pPr>
      <w:r>
        <w:rPr>
          <w:rFonts w:ascii="Verdana" w:hAnsi="Verdana" w:cs="Verdana"/>
          <w:sz w:val="18"/>
          <w:szCs w:val="18"/>
        </w:rPr>
        <w:t xml:space="preserve">The Function prototype object is itself a Function object (its </w:t>
      </w:r>
      <w:r>
        <w:rPr>
          <w:rFonts w:ascii="Verdana" w:hAnsi="Verdana" w:cs="Verdana"/>
          <w:b/>
          <w:bCs/>
          <w:sz w:val="18"/>
          <w:szCs w:val="18"/>
        </w:rPr>
        <w:t>[[Class]]</w:t>
      </w:r>
      <w:r>
        <w:rPr>
          <w:rFonts w:ascii="Verdana" w:hAnsi="Verdana" w:cs="Verdana"/>
          <w:sz w:val="18"/>
          <w:szCs w:val="18"/>
        </w:rPr>
        <w:t xml:space="preserve"> is </w:t>
      </w:r>
      <w:r>
        <w:rPr>
          <w:rFonts w:ascii="Courier New" w:hAnsi="Courier New" w:cs="Courier New"/>
          <w:b/>
          <w:bCs/>
          <w:sz w:val="18"/>
          <w:szCs w:val="18"/>
        </w:rPr>
        <w:t>"Function"</w:t>
      </w:r>
      <w:r>
        <w:rPr>
          <w:rFonts w:ascii="Verdana" w:hAnsi="Verdana" w:cs="Verdana"/>
          <w:sz w:val="18"/>
          <w:szCs w:val="18"/>
        </w:rPr>
        <w:t xml:space="preserve">) that, when invoked, accepts any arguments and returns </w:t>
      </w:r>
      <w:r>
        <w:rPr>
          <w:rFonts w:ascii="Verdana" w:hAnsi="Verdana" w:cs="Verdana"/>
          <w:b/>
          <w:bCs/>
          <w:sz w:val="18"/>
          <w:szCs w:val="18"/>
        </w:rPr>
        <w:t>undefined</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22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920"/>
        <w:rPr>
          <w:rFonts w:ascii="Times New Roman" w:hAnsi="Times New Roman" w:cs="Times New Roman"/>
          <w:sz w:val="24"/>
          <w:szCs w:val="24"/>
        </w:rPr>
      </w:pPr>
      <w:r>
        <w:rPr>
          <w:rFonts w:ascii="Verdana" w:hAnsi="Verdana" w:cs="Verdana"/>
          <w:sz w:val="18"/>
          <w:szCs w:val="18"/>
        </w:rPr>
        <w:t xml:space="preserve">The value of the internal </w:t>
      </w:r>
      <w:r>
        <w:rPr>
          <w:rFonts w:ascii="Verdana" w:hAnsi="Verdana" w:cs="Verdana"/>
          <w:b/>
          <w:bCs/>
          <w:sz w:val="18"/>
          <w:szCs w:val="18"/>
        </w:rPr>
        <w:t>[[Prototype]]</w:t>
      </w:r>
      <w:r>
        <w:rPr>
          <w:rFonts w:ascii="Verdana" w:hAnsi="Verdana" w:cs="Verdana"/>
          <w:sz w:val="18"/>
          <w:szCs w:val="18"/>
        </w:rPr>
        <w:t xml:space="preserve"> property of the Function prototype object is the Object prototype object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 xml:space="preserve"> </w:t>
      </w:r>
      <w:r>
        <w:rPr>
          <w:rFonts w:ascii="Verdana" w:hAnsi="Verdana" w:cs="Verdana"/>
          <w:sz w:val="18"/>
          <w:szCs w:val="18"/>
        </w:rPr>
        <w:t>section 15.3.2.1).</w:t>
      </w:r>
    </w:p>
    <w:p w:rsidR="00000000" w:rsidRDefault="00C649A5">
      <w:pPr>
        <w:pStyle w:val="DefaultParagraphFont"/>
        <w:widowControl w:val="0"/>
        <w:autoSpaceDE w:val="0"/>
        <w:autoSpaceDN w:val="0"/>
        <w:adjustRightInd w:val="0"/>
        <w:spacing w:after="0" w:line="18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 xml:space="preserve">It is a function with an “empty body”; if it is invoked, it merely returns </w:t>
      </w:r>
      <w:r>
        <w:rPr>
          <w:rFonts w:ascii="Verdana" w:hAnsi="Verdana" w:cs="Verdana"/>
          <w:b/>
          <w:bCs/>
          <w:sz w:val="18"/>
          <w:szCs w:val="18"/>
        </w:rPr>
        <w:t>undefined</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09" w:lineRule="auto"/>
        <w:ind w:right="540"/>
        <w:rPr>
          <w:rFonts w:ascii="Times New Roman" w:hAnsi="Times New Roman" w:cs="Times New Roman"/>
          <w:sz w:val="24"/>
          <w:szCs w:val="24"/>
        </w:rPr>
      </w:pPr>
      <w:r>
        <w:rPr>
          <w:rFonts w:ascii="Verdana" w:hAnsi="Verdana" w:cs="Verdana"/>
          <w:sz w:val="18"/>
          <w:szCs w:val="18"/>
        </w:rPr>
        <w:t>The Function prototype object does no</w:t>
      </w:r>
      <w:r>
        <w:rPr>
          <w:rFonts w:ascii="Verdana" w:hAnsi="Verdana" w:cs="Verdana"/>
          <w:sz w:val="18"/>
          <w:szCs w:val="18"/>
        </w:rPr>
        <w:t xml:space="preserve">t have a </w:t>
      </w:r>
      <w:r>
        <w:rPr>
          <w:rFonts w:ascii="Courier New" w:hAnsi="Courier New" w:cs="Courier New"/>
          <w:b/>
          <w:bCs/>
          <w:sz w:val="18"/>
          <w:szCs w:val="18"/>
        </w:rPr>
        <w:t>valueOf</w:t>
      </w:r>
      <w:r>
        <w:rPr>
          <w:rFonts w:ascii="Verdana" w:hAnsi="Verdana" w:cs="Verdana"/>
          <w:sz w:val="18"/>
          <w:szCs w:val="18"/>
        </w:rPr>
        <w:t xml:space="preserve"> property of its own; however, it inherits the </w:t>
      </w:r>
      <w:r>
        <w:rPr>
          <w:rFonts w:ascii="Courier New" w:hAnsi="Courier New" w:cs="Courier New"/>
          <w:b/>
          <w:bCs/>
          <w:sz w:val="18"/>
          <w:szCs w:val="18"/>
        </w:rPr>
        <w:t xml:space="preserve">valueOf </w:t>
      </w:r>
      <w:r>
        <w:rPr>
          <w:rFonts w:ascii="Verdana" w:hAnsi="Verdana" w:cs="Verdana"/>
          <w:sz w:val="18"/>
          <w:szCs w:val="18"/>
        </w:rPr>
        <w:t>property from the Object prototype Object.</w:t>
      </w:r>
    </w:p>
    <w:p w:rsidR="00000000" w:rsidRDefault="00AD528A">
      <w:pPr>
        <w:pStyle w:val="DefaultParagraphFont"/>
        <w:widowControl w:val="0"/>
        <w:autoSpaceDE w:val="0"/>
        <w:autoSpaceDN w:val="0"/>
        <w:adjustRightInd w:val="0"/>
        <w:spacing w:after="0" w:line="291" w:lineRule="exact"/>
        <w:rPr>
          <w:rFonts w:ascii="Times New Roman" w:hAnsi="Times New Roman" w:cs="Times New Roman"/>
          <w:sz w:val="24"/>
          <w:szCs w:val="24"/>
        </w:rPr>
      </w:pPr>
      <w:r>
        <w:rPr>
          <w:noProof/>
        </w:rPr>
        <w:drawing>
          <wp:anchor distT="0" distB="0" distL="114300" distR="114300" simplePos="0" relativeHeight="251796480" behindDoc="1" locked="0" layoutInCell="0" allowOverlap="1">
            <wp:simplePos x="0" y="0"/>
            <wp:positionH relativeFrom="column">
              <wp:posOffset>362585</wp:posOffset>
            </wp:positionH>
            <wp:positionV relativeFrom="paragraph">
              <wp:posOffset>127000</wp:posOffset>
            </wp:positionV>
            <wp:extent cx="5377815" cy="2018030"/>
            <wp:effectExtent l="0" t="0" r="0" b="127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77815" cy="20180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34" w:lineRule="auto"/>
        <w:ind w:left="720" w:right="720"/>
        <w:jc w:val="both"/>
        <w:rPr>
          <w:rFonts w:ascii="Times New Roman" w:hAnsi="Times New Roman" w:cs="Times New Roman"/>
          <w:sz w:val="24"/>
          <w:szCs w:val="24"/>
        </w:rPr>
      </w:pPr>
      <w:r>
        <w:rPr>
          <w:rFonts w:ascii="Verdana" w:hAnsi="Verdana" w:cs="Verdana"/>
          <w:sz w:val="18"/>
          <w:szCs w:val="18"/>
        </w:rPr>
        <w:t>From the above specification language it is unclear whether or not the Function prototype object has all the properties of a Function instan</w:t>
      </w:r>
      <w:r>
        <w:rPr>
          <w:rFonts w:ascii="Verdana" w:hAnsi="Verdana" w:cs="Verdana"/>
          <w:sz w:val="18"/>
          <w:szCs w:val="18"/>
        </w:rPr>
        <w:t xml:space="preserve">ce as described in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 xml:space="preserve"> </w:t>
      </w:r>
      <w:r>
        <w:rPr>
          <w:rFonts w:ascii="Verdana" w:hAnsi="Verdana" w:cs="Verdana"/>
          <w:sz w:val="18"/>
          <w:szCs w:val="18"/>
        </w:rPr>
        <w:t xml:space="preserve">section 15.3.5. In addition,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 xml:space="preserve"> </w:t>
      </w:r>
      <w:r>
        <w:rPr>
          <w:rFonts w:ascii="Verdana" w:hAnsi="Verdana" w:cs="Verdana"/>
          <w:sz w:val="18"/>
          <w:szCs w:val="18"/>
        </w:rPr>
        <w:t xml:space="preserve">section 15 states: “None of the built-in functions described in this section shall implement the internal </w:t>
      </w:r>
      <w:r>
        <w:rPr>
          <w:rFonts w:ascii="Verdana" w:hAnsi="Verdana" w:cs="Verdana"/>
          <w:b/>
          <w:bCs/>
          <w:sz w:val="18"/>
          <w:szCs w:val="18"/>
        </w:rPr>
        <w:t>[[Construct]]</w:t>
      </w:r>
      <w:r>
        <w:rPr>
          <w:rFonts w:ascii="Verdana" w:hAnsi="Verdana" w:cs="Verdana"/>
          <w:sz w:val="18"/>
          <w:szCs w:val="18"/>
        </w:rPr>
        <w:t xml:space="preserve"> method unless </w:t>
      </w:r>
      <w:r>
        <w:rPr>
          <w:rFonts w:ascii="Verdana" w:hAnsi="Verdana" w:cs="Verdana"/>
          <w:sz w:val="18"/>
          <w:szCs w:val="18"/>
        </w:rPr>
        <w:t xml:space="preserve">otherwise specified in the description of a particular function. None of the built-in functions described in this section shall initially have a </w:t>
      </w:r>
      <w:r>
        <w:rPr>
          <w:rFonts w:ascii="Courier New" w:hAnsi="Courier New" w:cs="Courier New"/>
          <w:b/>
          <w:bCs/>
          <w:sz w:val="18"/>
          <w:szCs w:val="18"/>
        </w:rPr>
        <w:t>prototype</w:t>
      </w:r>
      <w:r>
        <w:rPr>
          <w:rFonts w:ascii="Verdana" w:hAnsi="Verdana" w:cs="Verdana"/>
          <w:sz w:val="18"/>
          <w:szCs w:val="18"/>
        </w:rPr>
        <w:t xml:space="preserve"> property unless otherwise specified in the description of a particular function.” The Function protot</w:t>
      </w:r>
      <w:r>
        <w:rPr>
          <w:rFonts w:ascii="Verdana" w:hAnsi="Verdana" w:cs="Verdana"/>
          <w:sz w:val="18"/>
          <w:szCs w:val="18"/>
        </w:rPr>
        <w:t>ype object is itself such a built-in function.</w:t>
      </w:r>
    </w:p>
    <w:p w:rsidR="00000000" w:rsidRDefault="00C649A5">
      <w:pPr>
        <w:pStyle w:val="DefaultParagraphFont"/>
        <w:widowControl w:val="0"/>
        <w:autoSpaceDE w:val="0"/>
        <w:autoSpaceDN w:val="0"/>
        <w:adjustRightInd w:val="0"/>
        <w:spacing w:after="0" w:line="105"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sz w:val="18"/>
          <w:szCs w:val="18"/>
        </w:rPr>
        <w:t xml:space="preserve">In JScript 5.x the Function prototype object does not have a </w:t>
      </w:r>
      <w:r>
        <w:rPr>
          <w:rFonts w:ascii="Courier New" w:hAnsi="Courier New" w:cs="Courier New"/>
          <w:b/>
          <w:bCs/>
          <w:sz w:val="18"/>
          <w:szCs w:val="18"/>
        </w:rPr>
        <w:t>prototype</w:t>
      </w:r>
      <w:r>
        <w:rPr>
          <w:rFonts w:ascii="Verdana" w:hAnsi="Verdana" w:cs="Verdana"/>
          <w:sz w:val="18"/>
          <w:szCs w:val="18"/>
        </w:rPr>
        <w:t xml:space="preserve"> property. It also</w:t>
      </w:r>
    </w:p>
    <w:p w:rsidR="00000000" w:rsidRDefault="00C649A5">
      <w:pPr>
        <w:pStyle w:val="DefaultParagraphFont"/>
        <w:widowControl w:val="0"/>
        <w:autoSpaceDE w:val="0"/>
        <w:autoSpaceDN w:val="0"/>
        <w:adjustRightInd w:val="0"/>
        <w:spacing w:after="0" w:line="6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left="720" w:right="720"/>
        <w:jc w:val="both"/>
        <w:rPr>
          <w:rFonts w:ascii="Times New Roman" w:hAnsi="Times New Roman" w:cs="Times New Roman"/>
          <w:sz w:val="24"/>
          <w:szCs w:val="24"/>
        </w:rPr>
      </w:pPr>
      <w:r>
        <w:rPr>
          <w:rFonts w:ascii="Verdana" w:hAnsi="Verdana" w:cs="Verdana"/>
          <w:sz w:val="18"/>
          <w:szCs w:val="18"/>
        </w:rPr>
        <w:t xml:space="preserve">does not have </w:t>
      </w:r>
      <w:r>
        <w:rPr>
          <w:rFonts w:ascii="Verdana" w:hAnsi="Verdana" w:cs="Verdana"/>
          <w:b/>
          <w:bCs/>
          <w:sz w:val="18"/>
          <w:szCs w:val="18"/>
        </w:rPr>
        <w:t>[[Construct]]</w:t>
      </w:r>
      <w:r>
        <w:rPr>
          <w:rFonts w:ascii="Verdana" w:hAnsi="Verdana" w:cs="Verdana"/>
          <w:sz w:val="18"/>
          <w:szCs w:val="18"/>
        </w:rPr>
        <w:t xml:space="preserve"> or </w:t>
      </w:r>
      <w:r>
        <w:rPr>
          <w:rFonts w:ascii="Verdana" w:hAnsi="Verdana" w:cs="Verdana"/>
          <w:b/>
          <w:bCs/>
          <w:sz w:val="18"/>
          <w:szCs w:val="18"/>
        </w:rPr>
        <w:t>[[HasInstance]]</w:t>
      </w:r>
      <w:r>
        <w:rPr>
          <w:rFonts w:ascii="Verdana" w:hAnsi="Verdana" w:cs="Verdana"/>
          <w:sz w:val="18"/>
          <w:szCs w:val="18"/>
        </w:rPr>
        <w:t xml:space="preserve"> properties. Because of the lack of these properties applying the </w:t>
      </w:r>
      <w:r>
        <w:rPr>
          <w:rFonts w:ascii="Courier New" w:hAnsi="Courier New" w:cs="Courier New"/>
          <w:b/>
          <w:bCs/>
          <w:sz w:val="18"/>
          <w:szCs w:val="18"/>
        </w:rPr>
        <w:t>new</w:t>
      </w:r>
      <w:r>
        <w:rPr>
          <w:rFonts w:ascii="Verdana" w:hAnsi="Verdana" w:cs="Verdana"/>
          <w:sz w:val="18"/>
          <w:szCs w:val="18"/>
        </w:rPr>
        <w:t xml:space="preserve"> operator to the Function prototype object or using the Function prototype object as the right hand operand of the </w:t>
      </w:r>
      <w:r>
        <w:rPr>
          <w:rFonts w:ascii="Courier New" w:hAnsi="Courier New" w:cs="Courier New"/>
          <w:b/>
          <w:bCs/>
          <w:sz w:val="18"/>
          <w:szCs w:val="18"/>
        </w:rPr>
        <w:t>instanceof</w:t>
      </w:r>
      <w:r>
        <w:rPr>
          <w:rFonts w:ascii="Verdana" w:hAnsi="Verdana" w:cs="Verdana"/>
          <w:sz w:val="18"/>
          <w:szCs w:val="18"/>
        </w:rPr>
        <w:t xml:space="preserve"> operator throws a </w:t>
      </w:r>
      <w:r>
        <w:rPr>
          <w:rFonts w:ascii="Verdana" w:hAnsi="Verdana" w:cs="Verdana"/>
          <w:b/>
          <w:bCs/>
          <w:sz w:val="18"/>
          <w:szCs w:val="18"/>
        </w:rPr>
        <w:t xml:space="preserve">TypeError </w:t>
      </w:r>
      <w:r>
        <w:rPr>
          <w:rFonts w:ascii="Verdana" w:hAnsi="Verdana" w:cs="Verdana"/>
          <w:sz w:val="18"/>
          <w:szCs w:val="18"/>
        </w:rPr>
        <w:t>exception.</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97504" behindDoc="1" locked="0" layoutInCell="0" allowOverlap="1">
            <wp:simplePos x="0" y="0"/>
            <wp:positionH relativeFrom="column">
              <wp:posOffset>-139065</wp:posOffset>
            </wp:positionH>
            <wp:positionV relativeFrom="paragraph">
              <wp:posOffset>665480</wp:posOffset>
            </wp:positionV>
            <wp:extent cx="6268085" cy="635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7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51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7"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bookmarkStart w:id="52" w:name="page52"/>
      <w:bookmarkEnd w:id="52"/>
      <w:r>
        <w:rPr>
          <w:rFonts w:ascii="Times New Roman" w:hAnsi="Times New Roman" w:cs="Times New Roman"/>
          <w:sz w:val="20"/>
          <w:szCs w:val="20"/>
        </w:rPr>
        <w:lastRenderedPageBreak/>
        <w:t xml:space="preserve">2.1.60  </w:t>
      </w:r>
      <w:r>
        <w:rPr>
          <w:rFonts w:ascii="Verdana" w:hAnsi="Verdana" w:cs="Verdana"/>
          <w:b/>
          <w:bCs/>
          <w:sz w:val="20"/>
          <w:szCs w:val="20"/>
        </w:rPr>
        <w:t>[ECMA-262] Section 15.3.4.2, Function.prototype.toString ()</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V009</w:t>
      </w:r>
      <w:r>
        <w:rPr>
          <w:rFonts w:ascii="Verdana" w:hAnsi="Verdana" w:cs="Verdana"/>
          <w:sz w:val="18"/>
          <w:szCs w:val="18"/>
        </w:rPr>
        <w:t>4:</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left="10" w:right="460"/>
        <w:rPr>
          <w:rFonts w:ascii="Times New Roman" w:hAnsi="Times New Roman" w:cs="Times New Roman"/>
          <w:sz w:val="24"/>
          <w:szCs w:val="24"/>
        </w:rPr>
      </w:pPr>
      <w:r>
        <w:rPr>
          <w:rFonts w:ascii="Verdana" w:hAnsi="Verdana" w:cs="Verdana"/>
          <w:sz w:val="18"/>
          <w:szCs w:val="18"/>
        </w:rPr>
        <w:t xml:space="preserve">An implementation-dependent representation of the function is returned. This representation has the syntax of a </w:t>
      </w:r>
      <w:r>
        <w:rPr>
          <w:rFonts w:ascii="Verdana" w:hAnsi="Verdana" w:cs="Verdana"/>
          <w:i/>
          <w:iCs/>
          <w:strike/>
          <w:sz w:val="18"/>
          <w:szCs w:val="18"/>
        </w:rPr>
        <w:t>FunctionDeclaration</w:t>
      </w:r>
      <w:r>
        <w:rPr>
          <w:rFonts w:ascii="Verdana" w:hAnsi="Verdana" w:cs="Verdana"/>
          <w:sz w:val="18"/>
          <w:szCs w:val="18"/>
        </w:rPr>
        <w:t xml:space="preserve"> </w:t>
      </w:r>
      <w:r>
        <w:rPr>
          <w:rFonts w:ascii="Verdana" w:hAnsi="Verdana" w:cs="Verdana"/>
          <w:i/>
          <w:iCs/>
          <w:sz w:val="18"/>
          <w:szCs w:val="18"/>
          <w:u w:val="single"/>
        </w:rPr>
        <w:t>FunctionExpression</w:t>
      </w:r>
      <w:r>
        <w:rPr>
          <w:rFonts w:ascii="Verdana" w:hAnsi="Verdana" w:cs="Verdana"/>
          <w:sz w:val="18"/>
          <w:szCs w:val="18"/>
        </w:rPr>
        <w:t>. Note in particular that the use and placement of white space, line terminators, and semicolons withi</w:t>
      </w:r>
      <w:r>
        <w:rPr>
          <w:rFonts w:ascii="Verdana" w:hAnsi="Verdana" w:cs="Verdana"/>
          <w:sz w:val="18"/>
          <w:szCs w:val="18"/>
        </w:rPr>
        <w:t>n the representation string is implementation-dependent.</w:t>
      </w:r>
    </w:p>
    <w:p w:rsidR="00000000" w:rsidRDefault="00AD528A">
      <w:pPr>
        <w:pStyle w:val="DefaultParagraphFont"/>
        <w:widowControl w:val="0"/>
        <w:autoSpaceDE w:val="0"/>
        <w:autoSpaceDN w:val="0"/>
        <w:adjustRightInd w:val="0"/>
        <w:spacing w:after="0" w:line="273" w:lineRule="exact"/>
        <w:rPr>
          <w:rFonts w:ascii="Times New Roman" w:hAnsi="Times New Roman" w:cs="Times New Roman"/>
          <w:sz w:val="24"/>
          <w:szCs w:val="24"/>
        </w:rPr>
      </w:pPr>
      <w:r>
        <w:rPr>
          <w:noProof/>
        </w:rPr>
        <w:drawing>
          <wp:anchor distT="0" distB="0" distL="114300" distR="114300" simplePos="0" relativeHeight="251798528" behindDoc="1" locked="0" layoutInCell="0" allowOverlap="1">
            <wp:simplePos x="0" y="0"/>
            <wp:positionH relativeFrom="column">
              <wp:posOffset>368935</wp:posOffset>
            </wp:positionH>
            <wp:positionV relativeFrom="paragraph">
              <wp:posOffset>115570</wp:posOffset>
            </wp:positionV>
            <wp:extent cx="5377815" cy="3590925"/>
            <wp:effectExtent l="0" t="0" r="0" b="9525"/>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77815" cy="359092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30" w:lineRule="auto"/>
        <w:ind w:left="730" w:right="720"/>
        <w:jc w:val="both"/>
        <w:rPr>
          <w:rFonts w:ascii="Times New Roman" w:hAnsi="Times New Roman" w:cs="Times New Roman"/>
          <w:sz w:val="24"/>
          <w:szCs w:val="24"/>
        </w:rPr>
      </w:pPr>
      <w:r>
        <w:rPr>
          <w:rFonts w:ascii="Verdana" w:hAnsi="Verdana" w:cs="Verdana"/>
          <w:sz w:val="18"/>
          <w:szCs w:val="18"/>
        </w:rPr>
        <w:t xml:space="preserve">The representation of a function implemented using ECMAScript code is the exact sequence of characters used to define the function. The first character of the representation is the </w:t>
      </w:r>
      <w:r>
        <w:rPr>
          <w:rFonts w:ascii="Courier New" w:hAnsi="Courier New" w:cs="Courier New"/>
          <w:b/>
          <w:bCs/>
          <w:sz w:val="18"/>
          <w:szCs w:val="18"/>
        </w:rPr>
        <w:t>'f'</w:t>
      </w:r>
      <w:r>
        <w:rPr>
          <w:rFonts w:ascii="Verdana" w:hAnsi="Verdana" w:cs="Verdana"/>
          <w:sz w:val="18"/>
          <w:szCs w:val="18"/>
        </w:rPr>
        <w:t xml:space="preserve"> of function,</w:t>
      </w:r>
      <w:r>
        <w:rPr>
          <w:rFonts w:ascii="Verdana" w:hAnsi="Verdana" w:cs="Verdana"/>
          <w:sz w:val="18"/>
          <w:szCs w:val="18"/>
        </w:rPr>
        <w:t xml:space="preserve"> and the final character is the final </w:t>
      </w:r>
      <w:r>
        <w:rPr>
          <w:rFonts w:ascii="Courier New" w:hAnsi="Courier New" w:cs="Courier New"/>
          <w:b/>
          <w:bCs/>
          <w:sz w:val="18"/>
          <w:szCs w:val="18"/>
        </w:rPr>
        <w:t>'}'</w:t>
      </w:r>
      <w:r>
        <w:rPr>
          <w:rFonts w:ascii="Verdana" w:hAnsi="Verdana" w:cs="Verdana"/>
          <w:sz w:val="18"/>
          <w:szCs w:val="18"/>
        </w:rPr>
        <w:t xml:space="preserve"> of the function definition. </w:t>
      </w:r>
      <w:r>
        <w:rPr>
          <w:rFonts w:ascii="Verdana" w:hAnsi="Verdana" w:cs="Verdana"/>
          <w:sz w:val="18"/>
          <w:szCs w:val="18"/>
          <w:u w:val="single"/>
        </w:rPr>
        <w:t>However, if the function was defined using a FunctionExpression which</w:t>
      </w:r>
      <w:r>
        <w:rPr>
          <w:rFonts w:ascii="Verdana" w:hAnsi="Verdana" w:cs="Verdana"/>
          <w:sz w:val="18"/>
          <w:szCs w:val="18"/>
        </w:rPr>
        <w:t xml:space="preserve"> </w:t>
      </w:r>
      <w:r>
        <w:rPr>
          <w:rFonts w:ascii="Verdana" w:hAnsi="Verdana" w:cs="Verdana"/>
          <w:sz w:val="18"/>
          <w:szCs w:val="18"/>
          <w:u w:val="single"/>
        </w:rPr>
        <w:t>is immediately surrounded by one or more levels of grouping operators (11.1.6) then the first character of the repre</w:t>
      </w:r>
      <w:r>
        <w:rPr>
          <w:rFonts w:ascii="Verdana" w:hAnsi="Verdana" w:cs="Verdana"/>
          <w:sz w:val="18"/>
          <w:szCs w:val="18"/>
          <w:u w:val="single"/>
        </w:rPr>
        <w:t>sentation is the</w:t>
      </w:r>
      <w:r>
        <w:rPr>
          <w:rFonts w:ascii="Verdana" w:hAnsi="Verdana" w:cs="Verdana"/>
          <w:sz w:val="18"/>
          <w:szCs w:val="18"/>
        </w:rPr>
        <w:t xml:space="preserve"> </w:t>
      </w:r>
      <w:r>
        <w:rPr>
          <w:rFonts w:ascii="Courier New" w:hAnsi="Courier New" w:cs="Courier New"/>
          <w:b/>
          <w:bCs/>
          <w:sz w:val="18"/>
          <w:szCs w:val="18"/>
        </w:rPr>
        <w:t>'(</w:t>
      </w:r>
      <w:r>
        <w:rPr>
          <w:rFonts w:ascii="Courier New" w:hAnsi="Courier New" w:cs="Courier New"/>
          <w:b/>
          <w:bCs/>
          <w:sz w:val="18"/>
          <w:szCs w:val="18"/>
          <w:u w:val="single"/>
        </w:rPr>
        <w:t>'</w:t>
      </w:r>
      <w:r>
        <w:rPr>
          <w:rFonts w:ascii="Verdana" w:hAnsi="Verdana" w:cs="Verdana"/>
          <w:sz w:val="18"/>
          <w:szCs w:val="18"/>
        </w:rPr>
        <w:t xml:space="preserve"> </w:t>
      </w:r>
      <w:r>
        <w:rPr>
          <w:rFonts w:ascii="Verdana" w:hAnsi="Verdana" w:cs="Verdana"/>
          <w:sz w:val="18"/>
          <w:szCs w:val="18"/>
          <w:u w:val="single"/>
        </w:rPr>
        <w:t>of the outermost such grouping operator</w:t>
      </w:r>
      <w:r>
        <w:rPr>
          <w:rFonts w:ascii="Verdana" w:hAnsi="Verdana" w:cs="Verdana"/>
          <w:sz w:val="18"/>
          <w:szCs w:val="18"/>
        </w:rPr>
        <w:t xml:space="preserve"> </w:t>
      </w:r>
      <w:r>
        <w:rPr>
          <w:rFonts w:ascii="Verdana" w:hAnsi="Verdana" w:cs="Verdana"/>
          <w:sz w:val="18"/>
          <w:szCs w:val="18"/>
          <w:u w:val="single"/>
        </w:rPr>
        <w:t>and the final character is the</w:t>
      </w:r>
      <w:r>
        <w:rPr>
          <w:rFonts w:ascii="Verdana" w:hAnsi="Verdana" w:cs="Verdana"/>
          <w:sz w:val="18"/>
          <w:szCs w:val="18"/>
        </w:rPr>
        <w:t xml:space="preserve"> </w:t>
      </w:r>
      <w:r>
        <w:rPr>
          <w:rFonts w:ascii="Courier New" w:hAnsi="Courier New" w:cs="Courier New"/>
          <w:b/>
          <w:bCs/>
          <w:sz w:val="18"/>
          <w:szCs w:val="18"/>
        </w:rPr>
        <w:t>')'</w:t>
      </w:r>
      <w:r>
        <w:rPr>
          <w:rFonts w:ascii="Verdana" w:hAnsi="Verdana" w:cs="Verdana"/>
          <w:sz w:val="18"/>
          <w:szCs w:val="18"/>
        </w:rPr>
        <w:t xml:space="preserve"> </w:t>
      </w:r>
      <w:r>
        <w:rPr>
          <w:rFonts w:ascii="Verdana" w:hAnsi="Verdana" w:cs="Verdana"/>
          <w:sz w:val="18"/>
          <w:szCs w:val="18"/>
          <w:u w:val="single"/>
        </w:rPr>
        <w:t>of the outermost such grouping operator.</w:t>
      </w:r>
    </w:p>
    <w:p w:rsidR="00000000" w:rsidRDefault="00C649A5">
      <w:pPr>
        <w:pStyle w:val="DefaultParagraphFont"/>
        <w:widowControl w:val="0"/>
        <w:autoSpaceDE w:val="0"/>
        <w:autoSpaceDN w:val="0"/>
        <w:adjustRightInd w:val="0"/>
        <w:spacing w:after="0" w:line="19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5" w:lineRule="auto"/>
        <w:ind w:left="730" w:right="720"/>
        <w:jc w:val="both"/>
        <w:rPr>
          <w:rFonts w:ascii="Times New Roman" w:hAnsi="Times New Roman" w:cs="Times New Roman"/>
          <w:sz w:val="24"/>
          <w:szCs w:val="24"/>
        </w:rPr>
      </w:pPr>
      <w:r>
        <w:rPr>
          <w:rFonts w:ascii="Verdana" w:hAnsi="Verdana" w:cs="Verdana"/>
          <w:sz w:val="18"/>
          <w:szCs w:val="18"/>
        </w:rPr>
        <w:t>If the function was created by the Function constructor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 xml:space="preserve"> </w:t>
      </w:r>
      <w:r>
        <w:rPr>
          <w:rFonts w:ascii="Verdana" w:hAnsi="Verdana" w:cs="Verdana"/>
          <w:sz w:val="18"/>
          <w:szCs w:val="18"/>
        </w:rPr>
        <w:t xml:space="preserve">section 15.3.2.1) the representation of the function consists of the string </w:t>
      </w:r>
      <w:r>
        <w:rPr>
          <w:rFonts w:ascii="Courier New" w:hAnsi="Courier New" w:cs="Courier New"/>
          <w:b/>
          <w:bCs/>
          <w:sz w:val="18"/>
          <w:szCs w:val="18"/>
        </w:rPr>
        <w:t>'function anonymous('</w:t>
      </w:r>
      <w:r>
        <w:rPr>
          <w:rFonts w:ascii="Verdana" w:hAnsi="Verdana" w:cs="Verdana"/>
          <w:sz w:val="18"/>
          <w:szCs w:val="18"/>
        </w:rPr>
        <w:t xml:space="preserve">, immediately followed by the value of </w:t>
      </w:r>
      <w:r>
        <w:rPr>
          <w:rFonts w:ascii="Verdana" w:hAnsi="Verdana" w:cs="Verdana"/>
          <w:i/>
          <w:iCs/>
          <w:sz w:val="18"/>
          <w:szCs w:val="18"/>
        </w:rPr>
        <w:t>P</w:t>
      </w:r>
      <w:r>
        <w:rPr>
          <w:rFonts w:ascii="Verdana" w:hAnsi="Verdana" w:cs="Verdana"/>
          <w:sz w:val="18"/>
          <w:szCs w:val="18"/>
        </w:rPr>
        <w:t xml:space="preserve"> used in step 16 of the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 xml:space="preserve"> </w:t>
      </w:r>
      <w:r>
        <w:rPr>
          <w:rFonts w:ascii="Verdana" w:hAnsi="Verdana" w:cs="Verdana"/>
          <w:sz w:val="18"/>
          <w:szCs w:val="18"/>
        </w:rPr>
        <w:t>section 15.3.2.1 algorithm that created the function, imme</w:t>
      </w:r>
      <w:r>
        <w:rPr>
          <w:rFonts w:ascii="Verdana" w:hAnsi="Verdana" w:cs="Verdana"/>
          <w:sz w:val="18"/>
          <w:szCs w:val="18"/>
        </w:rPr>
        <w:t xml:space="preserve">diately followed by the string </w:t>
      </w:r>
      <w:r>
        <w:rPr>
          <w:rFonts w:ascii="Courier New" w:hAnsi="Courier New" w:cs="Courier New"/>
          <w:b/>
          <w:bCs/>
          <w:sz w:val="18"/>
          <w:szCs w:val="18"/>
        </w:rPr>
        <w:t>') {'</w:t>
      </w:r>
      <w:r>
        <w:rPr>
          <w:rFonts w:ascii="Verdana" w:hAnsi="Verdana" w:cs="Verdana"/>
          <w:sz w:val="18"/>
          <w:szCs w:val="18"/>
        </w:rPr>
        <w:t xml:space="preserve">, immediately followed by a &lt;LF&gt; character, immediate followed by the value of </w:t>
      </w:r>
      <w:r>
        <w:rPr>
          <w:rFonts w:ascii="Verdana" w:hAnsi="Verdana" w:cs="Verdana"/>
          <w:i/>
          <w:iCs/>
          <w:sz w:val="18"/>
          <w:szCs w:val="18"/>
        </w:rPr>
        <w:t>body</w:t>
      </w:r>
      <w:r>
        <w:rPr>
          <w:rFonts w:ascii="Verdana" w:hAnsi="Verdana" w:cs="Verdana"/>
          <w:sz w:val="18"/>
          <w:szCs w:val="18"/>
        </w:rPr>
        <w:t xml:space="preserve"> using in step 16 of the algorithm, immediately followed by a &lt;LF&gt; character and the character </w:t>
      </w:r>
      <w:r>
        <w:rPr>
          <w:rFonts w:ascii="Courier New" w:hAnsi="Courier New" w:cs="Courier New"/>
          <w:b/>
          <w:bCs/>
          <w:sz w:val="18"/>
          <w:szCs w:val="18"/>
        </w:rPr>
        <w:t>'}'</w:t>
      </w:r>
      <w:r>
        <w:rPr>
          <w:rFonts w:ascii="Verdana" w:hAnsi="Verdana" w:cs="Verdana"/>
          <w:b/>
          <w:bCs/>
          <w:sz w:val="18"/>
          <w:szCs w:val="18"/>
        </w:rPr>
        <w:t>.</w:t>
      </w:r>
    </w:p>
    <w:p w:rsidR="00000000" w:rsidRDefault="00C649A5">
      <w:pPr>
        <w:pStyle w:val="DefaultParagraphFont"/>
        <w:widowControl w:val="0"/>
        <w:autoSpaceDE w:val="0"/>
        <w:autoSpaceDN w:val="0"/>
        <w:adjustRightInd w:val="0"/>
        <w:spacing w:after="0" w:line="18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2" w:lineRule="auto"/>
        <w:ind w:left="730" w:right="720"/>
        <w:jc w:val="both"/>
        <w:rPr>
          <w:rFonts w:ascii="Times New Roman" w:hAnsi="Times New Roman" w:cs="Times New Roman"/>
          <w:sz w:val="24"/>
          <w:szCs w:val="24"/>
        </w:rPr>
      </w:pPr>
      <w:r>
        <w:rPr>
          <w:rFonts w:ascii="Verdana" w:hAnsi="Verdana" w:cs="Verdana"/>
          <w:sz w:val="17"/>
          <w:szCs w:val="17"/>
        </w:rPr>
        <w:t>If the function is not implemented u</w:t>
      </w:r>
      <w:r>
        <w:rPr>
          <w:rFonts w:ascii="Verdana" w:hAnsi="Verdana" w:cs="Verdana"/>
          <w:sz w:val="17"/>
          <w:szCs w:val="17"/>
        </w:rPr>
        <w:t xml:space="preserve">sing ECMAScript code (it is a built-in function or a host object function), the </w:t>
      </w:r>
      <w:r>
        <w:rPr>
          <w:rFonts w:ascii="Verdana" w:hAnsi="Verdana" w:cs="Verdana"/>
          <w:i/>
          <w:iCs/>
          <w:sz w:val="17"/>
          <w:szCs w:val="17"/>
        </w:rPr>
        <w:t>FunctionBody</w:t>
      </w:r>
      <w:r>
        <w:rPr>
          <w:rFonts w:ascii="Verdana" w:hAnsi="Verdana" w:cs="Verdana"/>
          <w:sz w:val="17"/>
          <w:szCs w:val="17"/>
        </w:rPr>
        <w:t xml:space="preserve"> of the generated representation does not conform to ECMAScript syntax. Instead, the </w:t>
      </w:r>
      <w:r>
        <w:rPr>
          <w:rFonts w:ascii="Verdana" w:hAnsi="Verdana" w:cs="Verdana"/>
          <w:i/>
          <w:iCs/>
          <w:sz w:val="17"/>
          <w:szCs w:val="17"/>
        </w:rPr>
        <w:t>FunctionBody</w:t>
      </w:r>
      <w:r>
        <w:rPr>
          <w:rFonts w:ascii="Verdana" w:hAnsi="Verdana" w:cs="Verdana"/>
          <w:sz w:val="17"/>
          <w:szCs w:val="17"/>
        </w:rPr>
        <w:t xml:space="preserve"> consists of the text </w:t>
      </w:r>
      <w:r>
        <w:rPr>
          <w:rFonts w:ascii="Courier New" w:hAnsi="Courier New" w:cs="Courier New"/>
          <w:sz w:val="17"/>
          <w:szCs w:val="17"/>
        </w:rPr>
        <w:t>[native code]</w:t>
      </w:r>
      <w:r>
        <w:rPr>
          <w:rFonts w:ascii="Verdana" w:hAnsi="Verdana" w:cs="Verdana"/>
          <w:sz w:val="17"/>
          <w:szCs w:val="17"/>
        </w:rPr>
        <w:t>.</w:t>
      </w:r>
    </w:p>
    <w:p w:rsidR="00000000" w:rsidRDefault="00C649A5">
      <w:pPr>
        <w:pStyle w:val="DefaultParagraphFont"/>
        <w:widowControl w:val="0"/>
        <w:autoSpaceDE w:val="0"/>
        <w:autoSpaceDN w:val="0"/>
        <w:adjustRightInd w:val="0"/>
        <w:spacing w:after="0" w:line="17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2" w:lineRule="auto"/>
        <w:ind w:left="730" w:right="720"/>
        <w:jc w:val="both"/>
        <w:rPr>
          <w:rFonts w:ascii="Times New Roman" w:hAnsi="Times New Roman" w:cs="Times New Roman"/>
          <w:sz w:val="24"/>
          <w:szCs w:val="24"/>
        </w:rPr>
      </w:pPr>
      <w:r>
        <w:rPr>
          <w:rFonts w:ascii="Verdana" w:hAnsi="Verdana" w:cs="Verdana"/>
          <w:sz w:val="18"/>
          <w:szCs w:val="18"/>
        </w:rPr>
        <w:t>The format of the representat</w:t>
      </w:r>
      <w:r>
        <w:rPr>
          <w:rFonts w:ascii="Verdana" w:hAnsi="Verdana" w:cs="Verdana"/>
          <w:sz w:val="18"/>
          <w:szCs w:val="18"/>
        </w:rPr>
        <w:t xml:space="preserve">ion generated by JScript 5.x is most appropriately described as having the syntax of a standard ECMAScript, Third Edition </w:t>
      </w:r>
      <w:r>
        <w:rPr>
          <w:rFonts w:ascii="Verdana" w:hAnsi="Verdana" w:cs="Verdana"/>
          <w:i/>
          <w:iCs/>
          <w:sz w:val="18"/>
          <w:szCs w:val="18"/>
        </w:rPr>
        <w:t>FunctionExpression</w:t>
      </w:r>
      <w:r>
        <w:rPr>
          <w:rFonts w:ascii="Verdana" w:hAnsi="Verdana" w:cs="Verdana"/>
          <w:sz w:val="18"/>
          <w:szCs w:val="18"/>
        </w:rPr>
        <w:t xml:space="preserve"> rather than a </w:t>
      </w:r>
      <w:r>
        <w:rPr>
          <w:rFonts w:ascii="Verdana" w:hAnsi="Verdana" w:cs="Verdana"/>
          <w:i/>
          <w:iCs/>
          <w:sz w:val="18"/>
          <w:szCs w:val="18"/>
        </w:rPr>
        <w:t>FunctionDeclaration</w:t>
      </w:r>
      <w:r>
        <w:rPr>
          <w:rFonts w:ascii="Verdana" w:hAnsi="Verdana" w:cs="Verdana"/>
          <w:sz w:val="18"/>
          <w:szCs w:val="18"/>
        </w:rPr>
        <w:t xml:space="preserve">. This is because in the case of anonymous functions created via a </w:t>
      </w:r>
      <w:r>
        <w:rPr>
          <w:rFonts w:ascii="Verdana" w:hAnsi="Verdana" w:cs="Verdana"/>
          <w:i/>
          <w:iCs/>
          <w:sz w:val="18"/>
          <w:szCs w:val="18"/>
        </w:rPr>
        <w:t>FunctionExpress</w:t>
      </w:r>
      <w:r>
        <w:rPr>
          <w:rFonts w:ascii="Verdana" w:hAnsi="Verdana" w:cs="Verdana"/>
          <w:i/>
          <w:iCs/>
          <w:sz w:val="18"/>
          <w:szCs w:val="18"/>
        </w:rPr>
        <w:t>ion</w:t>
      </w:r>
      <w:r>
        <w:rPr>
          <w:rFonts w:ascii="Verdana" w:hAnsi="Verdana" w:cs="Verdana"/>
          <w:sz w:val="18"/>
          <w:szCs w:val="18"/>
        </w:rPr>
        <w:t xml:space="preserve"> that does not include the optional </w:t>
      </w:r>
      <w:r>
        <w:rPr>
          <w:rFonts w:ascii="Verdana" w:hAnsi="Verdana" w:cs="Verdana"/>
          <w:i/>
          <w:iCs/>
          <w:sz w:val="18"/>
          <w:szCs w:val="18"/>
        </w:rPr>
        <w:t>Identifier</w:t>
      </w:r>
      <w:r>
        <w:rPr>
          <w:rFonts w:ascii="Verdana" w:hAnsi="Verdana" w:cs="Verdana"/>
          <w:sz w:val="18"/>
          <w:szCs w:val="18"/>
        </w:rPr>
        <w:t xml:space="preserve">) the generated syntax does not include the optional </w:t>
      </w:r>
      <w:r>
        <w:rPr>
          <w:rFonts w:ascii="Verdana" w:hAnsi="Verdana" w:cs="Verdana"/>
          <w:i/>
          <w:iCs/>
          <w:sz w:val="18"/>
          <w:szCs w:val="18"/>
        </w:rPr>
        <w:t>Identifier</w:t>
      </w:r>
      <w:r>
        <w:rPr>
          <w:rFonts w:ascii="Verdana" w:hAnsi="Verdana" w:cs="Verdana"/>
          <w:sz w:val="18"/>
          <w:szCs w:val="18"/>
        </w:rPr>
        <w:t xml:space="preserve"> and hence does not conform to the base standard’s definition of </w:t>
      </w:r>
      <w:r>
        <w:rPr>
          <w:rFonts w:ascii="Verdana" w:hAnsi="Verdana" w:cs="Verdana"/>
          <w:i/>
          <w:iCs/>
          <w:sz w:val="18"/>
          <w:szCs w:val="18"/>
        </w:rPr>
        <w:t>FunctionExpression</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29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Times New Roman" w:hAnsi="Times New Roman" w:cs="Times New Roman"/>
          <w:sz w:val="20"/>
          <w:szCs w:val="20"/>
        </w:rPr>
        <w:t xml:space="preserve">2.1.61  </w:t>
      </w:r>
      <w:r>
        <w:rPr>
          <w:rFonts w:ascii="Verdana" w:hAnsi="Verdana" w:cs="Verdana"/>
          <w:b/>
          <w:bCs/>
          <w:sz w:val="20"/>
          <w:szCs w:val="20"/>
        </w:rPr>
        <w:t>[ECMA-262] Section 15.3.4.3, Function.prototype.apply (thisArg, argArray)</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V0095:</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5" w:lineRule="auto"/>
        <w:ind w:left="10" w:right="160"/>
        <w:rPr>
          <w:rFonts w:ascii="Times New Roman" w:hAnsi="Times New Roman" w:cs="Times New Roman"/>
          <w:sz w:val="24"/>
          <w:szCs w:val="24"/>
        </w:rPr>
      </w:pPr>
      <w:r>
        <w:rPr>
          <w:rFonts w:ascii="Verdana" w:hAnsi="Verdana" w:cs="Verdana"/>
          <w:sz w:val="18"/>
          <w:szCs w:val="18"/>
        </w:rPr>
        <w:t xml:space="preserve">The </w:t>
      </w:r>
      <w:r>
        <w:rPr>
          <w:rFonts w:ascii="Courier New" w:hAnsi="Courier New" w:cs="Courier New"/>
          <w:b/>
          <w:bCs/>
          <w:sz w:val="18"/>
          <w:szCs w:val="18"/>
        </w:rPr>
        <w:t>apply</w:t>
      </w:r>
      <w:r>
        <w:rPr>
          <w:rFonts w:ascii="Verdana" w:hAnsi="Verdana" w:cs="Verdana"/>
          <w:sz w:val="18"/>
          <w:szCs w:val="18"/>
        </w:rPr>
        <w:t xml:space="preserve"> method takes two arguments, </w:t>
      </w:r>
      <w:r>
        <w:rPr>
          <w:rFonts w:ascii="Verdana" w:hAnsi="Verdana" w:cs="Verdana"/>
          <w:i/>
          <w:iCs/>
          <w:sz w:val="18"/>
          <w:szCs w:val="18"/>
        </w:rPr>
        <w:t>thisArg</w:t>
      </w:r>
      <w:r>
        <w:rPr>
          <w:rFonts w:ascii="Verdana" w:hAnsi="Verdana" w:cs="Verdana"/>
          <w:sz w:val="18"/>
          <w:szCs w:val="18"/>
        </w:rPr>
        <w:t xml:space="preserve"> and </w:t>
      </w:r>
      <w:r>
        <w:rPr>
          <w:rFonts w:ascii="Verdana" w:hAnsi="Verdana" w:cs="Verdana"/>
          <w:i/>
          <w:iCs/>
          <w:sz w:val="18"/>
          <w:szCs w:val="18"/>
        </w:rPr>
        <w:t>argArray</w:t>
      </w:r>
      <w:r>
        <w:rPr>
          <w:rFonts w:ascii="Verdana" w:hAnsi="Verdana" w:cs="Verdana"/>
          <w:sz w:val="18"/>
          <w:szCs w:val="18"/>
        </w:rPr>
        <w:t xml:space="preserve">, and performs a function call using the </w:t>
      </w:r>
      <w:r>
        <w:rPr>
          <w:rFonts w:ascii="Verdana" w:hAnsi="Verdana" w:cs="Verdana"/>
          <w:b/>
          <w:bCs/>
          <w:sz w:val="18"/>
          <w:szCs w:val="18"/>
        </w:rPr>
        <w:t xml:space="preserve">[[Call]] </w:t>
      </w:r>
      <w:r>
        <w:rPr>
          <w:rFonts w:ascii="Verdana" w:hAnsi="Verdana" w:cs="Verdana"/>
          <w:sz w:val="18"/>
          <w:szCs w:val="18"/>
        </w:rPr>
        <w:t>property of the object. If the object does not have a</w:t>
      </w:r>
      <w:r>
        <w:rPr>
          <w:rFonts w:ascii="Verdana" w:hAnsi="Verdana" w:cs="Verdana"/>
          <w:b/>
          <w:bCs/>
          <w:sz w:val="18"/>
          <w:szCs w:val="18"/>
        </w:rPr>
        <w:t xml:space="preserve"> [[Call]] </w:t>
      </w:r>
      <w:r>
        <w:rPr>
          <w:rFonts w:ascii="Verdana" w:hAnsi="Verdana" w:cs="Verdana"/>
          <w:sz w:val="18"/>
          <w:szCs w:val="18"/>
        </w:rPr>
        <w:t>property, a</w:t>
      </w:r>
      <w:r>
        <w:rPr>
          <w:rFonts w:ascii="Verdana" w:hAnsi="Verdana" w:cs="Verdana"/>
          <w:b/>
          <w:bCs/>
          <w:sz w:val="18"/>
          <w:szCs w:val="18"/>
        </w:rPr>
        <w:t xml:space="preserve"> TypeError </w:t>
      </w:r>
      <w:r>
        <w:rPr>
          <w:rFonts w:ascii="Verdana" w:hAnsi="Verdana" w:cs="Verdana"/>
          <w:sz w:val="18"/>
          <w:szCs w:val="18"/>
        </w:rPr>
        <w:t>exception</w:t>
      </w:r>
      <w:r>
        <w:rPr>
          <w:rFonts w:ascii="Verdana" w:hAnsi="Verdana" w:cs="Verdana"/>
          <w:b/>
          <w:bCs/>
          <w:sz w:val="18"/>
          <w:szCs w:val="18"/>
        </w:rPr>
        <w:t xml:space="preserve"> </w:t>
      </w:r>
      <w:r>
        <w:rPr>
          <w:rFonts w:ascii="Verdana" w:hAnsi="Verdana" w:cs="Verdana"/>
          <w:sz w:val="18"/>
          <w:szCs w:val="18"/>
        </w:rPr>
        <w:t>is thrown.</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0" w:right="860"/>
        <w:rPr>
          <w:rFonts w:ascii="Times New Roman" w:hAnsi="Times New Roman" w:cs="Times New Roman"/>
          <w:sz w:val="24"/>
          <w:szCs w:val="24"/>
        </w:rPr>
      </w:pPr>
      <w:r>
        <w:rPr>
          <w:rFonts w:ascii="Verdana" w:hAnsi="Verdana" w:cs="Verdana"/>
          <w:strike/>
          <w:sz w:val="18"/>
          <w:szCs w:val="18"/>
        </w:rPr>
        <w:t>If</w:t>
      </w:r>
      <w:r>
        <w:rPr>
          <w:rFonts w:ascii="Verdana" w:hAnsi="Verdana" w:cs="Verdana"/>
          <w:sz w:val="18"/>
          <w:szCs w:val="18"/>
        </w:rPr>
        <w:t xml:space="preserve"> </w:t>
      </w:r>
      <w:r>
        <w:rPr>
          <w:rFonts w:ascii="Verdana" w:hAnsi="Verdana" w:cs="Verdana"/>
          <w:i/>
          <w:iCs/>
          <w:strike/>
          <w:sz w:val="18"/>
          <w:szCs w:val="18"/>
        </w:rPr>
        <w:t>thisArg</w:t>
      </w:r>
      <w:r>
        <w:rPr>
          <w:rFonts w:ascii="Verdana" w:hAnsi="Verdana" w:cs="Verdana"/>
          <w:sz w:val="18"/>
          <w:szCs w:val="18"/>
        </w:rPr>
        <w:t xml:space="preserve"> </w:t>
      </w:r>
      <w:r>
        <w:rPr>
          <w:rFonts w:ascii="Verdana" w:hAnsi="Verdana" w:cs="Verdana"/>
          <w:strike/>
          <w:sz w:val="18"/>
          <w:szCs w:val="18"/>
        </w:rPr>
        <w:t>is</w:t>
      </w:r>
      <w:r>
        <w:rPr>
          <w:rFonts w:ascii="Verdana" w:hAnsi="Verdana" w:cs="Verdana"/>
          <w:sz w:val="18"/>
          <w:szCs w:val="18"/>
        </w:rPr>
        <w:t xml:space="preserve"> </w:t>
      </w:r>
      <w:r>
        <w:rPr>
          <w:rFonts w:ascii="Verdana" w:hAnsi="Verdana" w:cs="Verdana"/>
          <w:b/>
          <w:bCs/>
          <w:strike/>
          <w:sz w:val="18"/>
          <w:szCs w:val="18"/>
        </w:rPr>
        <w:t>null</w:t>
      </w:r>
      <w:r>
        <w:rPr>
          <w:rFonts w:ascii="Verdana" w:hAnsi="Verdana" w:cs="Verdana"/>
          <w:sz w:val="18"/>
          <w:szCs w:val="18"/>
        </w:rPr>
        <w:t xml:space="preserve"> or </w:t>
      </w:r>
      <w:r>
        <w:rPr>
          <w:rFonts w:ascii="Verdana" w:hAnsi="Verdana" w:cs="Verdana"/>
          <w:b/>
          <w:bCs/>
          <w:strike/>
          <w:sz w:val="18"/>
          <w:szCs w:val="18"/>
        </w:rPr>
        <w:t>undefined</w:t>
      </w:r>
      <w:r>
        <w:rPr>
          <w:rFonts w:ascii="Verdana" w:hAnsi="Verdana" w:cs="Verdana"/>
          <w:strike/>
          <w:sz w:val="18"/>
          <w:szCs w:val="18"/>
        </w:rPr>
        <w:t>, the called function is passed the global object as the</w:t>
      </w:r>
      <w:r>
        <w:rPr>
          <w:rFonts w:ascii="Verdana" w:hAnsi="Verdana" w:cs="Verdana"/>
          <w:sz w:val="18"/>
          <w:szCs w:val="18"/>
        </w:rPr>
        <w:t xml:space="preserve"> </w:t>
      </w:r>
      <w:r>
        <w:rPr>
          <w:rFonts w:ascii="Verdana" w:hAnsi="Verdana" w:cs="Verdana"/>
          <w:b/>
          <w:bCs/>
          <w:strike/>
          <w:sz w:val="18"/>
          <w:szCs w:val="18"/>
        </w:rPr>
        <w:t>this</w:t>
      </w:r>
      <w:r>
        <w:rPr>
          <w:rFonts w:ascii="Verdana" w:hAnsi="Verdana" w:cs="Verdana"/>
          <w:sz w:val="18"/>
          <w:szCs w:val="18"/>
        </w:rPr>
        <w:t xml:space="preserve"> </w:t>
      </w:r>
      <w:r>
        <w:rPr>
          <w:rFonts w:ascii="Verdana" w:hAnsi="Verdana" w:cs="Verdana"/>
          <w:strike/>
          <w:sz w:val="18"/>
          <w:szCs w:val="18"/>
        </w:rPr>
        <w:t>value.</w:t>
      </w:r>
      <w:r>
        <w:rPr>
          <w:rFonts w:ascii="Verdana" w:hAnsi="Verdana" w:cs="Verdana"/>
          <w:sz w:val="18"/>
          <w:szCs w:val="18"/>
        </w:rPr>
        <w:t xml:space="preserve"> </w:t>
      </w:r>
      <w:r>
        <w:rPr>
          <w:rFonts w:ascii="Verdana" w:hAnsi="Verdana" w:cs="Verdana"/>
          <w:strike/>
          <w:sz w:val="18"/>
          <w:szCs w:val="18"/>
        </w:rPr>
        <w:t>Otherwise, the called function is passed ToObject(</w:t>
      </w:r>
      <w:r>
        <w:rPr>
          <w:rFonts w:ascii="Verdana" w:hAnsi="Verdana" w:cs="Verdana"/>
          <w:i/>
          <w:iCs/>
          <w:strike/>
          <w:sz w:val="18"/>
          <w:szCs w:val="18"/>
        </w:rPr>
        <w:t>thisArg</w:t>
      </w:r>
      <w:r>
        <w:rPr>
          <w:rFonts w:ascii="Verdana" w:hAnsi="Verdana" w:cs="Verdana"/>
          <w:strike/>
          <w:sz w:val="18"/>
          <w:szCs w:val="18"/>
        </w:rPr>
        <w:t xml:space="preserve">) as the </w:t>
      </w:r>
      <w:r>
        <w:rPr>
          <w:rFonts w:ascii="Verdana" w:hAnsi="Verdana" w:cs="Verdana"/>
          <w:b/>
          <w:bCs/>
          <w:strike/>
          <w:sz w:val="18"/>
          <w:szCs w:val="18"/>
        </w:rPr>
        <w:t>this</w:t>
      </w:r>
      <w:r>
        <w:rPr>
          <w:rFonts w:ascii="Verdana" w:hAnsi="Verdana" w:cs="Verdana"/>
          <w:strike/>
          <w:sz w:val="18"/>
          <w:szCs w:val="18"/>
        </w:rPr>
        <w:t xml:space="preserve"> value.</w:t>
      </w:r>
    </w:p>
    <w:p w:rsidR="00000000" w:rsidRDefault="00AD528A">
      <w:pPr>
        <w:pStyle w:val="DefaultParagraphFont"/>
        <w:widowControl w:val="0"/>
        <w:autoSpaceDE w:val="0"/>
        <w:autoSpaceDN w:val="0"/>
        <w:adjustRightInd w:val="0"/>
        <w:spacing w:after="0" w:line="182" w:lineRule="exact"/>
        <w:rPr>
          <w:rFonts w:ascii="Times New Roman" w:hAnsi="Times New Roman" w:cs="Times New Roman"/>
          <w:sz w:val="24"/>
          <w:szCs w:val="24"/>
        </w:rPr>
      </w:pPr>
      <w:r>
        <w:rPr>
          <w:noProof/>
        </w:rPr>
        <mc:AlternateContent>
          <mc:Choice Requires="wps">
            <w:drawing>
              <wp:anchor distT="0" distB="0" distL="114300" distR="114300" simplePos="0" relativeHeight="251799552" behindDoc="1" locked="0" layoutInCell="0" allowOverlap="1">
                <wp:simplePos x="0" y="0"/>
                <wp:positionH relativeFrom="column">
                  <wp:posOffset>946150</wp:posOffset>
                </wp:positionH>
                <wp:positionV relativeFrom="paragraph">
                  <wp:posOffset>-194945</wp:posOffset>
                </wp:positionV>
                <wp:extent cx="199390" cy="0"/>
                <wp:effectExtent l="0" t="0" r="0" b="0"/>
                <wp:wrapNone/>
                <wp:docPr id="342"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9390" cy="0"/>
                        </a:xfrm>
                        <a:prstGeom prst="line">
                          <a:avLst/>
                        </a:prstGeom>
                        <a:noFill/>
                        <a:ln w="68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 o:spid="_x0000_s1026" style="position:absolute;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5pt,-15.35pt" to="90.2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aQ5IAIAAEQEAAAOAAAAZHJzL2Uyb0RvYy54bWysU82O2jAQvlfqO1i+QxLIshARVlUCvWy7&#10;SLt9AGM7xKpjW7YhoKrv3rEDiG0vVdUcnLFn5ptv/pZPp06iI7dOaFXibJxixBXVTKh9ib+9bUZz&#10;jJwnihGpFS/xmTv8tPr4Ydmbgk90qyXjFgGIckVvStx6b4okcbTlHXFjbbgCZaNtRzxc7T5hlvSA&#10;3slkkqazpNeWGaspdw5e60GJVxG/aTj1L03juEeyxMDNx9PGcxfOZLUkxd4S0wp6oUH+gUVHhIKg&#10;N6iaeIIOVvwB1QlqtdONH1PdJbppBOUxB8gmS3/L5rUlhsdcoDjO3Mrk/h8s/XrcWiRYiaf5BCNF&#10;OmjSs1AcZXmsTm9cAUaV2tqQHz2pV/Os6XeHlK5aovY8snw7G3DMQj2Tdy7h4gzE2PVfNAMbcvA6&#10;lurU2C5AQhHQKXbkfOsIP3lE4TFbLKYL6Bu9qhJSXP2Mdf4z1x0KQoklkI645PjsfOBBiqtJCKP0&#10;RkgZ+y0V6ks8mz88RgenpWBBGcyc3e8qadGRhImJX0wKNPdmAbkmrh3somqYJasPisUoLSdsfZE9&#10;EXKQgZVUIRCkCDwv0jArPxbpYj1fz/NRPpmtR3la16NPmyofzTbZ40M9rauqzn4GzlletIIxrgLt&#10;69xm+d/NxWWDhom7Te6tPsl79FhIIHv9R9Kxx6GtYdFcsdPsvLXX3sOoRuPLWoVduL+DfL/8q18A&#10;AAD//wMAUEsDBBQABgAIAAAAIQAuXq703QAAAAsBAAAPAAAAZHJzL2Rvd25yZXYueG1sTI/BasMw&#10;EETvhf6D2EJviZTGtKljOaSFQq51TKE3xdpYJtLKWHLi/n0VKDTHmR1m3xSbyVl2xiF0niQs5gIY&#10;UuN1R62Eev8xWwELUZFW1hNK+MEAm/L+rlC59hf6xHMVW5ZKKORKgomxzzkPjUGnwtz3SOl29INT&#10;Mcmh5XpQl1TuLH8S4pk71VH6YFSP7wabUzU6Cdm++jILY793Tr+Ny3q7O9VNJuXjw7RdA4s4xf8w&#10;XPETOpSJ6eBH0oHZpLPXtCVKmC3FC7BrYiUyYIc/h5cFv91Q/gIAAP//AwBQSwECLQAUAAYACAAA&#10;ACEAtoM4kv4AAADhAQAAEwAAAAAAAAAAAAAAAAAAAAAAW0NvbnRlbnRfVHlwZXNdLnhtbFBLAQIt&#10;ABQABgAIAAAAIQA4/SH/1gAAAJQBAAALAAAAAAAAAAAAAAAAAC8BAABfcmVscy8ucmVsc1BLAQIt&#10;ABQABgAIAAAAIQCocaQ5IAIAAEQEAAAOAAAAAAAAAAAAAAAAAC4CAABkcnMvZTJvRG9jLnhtbFBL&#10;AQItABQABgAIAAAAIQAuXq703QAAAAsBAAAPAAAAAAAAAAAAAAAAAHoEAABkcnMvZG93bnJldi54&#10;bWxQSwUGAAAAAAQABADzAAAAhAUAAAAA&#10;" o:allowincell="f" strokeweight=".19047mm"/>
            </w:pict>
          </mc:Fallback>
        </mc:AlternateContent>
      </w: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u w:val="single"/>
        </w:rPr>
        <w:t xml:space="preserve">If no arguments are present, the global object is use as the value of </w:t>
      </w:r>
      <w:r>
        <w:rPr>
          <w:rFonts w:ascii="Verdana" w:hAnsi="Verdana" w:cs="Verdana"/>
          <w:i/>
          <w:iCs/>
          <w:sz w:val="18"/>
          <w:szCs w:val="18"/>
          <w:u w:val="single"/>
        </w:rPr>
        <w:t>thisArg</w:t>
      </w:r>
      <w:r>
        <w:rPr>
          <w:rFonts w:ascii="Verdana" w:hAnsi="Verdana" w:cs="Verdana"/>
          <w:sz w:val="18"/>
          <w:szCs w:val="18"/>
          <w:u w:val="single"/>
        </w:rPr>
        <w:t>.</w:t>
      </w:r>
    </w:p>
    <w:p w:rsidR="00000000" w:rsidRDefault="00C649A5">
      <w:pPr>
        <w:pStyle w:val="DefaultParagraphFont"/>
        <w:widowControl w:val="0"/>
        <w:autoSpaceDE w:val="0"/>
        <w:autoSpaceDN w:val="0"/>
        <w:adjustRightInd w:val="0"/>
        <w:spacing w:after="0" w:line="238" w:lineRule="exact"/>
        <w:rPr>
          <w:rFonts w:ascii="Times New Roman" w:hAnsi="Times New Roman" w:cs="Times New Roman"/>
          <w:sz w:val="24"/>
          <w:szCs w:val="24"/>
        </w:rPr>
      </w:pPr>
    </w:p>
    <w:p w:rsidR="00000000" w:rsidRDefault="00C649A5" w:rsidP="00C649A5">
      <w:pPr>
        <w:pStyle w:val="DefaultParagraphFont"/>
        <w:widowControl w:val="0"/>
        <w:numPr>
          <w:ilvl w:val="0"/>
          <w:numId w:val="81"/>
        </w:numPr>
        <w:tabs>
          <w:tab w:val="clear" w:pos="720"/>
          <w:tab w:val="num" w:pos="650"/>
        </w:tabs>
        <w:overflowPunct w:val="0"/>
        <w:autoSpaceDE w:val="0"/>
        <w:autoSpaceDN w:val="0"/>
        <w:adjustRightInd w:val="0"/>
        <w:spacing w:after="0" w:line="239" w:lineRule="auto"/>
        <w:ind w:left="650" w:hanging="650"/>
        <w:jc w:val="both"/>
        <w:rPr>
          <w:rFonts w:ascii="Times New Roman" w:hAnsi="Times New Roman" w:cs="Times New Roman"/>
          <w:sz w:val="20"/>
          <w:szCs w:val="20"/>
        </w:rPr>
      </w:pPr>
      <w:r>
        <w:rPr>
          <w:rFonts w:ascii="Verdana" w:hAnsi="Verdana" w:cs="Verdana"/>
          <w:b/>
          <w:bCs/>
          <w:sz w:val="20"/>
          <w:szCs w:val="20"/>
        </w:rPr>
        <w:t xml:space="preserve">[ECMA-262] Section 15.3.4.4, Function.prototype.call (thisArg [ , arg1[ , arg2, </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0"/>
          <w:szCs w:val="20"/>
        </w:rPr>
      </w:pPr>
    </w:p>
    <w:p w:rsidR="00000000" w:rsidRDefault="00C649A5" w:rsidP="00C649A5">
      <w:pPr>
        <w:pStyle w:val="DefaultParagraphFont"/>
        <w:widowControl w:val="0"/>
        <w:numPr>
          <w:ilvl w:val="1"/>
          <w:numId w:val="81"/>
        </w:numPr>
        <w:tabs>
          <w:tab w:val="clear" w:pos="1440"/>
          <w:tab w:val="num" w:pos="630"/>
        </w:tabs>
        <w:overflowPunct w:val="0"/>
        <w:autoSpaceDE w:val="0"/>
        <w:autoSpaceDN w:val="0"/>
        <w:adjustRightInd w:val="0"/>
        <w:spacing w:after="0" w:line="238" w:lineRule="auto"/>
        <w:ind w:left="630" w:hanging="270"/>
        <w:jc w:val="both"/>
        <w:rPr>
          <w:rFonts w:ascii="Verdana" w:hAnsi="Verdana" w:cs="Verdana"/>
          <w:b/>
          <w:bCs/>
          <w:sz w:val="20"/>
          <w:szCs w:val="20"/>
        </w:rPr>
      </w:pPr>
      <w:r>
        <w:rPr>
          <w:rFonts w:ascii="Verdana" w:hAnsi="Verdana" w:cs="Verdana"/>
          <w:b/>
          <w:bCs/>
          <w:sz w:val="20"/>
          <w:szCs w:val="20"/>
        </w:rPr>
        <w:t xml:space="preserve">]]) </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V0096:</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4" w:lineRule="auto"/>
        <w:ind w:left="10" w:right="100"/>
        <w:jc w:val="both"/>
        <w:rPr>
          <w:rFonts w:ascii="Times New Roman" w:hAnsi="Times New Roman" w:cs="Times New Roman"/>
          <w:sz w:val="24"/>
          <w:szCs w:val="24"/>
        </w:rPr>
      </w:pPr>
      <w:r>
        <w:rPr>
          <w:rFonts w:ascii="Verdana" w:hAnsi="Verdana" w:cs="Verdana"/>
          <w:sz w:val="18"/>
          <w:szCs w:val="18"/>
        </w:rPr>
        <w:t xml:space="preserve">The </w:t>
      </w:r>
      <w:r>
        <w:rPr>
          <w:rFonts w:ascii="Courier New" w:hAnsi="Courier New" w:cs="Courier New"/>
          <w:b/>
          <w:bCs/>
          <w:sz w:val="18"/>
          <w:szCs w:val="18"/>
        </w:rPr>
        <w:t>call</w:t>
      </w:r>
      <w:r>
        <w:rPr>
          <w:rFonts w:ascii="Verdana" w:hAnsi="Verdana" w:cs="Verdana"/>
          <w:sz w:val="18"/>
          <w:szCs w:val="18"/>
        </w:rPr>
        <w:t xml:space="preserve"> method takes one or more arguments, </w:t>
      </w:r>
      <w:r>
        <w:rPr>
          <w:rFonts w:ascii="Verdana" w:hAnsi="Verdana" w:cs="Verdana"/>
          <w:i/>
          <w:iCs/>
          <w:sz w:val="18"/>
          <w:szCs w:val="18"/>
        </w:rPr>
        <w:t>thisArg</w:t>
      </w:r>
      <w:r>
        <w:rPr>
          <w:rFonts w:ascii="Verdana" w:hAnsi="Verdana" w:cs="Verdana"/>
          <w:sz w:val="18"/>
          <w:szCs w:val="18"/>
        </w:rPr>
        <w:t xml:space="preserve"> and (optionally) </w:t>
      </w:r>
      <w:r>
        <w:rPr>
          <w:rFonts w:ascii="Verdana" w:hAnsi="Verdana" w:cs="Verdana"/>
          <w:i/>
          <w:iCs/>
          <w:sz w:val="18"/>
          <w:szCs w:val="18"/>
        </w:rPr>
        <w:t>arg1</w:t>
      </w:r>
      <w:r>
        <w:rPr>
          <w:rFonts w:ascii="Verdana" w:hAnsi="Verdana" w:cs="Verdana"/>
          <w:sz w:val="18"/>
          <w:szCs w:val="18"/>
        </w:rPr>
        <w:t xml:space="preserve">, </w:t>
      </w:r>
      <w:r>
        <w:rPr>
          <w:rFonts w:ascii="Verdana" w:hAnsi="Verdana" w:cs="Verdana"/>
          <w:i/>
          <w:iCs/>
          <w:sz w:val="18"/>
          <w:szCs w:val="18"/>
        </w:rPr>
        <w:t>arg2</w:t>
      </w:r>
      <w:r>
        <w:rPr>
          <w:rFonts w:ascii="Verdana" w:hAnsi="Verdana" w:cs="Verdana"/>
          <w:sz w:val="18"/>
          <w:szCs w:val="18"/>
        </w:rPr>
        <w:t xml:space="preserve"> etc, and performs a function call using the </w:t>
      </w:r>
      <w:r>
        <w:rPr>
          <w:rFonts w:ascii="Verdana" w:hAnsi="Verdana" w:cs="Verdana"/>
          <w:b/>
          <w:bCs/>
          <w:sz w:val="18"/>
          <w:szCs w:val="18"/>
        </w:rPr>
        <w:t>[[Call]]</w:t>
      </w:r>
      <w:r>
        <w:rPr>
          <w:rFonts w:ascii="Verdana" w:hAnsi="Verdana" w:cs="Verdana"/>
          <w:sz w:val="18"/>
          <w:szCs w:val="18"/>
        </w:rPr>
        <w:t xml:space="preserve"> property of the object. If the object does not have a </w:t>
      </w:r>
      <w:r>
        <w:rPr>
          <w:rFonts w:ascii="Verdana" w:hAnsi="Verdana" w:cs="Verdana"/>
          <w:b/>
          <w:bCs/>
          <w:sz w:val="18"/>
          <w:szCs w:val="18"/>
        </w:rPr>
        <w:t>[[Call]]</w:t>
      </w:r>
      <w:r>
        <w:rPr>
          <w:rFonts w:ascii="Verdana" w:hAnsi="Verdana" w:cs="Verdana"/>
          <w:sz w:val="18"/>
          <w:szCs w:val="18"/>
        </w:rPr>
        <w:t xml:space="preserve"> property, a </w:t>
      </w:r>
      <w:r>
        <w:rPr>
          <w:rFonts w:ascii="Verdana" w:hAnsi="Verdana" w:cs="Verdana"/>
          <w:b/>
          <w:bCs/>
          <w:sz w:val="18"/>
          <w:szCs w:val="18"/>
        </w:rPr>
        <w:t xml:space="preserve">TypeError </w:t>
      </w:r>
      <w:r>
        <w:rPr>
          <w:rFonts w:ascii="Verdana" w:hAnsi="Verdana" w:cs="Verdana"/>
          <w:sz w:val="18"/>
          <w:szCs w:val="18"/>
        </w:rPr>
        <w:t>exception is thrown. The called function is passed</w:t>
      </w:r>
      <w:r>
        <w:rPr>
          <w:rFonts w:ascii="Verdana" w:hAnsi="Verdana" w:cs="Verdana"/>
          <w:b/>
          <w:bCs/>
          <w:sz w:val="18"/>
          <w:szCs w:val="18"/>
        </w:rPr>
        <w:t xml:space="preserve"> </w:t>
      </w:r>
      <w:r>
        <w:rPr>
          <w:rFonts w:ascii="Verdana" w:hAnsi="Verdana" w:cs="Verdana"/>
          <w:i/>
          <w:iCs/>
          <w:sz w:val="18"/>
          <w:szCs w:val="18"/>
        </w:rPr>
        <w:t>arg1</w:t>
      </w:r>
      <w:r>
        <w:rPr>
          <w:rFonts w:ascii="Verdana" w:hAnsi="Verdana" w:cs="Verdana"/>
          <w:sz w:val="18"/>
          <w:szCs w:val="18"/>
        </w:rPr>
        <w:t>,</w:t>
      </w:r>
      <w:r>
        <w:rPr>
          <w:rFonts w:ascii="Verdana" w:hAnsi="Verdana" w:cs="Verdana"/>
          <w:b/>
          <w:bCs/>
          <w:sz w:val="18"/>
          <w:szCs w:val="18"/>
        </w:rPr>
        <w:t xml:space="preserve"> </w:t>
      </w:r>
      <w:r>
        <w:rPr>
          <w:rFonts w:ascii="Verdana" w:hAnsi="Verdana" w:cs="Verdana"/>
          <w:i/>
          <w:iCs/>
          <w:sz w:val="18"/>
          <w:szCs w:val="18"/>
        </w:rPr>
        <w:t>arg2</w:t>
      </w:r>
      <w:r>
        <w:rPr>
          <w:rFonts w:ascii="Verdana" w:hAnsi="Verdana" w:cs="Verdana"/>
          <w:sz w:val="18"/>
          <w:szCs w:val="18"/>
        </w:rPr>
        <w:t>, etc. as the arguments.</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00576" behindDoc="1" locked="0" layoutInCell="0" allowOverlap="1">
            <wp:simplePos x="0" y="0"/>
            <wp:positionH relativeFrom="column">
              <wp:posOffset>-132715</wp:posOffset>
            </wp:positionH>
            <wp:positionV relativeFrom="paragraph">
              <wp:posOffset>284480</wp:posOffset>
            </wp:positionV>
            <wp:extent cx="6268085" cy="635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7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52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0"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8" w:right="1440" w:bottom="589" w:left="1170" w:header="720" w:footer="720" w:gutter="0"/>
          <w:cols w:space="720" w:equalWidth="0">
            <w:col w:w="9630"/>
          </w:cols>
          <w:noEndnote/>
        </w:sectPr>
      </w:pPr>
    </w:p>
    <w:p w:rsidR="00000000" w:rsidRDefault="00C649A5">
      <w:pPr>
        <w:pStyle w:val="DefaultParagraphFont"/>
        <w:widowControl w:val="0"/>
        <w:overflowPunct w:val="0"/>
        <w:autoSpaceDE w:val="0"/>
        <w:autoSpaceDN w:val="0"/>
        <w:adjustRightInd w:val="0"/>
        <w:spacing w:after="0" w:line="215" w:lineRule="auto"/>
        <w:ind w:right="860"/>
        <w:rPr>
          <w:rFonts w:ascii="Times New Roman" w:hAnsi="Times New Roman" w:cs="Times New Roman"/>
          <w:sz w:val="24"/>
          <w:szCs w:val="24"/>
        </w:rPr>
      </w:pPr>
      <w:bookmarkStart w:id="53" w:name="page53"/>
      <w:bookmarkEnd w:id="53"/>
      <w:r>
        <w:rPr>
          <w:rFonts w:ascii="Verdana" w:hAnsi="Verdana" w:cs="Verdana"/>
          <w:strike/>
          <w:sz w:val="18"/>
          <w:szCs w:val="18"/>
        </w:rPr>
        <w:lastRenderedPageBreak/>
        <w:t>If</w:t>
      </w:r>
      <w:r>
        <w:rPr>
          <w:rFonts w:ascii="Verdana" w:hAnsi="Verdana" w:cs="Verdana"/>
          <w:sz w:val="18"/>
          <w:szCs w:val="18"/>
        </w:rPr>
        <w:t xml:space="preserve"> </w:t>
      </w:r>
      <w:r>
        <w:rPr>
          <w:rFonts w:ascii="Verdana" w:hAnsi="Verdana" w:cs="Verdana"/>
          <w:i/>
          <w:iCs/>
          <w:strike/>
          <w:sz w:val="18"/>
          <w:szCs w:val="18"/>
        </w:rPr>
        <w:t>thisArg</w:t>
      </w:r>
      <w:r>
        <w:rPr>
          <w:rFonts w:ascii="Verdana" w:hAnsi="Verdana" w:cs="Verdana"/>
          <w:sz w:val="18"/>
          <w:szCs w:val="18"/>
        </w:rPr>
        <w:t xml:space="preserve"> </w:t>
      </w:r>
      <w:r>
        <w:rPr>
          <w:rFonts w:ascii="Verdana" w:hAnsi="Verdana" w:cs="Verdana"/>
          <w:strike/>
          <w:sz w:val="18"/>
          <w:szCs w:val="18"/>
        </w:rPr>
        <w:t>is</w:t>
      </w:r>
      <w:r>
        <w:rPr>
          <w:rFonts w:ascii="Verdana" w:hAnsi="Verdana" w:cs="Verdana"/>
          <w:sz w:val="18"/>
          <w:szCs w:val="18"/>
        </w:rPr>
        <w:t xml:space="preserve"> </w:t>
      </w:r>
      <w:r>
        <w:rPr>
          <w:rFonts w:ascii="Verdana" w:hAnsi="Verdana" w:cs="Verdana"/>
          <w:b/>
          <w:bCs/>
          <w:strike/>
          <w:sz w:val="18"/>
          <w:szCs w:val="18"/>
        </w:rPr>
        <w:t>null</w:t>
      </w:r>
      <w:r>
        <w:rPr>
          <w:rFonts w:ascii="Verdana" w:hAnsi="Verdana" w:cs="Verdana"/>
          <w:sz w:val="18"/>
          <w:szCs w:val="18"/>
        </w:rPr>
        <w:t xml:space="preserve"> or </w:t>
      </w:r>
      <w:r>
        <w:rPr>
          <w:rFonts w:ascii="Verdana" w:hAnsi="Verdana" w:cs="Verdana"/>
          <w:b/>
          <w:bCs/>
          <w:strike/>
          <w:sz w:val="18"/>
          <w:szCs w:val="18"/>
        </w:rPr>
        <w:t>undefined</w:t>
      </w:r>
      <w:r>
        <w:rPr>
          <w:rFonts w:ascii="Verdana" w:hAnsi="Verdana" w:cs="Verdana"/>
          <w:strike/>
          <w:sz w:val="18"/>
          <w:szCs w:val="18"/>
        </w:rPr>
        <w:t>, the called function is passed the global object as the</w:t>
      </w:r>
      <w:r>
        <w:rPr>
          <w:rFonts w:ascii="Verdana" w:hAnsi="Verdana" w:cs="Verdana"/>
          <w:sz w:val="18"/>
          <w:szCs w:val="18"/>
        </w:rPr>
        <w:t xml:space="preserve"> </w:t>
      </w:r>
      <w:r>
        <w:rPr>
          <w:rFonts w:ascii="Verdana" w:hAnsi="Verdana" w:cs="Verdana"/>
          <w:b/>
          <w:bCs/>
          <w:strike/>
          <w:sz w:val="18"/>
          <w:szCs w:val="18"/>
        </w:rPr>
        <w:t>this</w:t>
      </w:r>
      <w:r>
        <w:rPr>
          <w:rFonts w:ascii="Verdana" w:hAnsi="Verdana" w:cs="Verdana"/>
          <w:sz w:val="18"/>
          <w:szCs w:val="18"/>
        </w:rPr>
        <w:t xml:space="preserve"> </w:t>
      </w:r>
      <w:r>
        <w:rPr>
          <w:rFonts w:ascii="Verdana" w:hAnsi="Verdana" w:cs="Verdana"/>
          <w:strike/>
          <w:sz w:val="18"/>
          <w:szCs w:val="18"/>
        </w:rPr>
        <w:t>value.</w:t>
      </w:r>
      <w:r>
        <w:rPr>
          <w:rFonts w:ascii="Verdana" w:hAnsi="Verdana" w:cs="Verdana"/>
          <w:sz w:val="18"/>
          <w:szCs w:val="18"/>
        </w:rPr>
        <w:t xml:space="preserve"> </w:t>
      </w:r>
      <w:r>
        <w:rPr>
          <w:rFonts w:ascii="Verdana" w:hAnsi="Verdana" w:cs="Verdana"/>
          <w:strike/>
          <w:sz w:val="18"/>
          <w:szCs w:val="18"/>
        </w:rPr>
        <w:t>Otherwise, the called function is passed ToObject(</w:t>
      </w:r>
      <w:r>
        <w:rPr>
          <w:rFonts w:ascii="Verdana" w:hAnsi="Verdana" w:cs="Verdana"/>
          <w:i/>
          <w:iCs/>
          <w:strike/>
          <w:sz w:val="18"/>
          <w:szCs w:val="18"/>
        </w:rPr>
        <w:t>thisArg</w:t>
      </w:r>
      <w:r>
        <w:rPr>
          <w:rFonts w:ascii="Verdana" w:hAnsi="Verdana" w:cs="Verdana"/>
          <w:strike/>
          <w:sz w:val="18"/>
          <w:szCs w:val="18"/>
        </w:rPr>
        <w:t xml:space="preserve">) as the </w:t>
      </w:r>
      <w:r>
        <w:rPr>
          <w:rFonts w:ascii="Verdana" w:hAnsi="Verdana" w:cs="Verdana"/>
          <w:b/>
          <w:bCs/>
          <w:strike/>
          <w:sz w:val="18"/>
          <w:szCs w:val="18"/>
        </w:rPr>
        <w:t>this</w:t>
      </w:r>
      <w:r>
        <w:rPr>
          <w:rFonts w:ascii="Verdana" w:hAnsi="Verdana" w:cs="Verdana"/>
          <w:strike/>
          <w:sz w:val="18"/>
          <w:szCs w:val="18"/>
        </w:rPr>
        <w:t xml:space="preserve"> value.</w:t>
      </w:r>
    </w:p>
    <w:p w:rsidR="00000000" w:rsidRDefault="00AD528A">
      <w:pPr>
        <w:pStyle w:val="DefaultParagraphFont"/>
        <w:widowControl w:val="0"/>
        <w:autoSpaceDE w:val="0"/>
        <w:autoSpaceDN w:val="0"/>
        <w:adjustRightInd w:val="0"/>
        <w:spacing w:after="0" w:line="182" w:lineRule="exact"/>
        <w:rPr>
          <w:rFonts w:ascii="Times New Roman" w:hAnsi="Times New Roman" w:cs="Times New Roman"/>
          <w:sz w:val="24"/>
          <w:szCs w:val="24"/>
        </w:rPr>
      </w:pPr>
      <w:r>
        <w:rPr>
          <w:noProof/>
        </w:rPr>
        <mc:AlternateContent>
          <mc:Choice Requires="wps">
            <w:drawing>
              <wp:anchor distT="0" distB="0" distL="114300" distR="114300" simplePos="0" relativeHeight="251801600" behindDoc="1" locked="0" layoutInCell="0" allowOverlap="1">
                <wp:simplePos x="0" y="0"/>
                <wp:positionH relativeFrom="column">
                  <wp:posOffset>939800</wp:posOffset>
                </wp:positionH>
                <wp:positionV relativeFrom="paragraph">
                  <wp:posOffset>-194945</wp:posOffset>
                </wp:positionV>
                <wp:extent cx="199390" cy="0"/>
                <wp:effectExtent l="0" t="0" r="0" b="0"/>
                <wp:wrapNone/>
                <wp:docPr id="341"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9390" cy="0"/>
                        </a:xfrm>
                        <a:prstGeom prst="line">
                          <a:avLst/>
                        </a:prstGeom>
                        <a:noFill/>
                        <a:ln w="68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 o:spid="_x0000_s1026" style="position:absolute;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pt,-15.35pt" to="89.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pR3HwIAAEQEAAAOAAAAZHJzL2Uyb0RvYy54bWysU8GO2jAQvVfqP1i+QxLIsh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E0zzBS&#10;pIMlPQvFUZZPwnR64woIqtTWhv7oSb2aZ02/O6R01RK155Hl29lAYhYykncp4eIM1Nj1XzSDGHLw&#10;Oo7q1NguQMIQ0Clu5HzbCD95ROFjtlhMF7A3enUlpLjmGev8Z647FIwSSyAdccnx2fnAgxTXkFBG&#10;6Y2QMu5bKtSXeDZ/eIwJTkvBgjOEObvfVdKiIwmKib/YFHjuwwJyTVw7xEXXoCWrD4rFKi0nbH2x&#10;PRFysIGVVKEQtAg8L9aglR+LdLGer+f5KJ/M1qM8revRp02Vj2ab7PGhntZVVWc/A+csL1rBGFeB&#10;9lW3Wf53uri8oEFxN+Xe5pO8R4+DBLLX/0g67jisdRDITrPz1l53D1KNwZdnFd7C/R3s+8e/+gUA&#10;AP//AwBQSwMEFAAGAAgAAAAhAPT+WN3dAAAACwEAAA8AAABkcnMvZG93bnJldi54bWxMj1FrwjAU&#10;hd8H/odwhb1pqpbpalPRwcDX1TLYW2yuTTG5KU2q3b9fhMH2eM49nPudfDdaw27Y+9aRgMU8AYZU&#10;O9VSI6A6vc82wHyQpKRxhAK+0cOumDzlMlPuTh94K0PDYgn5TArQIXQZ577WaKWfuw4p3i6utzJE&#10;2Tdc9fIey63hyyR54Va2FD9o2eGbxvpaDlZAeio/9UKbr6NVh2FV7Y/Xqk6FeJ6O+y2wgGP4C8MD&#10;P6JDEZnObiDlmYk63cQtQcBslayBPRLr1xTY+dfhRc7/byh+AAAA//8DAFBLAQItABQABgAIAAAA&#10;IQC2gziS/gAAAOEBAAATAAAAAAAAAAAAAAAAAAAAAABbQ29udGVudF9UeXBlc10ueG1sUEsBAi0A&#10;FAAGAAgAAAAhADj9If/WAAAAlAEAAAsAAAAAAAAAAAAAAAAALwEAAF9yZWxzLy5yZWxzUEsBAi0A&#10;FAAGAAgAAAAhAKWulHcfAgAARAQAAA4AAAAAAAAAAAAAAAAALgIAAGRycy9lMm9Eb2MueG1sUEsB&#10;Ai0AFAAGAAgAAAAhAPT+WN3dAAAACwEAAA8AAAAAAAAAAAAAAAAAeQQAAGRycy9kb3ducmV2Lnht&#10;bFBLBQYAAAAABAAEAPMAAACDBQAAAAA=&#10;" o:allowincell="f" strokeweight=".19047mm"/>
            </w:pict>
          </mc:Fallback>
        </mc:AlternateContent>
      </w: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u w:val="single"/>
        </w:rPr>
        <w:t xml:space="preserve">If no arguments are present, the global object is use as the value of </w:t>
      </w:r>
      <w:r>
        <w:rPr>
          <w:rFonts w:ascii="Verdana" w:hAnsi="Verdana" w:cs="Verdana"/>
          <w:i/>
          <w:iCs/>
          <w:sz w:val="18"/>
          <w:szCs w:val="18"/>
          <w:u w:val="single"/>
        </w:rPr>
        <w:t>thisArg</w:t>
      </w:r>
      <w:r>
        <w:rPr>
          <w:rFonts w:ascii="Verdana" w:hAnsi="Verdana" w:cs="Verdana"/>
          <w:sz w:val="18"/>
          <w:szCs w:val="18"/>
          <w:u w:val="single"/>
        </w:rPr>
        <w:t>.</w:t>
      </w:r>
    </w:p>
    <w:p w:rsidR="00000000" w:rsidRDefault="00C649A5">
      <w:pPr>
        <w:pStyle w:val="DefaultParagraphFont"/>
        <w:widowControl w:val="0"/>
        <w:autoSpaceDE w:val="0"/>
        <w:autoSpaceDN w:val="0"/>
        <w:adjustRightInd w:val="0"/>
        <w:spacing w:after="0" w:line="16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 xml:space="preserve">The </w:t>
      </w:r>
      <w:r>
        <w:rPr>
          <w:rFonts w:ascii="Courier New" w:hAnsi="Courier New" w:cs="Courier New"/>
          <w:b/>
          <w:bCs/>
          <w:sz w:val="18"/>
          <w:szCs w:val="18"/>
        </w:rPr>
        <w:t>length</w:t>
      </w:r>
      <w:r>
        <w:rPr>
          <w:rFonts w:ascii="Verdana" w:hAnsi="Verdana" w:cs="Verdana"/>
          <w:sz w:val="18"/>
          <w:szCs w:val="18"/>
        </w:rPr>
        <w:t xml:space="preserve"> property of the </w:t>
      </w:r>
      <w:r>
        <w:rPr>
          <w:rFonts w:ascii="Courier New" w:hAnsi="Courier New" w:cs="Courier New"/>
          <w:b/>
          <w:bCs/>
          <w:sz w:val="18"/>
          <w:szCs w:val="18"/>
        </w:rPr>
        <w:t>call</w:t>
      </w:r>
      <w:r>
        <w:rPr>
          <w:rFonts w:ascii="Verdana" w:hAnsi="Verdana" w:cs="Verdana"/>
          <w:sz w:val="18"/>
          <w:szCs w:val="18"/>
        </w:rPr>
        <w:t xml:space="preserve"> method is </w:t>
      </w:r>
      <w:r>
        <w:rPr>
          <w:rFonts w:ascii="Verdana" w:hAnsi="Verdana" w:cs="Verdana"/>
          <w:b/>
          <w:bCs/>
          <w:sz w:val="18"/>
          <w:szCs w:val="18"/>
        </w:rPr>
        <w:t>1</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25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2.1.63  </w:t>
      </w:r>
      <w:r>
        <w:rPr>
          <w:rFonts w:ascii="Verdana" w:hAnsi="Verdana" w:cs="Verdana"/>
          <w:b/>
          <w:bCs/>
          <w:sz w:val="20"/>
          <w:szCs w:val="20"/>
        </w:rPr>
        <w:t>[ECMA-262] Section 15.3.5.2, prototype</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V0097:</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4" w:lineRule="auto"/>
        <w:ind w:right="160"/>
        <w:jc w:val="both"/>
        <w:rPr>
          <w:rFonts w:ascii="Times New Roman" w:hAnsi="Times New Roman" w:cs="Times New Roman"/>
          <w:sz w:val="24"/>
          <w:szCs w:val="24"/>
        </w:rPr>
      </w:pPr>
      <w:r>
        <w:rPr>
          <w:rFonts w:ascii="Verdana" w:hAnsi="Verdana" w:cs="Verdana"/>
          <w:sz w:val="18"/>
          <w:szCs w:val="18"/>
        </w:rPr>
        <w:t xml:space="preserve">The value of the </w:t>
      </w:r>
      <w:r>
        <w:rPr>
          <w:rFonts w:ascii="Courier New" w:hAnsi="Courier New" w:cs="Courier New"/>
          <w:b/>
          <w:bCs/>
          <w:sz w:val="18"/>
          <w:szCs w:val="18"/>
        </w:rPr>
        <w:t>prototype</w:t>
      </w:r>
      <w:r>
        <w:rPr>
          <w:rFonts w:ascii="Verdana" w:hAnsi="Verdana" w:cs="Verdana"/>
          <w:sz w:val="18"/>
          <w:szCs w:val="18"/>
        </w:rPr>
        <w:t xml:space="preserve"> property is used to initialise the internal </w:t>
      </w:r>
      <w:r>
        <w:rPr>
          <w:rFonts w:ascii="Verdana" w:hAnsi="Verdana" w:cs="Verdana"/>
          <w:b/>
          <w:bCs/>
          <w:sz w:val="18"/>
          <w:szCs w:val="18"/>
        </w:rPr>
        <w:t>[[Prototype]]</w:t>
      </w:r>
      <w:r>
        <w:rPr>
          <w:rFonts w:ascii="Verdana" w:hAnsi="Verdana" w:cs="Verdana"/>
          <w:sz w:val="18"/>
          <w:szCs w:val="18"/>
        </w:rPr>
        <w:t xml:space="preserve"> property of a newly created object before the Function object is invoked as a constructor for that newly created object. This property has the attribute { </w:t>
      </w:r>
      <w:r>
        <w:rPr>
          <w:rFonts w:ascii="Verdana" w:hAnsi="Verdana" w:cs="Verdana"/>
          <w:strike/>
          <w:sz w:val="18"/>
          <w:szCs w:val="18"/>
        </w:rPr>
        <w:t>DontDelete</w:t>
      </w:r>
      <w:r>
        <w:rPr>
          <w:rFonts w:ascii="Verdana" w:hAnsi="Verdana" w:cs="Verdana"/>
          <w:sz w:val="18"/>
          <w:szCs w:val="18"/>
        </w:rPr>
        <w:t xml:space="preserve"> </w:t>
      </w:r>
      <w:r>
        <w:rPr>
          <w:rFonts w:ascii="Verdana" w:hAnsi="Verdana" w:cs="Verdana"/>
          <w:sz w:val="18"/>
          <w:szCs w:val="18"/>
          <w:u w:val="single"/>
        </w:rPr>
        <w:t>DontEnum</w:t>
      </w:r>
      <w:r>
        <w:rPr>
          <w:rFonts w:ascii="Verdana" w:hAnsi="Verdana" w:cs="Verdana"/>
          <w:sz w:val="18"/>
          <w:szCs w:val="18"/>
        </w:rPr>
        <w:t>}.</w:t>
      </w:r>
    </w:p>
    <w:p w:rsidR="00000000" w:rsidRDefault="00AD528A">
      <w:pPr>
        <w:pStyle w:val="DefaultParagraphFont"/>
        <w:widowControl w:val="0"/>
        <w:autoSpaceDE w:val="0"/>
        <w:autoSpaceDN w:val="0"/>
        <w:adjustRightInd w:val="0"/>
        <w:spacing w:after="0" w:line="241" w:lineRule="exact"/>
        <w:rPr>
          <w:rFonts w:ascii="Times New Roman" w:hAnsi="Times New Roman" w:cs="Times New Roman"/>
          <w:sz w:val="24"/>
          <w:szCs w:val="24"/>
        </w:rPr>
      </w:pPr>
      <w:r>
        <w:rPr>
          <w:noProof/>
        </w:rPr>
        <mc:AlternateContent>
          <mc:Choice Requires="wps">
            <w:drawing>
              <wp:anchor distT="0" distB="0" distL="114300" distR="114300" simplePos="0" relativeHeight="251802624" behindDoc="1" locked="0" layoutInCell="0" allowOverlap="1">
                <wp:simplePos x="0" y="0"/>
                <wp:positionH relativeFrom="column">
                  <wp:posOffset>2322195</wp:posOffset>
                </wp:positionH>
                <wp:positionV relativeFrom="paragraph">
                  <wp:posOffset>-16510</wp:posOffset>
                </wp:positionV>
                <wp:extent cx="603885" cy="0"/>
                <wp:effectExtent l="0" t="0" r="0" b="0"/>
                <wp:wrapNone/>
                <wp:docPr id="340"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 o:spid="_x0000_s1026" style="position:absolute;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85pt,-1.3pt" to="230.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5vCHgIAAEQEAAAOAAAAZHJzL2Uyb0RvYy54bWysU8GO2jAQvVfqP1i5QxLI0hARVlUCvdAW&#10;abcfYGyHWHVsyzYEVPXfO3YIYttLVZWDGWdm3ryZeV49XzqBzsxYrmQZpdMkQkwSRbk8ltG31+0k&#10;j5B1WFIslGRldGU2el6/f7fqdcFmqlWCMoMARNqi12XUOqeLOLakZR22U6WZBGejTIcdXM0xpgb3&#10;gN6JeJYki7hXhmqjCLMWvtaDM1oH/KZhxH1tGsscEmUE3Fw4TTgP/ozXK1wcDdYtJzca+B9YdJhL&#10;KHqHqrHD6GT4H1AdJ0ZZ1bgpUV2smoYTFnqAbtLkt25eWqxZ6AWGY/V9TPb/wZIv571BnJbRPIP5&#10;SNzBknZcMpRmcz+dXtsCgiq5N74/cpEveqfId4ukqlosjyywfL1qSEx9RvwmxV+shhqH/rOiEINP&#10;ToVRXRrTeUgYArqEjVzvG2EXhwh8XCTzPH+KEBldMS7GPG2s+8RUh7xRRgJIB1x83lnneeBiDPFl&#10;pNpyIcK+hUQ9NJwny5BgleDUO32YNcdDJQw6Y6+Y8AtNgecxzCPX2LZDXHANWjLqJGmo0jJMNzfb&#10;YS4GG1gJ6QtBi8DzZg1a+bFMlpt8k2eTbLbYTLKkricft1U2WWzTD0/1vK6qOv3pOadZ0XJKmfS0&#10;R92m2d/p4vaCBsXdlXufT/wWPQwSyI7/gXTYsV/rIJCDote9GXcPUg3Bt2fl38LjHezHx7/+BQAA&#10;//8DAFBLAwQUAAYACAAAACEA24Mbq94AAAAJAQAADwAAAGRycy9kb3ducmV2LnhtbEyPTU/DMAyG&#10;70j8h8hI3LaUAgWVptPGlxgSh25wzxrTVGucqsm68u8x4gBH249eP2+xmFwnRhxC60nBxTwBgVR7&#10;01Kj4H37NLsFEaImoztPqOALAyzK05NC58YfqcJxExvBIRRyrcDG2OdShtqi02HueyS+ffrB6cjj&#10;0Egz6COHu06mSZJJp1viD1b3eG+x3m8OToF7GF+fbfW2qtbrVbqflv7xY/ui1PnZtLwDEXGKfzD8&#10;6LM6lOy08wcyQXQKLrPrG0YVzNIMBANXWcJddr8LWRbyf4PyGwAA//8DAFBLAQItABQABgAIAAAA&#10;IQC2gziS/gAAAOEBAAATAAAAAAAAAAAAAAAAAAAAAABbQ29udGVudF9UeXBlc10ueG1sUEsBAi0A&#10;FAAGAAgAAAAhADj9If/WAAAAlAEAAAsAAAAAAAAAAAAAAAAALwEAAF9yZWxzLy5yZWxzUEsBAi0A&#10;FAAGAAgAAAAhAJO7m8IeAgAARAQAAA4AAAAAAAAAAAAAAAAALgIAAGRycy9lMm9Eb2MueG1sUEsB&#10;Ai0AFAAGAAgAAAAhANuDG6veAAAACQEAAA8AAAAAAAAAAAAAAAAAeAQAAGRycy9kb3ducmV2Lnht&#10;bFBLBQYAAAAABAAEAPMAAACDBQAAAAA=&#10;" o:allowincell="f" strokeweight=".1058mm"/>
            </w:pict>
          </mc:Fallback>
        </mc:AlternateContent>
      </w: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2.1.64  </w:t>
      </w:r>
      <w:r>
        <w:rPr>
          <w:rFonts w:ascii="Verdana" w:hAnsi="Verdana" w:cs="Verdana"/>
          <w:b/>
          <w:bCs/>
          <w:sz w:val="20"/>
          <w:szCs w:val="20"/>
        </w:rPr>
        <w:t>[ECMA-262]</w:t>
      </w:r>
      <w:r>
        <w:rPr>
          <w:rFonts w:ascii="Times New Roman" w:hAnsi="Times New Roman" w:cs="Times New Roman"/>
          <w:sz w:val="20"/>
          <w:szCs w:val="20"/>
        </w:rPr>
        <w:t xml:space="preserve"> </w:t>
      </w:r>
      <w:r>
        <w:rPr>
          <w:rFonts w:ascii="Verdana" w:hAnsi="Verdana" w:cs="Verdana"/>
          <w:b/>
          <w:bCs/>
          <w:sz w:val="20"/>
          <w:szCs w:val="20"/>
        </w:rPr>
        <w:t>Section 15.4.2.1, new Array ([item0 [ , item1 [ , … ]]])</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V0098:</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0" w:lineRule="auto"/>
        <w:ind w:right="100"/>
        <w:rPr>
          <w:rFonts w:ascii="Times New Roman" w:hAnsi="Times New Roman" w:cs="Times New Roman"/>
          <w:sz w:val="24"/>
          <w:szCs w:val="24"/>
        </w:rPr>
      </w:pPr>
      <w:r>
        <w:rPr>
          <w:rFonts w:ascii="Verdana" w:hAnsi="Verdana" w:cs="Verdana"/>
          <w:sz w:val="18"/>
          <w:szCs w:val="18"/>
        </w:rPr>
        <w:t xml:space="preserve">The </w:t>
      </w:r>
      <w:r>
        <w:rPr>
          <w:rFonts w:ascii="Courier New" w:hAnsi="Courier New" w:cs="Courier New"/>
          <w:b/>
          <w:bCs/>
          <w:sz w:val="18"/>
          <w:szCs w:val="18"/>
        </w:rPr>
        <w:t>0</w:t>
      </w:r>
      <w:r>
        <w:rPr>
          <w:rFonts w:ascii="Verdana" w:hAnsi="Verdana" w:cs="Verdana"/>
          <w:sz w:val="18"/>
          <w:szCs w:val="18"/>
        </w:rPr>
        <w:t xml:space="preserve"> property of the newly constructed object is set to </w:t>
      </w:r>
      <w:r>
        <w:rPr>
          <w:rFonts w:ascii="Verdana" w:hAnsi="Verdana" w:cs="Verdana"/>
          <w:i/>
          <w:iCs/>
          <w:sz w:val="18"/>
          <w:szCs w:val="18"/>
        </w:rPr>
        <w:t>item0</w:t>
      </w:r>
      <w:r>
        <w:rPr>
          <w:rFonts w:ascii="Verdana" w:hAnsi="Verdana" w:cs="Verdana"/>
          <w:sz w:val="18"/>
          <w:szCs w:val="18"/>
        </w:rPr>
        <w:t xml:space="preserve"> (if supplied); the </w:t>
      </w:r>
      <w:r>
        <w:rPr>
          <w:rFonts w:ascii="Courier New" w:hAnsi="Courier New" w:cs="Courier New"/>
          <w:b/>
          <w:bCs/>
          <w:sz w:val="18"/>
          <w:szCs w:val="18"/>
        </w:rPr>
        <w:t>1</w:t>
      </w:r>
      <w:r>
        <w:rPr>
          <w:rFonts w:ascii="Verdana" w:hAnsi="Verdana" w:cs="Verdana"/>
          <w:sz w:val="18"/>
          <w:szCs w:val="18"/>
        </w:rPr>
        <w:t xml:space="preserve"> property of the newly constructed object is set to </w:t>
      </w:r>
      <w:r>
        <w:rPr>
          <w:rFonts w:ascii="Verdana" w:hAnsi="Verdana" w:cs="Verdana"/>
          <w:i/>
          <w:iCs/>
          <w:sz w:val="18"/>
          <w:szCs w:val="18"/>
        </w:rPr>
        <w:t>item1</w:t>
      </w:r>
      <w:r>
        <w:rPr>
          <w:rFonts w:ascii="Verdana" w:hAnsi="Verdana" w:cs="Verdana"/>
          <w:sz w:val="18"/>
          <w:szCs w:val="18"/>
        </w:rPr>
        <w:t xml:space="preserve"> (if supplied); and, in general, for as many arguments as there are, the </w:t>
      </w:r>
      <w:r>
        <w:rPr>
          <w:rFonts w:ascii="Verdana" w:hAnsi="Verdana" w:cs="Verdana"/>
          <w:i/>
          <w:iCs/>
          <w:sz w:val="18"/>
          <w:szCs w:val="18"/>
        </w:rPr>
        <w:t xml:space="preserve">k </w:t>
      </w:r>
      <w:r>
        <w:rPr>
          <w:rFonts w:ascii="Verdana" w:hAnsi="Verdana" w:cs="Verdana"/>
          <w:sz w:val="18"/>
          <w:szCs w:val="18"/>
        </w:rPr>
        <w:t>property of the newly constructe</w:t>
      </w:r>
      <w:r>
        <w:rPr>
          <w:rFonts w:ascii="Verdana" w:hAnsi="Verdana" w:cs="Verdana"/>
          <w:sz w:val="18"/>
          <w:szCs w:val="18"/>
        </w:rPr>
        <w:t>d object is set to argument</w:t>
      </w:r>
      <w:r>
        <w:rPr>
          <w:rFonts w:ascii="Verdana" w:hAnsi="Verdana" w:cs="Verdana"/>
          <w:i/>
          <w:iCs/>
          <w:sz w:val="18"/>
          <w:szCs w:val="18"/>
        </w:rPr>
        <w:t xml:space="preserve"> k</w:t>
      </w:r>
      <w:r>
        <w:rPr>
          <w:rFonts w:ascii="Verdana" w:hAnsi="Verdana" w:cs="Verdana"/>
          <w:sz w:val="18"/>
          <w:szCs w:val="18"/>
        </w:rPr>
        <w:t>, where the first argument is considered</w:t>
      </w:r>
      <w:r>
        <w:rPr>
          <w:rFonts w:ascii="Verdana" w:hAnsi="Verdana" w:cs="Verdana"/>
          <w:i/>
          <w:iCs/>
          <w:sz w:val="18"/>
          <w:szCs w:val="18"/>
        </w:rPr>
        <w:t xml:space="preserve"> </w:t>
      </w:r>
      <w:r>
        <w:rPr>
          <w:rFonts w:ascii="Verdana" w:hAnsi="Verdana" w:cs="Verdana"/>
          <w:sz w:val="18"/>
          <w:szCs w:val="18"/>
        </w:rPr>
        <w:t xml:space="preserve">to be argument number </w:t>
      </w:r>
      <w:r>
        <w:rPr>
          <w:rFonts w:ascii="Courier New" w:hAnsi="Courier New" w:cs="Courier New"/>
          <w:b/>
          <w:bCs/>
          <w:sz w:val="18"/>
          <w:szCs w:val="18"/>
        </w:rPr>
        <w:t>0</w:t>
      </w:r>
      <w:r>
        <w:rPr>
          <w:rFonts w:ascii="Verdana" w:hAnsi="Verdana" w:cs="Verdana"/>
          <w:sz w:val="18"/>
          <w:szCs w:val="18"/>
        </w:rPr>
        <w:t xml:space="preserve">. </w:t>
      </w:r>
      <w:r>
        <w:rPr>
          <w:rFonts w:ascii="Verdana" w:hAnsi="Verdana" w:cs="Verdana"/>
          <w:sz w:val="18"/>
          <w:szCs w:val="18"/>
          <w:u w:val="single"/>
        </w:rPr>
        <w:t>If the value of an argument item is</w:t>
      </w:r>
      <w:r>
        <w:rPr>
          <w:rFonts w:ascii="Verdana" w:hAnsi="Verdana" w:cs="Verdana"/>
          <w:sz w:val="18"/>
          <w:szCs w:val="18"/>
        </w:rPr>
        <w:t xml:space="preserve"> </w:t>
      </w:r>
      <w:r>
        <w:rPr>
          <w:rFonts w:ascii="Verdana" w:hAnsi="Verdana" w:cs="Verdana"/>
          <w:b/>
          <w:bCs/>
          <w:sz w:val="18"/>
          <w:szCs w:val="18"/>
          <w:u w:val="single"/>
        </w:rPr>
        <w:t>undefined</w:t>
      </w:r>
      <w:r>
        <w:rPr>
          <w:rFonts w:ascii="Verdana" w:hAnsi="Verdana" w:cs="Verdana"/>
          <w:sz w:val="18"/>
          <w:szCs w:val="18"/>
          <w:u w:val="single"/>
        </w:rPr>
        <w:t>, an own property of the newly</w:t>
      </w:r>
      <w:r>
        <w:rPr>
          <w:rFonts w:ascii="Verdana" w:hAnsi="Verdana" w:cs="Verdana"/>
          <w:sz w:val="18"/>
          <w:szCs w:val="18"/>
        </w:rPr>
        <w:t xml:space="preserve"> </w:t>
      </w:r>
      <w:r>
        <w:rPr>
          <w:rFonts w:ascii="Verdana" w:hAnsi="Verdana" w:cs="Verdana"/>
          <w:sz w:val="18"/>
          <w:szCs w:val="18"/>
          <w:u w:val="single"/>
        </w:rPr>
        <w:t>constructed object corresponding to that argument is not created.</w:t>
      </w:r>
    </w:p>
    <w:p w:rsidR="00000000" w:rsidRDefault="00C649A5">
      <w:pPr>
        <w:pStyle w:val="DefaultParagraphFont"/>
        <w:widowControl w:val="0"/>
        <w:autoSpaceDE w:val="0"/>
        <w:autoSpaceDN w:val="0"/>
        <w:adjustRightInd w:val="0"/>
        <w:spacing w:after="0" w:line="244"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2.1.65  </w:t>
      </w:r>
      <w:r>
        <w:rPr>
          <w:rFonts w:ascii="Verdana" w:hAnsi="Verdana" w:cs="Verdana"/>
          <w:b/>
          <w:bCs/>
          <w:sz w:val="20"/>
          <w:szCs w:val="20"/>
        </w:rPr>
        <w:t>[ECMA-262] Section 15.4.4.3, Array.prototype.toLocaleString ()</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V0099:</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7" w:lineRule="auto"/>
        <w:rPr>
          <w:rFonts w:ascii="Times New Roman" w:hAnsi="Times New Roman" w:cs="Times New Roman"/>
          <w:sz w:val="24"/>
          <w:szCs w:val="24"/>
        </w:rPr>
      </w:pPr>
      <w:r>
        <w:rPr>
          <w:rFonts w:ascii="Verdana" w:hAnsi="Verdana" w:cs="Verdana"/>
          <w:sz w:val="17"/>
          <w:szCs w:val="17"/>
        </w:rPr>
        <w:t xml:space="preserve">The elements of the array are converted to strings using their </w:t>
      </w:r>
      <w:r>
        <w:rPr>
          <w:rFonts w:ascii="Courier New" w:hAnsi="Courier New" w:cs="Courier New"/>
          <w:b/>
          <w:bCs/>
          <w:sz w:val="17"/>
          <w:szCs w:val="17"/>
        </w:rPr>
        <w:t>toLocaleString</w:t>
      </w:r>
      <w:r>
        <w:rPr>
          <w:rFonts w:ascii="Verdana" w:hAnsi="Verdana" w:cs="Verdana"/>
          <w:sz w:val="17"/>
          <w:szCs w:val="17"/>
        </w:rPr>
        <w:t xml:space="preserve"> methods, and these strings are then concatenated, separated by occurrences of a separator string that has been derived in an implementation-defined locale-specific way. The result of calling this function is intended to be analogous to the result of </w:t>
      </w:r>
      <w:r>
        <w:rPr>
          <w:rFonts w:ascii="Courier New" w:hAnsi="Courier New" w:cs="Courier New"/>
          <w:b/>
          <w:bCs/>
          <w:sz w:val="17"/>
          <w:szCs w:val="17"/>
        </w:rPr>
        <w:t>toStr</w:t>
      </w:r>
      <w:r>
        <w:rPr>
          <w:rFonts w:ascii="Courier New" w:hAnsi="Courier New" w:cs="Courier New"/>
          <w:b/>
          <w:bCs/>
          <w:sz w:val="17"/>
          <w:szCs w:val="17"/>
        </w:rPr>
        <w:t>ing</w:t>
      </w:r>
      <w:r>
        <w:rPr>
          <w:rFonts w:ascii="Verdana" w:hAnsi="Verdana" w:cs="Verdana"/>
          <w:sz w:val="17"/>
          <w:szCs w:val="17"/>
        </w:rPr>
        <w:t>, except that the result of this function is intended to be locale-specific.</w:t>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The result is calculated as follows:</w:t>
      </w:r>
    </w:p>
    <w:p w:rsidR="00000000" w:rsidRDefault="00C649A5">
      <w:pPr>
        <w:pStyle w:val="DefaultParagraphFont"/>
        <w:widowControl w:val="0"/>
        <w:autoSpaceDE w:val="0"/>
        <w:autoSpaceDN w:val="0"/>
        <w:adjustRightInd w:val="0"/>
        <w:spacing w:after="0" w:line="161" w:lineRule="exact"/>
        <w:rPr>
          <w:rFonts w:ascii="Times New Roman" w:hAnsi="Times New Roman" w:cs="Times New Roman"/>
          <w:sz w:val="24"/>
          <w:szCs w:val="24"/>
        </w:rPr>
      </w:pPr>
    </w:p>
    <w:p w:rsidR="00000000" w:rsidRDefault="00C649A5" w:rsidP="00C649A5">
      <w:pPr>
        <w:pStyle w:val="DefaultParagraphFont"/>
        <w:widowControl w:val="0"/>
        <w:numPr>
          <w:ilvl w:val="0"/>
          <w:numId w:val="82"/>
        </w:numPr>
        <w:tabs>
          <w:tab w:val="clear" w:pos="720"/>
          <w:tab w:val="num" w:pos="1880"/>
        </w:tabs>
        <w:overflowPunct w:val="0"/>
        <w:autoSpaceDE w:val="0"/>
        <w:autoSpaceDN w:val="0"/>
        <w:adjustRightInd w:val="0"/>
        <w:spacing w:after="0" w:line="239" w:lineRule="auto"/>
        <w:ind w:left="1880" w:hanging="540"/>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[[Get]]</w:t>
      </w:r>
      <w:r>
        <w:rPr>
          <w:rFonts w:ascii="Verdana" w:hAnsi="Verdana" w:cs="Verdana"/>
          <w:sz w:val="20"/>
          <w:szCs w:val="20"/>
        </w:rPr>
        <w:t xml:space="preserve"> method of this object with argument </w:t>
      </w:r>
      <w:r>
        <w:rPr>
          <w:rFonts w:ascii="Courier New" w:hAnsi="Courier New" w:cs="Courier New"/>
          <w:b/>
          <w:bCs/>
          <w:sz w:val="20"/>
          <w:szCs w:val="20"/>
        </w:rPr>
        <w:t>"length"</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9" w:lineRule="exact"/>
        <w:rPr>
          <w:rFonts w:ascii="Verdana" w:hAnsi="Verdana" w:cs="Verdana"/>
          <w:sz w:val="20"/>
          <w:szCs w:val="20"/>
        </w:rPr>
      </w:pPr>
    </w:p>
    <w:p w:rsidR="00000000" w:rsidRDefault="00C649A5" w:rsidP="00C649A5">
      <w:pPr>
        <w:pStyle w:val="DefaultParagraphFont"/>
        <w:widowControl w:val="0"/>
        <w:numPr>
          <w:ilvl w:val="0"/>
          <w:numId w:val="82"/>
        </w:numPr>
        <w:tabs>
          <w:tab w:val="clear" w:pos="720"/>
          <w:tab w:val="num" w:pos="1880"/>
        </w:tabs>
        <w:overflowPunct w:val="0"/>
        <w:autoSpaceDE w:val="0"/>
        <w:autoSpaceDN w:val="0"/>
        <w:adjustRightInd w:val="0"/>
        <w:spacing w:after="0" w:line="239" w:lineRule="auto"/>
        <w:ind w:left="1880" w:hanging="540"/>
        <w:jc w:val="both"/>
        <w:rPr>
          <w:rFonts w:ascii="Verdana" w:hAnsi="Verdana" w:cs="Verdana"/>
          <w:sz w:val="20"/>
          <w:szCs w:val="20"/>
        </w:rPr>
      </w:pPr>
      <w:r>
        <w:rPr>
          <w:rFonts w:ascii="Verdana" w:hAnsi="Verdana" w:cs="Verdana"/>
          <w:sz w:val="20"/>
          <w:szCs w:val="20"/>
        </w:rPr>
        <w:t xml:space="preserve">Call ToUint32(Result(1)).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82"/>
        </w:numPr>
        <w:tabs>
          <w:tab w:val="clear" w:pos="720"/>
          <w:tab w:val="num" w:pos="1880"/>
        </w:tabs>
        <w:overflowPunct w:val="0"/>
        <w:autoSpaceDE w:val="0"/>
        <w:autoSpaceDN w:val="0"/>
        <w:adjustRightInd w:val="0"/>
        <w:spacing w:after="0" w:line="223" w:lineRule="auto"/>
        <w:ind w:left="1880" w:right="600" w:hanging="540"/>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separator</w:t>
      </w:r>
      <w:r>
        <w:rPr>
          <w:rFonts w:ascii="Verdana" w:hAnsi="Verdana" w:cs="Verdana"/>
          <w:sz w:val="20"/>
          <w:szCs w:val="20"/>
        </w:rPr>
        <w:t xml:space="preserve"> be the list-separa</w:t>
      </w:r>
      <w:r>
        <w:rPr>
          <w:rFonts w:ascii="Verdana" w:hAnsi="Verdana" w:cs="Verdana"/>
          <w:sz w:val="20"/>
          <w:szCs w:val="20"/>
        </w:rPr>
        <w:t xml:space="preserve">tor string appropriate for the host environment’s current locale (this is derived in an implementation-defined way). </w:t>
      </w:r>
    </w:p>
    <w:p w:rsidR="00000000" w:rsidRDefault="00C649A5">
      <w:pPr>
        <w:pStyle w:val="DefaultParagraphFont"/>
        <w:widowControl w:val="0"/>
        <w:autoSpaceDE w:val="0"/>
        <w:autoSpaceDN w:val="0"/>
        <w:adjustRightInd w:val="0"/>
        <w:spacing w:after="0" w:line="2" w:lineRule="exact"/>
        <w:rPr>
          <w:rFonts w:ascii="Verdana" w:hAnsi="Verdana" w:cs="Verdana"/>
          <w:sz w:val="20"/>
          <w:szCs w:val="20"/>
        </w:rPr>
      </w:pPr>
    </w:p>
    <w:p w:rsidR="00000000" w:rsidRDefault="00C649A5" w:rsidP="00C649A5">
      <w:pPr>
        <w:pStyle w:val="DefaultParagraphFont"/>
        <w:widowControl w:val="0"/>
        <w:numPr>
          <w:ilvl w:val="0"/>
          <w:numId w:val="82"/>
        </w:numPr>
        <w:tabs>
          <w:tab w:val="clear" w:pos="720"/>
          <w:tab w:val="num" w:pos="1880"/>
        </w:tabs>
        <w:overflowPunct w:val="0"/>
        <w:autoSpaceDE w:val="0"/>
        <w:autoSpaceDN w:val="0"/>
        <w:adjustRightInd w:val="0"/>
        <w:spacing w:after="0" w:line="239" w:lineRule="auto"/>
        <w:ind w:left="1880" w:hanging="540"/>
        <w:jc w:val="both"/>
        <w:rPr>
          <w:rFonts w:ascii="Verdana" w:hAnsi="Verdana" w:cs="Verdana"/>
          <w:sz w:val="20"/>
          <w:szCs w:val="20"/>
        </w:rPr>
      </w:pPr>
      <w:r>
        <w:rPr>
          <w:rFonts w:ascii="Verdana" w:hAnsi="Verdana" w:cs="Verdana"/>
          <w:sz w:val="20"/>
          <w:szCs w:val="20"/>
        </w:rPr>
        <w:t>Call ToString(</w:t>
      </w:r>
      <w:r>
        <w:rPr>
          <w:rFonts w:ascii="Verdana" w:hAnsi="Verdana" w:cs="Verdana"/>
          <w:i/>
          <w:iCs/>
          <w:sz w:val="20"/>
          <w:szCs w:val="20"/>
        </w:rPr>
        <w:t>separator</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82"/>
        </w:numPr>
        <w:tabs>
          <w:tab w:val="clear" w:pos="720"/>
          <w:tab w:val="num" w:pos="1880"/>
        </w:tabs>
        <w:overflowPunct w:val="0"/>
        <w:autoSpaceDE w:val="0"/>
        <w:autoSpaceDN w:val="0"/>
        <w:adjustRightInd w:val="0"/>
        <w:spacing w:after="0" w:line="239" w:lineRule="auto"/>
        <w:ind w:left="1880" w:hanging="540"/>
        <w:jc w:val="both"/>
        <w:rPr>
          <w:rFonts w:ascii="Verdana" w:hAnsi="Verdana" w:cs="Verdana"/>
          <w:sz w:val="20"/>
          <w:szCs w:val="20"/>
        </w:rPr>
      </w:pPr>
      <w:r>
        <w:rPr>
          <w:rFonts w:ascii="Verdana" w:hAnsi="Verdana" w:cs="Verdana"/>
          <w:sz w:val="20"/>
          <w:szCs w:val="20"/>
        </w:rPr>
        <w:t xml:space="preserve">If Result(2) is zero, return the empty string. </w:t>
      </w:r>
    </w:p>
    <w:p w:rsidR="00000000" w:rsidRDefault="00C649A5" w:rsidP="00C649A5">
      <w:pPr>
        <w:pStyle w:val="DefaultParagraphFont"/>
        <w:widowControl w:val="0"/>
        <w:numPr>
          <w:ilvl w:val="0"/>
          <w:numId w:val="82"/>
        </w:numPr>
        <w:tabs>
          <w:tab w:val="clear" w:pos="720"/>
          <w:tab w:val="num" w:pos="1880"/>
        </w:tabs>
        <w:overflowPunct w:val="0"/>
        <w:autoSpaceDE w:val="0"/>
        <w:autoSpaceDN w:val="0"/>
        <w:adjustRightInd w:val="0"/>
        <w:spacing w:after="0" w:line="223" w:lineRule="auto"/>
        <w:ind w:left="1880" w:hanging="540"/>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[[Get]]</w:t>
      </w:r>
      <w:r>
        <w:rPr>
          <w:rFonts w:ascii="Verdana" w:hAnsi="Verdana" w:cs="Verdana"/>
          <w:sz w:val="20"/>
          <w:szCs w:val="20"/>
        </w:rPr>
        <w:t xml:space="preserve"> method of this object with argument </w:t>
      </w:r>
      <w:r>
        <w:rPr>
          <w:rFonts w:ascii="Courier New" w:hAnsi="Courier New" w:cs="Courier New"/>
          <w:b/>
          <w:bCs/>
          <w:sz w:val="20"/>
          <w:szCs w:val="20"/>
        </w:rPr>
        <w:t>"0"</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69" w:lineRule="exact"/>
        <w:rPr>
          <w:rFonts w:ascii="Verdana" w:hAnsi="Verdana" w:cs="Verdana"/>
          <w:sz w:val="20"/>
          <w:szCs w:val="20"/>
        </w:rPr>
      </w:pPr>
    </w:p>
    <w:p w:rsidR="00000000" w:rsidRDefault="00C649A5" w:rsidP="00C649A5">
      <w:pPr>
        <w:pStyle w:val="DefaultParagraphFont"/>
        <w:widowControl w:val="0"/>
        <w:numPr>
          <w:ilvl w:val="1"/>
          <w:numId w:val="82"/>
        </w:numPr>
        <w:tabs>
          <w:tab w:val="clear" w:pos="1440"/>
          <w:tab w:val="num" w:pos="2240"/>
        </w:tabs>
        <w:overflowPunct w:val="0"/>
        <w:autoSpaceDE w:val="0"/>
        <w:autoSpaceDN w:val="0"/>
        <w:adjustRightInd w:val="0"/>
        <w:spacing w:after="0" w:line="216" w:lineRule="auto"/>
        <w:ind w:left="2240" w:right="180"/>
        <w:jc w:val="both"/>
        <w:rPr>
          <w:rFonts w:ascii="Verdana" w:hAnsi="Verdana" w:cs="Verdana"/>
          <w:sz w:val="20"/>
          <w:szCs w:val="20"/>
        </w:rPr>
      </w:pPr>
      <w:r>
        <w:rPr>
          <w:rFonts w:ascii="Verdana" w:hAnsi="Verdana" w:cs="Verdana"/>
          <w:sz w:val="20"/>
          <w:szCs w:val="20"/>
          <w:u w:val="single"/>
        </w:rPr>
        <w:t xml:space="preserve">If Type(Result(6)) is VarDate, let </w:t>
      </w:r>
      <w:r>
        <w:rPr>
          <w:rFonts w:ascii="Verdana" w:hAnsi="Verdana" w:cs="Verdana"/>
          <w:i/>
          <w:iCs/>
          <w:sz w:val="20"/>
          <w:szCs w:val="20"/>
          <w:u w:val="single"/>
        </w:rPr>
        <w:t>R</w:t>
      </w:r>
      <w:r>
        <w:rPr>
          <w:rFonts w:ascii="Verdana" w:hAnsi="Verdana" w:cs="Verdana"/>
          <w:sz w:val="20"/>
          <w:szCs w:val="20"/>
          <w:u w:val="single"/>
        </w:rPr>
        <w:t xml:space="preserve"> be "[</w:t>
      </w:r>
      <w:r>
        <w:rPr>
          <w:rFonts w:ascii="Courier New" w:hAnsi="Courier New" w:cs="Courier New"/>
          <w:b/>
          <w:bCs/>
          <w:sz w:val="20"/>
          <w:szCs w:val="20"/>
          <w:u w:val="single"/>
        </w:rPr>
        <w:t>object Object</w:t>
      </w:r>
      <w:r>
        <w:rPr>
          <w:rFonts w:ascii="Verdana" w:hAnsi="Verdana" w:cs="Verdana"/>
          <w:sz w:val="20"/>
          <w:szCs w:val="20"/>
          <w:u w:val="single"/>
        </w:rPr>
        <w:t xml:space="preserve">]" and then go to step 9.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82"/>
        </w:numPr>
        <w:tabs>
          <w:tab w:val="clear" w:pos="720"/>
          <w:tab w:val="num" w:pos="1880"/>
        </w:tabs>
        <w:overflowPunct w:val="0"/>
        <w:autoSpaceDE w:val="0"/>
        <w:autoSpaceDN w:val="0"/>
        <w:adjustRightInd w:val="0"/>
        <w:spacing w:after="0" w:line="227" w:lineRule="auto"/>
        <w:ind w:left="1880" w:right="120" w:hanging="540"/>
        <w:rPr>
          <w:rFonts w:ascii="Verdana" w:hAnsi="Verdana" w:cs="Verdana"/>
          <w:sz w:val="20"/>
          <w:szCs w:val="20"/>
        </w:rPr>
      </w:pPr>
      <w:r>
        <w:rPr>
          <w:rFonts w:ascii="Verdana" w:hAnsi="Verdana" w:cs="Verdana"/>
          <w:sz w:val="20"/>
          <w:szCs w:val="20"/>
        </w:rPr>
        <w:t xml:space="preserve">If Result(6) is </w:t>
      </w:r>
      <w:r>
        <w:rPr>
          <w:rFonts w:ascii="Verdana" w:hAnsi="Verdana" w:cs="Verdana"/>
          <w:b/>
          <w:bCs/>
          <w:sz w:val="20"/>
          <w:szCs w:val="20"/>
        </w:rPr>
        <w:t>undefined</w:t>
      </w:r>
      <w:r>
        <w:rPr>
          <w:rFonts w:ascii="Verdana" w:hAnsi="Verdana" w:cs="Verdana"/>
          <w:sz w:val="20"/>
          <w:szCs w:val="20"/>
        </w:rPr>
        <w:t xml:space="preserve"> or </w:t>
      </w:r>
      <w:r>
        <w:rPr>
          <w:rFonts w:ascii="Verdana" w:hAnsi="Verdana" w:cs="Verdana"/>
          <w:b/>
          <w:bCs/>
          <w:sz w:val="20"/>
          <w:szCs w:val="20"/>
        </w:rPr>
        <w:t>null</w:t>
      </w:r>
      <w:r>
        <w:rPr>
          <w:rFonts w:ascii="Verdana" w:hAnsi="Verdana" w:cs="Verdana"/>
          <w:sz w:val="20"/>
          <w:szCs w:val="20"/>
        </w:rPr>
        <w:t xml:space="preserve">, use the empty string; otherwise, call ToObject(Result(6)).toLocaleString(). </w:t>
      </w:r>
      <w:r>
        <w:rPr>
          <w:rFonts w:ascii="Verdana" w:hAnsi="Verdana" w:cs="Verdana"/>
          <w:sz w:val="20"/>
          <w:szCs w:val="20"/>
          <w:u w:val="single"/>
        </w:rPr>
        <w:t>If the recursive call to</w:t>
      </w:r>
      <w:r>
        <w:rPr>
          <w:rFonts w:ascii="Verdana" w:hAnsi="Verdana" w:cs="Verdana"/>
          <w:sz w:val="20"/>
          <w:szCs w:val="20"/>
        </w:rPr>
        <w:t xml:space="preserve"> </w:t>
      </w:r>
      <w:r>
        <w:rPr>
          <w:rFonts w:ascii="Courier New" w:hAnsi="Courier New" w:cs="Courier New"/>
          <w:b/>
          <w:bCs/>
          <w:sz w:val="20"/>
          <w:szCs w:val="20"/>
          <w:u w:val="single"/>
        </w:rPr>
        <w:t xml:space="preserve">toLocaleString </w:t>
      </w:r>
      <w:r>
        <w:rPr>
          <w:rFonts w:ascii="Verdana" w:hAnsi="Verdana" w:cs="Verdana"/>
          <w:sz w:val="20"/>
          <w:szCs w:val="20"/>
          <w:u w:val="single"/>
        </w:rPr>
        <w:t>would cause a non-terminating recursion use the</w:t>
      </w:r>
      <w:r>
        <w:rPr>
          <w:rFonts w:ascii="Courier New" w:hAnsi="Courier New" w:cs="Courier New"/>
          <w:b/>
          <w:bCs/>
          <w:sz w:val="20"/>
          <w:szCs w:val="20"/>
          <w:u w:val="single"/>
        </w:rPr>
        <w:t xml:space="preserve"> </w:t>
      </w:r>
      <w:r>
        <w:rPr>
          <w:rFonts w:ascii="Verdana" w:hAnsi="Verdana" w:cs="Verdana"/>
          <w:sz w:val="20"/>
          <w:szCs w:val="20"/>
          <w:u w:val="single"/>
        </w:rPr>
        <w:t xml:space="preserve">empty string as the result of this step. </w:t>
      </w:r>
    </w:p>
    <w:p w:rsidR="00000000" w:rsidRDefault="00C649A5">
      <w:pPr>
        <w:pStyle w:val="DefaultParagraphFont"/>
        <w:widowControl w:val="0"/>
        <w:autoSpaceDE w:val="0"/>
        <w:autoSpaceDN w:val="0"/>
        <w:adjustRightInd w:val="0"/>
        <w:spacing w:after="0" w:line="3" w:lineRule="exact"/>
        <w:rPr>
          <w:rFonts w:ascii="Verdana" w:hAnsi="Verdana" w:cs="Verdana"/>
          <w:sz w:val="20"/>
          <w:szCs w:val="20"/>
        </w:rPr>
      </w:pPr>
    </w:p>
    <w:p w:rsidR="00000000" w:rsidRDefault="00C649A5" w:rsidP="00C649A5">
      <w:pPr>
        <w:pStyle w:val="DefaultParagraphFont"/>
        <w:widowControl w:val="0"/>
        <w:numPr>
          <w:ilvl w:val="0"/>
          <w:numId w:val="82"/>
        </w:numPr>
        <w:tabs>
          <w:tab w:val="clear" w:pos="720"/>
          <w:tab w:val="num" w:pos="1880"/>
        </w:tabs>
        <w:overflowPunct w:val="0"/>
        <w:autoSpaceDE w:val="0"/>
        <w:autoSpaceDN w:val="0"/>
        <w:adjustRightInd w:val="0"/>
        <w:spacing w:after="0" w:line="239" w:lineRule="auto"/>
        <w:ind w:left="1880" w:hanging="540"/>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R</w:t>
      </w:r>
      <w:r>
        <w:rPr>
          <w:rFonts w:ascii="Verdana" w:hAnsi="Verdana" w:cs="Verdana"/>
          <w:sz w:val="20"/>
          <w:szCs w:val="20"/>
        </w:rPr>
        <w:t xml:space="preserve"> be Result(7).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82"/>
        </w:numPr>
        <w:tabs>
          <w:tab w:val="clear" w:pos="720"/>
          <w:tab w:val="num" w:pos="1880"/>
        </w:tabs>
        <w:overflowPunct w:val="0"/>
        <w:autoSpaceDE w:val="0"/>
        <w:autoSpaceDN w:val="0"/>
        <w:adjustRightInd w:val="0"/>
        <w:spacing w:after="0" w:line="223" w:lineRule="auto"/>
        <w:ind w:left="1880" w:hanging="540"/>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k</w:t>
      </w:r>
      <w:r>
        <w:rPr>
          <w:rFonts w:ascii="Verdana" w:hAnsi="Verdana" w:cs="Verdana"/>
          <w:sz w:val="20"/>
          <w:szCs w:val="20"/>
        </w:rPr>
        <w:t xml:space="preserve"> be </w:t>
      </w:r>
      <w:r>
        <w:rPr>
          <w:rFonts w:ascii="Courier New" w:hAnsi="Courier New" w:cs="Courier New"/>
          <w:b/>
          <w:bCs/>
          <w:sz w:val="20"/>
          <w:szCs w:val="20"/>
        </w:rPr>
        <w:t>1</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8" w:lineRule="exact"/>
        <w:rPr>
          <w:rFonts w:ascii="Verdana" w:hAnsi="Verdana" w:cs="Verdana"/>
          <w:sz w:val="20"/>
          <w:szCs w:val="20"/>
        </w:rPr>
      </w:pPr>
    </w:p>
    <w:p w:rsidR="00000000" w:rsidRDefault="00C649A5" w:rsidP="00C649A5">
      <w:pPr>
        <w:pStyle w:val="DefaultParagraphFont"/>
        <w:widowControl w:val="0"/>
        <w:numPr>
          <w:ilvl w:val="0"/>
          <w:numId w:val="82"/>
        </w:numPr>
        <w:tabs>
          <w:tab w:val="clear" w:pos="720"/>
          <w:tab w:val="num" w:pos="1880"/>
        </w:tabs>
        <w:overflowPunct w:val="0"/>
        <w:autoSpaceDE w:val="0"/>
        <w:autoSpaceDN w:val="0"/>
        <w:adjustRightInd w:val="0"/>
        <w:spacing w:after="0" w:line="239" w:lineRule="auto"/>
        <w:ind w:left="1880" w:hanging="540"/>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k</w:t>
      </w:r>
      <w:r>
        <w:rPr>
          <w:rFonts w:ascii="Verdana" w:hAnsi="Verdana" w:cs="Verdana"/>
          <w:sz w:val="20"/>
          <w:szCs w:val="20"/>
        </w:rPr>
        <w:t xml:space="preserve"> equals Result(2), return </w:t>
      </w:r>
      <w:r>
        <w:rPr>
          <w:rFonts w:ascii="Verdana" w:hAnsi="Verdana" w:cs="Verdana"/>
          <w:i/>
          <w:iCs/>
          <w:sz w:val="20"/>
          <w:szCs w:val="20"/>
        </w:rPr>
        <w:t>R</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82"/>
        </w:numPr>
        <w:tabs>
          <w:tab w:val="clear" w:pos="720"/>
          <w:tab w:val="num" w:pos="1880"/>
        </w:tabs>
        <w:overflowPunct w:val="0"/>
        <w:autoSpaceDE w:val="0"/>
        <w:autoSpaceDN w:val="0"/>
        <w:adjustRightInd w:val="0"/>
        <w:spacing w:after="0" w:line="239" w:lineRule="auto"/>
        <w:ind w:left="1880" w:hanging="540"/>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S</w:t>
      </w:r>
      <w:r>
        <w:rPr>
          <w:rFonts w:ascii="Verdana" w:hAnsi="Verdana" w:cs="Verdana"/>
          <w:sz w:val="20"/>
          <w:szCs w:val="20"/>
        </w:rPr>
        <w:t xml:space="preserve"> be a string value produced by </w:t>
      </w:r>
      <w:r>
        <w:rPr>
          <w:rFonts w:ascii="Verdana" w:hAnsi="Verdana" w:cs="Verdana"/>
          <w:sz w:val="20"/>
          <w:szCs w:val="20"/>
        </w:rPr>
        <w:t xml:space="preserve">concatenating </w:t>
      </w:r>
      <w:r>
        <w:rPr>
          <w:rFonts w:ascii="Verdana" w:hAnsi="Verdana" w:cs="Verdana"/>
          <w:i/>
          <w:iCs/>
          <w:sz w:val="20"/>
          <w:szCs w:val="20"/>
        </w:rPr>
        <w:t>R</w:t>
      </w:r>
      <w:r>
        <w:rPr>
          <w:rFonts w:ascii="Verdana" w:hAnsi="Verdana" w:cs="Verdana"/>
          <w:sz w:val="20"/>
          <w:szCs w:val="20"/>
        </w:rPr>
        <w:t xml:space="preserve"> and Result(4).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03648" behindDoc="1" locked="0" layoutInCell="0" allowOverlap="1">
            <wp:simplePos x="0" y="0"/>
            <wp:positionH relativeFrom="column">
              <wp:posOffset>-139065</wp:posOffset>
            </wp:positionH>
            <wp:positionV relativeFrom="paragraph">
              <wp:posOffset>329565</wp:posOffset>
            </wp:positionV>
            <wp:extent cx="6268085" cy="635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34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53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2" w:right="1440" w:bottom="589" w:left="1180" w:header="720" w:footer="720" w:gutter="0"/>
          <w:cols w:space="720" w:equalWidth="0">
            <w:col w:w="9620"/>
          </w:cols>
          <w:noEndnote/>
        </w:sectPr>
      </w:pPr>
    </w:p>
    <w:p w:rsidR="00000000" w:rsidRDefault="00C649A5" w:rsidP="00C649A5">
      <w:pPr>
        <w:pStyle w:val="DefaultParagraphFont"/>
        <w:widowControl w:val="0"/>
        <w:numPr>
          <w:ilvl w:val="0"/>
          <w:numId w:val="83"/>
        </w:numPr>
        <w:tabs>
          <w:tab w:val="clear" w:pos="720"/>
          <w:tab w:val="num" w:pos="1880"/>
        </w:tabs>
        <w:overflowPunct w:val="0"/>
        <w:autoSpaceDE w:val="0"/>
        <w:autoSpaceDN w:val="0"/>
        <w:adjustRightInd w:val="0"/>
        <w:spacing w:after="0" w:line="239" w:lineRule="auto"/>
        <w:ind w:left="1880" w:hanging="540"/>
        <w:jc w:val="both"/>
        <w:rPr>
          <w:rFonts w:ascii="Verdana" w:hAnsi="Verdana" w:cs="Verdana"/>
          <w:sz w:val="20"/>
          <w:szCs w:val="20"/>
        </w:rPr>
      </w:pPr>
      <w:bookmarkStart w:id="54" w:name="page54"/>
      <w:bookmarkEnd w:id="54"/>
      <w:r>
        <w:rPr>
          <w:rFonts w:ascii="Verdana" w:hAnsi="Verdana" w:cs="Verdana"/>
          <w:sz w:val="20"/>
          <w:szCs w:val="20"/>
        </w:rPr>
        <w:lastRenderedPageBreak/>
        <w:t xml:space="preserve">Call the </w:t>
      </w:r>
      <w:r>
        <w:rPr>
          <w:rFonts w:ascii="Verdana" w:hAnsi="Verdana" w:cs="Verdana"/>
          <w:b/>
          <w:bCs/>
          <w:sz w:val="20"/>
          <w:szCs w:val="20"/>
        </w:rPr>
        <w:t>[[Get]]</w:t>
      </w:r>
      <w:r>
        <w:rPr>
          <w:rFonts w:ascii="Verdana" w:hAnsi="Verdana" w:cs="Verdana"/>
          <w:sz w:val="20"/>
          <w:szCs w:val="20"/>
        </w:rPr>
        <w:t xml:space="preserve"> method of this object with argument ToString(</w:t>
      </w:r>
      <w:r>
        <w:rPr>
          <w:rFonts w:ascii="Verdana" w:hAnsi="Verdana" w:cs="Verdana"/>
          <w:i/>
          <w:iCs/>
          <w:sz w:val="20"/>
          <w:szCs w:val="20"/>
        </w:rPr>
        <w:t>k</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1" w:lineRule="exact"/>
        <w:rPr>
          <w:rFonts w:ascii="Verdana" w:hAnsi="Verdana" w:cs="Verdana"/>
          <w:sz w:val="20"/>
          <w:szCs w:val="20"/>
        </w:rPr>
      </w:pPr>
    </w:p>
    <w:p w:rsidR="00000000" w:rsidRDefault="00C649A5" w:rsidP="00C649A5">
      <w:pPr>
        <w:pStyle w:val="DefaultParagraphFont"/>
        <w:widowControl w:val="0"/>
        <w:numPr>
          <w:ilvl w:val="1"/>
          <w:numId w:val="83"/>
        </w:numPr>
        <w:tabs>
          <w:tab w:val="clear" w:pos="1440"/>
          <w:tab w:val="num" w:pos="2240"/>
        </w:tabs>
        <w:overflowPunct w:val="0"/>
        <w:autoSpaceDE w:val="0"/>
        <w:autoSpaceDN w:val="0"/>
        <w:adjustRightInd w:val="0"/>
        <w:spacing w:after="0" w:line="216" w:lineRule="auto"/>
        <w:ind w:left="2240"/>
        <w:jc w:val="both"/>
        <w:rPr>
          <w:rFonts w:ascii="Verdana" w:hAnsi="Verdana" w:cs="Verdana"/>
          <w:sz w:val="20"/>
          <w:szCs w:val="20"/>
        </w:rPr>
      </w:pPr>
      <w:r>
        <w:rPr>
          <w:rFonts w:ascii="Verdana" w:hAnsi="Verdana" w:cs="Verdana"/>
          <w:sz w:val="20"/>
          <w:szCs w:val="20"/>
          <w:u w:val="single"/>
        </w:rPr>
        <w:t>If Type(Result(12)) is VarDate, use "[</w:t>
      </w:r>
      <w:r>
        <w:rPr>
          <w:rFonts w:ascii="Courier New" w:hAnsi="Courier New" w:cs="Courier New"/>
          <w:b/>
          <w:bCs/>
          <w:sz w:val="20"/>
          <w:szCs w:val="20"/>
          <w:u w:val="single"/>
        </w:rPr>
        <w:t>object Object</w:t>
      </w:r>
      <w:r>
        <w:rPr>
          <w:rFonts w:ascii="Verdana" w:hAnsi="Verdana" w:cs="Verdana"/>
          <w:sz w:val="20"/>
          <w:szCs w:val="20"/>
          <w:u w:val="single"/>
        </w:rPr>
        <w:t xml:space="preserve">]" as Result(13) and then go to step 14.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83"/>
        </w:numPr>
        <w:tabs>
          <w:tab w:val="clear" w:pos="720"/>
          <w:tab w:val="num" w:pos="1880"/>
        </w:tabs>
        <w:overflowPunct w:val="0"/>
        <w:autoSpaceDE w:val="0"/>
        <w:autoSpaceDN w:val="0"/>
        <w:adjustRightInd w:val="0"/>
        <w:spacing w:after="0" w:line="223" w:lineRule="auto"/>
        <w:ind w:left="1880" w:right="420" w:hanging="540"/>
        <w:rPr>
          <w:rFonts w:ascii="Verdana" w:hAnsi="Verdana" w:cs="Verdana"/>
          <w:sz w:val="20"/>
          <w:szCs w:val="20"/>
        </w:rPr>
      </w:pPr>
      <w:r>
        <w:rPr>
          <w:rFonts w:ascii="Verdana" w:hAnsi="Verdana" w:cs="Verdana"/>
          <w:sz w:val="20"/>
          <w:szCs w:val="20"/>
        </w:rPr>
        <w:t xml:space="preserve">If Result(12) is </w:t>
      </w:r>
      <w:r>
        <w:rPr>
          <w:rFonts w:ascii="Verdana" w:hAnsi="Verdana" w:cs="Verdana"/>
          <w:b/>
          <w:bCs/>
          <w:sz w:val="20"/>
          <w:szCs w:val="20"/>
        </w:rPr>
        <w:t>undefined</w:t>
      </w:r>
      <w:r>
        <w:rPr>
          <w:rFonts w:ascii="Verdana" w:hAnsi="Verdana" w:cs="Verdana"/>
          <w:sz w:val="20"/>
          <w:szCs w:val="20"/>
        </w:rPr>
        <w:t xml:space="preserve"> or </w:t>
      </w:r>
      <w:r>
        <w:rPr>
          <w:rFonts w:ascii="Verdana" w:hAnsi="Verdana" w:cs="Verdana"/>
          <w:b/>
          <w:bCs/>
          <w:sz w:val="20"/>
          <w:szCs w:val="20"/>
        </w:rPr>
        <w:t>null</w:t>
      </w:r>
      <w:r>
        <w:rPr>
          <w:rFonts w:ascii="Verdana" w:hAnsi="Verdana" w:cs="Verdana"/>
          <w:sz w:val="20"/>
          <w:szCs w:val="20"/>
        </w:rPr>
        <w:t xml:space="preserve">, use the empty string; otherwise, call ToObject(Result(12)).toLocaleString(). </w:t>
      </w:r>
      <w:r>
        <w:rPr>
          <w:rFonts w:ascii="Verdana" w:hAnsi="Verdana" w:cs="Verdana"/>
          <w:sz w:val="20"/>
          <w:szCs w:val="20"/>
          <w:u w:val="single"/>
        </w:rPr>
        <w:t>If the recursive call to</w:t>
      </w:r>
      <w:r>
        <w:rPr>
          <w:rFonts w:ascii="Verdana" w:hAnsi="Verdana" w:cs="Verdana"/>
          <w:sz w:val="20"/>
          <w:szCs w:val="20"/>
        </w:rPr>
        <w:t xml:space="preserve"> </w:t>
      </w:r>
      <w:r>
        <w:rPr>
          <w:rFonts w:ascii="Courier New" w:hAnsi="Courier New" w:cs="Courier New"/>
          <w:b/>
          <w:bCs/>
          <w:sz w:val="20"/>
          <w:szCs w:val="20"/>
          <w:u w:val="single"/>
        </w:rPr>
        <w:t xml:space="preserve">toLocaleString </w:t>
      </w:r>
      <w:r>
        <w:rPr>
          <w:rFonts w:ascii="Verdana" w:hAnsi="Verdana" w:cs="Verdana"/>
          <w:sz w:val="20"/>
          <w:szCs w:val="20"/>
          <w:u w:val="single"/>
        </w:rPr>
        <w:t>would cause a non-terminating recursion use the</w:t>
      </w:r>
      <w:r>
        <w:rPr>
          <w:rFonts w:ascii="Courier New" w:hAnsi="Courier New" w:cs="Courier New"/>
          <w:b/>
          <w:bCs/>
          <w:sz w:val="20"/>
          <w:szCs w:val="20"/>
          <w:u w:val="single"/>
        </w:rPr>
        <w:t xml:space="preserve"> </w:t>
      </w:r>
      <w:r>
        <w:rPr>
          <w:rFonts w:ascii="Verdana" w:hAnsi="Verdana" w:cs="Verdana"/>
          <w:sz w:val="20"/>
          <w:szCs w:val="20"/>
          <w:u w:val="single"/>
        </w:rPr>
        <w:t xml:space="preserve">empty string as the result of this step. </w:t>
      </w:r>
    </w:p>
    <w:p w:rsidR="00000000" w:rsidRDefault="00C649A5">
      <w:pPr>
        <w:pStyle w:val="DefaultParagraphFont"/>
        <w:widowControl w:val="0"/>
        <w:autoSpaceDE w:val="0"/>
        <w:autoSpaceDN w:val="0"/>
        <w:adjustRightInd w:val="0"/>
        <w:spacing w:after="0" w:line="3" w:lineRule="exact"/>
        <w:rPr>
          <w:rFonts w:ascii="Verdana" w:hAnsi="Verdana" w:cs="Verdana"/>
          <w:sz w:val="20"/>
          <w:szCs w:val="20"/>
        </w:rPr>
      </w:pPr>
    </w:p>
    <w:p w:rsidR="00000000" w:rsidRDefault="00C649A5" w:rsidP="00C649A5">
      <w:pPr>
        <w:pStyle w:val="DefaultParagraphFont"/>
        <w:widowControl w:val="0"/>
        <w:numPr>
          <w:ilvl w:val="0"/>
          <w:numId w:val="83"/>
        </w:numPr>
        <w:tabs>
          <w:tab w:val="clear" w:pos="720"/>
          <w:tab w:val="num" w:pos="1880"/>
        </w:tabs>
        <w:overflowPunct w:val="0"/>
        <w:autoSpaceDE w:val="0"/>
        <w:autoSpaceDN w:val="0"/>
        <w:adjustRightInd w:val="0"/>
        <w:spacing w:after="0" w:line="239" w:lineRule="auto"/>
        <w:ind w:left="1880" w:hanging="540"/>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R</w:t>
      </w:r>
      <w:r>
        <w:rPr>
          <w:rFonts w:ascii="Verdana" w:hAnsi="Verdana" w:cs="Verdana"/>
          <w:sz w:val="20"/>
          <w:szCs w:val="20"/>
        </w:rPr>
        <w:t xml:space="preserve"> be a string value produced by conca</w:t>
      </w:r>
      <w:r>
        <w:rPr>
          <w:rFonts w:ascii="Verdana" w:hAnsi="Verdana" w:cs="Verdana"/>
          <w:sz w:val="20"/>
          <w:szCs w:val="20"/>
        </w:rPr>
        <w:t xml:space="preserve">tenating </w:t>
      </w:r>
      <w:r>
        <w:rPr>
          <w:rFonts w:ascii="Verdana" w:hAnsi="Verdana" w:cs="Verdana"/>
          <w:i/>
          <w:iCs/>
          <w:sz w:val="20"/>
          <w:szCs w:val="20"/>
        </w:rPr>
        <w:t>S</w:t>
      </w:r>
      <w:r>
        <w:rPr>
          <w:rFonts w:ascii="Verdana" w:hAnsi="Verdana" w:cs="Verdana"/>
          <w:sz w:val="20"/>
          <w:szCs w:val="20"/>
        </w:rPr>
        <w:t xml:space="preserve"> and Result(13).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83"/>
        </w:numPr>
        <w:tabs>
          <w:tab w:val="clear" w:pos="720"/>
          <w:tab w:val="num" w:pos="1880"/>
        </w:tabs>
        <w:overflowPunct w:val="0"/>
        <w:autoSpaceDE w:val="0"/>
        <w:autoSpaceDN w:val="0"/>
        <w:adjustRightInd w:val="0"/>
        <w:spacing w:after="0" w:line="239" w:lineRule="auto"/>
        <w:ind w:left="1880" w:hanging="540"/>
        <w:jc w:val="both"/>
        <w:rPr>
          <w:rFonts w:ascii="Verdana" w:hAnsi="Verdana" w:cs="Verdana"/>
          <w:sz w:val="20"/>
          <w:szCs w:val="20"/>
        </w:rPr>
      </w:pPr>
      <w:r>
        <w:rPr>
          <w:rFonts w:ascii="Verdana" w:hAnsi="Verdana" w:cs="Verdana"/>
          <w:sz w:val="20"/>
          <w:szCs w:val="20"/>
        </w:rPr>
        <w:t xml:space="preserve">Increase </w:t>
      </w:r>
      <w:r>
        <w:rPr>
          <w:rFonts w:ascii="Verdana" w:hAnsi="Verdana" w:cs="Verdana"/>
          <w:i/>
          <w:iCs/>
          <w:sz w:val="20"/>
          <w:szCs w:val="20"/>
        </w:rPr>
        <w:t>k</w:t>
      </w:r>
      <w:r>
        <w:rPr>
          <w:rFonts w:ascii="Verdana" w:hAnsi="Verdana" w:cs="Verdana"/>
          <w:sz w:val="20"/>
          <w:szCs w:val="20"/>
        </w:rPr>
        <w:t xml:space="preserve"> by 1.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83"/>
        </w:numPr>
        <w:tabs>
          <w:tab w:val="clear" w:pos="720"/>
          <w:tab w:val="num" w:pos="1880"/>
        </w:tabs>
        <w:overflowPunct w:val="0"/>
        <w:autoSpaceDE w:val="0"/>
        <w:autoSpaceDN w:val="0"/>
        <w:adjustRightInd w:val="0"/>
        <w:spacing w:after="0" w:line="239" w:lineRule="auto"/>
        <w:ind w:left="1880" w:hanging="540"/>
        <w:jc w:val="both"/>
        <w:rPr>
          <w:rFonts w:ascii="Verdana" w:hAnsi="Verdana" w:cs="Verdana"/>
          <w:sz w:val="20"/>
          <w:szCs w:val="20"/>
        </w:rPr>
      </w:pPr>
      <w:r>
        <w:rPr>
          <w:rFonts w:ascii="Verdana" w:hAnsi="Verdana" w:cs="Verdana"/>
          <w:sz w:val="20"/>
          <w:szCs w:val="20"/>
        </w:rPr>
        <w:t xml:space="preserve">Go to step 10. </w:t>
      </w:r>
    </w:p>
    <w:p w:rsidR="00000000" w:rsidRDefault="00C649A5">
      <w:pPr>
        <w:pStyle w:val="DefaultParagraphFont"/>
        <w:widowControl w:val="0"/>
        <w:autoSpaceDE w:val="0"/>
        <w:autoSpaceDN w:val="0"/>
        <w:adjustRightInd w:val="0"/>
        <w:spacing w:after="0" w:line="27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left="1360" w:right="560"/>
        <w:rPr>
          <w:rFonts w:ascii="Times New Roman" w:hAnsi="Times New Roman" w:cs="Times New Roman"/>
          <w:sz w:val="24"/>
          <w:szCs w:val="24"/>
        </w:rPr>
      </w:pPr>
      <w:r>
        <w:rPr>
          <w:rFonts w:ascii="Verdana" w:hAnsi="Verdana" w:cs="Verdana"/>
          <w:sz w:val="20"/>
          <w:szCs w:val="20"/>
        </w:rPr>
        <w:t xml:space="preserve">The </w:t>
      </w:r>
      <w:r>
        <w:rPr>
          <w:rFonts w:ascii="Courier New" w:hAnsi="Courier New" w:cs="Courier New"/>
          <w:b/>
          <w:bCs/>
          <w:sz w:val="20"/>
          <w:szCs w:val="20"/>
        </w:rPr>
        <w:t>toLocaleString</w:t>
      </w:r>
      <w:r>
        <w:rPr>
          <w:rFonts w:ascii="Verdana" w:hAnsi="Verdana" w:cs="Verdana"/>
          <w:sz w:val="20"/>
          <w:szCs w:val="20"/>
        </w:rPr>
        <w:t xml:space="preserve"> function is not generic; it throws a </w:t>
      </w:r>
      <w:r>
        <w:rPr>
          <w:rFonts w:ascii="Verdana" w:hAnsi="Verdana" w:cs="Verdana"/>
          <w:b/>
          <w:bCs/>
          <w:sz w:val="20"/>
          <w:szCs w:val="20"/>
        </w:rPr>
        <w:t>TypeError</w:t>
      </w:r>
      <w:r>
        <w:rPr>
          <w:rFonts w:ascii="Verdana" w:hAnsi="Verdana" w:cs="Verdana"/>
          <w:sz w:val="20"/>
          <w:szCs w:val="20"/>
        </w:rPr>
        <w:t xml:space="preserve"> exception if its </w:t>
      </w:r>
      <w:r>
        <w:rPr>
          <w:rFonts w:ascii="Verdana" w:hAnsi="Verdana" w:cs="Verdana"/>
          <w:b/>
          <w:bCs/>
          <w:sz w:val="20"/>
          <w:szCs w:val="20"/>
        </w:rPr>
        <w:t>this</w:t>
      </w:r>
      <w:r>
        <w:rPr>
          <w:rFonts w:ascii="Verdana" w:hAnsi="Verdana" w:cs="Verdana"/>
          <w:sz w:val="20"/>
          <w:szCs w:val="20"/>
        </w:rPr>
        <w:t xml:space="preserve"> value is not an Array object. Therefore, it cannot be transferred to other kinds of objects for use as a method.</w:t>
      </w:r>
    </w:p>
    <w:p w:rsidR="00000000" w:rsidRDefault="00AD528A">
      <w:pPr>
        <w:pStyle w:val="DefaultParagraphFont"/>
        <w:widowControl w:val="0"/>
        <w:autoSpaceDE w:val="0"/>
        <w:autoSpaceDN w:val="0"/>
        <w:adjustRightInd w:val="0"/>
        <w:spacing w:after="0" w:line="218" w:lineRule="exact"/>
        <w:rPr>
          <w:rFonts w:ascii="Times New Roman" w:hAnsi="Times New Roman" w:cs="Times New Roman"/>
          <w:sz w:val="24"/>
          <w:szCs w:val="24"/>
        </w:rPr>
      </w:pPr>
      <w:r>
        <w:rPr>
          <w:noProof/>
        </w:rPr>
        <w:drawing>
          <wp:anchor distT="0" distB="0" distL="114300" distR="114300" simplePos="0" relativeHeight="251804672" behindDoc="1" locked="0" layoutInCell="0" allowOverlap="1">
            <wp:simplePos x="0" y="0"/>
            <wp:positionH relativeFrom="column">
              <wp:posOffset>762635</wp:posOffset>
            </wp:positionH>
            <wp:positionV relativeFrom="paragraph">
              <wp:posOffset>80010</wp:posOffset>
            </wp:positionV>
            <wp:extent cx="4977765" cy="480060"/>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77765" cy="48006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24" w:lineRule="auto"/>
        <w:ind w:left="1340" w:right="720"/>
        <w:jc w:val="both"/>
        <w:rPr>
          <w:rFonts w:ascii="Times New Roman" w:hAnsi="Times New Roman" w:cs="Times New Roman"/>
          <w:sz w:val="24"/>
          <w:szCs w:val="24"/>
        </w:rPr>
      </w:pPr>
      <w:r>
        <w:rPr>
          <w:rFonts w:ascii="Verdana" w:hAnsi="Verdana" w:cs="Verdana"/>
          <w:sz w:val="18"/>
          <w:szCs w:val="18"/>
        </w:rPr>
        <w:t xml:space="preserve">JScript 5.x determines the </w:t>
      </w:r>
      <w:r>
        <w:rPr>
          <w:rFonts w:ascii="Verdana" w:hAnsi="Verdana" w:cs="Verdana"/>
          <w:i/>
          <w:iCs/>
          <w:sz w:val="18"/>
          <w:szCs w:val="18"/>
        </w:rPr>
        <w:t>separator</w:t>
      </w:r>
      <w:r>
        <w:rPr>
          <w:rFonts w:ascii="Verdana" w:hAnsi="Verdana" w:cs="Verdana"/>
          <w:sz w:val="18"/>
          <w:szCs w:val="18"/>
        </w:rPr>
        <w:t xml:space="preserve"> in step 3 by using the Windows </w:t>
      </w:r>
      <w:r>
        <w:rPr>
          <w:rFonts w:ascii="Verdana" w:hAnsi="Verdana" w:cs="Verdana"/>
          <w:b/>
          <w:bCs/>
          <w:sz w:val="18"/>
          <w:szCs w:val="18"/>
        </w:rPr>
        <w:t xml:space="preserve">GetLocaleInfo </w:t>
      </w:r>
      <w:r>
        <w:rPr>
          <w:rFonts w:ascii="Verdana" w:hAnsi="Verdana" w:cs="Verdana"/>
          <w:sz w:val="18"/>
          <w:szCs w:val="18"/>
        </w:rPr>
        <w:t>system function and requesting the LOCALE_SLIST value for the</w:t>
      </w:r>
      <w:r>
        <w:rPr>
          <w:rFonts w:ascii="Verdana" w:hAnsi="Verdana" w:cs="Verdana"/>
          <w:b/>
          <w:bCs/>
          <w:sz w:val="18"/>
          <w:szCs w:val="18"/>
        </w:rPr>
        <w:t xml:space="preserve"> </w:t>
      </w:r>
      <w:r>
        <w:rPr>
          <w:rFonts w:ascii="Verdana" w:hAnsi="Verdana" w:cs="Verdana"/>
          <w:sz w:val="18"/>
          <w:szCs w:val="18"/>
        </w:rPr>
        <w:t>current user locale.</w:t>
      </w:r>
    </w:p>
    <w:p w:rsidR="00000000" w:rsidRDefault="00C649A5">
      <w:pPr>
        <w:pStyle w:val="DefaultParagraphFont"/>
        <w:widowControl w:val="0"/>
        <w:autoSpaceDE w:val="0"/>
        <w:autoSpaceDN w:val="0"/>
        <w:adjustRightInd w:val="0"/>
        <w:spacing w:after="0" w:line="29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2.1.66  </w:t>
      </w:r>
      <w:r>
        <w:rPr>
          <w:rFonts w:ascii="Verdana" w:hAnsi="Verdana" w:cs="Verdana"/>
          <w:b/>
          <w:bCs/>
          <w:sz w:val="20"/>
          <w:szCs w:val="20"/>
        </w:rPr>
        <w:t>[ECMA-262]</w:t>
      </w:r>
      <w:r>
        <w:rPr>
          <w:rFonts w:ascii="Times New Roman" w:hAnsi="Times New Roman" w:cs="Times New Roman"/>
          <w:sz w:val="20"/>
          <w:szCs w:val="20"/>
        </w:rPr>
        <w:t xml:space="preserve"> </w:t>
      </w:r>
      <w:r>
        <w:rPr>
          <w:rFonts w:ascii="Verdana" w:hAnsi="Verdana" w:cs="Verdana"/>
          <w:b/>
          <w:bCs/>
          <w:sz w:val="20"/>
          <w:szCs w:val="20"/>
        </w:rPr>
        <w:t>Section 15.4.4.4, Array.prototype.concat ([item1 [ , item2 [ , …</w:t>
      </w:r>
    </w:p>
    <w:p w:rsidR="00000000" w:rsidRDefault="00C649A5">
      <w:pPr>
        <w:pStyle w:val="DefaultParagraphFont"/>
        <w:widowControl w:val="0"/>
        <w:autoSpaceDE w:val="0"/>
        <w:autoSpaceDN w:val="0"/>
        <w:adjustRightInd w:val="0"/>
        <w:spacing w:after="0" w:line="239" w:lineRule="auto"/>
        <w:ind w:left="360"/>
        <w:rPr>
          <w:rFonts w:ascii="Times New Roman" w:hAnsi="Times New Roman" w:cs="Times New Roman"/>
          <w:sz w:val="24"/>
          <w:szCs w:val="24"/>
        </w:rPr>
      </w:pPr>
      <w:r>
        <w:rPr>
          <w:rFonts w:ascii="Verdana" w:hAnsi="Verdana" w:cs="Verdana"/>
          <w:b/>
          <w:bCs/>
          <w:sz w:val="20"/>
          <w:szCs w:val="20"/>
        </w:rPr>
        <w:t>]]])</w:t>
      </w:r>
    </w:p>
    <w:p w:rsidR="00000000" w:rsidRDefault="00C649A5">
      <w:pPr>
        <w:pStyle w:val="DefaultParagraphFont"/>
        <w:widowControl w:val="0"/>
        <w:autoSpaceDE w:val="0"/>
        <w:autoSpaceDN w:val="0"/>
        <w:adjustRightInd w:val="0"/>
        <w:spacing w:after="0" w:line="17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left="1360" w:right="300"/>
        <w:rPr>
          <w:rFonts w:ascii="Times New Roman" w:hAnsi="Times New Roman" w:cs="Times New Roman"/>
          <w:sz w:val="24"/>
          <w:szCs w:val="24"/>
        </w:rPr>
      </w:pPr>
      <w:r>
        <w:rPr>
          <w:rFonts w:ascii="Verdana" w:hAnsi="Verdana" w:cs="Verdana"/>
          <w:sz w:val="20"/>
          <w:szCs w:val="20"/>
        </w:rPr>
        <w:t xml:space="preserve">When the </w:t>
      </w:r>
      <w:r>
        <w:rPr>
          <w:rFonts w:ascii="Courier New" w:hAnsi="Courier New" w:cs="Courier New"/>
          <w:b/>
          <w:bCs/>
          <w:sz w:val="20"/>
          <w:szCs w:val="20"/>
        </w:rPr>
        <w:t>concat</w:t>
      </w:r>
      <w:r>
        <w:rPr>
          <w:rFonts w:ascii="Verdana" w:hAnsi="Verdana" w:cs="Verdana"/>
          <w:sz w:val="20"/>
          <w:szCs w:val="20"/>
        </w:rPr>
        <w:t xml:space="preserve"> method is called with zero or more arguments </w:t>
      </w:r>
      <w:r>
        <w:rPr>
          <w:rFonts w:ascii="Verdana" w:hAnsi="Verdana" w:cs="Verdana"/>
          <w:i/>
          <w:iCs/>
          <w:sz w:val="20"/>
          <w:szCs w:val="20"/>
        </w:rPr>
        <w:t>item1</w:t>
      </w:r>
      <w:r>
        <w:rPr>
          <w:rFonts w:ascii="Verdana" w:hAnsi="Verdana" w:cs="Verdana"/>
          <w:sz w:val="20"/>
          <w:szCs w:val="20"/>
        </w:rPr>
        <w:t xml:space="preserve">, </w:t>
      </w:r>
      <w:r>
        <w:rPr>
          <w:rFonts w:ascii="Verdana" w:hAnsi="Verdana" w:cs="Verdana"/>
          <w:i/>
          <w:iCs/>
          <w:sz w:val="20"/>
          <w:szCs w:val="20"/>
        </w:rPr>
        <w:t>item2</w:t>
      </w:r>
      <w:r>
        <w:rPr>
          <w:rFonts w:ascii="Verdana" w:hAnsi="Verdana" w:cs="Verdana"/>
          <w:sz w:val="20"/>
          <w:szCs w:val="20"/>
        </w:rPr>
        <w:t>, etc., i</w:t>
      </w:r>
      <w:r>
        <w:rPr>
          <w:rFonts w:ascii="Verdana" w:hAnsi="Verdana" w:cs="Verdana"/>
          <w:sz w:val="20"/>
          <w:szCs w:val="20"/>
        </w:rPr>
        <w:t>t returns an array containing the array elements of the object</w:t>
      </w:r>
      <w:r>
        <w:rPr>
          <w:rFonts w:ascii="Verdana" w:hAnsi="Verdana" w:cs="Verdana"/>
          <w:i/>
          <w:iCs/>
          <w:sz w:val="20"/>
          <w:szCs w:val="20"/>
        </w:rPr>
        <w:t xml:space="preserve"> </w:t>
      </w:r>
      <w:r>
        <w:rPr>
          <w:rFonts w:ascii="Verdana" w:hAnsi="Verdana" w:cs="Verdana"/>
          <w:sz w:val="20"/>
          <w:szCs w:val="20"/>
        </w:rPr>
        <w:t>followed by the array elements of each argument in order.</w:t>
      </w:r>
    </w:p>
    <w:p w:rsidR="00000000" w:rsidRDefault="00C649A5">
      <w:pPr>
        <w:pStyle w:val="DefaultParagraphFont"/>
        <w:widowControl w:val="0"/>
        <w:autoSpaceDE w:val="0"/>
        <w:autoSpaceDN w:val="0"/>
        <w:adjustRightInd w:val="0"/>
        <w:spacing w:after="0" w:line="124"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360"/>
        <w:rPr>
          <w:rFonts w:ascii="Times New Roman" w:hAnsi="Times New Roman" w:cs="Times New Roman"/>
          <w:sz w:val="24"/>
          <w:szCs w:val="24"/>
        </w:rPr>
      </w:pPr>
      <w:r>
        <w:rPr>
          <w:rFonts w:ascii="Verdana" w:hAnsi="Verdana" w:cs="Verdana"/>
          <w:sz w:val="20"/>
          <w:szCs w:val="20"/>
        </w:rPr>
        <w:t>The following steps are taken:</w:t>
      </w:r>
    </w:p>
    <w:p w:rsidR="00000000" w:rsidRDefault="00C649A5">
      <w:pPr>
        <w:pStyle w:val="DefaultParagraphFont"/>
        <w:widowControl w:val="0"/>
        <w:autoSpaceDE w:val="0"/>
        <w:autoSpaceDN w:val="0"/>
        <w:adjustRightInd w:val="0"/>
        <w:spacing w:after="0" w:line="102" w:lineRule="exact"/>
        <w:rPr>
          <w:rFonts w:ascii="Times New Roman" w:hAnsi="Times New Roman" w:cs="Times New Roman"/>
          <w:sz w:val="24"/>
          <w:szCs w:val="24"/>
        </w:rPr>
      </w:pPr>
    </w:p>
    <w:p w:rsidR="00000000" w:rsidRDefault="00C649A5" w:rsidP="00C649A5">
      <w:pPr>
        <w:pStyle w:val="DefaultParagraphFont"/>
        <w:widowControl w:val="0"/>
        <w:numPr>
          <w:ilvl w:val="0"/>
          <w:numId w:val="84"/>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A</w:t>
      </w:r>
      <w:r>
        <w:rPr>
          <w:rFonts w:ascii="Verdana" w:hAnsi="Verdana" w:cs="Verdana"/>
          <w:sz w:val="20"/>
          <w:szCs w:val="20"/>
        </w:rPr>
        <w:t xml:space="preserve"> be a new array created as if by the expression </w:t>
      </w:r>
      <w:r>
        <w:rPr>
          <w:rFonts w:ascii="Courier New" w:hAnsi="Courier New" w:cs="Courier New"/>
          <w:b/>
          <w:bCs/>
          <w:sz w:val="20"/>
          <w:szCs w:val="20"/>
        </w:rPr>
        <w:t>new Array()</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9" w:lineRule="exact"/>
        <w:rPr>
          <w:rFonts w:ascii="Verdana" w:hAnsi="Verdana" w:cs="Verdana"/>
          <w:sz w:val="20"/>
          <w:szCs w:val="20"/>
        </w:rPr>
      </w:pPr>
    </w:p>
    <w:p w:rsidR="00000000" w:rsidRDefault="00C649A5" w:rsidP="00C649A5">
      <w:pPr>
        <w:pStyle w:val="DefaultParagraphFont"/>
        <w:widowControl w:val="0"/>
        <w:numPr>
          <w:ilvl w:val="0"/>
          <w:numId w:val="84"/>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n</w:t>
      </w:r>
      <w:r>
        <w:rPr>
          <w:rFonts w:ascii="Verdana" w:hAnsi="Verdana" w:cs="Verdana"/>
          <w:sz w:val="20"/>
          <w:szCs w:val="20"/>
        </w:rPr>
        <w:t xml:space="preserve"> be 0.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84"/>
        </w:numPr>
        <w:tabs>
          <w:tab w:val="clear" w:pos="1440"/>
          <w:tab w:val="num" w:pos="2160"/>
        </w:tabs>
        <w:overflowPunct w:val="0"/>
        <w:autoSpaceDE w:val="0"/>
        <w:autoSpaceDN w:val="0"/>
        <w:adjustRightInd w:val="0"/>
        <w:spacing w:after="0" w:line="239" w:lineRule="auto"/>
        <w:ind w:left="2160" w:hanging="370"/>
        <w:jc w:val="both"/>
        <w:rPr>
          <w:rFonts w:ascii="Verdana" w:hAnsi="Verdana" w:cs="Verdana"/>
          <w:sz w:val="20"/>
          <w:szCs w:val="20"/>
        </w:rPr>
      </w:pPr>
      <w:r>
        <w:rPr>
          <w:rFonts w:ascii="Verdana" w:hAnsi="Verdana" w:cs="Verdana"/>
          <w:sz w:val="20"/>
          <w:szCs w:val="20"/>
          <w:u w:val="single"/>
        </w:rPr>
        <w:t xml:space="preserve">Let </w:t>
      </w:r>
      <w:r>
        <w:rPr>
          <w:rFonts w:ascii="Verdana" w:hAnsi="Verdana" w:cs="Verdana"/>
          <w:i/>
          <w:iCs/>
          <w:sz w:val="20"/>
          <w:szCs w:val="20"/>
          <w:u w:val="single"/>
        </w:rPr>
        <w:t>biasN</w:t>
      </w:r>
      <w:r>
        <w:rPr>
          <w:rFonts w:ascii="Verdana" w:hAnsi="Verdana" w:cs="Verdana"/>
          <w:sz w:val="20"/>
          <w:szCs w:val="20"/>
          <w:u w:val="single"/>
        </w:rPr>
        <w:t xml:space="preserve">=0.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84"/>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E</w:t>
      </w:r>
      <w:r>
        <w:rPr>
          <w:rFonts w:ascii="Verdana" w:hAnsi="Verdana" w:cs="Verdana"/>
          <w:sz w:val="20"/>
          <w:szCs w:val="20"/>
        </w:rPr>
        <w:t xml:space="preserve"> be this object.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84"/>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E</w:t>
      </w:r>
      <w:r>
        <w:rPr>
          <w:rFonts w:ascii="Verdana" w:hAnsi="Verdana" w:cs="Verdana"/>
          <w:sz w:val="20"/>
          <w:szCs w:val="20"/>
        </w:rPr>
        <w:t xml:space="preserve"> is not an Array object, go to step 16.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84"/>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k</w:t>
      </w:r>
      <w:r>
        <w:rPr>
          <w:rFonts w:ascii="Verdana" w:hAnsi="Verdana" w:cs="Verdana"/>
          <w:sz w:val="20"/>
          <w:szCs w:val="20"/>
        </w:rPr>
        <w:t xml:space="preserve"> be 0. </w:t>
      </w:r>
    </w:p>
    <w:p w:rsidR="00000000" w:rsidRDefault="00C649A5" w:rsidP="00C649A5">
      <w:pPr>
        <w:pStyle w:val="DefaultParagraphFont"/>
        <w:widowControl w:val="0"/>
        <w:numPr>
          <w:ilvl w:val="1"/>
          <w:numId w:val="84"/>
        </w:numPr>
        <w:tabs>
          <w:tab w:val="clear" w:pos="1440"/>
          <w:tab w:val="num" w:pos="2160"/>
        </w:tabs>
        <w:overflowPunct w:val="0"/>
        <w:autoSpaceDE w:val="0"/>
        <w:autoSpaceDN w:val="0"/>
        <w:adjustRightInd w:val="0"/>
        <w:spacing w:after="0" w:line="239" w:lineRule="auto"/>
        <w:ind w:left="2160" w:hanging="370"/>
        <w:jc w:val="both"/>
        <w:rPr>
          <w:rFonts w:ascii="Verdana" w:hAnsi="Verdana" w:cs="Verdana"/>
          <w:sz w:val="20"/>
          <w:szCs w:val="20"/>
        </w:rPr>
      </w:pPr>
      <w:r>
        <w:rPr>
          <w:rFonts w:ascii="Verdana" w:hAnsi="Verdana" w:cs="Verdana"/>
          <w:sz w:val="20"/>
          <w:szCs w:val="20"/>
          <w:u w:val="single"/>
        </w:rPr>
        <w:t xml:space="preserve">Let </w:t>
      </w:r>
      <w:r>
        <w:rPr>
          <w:rFonts w:ascii="Verdana" w:hAnsi="Verdana" w:cs="Verdana"/>
          <w:i/>
          <w:iCs/>
          <w:sz w:val="20"/>
          <w:szCs w:val="20"/>
          <w:u w:val="single"/>
        </w:rPr>
        <w:t>biasK</w:t>
      </w:r>
      <w:r>
        <w:rPr>
          <w:rFonts w:ascii="Verdana" w:hAnsi="Verdana" w:cs="Verdana"/>
          <w:sz w:val="20"/>
          <w:szCs w:val="20"/>
          <w:u w:val="single"/>
        </w:rPr>
        <w:t xml:space="preserve">=0.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84"/>
        </w:numPr>
        <w:tabs>
          <w:tab w:val="clear" w:pos="720"/>
          <w:tab w:val="num" w:pos="1700"/>
        </w:tabs>
        <w:overflowPunct w:val="0"/>
        <w:autoSpaceDE w:val="0"/>
        <w:autoSpaceDN w:val="0"/>
        <w:adjustRightInd w:val="0"/>
        <w:spacing w:after="0" w:line="222"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[[Get]]</w:t>
      </w:r>
      <w:r>
        <w:rPr>
          <w:rFonts w:ascii="Verdana" w:hAnsi="Verdana" w:cs="Verdana"/>
          <w:sz w:val="20"/>
          <w:szCs w:val="20"/>
        </w:rPr>
        <w:t xml:space="preserve"> method of </w:t>
      </w:r>
      <w:r>
        <w:rPr>
          <w:rFonts w:ascii="Verdana" w:hAnsi="Verdana" w:cs="Verdana"/>
          <w:i/>
          <w:iCs/>
          <w:sz w:val="20"/>
          <w:szCs w:val="20"/>
        </w:rPr>
        <w:t>E</w:t>
      </w:r>
      <w:r>
        <w:rPr>
          <w:rFonts w:ascii="Verdana" w:hAnsi="Verdana" w:cs="Verdana"/>
          <w:sz w:val="20"/>
          <w:szCs w:val="20"/>
        </w:rPr>
        <w:t xml:space="preserve"> with argument </w:t>
      </w:r>
      <w:r>
        <w:rPr>
          <w:rFonts w:ascii="Courier New" w:hAnsi="Courier New" w:cs="Courier New"/>
          <w:b/>
          <w:bCs/>
          <w:sz w:val="20"/>
          <w:szCs w:val="20"/>
        </w:rPr>
        <w:t>"length"</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9" w:lineRule="exact"/>
        <w:rPr>
          <w:rFonts w:ascii="Verdana" w:hAnsi="Verdana" w:cs="Verdana"/>
          <w:sz w:val="20"/>
          <w:szCs w:val="20"/>
        </w:rPr>
      </w:pPr>
    </w:p>
    <w:p w:rsidR="00000000" w:rsidRDefault="00C649A5" w:rsidP="00C649A5">
      <w:pPr>
        <w:pStyle w:val="DefaultParagraphFont"/>
        <w:widowControl w:val="0"/>
        <w:numPr>
          <w:ilvl w:val="0"/>
          <w:numId w:val="84"/>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k</w:t>
      </w:r>
      <w:r>
        <w:rPr>
          <w:rFonts w:ascii="Verdana" w:hAnsi="Verdana" w:cs="Verdana"/>
          <w:sz w:val="20"/>
          <w:szCs w:val="20"/>
        </w:rPr>
        <w:t xml:space="preserve"> equals Result(6) go to step 19.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84"/>
        </w:numPr>
        <w:tabs>
          <w:tab w:val="clear" w:pos="720"/>
          <w:tab w:val="num" w:pos="1700"/>
        </w:tabs>
        <w:overflowPunct w:val="0"/>
        <w:autoSpaceDE w:val="0"/>
        <w:autoSpaceDN w:val="0"/>
        <w:adjustRightInd w:val="0"/>
        <w:spacing w:after="0" w:line="240" w:lineRule="auto"/>
        <w:ind w:left="1700" w:hanging="349"/>
        <w:jc w:val="both"/>
        <w:rPr>
          <w:rFonts w:ascii="Verdana" w:hAnsi="Verdana" w:cs="Verdana"/>
          <w:sz w:val="20"/>
          <w:szCs w:val="20"/>
        </w:rPr>
      </w:pPr>
      <w:r>
        <w:rPr>
          <w:rFonts w:ascii="Verdana" w:hAnsi="Verdana" w:cs="Verdana"/>
          <w:sz w:val="20"/>
          <w:szCs w:val="20"/>
        </w:rPr>
        <w:t>Call ToString(</w:t>
      </w:r>
      <w:r>
        <w:rPr>
          <w:rFonts w:ascii="Verdana" w:hAnsi="Verdana" w:cs="Verdana"/>
          <w:i/>
          <w:iCs/>
          <w:sz w:val="20"/>
          <w:szCs w:val="20"/>
        </w:rPr>
        <w:t>k</w:t>
      </w:r>
      <w:r>
        <w:rPr>
          <w:rFonts w:ascii="Symbol" w:hAnsi="Symbol" w:cs="Symbol"/>
          <w:sz w:val="20"/>
          <w:szCs w:val="20"/>
          <w:u w:val="single"/>
        </w:rPr>
        <w:t></w:t>
      </w:r>
      <w:r>
        <w:rPr>
          <w:rFonts w:ascii="Verdana" w:hAnsi="Verdana" w:cs="Verdana"/>
          <w:i/>
          <w:iCs/>
          <w:sz w:val="20"/>
          <w:szCs w:val="20"/>
          <w:u w:val="single"/>
        </w:rPr>
        <w:t>biasK</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49" w:lineRule="exact"/>
        <w:rPr>
          <w:rFonts w:ascii="Verdana" w:hAnsi="Verdana" w:cs="Verdana"/>
          <w:sz w:val="20"/>
          <w:szCs w:val="20"/>
        </w:rPr>
      </w:pPr>
    </w:p>
    <w:p w:rsidR="00000000" w:rsidRDefault="00C649A5" w:rsidP="00C649A5">
      <w:pPr>
        <w:pStyle w:val="DefaultParagraphFont"/>
        <w:widowControl w:val="0"/>
        <w:numPr>
          <w:ilvl w:val="0"/>
          <w:numId w:val="84"/>
        </w:numPr>
        <w:tabs>
          <w:tab w:val="clear" w:pos="720"/>
          <w:tab w:val="num" w:pos="1700"/>
        </w:tabs>
        <w:overflowPunct w:val="0"/>
        <w:autoSpaceDE w:val="0"/>
        <w:autoSpaceDN w:val="0"/>
        <w:adjustRightInd w:val="0"/>
        <w:spacing w:after="0" w:line="215" w:lineRule="auto"/>
        <w:ind w:left="1700" w:right="44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E</w:t>
      </w:r>
      <w:r>
        <w:rPr>
          <w:rFonts w:ascii="Verdana" w:hAnsi="Verdana" w:cs="Verdana"/>
          <w:sz w:val="20"/>
          <w:szCs w:val="20"/>
        </w:rPr>
        <w:t xml:space="preserve"> has a property named by Result(8), go to step 10, but if </w:t>
      </w:r>
      <w:r>
        <w:rPr>
          <w:rFonts w:ascii="Verdana" w:hAnsi="Verdana" w:cs="Verdana"/>
          <w:i/>
          <w:iCs/>
          <w:sz w:val="20"/>
          <w:szCs w:val="20"/>
        </w:rPr>
        <w:t>E</w:t>
      </w:r>
      <w:r>
        <w:rPr>
          <w:rFonts w:ascii="Verdana" w:hAnsi="Verdana" w:cs="Verdana"/>
          <w:sz w:val="20"/>
          <w:szCs w:val="20"/>
        </w:rPr>
        <w:t xml:space="preserve"> has no property named by Result(8), go to step 13. </w:t>
      </w:r>
    </w:p>
    <w:p w:rsidR="00000000" w:rsidRDefault="00C649A5">
      <w:pPr>
        <w:pStyle w:val="DefaultParagraphFont"/>
        <w:widowControl w:val="0"/>
        <w:autoSpaceDE w:val="0"/>
        <w:autoSpaceDN w:val="0"/>
        <w:adjustRightInd w:val="0"/>
        <w:spacing w:after="0" w:line="2" w:lineRule="exact"/>
        <w:rPr>
          <w:rFonts w:ascii="Verdana" w:hAnsi="Verdana" w:cs="Verdana"/>
          <w:sz w:val="20"/>
          <w:szCs w:val="20"/>
        </w:rPr>
      </w:pPr>
    </w:p>
    <w:p w:rsidR="00000000" w:rsidRDefault="00C649A5" w:rsidP="00C649A5">
      <w:pPr>
        <w:pStyle w:val="DefaultParagraphFont"/>
        <w:widowControl w:val="0"/>
        <w:numPr>
          <w:ilvl w:val="0"/>
          <w:numId w:val="84"/>
        </w:numPr>
        <w:tabs>
          <w:tab w:val="clear" w:pos="720"/>
          <w:tab w:val="num" w:pos="1700"/>
        </w:tabs>
        <w:overflowPunct w:val="0"/>
        <w:autoSpaceDE w:val="0"/>
        <w:autoSpaceDN w:val="0"/>
        <w:adjustRightInd w:val="0"/>
        <w:spacing w:after="0" w:line="240" w:lineRule="auto"/>
        <w:ind w:left="1700" w:hanging="349"/>
        <w:jc w:val="both"/>
        <w:rPr>
          <w:rFonts w:ascii="Verdana" w:hAnsi="Verdana" w:cs="Verdana"/>
          <w:sz w:val="20"/>
          <w:szCs w:val="20"/>
        </w:rPr>
      </w:pPr>
      <w:r>
        <w:rPr>
          <w:rFonts w:ascii="Verdana" w:hAnsi="Verdana" w:cs="Verdana"/>
          <w:sz w:val="20"/>
          <w:szCs w:val="20"/>
        </w:rPr>
        <w:t>Call ToString(n</w:t>
      </w:r>
      <w:r>
        <w:rPr>
          <w:rFonts w:ascii="Symbol" w:hAnsi="Symbol" w:cs="Symbol"/>
          <w:sz w:val="20"/>
          <w:szCs w:val="20"/>
          <w:u w:val="single"/>
        </w:rPr>
        <w:t></w:t>
      </w:r>
      <w:r>
        <w:rPr>
          <w:rFonts w:ascii="Verdana" w:hAnsi="Verdana" w:cs="Verdana"/>
          <w:i/>
          <w:iCs/>
          <w:sz w:val="20"/>
          <w:szCs w:val="20"/>
          <w:u w:val="single"/>
        </w:rPr>
        <w:t>biasN</w:t>
      </w:r>
      <w:r>
        <w:rPr>
          <w:rFonts w:ascii="Verdana" w:hAnsi="Verdana" w:cs="Verdana"/>
          <w:sz w:val="20"/>
          <w:szCs w:val="20"/>
        </w:rPr>
        <w:t xml:space="preserve">). </w:t>
      </w:r>
    </w:p>
    <w:p w:rsidR="00000000" w:rsidRDefault="00C649A5" w:rsidP="00C649A5">
      <w:pPr>
        <w:pStyle w:val="DefaultParagraphFont"/>
        <w:widowControl w:val="0"/>
        <w:numPr>
          <w:ilvl w:val="0"/>
          <w:numId w:val="84"/>
        </w:numPr>
        <w:tabs>
          <w:tab w:val="clear" w:pos="720"/>
          <w:tab w:val="num" w:pos="1700"/>
        </w:tabs>
        <w:overflowPunct w:val="0"/>
        <w:autoSpaceDE w:val="0"/>
        <w:autoSpaceDN w:val="0"/>
        <w:adjustRightInd w:val="0"/>
        <w:spacing w:after="0" w:line="238"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[[Get]]</w:t>
      </w:r>
      <w:r>
        <w:rPr>
          <w:rFonts w:ascii="Verdana" w:hAnsi="Verdana" w:cs="Verdana"/>
          <w:sz w:val="20"/>
          <w:szCs w:val="20"/>
        </w:rPr>
        <w:t xml:space="preserve"> method of </w:t>
      </w:r>
      <w:r>
        <w:rPr>
          <w:rFonts w:ascii="Verdana" w:hAnsi="Verdana" w:cs="Verdana"/>
          <w:i/>
          <w:iCs/>
          <w:sz w:val="20"/>
          <w:szCs w:val="20"/>
        </w:rPr>
        <w:t>E</w:t>
      </w:r>
      <w:r>
        <w:rPr>
          <w:rFonts w:ascii="Verdana" w:hAnsi="Verdana" w:cs="Verdana"/>
          <w:sz w:val="20"/>
          <w:szCs w:val="20"/>
        </w:rPr>
        <w:t xml:space="preserve"> with argument Result(8). </w:t>
      </w:r>
    </w:p>
    <w:p w:rsidR="00000000" w:rsidRDefault="00C649A5" w:rsidP="00C649A5">
      <w:pPr>
        <w:pStyle w:val="DefaultParagraphFont"/>
        <w:widowControl w:val="0"/>
        <w:numPr>
          <w:ilvl w:val="0"/>
          <w:numId w:val="84"/>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[[Put]]</w:t>
      </w:r>
      <w:r>
        <w:rPr>
          <w:rFonts w:ascii="Verdana" w:hAnsi="Verdana" w:cs="Verdana"/>
          <w:sz w:val="20"/>
          <w:szCs w:val="20"/>
        </w:rPr>
        <w:t xml:space="preserve"> method of </w:t>
      </w:r>
      <w:r>
        <w:rPr>
          <w:rFonts w:ascii="Verdana" w:hAnsi="Verdana" w:cs="Verdana"/>
          <w:i/>
          <w:iCs/>
          <w:sz w:val="20"/>
          <w:szCs w:val="20"/>
        </w:rPr>
        <w:t>A</w:t>
      </w:r>
      <w:r>
        <w:rPr>
          <w:rFonts w:ascii="Verdana" w:hAnsi="Verdana" w:cs="Verdana"/>
          <w:sz w:val="20"/>
          <w:szCs w:val="20"/>
        </w:rPr>
        <w:t xml:space="preserve"> with arguments Result(10) and Result(11). </w:t>
      </w:r>
    </w:p>
    <w:p w:rsidR="00000000" w:rsidRDefault="00C649A5" w:rsidP="00C649A5">
      <w:pPr>
        <w:pStyle w:val="DefaultParagraphFont"/>
        <w:widowControl w:val="0"/>
        <w:numPr>
          <w:ilvl w:val="0"/>
          <w:numId w:val="84"/>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Increase </w:t>
      </w:r>
      <w:r>
        <w:rPr>
          <w:rFonts w:ascii="Verdana" w:hAnsi="Verdana" w:cs="Verdana"/>
          <w:i/>
          <w:iCs/>
          <w:sz w:val="20"/>
          <w:szCs w:val="20"/>
        </w:rPr>
        <w:t>n</w:t>
      </w:r>
      <w:r>
        <w:rPr>
          <w:rFonts w:ascii="Verdana" w:hAnsi="Verdana" w:cs="Verdana"/>
          <w:sz w:val="20"/>
          <w:szCs w:val="20"/>
        </w:rPr>
        <w:t xml:space="preserve"> by 1.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84"/>
        </w:numPr>
        <w:tabs>
          <w:tab w:val="clear" w:pos="1440"/>
          <w:tab w:val="num" w:pos="2160"/>
        </w:tabs>
        <w:overflowPunct w:val="0"/>
        <w:autoSpaceDE w:val="0"/>
        <w:autoSpaceDN w:val="0"/>
        <w:adjustRightInd w:val="0"/>
        <w:spacing w:after="0" w:line="239" w:lineRule="auto"/>
        <w:ind w:left="2160" w:hanging="370"/>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i/>
          <w:iCs/>
          <w:sz w:val="20"/>
          <w:szCs w:val="20"/>
          <w:u w:val="single"/>
        </w:rPr>
        <w:t>n</w:t>
      </w:r>
      <w:r>
        <w:rPr>
          <w:rFonts w:ascii="Verdana" w:hAnsi="Verdana" w:cs="Verdana"/>
          <w:sz w:val="20"/>
          <w:szCs w:val="20"/>
          <w:u w:val="single"/>
        </w:rPr>
        <w:t xml:space="preserve">&gt; 2147483647, then let </w:t>
      </w:r>
      <w:r>
        <w:rPr>
          <w:rFonts w:ascii="Verdana" w:hAnsi="Verdana" w:cs="Verdana"/>
          <w:i/>
          <w:iCs/>
          <w:sz w:val="20"/>
          <w:szCs w:val="20"/>
          <w:u w:val="single"/>
        </w:rPr>
        <w:t>biasN</w:t>
      </w:r>
      <w:r>
        <w:rPr>
          <w:rFonts w:ascii="Verdana" w:hAnsi="Verdana" w:cs="Verdana"/>
          <w:sz w:val="20"/>
          <w:szCs w:val="20"/>
          <w:u w:val="single"/>
        </w:rPr>
        <w:t xml:space="preserve">= 4294967296; else let </w:t>
      </w:r>
      <w:r>
        <w:rPr>
          <w:rFonts w:ascii="Verdana" w:hAnsi="Verdana" w:cs="Verdana"/>
          <w:i/>
          <w:iCs/>
          <w:sz w:val="20"/>
          <w:szCs w:val="20"/>
          <w:u w:val="single"/>
        </w:rPr>
        <w:t>biasN</w:t>
      </w:r>
      <w:r>
        <w:rPr>
          <w:rFonts w:ascii="Verdana" w:hAnsi="Verdana" w:cs="Verdana"/>
          <w:sz w:val="20"/>
          <w:szCs w:val="20"/>
          <w:u w:val="single"/>
        </w:rPr>
        <w:t xml:space="preserve">=0.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84"/>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Increase </w:t>
      </w:r>
      <w:r>
        <w:rPr>
          <w:rFonts w:ascii="Verdana" w:hAnsi="Verdana" w:cs="Verdana"/>
          <w:i/>
          <w:iCs/>
          <w:sz w:val="20"/>
          <w:szCs w:val="20"/>
        </w:rPr>
        <w:t>k</w:t>
      </w:r>
      <w:r>
        <w:rPr>
          <w:rFonts w:ascii="Verdana" w:hAnsi="Verdana" w:cs="Verdana"/>
          <w:sz w:val="20"/>
          <w:szCs w:val="20"/>
        </w:rPr>
        <w:t xml:space="preserve"> by 1. </w:t>
      </w:r>
    </w:p>
    <w:p w:rsidR="00000000" w:rsidRDefault="00C649A5" w:rsidP="00C649A5">
      <w:pPr>
        <w:pStyle w:val="DefaultParagraphFont"/>
        <w:widowControl w:val="0"/>
        <w:numPr>
          <w:ilvl w:val="1"/>
          <w:numId w:val="84"/>
        </w:numPr>
        <w:tabs>
          <w:tab w:val="clear" w:pos="1440"/>
          <w:tab w:val="num" w:pos="2160"/>
        </w:tabs>
        <w:overflowPunct w:val="0"/>
        <w:autoSpaceDE w:val="0"/>
        <w:autoSpaceDN w:val="0"/>
        <w:adjustRightInd w:val="0"/>
        <w:spacing w:after="0" w:line="239" w:lineRule="auto"/>
        <w:ind w:left="2160" w:hanging="370"/>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i/>
          <w:iCs/>
          <w:sz w:val="20"/>
          <w:szCs w:val="20"/>
          <w:u w:val="single"/>
        </w:rPr>
        <w:t>k</w:t>
      </w:r>
      <w:r>
        <w:rPr>
          <w:rFonts w:ascii="Verdana" w:hAnsi="Verdana" w:cs="Verdana"/>
          <w:sz w:val="20"/>
          <w:szCs w:val="20"/>
          <w:u w:val="single"/>
        </w:rPr>
        <w:t xml:space="preserve">&gt; 2147483647, then let </w:t>
      </w:r>
      <w:r>
        <w:rPr>
          <w:rFonts w:ascii="Verdana" w:hAnsi="Verdana" w:cs="Verdana"/>
          <w:i/>
          <w:iCs/>
          <w:sz w:val="20"/>
          <w:szCs w:val="20"/>
          <w:u w:val="single"/>
        </w:rPr>
        <w:t>biasK</w:t>
      </w:r>
      <w:r>
        <w:rPr>
          <w:rFonts w:ascii="Verdana" w:hAnsi="Verdana" w:cs="Verdana"/>
          <w:sz w:val="20"/>
          <w:szCs w:val="20"/>
          <w:u w:val="single"/>
        </w:rPr>
        <w:t xml:space="preserve">= 4294967296; else let </w:t>
      </w:r>
      <w:r>
        <w:rPr>
          <w:rFonts w:ascii="Verdana" w:hAnsi="Verdana" w:cs="Verdana"/>
          <w:i/>
          <w:iCs/>
          <w:sz w:val="20"/>
          <w:szCs w:val="20"/>
          <w:u w:val="single"/>
        </w:rPr>
        <w:t>biasK</w:t>
      </w:r>
      <w:r>
        <w:rPr>
          <w:rFonts w:ascii="Verdana" w:hAnsi="Verdana" w:cs="Verdana"/>
          <w:sz w:val="20"/>
          <w:szCs w:val="20"/>
          <w:u w:val="single"/>
        </w:rPr>
        <w:t xml:space="preserve">=0.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84"/>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Go to step 7. </w:t>
      </w:r>
    </w:p>
    <w:p w:rsidR="00000000" w:rsidRDefault="00C649A5">
      <w:pPr>
        <w:pStyle w:val="DefaultParagraphFont"/>
        <w:widowControl w:val="0"/>
        <w:autoSpaceDE w:val="0"/>
        <w:autoSpaceDN w:val="0"/>
        <w:adjustRightInd w:val="0"/>
        <w:spacing w:after="0" w:line="2" w:lineRule="exact"/>
        <w:rPr>
          <w:rFonts w:ascii="Verdana" w:hAnsi="Verdana" w:cs="Verdana"/>
          <w:sz w:val="20"/>
          <w:szCs w:val="20"/>
        </w:rPr>
      </w:pPr>
    </w:p>
    <w:p w:rsidR="00000000" w:rsidRDefault="00C649A5" w:rsidP="00C649A5">
      <w:pPr>
        <w:pStyle w:val="DefaultParagraphFont"/>
        <w:widowControl w:val="0"/>
        <w:numPr>
          <w:ilvl w:val="0"/>
          <w:numId w:val="84"/>
        </w:numPr>
        <w:tabs>
          <w:tab w:val="clear" w:pos="720"/>
          <w:tab w:val="num" w:pos="1700"/>
        </w:tabs>
        <w:overflowPunct w:val="0"/>
        <w:autoSpaceDE w:val="0"/>
        <w:autoSpaceDN w:val="0"/>
        <w:adjustRightInd w:val="0"/>
        <w:spacing w:after="0" w:line="240" w:lineRule="auto"/>
        <w:ind w:left="1700" w:hanging="349"/>
        <w:jc w:val="both"/>
        <w:rPr>
          <w:rFonts w:ascii="Verdana" w:hAnsi="Verdana" w:cs="Verdana"/>
          <w:sz w:val="20"/>
          <w:szCs w:val="20"/>
        </w:rPr>
      </w:pPr>
      <w:r>
        <w:rPr>
          <w:rFonts w:ascii="Verdana" w:hAnsi="Verdana" w:cs="Verdana"/>
          <w:sz w:val="20"/>
          <w:szCs w:val="20"/>
        </w:rPr>
        <w:t>Call ToString(</w:t>
      </w:r>
      <w:r>
        <w:rPr>
          <w:rFonts w:ascii="Verdana" w:hAnsi="Verdana" w:cs="Verdana"/>
          <w:i/>
          <w:iCs/>
          <w:sz w:val="20"/>
          <w:szCs w:val="20"/>
        </w:rPr>
        <w:t>n</w:t>
      </w:r>
      <w:r>
        <w:rPr>
          <w:rFonts w:ascii="Symbol" w:hAnsi="Symbol" w:cs="Symbol"/>
          <w:sz w:val="20"/>
          <w:szCs w:val="20"/>
          <w:u w:val="single"/>
        </w:rPr>
        <w:t></w:t>
      </w:r>
      <w:r>
        <w:rPr>
          <w:rFonts w:ascii="Verdana" w:hAnsi="Verdana" w:cs="Verdana"/>
          <w:i/>
          <w:iCs/>
          <w:sz w:val="20"/>
          <w:szCs w:val="20"/>
          <w:u w:val="single"/>
        </w:rPr>
        <w:t>biasN</w:t>
      </w:r>
      <w:r>
        <w:rPr>
          <w:rFonts w:ascii="Verdana" w:hAnsi="Verdana" w:cs="Verdana"/>
          <w:sz w:val="20"/>
          <w:szCs w:val="20"/>
        </w:rPr>
        <w:t xml:space="preserve">). </w:t>
      </w:r>
    </w:p>
    <w:p w:rsidR="00000000" w:rsidRDefault="00C649A5" w:rsidP="00C649A5">
      <w:pPr>
        <w:pStyle w:val="DefaultParagraphFont"/>
        <w:widowControl w:val="0"/>
        <w:numPr>
          <w:ilvl w:val="0"/>
          <w:numId w:val="84"/>
        </w:numPr>
        <w:tabs>
          <w:tab w:val="clear" w:pos="720"/>
          <w:tab w:val="num" w:pos="1700"/>
        </w:tabs>
        <w:overflowPunct w:val="0"/>
        <w:autoSpaceDE w:val="0"/>
        <w:autoSpaceDN w:val="0"/>
        <w:adjustRightInd w:val="0"/>
        <w:spacing w:after="0" w:line="238"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[[Put]]</w:t>
      </w:r>
      <w:r>
        <w:rPr>
          <w:rFonts w:ascii="Verdana" w:hAnsi="Verdana" w:cs="Verdana"/>
          <w:sz w:val="20"/>
          <w:szCs w:val="20"/>
        </w:rPr>
        <w:t xml:space="preserve"> method of </w:t>
      </w:r>
      <w:r>
        <w:rPr>
          <w:rFonts w:ascii="Verdana" w:hAnsi="Verdana" w:cs="Verdana"/>
          <w:i/>
          <w:iCs/>
          <w:sz w:val="20"/>
          <w:szCs w:val="20"/>
        </w:rPr>
        <w:t>A</w:t>
      </w:r>
      <w:r>
        <w:rPr>
          <w:rFonts w:ascii="Verdana" w:hAnsi="Verdana" w:cs="Verdana"/>
          <w:sz w:val="20"/>
          <w:szCs w:val="20"/>
        </w:rPr>
        <w:t xml:space="preserve"> with arguments Result(16) and </w:t>
      </w:r>
      <w:r>
        <w:rPr>
          <w:rFonts w:ascii="Verdana" w:hAnsi="Verdana" w:cs="Verdana"/>
          <w:i/>
          <w:iCs/>
          <w:sz w:val="20"/>
          <w:szCs w:val="20"/>
        </w:rPr>
        <w:t>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84"/>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Increase </w:t>
      </w:r>
      <w:r>
        <w:rPr>
          <w:rFonts w:ascii="Verdana" w:hAnsi="Verdana" w:cs="Verdana"/>
          <w:i/>
          <w:iCs/>
          <w:sz w:val="20"/>
          <w:szCs w:val="20"/>
        </w:rPr>
        <w:t>n</w:t>
      </w:r>
      <w:r>
        <w:rPr>
          <w:rFonts w:ascii="Verdana" w:hAnsi="Verdana" w:cs="Verdana"/>
          <w:sz w:val="20"/>
          <w:szCs w:val="20"/>
        </w:rPr>
        <w:t xml:space="preserve"> by 1.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84"/>
        </w:numPr>
        <w:tabs>
          <w:tab w:val="clear" w:pos="1440"/>
          <w:tab w:val="num" w:pos="2160"/>
        </w:tabs>
        <w:overflowPunct w:val="0"/>
        <w:autoSpaceDE w:val="0"/>
        <w:autoSpaceDN w:val="0"/>
        <w:adjustRightInd w:val="0"/>
        <w:spacing w:after="0" w:line="239" w:lineRule="auto"/>
        <w:ind w:left="2160" w:hanging="370"/>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i/>
          <w:iCs/>
          <w:sz w:val="20"/>
          <w:szCs w:val="20"/>
          <w:u w:val="single"/>
        </w:rPr>
        <w:t>n</w:t>
      </w:r>
      <w:r>
        <w:rPr>
          <w:rFonts w:ascii="Verdana" w:hAnsi="Verdana" w:cs="Verdana"/>
          <w:sz w:val="20"/>
          <w:szCs w:val="20"/>
          <w:u w:val="single"/>
        </w:rPr>
        <w:t xml:space="preserve">&gt; 2147483647, then let </w:t>
      </w:r>
      <w:r>
        <w:rPr>
          <w:rFonts w:ascii="Verdana" w:hAnsi="Verdana" w:cs="Verdana"/>
          <w:i/>
          <w:iCs/>
          <w:sz w:val="20"/>
          <w:szCs w:val="20"/>
          <w:u w:val="single"/>
        </w:rPr>
        <w:t>biasN</w:t>
      </w:r>
      <w:r>
        <w:rPr>
          <w:rFonts w:ascii="Verdana" w:hAnsi="Verdana" w:cs="Verdana"/>
          <w:sz w:val="20"/>
          <w:szCs w:val="20"/>
          <w:u w:val="single"/>
        </w:rPr>
        <w:t xml:space="preserve">= 4294967296; else let </w:t>
      </w:r>
      <w:r>
        <w:rPr>
          <w:rFonts w:ascii="Verdana" w:hAnsi="Verdana" w:cs="Verdana"/>
          <w:i/>
          <w:iCs/>
          <w:sz w:val="20"/>
          <w:szCs w:val="20"/>
          <w:u w:val="single"/>
        </w:rPr>
        <w:t>biasN</w:t>
      </w:r>
      <w:r>
        <w:rPr>
          <w:rFonts w:ascii="Verdana" w:hAnsi="Verdana" w:cs="Verdana"/>
          <w:sz w:val="20"/>
          <w:szCs w:val="20"/>
          <w:u w:val="single"/>
        </w:rPr>
        <w:t xml:space="preserve">=0.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05696" behindDoc="1" locked="0" layoutInCell="0" allowOverlap="1">
            <wp:simplePos x="0" y="0"/>
            <wp:positionH relativeFrom="column">
              <wp:posOffset>-139065</wp:posOffset>
            </wp:positionH>
            <wp:positionV relativeFrom="paragraph">
              <wp:posOffset>281940</wp:posOffset>
            </wp:positionV>
            <wp:extent cx="6268085" cy="6350"/>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7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54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7" w:right="1440" w:bottom="589" w:left="1180" w:header="720" w:footer="720" w:gutter="0"/>
          <w:cols w:space="720" w:equalWidth="0">
            <w:col w:w="9620"/>
          </w:cols>
          <w:noEndnote/>
        </w:sectPr>
      </w:pPr>
    </w:p>
    <w:p w:rsidR="00000000" w:rsidRDefault="00C649A5" w:rsidP="00C649A5">
      <w:pPr>
        <w:pStyle w:val="DefaultParagraphFont"/>
        <w:widowControl w:val="0"/>
        <w:numPr>
          <w:ilvl w:val="0"/>
          <w:numId w:val="85"/>
        </w:numPr>
        <w:tabs>
          <w:tab w:val="clear" w:pos="720"/>
          <w:tab w:val="num" w:pos="1700"/>
        </w:tabs>
        <w:overflowPunct w:val="0"/>
        <w:autoSpaceDE w:val="0"/>
        <w:autoSpaceDN w:val="0"/>
        <w:adjustRightInd w:val="0"/>
        <w:spacing w:after="0" w:line="215" w:lineRule="auto"/>
        <w:ind w:left="1700" w:right="1000" w:hanging="349"/>
        <w:jc w:val="both"/>
        <w:rPr>
          <w:rFonts w:ascii="Verdana" w:hAnsi="Verdana" w:cs="Verdana"/>
          <w:sz w:val="20"/>
          <w:szCs w:val="20"/>
        </w:rPr>
      </w:pPr>
      <w:bookmarkStart w:id="55" w:name="page55"/>
      <w:bookmarkEnd w:id="55"/>
      <w:r>
        <w:rPr>
          <w:rFonts w:ascii="Verdana" w:hAnsi="Verdana" w:cs="Verdana"/>
          <w:sz w:val="20"/>
          <w:szCs w:val="20"/>
        </w:rPr>
        <w:lastRenderedPageBreak/>
        <w:t>Get the next argument in the argument list; if there are no more arg</w:t>
      </w:r>
      <w:r>
        <w:rPr>
          <w:rFonts w:ascii="Verdana" w:hAnsi="Verdana" w:cs="Verdana"/>
          <w:sz w:val="20"/>
          <w:szCs w:val="20"/>
        </w:rPr>
        <w:t xml:space="preserve">uments, go to step 22.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8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E</w:t>
      </w:r>
      <w:r>
        <w:rPr>
          <w:rFonts w:ascii="Verdana" w:hAnsi="Verdana" w:cs="Verdana"/>
          <w:sz w:val="20"/>
          <w:szCs w:val="20"/>
        </w:rPr>
        <w:t xml:space="preserve"> be Result(19). </w:t>
      </w:r>
    </w:p>
    <w:p w:rsidR="00000000" w:rsidRDefault="00C649A5" w:rsidP="00C649A5">
      <w:pPr>
        <w:pStyle w:val="DefaultParagraphFont"/>
        <w:widowControl w:val="0"/>
        <w:numPr>
          <w:ilvl w:val="0"/>
          <w:numId w:val="8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Go to step 4.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85"/>
        </w:numPr>
        <w:tabs>
          <w:tab w:val="clear" w:pos="720"/>
          <w:tab w:val="num" w:pos="1700"/>
        </w:tabs>
        <w:overflowPunct w:val="0"/>
        <w:autoSpaceDE w:val="0"/>
        <w:autoSpaceDN w:val="0"/>
        <w:adjustRightInd w:val="0"/>
        <w:spacing w:after="0" w:line="222"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[[Put]]</w:t>
      </w:r>
      <w:r>
        <w:rPr>
          <w:rFonts w:ascii="Verdana" w:hAnsi="Verdana" w:cs="Verdana"/>
          <w:sz w:val="20"/>
          <w:szCs w:val="20"/>
        </w:rPr>
        <w:t xml:space="preserve"> method of </w:t>
      </w:r>
      <w:r>
        <w:rPr>
          <w:rFonts w:ascii="Verdana" w:hAnsi="Verdana" w:cs="Verdana"/>
          <w:i/>
          <w:iCs/>
          <w:sz w:val="20"/>
          <w:szCs w:val="20"/>
        </w:rPr>
        <w:t>A</w:t>
      </w:r>
      <w:r>
        <w:rPr>
          <w:rFonts w:ascii="Verdana" w:hAnsi="Verdana" w:cs="Verdana"/>
          <w:sz w:val="20"/>
          <w:szCs w:val="20"/>
        </w:rPr>
        <w:t xml:space="preserve"> with arguments </w:t>
      </w:r>
      <w:r>
        <w:rPr>
          <w:rFonts w:ascii="Courier New" w:hAnsi="Courier New" w:cs="Courier New"/>
          <w:b/>
          <w:bCs/>
          <w:sz w:val="20"/>
          <w:szCs w:val="20"/>
        </w:rPr>
        <w:t>"length"</w:t>
      </w:r>
      <w:r>
        <w:rPr>
          <w:rFonts w:ascii="Verdana" w:hAnsi="Verdana" w:cs="Verdana"/>
          <w:sz w:val="20"/>
          <w:szCs w:val="20"/>
        </w:rPr>
        <w:t xml:space="preserve"> and </w:t>
      </w:r>
      <w:r>
        <w:rPr>
          <w:rFonts w:ascii="Verdana" w:hAnsi="Verdana" w:cs="Verdana"/>
          <w:i/>
          <w:iCs/>
          <w:sz w:val="20"/>
          <w:szCs w:val="20"/>
        </w:rPr>
        <w:t>n</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9" w:lineRule="exact"/>
        <w:rPr>
          <w:rFonts w:ascii="Verdana" w:hAnsi="Verdana" w:cs="Verdana"/>
          <w:sz w:val="20"/>
          <w:szCs w:val="20"/>
        </w:rPr>
      </w:pPr>
    </w:p>
    <w:p w:rsidR="00000000" w:rsidRDefault="00C649A5" w:rsidP="00C649A5">
      <w:pPr>
        <w:pStyle w:val="DefaultParagraphFont"/>
        <w:widowControl w:val="0"/>
        <w:numPr>
          <w:ilvl w:val="0"/>
          <w:numId w:val="8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Return </w:t>
      </w:r>
      <w:r>
        <w:rPr>
          <w:rFonts w:ascii="Verdana" w:hAnsi="Verdana" w:cs="Verdana"/>
          <w:i/>
          <w:iCs/>
          <w:sz w:val="20"/>
          <w:szCs w:val="20"/>
        </w:rPr>
        <w:t>A</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20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360"/>
        <w:rPr>
          <w:rFonts w:ascii="Times New Roman" w:hAnsi="Times New Roman" w:cs="Times New Roman"/>
          <w:sz w:val="24"/>
          <w:szCs w:val="24"/>
        </w:rPr>
      </w:pPr>
      <w:r>
        <w:rPr>
          <w:rFonts w:ascii="Verdana" w:hAnsi="Verdana" w:cs="Verdana"/>
          <w:sz w:val="20"/>
          <w:szCs w:val="20"/>
        </w:rPr>
        <w:t xml:space="preserve">The </w:t>
      </w:r>
      <w:r>
        <w:rPr>
          <w:rFonts w:ascii="Courier New" w:hAnsi="Courier New" w:cs="Courier New"/>
          <w:b/>
          <w:bCs/>
          <w:sz w:val="20"/>
          <w:szCs w:val="20"/>
        </w:rPr>
        <w:t>length</w:t>
      </w:r>
      <w:r>
        <w:rPr>
          <w:rFonts w:ascii="Verdana" w:hAnsi="Verdana" w:cs="Verdana"/>
          <w:sz w:val="20"/>
          <w:szCs w:val="20"/>
        </w:rPr>
        <w:t xml:space="preserve"> property of the </w:t>
      </w:r>
      <w:r>
        <w:rPr>
          <w:rFonts w:ascii="Courier New" w:hAnsi="Courier New" w:cs="Courier New"/>
          <w:b/>
          <w:bCs/>
          <w:sz w:val="20"/>
          <w:szCs w:val="20"/>
        </w:rPr>
        <w:t>concat</w:t>
      </w:r>
      <w:r>
        <w:rPr>
          <w:rFonts w:ascii="Verdana" w:hAnsi="Verdana" w:cs="Verdana"/>
          <w:sz w:val="20"/>
          <w:szCs w:val="20"/>
        </w:rPr>
        <w:t xml:space="preserve"> method is </w:t>
      </w:r>
      <w:r>
        <w:rPr>
          <w:rFonts w:ascii="Verdana" w:hAnsi="Verdana" w:cs="Verdana"/>
          <w:b/>
          <w:bCs/>
          <w:sz w:val="20"/>
          <w:szCs w:val="20"/>
        </w:rPr>
        <w:t>1</w:t>
      </w:r>
      <w:r>
        <w:rPr>
          <w:rFonts w:ascii="Verdana" w:hAnsi="Verdana" w:cs="Verdana"/>
          <w:sz w:val="20"/>
          <w:szCs w:val="20"/>
        </w:rPr>
        <w:t>.</w:t>
      </w:r>
    </w:p>
    <w:p w:rsidR="00000000" w:rsidRDefault="00AD528A">
      <w:pPr>
        <w:pStyle w:val="DefaultParagraphFont"/>
        <w:widowControl w:val="0"/>
        <w:autoSpaceDE w:val="0"/>
        <w:autoSpaceDN w:val="0"/>
        <w:adjustRightInd w:val="0"/>
        <w:spacing w:after="0" w:line="233" w:lineRule="exact"/>
        <w:rPr>
          <w:rFonts w:ascii="Times New Roman" w:hAnsi="Times New Roman" w:cs="Times New Roman"/>
          <w:sz w:val="24"/>
          <w:szCs w:val="24"/>
        </w:rPr>
      </w:pPr>
      <w:r>
        <w:rPr>
          <w:noProof/>
        </w:rPr>
        <w:drawing>
          <wp:anchor distT="0" distB="0" distL="114300" distR="114300" simplePos="0" relativeHeight="251806720" behindDoc="1" locked="0" layoutInCell="0" allowOverlap="1">
            <wp:simplePos x="0" y="0"/>
            <wp:positionH relativeFrom="column">
              <wp:posOffset>762635</wp:posOffset>
            </wp:positionH>
            <wp:positionV relativeFrom="paragraph">
              <wp:posOffset>89535</wp:posOffset>
            </wp:positionV>
            <wp:extent cx="4977765" cy="1046480"/>
            <wp:effectExtent l="0" t="0" r="0" b="127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77765" cy="104648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6" w:lineRule="auto"/>
        <w:ind w:left="1340" w:right="720"/>
        <w:jc w:val="both"/>
        <w:rPr>
          <w:rFonts w:ascii="Times New Roman" w:hAnsi="Times New Roman" w:cs="Times New Roman"/>
          <w:sz w:val="24"/>
          <w:szCs w:val="24"/>
        </w:rPr>
      </w:pPr>
      <w:r>
        <w:rPr>
          <w:rFonts w:ascii="Verdana" w:hAnsi="Verdana" w:cs="Verdana"/>
          <w:sz w:val="18"/>
          <w:szCs w:val="18"/>
        </w:rPr>
        <w:t xml:space="preserve">As specified above in step 3, JScript 5.x uses the passed </w:t>
      </w:r>
      <w:r>
        <w:rPr>
          <w:rFonts w:ascii="Verdana" w:hAnsi="Verdana" w:cs="Verdana"/>
          <w:b/>
          <w:bCs/>
          <w:sz w:val="18"/>
          <w:szCs w:val="18"/>
        </w:rPr>
        <w:t>this</w:t>
      </w:r>
      <w:r>
        <w:rPr>
          <w:rFonts w:ascii="Verdana" w:hAnsi="Verdana" w:cs="Verdana"/>
          <w:sz w:val="18"/>
          <w:szCs w:val="18"/>
        </w:rPr>
        <w:t xml:space="preserve"> value without applying a ToObject coercion to it. If this method is called using the JScript 5.x</w:t>
      </w:r>
    </w:p>
    <w:p w:rsidR="00000000" w:rsidRDefault="00C649A5">
      <w:pPr>
        <w:pStyle w:val="DefaultParagraphFont"/>
        <w:widowControl w:val="0"/>
        <w:autoSpaceDE w:val="0"/>
        <w:autoSpaceDN w:val="0"/>
        <w:adjustRightInd w:val="0"/>
        <w:spacing w:after="0" w:line="4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0" w:lineRule="auto"/>
        <w:ind w:left="1340" w:right="720"/>
        <w:jc w:val="both"/>
        <w:rPr>
          <w:rFonts w:ascii="Times New Roman" w:hAnsi="Times New Roman" w:cs="Times New Roman"/>
          <w:sz w:val="24"/>
          <w:szCs w:val="24"/>
        </w:rPr>
      </w:pPr>
      <w:r>
        <w:rPr>
          <w:rFonts w:ascii="Verdana" w:hAnsi="Verdana" w:cs="Verdana"/>
          <w:sz w:val="18"/>
          <w:szCs w:val="18"/>
        </w:rPr>
        <w:t xml:space="preserve">implementations of the </w:t>
      </w:r>
      <w:r>
        <w:rPr>
          <w:rFonts w:ascii="Courier New" w:hAnsi="Courier New" w:cs="Courier New"/>
          <w:b/>
          <w:bCs/>
          <w:sz w:val="18"/>
          <w:szCs w:val="18"/>
        </w:rPr>
        <w:t>Function.prototype.call</w:t>
      </w:r>
      <w:r>
        <w:rPr>
          <w:rFonts w:ascii="Verdana" w:hAnsi="Verdana" w:cs="Verdana"/>
          <w:sz w:val="18"/>
          <w:szCs w:val="18"/>
        </w:rPr>
        <w:t xml:space="preserve"> or </w:t>
      </w:r>
      <w:r>
        <w:rPr>
          <w:rFonts w:ascii="Courier New" w:hAnsi="Courier New" w:cs="Courier New"/>
          <w:b/>
          <w:bCs/>
          <w:sz w:val="18"/>
          <w:szCs w:val="18"/>
        </w:rPr>
        <w:t>Function.prototype.apply</w:t>
      </w:r>
      <w:r>
        <w:rPr>
          <w:rFonts w:ascii="Verdana" w:hAnsi="Verdana" w:cs="Verdana"/>
          <w:sz w:val="18"/>
          <w:szCs w:val="18"/>
        </w:rPr>
        <w:t xml:space="preserve"> methods and passing either </w:t>
      </w:r>
      <w:r>
        <w:rPr>
          <w:rFonts w:ascii="Verdana" w:hAnsi="Verdana" w:cs="Verdana"/>
          <w:b/>
          <w:bCs/>
          <w:sz w:val="18"/>
          <w:szCs w:val="18"/>
        </w:rPr>
        <w:t>null</w:t>
      </w:r>
      <w:r>
        <w:rPr>
          <w:rFonts w:ascii="Verdana" w:hAnsi="Verdana" w:cs="Verdana"/>
          <w:sz w:val="18"/>
          <w:szCs w:val="18"/>
        </w:rPr>
        <w:t xml:space="preserve"> or </w:t>
      </w:r>
      <w:r>
        <w:rPr>
          <w:rFonts w:ascii="Verdana" w:hAnsi="Verdana" w:cs="Verdana"/>
          <w:b/>
          <w:bCs/>
          <w:sz w:val="18"/>
          <w:szCs w:val="18"/>
        </w:rPr>
        <w:t>undefined</w:t>
      </w:r>
      <w:r>
        <w:rPr>
          <w:rFonts w:ascii="Verdana" w:hAnsi="Verdana" w:cs="Verdana"/>
          <w:sz w:val="18"/>
          <w:szCs w:val="18"/>
        </w:rPr>
        <w:t xml:space="preserve"> as the </w:t>
      </w:r>
      <w:r>
        <w:rPr>
          <w:rFonts w:ascii="Verdana" w:hAnsi="Verdana" w:cs="Verdana"/>
          <w:b/>
          <w:bCs/>
          <w:sz w:val="18"/>
          <w:szCs w:val="18"/>
        </w:rPr>
        <w:t>this</w:t>
      </w:r>
      <w:r>
        <w:rPr>
          <w:rFonts w:ascii="Verdana" w:hAnsi="Verdana" w:cs="Verdana"/>
          <w:sz w:val="18"/>
          <w:szCs w:val="18"/>
        </w:rPr>
        <w:t xml:space="preserve"> argument, the global object is not used as the </w:t>
      </w:r>
      <w:r>
        <w:rPr>
          <w:rFonts w:ascii="Verdana" w:hAnsi="Verdana" w:cs="Verdana"/>
          <w:b/>
          <w:bCs/>
          <w:sz w:val="18"/>
          <w:szCs w:val="18"/>
        </w:rPr>
        <w:t>this</w:t>
      </w:r>
      <w:r>
        <w:rPr>
          <w:rFonts w:ascii="Verdana" w:hAnsi="Verdana" w:cs="Verdana"/>
          <w:sz w:val="18"/>
          <w:szCs w:val="18"/>
        </w:rPr>
        <w:t xml:space="preserve"> value. If a Number, String, or Boolean value is passed as the </w:t>
      </w:r>
      <w:r>
        <w:rPr>
          <w:rFonts w:ascii="Verdana" w:hAnsi="Verdana" w:cs="Verdana"/>
          <w:b/>
          <w:bCs/>
          <w:sz w:val="18"/>
          <w:szCs w:val="18"/>
        </w:rPr>
        <w:t>this</w:t>
      </w:r>
      <w:r>
        <w:rPr>
          <w:rFonts w:ascii="Verdana" w:hAnsi="Verdana" w:cs="Verdana"/>
          <w:sz w:val="18"/>
          <w:szCs w:val="18"/>
        </w:rPr>
        <w:t xml:space="preserve"> argument the passed value</w:t>
      </w:r>
      <w:r>
        <w:rPr>
          <w:rFonts w:ascii="Verdana" w:hAnsi="Verdana" w:cs="Verdana"/>
          <w:sz w:val="18"/>
          <w:szCs w:val="18"/>
        </w:rPr>
        <w:t xml:space="preserve"> rather than a corresponding wrapper object is used as the </w:t>
      </w:r>
      <w:r>
        <w:rPr>
          <w:rFonts w:ascii="Verdana" w:hAnsi="Verdana" w:cs="Verdana"/>
          <w:b/>
          <w:bCs/>
          <w:sz w:val="18"/>
          <w:szCs w:val="18"/>
        </w:rPr>
        <w:t>this</w:t>
      </w:r>
      <w:r>
        <w:rPr>
          <w:rFonts w:ascii="Verdana" w:hAnsi="Verdana" w:cs="Verdana"/>
          <w:sz w:val="18"/>
          <w:szCs w:val="18"/>
        </w:rPr>
        <w:t xml:space="preserve"> value.</w:t>
      </w:r>
    </w:p>
    <w:p w:rsidR="00000000" w:rsidRDefault="00C649A5">
      <w:pPr>
        <w:pStyle w:val="DefaultParagraphFont"/>
        <w:widowControl w:val="0"/>
        <w:autoSpaceDE w:val="0"/>
        <w:autoSpaceDN w:val="0"/>
        <w:adjustRightInd w:val="0"/>
        <w:spacing w:after="0" w:line="23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V0100:</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NOTE</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5" w:lineRule="auto"/>
        <w:ind w:right="380"/>
        <w:rPr>
          <w:rFonts w:ascii="Times New Roman" w:hAnsi="Times New Roman" w:cs="Times New Roman"/>
          <w:sz w:val="24"/>
          <w:szCs w:val="24"/>
        </w:rPr>
      </w:pPr>
      <w:r>
        <w:rPr>
          <w:rFonts w:ascii="Verdana" w:hAnsi="Verdana" w:cs="Verdana"/>
          <w:sz w:val="18"/>
          <w:szCs w:val="18"/>
        </w:rPr>
        <w:t xml:space="preserve">The </w:t>
      </w:r>
      <w:r>
        <w:rPr>
          <w:rFonts w:ascii="Courier New" w:hAnsi="Courier New" w:cs="Courier New"/>
          <w:b/>
          <w:bCs/>
          <w:sz w:val="18"/>
          <w:szCs w:val="18"/>
        </w:rPr>
        <w:t>concat</w:t>
      </w:r>
      <w:r>
        <w:rPr>
          <w:rFonts w:ascii="Verdana" w:hAnsi="Verdana" w:cs="Verdana"/>
          <w:sz w:val="18"/>
          <w:szCs w:val="18"/>
        </w:rPr>
        <w:t xml:space="preserve"> function is intentionally generic; it does not require that its </w:t>
      </w:r>
      <w:r>
        <w:rPr>
          <w:rFonts w:ascii="Verdana" w:hAnsi="Verdana" w:cs="Verdana"/>
          <w:b/>
          <w:bCs/>
          <w:sz w:val="18"/>
          <w:szCs w:val="18"/>
        </w:rPr>
        <w:t>this</w:t>
      </w:r>
      <w:r>
        <w:rPr>
          <w:rFonts w:ascii="Verdana" w:hAnsi="Verdana" w:cs="Verdana"/>
          <w:sz w:val="18"/>
          <w:szCs w:val="18"/>
        </w:rPr>
        <w:t xml:space="preserve"> value be an Array object. Therefore it can be transferred to other kinds of objects for us</w:t>
      </w:r>
      <w:r>
        <w:rPr>
          <w:rFonts w:ascii="Verdana" w:hAnsi="Verdana" w:cs="Verdana"/>
          <w:sz w:val="18"/>
          <w:szCs w:val="18"/>
        </w:rPr>
        <w:t xml:space="preserve">e as a method. Whether the </w:t>
      </w:r>
      <w:r>
        <w:rPr>
          <w:rFonts w:ascii="Courier New" w:hAnsi="Courier New" w:cs="Courier New"/>
          <w:b/>
          <w:bCs/>
          <w:sz w:val="18"/>
          <w:szCs w:val="18"/>
        </w:rPr>
        <w:t>concat</w:t>
      </w:r>
      <w:r>
        <w:rPr>
          <w:rFonts w:ascii="Verdana" w:hAnsi="Verdana" w:cs="Verdana"/>
          <w:sz w:val="18"/>
          <w:szCs w:val="18"/>
        </w:rPr>
        <w:t xml:space="preserve"> function can be applied successfully to a host object is implementation-dependent.</w:t>
      </w:r>
    </w:p>
    <w:p w:rsidR="00000000" w:rsidRDefault="00AD528A">
      <w:pPr>
        <w:pStyle w:val="DefaultParagraphFont"/>
        <w:widowControl w:val="0"/>
        <w:autoSpaceDE w:val="0"/>
        <w:autoSpaceDN w:val="0"/>
        <w:adjustRightInd w:val="0"/>
        <w:spacing w:after="0" w:line="273" w:lineRule="exact"/>
        <w:rPr>
          <w:rFonts w:ascii="Times New Roman" w:hAnsi="Times New Roman" w:cs="Times New Roman"/>
          <w:sz w:val="24"/>
          <w:szCs w:val="24"/>
        </w:rPr>
      </w:pPr>
      <w:r>
        <w:rPr>
          <w:noProof/>
        </w:rPr>
        <w:drawing>
          <wp:anchor distT="0" distB="0" distL="114300" distR="114300" simplePos="0" relativeHeight="251807744" behindDoc="1" locked="0" layoutInCell="0" allowOverlap="1">
            <wp:simplePos x="0" y="0"/>
            <wp:positionH relativeFrom="column">
              <wp:posOffset>362585</wp:posOffset>
            </wp:positionH>
            <wp:positionV relativeFrom="paragraph">
              <wp:posOffset>115570</wp:posOffset>
            </wp:positionV>
            <wp:extent cx="5377815" cy="618490"/>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7815" cy="61849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0" w:lineRule="auto"/>
        <w:ind w:left="720" w:right="720"/>
        <w:jc w:val="both"/>
        <w:rPr>
          <w:rFonts w:ascii="Times New Roman" w:hAnsi="Times New Roman" w:cs="Times New Roman"/>
          <w:sz w:val="24"/>
          <w:szCs w:val="24"/>
        </w:rPr>
      </w:pPr>
      <w:r>
        <w:rPr>
          <w:rFonts w:ascii="Verdana" w:hAnsi="Verdana" w:cs="Verdana"/>
          <w:sz w:val="18"/>
          <w:szCs w:val="18"/>
        </w:rPr>
        <w:t xml:space="preserve">In JScript 5.x the </w:t>
      </w:r>
      <w:r>
        <w:rPr>
          <w:rFonts w:ascii="Verdana" w:hAnsi="Verdana" w:cs="Verdana"/>
          <w:b/>
          <w:bCs/>
          <w:sz w:val="18"/>
          <w:szCs w:val="18"/>
        </w:rPr>
        <w:t>concat</w:t>
      </w:r>
      <w:r>
        <w:rPr>
          <w:rFonts w:ascii="Verdana" w:hAnsi="Verdana" w:cs="Verdana"/>
          <w:sz w:val="18"/>
          <w:szCs w:val="18"/>
        </w:rPr>
        <w:t xml:space="preserve"> function handles array index property names with numeric values greater than 2</w:t>
      </w:r>
      <w:r>
        <w:rPr>
          <w:rFonts w:ascii="Verdana" w:hAnsi="Verdana" w:cs="Verdana"/>
          <w:sz w:val="24"/>
          <w:szCs w:val="24"/>
          <w:vertAlign w:val="superscript"/>
        </w:rPr>
        <w:t>31</w:t>
      </w:r>
      <w:r>
        <w:rPr>
          <w:rFonts w:ascii="Verdana" w:hAnsi="Verdana" w:cs="Verdana"/>
          <w:sz w:val="18"/>
          <w:szCs w:val="18"/>
        </w:rPr>
        <w:t>-1 differently from numerically</w:t>
      </w:r>
      <w:r>
        <w:rPr>
          <w:rFonts w:ascii="Verdana" w:hAnsi="Verdana" w:cs="Verdana"/>
          <w:sz w:val="18"/>
          <w:szCs w:val="18"/>
        </w:rPr>
        <w:t xml:space="preserve"> smaller array index property names. As this behaviour differs from the base specification and from the probable user intent the use of this function on objects containing such properties should be avoided.</w:t>
      </w:r>
    </w:p>
    <w:p w:rsidR="00000000" w:rsidRDefault="00C649A5">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2.1.67  </w:t>
      </w:r>
      <w:r>
        <w:rPr>
          <w:rFonts w:ascii="Verdana" w:hAnsi="Verdana" w:cs="Verdana"/>
          <w:b/>
          <w:bCs/>
          <w:sz w:val="20"/>
          <w:szCs w:val="20"/>
        </w:rPr>
        <w:t>[ECMA-262] Section 15.4.4.5, Array.proto</w:t>
      </w:r>
      <w:r>
        <w:rPr>
          <w:rFonts w:ascii="Verdana" w:hAnsi="Verdana" w:cs="Verdana"/>
          <w:b/>
          <w:bCs/>
          <w:sz w:val="20"/>
          <w:szCs w:val="20"/>
        </w:rPr>
        <w:t>type.join (separator)</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V0101:</w:t>
      </w:r>
    </w:p>
    <w:p w:rsidR="00000000" w:rsidRDefault="00C649A5">
      <w:pPr>
        <w:pStyle w:val="DefaultParagraphFont"/>
        <w:widowControl w:val="0"/>
        <w:autoSpaceDE w:val="0"/>
        <w:autoSpaceDN w:val="0"/>
        <w:adjustRightInd w:val="0"/>
        <w:spacing w:after="0" w:line="22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9" w:lineRule="auto"/>
        <w:ind w:right="240"/>
        <w:rPr>
          <w:rFonts w:ascii="Times New Roman" w:hAnsi="Times New Roman" w:cs="Times New Roman"/>
          <w:sz w:val="24"/>
          <w:szCs w:val="24"/>
        </w:rPr>
      </w:pPr>
      <w:r>
        <w:rPr>
          <w:rFonts w:ascii="Verdana" w:hAnsi="Verdana" w:cs="Verdana"/>
          <w:sz w:val="17"/>
          <w:szCs w:val="17"/>
        </w:rPr>
        <w:t xml:space="preserve">The elements of the array are converted to strings, and these strings are then concatenated, separated by occurrences of the </w:t>
      </w:r>
      <w:r>
        <w:rPr>
          <w:rFonts w:ascii="Verdana" w:hAnsi="Verdana" w:cs="Verdana"/>
          <w:i/>
          <w:iCs/>
          <w:sz w:val="17"/>
          <w:szCs w:val="17"/>
        </w:rPr>
        <w:t>separator</w:t>
      </w:r>
      <w:r>
        <w:rPr>
          <w:rFonts w:ascii="Verdana" w:hAnsi="Verdana" w:cs="Verdana"/>
          <w:sz w:val="17"/>
          <w:szCs w:val="17"/>
        </w:rPr>
        <w:t>. If no separator is provided, a single comma is used as the separator.</w:t>
      </w:r>
    </w:p>
    <w:p w:rsidR="00000000" w:rsidRDefault="00AD528A">
      <w:pPr>
        <w:pStyle w:val="DefaultParagraphFont"/>
        <w:widowControl w:val="0"/>
        <w:autoSpaceDE w:val="0"/>
        <w:autoSpaceDN w:val="0"/>
        <w:adjustRightInd w:val="0"/>
        <w:spacing w:after="0" w:line="273" w:lineRule="exact"/>
        <w:rPr>
          <w:rFonts w:ascii="Times New Roman" w:hAnsi="Times New Roman" w:cs="Times New Roman"/>
          <w:sz w:val="24"/>
          <w:szCs w:val="24"/>
        </w:rPr>
      </w:pPr>
      <w:r>
        <w:rPr>
          <w:noProof/>
        </w:rPr>
        <w:drawing>
          <wp:anchor distT="0" distB="0" distL="114300" distR="114300" simplePos="0" relativeHeight="251808768" behindDoc="1" locked="0" layoutInCell="0" allowOverlap="1">
            <wp:simplePos x="0" y="0"/>
            <wp:positionH relativeFrom="column">
              <wp:posOffset>762635</wp:posOffset>
            </wp:positionH>
            <wp:positionV relativeFrom="paragraph">
              <wp:posOffset>114935</wp:posOffset>
            </wp:positionV>
            <wp:extent cx="4977765" cy="351155"/>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77765" cy="35115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08" w:lineRule="auto"/>
        <w:ind w:left="1340" w:right="720"/>
        <w:rPr>
          <w:rFonts w:ascii="Times New Roman" w:hAnsi="Times New Roman" w:cs="Times New Roman"/>
          <w:sz w:val="24"/>
          <w:szCs w:val="24"/>
        </w:rPr>
      </w:pPr>
      <w:r>
        <w:rPr>
          <w:rFonts w:ascii="Verdana" w:hAnsi="Verdana" w:cs="Verdana"/>
          <w:sz w:val="18"/>
          <w:szCs w:val="18"/>
        </w:rPr>
        <w:t xml:space="preserve">In JScript 5.7, if the value </w:t>
      </w:r>
      <w:r>
        <w:rPr>
          <w:rFonts w:ascii="Verdana" w:hAnsi="Verdana" w:cs="Verdana"/>
          <w:b/>
          <w:bCs/>
          <w:sz w:val="18"/>
          <w:szCs w:val="18"/>
        </w:rPr>
        <w:t>undefined</w:t>
      </w:r>
      <w:r>
        <w:rPr>
          <w:rFonts w:ascii="Verdana" w:hAnsi="Verdana" w:cs="Verdana"/>
          <w:sz w:val="18"/>
          <w:szCs w:val="18"/>
        </w:rPr>
        <w:t xml:space="preserve"> is explicitly provided as the separator argument, the string </w:t>
      </w:r>
      <w:r>
        <w:rPr>
          <w:rFonts w:ascii="Courier New" w:hAnsi="Courier New" w:cs="Courier New"/>
          <w:b/>
          <w:bCs/>
          <w:sz w:val="18"/>
          <w:szCs w:val="18"/>
        </w:rPr>
        <w:t>"undefined"</w:t>
      </w:r>
      <w:r>
        <w:rPr>
          <w:rFonts w:ascii="Verdana" w:hAnsi="Verdana" w:cs="Verdana"/>
          <w:sz w:val="18"/>
          <w:szCs w:val="18"/>
        </w:rPr>
        <w:t xml:space="preserve"> is used as the separator.</w:t>
      </w:r>
    </w:p>
    <w:p w:rsidR="00000000" w:rsidRDefault="00C649A5">
      <w:pPr>
        <w:pStyle w:val="DefaultParagraphFont"/>
        <w:widowControl w:val="0"/>
        <w:autoSpaceDE w:val="0"/>
        <w:autoSpaceDN w:val="0"/>
        <w:adjustRightInd w:val="0"/>
        <w:spacing w:after="0" w:line="23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360" w:right="40"/>
        <w:rPr>
          <w:rFonts w:ascii="Times New Roman" w:hAnsi="Times New Roman" w:cs="Times New Roman"/>
          <w:sz w:val="24"/>
          <w:szCs w:val="24"/>
        </w:rPr>
      </w:pPr>
      <w:r>
        <w:rPr>
          <w:rFonts w:ascii="Verdana" w:hAnsi="Verdana" w:cs="Verdana"/>
          <w:sz w:val="20"/>
          <w:szCs w:val="20"/>
        </w:rPr>
        <w:t xml:space="preserve">The </w:t>
      </w:r>
      <w:r>
        <w:rPr>
          <w:rFonts w:ascii="Courier New" w:hAnsi="Courier New" w:cs="Courier New"/>
          <w:b/>
          <w:bCs/>
          <w:sz w:val="20"/>
          <w:szCs w:val="20"/>
        </w:rPr>
        <w:t>join</w:t>
      </w:r>
      <w:r>
        <w:rPr>
          <w:rFonts w:ascii="Verdana" w:hAnsi="Verdana" w:cs="Verdana"/>
          <w:sz w:val="20"/>
          <w:szCs w:val="20"/>
        </w:rPr>
        <w:t xml:space="preserve"> method takes one argument, </w:t>
      </w:r>
      <w:r>
        <w:rPr>
          <w:rFonts w:ascii="Verdana" w:hAnsi="Verdana" w:cs="Verdana"/>
          <w:i/>
          <w:iCs/>
          <w:sz w:val="20"/>
          <w:szCs w:val="20"/>
        </w:rPr>
        <w:t>separator</w:t>
      </w:r>
      <w:r>
        <w:rPr>
          <w:rFonts w:ascii="Verdana" w:hAnsi="Verdana" w:cs="Verdana"/>
          <w:sz w:val="20"/>
          <w:szCs w:val="20"/>
        </w:rPr>
        <w:t>, and performs the following steps:</w:t>
      </w:r>
    </w:p>
    <w:p w:rsidR="00000000" w:rsidRDefault="00C649A5">
      <w:pPr>
        <w:pStyle w:val="DefaultParagraphFont"/>
        <w:widowControl w:val="0"/>
        <w:autoSpaceDE w:val="0"/>
        <w:autoSpaceDN w:val="0"/>
        <w:adjustRightInd w:val="0"/>
        <w:spacing w:after="0" w:line="171" w:lineRule="exact"/>
        <w:rPr>
          <w:rFonts w:ascii="Times New Roman" w:hAnsi="Times New Roman" w:cs="Times New Roman"/>
          <w:sz w:val="24"/>
          <w:szCs w:val="24"/>
        </w:rPr>
      </w:pPr>
    </w:p>
    <w:p w:rsidR="00000000" w:rsidRDefault="00C649A5" w:rsidP="00C649A5">
      <w:pPr>
        <w:pStyle w:val="DefaultParagraphFont"/>
        <w:widowControl w:val="0"/>
        <w:numPr>
          <w:ilvl w:val="0"/>
          <w:numId w:val="86"/>
        </w:numPr>
        <w:tabs>
          <w:tab w:val="clear" w:pos="720"/>
          <w:tab w:val="num" w:pos="1700"/>
        </w:tabs>
        <w:overflowPunct w:val="0"/>
        <w:autoSpaceDE w:val="0"/>
        <w:autoSpaceDN w:val="0"/>
        <w:adjustRightInd w:val="0"/>
        <w:spacing w:after="0" w:line="215" w:lineRule="auto"/>
        <w:ind w:left="1700" w:right="1080"/>
        <w:jc w:val="both"/>
        <w:rPr>
          <w:rFonts w:ascii="Verdana" w:hAnsi="Verdana" w:cs="Verdana"/>
          <w:sz w:val="20"/>
          <w:szCs w:val="20"/>
        </w:rPr>
      </w:pPr>
      <w:r>
        <w:rPr>
          <w:rFonts w:ascii="Verdana" w:hAnsi="Verdana" w:cs="Verdana"/>
          <w:sz w:val="20"/>
          <w:szCs w:val="20"/>
          <w:u w:val="single"/>
        </w:rPr>
        <w:t xml:space="preserve">Let </w:t>
      </w:r>
      <w:r>
        <w:rPr>
          <w:rFonts w:ascii="Verdana" w:hAnsi="Verdana" w:cs="Verdana"/>
          <w:i/>
          <w:iCs/>
          <w:sz w:val="20"/>
          <w:szCs w:val="20"/>
          <w:u w:val="single"/>
        </w:rPr>
        <w:t>O</w:t>
      </w:r>
      <w:r>
        <w:rPr>
          <w:rFonts w:ascii="Verdana" w:hAnsi="Verdana" w:cs="Verdana"/>
          <w:sz w:val="20"/>
          <w:szCs w:val="20"/>
          <w:u w:val="single"/>
        </w:rPr>
        <w:t xml:space="preserve"> be the result of calling ToObject with the this value as the argument. </w:t>
      </w:r>
    </w:p>
    <w:p w:rsidR="00000000" w:rsidRDefault="00C649A5">
      <w:pPr>
        <w:pStyle w:val="DefaultParagraphFont"/>
        <w:widowControl w:val="0"/>
        <w:overflowPunct w:val="0"/>
        <w:autoSpaceDE w:val="0"/>
        <w:autoSpaceDN w:val="0"/>
        <w:adjustRightInd w:val="0"/>
        <w:spacing w:after="0" w:line="239" w:lineRule="auto"/>
        <w:ind w:left="1800"/>
        <w:jc w:val="both"/>
        <w:rPr>
          <w:rFonts w:ascii="Verdana" w:hAnsi="Verdana" w:cs="Verdana"/>
          <w:sz w:val="20"/>
          <w:szCs w:val="20"/>
        </w:rPr>
      </w:pPr>
      <w:r>
        <w:rPr>
          <w:rFonts w:ascii="Verdana" w:hAnsi="Verdana" w:cs="Verdana"/>
          <w:sz w:val="20"/>
          <w:szCs w:val="20"/>
        </w:rPr>
        <w:t xml:space="preserve">a.  </w:t>
      </w:r>
      <w:r>
        <w:rPr>
          <w:rFonts w:ascii="Verdana" w:hAnsi="Verdana" w:cs="Verdana"/>
          <w:sz w:val="20"/>
          <w:szCs w:val="20"/>
          <w:u w:val="single"/>
        </w:rPr>
        <w:t>If</w:t>
      </w:r>
      <w:r>
        <w:rPr>
          <w:rFonts w:ascii="Verdana" w:hAnsi="Verdana" w:cs="Verdana"/>
          <w:sz w:val="20"/>
          <w:szCs w:val="20"/>
        </w:rPr>
        <w:t xml:space="preserve">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z w:val="20"/>
          <w:szCs w:val="20"/>
          <w:u w:val="single"/>
        </w:rPr>
        <w:t>is a host object, throw a</w:t>
      </w:r>
      <w:r>
        <w:rPr>
          <w:rFonts w:ascii="Verdana" w:hAnsi="Verdana" w:cs="Verdana"/>
          <w:sz w:val="20"/>
          <w:szCs w:val="20"/>
        </w:rPr>
        <w:t xml:space="preserve"> </w:t>
      </w:r>
      <w:r>
        <w:rPr>
          <w:rFonts w:ascii="Verdana" w:hAnsi="Verdana" w:cs="Verdana"/>
          <w:b/>
          <w:bCs/>
          <w:sz w:val="20"/>
          <w:szCs w:val="20"/>
          <w:u w:val="single"/>
        </w:rPr>
        <w:t>TypeError</w:t>
      </w:r>
      <w:r>
        <w:rPr>
          <w:rFonts w:ascii="Verdana" w:hAnsi="Verdana" w:cs="Verdana"/>
          <w:sz w:val="20"/>
          <w:szCs w:val="20"/>
        </w:rPr>
        <w:t xml:space="preserve"> </w:t>
      </w:r>
      <w:r>
        <w:rPr>
          <w:rFonts w:ascii="Verdana" w:hAnsi="Verdana" w:cs="Verdana"/>
          <w:sz w:val="20"/>
          <w:szCs w:val="20"/>
          <w:u w:val="single"/>
        </w:rPr>
        <w:t>exception.</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86"/>
        </w:numPr>
        <w:tabs>
          <w:tab w:val="clear" w:pos="1440"/>
          <w:tab w:val="num" w:pos="1700"/>
        </w:tabs>
        <w:overflowPunct w:val="0"/>
        <w:autoSpaceDE w:val="0"/>
        <w:autoSpaceDN w:val="0"/>
        <w:adjustRightInd w:val="0"/>
        <w:spacing w:after="0" w:line="222"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[[Get]]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 </w:t>
      </w:r>
      <w:r>
        <w:rPr>
          <w:rFonts w:ascii="Courier New" w:hAnsi="Courier New" w:cs="Courier New"/>
          <w:b/>
          <w:bCs/>
          <w:sz w:val="20"/>
          <w:szCs w:val="20"/>
        </w:rPr>
        <w:t>"length"</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9" w:lineRule="exact"/>
        <w:rPr>
          <w:rFonts w:ascii="Verdana" w:hAnsi="Verdana" w:cs="Verdana"/>
          <w:sz w:val="20"/>
          <w:szCs w:val="20"/>
        </w:rPr>
      </w:pPr>
    </w:p>
    <w:p w:rsidR="00000000" w:rsidRDefault="00C649A5" w:rsidP="00C649A5">
      <w:pPr>
        <w:pStyle w:val="DefaultParagraphFont"/>
        <w:widowControl w:val="0"/>
        <w:numPr>
          <w:ilvl w:val="1"/>
          <w:numId w:val="86"/>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ToUint32(Result(1)).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2"/>
          <w:numId w:val="86"/>
        </w:numPr>
        <w:tabs>
          <w:tab w:val="clear" w:pos="2160"/>
          <w:tab w:val="num" w:pos="2060"/>
        </w:tabs>
        <w:overflowPunct w:val="0"/>
        <w:autoSpaceDE w:val="0"/>
        <w:autoSpaceDN w:val="0"/>
        <w:adjustRightInd w:val="0"/>
        <w:spacing w:after="0" w:line="215" w:lineRule="auto"/>
        <w:ind w:left="2060" w:right="60"/>
        <w:jc w:val="both"/>
        <w:rPr>
          <w:rFonts w:ascii="Verdana" w:hAnsi="Verdana" w:cs="Verdana"/>
          <w:sz w:val="20"/>
          <w:szCs w:val="20"/>
        </w:rPr>
      </w:pPr>
      <w:r>
        <w:rPr>
          <w:rFonts w:ascii="Verdana" w:hAnsi="Verdana" w:cs="Verdana"/>
          <w:sz w:val="20"/>
          <w:szCs w:val="20"/>
          <w:u w:val="single"/>
        </w:rPr>
        <w:t xml:space="preserve">If JScript 5.7 and the </w:t>
      </w:r>
      <w:r>
        <w:rPr>
          <w:rFonts w:ascii="Verdana" w:hAnsi="Verdana" w:cs="Verdana"/>
          <w:i/>
          <w:iCs/>
          <w:sz w:val="20"/>
          <w:szCs w:val="20"/>
          <w:u w:val="single"/>
        </w:rPr>
        <w:t>separator</w:t>
      </w:r>
      <w:r>
        <w:rPr>
          <w:rFonts w:ascii="Verdana" w:hAnsi="Verdana" w:cs="Verdana"/>
          <w:sz w:val="20"/>
          <w:szCs w:val="20"/>
          <w:u w:val="single"/>
        </w:rPr>
        <w:t xml:space="preserve"> argument is not present, let </w:t>
      </w:r>
      <w:r>
        <w:rPr>
          <w:rFonts w:ascii="Verdana" w:hAnsi="Verdana" w:cs="Verdana"/>
          <w:i/>
          <w:iCs/>
          <w:sz w:val="20"/>
          <w:szCs w:val="20"/>
          <w:u w:val="single"/>
        </w:rPr>
        <w:t>separator</w:t>
      </w:r>
      <w:r>
        <w:rPr>
          <w:rFonts w:ascii="Verdana" w:hAnsi="Verdana" w:cs="Verdana"/>
          <w:sz w:val="20"/>
          <w:szCs w:val="20"/>
          <w:u w:val="single"/>
        </w:rPr>
        <w:t xml:space="preserve"> be the single character ",".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2"/>
          <w:numId w:val="86"/>
        </w:numPr>
        <w:tabs>
          <w:tab w:val="clear" w:pos="2160"/>
          <w:tab w:val="num" w:pos="2060"/>
        </w:tabs>
        <w:overflowPunct w:val="0"/>
        <w:autoSpaceDE w:val="0"/>
        <w:autoSpaceDN w:val="0"/>
        <w:adjustRightInd w:val="0"/>
        <w:spacing w:after="0" w:line="239" w:lineRule="auto"/>
        <w:ind w:left="2060"/>
        <w:jc w:val="both"/>
        <w:rPr>
          <w:rFonts w:ascii="Verdana" w:hAnsi="Verdana" w:cs="Verdana"/>
          <w:sz w:val="20"/>
          <w:szCs w:val="20"/>
        </w:rPr>
      </w:pPr>
      <w:r>
        <w:rPr>
          <w:rFonts w:ascii="Verdana" w:hAnsi="Verdana" w:cs="Verdana"/>
          <w:sz w:val="20"/>
          <w:szCs w:val="20"/>
          <w:u w:val="single"/>
        </w:rPr>
        <w:t xml:space="preserve">If JScript 5.7, go to step 4. </w:t>
      </w:r>
    </w:p>
    <w:p w:rsidR="00000000" w:rsidRDefault="00C649A5" w:rsidP="00C649A5">
      <w:pPr>
        <w:pStyle w:val="DefaultParagraphFont"/>
        <w:widowControl w:val="0"/>
        <w:numPr>
          <w:ilvl w:val="1"/>
          <w:numId w:val="86"/>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separator</w:t>
      </w:r>
      <w:r>
        <w:rPr>
          <w:rFonts w:ascii="Verdana" w:hAnsi="Verdana" w:cs="Verdana"/>
          <w:sz w:val="20"/>
          <w:szCs w:val="20"/>
        </w:rPr>
        <w:t xml:space="preserve"> is </w:t>
      </w:r>
      <w:r>
        <w:rPr>
          <w:rFonts w:ascii="Verdana" w:hAnsi="Verdana" w:cs="Verdana"/>
          <w:b/>
          <w:bCs/>
          <w:sz w:val="20"/>
          <w:szCs w:val="20"/>
        </w:rPr>
        <w:t>undefined</w:t>
      </w:r>
      <w:r>
        <w:rPr>
          <w:rFonts w:ascii="Verdana" w:hAnsi="Verdana" w:cs="Verdana"/>
          <w:sz w:val="20"/>
          <w:szCs w:val="20"/>
        </w:rPr>
        <w:t xml:space="preserve">, let </w:t>
      </w:r>
      <w:r>
        <w:rPr>
          <w:rFonts w:ascii="Verdana" w:hAnsi="Verdana" w:cs="Verdana"/>
          <w:i/>
          <w:iCs/>
          <w:sz w:val="20"/>
          <w:szCs w:val="20"/>
        </w:rPr>
        <w:t>separator</w:t>
      </w:r>
      <w:r>
        <w:rPr>
          <w:rFonts w:ascii="Verdana" w:hAnsi="Verdana" w:cs="Verdana"/>
          <w:sz w:val="20"/>
          <w:szCs w:val="20"/>
        </w:rPr>
        <w:t xml:space="preserve"> be the single-character string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pPr>
        <w:pStyle w:val="DefaultParagraphFont"/>
        <w:widowControl w:val="0"/>
        <w:overflowPunct w:val="0"/>
        <w:autoSpaceDE w:val="0"/>
        <w:autoSpaceDN w:val="0"/>
        <w:adjustRightInd w:val="0"/>
        <w:spacing w:after="0" w:line="223" w:lineRule="auto"/>
        <w:ind w:left="1700"/>
        <w:jc w:val="both"/>
        <w:rPr>
          <w:rFonts w:ascii="Verdana" w:hAnsi="Verdana" w:cs="Verdana"/>
          <w:sz w:val="20"/>
          <w:szCs w:val="20"/>
        </w:rPr>
      </w:pPr>
      <w:r>
        <w:rPr>
          <w:rFonts w:ascii="Courier New" w:hAnsi="Courier New" w:cs="Courier New"/>
          <w:b/>
          <w:bCs/>
          <w:sz w:val="20"/>
          <w:szCs w:val="20"/>
        </w:rPr>
        <w:t>","</w:t>
      </w:r>
      <w:r>
        <w:rPr>
          <w:rFonts w:ascii="Verdana" w:hAnsi="Verdana" w:cs="Verdana"/>
          <w:sz w:val="20"/>
          <w:szCs w:val="20"/>
        </w:rPr>
        <w:t>.</w:t>
      </w:r>
      <w:r>
        <w:rPr>
          <w:rFonts w:ascii="Courier New" w:hAnsi="Courier New" w:cs="Courier New"/>
          <w:b/>
          <w:bCs/>
          <w:sz w:val="20"/>
          <w:szCs w:val="20"/>
        </w:rPr>
        <w:t xml:space="preserve"> </w:t>
      </w:r>
    </w:p>
    <w:p w:rsidR="00000000" w:rsidRDefault="00C649A5">
      <w:pPr>
        <w:pStyle w:val="DefaultParagraphFont"/>
        <w:widowControl w:val="0"/>
        <w:autoSpaceDE w:val="0"/>
        <w:autoSpaceDN w:val="0"/>
        <w:adjustRightInd w:val="0"/>
        <w:spacing w:after="0" w:line="18" w:lineRule="exact"/>
        <w:rPr>
          <w:rFonts w:ascii="Verdana" w:hAnsi="Verdana" w:cs="Verdana"/>
          <w:sz w:val="20"/>
          <w:szCs w:val="20"/>
        </w:rPr>
      </w:pPr>
    </w:p>
    <w:p w:rsidR="00000000" w:rsidRDefault="00C649A5" w:rsidP="00C649A5">
      <w:pPr>
        <w:pStyle w:val="DefaultParagraphFont"/>
        <w:widowControl w:val="0"/>
        <w:numPr>
          <w:ilvl w:val="1"/>
          <w:numId w:val="86"/>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Call ToString(</w:t>
      </w:r>
      <w:r>
        <w:rPr>
          <w:rFonts w:ascii="Verdana" w:hAnsi="Verdana" w:cs="Verdana"/>
          <w:i/>
          <w:iCs/>
          <w:sz w:val="20"/>
          <w:szCs w:val="20"/>
        </w:rPr>
        <w:t>separator</w:t>
      </w:r>
      <w:r>
        <w:rPr>
          <w:rFonts w:ascii="Verdana" w:hAnsi="Verdana" w:cs="Verdana"/>
          <w:sz w:val="20"/>
          <w:szCs w:val="20"/>
        </w:rPr>
        <w:t xml:space="preserve">).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09792" behindDoc="1" locked="0" layoutInCell="0" allowOverlap="1">
            <wp:simplePos x="0" y="0"/>
            <wp:positionH relativeFrom="column">
              <wp:posOffset>-139065</wp:posOffset>
            </wp:positionH>
            <wp:positionV relativeFrom="paragraph">
              <wp:posOffset>300355</wp:posOffset>
            </wp:positionV>
            <wp:extent cx="6268085" cy="6350"/>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30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55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6" w:right="1440" w:bottom="589" w:left="1180" w:header="720" w:footer="720" w:gutter="0"/>
          <w:cols w:space="720" w:equalWidth="0">
            <w:col w:w="9620"/>
          </w:cols>
          <w:noEndnote/>
        </w:sectPr>
      </w:pPr>
    </w:p>
    <w:p w:rsidR="00000000" w:rsidRDefault="00C649A5" w:rsidP="00C649A5">
      <w:pPr>
        <w:pStyle w:val="DefaultParagraphFont"/>
        <w:widowControl w:val="0"/>
        <w:numPr>
          <w:ilvl w:val="0"/>
          <w:numId w:val="87"/>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bookmarkStart w:id="56" w:name="page56"/>
      <w:bookmarkEnd w:id="56"/>
      <w:r>
        <w:rPr>
          <w:rFonts w:ascii="Verdana" w:hAnsi="Verdana" w:cs="Verdana"/>
          <w:sz w:val="20"/>
          <w:szCs w:val="20"/>
        </w:rPr>
        <w:lastRenderedPageBreak/>
        <w:t xml:space="preserve">If Result(2) is zero, return the empty string.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87"/>
        </w:numPr>
        <w:tabs>
          <w:tab w:val="clear" w:pos="720"/>
          <w:tab w:val="num" w:pos="1700"/>
        </w:tabs>
        <w:overflowPunct w:val="0"/>
        <w:autoSpaceDE w:val="0"/>
        <w:autoSpaceDN w:val="0"/>
        <w:adjustRightInd w:val="0"/>
        <w:spacing w:after="0" w:line="223"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[[Get]]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 </w:t>
      </w:r>
      <w:r>
        <w:rPr>
          <w:rFonts w:ascii="Courier New" w:hAnsi="Courier New" w:cs="Courier New"/>
          <w:b/>
          <w:bCs/>
          <w:sz w:val="20"/>
          <w:szCs w:val="20"/>
        </w:rPr>
        <w:t>"0"</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67" w:lineRule="exact"/>
        <w:rPr>
          <w:rFonts w:ascii="Verdana" w:hAnsi="Verdana" w:cs="Verdana"/>
          <w:sz w:val="20"/>
          <w:szCs w:val="20"/>
        </w:rPr>
      </w:pPr>
    </w:p>
    <w:p w:rsidR="00000000" w:rsidRDefault="00C649A5" w:rsidP="00C649A5">
      <w:pPr>
        <w:pStyle w:val="DefaultParagraphFont"/>
        <w:widowControl w:val="0"/>
        <w:numPr>
          <w:ilvl w:val="0"/>
          <w:numId w:val="87"/>
        </w:numPr>
        <w:tabs>
          <w:tab w:val="clear" w:pos="720"/>
          <w:tab w:val="num" w:pos="1700"/>
        </w:tabs>
        <w:overflowPunct w:val="0"/>
        <w:autoSpaceDE w:val="0"/>
        <w:autoSpaceDN w:val="0"/>
        <w:adjustRightInd w:val="0"/>
        <w:spacing w:after="0" w:line="223" w:lineRule="auto"/>
        <w:ind w:left="1700" w:right="20" w:hanging="349"/>
        <w:rPr>
          <w:rFonts w:ascii="Verdana" w:hAnsi="Verdana" w:cs="Verdana"/>
          <w:sz w:val="20"/>
          <w:szCs w:val="20"/>
        </w:rPr>
      </w:pPr>
      <w:r>
        <w:rPr>
          <w:rFonts w:ascii="Verdana" w:hAnsi="Verdana" w:cs="Verdana"/>
          <w:sz w:val="20"/>
          <w:szCs w:val="20"/>
        </w:rPr>
        <w:t xml:space="preserve">If Result(6) is </w:t>
      </w:r>
      <w:r>
        <w:rPr>
          <w:rFonts w:ascii="Verdana" w:hAnsi="Verdana" w:cs="Verdana"/>
          <w:b/>
          <w:bCs/>
          <w:sz w:val="20"/>
          <w:szCs w:val="20"/>
        </w:rPr>
        <w:t>undefined</w:t>
      </w:r>
      <w:r>
        <w:rPr>
          <w:rFonts w:ascii="Verdana" w:hAnsi="Verdana" w:cs="Verdana"/>
          <w:sz w:val="20"/>
          <w:szCs w:val="20"/>
        </w:rPr>
        <w:t xml:space="preserve"> or </w:t>
      </w:r>
      <w:r>
        <w:rPr>
          <w:rFonts w:ascii="Verdana" w:hAnsi="Verdana" w:cs="Verdana"/>
          <w:b/>
          <w:bCs/>
          <w:sz w:val="20"/>
          <w:szCs w:val="20"/>
        </w:rPr>
        <w:t>null</w:t>
      </w:r>
      <w:r>
        <w:rPr>
          <w:rFonts w:ascii="Verdana" w:hAnsi="Verdana" w:cs="Verdana"/>
          <w:sz w:val="20"/>
          <w:szCs w:val="20"/>
        </w:rPr>
        <w:t xml:space="preserve">, use the empty string; otherwise, call ToString(Result(6)). </w:t>
      </w:r>
      <w:r>
        <w:rPr>
          <w:rFonts w:ascii="Verdana" w:hAnsi="Verdana" w:cs="Verdana"/>
          <w:sz w:val="20"/>
          <w:szCs w:val="20"/>
          <w:u w:val="single"/>
        </w:rPr>
        <w:t>If the call to ToString would cause a non-terminating</w:t>
      </w:r>
      <w:r>
        <w:rPr>
          <w:rFonts w:ascii="Verdana" w:hAnsi="Verdana" w:cs="Verdana"/>
          <w:sz w:val="20"/>
          <w:szCs w:val="20"/>
        </w:rPr>
        <w:t xml:space="preserve"> </w:t>
      </w:r>
      <w:r>
        <w:rPr>
          <w:rFonts w:ascii="Verdana" w:hAnsi="Verdana" w:cs="Verdana"/>
          <w:sz w:val="20"/>
          <w:szCs w:val="20"/>
          <w:u w:val="single"/>
        </w:rPr>
        <w:t xml:space="preserve">recursion use the empty string as the result of this step. </w:t>
      </w:r>
    </w:p>
    <w:p w:rsidR="00000000" w:rsidRDefault="00C649A5">
      <w:pPr>
        <w:pStyle w:val="DefaultParagraphFont"/>
        <w:widowControl w:val="0"/>
        <w:autoSpaceDE w:val="0"/>
        <w:autoSpaceDN w:val="0"/>
        <w:adjustRightInd w:val="0"/>
        <w:spacing w:after="0" w:line="2" w:lineRule="exact"/>
        <w:rPr>
          <w:rFonts w:ascii="Verdana" w:hAnsi="Verdana" w:cs="Verdana"/>
          <w:sz w:val="20"/>
          <w:szCs w:val="20"/>
        </w:rPr>
      </w:pPr>
    </w:p>
    <w:p w:rsidR="00000000" w:rsidRDefault="00C649A5" w:rsidP="00C649A5">
      <w:pPr>
        <w:pStyle w:val="DefaultParagraphFont"/>
        <w:widowControl w:val="0"/>
        <w:numPr>
          <w:ilvl w:val="0"/>
          <w:numId w:val="87"/>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R</w:t>
      </w:r>
      <w:r>
        <w:rPr>
          <w:rFonts w:ascii="Verdana" w:hAnsi="Verdana" w:cs="Verdana"/>
          <w:sz w:val="20"/>
          <w:szCs w:val="20"/>
        </w:rPr>
        <w:t xml:space="preserve"> be Result(7).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87"/>
        </w:numPr>
        <w:tabs>
          <w:tab w:val="clear" w:pos="720"/>
          <w:tab w:val="num" w:pos="1700"/>
        </w:tabs>
        <w:overflowPunct w:val="0"/>
        <w:autoSpaceDE w:val="0"/>
        <w:autoSpaceDN w:val="0"/>
        <w:adjustRightInd w:val="0"/>
        <w:spacing w:after="0" w:line="223"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k</w:t>
      </w:r>
      <w:r>
        <w:rPr>
          <w:rFonts w:ascii="Verdana" w:hAnsi="Verdana" w:cs="Verdana"/>
          <w:sz w:val="20"/>
          <w:szCs w:val="20"/>
        </w:rPr>
        <w:t xml:space="preserve"> be </w:t>
      </w:r>
      <w:r>
        <w:rPr>
          <w:rFonts w:ascii="Courier New" w:hAnsi="Courier New" w:cs="Courier New"/>
          <w:b/>
          <w:bCs/>
          <w:sz w:val="20"/>
          <w:szCs w:val="20"/>
        </w:rPr>
        <w:t>1</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8" w:lineRule="exact"/>
        <w:rPr>
          <w:rFonts w:ascii="Verdana" w:hAnsi="Verdana" w:cs="Verdana"/>
          <w:sz w:val="20"/>
          <w:szCs w:val="20"/>
        </w:rPr>
      </w:pPr>
    </w:p>
    <w:p w:rsidR="00000000" w:rsidRDefault="00C649A5" w:rsidP="00C649A5">
      <w:pPr>
        <w:pStyle w:val="DefaultParagraphFont"/>
        <w:widowControl w:val="0"/>
        <w:numPr>
          <w:ilvl w:val="0"/>
          <w:numId w:val="87"/>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k</w:t>
      </w:r>
      <w:r>
        <w:rPr>
          <w:rFonts w:ascii="Verdana" w:hAnsi="Verdana" w:cs="Verdana"/>
          <w:sz w:val="20"/>
          <w:szCs w:val="20"/>
        </w:rPr>
        <w:t xml:space="preserve"> equals Result(2), return </w:t>
      </w:r>
      <w:r>
        <w:rPr>
          <w:rFonts w:ascii="Verdana" w:hAnsi="Verdana" w:cs="Verdana"/>
          <w:i/>
          <w:iCs/>
          <w:sz w:val="20"/>
          <w:szCs w:val="20"/>
        </w:rPr>
        <w:t>R</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87"/>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S</w:t>
      </w:r>
      <w:r>
        <w:rPr>
          <w:rFonts w:ascii="Verdana" w:hAnsi="Verdana" w:cs="Verdana"/>
          <w:sz w:val="20"/>
          <w:szCs w:val="20"/>
        </w:rPr>
        <w:t xml:space="preserve"> be a string value produced by concatenating </w:t>
      </w:r>
      <w:r>
        <w:rPr>
          <w:rFonts w:ascii="Verdana" w:hAnsi="Verdana" w:cs="Verdana"/>
          <w:i/>
          <w:iCs/>
          <w:sz w:val="20"/>
          <w:szCs w:val="20"/>
        </w:rPr>
        <w:t>R</w:t>
      </w:r>
      <w:r>
        <w:rPr>
          <w:rFonts w:ascii="Verdana" w:hAnsi="Verdana" w:cs="Verdana"/>
          <w:sz w:val="20"/>
          <w:szCs w:val="20"/>
        </w:rPr>
        <w:t xml:space="preserve"> and Result(4).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87"/>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[[Get]]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 ToString(</w:t>
      </w:r>
      <w:r>
        <w:rPr>
          <w:rFonts w:ascii="Verdana" w:hAnsi="Verdana" w:cs="Verdana"/>
          <w:i/>
          <w:iCs/>
          <w:sz w:val="20"/>
          <w:szCs w:val="20"/>
        </w:rPr>
        <w:t>k</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87"/>
        </w:numPr>
        <w:tabs>
          <w:tab w:val="clear" w:pos="720"/>
          <w:tab w:val="num" w:pos="1700"/>
        </w:tabs>
        <w:overflowPunct w:val="0"/>
        <w:autoSpaceDE w:val="0"/>
        <w:autoSpaceDN w:val="0"/>
        <w:adjustRightInd w:val="0"/>
        <w:spacing w:after="0" w:line="223" w:lineRule="auto"/>
        <w:ind w:left="1700" w:right="160" w:hanging="349"/>
        <w:rPr>
          <w:rFonts w:ascii="Verdana" w:hAnsi="Verdana" w:cs="Verdana"/>
          <w:sz w:val="20"/>
          <w:szCs w:val="20"/>
        </w:rPr>
      </w:pPr>
      <w:r>
        <w:rPr>
          <w:rFonts w:ascii="Verdana" w:hAnsi="Verdana" w:cs="Verdana"/>
          <w:sz w:val="20"/>
          <w:szCs w:val="20"/>
        </w:rPr>
        <w:t xml:space="preserve">If Result(12) is </w:t>
      </w:r>
      <w:r>
        <w:rPr>
          <w:rFonts w:ascii="Verdana" w:hAnsi="Verdana" w:cs="Verdana"/>
          <w:b/>
          <w:bCs/>
          <w:sz w:val="20"/>
          <w:szCs w:val="20"/>
        </w:rPr>
        <w:t>undefined</w:t>
      </w:r>
      <w:r>
        <w:rPr>
          <w:rFonts w:ascii="Verdana" w:hAnsi="Verdana" w:cs="Verdana"/>
          <w:sz w:val="20"/>
          <w:szCs w:val="20"/>
        </w:rPr>
        <w:t xml:space="preserve"> or </w:t>
      </w:r>
      <w:r>
        <w:rPr>
          <w:rFonts w:ascii="Verdana" w:hAnsi="Verdana" w:cs="Verdana"/>
          <w:b/>
          <w:bCs/>
          <w:sz w:val="20"/>
          <w:szCs w:val="20"/>
        </w:rPr>
        <w:t>null</w:t>
      </w:r>
      <w:r>
        <w:rPr>
          <w:rFonts w:ascii="Verdana" w:hAnsi="Verdana" w:cs="Verdana"/>
          <w:sz w:val="20"/>
          <w:szCs w:val="20"/>
        </w:rPr>
        <w:t xml:space="preserve">, use the empty string; otherwise, call ToString(Result(12)). </w:t>
      </w:r>
      <w:r>
        <w:rPr>
          <w:rFonts w:ascii="Verdana" w:hAnsi="Verdana" w:cs="Verdana"/>
          <w:sz w:val="20"/>
          <w:szCs w:val="20"/>
          <w:u w:val="single"/>
        </w:rPr>
        <w:t>If the call to ToString would cause a non-</w:t>
      </w:r>
      <w:r>
        <w:rPr>
          <w:rFonts w:ascii="Verdana" w:hAnsi="Verdana" w:cs="Verdana"/>
          <w:sz w:val="20"/>
          <w:szCs w:val="20"/>
          <w:u w:val="single"/>
        </w:rPr>
        <w:t xml:space="preserve">terminating recursion use the empty string as the result of this step.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87"/>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R</w:t>
      </w:r>
      <w:r>
        <w:rPr>
          <w:rFonts w:ascii="Verdana" w:hAnsi="Verdana" w:cs="Verdana"/>
          <w:sz w:val="20"/>
          <w:szCs w:val="20"/>
        </w:rPr>
        <w:t xml:space="preserve"> be a string value produced by concatenating </w:t>
      </w:r>
      <w:r>
        <w:rPr>
          <w:rFonts w:ascii="Verdana" w:hAnsi="Verdana" w:cs="Verdana"/>
          <w:i/>
          <w:iCs/>
          <w:sz w:val="20"/>
          <w:szCs w:val="20"/>
        </w:rPr>
        <w:t>S</w:t>
      </w:r>
      <w:r>
        <w:rPr>
          <w:rFonts w:ascii="Verdana" w:hAnsi="Verdana" w:cs="Verdana"/>
          <w:sz w:val="20"/>
          <w:szCs w:val="20"/>
        </w:rPr>
        <w:t xml:space="preserve"> and Result(13). </w:t>
      </w:r>
    </w:p>
    <w:p w:rsidR="00000000" w:rsidRDefault="00C649A5" w:rsidP="00C649A5">
      <w:pPr>
        <w:pStyle w:val="DefaultParagraphFont"/>
        <w:widowControl w:val="0"/>
        <w:numPr>
          <w:ilvl w:val="0"/>
          <w:numId w:val="87"/>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Increase </w:t>
      </w:r>
      <w:r>
        <w:rPr>
          <w:rFonts w:ascii="Verdana" w:hAnsi="Verdana" w:cs="Verdana"/>
          <w:i/>
          <w:iCs/>
          <w:sz w:val="20"/>
          <w:szCs w:val="20"/>
        </w:rPr>
        <w:t>k</w:t>
      </w:r>
      <w:r>
        <w:rPr>
          <w:rFonts w:ascii="Verdana" w:hAnsi="Verdana" w:cs="Verdana"/>
          <w:sz w:val="20"/>
          <w:szCs w:val="20"/>
        </w:rPr>
        <w:t xml:space="preserve"> by 1.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87"/>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Go to step 10. </w:t>
      </w:r>
    </w:p>
    <w:p w:rsidR="00000000" w:rsidRDefault="00C649A5">
      <w:pPr>
        <w:pStyle w:val="DefaultParagraphFont"/>
        <w:widowControl w:val="0"/>
        <w:autoSpaceDE w:val="0"/>
        <w:autoSpaceDN w:val="0"/>
        <w:adjustRightInd w:val="0"/>
        <w:spacing w:after="0" w:line="20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360"/>
        <w:rPr>
          <w:rFonts w:ascii="Times New Roman" w:hAnsi="Times New Roman" w:cs="Times New Roman"/>
          <w:sz w:val="24"/>
          <w:szCs w:val="24"/>
        </w:rPr>
      </w:pPr>
      <w:r>
        <w:rPr>
          <w:rFonts w:ascii="Verdana" w:hAnsi="Verdana" w:cs="Verdana"/>
          <w:sz w:val="20"/>
          <w:szCs w:val="20"/>
        </w:rPr>
        <w:t xml:space="preserve">The </w:t>
      </w:r>
      <w:r>
        <w:rPr>
          <w:rFonts w:ascii="Courier New" w:hAnsi="Courier New" w:cs="Courier New"/>
          <w:b/>
          <w:bCs/>
          <w:sz w:val="20"/>
          <w:szCs w:val="20"/>
        </w:rPr>
        <w:t>length</w:t>
      </w:r>
      <w:r>
        <w:rPr>
          <w:rFonts w:ascii="Verdana" w:hAnsi="Verdana" w:cs="Verdana"/>
          <w:sz w:val="20"/>
          <w:szCs w:val="20"/>
        </w:rPr>
        <w:t xml:space="preserve"> property of the </w:t>
      </w:r>
      <w:r>
        <w:rPr>
          <w:rFonts w:ascii="Courier New" w:hAnsi="Courier New" w:cs="Courier New"/>
          <w:b/>
          <w:bCs/>
          <w:sz w:val="20"/>
          <w:szCs w:val="20"/>
        </w:rPr>
        <w:t>join</w:t>
      </w:r>
      <w:r>
        <w:rPr>
          <w:rFonts w:ascii="Verdana" w:hAnsi="Verdana" w:cs="Verdana"/>
          <w:sz w:val="20"/>
          <w:szCs w:val="20"/>
        </w:rPr>
        <w:t xml:space="preserve"> method is </w:t>
      </w:r>
      <w:r>
        <w:rPr>
          <w:rFonts w:ascii="Verdana" w:hAnsi="Verdana" w:cs="Verdana"/>
          <w:b/>
          <w:bCs/>
          <w:sz w:val="20"/>
          <w:szCs w:val="20"/>
        </w:rPr>
        <w:t>1</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20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V0102:</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NOTE</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right="80"/>
        <w:rPr>
          <w:rFonts w:ascii="Times New Roman" w:hAnsi="Times New Roman" w:cs="Times New Roman"/>
          <w:sz w:val="24"/>
          <w:szCs w:val="24"/>
        </w:rPr>
      </w:pPr>
      <w:r>
        <w:rPr>
          <w:rFonts w:ascii="Verdana" w:hAnsi="Verdana" w:cs="Verdana"/>
          <w:sz w:val="18"/>
          <w:szCs w:val="18"/>
        </w:rPr>
        <w:t xml:space="preserve">The </w:t>
      </w:r>
      <w:r>
        <w:rPr>
          <w:rFonts w:ascii="Courier New" w:hAnsi="Courier New" w:cs="Courier New"/>
          <w:b/>
          <w:bCs/>
          <w:sz w:val="18"/>
          <w:szCs w:val="18"/>
        </w:rPr>
        <w:t>join</w:t>
      </w:r>
      <w:r>
        <w:rPr>
          <w:rFonts w:ascii="Verdana" w:hAnsi="Verdana" w:cs="Verdana"/>
          <w:sz w:val="18"/>
          <w:szCs w:val="18"/>
        </w:rPr>
        <w:t xml:space="preserve"> function is intentionally generic; it does not require that its </w:t>
      </w:r>
      <w:r>
        <w:rPr>
          <w:rFonts w:ascii="Verdana" w:hAnsi="Verdana" w:cs="Verdana"/>
          <w:b/>
          <w:bCs/>
          <w:sz w:val="18"/>
          <w:szCs w:val="18"/>
        </w:rPr>
        <w:t>this</w:t>
      </w:r>
      <w:r>
        <w:rPr>
          <w:rFonts w:ascii="Verdana" w:hAnsi="Verdana" w:cs="Verdana"/>
          <w:sz w:val="18"/>
          <w:szCs w:val="18"/>
        </w:rPr>
        <w:t xml:space="preserve"> value be an Array object. Therefore, it can be transferred to other kinds of objects for use as a method. Whether the </w:t>
      </w:r>
      <w:r>
        <w:rPr>
          <w:rFonts w:ascii="Courier New" w:hAnsi="Courier New" w:cs="Courier New"/>
          <w:b/>
          <w:bCs/>
          <w:sz w:val="18"/>
          <w:szCs w:val="18"/>
        </w:rPr>
        <w:t>join</w:t>
      </w:r>
      <w:r>
        <w:rPr>
          <w:rFonts w:ascii="Verdana" w:hAnsi="Verdana" w:cs="Verdana"/>
          <w:sz w:val="18"/>
          <w:szCs w:val="18"/>
        </w:rPr>
        <w:t xml:space="preserve"> function can be applied successfully to a host object i</w:t>
      </w:r>
      <w:r>
        <w:rPr>
          <w:rFonts w:ascii="Verdana" w:hAnsi="Verdana" w:cs="Verdana"/>
          <w:sz w:val="18"/>
          <w:szCs w:val="18"/>
        </w:rPr>
        <w:t xml:space="preserve">s implementation-dependent. </w:t>
      </w:r>
      <w:r>
        <w:rPr>
          <w:rFonts w:ascii="Verdana" w:hAnsi="Verdana" w:cs="Verdana"/>
          <w:i/>
          <w:iCs/>
          <w:sz w:val="18"/>
          <w:szCs w:val="18"/>
          <w:u w:val="single"/>
        </w:rPr>
        <w:t>JScript 5.x does not allow the</w:t>
      </w:r>
      <w:r>
        <w:rPr>
          <w:rFonts w:ascii="Verdana" w:hAnsi="Verdana" w:cs="Verdana"/>
          <w:sz w:val="18"/>
          <w:szCs w:val="18"/>
        </w:rPr>
        <w:t xml:space="preserve"> </w:t>
      </w:r>
      <w:r>
        <w:rPr>
          <w:rFonts w:ascii="Verdana" w:hAnsi="Verdana" w:cs="Verdana"/>
          <w:b/>
          <w:bCs/>
          <w:i/>
          <w:iCs/>
          <w:sz w:val="18"/>
          <w:szCs w:val="18"/>
          <w:u w:val="single"/>
        </w:rPr>
        <w:t xml:space="preserve">join </w:t>
      </w:r>
      <w:r>
        <w:rPr>
          <w:rFonts w:ascii="Verdana" w:hAnsi="Verdana" w:cs="Verdana"/>
          <w:i/>
          <w:iCs/>
          <w:sz w:val="18"/>
          <w:szCs w:val="18"/>
          <w:u w:val="single"/>
        </w:rPr>
        <w:t>function to be applied to a host object.</w:t>
      </w:r>
    </w:p>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2.1.68  </w:t>
      </w:r>
      <w:r>
        <w:rPr>
          <w:rFonts w:ascii="Verdana" w:hAnsi="Verdana" w:cs="Verdana"/>
          <w:b/>
          <w:bCs/>
          <w:sz w:val="20"/>
          <w:szCs w:val="20"/>
        </w:rPr>
        <w:t>[ECMA-262] Section 15.4.4.6, Array.prototype.pop ()</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V0103:</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The last element of the array is removed from the array and returned.</w:t>
      </w:r>
    </w:p>
    <w:p w:rsidR="00000000" w:rsidRDefault="00C649A5">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C649A5" w:rsidP="00C649A5">
      <w:pPr>
        <w:pStyle w:val="DefaultParagraphFont"/>
        <w:widowControl w:val="0"/>
        <w:numPr>
          <w:ilvl w:val="0"/>
          <w:numId w:val="88"/>
        </w:numPr>
        <w:tabs>
          <w:tab w:val="clear" w:pos="720"/>
          <w:tab w:val="num" w:pos="1700"/>
        </w:tabs>
        <w:overflowPunct w:val="0"/>
        <w:autoSpaceDE w:val="0"/>
        <w:autoSpaceDN w:val="0"/>
        <w:adjustRightInd w:val="0"/>
        <w:spacing w:after="0" w:line="215" w:lineRule="auto"/>
        <w:ind w:left="1700" w:right="1100"/>
        <w:jc w:val="both"/>
        <w:rPr>
          <w:rFonts w:ascii="Verdana" w:hAnsi="Verdana" w:cs="Verdana"/>
          <w:sz w:val="20"/>
          <w:szCs w:val="20"/>
        </w:rPr>
      </w:pPr>
      <w:r>
        <w:rPr>
          <w:rFonts w:ascii="Verdana" w:hAnsi="Verdana" w:cs="Verdana"/>
          <w:sz w:val="20"/>
          <w:szCs w:val="20"/>
          <w:u w:val="single"/>
        </w:rPr>
        <w:t xml:space="preserve">Let </w:t>
      </w:r>
      <w:r>
        <w:rPr>
          <w:rFonts w:ascii="Verdana" w:hAnsi="Verdana" w:cs="Verdana"/>
          <w:i/>
          <w:iCs/>
          <w:sz w:val="20"/>
          <w:szCs w:val="20"/>
          <w:u w:val="single"/>
        </w:rPr>
        <w:t>O</w:t>
      </w:r>
      <w:r>
        <w:rPr>
          <w:rFonts w:ascii="Verdana" w:hAnsi="Verdana" w:cs="Verdana"/>
          <w:sz w:val="20"/>
          <w:szCs w:val="20"/>
          <w:u w:val="single"/>
        </w:rPr>
        <w:t xml:space="preserve"> </w:t>
      </w:r>
      <w:r>
        <w:rPr>
          <w:rFonts w:ascii="Verdana" w:hAnsi="Verdana" w:cs="Verdana"/>
          <w:sz w:val="20"/>
          <w:szCs w:val="20"/>
          <w:u w:val="single"/>
        </w:rPr>
        <w:t xml:space="preserve">be the result of calling ToObject with the this value as the argument.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pPr>
        <w:pStyle w:val="DefaultParagraphFont"/>
        <w:widowControl w:val="0"/>
        <w:overflowPunct w:val="0"/>
        <w:autoSpaceDE w:val="0"/>
        <w:autoSpaceDN w:val="0"/>
        <w:adjustRightInd w:val="0"/>
        <w:spacing w:after="0" w:line="239" w:lineRule="auto"/>
        <w:ind w:left="1800"/>
        <w:jc w:val="both"/>
        <w:rPr>
          <w:rFonts w:ascii="Verdana" w:hAnsi="Verdana" w:cs="Verdana"/>
          <w:sz w:val="20"/>
          <w:szCs w:val="20"/>
        </w:rPr>
      </w:pPr>
      <w:r>
        <w:rPr>
          <w:rFonts w:ascii="Verdana" w:hAnsi="Verdana" w:cs="Verdana"/>
          <w:sz w:val="20"/>
          <w:szCs w:val="20"/>
        </w:rPr>
        <w:t xml:space="preserve">a.  </w:t>
      </w:r>
      <w:r>
        <w:rPr>
          <w:rFonts w:ascii="Verdana" w:hAnsi="Verdana" w:cs="Verdana"/>
          <w:sz w:val="20"/>
          <w:szCs w:val="20"/>
          <w:u w:val="single"/>
        </w:rPr>
        <w:t>If</w:t>
      </w:r>
      <w:r>
        <w:rPr>
          <w:rFonts w:ascii="Verdana" w:hAnsi="Verdana" w:cs="Verdana"/>
          <w:sz w:val="20"/>
          <w:szCs w:val="20"/>
        </w:rPr>
        <w:t xml:space="preserve">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z w:val="20"/>
          <w:szCs w:val="20"/>
          <w:u w:val="single"/>
        </w:rPr>
        <w:t>is a host object, throw a</w:t>
      </w:r>
      <w:r>
        <w:rPr>
          <w:rFonts w:ascii="Verdana" w:hAnsi="Verdana" w:cs="Verdana"/>
          <w:sz w:val="20"/>
          <w:szCs w:val="20"/>
        </w:rPr>
        <w:t xml:space="preserve"> </w:t>
      </w:r>
      <w:r>
        <w:rPr>
          <w:rFonts w:ascii="Verdana" w:hAnsi="Verdana" w:cs="Verdana"/>
          <w:b/>
          <w:bCs/>
          <w:sz w:val="20"/>
          <w:szCs w:val="20"/>
          <w:u w:val="single"/>
        </w:rPr>
        <w:t>TypeError</w:t>
      </w:r>
      <w:r>
        <w:rPr>
          <w:rFonts w:ascii="Verdana" w:hAnsi="Verdana" w:cs="Verdana"/>
          <w:sz w:val="20"/>
          <w:szCs w:val="20"/>
        </w:rPr>
        <w:t xml:space="preserve"> </w:t>
      </w:r>
      <w:r>
        <w:rPr>
          <w:rFonts w:ascii="Verdana" w:hAnsi="Verdana" w:cs="Verdana"/>
          <w:sz w:val="20"/>
          <w:szCs w:val="20"/>
          <w:u w:val="single"/>
        </w:rPr>
        <w:t>exception.</w:t>
      </w:r>
      <w:r>
        <w:rPr>
          <w:rFonts w:ascii="Verdana" w:hAnsi="Verdana" w:cs="Verdana"/>
          <w:sz w:val="20"/>
          <w:szCs w:val="20"/>
        </w:rPr>
        <w:t xml:space="preserve"> </w:t>
      </w:r>
    </w:p>
    <w:p w:rsidR="00000000" w:rsidRDefault="00C649A5" w:rsidP="00C649A5">
      <w:pPr>
        <w:pStyle w:val="DefaultParagraphFont"/>
        <w:widowControl w:val="0"/>
        <w:numPr>
          <w:ilvl w:val="1"/>
          <w:numId w:val="88"/>
        </w:numPr>
        <w:tabs>
          <w:tab w:val="clear" w:pos="1440"/>
          <w:tab w:val="num" w:pos="1700"/>
        </w:tabs>
        <w:overflowPunct w:val="0"/>
        <w:autoSpaceDE w:val="0"/>
        <w:autoSpaceDN w:val="0"/>
        <w:adjustRightInd w:val="0"/>
        <w:spacing w:after="0" w:line="223"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[[Get]]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 </w:t>
      </w:r>
      <w:r>
        <w:rPr>
          <w:rFonts w:ascii="Courier New" w:hAnsi="Courier New" w:cs="Courier New"/>
          <w:sz w:val="18"/>
          <w:szCs w:val="18"/>
        </w:rPr>
        <w:t>"</w:t>
      </w:r>
      <w:r>
        <w:rPr>
          <w:rFonts w:ascii="Courier New" w:hAnsi="Courier New" w:cs="Courier New"/>
          <w:b/>
          <w:bCs/>
          <w:sz w:val="20"/>
          <w:szCs w:val="20"/>
        </w:rPr>
        <w:t>length</w:t>
      </w:r>
      <w:r>
        <w:rPr>
          <w:rFonts w:ascii="Courier New" w:hAnsi="Courier New" w:cs="Courier New"/>
          <w:sz w:val="18"/>
          <w:szCs w:val="18"/>
        </w:rPr>
        <w:t>"</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8" w:lineRule="exact"/>
        <w:rPr>
          <w:rFonts w:ascii="Verdana" w:hAnsi="Verdana" w:cs="Verdana"/>
          <w:sz w:val="20"/>
          <w:szCs w:val="20"/>
        </w:rPr>
      </w:pPr>
    </w:p>
    <w:p w:rsidR="00000000" w:rsidRDefault="00C649A5" w:rsidP="00C649A5">
      <w:pPr>
        <w:pStyle w:val="DefaultParagraphFont"/>
        <w:widowControl w:val="0"/>
        <w:numPr>
          <w:ilvl w:val="1"/>
          <w:numId w:val="88"/>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ToUint32(Result(1)).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88"/>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Result(2) is not zero, go to step 6.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1"/>
          <w:numId w:val="88"/>
        </w:numPr>
        <w:tabs>
          <w:tab w:val="clear" w:pos="1440"/>
          <w:tab w:val="num" w:pos="1700"/>
        </w:tabs>
        <w:overflowPunct w:val="0"/>
        <w:autoSpaceDE w:val="0"/>
        <w:autoSpaceDN w:val="0"/>
        <w:adjustRightInd w:val="0"/>
        <w:spacing w:after="0" w:line="216" w:lineRule="auto"/>
        <w:ind w:left="1700" w:right="24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[[Put]]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arguments </w:t>
      </w:r>
      <w:r>
        <w:rPr>
          <w:rFonts w:ascii="Courier New" w:hAnsi="Courier New" w:cs="Courier New"/>
          <w:sz w:val="18"/>
          <w:szCs w:val="18"/>
        </w:rPr>
        <w:t>"</w:t>
      </w:r>
      <w:r>
        <w:rPr>
          <w:rFonts w:ascii="Courier New" w:hAnsi="Courier New" w:cs="Courier New"/>
          <w:b/>
          <w:bCs/>
          <w:sz w:val="20"/>
          <w:szCs w:val="20"/>
        </w:rPr>
        <w:t>length</w:t>
      </w:r>
      <w:r>
        <w:rPr>
          <w:rFonts w:ascii="Courier New" w:hAnsi="Courier New" w:cs="Courier New"/>
          <w:sz w:val="18"/>
          <w:szCs w:val="18"/>
        </w:rPr>
        <w:t>"</w:t>
      </w:r>
      <w:r>
        <w:rPr>
          <w:rFonts w:ascii="Verdana" w:hAnsi="Verdana" w:cs="Verdana"/>
          <w:sz w:val="20"/>
          <w:szCs w:val="20"/>
        </w:rPr>
        <w:t xml:space="preserve"> and Result(2).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88"/>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Return </w:t>
      </w:r>
      <w:r>
        <w:rPr>
          <w:rFonts w:ascii="Verdana" w:hAnsi="Verdana" w:cs="Verdana"/>
          <w:b/>
          <w:bCs/>
          <w:sz w:val="20"/>
          <w:szCs w:val="20"/>
        </w:rPr>
        <w:t>undefined</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88"/>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ToString(Result(2)–1). </w:t>
      </w:r>
    </w:p>
    <w:p w:rsidR="00000000" w:rsidRDefault="00C649A5" w:rsidP="00C649A5">
      <w:pPr>
        <w:pStyle w:val="DefaultParagraphFont"/>
        <w:widowControl w:val="0"/>
        <w:numPr>
          <w:ilvl w:val="1"/>
          <w:numId w:val="88"/>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[[Get]]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 Result(6).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88"/>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[[Delete]]</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 Result(6).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1"/>
          <w:numId w:val="88"/>
        </w:numPr>
        <w:tabs>
          <w:tab w:val="clear" w:pos="1440"/>
          <w:tab w:val="num" w:pos="1700"/>
        </w:tabs>
        <w:overflowPunct w:val="0"/>
        <w:autoSpaceDE w:val="0"/>
        <w:autoSpaceDN w:val="0"/>
        <w:adjustRightInd w:val="0"/>
        <w:spacing w:after="0" w:line="216" w:lineRule="auto"/>
        <w:ind w:left="1700" w:right="24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[[Put]]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arguments </w:t>
      </w:r>
      <w:r>
        <w:rPr>
          <w:rFonts w:ascii="Courier New" w:hAnsi="Courier New" w:cs="Courier New"/>
          <w:sz w:val="18"/>
          <w:szCs w:val="18"/>
        </w:rPr>
        <w:t>"</w:t>
      </w:r>
      <w:r>
        <w:rPr>
          <w:rFonts w:ascii="Courier New" w:hAnsi="Courier New" w:cs="Courier New"/>
          <w:b/>
          <w:bCs/>
          <w:sz w:val="20"/>
          <w:szCs w:val="20"/>
        </w:rPr>
        <w:t>length</w:t>
      </w:r>
      <w:r>
        <w:rPr>
          <w:rFonts w:ascii="Courier New" w:hAnsi="Courier New" w:cs="Courier New"/>
          <w:sz w:val="18"/>
          <w:szCs w:val="18"/>
        </w:rPr>
        <w:t>"</w:t>
      </w:r>
      <w:r>
        <w:rPr>
          <w:rFonts w:ascii="Verdana" w:hAnsi="Verdana" w:cs="Verdana"/>
          <w:sz w:val="20"/>
          <w:szCs w:val="20"/>
        </w:rPr>
        <w:t xml:space="preserve"> and (Result(2)–1).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1"/>
          <w:numId w:val="88"/>
        </w:numPr>
        <w:tabs>
          <w:tab w:val="clear" w:pos="1440"/>
          <w:tab w:val="num" w:pos="1700"/>
        </w:tabs>
        <w:overflowPunct w:val="0"/>
        <w:autoSpaceDE w:val="0"/>
        <w:autoSpaceDN w:val="0"/>
        <w:adjustRightInd w:val="0"/>
        <w:spacing w:after="0" w:line="215" w:lineRule="auto"/>
        <w:ind w:left="1700" w:right="1460" w:hanging="349"/>
        <w:jc w:val="both"/>
        <w:rPr>
          <w:rFonts w:ascii="Verdana" w:hAnsi="Verdana" w:cs="Verdana"/>
          <w:sz w:val="20"/>
          <w:szCs w:val="20"/>
        </w:rPr>
      </w:pPr>
      <w:r>
        <w:rPr>
          <w:rFonts w:ascii="Verdana" w:hAnsi="Verdana" w:cs="Verdana"/>
          <w:sz w:val="20"/>
          <w:szCs w:val="20"/>
          <w:u w:val="single"/>
        </w:rPr>
        <w:t xml:space="preserve">If JScript 5.x under Internet Explorer 7 or 8 and Result(2) &gt; 2147483648, return </w:t>
      </w:r>
      <w:r>
        <w:rPr>
          <w:rFonts w:ascii="Verdana" w:hAnsi="Verdana" w:cs="Verdana"/>
          <w:b/>
          <w:bCs/>
          <w:sz w:val="20"/>
          <w:szCs w:val="20"/>
          <w:u w:val="single"/>
        </w:rPr>
        <w:t>undefined.</w:t>
      </w:r>
      <w:r>
        <w:rPr>
          <w:rFonts w:ascii="Verdana" w:hAnsi="Verdana" w:cs="Verdana"/>
          <w:sz w:val="20"/>
          <w:szCs w:val="20"/>
          <w:u w:val="single"/>
        </w:rPr>
        <w:t xml:space="preserve"> </w:t>
      </w:r>
    </w:p>
    <w:p w:rsidR="00000000" w:rsidRDefault="00C649A5" w:rsidP="00C649A5">
      <w:pPr>
        <w:pStyle w:val="DefaultParagraphFont"/>
        <w:widowControl w:val="0"/>
        <w:numPr>
          <w:ilvl w:val="1"/>
          <w:numId w:val="88"/>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Return Result(7).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10816" behindDoc="1" locked="0" layoutInCell="0" allowOverlap="1">
            <wp:simplePos x="0" y="0"/>
            <wp:positionH relativeFrom="column">
              <wp:posOffset>-139065</wp:posOffset>
            </wp:positionH>
            <wp:positionV relativeFrom="paragraph">
              <wp:posOffset>488315</wp:posOffset>
            </wp:positionV>
            <wp:extent cx="6268085" cy="635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9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56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7"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bookmarkStart w:id="57" w:name="page57"/>
      <w:bookmarkEnd w:id="57"/>
      <w:r>
        <w:rPr>
          <w:rFonts w:ascii="Verdana" w:hAnsi="Verdana" w:cs="Verdana"/>
          <w:sz w:val="18"/>
          <w:szCs w:val="18"/>
        </w:rPr>
        <w:t>V0104:</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NOTE</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right="160"/>
        <w:rPr>
          <w:rFonts w:ascii="Times New Roman" w:hAnsi="Times New Roman" w:cs="Times New Roman"/>
          <w:sz w:val="24"/>
          <w:szCs w:val="24"/>
        </w:rPr>
      </w:pPr>
      <w:r>
        <w:rPr>
          <w:rFonts w:ascii="Verdana" w:hAnsi="Verdana" w:cs="Verdana"/>
          <w:sz w:val="18"/>
          <w:szCs w:val="18"/>
        </w:rPr>
        <w:t xml:space="preserve">The </w:t>
      </w:r>
      <w:r>
        <w:rPr>
          <w:rFonts w:ascii="Courier New" w:hAnsi="Courier New" w:cs="Courier New"/>
          <w:b/>
          <w:bCs/>
          <w:sz w:val="18"/>
          <w:szCs w:val="18"/>
        </w:rPr>
        <w:t>pop</w:t>
      </w:r>
      <w:r>
        <w:rPr>
          <w:rFonts w:ascii="Verdana" w:hAnsi="Verdana" w:cs="Verdana"/>
          <w:sz w:val="18"/>
          <w:szCs w:val="18"/>
        </w:rPr>
        <w:t xml:space="preserve"> function is intentionally generic; it does not require that its </w:t>
      </w:r>
      <w:r>
        <w:rPr>
          <w:rFonts w:ascii="Verdana" w:hAnsi="Verdana" w:cs="Verdana"/>
          <w:b/>
          <w:bCs/>
          <w:sz w:val="18"/>
          <w:szCs w:val="18"/>
        </w:rPr>
        <w:t>this</w:t>
      </w:r>
      <w:r>
        <w:rPr>
          <w:rFonts w:ascii="Verdana" w:hAnsi="Verdana" w:cs="Verdana"/>
          <w:sz w:val="18"/>
          <w:szCs w:val="18"/>
        </w:rPr>
        <w:t xml:space="preserve"> value be an Array object. Therefore it can be transferred to other kinds of objects for use as a method. Whether the </w:t>
      </w:r>
      <w:r>
        <w:rPr>
          <w:rFonts w:ascii="Courier New" w:hAnsi="Courier New" w:cs="Courier New"/>
          <w:b/>
          <w:bCs/>
          <w:sz w:val="18"/>
          <w:szCs w:val="18"/>
        </w:rPr>
        <w:t>pop</w:t>
      </w:r>
      <w:r>
        <w:rPr>
          <w:rFonts w:ascii="Verdana" w:hAnsi="Verdana" w:cs="Verdana"/>
          <w:sz w:val="18"/>
          <w:szCs w:val="18"/>
        </w:rPr>
        <w:t xml:space="preserve"> function can be applied successfully to a host object is implementation-dependent. </w:t>
      </w:r>
      <w:r>
        <w:rPr>
          <w:rFonts w:ascii="Verdana" w:hAnsi="Verdana" w:cs="Verdana"/>
          <w:i/>
          <w:iCs/>
          <w:sz w:val="18"/>
          <w:szCs w:val="18"/>
          <w:u w:val="single"/>
        </w:rPr>
        <w:t>JScript 5.x does not allow the</w:t>
      </w:r>
      <w:r>
        <w:rPr>
          <w:rFonts w:ascii="Verdana" w:hAnsi="Verdana" w:cs="Verdana"/>
          <w:sz w:val="18"/>
          <w:szCs w:val="18"/>
        </w:rPr>
        <w:t xml:space="preserve"> </w:t>
      </w:r>
      <w:r>
        <w:rPr>
          <w:rFonts w:ascii="Verdana" w:hAnsi="Verdana" w:cs="Verdana"/>
          <w:b/>
          <w:bCs/>
          <w:i/>
          <w:iCs/>
          <w:sz w:val="18"/>
          <w:szCs w:val="18"/>
          <w:u w:val="single"/>
        </w:rPr>
        <w:t xml:space="preserve">pop </w:t>
      </w:r>
      <w:r>
        <w:rPr>
          <w:rFonts w:ascii="Verdana" w:hAnsi="Verdana" w:cs="Verdana"/>
          <w:i/>
          <w:iCs/>
          <w:sz w:val="18"/>
          <w:szCs w:val="18"/>
          <w:u w:val="single"/>
        </w:rPr>
        <w:t>function to be applied to a host object.</w:t>
      </w:r>
    </w:p>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2.1.69  </w:t>
      </w:r>
      <w:r>
        <w:rPr>
          <w:rFonts w:ascii="Verdana" w:hAnsi="Verdana" w:cs="Verdana"/>
          <w:b/>
          <w:bCs/>
          <w:sz w:val="20"/>
          <w:szCs w:val="20"/>
        </w:rPr>
        <w:t>[ECMA-262]</w:t>
      </w:r>
      <w:r>
        <w:rPr>
          <w:rFonts w:ascii="Times New Roman" w:hAnsi="Times New Roman" w:cs="Times New Roman"/>
          <w:sz w:val="20"/>
          <w:szCs w:val="20"/>
        </w:rPr>
        <w:t xml:space="preserve"> </w:t>
      </w:r>
      <w:r>
        <w:rPr>
          <w:rFonts w:ascii="Verdana" w:hAnsi="Verdana" w:cs="Verdana"/>
          <w:b/>
          <w:bCs/>
          <w:sz w:val="20"/>
          <w:szCs w:val="20"/>
        </w:rPr>
        <w:t>Section 15.4.4.7, Array.prototype.push ([item1 [ , item2 [ , … ]]])</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V0105:</w:t>
      </w:r>
    </w:p>
    <w:p w:rsidR="00000000" w:rsidRDefault="00C649A5">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160"/>
        <w:rPr>
          <w:rFonts w:ascii="Times New Roman" w:hAnsi="Times New Roman" w:cs="Times New Roman"/>
          <w:sz w:val="24"/>
          <w:szCs w:val="24"/>
        </w:rPr>
      </w:pPr>
      <w:r>
        <w:rPr>
          <w:rFonts w:ascii="Verdana" w:hAnsi="Verdana" w:cs="Verdana"/>
          <w:sz w:val="18"/>
          <w:szCs w:val="18"/>
        </w:rPr>
        <w:t>The arguments are appended to the end of the array, in the order in which they appear. The new length of the array is returned as the result of the call.</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7" w:lineRule="auto"/>
        <w:ind w:right="140"/>
        <w:rPr>
          <w:rFonts w:ascii="Times New Roman" w:hAnsi="Times New Roman" w:cs="Times New Roman"/>
          <w:sz w:val="24"/>
          <w:szCs w:val="24"/>
        </w:rPr>
      </w:pPr>
      <w:r>
        <w:rPr>
          <w:rFonts w:ascii="Verdana" w:hAnsi="Verdana" w:cs="Verdana"/>
          <w:sz w:val="18"/>
          <w:szCs w:val="18"/>
        </w:rPr>
        <w:t xml:space="preserve">When the </w:t>
      </w:r>
      <w:r>
        <w:rPr>
          <w:rFonts w:ascii="Courier New" w:hAnsi="Courier New" w:cs="Courier New"/>
          <w:b/>
          <w:bCs/>
          <w:sz w:val="18"/>
          <w:szCs w:val="18"/>
        </w:rPr>
        <w:t>push</w:t>
      </w:r>
      <w:r>
        <w:rPr>
          <w:rFonts w:ascii="Verdana" w:hAnsi="Verdana" w:cs="Verdana"/>
          <w:sz w:val="18"/>
          <w:szCs w:val="18"/>
        </w:rPr>
        <w:t xml:space="preserve"> method is called with zero or more arguments </w:t>
      </w:r>
      <w:r>
        <w:rPr>
          <w:rFonts w:ascii="Verdana" w:hAnsi="Verdana" w:cs="Verdana"/>
          <w:i/>
          <w:iCs/>
          <w:sz w:val="18"/>
          <w:szCs w:val="18"/>
        </w:rPr>
        <w:t>item1, item2</w:t>
      </w:r>
      <w:r>
        <w:rPr>
          <w:rFonts w:ascii="Verdana" w:hAnsi="Verdana" w:cs="Verdana"/>
          <w:sz w:val="18"/>
          <w:szCs w:val="18"/>
        </w:rPr>
        <w:t>, etc., the following steps a</w:t>
      </w:r>
      <w:r>
        <w:rPr>
          <w:rFonts w:ascii="Verdana" w:hAnsi="Verdana" w:cs="Verdana"/>
          <w:sz w:val="18"/>
          <w:szCs w:val="18"/>
        </w:rPr>
        <w:t>re taken:</w:t>
      </w:r>
    </w:p>
    <w:p w:rsidR="00000000" w:rsidRDefault="00C649A5">
      <w:pPr>
        <w:pStyle w:val="DefaultParagraphFont"/>
        <w:widowControl w:val="0"/>
        <w:autoSpaceDE w:val="0"/>
        <w:autoSpaceDN w:val="0"/>
        <w:adjustRightInd w:val="0"/>
        <w:spacing w:after="0" w:line="230" w:lineRule="exact"/>
        <w:rPr>
          <w:rFonts w:ascii="Times New Roman" w:hAnsi="Times New Roman" w:cs="Times New Roman"/>
          <w:sz w:val="24"/>
          <w:szCs w:val="24"/>
        </w:rPr>
      </w:pPr>
    </w:p>
    <w:p w:rsidR="00000000" w:rsidRDefault="00C649A5" w:rsidP="00C649A5">
      <w:pPr>
        <w:pStyle w:val="DefaultParagraphFont"/>
        <w:widowControl w:val="0"/>
        <w:numPr>
          <w:ilvl w:val="0"/>
          <w:numId w:val="89"/>
        </w:numPr>
        <w:tabs>
          <w:tab w:val="clear" w:pos="720"/>
          <w:tab w:val="num" w:pos="1700"/>
        </w:tabs>
        <w:overflowPunct w:val="0"/>
        <w:autoSpaceDE w:val="0"/>
        <w:autoSpaceDN w:val="0"/>
        <w:adjustRightInd w:val="0"/>
        <w:spacing w:after="0" w:line="215" w:lineRule="auto"/>
        <w:ind w:left="1700" w:right="1100"/>
        <w:jc w:val="both"/>
        <w:rPr>
          <w:rFonts w:ascii="Verdana" w:hAnsi="Verdana" w:cs="Verdana"/>
          <w:sz w:val="20"/>
          <w:szCs w:val="20"/>
        </w:rPr>
      </w:pPr>
      <w:r>
        <w:rPr>
          <w:rFonts w:ascii="Verdana" w:hAnsi="Verdana" w:cs="Verdana"/>
          <w:sz w:val="20"/>
          <w:szCs w:val="20"/>
          <w:u w:val="single"/>
        </w:rPr>
        <w:t xml:space="preserve">Let </w:t>
      </w:r>
      <w:r>
        <w:rPr>
          <w:rFonts w:ascii="Verdana" w:hAnsi="Verdana" w:cs="Verdana"/>
          <w:i/>
          <w:iCs/>
          <w:sz w:val="20"/>
          <w:szCs w:val="20"/>
          <w:u w:val="single"/>
        </w:rPr>
        <w:t>O</w:t>
      </w:r>
      <w:r>
        <w:rPr>
          <w:rFonts w:ascii="Verdana" w:hAnsi="Verdana" w:cs="Verdana"/>
          <w:sz w:val="20"/>
          <w:szCs w:val="20"/>
          <w:u w:val="single"/>
        </w:rPr>
        <w:t xml:space="preserve"> be the result of calling ToObject with the this value as the argument. </w:t>
      </w:r>
    </w:p>
    <w:p w:rsidR="00000000" w:rsidRDefault="00C649A5" w:rsidP="00C649A5">
      <w:pPr>
        <w:pStyle w:val="DefaultParagraphFont"/>
        <w:widowControl w:val="0"/>
        <w:numPr>
          <w:ilvl w:val="3"/>
          <w:numId w:val="89"/>
        </w:numPr>
        <w:tabs>
          <w:tab w:val="clear" w:pos="2880"/>
          <w:tab w:val="num" w:pos="2160"/>
        </w:tabs>
        <w:overflowPunct w:val="0"/>
        <w:autoSpaceDE w:val="0"/>
        <w:autoSpaceDN w:val="0"/>
        <w:adjustRightInd w:val="0"/>
        <w:spacing w:after="0" w:line="240" w:lineRule="auto"/>
        <w:ind w:left="2160" w:hanging="370"/>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i/>
          <w:iCs/>
          <w:sz w:val="20"/>
          <w:szCs w:val="20"/>
          <w:u w:val="single"/>
        </w:rPr>
        <w:t>O</w:t>
      </w:r>
      <w:r>
        <w:rPr>
          <w:rFonts w:ascii="Verdana" w:hAnsi="Verdana" w:cs="Verdana"/>
          <w:sz w:val="20"/>
          <w:szCs w:val="20"/>
          <w:u w:val="single"/>
        </w:rPr>
        <w:t xml:space="preserve"> is a host object, throw a </w:t>
      </w:r>
      <w:r>
        <w:rPr>
          <w:rFonts w:ascii="Verdana" w:hAnsi="Verdana" w:cs="Verdana"/>
          <w:b/>
          <w:bCs/>
          <w:sz w:val="20"/>
          <w:szCs w:val="20"/>
          <w:u w:val="single"/>
        </w:rPr>
        <w:t>TypeError</w:t>
      </w:r>
      <w:r>
        <w:rPr>
          <w:rFonts w:ascii="Verdana" w:hAnsi="Verdana" w:cs="Verdana"/>
          <w:sz w:val="20"/>
          <w:szCs w:val="20"/>
          <w:u w:val="single"/>
        </w:rPr>
        <w:t xml:space="preserve"> exception. </w:t>
      </w:r>
    </w:p>
    <w:p w:rsidR="00000000" w:rsidRDefault="00C649A5">
      <w:pPr>
        <w:pStyle w:val="DefaultParagraphFont"/>
        <w:widowControl w:val="0"/>
        <w:autoSpaceDE w:val="0"/>
        <w:autoSpaceDN w:val="0"/>
        <w:adjustRightInd w:val="0"/>
        <w:spacing w:after="0" w:line="48" w:lineRule="exact"/>
        <w:rPr>
          <w:rFonts w:ascii="Verdana" w:hAnsi="Verdana" w:cs="Verdana"/>
          <w:sz w:val="20"/>
          <w:szCs w:val="20"/>
        </w:rPr>
      </w:pPr>
    </w:p>
    <w:p w:rsidR="00000000" w:rsidRDefault="00C649A5" w:rsidP="00C649A5">
      <w:pPr>
        <w:pStyle w:val="DefaultParagraphFont"/>
        <w:widowControl w:val="0"/>
        <w:numPr>
          <w:ilvl w:val="3"/>
          <w:numId w:val="89"/>
        </w:numPr>
        <w:tabs>
          <w:tab w:val="clear" w:pos="2880"/>
          <w:tab w:val="num" w:pos="2160"/>
        </w:tabs>
        <w:overflowPunct w:val="0"/>
        <w:autoSpaceDE w:val="0"/>
        <w:autoSpaceDN w:val="0"/>
        <w:adjustRightInd w:val="0"/>
        <w:spacing w:after="0" w:line="223" w:lineRule="auto"/>
        <w:ind w:left="2160" w:right="1140" w:hanging="370"/>
        <w:rPr>
          <w:rFonts w:ascii="Verdana" w:hAnsi="Verdana" w:cs="Verdana"/>
          <w:sz w:val="20"/>
          <w:szCs w:val="20"/>
        </w:rPr>
      </w:pPr>
      <w:r>
        <w:rPr>
          <w:rFonts w:ascii="Verdana" w:hAnsi="Verdana" w:cs="Verdana"/>
          <w:sz w:val="20"/>
          <w:szCs w:val="20"/>
          <w:u w:val="single"/>
        </w:rPr>
        <w:t xml:space="preserve">If JScript 5.7 and if </w:t>
      </w:r>
      <w:r>
        <w:rPr>
          <w:rFonts w:ascii="Verdana" w:hAnsi="Verdana" w:cs="Verdana"/>
          <w:b/>
          <w:bCs/>
          <w:sz w:val="20"/>
          <w:szCs w:val="20"/>
          <w:u w:val="single"/>
        </w:rPr>
        <w:t>false</w:t>
      </w:r>
      <w:r>
        <w:rPr>
          <w:rFonts w:ascii="Verdana" w:hAnsi="Verdana" w:cs="Verdana"/>
          <w:sz w:val="20"/>
          <w:szCs w:val="20"/>
          <w:u w:val="single"/>
        </w:rPr>
        <w:t xml:space="preserve"> is the result of calling the </w:t>
      </w:r>
      <w:r>
        <w:rPr>
          <w:rFonts w:ascii="Verdana" w:hAnsi="Verdana" w:cs="Verdana"/>
          <w:b/>
          <w:bCs/>
          <w:sz w:val="20"/>
          <w:szCs w:val="20"/>
          <w:u w:val="single"/>
        </w:rPr>
        <w:t xml:space="preserve">[[HasProperty]] </w:t>
      </w:r>
      <w:r>
        <w:rPr>
          <w:rFonts w:ascii="Verdana" w:hAnsi="Verdana" w:cs="Verdana"/>
          <w:sz w:val="20"/>
          <w:szCs w:val="20"/>
          <w:u w:val="single"/>
        </w:rPr>
        <w:t>method of</w:t>
      </w:r>
      <w:r>
        <w:rPr>
          <w:rFonts w:ascii="Verdana" w:hAnsi="Verdana" w:cs="Verdana"/>
          <w:b/>
          <w:bCs/>
          <w:sz w:val="20"/>
          <w:szCs w:val="20"/>
          <w:u w:val="single"/>
        </w:rPr>
        <w:t xml:space="preserve"> </w:t>
      </w:r>
      <w:r>
        <w:rPr>
          <w:rFonts w:ascii="Verdana" w:hAnsi="Verdana" w:cs="Verdana"/>
          <w:i/>
          <w:iCs/>
          <w:sz w:val="20"/>
          <w:szCs w:val="20"/>
          <w:u w:val="single"/>
        </w:rPr>
        <w:t>O</w:t>
      </w:r>
      <w:r>
        <w:rPr>
          <w:rFonts w:ascii="Verdana" w:hAnsi="Verdana" w:cs="Verdana"/>
          <w:b/>
          <w:bCs/>
          <w:sz w:val="20"/>
          <w:szCs w:val="20"/>
          <w:u w:val="single"/>
        </w:rPr>
        <w:t xml:space="preserve"> </w:t>
      </w:r>
      <w:r>
        <w:rPr>
          <w:rFonts w:ascii="Verdana" w:hAnsi="Verdana" w:cs="Verdana"/>
          <w:sz w:val="20"/>
          <w:szCs w:val="20"/>
          <w:u w:val="single"/>
        </w:rPr>
        <w:t>with name "</w:t>
      </w:r>
      <w:r>
        <w:rPr>
          <w:rFonts w:ascii="Courier New" w:hAnsi="Courier New" w:cs="Courier New"/>
          <w:b/>
          <w:bCs/>
          <w:sz w:val="20"/>
          <w:szCs w:val="20"/>
          <w:u w:val="single"/>
        </w:rPr>
        <w:t>length</w:t>
      </w:r>
      <w:r>
        <w:rPr>
          <w:rFonts w:ascii="Verdana" w:hAnsi="Verdana" w:cs="Verdana"/>
          <w:sz w:val="20"/>
          <w:szCs w:val="20"/>
          <w:u w:val="single"/>
        </w:rPr>
        <w:t>", return</w:t>
      </w:r>
      <w:r>
        <w:rPr>
          <w:rFonts w:ascii="Verdana" w:hAnsi="Verdana" w:cs="Verdana"/>
          <w:b/>
          <w:bCs/>
          <w:sz w:val="20"/>
          <w:szCs w:val="20"/>
          <w:u w:val="single"/>
        </w:rPr>
        <w:t xml:space="preserve"> undefined</w:t>
      </w:r>
      <w:r>
        <w:rPr>
          <w:rFonts w:ascii="Verdana" w:hAnsi="Verdana" w:cs="Verdana"/>
          <w:sz w:val="20"/>
          <w:szCs w:val="20"/>
          <w:u w:val="single"/>
        </w:rPr>
        <w:t>.</w:t>
      </w:r>
      <w:r>
        <w:rPr>
          <w:rFonts w:ascii="Verdana" w:hAnsi="Verdana" w:cs="Verdana"/>
          <w:b/>
          <w:bCs/>
          <w:sz w:val="20"/>
          <w:szCs w:val="20"/>
          <w:u w:val="single"/>
        </w:rPr>
        <w:t xml:space="preserve"> </w:t>
      </w:r>
    </w:p>
    <w:p w:rsidR="00000000" w:rsidRDefault="00C649A5">
      <w:pPr>
        <w:pStyle w:val="DefaultParagraphFont"/>
        <w:widowControl w:val="0"/>
        <w:autoSpaceDE w:val="0"/>
        <w:autoSpaceDN w:val="0"/>
        <w:adjustRightInd w:val="0"/>
        <w:spacing w:after="0" w:line="3" w:lineRule="exact"/>
        <w:rPr>
          <w:rFonts w:ascii="Verdana" w:hAnsi="Verdana" w:cs="Verdana"/>
          <w:sz w:val="20"/>
          <w:szCs w:val="20"/>
        </w:rPr>
      </w:pPr>
    </w:p>
    <w:p w:rsidR="00000000" w:rsidRDefault="00C649A5" w:rsidP="00C649A5">
      <w:pPr>
        <w:pStyle w:val="DefaultParagraphFont"/>
        <w:widowControl w:val="0"/>
        <w:numPr>
          <w:ilvl w:val="1"/>
          <w:numId w:val="90"/>
        </w:numPr>
        <w:tabs>
          <w:tab w:val="clear" w:pos="1440"/>
          <w:tab w:val="num" w:pos="1700"/>
        </w:tabs>
        <w:overflowPunct w:val="0"/>
        <w:autoSpaceDE w:val="0"/>
        <w:autoSpaceDN w:val="0"/>
        <w:adjustRightInd w:val="0"/>
        <w:spacing w:after="0" w:line="223"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[[Get]]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 </w:t>
      </w:r>
      <w:r>
        <w:rPr>
          <w:rFonts w:ascii="Courier New" w:hAnsi="Courier New" w:cs="Courier New"/>
          <w:sz w:val="18"/>
          <w:szCs w:val="18"/>
        </w:rPr>
        <w:t>"</w:t>
      </w:r>
      <w:r>
        <w:rPr>
          <w:rFonts w:ascii="Courier New" w:hAnsi="Courier New" w:cs="Courier New"/>
          <w:b/>
          <w:bCs/>
          <w:sz w:val="20"/>
          <w:szCs w:val="20"/>
        </w:rPr>
        <w:t>length</w:t>
      </w:r>
      <w:r>
        <w:rPr>
          <w:rFonts w:ascii="Courier New" w:hAnsi="Courier New" w:cs="Courier New"/>
          <w:sz w:val="18"/>
          <w:szCs w:val="18"/>
        </w:rPr>
        <w:t>"</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9" w:lineRule="exact"/>
        <w:rPr>
          <w:rFonts w:ascii="Verdana" w:hAnsi="Verdana" w:cs="Verdana"/>
          <w:sz w:val="20"/>
          <w:szCs w:val="20"/>
        </w:rPr>
      </w:pPr>
    </w:p>
    <w:p w:rsidR="00000000" w:rsidRDefault="00C649A5" w:rsidP="00C649A5">
      <w:pPr>
        <w:pStyle w:val="DefaultParagraphFont"/>
        <w:widowControl w:val="0"/>
        <w:numPr>
          <w:ilvl w:val="1"/>
          <w:numId w:val="90"/>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n</w:t>
      </w:r>
      <w:r>
        <w:rPr>
          <w:rFonts w:ascii="Verdana" w:hAnsi="Verdana" w:cs="Verdana"/>
          <w:sz w:val="20"/>
          <w:szCs w:val="20"/>
        </w:rPr>
        <w:t xml:space="preserve"> be the result of calling ToUint32(Result(1)).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1"/>
          <w:numId w:val="90"/>
        </w:numPr>
        <w:tabs>
          <w:tab w:val="clear" w:pos="1440"/>
          <w:tab w:val="num" w:pos="1700"/>
        </w:tabs>
        <w:overflowPunct w:val="0"/>
        <w:autoSpaceDE w:val="0"/>
        <w:autoSpaceDN w:val="0"/>
        <w:adjustRightInd w:val="0"/>
        <w:spacing w:after="0" w:line="215" w:lineRule="auto"/>
        <w:ind w:left="1700" w:right="1000" w:hanging="349"/>
        <w:jc w:val="both"/>
        <w:rPr>
          <w:rFonts w:ascii="Verdana" w:hAnsi="Verdana" w:cs="Verdana"/>
          <w:sz w:val="20"/>
          <w:szCs w:val="20"/>
        </w:rPr>
      </w:pPr>
      <w:r>
        <w:rPr>
          <w:rFonts w:ascii="Verdana" w:hAnsi="Verdana" w:cs="Verdana"/>
          <w:sz w:val="20"/>
          <w:szCs w:val="20"/>
        </w:rPr>
        <w:t xml:space="preserve">Get the next argument in the argument list; if there are no more arguments, go to step 7.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2"/>
          <w:numId w:val="90"/>
        </w:numPr>
        <w:tabs>
          <w:tab w:val="clear" w:pos="2160"/>
          <w:tab w:val="num" w:pos="2060"/>
        </w:tabs>
        <w:overflowPunct w:val="0"/>
        <w:autoSpaceDE w:val="0"/>
        <w:autoSpaceDN w:val="0"/>
        <w:adjustRightInd w:val="0"/>
        <w:spacing w:after="0" w:line="215" w:lineRule="auto"/>
        <w:ind w:left="2060" w:right="520"/>
        <w:jc w:val="both"/>
        <w:rPr>
          <w:rFonts w:ascii="Verdana" w:hAnsi="Verdana" w:cs="Verdana"/>
          <w:sz w:val="20"/>
          <w:szCs w:val="20"/>
        </w:rPr>
      </w:pPr>
      <w:r>
        <w:rPr>
          <w:rFonts w:ascii="Verdana" w:hAnsi="Verdana" w:cs="Verdana"/>
          <w:sz w:val="20"/>
          <w:szCs w:val="20"/>
          <w:u w:val="single"/>
        </w:rPr>
        <w:t xml:space="preserve">If JScript.X under Internet Explorer 9 and </w:t>
      </w:r>
      <w:r>
        <w:rPr>
          <w:rFonts w:ascii="Verdana" w:hAnsi="Verdana" w:cs="Verdana"/>
          <w:i/>
          <w:iCs/>
          <w:sz w:val="20"/>
          <w:szCs w:val="20"/>
          <w:u w:val="single"/>
        </w:rPr>
        <w:t>n</w:t>
      </w:r>
      <w:r>
        <w:rPr>
          <w:rFonts w:ascii="Verdana" w:hAnsi="Verdana" w:cs="Verdana"/>
          <w:sz w:val="20"/>
          <w:szCs w:val="20"/>
          <w:u w:val="single"/>
        </w:rPr>
        <w:t xml:space="preserve">&lt;2147483648 then let </w:t>
      </w:r>
      <w:r>
        <w:rPr>
          <w:rFonts w:ascii="Verdana" w:hAnsi="Verdana" w:cs="Verdana"/>
          <w:i/>
          <w:iCs/>
          <w:sz w:val="20"/>
          <w:szCs w:val="20"/>
          <w:u w:val="single"/>
        </w:rPr>
        <w:t xml:space="preserve">indx </w:t>
      </w:r>
      <w:r>
        <w:rPr>
          <w:rFonts w:ascii="Verdana" w:hAnsi="Verdana" w:cs="Verdana"/>
          <w:sz w:val="20"/>
          <w:szCs w:val="20"/>
          <w:u w:val="single"/>
        </w:rPr>
        <w:t>be</w:t>
      </w:r>
      <w:r>
        <w:rPr>
          <w:rFonts w:ascii="Verdana" w:hAnsi="Verdana" w:cs="Verdana"/>
          <w:i/>
          <w:iCs/>
          <w:sz w:val="20"/>
          <w:szCs w:val="20"/>
          <w:u w:val="single"/>
        </w:rPr>
        <w:t xml:space="preserve"> n</w:t>
      </w:r>
      <w:r>
        <w:rPr>
          <w:rFonts w:ascii="Verdana" w:hAnsi="Verdana" w:cs="Verdana"/>
          <w:sz w:val="20"/>
          <w:szCs w:val="20"/>
          <w:u w:val="single"/>
        </w:rPr>
        <w:t>; else throw a</w:t>
      </w:r>
      <w:r>
        <w:rPr>
          <w:rFonts w:ascii="Verdana" w:hAnsi="Verdana" w:cs="Verdana"/>
          <w:i/>
          <w:iCs/>
          <w:sz w:val="20"/>
          <w:szCs w:val="20"/>
          <w:u w:val="single"/>
        </w:rPr>
        <w:t xml:space="preserve"> </w:t>
      </w:r>
      <w:r>
        <w:rPr>
          <w:rFonts w:ascii="Verdana" w:hAnsi="Verdana" w:cs="Verdana"/>
          <w:b/>
          <w:bCs/>
          <w:sz w:val="20"/>
          <w:szCs w:val="20"/>
          <w:u w:val="single"/>
        </w:rPr>
        <w:t>RangeError</w:t>
      </w:r>
      <w:r>
        <w:rPr>
          <w:rFonts w:ascii="Verdana" w:hAnsi="Verdana" w:cs="Verdana"/>
          <w:i/>
          <w:iCs/>
          <w:sz w:val="20"/>
          <w:szCs w:val="20"/>
          <w:u w:val="single"/>
        </w:rPr>
        <w:t xml:space="preserve"> </w:t>
      </w:r>
      <w:r>
        <w:rPr>
          <w:rFonts w:ascii="Verdana" w:hAnsi="Verdana" w:cs="Verdana"/>
          <w:sz w:val="20"/>
          <w:szCs w:val="20"/>
          <w:u w:val="single"/>
        </w:rPr>
        <w:t>exception.</w:t>
      </w:r>
      <w:r>
        <w:rPr>
          <w:rFonts w:ascii="Verdana" w:hAnsi="Verdana" w:cs="Verdana"/>
          <w:i/>
          <w:iCs/>
          <w:sz w:val="20"/>
          <w:szCs w:val="20"/>
          <w:u w:val="single"/>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2"/>
          <w:numId w:val="90"/>
        </w:numPr>
        <w:tabs>
          <w:tab w:val="clear" w:pos="2160"/>
          <w:tab w:val="num" w:pos="2060"/>
        </w:tabs>
        <w:overflowPunct w:val="0"/>
        <w:autoSpaceDE w:val="0"/>
        <w:autoSpaceDN w:val="0"/>
        <w:adjustRightInd w:val="0"/>
        <w:spacing w:after="0" w:line="215" w:lineRule="auto"/>
        <w:ind w:left="2060" w:right="360"/>
        <w:jc w:val="both"/>
        <w:rPr>
          <w:rFonts w:ascii="Verdana" w:hAnsi="Verdana" w:cs="Verdana"/>
          <w:sz w:val="20"/>
          <w:szCs w:val="20"/>
        </w:rPr>
      </w:pPr>
      <w:r>
        <w:rPr>
          <w:rFonts w:ascii="Verdana" w:hAnsi="Verdana" w:cs="Verdana"/>
          <w:sz w:val="20"/>
          <w:szCs w:val="20"/>
          <w:u w:val="single"/>
        </w:rPr>
        <w:t xml:space="preserve">If JScript.X under Internet Explorer 7 or 8 and </w:t>
      </w:r>
      <w:r>
        <w:rPr>
          <w:rFonts w:ascii="Verdana" w:hAnsi="Verdana" w:cs="Verdana"/>
          <w:i/>
          <w:iCs/>
          <w:sz w:val="20"/>
          <w:szCs w:val="20"/>
          <w:u w:val="single"/>
        </w:rPr>
        <w:t>n</w:t>
      </w:r>
      <w:r>
        <w:rPr>
          <w:rFonts w:ascii="Verdana" w:hAnsi="Verdana" w:cs="Verdana"/>
          <w:sz w:val="20"/>
          <w:szCs w:val="20"/>
          <w:u w:val="single"/>
        </w:rPr>
        <w:t xml:space="preserve">&lt;2147483648 then let </w:t>
      </w:r>
      <w:r>
        <w:rPr>
          <w:rFonts w:ascii="Verdana" w:hAnsi="Verdana" w:cs="Verdana"/>
          <w:i/>
          <w:iCs/>
          <w:sz w:val="20"/>
          <w:szCs w:val="20"/>
          <w:u w:val="single"/>
        </w:rPr>
        <w:t>indx</w:t>
      </w:r>
      <w:r>
        <w:rPr>
          <w:rFonts w:ascii="Verdana" w:hAnsi="Verdana" w:cs="Verdana"/>
          <w:sz w:val="20"/>
          <w:szCs w:val="20"/>
          <w:u w:val="single"/>
        </w:rPr>
        <w:t xml:space="preserve"> be </w:t>
      </w:r>
      <w:r>
        <w:rPr>
          <w:rFonts w:ascii="Verdana" w:hAnsi="Verdana" w:cs="Verdana"/>
          <w:i/>
          <w:iCs/>
          <w:sz w:val="20"/>
          <w:szCs w:val="20"/>
          <w:u w:val="single"/>
        </w:rPr>
        <w:t>n;</w:t>
      </w:r>
      <w:r>
        <w:rPr>
          <w:rFonts w:ascii="Verdana" w:hAnsi="Verdana" w:cs="Verdana"/>
          <w:sz w:val="20"/>
          <w:szCs w:val="20"/>
          <w:u w:val="single"/>
        </w:rPr>
        <w:t xml:space="preserve"> else let </w:t>
      </w:r>
      <w:r>
        <w:rPr>
          <w:rFonts w:ascii="Verdana" w:hAnsi="Verdana" w:cs="Verdana"/>
          <w:i/>
          <w:iCs/>
          <w:sz w:val="20"/>
          <w:szCs w:val="20"/>
          <w:u w:val="single"/>
        </w:rPr>
        <w:t>indx</w:t>
      </w:r>
      <w:r>
        <w:rPr>
          <w:rFonts w:ascii="Verdana" w:hAnsi="Verdana" w:cs="Verdana"/>
          <w:sz w:val="20"/>
          <w:szCs w:val="20"/>
          <w:u w:val="single"/>
        </w:rPr>
        <w:t xml:space="preserve"> be </w:t>
      </w:r>
      <w:r>
        <w:rPr>
          <w:rFonts w:ascii="Verdana" w:hAnsi="Verdana" w:cs="Verdana"/>
          <w:i/>
          <w:iCs/>
          <w:sz w:val="20"/>
          <w:szCs w:val="20"/>
          <w:u w:val="single"/>
        </w:rPr>
        <w:t>n</w:t>
      </w:r>
      <w:r>
        <w:rPr>
          <w:rFonts w:ascii="Verdana" w:hAnsi="Verdana" w:cs="Verdana"/>
          <w:sz w:val="20"/>
          <w:szCs w:val="20"/>
          <w:u w:val="single"/>
        </w:rPr>
        <w:t xml:space="preserve">-4294967296.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1"/>
          <w:numId w:val="90"/>
        </w:numPr>
        <w:tabs>
          <w:tab w:val="clear" w:pos="1440"/>
          <w:tab w:val="num" w:pos="1700"/>
        </w:tabs>
        <w:overflowPunct w:val="0"/>
        <w:autoSpaceDE w:val="0"/>
        <w:autoSpaceDN w:val="0"/>
        <w:adjustRightInd w:val="0"/>
        <w:spacing w:after="0" w:line="215" w:lineRule="auto"/>
        <w:ind w:left="1700" w:right="24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[[Put]]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arguments ToString(</w:t>
      </w:r>
      <w:r>
        <w:rPr>
          <w:rFonts w:ascii="Verdana" w:hAnsi="Verdana" w:cs="Verdana"/>
          <w:i/>
          <w:iCs/>
          <w:sz w:val="20"/>
          <w:szCs w:val="20"/>
          <w:u w:val="single"/>
        </w:rPr>
        <w:t>indx</w:t>
      </w:r>
      <w:r>
        <w:rPr>
          <w:rFonts w:ascii="Verdana" w:hAnsi="Verdana" w:cs="Verdana"/>
          <w:sz w:val="20"/>
          <w:szCs w:val="20"/>
        </w:rPr>
        <w:t xml:space="preserve"> </w:t>
      </w:r>
      <w:r>
        <w:rPr>
          <w:rFonts w:ascii="Verdana" w:hAnsi="Verdana" w:cs="Verdana"/>
          <w:i/>
          <w:iCs/>
          <w:strike/>
          <w:sz w:val="20"/>
          <w:szCs w:val="20"/>
        </w:rPr>
        <w:t>n</w:t>
      </w:r>
      <w:r>
        <w:rPr>
          <w:rFonts w:ascii="Verdana" w:hAnsi="Verdana" w:cs="Verdana"/>
          <w:sz w:val="20"/>
          <w:szCs w:val="20"/>
        </w:rPr>
        <w:t>) and Result(3).</w:t>
      </w:r>
      <w:r>
        <w:rPr>
          <w:rFonts w:ascii="Verdana" w:hAnsi="Verdana" w:cs="Verdana"/>
          <w:i/>
          <w:iCs/>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90"/>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Increase </w:t>
      </w:r>
      <w:r>
        <w:rPr>
          <w:rFonts w:ascii="Verdana" w:hAnsi="Verdana" w:cs="Verdana"/>
          <w:i/>
          <w:iCs/>
          <w:sz w:val="20"/>
          <w:szCs w:val="20"/>
        </w:rPr>
        <w:t>n</w:t>
      </w:r>
      <w:r>
        <w:rPr>
          <w:rFonts w:ascii="Verdana" w:hAnsi="Verdana" w:cs="Verdana"/>
          <w:sz w:val="20"/>
          <w:szCs w:val="20"/>
        </w:rPr>
        <w:t xml:space="preserve"> by 1. </w:t>
      </w:r>
    </w:p>
    <w:p w:rsidR="00000000" w:rsidRDefault="00C649A5" w:rsidP="00C649A5">
      <w:pPr>
        <w:pStyle w:val="DefaultParagraphFont"/>
        <w:widowControl w:val="0"/>
        <w:numPr>
          <w:ilvl w:val="1"/>
          <w:numId w:val="90"/>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Go to step 3. </w:t>
      </w:r>
    </w:p>
    <w:p w:rsidR="00000000" w:rsidRDefault="00C649A5">
      <w:pPr>
        <w:pStyle w:val="DefaultParagraphFont"/>
        <w:widowControl w:val="0"/>
        <w:autoSpaceDE w:val="0"/>
        <w:autoSpaceDN w:val="0"/>
        <w:adjustRightInd w:val="0"/>
        <w:spacing w:after="0" w:line="51" w:lineRule="exact"/>
        <w:rPr>
          <w:rFonts w:ascii="Verdana" w:hAnsi="Verdana" w:cs="Verdana"/>
          <w:sz w:val="20"/>
          <w:szCs w:val="20"/>
        </w:rPr>
      </w:pPr>
    </w:p>
    <w:p w:rsidR="00000000" w:rsidRDefault="00C649A5" w:rsidP="00C649A5">
      <w:pPr>
        <w:pStyle w:val="DefaultParagraphFont"/>
        <w:widowControl w:val="0"/>
        <w:numPr>
          <w:ilvl w:val="1"/>
          <w:numId w:val="90"/>
        </w:numPr>
        <w:tabs>
          <w:tab w:val="clear" w:pos="1440"/>
          <w:tab w:val="num" w:pos="1720"/>
        </w:tabs>
        <w:overflowPunct w:val="0"/>
        <w:autoSpaceDE w:val="0"/>
        <w:autoSpaceDN w:val="0"/>
        <w:adjustRightInd w:val="0"/>
        <w:spacing w:after="0" w:line="240" w:lineRule="auto"/>
        <w:ind w:left="1720" w:right="240" w:hanging="362"/>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[[Put]]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arguments </w:t>
      </w:r>
      <w:r>
        <w:rPr>
          <w:rFonts w:ascii="Courier New" w:hAnsi="Courier New" w:cs="Courier New"/>
          <w:sz w:val="18"/>
          <w:szCs w:val="18"/>
        </w:rPr>
        <w:t>"</w:t>
      </w:r>
      <w:r>
        <w:rPr>
          <w:rFonts w:ascii="Courier New" w:hAnsi="Courier New" w:cs="Courier New"/>
          <w:b/>
          <w:bCs/>
          <w:sz w:val="20"/>
          <w:szCs w:val="20"/>
        </w:rPr>
        <w:t>length</w:t>
      </w:r>
      <w:r>
        <w:rPr>
          <w:rFonts w:ascii="Courier New" w:hAnsi="Courier New" w:cs="Courier New"/>
          <w:sz w:val="18"/>
          <w:szCs w:val="18"/>
        </w:rPr>
        <w:t>"</w:t>
      </w:r>
      <w:r>
        <w:rPr>
          <w:rFonts w:ascii="Verdana" w:hAnsi="Verdana" w:cs="Verdana"/>
          <w:sz w:val="20"/>
          <w:szCs w:val="20"/>
        </w:rPr>
        <w:t xml:space="preserve"> and </w:t>
      </w:r>
      <w:r>
        <w:rPr>
          <w:rFonts w:ascii="Verdana" w:hAnsi="Verdana" w:cs="Verdana"/>
          <w:i/>
          <w:iCs/>
          <w:sz w:val="20"/>
          <w:szCs w:val="20"/>
        </w:rPr>
        <w:t>n</w:t>
      </w:r>
      <w:r>
        <w:rPr>
          <w:rFonts w:ascii="Verdana" w:hAnsi="Verdana" w:cs="Verdana"/>
          <w:sz w:val="20"/>
          <w:szCs w:val="20"/>
        </w:rPr>
        <w:t>.</w:t>
      </w:r>
      <w:r>
        <w:rPr>
          <w:rFonts w:ascii="Verdana" w:hAnsi="Verdana" w:cs="Verdana"/>
          <w:i/>
          <w:iCs/>
          <w:sz w:val="20"/>
          <w:szCs w:val="20"/>
        </w:rPr>
        <w:t xml:space="preserve"> </w:t>
      </w:r>
    </w:p>
    <w:p w:rsidR="00000000" w:rsidRDefault="00C649A5">
      <w:pPr>
        <w:pStyle w:val="DefaultParagraphFont"/>
        <w:widowControl w:val="0"/>
        <w:autoSpaceDE w:val="0"/>
        <w:autoSpaceDN w:val="0"/>
        <w:adjustRightInd w:val="0"/>
        <w:spacing w:after="0" w:line="193" w:lineRule="exact"/>
        <w:rPr>
          <w:rFonts w:ascii="Verdana" w:hAnsi="Verdana" w:cs="Verdana"/>
          <w:sz w:val="20"/>
          <w:szCs w:val="20"/>
        </w:rPr>
      </w:pPr>
    </w:p>
    <w:p w:rsidR="00000000" w:rsidRDefault="00C649A5" w:rsidP="00C649A5">
      <w:pPr>
        <w:pStyle w:val="DefaultParagraphFont"/>
        <w:widowControl w:val="0"/>
        <w:numPr>
          <w:ilvl w:val="1"/>
          <w:numId w:val="90"/>
        </w:numPr>
        <w:tabs>
          <w:tab w:val="clear" w:pos="1440"/>
          <w:tab w:val="num" w:pos="1720"/>
        </w:tabs>
        <w:overflowPunct w:val="0"/>
        <w:autoSpaceDE w:val="0"/>
        <w:autoSpaceDN w:val="0"/>
        <w:adjustRightInd w:val="0"/>
        <w:spacing w:after="0" w:line="239" w:lineRule="auto"/>
        <w:ind w:left="1720" w:hanging="362"/>
        <w:jc w:val="both"/>
        <w:rPr>
          <w:rFonts w:ascii="Verdana" w:hAnsi="Verdana" w:cs="Verdana"/>
          <w:sz w:val="20"/>
          <w:szCs w:val="20"/>
        </w:rPr>
      </w:pPr>
      <w:r>
        <w:rPr>
          <w:rFonts w:ascii="Verdana" w:hAnsi="Verdana" w:cs="Verdana"/>
          <w:sz w:val="20"/>
          <w:szCs w:val="20"/>
          <w:u w:val="single"/>
        </w:rPr>
        <w:t>If JScript.X under Internet Explorer 9,</w:t>
      </w:r>
      <w:r>
        <w:rPr>
          <w:rFonts w:ascii="Verdana" w:hAnsi="Verdana" w:cs="Verdana"/>
          <w:sz w:val="20"/>
          <w:szCs w:val="20"/>
        </w:rPr>
        <w:t xml:space="preserve"> return n.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1"/>
          <w:numId w:val="90"/>
        </w:numPr>
        <w:tabs>
          <w:tab w:val="clear" w:pos="1440"/>
          <w:tab w:val="num" w:pos="1720"/>
        </w:tabs>
        <w:overflowPunct w:val="0"/>
        <w:autoSpaceDE w:val="0"/>
        <w:autoSpaceDN w:val="0"/>
        <w:adjustRightInd w:val="0"/>
        <w:spacing w:after="0" w:line="215" w:lineRule="auto"/>
        <w:ind w:left="1720" w:right="200" w:hanging="362"/>
        <w:jc w:val="both"/>
        <w:rPr>
          <w:rFonts w:ascii="Verdana" w:hAnsi="Verdana" w:cs="Verdana"/>
          <w:sz w:val="20"/>
          <w:szCs w:val="20"/>
        </w:rPr>
      </w:pPr>
      <w:r>
        <w:rPr>
          <w:rFonts w:ascii="Verdana" w:hAnsi="Verdana" w:cs="Verdana"/>
          <w:sz w:val="20"/>
          <w:szCs w:val="20"/>
          <w:u w:val="single"/>
        </w:rPr>
        <w:t xml:space="preserve">If JScript.X under Internet Explorer 7 or 8 and </w:t>
      </w:r>
      <w:r>
        <w:rPr>
          <w:rFonts w:ascii="Verdana" w:hAnsi="Verdana" w:cs="Verdana"/>
          <w:i/>
          <w:iCs/>
          <w:sz w:val="20"/>
          <w:szCs w:val="20"/>
          <w:u w:val="single"/>
        </w:rPr>
        <w:t>n</w:t>
      </w:r>
      <w:r>
        <w:rPr>
          <w:rFonts w:ascii="Verdana" w:hAnsi="Verdana" w:cs="Verdana"/>
          <w:sz w:val="20"/>
          <w:szCs w:val="20"/>
          <w:u w:val="single"/>
        </w:rPr>
        <w:t xml:space="preserve">&lt;2147483648 return </w:t>
      </w:r>
      <w:r>
        <w:rPr>
          <w:rFonts w:ascii="Verdana" w:hAnsi="Verdana" w:cs="Verdana"/>
          <w:i/>
          <w:iCs/>
          <w:sz w:val="20"/>
          <w:szCs w:val="20"/>
          <w:u w:val="single"/>
        </w:rPr>
        <w:t>n</w:t>
      </w:r>
      <w:r>
        <w:rPr>
          <w:rFonts w:ascii="Verdana" w:hAnsi="Verdana" w:cs="Verdana"/>
          <w:sz w:val="20"/>
          <w:szCs w:val="20"/>
          <w:u w:val="single"/>
        </w:rPr>
        <w:t xml:space="preserve">; else return </w:t>
      </w:r>
      <w:r>
        <w:rPr>
          <w:rFonts w:ascii="Verdana" w:hAnsi="Verdana" w:cs="Verdana"/>
          <w:i/>
          <w:iCs/>
          <w:sz w:val="20"/>
          <w:szCs w:val="20"/>
          <w:u w:val="single"/>
        </w:rPr>
        <w:t>n</w:t>
      </w:r>
      <w:r>
        <w:rPr>
          <w:rFonts w:ascii="Verdana" w:hAnsi="Verdana" w:cs="Verdana"/>
          <w:sz w:val="20"/>
          <w:szCs w:val="20"/>
          <w:u w:val="single"/>
        </w:rPr>
        <w:t xml:space="preserve">-4294967296.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11840" behindDoc="1" locked="0" layoutInCell="0" allowOverlap="1">
            <wp:simplePos x="0" y="0"/>
            <wp:positionH relativeFrom="column">
              <wp:posOffset>762635</wp:posOffset>
            </wp:positionH>
            <wp:positionV relativeFrom="paragraph">
              <wp:posOffset>370205</wp:posOffset>
            </wp:positionV>
            <wp:extent cx="4977765" cy="1292225"/>
            <wp:effectExtent l="0" t="0" r="0" b="3175"/>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77765" cy="129222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7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4" w:lineRule="auto"/>
        <w:ind w:left="1340" w:right="720"/>
        <w:jc w:val="both"/>
        <w:rPr>
          <w:rFonts w:ascii="Times New Roman" w:hAnsi="Times New Roman" w:cs="Times New Roman"/>
          <w:sz w:val="24"/>
          <w:szCs w:val="24"/>
        </w:rPr>
      </w:pPr>
      <w:r>
        <w:rPr>
          <w:rFonts w:ascii="Verdana" w:hAnsi="Verdana" w:cs="Verdana"/>
          <w:sz w:val="18"/>
          <w:szCs w:val="18"/>
        </w:rPr>
        <w:t xml:space="preserve">JScript 5.x under Internet Explorer 7 or 8 does not conform to the base specification in situations where the initial value of the array’s </w:t>
      </w:r>
      <w:r>
        <w:rPr>
          <w:rFonts w:ascii="Courier New" w:hAnsi="Courier New" w:cs="Courier New"/>
          <w:b/>
          <w:bCs/>
          <w:sz w:val="18"/>
          <w:szCs w:val="18"/>
        </w:rPr>
        <w:t>length</w:t>
      </w:r>
      <w:r>
        <w:rPr>
          <w:rFonts w:ascii="Verdana" w:hAnsi="Verdana" w:cs="Verdana"/>
          <w:sz w:val="18"/>
          <w:szCs w:val="18"/>
        </w:rPr>
        <w:t xml:space="preserve"> property</w:t>
      </w:r>
      <w:r>
        <w:rPr>
          <w:rFonts w:ascii="Verdana" w:hAnsi="Verdana" w:cs="Verdana"/>
          <w:sz w:val="18"/>
          <w:szCs w:val="18"/>
        </w:rPr>
        <w:t xml:space="preserve"> after conversion using ToUint32 is greater than 2147483647 (which is 231-1) or where the push method’s base specification operation would cause the array’s length to exceed that value. In such situations, any array elements that would have been created wi</w:t>
      </w:r>
      <w:r>
        <w:rPr>
          <w:rFonts w:ascii="Verdana" w:hAnsi="Verdana" w:cs="Verdana"/>
          <w:sz w:val="18"/>
          <w:szCs w:val="18"/>
        </w:rPr>
        <w:t xml:space="preserve">th indices greater than 2147483647 are instead created with properties names that are the string representation of the negative integer that is the 32-bit 2’s complement interpretation of 32-bit encoding of the index value. The length property is adjusted </w:t>
      </w:r>
      <w:r>
        <w:rPr>
          <w:rFonts w:ascii="Verdana" w:hAnsi="Verdana" w:cs="Verdana"/>
          <w:sz w:val="18"/>
          <w:szCs w:val="18"/>
        </w:rPr>
        <w:t>normally in conformance to the base specification;</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12864" behindDoc="1" locked="0" layoutInCell="0" allowOverlap="1">
            <wp:simplePos x="0" y="0"/>
            <wp:positionH relativeFrom="column">
              <wp:posOffset>-139065</wp:posOffset>
            </wp:positionH>
            <wp:positionV relativeFrom="paragraph">
              <wp:posOffset>275590</wp:posOffset>
            </wp:positionV>
            <wp:extent cx="6268085" cy="635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6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57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8" w:right="1440" w:bottom="589" w:left="1180" w:header="720" w:footer="720" w:gutter="0"/>
          <w:cols w:space="720" w:equalWidth="0">
            <w:col w:w="9620"/>
          </w:cols>
          <w:noEndnote/>
        </w:sectPr>
      </w:pPr>
    </w:p>
    <w:p w:rsidR="00000000" w:rsidRDefault="00AD528A">
      <w:pPr>
        <w:pStyle w:val="DefaultParagraphFont"/>
        <w:widowControl w:val="0"/>
        <w:overflowPunct w:val="0"/>
        <w:autoSpaceDE w:val="0"/>
        <w:autoSpaceDN w:val="0"/>
        <w:adjustRightInd w:val="0"/>
        <w:spacing w:after="0" w:line="224" w:lineRule="auto"/>
        <w:ind w:left="1340" w:right="720"/>
        <w:jc w:val="both"/>
        <w:rPr>
          <w:rFonts w:ascii="Times New Roman" w:hAnsi="Times New Roman" w:cs="Times New Roman"/>
          <w:sz w:val="24"/>
          <w:szCs w:val="24"/>
        </w:rPr>
      </w:pPr>
      <w:bookmarkStart w:id="58" w:name="page58"/>
      <w:bookmarkEnd w:id="58"/>
      <w:r>
        <w:rPr>
          <w:noProof/>
        </w:rPr>
        <w:drawing>
          <wp:anchor distT="0" distB="0" distL="114300" distR="114300" simplePos="0" relativeHeight="251813888" behindDoc="1" locked="0" layoutInCell="0" allowOverlap="1">
            <wp:simplePos x="0" y="0"/>
            <wp:positionH relativeFrom="page">
              <wp:posOffset>1511935</wp:posOffset>
            </wp:positionH>
            <wp:positionV relativeFrom="page">
              <wp:posOffset>685800</wp:posOffset>
            </wp:positionV>
            <wp:extent cx="4977765" cy="448945"/>
            <wp:effectExtent l="0" t="0" r="0" b="8255"/>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977765" cy="448945"/>
                    </a:xfrm>
                    <a:prstGeom prst="rect">
                      <a:avLst/>
                    </a:prstGeom>
                    <a:noFill/>
                  </pic:spPr>
                </pic:pic>
              </a:graphicData>
            </a:graphic>
            <wp14:sizeRelH relativeFrom="page">
              <wp14:pctWidth>0</wp14:pctWidth>
            </wp14:sizeRelH>
            <wp14:sizeRelV relativeFrom="page">
              <wp14:pctHeight>0</wp14:pctHeight>
            </wp14:sizeRelV>
          </wp:anchor>
        </w:drawing>
      </w:r>
      <w:r w:rsidR="00C649A5">
        <w:rPr>
          <w:rFonts w:ascii="Verdana" w:hAnsi="Verdana" w:cs="Verdana"/>
          <w:sz w:val="18"/>
          <w:szCs w:val="18"/>
        </w:rPr>
        <w:t>however, if the final length value is greater than 2147483647, the return value is the negative integer that is the 32-bit 2’s complement interpretation of 32-bit encoding of the final length value.</w:t>
      </w:r>
    </w:p>
    <w:p w:rsidR="00000000" w:rsidRDefault="00C649A5">
      <w:pPr>
        <w:pStyle w:val="DefaultParagraphFont"/>
        <w:widowControl w:val="0"/>
        <w:autoSpaceDE w:val="0"/>
        <w:autoSpaceDN w:val="0"/>
        <w:adjustRightInd w:val="0"/>
        <w:spacing w:after="0" w:line="29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2.1.70  </w:t>
      </w:r>
      <w:r>
        <w:rPr>
          <w:rFonts w:ascii="Verdana" w:hAnsi="Verdana" w:cs="Verdana"/>
          <w:b/>
          <w:bCs/>
          <w:sz w:val="20"/>
          <w:szCs w:val="20"/>
        </w:rPr>
        <w:t>[ECMA-262] Section 15.4.4.8, Array.</w:t>
      </w:r>
      <w:r>
        <w:rPr>
          <w:rFonts w:ascii="Verdana" w:hAnsi="Verdana" w:cs="Verdana"/>
          <w:b/>
          <w:bCs/>
          <w:sz w:val="20"/>
          <w:szCs w:val="20"/>
        </w:rPr>
        <w:t>prototype.reverse ()</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V0106:</w:t>
      </w:r>
    </w:p>
    <w:p w:rsidR="00000000" w:rsidRDefault="00C649A5">
      <w:pPr>
        <w:pStyle w:val="DefaultParagraphFont"/>
        <w:widowControl w:val="0"/>
        <w:autoSpaceDE w:val="0"/>
        <w:autoSpaceDN w:val="0"/>
        <w:adjustRightInd w:val="0"/>
        <w:spacing w:after="0" w:line="22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180"/>
        <w:rPr>
          <w:rFonts w:ascii="Times New Roman" w:hAnsi="Times New Roman" w:cs="Times New Roman"/>
          <w:sz w:val="24"/>
          <w:szCs w:val="24"/>
        </w:rPr>
      </w:pPr>
      <w:r>
        <w:rPr>
          <w:rFonts w:ascii="Verdana" w:hAnsi="Verdana" w:cs="Verdana"/>
          <w:sz w:val="18"/>
          <w:szCs w:val="18"/>
        </w:rPr>
        <w:t>The elements of the array are arranged so as to reverse their order. The object is returned as the result of the call.</w:t>
      </w:r>
    </w:p>
    <w:p w:rsidR="00000000" w:rsidRDefault="00C649A5">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C649A5" w:rsidP="00C649A5">
      <w:pPr>
        <w:pStyle w:val="DefaultParagraphFont"/>
        <w:widowControl w:val="0"/>
        <w:numPr>
          <w:ilvl w:val="0"/>
          <w:numId w:val="91"/>
        </w:numPr>
        <w:tabs>
          <w:tab w:val="clear" w:pos="720"/>
          <w:tab w:val="num" w:pos="2080"/>
        </w:tabs>
        <w:overflowPunct w:val="0"/>
        <w:autoSpaceDE w:val="0"/>
        <w:autoSpaceDN w:val="0"/>
        <w:adjustRightInd w:val="0"/>
        <w:spacing w:after="0" w:line="215" w:lineRule="auto"/>
        <w:ind w:left="2080" w:right="720" w:hanging="369"/>
        <w:jc w:val="both"/>
        <w:rPr>
          <w:rFonts w:ascii="Verdana" w:hAnsi="Verdana" w:cs="Verdana"/>
          <w:sz w:val="20"/>
          <w:szCs w:val="20"/>
        </w:rPr>
      </w:pPr>
      <w:r>
        <w:rPr>
          <w:rFonts w:ascii="Verdana" w:hAnsi="Verdana" w:cs="Verdana"/>
          <w:sz w:val="20"/>
          <w:szCs w:val="20"/>
          <w:u w:val="single"/>
        </w:rPr>
        <w:t xml:space="preserve">Let </w:t>
      </w:r>
      <w:r>
        <w:rPr>
          <w:rFonts w:ascii="Verdana" w:hAnsi="Verdana" w:cs="Verdana"/>
          <w:i/>
          <w:iCs/>
          <w:sz w:val="20"/>
          <w:szCs w:val="20"/>
          <w:u w:val="single"/>
        </w:rPr>
        <w:t>O</w:t>
      </w:r>
      <w:r>
        <w:rPr>
          <w:rFonts w:ascii="Verdana" w:hAnsi="Verdana" w:cs="Verdana"/>
          <w:sz w:val="20"/>
          <w:szCs w:val="20"/>
          <w:u w:val="single"/>
        </w:rPr>
        <w:t xml:space="preserve"> be the result of calling ToObject with the this value as the argument. </w:t>
      </w:r>
    </w:p>
    <w:p w:rsidR="00000000" w:rsidRDefault="00C649A5">
      <w:pPr>
        <w:pStyle w:val="DefaultParagraphFont"/>
        <w:widowControl w:val="0"/>
        <w:autoSpaceDE w:val="0"/>
        <w:autoSpaceDN w:val="0"/>
        <w:adjustRightInd w:val="0"/>
        <w:spacing w:after="0" w:line="120" w:lineRule="exact"/>
        <w:rPr>
          <w:rFonts w:ascii="Verdana" w:hAnsi="Verdana" w:cs="Verdana"/>
          <w:sz w:val="20"/>
          <w:szCs w:val="20"/>
        </w:rPr>
      </w:pPr>
    </w:p>
    <w:p w:rsidR="00000000" w:rsidRDefault="00C649A5" w:rsidP="00C649A5">
      <w:pPr>
        <w:pStyle w:val="DefaultParagraphFont"/>
        <w:widowControl w:val="0"/>
        <w:numPr>
          <w:ilvl w:val="1"/>
          <w:numId w:val="91"/>
        </w:numPr>
        <w:tabs>
          <w:tab w:val="clear" w:pos="1440"/>
          <w:tab w:val="num" w:pos="2420"/>
        </w:tabs>
        <w:overflowPunct w:val="0"/>
        <w:autoSpaceDE w:val="0"/>
        <w:autoSpaceDN w:val="0"/>
        <w:adjustRightInd w:val="0"/>
        <w:spacing w:after="0" w:line="239" w:lineRule="auto"/>
        <w:ind w:left="2420"/>
        <w:jc w:val="both"/>
        <w:rPr>
          <w:rFonts w:ascii="Verdana" w:hAnsi="Verdana" w:cs="Verdana"/>
          <w:sz w:val="20"/>
          <w:szCs w:val="20"/>
        </w:rPr>
      </w:pPr>
      <w:r>
        <w:rPr>
          <w:rFonts w:ascii="Verdana" w:hAnsi="Verdana" w:cs="Verdana"/>
          <w:sz w:val="20"/>
          <w:szCs w:val="20"/>
          <w:u w:val="single"/>
        </w:rPr>
        <w:t xml:space="preserve">If O is a host object, throw a TypeError exception. </w:t>
      </w:r>
    </w:p>
    <w:p w:rsidR="00000000" w:rsidRDefault="00C649A5">
      <w:pPr>
        <w:pStyle w:val="DefaultParagraphFont"/>
        <w:widowControl w:val="0"/>
        <w:autoSpaceDE w:val="0"/>
        <w:autoSpaceDN w:val="0"/>
        <w:adjustRightInd w:val="0"/>
        <w:spacing w:after="0" w:line="121" w:lineRule="exact"/>
        <w:rPr>
          <w:rFonts w:ascii="Verdana" w:hAnsi="Verdana" w:cs="Verdana"/>
          <w:sz w:val="20"/>
          <w:szCs w:val="20"/>
        </w:rPr>
      </w:pPr>
    </w:p>
    <w:p w:rsidR="00000000" w:rsidRDefault="00C649A5" w:rsidP="00C649A5">
      <w:pPr>
        <w:pStyle w:val="DefaultParagraphFont"/>
        <w:widowControl w:val="0"/>
        <w:numPr>
          <w:ilvl w:val="0"/>
          <w:numId w:val="91"/>
        </w:numPr>
        <w:tabs>
          <w:tab w:val="clear" w:pos="720"/>
          <w:tab w:val="num" w:pos="2080"/>
        </w:tabs>
        <w:overflowPunct w:val="0"/>
        <w:autoSpaceDE w:val="0"/>
        <w:autoSpaceDN w:val="0"/>
        <w:adjustRightInd w:val="0"/>
        <w:spacing w:after="0" w:line="239" w:lineRule="auto"/>
        <w:ind w:left="2080" w:hanging="36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[[Get]]</w:t>
      </w:r>
      <w:r>
        <w:rPr>
          <w:rFonts w:ascii="Verdana" w:hAnsi="Verdana" w:cs="Verdana"/>
          <w:sz w:val="20"/>
          <w:szCs w:val="20"/>
        </w:rPr>
        <w:t xml:space="preserve"> method of </w:t>
      </w:r>
      <w:r>
        <w:rPr>
          <w:rFonts w:ascii="Verdana" w:hAnsi="Verdana" w:cs="Verdana"/>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 "length". </w:t>
      </w:r>
    </w:p>
    <w:p w:rsidR="00000000" w:rsidRDefault="00C649A5">
      <w:pPr>
        <w:pStyle w:val="DefaultParagraphFont"/>
        <w:widowControl w:val="0"/>
        <w:autoSpaceDE w:val="0"/>
        <w:autoSpaceDN w:val="0"/>
        <w:adjustRightInd w:val="0"/>
        <w:spacing w:after="0" w:line="120" w:lineRule="exact"/>
        <w:rPr>
          <w:rFonts w:ascii="Verdana" w:hAnsi="Verdana" w:cs="Verdana"/>
          <w:sz w:val="20"/>
          <w:szCs w:val="20"/>
        </w:rPr>
      </w:pPr>
    </w:p>
    <w:p w:rsidR="00000000" w:rsidRDefault="00C649A5" w:rsidP="00C649A5">
      <w:pPr>
        <w:pStyle w:val="DefaultParagraphFont"/>
        <w:widowControl w:val="0"/>
        <w:numPr>
          <w:ilvl w:val="0"/>
          <w:numId w:val="91"/>
        </w:numPr>
        <w:tabs>
          <w:tab w:val="clear" w:pos="720"/>
          <w:tab w:val="num" w:pos="2080"/>
        </w:tabs>
        <w:overflowPunct w:val="0"/>
        <w:autoSpaceDE w:val="0"/>
        <w:autoSpaceDN w:val="0"/>
        <w:adjustRightInd w:val="0"/>
        <w:spacing w:after="0" w:line="239" w:lineRule="auto"/>
        <w:ind w:left="2080" w:hanging="369"/>
        <w:jc w:val="both"/>
        <w:rPr>
          <w:rFonts w:ascii="Verdana" w:hAnsi="Verdana" w:cs="Verdana"/>
          <w:sz w:val="20"/>
          <w:szCs w:val="20"/>
        </w:rPr>
      </w:pPr>
      <w:r>
        <w:rPr>
          <w:rFonts w:ascii="Verdana" w:hAnsi="Verdana" w:cs="Verdana"/>
          <w:sz w:val="20"/>
          <w:szCs w:val="20"/>
        </w:rPr>
        <w:t xml:space="preserve">Call ToUint32(Result(1)). </w:t>
      </w:r>
    </w:p>
    <w:p w:rsidR="00000000" w:rsidRDefault="00C649A5">
      <w:pPr>
        <w:pStyle w:val="DefaultParagraphFont"/>
        <w:widowControl w:val="0"/>
        <w:autoSpaceDE w:val="0"/>
        <w:autoSpaceDN w:val="0"/>
        <w:adjustRightInd w:val="0"/>
        <w:spacing w:after="0" w:line="121" w:lineRule="exact"/>
        <w:rPr>
          <w:rFonts w:ascii="Verdana" w:hAnsi="Verdana" w:cs="Verdana"/>
          <w:sz w:val="20"/>
          <w:szCs w:val="20"/>
        </w:rPr>
      </w:pPr>
    </w:p>
    <w:p w:rsidR="00000000" w:rsidRDefault="00C649A5" w:rsidP="00C649A5">
      <w:pPr>
        <w:pStyle w:val="DefaultParagraphFont"/>
        <w:widowControl w:val="0"/>
        <w:numPr>
          <w:ilvl w:val="0"/>
          <w:numId w:val="91"/>
        </w:numPr>
        <w:tabs>
          <w:tab w:val="clear" w:pos="720"/>
          <w:tab w:val="num" w:pos="2080"/>
        </w:tabs>
        <w:overflowPunct w:val="0"/>
        <w:autoSpaceDE w:val="0"/>
        <w:autoSpaceDN w:val="0"/>
        <w:adjustRightInd w:val="0"/>
        <w:spacing w:after="0" w:line="239" w:lineRule="auto"/>
        <w:ind w:left="2080" w:hanging="369"/>
        <w:jc w:val="both"/>
        <w:rPr>
          <w:rFonts w:ascii="Verdana" w:hAnsi="Verdana" w:cs="Verdana"/>
          <w:sz w:val="20"/>
          <w:szCs w:val="20"/>
        </w:rPr>
      </w:pPr>
      <w:r>
        <w:rPr>
          <w:rFonts w:ascii="Verdana" w:hAnsi="Verdana" w:cs="Verdana"/>
          <w:sz w:val="20"/>
          <w:szCs w:val="20"/>
        </w:rPr>
        <w:t xml:space="preserve">Compute floor(Result(2)/2). </w:t>
      </w:r>
    </w:p>
    <w:p w:rsidR="00000000" w:rsidRDefault="00C649A5">
      <w:pPr>
        <w:pStyle w:val="DefaultParagraphFont"/>
        <w:widowControl w:val="0"/>
        <w:autoSpaceDE w:val="0"/>
        <w:autoSpaceDN w:val="0"/>
        <w:adjustRightInd w:val="0"/>
        <w:spacing w:after="0" w:line="120" w:lineRule="exact"/>
        <w:rPr>
          <w:rFonts w:ascii="Verdana" w:hAnsi="Verdana" w:cs="Verdana"/>
          <w:sz w:val="20"/>
          <w:szCs w:val="20"/>
        </w:rPr>
      </w:pPr>
    </w:p>
    <w:p w:rsidR="00000000" w:rsidRDefault="00C649A5" w:rsidP="00C649A5">
      <w:pPr>
        <w:pStyle w:val="DefaultParagraphFont"/>
        <w:widowControl w:val="0"/>
        <w:numPr>
          <w:ilvl w:val="0"/>
          <w:numId w:val="91"/>
        </w:numPr>
        <w:tabs>
          <w:tab w:val="clear" w:pos="720"/>
          <w:tab w:val="num" w:pos="2080"/>
        </w:tabs>
        <w:overflowPunct w:val="0"/>
        <w:autoSpaceDE w:val="0"/>
        <w:autoSpaceDN w:val="0"/>
        <w:adjustRightInd w:val="0"/>
        <w:spacing w:after="0" w:line="240" w:lineRule="auto"/>
        <w:ind w:left="2080" w:hanging="36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k</w:t>
      </w:r>
      <w:r>
        <w:rPr>
          <w:rFonts w:ascii="Verdana" w:hAnsi="Verdana" w:cs="Verdana"/>
          <w:sz w:val="20"/>
          <w:szCs w:val="20"/>
        </w:rPr>
        <w:t xml:space="preserve"> be 0. </w:t>
      </w:r>
    </w:p>
    <w:p w:rsidR="00000000" w:rsidRDefault="00C649A5">
      <w:pPr>
        <w:pStyle w:val="DefaultParagraphFont"/>
        <w:widowControl w:val="0"/>
        <w:autoSpaceDE w:val="0"/>
        <w:autoSpaceDN w:val="0"/>
        <w:adjustRightInd w:val="0"/>
        <w:spacing w:after="0" w:line="120" w:lineRule="exact"/>
        <w:rPr>
          <w:rFonts w:ascii="Verdana" w:hAnsi="Verdana" w:cs="Verdana"/>
          <w:sz w:val="20"/>
          <w:szCs w:val="20"/>
        </w:rPr>
      </w:pPr>
    </w:p>
    <w:p w:rsidR="00000000" w:rsidRDefault="00C649A5" w:rsidP="00C649A5">
      <w:pPr>
        <w:pStyle w:val="DefaultParagraphFont"/>
        <w:widowControl w:val="0"/>
        <w:numPr>
          <w:ilvl w:val="0"/>
          <w:numId w:val="91"/>
        </w:numPr>
        <w:tabs>
          <w:tab w:val="clear" w:pos="720"/>
          <w:tab w:val="num" w:pos="2080"/>
        </w:tabs>
        <w:overflowPunct w:val="0"/>
        <w:autoSpaceDE w:val="0"/>
        <w:autoSpaceDN w:val="0"/>
        <w:adjustRightInd w:val="0"/>
        <w:spacing w:after="0" w:line="239" w:lineRule="auto"/>
        <w:ind w:left="2080" w:hanging="36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k</w:t>
      </w:r>
      <w:r>
        <w:rPr>
          <w:rFonts w:ascii="Verdana" w:hAnsi="Verdana" w:cs="Verdana"/>
          <w:sz w:val="20"/>
          <w:szCs w:val="20"/>
        </w:rPr>
        <w:t xml:space="preserve"> equals Result(3), return </w:t>
      </w:r>
      <w:r>
        <w:rPr>
          <w:rFonts w:ascii="Verdana" w:hAnsi="Verdana" w:cs="Verdana"/>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18" w:lineRule="exact"/>
        <w:rPr>
          <w:rFonts w:ascii="Verdana" w:hAnsi="Verdana" w:cs="Verdana"/>
          <w:sz w:val="20"/>
          <w:szCs w:val="20"/>
        </w:rPr>
      </w:pPr>
    </w:p>
    <w:p w:rsidR="00000000" w:rsidRDefault="00C649A5" w:rsidP="00C649A5">
      <w:pPr>
        <w:pStyle w:val="DefaultParagraphFont"/>
        <w:widowControl w:val="0"/>
        <w:numPr>
          <w:ilvl w:val="0"/>
          <w:numId w:val="91"/>
        </w:numPr>
        <w:tabs>
          <w:tab w:val="clear" w:pos="720"/>
          <w:tab w:val="num" w:pos="2080"/>
        </w:tabs>
        <w:overflowPunct w:val="0"/>
        <w:autoSpaceDE w:val="0"/>
        <w:autoSpaceDN w:val="0"/>
        <w:adjustRightInd w:val="0"/>
        <w:spacing w:after="0" w:line="240" w:lineRule="auto"/>
        <w:ind w:left="2080" w:hanging="369"/>
        <w:jc w:val="both"/>
        <w:rPr>
          <w:rFonts w:ascii="Verdana" w:hAnsi="Verdana" w:cs="Verdana"/>
          <w:sz w:val="20"/>
          <w:szCs w:val="20"/>
        </w:rPr>
      </w:pPr>
      <w:r>
        <w:rPr>
          <w:rFonts w:ascii="Verdana" w:hAnsi="Verdana" w:cs="Verdana"/>
          <w:sz w:val="20"/>
          <w:szCs w:val="20"/>
        </w:rPr>
        <w:t>Compute Result(2)</w:t>
      </w:r>
      <w:r>
        <w:rPr>
          <w:rFonts w:ascii="Calibri" w:hAnsi="Calibri" w:cs="Calibri"/>
          <w:sz w:val="20"/>
          <w:szCs w:val="20"/>
        </w:rPr>
        <w:t>-</w:t>
      </w:r>
      <w:r>
        <w:rPr>
          <w:rFonts w:ascii="Verdana" w:hAnsi="Verdana" w:cs="Verdana"/>
          <w:sz w:val="20"/>
          <w:szCs w:val="20"/>
        </w:rPr>
        <w:t>k</w:t>
      </w:r>
      <w:r>
        <w:rPr>
          <w:rFonts w:ascii="Calibri" w:hAnsi="Calibri" w:cs="Calibri"/>
          <w:sz w:val="20"/>
          <w:szCs w:val="20"/>
        </w:rPr>
        <w:t>-</w:t>
      </w:r>
      <w:r>
        <w:rPr>
          <w:rFonts w:ascii="Verdana" w:hAnsi="Verdana" w:cs="Verdana"/>
          <w:sz w:val="20"/>
          <w:szCs w:val="20"/>
        </w:rPr>
        <w:t xml:space="preserve">1. </w:t>
      </w:r>
    </w:p>
    <w:p w:rsidR="00000000" w:rsidRDefault="00C649A5">
      <w:pPr>
        <w:pStyle w:val="DefaultParagraphFont"/>
        <w:widowControl w:val="0"/>
        <w:autoSpaceDE w:val="0"/>
        <w:autoSpaceDN w:val="0"/>
        <w:adjustRightInd w:val="0"/>
        <w:spacing w:after="0" w:line="172" w:lineRule="exact"/>
        <w:rPr>
          <w:rFonts w:ascii="Verdana" w:hAnsi="Verdana" w:cs="Verdana"/>
          <w:sz w:val="20"/>
          <w:szCs w:val="20"/>
        </w:rPr>
      </w:pPr>
    </w:p>
    <w:p w:rsidR="00000000" w:rsidRDefault="00C649A5" w:rsidP="00C649A5">
      <w:pPr>
        <w:pStyle w:val="DefaultParagraphFont"/>
        <w:widowControl w:val="0"/>
        <w:numPr>
          <w:ilvl w:val="1"/>
          <w:numId w:val="91"/>
        </w:numPr>
        <w:tabs>
          <w:tab w:val="clear" w:pos="1440"/>
          <w:tab w:val="num" w:pos="2420"/>
        </w:tabs>
        <w:overflowPunct w:val="0"/>
        <w:autoSpaceDE w:val="0"/>
        <w:autoSpaceDN w:val="0"/>
        <w:adjustRightInd w:val="0"/>
        <w:spacing w:after="0" w:line="215" w:lineRule="auto"/>
        <w:ind w:left="2420" w:right="640"/>
        <w:jc w:val="both"/>
        <w:rPr>
          <w:rFonts w:ascii="Verdana" w:hAnsi="Verdana" w:cs="Verdana"/>
          <w:sz w:val="20"/>
          <w:szCs w:val="20"/>
        </w:rPr>
      </w:pPr>
      <w:r>
        <w:rPr>
          <w:rFonts w:ascii="Verdana" w:hAnsi="Verdana" w:cs="Verdana"/>
          <w:sz w:val="20"/>
          <w:szCs w:val="20"/>
          <w:u w:val="single"/>
        </w:rPr>
        <w:t xml:space="preserve">If k&gt; 2147483647, then let biasLower= 4294967296; else let biasLower=0. </w:t>
      </w:r>
    </w:p>
    <w:p w:rsidR="00000000" w:rsidRDefault="00C649A5">
      <w:pPr>
        <w:pStyle w:val="DefaultParagraphFont"/>
        <w:widowControl w:val="0"/>
        <w:autoSpaceDE w:val="0"/>
        <w:autoSpaceDN w:val="0"/>
        <w:adjustRightInd w:val="0"/>
        <w:spacing w:after="0" w:line="170" w:lineRule="exact"/>
        <w:rPr>
          <w:rFonts w:ascii="Verdana" w:hAnsi="Verdana" w:cs="Verdana"/>
          <w:sz w:val="20"/>
          <w:szCs w:val="20"/>
        </w:rPr>
      </w:pPr>
    </w:p>
    <w:p w:rsidR="00000000" w:rsidRDefault="00C649A5" w:rsidP="00C649A5">
      <w:pPr>
        <w:pStyle w:val="DefaultParagraphFont"/>
        <w:widowControl w:val="0"/>
        <w:numPr>
          <w:ilvl w:val="1"/>
          <w:numId w:val="91"/>
        </w:numPr>
        <w:tabs>
          <w:tab w:val="clear" w:pos="1440"/>
          <w:tab w:val="num" w:pos="2420"/>
        </w:tabs>
        <w:overflowPunct w:val="0"/>
        <w:autoSpaceDE w:val="0"/>
        <w:autoSpaceDN w:val="0"/>
        <w:adjustRightInd w:val="0"/>
        <w:spacing w:after="0" w:line="215" w:lineRule="auto"/>
        <w:ind w:left="2420" w:right="60"/>
        <w:jc w:val="both"/>
        <w:rPr>
          <w:rFonts w:ascii="Verdana" w:hAnsi="Verdana" w:cs="Verdana"/>
          <w:sz w:val="20"/>
          <w:szCs w:val="20"/>
        </w:rPr>
      </w:pPr>
      <w:r>
        <w:rPr>
          <w:rFonts w:ascii="Verdana" w:hAnsi="Verdana" w:cs="Verdana"/>
          <w:sz w:val="20"/>
          <w:szCs w:val="20"/>
          <w:u w:val="single"/>
        </w:rPr>
        <w:t xml:space="preserve">If Result(6) &gt; 2147483647, then let biasUpper= 4294967296; else let biasUpper=0. </w:t>
      </w:r>
    </w:p>
    <w:p w:rsidR="00000000" w:rsidRDefault="00C649A5">
      <w:pPr>
        <w:pStyle w:val="DefaultParagraphFont"/>
        <w:widowControl w:val="0"/>
        <w:autoSpaceDE w:val="0"/>
        <w:autoSpaceDN w:val="0"/>
        <w:adjustRightInd w:val="0"/>
        <w:spacing w:after="0" w:line="120" w:lineRule="exact"/>
        <w:rPr>
          <w:rFonts w:ascii="Verdana" w:hAnsi="Verdana" w:cs="Verdana"/>
          <w:sz w:val="20"/>
          <w:szCs w:val="20"/>
        </w:rPr>
      </w:pPr>
    </w:p>
    <w:p w:rsidR="00000000" w:rsidRDefault="00C649A5" w:rsidP="00C649A5">
      <w:pPr>
        <w:pStyle w:val="DefaultParagraphFont"/>
        <w:widowControl w:val="0"/>
        <w:numPr>
          <w:ilvl w:val="0"/>
          <w:numId w:val="91"/>
        </w:numPr>
        <w:tabs>
          <w:tab w:val="clear" w:pos="720"/>
          <w:tab w:val="num" w:pos="2080"/>
        </w:tabs>
        <w:overflowPunct w:val="0"/>
        <w:autoSpaceDE w:val="0"/>
        <w:autoSpaceDN w:val="0"/>
        <w:adjustRightInd w:val="0"/>
        <w:spacing w:after="0" w:line="239" w:lineRule="auto"/>
        <w:ind w:left="2080" w:hanging="369"/>
        <w:jc w:val="both"/>
        <w:rPr>
          <w:rFonts w:ascii="Verdana" w:hAnsi="Verdana" w:cs="Verdana"/>
          <w:sz w:val="20"/>
          <w:szCs w:val="20"/>
        </w:rPr>
      </w:pPr>
      <w:r>
        <w:rPr>
          <w:rFonts w:ascii="Verdana" w:hAnsi="Verdana" w:cs="Verdana"/>
          <w:sz w:val="20"/>
          <w:szCs w:val="20"/>
        </w:rPr>
        <w:t>Call ToString(</w:t>
      </w:r>
      <w:r>
        <w:rPr>
          <w:rFonts w:ascii="Verdana" w:hAnsi="Verdana" w:cs="Verdana"/>
          <w:i/>
          <w:iCs/>
          <w:sz w:val="20"/>
          <w:szCs w:val="20"/>
        </w:rPr>
        <w:t>k</w:t>
      </w:r>
      <w:r>
        <w:rPr>
          <w:rFonts w:ascii="Verdana" w:hAnsi="Verdana" w:cs="Verdana"/>
          <w:sz w:val="20"/>
          <w:szCs w:val="20"/>
          <w:u w:val="single"/>
        </w:rPr>
        <w:t>-</w:t>
      </w:r>
      <w:r>
        <w:rPr>
          <w:rFonts w:ascii="Verdana" w:hAnsi="Verdana" w:cs="Verdana"/>
          <w:i/>
          <w:iCs/>
          <w:sz w:val="20"/>
          <w:szCs w:val="20"/>
          <w:u w:val="single"/>
        </w:rPr>
        <w:t>biasLower</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21" w:lineRule="exact"/>
        <w:rPr>
          <w:rFonts w:ascii="Verdana" w:hAnsi="Verdana" w:cs="Verdana"/>
          <w:sz w:val="20"/>
          <w:szCs w:val="20"/>
        </w:rPr>
      </w:pPr>
    </w:p>
    <w:p w:rsidR="00000000" w:rsidRDefault="00C649A5" w:rsidP="00C649A5">
      <w:pPr>
        <w:pStyle w:val="DefaultParagraphFont"/>
        <w:widowControl w:val="0"/>
        <w:numPr>
          <w:ilvl w:val="0"/>
          <w:numId w:val="91"/>
        </w:numPr>
        <w:tabs>
          <w:tab w:val="clear" w:pos="720"/>
          <w:tab w:val="num" w:pos="2080"/>
        </w:tabs>
        <w:overflowPunct w:val="0"/>
        <w:autoSpaceDE w:val="0"/>
        <w:autoSpaceDN w:val="0"/>
        <w:adjustRightInd w:val="0"/>
        <w:spacing w:after="0" w:line="239" w:lineRule="auto"/>
        <w:ind w:left="2080" w:hanging="369"/>
        <w:jc w:val="both"/>
        <w:rPr>
          <w:rFonts w:ascii="Verdana" w:hAnsi="Verdana" w:cs="Verdana"/>
          <w:sz w:val="20"/>
          <w:szCs w:val="20"/>
        </w:rPr>
      </w:pPr>
      <w:r>
        <w:rPr>
          <w:rFonts w:ascii="Verdana" w:hAnsi="Verdana" w:cs="Verdana"/>
          <w:sz w:val="20"/>
          <w:szCs w:val="20"/>
        </w:rPr>
        <w:t xml:space="preserve">Call ToString(Result(6) </w:t>
      </w:r>
      <w:r>
        <w:rPr>
          <w:rFonts w:ascii="Verdana" w:hAnsi="Verdana" w:cs="Verdana"/>
          <w:i/>
          <w:iCs/>
          <w:sz w:val="20"/>
          <w:szCs w:val="20"/>
          <w:u w:val="single"/>
        </w:rPr>
        <w:t>-biasUpper</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20" w:lineRule="exact"/>
        <w:rPr>
          <w:rFonts w:ascii="Verdana" w:hAnsi="Verdana" w:cs="Verdana"/>
          <w:sz w:val="20"/>
          <w:szCs w:val="20"/>
        </w:rPr>
      </w:pPr>
    </w:p>
    <w:p w:rsidR="00000000" w:rsidRDefault="00C649A5" w:rsidP="00C649A5">
      <w:pPr>
        <w:pStyle w:val="DefaultParagraphFont"/>
        <w:widowControl w:val="0"/>
        <w:numPr>
          <w:ilvl w:val="0"/>
          <w:numId w:val="91"/>
        </w:numPr>
        <w:tabs>
          <w:tab w:val="clear" w:pos="720"/>
          <w:tab w:val="num" w:pos="2080"/>
        </w:tabs>
        <w:overflowPunct w:val="0"/>
        <w:autoSpaceDE w:val="0"/>
        <w:autoSpaceDN w:val="0"/>
        <w:adjustRightInd w:val="0"/>
        <w:spacing w:after="0" w:line="239" w:lineRule="auto"/>
        <w:ind w:left="2080" w:hanging="36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[[Get]]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 Result(7). </w:t>
      </w:r>
    </w:p>
    <w:p w:rsidR="00000000" w:rsidRDefault="00C649A5">
      <w:pPr>
        <w:pStyle w:val="DefaultParagraphFont"/>
        <w:widowControl w:val="0"/>
        <w:autoSpaceDE w:val="0"/>
        <w:autoSpaceDN w:val="0"/>
        <w:adjustRightInd w:val="0"/>
        <w:spacing w:after="0" w:line="121" w:lineRule="exact"/>
        <w:rPr>
          <w:rFonts w:ascii="Verdana" w:hAnsi="Verdana" w:cs="Verdana"/>
          <w:sz w:val="20"/>
          <w:szCs w:val="20"/>
        </w:rPr>
      </w:pPr>
    </w:p>
    <w:p w:rsidR="00000000" w:rsidRDefault="00C649A5" w:rsidP="00C649A5">
      <w:pPr>
        <w:pStyle w:val="DefaultParagraphFont"/>
        <w:widowControl w:val="0"/>
        <w:numPr>
          <w:ilvl w:val="0"/>
          <w:numId w:val="91"/>
        </w:numPr>
        <w:tabs>
          <w:tab w:val="clear" w:pos="720"/>
          <w:tab w:val="num" w:pos="2080"/>
        </w:tabs>
        <w:overflowPunct w:val="0"/>
        <w:autoSpaceDE w:val="0"/>
        <w:autoSpaceDN w:val="0"/>
        <w:adjustRightInd w:val="0"/>
        <w:spacing w:after="0" w:line="239" w:lineRule="auto"/>
        <w:ind w:left="2080" w:hanging="36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[[Get]]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 Result(8). </w:t>
      </w:r>
    </w:p>
    <w:p w:rsidR="00000000" w:rsidRDefault="00C649A5">
      <w:pPr>
        <w:pStyle w:val="DefaultParagraphFont"/>
        <w:widowControl w:val="0"/>
        <w:autoSpaceDE w:val="0"/>
        <w:autoSpaceDN w:val="0"/>
        <w:adjustRightInd w:val="0"/>
        <w:spacing w:after="0" w:line="170" w:lineRule="exact"/>
        <w:rPr>
          <w:rFonts w:ascii="Verdana" w:hAnsi="Verdana" w:cs="Verdana"/>
          <w:sz w:val="20"/>
          <w:szCs w:val="20"/>
        </w:rPr>
      </w:pPr>
    </w:p>
    <w:p w:rsidR="00000000" w:rsidRDefault="00C649A5" w:rsidP="00C649A5">
      <w:pPr>
        <w:pStyle w:val="DefaultParagraphFont"/>
        <w:widowControl w:val="0"/>
        <w:numPr>
          <w:ilvl w:val="0"/>
          <w:numId w:val="91"/>
        </w:numPr>
        <w:tabs>
          <w:tab w:val="clear" w:pos="720"/>
          <w:tab w:val="num" w:pos="2080"/>
        </w:tabs>
        <w:overflowPunct w:val="0"/>
        <w:autoSpaceDE w:val="0"/>
        <w:autoSpaceDN w:val="0"/>
        <w:adjustRightInd w:val="0"/>
        <w:spacing w:after="0" w:line="215" w:lineRule="auto"/>
        <w:ind w:left="2080" w:right="40" w:hanging="369"/>
        <w:jc w:val="both"/>
        <w:rPr>
          <w:rFonts w:ascii="Verdana" w:hAnsi="Verdana" w:cs="Verdana"/>
          <w:sz w:val="20"/>
          <w:szCs w:val="20"/>
        </w:rPr>
      </w:pPr>
      <w:r>
        <w:rPr>
          <w:rFonts w:ascii="Verdana" w:hAnsi="Verdana" w:cs="Verdana"/>
          <w:sz w:val="20"/>
          <w:szCs w:val="20"/>
        </w:rPr>
        <w:t xml:space="preserve">If this object does not have a property named by Result(8), go to step 19. </w:t>
      </w:r>
    </w:p>
    <w:p w:rsidR="00000000" w:rsidRDefault="00C649A5">
      <w:pPr>
        <w:pStyle w:val="DefaultParagraphFont"/>
        <w:widowControl w:val="0"/>
        <w:autoSpaceDE w:val="0"/>
        <w:autoSpaceDN w:val="0"/>
        <w:adjustRightInd w:val="0"/>
        <w:spacing w:after="0" w:line="170" w:lineRule="exact"/>
        <w:rPr>
          <w:rFonts w:ascii="Verdana" w:hAnsi="Verdana" w:cs="Verdana"/>
          <w:sz w:val="20"/>
          <w:szCs w:val="20"/>
        </w:rPr>
      </w:pPr>
    </w:p>
    <w:p w:rsidR="00000000" w:rsidRDefault="00C649A5" w:rsidP="00C649A5">
      <w:pPr>
        <w:pStyle w:val="DefaultParagraphFont"/>
        <w:widowControl w:val="0"/>
        <w:numPr>
          <w:ilvl w:val="0"/>
          <w:numId w:val="91"/>
        </w:numPr>
        <w:tabs>
          <w:tab w:val="clear" w:pos="720"/>
          <w:tab w:val="num" w:pos="2080"/>
        </w:tabs>
        <w:overflowPunct w:val="0"/>
        <w:autoSpaceDE w:val="0"/>
        <w:autoSpaceDN w:val="0"/>
        <w:adjustRightInd w:val="0"/>
        <w:spacing w:after="0" w:line="215" w:lineRule="auto"/>
        <w:ind w:left="2080" w:right="40" w:hanging="369"/>
        <w:jc w:val="both"/>
        <w:rPr>
          <w:rFonts w:ascii="Verdana" w:hAnsi="Verdana" w:cs="Verdana"/>
          <w:sz w:val="20"/>
          <w:szCs w:val="20"/>
        </w:rPr>
      </w:pPr>
      <w:r>
        <w:rPr>
          <w:rFonts w:ascii="Verdana" w:hAnsi="Verdana" w:cs="Verdana"/>
          <w:sz w:val="20"/>
          <w:szCs w:val="20"/>
        </w:rPr>
        <w:t xml:space="preserve">If this object does not have a property named by Result(7), go to step 16. </w:t>
      </w:r>
    </w:p>
    <w:p w:rsidR="00000000" w:rsidRDefault="00C649A5">
      <w:pPr>
        <w:pStyle w:val="DefaultParagraphFont"/>
        <w:widowControl w:val="0"/>
        <w:autoSpaceDE w:val="0"/>
        <w:autoSpaceDN w:val="0"/>
        <w:adjustRightInd w:val="0"/>
        <w:spacing w:after="0" w:line="170" w:lineRule="exact"/>
        <w:rPr>
          <w:rFonts w:ascii="Verdana" w:hAnsi="Verdana" w:cs="Verdana"/>
          <w:sz w:val="20"/>
          <w:szCs w:val="20"/>
        </w:rPr>
      </w:pPr>
    </w:p>
    <w:p w:rsidR="00000000" w:rsidRDefault="00C649A5" w:rsidP="00C649A5">
      <w:pPr>
        <w:pStyle w:val="DefaultParagraphFont"/>
        <w:widowControl w:val="0"/>
        <w:numPr>
          <w:ilvl w:val="0"/>
          <w:numId w:val="91"/>
        </w:numPr>
        <w:tabs>
          <w:tab w:val="clear" w:pos="720"/>
          <w:tab w:val="num" w:pos="2080"/>
        </w:tabs>
        <w:overflowPunct w:val="0"/>
        <w:autoSpaceDE w:val="0"/>
        <w:autoSpaceDN w:val="0"/>
        <w:adjustRightInd w:val="0"/>
        <w:spacing w:after="0" w:line="215" w:lineRule="auto"/>
        <w:ind w:left="2080" w:right="420" w:hanging="36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[[Put]]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arguments Result(7) and Result(10). </w:t>
      </w:r>
    </w:p>
    <w:p w:rsidR="00000000" w:rsidRDefault="00C649A5">
      <w:pPr>
        <w:pStyle w:val="DefaultParagraphFont"/>
        <w:widowControl w:val="0"/>
        <w:autoSpaceDE w:val="0"/>
        <w:autoSpaceDN w:val="0"/>
        <w:adjustRightInd w:val="0"/>
        <w:spacing w:after="0" w:line="171" w:lineRule="exact"/>
        <w:rPr>
          <w:rFonts w:ascii="Verdana" w:hAnsi="Verdana" w:cs="Verdana"/>
          <w:sz w:val="20"/>
          <w:szCs w:val="20"/>
        </w:rPr>
      </w:pPr>
    </w:p>
    <w:p w:rsidR="00000000" w:rsidRDefault="00C649A5" w:rsidP="00C649A5">
      <w:pPr>
        <w:pStyle w:val="DefaultParagraphFont"/>
        <w:widowControl w:val="0"/>
        <w:numPr>
          <w:ilvl w:val="0"/>
          <w:numId w:val="91"/>
        </w:numPr>
        <w:tabs>
          <w:tab w:val="clear" w:pos="720"/>
          <w:tab w:val="num" w:pos="2080"/>
        </w:tabs>
        <w:overflowPunct w:val="0"/>
        <w:autoSpaceDE w:val="0"/>
        <w:autoSpaceDN w:val="0"/>
        <w:adjustRightInd w:val="0"/>
        <w:spacing w:after="0" w:line="215" w:lineRule="auto"/>
        <w:ind w:left="2080" w:right="420" w:hanging="36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[[Put]]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arguments Result(8) and Result(9). </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720"/>
        <w:rPr>
          <w:rFonts w:ascii="Times New Roman" w:hAnsi="Times New Roman" w:cs="Times New Roman"/>
          <w:sz w:val="24"/>
          <w:szCs w:val="24"/>
        </w:rPr>
      </w:pPr>
      <w:r>
        <w:rPr>
          <w:rFonts w:ascii="Verdana" w:hAnsi="Verdana" w:cs="Verdana"/>
          <w:sz w:val="20"/>
          <w:szCs w:val="20"/>
        </w:rPr>
        <w:t>15. .Go to step 25.</w:t>
      </w:r>
    </w:p>
    <w:p w:rsidR="00000000" w:rsidRDefault="00C649A5">
      <w:pPr>
        <w:pStyle w:val="DefaultParagraphFont"/>
        <w:widowControl w:val="0"/>
        <w:autoSpaceDE w:val="0"/>
        <w:autoSpaceDN w:val="0"/>
        <w:adjustRightInd w:val="0"/>
        <w:spacing w:after="0" w:line="170" w:lineRule="exact"/>
        <w:rPr>
          <w:rFonts w:ascii="Times New Roman" w:hAnsi="Times New Roman" w:cs="Times New Roman"/>
          <w:sz w:val="24"/>
          <w:szCs w:val="24"/>
        </w:rPr>
      </w:pPr>
    </w:p>
    <w:p w:rsidR="00000000" w:rsidRDefault="00C649A5" w:rsidP="00C649A5">
      <w:pPr>
        <w:pStyle w:val="DefaultParagraphFont"/>
        <w:widowControl w:val="0"/>
        <w:numPr>
          <w:ilvl w:val="0"/>
          <w:numId w:val="92"/>
        </w:numPr>
        <w:tabs>
          <w:tab w:val="clear" w:pos="720"/>
          <w:tab w:val="num" w:pos="2080"/>
        </w:tabs>
        <w:overflowPunct w:val="0"/>
        <w:autoSpaceDE w:val="0"/>
        <w:autoSpaceDN w:val="0"/>
        <w:adjustRightInd w:val="0"/>
        <w:spacing w:after="0" w:line="215" w:lineRule="auto"/>
        <w:ind w:left="2080" w:right="420" w:hanging="36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[[Put]]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arguments Result(7) and Result(10). </w:t>
      </w:r>
    </w:p>
    <w:p w:rsidR="00000000" w:rsidRDefault="00C649A5">
      <w:pPr>
        <w:pStyle w:val="DefaultParagraphFont"/>
        <w:widowControl w:val="0"/>
        <w:autoSpaceDE w:val="0"/>
        <w:autoSpaceDN w:val="0"/>
        <w:adjustRightInd w:val="0"/>
        <w:spacing w:after="0" w:line="170" w:lineRule="exact"/>
        <w:rPr>
          <w:rFonts w:ascii="Verdana" w:hAnsi="Verdana" w:cs="Verdana"/>
          <w:sz w:val="20"/>
          <w:szCs w:val="20"/>
        </w:rPr>
      </w:pPr>
    </w:p>
    <w:p w:rsidR="00000000" w:rsidRDefault="00C649A5" w:rsidP="00C649A5">
      <w:pPr>
        <w:pStyle w:val="DefaultParagraphFont"/>
        <w:widowControl w:val="0"/>
        <w:numPr>
          <w:ilvl w:val="0"/>
          <w:numId w:val="92"/>
        </w:numPr>
        <w:tabs>
          <w:tab w:val="clear" w:pos="720"/>
          <w:tab w:val="num" w:pos="2080"/>
        </w:tabs>
        <w:overflowPunct w:val="0"/>
        <w:autoSpaceDE w:val="0"/>
        <w:autoSpaceDN w:val="0"/>
        <w:adjustRightInd w:val="0"/>
        <w:spacing w:after="0" w:line="215" w:lineRule="auto"/>
        <w:ind w:left="2080" w:right="280" w:hanging="36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[[Delete]]</w:t>
      </w:r>
      <w:r>
        <w:rPr>
          <w:rFonts w:ascii="Verdana" w:hAnsi="Verdana" w:cs="Verdana"/>
          <w:sz w:val="20"/>
          <w:szCs w:val="20"/>
        </w:rPr>
        <w:t xml:space="preserve"> method on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providing Result(8) as the name of the property to delete.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14912" behindDoc="1" locked="0" layoutInCell="0" allowOverlap="1">
            <wp:simplePos x="0" y="0"/>
            <wp:positionH relativeFrom="column">
              <wp:posOffset>-139065</wp:posOffset>
            </wp:positionH>
            <wp:positionV relativeFrom="paragraph">
              <wp:posOffset>392430</wp:posOffset>
            </wp:positionV>
            <wp:extent cx="6268085" cy="6350"/>
            <wp:effectExtent l="0" t="0" r="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58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2" w:right="1440" w:bottom="589" w:left="1180" w:header="720" w:footer="720" w:gutter="0"/>
          <w:cols w:space="720" w:equalWidth="0">
            <w:col w:w="9620"/>
          </w:cols>
          <w:noEndnote/>
        </w:sectPr>
      </w:pPr>
    </w:p>
    <w:p w:rsidR="00000000" w:rsidRDefault="00C649A5" w:rsidP="00C649A5">
      <w:pPr>
        <w:pStyle w:val="DefaultParagraphFont"/>
        <w:widowControl w:val="0"/>
        <w:numPr>
          <w:ilvl w:val="0"/>
          <w:numId w:val="93"/>
        </w:numPr>
        <w:tabs>
          <w:tab w:val="clear" w:pos="720"/>
          <w:tab w:val="num" w:pos="2080"/>
        </w:tabs>
        <w:overflowPunct w:val="0"/>
        <w:autoSpaceDE w:val="0"/>
        <w:autoSpaceDN w:val="0"/>
        <w:adjustRightInd w:val="0"/>
        <w:spacing w:after="0" w:line="239" w:lineRule="auto"/>
        <w:ind w:left="2080" w:hanging="369"/>
        <w:jc w:val="both"/>
        <w:rPr>
          <w:rFonts w:ascii="Verdana" w:hAnsi="Verdana" w:cs="Verdana"/>
          <w:sz w:val="20"/>
          <w:szCs w:val="20"/>
        </w:rPr>
      </w:pPr>
      <w:bookmarkStart w:id="59" w:name="page59"/>
      <w:bookmarkEnd w:id="59"/>
      <w:r>
        <w:rPr>
          <w:rFonts w:ascii="Verdana" w:hAnsi="Verdana" w:cs="Verdana"/>
          <w:sz w:val="20"/>
          <w:szCs w:val="20"/>
        </w:rPr>
        <w:t xml:space="preserve">Go to step 25. </w:t>
      </w:r>
    </w:p>
    <w:p w:rsidR="00000000" w:rsidRDefault="00C649A5">
      <w:pPr>
        <w:pStyle w:val="DefaultParagraphFont"/>
        <w:widowControl w:val="0"/>
        <w:autoSpaceDE w:val="0"/>
        <w:autoSpaceDN w:val="0"/>
        <w:adjustRightInd w:val="0"/>
        <w:spacing w:after="0" w:line="171" w:lineRule="exact"/>
        <w:rPr>
          <w:rFonts w:ascii="Verdana" w:hAnsi="Verdana" w:cs="Verdana"/>
          <w:sz w:val="20"/>
          <w:szCs w:val="20"/>
        </w:rPr>
      </w:pPr>
    </w:p>
    <w:p w:rsidR="00000000" w:rsidRDefault="00C649A5" w:rsidP="00C649A5">
      <w:pPr>
        <w:pStyle w:val="DefaultParagraphFont"/>
        <w:widowControl w:val="0"/>
        <w:numPr>
          <w:ilvl w:val="0"/>
          <w:numId w:val="93"/>
        </w:numPr>
        <w:tabs>
          <w:tab w:val="clear" w:pos="720"/>
          <w:tab w:val="num" w:pos="2080"/>
        </w:tabs>
        <w:overflowPunct w:val="0"/>
        <w:autoSpaceDE w:val="0"/>
        <w:autoSpaceDN w:val="0"/>
        <w:adjustRightInd w:val="0"/>
        <w:spacing w:after="0" w:line="215" w:lineRule="auto"/>
        <w:ind w:left="2080" w:right="40" w:hanging="369"/>
        <w:jc w:val="both"/>
        <w:rPr>
          <w:rFonts w:ascii="Verdana" w:hAnsi="Verdana" w:cs="Verdana"/>
          <w:sz w:val="20"/>
          <w:szCs w:val="20"/>
        </w:rPr>
      </w:pPr>
      <w:r>
        <w:rPr>
          <w:rFonts w:ascii="Verdana" w:hAnsi="Verdana" w:cs="Verdana"/>
          <w:sz w:val="20"/>
          <w:szCs w:val="20"/>
        </w:rPr>
        <w:t xml:space="preserve">If this object does not have a property named by Result(7), go to step 23. </w:t>
      </w:r>
    </w:p>
    <w:p w:rsidR="00000000" w:rsidRDefault="00C649A5">
      <w:pPr>
        <w:pStyle w:val="DefaultParagraphFont"/>
        <w:widowControl w:val="0"/>
        <w:autoSpaceDE w:val="0"/>
        <w:autoSpaceDN w:val="0"/>
        <w:adjustRightInd w:val="0"/>
        <w:spacing w:after="0" w:line="170" w:lineRule="exact"/>
        <w:rPr>
          <w:rFonts w:ascii="Verdana" w:hAnsi="Verdana" w:cs="Verdana"/>
          <w:sz w:val="20"/>
          <w:szCs w:val="20"/>
        </w:rPr>
      </w:pPr>
    </w:p>
    <w:p w:rsidR="00000000" w:rsidRDefault="00C649A5" w:rsidP="00C649A5">
      <w:pPr>
        <w:pStyle w:val="DefaultParagraphFont"/>
        <w:widowControl w:val="0"/>
        <w:numPr>
          <w:ilvl w:val="0"/>
          <w:numId w:val="93"/>
        </w:numPr>
        <w:tabs>
          <w:tab w:val="clear" w:pos="720"/>
          <w:tab w:val="num" w:pos="2080"/>
        </w:tabs>
        <w:overflowPunct w:val="0"/>
        <w:autoSpaceDE w:val="0"/>
        <w:autoSpaceDN w:val="0"/>
        <w:adjustRightInd w:val="0"/>
        <w:spacing w:after="0" w:line="215" w:lineRule="auto"/>
        <w:ind w:left="2080" w:right="280" w:hanging="36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[[Delete]]</w:t>
      </w:r>
      <w:r>
        <w:rPr>
          <w:rFonts w:ascii="Verdana" w:hAnsi="Verdana" w:cs="Verdana"/>
          <w:sz w:val="20"/>
          <w:szCs w:val="20"/>
        </w:rPr>
        <w:t xml:space="preserve"> method on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providing Result(7) as the name of the property to delete. </w:t>
      </w:r>
    </w:p>
    <w:p w:rsidR="00000000" w:rsidRDefault="00C649A5">
      <w:pPr>
        <w:pStyle w:val="DefaultParagraphFont"/>
        <w:widowControl w:val="0"/>
        <w:autoSpaceDE w:val="0"/>
        <w:autoSpaceDN w:val="0"/>
        <w:adjustRightInd w:val="0"/>
        <w:spacing w:after="0" w:line="170" w:lineRule="exact"/>
        <w:rPr>
          <w:rFonts w:ascii="Verdana" w:hAnsi="Verdana" w:cs="Verdana"/>
          <w:sz w:val="20"/>
          <w:szCs w:val="20"/>
        </w:rPr>
      </w:pPr>
    </w:p>
    <w:p w:rsidR="00000000" w:rsidRDefault="00C649A5" w:rsidP="00C649A5">
      <w:pPr>
        <w:pStyle w:val="DefaultParagraphFont"/>
        <w:widowControl w:val="0"/>
        <w:numPr>
          <w:ilvl w:val="0"/>
          <w:numId w:val="93"/>
        </w:numPr>
        <w:tabs>
          <w:tab w:val="clear" w:pos="720"/>
          <w:tab w:val="num" w:pos="2080"/>
        </w:tabs>
        <w:overflowPunct w:val="0"/>
        <w:autoSpaceDE w:val="0"/>
        <w:autoSpaceDN w:val="0"/>
        <w:adjustRightInd w:val="0"/>
        <w:spacing w:after="0" w:line="215" w:lineRule="auto"/>
        <w:ind w:left="2080" w:right="420" w:hanging="36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[[Put]]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arguments Result(8) and Result(9). </w:t>
      </w:r>
    </w:p>
    <w:p w:rsidR="00000000" w:rsidRDefault="00C649A5">
      <w:pPr>
        <w:pStyle w:val="DefaultParagraphFont"/>
        <w:widowControl w:val="0"/>
        <w:autoSpaceDE w:val="0"/>
        <w:autoSpaceDN w:val="0"/>
        <w:adjustRightInd w:val="0"/>
        <w:spacing w:after="0" w:line="120" w:lineRule="exact"/>
        <w:rPr>
          <w:rFonts w:ascii="Verdana" w:hAnsi="Verdana" w:cs="Verdana"/>
          <w:sz w:val="20"/>
          <w:szCs w:val="20"/>
        </w:rPr>
      </w:pPr>
    </w:p>
    <w:p w:rsidR="00000000" w:rsidRDefault="00C649A5" w:rsidP="00C649A5">
      <w:pPr>
        <w:pStyle w:val="DefaultParagraphFont"/>
        <w:widowControl w:val="0"/>
        <w:numPr>
          <w:ilvl w:val="0"/>
          <w:numId w:val="93"/>
        </w:numPr>
        <w:tabs>
          <w:tab w:val="clear" w:pos="720"/>
          <w:tab w:val="num" w:pos="2080"/>
        </w:tabs>
        <w:overflowPunct w:val="0"/>
        <w:autoSpaceDE w:val="0"/>
        <w:autoSpaceDN w:val="0"/>
        <w:adjustRightInd w:val="0"/>
        <w:spacing w:after="0" w:line="239" w:lineRule="auto"/>
        <w:ind w:left="2080" w:hanging="369"/>
        <w:jc w:val="both"/>
        <w:rPr>
          <w:rFonts w:ascii="Verdana" w:hAnsi="Verdana" w:cs="Verdana"/>
          <w:sz w:val="20"/>
          <w:szCs w:val="20"/>
        </w:rPr>
      </w:pPr>
      <w:r>
        <w:rPr>
          <w:rFonts w:ascii="Verdana" w:hAnsi="Verdana" w:cs="Verdana"/>
          <w:sz w:val="20"/>
          <w:szCs w:val="20"/>
        </w:rPr>
        <w:t xml:space="preserve">Go to step 25. </w:t>
      </w:r>
    </w:p>
    <w:p w:rsidR="00000000" w:rsidRDefault="00C649A5">
      <w:pPr>
        <w:pStyle w:val="DefaultParagraphFont"/>
        <w:widowControl w:val="0"/>
        <w:autoSpaceDE w:val="0"/>
        <w:autoSpaceDN w:val="0"/>
        <w:adjustRightInd w:val="0"/>
        <w:spacing w:after="0" w:line="170" w:lineRule="exact"/>
        <w:rPr>
          <w:rFonts w:ascii="Verdana" w:hAnsi="Verdana" w:cs="Verdana"/>
          <w:sz w:val="20"/>
          <w:szCs w:val="20"/>
        </w:rPr>
      </w:pPr>
    </w:p>
    <w:p w:rsidR="00000000" w:rsidRDefault="00C649A5" w:rsidP="00C649A5">
      <w:pPr>
        <w:pStyle w:val="DefaultParagraphFont"/>
        <w:widowControl w:val="0"/>
        <w:numPr>
          <w:ilvl w:val="0"/>
          <w:numId w:val="93"/>
        </w:numPr>
        <w:tabs>
          <w:tab w:val="clear" w:pos="720"/>
          <w:tab w:val="num" w:pos="2080"/>
        </w:tabs>
        <w:overflowPunct w:val="0"/>
        <w:autoSpaceDE w:val="0"/>
        <w:autoSpaceDN w:val="0"/>
        <w:adjustRightInd w:val="0"/>
        <w:spacing w:after="0" w:line="215" w:lineRule="auto"/>
        <w:ind w:left="2080" w:right="280" w:hanging="36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[[Delete]]</w:t>
      </w:r>
      <w:r>
        <w:rPr>
          <w:rFonts w:ascii="Verdana" w:hAnsi="Verdana" w:cs="Verdana"/>
          <w:sz w:val="20"/>
          <w:szCs w:val="20"/>
        </w:rPr>
        <w:t xml:space="preserve"> method on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providing Result(7) as the name of the property to delete. </w:t>
      </w:r>
    </w:p>
    <w:p w:rsidR="00000000" w:rsidRDefault="00C649A5">
      <w:pPr>
        <w:pStyle w:val="DefaultParagraphFont"/>
        <w:widowControl w:val="0"/>
        <w:autoSpaceDE w:val="0"/>
        <w:autoSpaceDN w:val="0"/>
        <w:adjustRightInd w:val="0"/>
        <w:spacing w:after="0" w:line="171" w:lineRule="exact"/>
        <w:rPr>
          <w:rFonts w:ascii="Verdana" w:hAnsi="Verdana" w:cs="Verdana"/>
          <w:sz w:val="20"/>
          <w:szCs w:val="20"/>
        </w:rPr>
      </w:pPr>
    </w:p>
    <w:p w:rsidR="00000000" w:rsidRDefault="00C649A5" w:rsidP="00C649A5">
      <w:pPr>
        <w:pStyle w:val="DefaultParagraphFont"/>
        <w:widowControl w:val="0"/>
        <w:numPr>
          <w:ilvl w:val="0"/>
          <w:numId w:val="93"/>
        </w:numPr>
        <w:tabs>
          <w:tab w:val="clear" w:pos="720"/>
          <w:tab w:val="num" w:pos="2080"/>
        </w:tabs>
        <w:overflowPunct w:val="0"/>
        <w:autoSpaceDE w:val="0"/>
        <w:autoSpaceDN w:val="0"/>
        <w:adjustRightInd w:val="0"/>
        <w:spacing w:after="0" w:line="215" w:lineRule="auto"/>
        <w:ind w:left="2080" w:right="280" w:hanging="36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[[Delete]]</w:t>
      </w:r>
      <w:r>
        <w:rPr>
          <w:rFonts w:ascii="Verdana" w:hAnsi="Verdana" w:cs="Verdana"/>
          <w:sz w:val="20"/>
          <w:szCs w:val="20"/>
        </w:rPr>
        <w:t xml:space="preserve"> method on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providing Result(8) as the name of the property to delete. </w:t>
      </w:r>
    </w:p>
    <w:p w:rsidR="00000000" w:rsidRDefault="00C649A5">
      <w:pPr>
        <w:pStyle w:val="DefaultParagraphFont"/>
        <w:widowControl w:val="0"/>
        <w:autoSpaceDE w:val="0"/>
        <w:autoSpaceDN w:val="0"/>
        <w:adjustRightInd w:val="0"/>
        <w:spacing w:after="0" w:line="120" w:lineRule="exact"/>
        <w:rPr>
          <w:rFonts w:ascii="Verdana" w:hAnsi="Verdana" w:cs="Verdana"/>
          <w:sz w:val="20"/>
          <w:szCs w:val="20"/>
        </w:rPr>
      </w:pPr>
    </w:p>
    <w:p w:rsidR="00000000" w:rsidRDefault="00C649A5" w:rsidP="00C649A5">
      <w:pPr>
        <w:pStyle w:val="DefaultParagraphFont"/>
        <w:widowControl w:val="0"/>
        <w:numPr>
          <w:ilvl w:val="0"/>
          <w:numId w:val="93"/>
        </w:numPr>
        <w:tabs>
          <w:tab w:val="clear" w:pos="720"/>
          <w:tab w:val="num" w:pos="2080"/>
        </w:tabs>
        <w:overflowPunct w:val="0"/>
        <w:autoSpaceDE w:val="0"/>
        <w:autoSpaceDN w:val="0"/>
        <w:adjustRightInd w:val="0"/>
        <w:spacing w:after="0" w:line="239" w:lineRule="auto"/>
        <w:ind w:left="2080" w:hanging="369"/>
        <w:jc w:val="both"/>
        <w:rPr>
          <w:rFonts w:ascii="Verdana" w:hAnsi="Verdana" w:cs="Verdana"/>
          <w:sz w:val="20"/>
          <w:szCs w:val="20"/>
        </w:rPr>
      </w:pPr>
      <w:r>
        <w:rPr>
          <w:rFonts w:ascii="Verdana" w:hAnsi="Verdana" w:cs="Verdana"/>
          <w:sz w:val="20"/>
          <w:szCs w:val="20"/>
        </w:rPr>
        <w:t xml:space="preserve">Increase </w:t>
      </w:r>
      <w:r>
        <w:rPr>
          <w:rFonts w:ascii="Verdana" w:hAnsi="Verdana" w:cs="Verdana"/>
          <w:i/>
          <w:iCs/>
          <w:sz w:val="20"/>
          <w:szCs w:val="20"/>
        </w:rPr>
        <w:t>k</w:t>
      </w:r>
      <w:r>
        <w:rPr>
          <w:rFonts w:ascii="Verdana" w:hAnsi="Verdana" w:cs="Verdana"/>
          <w:sz w:val="20"/>
          <w:szCs w:val="20"/>
        </w:rPr>
        <w:t xml:space="preserve"> by 1. </w:t>
      </w:r>
    </w:p>
    <w:p w:rsidR="00000000" w:rsidRDefault="00C649A5">
      <w:pPr>
        <w:pStyle w:val="DefaultParagraphFont"/>
        <w:widowControl w:val="0"/>
        <w:autoSpaceDE w:val="0"/>
        <w:autoSpaceDN w:val="0"/>
        <w:adjustRightInd w:val="0"/>
        <w:spacing w:after="0" w:line="120" w:lineRule="exact"/>
        <w:rPr>
          <w:rFonts w:ascii="Verdana" w:hAnsi="Verdana" w:cs="Verdana"/>
          <w:sz w:val="20"/>
          <w:szCs w:val="20"/>
        </w:rPr>
      </w:pPr>
    </w:p>
    <w:p w:rsidR="00000000" w:rsidRDefault="00C649A5" w:rsidP="00C649A5">
      <w:pPr>
        <w:pStyle w:val="DefaultParagraphFont"/>
        <w:widowControl w:val="0"/>
        <w:numPr>
          <w:ilvl w:val="0"/>
          <w:numId w:val="93"/>
        </w:numPr>
        <w:tabs>
          <w:tab w:val="clear" w:pos="720"/>
          <w:tab w:val="num" w:pos="2080"/>
        </w:tabs>
        <w:overflowPunct w:val="0"/>
        <w:autoSpaceDE w:val="0"/>
        <w:autoSpaceDN w:val="0"/>
        <w:adjustRightInd w:val="0"/>
        <w:spacing w:after="0" w:line="239" w:lineRule="auto"/>
        <w:ind w:left="2080" w:hanging="369"/>
        <w:jc w:val="both"/>
        <w:rPr>
          <w:rFonts w:ascii="Verdana" w:hAnsi="Verdana" w:cs="Verdana"/>
          <w:sz w:val="20"/>
          <w:szCs w:val="20"/>
        </w:rPr>
      </w:pPr>
      <w:r>
        <w:rPr>
          <w:rFonts w:ascii="Verdana" w:hAnsi="Verdana" w:cs="Verdana"/>
          <w:sz w:val="20"/>
          <w:szCs w:val="20"/>
        </w:rPr>
        <w:t xml:space="preserve">Go to step 5. </w:t>
      </w:r>
    </w:p>
    <w:p w:rsidR="00000000" w:rsidRDefault="00C649A5">
      <w:pPr>
        <w:pStyle w:val="DefaultParagraphFont"/>
        <w:widowControl w:val="0"/>
        <w:autoSpaceDE w:val="0"/>
        <w:autoSpaceDN w:val="0"/>
        <w:adjustRightInd w:val="0"/>
        <w:spacing w:after="0" w:line="18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V0107:</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NOTE</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right="260"/>
        <w:rPr>
          <w:rFonts w:ascii="Times New Roman" w:hAnsi="Times New Roman" w:cs="Times New Roman"/>
          <w:sz w:val="24"/>
          <w:szCs w:val="24"/>
        </w:rPr>
      </w:pPr>
      <w:r>
        <w:rPr>
          <w:rFonts w:ascii="Verdana" w:hAnsi="Verdana" w:cs="Verdana"/>
          <w:sz w:val="18"/>
          <w:szCs w:val="18"/>
        </w:rPr>
        <w:t xml:space="preserve">The </w:t>
      </w:r>
      <w:r>
        <w:rPr>
          <w:rFonts w:ascii="Courier New" w:hAnsi="Courier New" w:cs="Courier New"/>
          <w:b/>
          <w:bCs/>
          <w:sz w:val="18"/>
          <w:szCs w:val="18"/>
        </w:rPr>
        <w:t>reverse</w:t>
      </w:r>
      <w:r>
        <w:rPr>
          <w:rFonts w:ascii="Verdana" w:hAnsi="Verdana" w:cs="Verdana"/>
          <w:sz w:val="18"/>
          <w:szCs w:val="18"/>
        </w:rPr>
        <w:t xml:space="preserve"> function is intentionally generic; it does not require that its </w:t>
      </w:r>
      <w:r>
        <w:rPr>
          <w:rFonts w:ascii="Verdana" w:hAnsi="Verdana" w:cs="Verdana"/>
          <w:b/>
          <w:bCs/>
          <w:sz w:val="18"/>
          <w:szCs w:val="18"/>
        </w:rPr>
        <w:t>this</w:t>
      </w:r>
      <w:r>
        <w:rPr>
          <w:rFonts w:ascii="Verdana" w:hAnsi="Verdana" w:cs="Verdana"/>
          <w:sz w:val="18"/>
          <w:szCs w:val="18"/>
        </w:rPr>
        <w:t xml:space="preserve"> value be an Array object. Therefore, it can be transferred to other kinds of objects for use as a method. Whether the </w:t>
      </w:r>
      <w:r>
        <w:rPr>
          <w:rFonts w:ascii="Courier New" w:hAnsi="Courier New" w:cs="Courier New"/>
          <w:b/>
          <w:bCs/>
          <w:sz w:val="18"/>
          <w:szCs w:val="18"/>
        </w:rPr>
        <w:t>reverse</w:t>
      </w:r>
      <w:r>
        <w:rPr>
          <w:rFonts w:ascii="Verdana" w:hAnsi="Verdana" w:cs="Verdana"/>
          <w:sz w:val="18"/>
          <w:szCs w:val="18"/>
        </w:rPr>
        <w:t xml:space="preserve"> function can be applied successfully to a host object is implementation-dependent. </w:t>
      </w:r>
      <w:r>
        <w:rPr>
          <w:rFonts w:ascii="Verdana" w:hAnsi="Verdana" w:cs="Verdana"/>
          <w:i/>
          <w:iCs/>
          <w:sz w:val="18"/>
          <w:szCs w:val="18"/>
          <w:u w:val="single"/>
        </w:rPr>
        <w:t>JScript 5.x does not</w:t>
      </w:r>
      <w:r>
        <w:rPr>
          <w:rFonts w:ascii="Verdana" w:hAnsi="Verdana" w:cs="Verdana"/>
          <w:sz w:val="18"/>
          <w:szCs w:val="18"/>
        </w:rPr>
        <w:t xml:space="preserve"> </w:t>
      </w:r>
      <w:r>
        <w:rPr>
          <w:rFonts w:ascii="Verdana" w:hAnsi="Verdana" w:cs="Verdana"/>
          <w:i/>
          <w:iCs/>
          <w:sz w:val="18"/>
          <w:szCs w:val="18"/>
          <w:u w:val="single"/>
        </w:rPr>
        <w:t xml:space="preserve">allow the </w:t>
      </w:r>
      <w:r>
        <w:rPr>
          <w:rFonts w:ascii="Verdana" w:hAnsi="Verdana" w:cs="Verdana"/>
          <w:b/>
          <w:bCs/>
          <w:sz w:val="18"/>
          <w:szCs w:val="18"/>
          <w:u w:val="single"/>
        </w:rPr>
        <w:t>reverse</w:t>
      </w:r>
      <w:r>
        <w:rPr>
          <w:rFonts w:ascii="Verdana" w:hAnsi="Verdana" w:cs="Verdana"/>
          <w:i/>
          <w:iCs/>
          <w:sz w:val="18"/>
          <w:szCs w:val="18"/>
          <w:u w:val="single"/>
        </w:rPr>
        <w:t xml:space="preserve"> function to be applied to a host object.</w:t>
      </w:r>
    </w:p>
    <w:p w:rsidR="00000000" w:rsidRDefault="00AD528A">
      <w:pPr>
        <w:pStyle w:val="DefaultParagraphFont"/>
        <w:widowControl w:val="0"/>
        <w:autoSpaceDE w:val="0"/>
        <w:autoSpaceDN w:val="0"/>
        <w:adjustRightInd w:val="0"/>
        <w:spacing w:after="0" w:line="277" w:lineRule="exact"/>
        <w:rPr>
          <w:rFonts w:ascii="Times New Roman" w:hAnsi="Times New Roman" w:cs="Times New Roman"/>
          <w:sz w:val="24"/>
          <w:szCs w:val="24"/>
        </w:rPr>
      </w:pPr>
      <w:r>
        <w:rPr>
          <w:noProof/>
        </w:rPr>
        <w:drawing>
          <wp:anchor distT="0" distB="0" distL="114300" distR="114300" simplePos="0" relativeHeight="251815936" behindDoc="1" locked="0" layoutInCell="0" allowOverlap="1">
            <wp:simplePos x="0" y="0"/>
            <wp:positionH relativeFrom="column">
              <wp:posOffset>362585</wp:posOffset>
            </wp:positionH>
            <wp:positionV relativeFrom="paragraph">
              <wp:posOffset>117475</wp:posOffset>
            </wp:positionV>
            <wp:extent cx="5377815" cy="618490"/>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7815" cy="61849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0" w:lineRule="auto"/>
        <w:ind w:left="720" w:right="720"/>
        <w:jc w:val="both"/>
        <w:rPr>
          <w:rFonts w:ascii="Times New Roman" w:hAnsi="Times New Roman" w:cs="Times New Roman"/>
          <w:sz w:val="24"/>
          <w:szCs w:val="24"/>
        </w:rPr>
      </w:pPr>
      <w:r>
        <w:rPr>
          <w:rFonts w:ascii="Verdana" w:hAnsi="Verdana" w:cs="Verdana"/>
          <w:sz w:val="18"/>
          <w:szCs w:val="18"/>
        </w:rPr>
        <w:t xml:space="preserve">In JScript 5.x the </w:t>
      </w:r>
      <w:r>
        <w:rPr>
          <w:rFonts w:ascii="Verdana" w:hAnsi="Verdana" w:cs="Verdana"/>
          <w:b/>
          <w:bCs/>
          <w:sz w:val="18"/>
          <w:szCs w:val="18"/>
        </w:rPr>
        <w:t>reverse</w:t>
      </w:r>
      <w:r>
        <w:rPr>
          <w:rFonts w:ascii="Verdana" w:hAnsi="Verdana" w:cs="Verdana"/>
          <w:sz w:val="18"/>
          <w:szCs w:val="18"/>
        </w:rPr>
        <w:t xml:space="preserve"> function handles array index property names with numeric values greater than 2</w:t>
      </w:r>
      <w:r>
        <w:rPr>
          <w:rFonts w:ascii="Verdana" w:hAnsi="Verdana" w:cs="Verdana"/>
          <w:sz w:val="24"/>
          <w:szCs w:val="24"/>
          <w:vertAlign w:val="superscript"/>
        </w:rPr>
        <w:t>31</w:t>
      </w:r>
      <w:r>
        <w:rPr>
          <w:rFonts w:ascii="Verdana" w:hAnsi="Verdana" w:cs="Verdana"/>
          <w:sz w:val="18"/>
          <w:szCs w:val="18"/>
        </w:rPr>
        <w:t>-1 differently from numerically smaller array index property names. As this behaviour differs from the ba</w:t>
      </w:r>
      <w:r>
        <w:rPr>
          <w:rFonts w:ascii="Verdana" w:hAnsi="Verdana" w:cs="Verdana"/>
          <w:sz w:val="18"/>
          <w:szCs w:val="18"/>
        </w:rPr>
        <w:t>se specification and from the probable user intent the use of this function on objects containing such properties should be avoided.</w:t>
      </w:r>
    </w:p>
    <w:p w:rsidR="00000000" w:rsidRDefault="00C649A5">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2.1.71  </w:t>
      </w:r>
      <w:r>
        <w:rPr>
          <w:rFonts w:ascii="Verdana" w:hAnsi="Verdana" w:cs="Verdana"/>
          <w:b/>
          <w:bCs/>
          <w:sz w:val="20"/>
          <w:szCs w:val="20"/>
        </w:rPr>
        <w:t>[ECMA-262] Section 15.4.4.9, Array.prototype.shift ()</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V0108:</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 xml:space="preserve">The first element of the array is removed from the </w:t>
      </w:r>
      <w:r>
        <w:rPr>
          <w:rFonts w:ascii="Verdana" w:hAnsi="Verdana" w:cs="Verdana"/>
          <w:sz w:val="18"/>
          <w:szCs w:val="18"/>
        </w:rPr>
        <w:t>array and returned.</w:t>
      </w:r>
    </w:p>
    <w:p w:rsidR="00000000" w:rsidRDefault="00C649A5">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C649A5" w:rsidP="00C649A5">
      <w:pPr>
        <w:pStyle w:val="DefaultParagraphFont"/>
        <w:widowControl w:val="0"/>
        <w:numPr>
          <w:ilvl w:val="0"/>
          <w:numId w:val="94"/>
        </w:numPr>
        <w:tabs>
          <w:tab w:val="clear" w:pos="720"/>
          <w:tab w:val="num" w:pos="1700"/>
        </w:tabs>
        <w:overflowPunct w:val="0"/>
        <w:autoSpaceDE w:val="0"/>
        <w:autoSpaceDN w:val="0"/>
        <w:adjustRightInd w:val="0"/>
        <w:spacing w:after="0" w:line="215" w:lineRule="auto"/>
        <w:ind w:left="1700" w:right="1100"/>
        <w:jc w:val="both"/>
        <w:rPr>
          <w:rFonts w:ascii="Verdana" w:hAnsi="Verdana" w:cs="Verdana"/>
          <w:sz w:val="20"/>
          <w:szCs w:val="20"/>
        </w:rPr>
      </w:pPr>
      <w:r>
        <w:rPr>
          <w:rFonts w:ascii="Verdana" w:hAnsi="Verdana" w:cs="Verdana"/>
          <w:sz w:val="20"/>
          <w:szCs w:val="20"/>
          <w:u w:val="single"/>
        </w:rPr>
        <w:t xml:space="preserve">Let </w:t>
      </w:r>
      <w:r>
        <w:rPr>
          <w:rFonts w:ascii="Verdana" w:hAnsi="Verdana" w:cs="Verdana"/>
          <w:i/>
          <w:iCs/>
          <w:sz w:val="20"/>
          <w:szCs w:val="20"/>
          <w:u w:val="single"/>
        </w:rPr>
        <w:t>O</w:t>
      </w:r>
      <w:r>
        <w:rPr>
          <w:rFonts w:ascii="Verdana" w:hAnsi="Verdana" w:cs="Verdana"/>
          <w:sz w:val="20"/>
          <w:szCs w:val="20"/>
          <w:u w:val="single"/>
        </w:rPr>
        <w:t xml:space="preserve"> be the result of calling ToObject with the this value as the argument.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2"/>
          <w:numId w:val="94"/>
        </w:numPr>
        <w:overflowPunct w:val="0"/>
        <w:autoSpaceDE w:val="0"/>
        <w:autoSpaceDN w:val="0"/>
        <w:adjustRightInd w:val="0"/>
        <w:spacing w:after="0" w:line="239" w:lineRule="auto"/>
        <w:ind w:hanging="460"/>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i/>
          <w:iCs/>
          <w:sz w:val="20"/>
          <w:szCs w:val="20"/>
          <w:u w:val="single"/>
        </w:rPr>
        <w:t>O</w:t>
      </w:r>
      <w:r>
        <w:rPr>
          <w:rFonts w:ascii="Verdana" w:hAnsi="Verdana" w:cs="Verdana"/>
          <w:sz w:val="20"/>
          <w:szCs w:val="20"/>
          <w:u w:val="single"/>
        </w:rPr>
        <w:t xml:space="preserve"> is a host object, throw a </w:t>
      </w:r>
      <w:r>
        <w:rPr>
          <w:rFonts w:ascii="Verdana" w:hAnsi="Verdana" w:cs="Verdana"/>
          <w:b/>
          <w:bCs/>
          <w:sz w:val="20"/>
          <w:szCs w:val="20"/>
          <w:u w:val="single"/>
        </w:rPr>
        <w:t>TypeError</w:t>
      </w:r>
      <w:r>
        <w:rPr>
          <w:rFonts w:ascii="Verdana" w:hAnsi="Verdana" w:cs="Verdana"/>
          <w:sz w:val="20"/>
          <w:szCs w:val="20"/>
          <w:u w:val="single"/>
        </w:rPr>
        <w:t xml:space="preserve"> exception.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2"/>
          <w:numId w:val="94"/>
        </w:numPr>
        <w:overflowPunct w:val="0"/>
        <w:autoSpaceDE w:val="0"/>
        <w:autoSpaceDN w:val="0"/>
        <w:adjustRightInd w:val="0"/>
        <w:spacing w:after="0" w:line="223" w:lineRule="auto"/>
        <w:ind w:right="1220" w:hanging="460"/>
        <w:rPr>
          <w:rFonts w:ascii="Verdana" w:hAnsi="Verdana" w:cs="Verdana"/>
          <w:sz w:val="20"/>
          <w:szCs w:val="20"/>
        </w:rPr>
      </w:pPr>
      <w:r>
        <w:rPr>
          <w:rFonts w:ascii="Verdana" w:hAnsi="Verdana" w:cs="Verdana"/>
          <w:sz w:val="20"/>
          <w:szCs w:val="20"/>
          <w:u w:val="single"/>
        </w:rPr>
        <w:t xml:space="preserve">If JScript 5.7 and if </w:t>
      </w:r>
      <w:r>
        <w:rPr>
          <w:rFonts w:ascii="Verdana" w:hAnsi="Verdana" w:cs="Verdana"/>
          <w:b/>
          <w:bCs/>
          <w:sz w:val="20"/>
          <w:szCs w:val="20"/>
          <w:u w:val="single"/>
        </w:rPr>
        <w:t>false</w:t>
      </w:r>
      <w:r>
        <w:rPr>
          <w:rFonts w:ascii="Verdana" w:hAnsi="Verdana" w:cs="Verdana"/>
          <w:sz w:val="20"/>
          <w:szCs w:val="20"/>
          <w:u w:val="single"/>
        </w:rPr>
        <w:t xml:space="preserve"> is the result of calling the </w:t>
      </w:r>
      <w:r>
        <w:rPr>
          <w:rFonts w:ascii="Verdana" w:hAnsi="Verdana" w:cs="Verdana"/>
          <w:b/>
          <w:bCs/>
          <w:sz w:val="20"/>
          <w:szCs w:val="20"/>
          <w:u w:val="single"/>
        </w:rPr>
        <w:t xml:space="preserve">[[HasProperty]] </w:t>
      </w:r>
      <w:r>
        <w:rPr>
          <w:rFonts w:ascii="Verdana" w:hAnsi="Verdana" w:cs="Verdana"/>
          <w:sz w:val="20"/>
          <w:szCs w:val="20"/>
          <w:u w:val="single"/>
        </w:rPr>
        <w:t>method of</w:t>
      </w:r>
      <w:r>
        <w:rPr>
          <w:rFonts w:ascii="Verdana" w:hAnsi="Verdana" w:cs="Verdana"/>
          <w:b/>
          <w:bCs/>
          <w:sz w:val="20"/>
          <w:szCs w:val="20"/>
          <w:u w:val="single"/>
        </w:rPr>
        <w:t xml:space="preserve"> </w:t>
      </w:r>
      <w:r>
        <w:rPr>
          <w:rFonts w:ascii="Verdana" w:hAnsi="Verdana" w:cs="Verdana"/>
          <w:i/>
          <w:iCs/>
          <w:sz w:val="20"/>
          <w:szCs w:val="20"/>
          <w:u w:val="single"/>
        </w:rPr>
        <w:t>O</w:t>
      </w:r>
      <w:r>
        <w:rPr>
          <w:rFonts w:ascii="Verdana" w:hAnsi="Verdana" w:cs="Verdana"/>
          <w:b/>
          <w:bCs/>
          <w:sz w:val="20"/>
          <w:szCs w:val="20"/>
          <w:u w:val="single"/>
        </w:rPr>
        <w:t xml:space="preserve"> </w:t>
      </w:r>
      <w:r>
        <w:rPr>
          <w:rFonts w:ascii="Verdana" w:hAnsi="Verdana" w:cs="Verdana"/>
          <w:sz w:val="20"/>
          <w:szCs w:val="20"/>
          <w:u w:val="single"/>
        </w:rPr>
        <w:t>with name "length", return</w:t>
      </w:r>
      <w:r>
        <w:rPr>
          <w:rFonts w:ascii="Verdana" w:hAnsi="Verdana" w:cs="Verdana"/>
          <w:b/>
          <w:bCs/>
          <w:sz w:val="20"/>
          <w:szCs w:val="20"/>
          <w:u w:val="single"/>
        </w:rPr>
        <w:t xml:space="preserve"> undefined</w:t>
      </w:r>
      <w:r>
        <w:rPr>
          <w:rFonts w:ascii="Verdana" w:hAnsi="Verdana" w:cs="Verdana"/>
          <w:sz w:val="20"/>
          <w:szCs w:val="20"/>
          <w:u w:val="single"/>
        </w:rPr>
        <w:t>.</w:t>
      </w:r>
      <w:r>
        <w:rPr>
          <w:rFonts w:ascii="Verdana" w:hAnsi="Verdana" w:cs="Verdana"/>
          <w:b/>
          <w:bCs/>
          <w:sz w:val="20"/>
          <w:szCs w:val="20"/>
          <w:u w:val="single"/>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95"/>
        </w:numPr>
        <w:tabs>
          <w:tab w:val="clear" w:pos="1440"/>
          <w:tab w:val="num" w:pos="1700"/>
        </w:tabs>
        <w:overflowPunct w:val="0"/>
        <w:autoSpaceDE w:val="0"/>
        <w:autoSpaceDN w:val="0"/>
        <w:adjustRightInd w:val="0"/>
        <w:spacing w:after="0" w:line="223"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[[Get]]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 </w:t>
      </w:r>
      <w:r>
        <w:rPr>
          <w:rFonts w:ascii="Courier New" w:hAnsi="Courier New" w:cs="Courier New"/>
          <w:sz w:val="18"/>
          <w:szCs w:val="18"/>
        </w:rPr>
        <w:t>"</w:t>
      </w:r>
      <w:r>
        <w:rPr>
          <w:rFonts w:ascii="Courier New" w:hAnsi="Courier New" w:cs="Courier New"/>
          <w:b/>
          <w:bCs/>
          <w:sz w:val="20"/>
          <w:szCs w:val="20"/>
        </w:rPr>
        <w:t>length</w:t>
      </w:r>
      <w:r>
        <w:rPr>
          <w:rFonts w:ascii="Courier New" w:hAnsi="Courier New" w:cs="Courier New"/>
          <w:sz w:val="18"/>
          <w:szCs w:val="18"/>
        </w:rPr>
        <w:t>"</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8" w:lineRule="exact"/>
        <w:rPr>
          <w:rFonts w:ascii="Verdana" w:hAnsi="Verdana" w:cs="Verdana"/>
          <w:sz w:val="20"/>
          <w:szCs w:val="20"/>
        </w:rPr>
      </w:pPr>
    </w:p>
    <w:p w:rsidR="00000000" w:rsidRDefault="00C649A5" w:rsidP="00C649A5">
      <w:pPr>
        <w:pStyle w:val="DefaultParagraphFont"/>
        <w:widowControl w:val="0"/>
        <w:numPr>
          <w:ilvl w:val="1"/>
          <w:numId w:val="95"/>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ToUint32(Result(1)).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95"/>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Result(2) is not zero, go to step 6.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1"/>
          <w:numId w:val="95"/>
        </w:numPr>
        <w:tabs>
          <w:tab w:val="clear" w:pos="1440"/>
          <w:tab w:val="num" w:pos="1700"/>
        </w:tabs>
        <w:overflowPunct w:val="0"/>
        <w:autoSpaceDE w:val="0"/>
        <w:autoSpaceDN w:val="0"/>
        <w:adjustRightInd w:val="0"/>
        <w:spacing w:after="0" w:line="216" w:lineRule="auto"/>
        <w:ind w:left="1700" w:right="32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[[Put]]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arguments </w:t>
      </w:r>
      <w:r>
        <w:rPr>
          <w:rFonts w:ascii="Courier New" w:hAnsi="Courier New" w:cs="Courier New"/>
          <w:sz w:val="18"/>
          <w:szCs w:val="18"/>
        </w:rPr>
        <w:t>"</w:t>
      </w:r>
      <w:r>
        <w:rPr>
          <w:rFonts w:ascii="Courier New" w:hAnsi="Courier New" w:cs="Courier New"/>
          <w:b/>
          <w:bCs/>
          <w:sz w:val="20"/>
          <w:szCs w:val="20"/>
        </w:rPr>
        <w:t>length</w:t>
      </w:r>
      <w:r>
        <w:rPr>
          <w:rFonts w:ascii="Courier New" w:hAnsi="Courier New" w:cs="Courier New"/>
          <w:sz w:val="18"/>
          <w:szCs w:val="18"/>
        </w:rPr>
        <w:t>"</w:t>
      </w:r>
      <w:r>
        <w:rPr>
          <w:rFonts w:ascii="Verdana" w:hAnsi="Verdana" w:cs="Verdana"/>
          <w:sz w:val="20"/>
          <w:szCs w:val="20"/>
        </w:rPr>
        <w:t xml:space="preserve"> and Result(2).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95"/>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Return </w:t>
      </w:r>
      <w:r>
        <w:rPr>
          <w:rFonts w:ascii="Verdana" w:hAnsi="Verdana" w:cs="Verdana"/>
          <w:b/>
          <w:bCs/>
          <w:sz w:val="20"/>
          <w:szCs w:val="20"/>
        </w:rPr>
        <w:t>undefined</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95"/>
        </w:numPr>
        <w:tabs>
          <w:tab w:val="clear" w:pos="1440"/>
          <w:tab w:val="num" w:pos="1700"/>
        </w:tabs>
        <w:overflowPunct w:val="0"/>
        <w:autoSpaceDE w:val="0"/>
        <w:autoSpaceDN w:val="0"/>
        <w:adjustRightInd w:val="0"/>
        <w:spacing w:after="0" w:line="222"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[[Get]]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 </w:t>
      </w:r>
      <w:r>
        <w:rPr>
          <w:rFonts w:ascii="Courier New" w:hAnsi="Courier New" w:cs="Courier New"/>
          <w:b/>
          <w:bCs/>
          <w:sz w:val="20"/>
          <w:szCs w:val="20"/>
        </w:rPr>
        <w:t>0</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9" w:lineRule="exact"/>
        <w:rPr>
          <w:rFonts w:ascii="Verdana" w:hAnsi="Verdana" w:cs="Verdana"/>
          <w:sz w:val="20"/>
          <w:szCs w:val="20"/>
        </w:rPr>
      </w:pPr>
    </w:p>
    <w:p w:rsidR="00000000" w:rsidRDefault="00C649A5" w:rsidP="00C649A5">
      <w:pPr>
        <w:pStyle w:val="DefaultParagraphFont"/>
        <w:widowControl w:val="0"/>
        <w:numPr>
          <w:ilvl w:val="1"/>
          <w:numId w:val="95"/>
        </w:numPr>
        <w:tabs>
          <w:tab w:val="clear" w:pos="1440"/>
          <w:tab w:val="num" w:pos="1700"/>
        </w:tabs>
        <w:overflowPunct w:val="0"/>
        <w:autoSpaceDE w:val="0"/>
        <w:autoSpaceDN w:val="0"/>
        <w:adjustRightInd w:val="0"/>
        <w:spacing w:after="0" w:line="240"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k</w:t>
      </w:r>
      <w:r>
        <w:rPr>
          <w:rFonts w:ascii="Verdana" w:hAnsi="Verdana" w:cs="Verdana"/>
          <w:sz w:val="20"/>
          <w:szCs w:val="20"/>
        </w:rPr>
        <w:t xml:space="preserve"> be 1.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16960" behindDoc="1" locked="0" layoutInCell="0" allowOverlap="1">
            <wp:simplePos x="0" y="0"/>
            <wp:positionH relativeFrom="column">
              <wp:posOffset>-139065</wp:posOffset>
            </wp:positionH>
            <wp:positionV relativeFrom="paragraph">
              <wp:posOffset>244475</wp:posOffset>
            </wp:positionV>
            <wp:extent cx="6268085" cy="635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59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7" w:right="1440" w:bottom="589" w:left="1180" w:header="720" w:footer="720" w:gutter="0"/>
          <w:cols w:space="720" w:equalWidth="0">
            <w:col w:w="9620"/>
          </w:cols>
          <w:noEndnote/>
        </w:sectPr>
      </w:pPr>
    </w:p>
    <w:p w:rsidR="00000000" w:rsidRDefault="00C649A5" w:rsidP="00C649A5">
      <w:pPr>
        <w:pStyle w:val="DefaultParagraphFont"/>
        <w:widowControl w:val="0"/>
        <w:numPr>
          <w:ilvl w:val="0"/>
          <w:numId w:val="96"/>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bookmarkStart w:id="60" w:name="page60"/>
      <w:bookmarkEnd w:id="60"/>
      <w:r>
        <w:rPr>
          <w:rFonts w:ascii="Verdana" w:hAnsi="Verdana" w:cs="Verdana"/>
          <w:sz w:val="20"/>
          <w:szCs w:val="20"/>
        </w:rPr>
        <w:t xml:space="preserve">If </w:t>
      </w:r>
      <w:r>
        <w:rPr>
          <w:rFonts w:ascii="Verdana" w:hAnsi="Verdana" w:cs="Verdana"/>
          <w:i/>
          <w:iCs/>
          <w:sz w:val="20"/>
          <w:szCs w:val="20"/>
        </w:rPr>
        <w:t>k</w:t>
      </w:r>
      <w:r>
        <w:rPr>
          <w:rFonts w:ascii="Verdana" w:hAnsi="Verdana" w:cs="Verdana"/>
          <w:sz w:val="20"/>
          <w:szCs w:val="20"/>
        </w:rPr>
        <w:t xml:space="preserve"> equals Result(2), go to step 18. </w:t>
      </w:r>
    </w:p>
    <w:p w:rsidR="00000000" w:rsidRDefault="00C649A5">
      <w:pPr>
        <w:pStyle w:val="DefaultParagraphFont"/>
        <w:widowControl w:val="0"/>
        <w:autoSpaceDE w:val="0"/>
        <w:autoSpaceDN w:val="0"/>
        <w:adjustRightInd w:val="0"/>
        <w:spacing w:after="0" w:line="51" w:lineRule="exact"/>
        <w:rPr>
          <w:rFonts w:ascii="Verdana" w:hAnsi="Verdana" w:cs="Verdana"/>
          <w:sz w:val="20"/>
          <w:szCs w:val="20"/>
        </w:rPr>
      </w:pPr>
    </w:p>
    <w:p w:rsidR="00000000" w:rsidRDefault="00C649A5" w:rsidP="00C649A5">
      <w:pPr>
        <w:pStyle w:val="DefaultParagraphFont"/>
        <w:widowControl w:val="0"/>
        <w:numPr>
          <w:ilvl w:val="1"/>
          <w:numId w:val="96"/>
        </w:numPr>
        <w:tabs>
          <w:tab w:val="clear" w:pos="1440"/>
          <w:tab w:val="num" w:pos="2160"/>
        </w:tabs>
        <w:overflowPunct w:val="0"/>
        <w:autoSpaceDE w:val="0"/>
        <w:autoSpaceDN w:val="0"/>
        <w:adjustRightInd w:val="0"/>
        <w:spacing w:after="0" w:line="215" w:lineRule="auto"/>
        <w:ind w:left="2160" w:right="1200" w:hanging="370"/>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i/>
          <w:iCs/>
          <w:sz w:val="20"/>
          <w:szCs w:val="20"/>
          <w:u w:val="single"/>
        </w:rPr>
        <w:t>k</w:t>
      </w:r>
      <w:r>
        <w:rPr>
          <w:rFonts w:ascii="Verdana" w:hAnsi="Verdana" w:cs="Verdana"/>
          <w:sz w:val="20"/>
          <w:szCs w:val="20"/>
          <w:u w:val="single"/>
        </w:rPr>
        <w:t xml:space="preserve">&gt; 2147483647, then let </w:t>
      </w:r>
      <w:r>
        <w:rPr>
          <w:rFonts w:ascii="Verdana" w:hAnsi="Verdana" w:cs="Verdana"/>
          <w:i/>
          <w:iCs/>
          <w:sz w:val="20"/>
          <w:szCs w:val="20"/>
          <w:u w:val="single"/>
        </w:rPr>
        <w:t>biasSrc</w:t>
      </w:r>
      <w:r>
        <w:rPr>
          <w:rFonts w:ascii="Verdana" w:hAnsi="Verdana" w:cs="Verdana"/>
          <w:sz w:val="20"/>
          <w:szCs w:val="20"/>
          <w:u w:val="single"/>
        </w:rPr>
        <w:t xml:space="preserve">= 4294967296; else let </w:t>
      </w:r>
      <w:r>
        <w:rPr>
          <w:rFonts w:ascii="Verdana" w:hAnsi="Verdana" w:cs="Verdana"/>
          <w:i/>
          <w:iCs/>
          <w:sz w:val="20"/>
          <w:szCs w:val="20"/>
          <w:u w:val="single"/>
        </w:rPr>
        <w:t>biasSrc</w:t>
      </w:r>
      <w:r>
        <w:rPr>
          <w:rFonts w:ascii="Verdana" w:hAnsi="Verdana" w:cs="Verdana"/>
          <w:sz w:val="20"/>
          <w:szCs w:val="20"/>
          <w:u w:val="single"/>
        </w:rPr>
        <w:t>=0.</w:t>
      </w:r>
      <w:r>
        <w:rPr>
          <w:rFonts w:ascii="Verdana" w:hAnsi="Verdana" w:cs="Verdana"/>
          <w:i/>
          <w:iCs/>
          <w:sz w:val="20"/>
          <w:szCs w:val="20"/>
          <w:u w:val="single"/>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1"/>
          <w:numId w:val="96"/>
        </w:numPr>
        <w:tabs>
          <w:tab w:val="clear" w:pos="1440"/>
          <w:tab w:val="num" w:pos="2160"/>
        </w:tabs>
        <w:overflowPunct w:val="0"/>
        <w:autoSpaceDE w:val="0"/>
        <w:autoSpaceDN w:val="0"/>
        <w:adjustRightInd w:val="0"/>
        <w:spacing w:after="0" w:line="215" w:lineRule="auto"/>
        <w:ind w:left="2160" w:right="760" w:hanging="370"/>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i/>
          <w:iCs/>
          <w:sz w:val="20"/>
          <w:szCs w:val="20"/>
          <w:u w:val="single"/>
        </w:rPr>
        <w:t>k</w:t>
      </w:r>
      <w:r>
        <w:rPr>
          <w:rFonts w:ascii="Verdana" w:hAnsi="Verdana" w:cs="Verdana"/>
          <w:sz w:val="20"/>
          <w:szCs w:val="20"/>
          <w:u w:val="single"/>
        </w:rPr>
        <w:t xml:space="preserve"> –1 &gt; 2147483647, then let </w:t>
      </w:r>
      <w:r>
        <w:rPr>
          <w:rFonts w:ascii="Verdana" w:hAnsi="Verdana" w:cs="Verdana"/>
          <w:i/>
          <w:iCs/>
          <w:sz w:val="20"/>
          <w:szCs w:val="20"/>
          <w:u w:val="single"/>
        </w:rPr>
        <w:t>biasDst</w:t>
      </w:r>
      <w:r>
        <w:rPr>
          <w:rFonts w:ascii="Verdana" w:hAnsi="Verdana" w:cs="Verdana"/>
          <w:sz w:val="20"/>
          <w:szCs w:val="20"/>
          <w:u w:val="single"/>
        </w:rPr>
        <w:t xml:space="preserve">= 4294967296; else let </w:t>
      </w:r>
      <w:r>
        <w:rPr>
          <w:rFonts w:ascii="Verdana" w:hAnsi="Verdana" w:cs="Verdana"/>
          <w:i/>
          <w:iCs/>
          <w:sz w:val="20"/>
          <w:szCs w:val="20"/>
          <w:u w:val="single"/>
        </w:rPr>
        <w:t>biasDst</w:t>
      </w:r>
      <w:r>
        <w:rPr>
          <w:rFonts w:ascii="Verdana" w:hAnsi="Verdana" w:cs="Verdana"/>
          <w:sz w:val="20"/>
          <w:szCs w:val="20"/>
          <w:u w:val="single"/>
        </w:rPr>
        <w:t>=0.</w:t>
      </w:r>
      <w:r>
        <w:rPr>
          <w:rFonts w:ascii="Verdana" w:hAnsi="Verdana" w:cs="Verdana"/>
          <w:i/>
          <w:iCs/>
          <w:sz w:val="20"/>
          <w:szCs w:val="20"/>
          <w:u w:val="single"/>
        </w:rPr>
        <w:t xml:space="preserve"> </w:t>
      </w:r>
    </w:p>
    <w:p w:rsidR="00000000" w:rsidRDefault="00C649A5" w:rsidP="00C649A5">
      <w:pPr>
        <w:pStyle w:val="DefaultParagraphFont"/>
        <w:widowControl w:val="0"/>
        <w:numPr>
          <w:ilvl w:val="0"/>
          <w:numId w:val="96"/>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Call ToString(</w:t>
      </w:r>
      <w:r>
        <w:rPr>
          <w:rFonts w:ascii="Verdana" w:hAnsi="Verdana" w:cs="Verdana"/>
          <w:i/>
          <w:iCs/>
          <w:sz w:val="20"/>
          <w:szCs w:val="20"/>
        </w:rPr>
        <w:t>k</w:t>
      </w:r>
      <w:r>
        <w:rPr>
          <w:rFonts w:ascii="Verdana" w:hAnsi="Verdana" w:cs="Verdana"/>
          <w:sz w:val="20"/>
          <w:szCs w:val="20"/>
          <w:u w:val="single"/>
        </w:rPr>
        <w:t>–</w:t>
      </w:r>
      <w:r>
        <w:rPr>
          <w:rFonts w:ascii="Verdana" w:hAnsi="Verdana" w:cs="Verdana"/>
          <w:i/>
          <w:iCs/>
          <w:sz w:val="20"/>
          <w:szCs w:val="20"/>
          <w:u w:val="single"/>
        </w:rPr>
        <w:t>biasSrc</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96"/>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Call ToString(</w:t>
      </w:r>
      <w:r>
        <w:rPr>
          <w:rFonts w:ascii="Verdana" w:hAnsi="Verdana" w:cs="Verdana"/>
          <w:i/>
          <w:iCs/>
          <w:sz w:val="20"/>
          <w:szCs w:val="20"/>
        </w:rPr>
        <w:t>k</w:t>
      </w:r>
      <w:r>
        <w:rPr>
          <w:rFonts w:ascii="Verdana" w:hAnsi="Verdana" w:cs="Verdana"/>
          <w:sz w:val="20"/>
          <w:szCs w:val="20"/>
        </w:rPr>
        <w:t>–1</w:t>
      </w:r>
      <w:r>
        <w:rPr>
          <w:rFonts w:ascii="Verdana" w:hAnsi="Verdana" w:cs="Verdana"/>
          <w:sz w:val="20"/>
          <w:szCs w:val="20"/>
          <w:u w:val="single"/>
        </w:rPr>
        <w:t>–</w:t>
      </w:r>
      <w:r>
        <w:rPr>
          <w:rFonts w:ascii="Verdana" w:hAnsi="Verdana" w:cs="Verdana"/>
          <w:i/>
          <w:iCs/>
          <w:sz w:val="20"/>
          <w:szCs w:val="20"/>
          <w:u w:val="single"/>
        </w:rPr>
        <w:t>biasDst</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96"/>
        </w:numPr>
        <w:tabs>
          <w:tab w:val="clear" w:pos="720"/>
          <w:tab w:val="num" w:pos="1700"/>
        </w:tabs>
        <w:overflowPunct w:val="0"/>
        <w:autoSpaceDE w:val="0"/>
        <w:autoSpaceDN w:val="0"/>
        <w:adjustRightInd w:val="0"/>
        <w:spacing w:after="0" w:line="215" w:lineRule="auto"/>
        <w:ind w:left="1700" w:right="2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has a property named by Result(9), go to step 12; but if </w:t>
      </w:r>
      <w:r>
        <w:rPr>
          <w:rFonts w:ascii="Verdana" w:hAnsi="Verdana" w:cs="Verdana"/>
          <w:i/>
          <w:iCs/>
          <w:sz w:val="20"/>
          <w:szCs w:val="20"/>
          <w:u w:val="single"/>
        </w:rPr>
        <w:t>O</w:t>
      </w:r>
      <w:r>
        <w:rPr>
          <w:rFonts w:ascii="Verdana" w:hAnsi="Verdana" w:cs="Verdana"/>
          <w:i/>
          <w:iCs/>
          <w:sz w:val="20"/>
          <w:szCs w:val="20"/>
        </w:rPr>
        <w:t xml:space="preserve"> </w:t>
      </w:r>
      <w:r>
        <w:rPr>
          <w:rFonts w:ascii="Verdana" w:hAnsi="Verdana" w:cs="Verdana"/>
          <w:strike/>
          <w:sz w:val="20"/>
          <w:szCs w:val="20"/>
        </w:rPr>
        <w:t>this object</w:t>
      </w:r>
      <w:r>
        <w:rPr>
          <w:rFonts w:ascii="Verdana" w:hAnsi="Verdana" w:cs="Verdana"/>
          <w:i/>
          <w:iCs/>
          <w:sz w:val="20"/>
          <w:szCs w:val="20"/>
        </w:rPr>
        <w:t xml:space="preserve"> </w:t>
      </w:r>
      <w:r>
        <w:rPr>
          <w:rFonts w:ascii="Verdana" w:hAnsi="Verdana" w:cs="Verdana"/>
          <w:sz w:val="20"/>
          <w:szCs w:val="20"/>
        </w:rPr>
        <w:t>has no property named by Result(9), then go to step 15.</w:t>
      </w:r>
      <w:r>
        <w:rPr>
          <w:rFonts w:ascii="Verdana" w:hAnsi="Verdana" w:cs="Verdana"/>
          <w:i/>
          <w:iCs/>
          <w:sz w:val="20"/>
          <w:szCs w:val="20"/>
        </w:rPr>
        <w:t xml:space="preserve"> </w:t>
      </w:r>
    </w:p>
    <w:p w:rsidR="00000000" w:rsidRDefault="00C649A5" w:rsidP="00C649A5">
      <w:pPr>
        <w:pStyle w:val="DefaultParagraphFont"/>
        <w:widowControl w:val="0"/>
        <w:numPr>
          <w:ilvl w:val="0"/>
          <w:numId w:val="96"/>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[[Get]]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 Result(9). </w:t>
      </w:r>
    </w:p>
    <w:p w:rsidR="00000000" w:rsidRDefault="00C649A5">
      <w:pPr>
        <w:pStyle w:val="DefaultParagraphFont"/>
        <w:widowControl w:val="0"/>
        <w:autoSpaceDE w:val="0"/>
        <w:autoSpaceDN w:val="0"/>
        <w:adjustRightInd w:val="0"/>
        <w:spacing w:after="0" w:line="51" w:lineRule="exact"/>
        <w:rPr>
          <w:rFonts w:ascii="Verdana" w:hAnsi="Verdana" w:cs="Verdana"/>
          <w:sz w:val="20"/>
          <w:szCs w:val="20"/>
        </w:rPr>
      </w:pPr>
    </w:p>
    <w:p w:rsidR="00000000" w:rsidRDefault="00C649A5" w:rsidP="00C649A5">
      <w:pPr>
        <w:pStyle w:val="DefaultParagraphFont"/>
        <w:widowControl w:val="0"/>
        <w:numPr>
          <w:ilvl w:val="0"/>
          <w:numId w:val="96"/>
        </w:numPr>
        <w:tabs>
          <w:tab w:val="clear" w:pos="720"/>
          <w:tab w:val="num" w:pos="1700"/>
        </w:tabs>
        <w:overflowPunct w:val="0"/>
        <w:autoSpaceDE w:val="0"/>
        <w:autoSpaceDN w:val="0"/>
        <w:adjustRightInd w:val="0"/>
        <w:spacing w:after="0" w:line="215" w:lineRule="auto"/>
        <w:ind w:left="1700" w:right="18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[[Put]]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arguments Result(10) and Result(12). </w:t>
      </w:r>
    </w:p>
    <w:p w:rsidR="00000000" w:rsidRDefault="00C649A5" w:rsidP="00C649A5">
      <w:pPr>
        <w:pStyle w:val="DefaultParagraphFont"/>
        <w:widowControl w:val="0"/>
        <w:numPr>
          <w:ilvl w:val="0"/>
          <w:numId w:val="96"/>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Go to step 16.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96"/>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[[Delete]]</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 Result(10). </w:t>
      </w:r>
    </w:p>
    <w:p w:rsidR="00000000" w:rsidRDefault="00C649A5" w:rsidP="00C649A5">
      <w:pPr>
        <w:pStyle w:val="DefaultParagraphFont"/>
        <w:widowControl w:val="0"/>
        <w:numPr>
          <w:ilvl w:val="0"/>
          <w:numId w:val="96"/>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Increase </w:t>
      </w:r>
      <w:r>
        <w:rPr>
          <w:rFonts w:ascii="Verdana" w:hAnsi="Verdana" w:cs="Verdana"/>
          <w:i/>
          <w:iCs/>
          <w:sz w:val="20"/>
          <w:szCs w:val="20"/>
        </w:rPr>
        <w:t>k</w:t>
      </w:r>
      <w:r>
        <w:rPr>
          <w:rFonts w:ascii="Verdana" w:hAnsi="Verdana" w:cs="Verdana"/>
          <w:sz w:val="20"/>
          <w:szCs w:val="20"/>
        </w:rPr>
        <w:t xml:space="preserve"> by 1.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96"/>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Go to step 8.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96"/>
        </w:numPr>
        <w:tabs>
          <w:tab w:val="clear" w:pos="720"/>
          <w:tab w:val="num" w:pos="1700"/>
        </w:tabs>
        <w:overflowPunct w:val="0"/>
        <w:autoSpaceDE w:val="0"/>
        <w:autoSpaceDN w:val="0"/>
        <w:adjustRightInd w:val="0"/>
        <w:spacing w:after="0" w:line="215" w:lineRule="auto"/>
        <w:ind w:left="1700" w:right="20" w:hanging="349"/>
        <w:jc w:val="both"/>
        <w:rPr>
          <w:rFonts w:ascii="Verdana" w:hAnsi="Verdana" w:cs="Verdana"/>
          <w:sz w:val="20"/>
          <w:szCs w:val="20"/>
        </w:rPr>
      </w:pPr>
      <w:r>
        <w:rPr>
          <w:rFonts w:ascii="Verdana" w:hAnsi="Verdana" w:cs="Verdana"/>
          <w:sz w:val="20"/>
          <w:szCs w:val="20"/>
          <w:u w:val="single"/>
        </w:rPr>
        <w:t>If JScript 5.8</w:t>
      </w:r>
      <w:r>
        <w:rPr>
          <w:rFonts w:ascii="Verdana" w:hAnsi="Verdana" w:cs="Verdana"/>
          <w:sz w:val="20"/>
          <w:szCs w:val="20"/>
        </w:rPr>
        <w:t xml:space="preserve"> call the </w:t>
      </w:r>
      <w:r>
        <w:rPr>
          <w:rFonts w:ascii="Verdana" w:hAnsi="Verdana" w:cs="Verdana"/>
          <w:b/>
          <w:bCs/>
          <w:sz w:val="20"/>
          <w:szCs w:val="20"/>
        </w:rPr>
        <w:t>[[Delete]]</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 ToString(Result(2)–1).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96"/>
        </w:numPr>
        <w:tabs>
          <w:tab w:val="clear" w:pos="720"/>
          <w:tab w:val="num" w:pos="1700"/>
        </w:tabs>
        <w:overflowPunct w:val="0"/>
        <w:autoSpaceDE w:val="0"/>
        <w:autoSpaceDN w:val="0"/>
        <w:adjustRightInd w:val="0"/>
        <w:spacing w:after="0" w:line="216" w:lineRule="auto"/>
        <w:ind w:left="1700" w:right="32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[[Put]]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arguments </w:t>
      </w:r>
      <w:r>
        <w:rPr>
          <w:rFonts w:ascii="Courier New" w:hAnsi="Courier New" w:cs="Courier New"/>
          <w:sz w:val="18"/>
          <w:szCs w:val="18"/>
        </w:rPr>
        <w:t>"</w:t>
      </w:r>
      <w:r>
        <w:rPr>
          <w:rFonts w:ascii="Courier New" w:hAnsi="Courier New" w:cs="Courier New"/>
          <w:b/>
          <w:bCs/>
          <w:sz w:val="20"/>
          <w:szCs w:val="20"/>
        </w:rPr>
        <w:t>length</w:t>
      </w:r>
      <w:r>
        <w:rPr>
          <w:rFonts w:ascii="Courier New" w:hAnsi="Courier New" w:cs="Courier New"/>
          <w:sz w:val="18"/>
          <w:szCs w:val="18"/>
        </w:rPr>
        <w:t>"</w:t>
      </w:r>
      <w:r>
        <w:rPr>
          <w:rFonts w:ascii="Verdana" w:hAnsi="Verdana" w:cs="Verdana"/>
          <w:sz w:val="20"/>
          <w:szCs w:val="20"/>
        </w:rPr>
        <w:t xml:space="preserve"> and (Result(2)–1).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96"/>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Return Result(6). </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V0109:</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NOTE</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right="40"/>
        <w:rPr>
          <w:rFonts w:ascii="Times New Roman" w:hAnsi="Times New Roman" w:cs="Times New Roman"/>
          <w:sz w:val="24"/>
          <w:szCs w:val="24"/>
        </w:rPr>
      </w:pPr>
      <w:r>
        <w:rPr>
          <w:rFonts w:ascii="Verdana" w:hAnsi="Verdana" w:cs="Verdana"/>
          <w:sz w:val="18"/>
          <w:szCs w:val="18"/>
        </w:rPr>
        <w:t xml:space="preserve">The </w:t>
      </w:r>
      <w:r>
        <w:rPr>
          <w:rFonts w:ascii="Courier New" w:hAnsi="Courier New" w:cs="Courier New"/>
          <w:b/>
          <w:bCs/>
          <w:sz w:val="18"/>
          <w:szCs w:val="18"/>
        </w:rPr>
        <w:t>shift</w:t>
      </w:r>
      <w:r>
        <w:rPr>
          <w:rFonts w:ascii="Verdana" w:hAnsi="Verdana" w:cs="Verdana"/>
          <w:sz w:val="18"/>
          <w:szCs w:val="18"/>
        </w:rPr>
        <w:t xml:space="preserve"> function is intentionally generic; it does not require that its </w:t>
      </w:r>
      <w:r>
        <w:rPr>
          <w:rFonts w:ascii="Verdana" w:hAnsi="Verdana" w:cs="Verdana"/>
          <w:b/>
          <w:bCs/>
          <w:sz w:val="18"/>
          <w:szCs w:val="18"/>
        </w:rPr>
        <w:t>this</w:t>
      </w:r>
      <w:r>
        <w:rPr>
          <w:rFonts w:ascii="Verdana" w:hAnsi="Verdana" w:cs="Verdana"/>
          <w:sz w:val="18"/>
          <w:szCs w:val="18"/>
        </w:rPr>
        <w:t xml:space="preserve"> value be an Array object. Therefore it can be transferred to other kinds of objects for use as a method. Whether the </w:t>
      </w:r>
      <w:r>
        <w:rPr>
          <w:rFonts w:ascii="Courier New" w:hAnsi="Courier New" w:cs="Courier New"/>
          <w:b/>
          <w:bCs/>
          <w:sz w:val="18"/>
          <w:szCs w:val="18"/>
        </w:rPr>
        <w:t>shift</w:t>
      </w:r>
      <w:r>
        <w:rPr>
          <w:rFonts w:ascii="Verdana" w:hAnsi="Verdana" w:cs="Verdana"/>
          <w:sz w:val="18"/>
          <w:szCs w:val="18"/>
        </w:rPr>
        <w:t xml:space="preserve"> function can be applied successfully to a host object is implementation-dependent. </w:t>
      </w:r>
      <w:r>
        <w:rPr>
          <w:rFonts w:ascii="Verdana" w:hAnsi="Verdana" w:cs="Verdana"/>
          <w:i/>
          <w:iCs/>
          <w:sz w:val="18"/>
          <w:szCs w:val="18"/>
          <w:u w:val="single"/>
        </w:rPr>
        <w:t>JScript 5.x does not allow the</w:t>
      </w:r>
      <w:r>
        <w:rPr>
          <w:rFonts w:ascii="Verdana" w:hAnsi="Verdana" w:cs="Verdana"/>
          <w:sz w:val="18"/>
          <w:szCs w:val="18"/>
        </w:rPr>
        <w:t xml:space="preserve"> </w:t>
      </w:r>
      <w:r>
        <w:rPr>
          <w:rFonts w:ascii="Verdana" w:hAnsi="Verdana" w:cs="Verdana"/>
          <w:b/>
          <w:bCs/>
          <w:i/>
          <w:iCs/>
          <w:sz w:val="18"/>
          <w:szCs w:val="18"/>
          <w:u w:val="single"/>
        </w:rPr>
        <w:t xml:space="preserve">shift </w:t>
      </w:r>
      <w:r>
        <w:rPr>
          <w:rFonts w:ascii="Verdana" w:hAnsi="Verdana" w:cs="Verdana"/>
          <w:i/>
          <w:iCs/>
          <w:sz w:val="18"/>
          <w:szCs w:val="18"/>
          <w:u w:val="single"/>
        </w:rPr>
        <w:t>function to be applied to a host object.</w:t>
      </w:r>
    </w:p>
    <w:p w:rsidR="00000000" w:rsidRDefault="00AD528A">
      <w:pPr>
        <w:pStyle w:val="DefaultParagraphFont"/>
        <w:widowControl w:val="0"/>
        <w:autoSpaceDE w:val="0"/>
        <w:autoSpaceDN w:val="0"/>
        <w:adjustRightInd w:val="0"/>
        <w:spacing w:after="0" w:line="277" w:lineRule="exact"/>
        <w:rPr>
          <w:rFonts w:ascii="Times New Roman" w:hAnsi="Times New Roman" w:cs="Times New Roman"/>
          <w:sz w:val="24"/>
          <w:szCs w:val="24"/>
        </w:rPr>
      </w:pPr>
      <w:r>
        <w:rPr>
          <w:noProof/>
        </w:rPr>
        <w:drawing>
          <wp:anchor distT="0" distB="0" distL="114300" distR="114300" simplePos="0" relativeHeight="251817984" behindDoc="1" locked="0" layoutInCell="0" allowOverlap="1">
            <wp:simplePos x="0" y="0"/>
            <wp:positionH relativeFrom="column">
              <wp:posOffset>362585</wp:posOffset>
            </wp:positionH>
            <wp:positionV relativeFrom="paragraph">
              <wp:posOffset>117475</wp:posOffset>
            </wp:positionV>
            <wp:extent cx="5377815" cy="619125"/>
            <wp:effectExtent l="0" t="0" r="0" b="9525"/>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7815" cy="61912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0" w:lineRule="auto"/>
        <w:ind w:left="720" w:right="720"/>
        <w:jc w:val="both"/>
        <w:rPr>
          <w:rFonts w:ascii="Times New Roman" w:hAnsi="Times New Roman" w:cs="Times New Roman"/>
          <w:sz w:val="24"/>
          <w:szCs w:val="24"/>
        </w:rPr>
      </w:pPr>
      <w:r>
        <w:rPr>
          <w:rFonts w:ascii="Verdana" w:hAnsi="Verdana" w:cs="Verdana"/>
          <w:sz w:val="18"/>
          <w:szCs w:val="18"/>
        </w:rPr>
        <w:t xml:space="preserve">In JScript 5.x the </w:t>
      </w:r>
      <w:r>
        <w:rPr>
          <w:rFonts w:ascii="Verdana" w:hAnsi="Verdana" w:cs="Verdana"/>
          <w:b/>
          <w:bCs/>
          <w:sz w:val="18"/>
          <w:szCs w:val="18"/>
        </w:rPr>
        <w:t>shift</w:t>
      </w:r>
      <w:r>
        <w:rPr>
          <w:rFonts w:ascii="Verdana" w:hAnsi="Verdana" w:cs="Verdana"/>
          <w:sz w:val="18"/>
          <w:szCs w:val="18"/>
        </w:rPr>
        <w:t xml:space="preserve"> function handles array index property names with numeric values gre</w:t>
      </w:r>
      <w:r>
        <w:rPr>
          <w:rFonts w:ascii="Verdana" w:hAnsi="Verdana" w:cs="Verdana"/>
          <w:sz w:val="18"/>
          <w:szCs w:val="18"/>
        </w:rPr>
        <w:t>ater than 2</w:t>
      </w:r>
      <w:r>
        <w:rPr>
          <w:rFonts w:ascii="Verdana" w:hAnsi="Verdana" w:cs="Verdana"/>
          <w:sz w:val="24"/>
          <w:szCs w:val="24"/>
          <w:vertAlign w:val="superscript"/>
        </w:rPr>
        <w:t>31</w:t>
      </w:r>
      <w:r>
        <w:rPr>
          <w:rFonts w:ascii="Verdana" w:hAnsi="Verdana" w:cs="Verdana"/>
          <w:sz w:val="18"/>
          <w:szCs w:val="18"/>
        </w:rPr>
        <w:t>-1 differently from numerically smaller array index property names. As this behavior differs from the base specification and from probable user intent, the use of this function on objects containing such properties should be avoided.</w:t>
      </w:r>
    </w:p>
    <w:p w:rsidR="00000000" w:rsidRDefault="00C649A5">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2.1.72  </w:t>
      </w:r>
      <w:r>
        <w:rPr>
          <w:rFonts w:ascii="Verdana" w:hAnsi="Verdana" w:cs="Verdana"/>
          <w:b/>
          <w:bCs/>
          <w:sz w:val="20"/>
          <w:szCs w:val="20"/>
        </w:rPr>
        <w:t>[ECMA-262] Section 15.4.4.10, Array.prototype.slice (start, end)</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V0110:</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0" w:lineRule="auto"/>
        <w:ind w:right="20"/>
        <w:rPr>
          <w:rFonts w:ascii="Times New Roman" w:hAnsi="Times New Roman" w:cs="Times New Roman"/>
          <w:sz w:val="24"/>
          <w:szCs w:val="24"/>
        </w:rPr>
      </w:pPr>
      <w:r>
        <w:rPr>
          <w:rFonts w:ascii="Verdana" w:hAnsi="Verdana" w:cs="Verdana"/>
          <w:sz w:val="18"/>
          <w:szCs w:val="18"/>
        </w:rPr>
        <w:t xml:space="preserve">The </w:t>
      </w:r>
      <w:r>
        <w:rPr>
          <w:rFonts w:ascii="Courier New" w:hAnsi="Courier New" w:cs="Courier New"/>
          <w:b/>
          <w:bCs/>
          <w:sz w:val="18"/>
          <w:szCs w:val="18"/>
        </w:rPr>
        <w:t>slice</w:t>
      </w:r>
      <w:r>
        <w:rPr>
          <w:rFonts w:ascii="Verdana" w:hAnsi="Verdana" w:cs="Verdana"/>
          <w:sz w:val="18"/>
          <w:szCs w:val="18"/>
        </w:rPr>
        <w:t xml:space="preserve"> method takes two arguments, </w:t>
      </w:r>
      <w:r>
        <w:rPr>
          <w:rFonts w:ascii="Verdana" w:hAnsi="Verdana" w:cs="Verdana"/>
          <w:i/>
          <w:iCs/>
          <w:sz w:val="18"/>
          <w:szCs w:val="18"/>
        </w:rPr>
        <w:t>start</w:t>
      </w:r>
      <w:r>
        <w:rPr>
          <w:rFonts w:ascii="Verdana" w:hAnsi="Verdana" w:cs="Verdana"/>
          <w:sz w:val="18"/>
          <w:szCs w:val="18"/>
        </w:rPr>
        <w:t xml:space="preserve"> and </w:t>
      </w:r>
      <w:r>
        <w:rPr>
          <w:rFonts w:ascii="Verdana" w:hAnsi="Verdana" w:cs="Verdana"/>
          <w:i/>
          <w:iCs/>
          <w:sz w:val="18"/>
          <w:szCs w:val="18"/>
        </w:rPr>
        <w:t>end</w:t>
      </w:r>
      <w:r>
        <w:rPr>
          <w:rFonts w:ascii="Verdana" w:hAnsi="Verdana" w:cs="Verdana"/>
          <w:sz w:val="18"/>
          <w:szCs w:val="18"/>
        </w:rPr>
        <w:t xml:space="preserve">, and returns an array containing the elements of the array from element </w:t>
      </w:r>
      <w:r>
        <w:rPr>
          <w:rFonts w:ascii="Verdana" w:hAnsi="Verdana" w:cs="Verdana"/>
          <w:i/>
          <w:iCs/>
          <w:sz w:val="18"/>
          <w:szCs w:val="18"/>
        </w:rPr>
        <w:t>start</w:t>
      </w:r>
      <w:r>
        <w:rPr>
          <w:rFonts w:ascii="Verdana" w:hAnsi="Verdana" w:cs="Verdana"/>
          <w:sz w:val="18"/>
          <w:szCs w:val="18"/>
        </w:rPr>
        <w:t xml:space="preserve"> up to, but not including, element </w:t>
      </w:r>
      <w:r>
        <w:rPr>
          <w:rFonts w:ascii="Verdana" w:hAnsi="Verdana" w:cs="Verdana"/>
          <w:i/>
          <w:iCs/>
          <w:sz w:val="18"/>
          <w:szCs w:val="18"/>
        </w:rPr>
        <w:t>end</w:t>
      </w:r>
      <w:r>
        <w:rPr>
          <w:rFonts w:ascii="Verdana" w:hAnsi="Verdana" w:cs="Verdana"/>
          <w:sz w:val="18"/>
          <w:szCs w:val="18"/>
        </w:rPr>
        <w:t xml:space="preserve"> (or through the end of the array if </w:t>
      </w:r>
      <w:r>
        <w:rPr>
          <w:rFonts w:ascii="Verdana" w:hAnsi="Verdana" w:cs="Verdana"/>
          <w:i/>
          <w:iCs/>
          <w:sz w:val="18"/>
          <w:szCs w:val="18"/>
        </w:rPr>
        <w:t>end</w:t>
      </w:r>
      <w:r>
        <w:rPr>
          <w:rFonts w:ascii="Verdana" w:hAnsi="Verdana" w:cs="Verdana"/>
          <w:sz w:val="18"/>
          <w:szCs w:val="18"/>
        </w:rPr>
        <w:t xml:space="preserve"> is </w:t>
      </w:r>
      <w:r>
        <w:rPr>
          <w:rFonts w:ascii="Verdana" w:hAnsi="Verdana" w:cs="Verdana"/>
          <w:sz w:val="18"/>
          <w:szCs w:val="18"/>
          <w:u w:val="single"/>
        </w:rPr>
        <w:t>not present</w:t>
      </w:r>
      <w:r>
        <w:rPr>
          <w:rFonts w:ascii="Verdana" w:hAnsi="Verdana" w:cs="Verdana"/>
          <w:sz w:val="18"/>
          <w:szCs w:val="18"/>
        </w:rPr>
        <w:t xml:space="preserve"> </w:t>
      </w:r>
      <w:r>
        <w:rPr>
          <w:rFonts w:ascii="Verdana" w:hAnsi="Verdana" w:cs="Verdana"/>
          <w:b/>
          <w:bCs/>
          <w:strike/>
          <w:sz w:val="18"/>
          <w:szCs w:val="18"/>
        </w:rPr>
        <w:t>undefined</w:t>
      </w:r>
      <w:r>
        <w:rPr>
          <w:rFonts w:ascii="Verdana" w:hAnsi="Verdana" w:cs="Verdana"/>
          <w:sz w:val="18"/>
          <w:szCs w:val="18"/>
        </w:rPr>
        <w:t xml:space="preserve">). If </w:t>
      </w:r>
      <w:r>
        <w:rPr>
          <w:rFonts w:ascii="Verdana" w:hAnsi="Verdana" w:cs="Verdana"/>
          <w:i/>
          <w:iCs/>
          <w:sz w:val="18"/>
          <w:szCs w:val="18"/>
        </w:rPr>
        <w:t>start</w:t>
      </w:r>
      <w:r>
        <w:rPr>
          <w:rFonts w:ascii="Verdana" w:hAnsi="Verdana" w:cs="Verdana"/>
          <w:sz w:val="18"/>
          <w:szCs w:val="18"/>
        </w:rPr>
        <w:t xml:space="preserve"> is negative, it is treated as (</w:t>
      </w:r>
      <w:r>
        <w:rPr>
          <w:rFonts w:ascii="Verdana" w:hAnsi="Verdana" w:cs="Verdana"/>
          <w:i/>
          <w:iCs/>
          <w:sz w:val="18"/>
          <w:szCs w:val="18"/>
        </w:rPr>
        <w:t>length</w:t>
      </w:r>
      <w:r>
        <w:rPr>
          <w:rFonts w:ascii="Verdana" w:hAnsi="Verdana" w:cs="Verdana"/>
          <w:sz w:val="18"/>
          <w:szCs w:val="18"/>
        </w:rPr>
        <w:t>+</w:t>
      </w:r>
      <w:r>
        <w:rPr>
          <w:rFonts w:ascii="Verdana" w:hAnsi="Verdana" w:cs="Verdana"/>
          <w:i/>
          <w:iCs/>
          <w:sz w:val="18"/>
          <w:szCs w:val="18"/>
        </w:rPr>
        <w:t>start</w:t>
      </w:r>
      <w:r>
        <w:rPr>
          <w:rFonts w:ascii="Verdana" w:hAnsi="Verdana" w:cs="Verdana"/>
          <w:sz w:val="18"/>
          <w:szCs w:val="18"/>
        </w:rPr>
        <w:t xml:space="preserve">) where </w:t>
      </w:r>
      <w:r>
        <w:rPr>
          <w:rFonts w:ascii="Verdana" w:hAnsi="Verdana" w:cs="Verdana"/>
          <w:i/>
          <w:iCs/>
          <w:sz w:val="18"/>
          <w:szCs w:val="18"/>
        </w:rPr>
        <w:t>length</w:t>
      </w:r>
      <w:r>
        <w:rPr>
          <w:rFonts w:ascii="Verdana" w:hAnsi="Verdana" w:cs="Verdana"/>
          <w:sz w:val="18"/>
          <w:szCs w:val="18"/>
        </w:rPr>
        <w:t xml:space="preserve"> is the length of the array. If </w:t>
      </w:r>
      <w:r>
        <w:rPr>
          <w:rFonts w:ascii="Verdana" w:hAnsi="Verdana" w:cs="Verdana"/>
          <w:i/>
          <w:iCs/>
          <w:sz w:val="18"/>
          <w:szCs w:val="18"/>
        </w:rPr>
        <w:t>end</w:t>
      </w:r>
      <w:r>
        <w:rPr>
          <w:rFonts w:ascii="Verdana" w:hAnsi="Verdana" w:cs="Verdana"/>
          <w:sz w:val="18"/>
          <w:szCs w:val="18"/>
        </w:rPr>
        <w:t xml:space="preserve"> is negative, it is treated as (</w:t>
      </w:r>
      <w:r>
        <w:rPr>
          <w:rFonts w:ascii="Verdana" w:hAnsi="Verdana" w:cs="Verdana"/>
          <w:i/>
          <w:iCs/>
          <w:sz w:val="18"/>
          <w:szCs w:val="18"/>
        </w:rPr>
        <w:t>length</w:t>
      </w:r>
      <w:r>
        <w:rPr>
          <w:rFonts w:ascii="Verdana" w:hAnsi="Verdana" w:cs="Verdana"/>
          <w:sz w:val="18"/>
          <w:szCs w:val="18"/>
        </w:rPr>
        <w:t>+</w:t>
      </w:r>
      <w:r>
        <w:rPr>
          <w:rFonts w:ascii="Verdana" w:hAnsi="Verdana" w:cs="Verdana"/>
          <w:i/>
          <w:iCs/>
          <w:sz w:val="18"/>
          <w:szCs w:val="18"/>
        </w:rPr>
        <w:t>end</w:t>
      </w:r>
      <w:r>
        <w:rPr>
          <w:rFonts w:ascii="Verdana" w:hAnsi="Verdana" w:cs="Verdana"/>
          <w:sz w:val="18"/>
          <w:szCs w:val="18"/>
        </w:rPr>
        <w:t xml:space="preserve">) where </w:t>
      </w:r>
      <w:r>
        <w:rPr>
          <w:rFonts w:ascii="Verdana" w:hAnsi="Verdana" w:cs="Verdana"/>
          <w:i/>
          <w:iCs/>
          <w:sz w:val="18"/>
          <w:szCs w:val="18"/>
        </w:rPr>
        <w:t>length</w:t>
      </w:r>
      <w:r>
        <w:rPr>
          <w:rFonts w:ascii="Verdana" w:hAnsi="Verdana" w:cs="Verdana"/>
          <w:sz w:val="18"/>
          <w:szCs w:val="18"/>
        </w:rPr>
        <w:t xml:space="preserve"> is the length of the array. Th</w:t>
      </w:r>
      <w:r>
        <w:rPr>
          <w:rFonts w:ascii="Verdana" w:hAnsi="Verdana" w:cs="Verdana"/>
          <w:sz w:val="18"/>
          <w:szCs w:val="18"/>
        </w:rPr>
        <w:t>e following steps are taken:</w:t>
      </w:r>
    </w:p>
    <w:p w:rsidR="00000000" w:rsidRDefault="00C649A5">
      <w:pPr>
        <w:pStyle w:val="DefaultParagraphFont"/>
        <w:widowControl w:val="0"/>
        <w:autoSpaceDE w:val="0"/>
        <w:autoSpaceDN w:val="0"/>
        <w:adjustRightInd w:val="0"/>
        <w:spacing w:after="0" w:line="232" w:lineRule="exact"/>
        <w:rPr>
          <w:rFonts w:ascii="Times New Roman" w:hAnsi="Times New Roman" w:cs="Times New Roman"/>
          <w:sz w:val="24"/>
          <w:szCs w:val="24"/>
        </w:rPr>
      </w:pPr>
    </w:p>
    <w:p w:rsidR="00000000" w:rsidRDefault="00C649A5" w:rsidP="00C649A5">
      <w:pPr>
        <w:pStyle w:val="DefaultParagraphFont"/>
        <w:widowControl w:val="0"/>
        <w:numPr>
          <w:ilvl w:val="0"/>
          <w:numId w:val="97"/>
        </w:numPr>
        <w:tabs>
          <w:tab w:val="clear" w:pos="720"/>
          <w:tab w:val="num" w:pos="1700"/>
        </w:tabs>
        <w:overflowPunct w:val="0"/>
        <w:autoSpaceDE w:val="0"/>
        <w:autoSpaceDN w:val="0"/>
        <w:adjustRightInd w:val="0"/>
        <w:spacing w:after="0" w:line="215" w:lineRule="auto"/>
        <w:ind w:left="1700" w:right="1100"/>
        <w:jc w:val="both"/>
        <w:rPr>
          <w:rFonts w:ascii="Verdana" w:hAnsi="Verdana" w:cs="Verdana"/>
          <w:sz w:val="20"/>
          <w:szCs w:val="20"/>
        </w:rPr>
      </w:pPr>
      <w:r>
        <w:rPr>
          <w:rFonts w:ascii="Verdana" w:hAnsi="Verdana" w:cs="Verdana"/>
          <w:sz w:val="20"/>
          <w:szCs w:val="20"/>
          <w:u w:val="single"/>
        </w:rPr>
        <w:t xml:space="preserve">Let </w:t>
      </w:r>
      <w:r>
        <w:rPr>
          <w:rFonts w:ascii="Verdana" w:hAnsi="Verdana" w:cs="Verdana"/>
          <w:i/>
          <w:iCs/>
          <w:sz w:val="20"/>
          <w:szCs w:val="20"/>
          <w:u w:val="single"/>
        </w:rPr>
        <w:t>O</w:t>
      </w:r>
      <w:r>
        <w:rPr>
          <w:rFonts w:ascii="Verdana" w:hAnsi="Verdana" w:cs="Verdana"/>
          <w:sz w:val="20"/>
          <w:szCs w:val="20"/>
          <w:u w:val="single"/>
        </w:rPr>
        <w:t xml:space="preserve"> be the result of calling ToObject with the this value as the argument.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2"/>
          <w:numId w:val="97"/>
        </w:numPr>
        <w:overflowPunct w:val="0"/>
        <w:autoSpaceDE w:val="0"/>
        <w:autoSpaceDN w:val="0"/>
        <w:adjustRightInd w:val="0"/>
        <w:spacing w:after="0" w:line="239" w:lineRule="auto"/>
        <w:ind w:hanging="460"/>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i/>
          <w:iCs/>
          <w:sz w:val="20"/>
          <w:szCs w:val="20"/>
          <w:u w:val="single"/>
        </w:rPr>
        <w:t>O</w:t>
      </w:r>
      <w:r>
        <w:rPr>
          <w:rFonts w:ascii="Verdana" w:hAnsi="Verdana" w:cs="Verdana"/>
          <w:sz w:val="20"/>
          <w:szCs w:val="20"/>
          <w:u w:val="single"/>
        </w:rPr>
        <w:t xml:space="preserve"> is a host object, throw a </w:t>
      </w:r>
      <w:r>
        <w:rPr>
          <w:rFonts w:ascii="Verdana" w:hAnsi="Verdana" w:cs="Verdana"/>
          <w:b/>
          <w:bCs/>
          <w:sz w:val="20"/>
          <w:szCs w:val="20"/>
          <w:u w:val="single"/>
        </w:rPr>
        <w:t>TypeError</w:t>
      </w:r>
      <w:r>
        <w:rPr>
          <w:rFonts w:ascii="Verdana" w:hAnsi="Verdana" w:cs="Verdana"/>
          <w:sz w:val="20"/>
          <w:szCs w:val="20"/>
          <w:u w:val="single"/>
        </w:rPr>
        <w:t xml:space="preserve"> exception. </w:t>
      </w:r>
    </w:p>
    <w:p w:rsidR="00000000" w:rsidRDefault="00C649A5" w:rsidP="00C649A5">
      <w:pPr>
        <w:pStyle w:val="DefaultParagraphFont"/>
        <w:widowControl w:val="0"/>
        <w:numPr>
          <w:ilvl w:val="1"/>
          <w:numId w:val="98"/>
        </w:numPr>
        <w:tabs>
          <w:tab w:val="clear" w:pos="1440"/>
          <w:tab w:val="num" w:pos="1700"/>
        </w:tabs>
        <w:overflowPunct w:val="0"/>
        <w:autoSpaceDE w:val="0"/>
        <w:autoSpaceDN w:val="0"/>
        <w:adjustRightInd w:val="0"/>
        <w:spacing w:after="0" w:line="223"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A</w:t>
      </w:r>
      <w:r>
        <w:rPr>
          <w:rFonts w:ascii="Verdana" w:hAnsi="Verdana" w:cs="Verdana"/>
          <w:sz w:val="20"/>
          <w:szCs w:val="20"/>
        </w:rPr>
        <w:t xml:space="preserve"> be a new array created as if by the expression </w:t>
      </w:r>
      <w:r>
        <w:rPr>
          <w:rFonts w:ascii="Courier New" w:hAnsi="Courier New" w:cs="Courier New"/>
          <w:b/>
          <w:bCs/>
          <w:sz w:val="20"/>
          <w:szCs w:val="20"/>
        </w:rPr>
        <w:t>new Array()</w:t>
      </w:r>
      <w:r>
        <w:rPr>
          <w:rFonts w:ascii="Verdana" w:hAnsi="Verdana" w:cs="Verdana"/>
          <w:sz w:val="20"/>
          <w:szCs w:val="20"/>
        </w:rPr>
        <w:t xml:space="preserve">. </w:t>
      </w:r>
    </w:p>
    <w:p w:rsidR="00000000" w:rsidRDefault="00C649A5" w:rsidP="00C649A5">
      <w:pPr>
        <w:pStyle w:val="DefaultParagraphFont"/>
        <w:widowControl w:val="0"/>
        <w:numPr>
          <w:ilvl w:val="1"/>
          <w:numId w:val="98"/>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[[Get]]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 </w:t>
      </w:r>
      <w:r>
        <w:rPr>
          <w:rFonts w:ascii="Courier New" w:hAnsi="Courier New" w:cs="Courier New"/>
          <w:sz w:val="18"/>
          <w:szCs w:val="18"/>
        </w:rPr>
        <w:t>"</w:t>
      </w:r>
      <w:r>
        <w:rPr>
          <w:rFonts w:ascii="Courier New" w:hAnsi="Courier New" w:cs="Courier New"/>
          <w:b/>
          <w:bCs/>
          <w:sz w:val="20"/>
          <w:szCs w:val="20"/>
        </w:rPr>
        <w:t>length</w:t>
      </w:r>
      <w:r>
        <w:rPr>
          <w:rFonts w:ascii="Courier New" w:hAnsi="Courier New" w:cs="Courier New"/>
          <w:sz w:val="18"/>
          <w:szCs w:val="18"/>
        </w:rPr>
        <w:t>"</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8" w:lineRule="exact"/>
        <w:rPr>
          <w:rFonts w:ascii="Verdana" w:hAnsi="Verdana" w:cs="Verdana"/>
          <w:sz w:val="20"/>
          <w:szCs w:val="20"/>
        </w:rPr>
      </w:pPr>
    </w:p>
    <w:p w:rsidR="00000000" w:rsidRDefault="00C649A5" w:rsidP="00C649A5">
      <w:pPr>
        <w:pStyle w:val="DefaultParagraphFont"/>
        <w:widowControl w:val="0"/>
        <w:numPr>
          <w:ilvl w:val="1"/>
          <w:numId w:val="98"/>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ToUint32(Result(2)).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2"/>
          <w:numId w:val="98"/>
        </w:numPr>
        <w:tabs>
          <w:tab w:val="clear" w:pos="2160"/>
          <w:tab w:val="num" w:pos="2060"/>
        </w:tabs>
        <w:overflowPunct w:val="0"/>
        <w:autoSpaceDE w:val="0"/>
        <w:autoSpaceDN w:val="0"/>
        <w:adjustRightInd w:val="0"/>
        <w:spacing w:after="0" w:line="239" w:lineRule="auto"/>
        <w:ind w:left="2060"/>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i/>
          <w:iCs/>
          <w:sz w:val="20"/>
          <w:szCs w:val="20"/>
          <w:u w:val="single"/>
        </w:rPr>
        <w:t>end</w:t>
      </w:r>
      <w:r>
        <w:rPr>
          <w:rFonts w:ascii="Verdana" w:hAnsi="Verdana" w:cs="Verdana"/>
          <w:sz w:val="20"/>
          <w:szCs w:val="20"/>
          <w:u w:val="single"/>
        </w:rPr>
        <w:t xml:space="preserve"> is not present, set </w:t>
      </w:r>
      <w:r>
        <w:rPr>
          <w:rFonts w:ascii="Verdana" w:hAnsi="Verdana" w:cs="Verdana"/>
          <w:i/>
          <w:iCs/>
          <w:sz w:val="20"/>
          <w:szCs w:val="20"/>
          <w:u w:val="single"/>
        </w:rPr>
        <w:t>end</w:t>
      </w:r>
      <w:r>
        <w:rPr>
          <w:rFonts w:ascii="Verdana" w:hAnsi="Verdana" w:cs="Verdana"/>
          <w:sz w:val="20"/>
          <w:szCs w:val="20"/>
          <w:u w:val="single"/>
        </w:rPr>
        <w:t xml:space="preserve"> to Result(3)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19008" behindDoc="1" locked="0" layoutInCell="0" allowOverlap="1">
            <wp:simplePos x="0" y="0"/>
            <wp:positionH relativeFrom="column">
              <wp:posOffset>-139065</wp:posOffset>
            </wp:positionH>
            <wp:positionV relativeFrom="paragraph">
              <wp:posOffset>288925</wp:posOffset>
            </wp:positionV>
            <wp:extent cx="6268085" cy="6350"/>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8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60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7" w:right="1440" w:bottom="589" w:left="1180" w:header="720" w:footer="720" w:gutter="0"/>
          <w:cols w:space="720" w:equalWidth="0">
            <w:col w:w="9620"/>
          </w:cols>
          <w:noEndnote/>
        </w:sectPr>
      </w:pPr>
    </w:p>
    <w:p w:rsidR="00000000" w:rsidRDefault="00C649A5" w:rsidP="00C649A5">
      <w:pPr>
        <w:pStyle w:val="DefaultParagraphFont"/>
        <w:widowControl w:val="0"/>
        <w:numPr>
          <w:ilvl w:val="0"/>
          <w:numId w:val="9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bookmarkStart w:id="61" w:name="page61"/>
      <w:bookmarkEnd w:id="61"/>
      <w:r>
        <w:rPr>
          <w:rFonts w:ascii="Verdana" w:hAnsi="Verdana" w:cs="Verdana"/>
          <w:sz w:val="20"/>
          <w:szCs w:val="20"/>
        </w:rPr>
        <w:t>Call ToInteger(</w:t>
      </w:r>
      <w:r>
        <w:rPr>
          <w:rFonts w:ascii="Verdana" w:hAnsi="Verdana" w:cs="Verdana"/>
          <w:i/>
          <w:iCs/>
          <w:sz w:val="20"/>
          <w:szCs w:val="20"/>
        </w:rPr>
        <w:t>start</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1" w:lineRule="exact"/>
        <w:rPr>
          <w:rFonts w:ascii="Verdana" w:hAnsi="Verdana" w:cs="Verdana"/>
          <w:sz w:val="20"/>
          <w:szCs w:val="20"/>
        </w:rPr>
      </w:pPr>
    </w:p>
    <w:p w:rsidR="00000000" w:rsidRDefault="00C649A5" w:rsidP="00C649A5">
      <w:pPr>
        <w:pStyle w:val="DefaultParagraphFont"/>
        <w:widowControl w:val="0"/>
        <w:numPr>
          <w:ilvl w:val="0"/>
          <w:numId w:val="99"/>
        </w:numPr>
        <w:tabs>
          <w:tab w:val="clear" w:pos="720"/>
          <w:tab w:val="num" w:pos="1700"/>
        </w:tabs>
        <w:overflowPunct w:val="0"/>
        <w:autoSpaceDE w:val="0"/>
        <w:autoSpaceDN w:val="0"/>
        <w:adjustRightInd w:val="0"/>
        <w:spacing w:after="0" w:line="215" w:lineRule="auto"/>
        <w:ind w:left="1700" w:right="640" w:hanging="349"/>
        <w:jc w:val="both"/>
        <w:rPr>
          <w:rFonts w:ascii="Verdana" w:hAnsi="Verdana" w:cs="Verdana"/>
          <w:sz w:val="20"/>
          <w:szCs w:val="20"/>
        </w:rPr>
      </w:pPr>
      <w:r>
        <w:rPr>
          <w:rFonts w:ascii="Verdana" w:hAnsi="Verdana" w:cs="Verdana"/>
          <w:sz w:val="20"/>
          <w:szCs w:val="20"/>
        </w:rPr>
        <w:t xml:space="preserve">If Result(4) is negative, use max((Result(3)+Result(4)),0); else use min(Result(4),Result(3)). </w:t>
      </w:r>
    </w:p>
    <w:p w:rsidR="00000000" w:rsidRDefault="00C649A5" w:rsidP="00C649A5">
      <w:pPr>
        <w:pStyle w:val="DefaultParagraphFont"/>
        <w:widowControl w:val="0"/>
        <w:numPr>
          <w:ilvl w:val="0"/>
          <w:numId w:val="9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k</w:t>
      </w:r>
      <w:r>
        <w:rPr>
          <w:rFonts w:ascii="Verdana" w:hAnsi="Verdana" w:cs="Verdana"/>
          <w:sz w:val="20"/>
          <w:szCs w:val="20"/>
        </w:rPr>
        <w:t xml:space="preserve"> be Result(5).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9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end</w:t>
      </w:r>
      <w:r>
        <w:rPr>
          <w:rFonts w:ascii="Verdana" w:hAnsi="Verdana" w:cs="Verdana"/>
          <w:sz w:val="20"/>
          <w:szCs w:val="20"/>
        </w:rPr>
        <w:t xml:space="preserve"> is </w:t>
      </w:r>
      <w:r>
        <w:rPr>
          <w:rFonts w:ascii="Verdana" w:hAnsi="Verdana" w:cs="Verdana"/>
          <w:b/>
          <w:bCs/>
          <w:sz w:val="20"/>
          <w:szCs w:val="20"/>
        </w:rPr>
        <w:t>undefined</w:t>
      </w:r>
      <w:r>
        <w:rPr>
          <w:rFonts w:ascii="Verdana" w:hAnsi="Verdana" w:cs="Verdana"/>
          <w:sz w:val="20"/>
          <w:szCs w:val="20"/>
        </w:rPr>
        <w:t xml:space="preserve">, use </w:t>
      </w:r>
      <w:r>
        <w:rPr>
          <w:rFonts w:ascii="Verdana" w:hAnsi="Verdana" w:cs="Verdana"/>
          <w:sz w:val="20"/>
          <w:szCs w:val="20"/>
          <w:u w:val="single"/>
        </w:rPr>
        <w:t>0</w:t>
      </w:r>
      <w:r>
        <w:rPr>
          <w:rFonts w:ascii="Verdana" w:hAnsi="Verdana" w:cs="Verdana"/>
          <w:sz w:val="20"/>
          <w:szCs w:val="20"/>
        </w:rPr>
        <w:t xml:space="preserve"> </w:t>
      </w:r>
      <w:r>
        <w:rPr>
          <w:rFonts w:ascii="Verdana" w:hAnsi="Verdana" w:cs="Verdana"/>
          <w:strike/>
          <w:sz w:val="20"/>
          <w:szCs w:val="20"/>
        </w:rPr>
        <w:t>Result(3)</w:t>
      </w:r>
      <w:r>
        <w:rPr>
          <w:rFonts w:ascii="Verdana" w:hAnsi="Verdana" w:cs="Verdana"/>
          <w:sz w:val="20"/>
          <w:szCs w:val="20"/>
        </w:rPr>
        <w:t>; else use ToInteger(</w:t>
      </w:r>
      <w:r>
        <w:rPr>
          <w:rFonts w:ascii="Verdana" w:hAnsi="Verdana" w:cs="Verdana"/>
          <w:i/>
          <w:iCs/>
          <w:sz w:val="20"/>
          <w:szCs w:val="20"/>
        </w:rPr>
        <w:t>end</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99"/>
        </w:numPr>
        <w:tabs>
          <w:tab w:val="clear" w:pos="720"/>
          <w:tab w:val="num" w:pos="1700"/>
        </w:tabs>
        <w:overflowPunct w:val="0"/>
        <w:autoSpaceDE w:val="0"/>
        <w:autoSpaceDN w:val="0"/>
        <w:adjustRightInd w:val="0"/>
        <w:spacing w:after="0" w:line="215" w:lineRule="auto"/>
        <w:ind w:left="1700" w:right="620" w:hanging="349"/>
        <w:jc w:val="both"/>
        <w:rPr>
          <w:rFonts w:ascii="Verdana" w:hAnsi="Verdana" w:cs="Verdana"/>
          <w:sz w:val="20"/>
          <w:szCs w:val="20"/>
        </w:rPr>
      </w:pPr>
      <w:r>
        <w:rPr>
          <w:rFonts w:ascii="Verdana" w:hAnsi="Verdana" w:cs="Verdana"/>
          <w:sz w:val="20"/>
          <w:szCs w:val="20"/>
        </w:rPr>
        <w:t xml:space="preserve">If Result(7) is negative, use max((Result(3)+Result(7)),0); else use min(Result(7),Result(3)).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9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n</w:t>
      </w:r>
      <w:r>
        <w:rPr>
          <w:rFonts w:ascii="Verdana" w:hAnsi="Verdana" w:cs="Verdana"/>
          <w:sz w:val="20"/>
          <w:szCs w:val="20"/>
        </w:rPr>
        <w:t xml:space="preserve"> be 0.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9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k</w:t>
      </w:r>
      <w:r>
        <w:rPr>
          <w:rFonts w:ascii="Verdana" w:hAnsi="Verdana" w:cs="Verdana"/>
          <w:sz w:val="20"/>
          <w:szCs w:val="20"/>
        </w:rPr>
        <w:t xml:space="preserve"> is greater than or equal to Result(8), go to step 19.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1"/>
          <w:numId w:val="99"/>
        </w:numPr>
        <w:tabs>
          <w:tab w:val="clear" w:pos="1440"/>
          <w:tab w:val="num" w:pos="2160"/>
        </w:tabs>
        <w:overflowPunct w:val="0"/>
        <w:autoSpaceDE w:val="0"/>
        <w:autoSpaceDN w:val="0"/>
        <w:adjustRightInd w:val="0"/>
        <w:spacing w:after="0" w:line="215" w:lineRule="auto"/>
        <w:ind w:left="2160" w:right="1200" w:hanging="370"/>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i/>
          <w:iCs/>
          <w:sz w:val="20"/>
          <w:szCs w:val="20"/>
          <w:u w:val="single"/>
        </w:rPr>
        <w:t>k</w:t>
      </w:r>
      <w:r>
        <w:rPr>
          <w:rFonts w:ascii="Verdana" w:hAnsi="Verdana" w:cs="Verdana"/>
          <w:sz w:val="20"/>
          <w:szCs w:val="20"/>
          <w:u w:val="single"/>
        </w:rPr>
        <w:t xml:space="preserve">&gt; 2147483647, then let </w:t>
      </w:r>
      <w:r>
        <w:rPr>
          <w:rFonts w:ascii="Verdana" w:hAnsi="Verdana" w:cs="Verdana"/>
          <w:i/>
          <w:iCs/>
          <w:sz w:val="20"/>
          <w:szCs w:val="20"/>
          <w:u w:val="single"/>
        </w:rPr>
        <w:t>biasSrc</w:t>
      </w:r>
      <w:r>
        <w:rPr>
          <w:rFonts w:ascii="Verdana" w:hAnsi="Verdana" w:cs="Verdana"/>
          <w:sz w:val="20"/>
          <w:szCs w:val="20"/>
          <w:u w:val="single"/>
        </w:rPr>
        <w:t xml:space="preserve">= 4294967296; else let </w:t>
      </w:r>
      <w:r>
        <w:rPr>
          <w:rFonts w:ascii="Verdana" w:hAnsi="Verdana" w:cs="Verdana"/>
          <w:i/>
          <w:iCs/>
          <w:sz w:val="20"/>
          <w:szCs w:val="20"/>
          <w:u w:val="single"/>
        </w:rPr>
        <w:t>biasSrc</w:t>
      </w:r>
      <w:r>
        <w:rPr>
          <w:rFonts w:ascii="Verdana" w:hAnsi="Verdana" w:cs="Verdana"/>
          <w:sz w:val="20"/>
          <w:szCs w:val="20"/>
          <w:u w:val="single"/>
        </w:rPr>
        <w:t>=0.</w:t>
      </w:r>
      <w:r>
        <w:rPr>
          <w:rFonts w:ascii="Verdana" w:hAnsi="Verdana" w:cs="Verdana"/>
          <w:i/>
          <w:iCs/>
          <w:sz w:val="20"/>
          <w:szCs w:val="20"/>
          <w:u w:val="single"/>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1"/>
          <w:numId w:val="99"/>
        </w:numPr>
        <w:tabs>
          <w:tab w:val="clear" w:pos="1440"/>
          <w:tab w:val="num" w:pos="2160"/>
        </w:tabs>
        <w:overflowPunct w:val="0"/>
        <w:autoSpaceDE w:val="0"/>
        <w:autoSpaceDN w:val="0"/>
        <w:adjustRightInd w:val="0"/>
        <w:spacing w:after="0" w:line="215" w:lineRule="auto"/>
        <w:ind w:left="2160" w:right="1180" w:hanging="370"/>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i/>
          <w:iCs/>
          <w:sz w:val="20"/>
          <w:szCs w:val="20"/>
          <w:u w:val="single"/>
        </w:rPr>
        <w:t>n</w:t>
      </w:r>
      <w:r>
        <w:rPr>
          <w:rFonts w:ascii="Verdana" w:hAnsi="Verdana" w:cs="Verdana"/>
          <w:sz w:val="20"/>
          <w:szCs w:val="20"/>
          <w:u w:val="single"/>
        </w:rPr>
        <w:t xml:space="preserve">&gt; 2147483647, then let </w:t>
      </w:r>
      <w:r>
        <w:rPr>
          <w:rFonts w:ascii="Verdana" w:hAnsi="Verdana" w:cs="Verdana"/>
          <w:i/>
          <w:iCs/>
          <w:sz w:val="20"/>
          <w:szCs w:val="20"/>
          <w:u w:val="single"/>
        </w:rPr>
        <w:t>biasDst</w:t>
      </w:r>
      <w:r>
        <w:rPr>
          <w:rFonts w:ascii="Verdana" w:hAnsi="Verdana" w:cs="Verdana"/>
          <w:sz w:val="20"/>
          <w:szCs w:val="20"/>
          <w:u w:val="single"/>
        </w:rPr>
        <w:t xml:space="preserve">= 4294967296; else let </w:t>
      </w:r>
      <w:r>
        <w:rPr>
          <w:rFonts w:ascii="Verdana" w:hAnsi="Verdana" w:cs="Verdana"/>
          <w:i/>
          <w:iCs/>
          <w:sz w:val="20"/>
          <w:szCs w:val="20"/>
          <w:u w:val="single"/>
        </w:rPr>
        <w:t>biasDst</w:t>
      </w:r>
      <w:r>
        <w:rPr>
          <w:rFonts w:ascii="Verdana" w:hAnsi="Verdana" w:cs="Verdana"/>
          <w:sz w:val="20"/>
          <w:szCs w:val="20"/>
          <w:u w:val="single"/>
        </w:rPr>
        <w:t>=0.</w:t>
      </w:r>
      <w:r>
        <w:rPr>
          <w:rFonts w:ascii="Verdana" w:hAnsi="Verdana" w:cs="Verdana"/>
          <w:i/>
          <w:iCs/>
          <w:sz w:val="20"/>
          <w:szCs w:val="20"/>
          <w:u w:val="single"/>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9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Call ToString(</w:t>
      </w:r>
      <w:r>
        <w:rPr>
          <w:rFonts w:ascii="Verdana" w:hAnsi="Verdana" w:cs="Verdana"/>
          <w:i/>
          <w:iCs/>
          <w:sz w:val="20"/>
          <w:szCs w:val="20"/>
        </w:rPr>
        <w:t>k</w:t>
      </w:r>
      <w:r>
        <w:rPr>
          <w:rFonts w:ascii="Verdana" w:hAnsi="Verdana" w:cs="Verdana"/>
          <w:sz w:val="20"/>
          <w:szCs w:val="20"/>
          <w:u w:val="single"/>
        </w:rPr>
        <w:t>–</w:t>
      </w:r>
      <w:r>
        <w:rPr>
          <w:rFonts w:ascii="Verdana" w:hAnsi="Verdana" w:cs="Verdana"/>
          <w:i/>
          <w:iCs/>
          <w:sz w:val="20"/>
          <w:szCs w:val="20"/>
          <w:u w:val="single"/>
        </w:rPr>
        <w:t>biasSrc</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99"/>
        </w:numPr>
        <w:tabs>
          <w:tab w:val="clear" w:pos="720"/>
          <w:tab w:val="num" w:pos="1700"/>
        </w:tabs>
        <w:overflowPunct w:val="0"/>
        <w:autoSpaceDE w:val="0"/>
        <w:autoSpaceDN w:val="0"/>
        <w:adjustRightInd w:val="0"/>
        <w:spacing w:after="0" w:line="215" w:lineRule="auto"/>
        <w:ind w:left="1700" w:right="8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has a property named by Result(11), go to step 13; but if</w:t>
      </w:r>
      <w:r>
        <w:rPr>
          <w:rFonts w:ascii="Verdana" w:hAnsi="Verdana" w:cs="Verdana"/>
          <w:sz w:val="20"/>
          <w:szCs w:val="20"/>
        </w:rPr>
        <w:t xml:space="preserve"> </w:t>
      </w:r>
      <w:r>
        <w:rPr>
          <w:rFonts w:ascii="Verdana" w:hAnsi="Verdana" w:cs="Verdana"/>
          <w:i/>
          <w:iCs/>
          <w:sz w:val="20"/>
          <w:szCs w:val="20"/>
          <w:u w:val="single"/>
        </w:rPr>
        <w:t>O</w:t>
      </w:r>
      <w:r>
        <w:rPr>
          <w:rFonts w:ascii="Verdana" w:hAnsi="Verdana" w:cs="Verdana"/>
          <w:i/>
          <w:iCs/>
          <w:sz w:val="20"/>
          <w:szCs w:val="20"/>
        </w:rPr>
        <w:t xml:space="preserve"> </w:t>
      </w:r>
      <w:r>
        <w:rPr>
          <w:rFonts w:ascii="Verdana" w:hAnsi="Verdana" w:cs="Verdana"/>
          <w:strike/>
          <w:sz w:val="20"/>
          <w:szCs w:val="20"/>
        </w:rPr>
        <w:t>this object</w:t>
      </w:r>
      <w:r>
        <w:rPr>
          <w:rFonts w:ascii="Verdana" w:hAnsi="Verdana" w:cs="Verdana"/>
          <w:i/>
          <w:iCs/>
          <w:sz w:val="20"/>
          <w:szCs w:val="20"/>
        </w:rPr>
        <w:t xml:space="preserve"> </w:t>
      </w:r>
      <w:r>
        <w:rPr>
          <w:rFonts w:ascii="Verdana" w:hAnsi="Verdana" w:cs="Verdana"/>
          <w:sz w:val="20"/>
          <w:szCs w:val="20"/>
        </w:rPr>
        <w:t>has no property named by Result(11), then go to step 16.</w:t>
      </w:r>
      <w:r>
        <w:rPr>
          <w:rFonts w:ascii="Verdana" w:hAnsi="Verdana" w:cs="Verdana"/>
          <w:i/>
          <w:iCs/>
          <w:sz w:val="20"/>
          <w:szCs w:val="20"/>
        </w:rPr>
        <w:t xml:space="preserve"> </w:t>
      </w:r>
    </w:p>
    <w:p w:rsidR="00000000" w:rsidRDefault="00C649A5" w:rsidP="00C649A5">
      <w:pPr>
        <w:pStyle w:val="DefaultParagraphFont"/>
        <w:widowControl w:val="0"/>
        <w:numPr>
          <w:ilvl w:val="0"/>
          <w:numId w:val="9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Call ToString(</w:t>
      </w:r>
      <w:r>
        <w:rPr>
          <w:rFonts w:ascii="Verdana" w:hAnsi="Verdana" w:cs="Verdana"/>
          <w:i/>
          <w:iCs/>
          <w:sz w:val="20"/>
          <w:szCs w:val="20"/>
        </w:rPr>
        <w:t>n</w:t>
      </w:r>
      <w:r>
        <w:rPr>
          <w:rFonts w:ascii="Verdana" w:hAnsi="Verdana" w:cs="Verdana"/>
          <w:sz w:val="20"/>
          <w:szCs w:val="20"/>
          <w:u w:val="single"/>
        </w:rPr>
        <w:t>–</w:t>
      </w:r>
      <w:r>
        <w:rPr>
          <w:rFonts w:ascii="Verdana" w:hAnsi="Verdana" w:cs="Verdana"/>
          <w:i/>
          <w:iCs/>
          <w:sz w:val="20"/>
          <w:szCs w:val="20"/>
          <w:u w:val="single"/>
        </w:rPr>
        <w:t>biasSrc</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9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[[Get]]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 Result(11). </w:t>
      </w:r>
    </w:p>
    <w:p w:rsidR="00000000" w:rsidRDefault="00C649A5" w:rsidP="00C649A5">
      <w:pPr>
        <w:pStyle w:val="DefaultParagraphFont"/>
        <w:widowControl w:val="0"/>
        <w:numPr>
          <w:ilvl w:val="0"/>
          <w:numId w:val="9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[[Put]]</w:t>
      </w:r>
      <w:r>
        <w:rPr>
          <w:rFonts w:ascii="Verdana" w:hAnsi="Verdana" w:cs="Verdana"/>
          <w:sz w:val="20"/>
          <w:szCs w:val="20"/>
        </w:rPr>
        <w:t xml:space="preserve"> method of </w:t>
      </w:r>
      <w:r>
        <w:rPr>
          <w:rFonts w:ascii="Verdana" w:hAnsi="Verdana" w:cs="Verdana"/>
          <w:i/>
          <w:iCs/>
          <w:sz w:val="20"/>
          <w:szCs w:val="20"/>
        </w:rPr>
        <w:t>A</w:t>
      </w:r>
      <w:r>
        <w:rPr>
          <w:rFonts w:ascii="Verdana" w:hAnsi="Verdana" w:cs="Verdana"/>
          <w:sz w:val="20"/>
          <w:szCs w:val="20"/>
        </w:rPr>
        <w:t xml:space="preserve"> with arguments Result(13) and Result(14).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9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Increase </w:t>
      </w:r>
      <w:r>
        <w:rPr>
          <w:rFonts w:ascii="Verdana" w:hAnsi="Verdana" w:cs="Verdana"/>
          <w:i/>
          <w:iCs/>
          <w:sz w:val="20"/>
          <w:szCs w:val="20"/>
        </w:rPr>
        <w:t>k</w:t>
      </w:r>
      <w:r>
        <w:rPr>
          <w:rFonts w:ascii="Verdana" w:hAnsi="Verdana" w:cs="Verdana"/>
          <w:sz w:val="20"/>
          <w:szCs w:val="20"/>
        </w:rPr>
        <w:t xml:space="preserve"> by 1.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9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Increase </w:t>
      </w:r>
      <w:r>
        <w:rPr>
          <w:rFonts w:ascii="Verdana" w:hAnsi="Verdana" w:cs="Verdana"/>
          <w:i/>
          <w:iCs/>
          <w:sz w:val="20"/>
          <w:szCs w:val="20"/>
        </w:rPr>
        <w:t>n</w:t>
      </w:r>
      <w:r>
        <w:rPr>
          <w:rFonts w:ascii="Verdana" w:hAnsi="Verdana" w:cs="Verdana"/>
          <w:sz w:val="20"/>
          <w:szCs w:val="20"/>
        </w:rPr>
        <w:t xml:space="preserve"> by 1. </w:t>
      </w:r>
    </w:p>
    <w:p w:rsidR="00000000" w:rsidRDefault="00C649A5" w:rsidP="00C649A5">
      <w:pPr>
        <w:pStyle w:val="DefaultParagraphFont"/>
        <w:widowControl w:val="0"/>
        <w:numPr>
          <w:ilvl w:val="0"/>
          <w:numId w:val="9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Go to step 10.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99"/>
        </w:numPr>
        <w:tabs>
          <w:tab w:val="clear" w:pos="720"/>
          <w:tab w:val="num" w:pos="1700"/>
        </w:tabs>
        <w:overflowPunct w:val="0"/>
        <w:autoSpaceDE w:val="0"/>
        <w:autoSpaceDN w:val="0"/>
        <w:adjustRightInd w:val="0"/>
        <w:spacing w:after="0" w:line="222"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[[Put]]</w:t>
      </w:r>
      <w:r>
        <w:rPr>
          <w:rFonts w:ascii="Verdana" w:hAnsi="Verdana" w:cs="Verdana"/>
          <w:sz w:val="20"/>
          <w:szCs w:val="20"/>
        </w:rPr>
        <w:t xml:space="preserve"> method of </w:t>
      </w:r>
      <w:r>
        <w:rPr>
          <w:rFonts w:ascii="Verdana" w:hAnsi="Verdana" w:cs="Verdana"/>
          <w:i/>
          <w:iCs/>
          <w:sz w:val="20"/>
          <w:szCs w:val="20"/>
        </w:rPr>
        <w:t>A</w:t>
      </w:r>
      <w:r>
        <w:rPr>
          <w:rFonts w:ascii="Verdana" w:hAnsi="Verdana" w:cs="Verdana"/>
          <w:sz w:val="20"/>
          <w:szCs w:val="20"/>
        </w:rPr>
        <w:t xml:space="preserve"> with arguments </w:t>
      </w:r>
      <w:r>
        <w:rPr>
          <w:rFonts w:ascii="Courier New" w:hAnsi="Courier New" w:cs="Courier New"/>
          <w:sz w:val="18"/>
          <w:szCs w:val="18"/>
        </w:rPr>
        <w:t>"</w:t>
      </w:r>
      <w:r>
        <w:rPr>
          <w:rFonts w:ascii="Courier New" w:hAnsi="Courier New" w:cs="Courier New"/>
          <w:b/>
          <w:bCs/>
          <w:sz w:val="20"/>
          <w:szCs w:val="20"/>
        </w:rPr>
        <w:t>length</w:t>
      </w:r>
      <w:r>
        <w:rPr>
          <w:rFonts w:ascii="Courier New" w:hAnsi="Courier New" w:cs="Courier New"/>
          <w:sz w:val="18"/>
          <w:szCs w:val="18"/>
        </w:rPr>
        <w:t>"</w:t>
      </w:r>
      <w:r>
        <w:rPr>
          <w:rFonts w:ascii="Verdana" w:hAnsi="Verdana" w:cs="Verdana"/>
          <w:sz w:val="20"/>
          <w:szCs w:val="20"/>
        </w:rPr>
        <w:t xml:space="preserve"> and </w:t>
      </w:r>
      <w:r>
        <w:rPr>
          <w:rFonts w:ascii="Verdana" w:hAnsi="Verdana" w:cs="Verdana"/>
          <w:i/>
          <w:iCs/>
          <w:sz w:val="20"/>
          <w:szCs w:val="20"/>
        </w:rPr>
        <w:t>n</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9" w:lineRule="exact"/>
        <w:rPr>
          <w:rFonts w:ascii="Verdana" w:hAnsi="Verdana" w:cs="Verdana"/>
          <w:sz w:val="20"/>
          <w:szCs w:val="20"/>
        </w:rPr>
      </w:pPr>
    </w:p>
    <w:p w:rsidR="00000000" w:rsidRDefault="00C649A5" w:rsidP="00C649A5">
      <w:pPr>
        <w:pStyle w:val="DefaultParagraphFont"/>
        <w:widowControl w:val="0"/>
        <w:numPr>
          <w:ilvl w:val="0"/>
          <w:numId w:val="9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Return </w:t>
      </w:r>
      <w:r>
        <w:rPr>
          <w:rFonts w:ascii="Verdana" w:hAnsi="Verdana" w:cs="Verdana"/>
          <w:i/>
          <w:iCs/>
          <w:sz w:val="20"/>
          <w:szCs w:val="20"/>
        </w:rPr>
        <w:t>A</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345" w:lineRule="exact"/>
        <w:rPr>
          <w:rFonts w:ascii="Verdana" w:hAnsi="Verdana" w:cs="Verdana"/>
          <w:sz w:val="20"/>
          <w:szCs w:val="20"/>
        </w:rPr>
      </w:pPr>
    </w:p>
    <w:p w:rsidR="00000000" w:rsidRDefault="00C649A5">
      <w:pPr>
        <w:pStyle w:val="DefaultParagraphFont"/>
        <w:widowControl w:val="0"/>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 xml:space="preserve">The </w:t>
      </w:r>
      <w:r>
        <w:rPr>
          <w:rFonts w:ascii="Courier New" w:hAnsi="Courier New" w:cs="Courier New"/>
          <w:b/>
          <w:bCs/>
          <w:sz w:val="20"/>
          <w:szCs w:val="20"/>
        </w:rPr>
        <w:t>length</w:t>
      </w:r>
      <w:r>
        <w:rPr>
          <w:rFonts w:ascii="Verdana" w:hAnsi="Verdana" w:cs="Verdana"/>
          <w:sz w:val="20"/>
          <w:szCs w:val="20"/>
        </w:rPr>
        <w:t xml:space="preserve"> property of the </w:t>
      </w:r>
      <w:r>
        <w:rPr>
          <w:rFonts w:ascii="Courier New" w:hAnsi="Courier New" w:cs="Courier New"/>
          <w:b/>
          <w:bCs/>
          <w:sz w:val="20"/>
          <w:szCs w:val="20"/>
        </w:rPr>
        <w:t>slice</w:t>
      </w:r>
      <w:r>
        <w:rPr>
          <w:rFonts w:ascii="Verdana" w:hAnsi="Verdana" w:cs="Verdana"/>
          <w:sz w:val="20"/>
          <w:szCs w:val="20"/>
        </w:rPr>
        <w:t xml:space="preserve"> method is </w:t>
      </w:r>
      <w:r>
        <w:rPr>
          <w:rFonts w:ascii="Verdana" w:hAnsi="Verdana" w:cs="Verdana"/>
          <w:b/>
          <w:bCs/>
          <w:sz w:val="20"/>
          <w:szCs w:val="20"/>
        </w:rPr>
        <w:t>2</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20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V0111:</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NOTE</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right="40"/>
        <w:rPr>
          <w:rFonts w:ascii="Times New Roman" w:hAnsi="Times New Roman" w:cs="Times New Roman"/>
          <w:sz w:val="24"/>
          <w:szCs w:val="24"/>
        </w:rPr>
      </w:pPr>
      <w:r>
        <w:rPr>
          <w:rFonts w:ascii="Verdana" w:hAnsi="Verdana" w:cs="Verdana"/>
          <w:sz w:val="18"/>
          <w:szCs w:val="18"/>
        </w:rPr>
        <w:t xml:space="preserve">The </w:t>
      </w:r>
      <w:r>
        <w:rPr>
          <w:rFonts w:ascii="Courier New" w:hAnsi="Courier New" w:cs="Courier New"/>
          <w:b/>
          <w:bCs/>
          <w:sz w:val="18"/>
          <w:szCs w:val="18"/>
        </w:rPr>
        <w:t>slice</w:t>
      </w:r>
      <w:r>
        <w:rPr>
          <w:rFonts w:ascii="Verdana" w:hAnsi="Verdana" w:cs="Verdana"/>
          <w:sz w:val="18"/>
          <w:szCs w:val="18"/>
        </w:rPr>
        <w:t xml:space="preserve"> function is intentionally generic; it does not require that its </w:t>
      </w:r>
      <w:r>
        <w:rPr>
          <w:rFonts w:ascii="Verdana" w:hAnsi="Verdana" w:cs="Verdana"/>
          <w:b/>
          <w:bCs/>
          <w:sz w:val="18"/>
          <w:szCs w:val="18"/>
        </w:rPr>
        <w:t>this</w:t>
      </w:r>
      <w:r>
        <w:rPr>
          <w:rFonts w:ascii="Verdana" w:hAnsi="Verdana" w:cs="Verdana"/>
          <w:sz w:val="18"/>
          <w:szCs w:val="18"/>
        </w:rPr>
        <w:t xml:space="preserve"> value be an Array object. Therefore it can be transferred to other kinds of objects for use as a method. Whether the </w:t>
      </w:r>
      <w:r>
        <w:rPr>
          <w:rFonts w:ascii="Courier New" w:hAnsi="Courier New" w:cs="Courier New"/>
          <w:b/>
          <w:bCs/>
          <w:sz w:val="18"/>
          <w:szCs w:val="18"/>
        </w:rPr>
        <w:t>slice</w:t>
      </w:r>
      <w:r>
        <w:rPr>
          <w:rFonts w:ascii="Verdana" w:hAnsi="Verdana" w:cs="Verdana"/>
          <w:sz w:val="18"/>
          <w:szCs w:val="18"/>
        </w:rPr>
        <w:t xml:space="preserve"> function can be applied successfully to a host object is implem</w:t>
      </w:r>
      <w:r>
        <w:rPr>
          <w:rFonts w:ascii="Verdana" w:hAnsi="Verdana" w:cs="Verdana"/>
          <w:sz w:val="18"/>
          <w:szCs w:val="18"/>
        </w:rPr>
        <w:t xml:space="preserve">entation-dependent. </w:t>
      </w:r>
      <w:r>
        <w:rPr>
          <w:rFonts w:ascii="Verdana" w:hAnsi="Verdana" w:cs="Verdana"/>
          <w:i/>
          <w:iCs/>
          <w:sz w:val="18"/>
          <w:szCs w:val="18"/>
          <w:u w:val="single"/>
        </w:rPr>
        <w:t>JScript 5.x does not allow the</w:t>
      </w:r>
      <w:r>
        <w:rPr>
          <w:rFonts w:ascii="Verdana" w:hAnsi="Verdana" w:cs="Verdana"/>
          <w:sz w:val="18"/>
          <w:szCs w:val="18"/>
        </w:rPr>
        <w:t xml:space="preserve"> </w:t>
      </w:r>
      <w:r>
        <w:rPr>
          <w:rFonts w:ascii="Verdana" w:hAnsi="Verdana" w:cs="Verdana"/>
          <w:b/>
          <w:bCs/>
          <w:i/>
          <w:iCs/>
          <w:sz w:val="18"/>
          <w:szCs w:val="18"/>
          <w:u w:val="single"/>
        </w:rPr>
        <w:t xml:space="preserve">slice </w:t>
      </w:r>
      <w:r>
        <w:rPr>
          <w:rFonts w:ascii="Verdana" w:hAnsi="Verdana" w:cs="Verdana"/>
          <w:i/>
          <w:iCs/>
          <w:sz w:val="18"/>
          <w:szCs w:val="18"/>
          <w:u w:val="single"/>
        </w:rPr>
        <w:t>function to be applied to a host object.</w:t>
      </w:r>
    </w:p>
    <w:p w:rsidR="00000000" w:rsidRDefault="00AD528A">
      <w:pPr>
        <w:pStyle w:val="DefaultParagraphFont"/>
        <w:widowControl w:val="0"/>
        <w:autoSpaceDE w:val="0"/>
        <w:autoSpaceDN w:val="0"/>
        <w:adjustRightInd w:val="0"/>
        <w:spacing w:after="0" w:line="275" w:lineRule="exact"/>
        <w:rPr>
          <w:rFonts w:ascii="Times New Roman" w:hAnsi="Times New Roman" w:cs="Times New Roman"/>
          <w:sz w:val="24"/>
          <w:szCs w:val="24"/>
        </w:rPr>
      </w:pPr>
      <w:r>
        <w:rPr>
          <w:noProof/>
        </w:rPr>
        <w:drawing>
          <wp:anchor distT="0" distB="0" distL="114300" distR="114300" simplePos="0" relativeHeight="251820032" behindDoc="1" locked="0" layoutInCell="0" allowOverlap="1">
            <wp:simplePos x="0" y="0"/>
            <wp:positionH relativeFrom="column">
              <wp:posOffset>362585</wp:posOffset>
            </wp:positionH>
            <wp:positionV relativeFrom="paragraph">
              <wp:posOffset>116840</wp:posOffset>
            </wp:positionV>
            <wp:extent cx="5377815" cy="619760"/>
            <wp:effectExtent l="0" t="0" r="0" b="889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7815" cy="61976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0" w:lineRule="auto"/>
        <w:ind w:left="720" w:right="720"/>
        <w:jc w:val="both"/>
        <w:rPr>
          <w:rFonts w:ascii="Times New Roman" w:hAnsi="Times New Roman" w:cs="Times New Roman"/>
          <w:sz w:val="24"/>
          <w:szCs w:val="24"/>
        </w:rPr>
      </w:pPr>
      <w:r>
        <w:rPr>
          <w:rFonts w:ascii="Verdana" w:hAnsi="Verdana" w:cs="Verdana"/>
          <w:sz w:val="18"/>
          <w:szCs w:val="18"/>
        </w:rPr>
        <w:t xml:space="preserve">In JScript 5.x the </w:t>
      </w:r>
      <w:r>
        <w:rPr>
          <w:rFonts w:ascii="Verdana" w:hAnsi="Verdana" w:cs="Verdana"/>
          <w:b/>
          <w:bCs/>
          <w:sz w:val="18"/>
          <w:szCs w:val="18"/>
        </w:rPr>
        <w:t>slice</w:t>
      </w:r>
      <w:r>
        <w:rPr>
          <w:rFonts w:ascii="Verdana" w:hAnsi="Verdana" w:cs="Verdana"/>
          <w:sz w:val="18"/>
          <w:szCs w:val="18"/>
        </w:rPr>
        <w:t xml:space="preserve"> function handles array index property names with numeric values greater than 2</w:t>
      </w:r>
      <w:r>
        <w:rPr>
          <w:rFonts w:ascii="Verdana" w:hAnsi="Verdana" w:cs="Verdana"/>
          <w:sz w:val="24"/>
          <w:szCs w:val="24"/>
          <w:vertAlign w:val="superscript"/>
        </w:rPr>
        <w:t>31</w:t>
      </w:r>
      <w:r>
        <w:rPr>
          <w:rFonts w:ascii="Verdana" w:hAnsi="Verdana" w:cs="Verdana"/>
          <w:sz w:val="18"/>
          <w:szCs w:val="18"/>
        </w:rPr>
        <w:t>-1 differently from numerically smaller array index</w:t>
      </w:r>
      <w:r>
        <w:rPr>
          <w:rFonts w:ascii="Verdana" w:hAnsi="Verdana" w:cs="Verdana"/>
          <w:sz w:val="18"/>
          <w:szCs w:val="18"/>
        </w:rPr>
        <w:t xml:space="preserve"> property names. As this behaviour differs from the base specification and from probable user intent, the use of this function on objects containing such properties should be avoided.</w:t>
      </w:r>
    </w:p>
    <w:p w:rsidR="00000000" w:rsidRDefault="00C649A5">
      <w:pPr>
        <w:pStyle w:val="DefaultParagraphFont"/>
        <w:widowControl w:val="0"/>
        <w:autoSpaceDE w:val="0"/>
        <w:autoSpaceDN w:val="0"/>
        <w:adjustRightInd w:val="0"/>
        <w:spacing w:after="0" w:line="29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2.1.73  </w:t>
      </w:r>
      <w:r>
        <w:rPr>
          <w:rFonts w:ascii="Verdana" w:hAnsi="Verdana" w:cs="Verdana"/>
          <w:b/>
          <w:bCs/>
          <w:sz w:val="20"/>
          <w:szCs w:val="20"/>
        </w:rPr>
        <w:t>[ECMA-262] Section 15.4.4.11, Array.prototype.sort (comparefn)</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V0112:</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right="100"/>
        <w:rPr>
          <w:rFonts w:ascii="Times New Roman" w:hAnsi="Times New Roman" w:cs="Times New Roman"/>
          <w:sz w:val="24"/>
          <w:szCs w:val="24"/>
        </w:rPr>
      </w:pPr>
      <w:r>
        <w:rPr>
          <w:rFonts w:ascii="Verdana" w:hAnsi="Verdana" w:cs="Verdana"/>
          <w:sz w:val="18"/>
          <w:szCs w:val="18"/>
        </w:rPr>
        <w:t xml:space="preserve">The elements of this array are sorted. The sort is not necessarily stable (that is, elements that compare equal do not necessarily remain in their original order). If </w:t>
      </w:r>
      <w:r>
        <w:rPr>
          <w:rFonts w:ascii="Verdana" w:hAnsi="Verdana" w:cs="Verdana"/>
          <w:i/>
          <w:iCs/>
          <w:sz w:val="18"/>
          <w:szCs w:val="18"/>
        </w:rPr>
        <w:t>comparefn</w:t>
      </w:r>
      <w:r>
        <w:rPr>
          <w:rFonts w:ascii="Verdana" w:hAnsi="Verdana" w:cs="Verdana"/>
          <w:sz w:val="18"/>
          <w:szCs w:val="18"/>
        </w:rPr>
        <w:t xml:space="preserve"> is </w:t>
      </w:r>
      <w:r>
        <w:rPr>
          <w:rFonts w:ascii="Verdana" w:hAnsi="Verdana" w:cs="Verdana"/>
          <w:sz w:val="18"/>
          <w:szCs w:val="18"/>
          <w:u w:val="single"/>
        </w:rPr>
        <w:t>present</w:t>
      </w:r>
      <w:r>
        <w:rPr>
          <w:rFonts w:ascii="Verdana" w:hAnsi="Verdana" w:cs="Verdana"/>
          <w:sz w:val="18"/>
          <w:szCs w:val="18"/>
        </w:rPr>
        <w:t xml:space="preserve"> </w:t>
      </w:r>
      <w:r>
        <w:rPr>
          <w:rFonts w:ascii="Verdana" w:hAnsi="Verdana" w:cs="Verdana"/>
          <w:strike/>
          <w:sz w:val="18"/>
          <w:szCs w:val="18"/>
        </w:rPr>
        <w:t>not</w:t>
      </w:r>
      <w:r>
        <w:rPr>
          <w:rFonts w:ascii="Verdana" w:hAnsi="Verdana" w:cs="Verdana"/>
          <w:sz w:val="18"/>
          <w:szCs w:val="18"/>
        </w:rPr>
        <w:t xml:space="preserve"> </w:t>
      </w:r>
      <w:r>
        <w:rPr>
          <w:rFonts w:ascii="Verdana" w:hAnsi="Verdana" w:cs="Verdana"/>
          <w:b/>
          <w:bCs/>
          <w:strike/>
          <w:sz w:val="18"/>
          <w:szCs w:val="18"/>
        </w:rPr>
        <w:t>undefined</w:t>
      </w:r>
      <w:r>
        <w:rPr>
          <w:rFonts w:ascii="Verdana" w:hAnsi="Verdana" w:cs="Verdana"/>
          <w:sz w:val="18"/>
          <w:szCs w:val="18"/>
        </w:rPr>
        <w:t xml:space="preserve">, it should be a function that accepts two arguments </w:t>
      </w:r>
      <w:r>
        <w:rPr>
          <w:rFonts w:ascii="Verdana" w:hAnsi="Verdana" w:cs="Verdana"/>
          <w:i/>
          <w:iCs/>
          <w:sz w:val="18"/>
          <w:szCs w:val="18"/>
        </w:rPr>
        <w:t>x</w:t>
      </w:r>
      <w:r>
        <w:rPr>
          <w:rFonts w:ascii="Verdana" w:hAnsi="Verdana" w:cs="Verdana"/>
          <w:sz w:val="18"/>
          <w:szCs w:val="18"/>
        </w:rPr>
        <w:t xml:space="preserve"> and </w:t>
      </w:r>
      <w:r>
        <w:rPr>
          <w:rFonts w:ascii="Verdana" w:hAnsi="Verdana" w:cs="Verdana"/>
          <w:i/>
          <w:iCs/>
          <w:sz w:val="18"/>
          <w:szCs w:val="18"/>
        </w:rPr>
        <w:t>y</w:t>
      </w:r>
      <w:r>
        <w:rPr>
          <w:rFonts w:ascii="Verdana" w:hAnsi="Verdana" w:cs="Verdana"/>
          <w:sz w:val="18"/>
          <w:szCs w:val="18"/>
        </w:rPr>
        <w:t xml:space="preserve"> and returns a negative value if </w:t>
      </w:r>
      <w:r>
        <w:rPr>
          <w:rFonts w:ascii="Verdana" w:hAnsi="Verdana" w:cs="Verdana"/>
          <w:i/>
          <w:iCs/>
          <w:sz w:val="18"/>
          <w:szCs w:val="18"/>
        </w:rPr>
        <w:t>x</w:t>
      </w:r>
      <w:r>
        <w:rPr>
          <w:rFonts w:ascii="Verdana" w:hAnsi="Verdana" w:cs="Verdana"/>
          <w:sz w:val="18"/>
          <w:szCs w:val="18"/>
        </w:rPr>
        <w:t xml:space="preserve"> &lt; </w:t>
      </w:r>
      <w:r>
        <w:rPr>
          <w:rFonts w:ascii="Verdana" w:hAnsi="Verdana" w:cs="Verdana"/>
          <w:i/>
          <w:iCs/>
          <w:sz w:val="18"/>
          <w:szCs w:val="18"/>
        </w:rPr>
        <w:t>y</w:t>
      </w:r>
      <w:r>
        <w:rPr>
          <w:rFonts w:ascii="Verdana" w:hAnsi="Verdana" w:cs="Verdana"/>
          <w:sz w:val="18"/>
          <w:szCs w:val="18"/>
        </w:rPr>
        <w:t xml:space="preserve">, zero if </w:t>
      </w:r>
      <w:r>
        <w:rPr>
          <w:rFonts w:ascii="Verdana" w:hAnsi="Verdana" w:cs="Verdana"/>
          <w:i/>
          <w:iCs/>
          <w:sz w:val="18"/>
          <w:szCs w:val="18"/>
        </w:rPr>
        <w:t>x</w:t>
      </w:r>
      <w:r>
        <w:rPr>
          <w:rFonts w:ascii="Verdana" w:hAnsi="Verdana" w:cs="Verdana"/>
          <w:sz w:val="18"/>
          <w:szCs w:val="18"/>
        </w:rPr>
        <w:t xml:space="preserve"> = </w:t>
      </w:r>
      <w:r>
        <w:rPr>
          <w:rFonts w:ascii="Verdana" w:hAnsi="Verdana" w:cs="Verdana"/>
          <w:i/>
          <w:iCs/>
          <w:sz w:val="18"/>
          <w:szCs w:val="18"/>
        </w:rPr>
        <w:t>y</w:t>
      </w:r>
      <w:r>
        <w:rPr>
          <w:rFonts w:ascii="Verdana" w:hAnsi="Verdana" w:cs="Verdana"/>
          <w:sz w:val="18"/>
          <w:szCs w:val="18"/>
        </w:rPr>
        <w:t xml:space="preserve">, or a positive value if </w:t>
      </w:r>
      <w:r>
        <w:rPr>
          <w:rFonts w:ascii="Verdana" w:hAnsi="Verdana" w:cs="Verdana"/>
          <w:i/>
          <w:iCs/>
          <w:sz w:val="18"/>
          <w:szCs w:val="18"/>
        </w:rPr>
        <w:t>x</w:t>
      </w:r>
      <w:r>
        <w:rPr>
          <w:rFonts w:ascii="Verdana" w:hAnsi="Verdana" w:cs="Verdana"/>
          <w:sz w:val="18"/>
          <w:szCs w:val="18"/>
        </w:rPr>
        <w:t xml:space="preserve"> &gt; </w:t>
      </w:r>
      <w:r>
        <w:rPr>
          <w:rFonts w:ascii="Verdana" w:hAnsi="Verdana" w:cs="Verdana"/>
          <w:i/>
          <w:iCs/>
          <w:sz w:val="18"/>
          <w:szCs w:val="18"/>
        </w:rPr>
        <w:t>y</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07" w:lineRule="auto"/>
        <w:ind w:right="280"/>
        <w:rPr>
          <w:rFonts w:ascii="Times New Roman" w:hAnsi="Times New Roman" w:cs="Times New Roman"/>
          <w:sz w:val="24"/>
          <w:szCs w:val="24"/>
        </w:rPr>
      </w:pPr>
      <w:r>
        <w:rPr>
          <w:rFonts w:ascii="Verdana" w:hAnsi="Verdana" w:cs="Verdana"/>
          <w:sz w:val="18"/>
          <w:szCs w:val="18"/>
        </w:rPr>
        <w:t xml:space="preserve">If </w:t>
      </w:r>
      <w:r>
        <w:rPr>
          <w:rFonts w:ascii="Verdana" w:hAnsi="Verdana" w:cs="Verdana"/>
          <w:i/>
          <w:iCs/>
          <w:sz w:val="18"/>
          <w:szCs w:val="18"/>
        </w:rPr>
        <w:t>comparefn</w:t>
      </w:r>
      <w:r>
        <w:rPr>
          <w:rFonts w:ascii="Verdana" w:hAnsi="Verdana" w:cs="Verdana"/>
          <w:sz w:val="18"/>
          <w:szCs w:val="18"/>
        </w:rPr>
        <w:t xml:space="preserve"> is </w:t>
      </w:r>
      <w:r>
        <w:rPr>
          <w:rFonts w:ascii="Verdana" w:hAnsi="Verdana" w:cs="Verdana"/>
          <w:sz w:val="18"/>
          <w:szCs w:val="18"/>
          <w:u w:val="single"/>
        </w:rPr>
        <w:t>present</w:t>
      </w:r>
      <w:r>
        <w:rPr>
          <w:rFonts w:ascii="Verdana" w:hAnsi="Verdana" w:cs="Verdana"/>
          <w:sz w:val="18"/>
          <w:szCs w:val="18"/>
        </w:rPr>
        <w:t xml:space="preserve"> </w:t>
      </w:r>
      <w:r>
        <w:rPr>
          <w:rFonts w:ascii="Verdana" w:hAnsi="Verdana" w:cs="Verdana"/>
          <w:strike/>
          <w:sz w:val="18"/>
          <w:szCs w:val="18"/>
        </w:rPr>
        <w:t>not</w:t>
      </w:r>
      <w:r>
        <w:rPr>
          <w:rFonts w:ascii="Verdana" w:hAnsi="Verdana" w:cs="Verdana"/>
          <w:sz w:val="18"/>
          <w:szCs w:val="18"/>
        </w:rPr>
        <w:t xml:space="preserve"> </w:t>
      </w:r>
      <w:r>
        <w:rPr>
          <w:rFonts w:ascii="Verdana" w:hAnsi="Verdana" w:cs="Verdana"/>
          <w:b/>
          <w:bCs/>
          <w:strike/>
          <w:sz w:val="18"/>
          <w:szCs w:val="18"/>
        </w:rPr>
        <w:t>undefined</w:t>
      </w:r>
      <w:r>
        <w:rPr>
          <w:rFonts w:ascii="Verdana" w:hAnsi="Verdana" w:cs="Verdana"/>
          <w:sz w:val="18"/>
          <w:szCs w:val="18"/>
        </w:rPr>
        <w:t xml:space="preserve"> and is not a consistent comparison function for the elements of this array (see below), the behaviour of </w:t>
      </w:r>
      <w:r>
        <w:rPr>
          <w:rFonts w:ascii="Courier New" w:hAnsi="Courier New" w:cs="Courier New"/>
          <w:b/>
          <w:bCs/>
          <w:sz w:val="18"/>
          <w:szCs w:val="18"/>
        </w:rPr>
        <w:t>sort</w:t>
      </w:r>
      <w:r>
        <w:rPr>
          <w:rFonts w:ascii="Verdana" w:hAnsi="Verdana" w:cs="Verdana"/>
          <w:sz w:val="18"/>
          <w:szCs w:val="18"/>
        </w:rPr>
        <w:t xml:space="preserve"> is implementation-defined. Let </w:t>
      </w:r>
      <w:r>
        <w:rPr>
          <w:rFonts w:ascii="Verdana" w:hAnsi="Verdana" w:cs="Verdana"/>
          <w:i/>
          <w:iCs/>
          <w:sz w:val="18"/>
          <w:szCs w:val="18"/>
        </w:rPr>
        <w:t>len</w:t>
      </w:r>
      <w:r>
        <w:rPr>
          <w:rFonts w:ascii="Verdana" w:hAnsi="Verdana" w:cs="Verdana"/>
          <w:sz w:val="18"/>
          <w:szCs w:val="18"/>
        </w:rPr>
        <w:t xml:space="preserve"> be</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21056" behindDoc="1" locked="0" layoutInCell="0" allowOverlap="1">
            <wp:simplePos x="0" y="0"/>
            <wp:positionH relativeFrom="column">
              <wp:posOffset>-139065</wp:posOffset>
            </wp:positionH>
            <wp:positionV relativeFrom="paragraph">
              <wp:posOffset>404495</wp:posOffset>
            </wp:positionV>
            <wp:extent cx="6268085" cy="6350"/>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6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61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w:t>
      </w:r>
      <w:r>
        <w:rPr>
          <w:rFonts w:ascii="Verdana" w:hAnsi="Verdana" w:cs="Verdana"/>
          <w:sz w:val="18"/>
          <w:szCs w:val="18"/>
        </w:rPr>
        <w:t>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7" w:right="1440" w:bottom="589" w:left="1180" w:header="720" w:footer="720" w:gutter="0"/>
          <w:cols w:space="720" w:equalWidth="0">
            <w:col w:w="9620"/>
          </w:cols>
          <w:noEndnote/>
        </w:sectPr>
      </w:pPr>
    </w:p>
    <w:p w:rsidR="00000000" w:rsidRDefault="00C649A5">
      <w:pPr>
        <w:pStyle w:val="DefaultParagraphFont"/>
        <w:widowControl w:val="0"/>
        <w:overflowPunct w:val="0"/>
        <w:autoSpaceDE w:val="0"/>
        <w:autoSpaceDN w:val="0"/>
        <w:adjustRightInd w:val="0"/>
        <w:spacing w:after="0" w:line="209" w:lineRule="auto"/>
        <w:ind w:right="520"/>
        <w:rPr>
          <w:rFonts w:ascii="Times New Roman" w:hAnsi="Times New Roman" w:cs="Times New Roman"/>
          <w:sz w:val="24"/>
          <w:szCs w:val="24"/>
        </w:rPr>
      </w:pPr>
      <w:bookmarkStart w:id="62" w:name="page62"/>
      <w:bookmarkEnd w:id="62"/>
      <w:r>
        <w:rPr>
          <w:rFonts w:ascii="Verdana" w:hAnsi="Verdana" w:cs="Verdana"/>
          <w:sz w:val="18"/>
          <w:szCs w:val="18"/>
        </w:rPr>
        <w:t>ToUint32(</w:t>
      </w:r>
      <w:r>
        <w:rPr>
          <w:rFonts w:ascii="Courier New" w:hAnsi="Courier New" w:cs="Courier New"/>
          <w:b/>
          <w:bCs/>
          <w:sz w:val="18"/>
          <w:szCs w:val="18"/>
        </w:rPr>
        <w:t>this.length</w:t>
      </w:r>
      <w:r>
        <w:rPr>
          <w:rFonts w:ascii="Verdana" w:hAnsi="Verdana" w:cs="Verdana"/>
          <w:sz w:val="18"/>
          <w:szCs w:val="18"/>
        </w:rPr>
        <w:t xml:space="preserve">). If there exist integers </w:t>
      </w:r>
      <w:r>
        <w:rPr>
          <w:rFonts w:ascii="Verdana" w:hAnsi="Verdana" w:cs="Verdana"/>
          <w:i/>
          <w:iCs/>
          <w:sz w:val="18"/>
          <w:szCs w:val="18"/>
        </w:rPr>
        <w:t>i</w:t>
      </w:r>
      <w:r>
        <w:rPr>
          <w:rFonts w:ascii="Verdana" w:hAnsi="Verdana" w:cs="Verdana"/>
          <w:sz w:val="18"/>
          <w:szCs w:val="18"/>
        </w:rPr>
        <w:t xml:space="preserve"> and </w:t>
      </w:r>
      <w:r>
        <w:rPr>
          <w:rFonts w:ascii="Verdana" w:hAnsi="Verdana" w:cs="Verdana"/>
          <w:i/>
          <w:iCs/>
          <w:sz w:val="18"/>
          <w:szCs w:val="18"/>
        </w:rPr>
        <w:t>j</w:t>
      </w:r>
      <w:r>
        <w:rPr>
          <w:rFonts w:ascii="Verdana" w:hAnsi="Verdana" w:cs="Verdana"/>
          <w:sz w:val="18"/>
          <w:szCs w:val="18"/>
        </w:rPr>
        <w:t xml:space="preserve"> and an object </w:t>
      </w:r>
      <w:r>
        <w:rPr>
          <w:rFonts w:ascii="Verdana" w:hAnsi="Verdana" w:cs="Verdana"/>
          <w:i/>
          <w:iCs/>
          <w:sz w:val="18"/>
          <w:szCs w:val="18"/>
        </w:rPr>
        <w:t>P</w:t>
      </w:r>
      <w:r>
        <w:rPr>
          <w:rFonts w:ascii="Verdana" w:hAnsi="Verdana" w:cs="Verdana"/>
          <w:sz w:val="18"/>
          <w:szCs w:val="18"/>
        </w:rPr>
        <w:t xml:space="preserve"> such that all of the conditions below are satisfied then the behaviour of </w:t>
      </w:r>
      <w:r>
        <w:rPr>
          <w:rFonts w:ascii="Courier New" w:hAnsi="Courier New" w:cs="Courier New"/>
          <w:b/>
          <w:bCs/>
          <w:sz w:val="18"/>
          <w:szCs w:val="18"/>
        </w:rPr>
        <w:t>sort</w:t>
      </w:r>
      <w:r>
        <w:rPr>
          <w:rFonts w:ascii="Verdana" w:hAnsi="Verdana" w:cs="Verdana"/>
          <w:sz w:val="18"/>
          <w:szCs w:val="18"/>
        </w:rPr>
        <w:t xml:space="preserve"> is implementation-defined:</w:t>
      </w:r>
    </w:p>
    <w:p w:rsidR="00000000" w:rsidRDefault="00C649A5">
      <w:pPr>
        <w:pStyle w:val="DefaultParagraphFont"/>
        <w:widowControl w:val="0"/>
        <w:autoSpaceDE w:val="0"/>
        <w:autoSpaceDN w:val="0"/>
        <w:adjustRightInd w:val="0"/>
        <w:spacing w:after="0" w:line="197" w:lineRule="exact"/>
        <w:rPr>
          <w:rFonts w:ascii="Times New Roman" w:hAnsi="Times New Roman" w:cs="Times New Roman"/>
          <w:sz w:val="24"/>
          <w:szCs w:val="24"/>
        </w:rPr>
      </w:pPr>
    </w:p>
    <w:p w:rsidR="00000000" w:rsidRDefault="00C649A5" w:rsidP="00C649A5">
      <w:pPr>
        <w:pStyle w:val="DefaultParagraphFont"/>
        <w:widowControl w:val="0"/>
        <w:numPr>
          <w:ilvl w:val="0"/>
          <w:numId w:val="100"/>
        </w:numPr>
        <w:overflowPunct w:val="0"/>
        <w:autoSpaceDE w:val="0"/>
        <w:autoSpaceDN w:val="0"/>
        <w:adjustRightInd w:val="0"/>
        <w:spacing w:after="0" w:line="240" w:lineRule="auto"/>
        <w:ind w:hanging="370"/>
        <w:jc w:val="both"/>
        <w:rPr>
          <w:rFonts w:ascii="Symbol" w:hAnsi="Symbol" w:cs="Symbol"/>
          <w:sz w:val="18"/>
          <w:szCs w:val="18"/>
        </w:rPr>
      </w:pPr>
      <w:r>
        <w:rPr>
          <w:rFonts w:ascii="Verdana" w:hAnsi="Verdana" w:cs="Verdana"/>
          <w:sz w:val="18"/>
          <w:szCs w:val="18"/>
        </w:rPr>
        <w:t xml:space="preserve">0 </w:t>
      </w:r>
      <w:r>
        <w:rPr>
          <w:rFonts w:ascii="Symbol" w:hAnsi="Symbol" w:cs="Symbol"/>
          <w:sz w:val="18"/>
          <w:szCs w:val="18"/>
        </w:rPr>
        <w:t></w:t>
      </w:r>
      <w:r>
        <w:rPr>
          <w:rFonts w:ascii="Verdana" w:hAnsi="Verdana" w:cs="Verdana"/>
          <w:sz w:val="18"/>
          <w:szCs w:val="18"/>
        </w:rPr>
        <w:t xml:space="preserve"> </w:t>
      </w:r>
      <w:r>
        <w:rPr>
          <w:rFonts w:ascii="Verdana" w:hAnsi="Verdana" w:cs="Verdana"/>
          <w:i/>
          <w:iCs/>
          <w:sz w:val="18"/>
          <w:szCs w:val="18"/>
        </w:rPr>
        <w:t>i</w:t>
      </w:r>
      <w:r>
        <w:rPr>
          <w:rFonts w:ascii="Verdana" w:hAnsi="Verdana" w:cs="Verdana"/>
          <w:sz w:val="18"/>
          <w:szCs w:val="18"/>
        </w:rPr>
        <w:t xml:space="preserve"> &lt; </w:t>
      </w:r>
      <w:r>
        <w:rPr>
          <w:rFonts w:ascii="Verdana" w:hAnsi="Verdana" w:cs="Verdana"/>
          <w:i/>
          <w:iCs/>
          <w:sz w:val="18"/>
          <w:szCs w:val="18"/>
        </w:rPr>
        <w:t>len</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179" w:lineRule="exact"/>
        <w:rPr>
          <w:rFonts w:ascii="Symbol" w:hAnsi="Symbol" w:cs="Symbol"/>
          <w:sz w:val="18"/>
          <w:szCs w:val="18"/>
        </w:rPr>
      </w:pPr>
    </w:p>
    <w:p w:rsidR="00000000" w:rsidRDefault="00C649A5" w:rsidP="00C649A5">
      <w:pPr>
        <w:pStyle w:val="DefaultParagraphFont"/>
        <w:widowControl w:val="0"/>
        <w:numPr>
          <w:ilvl w:val="0"/>
          <w:numId w:val="100"/>
        </w:numPr>
        <w:overflowPunct w:val="0"/>
        <w:autoSpaceDE w:val="0"/>
        <w:autoSpaceDN w:val="0"/>
        <w:adjustRightInd w:val="0"/>
        <w:spacing w:after="0" w:line="240" w:lineRule="auto"/>
        <w:ind w:hanging="370"/>
        <w:jc w:val="both"/>
        <w:rPr>
          <w:rFonts w:ascii="Symbol" w:hAnsi="Symbol" w:cs="Symbol"/>
          <w:sz w:val="18"/>
          <w:szCs w:val="18"/>
        </w:rPr>
      </w:pPr>
      <w:r>
        <w:rPr>
          <w:rFonts w:ascii="Verdana" w:hAnsi="Verdana" w:cs="Verdana"/>
          <w:sz w:val="18"/>
          <w:szCs w:val="18"/>
        </w:rPr>
        <w:t xml:space="preserve">0 </w:t>
      </w:r>
      <w:r>
        <w:rPr>
          <w:rFonts w:ascii="Symbol" w:hAnsi="Symbol" w:cs="Symbol"/>
          <w:sz w:val="18"/>
          <w:szCs w:val="18"/>
        </w:rPr>
        <w:t></w:t>
      </w:r>
      <w:r>
        <w:rPr>
          <w:rFonts w:ascii="Verdana" w:hAnsi="Verdana" w:cs="Verdana"/>
          <w:sz w:val="18"/>
          <w:szCs w:val="18"/>
        </w:rPr>
        <w:t xml:space="preserve"> </w:t>
      </w:r>
      <w:r>
        <w:rPr>
          <w:rFonts w:ascii="Verdana" w:hAnsi="Verdana" w:cs="Verdana"/>
          <w:i/>
          <w:iCs/>
          <w:sz w:val="18"/>
          <w:szCs w:val="18"/>
        </w:rPr>
        <w:t>j</w:t>
      </w:r>
      <w:r>
        <w:rPr>
          <w:rFonts w:ascii="Verdana" w:hAnsi="Verdana" w:cs="Verdana"/>
          <w:sz w:val="18"/>
          <w:szCs w:val="18"/>
        </w:rPr>
        <w:t xml:space="preserve"> &lt; </w:t>
      </w:r>
      <w:r>
        <w:rPr>
          <w:rFonts w:ascii="Verdana" w:hAnsi="Verdana" w:cs="Verdana"/>
          <w:i/>
          <w:iCs/>
          <w:sz w:val="18"/>
          <w:szCs w:val="18"/>
        </w:rPr>
        <w:t>len</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163" w:lineRule="exact"/>
        <w:rPr>
          <w:rFonts w:ascii="Symbol" w:hAnsi="Symbol" w:cs="Symbol"/>
          <w:sz w:val="18"/>
          <w:szCs w:val="18"/>
        </w:rPr>
      </w:pPr>
    </w:p>
    <w:p w:rsidR="00000000" w:rsidRDefault="00C649A5" w:rsidP="00C649A5">
      <w:pPr>
        <w:pStyle w:val="DefaultParagraphFont"/>
        <w:widowControl w:val="0"/>
        <w:numPr>
          <w:ilvl w:val="0"/>
          <w:numId w:val="100"/>
        </w:numPr>
        <w:overflowPunct w:val="0"/>
        <w:autoSpaceDE w:val="0"/>
        <w:autoSpaceDN w:val="0"/>
        <w:adjustRightInd w:val="0"/>
        <w:spacing w:after="0" w:line="239" w:lineRule="auto"/>
        <w:ind w:hanging="370"/>
        <w:jc w:val="both"/>
        <w:rPr>
          <w:rFonts w:ascii="Symbol" w:hAnsi="Symbol" w:cs="Symbol"/>
          <w:sz w:val="18"/>
          <w:szCs w:val="18"/>
        </w:rPr>
      </w:pPr>
      <w:r>
        <w:rPr>
          <w:rFonts w:ascii="Courier New" w:hAnsi="Courier New" w:cs="Courier New"/>
          <w:b/>
          <w:bCs/>
          <w:sz w:val="18"/>
          <w:szCs w:val="18"/>
        </w:rPr>
        <w:t xml:space="preserve">this </w:t>
      </w:r>
      <w:r>
        <w:rPr>
          <w:rFonts w:ascii="Verdana" w:hAnsi="Verdana" w:cs="Verdana"/>
          <w:sz w:val="18"/>
          <w:szCs w:val="18"/>
        </w:rPr>
        <w:t>does not have a property with name ToString(</w:t>
      </w:r>
      <w:r>
        <w:rPr>
          <w:rFonts w:ascii="Verdana" w:hAnsi="Verdana" w:cs="Verdana"/>
          <w:i/>
          <w:iCs/>
          <w:sz w:val="18"/>
          <w:szCs w:val="18"/>
        </w:rPr>
        <w:t>i</w:t>
      </w:r>
      <w:r>
        <w:rPr>
          <w:rFonts w:ascii="Verdana" w:hAnsi="Verdana" w:cs="Verdana"/>
          <w:sz w:val="18"/>
          <w:szCs w:val="18"/>
        </w:rPr>
        <w:t>)</w:t>
      </w:r>
      <w:r>
        <w:rPr>
          <w:rFonts w:ascii="Courier New" w:hAnsi="Courier New" w:cs="Courier New"/>
          <w:b/>
          <w:bCs/>
          <w:sz w:val="18"/>
          <w:szCs w:val="18"/>
        </w:rPr>
        <w:t xml:space="preserve"> </w:t>
      </w:r>
    </w:p>
    <w:p w:rsidR="00000000" w:rsidRDefault="00C649A5">
      <w:pPr>
        <w:pStyle w:val="DefaultParagraphFont"/>
        <w:widowControl w:val="0"/>
        <w:autoSpaceDE w:val="0"/>
        <w:autoSpaceDN w:val="0"/>
        <w:adjustRightInd w:val="0"/>
        <w:spacing w:after="0" w:line="181" w:lineRule="exact"/>
        <w:rPr>
          <w:rFonts w:ascii="Symbol" w:hAnsi="Symbol" w:cs="Symbol"/>
          <w:sz w:val="18"/>
          <w:szCs w:val="18"/>
        </w:rPr>
      </w:pPr>
    </w:p>
    <w:p w:rsidR="00000000" w:rsidRDefault="00C649A5" w:rsidP="00C649A5">
      <w:pPr>
        <w:pStyle w:val="DefaultParagraphFont"/>
        <w:widowControl w:val="0"/>
        <w:numPr>
          <w:ilvl w:val="0"/>
          <w:numId w:val="100"/>
        </w:numPr>
        <w:overflowPunct w:val="0"/>
        <w:autoSpaceDE w:val="0"/>
        <w:autoSpaceDN w:val="0"/>
        <w:adjustRightInd w:val="0"/>
        <w:spacing w:after="0" w:line="239" w:lineRule="auto"/>
        <w:ind w:hanging="370"/>
        <w:jc w:val="both"/>
        <w:rPr>
          <w:rFonts w:ascii="Symbol" w:hAnsi="Symbol" w:cs="Symbol"/>
          <w:sz w:val="18"/>
          <w:szCs w:val="18"/>
        </w:rPr>
      </w:pPr>
      <w:r>
        <w:rPr>
          <w:rFonts w:ascii="Verdana" w:hAnsi="Verdana" w:cs="Verdana"/>
          <w:i/>
          <w:iCs/>
          <w:sz w:val="18"/>
          <w:szCs w:val="18"/>
        </w:rPr>
        <w:t xml:space="preserve">P </w:t>
      </w:r>
      <w:r>
        <w:rPr>
          <w:rFonts w:ascii="Verdana" w:hAnsi="Verdana" w:cs="Verdana"/>
          <w:sz w:val="18"/>
          <w:szCs w:val="18"/>
        </w:rPr>
        <w:t>is obtained by following one or more</w:t>
      </w:r>
      <w:r>
        <w:rPr>
          <w:rFonts w:ascii="Verdana" w:hAnsi="Verdana" w:cs="Verdana"/>
          <w:i/>
          <w:iCs/>
          <w:sz w:val="18"/>
          <w:szCs w:val="18"/>
        </w:rPr>
        <w:t xml:space="preserve"> </w:t>
      </w:r>
      <w:r>
        <w:rPr>
          <w:rFonts w:ascii="Verdana" w:hAnsi="Verdana" w:cs="Verdana"/>
          <w:b/>
          <w:bCs/>
          <w:sz w:val="18"/>
          <w:szCs w:val="18"/>
        </w:rPr>
        <w:t>[[Prototype]]</w:t>
      </w:r>
      <w:r>
        <w:rPr>
          <w:rFonts w:ascii="Verdana" w:hAnsi="Verdana" w:cs="Verdana"/>
          <w:i/>
          <w:iCs/>
          <w:sz w:val="18"/>
          <w:szCs w:val="18"/>
        </w:rPr>
        <w:t xml:space="preserve"> </w:t>
      </w:r>
      <w:r>
        <w:rPr>
          <w:rFonts w:ascii="Verdana" w:hAnsi="Verdana" w:cs="Verdana"/>
          <w:sz w:val="18"/>
          <w:szCs w:val="18"/>
        </w:rPr>
        <w:t>properties starting at</w:t>
      </w:r>
      <w:r>
        <w:rPr>
          <w:rFonts w:ascii="Verdana" w:hAnsi="Verdana" w:cs="Verdana"/>
          <w:i/>
          <w:iCs/>
          <w:sz w:val="18"/>
          <w:szCs w:val="18"/>
        </w:rPr>
        <w:t xml:space="preserve"> </w:t>
      </w:r>
      <w:r>
        <w:rPr>
          <w:rFonts w:ascii="Courier New" w:hAnsi="Courier New" w:cs="Courier New"/>
          <w:b/>
          <w:bCs/>
          <w:sz w:val="18"/>
          <w:szCs w:val="18"/>
        </w:rPr>
        <w:t>this</w:t>
      </w:r>
      <w:r>
        <w:rPr>
          <w:rFonts w:ascii="Verdana" w:hAnsi="Verdana" w:cs="Verdana"/>
          <w:i/>
          <w:iCs/>
          <w:sz w:val="18"/>
          <w:szCs w:val="18"/>
        </w:rPr>
        <w:t xml:space="preserve"> </w:t>
      </w:r>
    </w:p>
    <w:p w:rsidR="00000000" w:rsidRDefault="00C649A5">
      <w:pPr>
        <w:pStyle w:val="DefaultParagraphFont"/>
        <w:widowControl w:val="0"/>
        <w:autoSpaceDE w:val="0"/>
        <w:autoSpaceDN w:val="0"/>
        <w:adjustRightInd w:val="0"/>
        <w:spacing w:after="0" w:line="19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18"/>
          <w:szCs w:val="18"/>
        </w:rPr>
        <w:t xml:space="preserve">P </w:t>
      </w:r>
      <w:r>
        <w:rPr>
          <w:rFonts w:ascii="Verdana" w:hAnsi="Verdana" w:cs="Verdana"/>
          <w:sz w:val="18"/>
          <w:szCs w:val="18"/>
        </w:rPr>
        <w:t>has a property with name ToString(</w:t>
      </w:r>
      <w:r>
        <w:rPr>
          <w:rFonts w:ascii="Verdana" w:hAnsi="Verdana" w:cs="Verdana"/>
          <w:i/>
          <w:iCs/>
          <w:sz w:val="18"/>
          <w:szCs w:val="18"/>
        </w:rPr>
        <w:t>j</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V0113:</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Otherwise the following steps are taken.</w:t>
      </w:r>
    </w:p>
    <w:p w:rsidR="00000000" w:rsidRDefault="00C649A5">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C649A5" w:rsidP="00C649A5">
      <w:pPr>
        <w:pStyle w:val="DefaultParagraphFont"/>
        <w:widowControl w:val="0"/>
        <w:numPr>
          <w:ilvl w:val="0"/>
          <w:numId w:val="101"/>
        </w:numPr>
        <w:tabs>
          <w:tab w:val="clear" w:pos="720"/>
          <w:tab w:val="num" w:pos="1700"/>
        </w:tabs>
        <w:overflowPunct w:val="0"/>
        <w:autoSpaceDE w:val="0"/>
        <w:autoSpaceDN w:val="0"/>
        <w:adjustRightInd w:val="0"/>
        <w:spacing w:after="0" w:line="215" w:lineRule="auto"/>
        <w:ind w:left="1700" w:right="920"/>
        <w:jc w:val="both"/>
        <w:rPr>
          <w:rFonts w:ascii="Verdana" w:hAnsi="Verdana" w:cs="Verdana"/>
          <w:sz w:val="20"/>
          <w:szCs w:val="20"/>
        </w:rPr>
      </w:pPr>
      <w:r>
        <w:rPr>
          <w:rFonts w:ascii="Verdana" w:hAnsi="Verdana" w:cs="Verdana"/>
          <w:sz w:val="20"/>
          <w:szCs w:val="20"/>
          <w:u w:val="single"/>
        </w:rPr>
        <w:t xml:space="preserve">Let </w:t>
      </w:r>
      <w:r>
        <w:rPr>
          <w:rFonts w:ascii="Verdana" w:hAnsi="Verdana" w:cs="Verdana"/>
          <w:i/>
          <w:iCs/>
          <w:sz w:val="20"/>
          <w:szCs w:val="20"/>
          <w:u w:val="single"/>
        </w:rPr>
        <w:t>obj</w:t>
      </w:r>
      <w:r>
        <w:rPr>
          <w:rFonts w:ascii="Verdana" w:hAnsi="Verdana" w:cs="Verdana"/>
          <w:sz w:val="20"/>
          <w:szCs w:val="20"/>
          <w:u w:val="single"/>
        </w:rPr>
        <w:t xml:space="preserve"> be the result of calling ToObject with the this value as the argument. </w:t>
      </w:r>
    </w:p>
    <w:p w:rsidR="00000000" w:rsidRDefault="00C649A5" w:rsidP="00C649A5">
      <w:pPr>
        <w:pStyle w:val="DefaultParagraphFont"/>
        <w:widowControl w:val="0"/>
        <w:numPr>
          <w:ilvl w:val="2"/>
          <w:numId w:val="101"/>
        </w:numPr>
        <w:overflowPunct w:val="0"/>
        <w:autoSpaceDE w:val="0"/>
        <w:autoSpaceDN w:val="0"/>
        <w:adjustRightInd w:val="0"/>
        <w:spacing w:after="0" w:line="239" w:lineRule="auto"/>
        <w:ind w:hanging="370"/>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i/>
          <w:iCs/>
          <w:sz w:val="20"/>
          <w:szCs w:val="20"/>
          <w:u w:val="single"/>
        </w:rPr>
        <w:t>obj</w:t>
      </w:r>
      <w:r>
        <w:rPr>
          <w:rFonts w:ascii="Verdana" w:hAnsi="Verdana" w:cs="Verdana"/>
          <w:sz w:val="20"/>
          <w:szCs w:val="20"/>
          <w:u w:val="single"/>
        </w:rPr>
        <w:t xml:space="preserve"> is a host object, throw a </w:t>
      </w:r>
      <w:r>
        <w:rPr>
          <w:rFonts w:ascii="Verdana" w:hAnsi="Verdana" w:cs="Verdana"/>
          <w:b/>
          <w:bCs/>
          <w:sz w:val="20"/>
          <w:szCs w:val="20"/>
          <w:u w:val="single"/>
        </w:rPr>
        <w:t>TypeError</w:t>
      </w:r>
      <w:r>
        <w:rPr>
          <w:rFonts w:ascii="Verdana" w:hAnsi="Verdana" w:cs="Verdana"/>
          <w:sz w:val="20"/>
          <w:szCs w:val="20"/>
          <w:u w:val="single"/>
        </w:rPr>
        <w:t xml:space="preserve"> exception.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2"/>
          <w:numId w:val="101"/>
        </w:numPr>
        <w:overflowPunct w:val="0"/>
        <w:autoSpaceDE w:val="0"/>
        <w:autoSpaceDN w:val="0"/>
        <w:adjustRightInd w:val="0"/>
        <w:spacing w:after="0" w:line="208" w:lineRule="auto"/>
        <w:ind w:right="300" w:hanging="370"/>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b/>
          <w:bCs/>
          <w:sz w:val="20"/>
          <w:szCs w:val="20"/>
          <w:u w:val="single"/>
        </w:rPr>
        <w:t>false</w:t>
      </w:r>
      <w:r>
        <w:rPr>
          <w:rFonts w:ascii="Verdana" w:hAnsi="Verdana" w:cs="Verdana"/>
          <w:sz w:val="20"/>
          <w:szCs w:val="20"/>
          <w:u w:val="single"/>
        </w:rPr>
        <w:t xml:space="preserve"> is the result of calling the </w:t>
      </w:r>
      <w:r>
        <w:rPr>
          <w:rFonts w:ascii="Verdana" w:hAnsi="Verdana" w:cs="Verdana"/>
          <w:b/>
          <w:bCs/>
          <w:sz w:val="20"/>
          <w:szCs w:val="20"/>
          <w:u w:val="single"/>
        </w:rPr>
        <w:t>[[HasProperty]]</w:t>
      </w:r>
      <w:r>
        <w:rPr>
          <w:rFonts w:ascii="Verdana" w:hAnsi="Verdana" w:cs="Verdana"/>
          <w:sz w:val="20"/>
          <w:szCs w:val="20"/>
          <w:u w:val="single"/>
        </w:rPr>
        <w:t xml:space="preserve"> method of </w:t>
      </w:r>
      <w:r>
        <w:rPr>
          <w:rFonts w:ascii="Verdana" w:hAnsi="Verdana" w:cs="Verdana"/>
          <w:i/>
          <w:iCs/>
          <w:sz w:val="20"/>
          <w:szCs w:val="20"/>
          <w:u w:val="single"/>
        </w:rPr>
        <w:t>obj</w:t>
      </w:r>
      <w:r>
        <w:rPr>
          <w:rFonts w:ascii="Verdana" w:hAnsi="Verdana" w:cs="Verdana"/>
          <w:sz w:val="20"/>
          <w:szCs w:val="20"/>
          <w:u w:val="single"/>
        </w:rPr>
        <w:t xml:space="preserve"> with name</w:t>
      </w:r>
      <w:r>
        <w:rPr>
          <w:rFonts w:ascii="Verdana" w:hAnsi="Verdana" w:cs="Verdana"/>
          <w:sz w:val="20"/>
          <w:szCs w:val="20"/>
        </w:rPr>
        <w:t xml:space="preserve"> </w:t>
      </w:r>
      <w:r>
        <w:rPr>
          <w:rFonts w:ascii="Courier New" w:hAnsi="Courier New" w:cs="Courier New"/>
          <w:sz w:val="18"/>
          <w:szCs w:val="18"/>
        </w:rPr>
        <w:t>"</w:t>
      </w:r>
      <w:r>
        <w:rPr>
          <w:rFonts w:ascii="Courier New" w:hAnsi="Courier New" w:cs="Courier New"/>
          <w:b/>
          <w:bCs/>
          <w:sz w:val="20"/>
          <w:szCs w:val="20"/>
        </w:rPr>
        <w:t>length</w:t>
      </w:r>
      <w:r>
        <w:rPr>
          <w:rFonts w:ascii="Courier New" w:hAnsi="Courier New" w:cs="Courier New"/>
          <w:sz w:val="18"/>
          <w:szCs w:val="18"/>
        </w:rPr>
        <w:t>"</w:t>
      </w:r>
      <w:r>
        <w:rPr>
          <w:rFonts w:ascii="Verdana" w:hAnsi="Verdana" w:cs="Verdana"/>
          <w:sz w:val="20"/>
          <w:szCs w:val="20"/>
          <w:u w:val="single"/>
        </w:rPr>
        <w:t>, return</w:t>
      </w:r>
      <w:r>
        <w:rPr>
          <w:rFonts w:ascii="Verdana" w:hAnsi="Verdana" w:cs="Verdana"/>
          <w:sz w:val="20"/>
          <w:szCs w:val="20"/>
        </w:rPr>
        <w:t xml:space="preserve"> </w:t>
      </w:r>
      <w:r>
        <w:rPr>
          <w:rFonts w:ascii="Verdana" w:hAnsi="Verdana" w:cs="Verdana"/>
          <w:i/>
          <w:iCs/>
          <w:sz w:val="20"/>
          <w:szCs w:val="20"/>
          <w:u w:val="single"/>
        </w:rPr>
        <w:t>obj</w:t>
      </w:r>
      <w:r>
        <w:rPr>
          <w:rFonts w:ascii="Verdana" w:hAnsi="Verdana" w:cs="Verdana"/>
          <w:sz w:val="20"/>
          <w:szCs w:val="20"/>
          <w:u w:val="single"/>
        </w:rPr>
        <w:t>.</w:t>
      </w:r>
      <w:r>
        <w:rPr>
          <w:rFonts w:ascii="Verdana" w:hAnsi="Verdana" w:cs="Verdana"/>
          <w:sz w:val="20"/>
          <w:szCs w:val="20"/>
        </w:rPr>
        <w:t xml:space="preserve"> </w:t>
      </w:r>
    </w:p>
    <w:p w:rsidR="00000000" w:rsidRDefault="00C649A5" w:rsidP="00C649A5">
      <w:pPr>
        <w:pStyle w:val="DefaultParagraphFont"/>
        <w:widowControl w:val="0"/>
        <w:numPr>
          <w:ilvl w:val="1"/>
          <w:numId w:val="102"/>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[[Get]]</w:t>
      </w:r>
      <w:r>
        <w:rPr>
          <w:rFonts w:ascii="Verdana" w:hAnsi="Verdana" w:cs="Verdana"/>
          <w:sz w:val="20"/>
          <w:szCs w:val="20"/>
        </w:rPr>
        <w:t xml:space="preserve"> method of </w:t>
      </w:r>
      <w:r>
        <w:rPr>
          <w:rFonts w:ascii="Verdana" w:hAnsi="Verdana" w:cs="Verdana"/>
          <w:i/>
          <w:iCs/>
          <w:sz w:val="20"/>
          <w:szCs w:val="20"/>
          <w:u w:val="single"/>
        </w:rPr>
        <w:t>obj</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 </w:t>
      </w:r>
      <w:r>
        <w:rPr>
          <w:rFonts w:ascii="Courier New" w:hAnsi="Courier New" w:cs="Courier New"/>
          <w:b/>
          <w:bCs/>
          <w:sz w:val="20"/>
          <w:szCs w:val="20"/>
        </w:rPr>
        <w:t>"length"</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8" w:lineRule="exact"/>
        <w:rPr>
          <w:rFonts w:ascii="Verdana" w:hAnsi="Verdana" w:cs="Verdana"/>
          <w:sz w:val="20"/>
          <w:szCs w:val="20"/>
        </w:rPr>
      </w:pPr>
    </w:p>
    <w:p w:rsidR="00000000" w:rsidRDefault="00C649A5" w:rsidP="00C649A5">
      <w:pPr>
        <w:pStyle w:val="DefaultParagraphFont"/>
        <w:widowControl w:val="0"/>
        <w:numPr>
          <w:ilvl w:val="1"/>
          <w:numId w:val="102"/>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ToUint32(Result(1)). </w:t>
      </w:r>
    </w:p>
    <w:p w:rsidR="00000000" w:rsidRDefault="00C649A5">
      <w:pPr>
        <w:pStyle w:val="DefaultParagraphFont"/>
        <w:widowControl w:val="0"/>
        <w:autoSpaceDE w:val="0"/>
        <w:autoSpaceDN w:val="0"/>
        <w:adjustRightInd w:val="0"/>
        <w:spacing w:after="0" w:line="51" w:lineRule="exact"/>
        <w:rPr>
          <w:rFonts w:ascii="Verdana" w:hAnsi="Verdana" w:cs="Verdana"/>
          <w:sz w:val="20"/>
          <w:szCs w:val="20"/>
        </w:rPr>
      </w:pPr>
    </w:p>
    <w:p w:rsidR="00000000" w:rsidRDefault="00C649A5" w:rsidP="00C649A5">
      <w:pPr>
        <w:pStyle w:val="DefaultParagraphFont"/>
        <w:widowControl w:val="0"/>
        <w:numPr>
          <w:ilvl w:val="1"/>
          <w:numId w:val="102"/>
        </w:numPr>
        <w:tabs>
          <w:tab w:val="clear" w:pos="1440"/>
          <w:tab w:val="num" w:pos="1700"/>
        </w:tabs>
        <w:overflowPunct w:val="0"/>
        <w:autoSpaceDE w:val="0"/>
        <w:autoSpaceDN w:val="0"/>
        <w:adjustRightInd w:val="0"/>
        <w:spacing w:after="0" w:line="231" w:lineRule="auto"/>
        <w:ind w:left="1700" w:right="100" w:hanging="349"/>
        <w:rPr>
          <w:rFonts w:ascii="Verdana" w:hAnsi="Verdana" w:cs="Verdana"/>
          <w:sz w:val="20"/>
          <w:szCs w:val="20"/>
        </w:rPr>
      </w:pPr>
      <w:r>
        <w:rPr>
          <w:rFonts w:ascii="Verdana" w:hAnsi="Verdana" w:cs="Verdana"/>
          <w:sz w:val="20"/>
          <w:szCs w:val="20"/>
        </w:rPr>
        <w:t xml:space="preserve">Perform an implementation-dependent sequence of calls to the </w:t>
      </w:r>
      <w:r>
        <w:rPr>
          <w:rFonts w:ascii="Verdana" w:hAnsi="Verdana" w:cs="Verdana"/>
          <w:b/>
          <w:bCs/>
          <w:sz w:val="20"/>
          <w:szCs w:val="20"/>
        </w:rPr>
        <w:t>[[Get]]</w:t>
      </w:r>
      <w:r>
        <w:rPr>
          <w:rFonts w:ascii="Verdana" w:hAnsi="Verdana" w:cs="Verdana"/>
          <w:sz w:val="20"/>
          <w:szCs w:val="20"/>
        </w:rPr>
        <w:t xml:space="preserve"> , </w:t>
      </w:r>
      <w:r>
        <w:rPr>
          <w:rFonts w:ascii="Verdana" w:hAnsi="Verdana" w:cs="Verdana"/>
          <w:b/>
          <w:bCs/>
          <w:sz w:val="20"/>
          <w:szCs w:val="20"/>
        </w:rPr>
        <w:t>[[Put]]</w:t>
      </w:r>
      <w:r>
        <w:rPr>
          <w:rFonts w:ascii="Verdana" w:hAnsi="Verdana" w:cs="Verdana"/>
          <w:sz w:val="20"/>
          <w:szCs w:val="20"/>
        </w:rPr>
        <w:t>, and</w:t>
      </w:r>
      <w:r>
        <w:rPr>
          <w:rFonts w:ascii="Verdana" w:hAnsi="Verdana" w:cs="Verdana"/>
          <w:b/>
          <w:bCs/>
          <w:sz w:val="20"/>
          <w:szCs w:val="20"/>
        </w:rPr>
        <w:t xml:space="preserve"> [[Delete]] </w:t>
      </w:r>
      <w:r>
        <w:rPr>
          <w:rFonts w:ascii="Verdana" w:hAnsi="Verdana" w:cs="Verdana"/>
          <w:sz w:val="20"/>
          <w:szCs w:val="20"/>
        </w:rPr>
        <w:t>methods of</w:t>
      </w:r>
      <w:r>
        <w:rPr>
          <w:rFonts w:ascii="Verdana" w:hAnsi="Verdana" w:cs="Verdana"/>
          <w:b/>
          <w:bCs/>
          <w:sz w:val="20"/>
          <w:szCs w:val="20"/>
        </w:rPr>
        <w:t xml:space="preserve"> </w:t>
      </w:r>
      <w:r>
        <w:rPr>
          <w:rFonts w:ascii="Verdana" w:hAnsi="Verdana" w:cs="Verdana"/>
          <w:i/>
          <w:iCs/>
          <w:sz w:val="20"/>
          <w:szCs w:val="20"/>
          <w:u w:val="single"/>
        </w:rPr>
        <w:t>obj</w:t>
      </w:r>
      <w:r>
        <w:rPr>
          <w:rFonts w:ascii="Verdana" w:hAnsi="Verdana" w:cs="Verdana"/>
          <w:b/>
          <w:bCs/>
          <w:sz w:val="20"/>
          <w:szCs w:val="20"/>
        </w:rPr>
        <w:t xml:space="preserve"> </w:t>
      </w:r>
      <w:r>
        <w:rPr>
          <w:rFonts w:ascii="Verdana" w:hAnsi="Verdana" w:cs="Verdana"/>
          <w:strike/>
          <w:sz w:val="20"/>
          <w:szCs w:val="20"/>
        </w:rPr>
        <w:t>this object</w:t>
      </w:r>
      <w:r>
        <w:rPr>
          <w:rFonts w:ascii="Verdana" w:hAnsi="Verdana" w:cs="Verdana"/>
          <w:b/>
          <w:bCs/>
          <w:sz w:val="20"/>
          <w:szCs w:val="20"/>
        </w:rPr>
        <w:t xml:space="preserve"> </w:t>
      </w:r>
      <w:r>
        <w:rPr>
          <w:rFonts w:ascii="Verdana" w:hAnsi="Verdana" w:cs="Verdana"/>
          <w:sz w:val="20"/>
          <w:szCs w:val="20"/>
        </w:rPr>
        <w:t>and to SortCompare</w:t>
      </w:r>
      <w:r>
        <w:rPr>
          <w:rFonts w:ascii="Verdana" w:hAnsi="Verdana" w:cs="Verdana"/>
          <w:b/>
          <w:bCs/>
          <w:sz w:val="20"/>
          <w:szCs w:val="20"/>
        </w:rPr>
        <w:t xml:space="preserve"> </w:t>
      </w:r>
      <w:r>
        <w:rPr>
          <w:rFonts w:ascii="Verdana" w:hAnsi="Verdana" w:cs="Verdana"/>
          <w:sz w:val="20"/>
          <w:szCs w:val="20"/>
        </w:rPr>
        <w:t xml:space="preserve">(described below), where the first argument for each call to </w:t>
      </w:r>
      <w:r>
        <w:rPr>
          <w:rFonts w:ascii="Verdana" w:hAnsi="Verdana" w:cs="Verdana"/>
          <w:b/>
          <w:bCs/>
          <w:sz w:val="20"/>
          <w:szCs w:val="20"/>
        </w:rPr>
        <w:t>[[Get]]</w:t>
      </w:r>
      <w:r>
        <w:rPr>
          <w:rFonts w:ascii="Verdana" w:hAnsi="Verdana" w:cs="Verdana"/>
          <w:sz w:val="20"/>
          <w:szCs w:val="20"/>
        </w:rPr>
        <w:t xml:space="preserve">, </w:t>
      </w:r>
      <w:r>
        <w:rPr>
          <w:rFonts w:ascii="Verdana" w:hAnsi="Verdana" w:cs="Verdana"/>
          <w:b/>
          <w:bCs/>
          <w:sz w:val="20"/>
          <w:szCs w:val="20"/>
        </w:rPr>
        <w:t>[[Put]]</w:t>
      </w:r>
      <w:r>
        <w:rPr>
          <w:rFonts w:ascii="Verdana" w:hAnsi="Verdana" w:cs="Verdana"/>
          <w:sz w:val="20"/>
          <w:szCs w:val="20"/>
        </w:rPr>
        <w:t>, or</w:t>
      </w:r>
      <w:r>
        <w:rPr>
          <w:rFonts w:ascii="Verdana" w:hAnsi="Verdana" w:cs="Verdana"/>
          <w:b/>
          <w:bCs/>
          <w:sz w:val="20"/>
          <w:szCs w:val="20"/>
        </w:rPr>
        <w:t xml:space="preserve"> [[Delete]] </w:t>
      </w:r>
      <w:r>
        <w:rPr>
          <w:rFonts w:ascii="Verdana" w:hAnsi="Verdana" w:cs="Verdana"/>
          <w:sz w:val="20"/>
          <w:szCs w:val="20"/>
        </w:rPr>
        <w:t>is a nonnegative integer less than Result(2) and</w:t>
      </w:r>
      <w:r>
        <w:rPr>
          <w:rFonts w:ascii="Verdana" w:hAnsi="Verdana" w:cs="Verdana"/>
          <w:b/>
          <w:bCs/>
          <w:sz w:val="20"/>
          <w:szCs w:val="20"/>
        </w:rPr>
        <w:t xml:space="preserve"> </w:t>
      </w:r>
      <w:r>
        <w:rPr>
          <w:rFonts w:ascii="Verdana" w:hAnsi="Verdana" w:cs="Verdana"/>
          <w:sz w:val="20"/>
          <w:szCs w:val="20"/>
        </w:rPr>
        <w:t xml:space="preserve">where the arguments for calls to SortCompare are results of previous calls to the </w:t>
      </w:r>
      <w:r>
        <w:rPr>
          <w:rFonts w:ascii="Verdana" w:hAnsi="Verdana" w:cs="Verdana"/>
          <w:b/>
          <w:bCs/>
          <w:sz w:val="20"/>
          <w:szCs w:val="20"/>
        </w:rPr>
        <w:t>[[Get]]</w:t>
      </w:r>
      <w:r>
        <w:rPr>
          <w:rFonts w:ascii="Verdana" w:hAnsi="Verdana" w:cs="Verdana"/>
          <w:sz w:val="20"/>
          <w:szCs w:val="20"/>
        </w:rPr>
        <w:t xml:space="preserve"> method. </w:t>
      </w:r>
    </w:p>
    <w:p w:rsidR="00000000" w:rsidRDefault="00C649A5">
      <w:pPr>
        <w:pStyle w:val="DefaultParagraphFont"/>
        <w:widowControl w:val="0"/>
        <w:autoSpaceDE w:val="0"/>
        <w:autoSpaceDN w:val="0"/>
        <w:adjustRightInd w:val="0"/>
        <w:spacing w:after="0" w:line="5" w:lineRule="exact"/>
        <w:rPr>
          <w:rFonts w:ascii="Verdana" w:hAnsi="Verdana" w:cs="Verdana"/>
          <w:sz w:val="20"/>
          <w:szCs w:val="20"/>
        </w:rPr>
      </w:pPr>
    </w:p>
    <w:p w:rsidR="00000000" w:rsidRDefault="00C649A5" w:rsidP="00C649A5">
      <w:pPr>
        <w:pStyle w:val="DefaultParagraphFont"/>
        <w:widowControl w:val="0"/>
        <w:numPr>
          <w:ilvl w:val="1"/>
          <w:numId w:val="102"/>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Return </w:t>
      </w:r>
      <w:r>
        <w:rPr>
          <w:rFonts w:ascii="Verdana" w:hAnsi="Verdana" w:cs="Verdana"/>
          <w:i/>
          <w:iCs/>
          <w:sz w:val="20"/>
          <w:szCs w:val="20"/>
          <w:u w:val="single"/>
        </w:rPr>
        <w:t>obj</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V0114:</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The returned object must have the following two properties.</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rsidP="00C649A5">
      <w:pPr>
        <w:pStyle w:val="DefaultParagraphFont"/>
        <w:widowControl w:val="0"/>
        <w:numPr>
          <w:ilvl w:val="0"/>
          <w:numId w:val="103"/>
        </w:numPr>
        <w:overflowPunct w:val="0"/>
        <w:autoSpaceDE w:val="0"/>
        <w:autoSpaceDN w:val="0"/>
        <w:adjustRightInd w:val="0"/>
        <w:spacing w:after="0" w:line="225" w:lineRule="auto"/>
        <w:ind w:right="20" w:hanging="370"/>
        <w:rPr>
          <w:rFonts w:ascii="Symbol" w:hAnsi="Symbol" w:cs="Symbol"/>
          <w:sz w:val="18"/>
          <w:szCs w:val="18"/>
        </w:rPr>
      </w:pPr>
      <w:r>
        <w:rPr>
          <w:rFonts w:ascii="Verdana" w:hAnsi="Verdana" w:cs="Verdana"/>
          <w:sz w:val="18"/>
          <w:szCs w:val="18"/>
        </w:rPr>
        <w:t xml:space="preserve">There must be some mathematical permutation </w:t>
      </w:r>
      <w:r>
        <w:rPr>
          <w:rFonts w:ascii="Symbol" w:hAnsi="Symbol" w:cs="Symbol"/>
          <w:sz w:val="18"/>
          <w:szCs w:val="18"/>
        </w:rPr>
        <w:t></w:t>
      </w:r>
      <w:r>
        <w:rPr>
          <w:rFonts w:ascii="Verdana" w:hAnsi="Verdana" w:cs="Verdana"/>
          <w:sz w:val="18"/>
          <w:szCs w:val="18"/>
        </w:rPr>
        <w:t xml:space="preserve"> of the nonnegative integers less than Result(2), such that for every nonnegative integer </w:t>
      </w:r>
      <w:r>
        <w:rPr>
          <w:rFonts w:ascii="Verdana" w:hAnsi="Verdana" w:cs="Verdana"/>
          <w:i/>
          <w:iCs/>
          <w:sz w:val="18"/>
          <w:szCs w:val="18"/>
        </w:rPr>
        <w:t>j</w:t>
      </w:r>
      <w:r>
        <w:rPr>
          <w:rFonts w:ascii="Verdana" w:hAnsi="Verdana" w:cs="Verdana"/>
          <w:sz w:val="18"/>
          <w:szCs w:val="18"/>
        </w:rPr>
        <w:t xml:space="preserve"> less than Result(2), if property </w:t>
      </w:r>
      <w:r>
        <w:rPr>
          <w:rFonts w:ascii="Courier New" w:hAnsi="Courier New" w:cs="Courier New"/>
          <w:b/>
          <w:bCs/>
          <w:sz w:val="18"/>
          <w:szCs w:val="18"/>
        </w:rPr>
        <w:t>old[</w:t>
      </w:r>
      <w:r>
        <w:rPr>
          <w:rFonts w:ascii="Verdana" w:hAnsi="Verdana" w:cs="Verdana"/>
          <w:i/>
          <w:iCs/>
          <w:sz w:val="18"/>
          <w:szCs w:val="18"/>
        </w:rPr>
        <w:t>j</w:t>
      </w:r>
      <w:r>
        <w:rPr>
          <w:rFonts w:ascii="Courier New" w:hAnsi="Courier New" w:cs="Courier New"/>
          <w:b/>
          <w:bCs/>
          <w:sz w:val="18"/>
          <w:szCs w:val="18"/>
        </w:rPr>
        <w:t>]</w:t>
      </w:r>
      <w:r>
        <w:rPr>
          <w:rFonts w:ascii="Verdana" w:hAnsi="Verdana" w:cs="Verdana"/>
          <w:sz w:val="18"/>
          <w:szCs w:val="18"/>
        </w:rPr>
        <w:t xml:space="preserve"> existed, then </w:t>
      </w:r>
      <w:r>
        <w:rPr>
          <w:rFonts w:ascii="Courier New" w:hAnsi="Courier New" w:cs="Courier New"/>
          <w:b/>
          <w:bCs/>
          <w:sz w:val="18"/>
          <w:szCs w:val="18"/>
        </w:rPr>
        <w:t>new[</w:t>
      </w:r>
      <w:r>
        <w:rPr>
          <w:rFonts w:ascii="Symbol" w:hAnsi="Symbol" w:cs="Symbol"/>
          <w:sz w:val="18"/>
          <w:szCs w:val="18"/>
        </w:rPr>
        <w:t></w:t>
      </w:r>
      <w:r>
        <w:rPr>
          <w:rFonts w:ascii="Verdana" w:hAnsi="Verdana" w:cs="Verdana"/>
          <w:sz w:val="18"/>
          <w:szCs w:val="18"/>
        </w:rPr>
        <w:t>(</w:t>
      </w:r>
      <w:r>
        <w:rPr>
          <w:rFonts w:ascii="Verdana" w:hAnsi="Verdana" w:cs="Verdana"/>
          <w:i/>
          <w:iCs/>
          <w:sz w:val="18"/>
          <w:szCs w:val="18"/>
        </w:rPr>
        <w:t>j</w:t>
      </w:r>
      <w:r>
        <w:rPr>
          <w:rFonts w:ascii="Verdana" w:hAnsi="Verdana" w:cs="Verdana"/>
          <w:sz w:val="18"/>
          <w:szCs w:val="18"/>
        </w:rPr>
        <w:t>)</w:t>
      </w:r>
      <w:r>
        <w:rPr>
          <w:rFonts w:ascii="Courier New" w:hAnsi="Courier New" w:cs="Courier New"/>
          <w:b/>
          <w:bCs/>
          <w:sz w:val="18"/>
          <w:szCs w:val="18"/>
        </w:rPr>
        <w:t xml:space="preserve">] </w:t>
      </w:r>
      <w:r>
        <w:rPr>
          <w:rFonts w:ascii="Verdana" w:hAnsi="Verdana" w:cs="Verdana"/>
          <w:sz w:val="18"/>
          <w:szCs w:val="18"/>
        </w:rPr>
        <w:t>is exactly the same value as</w:t>
      </w:r>
      <w:r>
        <w:rPr>
          <w:rFonts w:ascii="Courier New" w:hAnsi="Courier New" w:cs="Courier New"/>
          <w:b/>
          <w:bCs/>
          <w:sz w:val="18"/>
          <w:szCs w:val="18"/>
        </w:rPr>
        <w:t xml:space="preserve"> old[</w:t>
      </w:r>
      <w:r>
        <w:rPr>
          <w:rFonts w:ascii="Verdana" w:hAnsi="Verdana" w:cs="Verdana"/>
          <w:i/>
          <w:iCs/>
          <w:sz w:val="18"/>
          <w:szCs w:val="18"/>
        </w:rPr>
        <w:t>j</w:t>
      </w:r>
      <w:r>
        <w:rPr>
          <w:rFonts w:ascii="Courier New" w:hAnsi="Courier New" w:cs="Courier New"/>
          <w:b/>
          <w:bCs/>
          <w:sz w:val="18"/>
          <w:szCs w:val="18"/>
        </w:rPr>
        <w:t>]</w:t>
      </w:r>
      <w:r>
        <w:rPr>
          <w:rFonts w:ascii="Verdana" w:hAnsi="Verdana" w:cs="Verdana"/>
          <w:b/>
          <w:bCs/>
          <w:sz w:val="18"/>
          <w:szCs w:val="18"/>
        </w:rPr>
        <w:t>,</w:t>
      </w:r>
      <w:r>
        <w:rPr>
          <w:rFonts w:ascii="Courier New" w:hAnsi="Courier New" w:cs="Courier New"/>
          <w:b/>
          <w:bCs/>
          <w:sz w:val="18"/>
          <w:szCs w:val="18"/>
        </w:rPr>
        <w:t xml:space="preserve"> </w:t>
      </w:r>
      <w:r>
        <w:rPr>
          <w:rFonts w:ascii="Verdana" w:hAnsi="Verdana" w:cs="Verdana"/>
          <w:sz w:val="18"/>
          <w:szCs w:val="18"/>
        </w:rPr>
        <w:t>but if property</w:t>
      </w:r>
      <w:r>
        <w:rPr>
          <w:rFonts w:ascii="Courier New" w:hAnsi="Courier New" w:cs="Courier New"/>
          <w:b/>
          <w:bCs/>
          <w:sz w:val="18"/>
          <w:szCs w:val="18"/>
        </w:rPr>
        <w:t xml:space="preserve"> old[</w:t>
      </w:r>
      <w:r>
        <w:rPr>
          <w:rFonts w:ascii="Verdana" w:hAnsi="Verdana" w:cs="Verdana"/>
          <w:i/>
          <w:iCs/>
          <w:sz w:val="18"/>
          <w:szCs w:val="18"/>
        </w:rPr>
        <w:t>j</w:t>
      </w:r>
      <w:r>
        <w:rPr>
          <w:rFonts w:ascii="Courier New" w:hAnsi="Courier New" w:cs="Courier New"/>
          <w:b/>
          <w:bCs/>
          <w:sz w:val="18"/>
          <w:szCs w:val="18"/>
        </w:rPr>
        <w:t xml:space="preserve">] </w:t>
      </w:r>
      <w:r>
        <w:rPr>
          <w:rFonts w:ascii="Verdana" w:hAnsi="Verdana" w:cs="Verdana"/>
          <w:sz w:val="18"/>
          <w:szCs w:val="18"/>
        </w:rPr>
        <w:t>did not exist, then</w:t>
      </w:r>
      <w:r>
        <w:rPr>
          <w:rFonts w:ascii="Courier New" w:hAnsi="Courier New" w:cs="Courier New"/>
          <w:b/>
          <w:bCs/>
          <w:sz w:val="18"/>
          <w:szCs w:val="18"/>
        </w:rPr>
        <w:t xml:space="preserve"> new[</w:t>
      </w:r>
      <w:r>
        <w:rPr>
          <w:rFonts w:ascii="Symbol" w:hAnsi="Symbol" w:cs="Symbol"/>
          <w:sz w:val="18"/>
          <w:szCs w:val="18"/>
        </w:rPr>
        <w:t></w:t>
      </w:r>
      <w:r>
        <w:rPr>
          <w:rFonts w:ascii="Verdana" w:hAnsi="Verdana" w:cs="Verdana"/>
          <w:sz w:val="18"/>
          <w:szCs w:val="18"/>
        </w:rPr>
        <w:t>(</w:t>
      </w:r>
      <w:r>
        <w:rPr>
          <w:rFonts w:ascii="Verdana" w:hAnsi="Verdana" w:cs="Verdana"/>
          <w:i/>
          <w:iCs/>
          <w:sz w:val="18"/>
          <w:szCs w:val="18"/>
        </w:rPr>
        <w:t>j</w:t>
      </w:r>
      <w:r>
        <w:rPr>
          <w:rFonts w:ascii="Verdana" w:hAnsi="Verdana" w:cs="Verdana"/>
          <w:sz w:val="18"/>
          <w:szCs w:val="18"/>
        </w:rPr>
        <w:t>)</w:t>
      </w:r>
      <w:r>
        <w:rPr>
          <w:rFonts w:ascii="Courier New" w:hAnsi="Courier New" w:cs="Courier New"/>
          <w:b/>
          <w:bCs/>
          <w:sz w:val="18"/>
          <w:szCs w:val="18"/>
        </w:rPr>
        <w:t xml:space="preserve">] </w:t>
      </w:r>
      <w:r>
        <w:rPr>
          <w:rFonts w:ascii="Verdana" w:hAnsi="Verdana" w:cs="Verdana"/>
          <w:sz w:val="18"/>
          <w:szCs w:val="18"/>
        </w:rPr>
        <w:t>does not exist.</w:t>
      </w:r>
      <w:r>
        <w:rPr>
          <w:rFonts w:ascii="Courier New" w:hAnsi="Courier New" w:cs="Courier New"/>
          <w:b/>
          <w:bCs/>
          <w:sz w:val="18"/>
          <w:szCs w:val="18"/>
        </w:rPr>
        <w:t xml:space="preserve"> </w:t>
      </w:r>
    </w:p>
    <w:p w:rsidR="00000000" w:rsidRDefault="00C649A5">
      <w:pPr>
        <w:pStyle w:val="DefaultParagraphFont"/>
        <w:widowControl w:val="0"/>
        <w:autoSpaceDE w:val="0"/>
        <w:autoSpaceDN w:val="0"/>
        <w:adjustRightInd w:val="0"/>
        <w:spacing w:after="0" w:line="239" w:lineRule="exact"/>
        <w:rPr>
          <w:rFonts w:ascii="Symbol" w:hAnsi="Symbol" w:cs="Symbol"/>
          <w:sz w:val="18"/>
          <w:szCs w:val="18"/>
        </w:rPr>
      </w:pPr>
    </w:p>
    <w:p w:rsidR="00000000" w:rsidRDefault="00C649A5" w:rsidP="00C649A5">
      <w:pPr>
        <w:pStyle w:val="DefaultParagraphFont"/>
        <w:widowControl w:val="0"/>
        <w:numPr>
          <w:ilvl w:val="0"/>
          <w:numId w:val="103"/>
        </w:numPr>
        <w:overflowPunct w:val="0"/>
        <w:autoSpaceDE w:val="0"/>
        <w:autoSpaceDN w:val="0"/>
        <w:adjustRightInd w:val="0"/>
        <w:spacing w:after="0" w:line="214" w:lineRule="auto"/>
        <w:ind w:right="100" w:hanging="370"/>
        <w:jc w:val="both"/>
        <w:rPr>
          <w:rFonts w:ascii="Symbol" w:hAnsi="Symbol" w:cs="Symbol"/>
          <w:sz w:val="18"/>
          <w:szCs w:val="18"/>
        </w:rPr>
      </w:pPr>
      <w:r>
        <w:rPr>
          <w:rFonts w:ascii="Verdana" w:hAnsi="Verdana" w:cs="Verdana"/>
          <w:sz w:val="18"/>
          <w:szCs w:val="18"/>
        </w:rPr>
        <w:t xml:space="preserve">Then for all nonnegative integers </w:t>
      </w:r>
      <w:r>
        <w:rPr>
          <w:rFonts w:ascii="Verdana" w:hAnsi="Verdana" w:cs="Verdana"/>
          <w:i/>
          <w:iCs/>
          <w:sz w:val="18"/>
          <w:szCs w:val="18"/>
        </w:rPr>
        <w:t>j</w:t>
      </w:r>
      <w:r>
        <w:rPr>
          <w:rFonts w:ascii="Verdana" w:hAnsi="Verdana" w:cs="Verdana"/>
          <w:sz w:val="18"/>
          <w:szCs w:val="18"/>
        </w:rPr>
        <w:t xml:space="preserve"> and </w:t>
      </w:r>
      <w:r>
        <w:rPr>
          <w:rFonts w:ascii="Verdana" w:hAnsi="Verdana" w:cs="Verdana"/>
          <w:i/>
          <w:iCs/>
          <w:sz w:val="18"/>
          <w:szCs w:val="18"/>
        </w:rPr>
        <w:t>k</w:t>
      </w:r>
      <w:r>
        <w:rPr>
          <w:rFonts w:ascii="Verdana" w:hAnsi="Verdana" w:cs="Verdana"/>
          <w:sz w:val="18"/>
          <w:szCs w:val="18"/>
        </w:rPr>
        <w:t>, each less than Result(2), if SortCompare(</w:t>
      </w:r>
      <w:r>
        <w:rPr>
          <w:rFonts w:ascii="Verdana" w:hAnsi="Verdana" w:cs="Verdana"/>
          <w:i/>
          <w:iCs/>
          <w:sz w:val="18"/>
          <w:szCs w:val="18"/>
        </w:rPr>
        <w:t>j</w:t>
      </w:r>
      <w:r>
        <w:rPr>
          <w:rFonts w:ascii="Verdana" w:hAnsi="Verdana" w:cs="Verdana"/>
          <w:sz w:val="18"/>
          <w:szCs w:val="18"/>
        </w:rPr>
        <w:t>,</w:t>
      </w:r>
      <w:r>
        <w:rPr>
          <w:rFonts w:ascii="Verdana" w:hAnsi="Verdana" w:cs="Verdana"/>
          <w:i/>
          <w:iCs/>
          <w:sz w:val="18"/>
          <w:szCs w:val="18"/>
        </w:rPr>
        <w:t>k</w:t>
      </w:r>
      <w:r>
        <w:rPr>
          <w:rFonts w:ascii="Verdana" w:hAnsi="Verdana" w:cs="Verdana"/>
          <w:sz w:val="18"/>
          <w:szCs w:val="18"/>
        </w:rPr>
        <w:t xml:space="preserve">) &lt; 0 (see SortCompare below), then </w:t>
      </w:r>
      <w:r>
        <w:rPr>
          <w:rFonts w:ascii="Symbol" w:hAnsi="Symbol" w:cs="Symbol"/>
          <w:sz w:val="18"/>
          <w:szCs w:val="18"/>
        </w:rPr>
        <w:t></w:t>
      </w:r>
      <w:r>
        <w:rPr>
          <w:rFonts w:ascii="Verdana" w:hAnsi="Verdana" w:cs="Verdana"/>
          <w:sz w:val="18"/>
          <w:szCs w:val="18"/>
        </w:rPr>
        <w:t>(</w:t>
      </w:r>
      <w:r>
        <w:rPr>
          <w:rFonts w:ascii="Verdana" w:hAnsi="Verdana" w:cs="Verdana"/>
          <w:i/>
          <w:iCs/>
          <w:sz w:val="18"/>
          <w:szCs w:val="18"/>
        </w:rPr>
        <w:t>j</w:t>
      </w:r>
      <w:r>
        <w:rPr>
          <w:rFonts w:ascii="Verdana" w:hAnsi="Verdana" w:cs="Verdana"/>
          <w:sz w:val="18"/>
          <w:szCs w:val="18"/>
        </w:rPr>
        <w:t xml:space="preserve">) &lt; </w:t>
      </w:r>
      <w:r>
        <w:rPr>
          <w:rFonts w:ascii="Symbol" w:hAnsi="Symbol" w:cs="Symbol"/>
          <w:sz w:val="18"/>
          <w:szCs w:val="18"/>
        </w:rPr>
        <w:t></w:t>
      </w:r>
      <w:r>
        <w:rPr>
          <w:rFonts w:ascii="Verdana" w:hAnsi="Verdana" w:cs="Verdana"/>
          <w:sz w:val="18"/>
          <w:szCs w:val="18"/>
        </w:rPr>
        <w:t>(</w:t>
      </w:r>
      <w:r>
        <w:rPr>
          <w:rFonts w:ascii="Verdana" w:hAnsi="Verdana" w:cs="Verdana"/>
          <w:i/>
          <w:iCs/>
          <w:sz w:val="18"/>
          <w:szCs w:val="18"/>
        </w:rPr>
        <w:t>k</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22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rPr>
          <w:rFonts w:ascii="Times New Roman" w:hAnsi="Times New Roman" w:cs="Times New Roman"/>
          <w:sz w:val="24"/>
          <w:szCs w:val="24"/>
        </w:rPr>
      </w:pPr>
      <w:r>
        <w:rPr>
          <w:rFonts w:ascii="Verdana" w:hAnsi="Verdana" w:cs="Verdana"/>
          <w:sz w:val="18"/>
          <w:szCs w:val="18"/>
        </w:rPr>
        <w:t xml:space="preserve">Here the notation </w:t>
      </w:r>
      <w:r>
        <w:rPr>
          <w:rFonts w:ascii="Courier New" w:hAnsi="Courier New" w:cs="Courier New"/>
          <w:b/>
          <w:bCs/>
          <w:sz w:val="18"/>
          <w:szCs w:val="18"/>
        </w:rPr>
        <w:t>old[</w:t>
      </w:r>
      <w:r>
        <w:rPr>
          <w:rFonts w:ascii="Verdana" w:hAnsi="Verdana" w:cs="Verdana"/>
          <w:i/>
          <w:iCs/>
          <w:sz w:val="18"/>
          <w:szCs w:val="18"/>
        </w:rPr>
        <w:t>j</w:t>
      </w:r>
      <w:r>
        <w:rPr>
          <w:rFonts w:ascii="Courier New" w:hAnsi="Courier New" w:cs="Courier New"/>
          <w:b/>
          <w:bCs/>
          <w:sz w:val="18"/>
          <w:szCs w:val="18"/>
        </w:rPr>
        <w:t>]</w:t>
      </w:r>
      <w:r>
        <w:rPr>
          <w:rFonts w:ascii="Verdana" w:hAnsi="Verdana" w:cs="Verdana"/>
          <w:sz w:val="18"/>
          <w:szCs w:val="18"/>
        </w:rPr>
        <w:t xml:space="preserve"> is used to refer to the hypothetical result of calling the </w:t>
      </w:r>
      <w:r>
        <w:rPr>
          <w:rFonts w:ascii="Verdana" w:hAnsi="Verdana" w:cs="Verdana"/>
          <w:b/>
          <w:bCs/>
          <w:sz w:val="18"/>
          <w:szCs w:val="18"/>
        </w:rPr>
        <w:t>[[Get]]</w:t>
      </w:r>
      <w:r>
        <w:rPr>
          <w:rFonts w:ascii="Verdana" w:hAnsi="Verdana" w:cs="Verdana"/>
          <w:sz w:val="18"/>
          <w:szCs w:val="18"/>
        </w:rPr>
        <w:t xml:space="preserve"> method of </w:t>
      </w:r>
      <w:r>
        <w:rPr>
          <w:rFonts w:ascii="Verdana" w:hAnsi="Verdana" w:cs="Verdana"/>
          <w:i/>
          <w:iCs/>
          <w:sz w:val="18"/>
          <w:szCs w:val="18"/>
          <w:u w:val="single"/>
        </w:rPr>
        <w:t>obj</w:t>
      </w:r>
      <w:r>
        <w:rPr>
          <w:rFonts w:ascii="Verdana" w:hAnsi="Verdana" w:cs="Verdana"/>
          <w:sz w:val="18"/>
          <w:szCs w:val="18"/>
        </w:rPr>
        <w:t xml:space="preserve"> </w:t>
      </w:r>
      <w:r>
        <w:rPr>
          <w:rFonts w:ascii="Verdana" w:hAnsi="Verdana" w:cs="Verdana"/>
          <w:strike/>
          <w:sz w:val="18"/>
          <w:szCs w:val="18"/>
        </w:rPr>
        <w:t>this object</w:t>
      </w:r>
      <w:r>
        <w:rPr>
          <w:rFonts w:ascii="Verdana" w:hAnsi="Verdana" w:cs="Verdana"/>
          <w:sz w:val="18"/>
          <w:szCs w:val="18"/>
        </w:rPr>
        <w:t xml:space="preserve"> with argument </w:t>
      </w:r>
      <w:r>
        <w:rPr>
          <w:rFonts w:ascii="Verdana" w:hAnsi="Verdana" w:cs="Verdana"/>
          <w:i/>
          <w:iCs/>
          <w:sz w:val="18"/>
          <w:szCs w:val="18"/>
        </w:rPr>
        <w:t>j</w:t>
      </w:r>
      <w:r>
        <w:rPr>
          <w:rFonts w:ascii="Verdana" w:hAnsi="Verdana" w:cs="Verdana"/>
          <w:sz w:val="18"/>
          <w:szCs w:val="18"/>
        </w:rPr>
        <w:t xml:space="preserve"> before this function is e</w:t>
      </w:r>
      <w:r>
        <w:rPr>
          <w:rFonts w:ascii="Verdana" w:hAnsi="Verdana" w:cs="Verdana"/>
          <w:sz w:val="18"/>
          <w:szCs w:val="18"/>
        </w:rPr>
        <w:t xml:space="preserve">xecuted, and the notation </w:t>
      </w:r>
      <w:r>
        <w:rPr>
          <w:rFonts w:ascii="Courier New" w:hAnsi="Courier New" w:cs="Courier New"/>
          <w:b/>
          <w:bCs/>
          <w:sz w:val="18"/>
          <w:szCs w:val="18"/>
        </w:rPr>
        <w:t>new[</w:t>
      </w:r>
      <w:r>
        <w:rPr>
          <w:rFonts w:ascii="Verdana" w:hAnsi="Verdana" w:cs="Verdana"/>
          <w:i/>
          <w:iCs/>
          <w:sz w:val="18"/>
          <w:szCs w:val="18"/>
        </w:rPr>
        <w:t>j</w:t>
      </w:r>
      <w:r>
        <w:rPr>
          <w:rFonts w:ascii="Courier New" w:hAnsi="Courier New" w:cs="Courier New"/>
          <w:b/>
          <w:bCs/>
          <w:sz w:val="18"/>
          <w:szCs w:val="18"/>
        </w:rPr>
        <w:t>]</w:t>
      </w:r>
      <w:r>
        <w:rPr>
          <w:rFonts w:ascii="Verdana" w:hAnsi="Verdana" w:cs="Verdana"/>
          <w:sz w:val="18"/>
          <w:szCs w:val="18"/>
        </w:rPr>
        <w:t xml:space="preserve"> to refer to the hypothetical result of calling the </w:t>
      </w:r>
      <w:r>
        <w:rPr>
          <w:rFonts w:ascii="Verdana" w:hAnsi="Verdana" w:cs="Verdana"/>
          <w:b/>
          <w:bCs/>
          <w:sz w:val="18"/>
          <w:szCs w:val="18"/>
        </w:rPr>
        <w:t>[[Get]]</w:t>
      </w:r>
      <w:r>
        <w:rPr>
          <w:rFonts w:ascii="Verdana" w:hAnsi="Verdana" w:cs="Verdana"/>
          <w:sz w:val="18"/>
          <w:szCs w:val="18"/>
        </w:rPr>
        <w:t xml:space="preserve"> method of </w:t>
      </w:r>
      <w:r>
        <w:rPr>
          <w:rFonts w:ascii="Verdana" w:hAnsi="Verdana" w:cs="Verdana"/>
          <w:i/>
          <w:iCs/>
          <w:sz w:val="18"/>
          <w:szCs w:val="18"/>
          <w:u w:val="single"/>
        </w:rPr>
        <w:t>obj</w:t>
      </w:r>
      <w:r>
        <w:rPr>
          <w:rFonts w:ascii="Verdana" w:hAnsi="Verdana" w:cs="Verdana"/>
          <w:sz w:val="18"/>
          <w:szCs w:val="18"/>
        </w:rPr>
        <w:t xml:space="preserve"> </w:t>
      </w:r>
      <w:r>
        <w:rPr>
          <w:rFonts w:ascii="Verdana" w:hAnsi="Verdana" w:cs="Verdana"/>
          <w:strike/>
          <w:sz w:val="18"/>
          <w:szCs w:val="18"/>
        </w:rPr>
        <w:t>this object</w:t>
      </w:r>
      <w:r>
        <w:rPr>
          <w:rFonts w:ascii="Verdana" w:hAnsi="Verdana" w:cs="Verdana"/>
          <w:sz w:val="18"/>
          <w:szCs w:val="18"/>
        </w:rPr>
        <w:t xml:space="preserve"> with argument </w:t>
      </w:r>
      <w:r>
        <w:rPr>
          <w:rFonts w:ascii="Verdana" w:hAnsi="Verdana" w:cs="Verdana"/>
          <w:i/>
          <w:iCs/>
          <w:sz w:val="18"/>
          <w:szCs w:val="18"/>
        </w:rPr>
        <w:t>j</w:t>
      </w:r>
      <w:r>
        <w:rPr>
          <w:rFonts w:ascii="Verdana" w:hAnsi="Verdana" w:cs="Verdana"/>
          <w:sz w:val="18"/>
          <w:szCs w:val="18"/>
        </w:rPr>
        <w:t xml:space="preserve"> after this function has been executed.</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V0115:</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 xml:space="preserve">When the SortCompare operator is called with two arguments </w:t>
      </w:r>
      <w:r>
        <w:rPr>
          <w:rFonts w:ascii="Verdana" w:hAnsi="Verdana" w:cs="Verdana"/>
          <w:i/>
          <w:iCs/>
          <w:sz w:val="18"/>
          <w:szCs w:val="18"/>
        </w:rPr>
        <w:t>j</w:t>
      </w:r>
      <w:r>
        <w:rPr>
          <w:rFonts w:ascii="Verdana" w:hAnsi="Verdana" w:cs="Verdana"/>
          <w:sz w:val="18"/>
          <w:szCs w:val="18"/>
        </w:rPr>
        <w:t xml:space="preserve"> and </w:t>
      </w:r>
      <w:r>
        <w:rPr>
          <w:rFonts w:ascii="Verdana" w:hAnsi="Verdana" w:cs="Verdana"/>
          <w:i/>
          <w:iCs/>
          <w:sz w:val="18"/>
          <w:szCs w:val="18"/>
        </w:rPr>
        <w:t>k</w:t>
      </w:r>
      <w:r>
        <w:rPr>
          <w:rFonts w:ascii="Verdana" w:hAnsi="Verdana" w:cs="Verdana"/>
          <w:sz w:val="18"/>
          <w:szCs w:val="18"/>
        </w:rPr>
        <w:t>, the fo</w:t>
      </w:r>
      <w:r>
        <w:rPr>
          <w:rFonts w:ascii="Verdana" w:hAnsi="Verdana" w:cs="Verdana"/>
          <w:sz w:val="18"/>
          <w:szCs w:val="18"/>
        </w:rPr>
        <w:t>llowing steps are taken:</w:t>
      </w:r>
    </w:p>
    <w:p w:rsidR="00000000" w:rsidRDefault="00C649A5">
      <w:pPr>
        <w:pStyle w:val="DefaultParagraphFont"/>
        <w:widowControl w:val="0"/>
        <w:autoSpaceDE w:val="0"/>
        <w:autoSpaceDN w:val="0"/>
        <w:adjustRightInd w:val="0"/>
        <w:spacing w:after="0" w:line="180" w:lineRule="exact"/>
        <w:rPr>
          <w:rFonts w:ascii="Times New Roman" w:hAnsi="Times New Roman" w:cs="Times New Roman"/>
          <w:sz w:val="24"/>
          <w:szCs w:val="24"/>
        </w:rPr>
      </w:pPr>
    </w:p>
    <w:p w:rsidR="00000000" w:rsidRDefault="00C649A5" w:rsidP="00C649A5">
      <w:pPr>
        <w:pStyle w:val="DefaultParagraphFont"/>
        <w:widowControl w:val="0"/>
        <w:numPr>
          <w:ilvl w:val="0"/>
          <w:numId w:val="104"/>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Call ToString(</w:t>
      </w:r>
      <w:r>
        <w:rPr>
          <w:rFonts w:ascii="Verdana" w:hAnsi="Verdana" w:cs="Verdana"/>
          <w:i/>
          <w:iCs/>
          <w:sz w:val="20"/>
          <w:szCs w:val="20"/>
        </w:rPr>
        <w:t>j</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04"/>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Call ToString(</w:t>
      </w:r>
      <w:r>
        <w:rPr>
          <w:rFonts w:ascii="Verdana" w:hAnsi="Verdana" w:cs="Verdana"/>
          <w:i/>
          <w:iCs/>
          <w:sz w:val="20"/>
          <w:szCs w:val="20"/>
        </w:rPr>
        <w:t>k</w:t>
      </w:r>
      <w:r>
        <w:rPr>
          <w:rFonts w:ascii="Verdana" w:hAnsi="Verdana" w:cs="Verdana"/>
          <w:sz w:val="20"/>
          <w:szCs w:val="20"/>
        </w:rPr>
        <w:t xml:space="preserve">).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22080" behindDoc="1" locked="0" layoutInCell="0" allowOverlap="1">
            <wp:simplePos x="0" y="0"/>
            <wp:positionH relativeFrom="column">
              <wp:posOffset>-139065</wp:posOffset>
            </wp:positionH>
            <wp:positionV relativeFrom="paragraph">
              <wp:posOffset>454660</wp:posOffset>
            </wp:positionV>
            <wp:extent cx="6268085" cy="6350"/>
            <wp:effectExtent l="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4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62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1" w:right="1440" w:bottom="589" w:left="1180" w:header="720" w:footer="720" w:gutter="0"/>
          <w:cols w:space="720" w:equalWidth="0">
            <w:col w:w="9620"/>
          </w:cols>
          <w:noEndnote/>
        </w:sectPr>
      </w:pPr>
    </w:p>
    <w:p w:rsidR="00000000" w:rsidRDefault="00C649A5" w:rsidP="00C649A5">
      <w:pPr>
        <w:pStyle w:val="DefaultParagraphFont"/>
        <w:widowControl w:val="0"/>
        <w:numPr>
          <w:ilvl w:val="0"/>
          <w:numId w:val="105"/>
        </w:numPr>
        <w:tabs>
          <w:tab w:val="clear" w:pos="720"/>
          <w:tab w:val="num" w:pos="1700"/>
        </w:tabs>
        <w:overflowPunct w:val="0"/>
        <w:autoSpaceDE w:val="0"/>
        <w:autoSpaceDN w:val="0"/>
        <w:adjustRightInd w:val="0"/>
        <w:spacing w:after="0" w:line="215" w:lineRule="auto"/>
        <w:ind w:left="1700" w:right="240" w:hanging="349"/>
        <w:jc w:val="both"/>
        <w:rPr>
          <w:rFonts w:ascii="Verdana" w:hAnsi="Verdana" w:cs="Verdana"/>
          <w:sz w:val="20"/>
          <w:szCs w:val="20"/>
        </w:rPr>
      </w:pPr>
      <w:bookmarkStart w:id="63" w:name="page63"/>
      <w:bookmarkEnd w:id="63"/>
      <w:r>
        <w:rPr>
          <w:rFonts w:ascii="Verdana" w:hAnsi="Verdana" w:cs="Verdana"/>
          <w:sz w:val="20"/>
          <w:szCs w:val="20"/>
        </w:rPr>
        <w:t xml:space="preserve">If </w:t>
      </w:r>
      <w:r>
        <w:rPr>
          <w:rFonts w:ascii="Verdana" w:hAnsi="Verdana" w:cs="Verdana"/>
          <w:i/>
          <w:iCs/>
          <w:sz w:val="20"/>
          <w:szCs w:val="20"/>
          <w:u w:val="single"/>
        </w:rPr>
        <w:t>obj</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does not have a property named by Result(1), and </w:t>
      </w:r>
      <w:r>
        <w:rPr>
          <w:rFonts w:ascii="Verdana" w:hAnsi="Verdana" w:cs="Verdana"/>
          <w:i/>
          <w:iCs/>
          <w:sz w:val="20"/>
          <w:szCs w:val="20"/>
          <w:u w:val="single"/>
        </w:rPr>
        <w:t>obj</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does not have a property named by Result(2), return </w:t>
      </w:r>
      <w:r>
        <w:rPr>
          <w:rFonts w:ascii="Verdana" w:hAnsi="Verdana" w:cs="Verdana"/>
          <w:b/>
          <w:bCs/>
          <w:sz w:val="20"/>
          <w:szCs w:val="20"/>
        </w:rPr>
        <w:t>+0</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0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u w:val="single"/>
        </w:rPr>
        <w:t>obj</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does not have a property named by Result(1), return 1.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05"/>
        </w:numPr>
        <w:tabs>
          <w:tab w:val="clear" w:pos="720"/>
          <w:tab w:val="num" w:pos="1700"/>
        </w:tabs>
        <w:overflowPunct w:val="0"/>
        <w:autoSpaceDE w:val="0"/>
        <w:autoSpaceDN w:val="0"/>
        <w:adjustRightInd w:val="0"/>
        <w:spacing w:after="0" w:line="240" w:lineRule="auto"/>
        <w:ind w:left="1700" w:right="18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u w:val="single"/>
        </w:rPr>
        <w:t>obj</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does not have a property named by Result(2), return – 1. </w:t>
      </w:r>
    </w:p>
    <w:p w:rsidR="00000000" w:rsidRDefault="00C649A5">
      <w:pPr>
        <w:pStyle w:val="DefaultParagraphFont"/>
        <w:widowControl w:val="0"/>
        <w:autoSpaceDE w:val="0"/>
        <w:autoSpaceDN w:val="0"/>
        <w:adjustRightInd w:val="0"/>
        <w:spacing w:after="0" w:line="193" w:lineRule="exact"/>
        <w:rPr>
          <w:rFonts w:ascii="Verdana" w:hAnsi="Verdana" w:cs="Verdana"/>
          <w:sz w:val="20"/>
          <w:szCs w:val="20"/>
        </w:rPr>
      </w:pPr>
    </w:p>
    <w:p w:rsidR="00000000" w:rsidRDefault="00C649A5" w:rsidP="00C649A5">
      <w:pPr>
        <w:pStyle w:val="DefaultParagraphFont"/>
        <w:widowControl w:val="0"/>
        <w:numPr>
          <w:ilvl w:val="0"/>
          <w:numId w:val="10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[[Get]]</w:t>
      </w:r>
      <w:r>
        <w:rPr>
          <w:rFonts w:ascii="Verdana" w:hAnsi="Verdana" w:cs="Verdana"/>
          <w:sz w:val="20"/>
          <w:szCs w:val="20"/>
        </w:rPr>
        <w:t xml:space="preserve"> method of </w:t>
      </w:r>
      <w:r>
        <w:rPr>
          <w:rFonts w:ascii="Verdana" w:hAnsi="Verdana" w:cs="Verdana"/>
          <w:i/>
          <w:iCs/>
          <w:sz w:val="20"/>
          <w:szCs w:val="20"/>
          <w:u w:val="single"/>
        </w:rPr>
        <w:t>obj</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 Result(1).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0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[[Get]]</w:t>
      </w:r>
      <w:r>
        <w:rPr>
          <w:rFonts w:ascii="Verdana" w:hAnsi="Verdana" w:cs="Verdana"/>
          <w:sz w:val="20"/>
          <w:szCs w:val="20"/>
        </w:rPr>
        <w:t xml:space="preserve"> method of </w:t>
      </w:r>
      <w:r>
        <w:rPr>
          <w:rFonts w:ascii="Verdana" w:hAnsi="Verdana" w:cs="Verdana"/>
          <w:i/>
          <w:iCs/>
          <w:sz w:val="20"/>
          <w:szCs w:val="20"/>
          <w:u w:val="single"/>
        </w:rPr>
        <w:t>obj</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 Result(2).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0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x</w:t>
      </w:r>
      <w:r>
        <w:rPr>
          <w:rFonts w:ascii="Verdana" w:hAnsi="Verdana" w:cs="Verdana"/>
          <w:sz w:val="20"/>
          <w:szCs w:val="20"/>
        </w:rPr>
        <w:t xml:space="preserve"> be Result(6).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0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y</w:t>
      </w:r>
      <w:r>
        <w:rPr>
          <w:rFonts w:ascii="Verdana" w:hAnsi="Verdana" w:cs="Verdana"/>
          <w:sz w:val="20"/>
          <w:szCs w:val="20"/>
        </w:rPr>
        <w:t xml:space="preserve"> be Result(7). </w:t>
      </w:r>
    </w:p>
    <w:p w:rsidR="00000000" w:rsidRDefault="00C649A5" w:rsidP="00C649A5">
      <w:pPr>
        <w:pStyle w:val="DefaultParagraphFont"/>
        <w:widowControl w:val="0"/>
        <w:numPr>
          <w:ilvl w:val="0"/>
          <w:numId w:val="10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x</w:t>
      </w:r>
      <w:r>
        <w:rPr>
          <w:rFonts w:ascii="Verdana" w:hAnsi="Verdana" w:cs="Verdana"/>
          <w:sz w:val="20"/>
          <w:szCs w:val="20"/>
        </w:rPr>
        <w:t xml:space="preserve"> and </w:t>
      </w:r>
      <w:r>
        <w:rPr>
          <w:rFonts w:ascii="Verdana" w:hAnsi="Verdana" w:cs="Verdana"/>
          <w:i/>
          <w:iCs/>
          <w:sz w:val="20"/>
          <w:szCs w:val="20"/>
        </w:rPr>
        <w:t>y</w:t>
      </w:r>
      <w:r>
        <w:rPr>
          <w:rFonts w:ascii="Verdana" w:hAnsi="Verdana" w:cs="Verdana"/>
          <w:sz w:val="20"/>
          <w:szCs w:val="20"/>
        </w:rPr>
        <w:t xml:space="preserve"> are both </w:t>
      </w:r>
      <w:r>
        <w:rPr>
          <w:rFonts w:ascii="Verdana" w:hAnsi="Verdana" w:cs="Verdana"/>
          <w:b/>
          <w:bCs/>
          <w:sz w:val="20"/>
          <w:szCs w:val="20"/>
        </w:rPr>
        <w:t>undefined</w:t>
      </w:r>
      <w:r>
        <w:rPr>
          <w:rFonts w:ascii="Verdana" w:hAnsi="Verdana" w:cs="Verdana"/>
          <w:sz w:val="20"/>
          <w:szCs w:val="20"/>
        </w:rPr>
        <w:t xml:space="preserve">, return </w:t>
      </w:r>
      <w:r>
        <w:rPr>
          <w:rFonts w:ascii="Verdana" w:hAnsi="Verdana" w:cs="Verdana"/>
          <w:b/>
          <w:bCs/>
          <w:sz w:val="20"/>
          <w:szCs w:val="20"/>
        </w:rPr>
        <w:t>+0</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0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x</w:t>
      </w:r>
      <w:r>
        <w:rPr>
          <w:rFonts w:ascii="Verdana" w:hAnsi="Verdana" w:cs="Verdana"/>
          <w:sz w:val="20"/>
          <w:szCs w:val="20"/>
        </w:rPr>
        <w:t xml:space="preserve"> is </w:t>
      </w:r>
      <w:r>
        <w:rPr>
          <w:rFonts w:ascii="Verdana" w:hAnsi="Verdana" w:cs="Verdana"/>
          <w:b/>
          <w:bCs/>
          <w:sz w:val="20"/>
          <w:szCs w:val="20"/>
        </w:rPr>
        <w:t>undefined</w:t>
      </w:r>
      <w:r>
        <w:rPr>
          <w:rFonts w:ascii="Verdana" w:hAnsi="Verdana" w:cs="Verdana"/>
          <w:sz w:val="20"/>
          <w:szCs w:val="20"/>
        </w:rPr>
        <w:t xml:space="preserve">, return 1.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05"/>
        </w:numPr>
        <w:tabs>
          <w:tab w:val="clear" w:pos="720"/>
          <w:tab w:val="num" w:pos="1700"/>
        </w:tabs>
        <w:overflowPunct w:val="0"/>
        <w:autoSpaceDE w:val="0"/>
        <w:autoSpaceDN w:val="0"/>
        <w:adjustRightInd w:val="0"/>
        <w:spacing w:after="0" w:line="240"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y</w:t>
      </w:r>
      <w:r>
        <w:rPr>
          <w:rFonts w:ascii="Verdana" w:hAnsi="Verdana" w:cs="Verdana"/>
          <w:sz w:val="20"/>
          <w:szCs w:val="20"/>
        </w:rPr>
        <w:t xml:space="preserve"> is </w:t>
      </w:r>
      <w:r>
        <w:rPr>
          <w:rFonts w:ascii="Verdana" w:hAnsi="Verdana" w:cs="Verdana"/>
          <w:b/>
          <w:bCs/>
          <w:sz w:val="20"/>
          <w:szCs w:val="20"/>
        </w:rPr>
        <w:t>undefined</w:t>
      </w:r>
      <w:r>
        <w:rPr>
          <w:rFonts w:ascii="Verdana" w:hAnsi="Verdana" w:cs="Verdana"/>
          <w:sz w:val="20"/>
          <w:szCs w:val="20"/>
        </w:rPr>
        <w:t xml:space="preserve">, return </w:t>
      </w:r>
      <w:r>
        <w:rPr>
          <w:rFonts w:ascii="Symbol" w:hAnsi="Symbol" w:cs="Symbol"/>
          <w:sz w:val="20"/>
          <w:szCs w:val="20"/>
        </w:rPr>
        <w:t></w:t>
      </w:r>
      <w:r>
        <w:rPr>
          <w:rFonts w:ascii="Verdana" w:hAnsi="Verdana" w:cs="Verdana"/>
          <w:sz w:val="20"/>
          <w:szCs w:val="20"/>
        </w:rPr>
        <w:t xml:space="preserve">1. </w:t>
      </w:r>
    </w:p>
    <w:p w:rsidR="00000000" w:rsidRDefault="00C649A5" w:rsidP="00C649A5">
      <w:pPr>
        <w:pStyle w:val="DefaultParagraphFont"/>
        <w:widowControl w:val="0"/>
        <w:numPr>
          <w:ilvl w:val="1"/>
          <w:numId w:val="105"/>
        </w:numPr>
        <w:tabs>
          <w:tab w:val="clear" w:pos="1440"/>
          <w:tab w:val="num" w:pos="1980"/>
        </w:tabs>
        <w:overflowPunct w:val="0"/>
        <w:autoSpaceDE w:val="0"/>
        <w:autoSpaceDN w:val="0"/>
        <w:adjustRightInd w:val="0"/>
        <w:spacing w:after="0" w:line="238" w:lineRule="auto"/>
        <w:ind w:left="1980" w:hanging="280"/>
        <w:jc w:val="both"/>
        <w:rPr>
          <w:rFonts w:ascii="Verdana" w:hAnsi="Verdana" w:cs="Verdana"/>
          <w:sz w:val="20"/>
          <w:szCs w:val="20"/>
        </w:rPr>
      </w:pPr>
      <w:r>
        <w:rPr>
          <w:rFonts w:ascii="Verdana" w:hAnsi="Verdana" w:cs="Verdana"/>
          <w:sz w:val="20"/>
          <w:szCs w:val="20"/>
          <w:u w:val="single"/>
        </w:rPr>
        <w:t xml:space="preserve">If the argument </w:t>
      </w:r>
      <w:r>
        <w:rPr>
          <w:rFonts w:ascii="Verdana" w:hAnsi="Verdana" w:cs="Verdana"/>
          <w:i/>
          <w:iCs/>
          <w:sz w:val="20"/>
          <w:szCs w:val="20"/>
          <w:u w:val="single"/>
        </w:rPr>
        <w:t>comparefn</w:t>
      </w:r>
      <w:r>
        <w:rPr>
          <w:rFonts w:ascii="Verdana" w:hAnsi="Verdana" w:cs="Verdana"/>
          <w:sz w:val="20"/>
          <w:szCs w:val="20"/>
          <w:u w:val="single"/>
        </w:rPr>
        <w:t xml:space="preserve"> is not present or the value </w:t>
      </w:r>
      <w:r>
        <w:rPr>
          <w:rFonts w:ascii="Verdana" w:hAnsi="Verdana" w:cs="Verdana"/>
          <w:b/>
          <w:bCs/>
          <w:sz w:val="20"/>
          <w:szCs w:val="20"/>
          <w:u w:val="single"/>
        </w:rPr>
        <w:t>null</w:t>
      </w:r>
      <w:r>
        <w:rPr>
          <w:rFonts w:ascii="Verdana" w:hAnsi="Verdana" w:cs="Verdana"/>
          <w:sz w:val="20"/>
          <w:szCs w:val="20"/>
          <w:u w:val="single"/>
        </w:rPr>
        <w:t xml:space="preserve">, go to step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pPr>
        <w:pStyle w:val="DefaultParagraphFont"/>
        <w:widowControl w:val="0"/>
        <w:overflowPunct w:val="0"/>
        <w:autoSpaceDE w:val="0"/>
        <w:autoSpaceDN w:val="0"/>
        <w:adjustRightInd w:val="0"/>
        <w:spacing w:after="0" w:line="239" w:lineRule="auto"/>
        <w:ind w:left="1440"/>
        <w:jc w:val="both"/>
        <w:rPr>
          <w:rFonts w:ascii="Verdana" w:hAnsi="Verdana" w:cs="Verdana"/>
          <w:sz w:val="20"/>
          <w:szCs w:val="20"/>
        </w:rPr>
      </w:pPr>
      <w:r>
        <w:rPr>
          <w:rFonts w:ascii="Verdana" w:hAnsi="Verdana" w:cs="Verdana"/>
          <w:sz w:val="20"/>
          <w:szCs w:val="20"/>
          <w:u w:val="single"/>
        </w:rPr>
        <w:t xml:space="preserve">16.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05"/>
        </w:numPr>
        <w:tabs>
          <w:tab w:val="clear" w:pos="720"/>
          <w:tab w:val="num" w:pos="1700"/>
        </w:tabs>
        <w:overflowPunct w:val="0"/>
        <w:autoSpaceDE w:val="0"/>
        <w:autoSpaceDN w:val="0"/>
        <w:adjustRightInd w:val="0"/>
        <w:spacing w:after="0" w:line="215" w:lineRule="auto"/>
        <w:ind w:left="1700" w:right="1060" w:hanging="349"/>
        <w:jc w:val="both"/>
        <w:rPr>
          <w:rFonts w:ascii="Verdana" w:hAnsi="Verdana" w:cs="Verdana"/>
          <w:sz w:val="20"/>
          <w:szCs w:val="20"/>
        </w:rPr>
      </w:pPr>
      <w:r>
        <w:rPr>
          <w:rFonts w:ascii="Verdana" w:hAnsi="Verdana" w:cs="Verdana"/>
          <w:sz w:val="20"/>
          <w:szCs w:val="20"/>
        </w:rPr>
        <w:t xml:space="preserve">If the argument </w:t>
      </w:r>
      <w:r>
        <w:rPr>
          <w:rFonts w:ascii="Verdana" w:hAnsi="Verdana" w:cs="Verdana"/>
          <w:i/>
          <w:iCs/>
          <w:sz w:val="20"/>
          <w:szCs w:val="20"/>
        </w:rPr>
        <w:t>comparefn</w:t>
      </w:r>
      <w:r>
        <w:rPr>
          <w:rFonts w:ascii="Verdana" w:hAnsi="Verdana" w:cs="Verdana"/>
          <w:sz w:val="20"/>
          <w:szCs w:val="20"/>
        </w:rPr>
        <w:t xml:space="preserve"> is not a function </w:t>
      </w:r>
      <w:r>
        <w:rPr>
          <w:rFonts w:ascii="Verdana" w:hAnsi="Verdana" w:cs="Verdana"/>
          <w:strike/>
          <w:sz w:val="20"/>
          <w:szCs w:val="20"/>
        </w:rPr>
        <w:t>undefined</w:t>
      </w:r>
      <w:r>
        <w:rPr>
          <w:rFonts w:ascii="Verdana" w:hAnsi="Verdana" w:cs="Verdana"/>
          <w:sz w:val="20"/>
          <w:szCs w:val="20"/>
        </w:rPr>
        <w:t xml:space="preserve">, </w:t>
      </w:r>
      <w:r>
        <w:rPr>
          <w:rFonts w:ascii="Verdana" w:hAnsi="Verdana" w:cs="Verdana"/>
          <w:sz w:val="20"/>
          <w:szCs w:val="20"/>
          <w:u w:val="single"/>
        </w:rPr>
        <w:t>throw a</w:t>
      </w:r>
      <w:r>
        <w:rPr>
          <w:rFonts w:ascii="Verdana" w:hAnsi="Verdana" w:cs="Verdana"/>
          <w:sz w:val="20"/>
          <w:szCs w:val="20"/>
        </w:rPr>
        <w:t xml:space="preserve"> </w:t>
      </w:r>
      <w:r>
        <w:rPr>
          <w:rFonts w:ascii="Verdana" w:hAnsi="Verdana" w:cs="Verdana"/>
          <w:sz w:val="20"/>
          <w:szCs w:val="20"/>
          <w:u w:val="single"/>
        </w:rPr>
        <w:t xml:space="preserve">TypeError exception </w:t>
      </w:r>
      <w:r>
        <w:rPr>
          <w:rFonts w:ascii="Verdana" w:hAnsi="Verdana" w:cs="Verdana"/>
          <w:strike/>
          <w:sz w:val="20"/>
          <w:szCs w:val="20"/>
        </w:rPr>
        <w:t>go to step</w:t>
      </w:r>
      <w:r>
        <w:rPr>
          <w:rFonts w:ascii="Verdana" w:hAnsi="Verdana" w:cs="Verdana"/>
          <w:sz w:val="20"/>
          <w:szCs w:val="20"/>
          <w:u w:val="single"/>
        </w:rPr>
        <w:t xml:space="preserve"> </w:t>
      </w:r>
    </w:p>
    <w:p w:rsidR="00000000" w:rsidRDefault="00C649A5">
      <w:pPr>
        <w:pStyle w:val="DefaultParagraphFont"/>
        <w:widowControl w:val="0"/>
        <w:autoSpaceDE w:val="0"/>
        <w:autoSpaceDN w:val="0"/>
        <w:adjustRightInd w:val="0"/>
        <w:spacing w:after="0" w:line="2" w:lineRule="exact"/>
        <w:rPr>
          <w:rFonts w:ascii="Verdana" w:hAnsi="Verdana" w:cs="Verdana"/>
          <w:sz w:val="20"/>
          <w:szCs w:val="20"/>
        </w:rPr>
      </w:pPr>
    </w:p>
    <w:p w:rsidR="00000000" w:rsidRDefault="00C649A5" w:rsidP="00C649A5">
      <w:pPr>
        <w:pStyle w:val="DefaultParagraphFont"/>
        <w:widowControl w:val="0"/>
        <w:numPr>
          <w:ilvl w:val="0"/>
          <w:numId w:val="10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w:t>
      </w:r>
      <w:r>
        <w:rPr>
          <w:rFonts w:ascii="Verdana" w:hAnsi="Verdana" w:cs="Verdana"/>
          <w:i/>
          <w:iCs/>
          <w:sz w:val="20"/>
          <w:szCs w:val="20"/>
        </w:rPr>
        <w:t>comparefn</w:t>
      </w:r>
      <w:r>
        <w:rPr>
          <w:rFonts w:ascii="Verdana" w:hAnsi="Verdana" w:cs="Verdana"/>
          <w:sz w:val="20"/>
          <w:szCs w:val="20"/>
        </w:rPr>
        <w:t xml:space="preserve"> with arguments </w:t>
      </w:r>
      <w:r>
        <w:rPr>
          <w:rFonts w:ascii="Verdana" w:hAnsi="Verdana" w:cs="Verdana"/>
          <w:i/>
          <w:iCs/>
          <w:sz w:val="20"/>
          <w:szCs w:val="20"/>
        </w:rPr>
        <w:t>x</w:t>
      </w:r>
      <w:r>
        <w:rPr>
          <w:rFonts w:ascii="Verdana" w:hAnsi="Verdana" w:cs="Verdana"/>
          <w:sz w:val="20"/>
          <w:szCs w:val="20"/>
        </w:rPr>
        <w:t xml:space="preserve"> and </w:t>
      </w:r>
      <w:r>
        <w:rPr>
          <w:rFonts w:ascii="Verdana" w:hAnsi="Verdana" w:cs="Verdana"/>
          <w:i/>
          <w:iCs/>
          <w:sz w:val="20"/>
          <w:szCs w:val="20"/>
        </w:rPr>
        <w:t>y</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105"/>
        </w:numPr>
        <w:tabs>
          <w:tab w:val="clear" w:pos="1440"/>
          <w:tab w:val="num" w:pos="2060"/>
        </w:tabs>
        <w:overflowPunct w:val="0"/>
        <w:autoSpaceDE w:val="0"/>
        <w:autoSpaceDN w:val="0"/>
        <w:adjustRightInd w:val="0"/>
        <w:spacing w:after="0" w:line="239" w:lineRule="auto"/>
        <w:ind w:left="2060"/>
        <w:jc w:val="both"/>
        <w:rPr>
          <w:rFonts w:ascii="Verdana" w:hAnsi="Verdana" w:cs="Verdana"/>
          <w:sz w:val="20"/>
          <w:szCs w:val="20"/>
        </w:rPr>
      </w:pPr>
      <w:r>
        <w:rPr>
          <w:rFonts w:ascii="Verdana" w:hAnsi="Verdana" w:cs="Verdana"/>
          <w:sz w:val="20"/>
          <w:szCs w:val="20"/>
          <w:u w:val="single"/>
        </w:rPr>
        <w:t xml:space="preserve">If Result(14) is a Number, return Result(14). </w:t>
      </w:r>
    </w:p>
    <w:p w:rsidR="00000000" w:rsidRDefault="00C649A5" w:rsidP="00C649A5">
      <w:pPr>
        <w:pStyle w:val="DefaultParagraphFont"/>
        <w:widowControl w:val="0"/>
        <w:numPr>
          <w:ilvl w:val="1"/>
          <w:numId w:val="105"/>
        </w:numPr>
        <w:tabs>
          <w:tab w:val="clear" w:pos="1440"/>
          <w:tab w:val="num" w:pos="2060"/>
        </w:tabs>
        <w:overflowPunct w:val="0"/>
        <w:autoSpaceDE w:val="0"/>
        <w:autoSpaceDN w:val="0"/>
        <w:adjustRightInd w:val="0"/>
        <w:spacing w:after="0" w:line="240" w:lineRule="auto"/>
        <w:ind w:left="2060"/>
        <w:jc w:val="both"/>
        <w:rPr>
          <w:rFonts w:ascii="Verdana" w:hAnsi="Verdana" w:cs="Verdana"/>
          <w:sz w:val="20"/>
          <w:szCs w:val="20"/>
        </w:rPr>
      </w:pPr>
      <w:r>
        <w:rPr>
          <w:rFonts w:ascii="Verdana" w:hAnsi="Verdana" w:cs="Verdana"/>
          <w:sz w:val="20"/>
          <w:szCs w:val="20"/>
          <w:u w:val="single"/>
        </w:rPr>
        <w:t xml:space="preserve">Call ToPrimitive with argument Result(14) and hint Number. </w:t>
      </w:r>
    </w:p>
    <w:p w:rsidR="00000000" w:rsidRDefault="00C649A5">
      <w:pPr>
        <w:pStyle w:val="DefaultParagraphFont"/>
        <w:widowControl w:val="0"/>
        <w:autoSpaceDE w:val="0"/>
        <w:autoSpaceDN w:val="0"/>
        <w:adjustRightInd w:val="0"/>
        <w:spacing w:after="0" w:line="48" w:lineRule="exact"/>
        <w:rPr>
          <w:rFonts w:ascii="Verdana" w:hAnsi="Verdana" w:cs="Verdana"/>
          <w:sz w:val="20"/>
          <w:szCs w:val="20"/>
        </w:rPr>
      </w:pPr>
    </w:p>
    <w:p w:rsidR="00000000" w:rsidRDefault="00C649A5" w:rsidP="00C649A5">
      <w:pPr>
        <w:pStyle w:val="DefaultParagraphFont"/>
        <w:widowControl w:val="0"/>
        <w:numPr>
          <w:ilvl w:val="1"/>
          <w:numId w:val="105"/>
        </w:numPr>
        <w:tabs>
          <w:tab w:val="clear" w:pos="1440"/>
          <w:tab w:val="num" w:pos="2060"/>
        </w:tabs>
        <w:overflowPunct w:val="0"/>
        <w:autoSpaceDE w:val="0"/>
        <w:autoSpaceDN w:val="0"/>
        <w:adjustRightInd w:val="0"/>
        <w:spacing w:after="0" w:line="215" w:lineRule="auto"/>
        <w:ind w:left="2060" w:right="160"/>
        <w:jc w:val="both"/>
        <w:rPr>
          <w:rFonts w:ascii="Verdana" w:hAnsi="Verdana" w:cs="Verdana"/>
          <w:sz w:val="20"/>
          <w:szCs w:val="20"/>
        </w:rPr>
      </w:pPr>
      <w:r>
        <w:rPr>
          <w:rFonts w:ascii="Verdana" w:hAnsi="Verdana" w:cs="Verdana"/>
          <w:sz w:val="20"/>
          <w:szCs w:val="20"/>
          <w:u w:val="single"/>
        </w:rPr>
        <w:t xml:space="preserve">If browser is Internet Explorer 7 or 8 and Result(14.a) is </w:t>
      </w:r>
      <w:r>
        <w:rPr>
          <w:rFonts w:ascii="Verdana" w:hAnsi="Verdana" w:cs="Verdana"/>
          <w:b/>
          <w:bCs/>
          <w:sz w:val="20"/>
          <w:szCs w:val="20"/>
          <w:u w:val="single"/>
        </w:rPr>
        <w:t>undefined</w:t>
      </w:r>
      <w:r>
        <w:rPr>
          <w:rFonts w:ascii="Verdana" w:hAnsi="Verdana" w:cs="Verdana"/>
          <w:sz w:val="20"/>
          <w:szCs w:val="20"/>
          <w:u w:val="single"/>
        </w:rPr>
        <w:t xml:space="preserve">, throw a TypeError exception.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105"/>
        </w:numPr>
        <w:tabs>
          <w:tab w:val="clear" w:pos="1440"/>
          <w:tab w:val="num" w:pos="2060"/>
        </w:tabs>
        <w:overflowPunct w:val="0"/>
        <w:autoSpaceDE w:val="0"/>
        <w:autoSpaceDN w:val="0"/>
        <w:adjustRightInd w:val="0"/>
        <w:spacing w:after="0" w:line="239" w:lineRule="auto"/>
        <w:ind w:left="2060"/>
        <w:jc w:val="both"/>
        <w:rPr>
          <w:rFonts w:ascii="Verdana" w:hAnsi="Verdana" w:cs="Verdana"/>
          <w:sz w:val="20"/>
          <w:szCs w:val="20"/>
        </w:rPr>
      </w:pPr>
      <w:r>
        <w:rPr>
          <w:rFonts w:ascii="Verdana" w:hAnsi="Verdana" w:cs="Verdana"/>
          <w:sz w:val="20"/>
          <w:szCs w:val="20"/>
          <w:u w:val="single"/>
        </w:rPr>
        <w:t xml:space="preserve">Call ToNumber with argument Result(14.a). </w:t>
      </w:r>
    </w:p>
    <w:p w:rsidR="00000000" w:rsidRDefault="00C649A5" w:rsidP="00C649A5">
      <w:pPr>
        <w:pStyle w:val="DefaultParagraphFont"/>
        <w:widowControl w:val="0"/>
        <w:numPr>
          <w:ilvl w:val="0"/>
          <w:numId w:val="10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Return Result(14</w:t>
      </w:r>
      <w:r>
        <w:rPr>
          <w:rFonts w:ascii="Verdana" w:hAnsi="Verdana" w:cs="Verdana"/>
          <w:sz w:val="20"/>
          <w:szCs w:val="20"/>
          <w:u w:val="single"/>
        </w:rPr>
        <w:t>.d</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0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Call ToString(</w:t>
      </w:r>
      <w:r>
        <w:rPr>
          <w:rFonts w:ascii="Verdana" w:hAnsi="Verdana" w:cs="Verdana"/>
          <w:i/>
          <w:iCs/>
          <w:sz w:val="20"/>
          <w:szCs w:val="20"/>
        </w:rPr>
        <w:t>x</w:t>
      </w:r>
      <w:r>
        <w:rPr>
          <w:rFonts w:ascii="Verdana" w:hAnsi="Verdana" w:cs="Verdana"/>
          <w:sz w:val="20"/>
          <w:szCs w:val="20"/>
        </w:rPr>
        <w:t xml:space="preserve">). </w:t>
      </w:r>
    </w:p>
    <w:p w:rsidR="00000000" w:rsidRDefault="00C649A5" w:rsidP="00C649A5">
      <w:pPr>
        <w:pStyle w:val="DefaultParagraphFont"/>
        <w:widowControl w:val="0"/>
        <w:numPr>
          <w:ilvl w:val="0"/>
          <w:numId w:val="10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Call ToString(</w:t>
      </w:r>
      <w:r>
        <w:rPr>
          <w:rFonts w:ascii="Verdana" w:hAnsi="Verdana" w:cs="Verdana"/>
          <w:i/>
          <w:iCs/>
          <w:sz w:val="20"/>
          <w:szCs w:val="20"/>
        </w:rPr>
        <w:t>y</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2" w:lineRule="exact"/>
        <w:rPr>
          <w:rFonts w:ascii="Verdana" w:hAnsi="Verdana" w:cs="Verdana"/>
          <w:sz w:val="20"/>
          <w:szCs w:val="20"/>
        </w:rPr>
      </w:pPr>
    </w:p>
    <w:p w:rsidR="00000000" w:rsidRDefault="00C649A5" w:rsidP="00C649A5">
      <w:pPr>
        <w:pStyle w:val="DefaultParagraphFont"/>
        <w:widowControl w:val="0"/>
        <w:numPr>
          <w:ilvl w:val="0"/>
          <w:numId w:val="105"/>
        </w:numPr>
        <w:tabs>
          <w:tab w:val="clear" w:pos="720"/>
          <w:tab w:val="num" w:pos="1700"/>
        </w:tabs>
        <w:overflowPunct w:val="0"/>
        <w:autoSpaceDE w:val="0"/>
        <w:autoSpaceDN w:val="0"/>
        <w:adjustRightInd w:val="0"/>
        <w:spacing w:after="0" w:line="240" w:lineRule="auto"/>
        <w:ind w:left="1700" w:hanging="349"/>
        <w:jc w:val="both"/>
        <w:rPr>
          <w:rFonts w:ascii="Verdana" w:hAnsi="Verdana" w:cs="Verdana"/>
          <w:sz w:val="20"/>
          <w:szCs w:val="20"/>
        </w:rPr>
      </w:pPr>
      <w:r>
        <w:rPr>
          <w:rFonts w:ascii="Verdana" w:hAnsi="Verdana" w:cs="Verdana"/>
          <w:sz w:val="20"/>
          <w:szCs w:val="20"/>
        </w:rPr>
        <w:t>If Result(16) &lt; Result(17)</w:t>
      </w:r>
      <w:r>
        <w:rPr>
          <w:rFonts w:ascii="Verdana" w:hAnsi="Verdana" w:cs="Verdana"/>
          <w:sz w:val="20"/>
          <w:szCs w:val="20"/>
        </w:rPr>
        <w:t xml:space="preserve">, return </w:t>
      </w:r>
      <w:r>
        <w:rPr>
          <w:rFonts w:ascii="Symbol" w:hAnsi="Symbol" w:cs="Symbol"/>
          <w:sz w:val="20"/>
          <w:szCs w:val="20"/>
        </w:rPr>
        <w:t></w:t>
      </w:r>
      <w:r>
        <w:rPr>
          <w:rFonts w:ascii="Verdana" w:hAnsi="Verdana" w:cs="Verdana"/>
          <w:sz w:val="20"/>
          <w:szCs w:val="20"/>
        </w:rPr>
        <w:t xml:space="preserve">1. </w:t>
      </w:r>
    </w:p>
    <w:p w:rsidR="00000000" w:rsidRDefault="00C649A5" w:rsidP="00C649A5">
      <w:pPr>
        <w:pStyle w:val="DefaultParagraphFont"/>
        <w:widowControl w:val="0"/>
        <w:numPr>
          <w:ilvl w:val="0"/>
          <w:numId w:val="105"/>
        </w:numPr>
        <w:tabs>
          <w:tab w:val="clear" w:pos="720"/>
          <w:tab w:val="num" w:pos="1700"/>
        </w:tabs>
        <w:overflowPunct w:val="0"/>
        <w:autoSpaceDE w:val="0"/>
        <w:autoSpaceDN w:val="0"/>
        <w:adjustRightInd w:val="0"/>
        <w:spacing w:after="0" w:line="238" w:lineRule="auto"/>
        <w:ind w:left="1700" w:hanging="349"/>
        <w:jc w:val="both"/>
        <w:rPr>
          <w:rFonts w:ascii="Verdana" w:hAnsi="Verdana" w:cs="Verdana"/>
          <w:sz w:val="20"/>
          <w:szCs w:val="20"/>
        </w:rPr>
      </w:pPr>
      <w:r>
        <w:rPr>
          <w:rFonts w:ascii="Verdana" w:hAnsi="Verdana" w:cs="Verdana"/>
          <w:sz w:val="20"/>
          <w:szCs w:val="20"/>
        </w:rPr>
        <w:t xml:space="preserve">If Result(16) &gt; Result(17), return 1. </w:t>
      </w:r>
    </w:p>
    <w:p w:rsidR="00000000" w:rsidRDefault="00C649A5" w:rsidP="00C649A5">
      <w:pPr>
        <w:pStyle w:val="DefaultParagraphFont"/>
        <w:widowControl w:val="0"/>
        <w:numPr>
          <w:ilvl w:val="0"/>
          <w:numId w:val="10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Return </w:t>
      </w:r>
      <w:r>
        <w:rPr>
          <w:rFonts w:ascii="Verdana" w:hAnsi="Verdana" w:cs="Verdana"/>
          <w:b/>
          <w:bCs/>
          <w:sz w:val="20"/>
          <w:szCs w:val="20"/>
        </w:rPr>
        <w:t>+0</w:t>
      </w:r>
      <w:r>
        <w:rPr>
          <w:rFonts w:ascii="Verdana" w:hAnsi="Verdana" w:cs="Verdana"/>
          <w:sz w:val="20"/>
          <w:szCs w:val="20"/>
        </w:rPr>
        <w:t xml:space="preserve">. </w:t>
      </w:r>
    </w:p>
    <w:p w:rsidR="00000000" w:rsidRDefault="00AD528A">
      <w:pPr>
        <w:pStyle w:val="DefaultParagraphFont"/>
        <w:widowControl w:val="0"/>
        <w:autoSpaceDE w:val="0"/>
        <w:autoSpaceDN w:val="0"/>
        <w:adjustRightInd w:val="0"/>
        <w:spacing w:after="0" w:line="222" w:lineRule="exact"/>
        <w:rPr>
          <w:rFonts w:ascii="Times New Roman" w:hAnsi="Times New Roman" w:cs="Times New Roman"/>
          <w:sz w:val="24"/>
          <w:szCs w:val="24"/>
        </w:rPr>
      </w:pPr>
      <w:r>
        <w:rPr>
          <w:noProof/>
        </w:rPr>
        <mc:AlternateContent>
          <mc:Choice Requires="wps">
            <w:drawing>
              <wp:anchor distT="0" distB="0" distL="114300" distR="114300" simplePos="0" relativeHeight="251823104" behindDoc="1" locked="0" layoutInCell="0" allowOverlap="1">
                <wp:simplePos x="0" y="0"/>
                <wp:positionH relativeFrom="column">
                  <wp:posOffset>3072130</wp:posOffset>
                </wp:positionH>
                <wp:positionV relativeFrom="paragraph">
                  <wp:posOffset>-2025015</wp:posOffset>
                </wp:positionV>
                <wp:extent cx="1037590" cy="0"/>
                <wp:effectExtent l="0" t="0" r="0" b="0"/>
                <wp:wrapNone/>
                <wp:docPr id="339"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7590"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3" o:spid="_x0000_s1026" style="position:absolute;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9pt,-159.45pt" to="323.6pt,-1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zhRIAIAAEUEAAAOAAAAZHJzL2Uyb0RvYy54bWysU8GO2jAQvVfqP1i+QxLIsh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F0usBI&#10;kQ6W9CwUR9lsGqbTG1dAUKW2NvRHT+rVPGv63SGlq5aoPY8s384GErOQkbxLCRdnoMau/6IZxJCD&#10;13FUp8Z2ARKGgE5xI+fbRvjJIwofs3T6+LCAxdGrLyHFNdFY5z9z3aFglFgC6whMjs/OByKkuIaE&#10;OkpvhJRx4VKhHjqep4uY4LQULDhDmLP7XSUtOpIgmfiLXYHnPiwg18S1Q1x0DWKy+qBYrNJywtYX&#10;2xMhBxtYSRUKQY/A82INYvmxSBfr+Xqej/LJbD3K07oefdpU+Wi2yR4f6mldVXX2M3DO8qIVjHEV&#10;aF+Fm+V/J4zLExokd5PubT7Je/Q4SCB7/Y+k45LDXgeF7DQ7b+11+aDVGHx5V+Ex3N/Bvn/9q18A&#10;AAD//wMAUEsDBBQABgAIAAAAIQBe/jT64QAAAA0BAAAPAAAAZHJzL2Rvd25yZXYueG1sTI/NbsIw&#10;EITvlXgHayv1Bg4BQZrGQdA/lUo9BNq7ibdxRLyOYhPSt8c9VOW4s6OZb7LVYBrWY+dqSwKmkwgY&#10;UmlVTZWAz/3LOAHmvCQlG0so4AcdrPLRTSZTZc9UYL/zFQsh5FIpQHvfppy7UqORbmJbpPD7tp2R&#10;PpxdxVUnzyHcNDyOogU3sqbQoGWLjxrL4+5kBJin/v1VFx+bYrvdxMdhbZ+/9m9C3N0O6wdgHgf/&#10;b4Zf/IAOeWA62BMpxxoB82QW0L2A8Wya3AMLlsV8GQM7/Ek8z/j1ivwCAAD//wMAUEsBAi0AFAAG&#10;AAgAAAAhALaDOJL+AAAA4QEAABMAAAAAAAAAAAAAAAAAAAAAAFtDb250ZW50X1R5cGVzXS54bWxQ&#10;SwECLQAUAAYACAAAACEAOP0h/9YAAACUAQAACwAAAAAAAAAAAAAAAAAvAQAAX3JlbHMvLnJlbHNQ&#10;SwECLQAUAAYACAAAACEANO84USACAABFBAAADgAAAAAAAAAAAAAAAAAuAgAAZHJzL2Uyb0RvYy54&#10;bWxQSwECLQAUAAYACAAAACEAXv40+uEAAAANAQAADwAAAAAAAAAAAAAAAAB6BAAAZHJzL2Rvd25y&#10;ZXYueG1sUEsFBgAAAAAEAAQA8wAAAIgFAAAAAA==&#10;" o:allowincell="f" strokeweight=".1058mm"/>
            </w:pict>
          </mc:Fallback>
        </mc:AlternateContent>
      </w:r>
      <w:r>
        <w:rPr>
          <w:noProof/>
        </w:rPr>
        <mc:AlternateContent>
          <mc:Choice Requires="wps">
            <w:drawing>
              <wp:anchor distT="0" distB="0" distL="114300" distR="114300" simplePos="0" relativeHeight="251824128" behindDoc="1" locked="0" layoutInCell="0" allowOverlap="1">
                <wp:simplePos x="0" y="0"/>
                <wp:positionH relativeFrom="column">
                  <wp:posOffset>3072130</wp:posOffset>
                </wp:positionH>
                <wp:positionV relativeFrom="paragraph">
                  <wp:posOffset>-2007870</wp:posOffset>
                </wp:positionV>
                <wp:extent cx="1037590" cy="0"/>
                <wp:effectExtent l="0" t="0" r="0" b="0"/>
                <wp:wrapNone/>
                <wp:docPr id="330"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7590"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4" o:spid="_x0000_s1026" style="position:absolute;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9pt,-158.1pt" to="323.6pt,-1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jZYHwIAAEUEAAAOAAAAZHJzL2Uyb0RvYy54bWysU8GO2jAQvVfqP1i5QxLIshARVlUCvdAu&#10;0m4/wNgOserYlm0IqOq/d+wQxLaXarUczDgz8+bNzPPy6dwKdGLGciWLKB0nEWKSKMrloYh+vG5G&#10;8whZhyXFQklWRBdmo6fV50/LTudsoholKDMIQKTNO11EjXM6j2NLGtZiO1aaSXDWyrTYwdUcYmpw&#10;B+itiCdJMos7Zag2ijBr4WvVO6NVwK9rRtxzXVvmkCgi4ObCacK592e8WuL8YLBuOLnSwO9g0WIu&#10;oegNqsIOo6Ph/0C1nBhlVe3GRLWxqmtOWOgBukmTv7p5abBmoRcYjtW3MdmPgyXfTzuDOC2i6RTm&#10;I3ELS9pyyVA6y/x0Om1zCCrlzvj+yFm+6K0iPy2SqmywPLDA8vWiITH1GfGbFH+xGmrsu2+KQgw+&#10;OhVGda5N6yFhCOgcNnK5bYSdHSLwMU2mjw8LIEYGX4zzIVEb674y1SJvFJEA1gEYn7bWeSI4H0J8&#10;Hak2XIiwcCFRBx3Pk0VIsEpw6p0+zJrDvhQGnbCXTPiFrsBzH+aRK2ybPi64ejEZdZQ0VGkYpuur&#10;7TAXvQ2shPSFoEfgebV6sfxaJIv1fD3PRtlkth5lSVWNvmzKbDTbpI8P1bQqyyr97TmnWd5wSpn0&#10;tAfhptn/CeP6hHrJ3aR7m0/8Fj0MEsgO/4F0WLLfa6+QvaKXnRmWD1oNwdd35R/D/R3s+9e/+gMA&#10;AP//AwBQSwMEFAAGAAgAAAAhANi8LtbhAAAADQEAAA8AAABkcnMvZG93bnJldi54bWxMj81OwzAQ&#10;hO9IvIO1SNxap2kVqhCnavkTReKQFu5uvCRR43UUu2l4e7YHBLfd2dHMt9lqtK0YsPeNIwWzaQQC&#10;qXSmoUrBx/55sgThgyajW0eo4Bs9rPLrq0ynxp2pwGEXKsEh5FOtoA6hS6X0ZY1W+6nrkPj25Xqr&#10;A699JU2vzxxuWxlHUSKtbogbat3hQ43lcXeyCuzj8PZSF++bYrvdxMdx7Z4+969K3d6M63sQAcfw&#10;Z4YLPqNDzkwHdyLjRatgsZwzelAwmc+SGARbksUdD4dfSeaZ/P9F/gMAAP//AwBQSwECLQAUAAYA&#10;CAAAACEAtoM4kv4AAADhAQAAEwAAAAAAAAAAAAAAAAAAAAAAW0NvbnRlbnRfVHlwZXNdLnhtbFBL&#10;AQItABQABgAIAAAAIQA4/SH/1gAAAJQBAAALAAAAAAAAAAAAAAAAAC8BAABfcmVscy8ucmVsc1BL&#10;AQItABQABgAIAAAAIQBdbjZYHwIAAEUEAAAOAAAAAAAAAAAAAAAAAC4CAABkcnMvZTJvRG9jLnht&#10;bFBLAQItABQABgAIAAAAIQDYvC7W4QAAAA0BAAAPAAAAAAAAAAAAAAAAAHkEAABkcnMvZG93bnJl&#10;di54bWxQSwUGAAAAAAQABADzAAAAhwUAAAAA&#10;" o:allowincell="f" strokeweight=".1058mm"/>
            </w:pict>
          </mc:Fallback>
        </mc:AlternateContent>
      </w:r>
      <w:r>
        <w:rPr>
          <w:noProof/>
        </w:rPr>
        <mc:AlternateContent>
          <mc:Choice Requires="wps">
            <w:drawing>
              <wp:anchor distT="0" distB="0" distL="114300" distR="114300" simplePos="0" relativeHeight="251825152" behindDoc="1" locked="0" layoutInCell="0" allowOverlap="1">
                <wp:simplePos x="0" y="0"/>
                <wp:positionH relativeFrom="column">
                  <wp:posOffset>2233930</wp:posOffset>
                </wp:positionH>
                <wp:positionV relativeFrom="paragraph">
                  <wp:posOffset>-789305</wp:posOffset>
                </wp:positionV>
                <wp:extent cx="133350" cy="0"/>
                <wp:effectExtent l="0" t="0" r="0" b="0"/>
                <wp:wrapNone/>
                <wp:docPr id="329"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 cy="0"/>
                        </a:xfrm>
                        <a:prstGeom prst="line">
                          <a:avLst/>
                        </a:prstGeom>
                        <a:noFill/>
                        <a:ln w="38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5" o:spid="_x0000_s1026" style="position:absolute;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9pt,-62.15pt" to="186.4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neoHwIAAEQEAAAOAAAAZHJzL2Uyb0RvYy54bWysU02P2jAQvVfqf7B8hyR8FSLCqkqgl22L&#10;tNsfYGyHWHVsyzYEVPW/d+wQxLaXqioHM87MvHkz87x+urQSnbl1QqsCZ+MUI66oZkIdC/ztdTda&#10;YuQ8UYxIrXiBr9zhp837d+vO5HyiGy0ZtwhAlMs7U+DGe5MniaMNb4kba8MVOGttW+Lhao8Js6QD&#10;9FYmkzRdJJ22zFhNuXPwteqdeBPx65pT/7WuHfdIFhi4+XjaeB7CmWzWJD9aYhpBbzTIP7BoiVBQ&#10;9A5VEU/QyYo/oFpBrXa69mOq20TXtaA89gDdZOlv3bw0xPDYCwzHmfuY3P+DpV/Oe4sEK/B0ssJI&#10;kRaW9CwUR9liHqbTGZdDUKn2NvRHL+rFPGv63SGly4aoI48sX68GErOQkbxJCRdnoMah+6wZxJCT&#10;13FUl9q2ARKGgC5xI9f7RvjFIwofs+l0Ooe90cGVkHzIM9b5T1y3KBgFlkA64pLzs/OBB8mHkFBG&#10;6Z2QMu5bKtRBw8ssjQlOS8GCM4Q5ezyU0qIzCYqJv9gUeB7DAnJFXNPHRVevJatPisUqDSdse7M9&#10;EbK3gZVUoRC0CDxvVq+VH6t0tV1ul7PRbLLYjmZpVY0+7srZaLHLPsyraVWWVfYzcM5meSMY4yrQ&#10;HnSbzf5OF7cX1Cvurtz7fJK36HGQQHb4j6TjjsNae4EcNLvu7bB7kGoMvj2r8BYe72A/Pv7NLwAA&#10;AP//AwBQSwMEFAAGAAgAAAAhAPD9dIbfAAAADQEAAA8AAABkcnMvZG93bnJldi54bWxMj8tOwzAQ&#10;RfdI/IM1SOxa51FaCHGqCgQLdqSIip0bD0nUeBzFbhL+nmGBYHkfunMm3862EyMOvnWkIF5GIJAq&#10;Z1qqFbztnxa3IHzQZHTnCBV8oYdtcXmR68y4iV5xLEMteIR8phU0IfSZlL5q0Gq/dD0SZ59usDqw&#10;HGppBj3xuO1kEkVraXVLfKHRPT40WJ3Ks1Xwcdqsdy/jND3un0t3WHmTvh/ulLq+mnf3IALO4a8M&#10;P/iMDgUzHd2ZjBedgvQmZvSgYBEnqxQEV9JNwtbx15JFLv9/UXwDAAD//wMAUEsBAi0AFAAGAAgA&#10;AAAhALaDOJL+AAAA4QEAABMAAAAAAAAAAAAAAAAAAAAAAFtDb250ZW50X1R5cGVzXS54bWxQSwEC&#10;LQAUAAYACAAAACEAOP0h/9YAAACUAQAACwAAAAAAAAAAAAAAAAAvAQAAX3JlbHMvLnJlbHNQSwEC&#10;LQAUAAYACAAAACEAFoJ3qB8CAABEBAAADgAAAAAAAAAAAAAAAAAuAgAAZHJzL2Uyb0RvYy54bWxQ&#10;SwECLQAUAAYACAAAACEA8P10ht8AAAANAQAADwAAAAAAAAAAAAAAAAB5BAAAZHJzL2Rvd25yZXYu&#10;eG1sUEsFBgAAAAAEAAQA8wAAAIUFAAAAAA==&#10;" o:allowincell="f" strokeweight=".3pt"/>
            </w:pict>
          </mc:Fallback>
        </mc:AlternateContent>
      </w: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V0116:</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NOTE 2</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right="80"/>
        <w:rPr>
          <w:rFonts w:ascii="Times New Roman" w:hAnsi="Times New Roman" w:cs="Times New Roman"/>
          <w:sz w:val="24"/>
          <w:szCs w:val="24"/>
        </w:rPr>
      </w:pPr>
      <w:r>
        <w:rPr>
          <w:rFonts w:ascii="Verdana" w:hAnsi="Verdana" w:cs="Verdana"/>
          <w:sz w:val="18"/>
          <w:szCs w:val="18"/>
        </w:rPr>
        <w:t xml:space="preserve">The </w:t>
      </w:r>
      <w:r>
        <w:rPr>
          <w:rFonts w:ascii="Courier New" w:hAnsi="Courier New" w:cs="Courier New"/>
          <w:b/>
          <w:bCs/>
          <w:sz w:val="18"/>
          <w:szCs w:val="18"/>
        </w:rPr>
        <w:t>sort</w:t>
      </w:r>
      <w:r>
        <w:rPr>
          <w:rFonts w:ascii="Verdana" w:hAnsi="Verdana" w:cs="Verdana"/>
          <w:sz w:val="18"/>
          <w:szCs w:val="18"/>
        </w:rPr>
        <w:t xml:space="preserve"> function is intentionally generic; it does not require that its </w:t>
      </w:r>
      <w:r>
        <w:rPr>
          <w:rFonts w:ascii="Verdana" w:hAnsi="Verdana" w:cs="Verdana"/>
          <w:b/>
          <w:bCs/>
          <w:sz w:val="18"/>
          <w:szCs w:val="18"/>
        </w:rPr>
        <w:t>this</w:t>
      </w:r>
      <w:r>
        <w:rPr>
          <w:rFonts w:ascii="Verdana" w:hAnsi="Verdana" w:cs="Verdana"/>
          <w:sz w:val="18"/>
          <w:szCs w:val="18"/>
        </w:rPr>
        <w:t xml:space="preserve"> value be an Array object. Therefore, it can be transferred to other kinds of objects for use as a method. Whether the </w:t>
      </w:r>
      <w:r>
        <w:rPr>
          <w:rFonts w:ascii="Courier New" w:hAnsi="Courier New" w:cs="Courier New"/>
          <w:b/>
          <w:bCs/>
          <w:sz w:val="18"/>
          <w:szCs w:val="18"/>
        </w:rPr>
        <w:t>sort</w:t>
      </w:r>
      <w:r>
        <w:rPr>
          <w:rFonts w:ascii="Verdana" w:hAnsi="Verdana" w:cs="Verdana"/>
          <w:sz w:val="18"/>
          <w:szCs w:val="18"/>
        </w:rPr>
        <w:t xml:space="preserve"> function can be applied successfully to a host object is implementation-dependent. </w:t>
      </w:r>
      <w:r>
        <w:rPr>
          <w:rFonts w:ascii="Verdana" w:hAnsi="Verdana" w:cs="Verdana"/>
          <w:i/>
          <w:iCs/>
          <w:sz w:val="18"/>
          <w:szCs w:val="18"/>
          <w:u w:val="single"/>
        </w:rPr>
        <w:t>JScript 5.x does not allow the</w:t>
      </w:r>
      <w:r>
        <w:rPr>
          <w:rFonts w:ascii="Verdana" w:hAnsi="Verdana" w:cs="Verdana"/>
          <w:sz w:val="18"/>
          <w:szCs w:val="18"/>
        </w:rPr>
        <w:t xml:space="preserve"> </w:t>
      </w:r>
      <w:r>
        <w:rPr>
          <w:rFonts w:ascii="Verdana" w:hAnsi="Verdana" w:cs="Verdana"/>
          <w:b/>
          <w:bCs/>
          <w:i/>
          <w:iCs/>
          <w:sz w:val="18"/>
          <w:szCs w:val="18"/>
          <w:u w:val="single"/>
        </w:rPr>
        <w:t xml:space="preserve">sort </w:t>
      </w:r>
      <w:r>
        <w:rPr>
          <w:rFonts w:ascii="Verdana" w:hAnsi="Verdana" w:cs="Verdana"/>
          <w:i/>
          <w:iCs/>
          <w:sz w:val="18"/>
          <w:szCs w:val="18"/>
          <w:u w:val="single"/>
        </w:rPr>
        <w:t>function to b</w:t>
      </w:r>
      <w:r>
        <w:rPr>
          <w:rFonts w:ascii="Verdana" w:hAnsi="Verdana" w:cs="Verdana"/>
          <w:i/>
          <w:iCs/>
          <w:sz w:val="18"/>
          <w:szCs w:val="18"/>
          <w:u w:val="single"/>
        </w:rPr>
        <w:t>e applied to a host object.</w:t>
      </w:r>
    </w:p>
    <w:p w:rsidR="00000000" w:rsidRDefault="00C649A5">
      <w:pPr>
        <w:pStyle w:val="DefaultParagraphFont"/>
        <w:widowControl w:val="0"/>
        <w:autoSpaceDE w:val="0"/>
        <w:autoSpaceDN w:val="0"/>
        <w:adjustRightInd w:val="0"/>
        <w:spacing w:after="0" w:line="29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4" w:lineRule="auto"/>
        <w:ind w:left="360" w:right="400" w:hanging="360"/>
        <w:rPr>
          <w:rFonts w:ascii="Times New Roman" w:hAnsi="Times New Roman" w:cs="Times New Roman"/>
          <w:sz w:val="24"/>
          <w:szCs w:val="24"/>
        </w:rPr>
      </w:pPr>
      <w:r>
        <w:rPr>
          <w:rFonts w:ascii="Times New Roman" w:hAnsi="Times New Roman" w:cs="Times New Roman"/>
          <w:sz w:val="20"/>
          <w:szCs w:val="20"/>
        </w:rPr>
        <w:t xml:space="preserve">2.1.74 </w:t>
      </w:r>
      <w:r>
        <w:rPr>
          <w:rFonts w:ascii="Verdana" w:hAnsi="Verdana" w:cs="Verdana"/>
          <w:b/>
          <w:bCs/>
          <w:sz w:val="20"/>
          <w:szCs w:val="20"/>
        </w:rPr>
        <w:t>[ECMA-262] Section 15.4.4.12, Array.prototype.splice (start, deleteCount [ ,</w:t>
      </w:r>
      <w:r>
        <w:rPr>
          <w:rFonts w:ascii="Times New Roman" w:hAnsi="Times New Roman" w:cs="Times New Roman"/>
          <w:sz w:val="20"/>
          <w:szCs w:val="20"/>
        </w:rPr>
        <w:t xml:space="preserve"> </w:t>
      </w:r>
      <w:r>
        <w:rPr>
          <w:rFonts w:ascii="Verdana" w:hAnsi="Verdana" w:cs="Verdana"/>
          <w:b/>
          <w:bCs/>
          <w:sz w:val="20"/>
          <w:szCs w:val="20"/>
        </w:rPr>
        <w:t>item1 [ , item2 [ , ... ]]])</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V0117:</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5" w:lineRule="auto"/>
        <w:rPr>
          <w:rFonts w:ascii="Times New Roman" w:hAnsi="Times New Roman" w:cs="Times New Roman"/>
          <w:sz w:val="24"/>
          <w:szCs w:val="24"/>
        </w:rPr>
      </w:pPr>
      <w:r>
        <w:rPr>
          <w:rFonts w:ascii="Verdana" w:hAnsi="Verdana" w:cs="Verdana"/>
          <w:sz w:val="18"/>
          <w:szCs w:val="18"/>
        </w:rPr>
        <w:t xml:space="preserve">When the </w:t>
      </w:r>
      <w:r>
        <w:rPr>
          <w:rFonts w:ascii="Courier New" w:hAnsi="Courier New" w:cs="Courier New"/>
          <w:b/>
          <w:bCs/>
          <w:sz w:val="18"/>
          <w:szCs w:val="18"/>
        </w:rPr>
        <w:t>splice</w:t>
      </w:r>
      <w:r>
        <w:rPr>
          <w:rFonts w:ascii="Verdana" w:hAnsi="Verdana" w:cs="Verdana"/>
          <w:sz w:val="18"/>
          <w:szCs w:val="18"/>
        </w:rPr>
        <w:t xml:space="preserve"> method is called with two or more arguments </w:t>
      </w:r>
      <w:r>
        <w:rPr>
          <w:rFonts w:ascii="Verdana" w:hAnsi="Verdana" w:cs="Verdana"/>
          <w:i/>
          <w:iCs/>
          <w:sz w:val="18"/>
          <w:szCs w:val="18"/>
        </w:rPr>
        <w:t>start</w:t>
      </w:r>
      <w:r>
        <w:rPr>
          <w:rFonts w:ascii="Verdana" w:hAnsi="Verdana" w:cs="Verdana"/>
          <w:sz w:val="18"/>
          <w:szCs w:val="18"/>
        </w:rPr>
        <w:t xml:space="preserve">, </w:t>
      </w:r>
      <w:r>
        <w:rPr>
          <w:rFonts w:ascii="Verdana" w:hAnsi="Verdana" w:cs="Verdana"/>
          <w:i/>
          <w:iCs/>
          <w:sz w:val="18"/>
          <w:szCs w:val="18"/>
        </w:rPr>
        <w:t>deleteCount</w:t>
      </w:r>
      <w:r>
        <w:rPr>
          <w:rFonts w:ascii="Verdana" w:hAnsi="Verdana" w:cs="Verdana"/>
          <w:sz w:val="18"/>
          <w:szCs w:val="18"/>
        </w:rPr>
        <w:t xml:space="preserve"> and (optionally) </w:t>
      </w:r>
      <w:r>
        <w:rPr>
          <w:rFonts w:ascii="Verdana" w:hAnsi="Verdana" w:cs="Verdana"/>
          <w:i/>
          <w:iCs/>
          <w:sz w:val="18"/>
          <w:szCs w:val="18"/>
        </w:rPr>
        <w:t>item1</w:t>
      </w:r>
      <w:r>
        <w:rPr>
          <w:rFonts w:ascii="Verdana" w:hAnsi="Verdana" w:cs="Verdana"/>
          <w:sz w:val="18"/>
          <w:szCs w:val="18"/>
        </w:rPr>
        <w:t xml:space="preserve">, </w:t>
      </w:r>
      <w:r>
        <w:rPr>
          <w:rFonts w:ascii="Verdana" w:hAnsi="Verdana" w:cs="Verdana"/>
          <w:i/>
          <w:iCs/>
          <w:sz w:val="18"/>
          <w:szCs w:val="18"/>
        </w:rPr>
        <w:t>item2</w:t>
      </w:r>
      <w:r>
        <w:rPr>
          <w:rFonts w:ascii="Verdana" w:hAnsi="Verdana" w:cs="Verdana"/>
          <w:sz w:val="18"/>
          <w:szCs w:val="18"/>
        </w:rPr>
        <w:t>, etc., the</w:t>
      </w:r>
      <w:r>
        <w:rPr>
          <w:rFonts w:ascii="Verdana" w:hAnsi="Verdana" w:cs="Verdana"/>
          <w:i/>
          <w:iCs/>
          <w:sz w:val="18"/>
          <w:szCs w:val="18"/>
        </w:rPr>
        <w:t xml:space="preserve"> deleteCount </w:t>
      </w:r>
      <w:r>
        <w:rPr>
          <w:rFonts w:ascii="Verdana" w:hAnsi="Verdana" w:cs="Verdana"/>
          <w:sz w:val="18"/>
          <w:szCs w:val="18"/>
        </w:rPr>
        <w:t>elements of the array starting at array index</w:t>
      </w:r>
      <w:r>
        <w:rPr>
          <w:rFonts w:ascii="Verdana" w:hAnsi="Verdana" w:cs="Verdana"/>
          <w:i/>
          <w:iCs/>
          <w:sz w:val="18"/>
          <w:szCs w:val="18"/>
        </w:rPr>
        <w:t xml:space="preserve"> start </w:t>
      </w:r>
      <w:r>
        <w:rPr>
          <w:rFonts w:ascii="Verdana" w:hAnsi="Verdana" w:cs="Verdana"/>
          <w:sz w:val="18"/>
          <w:szCs w:val="18"/>
        </w:rPr>
        <w:t>are replaced by the</w:t>
      </w:r>
      <w:r>
        <w:rPr>
          <w:rFonts w:ascii="Verdana" w:hAnsi="Verdana" w:cs="Verdana"/>
          <w:i/>
          <w:iCs/>
          <w:sz w:val="18"/>
          <w:szCs w:val="18"/>
        </w:rPr>
        <w:t xml:space="preserve"> </w:t>
      </w:r>
      <w:r>
        <w:rPr>
          <w:rFonts w:ascii="Verdana" w:hAnsi="Verdana" w:cs="Verdana"/>
          <w:sz w:val="18"/>
          <w:szCs w:val="18"/>
        </w:rPr>
        <w:t xml:space="preserve">arguments </w:t>
      </w:r>
      <w:r>
        <w:rPr>
          <w:rFonts w:ascii="Verdana" w:hAnsi="Verdana" w:cs="Verdana"/>
          <w:i/>
          <w:iCs/>
          <w:sz w:val="18"/>
          <w:szCs w:val="18"/>
        </w:rPr>
        <w:t>item1</w:t>
      </w:r>
      <w:r>
        <w:rPr>
          <w:rFonts w:ascii="Verdana" w:hAnsi="Verdana" w:cs="Verdana"/>
          <w:sz w:val="18"/>
          <w:szCs w:val="18"/>
        </w:rPr>
        <w:t xml:space="preserve">, </w:t>
      </w:r>
      <w:r>
        <w:rPr>
          <w:rFonts w:ascii="Verdana" w:hAnsi="Verdana" w:cs="Verdana"/>
          <w:i/>
          <w:iCs/>
          <w:sz w:val="18"/>
          <w:szCs w:val="18"/>
        </w:rPr>
        <w:t>item2</w:t>
      </w:r>
      <w:r>
        <w:rPr>
          <w:rFonts w:ascii="Verdana" w:hAnsi="Verdana" w:cs="Verdana"/>
          <w:sz w:val="18"/>
          <w:szCs w:val="18"/>
        </w:rPr>
        <w:t>, etc. The following steps are taken:</w:t>
      </w:r>
    </w:p>
    <w:p w:rsidR="00000000" w:rsidRDefault="00C649A5">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C649A5" w:rsidP="00C649A5">
      <w:pPr>
        <w:pStyle w:val="DefaultParagraphFont"/>
        <w:widowControl w:val="0"/>
        <w:numPr>
          <w:ilvl w:val="0"/>
          <w:numId w:val="106"/>
        </w:numPr>
        <w:tabs>
          <w:tab w:val="clear" w:pos="720"/>
          <w:tab w:val="num" w:pos="1700"/>
        </w:tabs>
        <w:overflowPunct w:val="0"/>
        <w:autoSpaceDE w:val="0"/>
        <w:autoSpaceDN w:val="0"/>
        <w:adjustRightInd w:val="0"/>
        <w:spacing w:after="0" w:line="215" w:lineRule="auto"/>
        <w:ind w:left="1700" w:right="1100"/>
        <w:jc w:val="both"/>
        <w:rPr>
          <w:rFonts w:ascii="Verdana" w:hAnsi="Verdana" w:cs="Verdana"/>
          <w:sz w:val="20"/>
          <w:szCs w:val="20"/>
        </w:rPr>
      </w:pPr>
      <w:r>
        <w:rPr>
          <w:rFonts w:ascii="Verdana" w:hAnsi="Verdana" w:cs="Verdana"/>
          <w:sz w:val="20"/>
          <w:szCs w:val="20"/>
          <w:u w:val="single"/>
        </w:rPr>
        <w:t xml:space="preserve">Let </w:t>
      </w:r>
      <w:r>
        <w:rPr>
          <w:rFonts w:ascii="Verdana" w:hAnsi="Verdana" w:cs="Verdana"/>
          <w:i/>
          <w:iCs/>
          <w:sz w:val="20"/>
          <w:szCs w:val="20"/>
          <w:u w:val="single"/>
        </w:rPr>
        <w:t>O</w:t>
      </w:r>
      <w:r>
        <w:rPr>
          <w:rFonts w:ascii="Verdana" w:hAnsi="Verdana" w:cs="Verdana"/>
          <w:sz w:val="20"/>
          <w:szCs w:val="20"/>
          <w:u w:val="single"/>
        </w:rPr>
        <w:t xml:space="preserve"> be the result of calling ToObject with the this value as the argument. </w:t>
      </w:r>
    </w:p>
    <w:p w:rsidR="00000000" w:rsidRDefault="00C649A5">
      <w:pPr>
        <w:pStyle w:val="DefaultParagraphFont"/>
        <w:widowControl w:val="0"/>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 xml:space="preserve">a.   </w:t>
      </w:r>
      <w:r>
        <w:rPr>
          <w:rFonts w:ascii="Verdana" w:hAnsi="Verdana" w:cs="Verdana"/>
          <w:sz w:val="20"/>
          <w:szCs w:val="20"/>
          <w:u w:val="single"/>
        </w:rPr>
        <w:t>If</w:t>
      </w:r>
      <w:r>
        <w:rPr>
          <w:rFonts w:ascii="Verdana" w:hAnsi="Verdana" w:cs="Verdana"/>
          <w:sz w:val="20"/>
          <w:szCs w:val="20"/>
        </w:rPr>
        <w:t xml:space="preserve">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z w:val="20"/>
          <w:szCs w:val="20"/>
          <w:u w:val="single"/>
        </w:rPr>
        <w:t>is a host object, throw a</w:t>
      </w:r>
      <w:r>
        <w:rPr>
          <w:rFonts w:ascii="Verdana" w:hAnsi="Verdana" w:cs="Verdana"/>
          <w:sz w:val="20"/>
          <w:szCs w:val="20"/>
        </w:rPr>
        <w:t xml:space="preserve"> </w:t>
      </w:r>
      <w:r>
        <w:rPr>
          <w:rFonts w:ascii="Verdana" w:hAnsi="Verdana" w:cs="Verdana"/>
          <w:b/>
          <w:bCs/>
          <w:sz w:val="20"/>
          <w:szCs w:val="20"/>
          <w:u w:val="single"/>
        </w:rPr>
        <w:t>TypeError</w:t>
      </w:r>
      <w:r>
        <w:rPr>
          <w:rFonts w:ascii="Verdana" w:hAnsi="Verdana" w:cs="Verdana"/>
          <w:sz w:val="20"/>
          <w:szCs w:val="20"/>
        </w:rPr>
        <w:t xml:space="preserve"> </w:t>
      </w:r>
      <w:r>
        <w:rPr>
          <w:rFonts w:ascii="Verdana" w:hAnsi="Verdana" w:cs="Verdana"/>
          <w:sz w:val="20"/>
          <w:szCs w:val="20"/>
          <w:u w:val="single"/>
        </w:rPr>
        <w:t>exception.</w:t>
      </w:r>
      <w:r>
        <w:rPr>
          <w:rFonts w:ascii="Verdana" w:hAnsi="Verdana" w:cs="Verdana"/>
          <w:sz w:val="20"/>
          <w:szCs w:val="20"/>
        </w:rPr>
        <w:t xml:space="preserve">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26176" behindDoc="1" locked="0" layoutInCell="0" allowOverlap="1">
            <wp:simplePos x="0" y="0"/>
            <wp:positionH relativeFrom="column">
              <wp:posOffset>-139065</wp:posOffset>
            </wp:positionH>
            <wp:positionV relativeFrom="paragraph">
              <wp:posOffset>688975</wp:posOffset>
            </wp:positionV>
            <wp:extent cx="6268085" cy="635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1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63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6" w:right="1440" w:bottom="589" w:left="1180" w:header="720" w:footer="720" w:gutter="0"/>
          <w:cols w:space="720" w:equalWidth="0">
            <w:col w:w="9620"/>
          </w:cols>
          <w:noEndnote/>
        </w:sectPr>
      </w:pPr>
    </w:p>
    <w:p w:rsidR="00000000" w:rsidRDefault="00C649A5" w:rsidP="00C649A5">
      <w:pPr>
        <w:pStyle w:val="DefaultParagraphFont"/>
        <w:widowControl w:val="0"/>
        <w:numPr>
          <w:ilvl w:val="1"/>
          <w:numId w:val="107"/>
        </w:numPr>
        <w:tabs>
          <w:tab w:val="clear" w:pos="1440"/>
          <w:tab w:val="num" w:pos="2160"/>
        </w:tabs>
        <w:overflowPunct w:val="0"/>
        <w:autoSpaceDE w:val="0"/>
        <w:autoSpaceDN w:val="0"/>
        <w:adjustRightInd w:val="0"/>
        <w:spacing w:after="0" w:line="223" w:lineRule="auto"/>
        <w:ind w:left="2160" w:right="1220" w:hanging="460"/>
        <w:rPr>
          <w:rFonts w:ascii="Verdana" w:hAnsi="Verdana" w:cs="Verdana"/>
          <w:sz w:val="20"/>
          <w:szCs w:val="20"/>
        </w:rPr>
      </w:pPr>
      <w:bookmarkStart w:id="64" w:name="page64"/>
      <w:bookmarkEnd w:id="64"/>
      <w:r>
        <w:rPr>
          <w:rFonts w:ascii="Verdana" w:hAnsi="Verdana" w:cs="Verdana"/>
          <w:sz w:val="20"/>
          <w:szCs w:val="20"/>
          <w:u w:val="single"/>
        </w:rPr>
        <w:t xml:space="preserve">If JScript 5.7 and if </w:t>
      </w:r>
      <w:r>
        <w:rPr>
          <w:rFonts w:ascii="Verdana" w:hAnsi="Verdana" w:cs="Verdana"/>
          <w:b/>
          <w:bCs/>
          <w:sz w:val="20"/>
          <w:szCs w:val="20"/>
          <w:u w:val="single"/>
        </w:rPr>
        <w:t>false</w:t>
      </w:r>
      <w:r>
        <w:rPr>
          <w:rFonts w:ascii="Verdana" w:hAnsi="Verdana" w:cs="Verdana"/>
          <w:sz w:val="20"/>
          <w:szCs w:val="20"/>
          <w:u w:val="single"/>
        </w:rPr>
        <w:t xml:space="preserve"> is the result of calling the </w:t>
      </w:r>
      <w:r>
        <w:rPr>
          <w:rFonts w:ascii="Verdana" w:hAnsi="Verdana" w:cs="Verdana"/>
          <w:b/>
          <w:bCs/>
          <w:sz w:val="20"/>
          <w:szCs w:val="20"/>
          <w:u w:val="single"/>
        </w:rPr>
        <w:t xml:space="preserve">[[HasProperty]] </w:t>
      </w:r>
      <w:r>
        <w:rPr>
          <w:rFonts w:ascii="Verdana" w:hAnsi="Verdana" w:cs="Verdana"/>
          <w:sz w:val="20"/>
          <w:szCs w:val="20"/>
          <w:u w:val="single"/>
        </w:rPr>
        <w:t>method of</w:t>
      </w:r>
      <w:r>
        <w:rPr>
          <w:rFonts w:ascii="Verdana" w:hAnsi="Verdana" w:cs="Verdana"/>
          <w:b/>
          <w:bCs/>
          <w:sz w:val="20"/>
          <w:szCs w:val="20"/>
          <w:u w:val="single"/>
        </w:rPr>
        <w:t xml:space="preserve"> </w:t>
      </w:r>
      <w:r>
        <w:rPr>
          <w:rFonts w:ascii="Verdana" w:hAnsi="Verdana" w:cs="Verdana"/>
          <w:i/>
          <w:iCs/>
          <w:sz w:val="20"/>
          <w:szCs w:val="20"/>
          <w:u w:val="single"/>
        </w:rPr>
        <w:t>O</w:t>
      </w:r>
      <w:r>
        <w:rPr>
          <w:rFonts w:ascii="Verdana" w:hAnsi="Verdana" w:cs="Verdana"/>
          <w:b/>
          <w:bCs/>
          <w:sz w:val="20"/>
          <w:szCs w:val="20"/>
          <w:u w:val="single"/>
        </w:rPr>
        <w:t xml:space="preserve"> </w:t>
      </w:r>
      <w:r>
        <w:rPr>
          <w:rFonts w:ascii="Verdana" w:hAnsi="Verdana" w:cs="Verdana"/>
          <w:sz w:val="20"/>
          <w:szCs w:val="20"/>
          <w:u w:val="single"/>
        </w:rPr>
        <w:t>with name "length", return</w:t>
      </w:r>
      <w:r>
        <w:rPr>
          <w:rFonts w:ascii="Verdana" w:hAnsi="Verdana" w:cs="Verdana"/>
          <w:b/>
          <w:bCs/>
          <w:sz w:val="20"/>
          <w:szCs w:val="20"/>
          <w:u w:val="single"/>
        </w:rPr>
        <w:t xml:space="preserve"> undefined</w:t>
      </w:r>
      <w:r>
        <w:rPr>
          <w:rFonts w:ascii="Verdana" w:hAnsi="Verdana" w:cs="Verdana"/>
          <w:sz w:val="20"/>
          <w:szCs w:val="20"/>
          <w:u w:val="single"/>
        </w:rPr>
        <w:t>.</w:t>
      </w:r>
      <w:r>
        <w:rPr>
          <w:rFonts w:ascii="Verdana" w:hAnsi="Verdana" w:cs="Verdana"/>
          <w:b/>
          <w:bCs/>
          <w:sz w:val="20"/>
          <w:szCs w:val="20"/>
          <w:u w:val="single"/>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23"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A</w:t>
      </w:r>
      <w:r>
        <w:rPr>
          <w:rFonts w:ascii="Verdana" w:hAnsi="Verdana" w:cs="Verdana"/>
          <w:sz w:val="20"/>
          <w:szCs w:val="20"/>
        </w:rPr>
        <w:t xml:space="preserve"> be a new array created as if by the expression </w:t>
      </w:r>
      <w:r>
        <w:rPr>
          <w:rFonts w:ascii="Courier New" w:hAnsi="Courier New" w:cs="Courier New"/>
          <w:b/>
          <w:bCs/>
          <w:sz w:val="20"/>
          <w:szCs w:val="20"/>
        </w:rPr>
        <w:t>new Array()</w:t>
      </w:r>
      <w:r>
        <w:rPr>
          <w:rFonts w:ascii="Verdana" w:hAnsi="Verdana" w:cs="Verdana"/>
          <w:sz w:val="20"/>
          <w:szCs w:val="20"/>
        </w:rPr>
        <w:t xml:space="preserve">. </w:t>
      </w: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[[Get]]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 </w:t>
      </w:r>
      <w:r>
        <w:rPr>
          <w:rFonts w:ascii="Courier New" w:hAnsi="Courier New" w:cs="Courier New"/>
          <w:sz w:val="18"/>
          <w:szCs w:val="18"/>
        </w:rPr>
        <w:t>"</w:t>
      </w:r>
      <w:r>
        <w:rPr>
          <w:rFonts w:ascii="Courier New" w:hAnsi="Courier New" w:cs="Courier New"/>
          <w:b/>
          <w:bCs/>
          <w:sz w:val="20"/>
          <w:szCs w:val="20"/>
        </w:rPr>
        <w:t>length</w:t>
      </w:r>
      <w:r>
        <w:rPr>
          <w:rFonts w:ascii="Courier New" w:hAnsi="Courier New" w:cs="Courier New"/>
          <w:sz w:val="18"/>
          <w:szCs w:val="18"/>
        </w:rPr>
        <w:t>"</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8" w:lineRule="exact"/>
        <w:rPr>
          <w:rFonts w:ascii="Verdana" w:hAnsi="Verdana" w:cs="Verdana"/>
          <w:sz w:val="20"/>
          <w:szCs w:val="20"/>
        </w:rPr>
      </w:pP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ToUint32(Result(2)).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Call ToInteger(</w:t>
      </w:r>
      <w:r>
        <w:rPr>
          <w:rFonts w:ascii="Verdana" w:hAnsi="Verdana" w:cs="Verdana"/>
          <w:i/>
          <w:iCs/>
          <w:sz w:val="20"/>
          <w:szCs w:val="20"/>
        </w:rPr>
        <w:t>start</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15" w:lineRule="auto"/>
        <w:ind w:left="1700" w:right="640" w:hanging="349"/>
        <w:jc w:val="both"/>
        <w:rPr>
          <w:rFonts w:ascii="Verdana" w:hAnsi="Verdana" w:cs="Verdana"/>
          <w:sz w:val="20"/>
          <w:szCs w:val="20"/>
        </w:rPr>
      </w:pPr>
      <w:r>
        <w:rPr>
          <w:rFonts w:ascii="Verdana" w:hAnsi="Verdana" w:cs="Verdana"/>
          <w:sz w:val="20"/>
          <w:szCs w:val="20"/>
        </w:rPr>
        <w:t xml:space="preserve">If Result(4) is negative, use max((Result(3)+Result(4)),0); else use min(Result(4),Result(3)).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Compute min(max(ToInteger(</w:t>
      </w:r>
      <w:r>
        <w:rPr>
          <w:rFonts w:ascii="Verdana" w:hAnsi="Verdana" w:cs="Verdana"/>
          <w:i/>
          <w:iCs/>
          <w:sz w:val="20"/>
          <w:szCs w:val="20"/>
        </w:rPr>
        <w:t>deleteCount</w:t>
      </w:r>
      <w:r>
        <w:rPr>
          <w:rFonts w:ascii="Verdana" w:hAnsi="Verdana" w:cs="Verdana"/>
          <w:sz w:val="20"/>
          <w:szCs w:val="20"/>
        </w:rPr>
        <w:t>),0),Result(3)–</w:t>
      </w:r>
      <w:r>
        <w:rPr>
          <w:rFonts w:ascii="Verdana" w:hAnsi="Verdana" w:cs="Verdana"/>
          <w:sz w:val="20"/>
          <w:szCs w:val="20"/>
        </w:rPr>
        <w:t xml:space="preserve">Result(5)). </w:t>
      </w: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k</w:t>
      </w:r>
      <w:r>
        <w:rPr>
          <w:rFonts w:ascii="Verdana" w:hAnsi="Verdana" w:cs="Verdana"/>
          <w:sz w:val="20"/>
          <w:szCs w:val="20"/>
        </w:rPr>
        <w:t xml:space="preserve"> be 0.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k</w:t>
      </w:r>
      <w:r>
        <w:rPr>
          <w:rFonts w:ascii="Verdana" w:hAnsi="Verdana" w:cs="Verdana"/>
          <w:sz w:val="20"/>
          <w:szCs w:val="20"/>
        </w:rPr>
        <w:t xml:space="preserve"> equals Result(6), go to step 16.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2"/>
          <w:numId w:val="108"/>
        </w:numPr>
        <w:overflowPunct w:val="0"/>
        <w:autoSpaceDE w:val="0"/>
        <w:autoSpaceDN w:val="0"/>
        <w:adjustRightInd w:val="0"/>
        <w:spacing w:after="0" w:line="215" w:lineRule="auto"/>
        <w:ind w:right="40" w:hanging="370"/>
        <w:jc w:val="both"/>
        <w:rPr>
          <w:rFonts w:ascii="Verdana" w:hAnsi="Verdana" w:cs="Verdana"/>
          <w:sz w:val="20"/>
          <w:szCs w:val="20"/>
        </w:rPr>
      </w:pPr>
      <w:r>
        <w:rPr>
          <w:rFonts w:ascii="Verdana" w:hAnsi="Verdana" w:cs="Verdana"/>
          <w:sz w:val="20"/>
          <w:szCs w:val="20"/>
          <w:u w:val="single"/>
        </w:rPr>
        <w:t>If Result(5)+</w:t>
      </w:r>
      <w:r>
        <w:rPr>
          <w:rFonts w:ascii="Verdana" w:hAnsi="Verdana" w:cs="Verdana"/>
          <w:i/>
          <w:iCs/>
          <w:sz w:val="20"/>
          <w:szCs w:val="20"/>
          <w:u w:val="single"/>
        </w:rPr>
        <w:t>k</w:t>
      </w:r>
      <w:r>
        <w:rPr>
          <w:rFonts w:ascii="Verdana" w:hAnsi="Verdana" w:cs="Verdana"/>
          <w:sz w:val="20"/>
          <w:szCs w:val="20"/>
          <w:u w:val="single"/>
        </w:rPr>
        <w:t xml:space="preserve">&gt; 2147483647, then let </w:t>
      </w:r>
      <w:r>
        <w:rPr>
          <w:rFonts w:ascii="Verdana" w:hAnsi="Verdana" w:cs="Verdana"/>
          <w:i/>
          <w:iCs/>
          <w:sz w:val="20"/>
          <w:szCs w:val="20"/>
          <w:u w:val="single"/>
        </w:rPr>
        <w:t>biasSrc</w:t>
      </w:r>
      <w:r>
        <w:rPr>
          <w:rFonts w:ascii="Verdana" w:hAnsi="Verdana" w:cs="Verdana"/>
          <w:sz w:val="20"/>
          <w:szCs w:val="20"/>
          <w:u w:val="single"/>
        </w:rPr>
        <w:t xml:space="preserve">= 4294967296; else let </w:t>
      </w:r>
      <w:r>
        <w:rPr>
          <w:rFonts w:ascii="Verdana" w:hAnsi="Verdana" w:cs="Verdana"/>
          <w:i/>
          <w:iCs/>
          <w:sz w:val="20"/>
          <w:szCs w:val="20"/>
          <w:u w:val="single"/>
        </w:rPr>
        <w:t>biasSrc</w:t>
      </w:r>
      <w:r>
        <w:rPr>
          <w:rFonts w:ascii="Verdana" w:hAnsi="Verdana" w:cs="Verdana"/>
          <w:sz w:val="20"/>
          <w:szCs w:val="20"/>
          <w:u w:val="single"/>
        </w:rPr>
        <w:t>=0.</w:t>
      </w:r>
      <w:r>
        <w:rPr>
          <w:rFonts w:ascii="Verdana" w:hAnsi="Verdana" w:cs="Verdana"/>
          <w:i/>
          <w:iCs/>
          <w:sz w:val="20"/>
          <w:szCs w:val="20"/>
          <w:u w:val="single"/>
        </w:rPr>
        <w:t xml:space="preserve"> </w:t>
      </w:r>
    </w:p>
    <w:p w:rsidR="00000000" w:rsidRDefault="00C649A5" w:rsidP="00C649A5">
      <w:pPr>
        <w:pStyle w:val="DefaultParagraphFont"/>
        <w:widowControl w:val="0"/>
        <w:numPr>
          <w:ilvl w:val="2"/>
          <w:numId w:val="108"/>
        </w:numPr>
        <w:overflowPunct w:val="0"/>
        <w:autoSpaceDE w:val="0"/>
        <w:autoSpaceDN w:val="0"/>
        <w:adjustRightInd w:val="0"/>
        <w:spacing w:after="0" w:line="239" w:lineRule="auto"/>
        <w:ind w:hanging="370"/>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i/>
          <w:iCs/>
          <w:sz w:val="20"/>
          <w:szCs w:val="20"/>
          <w:u w:val="single"/>
        </w:rPr>
        <w:t>k</w:t>
      </w:r>
      <w:r>
        <w:rPr>
          <w:rFonts w:ascii="Verdana" w:hAnsi="Verdana" w:cs="Verdana"/>
          <w:sz w:val="20"/>
          <w:szCs w:val="20"/>
          <w:u w:val="single"/>
        </w:rPr>
        <w:t xml:space="preserve">&gt; 2147483647, then let </w:t>
      </w:r>
      <w:r>
        <w:rPr>
          <w:rFonts w:ascii="Verdana" w:hAnsi="Verdana" w:cs="Verdana"/>
          <w:i/>
          <w:iCs/>
          <w:sz w:val="20"/>
          <w:szCs w:val="20"/>
          <w:u w:val="single"/>
        </w:rPr>
        <w:t>biasK</w:t>
      </w:r>
      <w:r>
        <w:rPr>
          <w:rFonts w:ascii="Verdana" w:hAnsi="Verdana" w:cs="Verdana"/>
          <w:sz w:val="20"/>
          <w:szCs w:val="20"/>
          <w:u w:val="single"/>
        </w:rPr>
        <w:t xml:space="preserve">= 4294967296; else let </w:t>
      </w:r>
      <w:r>
        <w:rPr>
          <w:rFonts w:ascii="Verdana" w:hAnsi="Verdana" w:cs="Verdana"/>
          <w:i/>
          <w:iCs/>
          <w:sz w:val="20"/>
          <w:szCs w:val="20"/>
          <w:u w:val="single"/>
        </w:rPr>
        <w:t>biasK</w:t>
      </w:r>
      <w:r>
        <w:rPr>
          <w:rFonts w:ascii="Verdana" w:hAnsi="Verdana" w:cs="Verdana"/>
          <w:sz w:val="20"/>
          <w:szCs w:val="20"/>
          <w:u w:val="single"/>
        </w:rPr>
        <w:t xml:space="preserve">=0.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Call ToString(Result(5)+</w:t>
      </w:r>
      <w:r>
        <w:rPr>
          <w:rFonts w:ascii="Verdana" w:hAnsi="Verdana" w:cs="Verdana"/>
          <w:i/>
          <w:iCs/>
          <w:sz w:val="20"/>
          <w:szCs w:val="20"/>
        </w:rPr>
        <w:t>k</w:t>
      </w:r>
      <w:r>
        <w:rPr>
          <w:rFonts w:ascii="Verdana" w:hAnsi="Verdana" w:cs="Verdana"/>
          <w:sz w:val="20"/>
          <w:szCs w:val="20"/>
          <w:u w:val="single"/>
        </w:rPr>
        <w:t>–</w:t>
      </w:r>
      <w:r>
        <w:rPr>
          <w:rFonts w:ascii="Verdana" w:hAnsi="Verdana" w:cs="Verdana"/>
          <w:i/>
          <w:iCs/>
          <w:sz w:val="20"/>
          <w:szCs w:val="20"/>
          <w:u w:val="single"/>
        </w:rPr>
        <w:t>biasSrc</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15" w:lineRule="auto"/>
        <w:ind w:left="1700" w:right="2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has a property named by Result(9), go to step 11; but if </w:t>
      </w:r>
      <w:r>
        <w:rPr>
          <w:rFonts w:ascii="Verdana" w:hAnsi="Verdana" w:cs="Verdana"/>
          <w:i/>
          <w:iCs/>
          <w:sz w:val="20"/>
          <w:szCs w:val="20"/>
          <w:u w:val="single"/>
        </w:rPr>
        <w:t>O</w:t>
      </w:r>
      <w:r>
        <w:rPr>
          <w:rFonts w:ascii="Verdana" w:hAnsi="Verdana" w:cs="Verdana"/>
          <w:i/>
          <w:iCs/>
          <w:sz w:val="20"/>
          <w:szCs w:val="20"/>
        </w:rPr>
        <w:t xml:space="preserve"> </w:t>
      </w:r>
      <w:r>
        <w:rPr>
          <w:rFonts w:ascii="Verdana" w:hAnsi="Verdana" w:cs="Verdana"/>
          <w:strike/>
          <w:sz w:val="20"/>
          <w:szCs w:val="20"/>
        </w:rPr>
        <w:t>this object</w:t>
      </w:r>
      <w:r>
        <w:rPr>
          <w:rFonts w:ascii="Verdana" w:hAnsi="Verdana" w:cs="Verdana"/>
          <w:i/>
          <w:iCs/>
          <w:sz w:val="20"/>
          <w:szCs w:val="20"/>
        </w:rPr>
        <w:t xml:space="preserve"> </w:t>
      </w:r>
      <w:r>
        <w:rPr>
          <w:rFonts w:ascii="Verdana" w:hAnsi="Verdana" w:cs="Verdana"/>
          <w:sz w:val="20"/>
          <w:szCs w:val="20"/>
        </w:rPr>
        <w:t>has no property named by Result(9), then go to step 14.</w:t>
      </w:r>
      <w:r>
        <w:rPr>
          <w:rFonts w:ascii="Verdana" w:hAnsi="Verdana" w:cs="Verdana"/>
          <w:i/>
          <w:iCs/>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Call ToString(</w:t>
      </w:r>
      <w:r>
        <w:rPr>
          <w:rFonts w:ascii="Verdana" w:hAnsi="Verdana" w:cs="Verdana"/>
          <w:i/>
          <w:iCs/>
          <w:sz w:val="20"/>
          <w:szCs w:val="20"/>
        </w:rPr>
        <w:t>k</w:t>
      </w:r>
      <w:r>
        <w:rPr>
          <w:rFonts w:ascii="Verdana" w:hAnsi="Verdana" w:cs="Verdana"/>
          <w:sz w:val="20"/>
          <w:szCs w:val="20"/>
          <w:u w:val="single"/>
        </w:rPr>
        <w:t>–</w:t>
      </w:r>
      <w:r>
        <w:rPr>
          <w:rFonts w:ascii="Verdana" w:hAnsi="Verdana" w:cs="Verdana"/>
          <w:i/>
          <w:iCs/>
          <w:sz w:val="20"/>
          <w:szCs w:val="20"/>
          <w:u w:val="single"/>
        </w:rPr>
        <w:t>biasK</w:t>
      </w:r>
      <w:r>
        <w:rPr>
          <w:rFonts w:ascii="Verdana" w:hAnsi="Verdana" w:cs="Verdana"/>
          <w:sz w:val="20"/>
          <w:szCs w:val="20"/>
        </w:rPr>
        <w:t xml:space="preserve">). </w:t>
      </w: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[[Get]]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 Result(9).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[[Put]]</w:t>
      </w:r>
      <w:r>
        <w:rPr>
          <w:rFonts w:ascii="Verdana" w:hAnsi="Verdana" w:cs="Verdana"/>
          <w:sz w:val="20"/>
          <w:szCs w:val="20"/>
        </w:rPr>
        <w:t xml:space="preserve"> method of </w:t>
      </w:r>
      <w:r>
        <w:rPr>
          <w:rFonts w:ascii="Verdana" w:hAnsi="Verdana" w:cs="Verdana"/>
          <w:i/>
          <w:iCs/>
          <w:sz w:val="20"/>
          <w:szCs w:val="20"/>
        </w:rPr>
        <w:t>A</w:t>
      </w:r>
      <w:r>
        <w:rPr>
          <w:rFonts w:ascii="Verdana" w:hAnsi="Verdana" w:cs="Verdana"/>
          <w:sz w:val="20"/>
          <w:szCs w:val="20"/>
        </w:rPr>
        <w:t xml:space="preserve"> with arguments Result(11) and Result(12). </w:t>
      </w: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Increment </w:t>
      </w:r>
      <w:r>
        <w:rPr>
          <w:rFonts w:ascii="Verdana" w:hAnsi="Verdana" w:cs="Verdana"/>
          <w:i/>
          <w:iCs/>
          <w:sz w:val="20"/>
          <w:szCs w:val="20"/>
        </w:rPr>
        <w:t>k</w:t>
      </w:r>
      <w:r>
        <w:rPr>
          <w:rFonts w:ascii="Verdana" w:hAnsi="Verdana" w:cs="Verdana"/>
          <w:sz w:val="20"/>
          <w:szCs w:val="20"/>
        </w:rPr>
        <w:t xml:space="preserve"> by 1.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Go to step 8. </w:t>
      </w: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23"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[[Put]]</w:t>
      </w:r>
      <w:r>
        <w:rPr>
          <w:rFonts w:ascii="Verdana" w:hAnsi="Verdana" w:cs="Verdana"/>
          <w:sz w:val="20"/>
          <w:szCs w:val="20"/>
        </w:rPr>
        <w:t xml:space="preserve"> method of </w:t>
      </w:r>
      <w:r>
        <w:rPr>
          <w:rFonts w:ascii="Verdana" w:hAnsi="Verdana" w:cs="Verdana"/>
          <w:i/>
          <w:iCs/>
          <w:sz w:val="20"/>
          <w:szCs w:val="20"/>
        </w:rPr>
        <w:t>A</w:t>
      </w:r>
      <w:r>
        <w:rPr>
          <w:rFonts w:ascii="Verdana" w:hAnsi="Verdana" w:cs="Verdana"/>
          <w:sz w:val="20"/>
          <w:szCs w:val="20"/>
        </w:rPr>
        <w:t xml:space="preserve"> with arguments </w:t>
      </w:r>
      <w:r>
        <w:rPr>
          <w:rFonts w:ascii="Courier New" w:hAnsi="Courier New" w:cs="Courier New"/>
          <w:sz w:val="18"/>
          <w:szCs w:val="18"/>
        </w:rPr>
        <w:t>"</w:t>
      </w:r>
      <w:r>
        <w:rPr>
          <w:rFonts w:ascii="Courier New" w:hAnsi="Courier New" w:cs="Courier New"/>
          <w:b/>
          <w:bCs/>
          <w:sz w:val="20"/>
          <w:szCs w:val="20"/>
        </w:rPr>
        <w:t>length</w:t>
      </w:r>
      <w:r>
        <w:rPr>
          <w:rFonts w:ascii="Courier New" w:hAnsi="Courier New" w:cs="Courier New"/>
          <w:sz w:val="18"/>
          <w:szCs w:val="18"/>
        </w:rPr>
        <w:t>"</w:t>
      </w:r>
      <w:r>
        <w:rPr>
          <w:rFonts w:ascii="Verdana" w:hAnsi="Verdana" w:cs="Verdana"/>
          <w:sz w:val="20"/>
          <w:szCs w:val="20"/>
        </w:rPr>
        <w:t xml:space="preserve"> and Result(6). </w:t>
      </w:r>
    </w:p>
    <w:p w:rsidR="00000000" w:rsidRDefault="00C649A5">
      <w:pPr>
        <w:pStyle w:val="DefaultParagraphFont"/>
        <w:widowControl w:val="0"/>
        <w:autoSpaceDE w:val="0"/>
        <w:autoSpaceDN w:val="0"/>
        <w:adjustRightInd w:val="0"/>
        <w:spacing w:after="0" w:line="18" w:lineRule="exact"/>
        <w:rPr>
          <w:rFonts w:ascii="Verdana" w:hAnsi="Verdana" w:cs="Verdana"/>
          <w:sz w:val="20"/>
          <w:szCs w:val="20"/>
        </w:rPr>
      </w:pP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Compute the number of addi</w:t>
      </w:r>
      <w:r>
        <w:rPr>
          <w:rFonts w:ascii="Verdana" w:hAnsi="Verdana" w:cs="Verdana"/>
          <w:sz w:val="20"/>
          <w:szCs w:val="20"/>
        </w:rPr>
        <w:t xml:space="preserve">tional arguments </w:t>
      </w:r>
      <w:r>
        <w:rPr>
          <w:rFonts w:ascii="Verdana" w:hAnsi="Verdana" w:cs="Verdana"/>
          <w:i/>
          <w:iCs/>
          <w:sz w:val="20"/>
          <w:szCs w:val="20"/>
        </w:rPr>
        <w:t>item1</w:t>
      </w:r>
      <w:r>
        <w:rPr>
          <w:rFonts w:ascii="Verdana" w:hAnsi="Verdana" w:cs="Verdana"/>
          <w:sz w:val="20"/>
          <w:szCs w:val="20"/>
        </w:rPr>
        <w:t xml:space="preserve">, </w:t>
      </w:r>
      <w:r>
        <w:rPr>
          <w:rFonts w:ascii="Verdana" w:hAnsi="Verdana" w:cs="Verdana"/>
          <w:i/>
          <w:iCs/>
          <w:sz w:val="20"/>
          <w:szCs w:val="20"/>
        </w:rPr>
        <w:t>item2</w:t>
      </w:r>
      <w:r>
        <w:rPr>
          <w:rFonts w:ascii="Verdana" w:hAnsi="Verdana" w:cs="Verdana"/>
          <w:sz w:val="20"/>
          <w:szCs w:val="20"/>
        </w:rPr>
        <w:t xml:space="preserve">, etc.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Result(17) is equal to Result(6), go to step 48.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Result(17) is greater than Result(6), go to step 37.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k</w:t>
      </w:r>
      <w:r>
        <w:rPr>
          <w:rFonts w:ascii="Verdana" w:hAnsi="Verdana" w:cs="Verdana"/>
          <w:sz w:val="20"/>
          <w:szCs w:val="20"/>
        </w:rPr>
        <w:t xml:space="preserve"> be Result(5). </w:t>
      </w: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k</w:t>
      </w:r>
      <w:r>
        <w:rPr>
          <w:rFonts w:ascii="Verdana" w:hAnsi="Verdana" w:cs="Verdana"/>
          <w:sz w:val="20"/>
          <w:szCs w:val="20"/>
        </w:rPr>
        <w:t xml:space="preserve"> is equal to (Result(3)–Result(6)), go to step 31.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2"/>
          <w:numId w:val="108"/>
        </w:numPr>
        <w:overflowPunct w:val="0"/>
        <w:autoSpaceDE w:val="0"/>
        <w:autoSpaceDN w:val="0"/>
        <w:adjustRightInd w:val="0"/>
        <w:spacing w:after="0" w:line="215" w:lineRule="auto"/>
        <w:ind w:right="40" w:hanging="370"/>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i/>
          <w:iCs/>
          <w:sz w:val="20"/>
          <w:szCs w:val="20"/>
          <w:u w:val="single"/>
        </w:rPr>
        <w:t>k</w:t>
      </w:r>
      <w:r>
        <w:rPr>
          <w:rFonts w:ascii="Verdana" w:hAnsi="Verdana" w:cs="Verdana"/>
          <w:sz w:val="20"/>
          <w:szCs w:val="20"/>
          <w:u w:val="single"/>
        </w:rPr>
        <w:t xml:space="preserve">+Result(6)&gt; 2147483647, then let </w:t>
      </w:r>
      <w:r>
        <w:rPr>
          <w:rFonts w:ascii="Verdana" w:hAnsi="Verdana" w:cs="Verdana"/>
          <w:i/>
          <w:iCs/>
          <w:sz w:val="20"/>
          <w:szCs w:val="20"/>
          <w:u w:val="single"/>
        </w:rPr>
        <w:t>biasSrc</w:t>
      </w:r>
      <w:r>
        <w:rPr>
          <w:rFonts w:ascii="Verdana" w:hAnsi="Verdana" w:cs="Verdana"/>
          <w:sz w:val="20"/>
          <w:szCs w:val="20"/>
          <w:u w:val="single"/>
        </w:rPr>
        <w:t xml:space="preserve">= 4294967296; else let </w:t>
      </w:r>
      <w:r>
        <w:rPr>
          <w:rFonts w:ascii="Verdana" w:hAnsi="Verdana" w:cs="Verdana"/>
          <w:i/>
          <w:iCs/>
          <w:sz w:val="20"/>
          <w:szCs w:val="20"/>
          <w:u w:val="single"/>
        </w:rPr>
        <w:t>biasSrc</w:t>
      </w:r>
      <w:r>
        <w:rPr>
          <w:rFonts w:ascii="Verdana" w:hAnsi="Verdana" w:cs="Verdana"/>
          <w:sz w:val="20"/>
          <w:szCs w:val="20"/>
          <w:u w:val="single"/>
        </w:rPr>
        <w:t>=0.</w:t>
      </w:r>
      <w:r>
        <w:rPr>
          <w:rFonts w:ascii="Verdana" w:hAnsi="Verdana" w:cs="Verdana"/>
          <w:i/>
          <w:iCs/>
          <w:sz w:val="20"/>
          <w:szCs w:val="20"/>
          <w:u w:val="single"/>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2"/>
          <w:numId w:val="108"/>
        </w:numPr>
        <w:overflowPunct w:val="0"/>
        <w:autoSpaceDE w:val="0"/>
        <w:autoSpaceDN w:val="0"/>
        <w:adjustRightInd w:val="0"/>
        <w:spacing w:after="0" w:line="215" w:lineRule="auto"/>
        <w:ind w:right="160" w:hanging="370"/>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i/>
          <w:iCs/>
          <w:sz w:val="20"/>
          <w:szCs w:val="20"/>
          <w:u w:val="single"/>
        </w:rPr>
        <w:t>k</w:t>
      </w:r>
      <w:r>
        <w:rPr>
          <w:rFonts w:ascii="Verdana" w:hAnsi="Verdana" w:cs="Verdana"/>
          <w:sz w:val="20"/>
          <w:szCs w:val="20"/>
          <w:u w:val="single"/>
        </w:rPr>
        <w:t xml:space="preserve">+Result(17) &gt; 2147483647, then let </w:t>
      </w:r>
      <w:r>
        <w:rPr>
          <w:rFonts w:ascii="Verdana" w:hAnsi="Verdana" w:cs="Verdana"/>
          <w:i/>
          <w:iCs/>
          <w:sz w:val="20"/>
          <w:szCs w:val="20"/>
          <w:u w:val="single"/>
        </w:rPr>
        <w:t>biasDst</w:t>
      </w:r>
      <w:r>
        <w:rPr>
          <w:rFonts w:ascii="Verdana" w:hAnsi="Verdana" w:cs="Verdana"/>
          <w:sz w:val="20"/>
          <w:szCs w:val="20"/>
          <w:u w:val="single"/>
        </w:rPr>
        <w:t xml:space="preserve">= 4294967296; else let </w:t>
      </w:r>
      <w:r>
        <w:rPr>
          <w:rFonts w:ascii="Verdana" w:hAnsi="Verdana" w:cs="Verdana"/>
          <w:i/>
          <w:iCs/>
          <w:sz w:val="20"/>
          <w:szCs w:val="20"/>
          <w:u w:val="single"/>
        </w:rPr>
        <w:t>biasDst</w:t>
      </w:r>
      <w:r>
        <w:rPr>
          <w:rFonts w:ascii="Verdana" w:hAnsi="Verdana" w:cs="Verdana"/>
          <w:sz w:val="20"/>
          <w:szCs w:val="20"/>
          <w:u w:val="single"/>
        </w:rPr>
        <w:t xml:space="preserve">=0.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Call ToString(</w:t>
      </w:r>
      <w:r>
        <w:rPr>
          <w:rFonts w:ascii="Verdana" w:hAnsi="Verdana" w:cs="Verdana"/>
          <w:i/>
          <w:iCs/>
          <w:sz w:val="20"/>
          <w:szCs w:val="20"/>
        </w:rPr>
        <w:t>k</w:t>
      </w:r>
      <w:r>
        <w:rPr>
          <w:rFonts w:ascii="Verdana" w:hAnsi="Verdana" w:cs="Verdana"/>
          <w:sz w:val="20"/>
          <w:szCs w:val="20"/>
        </w:rPr>
        <w:t>+Result(6) –</w:t>
      </w:r>
      <w:r>
        <w:rPr>
          <w:rFonts w:ascii="Verdana" w:hAnsi="Verdana" w:cs="Verdana"/>
          <w:i/>
          <w:iCs/>
          <w:sz w:val="20"/>
          <w:szCs w:val="20"/>
        </w:rPr>
        <w:t>biasSrc</w:t>
      </w:r>
      <w:r>
        <w:rPr>
          <w:rFonts w:ascii="Verdana" w:hAnsi="Verdana" w:cs="Verdana"/>
          <w:sz w:val="20"/>
          <w:szCs w:val="20"/>
        </w:rPr>
        <w:t xml:space="preserve">). </w:t>
      </w: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Call ToString(</w:t>
      </w:r>
      <w:r>
        <w:rPr>
          <w:rFonts w:ascii="Verdana" w:hAnsi="Verdana" w:cs="Verdana"/>
          <w:i/>
          <w:iCs/>
          <w:sz w:val="20"/>
          <w:szCs w:val="20"/>
        </w:rPr>
        <w:t>k</w:t>
      </w:r>
      <w:r>
        <w:rPr>
          <w:rFonts w:ascii="Verdana" w:hAnsi="Verdana" w:cs="Verdana"/>
          <w:sz w:val="20"/>
          <w:szCs w:val="20"/>
        </w:rPr>
        <w:t>+Result(17) –</w:t>
      </w:r>
      <w:r>
        <w:rPr>
          <w:rFonts w:ascii="Verdana" w:hAnsi="Verdana" w:cs="Verdana"/>
          <w:i/>
          <w:iCs/>
          <w:sz w:val="20"/>
          <w:szCs w:val="20"/>
        </w:rPr>
        <w:t>biasDst</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1" w:lineRule="exact"/>
        <w:rPr>
          <w:rFonts w:ascii="Verdana" w:hAnsi="Verdana" w:cs="Verdana"/>
          <w:sz w:val="20"/>
          <w:szCs w:val="20"/>
        </w:rPr>
      </w:pP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15" w:lineRule="auto"/>
        <w:ind w:left="1700" w:right="8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has a property named by Result(22), go to step 25; but if </w:t>
      </w:r>
      <w:r>
        <w:rPr>
          <w:rFonts w:ascii="Verdana" w:hAnsi="Verdana" w:cs="Verdana"/>
          <w:i/>
          <w:iCs/>
          <w:sz w:val="20"/>
          <w:szCs w:val="20"/>
          <w:u w:val="single"/>
        </w:rPr>
        <w:t>O</w:t>
      </w:r>
      <w:r>
        <w:rPr>
          <w:rFonts w:ascii="Verdana" w:hAnsi="Verdana" w:cs="Verdana"/>
          <w:i/>
          <w:iCs/>
          <w:sz w:val="20"/>
          <w:szCs w:val="20"/>
        </w:rPr>
        <w:t xml:space="preserve"> </w:t>
      </w:r>
      <w:r>
        <w:rPr>
          <w:rFonts w:ascii="Verdana" w:hAnsi="Verdana" w:cs="Verdana"/>
          <w:strike/>
          <w:sz w:val="20"/>
          <w:szCs w:val="20"/>
        </w:rPr>
        <w:t>this object</w:t>
      </w:r>
      <w:r>
        <w:rPr>
          <w:rFonts w:ascii="Verdana" w:hAnsi="Verdana" w:cs="Verdana"/>
          <w:i/>
          <w:iCs/>
          <w:sz w:val="20"/>
          <w:szCs w:val="20"/>
        </w:rPr>
        <w:t xml:space="preserve"> </w:t>
      </w:r>
      <w:r>
        <w:rPr>
          <w:rFonts w:ascii="Verdana" w:hAnsi="Verdana" w:cs="Verdana"/>
          <w:sz w:val="20"/>
          <w:szCs w:val="20"/>
        </w:rPr>
        <w:t>has no property named by Result(22), then go to step 28.</w:t>
      </w:r>
      <w:r>
        <w:rPr>
          <w:rFonts w:ascii="Verdana" w:hAnsi="Verdana" w:cs="Verdana"/>
          <w:i/>
          <w:iCs/>
          <w:sz w:val="20"/>
          <w:szCs w:val="20"/>
        </w:rPr>
        <w:t xml:space="preserve"> </w:t>
      </w: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[[Get]]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 Result(22).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15" w:lineRule="auto"/>
        <w:ind w:left="1700" w:right="18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[[Put]]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arguments Result(23) and Result(25).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Go to step 29. </w:t>
      </w: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[[Delete]]</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 Result(23).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Increase </w:t>
      </w:r>
      <w:r>
        <w:rPr>
          <w:rFonts w:ascii="Verdana" w:hAnsi="Verdana" w:cs="Verdana"/>
          <w:i/>
          <w:iCs/>
          <w:sz w:val="20"/>
          <w:szCs w:val="20"/>
        </w:rPr>
        <w:t>k</w:t>
      </w:r>
      <w:r>
        <w:rPr>
          <w:rFonts w:ascii="Verdana" w:hAnsi="Verdana" w:cs="Verdana"/>
          <w:sz w:val="20"/>
          <w:szCs w:val="20"/>
        </w:rPr>
        <w:t xml:space="preserve"> by 1. </w:t>
      </w: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Go to step 21.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k</w:t>
      </w:r>
      <w:r>
        <w:rPr>
          <w:rFonts w:ascii="Verdana" w:hAnsi="Verdana" w:cs="Verdana"/>
          <w:sz w:val="20"/>
          <w:szCs w:val="20"/>
        </w:rPr>
        <w:t xml:space="preserve"> be Result(3).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k</w:t>
      </w:r>
      <w:r>
        <w:rPr>
          <w:rFonts w:ascii="Verdana" w:hAnsi="Verdana" w:cs="Verdana"/>
          <w:sz w:val="20"/>
          <w:szCs w:val="20"/>
        </w:rPr>
        <w:t xml:space="preserve"> is equal to (Result(3)–Result(6)+Result(17)), go to step 48. </w:t>
      </w:r>
    </w:p>
    <w:p w:rsidR="00000000" w:rsidRDefault="00C649A5" w:rsidP="00C649A5">
      <w:pPr>
        <w:pStyle w:val="DefaultParagraphFont"/>
        <w:widowControl w:val="0"/>
        <w:numPr>
          <w:ilvl w:val="0"/>
          <w:numId w:val="10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Call ToString(</w:t>
      </w:r>
      <w:r>
        <w:rPr>
          <w:rFonts w:ascii="Verdana" w:hAnsi="Verdana" w:cs="Verdana"/>
          <w:i/>
          <w:iCs/>
          <w:sz w:val="20"/>
          <w:szCs w:val="20"/>
        </w:rPr>
        <w:t>k</w:t>
      </w:r>
      <w:r>
        <w:rPr>
          <w:rFonts w:ascii="Verdana" w:hAnsi="Verdana" w:cs="Verdana"/>
          <w:sz w:val="20"/>
          <w:szCs w:val="20"/>
        </w:rPr>
        <w:t xml:space="preserve">–1). </w:t>
      </w:r>
    </w:p>
    <w:p w:rsidR="00000000" w:rsidRDefault="00AD528A">
      <w:pPr>
        <w:pStyle w:val="DefaultParagraphFont"/>
        <w:widowControl w:val="0"/>
        <w:autoSpaceDE w:val="0"/>
        <w:autoSpaceDN w:val="0"/>
        <w:adjustRightInd w:val="0"/>
        <w:spacing w:after="0" w:line="239" w:lineRule="auto"/>
        <w:ind w:left="1360"/>
        <w:rPr>
          <w:rFonts w:ascii="Times New Roman" w:hAnsi="Times New Roman" w:cs="Times New Roman"/>
          <w:sz w:val="24"/>
          <w:szCs w:val="24"/>
        </w:rPr>
      </w:pPr>
      <w:r>
        <w:rPr>
          <w:noProof/>
        </w:rPr>
        <mc:AlternateContent>
          <mc:Choice Requires="wps">
            <w:drawing>
              <wp:anchor distT="0" distB="0" distL="114300" distR="114300" simplePos="0" relativeHeight="251827200" behindDoc="1" locked="0" layoutInCell="0" allowOverlap="1">
                <wp:simplePos x="0" y="0"/>
                <wp:positionH relativeFrom="column">
                  <wp:posOffset>2828290</wp:posOffset>
                </wp:positionH>
                <wp:positionV relativeFrom="paragraph">
                  <wp:posOffset>-2023745</wp:posOffset>
                </wp:positionV>
                <wp:extent cx="622300" cy="0"/>
                <wp:effectExtent l="0" t="0" r="0" b="0"/>
                <wp:wrapNone/>
                <wp:docPr id="323"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300" cy="0"/>
                        </a:xfrm>
                        <a:prstGeom prst="line">
                          <a:avLst/>
                        </a:prstGeom>
                        <a:noFill/>
                        <a:ln w="38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7" o:spid="_x0000_s1026" style="position:absolute;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7pt,-159.35pt" to="271.7pt,-1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59CHwIAAEQEAAAOAAAAZHJzL2Uyb0RvYy54bWysU02P2jAQvVfqf7B8h3xAWTYirKoEetm2&#10;SLv9AcZ2iFXHtmxDQFX/e8cOQWx7qapyMOPMzJs3M8+rp3Mn0YlbJ7QqcTZNMeKKaibUocTfXreT&#10;JUbOE8WI1IqX+MIdflq/f7fqTcFz3WrJuEUAolzRmxK33psiSRxteUfcVBuuwNlo2xEPV3tImCU9&#10;oHcyydN0kfTaMmM15c7B13pw4nXEbxpO/demcdwjWWLg5uNp47kPZ7JekeJgiWkFvdIg/8CiI0JB&#10;0RtUTTxBRyv+gOoEtdrpxk+p7hLdNILy2AN0k6W/dfPSEsNjLzAcZ25jcv8Pln457SwSrMSzfIaR&#10;Ih0s6VkojrLFQ5hOb1wBQZXa2dAfPasX86zpd4eUrlqiDjyyfL0YSMxCRvImJVycgRr7/rNmEEOO&#10;XsdRnRvbBUgYAjrHjVxuG+Fnjyh8XOT5LIW90dGVkGLMM9b5T1x3KBgllkA64pLTs/OBBynGkFBG&#10;6a2QMu5bKtRDw8ssjQlOS8GCM4Q5e9hX0qITCYqJv9gUeO7DAnJNXDvERdegJauPisUqLSdsc7U9&#10;EXKwgZVUoRC0CDyv1qCVH4/p42a5Wc4n83yxmczTup583FbzyWKbPXyoZ3VV1dnPwDmbF61gjKtA&#10;e9RtNv87XVxf0KC4m3Jv80neosdBAtnxP5KOOw5rHQSy1+yys+PuQaox+Pqswlu4v4N9//jXvwAA&#10;AP//AwBQSwMEFAAGAAgAAAAhAJZV3fvgAAAADQEAAA8AAABkcnMvZG93bnJldi54bWxMj01PwzAM&#10;hu9I/IfISNy2dLT7oDSdJhAcuK1DTNyyxrTVGqdqsrb8e8wBwdGvH71+nG0n24oBe984UrCYRyCQ&#10;SmcaqhS8HZ5nGxA+aDK6dYQKvtDDNr++ynRq3Eh7HIpQCS4hn2oFdQhdKqUva7Taz12HxLtP11sd&#10;eOwraXo9crlt5V0UraTVDfGFWnf4WGN5Li5Wwcd5vdq9DuP4dHgp3DHxJn4/3it1ezPtHkAEnMIf&#10;DD/6rA45O53chYwXrYIkWSaMKpjFi80aBCPLJObo9BvJPJP/v8i/AQAA//8DAFBLAQItABQABgAI&#10;AAAAIQC2gziS/gAAAOEBAAATAAAAAAAAAAAAAAAAAAAAAABbQ29udGVudF9UeXBlc10ueG1sUEsB&#10;Ai0AFAAGAAgAAAAhADj9If/WAAAAlAEAAAsAAAAAAAAAAAAAAAAALwEAAF9yZWxzLy5yZWxzUEsB&#10;Ai0AFAAGAAgAAAAhAG1rn0IfAgAARAQAAA4AAAAAAAAAAAAAAAAALgIAAGRycy9lMm9Eb2MueG1s&#10;UEsBAi0AFAAGAAgAAAAhAJZV3fvgAAAADQEAAA8AAAAAAAAAAAAAAAAAeQQAAGRycy9kb3ducmV2&#10;LnhtbFBLBQYAAAAABAAEAPMAAACGBQAAAAA=&#10;" o:allowincell="f" strokeweight=".3pt"/>
            </w:pict>
          </mc:Fallback>
        </mc:AlternateContent>
      </w:r>
      <w:r>
        <w:rPr>
          <w:noProof/>
        </w:rPr>
        <mc:AlternateContent>
          <mc:Choice Requires="wps">
            <w:drawing>
              <wp:anchor distT="0" distB="0" distL="114300" distR="114300" simplePos="0" relativeHeight="251828224" behindDoc="1" locked="0" layoutInCell="0" allowOverlap="1">
                <wp:simplePos x="0" y="0"/>
                <wp:positionH relativeFrom="column">
                  <wp:posOffset>2828290</wp:posOffset>
                </wp:positionH>
                <wp:positionV relativeFrom="paragraph">
                  <wp:posOffset>-2006600</wp:posOffset>
                </wp:positionV>
                <wp:extent cx="622300" cy="0"/>
                <wp:effectExtent l="0" t="0" r="0" b="0"/>
                <wp:wrapNone/>
                <wp:docPr id="322"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300"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8" o:spid="_x0000_s1026" style="position:absolute;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7pt,-158pt" to="271.7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0Q2HwIAAEQEAAAOAAAAZHJzL2Uyb0RvYy54bWysU02P2jAQvVfqf7Byh3yQUogIqyqBXmgX&#10;abc/wNgOserYlm0IqOp/79ghiG0vVVUOZpyZefNm5nn1dOkEOjNjuZJllE6TCDFJFOXyWEbfXreT&#10;RYSsw5JioSQroyuz0dP6/btVrwuWqVYJygwCEGmLXpdR65wu4tiSlnXYTpVmEpyNMh12cDXHmBrc&#10;A3on4ixJ5nGvDNVGEWYtfK0HZ7QO+E3DiHtuGsscEmUE3Fw4TTgP/ozXK1wcDdYtJzca+B9YdJhL&#10;KHqHqrHD6GT4H1AdJ0ZZ1bgpUV2smoYTFnqAbtLkt25eWqxZ6AWGY/V9TPb/wZKv571BnJbRLMsi&#10;JHEHS9pxyVA6X/jp9NoWEFTJvfH9kYt80TtFvlskVdVieWSB5etVQ2LqM+I3Kf5iNdQ49F8UhRh8&#10;ciqM6tKYzkPCENAlbOR63wi7OETg4zzLZgnsjYyuGBdjnjbWfWaqQ94oIwGkAy4+76zzPHAxhvgy&#10;Um25EGHfQqIeGl4ky5BgleDUO32YNcdDJQw6Y6+Y8AtNgecxzCPX2LZDXHANWjLqJGmo0jJMNzfb&#10;YS4GG1gJ6QtBi8DzZg1a+bFMlpvFZpFP8my+meRJXU8+bat8Mt+mHz/Us7qq6vSn55zmRcspZdLT&#10;HnWb5n+ni9sLGhR3V+59PvFb9DBIIDv+B9Jhx36tg0AOil73Ztw9SDUE356VfwuPd7AfH//6FwAA&#10;AP//AwBQSwMEFAAGAAgAAAAhAJqZ9RngAAAADQEAAA8AAABkcnMvZG93bnJldi54bWxMj8tuwjAQ&#10;RfeV+g/WVOoOHCAglMZB0JdKpS4CdG+SaRwRj6PYhPTvOyyqdjl3ju4jXQ22ET12vnakYDKOQCAV&#10;rqypUnDYv4yWIHzQVOrGESr4Rg+r7PYm1UnpLpRjvwuVYBPyiVZgQmgTKX1h0Go/di0S/75cZ3Xg&#10;s6tk2ekLm9tGTqNoIa2uiROMbvHRYHHana0C+9S/v5r8Y5Nvt5vpaVi758/9m1L3d8P6AUTAIfzB&#10;cK3P1SHjTkd3ptKLRkEcz2NGFYxmkwWvYmQez1g6/koyS+X/FdkPAAAA//8DAFBLAQItABQABgAI&#10;AAAAIQC2gziS/gAAAOEBAAATAAAAAAAAAAAAAAAAAAAAAABbQ29udGVudF9UeXBlc10ueG1sUEsB&#10;Ai0AFAAGAAgAAAAhADj9If/WAAAAlAEAAAsAAAAAAAAAAAAAAAAALwEAAF9yZWxzLy5yZWxzUEsB&#10;Ai0AFAAGAAgAAAAhAHZrRDYfAgAARAQAAA4AAAAAAAAAAAAAAAAALgIAAGRycy9lMm9Eb2MueG1s&#10;UEsBAi0AFAAGAAgAAAAhAJqZ9RngAAAADQEAAA8AAAAAAAAAAAAAAAAAeQQAAGRycy9kb3ducmV2&#10;LnhtbFBLBQYAAAAABAAEAPMAAACGBQAAAAA=&#10;" o:allowincell="f" strokeweight=".1058mm"/>
            </w:pict>
          </mc:Fallback>
        </mc:AlternateContent>
      </w:r>
      <w:r>
        <w:rPr>
          <w:noProof/>
        </w:rPr>
        <mc:AlternateContent>
          <mc:Choice Requires="wps">
            <w:drawing>
              <wp:anchor distT="0" distB="0" distL="114300" distR="114300" simplePos="0" relativeHeight="251829248" behindDoc="1" locked="0" layoutInCell="0" allowOverlap="1">
                <wp:simplePos x="0" y="0"/>
                <wp:positionH relativeFrom="column">
                  <wp:posOffset>2912745</wp:posOffset>
                </wp:positionH>
                <wp:positionV relativeFrom="paragraph">
                  <wp:posOffset>-1868805</wp:posOffset>
                </wp:positionV>
                <wp:extent cx="629285" cy="0"/>
                <wp:effectExtent l="0" t="0" r="0" b="0"/>
                <wp:wrapNone/>
                <wp:docPr id="321"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285" cy="0"/>
                        </a:xfrm>
                        <a:prstGeom prst="line">
                          <a:avLst/>
                        </a:prstGeom>
                        <a:noFill/>
                        <a:ln w="38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9" o:spid="_x0000_s1026" style="position:absolute;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35pt,-147.15pt" to="278.9pt,-1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WfuHwIAAEQEAAAOAAAAZHJzL2Uyb0RvYy54bWysU02P2jAQvVfqf7B8h3wsSyEirKoEetm2&#10;SLv9AcZ2iFXHtmxDQFX/e8cOQWx7qapyMOPMzJs3M8+rp3Mn0YlbJ7QqcTZNMeKKaibUocTfXreT&#10;BUbOE8WI1IqX+MIdflq/f7fqTcFz3WrJuEUAolzRmxK33psiSRxteUfcVBuuwNlo2xEPV3tImCU9&#10;oHcyydN0nvTaMmM15c7B13pw4nXEbxpO/demcdwjWWLg5uNp47kPZ7JekeJgiWkFvdIg/8CiI0JB&#10;0RtUTTxBRyv+gOoEtdrpxk+p7hLdNILy2AN0k6W/dfPSEsNjLzAcZ25jcv8Pln457SwSrMQPeYaR&#10;Ih0s6VkojrL5MkynN66AoErtbOiPntWLedb0u0NKVy1RBx5Zvl4MJGYhI3mTEi7OQI19/1kziCFH&#10;r+Oozo3tAiQMAZ3jRi63jfCzRxQ+zvNlvnjEiI6uhBRjnrHOf+K6Q8EosQTSEZecnp0PPEgxhoQy&#10;Sm+FlHHfUqEeGl5kaUxwWgoWnCHM2cO+khadSFBM/MWmwHMfFpBr4tohLroGLVl9VCxWaTlhm6vt&#10;iZCDDaykCoWgReB5tQat/Fimy81is5hNZvl8M5mldT35uK1mk/k2+/BYP9RVVWc/A+dsVrSCMa4C&#10;7VG32ezvdHF9QYPibsq9zSd5ix4HCWTH/0g67jisdRDIXrPLzo67B6nG4OuzCm/h/g72/eNf/wIA&#10;AP//AwBQSwMEFAAGAAgAAAAhAMeAenjgAAAADQEAAA8AAABkcnMvZG93bnJldi54bWxMj8FOwzAM&#10;hu9IvENkJG5bytauW2k6TSA4cGNDTNyyxrTVGqdqsra8PeaA4Gj70+/vz7eTbcWAvW8cKbibRyCQ&#10;SmcaqhS8HZ5maxA+aDK6dYQKvtDDtri+ynVm3EivOOxDJTiEfKYV1CF0mZS+rNFqP3cdEt8+XW91&#10;4LGvpOn1yOG2lYsoWkmrG+IPte7wocbyvL9YBR/ndLV7Gcbx8fC8d8fYm+X7caPU7c20uwcRcAp/&#10;MPzoszoU7HRyFzJetAriZJ0yqmC22MRLEIwkScptTr8rWeTyf4viGwAA//8DAFBLAQItABQABgAI&#10;AAAAIQC2gziS/gAAAOEBAAATAAAAAAAAAAAAAAAAAAAAAABbQ29udGVudF9UeXBlc10ueG1sUEsB&#10;Ai0AFAAGAAgAAAAhADj9If/WAAAAlAEAAAsAAAAAAAAAAAAAAAAALwEAAF9yZWxzLy5yZWxzUEsB&#10;Ai0AFAAGAAgAAAAhADxFZ+4fAgAARAQAAA4AAAAAAAAAAAAAAAAALgIAAGRycy9lMm9Eb2MueG1s&#10;UEsBAi0AFAAGAAgAAAAhAMeAenjgAAAADQEAAA8AAAAAAAAAAAAAAAAAeQQAAGRycy9kb3ducmV2&#10;LnhtbFBLBQYAAAAABAAEAPMAAACGBQAAAAA=&#10;" o:allowincell="f" strokeweight=".3pt"/>
            </w:pict>
          </mc:Fallback>
        </mc:AlternateContent>
      </w:r>
      <w:r>
        <w:rPr>
          <w:noProof/>
        </w:rPr>
        <mc:AlternateContent>
          <mc:Choice Requires="wps">
            <w:drawing>
              <wp:anchor distT="0" distB="0" distL="114300" distR="114300" simplePos="0" relativeHeight="251830272" behindDoc="1" locked="0" layoutInCell="0" allowOverlap="1">
                <wp:simplePos x="0" y="0"/>
                <wp:positionH relativeFrom="column">
                  <wp:posOffset>2912745</wp:posOffset>
                </wp:positionH>
                <wp:positionV relativeFrom="paragraph">
                  <wp:posOffset>-1852295</wp:posOffset>
                </wp:positionV>
                <wp:extent cx="629285" cy="0"/>
                <wp:effectExtent l="0" t="0" r="0" b="0"/>
                <wp:wrapNone/>
                <wp:docPr id="320"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285" cy="0"/>
                        </a:xfrm>
                        <a:prstGeom prst="line">
                          <a:avLst/>
                        </a:prstGeom>
                        <a:noFill/>
                        <a:ln w="38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0" o:spid="_x0000_s1026" style="position:absolute;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35pt,-145.85pt" to="278.9pt,-1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LWkIAIAAEQEAAAOAAAAZHJzL2Uyb0RvYy54bWysU02P2jAQvVfqf7Byh3xsloWIsKoS6IV2&#10;kXb7A4ztEKuObdmGgKr+944dgtj2UlXlYMaZ8Zs3b2aWz+dOoBMzlitZRuk0iRCTRFEuD2X07W0z&#10;mUfIOiwpFkqyMrowGz2vPn5Y9rpgmWqVoMwgAJG26HUZtc7pIo4taVmH7VRpJsHZKNNhB1dziKnB&#10;PaB3Is6SZBb3ylBtFGHWwtd6cEargN80jLiXprHMIVFGwM2F04Rz7894tcTFwWDdcnKlgf+BRYe5&#10;hKQ3qBo7jI6G/wHVcWKUVY2bEtXFqmk4YaEGqCZNfqvmtcWahVpAHKtvMtn/B0u+nnYGcVpGDxno&#10;I3EHTdpyyVD6FNTptS0gqJI74+sjZ/mqt4p8t0iqqsXywALLt4uGh6nXM373xF+shhz7/ouiEIOP&#10;TgWpzo3pPCSIgM6hI5dbR9jZIQIfZ9kimz9GiIyuGBfjO22s+8xUh7xRRgJIB1x82lrneeBiDPFp&#10;pNpwIUK/hUQ9FDxPk/DAKsGpd/owaw77Shh0wn5iwi8UBZ77MI9cY9sOccE1zJJRR0lDlpZhur7a&#10;DnMx2MBKSJ8ISgSeV2uYlR+LZLGer+f5JM9m60me1PXk06bKJ7NN+vRYP9RVVac/Pec0L1pOKZOe&#10;9ji3af53c3HdoGHibpN70yd+jx6EBLLjfyAdeuzb6hfNFntFLzsz9h5GNQRf18rvwv0d7PvlX/0C&#10;AAD//wMAUEsDBBQABgAIAAAAIQA9g/RO4AAAAA0BAAAPAAAAZHJzL2Rvd25yZXYueG1sTI9BT8Mw&#10;DIXvSPyHyEjctnRjXbfSdJpAcOBGh5i4ZY1pqzVO1WRt+feYA4Kb7ff0/L1sN9lWDNj7xpGCxTwC&#10;gVQ601Cl4O3wNNuA8EGT0a0jVPCFHnb59VWmU+NGesWhCJXgEPKpVlCH0KVS+rJGq/3cdUisfbre&#10;6sBrX0nT65HDbSuXUbSWVjfEH2rd4UON5bm4WAUf52S9fxnG8fHwXLjjypu79+NWqdubaX8PIuAU&#10;/szwg8/okDPTyV3IeNEqWMWbhK0KZsvtgie2xHHCbU6/J5ln8n+L/BsAAP//AwBQSwECLQAUAAYA&#10;CAAAACEAtoM4kv4AAADhAQAAEwAAAAAAAAAAAAAAAAAAAAAAW0NvbnRlbnRfVHlwZXNdLnhtbFBL&#10;AQItABQABgAIAAAAIQA4/SH/1gAAAJQBAAALAAAAAAAAAAAAAAAAAC8BAABfcmVscy8ucmVsc1BL&#10;AQItABQABgAIAAAAIQAvSLWkIAIAAEQEAAAOAAAAAAAAAAAAAAAAAC4CAABkcnMvZTJvRG9jLnht&#10;bFBLAQItABQABgAIAAAAIQA9g/RO4AAAAA0BAAAPAAAAAAAAAAAAAAAAAHoEAABkcnMvZG93bnJl&#10;di54bWxQSwUGAAAAAAQABADzAAAAhwUAAAAA&#10;" o:allowincell="f" strokeweight=".3pt"/>
            </w:pict>
          </mc:Fallback>
        </mc:AlternateContent>
      </w:r>
      <w:r w:rsidR="00C649A5">
        <w:rPr>
          <w:rFonts w:ascii="Verdana" w:hAnsi="Verdana" w:cs="Verdana"/>
          <w:strike/>
          <w:sz w:val="20"/>
          <w:szCs w:val="20"/>
        </w:rPr>
        <w:t xml:space="preserve">34. Call the </w:t>
      </w:r>
      <w:r w:rsidR="00C649A5">
        <w:rPr>
          <w:rFonts w:ascii="Verdana" w:hAnsi="Verdana" w:cs="Verdana"/>
          <w:b/>
          <w:bCs/>
          <w:strike/>
          <w:sz w:val="20"/>
          <w:szCs w:val="20"/>
        </w:rPr>
        <w:t>[[Delete]]</w:t>
      </w:r>
      <w:r w:rsidR="00C649A5">
        <w:rPr>
          <w:rFonts w:ascii="Verdana" w:hAnsi="Verdana" w:cs="Verdana"/>
          <w:strike/>
          <w:sz w:val="20"/>
          <w:szCs w:val="20"/>
        </w:rPr>
        <w:t xml:space="preserve"> method of this object with argument Result(33).</w:t>
      </w:r>
    </w:p>
    <w:p w:rsidR="00000000" w:rsidRDefault="00AD528A">
      <w:pPr>
        <w:pStyle w:val="DefaultParagraphFont"/>
        <w:widowControl w:val="0"/>
        <w:autoSpaceDE w:val="0"/>
        <w:autoSpaceDN w:val="0"/>
        <w:adjustRightInd w:val="0"/>
        <w:spacing w:after="0" w:line="2" w:lineRule="exact"/>
        <w:rPr>
          <w:rFonts w:ascii="Times New Roman" w:hAnsi="Times New Roman" w:cs="Times New Roman"/>
          <w:sz w:val="24"/>
          <w:szCs w:val="24"/>
        </w:rPr>
      </w:pPr>
      <w:r>
        <w:rPr>
          <w:noProof/>
        </w:rPr>
        <mc:AlternateContent>
          <mc:Choice Requires="wps">
            <w:drawing>
              <wp:anchor distT="0" distB="0" distL="114300" distR="114300" simplePos="0" relativeHeight="251831296" behindDoc="1" locked="0" layoutInCell="0" allowOverlap="1">
                <wp:simplePos x="0" y="0"/>
                <wp:positionH relativeFrom="column">
                  <wp:posOffset>1074420</wp:posOffset>
                </wp:positionH>
                <wp:positionV relativeFrom="paragraph">
                  <wp:posOffset>-60325</wp:posOffset>
                </wp:positionV>
                <wp:extent cx="12700" cy="12700"/>
                <wp:effectExtent l="0" t="0" r="0" b="0"/>
                <wp:wrapNone/>
                <wp:docPr id="287"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1" o:spid="_x0000_s1026" style="position:absolute;margin-left:84.6pt;margin-top:-4.75pt;width:1pt;height:1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bNFdQIAAPwEAAAOAAAAZHJzL2Uyb0RvYy54bWysVNuO0zAQfUfiHyy/t7kovSTadLXbUoRU&#10;YMXCB7i201g4trHdpgvi3xk729LCywrRB9eTGY/PnDnjm9tjJ9GBWye0qnE2TjHiimom1K7GXz6v&#10;R3OMnCeKEakVr/ETd/h28frVTW8qnutWS8YtgiTKVb2pceu9qZLE0ZZ3xI214QqcjbYd8WDaXcIs&#10;6SF7J5M8TadJry0zVlPuHHxdDU68iPmbhlP/sWkc90jWGLD5uNq4bsOaLG5ItbPEtII+wyD/gKIj&#10;QsGl51Qr4gnaW/FXqk5Qq51u/JjqLtFNIyiPNUA1WfpHNY8tMTzWAuQ4c6bJ/b+09MPhwSLBapzP&#10;Zxgp0kGTPgFtRO0kR9ksCxT1xlUQ+WgebCjSmY2mXx1SetlCHL+zVvctJwyAxfjk6kAwHBxF2/69&#10;ZpCf7L2ObB0b24WEwAM6xqY8nZvCjx5R+JjlsxQ6R8EzbAFPQqrTUWOdf8t1h8Kmxhagx9TksHF+&#10;CD2FROhaCrYWUkbD7rZLadGBBHXEX6gWsrvLMKlCsNLh2OAevgBCuCP4AtbY7R9llhfpfV6O1tP5&#10;bFSsi8monKXzUZqV9+U0Lcpitf4ZAGZF1QrGuNoIxU/Ky4qXdfZ5BgbNRO2hvsblJJ/E2q/Qu5cV&#10;2QkPgyhFV+P5mQlSha6+UQzKJpUnQg775Bp+pAw4OP1HVqIGQtsH+Ww1ewIJWA1NgnbCkwGbVtvv&#10;GPUwfjV23/bEcozkOwUyKrOiCPMajWIyy8Gwl57tpYcoCqlq7DEatks/zPjeWLFr4aYsEqP0HUiv&#10;EVEYQZYDKsAdDBixWMHzcxBm+NKOUb8frcUvAAAA//8DAFBLAwQUAAYACAAAACEAycidP94AAAAJ&#10;AQAADwAAAGRycy9kb3ducmV2LnhtbEyPQU/CQBCF7yb+h82YeIMtjQVauiVi4tFE0IPctt2hbejO&#10;1u4C1V/vcMLje/PlzXv5erSdOOPgW0cKZtMIBFLlTEu1gs+P18kShA+ajO4coYIf9LAu7u9ynRl3&#10;oS2ed6EWHEI+0wqaEPpMSl81aLWfuh6Jbwc3WB1YDrU0g75wuO1kHEVzaXVL/KHRPb40WB13J6tg&#10;ky433+9P9Pa7Lfe4/yqPSTxESj0+jM8rEAHHcIPhWp+rQ8GdSnci40XHep7GjCqYpAmIK7CYsVGy&#10;sUhAFrn8v6D4AwAA//8DAFBLAQItABQABgAIAAAAIQC2gziS/gAAAOEBAAATAAAAAAAAAAAAAAAA&#10;AAAAAABbQ29udGVudF9UeXBlc10ueG1sUEsBAi0AFAAGAAgAAAAhADj9If/WAAAAlAEAAAsAAAAA&#10;AAAAAAAAAAAALwEAAF9yZWxzLy5yZWxzUEsBAi0AFAAGAAgAAAAhANR5s0V1AgAA/AQAAA4AAAAA&#10;AAAAAAAAAAAALgIAAGRycy9lMm9Eb2MueG1sUEsBAi0AFAAGAAgAAAAhAMnInT/eAAAACQEAAA8A&#10;AAAAAAAAAAAAAAAAzwQAAGRycy9kb3ducmV2LnhtbFBLBQYAAAAABAAEAPMAAADaBQAAAAA=&#10;" o:allowincell="f" fillcolor="black" stroked="f"/>
            </w:pict>
          </mc:Fallback>
        </mc:AlternateContent>
      </w:r>
    </w:p>
    <w:p w:rsidR="00000000" w:rsidRDefault="00C649A5" w:rsidP="00C649A5">
      <w:pPr>
        <w:pStyle w:val="DefaultParagraphFont"/>
        <w:widowControl w:val="0"/>
        <w:numPr>
          <w:ilvl w:val="0"/>
          <w:numId w:val="10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Decrease </w:t>
      </w:r>
      <w:r>
        <w:rPr>
          <w:rFonts w:ascii="Verdana" w:hAnsi="Verdana" w:cs="Verdana"/>
          <w:i/>
          <w:iCs/>
          <w:sz w:val="20"/>
          <w:szCs w:val="20"/>
        </w:rPr>
        <w:t>k</w:t>
      </w:r>
      <w:r>
        <w:rPr>
          <w:rFonts w:ascii="Verdana" w:hAnsi="Verdana" w:cs="Verdana"/>
          <w:sz w:val="20"/>
          <w:szCs w:val="20"/>
        </w:rPr>
        <w:t xml:space="preserve"> by 1.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0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Go to step 32.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32320" behindDoc="1" locked="0" layoutInCell="0" allowOverlap="1">
            <wp:simplePos x="0" y="0"/>
            <wp:positionH relativeFrom="column">
              <wp:posOffset>-139065</wp:posOffset>
            </wp:positionH>
            <wp:positionV relativeFrom="paragraph">
              <wp:posOffset>316865</wp:posOffset>
            </wp:positionV>
            <wp:extent cx="6268085" cy="635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32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64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6" w:right="1440" w:bottom="589" w:left="1180" w:header="720" w:footer="720" w:gutter="0"/>
          <w:cols w:space="720" w:equalWidth="0">
            <w:col w:w="9620"/>
          </w:cols>
          <w:noEndnote/>
        </w:sectPr>
      </w:pPr>
    </w:p>
    <w:p w:rsidR="00000000" w:rsidRDefault="00C649A5" w:rsidP="00C649A5">
      <w:pPr>
        <w:pStyle w:val="DefaultParagraphFont"/>
        <w:widowControl w:val="0"/>
        <w:numPr>
          <w:ilvl w:val="0"/>
          <w:numId w:val="110"/>
        </w:numPr>
        <w:tabs>
          <w:tab w:val="clear" w:pos="720"/>
          <w:tab w:val="num" w:pos="1700"/>
        </w:tabs>
        <w:overflowPunct w:val="0"/>
        <w:autoSpaceDE w:val="0"/>
        <w:autoSpaceDN w:val="0"/>
        <w:adjustRightInd w:val="0"/>
        <w:spacing w:after="0" w:line="242" w:lineRule="exact"/>
        <w:ind w:left="1700" w:hanging="349"/>
        <w:jc w:val="both"/>
        <w:rPr>
          <w:rFonts w:ascii="Verdana" w:hAnsi="Verdana" w:cs="Verdana"/>
          <w:sz w:val="20"/>
          <w:szCs w:val="20"/>
        </w:rPr>
      </w:pPr>
      <w:bookmarkStart w:id="65" w:name="page65"/>
      <w:bookmarkEnd w:id="65"/>
      <w:r>
        <w:rPr>
          <w:rFonts w:ascii="Verdana" w:hAnsi="Verdana" w:cs="Verdana"/>
          <w:sz w:val="20"/>
          <w:szCs w:val="20"/>
        </w:rPr>
        <w:t xml:space="preserve">Let </w:t>
      </w:r>
      <w:r>
        <w:rPr>
          <w:rFonts w:ascii="Verdana" w:hAnsi="Verdana" w:cs="Verdana"/>
          <w:i/>
          <w:iCs/>
          <w:sz w:val="20"/>
          <w:szCs w:val="20"/>
        </w:rPr>
        <w:t>k</w:t>
      </w:r>
      <w:r>
        <w:rPr>
          <w:rFonts w:ascii="Verdana" w:hAnsi="Verdana" w:cs="Verdana"/>
          <w:sz w:val="20"/>
          <w:szCs w:val="20"/>
        </w:rPr>
        <w:t xml:space="preserve"> be (Result(3)</w:t>
      </w:r>
      <w:r>
        <w:rPr>
          <w:rFonts w:ascii="MS PGothic" w:eastAsia="MS PGothic" w:hAnsi="Verdana" w:cs="MS PGothic"/>
          <w:sz w:val="20"/>
          <w:szCs w:val="20"/>
        </w:rPr>
        <w:t>–</w:t>
      </w:r>
      <w:r>
        <w:rPr>
          <w:rFonts w:ascii="Verdana" w:hAnsi="Verdana" w:cs="Verdana"/>
          <w:sz w:val="20"/>
          <w:szCs w:val="20"/>
        </w:rPr>
        <w:t xml:space="preserve">Result(6)).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10"/>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k</w:t>
      </w:r>
      <w:r>
        <w:rPr>
          <w:rFonts w:ascii="Verdana" w:hAnsi="Verdana" w:cs="Verdana"/>
          <w:sz w:val="20"/>
          <w:szCs w:val="20"/>
        </w:rPr>
        <w:t xml:space="preserve"> is equal to Result(5), g</w:t>
      </w:r>
      <w:r>
        <w:rPr>
          <w:rFonts w:ascii="Verdana" w:hAnsi="Verdana" w:cs="Verdana"/>
          <w:sz w:val="20"/>
          <w:szCs w:val="20"/>
        </w:rPr>
        <w:t xml:space="preserve">o to step 48.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1"/>
          <w:numId w:val="110"/>
        </w:numPr>
        <w:tabs>
          <w:tab w:val="clear" w:pos="1440"/>
          <w:tab w:val="num" w:pos="2160"/>
        </w:tabs>
        <w:overflowPunct w:val="0"/>
        <w:autoSpaceDE w:val="0"/>
        <w:autoSpaceDN w:val="0"/>
        <w:adjustRightInd w:val="0"/>
        <w:spacing w:after="0" w:line="218" w:lineRule="exact"/>
        <w:ind w:left="2160" w:right="40" w:hanging="370"/>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i/>
          <w:iCs/>
          <w:sz w:val="20"/>
          <w:szCs w:val="20"/>
          <w:u w:val="single"/>
        </w:rPr>
        <w:t>k</w:t>
      </w:r>
      <w:r>
        <w:rPr>
          <w:rFonts w:ascii="Verdana" w:hAnsi="Verdana" w:cs="Verdana"/>
          <w:sz w:val="20"/>
          <w:szCs w:val="20"/>
          <w:u w:val="single"/>
        </w:rPr>
        <w:t xml:space="preserve">+Result(6) </w:t>
      </w:r>
      <w:r>
        <w:rPr>
          <w:rFonts w:ascii="MS PGothic" w:eastAsia="MS PGothic" w:hAnsi="Verdana" w:cs="MS PGothic"/>
          <w:sz w:val="20"/>
          <w:szCs w:val="20"/>
          <w:u w:val="single"/>
        </w:rPr>
        <w:t>–</w:t>
      </w:r>
      <w:r>
        <w:rPr>
          <w:rFonts w:ascii="Verdana" w:hAnsi="Verdana" w:cs="Verdana"/>
          <w:sz w:val="20"/>
          <w:szCs w:val="20"/>
          <w:u w:val="single"/>
        </w:rPr>
        <w:t xml:space="preserve">1&gt; 2147483647, then let </w:t>
      </w:r>
      <w:r>
        <w:rPr>
          <w:rFonts w:ascii="Verdana" w:hAnsi="Verdana" w:cs="Verdana"/>
          <w:i/>
          <w:iCs/>
          <w:sz w:val="20"/>
          <w:szCs w:val="20"/>
          <w:u w:val="single"/>
        </w:rPr>
        <w:t>biasSrc</w:t>
      </w:r>
      <w:r>
        <w:rPr>
          <w:rFonts w:ascii="Verdana" w:hAnsi="Verdana" w:cs="Verdana"/>
          <w:sz w:val="20"/>
          <w:szCs w:val="20"/>
          <w:u w:val="single"/>
        </w:rPr>
        <w:t xml:space="preserve">= 4294967296; else let </w:t>
      </w:r>
      <w:r>
        <w:rPr>
          <w:rFonts w:ascii="Verdana" w:hAnsi="Verdana" w:cs="Verdana"/>
          <w:i/>
          <w:iCs/>
          <w:sz w:val="20"/>
          <w:szCs w:val="20"/>
          <w:u w:val="single"/>
        </w:rPr>
        <w:t>biasSrc</w:t>
      </w:r>
      <w:r>
        <w:rPr>
          <w:rFonts w:ascii="Verdana" w:hAnsi="Verdana" w:cs="Verdana"/>
          <w:sz w:val="20"/>
          <w:szCs w:val="20"/>
          <w:u w:val="single"/>
        </w:rPr>
        <w:t xml:space="preserve">=0.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1"/>
          <w:numId w:val="110"/>
        </w:numPr>
        <w:tabs>
          <w:tab w:val="clear" w:pos="1440"/>
          <w:tab w:val="num" w:pos="2160"/>
        </w:tabs>
        <w:overflowPunct w:val="0"/>
        <w:autoSpaceDE w:val="0"/>
        <w:autoSpaceDN w:val="0"/>
        <w:adjustRightInd w:val="0"/>
        <w:spacing w:after="0" w:line="218" w:lineRule="exact"/>
        <w:ind w:left="2160" w:right="320" w:hanging="370"/>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i/>
          <w:iCs/>
          <w:sz w:val="20"/>
          <w:szCs w:val="20"/>
          <w:u w:val="single"/>
        </w:rPr>
        <w:t>k</w:t>
      </w:r>
      <w:r>
        <w:rPr>
          <w:rFonts w:ascii="Verdana" w:hAnsi="Verdana" w:cs="Verdana"/>
          <w:sz w:val="20"/>
          <w:szCs w:val="20"/>
          <w:u w:val="single"/>
        </w:rPr>
        <w:t xml:space="preserve">+Result(17) </w:t>
      </w:r>
      <w:r>
        <w:rPr>
          <w:rFonts w:ascii="MS PGothic" w:eastAsia="MS PGothic" w:hAnsi="Verdana" w:cs="MS PGothic"/>
          <w:sz w:val="20"/>
          <w:szCs w:val="20"/>
          <w:u w:val="single"/>
        </w:rPr>
        <w:t>–</w:t>
      </w:r>
      <w:r>
        <w:rPr>
          <w:rFonts w:ascii="Verdana" w:hAnsi="Verdana" w:cs="Verdana"/>
          <w:sz w:val="20"/>
          <w:szCs w:val="20"/>
          <w:u w:val="single"/>
        </w:rPr>
        <w:t xml:space="preserve">1 &gt; 2147483647, then let </w:t>
      </w:r>
      <w:r>
        <w:rPr>
          <w:rFonts w:ascii="Verdana" w:hAnsi="Verdana" w:cs="Verdana"/>
          <w:i/>
          <w:iCs/>
          <w:sz w:val="20"/>
          <w:szCs w:val="20"/>
          <w:u w:val="single"/>
        </w:rPr>
        <w:t>biasDst</w:t>
      </w:r>
      <w:r>
        <w:rPr>
          <w:rFonts w:ascii="Verdana" w:hAnsi="Verdana" w:cs="Verdana"/>
          <w:sz w:val="20"/>
          <w:szCs w:val="20"/>
          <w:u w:val="single"/>
        </w:rPr>
        <w:t xml:space="preserve">= 4294967296; else let </w:t>
      </w:r>
      <w:r>
        <w:rPr>
          <w:rFonts w:ascii="Verdana" w:hAnsi="Verdana" w:cs="Verdana"/>
          <w:i/>
          <w:iCs/>
          <w:sz w:val="20"/>
          <w:szCs w:val="20"/>
          <w:u w:val="single"/>
        </w:rPr>
        <w:t>biasDst</w:t>
      </w:r>
      <w:r>
        <w:rPr>
          <w:rFonts w:ascii="Verdana" w:hAnsi="Verdana" w:cs="Verdana"/>
          <w:sz w:val="20"/>
          <w:szCs w:val="20"/>
          <w:u w:val="single"/>
        </w:rPr>
        <w:t xml:space="preserve">=0.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10"/>
        </w:numPr>
        <w:tabs>
          <w:tab w:val="clear" w:pos="720"/>
          <w:tab w:val="num" w:pos="1700"/>
        </w:tabs>
        <w:overflowPunct w:val="0"/>
        <w:autoSpaceDE w:val="0"/>
        <w:autoSpaceDN w:val="0"/>
        <w:adjustRightInd w:val="0"/>
        <w:spacing w:after="0" w:line="242" w:lineRule="exact"/>
        <w:ind w:left="1700" w:hanging="349"/>
        <w:jc w:val="both"/>
        <w:rPr>
          <w:rFonts w:ascii="Verdana" w:hAnsi="Verdana" w:cs="Verdana"/>
          <w:sz w:val="20"/>
          <w:szCs w:val="20"/>
        </w:rPr>
      </w:pPr>
      <w:r>
        <w:rPr>
          <w:rFonts w:ascii="Verdana" w:hAnsi="Verdana" w:cs="Verdana"/>
          <w:sz w:val="20"/>
          <w:szCs w:val="20"/>
        </w:rPr>
        <w:t>Call ToString(</w:t>
      </w:r>
      <w:r>
        <w:rPr>
          <w:rFonts w:ascii="Verdana" w:hAnsi="Verdana" w:cs="Verdana"/>
          <w:i/>
          <w:iCs/>
          <w:sz w:val="20"/>
          <w:szCs w:val="20"/>
        </w:rPr>
        <w:t>k</w:t>
      </w:r>
      <w:r>
        <w:rPr>
          <w:rFonts w:ascii="Verdana" w:hAnsi="Verdana" w:cs="Verdana"/>
          <w:sz w:val="20"/>
          <w:szCs w:val="20"/>
        </w:rPr>
        <w:t>+Result(6)</w:t>
      </w:r>
      <w:r>
        <w:rPr>
          <w:rFonts w:ascii="MS PGothic" w:eastAsia="MS PGothic" w:hAnsi="Verdana" w:cs="MS PGothic"/>
          <w:sz w:val="20"/>
          <w:szCs w:val="20"/>
        </w:rPr>
        <w:t>–</w:t>
      </w:r>
      <w:r>
        <w:rPr>
          <w:rFonts w:ascii="Verdana" w:hAnsi="Verdana" w:cs="Verdana"/>
          <w:sz w:val="20"/>
          <w:szCs w:val="20"/>
        </w:rPr>
        <w:t>1</w:t>
      </w:r>
      <w:r>
        <w:rPr>
          <w:rFonts w:ascii="MS PGothic" w:eastAsia="MS PGothic" w:hAnsi="Verdana" w:cs="MS PGothic"/>
          <w:sz w:val="20"/>
          <w:szCs w:val="20"/>
          <w:u w:val="single"/>
        </w:rPr>
        <w:t>–</w:t>
      </w:r>
      <w:r>
        <w:rPr>
          <w:rFonts w:ascii="Verdana" w:hAnsi="Verdana" w:cs="Verdana"/>
          <w:i/>
          <w:iCs/>
          <w:sz w:val="20"/>
          <w:szCs w:val="20"/>
          <w:u w:val="single"/>
        </w:rPr>
        <w:t>biasSrc</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10"/>
        </w:numPr>
        <w:tabs>
          <w:tab w:val="clear" w:pos="720"/>
          <w:tab w:val="num" w:pos="1700"/>
        </w:tabs>
        <w:overflowPunct w:val="0"/>
        <w:autoSpaceDE w:val="0"/>
        <w:autoSpaceDN w:val="0"/>
        <w:adjustRightInd w:val="0"/>
        <w:spacing w:after="0" w:line="242" w:lineRule="exact"/>
        <w:ind w:left="1700" w:hanging="349"/>
        <w:jc w:val="both"/>
        <w:rPr>
          <w:rFonts w:ascii="Verdana" w:hAnsi="Verdana" w:cs="Verdana"/>
          <w:sz w:val="20"/>
          <w:szCs w:val="20"/>
        </w:rPr>
      </w:pPr>
      <w:r>
        <w:rPr>
          <w:rFonts w:ascii="Verdana" w:hAnsi="Verdana" w:cs="Verdana"/>
          <w:sz w:val="20"/>
          <w:szCs w:val="20"/>
        </w:rPr>
        <w:t>Call ToString(</w:t>
      </w:r>
      <w:r>
        <w:rPr>
          <w:rFonts w:ascii="Verdana" w:hAnsi="Verdana" w:cs="Verdana"/>
          <w:i/>
          <w:iCs/>
          <w:sz w:val="20"/>
          <w:szCs w:val="20"/>
        </w:rPr>
        <w:t>k</w:t>
      </w:r>
      <w:r>
        <w:rPr>
          <w:rFonts w:ascii="Verdana" w:hAnsi="Verdana" w:cs="Verdana"/>
          <w:sz w:val="20"/>
          <w:szCs w:val="20"/>
        </w:rPr>
        <w:t>+Result(17)</w:t>
      </w:r>
      <w:r>
        <w:rPr>
          <w:rFonts w:ascii="MS PGothic" w:eastAsia="MS PGothic" w:hAnsi="Verdana" w:cs="MS PGothic"/>
          <w:sz w:val="20"/>
          <w:szCs w:val="20"/>
        </w:rPr>
        <w:t>–</w:t>
      </w:r>
      <w:r>
        <w:rPr>
          <w:rFonts w:ascii="Verdana" w:hAnsi="Verdana" w:cs="Verdana"/>
          <w:sz w:val="20"/>
          <w:szCs w:val="20"/>
        </w:rPr>
        <w:t>1</w:t>
      </w:r>
      <w:r>
        <w:rPr>
          <w:rFonts w:ascii="MS PGothic" w:eastAsia="MS PGothic" w:hAnsi="Verdana" w:cs="MS PGothic"/>
          <w:sz w:val="20"/>
          <w:szCs w:val="20"/>
          <w:u w:val="single"/>
        </w:rPr>
        <w:t>–</w:t>
      </w:r>
      <w:r>
        <w:rPr>
          <w:rFonts w:ascii="Verdana" w:hAnsi="Verdana" w:cs="Verdana"/>
          <w:i/>
          <w:iCs/>
          <w:sz w:val="20"/>
          <w:szCs w:val="20"/>
          <w:u w:val="single"/>
        </w:rPr>
        <w:t>biasDst</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10"/>
        </w:numPr>
        <w:tabs>
          <w:tab w:val="clear" w:pos="720"/>
          <w:tab w:val="num" w:pos="1700"/>
        </w:tabs>
        <w:overflowPunct w:val="0"/>
        <w:autoSpaceDE w:val="0"/>
        <w:autoSpaceDN w:val="0"/>
        <w:adjustRightInd w:val="0"/>
        <w:spacing w:after="0" w:line="215" w:lineRule="auto"/>
        <w:ind w:left="1700" w:right="8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has a property named by Result(39), go to step 42; but if </w:t>
      </w:r>
      <w:r>
        <w:rPr>
          <w:rFonts w:ascii="Verdana" w:hAnsi="Verdana" w:cs="Verdana"/>
          <w:i/>
          <w:iCs/>
          <w:sz w:val="20"/>
          <w:szCs w:val="20"/>
          <w:u w:val="single"/>
        </w:rPr>
        <w:t>O</w:t>
      </w:r>
      <w:r>
        <w:rPr>
          <w:rFonts w:ascii="Verdana" w:hAnsi="Verdana" w:cs="Verdana"/>
          <w:i/>
          <w:iCs/>
          <w:sz w:val="20"/>
          <w:szCs w:val="20"/>
        </w:rPr>
        <w:t xml:space="preserve"> </w:t>
      </w:r>
      <w:r>
        <w:rPr>
          <w:rFonts w:ascii="Verdana" w:hAnsi="Verdana" w:cs="Verdana"/>
          <w:strike/>
          <w:sz w:val="20"/>
          <w:szCs w:val="20"/>
        </w:rPr>
        <w:t>this object</w:t>
      </w:r>
      <w:r>
        <w:rPr>
          <w:rFonts w:ascii="Verdana" w:hAnsi="Verdana" w:cs="Verdana"/>
          <w:i/>
          <w:iCs/>
          <w:sz w:val="20"/>
          <w:szCs w:val="20"/>
        </w:rPr>
        <w:t xml:space="preserve"> </w:t>
      </w:r>
      <w:r>
        <w:rPr>
          <w:rFonts w:ascii="Verdana" w:hAnsi="Verdana" w:cs="Verdana"/>
          <w:sz w:val="20"/>
          <w:szCs w:val="20"/>
        </w:rPr>
        <w:t>has no property named by Result(39), then go to step 45.</w:t>
      </w:r>
      <w:r>
        <w:rPr>
          <w:rFonts w:ascii="Verdana" w:hAnsi="Verdana" w:cs="Verdana"/>
          <w:i/>
          <w:iCs/>
          <w:sz w:val="20"/>
          <w:szCs w:val="20"/>
        </w:rPr>
        <w:t xml:space="preserve"> </w:t>
      </w:r>
    </w:p>
    <w:p w:rsidR="00000000" w:rsidRDefault="00C649A5">
      <w:pPr>
        <w:pStyle w:val="DefaultParagraphFont"/>
        <w:widowControl w:val="0"/>
        <w:autoSpaceDE w:val="0"/>
        <w:autoSpaceDN w:val="0"/>
        <w:adjustRightInd w:val="0"/>
        <w:spacing w:after="0" w:line="2" w:lineRule="exact"/>
        <w:rPr>
          <w:rFonts w:ascii="Verdana" w:hAnsi="Verdana" w:cs="Verdana"/>
          <w:sz w:val="20"/>
          <w:szCs w:val="20"/>
        </w:rPr>
      </w:pPr>
    </w:p>
    <w:p w:rsidR="00000000" w:rsidRDefault="00C649A5" w:rsidP="00C649A5">
      <w:pPr>
        <w:pStyle w:val="DefaultParagraphFont"/>
        <w:widowControl w:val="0"/>
        <w:numPr>
          <w:ilvl w:val="0"/>
          <w:numId w:val="110"/>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[[Get]]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 Result(39).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10"/>
        </w:numPr>
        <w:tabs>
          <w:tab w:val="clear" w:pos="720"/>
          <w:tab w:val="num" w:pos="1700"/>
        </w:tabs>
        <w:overflowPunct w:val="0"/>
        <w:autoSpaceDE w:val="0"/>
        <w:autoSpaceDN w:val="0"/>
        <w:adjustRightInd w:val="0"/>
        <w:spacing w:after="0" w:line="215" w:lineRule="auto"/>
        <w:ind w:left="1700" w:right="18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[[Put]]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arguments Result(40) and Result(42).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10"/>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Go to step 46. </w:t>
      </w:r>
    </w:p>
    <w:p w:rsidR="00000000" w:rsidRDefault="00C649A5" w:rsidP="00C649A5">
      <w:pPr>
        <w:pStyle w:val="DefaultParagraphFont"/>
        <w:widowControl w:val="0"/>
        <w:numPr>
          <w:ilvl w:val="0"/>
          <w:numId w:val="110"/>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[[Delete]]</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 Result(40).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10"/>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Decrease </w:t>
      </w:r>
      <w:r>
        <w:rPr>
          <w:rFonts w:ascii="Verdana" w:hAnsi="Verdana" w:cs="Verdana"/>
          <w:i/>
          <w:iCs/>
          <w:sz w:val="20"/>
          <w:szCs w:val="20"/>
        </w:rPr>
        <w:t>k</w:t>
      </w:r>
      <w:r>
        <w:rPr>
          <w:rFonts w:ascii="Verdana" w:hAnsi="Verdana" w:cs="Verdana"/>
          <w:sz w:val="20"/>
          <w:szCs w:val="20"/>
        </w:rPr>
        <w:t xml:space="preserve"> by 1. </w:t>
      </w:r>
    </w:p>
    <w:p w:rsidR="00000000" w:rsidRDefault="00C649A5" w:rsidP="00C649A5">
      <w:pPr>
        <w:pStyle w:val="DefaultParagraphFont"/>
        <w:widowControl w:val="0"/>
        <w:numPr>
          <w:ilvl w:val="0"/>
          <w:numId w:val="110"/>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Go to step 38.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10"/>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k</w:t>
      </w:r>
      <w:r>
        <w:rPr>
          <w:rFonts w:ascii="Verdana" w:hAnsi="Verdana" w:cs="Verdana"/>
          <w:sz w:val="20"/>
          <w:szCs w:val="20"/>
        </w:rPr>
        <w:t xml:space="preserve"> be Result(5)</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10"/>
        </w:numPr>
        <w:tabs>
          <w:tab w:val="clear" w:pos="720"/>
          <w:tab w:val="num" w:pos="1700"/>
        </w:tabs>
        <w:overflowPunct w:val="0"/>
        <w:autoSpaceDE w:val="0"/>
        <w:autoSpaceDN w:val="0"/>
        <w:adjustRightInd w:val="0"/>
        <w:spacing w:after="0" w:line="215" w:lineRule="auto"/>
        <w:ind w:left="1700" w:right="400" w:hanging="349"/>
        <w:jc w:val="both"/>
        <w:rPr>
          <w:rFonts w:ascii="Verdana" w:hAnsi="Verdana" w:cs="Verdana"/>
          <w:sz w:val="20"/>
          <w:szCs w:val="20"/>
        </w:rPr>
      </w:pPr>
      <w:r>
        <w:rPr>
          <w:rFonts w:ascii="Verdana" w:hAnsi="Verdana" w:cs="Verdana"/>
          <w:sz w:val="20"/>
          <w:szCs w:val="20"/>
        </w:rPr>
        <w:t xml:space="preserve">Get the next argument in the part of the argument list that starts with </w:t>
      </w:r>
      <w:r>
        <w:rPr>
          <w:rFonts w:ascii="Verdana" w:hAnsi="Verdana" w:cs="Verdana"/>
          <w:i/>
          <w:iCs/>
          <w:sz w:val="20"/>
          <w:szCs w:val="20"/>
        </w:rPr>
        <w:t>item1</w:t>
      </w:r>
      <w:r>
        <w:rPr>
          <w:rFonts w:ascii="Verdana" w:hAnsi="Verdana" w:cs="Verdana"/>
          <w:sz w:val="20"/>
          <w:szCs w:val="20"/>
        </w:rPr>
        <w:t>; if there are no more arguments, go to step</w:t>
      </w:r>
      <w:r>
        <w:rPr>
          <w:rFonts w:ascii="Verdana" w:hAnsi="Verdana" w:cs="Verdana"/>
          <w:i/>
          <w:iCs/>
          <w:sz w:val="20"/>
          <w:szCs w:val="20"/>
        </w:rPr>
        <w:t xml:space="preserve"> </w:t>
      </w:r>
      <w:r>
        <w:rPr>
          <w:rFonts w:ascii="Verdana" w:hAnsi="Verdana" w:cs="Verdana"/>
          <w:sz w:val="20"/>
          <w:szCs w:val="20"/>
          <w:u w:val="single"/>
        </w:rPr>
        <w:t>52.a</w:t>
      </w:r>
      <w:r>
        <w:rPr>
          <w:rFonts w:ascii="Verdana" w:hAnsi="Verdana" w:cs="Verdana"/>
          <w:i/>
          <w:iCs/>
          <w:sz w:val="20"/>
          <w:szCs w:val="20"/>
        </w:rPr>
        <w:t xml:space="preserve"> </w:t>
      </w:r>
      <w:r>
        <w:rPr>
          <w:rFonts w:ascii="Verdana" w:hAnsi="Verdana" w:cs="Verdana"/>
          <w:strike/>
          <w:sz w:val="20"/>
          <w:szCs w:val="20"/>
        </w:rPr>
        <w:t>53</w:t>
      </w:r>
      <w:r>
        <w:rPr>
          <w:rFonts w:ascii="Verdana" w:hAnsi="Verdana" w:cs="Verdana"/>
          <w:sz w:val="20"/>
          <w:szCs w:val="20"/>
        </w:rPr>
        <w:t>.</w:t>
      </w:r>
      <w:r>
        <w:rPr>
          <w:rFonts w:ascii="Verdana" w:hAnsi="Verdana" w:cs="Verdana"/>
          <w:i/>
          <w:iCs/>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110"/>
        </w:numPr>
        <w:tabs>
          <w:tab w:val="clear" w:pos="1440"/>
          <w:tab w:val="num" w:pos="2160"/>
        </w:tabs>
        <w:overflowPunct w:val="0"/>
        <w:autoSpaceDE w:val="0"/>
        <w:autoSpaceDN w:val="0"/>
        <w:adjustRightInd w:val="0"/>
        <w:spacing w:after="0" w:line="239" w:lineRule="auto"/>
        <w:ind w:left="2160" w:hanging="370"/>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i/>
          <w:iCs/>
          <w:sz w:val="20"/>
          <w:szCs w:val="20"/>
          <w:u w:val="single"/>
        </w:rPr>
        <w:t>k</w:t>
      </w:r>
      <w:r>
        <w:rPr>
          <w:rFonts w:ascii="Verdana" w:hAnsi="Verdana" w:cs="Verdana"/>
          <w:sz w:val="20"/>
          <w:szCs w:val="20"/>
          <w:u w:val="single"/>
        </w:rPr>
        <w:t xml:space="preserve">&gt; 2147483647, then let </w:t>
      </w:r>
      <w:r>
        <w:rPr>
          <w:rFonts w:ascii="Verdana" w:hAnsi="Verdana" w:cs="Verdana"/>
          <w:i/>
          <w:iCs/>
          <w:sz w:val="20"/>
          <w:szCs w:val="20"/>
          <w:u w:val="single"/>
        </w:rPr>
        <w:t>biasK</w:t>
      </w:r>
      <w:r>
        <w:rPr>
          <w:rFonts w:ascii="Verdana" w:hAnsi="Verdana" w:cs="Verdana"/>
          <w:sz w:val="20"/>
          <w:szCs w:val="20"/>
          <w:u w:val="single"/>
        </w:rPr>
        <w:t xml:space="preserve">= 4294967296; else let </w:t>
      </w:r>
      <w:r>
        <w:rPr>
          <w:rFonts w:ascii="Verdana" w:hAnsi="Verdana" w:cs="Verdana"/>
          <w:i/>
          <w:iCs/>
          <w:sz w:val="20"/>
          <w:szCs w:val="20"/>
          <w:u w:val="single"/>
        </w:rPr>
        <w:t>biasK</w:t>
      </w:r>
      <w:r>
        <w:rPr>
          <w:rFonts w:ascii="Verdana" w:hAnsi="Verdana" w:cs="Verdana"/>
          <w:sz w:val="20"/>
          <w:szCs w:val="20"/>
          <w:u w:val="single"/>
        </w:rPr>
        <w:t xml:space="preserve">=0.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10"/>
        </w:numPr>
        <w:tabs>
          <w:tab w:val="clear" w:pos="720"/>
          <w:tab w:val="num" w:pos="1700"/>
        </w:tabs>
        <w:overflowPunct w:val="0"/>
        <w:autoSpaceDE w:val="0"/>
        <w:autoSpaceDN w:val="0"/>
        <w:adjustRightInd w:val="0"/>
        <w:spacing w:after="0" w:line="218" w:lineRule="exact"/>
        <w:ind w:left="1700" w:right="52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[[Put]]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arguments ToString(</w:t>
      </w:r>
      <w:r>
        <w:rPr>
          <w:rFonts w:ascii="Verdana" w:hAnsi="Verdana" w:cs="Verdana"/>
          <w:i/>
          <w:iCs/>
          <w:sz w:val="20"/>
          <w:szCs w:val="20"/>
        </w:rPr>
        <w:t>k</w:t>
      </w:r>
      <w:r>
        <w:rPr>
          <w:rFonts w:ascii="MS PGothic" w:eastAsia="MS PGothic" w:hAnsi="Verdana" w:cs="MS PGothic"/>
          <w:sz w:val="20"/>
          <w:szCs w:val="20"/>
          <w:u w:val="single"/>
        </w:rPr>
        <w:t>–</w:t>
      </w:r>
      <w:r>
        <w:rPr>
          <w:rFonts w:ascii="Verdana" w:hAnsi="Verdana" w:cs="Verdana"/>
          <w:sz w:val="20"/>
          <w:szCs w:val="20"/>
        </w:rPr>
        <w:t xml:space="preserve"> </w:t>
      </w:r>
      <w:r>
        <w:rPr>
          <w:rFonts w:ascii="Verdana" w:hAnsi="Verdana" w:cs="Verdana"/>
          <w:i/>
          <w:iCs/>
          <w:sz w:val="20"/>
          <w:szCs w:val="20"/>
          <w:u w:val="single"/>
        </w:rPr>
        <w:t>biasK</w:t>
      </w:r>
      <w:r>
        <w:rPr>
          <w:rFonts w:ascii="Verdana" w:hAnsi="Verdana" w:cs="Verdana"/>
          <w:sz w:val="20"/>
          <w:szCs w:val="20"/>
        </w:rPr>
        <w:t>) and Result(49).</w:t>
      </w:r>
      <w:r>
        <w:rPr>
          <w:rFonts w:ascii="Verdana" w:hAnsi="Verdana" w:cs="Verdana"/>
          <w:i/>
          <w:iCs/>
          <w:sz w:val="20"/>
          <w:szCs w:val="20"/>
        </w:rPr>
        <w:t xml:space="preserve"> </w:t>
      </w:r>
    </w:p>
    <w:p w:rsidR="00000000" w:rsidRDefault="00C649A5" w:rsidP="00C649A5">
      <w:pPr>
        <w:pStyle w:val="DefaultParagraphFont"/>
        <w:widowControl w:val="0"/>
        <w:numPr>
          <w:ilvl w:val="0"/>
          <w:numId w:val="110"/>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Increase </w:t>
      </w:r>
      <w:r>
        <w:rPr>
          <w:rFonts w:ascii="Verdana" w:hAnsi="Verdana" w:cs="Verdana"/>
          <w:i/>
          <w:iCs/>
          <w:sz w:val="20"/>
          <w:szCs w:val="20"/>
        </w:rPr>
        <w:t>k</w:t>
      </w:r>
      <w:r>
        <w:rPr>
          <w:rFonts w:ascii="Verdana" w:hAnsi="Verdana" w:cs="Verdana"/>
          <w:sz w:val="20"/>
          <w:szCs w:val="20"/>
        </w:rPr>
        <w:t xml:space="preserve"> by 1.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10"/>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Go to step 49. </w:t>
      </w:r>
    </w:p>
    <w:p w:rsidR="00000000" w:rsidRDefault="00C649A5" w:rsidP="00C649A5">
      <w:pPr>
        <w:pStyle w:val="DefaultParagraphFont"/>
        <w:widowControl w:val="0"/>
        <w:numPr>
          <w:ilvl w:val="1"/>
          <w:numId w:val="110"/>
        </w:numPr>
        <w:tabs>
          <w:tab w:val="clear" w:pos="1440"/>
          <w:tab w:val="num" w:pos="2160"/>
        </w:tabs>
        <w:overflowPunct w:val="0"/>
        <w:autoSpaceDE w:val="0"/>
        <w:autoSpaceDN w:val="0"/>
        <w:adjustRightInd w:val="0"/>
        <w:spacing w:after="0" w:line="242" w:lineRule="exact"/>
        <w:ind w:left="2160" w:hanging="370"/>
        <w:jc w:val="both"/>
        <w:rPr>
          <w:rFonts w:ascii="Verdana" w:hAnsi="Verdana" w:cs="Verdana"/>
          <w:sz w:val="20"/>
          <w:szCs w:val="20"/>
        </w:rPr>
      </w:pPr>
      <w:r>
        <w:rPr>
          <w:rFonts w:ascii="Verdana" w:hAnsi="Verdana" w:cs="Verdana"/>
          <w:sz w:val="20"/>
          <w:szCs w:val="20"/>
          <w:u w:val="single"/>
        </w:rPr>
        <w:t>If Result(6)</w:t>
      </w:r>
      <w:r>
        <w:rPr>
          <w:rFonts w:ascii="MS PGothic" w:eastAsia="MS PGothic" w:hAnsi="Verdana" w:cs="MS PGothic" w:hint="eastAsia"/>
          <w:sz w:val="20"/>
          <w:szCs w:val="20"/>
          <w:u w:val="single"/>
        </w:rPr>
        <w:t>≠</w:t>
      </w:r>
      <w:r>
        <w:rPr>
          <w:rFonts w:ascii="Verdana" w:hAnsi="Verdana" w:cs="Verdana"/>
          <w:sz w:val="20"/>
          <w:szCs w:val="20"/>
          <w:u w:val="single"/>
        </w:rPr>
        <w:t xml:space="preserve">Result(17), then go to step 54.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10"/>
        </w:numPr>
        <w:tabs>
          <w:tab w:val="clear" w:pos="720"/>
          <w:tab w:val="num" w:pos="1700"/>
        </w:tabs>
        <w:overflowPunct w:val="0"/>
        <w:autoSpaceDE w:val="0"/>
        <w:autoSpaceDN w:val="0"/>
        <w:adjustRightInd w:val="0"/>
        <w:spacing w:after="0" w:line="227" w:lineRule="exact"/>
        <w:ind w:left="1700" w:right="32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[[Put]]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arguments </w:t>
      </w:r>
      <w:r>
        <w:rPr>
          <w:rFonts w:ascii="Courier New" w:hAnsi="Courier New" w:cs="Courier New"/>
          <w:sz w:val="18"/>
          <w:szCs w:val="18"/>
        </w:rPr>
        <w:t>"</w:t>
      </w:r>
      <w:r>
        <w:rPr>
          <w:rFonts w:ascii="Courier New" w:hAnsi="Courier New" w:cs="Courier New"/>
          <w:b/>
          <w:bCs/>
          <w:sz w:val="20"/>
          <w:szCs w:val="20"/>
        </w:rPr>
        <w:t>length</w:t>
      </w:r>
      <w:r>
        <w:rPr>
          <w:rFonts w:ascii="Courier New" w:hAnsi="Courier New" w:cs="Courier New"/>
          <w:sz w:val="18"/>
          <w:szCs w:val="18"/>
        </w:rPr>
        <w:t>"</w:t>
      </w:r>
      <w:r>
        <w:rPr>
          <w:rFonts w:ascii="Verdana" w:hAnsi="Verdana" w:cs="Verdana"/>
          <w:sz w:val="20"/>
          <w:szCs w:val="20"/>
        </w:rPr>
        <w:t xml:space="preserve"> and (Result(3)</w:t>
      </w:r>
      <w:r>
        <w:rPr>
          <w:rFonts w:ascii="MS PGothic" w:eastAsia="MS PGothic" w:hAnsi="Verdana" w:cs="MS PGothic"/>
          <w:sz w:val="20"/>
          <w:szCs w:val="20"/>
        </w:rPr>
        <w:t>–</w:t>
      </w:r>
      <w:r>
        <w:rPr>
          <w:rFonts w:ascii="Verdana" w:hAnsi="Verdana" w:cs="Verdana"/>
          <w:sz w:val="20"/>
          <w:szCs w:val="20"/>
        </w:rPr>
        <w:t xml:space="preserve">Result(6)+Result(17)).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10"/>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Return </w:t>
      </w:r>
      <w:r>
        <w:rPr>
          <w:rFonts w:ascii="Verdana" w:hAnsi="Verdana" w:cs="Verdana"/>
          <w:i/>
          <w:iCs/>
          <w:sz w:val="20"/>
          <w:szCs w:val="20"/>
        </w:rPr>
        <w:t>A</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0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360"/>
        <w:rPr>
          <w:rFonts w:ascii="Times New Roman" w:hAnsi="Times New Roman" w:cs="Times New Roman"/>
          <w:sz w:val="24"/>
          <w:szCs w:val="24"/>
        </w:rPr>
      </w:pPr>
      <w:r>
        <w:rPr>
          <w:rFonts w:ascii="Verdana" w:hAnsi="Verdana" w:cs="Verdana"/>
          <w:sz w:val="20"/>
          <w:szCs w:val="20"/>
        </w:rPr>
        <w:t xml:space="preserve">The </w:t>
      </w:r>
      <w:r>
        <w:rPr>
          <w:rFonts w:ascii="Courier New" w:hAnsi="Courier New" w:cs="Courier New"/>
          <w:b/>
          <w:bCs/>
          <w:sz w:val="20"/>
          <w:szCs w:val="20"/>
        </w:rPr>
        <w:t>length</w:t>
      </w:r>
      <w:r>
        <w:rPr>
          <w:rFonts w:ascii="Verdana" w:hAnsi="Verdana" w:cs="Verdana"/>
          <w:sz w:val="20"/>
          <w:szCs w:val="20"/>
        </w:rPr>
        <w:t xml:space="preserve"> property of the </w:t>
      </w:r>
      <w:r>
        <w:rPr>
          <w:rFonts w:ascii="Courier New" w:hAnsi="Courier New" w:cs="Courier New"/>
          <w:b/>
          <w:bCs/>
          <w:sz w:val="20"/>
          <w:szCs w:val="20"/>
        </w:rPr>
        <w:t>splice</w:t>
      </w:r>
      <w:r>
        <w:rPr>
          <w:rFonts w:ascii="Verdana" w:hAnsi="Verdana" w:cs="Verdana"/>
          <w:sz w:val="20"/>
          <w:szCs w:val="20"/>
        </w:rPr>
        <w:t xml:space="preserve"> method is </w:t>
      </w:r>
      <w:r>
        <w:rPr>
          <w:rFonts w:ascii="Verdana" w:hAnsi="Verdana" w:cs="Verdana"/>
          <w:b/>
          <w:bCs/>
          <w:sz w:val="20"/>
          <w:szCs w:val="20"/>
        </w:rPr>
        <w:t>2</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20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V0118:</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NOTE</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right="260"/>
        <w:rPr>
          <w:rFonts w:ascii="Times New Roman" w:hAnsi="Times New Roman" w:cs="Times New Roman"/>
          <w:sz w:val="24"/>
          <w:szCs w:val="24"/>
        </w:rPr>
      </w:pPr>
      <w:r>
        <w:rPr>
          <w:rFonts w:ascii="Verdana" w:hAnsi="Verdana" w:cs="Verdana"/>
          <w:sz w:val="18"/>
          <w:szCs w:val="18"/>
        </w:rPr>
        <w:t xml:space="preserve">The </w:t>
      </w:r>
      <w:r>
        <w:rPr>
          <w:rFonts w:ascii="Courier New" w:hAnsi="Courier New" w:cs="Courier New"/>
          <w:b/>
          <w:bCs/>
          <w:sz w:val="18"/>
          <w:szCs w:val="18"/>
        </w:rPr>
        <w:t>splice</w:t>
      </w:r>
      <w:r>
        <w:rPr>
          <w:rFonts w:ascii="Verdana" w:hAnsi="Verdana" w:cs="Verdana"/>
          <w:sz w:val="18"/>
          <w:szCs w:val="18"/>
        </w:rPr>
        <w:t xml:space="preserve"> function is intentionally generic; it does not require that its </w:t>
      </w:r>
      <w:r>
        <w:rPr>
          <w:rFonts w:ascii="Verdana" w:hAnsi="Verdana" w:cs="Verdana"/>
          <w:b/>
          <w:bCs/>
          <w:sz w:val="18"/>
          <w:szCs w:val="18"/>
        </w:rPr>
        <w:t>this</w:t>
      </w:r>
      <w:r>
        <w:rPr>
          <w:rFonts w:ascii="Verdana" w:hAnsi="Verdana" w:cs="Verdana"/>
          <w:sz w:val="18"/>
          <w:szCs w:val="18"/>
        </w:rPr>
        <w:t xml:space="preserve"> value be an Array object. Therefore it can be transferred to other kinds of objects for use as a method. Whether the </w:t>
      </w:r>
      <w:r>
        <w:rPr>
          <w:rFonts w:ascii="Courier New" w:hAnsi="Courier New" w:cs="Courier New"/>
          <w:b/>
          <w:bCs/>
          <w:sz w:val="18"/>
          <w:szCs w:val="18"/>
        </w:rPr>
        <w:t>splice</w:t>
      </w:r>
      <w:r>
        <w:rPr>
          <w:rFonts w:ascii="Verdana" w:hAnsi="Verdana" w:cs="Verdana"/>
          <w:sz w:val="18"/>
          <w:szCs w:val="18"/>
        </w:rPr>
        <w:t xml:space="preserve"> function can be applied successfully to a host object is implementation-dependent. </w:t>
      </w:r>
      <w:r>
        <w:rPr>
          <w:rFonts w:ascii="Verdana" w:hAnsi="Verdana" w:cs="Verdana"/>
          <w:i/>
          <w:iCs/>
          <w:sz w:val="18"/>
          <w:szCs w:val="18"/>
          <w:u w:val="single"/>
        </w:rPr>
        <w:t>JScript 5.x does not</w:t>
      </w:r>
      <w:r>
        <w:rPr>
          <w:rFonts w:ascii="Verdana" w:hAnsi="Verdana" w:cs="Verdana"/>
          <w:sz w:val="18"/>
          <w:szCs w:val="18"/>
        </w:rPr>
        <w:t xml:space="preserve"> </w:t>
      </w:r>
      <w:r>
        <w:rPr>
          <w:rFonts w:ascii="Verdana" w:hAnsi="Verdana" w:cs="Verdana"/>
          <w:i/>
          <w:iCs/>
          <w:sz w:val="18"/>
          <w:szCs w:val="18"/>
          <w:u w:val="single"/>
        </w:rPr>
        <w:t xml:space="preserve">allow the </w:t>
      </w:r>
      <w:r>
        <w:rPr>
          <w:rFonts w:ascii="Verdana" w:hAnsi="Verdana" w:cs="Verdana"/>
          <w:b/>
          <w:bCs/>
          <w:i/>
          <w:iCs/>
          <w:sz w:val="18"/>
          <w:szCs w:val="18"/>
          <w:u w:val="single"/>
        </w:rPr>
        <w:t>splice</w:t>
      </w:r>
      <w:r>
        <w:rPr>
          <w:rFonts w:ascii="Verdana" w:hAnsi="Verdana" w:cs="Verdana"/>
          <w:i/>
          <w:iCs/>
          <w:sz w:val="18"/>
          <w:szCs w:val="18"/>
          <w:u w:val="single"/>
        </w:rPr>
        <w:t xml:space="preserve"> function t</w:t>
      </w:r>
      <w:r>
        <w:rPr>
          <w:rFonts w:ascii="Verdana" w:hAnsi="Verdana" w:cs="Verdana"/>
          <w:i/>
          <w:iCs/>
          <w:sz w:val="18"/>
          <w:szCs w:val="18"/>
          <w:u w:val="single"/>
        </w:rPr>
        <w:t>o be applied to a host object.</w:t>
      </w:r>
    </w:p>
    <w:p w:rsidR="00000000" w:rsidRDefault="00AD528A">
      <w:pPr>
        <w:pStyle w:val="DefaultParagraphFont"/>
        <w:widowControl w:val="0"/>
        <w:autoSpaceDE w:val="0"/>
        <w:autoSpaceDN w:val="0"/>
        <w:adjustRightInd w:val="0"/>
        <w:spacing w:after="0" w:line="277" w:lineRule="exact"/>
        <w:rPr>
          <w:rFonts w:ascii="Times New Roman" w:hAnsi="Times New Roman" w:cs="Times New Roman"/>
          <w:sz w:val="24"/>
          <w:szCs w:val="24"/>
        </w:rPr>
      </w:pPr>
      <w:r>
        <w:rPr>
          <w:noProof/>
        </w:rPr>
        <w:drawing>
          <wp:anchor distT="0" distB="0" distL="114300" distR="114300" simplePos="0" relativeHeight="251833344" behindDoc="1" locked="0" layoutInCell="0" allowOverlap="1">
            <wp:simplePos x="0" y="0"/>
            <wp:positionH relativeFrom="column">
              <wp:posOffset>362585</wp:posOffset>
            </wp:positionH>
            <wp:positionV relativeFrom="paragraph">
              <wp:posOffset>117475</wp:posOffset>
            </wp:positionV>
            <wp:extent cx="5377815" cy="618490"/>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7815" cy="61849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0" w:lineRule="auto"/>
        <w:ind w:left="720" w:right="720"/>
        <w:jc w:val="both"/>
        <w:rPr>
          <w:rFonts w:ascii="Times New Roman" w:hAnsi="Times New Roman" w:cs="Times New Roman"/>
          <w:sz w:val="24"/>
          <w:szCs w:val="24"/>
        </w:rPr>
      </w:pPr>
      <w:r>
        <w:rPr>
          <w:rFonts w:ascii="Verdana" w:hAnsi="Verdana" w:cs="Verdana"/>
          <w:sz w:val="18"/>
          <w:szCs w:val="18"/>
        </w:rPr>
        <w:t xml:space="preserve">In JScript 5.x the </w:t>
      </w:r>
      <w:r>
        <w:rPr>
          <w:rFonts w:ascii="Verdana" w:hAnsi="Verdana" w:cs="Verdana"/>
          <w:b/>
          <w:bCs/>
          <w:sz w:val="18"/>
          <w:szCs w:val="18"/>
        </w:rPr>
        <w:t>splice</w:t>
      </w:r>
      <w:r>
        <w:rPr>
          <w:rFonts w:ascii="Verdana" w:hAnsi="Verdana" w:cs="Verdana"/>
          <w:sz w:val="18"/>
          <w:szCs w:val="18"/>
        </w:rPr>
        <w:t xml:space="preserve"> function handles array index property names with numeric values greater than 2</w:t>
      </w:r>
      <w:r>
        <w:rPr>
          <w:rFonts w:ascii="Verdana" w:hAnsi="Verdana" w:cs="Verdana"/>
          <w:sz w:val="24"/>
          <w:szCs w:val="24"/>
          <w:vertAlign w:val="superscript"/>
        </w:rPr>
        <w:t>31</w:t>
      </w:r>
      <w:r>
        <w:rPr>
          <w:rFonts w:ascii="Verdana" w:hAnsi="Verdana" w:cs="Verdana"/>
          <w:sz w:val="18"/>
          <w:szCs w:val="18"/>
        </w:rPr>
        <w:t>-1 differently from numerically smaller array index property names. As this behaviour differs from the base specification and from probable user intent, the use of this function on objects containing such properties should be avoided.</w:t>
      </w:r>
    </w:p>
    <w:p w:rsidR="00000000" w:rsidRDefault="00C649A5">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2.1.75  </w:t>
      </w:r>
      <w:r>
        <w:rPr>
          <w:rFonts w:ascii="Verdana" w:hAnsi="Verdana" w:cs="Verdana"/>
          <w:b/>
          <w:bCs/>
          <w:sz w:val="20"/>
          <w:szCs w:val="20"/>
        </w:rPr>
        <w:t>[ECMA-262] S</w:t>
      </w:r>
      <w:r>
        <w:rPr>
          <w:rFonts w:ascii="Verdana" w:hAnsi="Verdana" w:cs="Verdana"/>
          <w:b/>
          <w:bCs/>
          <w:sz w:val="20"/>
          <w:szCs w:val="20"/>
        </w:rPr>
        <w:t>ection 15.4.4.13, Array.prototype.unshift ([item1 [ , item2 [ , ...</w:t>
      </w:r>
    </w:p>
    <w:p w:rsidR="00000000" w:rsidRDefault="00C649A5">
      <w:pPr>
        <w:pStyle w:val="DefaultParagraphFont"/>
        <w:widowControl w:val="0"/>
        <w:autoSpaceDE w:val="0"/>
        <w:autoSpaceDN w:val="0"/>
        <w:adjustRightInd w:val="0"/>
        <w:spacing w:after="0" w:line="239" w:lineRule="auto"/>
        <w:ind w:left="360"/>
        <w:rPr>
          <w:rFonts w:ascii="Times New Roman" w:hAnsi="Times New Roman" w:cs="Times New Roman"/>
          <w:sz w:val="24"/>
          <w:szCs w:val="24"/>
        </w:rPr>
      </w:pPr>
      <w:r>
        <w:rPr>
          <w:rFonts w:ascii="Verdana" w:hAnsi="Verdana" w:cs="Verdana"/>
          <w:b/>
          <w:bCs/>
          <w:sz w:val="20"/>
          <w:szCs w:val="20"/>
        </w:rPr>
        <w:t>]]])</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V0119:</w:t>
      </w:r>
    </w:p>
    <w:p w:rsidR="00000000" w:rsidRDefault="00C649A5">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60"/>
        <w:rPr>
          <w:rFonts w:ascii="Times New Roman" w:hAnsi="Times New Roman" w:cs="Times New Roman"/>
          <w:sz w:val="24"/>
          <w:szCs w:val="24"/>
        </w:rPr>
      </w:pPr>
      <w:r>
        <w:rPr>
          <w:rFonts w:ascii="Verdana" w:hAnsi="Verdana" w:cs="Verdana"/>
          <w:sz w:val="18"/>
          <w:szCs w:val="18"/>
        </w:rPr>
        <w:t>The arguments are prepended to the start of the array, such that their order within the array is the same as the order in which they appear in the argument list.</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34368" behindDoc="1" locked="0" layoutInCell="0" allowOverlap="1">
            <wp:simplePos x="0" y="0"/>
            <wp:positionH relativeFrom="column">
              <wp:posOffset>-139065</wp:posOffset>
            </wp:positionH>
            <wp:positionV relativeFrom="paragraph">
              <wp:posOffset>301625</wp:posOffset>
            </wp:positionV>
            <wp:extent cx="6268085" cy="6350"/>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30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65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7" w:right="1440" w:bottom="589" w:left="1180" w:header="720" w:footer="720" w:gutter="0"/>
          <w:cols w:space="720" w:equalWidth="0">
            <w:col w:w="9620"/>
          </w:cols>
          <w:noEndnote/>
        </w:sectPr>
      </w:pPr>
    </w:p>
    <w:p w:rsidR="00000000" w:rsidRDefault="00C649A5">
      <w:pPr>
        <w:pStyle w:val="DefaultParagraphFont"/>
        <w:widowControl w:val="0"/>
        <w:overflowPunct w:val="0"/>
        <w:autoSpaceDE w:val="0"/>
        <w:autoSpaceDN w:val="0"/>
        <w:adjustRightInd w:val="0"/>
        <w:spacing w:after="0" w:line="217" w:lineRule="auto"/>
        <w:ind w:right="180"/>
        <w:rPr>
          <w:rFonts w:ascii="Times New Roman" w:hAnsi="Times New Roman" w:cs="Times New Roman"/>
          <w:sz w:val="24"/>
          <w:szCs w:val="24"/>
        </w:rPr>
      </w:pPr>
      <w:bookmarkStart w:id="66" w:name="page66"/>
      <w:bookmarkEnd w:id="66"/>
      <w:r>
        <w:rPr>
          <w:rFonts w:ascii="Verdana" w:hAnsi="Verdana" w:cs="Verdana"/>
          <w:sz w:val="18"/>
          <w:szCs w:val="18"/>
        </w:rPr>
        <w:t xml:space="preserve">When the </w:t>
      </w:r>
      <w:r>
        <w:rPr>
          <w:rFonts w:ascii="Courier New" w:hAnsi="Courier New" w:cs="Courier New"/>
          <w:b/>
          <w:bCs/>
          <w:sz w:val="18"/>
          <w:szCs w:val="18"/>
        </w:rPr>
        <w:t>unshift</w:t>
      </w:r>
      <w:r>
        <w:rPr>
          <w:rFonts w:ascii="Verdana" w:hAnsi="Verdana" w:cs="Verdana"/>
          <w:sz w:val="18"/>
          <w:szCs w:val="18"/>
        </w:rPr>
        <w:t xml:space="preserve"> method is called with zero or more arg</w:t>
      </w:r>
      <w:r>
        <w:rPr>
          <w:rFonts w:ascii="Verdana" w:hAnsi="Verdana" w:cs="Verdana"/>
          <w:sz w:val="18"/>
          <w:szCs w:val="18"/>
        </w:rPr>
        <w:t xml:space="preserve">uments </w:t>
      </w:r>
      <w:r>
        <w:rPr>
          <w:rFonts w:ascii="Verdana" w:hAnsi="Verdana" w:cs="Verdana"/>
          <w:i/>
          <w:iCs/>
          <w:sz w:val="18"/>
          <w:szCs w:val="18"/>
        </w:rPr>
        <w:t>item1, item2</w:t>
      </w:r>
      <w:r>
        <w:rPr>
          <w:rFonts w:ascii="Verdana" w:hAnsi="Verdana" w:cs="Verdana"/>
          <w:sz w:val="18"/>
          <w:szCs w:val="18"/>
        </w:rPr>
        <w:t>, etc., the following steps are taken:</w:t>
      </w:r>
    </w:p>
    <w:p w:rsidR="00000000" w:rsidRDefault="00C649A5">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C649A5" w:rsidP="00C649A5">
      <w:pPr>
        <w:pStyle w:val="DefaultParagraphFont"/>
        <w:widowControl w:val="0"/>
        <w:numPr>
          <w:ilvl w:val="0"/>
          <w:numId w:val="111"/>
        </w:numPr>
        <w:tabs>
          <w:tab w:val="clear" w:pos="720"/>
          <w:tab w:val="num" w:pos="1700"/>
        </w:tabs>
        <w:overflowPunct w:val="0"/>
        <w:autoSpaceDE w:val="0"/>
        <w:autoSpaceDN w:val="0"/>
        <w:adjustRightInd w:val="0"/>
        <w:spacing w:after="0" w:line="215" w:lineRule="auto"/>
        <w:ind w:left="1700" w:right="1100"/>
        <w:jc w:val="both"/>
        <w:rPr>
          <w:rFonts w:ascii="Verdana" w:hAnsi="Verdana" w:cs="Verdana"/>
          <w:sz w:val="20"/>
          <w:szCs w:val="20"/>
        </w:rPr>
      </w:pPr>
      <w:r>
        <w:rPr>
          <w:rFonts w:ascii="Verdana" w:hAnsi="Verdana" w:cs="Verdana"/>
          <w:sz w:val="20"/>
          <w:szCs w:val="20"/>
          <w:u w:val="single"/>
        </w:rPr>
        <w:t xml:space="preserve">Let </w:t>
      </w:r>
      <w:r>
        <w:rPr>
          <w:rFonts w:ascii="Verdana" w:hAnsi="Verdana" w:cs="Verdana"/>
          <w:i/>
          <w:iCs/>
          <w:sz w:val="20"/>
          <w:szCs w:val="20"/>
          <w:u w:val="single"/>
        </w:rPr>
        <w:t>O</w:t>
      </w:r>
      <w:r>
        <w:rPr>
          <w:rFonts w:ascii="Verdana" w:hAnsi="Verdana" w:cs="Verdana"/>
          <w:sz w:val="20"/>
          <w:szCs w:val="20"/>
          <w:u w:val="single"/>
        </w:rPr>
        <w:t xml:space="preserve"> be the result of calling ToObject with the this value as the argument.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2"/>
          <w:numId w:val="111"/>
        </w:numPr>
        <w:overflowPunct w:val="0"/>
        <w:autoSpaceDE w:val="0"/>
        <w:autoSpaceDN w:val="0"/>
        <w:adjustRightInd w:val="0"/>
        <w:spacing w:after="0" w:line="239" w:lineRule="auto"/>
        <w:ind w:hanging="460"/>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i/>
          <w:iCs/>
          <w:sz w:val="20"/>
          <w:szCs w:val="20"/>
          <w:u w:val="single"/>
        </w:rPr>
        <w:t>O</w:t>
      </w:r>
      <w:r>
        <w:rPr>
          <w:rFonts w:ascii="Verdana" w:hAnsi="Verdana" w:cs="Verdana"/>
          <w:sz w:val="20"/>
          <w:szCs w:val="20"/>
          <w:u w:val="single"/>
        </w:rPr>
        <w:t xml:space="preserve"> is a host object, throw a </w:t>
      </w:r>
      <w:r>
        <w:rPr>
          <w:rFonts w:ascii="Verdana" w:hAnsi="Verdana" w:cs="Verdana"/>
          <w:b/>
          <w:bCs/>
          <w:sz w:val="20"/>
          <w:szCs w:val="20"/>
          <w:u w:val="single"/>
        </w:rPr>
        <w:t>TypeError</w:t>
      </w:r>
      <w:r>
        <w:rPr>
          <w:rFonts w:ascii="Verdana" w:hAnsi="Verdana" w:cs="Verdana"/>
          <w:sz w:val="20"/>
          <w:szCs w:val="20"/>
          <w:u w:val="single"/>
        </w:rPr>
        <w:t xml:space="preserve"> exception.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2"/>
          <w:numId w:val="111"/>
        </w:numPr>
        <w:overflowPunct w:val="0"/>
        <w:autoSpaceDE w:val="0"/>
        <w:autoSpaceDN w:val="0"/>
        <w:adjustRightInd w:val="0"/>
        <w:spacing w:after="0" w:line="223" w:lineRule="auto"/>
        <w:ind w:right="1220" w:hanging="460"/>
        <w:rPr>
          <w:rFonts w:ascii="Verdana" w:hAnsi="Verdana" w:cs="Verdana"/>
          <w:sz w:val="20"/>
          <w:szCs w:val="20"/>
        </w:rPr>
      </w:pPr>
      <w:r>
        <w:rPr>
          <w:rFonts w:ascii="Verdana" w:hAnsi="Verdana" w:cs="Verdana"/>
          <w:sz w:val="20"/>
          <w:szCs w:val="20"/>
          <w:u w:val="single"/>
        </w:rPr>
        <w:t xml:space="preserve">If JScript 5.7 and if </w:t>
      </w:r>
      <w:r>
        <w:rPr>
          <w:rFonts w:ascii="Verdana" w:hAnsi="Verdana" w:cs="Verdana"/>
          <w:b/>
          <w:bCs/>
          <w:sz w:val="20"/>
          <w:szCs w:val="20"/>
          <w:u w:val="single"/>
        </w:rPr>
        <w:t>false</w:t>
      </w:r>
      <w:r>
        <w:rPr>
          <w:rFonts w:ascii="Verdana" w:hAnsi="Verdana" w:cs="Verdana"/>
          <w:sz w:val="20"/>
          <w:szCs w:val="20"/>
          <w:u w:val="single"/>
        </w:rPr>
        <w:t xml:space="preserve"> is the result of calling the </w:t>
      </w:r>
      <w:r>
        <w:rPr>
          <w:rFonts w:ascii="Verdana" w:hAnsi="Verdana" w:cs="Verdana"/>
          <w:b/>
          <w:bCs/>
          <w:sz w:val="20"/>
          <w:szCs w:val="20"/>
          <w:u w:val="single"/>
        </w:rPr>
        <w:t xml:space="preserve">[[HasProperty]] </w:t>
      </w:r>
      <w:r>
        <w:rPr>
          <w:rFonts w:ascii="Verdana" w:hAnsi="Verdana" w:cs="Verdana"/>
          <w:sz w:val="20"/>
          <w:szCs w:val="20"/>
          <w:u w:val="single"/>
        </w:rPr>
        <w:t>method of</w:t>
      </w:r>
      <w:r>
        <w:rPr>
          <w:rFonts w:ascii="Verdana" w:hAnsi="Verdana" w:cs="Verdana"/>
          <w:b/>
          <w:bCs/>
          <w:sz w:val="20"/>
          <w:szCs w:val="20"/>
          <w:u w:val="single"/>
        </w:rPr>
        <w:t xml:space="preserve"> </w:t>
      </w:r>
      <w:r>
        <w:rPr>
          <w:rFonts w:ascii="Verdana" w:hAnsi="Verdana" w:cs="Verdana"/>
          <w:i/>
          <w:iCs/>
          <w:sz w:val="20"/>
          <w:szCs w:val="20"/>
          <w:u w:val="single"/>
        </w:rPr>
        <w:t>O</w:t>
      </w:r>
      <w:r>
        <w:rPr>
          <w:rFonts w:ascii="Verdana" w:hAnsi="Verdana" w:cs="Verdana"/>
          <w:b/>
          <w:bCs/>
          <w:sz w:val="20"/>
          <w:szCs w:val="20"/>
          <w:u w:val="single"/>
        </w:rPr>
        <w:t xml:space="preserve"> </w:t>
      </w:r>
      <w:r>
        <w:rPr>
          <w:rFonts w:ascii="Verdana" w:hAnsi="Verdana" w:cs="Verdana"/>
          <w:sz w:val="20"/>
          <w:szCs w:val="20"/>
          <w:u w:val="single"/>
        </w:rPr>
        <w:t>with name "length", return</w:t>
      </w:r>
      <w:r>
        <w:rPr>
          <w:rFonts w:ascii="Verdana" w:hAnsi="Verdana" w:cs="Verdana"/>
          <w:b/>
          <w:bCs/>
          <w:sz w:val="20"/>
          <w:szCs w:val="20"/>
          <w:u w:val="single"/>
        </w:rPr>
        <w:t xml:space="preserve"> undefined</w:t>
      </w:r>
      <w:r>
        <w:rPr>
          <w:rFonts w:ascii="Verdana" w:hAnsi="Verdana" w:cs="Verdana"/>
          <w:sz w:val="20"/>
          <w:szCs w:val="20"/>
          <w:u w:val="single"/>
        </w:rPr>
        <w:t>.</w:t>
      </w:r>
      <w:r>
        <w:rPr>
          <w:rFonts w:ascii="Verdana" w:hAnsi="Verdana" w:cs="Verdana"/>
          <w:b/>
          <w:bCs/>
          <w:sz w:val="20"/>
          <w:szCs w:val="20"/>
          <w:u w:val="single"/>
        </w:rPr>
        <w:t xml:space="preserve"> </w:t>
      </w:r>
    </w:p>
    <w:p w:rsidR="00000000" w:rsidRDefault="00C649A5">
      <w:pPr>
        <w:pStyle w:val="DefaultParagraphFont"/>
        <w:widowControl w:val="0"/>
        <w:autoSpaceDE w:val="0"/>
        <w:autoSpaceDN w:val="0"/>
        <w:adjustRightInd w:val="0"/>
        <w:spacing w:after="0" w:line="2" w:lineRule="exact"/>
        <w:rPr>
          <w:rFonts w:ascii="Verdana" w:hAnsi="Verdana" w:cs="Verdana"/>
          <w:sz w:val="20"/>
          <w:szCs w:val="20"/>
        </w:rPr>
      </w:pPr>
    </w:p>
    <w:p w:rsidR="00000000" w:rsidRDefault="00C649A5" w:rsidP="00C649A5">
      <w:pPr>
        <w:pStyle w:val="DefaultParagraphFont"/>
        <w:widowControl w:val="0"/>
        <w:numPr>
          <w:ilvl w:val="1"/>
          <w:numId w:val="112"/>
        </w:numPr>
        <w:tabs>
          <w:tab w:val="clear" w:pos="1440"/>
          <w:tab w:val="num" w:pos="1700"/>
        </w:tabs>
        <w:overflowPunct w:val="0"/>
        <w:autoSpaceDE w:val="0"/>
        <w:autoSpaceDN w:val="0"/>
        <w:adjustRightInd w:val="0"/>
        <w:spacing w:after="0" w:line="222" w:lineRule="auto"/>
        <w:ind w:left="1700" w:hanging="349"/>
        <w:jc w:val="both"/>
        <w:rPr>
          <w:rFonts w:ascii="Verdana" w:hAnsi="Verdana" w:cs="Verdana"/>
          <w:sz w:val="20"/>
          <w:szCs w:val="20"/>
        </w:rPr>
      </w:pPr>
      <w:r>
        <w:rPr>
          <w:rFonts w:ascii="Verdana" w:hAnsi="Verdana" w:cs="Verdana"/>
          <w:sz w:val="20"/>
          <w:szCs w:val="20"/>
        </w:rPr>
        <w:t xml:space="preserve">Call the [[Get]]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 </w:t>
      </w:r>
      <w:r>
        <w:rPr>
          <w:rFonts w:ascii="Courier New" w:hAnsi="Courier New" w:cs="Courier New"/>
          <w:sz w:val="18"/>
          <w:szCs w:val="18"/>
        </w:rPr>
        <w:t>"</w:t>
      </w:r>
      <w:r>
        <w:rPr>
          <w:rFonts w:ascii="Courier New" w:hAnsi="Courier New" w:cs="Courier New"/>
          <w:b/>
          <w:bCs/>
          <w:sz w:val="20"/>
          <w:szCs w:val="20"/>
        </w:rPr>
        <w:t>length</w:t>
      </w:r>
      <w:r>
        <w:rPr>
          <w:rFonts w:ascii="Courier New" w:hAnsi="Courier New" w:cs="Courier New"/>
          <w:sz w:val="18"/>
          <w:szCs w:val="18"/>
        </w:rPr>
        <w:t>"</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9" w:lineRule="exact"/>
        <w:rPr>
          <w:rFonts w:ascii="Verdana" w:hAnsi="Verdana" w:cs="Verdana"/>
          <w:sz w:val="20"/>
          <w:szCs w:val="20"/>
        </w:rPr>
      </w:pPr>
    </w:p>
    <w:p w:rsidR="00000000" w:rsidRDefault="00C649A5" w:rsidP="00C649A5">
      <w:pPr>
        <w:pStyle w:val="DefaultParagraphFont"/>
        <w:widowControl w:val="0"/>
        <w:numPr>
          <w:ilvl w:val="1"/>
          <w:numId w:val="112"/>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ToUint32(Result(1)).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112"/>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Compute the number of arguments.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112"/>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k</w:t>
      </w:r>
      <w:r>
        <w:rPr>
          <w:rFonts w:ascii="Verdana" w:hAnsi="Verdana" w:cs="Verdana"/>
          <w:sz w:val="20"/>
          <w:szCs w:val="20"/>
        </w:rPr>
        <w:t xml:space="preserve"> be Result(2). </w:t>
      </w:r>
    </w:p>
    <w:p w:rsidR="00000000" w:rsidRDefault="00C649A5" w:rsidP="00C649A5">
      <w:pPr>
        <w:pStyle w:val="DefaultParagraphFont"/>
        <w:widowControl w:val="0"/>
        <w:numPr>
          <w:ilvl w:val="1"/>
          <w:numId w:val="112"/>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k</w:t>
      </w:r>
      <w:r>
        <w:rPr>
          <w:rFonts w:ascii="Verdana" w:hAnsi="Verdana" w:cs="Verdana"/>
          <w:sz w:val="20"/>
          <w:szCs w:val="20"/>
        </w:rPr>
        <w:t xml:space="preserve"> is zero, go to step 15.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3"/>
          <w:numId w:val="112"/>
        </w:numPr>
        <w:tabs>
          <w:tab w:val="clear" w:pos="2880"/>
          <w:tab w:val="num" w:pos="2160"/>
        </w:tabs>
        <w:overflowPunct w:val="0"/>
        <w:autoSpaceDE w:val="0"/>
        <w:autoSpaceDN w:val="0"/>
        <w:adjustRightInd w:val="0"/>
        <w:spacing w:after="0" w:line="215" w:lineRule="auto"/>
        <w:ind w:left="2160" w:right="920" w:hanging="370"/>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i/>
          <w:iCs/>
          <w:sz w:val="20"/>
          <w:szCs w:val="20"/>
          <w:u w:val="single"/>
        </w:rPr>
        <w:t>k</w:t>
      </w:r>
      <w:r>
        <w:rPr>
          <w:rFonts w:ascii="Verdana" w:hAnsi="Verdana" w:cs="Verdana"/>
          <w:sz w:val="20"/>
          <w:szCs w:val="20"/>
          <w:u w:val="single"/>
        </w:rPr>
        <w:t xml:space="preserve">–1&gt; 2147483647, then let </w:t>
      </w:r>
      <w:r>
        <w:rPr>
          <w:rFonts w:ascii="Verdana" w:hAnsi="Verdana" w:cs="Verdana"/>
          <w:i/>
          <w:iCs/>
          <w:sz w:val="20"/>
          <w:szCs w:val="20"/>
          <w:u w:val="single"/>
        </w:rPr>
        <w:t>biasSrc</w:t>
      </w:r>
      <w:r>
        <w:rPr>
          <w:rFonts w:ascii="Verdana" w:hAnsi="Verdana" w:cs="Verdana"/>
          <w:sz w:val="20"/>
          <w:szCs w:val="20"/>
          <w:u w:val="single"/>
        </w:rPr>
        <w:t xml:space="preserve">= 4294967296; else let </w:t>
      </w:r>
      <w:r>
        <w:rPr>
          <w:rFonts w:ascii="Verdana" w:hAnsi="Verdana" w:cs="Verdana"/>
          <w:i/>
          <w:iCs/>
          <w:sz w:val="20"/>
          <w:szCs w:val="20"/>
          <w:u w:val="single"/>
        </w:rPr>
        <w:t>biasSrc</w:t>
      </w:r>
      <w:r>
        <w:rPr>
          <w:rFonts w:ascii="Verdana" w:hAnsi="Verdana" w:cs="Verdana"/>
          <w:sz w:val="20"/>
          <w:szCs w:val="20"/>
          <w:u w:val="single"/>
        </w:rPr>
        <w:t>=0.</w:t>
      </w:r>
      <w:r>
        <w:rPr>
          <w:rFonts w:ascii="Verdana" w:hAnsi="Verdana" w:cs="Verdana"/>
          <w:i/>
          <w:iCs/>
          <w:sz w:val="20"/>
          <w:szCs w:val="20"/>
          <w:u w:val="single"/>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3"/>
          <w:numId w:val="112"/>
        </w:numPr>
        <w:tabs>
          <w:tab w:val="clear" w:pos="2880"/>
          <w:tab w:val="num" w:pos="2160"/>
        </w:tabs>
        <w:overflowPunct w:val="0"/>
        <w:autoSpaceDE w:val="0"/>
        <w:autoSpaceDN w:val="0"/>
        <w:adjustRightInd w:val="0"/>
        <w:spacing w:after="0" w:line="215" w:lineRule="auto"/>
        <w:ind w:left="2160" w:right="440" w:hanging="370"/>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i/>
          <w:iCs/>
          <w:sz w:val="20"/>
          <w:szCs w:val="20"/>
          <w:u w:val="single"/>
        </w:rPr>
        <w:t>k</w:t>
      </w:r>
      <w:r>
        <w:rPr>
          <w:rFonts w:ascii="Verdana" w:hAnsi="Verdana" w:cs="Verdana"/>
          <w:sz w:val="20"/>
          <w:szCs w:val="20"/>
          <w:u w:val="single"/>
        </w:rPr>
        <w:t xml:space="preserve">+Result(3) –1 &gt; 2147483647, then let </w:t>
      </w:r>
      <w:r>
        <w:rPr>
          <w:rFonts w:ascii="Verdana" w:hAnsi="Verdana" w:cs="Verdana"/>
          <w:i/>
          <w:iCs/>
          <w:sz w:val="20"/>
          <w:szCs w:val="20"/>
          <w:u w:val="single"/>
        </w:rPr>
        <w:t>biasDst</w:t>
      </w:r>
      <w:r>
        <w:rPr>
          <w:rFonts w:ascii="Verdana" w:hAnsi="Verdana" w:cs="Verdana"/>
          <w:sz w:val="20"/>
          <w:szCs w:val="20"/>
          <w:u w:val="single"/>
        </w:rPr>
        <w:t xml:space="preserve">= 4294967296; else let </w:t>
      </w:r>
      <w:r>
        <w:rPr>
          <w:rFonts w:ascii="Verdana" w:hAnsi="Verdana" w:cs="Verdana"/>
          <w:i/>
          <w:iCs/>
          <w:sz w:val="20"/>
          <w:szCs w:val="20"/>
          <w:u w:val="single"/>
        </w:rPr>
        <w:t>biasDst</w:t>
      </w:r>
      <w:r>
        <w:rPr>
          <w:rFonts w:ascii="Verdana" w:hAnsi="Verdana" w:cs="Verdana"/>
          <w:sz w:val="20"/>
          <w:szCs w:val="20"/>
          <w:u w:val="single"/>
        </w:rPr>
        <w:t xml:space="preserve">=0. </w:t>
      </w:r>
    </w:p>
    <w:p w:rsidR="00000000" w:rsidRDefault="00C649A5">
      <w:pPr>
        <w:pStyle w:val="DefaultParagraphFont"/>
        <w:widowControl w:val="0"/>
        <w:autoSpaceDE w:val="0"/>
        <w:autoSpaceDN w:val="0"/>
        <w:adjustRightInd w:val="0"/>
        <w:spacing w:after="0" w:line="2" w:lineRule="exact"/>
        <w:rPr>
          <w:rFonts w:ascii="Verdana" w:hAnsi="Verdana" w:cs="Verdana"/>
          <w:sz w:val="20"/>
          <w:szCs w:val="20"/>
        </w:rPr>
      </w:pPr>
    </w:p>
    <w:p w:rsidR="00000000" w:rsidRDefault="00C649A5" w:rsidP="00C649A5">
      <w:pPr>
        <w:pStyle w:val="DefaultParagraphFont"/>
        <w:widowControl w:val="0"/>
        <w:numPr>
          <w:ilvl w:val="1"/>
          <w:numId w:val="112"/>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Call ToString(</w:t>
      </w:r>
      <w:r>
        <w:rPr>
          <w:rFonts w:ascii="Verdana" w:hAnsi="Verdana" w:cs="Verdana"/>
          <w:i/>
          <w:iCs/>
          <w:sz w:val="20"/>
          <w:szCs w:val="20"/>
        </w:rPr>
        <w:t>k</w:t>
      </w:r>
      <w:r>
        <w:rPr>
          <w:rFonts w:ascii="Verdana" w:hAnsi="Verdana" w:cs="Verdana"/>
          <w:sz w:val="20"/>
          <w:szCs w:val="20"/>
        </w:rPr>
        <w:t>–1</w:t>
      </w:r>
      <w:r>
        <w:rPr>
          <w:rFonts w:ascii="Verdana" w:hAnsi="Verdana" w:cs="Verdana"/>
          <w:sz w:val="20"/>
          <w:szCs w:val="20"/>
          <w:u w:val="single"/>
        </w:rPr>
        <w:t>–</w:t>
      </w:r>
      <w:r>
        <w:rPr>
          <w:rFonts w:ascii="Verdana" w:hAnsi="Verdana" w:cs="Verdana"/>
          <w:i/>
          <w:iCs/>
          <w:sz w:val="20"/>
          <w:szCs w:val="20"/>
          <w:u w:val="single"/>
        </w:rPr>
        <w:t>biasSrc</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112"/>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Call ToString(</w:t>
      </w:r>
      <w:r>
        <w:rPr>
          <w:rFonts w:ascii="Verdana" w:hAnsi="Verdana" w:cs="Verdana"/>
          <w:i/>
          <w:iCs/>
          <w:sz w:val="20"/>
          <w:szCs w:val="20"/>
        </w:rPr>
        <w:t>k</w:t>
      </w:r>
      <w:r>
        <w:rPr>
          <w:rFonts w:ascii="Verdana" w:hAnsi="Verdana" w:cs="Verdana"/>
          <w:sz w:val="20"/>
          <w:szCs w:val="20"/>
        </w:rPr>
        <w:t>+Result(3)–1</w:t>
      </w:r>
      <w:r>
        <w:rPr>
          <w:rFonts w:ascii="Verdana" w:hAnsi="Verdana" w:cs="Verdana"/>
          <w:sz w:val="20"/>
          <w:szCs w:val="20"/>
          <w:u w:val="single"/>
        </w:rPr>
        <w:t>–</w:t>
      </w:r>
      <w:r>
        <w:rPr>
          <w:rFonts w:ascii="Verdana" w:hAnsi="Verdana" w:cs="Verdana"/>
          <w:i/>
          <w:iCs/>
          <w:sz w:val="20"/>
          <w:szCs w:val="20"/>
          <w:u w:val="single"/>
        </w:rPr>
        <w:t>biasDest</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1"/>
          <w:numId w:val="112"/>
        </w:numPr>
        <w:tabs>
          <w:tab w:val="clear" w:pos="1440"/>
          <w:tab w:val="num" w:pos="1700"/>
        </w:tabs>
        <w:overflowPunct w:val="0"/>
        <w:autoSpaceDE w:val="0"/>
        <w:autoSpaceDN w:val="0"/>
        <w:adjustRightInd w:val="0"/>
        <w:spacing w:after="0" w:line="215" w:lineRule="auto"/>
        <w:ind w:left="1700" w:right="8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has a property named by Result(6), go to step 9; but if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has no property named by Result(6), then go to step 12. </w:t>
      </w:r>
    </w:p>
    <w:p w:rsidR="00000000" w:rsidRDefault="00C649A5" w:rsidP="00C649A5">
      <w:pPr>
        <w:pStyle w:val="DefaultParagraphFont"/>
        <w:widowControl w:val="0"/>
        <w:numPr>
          <w:ilvl w:val="1"/>
          <w:numId w:val="112"/>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[[Get]]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 Result(6</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1"/>
          <w:numId w:val="112"/>
        </w:numPr>
        <w:tabs>
          <w:tab w:val="clear" w:pos="1440"/>
          <w:tab w:val="num" w:pos="1700"/>
        </w:tabs>
        <w:overflowPunct w:val="0"/>
        <w:autoSpaceDE w:val="0"/>
        <w:autoSpaceDN w:val="0"/>
        <w:adjustRightInd w:val="0"/>
        <w:spacing w:after="0" w:line="215" w:lineRule="auto"/>
        <w:ind w:left="1700" w:right="32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[[Put]]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arguments Result(7) and Result(9).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112"/>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Go to step 13. </w:t>
      </w:r>
    </w:p>
    <w:p w:rsidR="00000000" w:rsidRDefault="00C649A5" w:rsidP="00C649A5">
      <w:pPr>
        <w:pStyle w:val="DefaultParagraphFont"/>
        <w:widowControl w:val="0"/>
        <w:numPr>
          <w:ilvl w:val="1"/>
          <w:numId w:val="112"/>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[[Delete]]</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 Result(7).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112"/>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Decrease </w:t>
      </w:r>
      <w:r>
        <w:rPr>
          <w:rFonts w:ascii="Verdana" w:hAnsi="Verdana" w:cs="Verdana"/>
          <w:i/>
          <w:iCs/>
          <w:sz w:val="20"/>
          <w:szCs w:val="20"/>
        </w:rPr>
        <w:t>k</w:t>
      </w:r>
      <w:r>
        <w:rPr>
          <w:rFonts w:ascii="Verdana" w:hAnsi="Verdana" w:cs="Verdana"/>
          <w:sz w:val="20"/>
          <w:szCs w:val="20"/>
        </w:rPr>
        <w:t xml:space="preserve"> by 1.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112"/>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Go to step 5. </w:t>
      </w:r>
    </w:p>
    <w:p w:rsidR="00000000" w:rsidRDefault="00C649A5" w:rsidP="00C649A5">
      <w:pPr>
        <w:pStyle w:val="DefaultParagraphFont"/>
        <w:widowControl w:val="0"/>
        <w:numPr>
          <w:ilvl w:val="1"/>
          <w:numId w:val="112"/>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k</w:t>
      </w:r>
      <w:r>
        <w:rPr>
          <w:rFonts w:ascii="Verdana" w:hAnsi="Verdana" w:cs="Verdana"/>
          <w:sz w:val="20"/>
          <w:szCs w:val="20"/>
        </w:rPr>
        <w:t xml:space="preserve"> be 0.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1"/>
          <w:numId w:val="112"/>
        </w:numPr>
        <w:tabs>
          <w:tab w:val="clear" w:pos="1440"/>
          <w:tab w:val="num" w:pos="1700"/>
        </w:tabs>
        <w:overflowPunct w:val="0"/>
        <w:autoSpaceDE w:val="0"/>
        <w:autoSpaceDN w:val="0"/>
        <w:adjustRightInd w:val="0"/>
        <w:spacing w:after="0" w:line="215" w:lineRule="auto"/>
        <w:ind w:left="1700" w:right="400" w:hanging="349"/>
        <w:jc w:val="both"/>
        <w:rPr>
          <w:rFonts w:ascii="Verdana" w:hAnsi="Verdana" w:cs="Verdana"/>
          <w:sz w:val="20"/>
          <w:szCs w:val="20"/>
        </w:rPr>
      </w:pPr>
      <w:r>
        <w:rPr>
          <w:rFonts w:ascii="Verdana" w:hAnsi="Verdana" w:cs="Verdana"/>
          <w:sz w:val="20"/>
          <w:szCs w:val="20"/>
        </w:rPr>
        <w:t xml:space="preserve">Get the next argument in the part of the argument list that starts with </w:t>
      </w:r>
      <w:r>
        <w:rPr>
          <w:rFonts w:ascii="Verdana" w:hAnsi="Verdana" w:cs="Verdana"/>
          <w:i/>
          <w:iCs/>
          <w:sz w:val="20"/>
          <w:szCs w:val="20"/>
        </w:rPr>
        <w:t>item1</w:t>
      </w:r>
      <w:r>
        <w:rPr>
          <w:rFonts w:ascii="Verdana" w:hAnsi="Verdana" w:cs="Verdana"/>
          <w:sz w:val="20"/>
          <w:szCs w:val="20"/>
        </w:rPr>
        <w:t>; if there are no more arguments, go to step</w:t>
      </w:r>
      <w:r>
        <w:rPr>
          <w:rFonts w:ascii="Verdana" w:hAnsi="Verdana" w:cs="Verdana"/>
          <w:i/>
          <w:iCs/>
          <w:sz w:val="20"/>
          <w:szCs w:val="20"/>
        </w:rPr>
        <w:t xml:space="preserve"> </w:t>
      </w:r>
      <w:r>
        <w:rPr>
          <w:rFonts w:ascii="Verdana" w:hAnsi="Verdana" w:cs="Verdana"/>
          <w:sz w:val="20"/>
          <w:szCs w:val="20"/>
          <w:u w:val="single"/>
        </w:rPr>
        <w:t>20.a</w:t>
      </w:r>
      <w:r>
        <w:rPr>
          <w:rFonts w:ascii="Verdana" w:hAnsi="Verdana" w:cs="Verdana"/>
          <w:i/>
          <w:iCs/>
          <w:sz w:val="20"/>
          <w:szCs w:val="20"/>
        </w:rPr>
        <w:t xml:space="preserve"> </w:t>
      </w:r>
      <w:r>
        <w:rPr>
          <w:rFonts w:ascii="Verdana" w:hAnsi="Verdana" w:cs="Verdana"/>
          <w:strike/>
          <w:sz w:val="20"/>
          <w:szCs w:val="20"/>
        </w:rPr>
        <w:t>21</w:t>
      </w:r>
      <w:r>
        <w:rPr>
          <w:rFonts w:ascii="Verdana" w:hAnsi="Verdana" w:cs="Verdana"/>
          <w:sz w:val="20"/>
          <w:szCs w:val="20"/>
        </w:rPr>
        <w:t>.</w:t>
      </w:r>
      <w:r>
        <w:rPr>
          <w:rFonts w:ascii="Verdana" w:hAnsi="Verdana" w:cs="Verdana"/>
          <w:i/>
          <w:iCs/>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112"/>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Call ToString(</w:t>
      </w:r>
      <w:r>
        <w:rPr>
          <w:rFonts w:ascii="Verdana" w:hAnsi="Verdana" w:cs="Verdana"/>
          <w:i/>
          <w:iCs/>
          <w:sz w:val="20"/>
          <w:szCs w:val="20"/>
        </w:rPr>
        <w:t>k</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1"/>
          <w:numId w:val="112"/>
        </w:numPr>
        <w:tabs>
          <w:tab w:val="clear" w:pos="1440"/>
          <w:tab w:val="num" w:pos="1700"/>
        </w:tabs>
        <w:overflowPunct w:val="0"/>
        <w:autoSpaceDE w:val="0"/>
        <w:autoSpaceDN w:val="0"/>
        <w:adjustRightInd w:val="0"/>
        <w:spacing w:after="0" w:line="215" w:lineRule="auto"/>
        <w:ind w:left="1700" w:right="18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[[Put]]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arguments Result(17) and Result(16). </w:t>
      </w:r>
    </w:p>
    <w:p w:rsidR="00000000" w:rsidRDefault="00C649A5" w:rsidP="00C649A5">
      <w:pPr>
        <w:pStyle w:val="DefaultParagraphFont"/>
        <w:widowControl w:val="0"/>
        <w:numPr>
          <w:ilvl w:val="1"/>
          <w:numId w:val="112"/>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Increase </w:t>
      </w:r>
      <w:r>
        <w:rPr>
          <w:rFonts w:ascii="Verdana" w:hAnsi="Verdana" w:cs="Verdana"/>
          <w:i/>
          <w:iCs/>
          <w:sz w:val="20"/>
          <w:szCs w:val="20"/>
        </w:rPr>
        <w:t>k</w:t>
      </w:r>
      <w:r>
        <w:rPr>
          <w:rFonts w:ascii="Verdana" w:hAnsi="Verdana" w:cs="Verdana"/>
          <w:sz w:val="20"/>
          <w:szCs w:val="20"/>
        </w:rPr>
        <w:t xml:space="preserve"> by 1.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112"/>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Go to step 16.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3"/>
          <w:numId w:val="112"/>
        </w:numPr>
        <w:tabs>
          <w:tab w:val="clear" w:pos="2880"/>
          <w:tab w:val="num" w:pos="2160"/>
        </w:tabs>
        <w:overflowPunct w:val="0"/>
        <w:autoSpaceDE w:val="0"/>
        <w:autoSpaceDN w:val="0"/>
        <w:adjustRightInd w:val="0"/>
        <w:spacing w:after="0" w:line="239" w:lineRule="auto"/>
        <w:ind w:left="2160" w:hanging="370"/>
        <w:jc w:val="both"/>
        <w:rPr>
          <w:rFonts w:ascii="Verdana" w:hAnsi="Verdana" w:cs="Verdana"/>
          <w:sz w:val="20"/>
          <w:szCs w:val="20"/>
        </w:rPr>
      </w:pPr>
      <w:r>
        <w:rPr>
          <w:rFonts w:ascii="Verdana" w:hAnsi="Verdana" w:cs="Verdana"/>
          <w:sz w:val="20"/>
          <w:szCs w:val="20"/>
          <w:u w:val="single"/>
        </w:rPr>
        <w:t xml:space="preserve">If Result(3) is zero,  then go to step 21.a.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1"/>
          <w:numId w:val="112"/>
        </w:numPr>
        <w:tabs>
          <w:tab w:val="clear" w:pos="1440"/>
          <w:tab w:val="num" w:pos="1700"/>
        </w:tabs>
        <w:overflowPunct w:val="0"/>
        <w:autoSpaceDE w:val="0"/>
        <w:autoSpaceDN w:val="0"/>
        <w:adjustRightInd w:val="0"/>
        <w:spacing w:after="0" w:line="216" w:lineRule="auto"/>
        <w:ind w:left="1700" w:right="32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[[Put]]</w:t>
      </w:r>
      <w:r>
        <w:rPr>
          <w:rFonts w:ascii="Verdana" w:hAnsi="Verdana" w:cs="Verdana"/>
          <w:sz w:val="20"/>
          <w:szCs w:val="20"/>
        </w:rPr>
        <w:t xml:space="preserve"> method of </w:t>
      </w:r>
      <w:r>
        <w:rPr>
          <w:rFonts w:ascii="Verdana" w:hAnsi="Verdana" w:cs="Verdana"/>
          <w:i/>
          <w:iCs/>
          <w:sz w:val="20"/>
          <w:szCs w:val="20"/>
          <w:u w:val="single"/>
        </w:rPr>
        <w:t>O</w:t>
      </w:r>
      <w:r>
        <w:rPr>
          <w:rFonts w:ascii="Verdana" w:hAnsi="Verdana" w:cs="Verdana"/>
          <w:sz w:val="20"/>
          <w:szCs w:val="20"/>
        </w:rPr>
        <w:t xml:space="preserve"> </w:t>
      </w:r>
      <w:r>
        <w:rPr>
          <w:rFonts w:ascii="Verdana" w:hAnsi="Verdana" w:cs="Verdana"/>
          <w:strike/>
          <w:sz w:val="20"/>
          <w:szCs w:val="20"/>
        </w:rPr>
        <w:t>this object</w:t>
      </w:r>
      <w:r>
        <w:rPr>
          <w:rFonts w:ascii="Verdana" w:hAnsi="Verdana" w:cs="Verdana"/>
          <w:sz w:val="20"/>
          <w:szCs w:val="20"/>
        </w:rPr>
        <w:t xml:space="preserve"> with arguments </w:t>
      </w:r>
      <w:r>
        <w:rPr>
          <w:rFonts w:ascii="Courier New" w:hAnsi="Courier New" w:cs="Courier New"/>
          <w:sz w:val="18"/>
          <w:szCs w:val="18"/>
        </w:rPr>
        <w:t>"</w:t>
      </w:r>
      <w:r>
        <w:rPr>
          <w:rFonts w:ascii="Courier New" w:hAnsi="Courier New" w:cs="Courier New"/>
          <w:b/>
          <w:bCs/>
          <w:sz w:val="20"/>
          <w:szCs w:val="20"/>
        </w:rPr>
        <w:t>length</w:t>
      </w:r>
      <w:r>
        <w:rPr>
          <w:rFonts w:ascii="Courier New" w:hAnsi="Courier New" w:cs="Courier New"/>
          <w:sz w:val="18"/>
          <w:szCs w:val="18"/>
        </w:rPr>
        <w:t>"</w:t>
      </w:r>
      <w:r>
        <w:rPr>
          <w:rFonts w:ascii="Verdana" w:hAnsi="Verdana" w:cs="Verdana"/>
          <w:sz w:val="20"/>
          <w:szCs w:val="20"/>
        </w:rPr>
        <w:t xml:space="preserve"> and (Result(2)+Result(3)). </w:t>
      </w:r>
    </w:p>
    <w:p w:rsidR="00000000" w:rsidRDefault="00C649A5" w:rsidP="00C649A5">
      <w:pPr>
        <w:pStyle w:val="DefaultParagraphFont"/>
        <w:widowControl w:val="0"/>
        <w:numPr>
          <w:ilvl w:val="3"/>
          <w:numId w:val="112"/>
        </w:numPr>
        <w:tabs>
          <w:tab w:val="clear" w:pos="2880"/>
          <w:tab w:val="num" w:pos="2000"/>
        </w:tabs>
        <w:overflowPunct w:val="0"/>
        <w:autoSpaceDE w:val="0"/>
        <w:autoSpaceDN w:val="0"/>
        <w:adjustRightInd w:val="0"/>
        <w:spacing w:after="0" w:line="239" w:lineRule="auto"/>
        <w:ind w:left="2000" w:hanging="210"/>
        <w:jc w:val="both"/>
        <w:rPr>
          <w:rFonts w:ascii="Verdana" w:hAnsi="Verdana" w:cs="Verdana"/>
          <w:sz w:val="20"/>
          <w:szCs w:val="20"/>
        </w:rPr>
      </w:pPr>
      <w:r>
        <w:rPr>
          <w:rFonts w:ascii="Verdana" w:hAnsi="Verdana" w:cs="Verdana"/>
          <w:sz w:val="20"/>
          <w:szCs w:val="20"/>
          <w:u w:val="single"/>
        </w:rPr>
        <w:t xml:space="preserve">If JScript 5.7, return </w:t>
      </w:r>
      <w:r>
        <w:rPr>
          <w:rFonts w:ascii="Verdana" w:hAnsi="Verdana" w:cs="Verdana"/>
          <w:b/>
          <w:bCs/>
          <w:sz w:val="20"/>
          <w:szCs w:val="20"/>
          <w:u w:val="single"/>
        </w:rPr>
        <w:t>undefined</w:t>
      </w:r>
      <w:r>
        <w:rPr>
          <w:rFonts w:ascii="Verdana" w:hAnsi="Verdana" w:cs="Verdana"/>
          <w:sz w:val="20"/>
          <w:szCs w:val="20"/>
          <w:u w:val="single"/>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112"/>
        </w:numPr>
        <w:tabs>
          <w:tab w:val="clear" w:pos="144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Return (Result(2)+Result(3)). </w:t>
      </w:r>
    </w:p>
    <w:p w:rsidR="00000000" w:rsidRDefault="00AD528A">
      <w:pPr>
        <w:pStyle w:val="DefaultParagraphFont"/>
        <w:widowControl w:val="0"/>
        <w:autoSpaceDE w:val="0"/>
        <w:autoSpaceDN w:val="0"/>
        <w:adjustRightInd w:val="0"/>
        <w:spacing w:after="0" w:line="202" w:lineRule="exact"/>
        <w:rPr>
          <w:rFonts w:ascii="Times New Roman" w:hAnsi="Times New Roman" w:cs="Times New Roman"/>
          <w:sz w:val="24"/>
          <w:szCs w:val="24"/>
        </w:rPr>
      </w:pPr>
      <w:r>
        <w:rPr>
          <w:noProof/>
        </w:rPr>
        <mc:AlternateContent>
          <mc:Choice Requires="wps">
            <w:drawing>
              <wp:anchor distT="0" distB="0" distL="114300" distR="114300" simplePos="0" relativeHeight="251835392" behindDoc="1" locked="0" layoutInCell="0" allowOverlap="1">
                <wp:simplePos x="0" y="0"/>
                <wp:positionH relativeFrom="column">
                  <wp:posOffset>4541520</wp:posOffset>
                </wp:positionH>
                <wp:positionV relativeFrom="paragraph">
                  <wp:posOffset>-1571625</wp:posOffset>
                </wp:positionV>
                <wp:extent cx="347345" cy="0"/>
                <wp:effectExtent l="0" t="0" r="0" b="0"/>
                <wp:wrapNone/>
                <wp:docPr id="285"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34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5" o:spid="_x0000_s1026" style="position:absolute;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6pt,-123.75pt" to="384.95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RZOHgIAAEQEAAAOAAAAZHJzL2Uyb0RvYy54bWysU8GO2jAQvVfqP1i+QxLIsh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Fk/oCR&#10;Ih0s6VkojrLHhzCd3rgCgiq1taE/elKv5lnT7w4pXbVE7Xlk+XY2kJiFjORdSrg4AzV2/RfNIIYc&#10;vI6jOjW2C5AwBHSKGznfNsJPHlH4OM0fpznwoldXQoprnrHOf+a6Q8EosQTSEZccn50PPEhxDQll&#10;lN4IKeO+pUI9YM/TRUxwWgoWnCHM2f2ukhYdSVBM/MWmwHMfFpBr4tohLroGLVl9UCxWaTlh64vt&#10;iZCDDaykCoWgReB5sQat/Fiki/V8Pc9H+WS2HuVpXY8+bap8NNvANuppXVV19jNwzvKiFYxxFWhf&#10;dZvlf6eLywsaFHdT7m0+yXv0OEgge/2PpOOOw1oHgew0O2/tdfcg1Rh8eVbhLdzfwb5//KtfAAAA&#10;//8DAFBLAwQUAAYACAAAACEAgfCI2eEAAAANAQAADwAAAGRycy9kb3ducmV2LnhtbEyPy27CMBBF&#10;90j8gzVI3YFDVEhJ4yDoS6VSF4F2b+JpHBGPo9iE9O/rLqqynJmjO+dm68E0rMfO1ZYEzGcRMKTS&#10;qpoqAR+H5+kdMOclKdlYQgHf6GCdj0eZTJW9UIH93lcshJBLpQDtfZty7kqNRrqZbZHC7ct2Rvow&#10;dhVXnbyEcNPwOIqW3MiawgctW3zQWJ72ZyPAPPZvL7p43xa73TY+DRv79Hl4FeJmMmzugXkc/D8M&#10;v/pBHfLgdLRnUo41ApL5Ig6ogGl8myyABSRZrlbAjn8rnmf8ukX+AwAA//8DAFBLAQItABQABgAI&#10;AAAAIQC2gziS/gAAAOEBAAATAAAAAAAAAAAAAAAAAAAAAABbQ29udGVudF9UeXBlc10ueG1sUEsB&#10;Ai0AFAAGAAgAAAAhADj9If/WAAAAlAEAAAsAAAAAAAAAAAAAAAAALwEAAF9yZWxzLy5yZWxzUEsB&#10;Ai0AFAAGAAgAAAAhACNhFk4eAgAARAQAAA4AAAAAAAAAAAAAAAAALgIAAGRycy9lMm9Eb2MueG1s&#10;UEsBAi0AFAAGAAgAAAAhAIHwiNnhAAAADQEAAA8AAAAAAAAAAAAAAAAAeAQAAGRycy9kb3ducmV2&#10;LnhtbFBLBQYAAAAABAAEAPMAAACGBQAAAAA=&#10;" o:allowincell="f" strokeweight=".1058mm"/>
            </w:pict>
          </mc:Fallback>
        </mc:AlternateContent>
      </w:r>
    </w:p>
    <w:p w:rsidR="00000000" w:rsidRDefault="00C649A5">
      <w:pPr>
        <w:pStyle w:val="DefaultParagraphFont"/>
        <w:widowControl w:val="0"/>
        <w:autoSpaceDE w:val="0"/>
        <w:autoSpaceDN w:val="0"/>
        <w:adjustRightInd w:val="0"/>
        <w:spacing w:after="0" w:line="240" w:lineRule="auto"/>
        <w:ind w:left="1360"/>
        <w:rPr>
          <w:rFonts w:ascii="Times New Roman" w:hAnsi="Times New Roman" w:cs="Times New Roman"/>
          <w:sz w:val="24"/>
          <w:szCs w:val="24"/>
        </w:rPr>
      </w:pPr>
      <w:r>
        <w:rPr>
          <w:rFonts w:ascii="Verdana" w:hAnsi="Verdana" w:cs="Verdana"/>
          <w:sz w:val="20"/>
          <w:szCs w:val="20"/>
        </w:rPr>
        <w:t xml:space="preserve">The </w:t>
      </w:r>
      <w:r>
        <w:rPr>
          <w:rFonts w:ascii="Courier New" w:hAnsi="Courier New" w:cs="Courier New"/>
          <w:b/>
          <w:bCs/>
          <w:sz w:val="20"/>
          <w:szCs w:val="20"/>
        </w:rPr>
        <w:t>length</w:t>
      </w:r>
      <w:r>
        <w:rPr>
          <w:rFonts w:ascii="Verdana" w:hAnsi="Verdana" w:cs="Verdana"/>
          <w:sz w:val="20"/>
          <w:szCs w:val="20"/>
        </w:rPr>
        <w:t xml:space="preserve"> property of the </w:t>
      </w:r>
      <w:r>
        <w:rPr>
          <w:rFonts w:ascii="Courier New" w:hAnsi="Courier New" w:cs="Courier New"/>
          <w:b/>
          <w:bCs/>
          <w:sz w:val="20"/>
          <w:szCs w:val="20"/>
        </w:rPr>
        <w:t>unshift</w:t>
      </w:r>
      <w:r>
        <w:rPr>
          <w:rFonts w:ascii="Verdana" w:hAnsi="Verdana" w:cs="Verdana"/>
          <w:sz w:val="20"/>
          <w:szCs w:val="20"/>
        </w:rPr>
        <w:t xml:space="preserve"> method is </w:t>
      </w:r>
      <w:r>
        <w:rPr>
          <w:rFonts w:ascii="Verdana" w:hAnsi="Verdana" w:cs="Verdana"/>
          <w:b/>
          <w:bCs/>
          <w:sz w:val="20"/>
          <w:szCs w:val="20"/>
        </w:rPr>
        <w:t>1</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V0120:</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NOTE</w:t>
      </w:r>
    </w:p>
    <w:p w:rsidR="00000000" w:rsidRDefault="00C649A5">
      <w:pPr>
        <w:pStyle w:val="DefaultParagraphFont"/>
        <w:widowControl w:val="0"/>
        <w:autoSpaceDE w:val="0"/>
        <w:autoSpaceDN w:val="0"/>
        <w:adjustRightInd w:val="0"/>
        <w:spacing w:after="0" w:line="22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1" w:lineRule="auto"/>
        <w:ind w:right="260"/>
        <w:rPr>
          <w:rFonts w:ascii="Times New Roman" w:hAnsi="Times New Roman" w:cs="Times New Roman"/>
          <w:sz w:val="24"/>
          <w:szCs w:val="24"/>
        </w:rPr>
      </w:pPr>
      <w:r>
        <w:rPr>
          <w:rFonts w:ascii="Verdana" w:hAnsi="Verdana" w:cs="Verdana"/>
          <w:sz w:val="17"/>
          <w:szCs w:val="17"/>
        </w:rPr>
        <w:t xml:space="preserve">The </w:t>
      </w:r>
      <w:r>
        <w:rPr>
          <w:rFonts w:ascii="Courier New" w:hAnsi="Courier New" w:cs="Courier New"/>
          <w:b/>
          <w:bCs/>
          <w:sz w:val="17"/>
          <w:szCs w:val="17"/>
        </w:rPr>
        <w:t>unshift</w:t>
      </w:r>
      <w:r>
        <w:rPr>
          <w:rFonts w:ascii="Verdana" w:hAnsi="Verdana" w:cs="Verdana"/>
          <w:sz w:val="17"/>
          <w:szCs w:val="17"/>
        </w:rPr>
        <w:t xml:space="preserve"> function is intentionally generic; it does not require that its </w:t>
      </w:r>
      <w:r>
        <w:rPr>
          <w:rFonts w:ascii="Verdana" w:hAnsi="Verdana" w:cs="Verdana"/>
          <w:b/>
          <w:bCs/>
          <w:sz w:val="17"/>
          <w:szCs w:val="17"/>
        </w:rPr>
        <w:t>this</w:t>
      </w:r>
      <w:r>
        <w:rPr>
          <w:rFonts w:ascii="Verdana" w:hAnsi="Verdana" w:cs="Verdana"/>
          <w:sz w:val="17"/>
          <w:szCs w:val="17"/>
        </w:rPr>
        <w:t xml:space="preserve"> value be an Array object. Therefore it can be transferred to other kinds of objects for use as a method. Whether the </w:t>
      </w:r>
      <w:r>
        <w:rPr>
          <w:rFonts w:ascii="Courier New" w:hAnsi="Courier New" w:cs="Courier New"/>
          <w:b/>
          <w:bCs/>
          <w:sz w:val="17"/>
          <w:szCs w:val="17"/>
        </w:rPr>
        <w:t>unshift</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36416" behindDoc="1" locked="0" layoutInCell="0" allowOverlap="1">
            <wp:simplePos x="0" y="0"/>
            <wp:positionH relativeFrom="column">
              <wp:posOffset>-139065</wp:posOffset>
            </wp:positionH>
            <wp:positionV relativeFrom="paragraph">
              <wp:posOffset>410210</wp:posOffset>
            </wp:positionV>
            <wp:extent cx="6268085" cy="6350"/>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7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66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1" w:right="1440" w:bottom="589" w:left="1180" w:header="720" w:footer="720" w:gutter="0"/>
          <w:cols w:space="720" w:equalWidth="0">
            <w:col w:w="9620"/>
          </w:cols>
          <w:noEndnote/>
        </w:sectPr>
      </w:pPr>
    </w:p>
    <w:p w:rsidR="00000000" w:rsidRDefault="00C649A5">
      <w:pPr>
        <w:pStyle w:val="DefaultParagraphFont"/>
        <w:widowControl w:val="0"/>
        <w:overflowPunct w:val="0"/>
        <w:autoSpaceDE w:val="0"/>
        <w:autoSpaceDN w:val="0"/>
        <w:adjustRightInd w:val="0"/>
        <w:spacing w:after="0" w:line="215" w:lineRule="auto"/>
        <w:ind w:right="260"/>
        <w:rPr>
          <w:rFonts w:ascii="Times New Roman" w:hAnsi="Times New Roman" w:cs="Times New Roman"/>
          <w:sz w:val="24"/>
          <w:szCs w:val="24"/>
        </w:rPr>
      </w:pPr>
      <w:bookmarkStart w:id="67" w:name="page67"/>
      <w:bookmarkEnd w:id="67"/>
      <w:r>
        <w:rPr>
          <w:rFonts w:ascii="Verdana" w:hAnsi="Verdana" w:cs="Verdana"/>
          <w:sz w:val="18"/>
          <w:szCs w:val="18"/>
        </w:rPr>
        <w:t xml:space="preserve">function can be applied successfully to a host object is implementation-dependent. </w:t>
      </w:r>
      <w:r>
        <w:rPr>
          <w:rFonts w:ascii="Verdana" w:hAnsi="Verdana" w:cs="Verdana"/>
          <w:i/>
          <w:iCs/>
          <w:sz w:val="18"/>
          <w:szCs w:val="18"/>
          <w:u w:val="single"/>
        </w:rPr>
        <w:t>JScript 5.x does not</w:t>
      </w:r>
      <w:r>
        <w:rPr>
          <w:rFonts w:ascii="Verdana" w:hAnsi="Verdana" w:cs="Verdana"/>
          <w:sz w:val="18"/>
          <w:szCs w:val="18"/>
        </w:rPr>
        <w:t xml:space="preserve"> </w:t>
      </w:r>
      <w:r>
        <w:rPr>
          <w:rFonts w:ascii="Verdana" w:hAnsi="Verdana" w:cs="Verdana"/>
          <w:i/>
          <w:iCs/>
          <w:sz w:val="18"/>
          <w:szCs w:val="18"/>
          <w:u w:val="single"/>
        </w:rPr>
        <w:t xml:space="preserve">allow the </w:t>
      </w:r>
      <w:r>
        <w:rPr>
          <w:rFonts w:ascii="Verdana" w:hAnsi="Verdana" w:cs="Verdana"/>
          <w:b/>
          <w:bCs/>
          <w:i/>
          <w:iCs/>
          <w:sz w:val="18"/>
          <w:szCs w:val="18"/>
          <w:u w:val="single"/>
        </w:rPr>
        <w:t>unshift</w:t>
      </w:r>
      <w:r>
        <w:rPr>
          <w:rFonts w:ascii="Verdana" w:hAnsi="Verdana" w:cs="Verdana"/>
          <w:i/>
          <w:iCs/>
          <w:sz w:val="18"/>
          <w:szCs w:val="18"/>
          <w:u w:val="single"/>
        </w:rPr>
        <w:t xml:space="preserve"> function to be applied to a host object.</w:t>
      </w:r>
    </w:p>
    <w:p w:rsidR="00000000" w:rsidRDefault="00AD528A">
      <w:pPr>
        <w:pStyle w:val="DefaultParagraphFont"/>
        <w:widowControl w:val="0"/>
        <w:autoSpaceDE w:val="0"/>
        <w:autoSpaceDN w:val="0"/>
        <w:adjustRightInd w:val="0"/>
        <w:spacing w:after="0" w:line="275" w:lineRule="exact"/>
        <w:rPr>
          <w:rFonts w:ascii="Times New Roman" w:hAnsi="Times New Roman" w:cs="Times New Roman"/>
          <w:sz w:val="24"/>
          <w:szCs w:val="24"/>
        </w:rPr>
      </w:pPr>
      <w:r>
        <w:rPr>
          <w:noProof/>
        </w:rPr>
        <w:drawing>
          <wp:anchor distT="0" distB="0" distL="114300" distR="114300" simplePos="0" relativeHeight="251837440" behindDoc="1" locked="0" layoutInCell="0" allowOverlap="1">
            <wp:simplePos x="0" y="0"/>
            <wp:positionH relativeFrom="column">
              <wp:posOffset>362585</wp:posOffset>
            </wp:positionH>
            <wp:positionV relativeFrom="paragraph">
              <wp:posOffset>116840</wp:posOffset>
            </wp:positionV>
            <wp:extent cx="5377815" cy="618490"/>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7815" cy="61849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0" w:lineRule="auto"/>
        <w:ind w:left="720" w:right="720"/>
        <w:jc w:val="both"/>
        <w:rPr>
          <w:rFonts w:ascii="Times New Roman" w:hAnsi="Times New Roman" w:cs="Times New Roman"/>
          <w:sz w:val="24"/>
          <w:szCs w:val="24"/>
        </w:rPr>
      </w:pPr>
      <w:r>
        <w:rPr>
          <w:rFonts w:ascii="Verdana" w:hAnsi="Verdana" w:cs="Verdana"/>
          <w:sz w:val="18"/>
          <w:szCs w:val="18"/>
        </w:rPr>
        <w:t xml:space="preserve">In JScript 5.x the </w:t>
      </w:r>
      <w:r>
        <w:rPr>
          <w:rFonts w:ascii="Verdana" w:hAnsi="Verdana" w:cs="Verdana"/>
          <w:b/>
          <w:bCs/>
          <w:sz w:val="18"/>
          <w:szCs w:val="18"/>
        </w:rPr>
        <w:t>unshift</w:t>
      </w:r>
      <w:r>
        <w:rPr>
          <w:rFonts w:ascii="Verdana" w:hAnsi="Verdana" w:cs="Verdana"/>
          <w:sz w:val="18"/>
          <w:szCs w:val="18"/>
        </w:rPr>
        <w:t xml:space="preserve"> function handles array index property names with numeric values greater than 2</w:t>
      </w:r>
      <w:r>
        <w:rPr>
          <w:rFonts w:ascii="Verdana" w:hAnsi="Verdana" w:cs="Verdana"/>
          <w:sz w:val="24"/>
          <w:szCs w:val="24"/>
          <w:vertAlign w:val="superscript"/>
        </w:rPr>
        <w:t>31</w:t>
      </w:r>
      <w:r>
        <w:rPr>
          <w:rFonts w:ascii="Verdana" w:hAnsi="Verdana" w:cs="Verdana"/>
          <w:sz w:val="18"/>
          <w:szCs w:val="18"/>
        </w:rPr>
        <w:t>-1 differently from numerically smaller array index property names. As this behaviour differs from the base specification and from probable user i</w:t>
      </w:r>
      <w:r>
        <w:rPr>
          <w:rFonts w:ascii="Verdana" w:hAnsi="Verdana" w:cs="Verdana"/>
          <w:sz w:val="18"/>
          <w:szCs w:val="18"/>
        </w:rPr>
        <w:t>ntent, the use of this function on objects containing such properties should be avoided.</w:t>
      </w:r>
    </w:p>
    <w:p w:rsidR="00000000" w:rsidRDefault="00C649A5">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2.1.76  </w:t>
      </w:r>
      <w:r>
        <w:rPr>
          <w:rFonts w:ascii="Verdana" w:hAnsi="Verdana" w:cs="Verdana"/>
          <w:b/>
          <w:bCs/>
          <w:sz w:val="20"/>
          <w:szCs w:val="20"/>
        </w:rPr>
        <w:t>[ECMA-262] Section 15.4.5.1, [[Put]] (P, V)</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V0121:</w:t>
      </w:r>
    </w:p>
    <w:p w:rsidR="00000000" w:rsidRDefault="00C649A5">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7" w:lineRule="auto"/>
        <w:ind w:right="120"/>
        <w:rPr>
          <w:rFonts w:ascii="Times New Roman" w:hAnsi="Times New Roman" w:cs="Times New Roman"/>
          <w:sz w:val="24"/>
          <w:szCs w:val="24"/>
        </w:rPr>
      </w:pPr>
      <w:r>
        <w:rPr>
          <w:rFonts w:ascii="Verdana" w:hAnsi="Verdana" w:cs="Verdana"/>
          <w:sz w:val="18"/>
          <w:szCs w:val="18"/>
        </w:rPr>
        <w:t xml:space="preserve">Array objects use a variation of the </w:t>
      </w:r>
      <w:r>
        <w:rPr>
          <w:rFonts w:ascii="Verdana" w:hAnsi="Verdana" w:cs="Verdana"/>
          <w:b/>
          <w:bCs/>
          <w:sz w:val="18"/>
          <w:szCs w:val="18"/>
        </w:rPr>
        <w:t>[[Put]]</w:t>
      </w:r>
      <w:r>
        <w:rPr>
          <w:rFonts w:ascii="Verdana" w:hAnsi="Verdana" w:cs="Verdana"/>
          <w:sz w:val="18"/>
          <w:szCs w:val="18"/>
        </w:rPr>
        <w:t xml:space="preserve"> method used for other native ECMAScript objects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w:t>
        </w:r>
      </w:hyperlink>
      <w:r>
        <w:rPr>
          <w:rFonts w:ascii="Verdana" w:hAnsi="Verdana" w:cs="Verdana"/>
          <w:b/>
          <w:bCs/>
          <w:color w:val="0000FF"/>
          <w:sz w:val="20"/>
          <w:szCs w:val="20"/>
          <w:u w:val="single"/>
        </w:rPr>
        <w:t>-</w:t>
      </w:r>
      <w:hyperlink w:anchor="page7" w:history="1">
        <w:r>
          <w:rPr>
            <w:rFonts w:ascii="Verdana" w:hAnsi="Verdana" w:cs="Verdana"/>
            <w:b/>
            <w:bCs/>
            <w:color w:val="0000FF"/>
            <w:sz w:val="20"/>
            <w:szCs w:val="20"/>
          </w:rPr>
          <w:t xml:space="preserve"> </w:t>
        </w:r>
        <w:r>
          <w:rPr>
            <w:rFonts w:ascii="Verdana" w:hAnsi="Verdana" w:cs="Verdana"/>
            <w:b/>
            <w:bCs/>
            <w:color w:val="0000FF"/>
            <w:sz w:val="20"/>
            <w:szCs w:val="20"/>
            <w:u w:val="single"/>
          </w:rPr>
          <w:t>262]</w:t>
        </w:r>
      </w:hyperlink>
      <w:r>
        <w:rPr>
          <w:rFonts w:ascii="Verdana" w:hAnsi="Verdana" w:cs="Verdana"/>
          <w:b/>
          <w:bCs/>
          <w:color w:val="0000FF"/>
          <w:sz w:val="20"/>
          <w:szCs w:val="20"/>
        </w:rPr>
        <w:t xml:space="preserve"> </w:t>
      </w:r>
      <w:r>
        <w:rPr>
          <w:rFonts w:ascii="Verdana" w:hAnsi="Verdana" w:cs="Verdana"/>
          <w:sz w:val="18"/>
          <w:szCs w:val="18"/>
        </w:rPr>
        <w:t>section</w:t>
      </w:r>
      <w:r>
        <w:rPr>
          <w:rFonts w:ascii="Verdana" w:hAnsi="Verdana" w:cs="Verdana"/>
          <w:b/>
          <w:bCs/>
          <w:color w:val="0000FF"/>
          <w:sz w:val="20"/>
          <w:szCs w:val="20"/>
        </w:rPr>
        <w:t xml:space="preserve"> </w:t>
      </w:r>
      <w:r>
        <w:rPr>
          <w:rFonts w:ascii="Verdana" w:hAnsi="Verdana" w:cs="Verdana"/>
          <w:sz w:val="18"/>
          <w:szCs w:val="18"/>
        </w:rPr>
        <w:t>8.6.2.2).</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 xml:space="preserve">Assume </w:t>
      </w:r>
      <w:r>
        <w:rPr>
          <w:rFonts w:ascii="Verdana" w:hAnsi="Verdana" w:cs="Verdana"/>
          <w:i/>
          <w:iCs/>
          <w:sz w:val="18"/>
          <w:szCs w:val="18"/>
        </w:rPr>
        <w:t>A</w:t>
      </w:r>
      <w:r>
        <w:rPr>
          <w:rFonts w:ascii="Verdana" w:hAnsi="Verdana" w:cs="Verdana"/>
          <w:sz w:val="18"/>
          <w:szCs w:val="18"/>
        </w:rPr>
        <w:t xml:space="preserve"> is an Array object and </w:t>
      </w:r>
      <w:r>
        <w:rPr>
          <w:rFonts w:ascii="Verdana" w:hAnsi="Verdana" w:cs="Verdana"/>
          <w:i/>
          <w:iCs/>
          <w:sz w:val="18"/>
          <w:szCs w:val="18"/>
        </w:rPr>
        <w:t>P</w:t>
      </w:r>
      <w:r>
        <w:rPr>
          <w:rFonts w:ascii="Verdana" w:hAnsi="Verdana" w:cs="Verdana"/>
          <w:sz w:val="18"/>
          <w:szCs w:val="18"/>
        </w:rPr>
        <w:t xml:space="preserve"> is a string.</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 xml:space="preserve">When the </w:t>
      </w:r>
      <w:r>
        <w:rPr>
          <w:rFonts w:ascii="Verdana" w:hAnsi="Verdana" w:cs="Verdana"/>
          <w:b/>
          <w:bCs/>
          <w:sz w:val="18"/>
          <w:szCs w:val="18"/>
        </w:rPr>
        <w:t>[[Put]]</w:t>
      </w:r>
      <w:r>
        <w:rPr>
          <w:rFonts w:ascii="Verdana" w:hAnsi="Verdana" w:cs="Verdana"/>
          <w:sz w:val="18"/>
          <w:szCs w:val="18"/>
        </w:rPr>
        <w:t xml:space="preserve"> method of </w:t>
      </w:r>
      <w:r>
        <w:rPr>
          <w:rFonts w:ascii="Verdana" w:hAnsi="Verdana" w:cs="Verdana"/>
          <w:i/>
          <w:iCs/>
          <w:sz w:val="18"/>
          <w:szCs w:val="18"/>
        </w:rPr>
        <w:t>A</w:t>
      </w:r>
      <w:r>
        <w:rPr>
          <w:rFonts w:ascii="Verdana" w:hAnsi="Verdana" w:cs="Verdana"/>
          <w:sz w:val="18"/>
          <w:szCs w:val="18"/>
        </w:rPr>
        <w:t xml:space="preserve"> is called with property </w:t>
      </w:r>
      <w:r>
        <w:rPr>
          <w:rFonts w:ascii="Verdana" w:hAnsi="Verdana" w:cs="Verdana"/>
          <w:i/>
          <w:iCs/>
          <w:sz w:val="18"/>
          <w:szCs w:val="18"/>
        </w:rPr>
        <w:t>P</w:t>
      </w:r>
      <w:r>
        <w:rPr>
          <w:rFonts w:ascii="Verdana" w:hAnsi="Verdana" w:cs="Verdana"/>
          <w:sz w:val="18"/>
          <w:szCs w:val="18"/>
        </w:rPr>
        <w:t xml:space="preserve"> and value </w:t>
      </w:r>
      <w:r>
        <w:rPr>
          <w:rFonts w:ascii="Verdana" w:hAnsi="Verdana" w:cs="Verdana"/>
          <w:i/>
          <w:iCs/>
          <w:sz w:val="18"/>
          <w:szCs w:val="18"/>
        </w:rPr>
        <w:t>V</w:t>
      </w:r>
      <w:r>
        <w:rPr>
          <w:rFonts w:ascii="Verdana" w:hAnsi="Verdana" w:cs="Verdana"/>
          <w:sz w:val="18"/>
          <w:szCs w:val="18"/>
        </w:rPr>
        <w:t>, the following steps are taken:</w:t>
      </w:r>
    </w:p>
    <w:p w:rsidR="00000000" w:rsidRDefault="00C649A5">
      <w:pPr>
        <w:pStyle w:val="DefaultParagraphFont"/>
        <w:widowControl w:val="0"/>
        <w:autoSpaceDE w:val="0"/>
        <w:autoSpaceDN w:val="0"/>
        <w:adjustRightInd w:val="0"/>
        <w:spacing w:after="0" w:line="163" w:lineRule="exact"/>
        <w:rPr>
          <w:rFonts w:ascii="Times New Roman" w:hAnsi="Times New Roman" w:cs="Times New Roman"/>
          <w:sz w:val="24"/>
          <w:szCs w:val="24"/>
        </w:rPr>
      </w:pPr>
    </w:p>
    <w:p w:rsidR="00000000" w:rsidRDefault="00C649A5" w:rsidP="00C649A5">
      <w:pPr>
        <w:pStyle w:val="DefaultParagraphFont"/>
        <w:widowControl w:val="0"/>
        <w:numPr>
          <w:ilvl w:val="0"/>
          <w:numId w:val="113"/>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u w:val="single"/>
        </w:rPr>
        <w:t xml:space="preserve">If JScript 5.7 and </w:t>
      </w:r>
      <w:r>
        <w:rPr>
          <w:rFonts w:ascii="Verdana" w:hAnsi="Verdana" w:cs="Verdana"/>
          <w:i/>
          <w:iCs/>
          <w:sz w:val="20"/>
          <w:szCs w:val="20"/>
          <w:u w:val="single"/>
        </w:rPr>
        <w:t>P</w:t>
      </w:r>
      <w:r>
        <w:rPr>
          <w:rFonts w:ascii="Verdana" w:hAnsi="Verdana" w:cs="Verdana"/>
          <w:sz w:val="20"/>
          <w:szCs w:val="20"/>
          <w:u w:val="single"/>
        </w:rPr>
        <w:t xml:space="preserve"> is </w:t>
      </w:r>
      <w:r>
        <w:rPr>
          <w:rFonts w:ascii="Courier New" w:hAnsi="Courier New" w:cs="Courier New"/>
          <w:b/>
          <w:bCs/>
          <w:sz w:val="20"/>
          <w:szCs w:val="20"/>
          <w:u w:val="single"/>
        </w:rPr>
        <w:t>"length"</w:t>
      </w:r>
      <w:r>
        <w:rPr>
          <w:rFonts w:ascii="Verdana" w:hAnsi="Verdana" w:cs="Verdana"/>
          <w:sz w:val="20"/>
          <w:szCs w:val="20"/>
          <w:u w:val="single"/>
        </w:rPr>
        <w:t xml:space="preserve">, go to step 12. </w:t>
      </w:r>
    </w:p>
    <w:p w:rsidR="00000000" w:rsidRDefault="00C649A5">
      <w:pPr>
        <w:pStyle w:val="DefaultParagraphFont"/>
        <w:widowControl w:val="0"/>
        <w:autoSpaceDE w:val="0"/>
        <w:autoSpaceDN w:val="0"/>
        <w:adjustRightInd w:val="0"/>
        <w:spacing w:after="0" w:line="18" w:lineRule="exact"/>
        <w:rPr>
          <w:rFonts w:ascii="Verdana" w:hAnsi="Verdana" w:cs="Verdana"/>
          <w:sz w:val="20"/>
          <w:szCs w:val="20"/>
        </w:rPr>
      </w:pPr>
    </w:p>
    <w:p w:rsidR="00000000" w:rsidRDefault="00C649A5" w:rsidP="00C649A5">
      <w:pPr>
        <w:pStyle w:val="DefaultParagraphFont"/>
        <w:widowControl w:val="0"/>
        <w:numPr>
          <w:ilvl w:val="0"/>
          <w:numId w:val="113"/>
        </w:numPr>
        <w:tabs>
          <w:tab w:val="clear" w:pos="720"/>
          <w:tab w:val="num" w:pos="1700"/>
        </w:tabs>
        <w:overflowPunct w:val="0"/>
        <w:autoSpaceDE w:val="0"/>
        <w:autoSpaceDN w:val="0"/>
        <w:adjustRightInd w:val="0"/>
        <w:spacing w:after="0" w:line="240" w:lineRule="auto"/>
        <w:ind w:left="1700" w:hanging="349"/>
        <w:jc w:val="both"/>
        <w:rPr>
          <w:rFonts w:ascii="Verdana" w:hAnsi="Verdana" w:cs="Verdana"/>
          <w:sz w:val="20"/>
          <w:szCs w:val="20"/>
        </w:rPr>
      </w:pPr>
      <w:r>
        <w:rPr>
          <w:rFonts w:ascii="Verdana" w:hAnsi="Verdana" w:cs="Verdana"/>
          <w:sz w:val="20"/>
          <w:szCs w:val="20"/>
        </w:rPr>
        <w:t xml:space="preserve">Call the </w:t>
      </w:r>
      <w:r>
        <w:rPr>
          <w:rFonts w:ascii="Verdana" w:hAnsi="Verdana" w:cs="Verdana"/>
          <w:b/>
          <w:bCs/>
          <w:sz w:val="20"/>
          <w:szCs w:val="20"/>
        </w:rPr>
        <w:t>[[CanPut]]</w:t>
      </w:r>
      <w:r>
        <w:rPr>
          <w:rFonts w:ascii="Verdana" w:hAnsi="Verdana" w:cs="Verdana"/>
          <w:sz w:val="20"/>
          <w:szCs w:val="20"/>
        </w:rPr>
        <w:t xml:space="preserve"> method of </w:t>
      </w:r>
      <w:r>
        <w:rPr>
          <w:rFonts w:ascii="Verdana" w:hAnsi="Verdana" w:cs="Verdana"/>
          <w:i/>
          <w:iCs/>
          <w:sz w:val="20"/>
          <w:szCs w:val="20"/>
        </w:rPr>
        <w:t>A</w:t>
      </w:r>
      <w:r>
        <w:rPr>
          <w:rFonts w:ascii="Verdana" w:hAnsi="Verdana" w:cs="Verdana"/>
          <w:sz w:val="20"/>
          <w:szCs w:val="20"/>
        </w:rPr>
        <w:t xml:space="preserve"> with name P. </w:t>
      </w:r>
    </w:p>
    <w:p w:rsidR="00000000" w:rsidRDefault="00C649A5" w:rsidP="00C649A5">
      <w:pPr>
        <w:pStyle w:val="DefaultParagraphFont"/>
        <w:widowControl w:val="0"/>
        <w:numPr>
          <w:ilvl w:val="0"/>
          <w:numId w:val="113"/>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Result(1) is </w:t>
      </w:r>
      <w:r>
        <w:rPr>
          <w:rFonts w:ascii="Verdana" w:hAnsi="Verdana" w:cs="Verdana"/>
          <w:b/>
          <w:bCs/>
          <w:sz w:val="20"/>
          <w:szCs w:val="20"/>
        </w:rPr>
        <w:t>false</w:t>
      </w:r>
      <w:r>
        <w:rPr>
          <w:rFonts w:ascii="Verdana" w:hAnsi="Verdana" w:cs="Verdana"/>
          <w:sz w:val="20"/>
          <w:szCs w:val="20"/>
        </w:rPr>
        <w:t xml:space="preserve">, return.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13"/>
        </w:numPr>
        <w:tabs>
          <w:tab w:val="clear" w:pos="720"/>
          <w:tab w:val="num" w:pos="1700"/>
        </w:tabs>
        <w:overflowPunct w:val="0"/>
        <w:autoSpaceDE w:val="0"/>
        <w:autoSpaceDN w:val="0"/>
        <w:adjustRightInd w:val="0"/>
        <w:spacing w:after="0" w:line="242" w:lineRule="exact"/>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A</w:t>
      </w:r>
      <w:r>
        <w:rPr>
          <w:rFonts w:ascii="Verdana" w:hAnsi="Verdana" w:cs="Verdana"/>
          <w:sz w:val="20"/>
          <w:szCs w:val="20"/>
        </w:rPr>
        <w:t xml:space="preserve"> </w:t>
      </w:r>
      <w:r>
        <w:rPr>
          <w:rFonts w:ascii="MS PGothic" w:eastAsia="MS PGothic" w:hAnsi="Verdana" w:cs="MS PGothic"/>
          <w:sz w:val="20"/>
          <w:szCs w:val="20"/>
        </w:rPr>
        <w:t>doesn</w:t>
      </w:r>
      <w:r>
        <w:rPr>
          <w:rFonts w:ascii="MS PGothic" w:eastAsia="MS PGothic" w:hAnsi="Verdana" w:cs="MS PGothic"/>
          <w:sz w:val="20"/>
          <w:szCs w:val="20"/>
        </w:rPr>
        <w:t>’</w:t>
      </w:r>
      <w:r>
        <w:rPr>
          <w:rFonts w:ascii="MS PGothic" w:eastAsia="MS PGothic" w:hAnsi="Verdana" w:cs="MS PGothic"/>
          <w:sz w:val="20"/>
          <w:szCs w:val="20"/>
        </w:rPr>
        <w:t>t have a property with name</w:t>
      </w:r>
      <w:r>
        <w:rPr>
          <w:rFonts w:ascii="Verdana" w:hAnsi="Verdana" w:cs="Verdana"/>
          <w:sz w:val="20"/>
          <w:szCs w:val="20"/>
        </w:rPr>
        <w:t xml:space="preserve"> </w:t>
      </w:r>
      <w:r>
        <w:rPr>
          <w:rFonts w:ascii="Verdana" w:hAnsi="Verdana" w:cs="Verdana"/>
          <w:i/>
          <w:iCs/>
          <w:sz w:val="20"/>
          <w:szCs w:val="20"/>
        </w:rPr>
        <w:t>P</w:t>
      </w:r>
      <w:r>
        <w:rPr>
          <w:rFonts w:ascii="Verdana" w:hAnsi="Verdana" w:cs="Verdana"/>
          <w:sz w:val="20"/>
          <w:szCs w:val="20"/>
        </w:rPr>
        <w:t xml:space="preserve">, go to step 7. </w:t>
      </w:r>
    </w:p>
    <w:p w:rsidR="00000000" w:rsidRDefault="00C649A5" w:rsidP="00C649A5">
      <w:pPr>
        <w:pStyle w:val="DefaultParagraphFont"/>
        <w:widowControl w:val="0"/>
        <w:numPr>
          <w:ilvl w:val="0"/>
          <w:numId w:val="113"/>
        </w:numPr>
        <w:tabs>
          <w:tab w:val="clear" w:pos="720"/>
          <w:tab w:val="num" w:pos="1700"/>
        </w:tabs>
        <w:overflowPunct w:val="0"/>
        <w:autoSpaceDE w:val="0"/>
        <w:autoSpaceDN w:val="0"/>
        <w:adjustRightInd w:val="0"/>
        <w:spacing w:after="0" w:line="223" w:lineRule="auto"/>
        <w:ind w:left="1700" w:hanging="349"/>
        <w:jc w:val="both"/>
        <w:rPr>
          <w:rFonts w:ascii="Verdana" w:hAnsi="Verdana" w:cs="Verdana"/>
          <w:sz w:val="20"/>
          <w:szCs w:val="20"/>
        </w:rPr>
      </w:pPr>
      <w:r>
        <w:rPr>
          <w:rFonts w:ascii="Verdana" w:hAnsi="Verdana" w:cs="Verdana"/>
          <w:sz w:val="20"/>
          <w:szCs w:val="20"/>
        </w:rPr>
        <w:t xml:space="preserve">If P is </w:t>
      </w:r>
      <w:r>
        <w:rPr>
          <w:rFonts w:ascii="Courier New" w:hAnsi="Courier New" w:cs="Courier New"/>
          <w:b/>
          <w:bCs/>
          <w:sz w:val="20"/>
          <w:szCs w:val="20"/>
        </w:rPr>
        <w:t>"length"</w:t>
      </w:r>
      <w:r>
        <w:rPr>
          <w:rFonts w:ascii="Verdana" w:hAnsi="Verdana" w:cs="Verdana"/>
          <w:sz w:val="20"/>
          <w:szCs w:val="20"/>
        </w:rPr>
        <w:t xml:space="preserve">, go to step 12. </w:t>
      </w:r>
    </w:p>
    <w:p w:rsidR="00000000" w:rsidRDefault="00C649A5">
      <w:pPr>
        <w:pStyle w:val="DefaultParagraphFont"/>
        <w:widowControl w:val="0"/>
        <w:autoSpaceDE w:val="0"/>
        <w:autoSpaceDN w:val="0"/>
        <w:adjustRightInd w:val="0"/>
        <w:spacing w:after="0" w:line="19" w:lineRule="exact"/>
        <w:rPr>
          <w:rFonts w:ascii="Verdana" w:hAnsi="Verdana" w:cs="Verdana"/>
          <w:sz w:val="20"/>
          <w:szCs w:val="20"/>
        </w:rPr>
      </w:pPr>
    </w:p>
    <w:p w:rsidR="00000000" w:rsidRDefault="00C649A5" w:rsidP="00C649A5">
      <w:pPr>
        <w:pStyle w:val="DefaultParagraphFont"/>
        <w:widowControl w:val="0"/>
        <w:numPr>
          <w:ilvl w:val="0"/>
          <w:numId w:val="113"/>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Set the value of property </w:t>
      </w:r>
      <w:r>
        <w:rPr>
          <w:rFonts w:ascii="Verdana" w:hAnsi="Verdana" w:cs="Verdana"/>
          <w:i/>
          <w:iCs/>
          <w:sz w:val="20"/>
          <w:szCs w:val="20"/>
        </w:rPr>
        <w:t>P</w:t>
      </w:r>
      <w:r>
        <w:rPr>
          <w:rFonts w:ascii="Verdana" w:hAnsi="Verdana" w:cs="Verdana"/>
          <w:sz w:val="20"/>
          <w:szCs w:val="20"/>
        </w:rPr>
        <w:t xml:space="preserve"> of </w:t>
      </w:r>
      <w:r>
        <w:rPr>
          <w:rFonts w:ascii="Verdana" w:hAnsi="Verdana" w:cs="Verdana"/>
          <w:i/>
          <w:iCs/>
          <w:sz w:val="20"/>
          <w:szCs w:val="20"/>
        </w:rPr>
        <w:t>A</w:t>
      </w:r>
      <w:r>
        <w:rPr>
          <w:rFonts w:ascii="Verdana" w:hAnsi="Verdana" w:cs="Verdana"/>
          <w:sz w:val="20"/>
          <w:szCs w:val="20"/>
        </w:rPr>
        <w:t xml:space="preserve"> to </w:t>
      </w:r>
      <w:r>
        <w:rPr>
          <w:rFonts w:ascii="Verdana" w:hAnsi="Verdana" w:cs="Verdana"/>
          <w:i/>
          <w:iCs/>
          <w:sz w:val="20"/>
          <w:szCs w:val="20"/>
        </w:rPr>
        <w:t>V</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13"/>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Go to step 8.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13"/>
        </w:numPr>
        <w:tabs>
          <w:tab w:val="clear" w:pos="720"/>
          <w:tab w:val="num" w:pos="1700"/>
        </w:tabs>
        <w:overflowPunct w:val="0"/>
        <w:autoSpaceDE w:val="0"/>
        <w:autoSpaceDN w:val="0"/>
        <w:adjustRightInd w:val="0"/>
        <w:spacing w:after="0" w:line="215" w:lineRule="auto"/>
        <w:ind w:left="1700" w:right="740" w:hanging="349"/>
        <w:jc w:val="both"/>
        <w:rPr>
          <w:rFonts w:ascii="Verdana" w:hAnsi="Verdana" w:cs="Verdana"/>
          <w:sz w:val="20"/>
          <w:szCs w:val="20"/>
        </w:rPr>
      </w:pPr>
      <w:r>
        <w:rPr>
          <w:rFonts w:ascii="Verdana" w:hAnsi="Verdana" w:cs="Verdana"/>
          <w:sz w:val="20"/>
          <w:szCs w:val="20"/>
        </w:rPr>
        <w:t xml:space="preserve">Create a property with name </w:t>
      </w:r>
      <w:r>
        <w:rPr>
          <w:rFonts w:ascii="Verdana" w:hAnsi="Verdana" w:cs="Verdana"/>
          <w:i/>
          <w:iCs/>
          <w:sz w:val="20"/>
          <w:szCs w:val="20"/>
        </w:rPr>
        <w:t>P</w:t>
      </w:r>
      <w:r>
        <w:rPr>
          <w:rFonts w:ascii="Verdana" w:hAnsi="Verdana" w:cs="Verdana"/>
          <w:sz w:val="20"/>
          <w:szCs w:val="20"/>
        </w:rPr>
        <w:t xml:space="preserve">, set its value to </w:t>
      </w:r>
      <w:r>
        <w:rPr>
          <w:rFonts w:ascii="Verdana" w:hAnsi="Verdana" w:cs="Verdana"/>
          <w:i/>
          <w:iCs/>
          <w:sz w:val="20"/>
          <w:szCs w:val="20"/>
        </w:rPr>
        <w:t>V</w:t>
      </w:r>
      <w:r>
        <w:rPr>
          <w:rFonts w:ascii="Verdana" w:hAnsi="Verdana" w:cs="Verdana"/>
          <w:sz w:val="20"/>
          <w:szCs w:val="20"/>
        </w:rPr>
        <w:t xml:space="preserve"> and give it empty attributes.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13"/>
        </w:numPr>
        <w:tabs>
          <w:tab w:val="clear" w:pos="720"/>
          <w:tab w:val="num" w:pos="1708"/>
        </w:tabs>
        <w:overflowPunct w:val="0"/>
        <w:autoSpaceDE w:val="0"/>
        <w:autoSpaceDN w:val="0"/>
        <w:adjustRightInd w:val="0"/>
        <w:spacing w:after="0" w:line="208" w:lineRule="auto"/>
        <w:ind w:left="1700" w:right="19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P</w:t>
      </w:r>
      <w:r>
        <w:rPr>
          <w:rFonts w:ascii="Verdana" w:hAnsi="Verdana" w:cs="Verdana"/>
          <w:sz w:val="20"/>
          <w:szCs w:val="20"/>
        </w:rPr>
        <w:t xml:space="preserve"> is not an array index and not </w:t>
      </w:r>
      <w:r>
        <w:rPr>
          <w:rFonts w:ascii="Courier New" w:hAnsi="Courier New" w:cs="Courier New"/>
          <w:b/>
          <w:bCs/>
          <w:sz w:val="20"/>
          <w:szCs w:val="20"/>
        </w:rPr>
        <w:t>'4294967295'</w:t>
      </w:r>
      <w:r>
        <w:rPr>
          <w:rFonts w:ascii="Verdana" w:hAnsi="Verdana" w:cs="Verdana"/>
          <w:sz w:val="20"/>
          <w:szCs w:val="20"/>
        </w:rPr>
        <w:t>, return. a.</w:t>
      </w:r>
      <w:r>
        <w:rPr>
          <w:rFonts w:ascii="Verdana" w:hAnsi="Verdana" w:cs="Verdana"/>
          <w:sz w:val="20"/>
          <w:szCs w:val="20"/>
          <w:u w:val="single"/>
        </w:rPr>
        <w:t>If</w:t>
      </w:r>
      <w:r>
        <w:rPr>
          <w:rFonts w:ascii="Verdana" w:hAnsi="Verdana" w:cs="Verdana"/>
          <w:sz w:val="20"/>
          <w:szCs w:val="20"/>
        </w:rPr>
        <w:t xml:space="preserve"> </w:t>
      </w:r>
      <w:r>
        <w:rPr>
          <w:rFonts w:ascii="Verdana" w:hAnsi="Verdana" w:cs="Verdana"/>
          <w:i/>
          <w:iCs/>
          <w:sz w:val="20"/>
          <w:szCs w:val="20"/>
          <w:u w:val="single"/>
        </w:rPr>
        <w:t>P</w:t>
      </w:r>
      <w:r>
        <w:rPr>
          <w:rFonts w:ascii="Verdana" w:hAnsi="Verdana" w:cs="Verdana"/>
          <w:sz w:val="20"/>
          <w:szCs w:val="20"/>
        </w:rPr>
        <w:t xml:space="preserve"> </w:t>
      </w:r>
      <w:r>
        <w:rPr>
          <w:rFonts w:ascii="Verdana" w:hAnsi="Verdana" w:cs="Verdana"/>
          <w:sz w:val="20"/>
          <w:szCs w:val="20"/>
          <w:u w:val="single"/>
        </w:rPr>
        <w:t>is</w:t>
      </w:r>
      <w:r>
        <w:rPr>
          <w:rFonts w:ascii="Verdana" w:hAnsi="Verdana" w:cs="Verdana"/>
          <w:sz w:val="20"/>
          <w:szCs w:val="20"/>
        </w:rPr>
        <w:t xml:space="preserve"> </w:t>
      </w:r>
      <w:r>
        <w:rPr>
          <w:rFonts w:ascii="Courier New" w:hAnsi="Courier New" w:cs="Courier New"/>
          <w:b/>
          <w:bCs/>
          <w:sz w:val="20"/>
          <w:szCs w:val="20"/>
          <w:u w:val="single"/>
        </w:rPr>
        <w:t>'4294967295'</w:t>
      </w:r>
      <w:r>
        <w:rPr>
          <w:rFonts w:ascii="Verdana" w:hAnsi="Verdana" w:cs="Verdana"/>
          <w:sz w:val="20"/>
          <w:szCs w:val="20"/>
          <w:u w:val="single"/>
        </w:rPr>
        <w:t>, go to step 17.</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69" w:lineRule="exact"/>
        <w:rPr>
          <w:rFonts w:ascii="Verdana" w:hAnsi="Verdana" w:cs="Verdana"/>
          <w:sz w:val="20"/>
          <w:szCs w:val="20"/>
        </w:rPr>
      </w:pPr>
    </w:p>
    <w:p w:rsidR="00000000" w:rsidRDefault="00C649A5" w:rsidP="00C649A5">
      <w:pPr>
        <w:pStyle w:val="DefaultParagraphFont"/>
        <w:widowControl w:val="0"/>
        <w:numPr>
          <w:ilvl w:val="0"/>
          <w:numId w:val="113"/>
        </w:numPr>
        <w:tabs>
          <w:tab w:val="clear" w:pos="720"/>
          <w:tab w:val="num" w:pos="1700"/>
        </w:tabs>
        <w:overflowPunct w:val="0"/>
        <w:autoSpaceDE w:val="0"/>
        <w:autoSpaceDN w:val="0"/>
        <w:adjustRightInd w:val="0"/>
        <w:spacing w:after="0" w:line="216" w:lineRule="auto"/>
        <w:ind w:left="1700" w:right="420" w:hanging="349"/>
        <w:jc w:val="both"/>
        <w:rPr>
          <w:rFonts w:ascii="Verdana" w:hAnsi="Verdana" w:cs="Verdana"/>
          <w:sz w:val="20"/>
          <w:szCs w:val="20"/>
        </w:rPr>
      </w:pPr>
      <w:r>
        <w:rPr>
          <w:rFonts w:ascii="Verdana" w:hAnsi="Verdana" w:cs="Verdana"/>
          <w:sz w:val="20"/>
          <w:szCs w:val="20"/>
        </w:rPr>
        <w:t>If ToUint32(</w:t>
      </w:r>
      <w:r>
        <w:rPr>
          <w:rFonts w:ascii="Verdana" w:hAnsi="Verdana" w:cs="Verdana"/>
          <w:i/>
          <w:iCs/>
          <w:sz w:val="20"/>
          <w:szCs w:val="20"/>
        </w:rPr>
        <w:t>P</w:t>
      </w:r>
      <w:r>
        <w:rPr>
          <w:rFonts w:ascii="Verdana" w:hAnsi="Verdana" w:cs="Verdana"/>
          <w:sz w:val="20"/>
          <w:szCs w:val="20"/>
        </w:rPr>
        <w:t xml:space="preserve">) is less than the value of the </w:t>
      </w:r>
      <w:r>
        <w:rPr>
          <w:rFonts w:ascii="Courier New" w:hAnsi="Courier New" w:cs="Courier New"/>
          <w:b/>
          <w:bCs/>
          <w:sz w:val="20"/>
          <w:szCs w:val="20"/>
        </w:rPr>
        <w:t>length</w:t>
      </w:r>
      <w:r>
        <w:rPr>
          <w:rFonts w:ascii="Verdana" w:hAnsi="Verdana" w:cs="Verdana"/>
          <w:sz w:val="20"/>
          <w:szCs w:val="20"/>
        </w:rPr>
        <w:t xml:space="preserve"> property of </w:t>
      </w:r>
      <w:r>
        <w:rPr>
          <w:rFonts w:ascii="Verdana" w:hAnsi="Verdana" w:cs="Verdana"/>
          <w:i/>
          <w:iCs/>
          <w:sz w:val="20"/>
          <w:szCs w:val="20"/>
        </w:rPr>
        <w:t>A</w:t>
      </w:r>
      <w:r>
        <w:rPr>
          <w:rFonts w:ascii="Verdana" w:hAnsi="Verdana" w:cs="Verdana"/>
          <w:sz w:val="20"/>
          <w:szCs w:val="20"/>
        </w:rPr>
        <w:t xml:space="preserve">, then return.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13"/>
        </w:numPr>
        <w:tabs>
          <w:tab w:val="clear" w:pos="720"/>
          <w:tab w:val="num" w:pos="1700"/>
        </w:tabs>
        <w:overflowPunct w:val="0"/>
        <w:autoSpaceDE w:val="0"/>
        <w:autoSpaceDN w:val="0"/>
        <w:adjustRightInd w:val="0"/>
        <w:spacing w:after="0" w:line="223" w:lineRule="auto"/>
        <w:ind w:left="1700" w:hanging="349"/>
        <w:jc w:val="both"/>
        <w:rPr>
          <w:rFonts w:ascii="Verdana" w:hAnsi="Verdana" w:cs="Verdana"/>
          <w:sz w:val="20"/>
          <w:szCs w:val="20"/>
        </w:rPr>
      </w:pPr>
      <w:r>
        <w:rPr>
          <w:rFonts w:ascii="Verdana" w:hAnsi="Verdana" w:cs="Verdana"/>
          <w:sz w:val="20"/>
          <w:szCs w:val="20"/>
        </w:rPr>
        <w:t xml:space="preserve">Change (or set) the value of the </w:t>
      </w:r>
      <w:r>
        <w:rPr>
          <w:rFonts w:ascii="Courier New" w:hAnsi="Courier New" w:cs="Courier New"/>
          <w:b/>
          <w:bCs/>
          <w:sz w:val="20"/>
          <w:szCs w:val="20"/>
        </w:rPr>
        <w:t>length</w:t>
      </w:r>
      <w:r>
        <w:rPr>
          <w:rFonts w:ascii="Verdana" w:hAnsi="Verdana" w:cs="Verdana"/>
          <w:sz w:val="20"/>
          <w:szCs w:val="20"/>
        </w:rPr>
        <w:t xml:space="preserve"> property of </w:t>
      </w:r>
      <w:r>
        <w:rPr>
          <w:rFonts w:ascii="Verdana" w:hAnsi="Verdana" w:cs="Verdana"/>
          <w:i/>
          <w:iCs/>
          <w:sz w:val="20"/>
          <w:szCs w:val="20"/>
        </w:rPr>
        <w:t>A</w:t>
      </w:r>
      <w:r>
        <w:rPr>
          <w:rFonts w:ascii="Verdana" w:hAnsi="Verdana" w:cs="Verdana"/>
          <w:sz w:val="20"/>
          <w:szCs w:val="20"/>
        </w:rPr>
        <w:t xml:space="preserve"> to ToUint32(</w:t>
      </w:r>
      <w:r>
        <w:rPr>
          <w:rFonts w:ascii="Verdana" w:hAnsi="Verdana" w:cs="Verdana"/>
          <w:i/>
          <w:iCs/>
          <w:sz w:val="20"/>
          <w:szCs w:val="20"/>
        </w:rPr>
        <w:t>P</w:t>
      </w:r>
      <w:r>
        <w:rPr>
          <w:rFonts w:ascii="Verdana" w:hAnsi="Verdana" w:cs="Verdana"/>
          <w:sz w:val="20"/>
          <w:szCs w:val="20"/>
        </w:rPr>
        <w:t xml:space="preserve">)+1. </w:t>
      </w:r>
    </w:p>
    <w:p w:rsidR="00000000" w:rsidRDefault="00C649A5">
      <w:pPr>
        <w:pStyle w:val="DefaultParagraphFont"/>
        <w:widowControl w:val="0"/>
        <w:autoSpaceDE w:val="0"/>
        <w:autoSpaceDN w:val="0"/>
        <w:adjustRightInd w:val="0"/>
        <w:spacing w:after="0" w:line="18" w:lineRule="exact"/>
        <w:rPr>
          <w:rFonts w:ascii="Verdana" w:hAnsi="Verdana" w:cs="Verdana"/>
          <w:sz w:val="20"/>
          <w:szCs w:val="20"/>
        </w:rPr>
      </w:pPr>
    </w:p>
    <w:p w:rsidR="00000000" w:rsidRDefault="00C649A5" w:rsidP="00C649A5">
      <w:pPr>
        <w:pStyle w:val="DefaultParagraphFont"/>
        <w:widowControl w:val="0"/>
        <w:numPr>
          <w:ilvl w:val="0"/>
          <w:numId w:val="113"/>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Return.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13"/>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Compute ToUint32(</w:t>
      </w:r>
      <w:r>
        <w:rPr>
          <w:rFonts w:ascii="Verdana" w:hAnsi="Verdana" w:cs="Verdana"/>
          <w:i/>
          <w:iCs/>
          <w:sz w:val="20"/>
          <w:szCs w:val="20"/>
        </w:rPr>
        <w:t>V</w:t>
      </w:r>
      <w:r>
        <w:rPr>
          <w:rFonts w:ascii="Verdana" w:hAnsi="Verdana" w:cs="Verdana"/>
          <w:sz w:val="20"/>
          <w:szCs w:val="20"/>
        </w:rPr>
        <w:t xml:space="preserve">). </w:t>
      </w:r>
    </w:p>
    <w:p w:rsidR="00000000" w:rsidRDefault="00C649A5">
      <w:pPr>
        <w:pStyle w:val="DefaultParagraphFont"/>
        <w:widowControl w:val="0"/>
        <w:overflowPunct w:val="0"/>
        <w:autoSpaceDE w:val="0"/>
        <w:autoSpaceDN w:val="0"/>
        <w:adjustRightInd w:val="0"/>
        <w:spacing w:after="0" w:line="242" w:lineRule="exact"/>
        <w:ind w:left="1700"/>
        <w:jc w:val="both"/>
        <w:rPr>
          <w:rFonts w:ascii="Verdana" w:hAnsi="Verdana" w:cs="Verdana"/>
          <w:sz w:val="20"/>
          <w:szCs w:val="20"/>
        </w:rPr>
      </w:pPr>
      <w:r>
        <w:rPr>
          <w:rFonts w:ascii="Verdana" w:hAnsi="Verdana" w:cs="Verdana"/>
          <w:sz w:val="20"/>
          <w:szCs w:val="20"/>
        </w:rPr>
        <w:t>a.</w:t>
      </w:r>
      <w:r>
        <w:rPr>
          <w:rFonts w:ascii="Verdana" w:hAnsi="Verdana" w:cs="Verdana"/>
          <w:sz w:val="20"/>
          <w:szCs w:val="20"/>
          <w:u w:val="single"/>
        </w:rPr>
        <w:t>If</w:t>
      </w:r>
      <w:r>
        <w:rPr>
          <w:rFonts w:ascii="Verdana" w:hAnsi="Verdana" w:cs="Verdana"/>
          <w:sz w:val="20"/>
          <w:szCs w:val="20"/>
        </w:rPr>
        <w:t xml:space="preserve"> </w:t>
      </w:r>
      <w:r>
        <w:rPr>
          <w:rFonts w:ascii="MS PGothic" w:eastAsia="MS PGothic" w:hAnsi="Verdana" w:cs="MS PGothic"/>
          <w:sz w:val="20"/>
          <w:szCs w:val="20"/>
          <w:u w:val="single"/>
        </w:rPr>
        <w:t xml:space="preserve">0 </w:t>
      </w:r>
      <w:r>
        <w:rPr>
          <w:rFonts w:ascii="MS PGothic" w:eastAsia="MS PGothic" w:hAnsi="Verdana" w:cs="MS PGothic" w:hint="eastAsia"/>
          <w:sz w:val="20"/>
          <w:szCs w:val="20"/>
          <w:u w:val="single"/>
        </w:rPr>
        <w:t>≤</w:t>
      </w:r>
      <w:r>
        <w:rPr>
          <w:rFonts w:ascii="Verdana" w:hAnsi="Verdana" w:cs="Verdana"/>
          <w:sz w:val="20"/>
          <w:szCs w:val="20"/>
        </w:rPr>
        <w:t xml:space="preserve"> </w:t>
      </w:r>
      <w:r>
        <w:rPr>
          <w:rFonts w:ascii="Verdana" w:hAnsi="Verdana" w:cs="Verdana"/>
          <w:sz w:val="20"/>
          <w:szCs w:val="20"/>
          <w:u w:val="single"/>
        </w:rPr>
        <w:t>ToNumber(</w:t>
      </w:r>
      <w:r>
        <w:rPr>
          <w:rFonts w:ascii="Verdana" w:hAnsi="Verdana" w:cs="Verdana"/>
          <w:i/>
          <w:iCs/>
          <w:sz w:val="20"/>
          <w:szCs w:val="20"/>
          <w:u w:val="single"/>
        </w:rPr>
        <w:t>V</w:t>
      </w:r>
      <w:r>
        <w:rPr>
          <w:rFonts w:ascii="Verdana" w:hAnsi="Verdana" w:cs="Verdana"/>
          <w:sz w:val="20"/>
          <w:szCs w:val="20"/>
          <w:u w:val="single"/>
        </w:rPr>
        <w:t>) &lt; 4294967296, go to step 14.</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13"/>
        </w:numPr>
        <w:tabs>
          <w:tab w:val="clear" w:pos="720"/>
          <w:tab w:val="num" w:pos="1700"/>
        </w:tabs>
        <w:overflowPunct w:val="0"/>
        <w:autoSpaceDE w:val="0"/>
        <w:autoSpaceDN w:val="0"/>
        <w:adjustRightInd w:val="0"/>
        <w:spacing w:after="0" w:line="215" w:lineRule="auto"/>
        <w:ind w:left="1700" w:right="1060" w:hanging="349"/>
        <w:jc w:val="both"/>
        <w:rPr>
          <w:rFonts w:ascii="Verdana" w:hAnsi="Verdana" w:cs="Verdana"/>
          <w:sz w:val="20"/>
          <w:szCs w:val="20"/>
        </w:rPr>
      </w:pPr>
      <w:r>
        <w:rPr>
          <w:rFonts w:ascii="Verdana" w:hAnsi="Verdana" w:cs="Verdana"/>
          <w:sz w:val="20"/>
          <w:szCs w:val="20"/>
        </w:rPr>
        <w:t>If Result(12) is not equal to ToNumber(</w:t>
      </w:r>
      <w:r>
        <w:rPr>
          <w:rFonts w:ascii="Verdana" w:hAnsi="Verdana" w:cs="Verdana"/>
          <w:i/>
          <w:iCs/>
          <w:sz w:val="20"/>
          <w:szCs w:val="20"/>
        </w:rPr>
        <w:t>V</w:t>
      </w:r>
      <w:r>
        <w:rPr>
          <w:rFonts w:ascii="Verdana" w:hAnsi="Verdana" w:cs="Verdana"/>
          <w:sz w:val="20"/>
          <w:szCs w:val="20"/>
        </w:rPr>
        <w:t xml:space="preserve">), throw a </w:t>
      </w:r>
      <w:r>
        <w:rPr>
          <w:rFonts w:ascii="Verdana" w:hAnsi="Verdana" w:cs="Verdana"/>
          <w:b/>
          <w:bCs/>
          <w:sz w:val="20"/>
          <w:szCs w:val="20"/>
        </w:rPr>
        <w:t>RangeError</w:t>
      </w:r>
      <w:r>
        <w:rPr>
          <w:rFonts w:ascii="Verdana" w:hAnsi="Verdana" w:cs="Verdana"/>
          <w:sz w:val="20"/>
          <w:szCs w:val="20"/>
        </w:rPr>
        <w:t xml:space="preserve"> exception. </w:t>
      </w:r>
    </w:p>
    <w:p w:rsidR="00000000" w:rsidRDefault="00C649A5">
      <w:pPr>
        <w:pStyle w:val="DefaultParagraphFont"/>
        <w:widowControl w:val="0"/>
        <w:autoSpaceDE w:val="0"/>
        <w:autoSpaceDN w:val="0"/>
        <w:adjustRightInd w:val="0"/>
        <w:spacing w:after="0" w:line="51" w:lineRule="exact"/>
        <w:rPr>
          <w:rFonts w:ascii="Verdana" w:hAnsi="Verdana" w:cs="Verdana"/>
          <w:sz w:val="20"/>
          <w:szCs w:val="20"/>
        </w:rPr>
      </w:pPr>
    </w:p>
    <w:p w:rsidR="00000000" w:rsidRDefault="00C649A5" w:rsidP="00C649A5">
      <w:pPr>
        <w:pStyle w:val="DefaultParagraphFont"/>
        <w:widowControl w:val="0"/>
        <w:numPr>
          <w:ilvl w:val="0"/>
          <w:numId w:val="113"/>
        </w:numPr>
        <w:tabs>
          <w:tab w:val="clear" w:pos="720"/>
          <w:tab w:val="num" w:pos="1700"/>
        </w:tabs>
        <w:overflowPunct w:val="0"/>
        <w:autoSpaceDE w:val="0"/>
        <w:autoSpaceDN w:val="0"/>
        <w:adjustRightInd w:val="0"/>
        <w:spacing w:after="0" w:line="223" w:lineRule="auto"/>
        <w:ind w:left="1700" w:right="20" w:hanging="349"/>
        <w:rPr>
          <w:rFonts w:ascii="Verdana" w:hAnsi="Verdana" w:cs="Verdana"/>
          <w:sz w:val="20"/>
          <w:szCs w:val="20"/>
        </w:rPr>
      </w:pPr>
      <w:r>
        <w:rPr>
          <w:rFonts w:ascii="Verdana" w:hAnsi="Verdana" w:cs="Verdana"/>
          <w:sz w:val="20"/>
          <w:szCs w:val="20"/>
        </w:rPr>
        <w:t xml:space="preserve">For every integer </w:t>
      </w:r>
      <w:r>
        <w:rPr>
          <w:rFonts w:ascii="Verdana" w:hAnsi="Verdana" w:cs="Verdana"/>
          <w:i/>
          <w:iCs/>
          <w:sz w:val="20"/>
          <w:szCs w:val="20"/>
        </w:rPr>
        <w:t>k</w:t>
      </w:r>
      <w:r>
        <w:rPr>
          <w:rFonts w:ascii="Verdana" w:hAnsi="Verdana" w:cs="Verdana"/>
          <w:sz w:val="20"/>
          <w:szCs w:val="20"/>
        </w:rPr>
        <w:t xml:space="preserve"> that is less than the value of the </w:t>
      </w:r>
      <w:r>
        <w:rPr>
          <w:rFonts w:ascii="Courier New" w:hAnsi="Courier New" w:cs="Courier New"/>
          <w:b/>
          <w:bCs/>
          <w:sz w:val="20"/>
          <w:szCs w:val="20"/>
        </w:rPr>
        <w:t>length</w:t>
      </w:r>
      <w:r>
        <w:rPr>
          <w:rFonts w:ascii="Verdana" w:hAnsi="Verdana" w:cs="Verdana"/>
          <w:sz w:val="20"/>
          <w:szCs w:val="20"/>
        </w:rPr>
        <w:t xml:space="preserve"> property of </w:t>
      </w:r>
      <w:r>
        <w:rPr>
          <w:rFonts w:ascii="Verdana" w:hAnsi="Verdana" w:cs="Verdana"/>
          <w:i/>
          <w:iCs/>
          <w:sz w:val="20"/>
          <w:szCs w:val="20"/>
        </w:rPr>
        <w:t>A</w:t>
      </w:r>
      <w:r>
        <w:rPr>
          <w:rFonts w:ascii="Verdana" w:hAnsi="Verdana" w:cs="Verdana"/>
          <w:sz w:val="20"/>
          <w:szCs w:val="20"/>
        </w:rPr>
        <w:t xml:space="preserve"> but not less than Result(12), if </w:t>
      </w:r>
      <w:r>
        <w:rPr>
          <w:rFonts w:ascii="Verdana" w:hAnsi="Verdana" w:cs="Verdana"/>
          <w:i/>
          <w:iCs/>
          <w:sz w:val="20"/>
          <w:szCs w:val="20"/>
        </w:rPr>
        <w:t>A</w:t>
      </w:r>
      <w:r>
        <w:rPr>
          <w:rFonts w:ascii="Verdana" w:hAnsi="Verdana" w:cs="Verdana"/>
          <w:sz w:val="20"/>
          <w:szCs w:val="20"/>
        </w:rPr>
        <w:t xml:space="preserve"> itself has a property (not an inherited property) named ToString(</w:t>
      </w:r>
      <w:r>
        <w:rPr>
          <w:rFonts w:ascii="Verdana" w:hAnsi="Verdana" w:cs="Verdana"/>
          <w:i/>
          <w:iCs/>
          <w:sz w:val="20"/>
          <w:szCs w:val="20"/>
        </w:rPr>
        <w:t>k</w:t>
      </w:r>
      <w:r>
        <w:rPr>
          <w:rFonts w:ascii="Verdana" w:hAnsi="Verdana" w:cs="Verdana"/>
          <w:sz w:val="20"/>
          <w:szCs w:val="20"/>
        </w:rPr>
        <w:t xml:space="preserve">), then delete that property. </w:t>
      </w:r>
    </w:p>
    <w:p w:rsidR="00000000" w:rsidRDefault="00C649A5">
      <w:pPr>
        <w:pStyle w:val="DefaultParagraphFont"/>
        <w:widowControl w:val="0"/>
        <w:autoSpaceDE w:val="0"/>
        <w:autoSpaceDN w:val="0"/>
        <w:adjustRightInd w:val="0"/>
        <w:spacing w:after="0" w:line="3" w:lineRule="exact"/>
        <w:rPr>
          <w:rFonts w:ascii="Verdana" w:hAnsi="Verdana" w:cs="Verdana"/>
          <w:sz w:val="20"/>
          <w:szCs w:val="20"/>
        </w:rPr>
      </w:pPr>
    </w:p>
    <w:p w:rsidR="00000000" w:rsidRDefault="00C649A5" w:rsidP="00C649A5">
      <w:pPr>
        <w:pStyle w:val="DefaultParagraphFont"/>
        <w:widowControl w:val="0"/>
        <w:numPr>
          <w:ilvl w:val="0"/>
          <w:numId w:val="113"/>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Set the value of property </w:t>
      </w:r>
      <w:r>
        <w:rPr>
          <w:rFonts w:ascii="Verdana" w:hAnsi="Verdana" w:cs="Verdana"/>
          <w:i/>
          <w:iCs/>
          <w:sz w:val="20"/>
          <w:szCs w:val="20"/>
        </w:rPr>
        <w:t>P</w:t>
      </w:r>
      <w:r>
        <w:rPr>
          <w:rFonts w:ascii="Verdana" w:hAnsi="Verdana" w:cs="Verdana"/>
          <w:sz w:val="20"/>
          <w:szCs w:val="20"/>
        </w:rPr>
        <w:t xml:space="preserve"> of </w:t>
      </w:r>
      <w:r>
        <w:rPr>
          <w:rFonts w:ascii="Verdana" w:hAnsi="Verdana" w:cs="Verdana"/>
          <w:i/>
          <w:iCs/>
          <w:sz w:val="20"/>
          <w:szCs w:val="20"/>
        </w:rPr>
        <w:t>A</w:t>
      </w:r>
      <w:r>
        <w:rPr>
          <w:rFonts w:ascii="Verdana" w:hAnsi="Verdana" w:cs="Verdana"/>
          <w:sz w:val="20"/>
          <w:szCs w:val="20"/>
        </w:rPr>
        <w:t xml:space="preserve"> to Result(12). </w:t>
      </w:r>
    </w:p>
    <w:p w:rsidR="00000000" w:rsidRDefault="00C649A5" w:rsidP="00C649A5">
      <w:pPr>
        <w:pStyle w:val="DefaultParagraphFont"/>
        <w:widowControl w:val="0"/>
        <w:numPr>
          <w:ilvl w:val="0"/>
          <w:numId w:val="113"/>
        </w:numPr>
        <w:tabs>
          <w:tab w:val="clear" w:pos="720"/>
          <w:tab w:val="num" w:pos="1720"/>
        </w:tabs>
        <w:overflowPunct w:val="0"/>
        <w:autoSpaceDE w:val="0"/>
        <w:autoSpaceDN w:val="0"/>
        <w:adjustRightInd w:val="0"/>
        <w:spacing w:after="0" w:line="239" w:lineRule="auto"/>
        <w:ind w:left="1720" w:hanging="362"/>
        <w:jc w:val="both"/>
        <w:rPr>
          <w:rFonts w:ascii="Verdana" w:hAnsi="Verdana" w:cs="Verdana"/>
          <w:sz w:val="20"/>
          <w:szCs w:val="20"/>
        </w:rPr>
      </w:pPr>
      <w:r>
        <w:rPr>
          <w:rFonts w:ascii="Verdana" w:hAnsi="Verdana" w:cs="Verdana"/>
          <w:sz w:val="20"/>
          <w:szCs w:val="20"/>
        </w:rPr>
        <w:t xml:space="preserve">Return.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13"/>
        </w:numPr>
        <w:tabs>
          <w:tab w:val="clear" w:pos="720"/>
          <w:tab w:val="num" w:pos="1700"/>
        </w:tabs>
        <w:overflowPunct w:val="0"/>
        <w:autoSpaceDE w:val="0"/>
        <w:autoSpaceDN w:val="0"/>
        <w:adjustRightInd w:val="0"/>
        <w:spacing w:after="0" w:line="224" w:lineRule="auto"/>
        <w:ind w:left="1700" w:right="20" w:hanging="349"/>
        <w:rPr>
          <w:rFonts w:ascii="Verdana" w:hAnsi="Verdana" w:cs="Verdana"/>
          <w:sz w:val="20"/>
          <w:szCs w:val="20"/>
        </w:rPr>
      </w:pPr>
      <w:r>
        <w:rPr>
          <w:rFonts w:ascii="Verdana" w:hAnsi="Verdana" w:cs="Verdana"/>
          <w:sz w:val="20"/>
          <w:szCs w:val="20"/>
          <w:u w:val="single"/>
        </w:rPr>
        <w:t xml:space="preserve">For every integer </w:t>
      </w:r>
      <w:r>
        <w:rPr>
          <w:rFonts w:ascii="Verdana" w:hAnsi="Verdana" w:cs="Verdana"/>
          <w:i/>
          <w:iCs/>
          <w:sz w:val="20"/>
          <w:szCs w:val="20"/>
          <w:u w:val="single"/>
        </w:rPr>
        <w:t>k</w:t>
      </w:r>
      <w:r>
        <w:rPr>
          <w:rFonts w:ascii="Verdana" w:hAnsi="Verdana" w:cs="Verdana"/>
          <w:sz w:val="20"/>
          <w:szCs w:val="20"/>
          <w:u w:val="single"/>
        </w:rPr>
        <w:t xml:space="preserve"> that is less than the value of the </w:t>
      </w:r>
      <w:r>
        <w:rPr>
          <w:rFonts w:ascii="Courier New" w:hAnsi="Courier New" w:cs="Courier New"/>
          <w:b/>
          <w:bCs/>
          <w:sz w:val="20"/>
          <w:szCs w:val="20"/>
          <w:u w:val="single"/>
        </w:rPr>
        <w:t>length</w:t>
      </w:r>
      <w:r>
        <w:rPr>
          <w:rFonts w:ascii="Verdana" w:hAnsi="Verdana" w:cs="Verdana"/>
          <w:sz w:val="20"/>
          <w:szCs w:val="20"/>
          <w:u w:val="single"/>
        </w:rPr>
        <w:t xml:space="preserve"> property of </w:t>
      </w:r>
      <w:r>
        <w:rPr>
          <w:rFonts w:ascii="Verdana" w:hAnsi="Verdana" w:cs="Verdana"/>
          <w:i/>
          <w:iCs/>
          <w:sz w:val="20"/>
          <w:szCs w:val="20"/>
          <w:u w:val="single"/>
        </w:rPr>
        <w:t>A</w:t>
      </w:r>
      <w:r>
        <w:rPr>
          <w:rFonts w:ascii="Verdana" w:hAnsi="Verdana" w:cs="Verdana"/>
          <w:sz w:val="20"/>
          <w:szCs w:val="20"/>
          <w:u w:val="single"/>
        </w:rPr>
        <w:t xml:space="preserve"> but not less than 0, if </w:t>
      </w:r>
      <w:r>
        <w:rPr>
          <w:rFonts w:ascii="Verdana" w:hAnsi="Verdana" w:cs="Verdana"/>
          <w:i/>
          <w:iCs/>
          <w:sz w:val="20"/>
          <w:szCs w:val="20"/>
          <w:u w:val="single"/>
        </w:rPr>
        <w:t>A</w:t>
      </w:r>
      <w:r>
        <w:rPr>
          <w:rFonts w:ascii="Verdana" w:hAnsi="Verdana" w:cs="Verdana"/>
          <w:sz w:val="20"/>
          <w:szCs w:val="20"/>
          <w:u w:val="single"/>
        </w:rPr>
        <w:t xml:space="preserve"> itself has a property (not an inherited property) named ToString(</w:t>
      </w:r>
      <w:r>
        <w:rPr>
          <w:rFonts w:ascii="Verdana" w:hAnsi="Verdana" w:cs="Verdana"/>
          <w:i/>
          <w:iCs/>
          <w:sz w:val="20"/>
          <w:szCs w:val="20"/>
          <w:u w:val="single"/>
        </w:rPr>
        <w:t>k</w:t>
      </w:r>
      <w:r>
        <w:rPr>
          <w:rFonts w:ascii="Verdana" w:hAnsi="Verdana" w:cs="Verdana"/>
          <w:sz w:val="20"/>
          <w:szCs w:val="20"/>
          <w:u w:val="single"/>
        </w:rPr>
        <w:t xml:space="preserve">), then delete that property.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13"/>
        </w:numPr>
        <w:tabs>
          <w:tab w:val="clear" w:pos="720"/>
          <w:tab w:val="num" w:pos="1720"/>
        </w:tabs>
        <w:overflowPunct w:val="0"/>
        <w:autoSpaceDE w:val="0"/>
        <w:autoSpaceDN w:val="0"/>
        <w:adjustRightInd w:val="0"/>
        <w:spacing w:after="0" w:line="222" w:lineRule="auto"/>
        <w:ind w:left="1720" w:hanging="362"/>
        <w:jc w:val="both"/>
        <w:rPr>
          <w:rFonts w:ascii="Verdana" w:hAnsi="Verdana" w:cs="Verdana"/>
          <w:sz w:val="20"/>
          <w:szCs w:val="20"/>
        </w:rPr>
      </w:pPr>
      <w:r>
        <w:rPr>
          <w:rFonts w:ascii="Verdana" w:hAnsi="Verdana" w:cs="Verdana"/>
          <w:sz w:val="20"/>
          <w:szCs w:val="20"/>
          <w:u w:val="single"/>
        </w:rPr>
        <w:t xml:space="preserve">Change (or set) the value of the </w:t>
      </w:r>
      <w:r>
        <w:rPr>
          <w:rFonts w:ascii="Courier New" w:hAnsi="Courier New" w:cs="Courier New"/>
          <w:b/>
          <w:bCs/>
          <w:sz w:val="20"/>
          <w:szCs w:val="20"/>
          <w:u w:val="single"/>
        </w:rPr>
        <w:t>length</w:t>
      </w:r>
      <w:r>
        <w:rPr>
          <w:rFonts w:ascii="Verdana" w:hAnsi="Verdana" w:cs="Verdana"/>
          <w:sz w:val="20"/>
          <w:szCs w:val="20"/>
          <w:u w:val="single"/>
        </w:rPr>
        <w:t xml:space="preserve"> property of </w:t>
      </w:r>
      <w:r>
        <w:rPr>
          <w:rFonts w:ascii="Verdana" w:hAnsi="Verdana" w:cs="Verdana"/>
          <w:i/>
          <w:iCs/>
          <w:sz w:val="20"/>
          <w:szCs w:val="20"/>
          <w:u w:val="single"/>
        </w:rPr>
        <w:t>A</w:t>
      </w:r>
      <w:r>
        <w:rPr>
          <w:rFonts w:ascii="Verdana" w:hAnsi="Verdana" w:cs="Verdana"/>
          <w:sz w:val="20"/>
          <w:szCs w:val="20"/>
          <w:u w:val="single"/>
        </w:rPr>
        <w:t xml:space="preserve"> to 0. </w:t>
      </w:r>
    </w:p>
    <w:p w:rsidR="00000000" w:rsidRDefault="00C649A5">
      <w:pPr>
        <w:pStyle w:val="DefaultParagraphFont"/>
        <w:widowControl w:val="0"/>
        <w:autoSpaceDE w:val="0"/>
        <w:autoSpaceDN w:val="0"/>
        <w:adjustRightInd w:val="0"/>
        <w:spacing w:after="0" w:line="19" w:lineRule="exact"/>
        <w:rPr>
          <w:rFonts w:ascii="Verdana" w:hAnsi="Verdana" w:cs="Verdana"/>
          <w:sz w:val="20"/>
          <w:szCs w:val="20"/>
        </w:rPr>
      </w:pPr>
    </w:p>
    <w:p w:rsidR="00000000" w:rsidRDefault="00C649A5" w:rsidP="00C649A5">
      <w:pPr>
        <w:pStyle w:val="DefaultParagraphFont"/>
        <w:widowControl w:val="0"/>
        <w:numPr>
          <w:ilvl w:val="0"/>
          <w:numId w:val="113"/>
        </w:numPr>
        <w:tabs>
          <w:tab w:val="clear" w:pos="720"/>
          <w:tab w:val="num" w:pos="1720"/>
        </w:tabs>
        <w:overflowPunct w:val="0"/>
        <w:autoSpaceDE w:val="0"/>
        <w:autoSpaceDN w:val="0"/>
        <w:adjustRightInd w:val="0"/>
        <w:spacing w:after="0" w:line="239" w:lineRule="auto"/>
        <w:ind w:left="1720" w:hanging="362"/>
        <w:jc w:val="both"/>
        <w:rPr>
          <w:rFonts w:ascii="Verdana" w:hAnsi="Verdana" w:cs="Verdana"/>
          <w:sz w:val="20"/>
          <w:szCs w:val="20"/>
        </w:rPr>
      </w:pPr>
      <w:r>
        <w:rPr>
          <w:rFonts w:ascii="Verdana" w:hAnsi="Verdana" w:cs="Verdana"/>
          <w:sz w:val="20"/>
          <w:szCs w:val="20"/>
          <w:u w:val="single"/>
        </w:rPr>
        <w:t xml:space="preserve">Return. </w:t>
      </w:r>
    </w:p>
    <w:p w:rsidR="00000000" w:rsidRDefault="00AD528A">
      <w:pPr>
        <w:pStyle w:val="DefaultParagraphFont"/>
        <w:widowControl w:val="0"/>
        <w:autoSpaceDE w:val="0"/>
        <w:autoSpaceDN w:val="0"/>
        <w:adjustRightInd w:val="0"/>
        <w:spacing w:after="0" w:line="181" w:lineRule="exact"/>
        <w:rPr>
          <w:rFonts w:ascii="Times New Roman" w:hAnsi="Times New Roman" w:cs="Times New Roman"/>
          <w:sz w:val="24"/>
          <w:szCs w:val="24"/>
        </w:rPr>
      </w:pPr>
      <w:r>
        <w:rPr>
          <w:noProof/>
        </w:rPr>
        <mc:AlternateContent>
          <mc:Choice Requires="wps">
            <w:drawing>
              <wp:anchor distT="0" distB="0" distL="114300" distR="114300" simplePos="0" relativeHeight="251838464" behindDoc="1" locked="0" layoutInCell="0" allowOverlap="1">
                <wp:simplePos x="0" y="0"/>
                <wp:positionH relativeFrom="column">
                  <wp:posOffset>2772410</wp:posOffset>
                </wp:positionH>
                <wp:positionV relativeFrom="paragraph">
                  <wp:posOffset>-3025775</wp:posOffset>
                </wp:positionV>
                <wp:extent cx="1571625" cy="0"/>
                <wp:effectExtent l="0" t="0" r="0" b="0"/>
                <wp:wrapNone/>
                <wp:docPr id="282"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1625" cy="0"/>
                        </a:xfrm>
                        <a:prstGeom prst="line">
                          <a:avLst/>
                        </a:prstGeom>
                        <a:noFill/>
                        <a:ln w="533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8" o:spid="_x0000_s1026" style="position:absolute;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3pt,-238.25pt" to="342.05pt,-2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vqMIAIAAEUEAAAOAAAAZHJzL2Uyb0RvYy54bWysU02P2jAQvVfqf7B8h5DwuRFhVSXQC+0i&#10;7fYHGNshVh3bsg0BVf3vHTuA2PZSVeVgxpmZN29mnpfP51aiE7dOaFXgdDjCiCuqmVCHAn972wwW&#10;GDlPFCNSK17gC3f4efXxw7IzOc90oyXjFgGIcnlnCtx4b/IkcbThLXFDbbgCZ61tSzxc7SFhlnSA&#10;3sokG41mSactM1ZT7hx8rXonXkX8uubUv9S14x7JAgM3H08bz304k9WS5AdLTCPolQb5BxYtEQqK&#10;3qEq4gk6WvEHVCuo1U7Xfkh1m+i6FpTHHqCbdPRbN68NMTz2AsNx5j4m9/9g6dfTziLBCpwtMowU&#10;aWFJW6E4SueLMJ3OuByCSrWzoT96Vq9mq+l3h5QuG6IOPLJ8uxhITENG8i4lXJyBGvvui2YQQ45e&#10;x1Gda9sGSBgCOseNXO4b4WePKHxMp/N0lk0xojdfQvJborHOf+a6RcEosATWEZicts4HIiS/hYQ6&#10;Sm+ElHHhUqGuwNPxeBwTnJaCBWcIc/awL6VFJxIkE3+xK/A8hgXkirimj4uuXkxWHxWLVRpO2Ppq&#10;eyJkbwMrqUIh6BF4Xq1eLD+eRk/rxXoxGUyy2XowGVXV4NOmnAxmm3Q+rcZVWVbpz8A5neSNYIyr&#10;QPsm3HTyd8K4PqFecnfp3ueTvEePgwSyt/9IOi457LVXyF6zy87elg9ajcHXdxUew+Md7MfXv/oF&#10;AAD//wMAUEsDBBQABgAIAAAAIQDgDOSc4AAAAA0BAAAPAAAAZHJzL2Rvd25yZXYueG1sTI/BTsMw&#10;DIbvSLxDZCQuaEsHpSul6TRNgsMuE2PaOWtMU0icqsm2wNMTDgiOtj/9/v56Ea1hJxx970jAbJoB&#10;Q2qd6qkTsHt9mpTAfJCkpHGEAj7Rw6K5vKhlpdyZXvC0DR1LIeQrKUCHMFSc+1ajlX7qBqR0e3Oj&#10;lSGNY8fVKM8p3Bp+m2UFt7Kn9EHLAVca24/t0QpYYSgfzE3+/L7bLP3+S8e1X0chrq/i8hFYwBj+&#10;YPjRT+rQJKeDO5LyzAjI74oioQIm+by4B5aQosxnwA6/K97U/H+L5hsAAP//AwBQSwECLQAUAAYA&#10;CAAAACEAtoM4kv4AAADhAQAAEwAAAAAAAAAAAAAAAAAAAAAAW0NvbnRlbnRfVHlwZXNdLnhtbFBL&#10;AQItABQABgAIAAAAIQA4/SH/1gAAAJQBAAALAAAAAAAAAAAAAAAAAC8BAABfcmVscy8ucmVsc1BL&#10;AQItABQABgAIAAAAIQDOvvqMIAIAAEUEAAAOAAAAAAAAAAAAAAAAAC4CAABkcnMvZTJvRG9jLnht&#10;bFBLAQItABQABgAIAAAAIQDgDOSc4AAAAA0BAAAPAAAAAAAAAAAAAAAAAHoEAABkcnMvZG93bnJl&#10;di54bWxQSwUGAAAAAAQABADzAAAAhwUAAAAA&#10;" o:allowincell="f" strokeweight=".14814mm"/>
            </w:pict>
          </mc:Fallback>
        </mc:AlternateContent>
      </w:r>
      <w:r>
        <w:rPr>
          <w:noProof/>
        </w:rPr>
        <mc:AlternateContent>
          <mc:Choice Requires="wps">
            <w:drawing>
              <wp:anchor distT="0" distB="0" distL="114300" distR="114300" simplePos="0" relativeHeight="251839488" behindDoc="1" locked="0" layoutInCell="0" allowOverlap="1">
                <wp:simplePos x="0" y="0"/>
                <wp:positionH relativeFrom="column">
                  <wp:posOffset>2772410</wp:posOffset>
                </wp:positionH>
                <wp:positionV relativeFrom="paragraph">
                  <wp:posOffset>-3006725</wp:posOffset>
                </wp:positionV>
                <wp:extent cx="1571625" cy="0"/>
                <wp:effectExtent l="0" t="0" r="0" b="0"/>
                <wp:wrapNone/>
                <wp:docPr id="281"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1625" cy="0"/>
                        </a:xfrm>
                        <a:prstGeom prst="line">
                          <a:avLst/>
                        </a:prstGeom>
                        <a:noFill/>
                        <a:ln w="533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9" o:spid="_x0000_s1026" style="position:absolute;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3pt,-236.75pt" to="342.05pt,-2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PiPIAIAAEUEAAAOAAAAZHJzL2Uyb0RvYy54bWysU8GO2jAQvVfqP1i+QwgEFiLCqkqgF9pF&#10;2u0HGNshVh3bsg0BVf33jh1AbHupqnIw48zMmzczz8vncyvRiVsntCpwOhxhxBXVTKhDgb+9bQZz&#10;jJwnihGpFS/whTv8vPr4YdmZnI91oyXjFgGIcnlnCtx4b/IkcbThLXFDbbgCZ61tSzxc7SFhlnSA&#10;3spkPBrNkk5bZqym3Dn4WvVOvIr4dc2pf6lrxz2SBQZuPp42nvtwJqslyQ+WmEbQKw3yDyxaIhQU&#10;vUNVxBN0tOIPqFZQq52u/ZDqNtF1LSiPPUA36ei3bl4bYnjsBYbjzH1M7v/B0q+nnUWCFXg8TzFS&#10;pIUlbYXiKH1ahOl0xuUQVKqdDf3Rs3o1W02/O6R02RB14JHl28VAYhoykncp4eIM1Nh3XzSDGHL0&#10;Oo7qXNs2QMIQ0Dlu5HLfCD97ROFjOn1KZ+MpRvTmS0h+SzTW+c9ctygYBZbAOgKT09b5QITkt5BQ&#10;R+mNkDIuXCrUFXg6mUxigtNSsOAMYc4e9qW06ESCZOIvdgWex7CAXBHX9HHR1YvJ6qNisUrDCVtf&#10;bU+E7G1gJVUoBD0Cz6vVi+XHYrRYz9fzbJCNZ+tBNqqqwadNmQ1mm/RpWk2qsqzSn4FzmuWNYIyr&#10;QPsm3DT7O2Fcn1Avubt07/NJ3qPHQQLZ238kHZcc9torZK/ZZWdvywetxuDruwqP4fEO9uPrX/0C&#10;AAD//wMAUEsDBBQABgAIAAAAIQCz/7IY4QAAAA0BAAAPAAAAZHJzL2Rvd25yZXYueG1sTI/BTsMw&#10;DIbvSLxDZCQuaEvHSiml6TRNgsMuiG3aOWtMU0icqsm2wNMTDgiOtj/9/v56Ea1hJxx970jAbJoB&#10;Q2qd6qkTsNs+TUpgPkhS0jhCAZ/oYdFcXtSyUu5Mr3jahI6lEPKVFKBDGCrOfavRSj91A1K6vbnR&#10;ypDGseNqlOcUbg2/zbKCW9lT+qDlgCuN7cfmaAWsMJQP5iZ/ft+9LP3+S8e1X0chrq/i8hFYwBj+&#10;YPjRT+rQJKeDO5LyzAjI50WRUAGT/H5+BywhRZnPgB1+V7yp+f8WzTcAAAD//wMAUEsBAi0AFAAG&#10;AAgAAAAhALaDOJL+AAAA4QEAABMAAAAAAAAAAAAAAAAAAAAAAFtDb250ZW50X1R5cGVzXS54bWxQ&#10;SwECLQAUAAYACAAAACEAOP0h/9YAAACUAQAACwAAAAAAAAAAAAAAAAAvAQAAX3JlbHMvLnJlbHNQ&#10;SwECLQAUAAYACAAAACEAbYj4jyACAABFBAAADgAAAAAAAAAAAAAAAAAuAgAAZHJzL2Uyb0RvYy54&#10;bWxQSwECLQAUAAYACAAAACEAs/+yGOEAAAANAQAADwAAAAAAAAAAAAAAAAB6BAAAZHJzL2Rvd25y&#10;ZXYueG1sUEsFBgAAAAAEAAQA8wAAAIgFAAAAAA==&#10;" o:allowincell="f" strokeweight=".14814mm"/>
            </w:pict>
          </mc:Fallback>
        </mc:AlternateConten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V0122:</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40512" behindDoc="1" locked="0" layoutInCell="0" allowOverlap="1">
            <wp:simplePos x="0" y="0"/>
            <wp:positionH relativeFrom="column">
              <wp:posOffset>-139065</wp:posOffset>
            </wp:positionH>
            <wp:positionV relativeFrom="paragraph">
              <wp:posOffset>620395</wp:posOffset>
            </wp:positionV>
            <wp:extent cx="6268085" cy="6350"/>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67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2" w:right="1440" w:bottom="589" w:left="1180" w:header="720" w:footer="720" w:gutter="0"/>
          <w:cols w:space="720" w:equalWidth="0">
            <w:col w:w="9620"/>
          </w:cols>
          <w:noEndnote/>
        </w:sectPr>
      </w:pPr>
    </w:p>
    <w:p w:rsidR="00000000" w:rsidRDefault="00AD528A">
      <w:pPr>
        <w:pStyle w:val="DefaultParagraphFont"/>
        <w:widowControl w:val="0"/>
        <w:autoSpaceDE w:val="0"/>
        <w:autoSpaceDN w:val="0"/>
        <w:adjustRightInd w:val="0"/>
        <w:spacing w:after="0" w:line="239" w:lineRule="auto"/>
        <w:ind w:left="720"/>
        <w:rPr>
          <w:rFonts w:ascii="Times New Roman" w:hAnsi="Times New Roman" w:cs="Times New Roman"/>
          <w:sz w:val="24"/>
          <w:szCs w:val="24"/>
        </w:rPr>
      </w:pPr>
      <w:bookmarkStart w:id="68" w:name="page68"/>
      <w:bookmarkEnd w:id="68"/>
      <w:r>
        <w:rPr>
          <w:noProof/>
        </w:rPr>
        <w:drawing>
          <wp:anchor distT="0" distB="0" distL="114300" distR="114300" simplePos="0" relativeHeight="251841536" behindDoc="1" locked="0" layoutInCell="0" allowOverlap="1">
            <wp:simplePos x="0" y="0"/>
            <wp:positionH relativeFrom="page">
              <wp:posOffset>1111885</wp:posOffset>
            </wp:positionH>
            <wp:positionV relativeFrom="page">
              <wp:posOffset>685800</wp:posOffset>
            </wp:positionV>
            <wp:extent cx="5377815" cy="788670"/>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77815" cy="788670"/>
                    </a:xfrm>
                    <a:prstGeom prst="rect">
                      <a:avLst/>
                    </a:prstGeom>
                    <a:noFill/>
                  </pic:spPr>
                </pic:pic>
              </a:graphicData>
            </a:graphic>
            <wp14:sizeRelH relativeFrom="page">
              <wp14:pctWidth>0</wp14:pctWidth>
            </wp14:sizeRelH>
            <wp14:sizeRelV relativeFrom="page">
              <wp14:pctHeight>0</wp14:pctHeight>
            </wp14:sizeRelV>
          </wp:anchor>
        </w:drawing>
      </w:r>
      <w:r w:rsidR="00C649A5">
        <w:rPr>
          <w:rFonts w:ascii="Verdana" w:hAnsi="Verdana" w:cs="Verdana"/>
          <w:sz w:val="18"/>
          <w:szCs w:val="18"/>
        </w:rPr>
        <w:t xml:space="preserve">JScript 5.x does not  throw a  </w:t>
      </w:r>
      <w:r w:rsidR="00C649A5">
        <w:rPr>
          <w:rFonts w:ascii="Verdana" w:hAnsi="Verdana" w:cs="Verdana"/>
          <w:b/>
          <w:bCs/>
          <w:sz w:val="18"/>
          <w:szCs w:val="18"/>
        </w:rPr>
        <w:t>RangeError</w:t>
      </w:r>
      <w:r w:rsidR="00C649A5">
        <w:rPr>
          <w:rFonts w:ascii="Verdana" w:hAnsi="Verdana" w:cs="Verdana"/>
          <w:sz w:val="18"/>
          <w:szCs w:val="18"/>
        </w:rPr>
        <w:t xml:space="preserve"> if an attempt is  made to  set  the  </w:t>
      </w:r>
      <w:r w:rsidR="00C649A5">
        <w:rPr>
          <w:rFonts w:ascii="Courier New" w:hAnsi="Courier New" w:cs="Courier New"/>
          <w:b/>
          <w:bCs/>
          <w:sz w:val="18"/>
          <w:szCs w:val="18"/>
        </w:rPr>
        <w:t>length</w:t>
      </w:r>
    </w:p>
    <w:p w:rsidR="00000000" w:rsidRDefault="00C649A5">
      <w:pPr>
        <w:pStyle w:val="DefaultParagraphFont"/>
        <w:widowControl w:val="0"/>
        <w:autoSpaceDE w:val="0"/>
        <w:autoSpaceDN w:val="0"/>
        <w:adjustRightInd w:val="0"/>
        <w:spacing w:after="0" w:line="2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194" w:lineRule="auto"/>
        <w:ind w:left="720" w:right="720"/>
        <w:jc w:val="both"/>
        <w:rPr>
          <w:rFonts w:ascii="Times New Roman" w:hAnsi="Times New Roman" w:cs="Times New Roman"/>
          <w:sz w:val="24"/>
          <w:szCs w:val="24"/>
        </w:rPr>
      </w:pPr>
      <w:r>
        <w:rPr>
          <w:rFonts w:ascii="Verdana" w:hAnsi="Verdana" w:cs="Verdana"/>
          <w:sz w:val="18"/>
          <w:szCs w:val="18"/>
        </w:rPr>
        <w:t>property of an array object to a positive, non-integer value less than 2</w:t>
      </w:r>
      <w:r>
        <w:rPr>
          <w:rFonts w:ascii="Verdana" w:hAnsi="Verdana" w:cs="Verdana"/>
          <w:sz w:val="24"/>
          <w:szCs w:val="24"/>
          <w:vertAlign w:val="superscript"/>
        </w:rPr>
        <w:t>32</w:t>
      </w:r>
      <w:r>
        <w:rPr>
          <w:rFonts w:ascii="Verdana" w:hAnsi="Verdana" w:cs="Verdana"/>
          <w:sz w:val="18"/>
          <w:szCs w:val="18"/>
        </w:rPr>
        <w:t xml:space="preserve">. If the property named </w:t>
      </w:r>
      <w:r>
        <w:rPr>
          <w:rFonts w:ascii="Courier New" w:hAnsi="Courier New" w:cs="Courier New"/>
          <w:b/>
          <w:bCs/>
          <w:sz w:val="18"/>
          <w:szCs w:val="18"/>
          <w:u w:val="single"/>
        </w:rPr>
        <w:t>'4294967295'</w:t>
      </w:r>
      <w:r>
        <w:rPr>
          <w:rFonts w:ascii="Verdana" w:hAnsi="Verdana" w:cs="Verdana"/>
          <w:sz w:val="18"/>
          <w:szCs w:val="18"/>
        </w:rPr>
        <w:t xml:space="preserve"> of an array object is set, the </w:t>
      </w:r>
      <w:r>
        <w:rPr>
          <w:rFonts w:ascii="Courier New" w:hAnsi="Courier New" w:cs="Courier New"/>
          <w:b/>
          <w:bCs/>
          <w:sz w:val="18"/>
          <w:szCs w:val="18"/>
        </w:rPr>
        <w:t>length</w:t>
      </w:r>
      <w:r>
        <w:rPr>
          <w:rFonts w:ascii="Verdana" w:hAnsi="Verdana" w:cs="Verdana"/>
          <w:sz w:val="18"/>
          <w:szCs w:val="18"/>
        </w:rPr>
        <w:t xml:space="preserve"> property of the array is set to</w:t>
      </w:r>
    </w:p>
    <w:p w:rsidR="00000000" w:rsidRDefault="00C649A5">
      <w:pPr>
        <w:pStyle w:val="DefaultParagraphFont"/>
        <w:widowControl w:val="0"/>
        <w:autoSpaceDE w:val="0"/>
        <w:autoSpaceDN w:val="0"/>
        <w:adjustRightInd w:val="0"/>
        <w:spacing w:after="0" w:line="6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08" w:lineRule="auto"/>
        <w:ind w:left="720" w:right="720"/>
        <w:jc w:val="both"/>
        <w:rPr>
          <w:rFonts w:ascii="Times New Roman" w:hAnsi="Times New Roman" w:cs="Times New Roman"/>
          <w:sz w:val="24"/>
          <w:szCs w:val="24"/>
        </w:rPr>
      </w:pPr>
      <w:r>
        <w:rPr>
          <w:rFonts w:ascii="Verdana" w:hAnsi="Verdana" w:cs="Verdana"/>
          <w:sz w:val="18"/>
          <w:szCs w:val="18"/>
          <w:u w:val="single"/>
        </w:rPr>
        <w:t>0</w:t>
      </w:r>
      <w:r>
        <w:rPr>
          <w:rFonts w:ascii="Verdana" w:hAnsi="Verdana" w:cs="Verdana"/>
          <w:sz w:val="18"/>
          <w:szCs w:val="18"/>
        </w:rPr>
        <w:t xml:space="preserve"> and any existing array index named properties are deleted if their names are array indices smaller than the former value of the </w:t>
      </w:r>
      <w:r>
        <w:rPr>
          <w:rFonts w:ascii="Courier New" w:hAnsi="Courier New" w:cs="Courier New"/>
          <w:b/>
          <w:bCs/>
          <w:sz w:val="18"/>
          <w:szCs w:val="18"/>
        </w:rPr>
        <w:t>length</w:t>
      </w:r>
      <w:r>
        <w:rPr>
          <w:rFonts w:ascii="Verdana" w:hAnsi="Verdana" w:cs="Verdana"/>
          <w:sz w:val="18"/>
          <w:szCs w:val="18"/>
        </w:rPr>
        <w:t xml:space="preserve"> property.</w:t>
      </w:r>
    </w:p>
    <w:p w:rsidR="00000000" w:rsidRDefault="00C649A5">
      <w:pPr>
        <w:pStyle w:val="DefaultParagraphFont"/>
        <w:widowControl w:val="0"/>
        <w:autoSpaceDE w:val="0"/>
        <w:autoSpaceDN w:val="0"/>
        <w:adjustRightInd w:val="0"/>
        <w:spacing w:after="0" w:line="306"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2.1.77  </w:t>
      </w:r>
      <w:r>
        <w:rPr>
          <w:rFonts w:ascii="Verdana" w:hAnsi="Verdana" w:cs="Verdana"/>
          <w:b/>
          <w:bCs/>
          <w:sz w:val="20"/>
          <w:szCs w:val="20"/>
        </w:rPr>
        <w:t>[ECMA-262] Section 15.4.5.2, length</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V0123:</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7" w:lineRule="auto"/>
        <w:ind w:right="200"/>
        <w:rPr>
          <w:rFonts w:ascii="Times New Roman" w:hAnsi="Times New Roman" w:cs="Times New Roman"/>
          <w:sz w:val="24"/>
          <w:szCs w:val="24"/>
        </w:rPr>
      </w:pPr>
      <w:r>
        <w:rPr>
          <w:rFonts w:ascii="Verdana" w:hAnsi="Verdana" w:cs="Verdana"/>
          <w:sz w:val="18"/>
          <w:szCs w:val="18"/>
        </w:rPr>
        <w:t xml:space="preserve">The </w:t>
      </w:r>
      <w:r>
        <w:rPr>
          <w:rFonts w:ascii="Courier New" w:hAnsi="Courier New" w:cs="Courier New"/>
          <w:b/>
          <w:bCs/>
          <w:sz w:val="18"/>
          <w:szCs w:val="18"/>
        </w:rPr>
        <w:t>length</w:t>
      </w:r>
      <w:r>
        <w:rPr>
          <w:rFonts w:ascii="Verdana" w:hAnsi="Verdana" w:cs="Verdana"/>
          <w:sz w:val="18"/>
          <w:szCs w:val="18"/>
        </w:rPr>
        <w:t xml:space="preserve"> property of this Array object is always numerically greater than the name of every property whose name is an array index.</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0" w:lineRule="auto"/>
        <w:ind w:right="180"/>
        <w:rPr>
          <w:rFonts w:ascii="Times New Roman" w:hAnsi="Times New Roman" w:cs="Times New Roman"/>
          <w:sz w:val="24"/>
          <w:szCs w:val="24"/>
        </w:rPr>
      </w:pPr>
      <w:r>
        <w:rPr>
          <w:rFonts w:ascii="Verdana" w:hAnsi="Verdana" w:cs="Verdana"/>
          <w:sz w:val="18"/>
          <w:szCs w:val="18"/>
        </w:rPr>
        <w:t xml:space="preserve">The </w:t>
      </w:r>
      <w:r>
        <w:rPr>
          <w:rFonts w:ascii="Courier New" w:hAnsi="Courier New" w:cs="Courier New"/>
          <w:b/>
          <w:bCs/>
          <w:sz w:val="18"/>
          <w:szCs w:val="18"/>
        </w:rPr>
        <w:t>length</w:t>
      </w:r>
      <w:r>
        <w:rPr>
          <w:rFonts w:ascii="Verdana" w:hAnsi="Verdana" w:cs="Verdana"/>
          <w:sz w:val="18"/>
          <w:szCs w:val="18"/>
        </w:rPr>
        <w:t xml:space="preserve"> property has the attributes { DontEnum, DontDelete }. </w:t>
      </w:r>
      <w:r>
        <w:rPr>
          <w:rFonts w:ascii="Verdana" w:hAnsi="Verdana" w:cs="Verdana"/>
          <w:sz w:val="18"/>
          <w:szCs w:val="18"/>
          <w:u w:val="single"/>
        </w:rPr>
        <w:t>Howe</w:t>
      </w:r>
      <w:r>
        <w:rPr>
          <w:rFonts w:ascii="Verdana" w:hAnsi="Verdana" w:cs="Verdana"/>
          <w:sz w:val="18"/>
          <w:szCs w:val="18"/>
          <w:u w:val="single"/>
        </w:rPr>
        <w:t>ver, for JScript 5.7 the</w:t>
      </w:r>
      <w:r>
        <w:rPr>
          <w:rFonts w:ascii="Verdana" w:hAnsi="Verdana" w:cs="Verdana"/>
          <w:sz w:val="18"/>
          <w:szCs w:val="18"/>
        </w:rPr>
        <w:t xml:space="preserve"> </w:t>
      </w:r>
      <w:r>
        <w:rPr>
          <w:rFonts w:ascii="Courier New" w:hAnsi="Courier New" w:cs="Courier New"/>
          <w:b/>
          <w:bCs/>
          <w:sz w:val="18"/>
          <w:szCs w:val="18"/>
          <w:u w:val="single"/>
        </w:rPr>
        <w:t>length</w:t>
      </w:r>
      <w:r>
        <w:rPr>
          <w:rFonts w:ascii="Verdana" w:hAnsi="Verdana" w:cs="Verdana"/>
          <w:sz w:val="18"/>
          <w:szCs w:val="18"/>
        </w:rPr>
        <w:t xml:space="preserve"> </w:t>
      </w:r>
      <w:r>
        <w:rPr>
          <w:rFonts w:ascii="Verdana" w:hAnsi="Verdana" w:cs="Verdana"/>
          <w:sz w:val="18"/>
          <w:szCs w:val="18"/>
          <w:u w:val="single"/>
        </w:rPr>
        <w:t>property in addition has the ReadOnly attribute.</w:t>
      </w:r>
    </w:p>
    <w:p w:rsidR="00000000" w:rsidRDefault="00AD528A">
      <w:pPr>
        <w:pStyle w:val="DefaultParagraphFont"/>
        <w:widowControl w:val="0"/>
        <w:autoSpaceDE w:val="0"/>
        <w:autoSpaceDN w:val="0"/>
        <w:adjustRightInd w:val="0"/>
        <w:spacing w:after="0" w:line="274" w:lineRule="exact"/>
        <w:rPr>
          <w:rFonts w:ascii="Times New Roman" w:hAnsi="Times New Roman" w:cs="Times New Roman"/>
          <w:sz w:val="24"/>
          <w:szCs w:val="24"/>
        </w:rPr>
      </w:pPr>
      <w:r>
        <w:rPr>
          <w:noProof/>
        </w:rPr>
        <w:drawing>
          <wp:anchor distT="0" distB="0" distL="114300" distR="114300" simplePos="0" relativeHeight="251842560" behindDoc="1" locked="0" layoutInCell="0" allowOverlap="1">
            <wp:simplePos x="0" y="0"/>
            <wp:positionH relativeFrom="column">
              <wp:posOffset>362585</wp:posOffset>
            </wp:positionH>
            <wp:positionV relativeFrom="paragraph">
              <wp:posOffset>115570</wp:posOffset>
            </wp:positionV>
            <wp:extent cx="5377815" cy="896620"/>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77815" cy="89662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32" w:lineRule="auto"/>
        <w:ind w:left="720" w:right="720"/>
        <w:jc w:val="both"/>
        <w:rPr>
          <w:rFonts w:ascii="Times New Roman" w:hAnsi="Times New Roman" w:cs="Times New Roman"/>
          <w:sz w:val="24"/>
          <w:szCs w:val="24"/>
        </w:rPr>
      </w:pPr>
      <w:r>
        <w:rPr>
          <w:rFonts w:ascii="Verdana" w:hAnsi="Verdana" w:cs="Verdana"/>
          <w:sz w:val="18"/>
          <w:szCs w:val="18"/>
        </w:rPr>
        <w:t xml:space="preserve">The existence of the ReadOnly attribute for JScript 5.7 does not prevent modification of the value of the length property of array instances because the </w:t>
      </w:r>
      <w:r>
        <w:rPr>
          <w:rFonts w:ascii="Verdana" w:hAnsi="Verdana" w:cs="Verdana"/>
          <w:b/>
          <w:bCs/>
          <w:sz w:val="18"/>
          <w:szCs w:val="18"/>
        </w:rPr>
        <w:t>[[Put]]</w:t>
      </w:r>
      <w:r>
        <w:rPr>
          <w:rFonts w:ascii="Verdana" w:hAnsi="Verdana" w:cs="Verdana"/>
          <w:sz w:val="18"/>
          <w:szCs w:val="18"/>
        </w:rPr>
        <w:t xml:space="preserve"> method for a</w:t>
      </w:r>
      <w:r>
        <w:rPr>
          <w:rFonts w:ascii="Verdana" w:hAnsi="Verdana" w:cs="Verdana"/>
          <w:sz w:val="18"/>
          <w:szCs w:val="18"/>
        </w:rPr>
        <w:t xml:space="preserve">rray objects as defined in 15.4.5.1 does not call </w:t>
      </w:r>
      <w:r>
        <w:rPr>
          <w:rFonts w:ascii="Verdana" w:hAnsi="Verdana" w:cs="Verdana"/>
          <w:b/>
          <w:bCs/>
          <w:sz w:val="18"/>
          <w:szCs w:val="18"/>
        </w:rPr>
        <w:t>[[CanPut]]</w:t>
      </w:r>
      <w:r>
        <w:rPr>
          <w:rFonts w:ascii="Verdana" w:hAnsi="Verdana" w:cs="Verdana"/>
          <w:sz w:val="18"/>
          <w:szCs w:val="18"/>
        </w:rPr>
        <w:t xml:space="preserve"> for the length property. However, the existence of the ReadOnly attribute does affect the result of the </w:t>
      </w:r>
      <w:r>
        <w:rPr>
          <w:rFonts w:ascii="Verdana" w:hAnsi="Verdana" w:cs="Verdana"/>
          <w:b/>
          <w:bCs/>
          <w:sz w:val="18"/>
          <w:szCs w:val="18"/>
        </w:rPr>
        <w:t xml:space="preserve">[[CanPut]] </w:t>
      </w:r>
      <w:r>
        <w:rPr>
          <w:rFonts w:ascii="Verdana" w:hAnsi="Verdana" w:cs="Verdana"/>
          <w:sz w:val="18"/>
          <w:szCs w:val="18"/>
        </w:rPr>
        <w:t>method in any situations where it is actually called. In particular, any object</w:t>
      </w:r>
      <w:r>
        <w:rPr>
          <w:rFonts w:ascii="Verdana" w:hAnsi="Verdana" w:cs="Verdana"/>
          <w:b/>
          <w:bCs/>
          <w:sz w:val="18"/>
          <w:szCs w:val="18"/>
        </w:rPr>
        <w:t xml:space="preserve"> </w:t>
      </w:r>
      <w:r>
        <w:rPr>
          <w:rFonts w:ascii="Verdana" w:hAnsi="Verdana" w:cs="Verdana"/>
          <w:sz w:val="18"/>
          <w:szCs w:val="18"/>
        </w:rPr>
        <w:t>that inherits its length property from an array instance has a ReadOnly length property.</w:t>
      </w:r>
    </w:p>
    <w:p w:rsidR="00000000" w:rsidRDefault="00C649A5">
      <w:pPr>
        <w:pStyle w:val="DefaultParagraphFont"/>
        <w:widowControl w:val="0"/>
        <w:autoSpaceDE w:val="0"/>
        <w:autoSpaceDN w:val="0"/>
        <w:adjustRightInd w:val="0"/>
        <w:spacing w:after="0" w:line="29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2.1.78  </w:t>
      </w:r>
      <w:r>
        <w:rPr>
          <w:rFonts w:ascii="Verdana" w:hAnsi="Verdana" w:cs="Verdana"/>
          <w:b/>
          <w:bCs/>
          <w:sz w:val="20"/>
          <w:szCs w:val="20"/>
        </w:rPr>
        <w:t>[ECMA-262] Section</w:t>
      </w:r>
      <w:r>
        <w:rPr>
          <w:rFonts w:ascii="Times New Roman" w:hAnsi="Times New Roman" w:cs="Times New Roman"/>
          <w:sz w:val="20"/>
          <w:szCs w:val="20"/>
        </w:rPr>
        <w:t xml:space="preserve"> </w:t>
      </w:r>
      <w:r>
        <w:rPr>
          <w:rFonts w:ascii="Verdana" w:hAnsi="Verdana" w:cs="Verdana"/>
          <w:b/>
          <w:bCs/>
          <w:sz w:val="20"/>
          <w:szCs w:val="20"/>
        </w:rPr>
        <w:t>15.5.3.2, String.fromCharCode ([char0 [ , char1 [ , …]]])</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V0124:</w:t>
      </w:r>
    </w:p>
    <w:p w:rsidR="00000000" w:rsidRDefault="00C649A5">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0" w:lineRule="auto"/>
        <w:ind w:right="200"/>
        <w:rPr>
          <w:rFonts w:ascii="Times New Roman" w:hAnsi="Times New Roman" w:cs="Times New Roman"/>
          <w:sz w:val="24"/>
          <w:szCs w:val="24"/>
        </w:rPr>
      </w:pPr>
      <w:r>
        <w:rPr>
          <w:rFonts w:ascii="Verdana" w:hAnsi="Verdana" w:cs="Verdana"/>
          <w:sz w:val="18"/>
          <w:szCs w:val="18"/>
        </w:rPr>
        <w:t xml:space="preserve">Returns a string value containing as many characters as the number of arguments. Each argument specifies one character of the resulting string, with the first argument specifying the first character, and so on, from left to right. An argument is converted </w:t>
      </w:r>
      <w:r>
        <w:rPr>
          <w:rFonts w:ascii="Verdana" w:hAnsi="Verdana" w:cs="Verdana"/>
          <w:sz w:val="18"/>
          <w:szCs w:val="18"/>
        </w:rPr>
        <w:t>to a character by applying the operation ToUint16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 xml:space="preserve"> </w:t>
      </w:r>
      <w:r>
        <w:rPr>
          <w:rFonts w:ascii="Verdana" w:hAnsi="Verdana" w:cs="Verdana"/>
          <w:sz w:val="18"/>
          <w:szCs w:val="18"/>
        </w:rPr>
        <w:t>section 9.7) and regarding the resulting 16-bit integer as the code point value of a character. If no arguments are supplied, the result is the empty string.</w:t>
      </w:r>
    </w:p>
    <w:p w:rsidR="00000000" w:rsidRDefault="00C649A5">
      <w:pPr>
        <w:pStyle w:val="DefaultParagraphFont"/>
        <w:widowControl w:val="0"/>
        <w:autoSpaceDE w:val="0"/>
        <w:autoSpaceDN w:val="0"/>
        <w:adjustRightInd w:val="0"/>
        <w:spacing w:after="0" w:line="165"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 xml:space="preserve">The </w:t>
      </w:r>
      <w:r>
        <w:rPr>
          <w:rFonts w:ascii="Courier New" w:hAnsi="Courier New" w:cs="Courier New"/>
          <w:b/>
          <w:bCs/>
          <w:sz w:val="18"/>
          <w:szCs w:val="18"/>
        </w:rPr>
        <w:t>length</w:t>
      </w:r>
      <w:r>
        <w:rPr>
          <w:rFonts w:ascii="Verdana" w:hAnsi="Verdana" w:cs="Verdana"/>
          <w:sz w:val="18"/>
          <w:szCs w:val="18"/>
        </w:rPr>
        <w:t xml:space="preserve"> property of the </w:t>
      </w:r>
      <w:r>
        <w:rPr>
          <w:rFonts w:ascii="Courier New" w:hAnsi="Courier New" w:cs="Courier New"/>
          <w:b/>
          <w:bCs/>
          <w:sz w:val="18"/>
          <w:szCs w:val="18"/>
        </w:rPr>
        <w:t>fromCharCode</w:t>
      </w:r>
      <w:r>
        <w:rPr>
          <w:rFonts w:ascii="Verdana" w:hAnsi="Verdana" w:cs="Verdana"/>
          <w:sz w:val="18"/>
          <w:szCs w:val="18"/>
        </w:rPr>
        <w:t xml:space="preserve"> function is </w:t>
      </w:r>
      <w:r>
        <w:rPr>
          <w:rFonts w:ascii="Verdana" w:hAnsi="Verdana" w:cs="Verdana"/>
          <w:b/>
          <w:bCs/>
          <w:strike/>
          <w:sz w:val="18"/>
          <w:szCs w:val="18"/>
        </w:rPr>
        <w:t>1</w:t>
      </w:r>
      <w:r>
        <w:rPr>
          <w:rFonts w:ascii="Verdana" w:hAnsi="Verdana" w:cs="Verdana"/>
          <w:sz w:val="18"/>
          <w:szCs w:val="18"/>
        </w:rPr>
        <w:t xml:space="preserve"> </w:t>
      </w:r>
      <w:r>
        <w:rPr>
          <w:rFonts w:ascii="Verdana" w:hAnsi="Verdana" w:cs="Verdana"/>
          <w:b/>
          <w:bCs/>
          <w:sz w:val="18"/>
          <w:szCs w:val="18"/>
          <w:u w:val="single"/>
        </w:rPr>
        <w:t>0</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258"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2.1.79  </w:t>
      </w:r>
      <w:r>
        <w:rPr>
          <w:rFonts w:ascii="Verdana" w:hAnsi="Verdana" w:cs="Verdana"/>
          <w:b/>
          <w:bCs/>
          <w:sz w:val="20"/>
          <w:szCs w:val="20"/>
        </w:rPr>
        <w:t>[ECMA-262] Section 15.5.4, Properties of the String Prototype Object</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V0125:</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09" w:lineRule="auto"/>
        <w:ind w:right="160"/>
        <w:rPr>
          <w:rFonts w:ascii="Times New Roman" w:hAnsi="Times New Roman" w:cs="Times New Roman"/>
          <w:sz w:val="24"/>
          <w:szCs w:val="24"/>
        </w:rPr>
      </w:pPr>
      <w:r>
        <w:rPr>
          <w:rFonts w:ascii="Verdana" w:hAnsi="Verdana" w:cs="Verdana"/>
          <w:sz w:val="18"/>
          <w:szCs w:val="18"/>
        </w:rPr>
        <w:t xml:space="preserve">The String prototype object is itself a String object </w:t>
      </w:r>
      <w:r>
        <w:rPr>
          <w:rFonts w:ascii="Verdana" w:hAnsi="Verdana" w:cs="Verdana"/>
          <w:strike/>
          <w:sz w:val="18"/>
          <w:szCs w:val="18"/>
        </w:rPr>
        <w:t>(its</w:t>
      </w:r>
      <w:r>
        <w:rPr>
          <w:rFonts w:ascii="Verdana" w:hAnsi="Verdana" w:cs="Verdana"/>
          <w:sz w:val="18"/>
          <w:szCs w:val="18"/>
        </w:rPr>
        <w:t xml:space="preserve"> </w:t>
      </w:r>
      <w:r>
        <w:rPr>
          <w:rFonts w:ascii="Verdana" w:hAnsi="Verdana" w:cs="Verdana"/>
          <w:b/>
          <w:bCs/>
          <w:strike/>
          <w:sz w:val="18"/>
          <w:szCs w:val="18"/>
        </w:rPr>
        <w:t>[[Class]]</w:t>
      </w:r>
      <w:r>
        <w:rPr>
          <w:rFonts w:ascii="Verdana" w:hAnsi="Verdana" w:cs="Verdana"/>
          <w:sz w:val="18"/>
          <w:szCs w:val="18"/>
        </w:rPr>
        <w:t xml:space="preserve"> is </w:t>
      </w:r>
      <w:r>
        <w:rPr>
          <w:rFonts w:ascii="Courier New" w:hAnsi="Courier New" w:cs="Courier New"/>
          <w:b/>
          <w:bCs/>
          <w:strike/>
          <w:sz w:val="18"/>
          <w:szCs w:val="18"/>
        </w:rPr>
        <w:t>"String"</w:t>
      </w:r>
      <w:r>
        <w:rPr>
          <w:rFonts w:ascii="Verdana" w:hAnsi="Verdana" w:cs="Verdana"/>
          <w:strike/>
          <w:sz w:val="18"/>
          <w:szCs w:val="18"/>
        </w:rPr>
        <w:t>)</w:t>
      </w:r>
      <w:r>
        <w:rPr>
          <w:rFonts w:ascii="Verdana" w:hAnsi="Verdana" w:cs="Verdana"/>
          <w:sz w:val="18"/>
          <w:szCs w:val="18"/>
        </w:rPr>
        <w:t xml:space="preserve"> whose value is an empty string. </w:t>
      </w:r>
      <w:r>
        <w:rPr>
          <w:rFonts w:ascii="Verdana" w:hAnsi="Verdana" w:cs="Verdana"/>
          <w:sz w:val="18"/>
          <w:szCs w:val="18"/>
          <w:u w:val="single"/>
        </w:rPr>
        <w:t>For JScript 5.x, the</w:t>
      </w:r>
      <w:r>
        <w:rPr>
          <w:rFonts w:ascii="Verdana" w:hAnsi="Verdana" w:cs="Verdana"/>
          <w:sz w:val="18"/>
          <w:szCs w:val="18"/>
        </w:rPr>
        <w:t xml:space="preserve"> </w:t>
      </w:r>
      <w:r>
        <w:rPr>
          <w:rFonts w:ascii="Verdana" w:hAnsi="Verdana" w:cs="Verdana"/>
          <w:b/>
          <w:bCs/>
          <w:sz w:val="18"/>
          <w:szCs w:val="18"/>
          <w:u w:val="single"/>
        </w:rPr>
        <w:t>[[Class]]</w:t>
      </w:r>
      <w:r>
        <w:rPr>
          <w:rFonts w:ascii="Verdana" w:hAnsi="Verdana" w:cs="Verdana"/>
          <w:sz w:val="18"/>
          <w:szCs w:val="18"/>
        </w:rPr>
        <w:t xml:space="preserve"> </w:t>
      </w:r>
      <w:r>
        <w:rPr>
          <w:rFonts w:ascii="Verdana" w:hAnsi="Verdana" w:cs="Verdana"/>
          <w:sz w:val="18"/>
          <w:szCs w:val="18"/>
          <w:u w:val="single"/>
        </w:rPr>
        <w:t>of the String prototyupe object is</w:t>
      </w:r>
      <w:r>
        <w:rPr>
          <w:rFonts w:ascii="Verdana" w:hAnsi="Verdana" w:cs="Verdana"/>
          <w:sz w:val="18"/>
          <w:szCs w:val="18"/>
        </w:rPr>
        <w:t xml:space="preserve"> </w:t>
      </w:r>
      <w:r>
        <w:rPr>
          <w:rFonts w:ascii="Courier New" w:hAnsi="Courier New" w:cs="Courier New"/>
          <w:b/>
          <w:bCs/>
          <w:sz w:val="18"/>
          <w:szCs w:val="18"/>
          <w:u w:val="single"/>
        </w:rPr>
        <w:t>"Object".</w:t>
      </w:r>
    </w:p>
    <w:p w:rsidR="00000000" w:rsidRDefault="00AD528A">
      <w:pPr>
        <w:pStyle w:val="DefaultParagraphFont"/>
        <w:widowControl w:val="0"/>
        <w:autoSpaceDE w:val="0"/>
        <w:autoSpaceDN w:val="0"/>
        <w:adjustRightInd w:val="0"/>
        <w:spacing w:after="0" w:line="242" w:lineRule="exact"/>
        <w:rPr>
          <w:rFonts w:ascii="Times New Roman" w:hAnsi="Times New Roman" w:cs="Times New Roman"/>
          <w:sz w:val="24"/>
          <w:szCs w:val="24"/>
        </w:rPr>
      </w:pPr>
      <w:r>
        <w:rPr>
          <w:noProof/>
        </w:rPr>
        <mc:AlternateContent>
          <mc:Choice Requires="wps">
            <w:drawing>
              <wp:anchor distT="0" distB="0" distL="114300" distR="114300" simplePos="0" relativeHeight="251843584" behindDoc="1" locked="0" layoutInCell="0" allowOverlap="1">
                <wp:simplePos x="0" y="0"/>
                <wp:positionH relativeFrom="column">
                  <wp:posOffset>3766185</wp:posOffset>
                </wp:positionH>
                <wp:positionV relativeFrom="paragraph">
                  <wp:posOffset>-206375</wp:posOffset>
                </wp:positionV>
                <wp:extent cx="172720" cy="0"/>
                <wp:effectExtent l="0" t="0" r="0" b="0"/>
                <wp:wrapNone/>
                <wp:docPr id="280"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72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3" o:spid="_x0000_s1026" style="position:absolute;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55pt,-16.25pt" to="310.1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5e5HwIAAEQEAAAOAAAAZHJzL2Uyb0RvYy54bWysU02P2jAQvVfqf7Byh3xsFrIRYVUl0Avt&#10;Iu32BxjbIVYd27INAVX97x07gNj2UlXlYMaZmTdvZp4Xz6deoCMzlitZRek0iRCTRFEu91X07W09&#10;KSJkHZYUCyVZFZ2ZjZ6XHz8sBl2yTHVKUGYQgEhbDrqKOud0GceWdKzHdqo0k+Bslemxg6vZx9Tg&#10;AdB7EWdJMosHZag2ijBr4WszOqNlwG9bRtxL21rmkKgi4ObCacK582e8XOByb7DuOLnQwP/Aosdc&#10;QtEbVIMdRgfD/4DqOTHKqtZNiepj1bacsNADdJMmv3Xz2mHNQi8wHKtvY7L/D5Z8PW4N4rSKsgLm&#10;I3EPS9pwyVBaPPjpDNqWEFTLrfH9kZN81RtFvlskVd1huWeB5dtZQ2LqM+J3Kf5iNdTYDV8UhRh8&#10;cCqM6tSa3kPCENApbOR82wg7OUTgYzrP5hnwIldXjMtrnjbWfWaqR96oIgGkAy4+bqzzPHB5DfFl&#10;pFpzIcK+hURDFc2KxyIkWCU49U4fZs1+VwuDjtgrJvxCU+C5D/PIDbbdGBdco5aMOkgaqnQM09XF&#10;dpiL0QZWQvpC0CLwvFijVn48JU+rYlXkkzybrSZ50jSTT+s6n8zW6fyxeWjqukl/es5pXnacUiY9&#10;7atu0/zvdHF5QaPibsq9zSd+jx4GCWSv/4F02LFf6yiQnaLnrbnuHqQagi/Pyr+F+zvY949/+QsA&#10;AP//AwBQSwMEFAAGAAgAAAAhAPVawSffAAAACwEAAA8AAABkcnMvZG93bnJldi54bWxMj01PwzAM&#10;hu9I/IfISNy2dK02Rmk68aGJG2zdLty8xrSFxqmSbCv/niAhwdH2o9fPW6xG04sTOd9ZVjCbJiCI&#10;a6s7bhTsd+vJEoQPyBp7y6TgizysysuLAnNtz7ylUxUaEUPY56igDWHIpfR1Swb91A7E8fZuncEQ&#10;R9dI7fAcw00v0yRZSIMdxw8tDvTYUv1ZHY2CB9QdfTw9Ozls1svXt4q2N5sXpa6vxvs7EIHG8AfD&#10;j35UhzI6HeyRtRe9gvltNouogkmWzkFEYpEmGYjD70aWhfzfofwGAAD//wMAUEsBAi0AFAAGAAgA&#10;AAAhALaDOJL+AAAA4QEAABMAAAAAAAAAAAAAAAAAAAAAAFtDb250ZW50X1R5cGVzXS54bWxQSwEC&#10;LQAUAAYACAAAACEAOP0h/9YAAACUAQAACwAAAAAAAAAAAAAAAAAvAQAAX3JlbHMvLnJlbHNQSwEC&#10;LQAUAAYACAAAACEAwKOXuR8CAABEBAAADgAAAAAAAAAAAAAAAAAuAgAAZHJzL2Uyb0RvYy54bWxQ&#10;SwECLQAUAAYACAAAACEA9VrBJ98AAAALAQAADwAAAAAAAAAAAAAAAAB5BAAAZHJzL2Rvd25yZXYu&#10;eG1sUEsFBgAAAAAEAAQA8wAAAIUFAAAAAA==&#10;" o:allowincell="f" strokeweight=".54pt"/>
            </w:pict>
          </mc:Fallback>
        </mc:AlternateContent>
      </w:r>
    </w:p>
    <w:p w:rsidR="00000000" w:rsidRDefault="00C649A5">
      <w:pPr>
        <w:pStyle w:val="DefaultParagraphFont"/>
        <w:widowControl w:val="0"/>
        <w:overflowPunct w:val="0"/>
        <w:autoSpaceDE w:val="0"/>
        <w:autoSpaceDN w:val="0"/>
        <w:adjustRightInd w:val="0"/>
        <w:spacing w:after="0" w:line="216" w:lineRule="auto"/>
        <w:ind w:right="220"/>
        <w:rPr>
          <w:rFonts w:ascii="Times New Roman" w:hAnsi="Times New Roman" w:cs="Times New Roman"/>
          <w:sz w:val="24"/>
          <w:szCs w:val="24"/>
        </w:rPr>
      </w:pPr>
      <w:r>
        <w:rPr>
          <w:rFonts w:ascii="Verdana" w:hAnsi="Verdana" w:cs="Verdana"/>
          <w:sz w:val="18"/>
          <w:szCs w:val="18"/>
        </w:rPr>
        <w:t xml:space="preserve">The value of the internal </w:t>
      </w:r>
      <w:r>
        <w:rPr>
          <w:rFonts w:ascii="Verdana" w:hAnsi="Verdana" w:cs="Verdana"/>
          <w:b/>
          <w:bCs/>
          <w:sz w:val="18"/>
          <w:szCs w:val="18"/>
        </w:rPr>
        <w:t>[[Prototype]]</w:t>
      </w:r>
      <w:r>
        <w:rPr>
          <w:rFonts w:ascii="Verdana" w:hAnsi="Verdana" w:cs="Verdana"/>
          <w:sz w:val="18"/>
          <w:szCs w:val="18"/>
        </w:rPr>
        <w:t xml:space="preserve"> property of the String prototype object is the Object prototype object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 xml:space="preserve"> </w:t>
      </w:r>
      <w:r>
        <w:rPr>
          <w:rFonts w:ascii="Verdana" w:hAnsi="Verdana" w:cs="Verdana"/>
          <w:sz w:val="18"/>
          <w:szCs w:val="18"/>
        </w:rPr>
        <w:t>section 15.2.3.1).</w:t>
      </w:r>
    </w:p>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2.1.80  </w:t>
      </w:r>
      <w:r>
        <w:rPr>
          <w:rFonts w:ascii="Verdana" w:hAnsi="Verdana" w:cs="Verdana"/>
          <w:b/>
          <w:bCs/>
          <w:sz w:val="20"/>
          <w:szCs w:val="20"/>
        </w:rPr>
        <w:t>[ECMA-262] Section 15.5.4.3, String.prototype.valueOf ()</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V0126:</w:t>
      </w:r>
    </w:p>
    <w:p w:rsidR="00000000" w:rsidRDefault="00C649A5">
      <w:pPr>
        <w:pStyle w:val="DefaultParagraphFont"/>
        <w:widowControl w:val="0"/>
        <w:autoSpaceDE w:val="0"/>
        <w:autoSpaceDN w:val="0"/>
        <w:adjustRightInd w:val="0"/>
        <w:spacing w:after="0" w:line="18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Returns this string value.</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7" w:lineRule="auto"/>
        <w:ind w:right="80"/>
        <w:rPr>
          <w:rFonts w:ascii="Times New Roman" w:hAnsi="Times New Roman" w:cs="Times New Roman"/>
          <w:sz w:val="24"/>
          <w:szCs w:val="24"/>
        </w:rPr>
      </w:pPr>
      <w:r>
        <w:rPr>
          <w:rFonts w:ascii="Verdana" w:hAnsi="Verdana" w:cs="Verdana"/>
          <w:sz w:val="18"/>
          <w:szCs w:val="18"/>
        </w:rPr>
        <w:t xml:space="preserve">The </w:t>
      </w:r>
      <w:r>
        <w:rPr>
          <w:rFonts w:ascii="Courier New" w:hAnsi="Courier New" w:cs="Courier New"/>
          <w:b/>
          <w:bCs/>
          <w:sz w:val="18"/>
          <w:szCs w:val="18"/>
        </w:rPr>
        <w:t>valueOf</w:t>
      </w:r>
      <w:r>
        <w:rPr>
          <w:rFonts w:ascii="Verdana" w:hAnsi="Verdana" w:cs="Verdana"/>
          <w:sz w:val="18"/>
          <w:szCs w:val="18"/>
        </w:rPr>
        <w:t xml:space="preserve"> function is not generic; it throws a </w:t>
      </w:r>
      <w:r>
        <w:rPr>
          <w:rFonts w:ascii="Verdana" w:hAnsi="Verdana" w:cs="Verdana"/>
          <w:b/>
          <w:bCs/>
          <w:sz w:val="18"/>
          <w:szCs w:val="18"/>
        </w:rPr>
        <w:t>TypeError</w:t>
      </w:r>
      <w:r>
        <w:rPr>
          <w:rFonts w:ascii="Verdana" w:hAnsi="Verdana" w:cs="Verdana"/>
          <w:sz w:val="18"/>
          <w:szCs w:val="18"/>
        </w:rPr>
        <w:t xml:space="preserve"> exception if its </w:t>
      </w:r>
      <w:r>
        <w:rPr>
          <w:rFonts w:ascii="Verdana" w:hAnsi="Verdana" w:cs="Verdana"/>
          <w:b/>
          <w:bCs/>
          <w:sz w:val="18"/>
          <w:szCs w:val="18"/>
        </w:rPr>
        <w:t>this</w:t>
      </w:r>
      <w:r>
        <w:rPr>
          <w:rFonts w:ascii="Verdana" w:hAnsi="Verdana" w:cs="Verdana"/>
          <w:sz w:val="18"/>
          <w:szCs w:val="18"/>
        </w:rPr>
        <w:t xml:space="preserve"> value is not a </w:t>
      </w:r>
      <w:r>
        <w:rPr>
          <w:rFonts w:ascii="Verdana" w:hAnsi="Verdana" w:cs="Verdana"/>
          <w:sz w:val="18"/>
          <w:szCs w:val="18"/>
          <w:u w:val="single"/>
        </w:rPr>
        <w:t>String or a</w:t>
      </w:r>
      <w:r>
        <w:rPr>
          <w:rFonts w:ascii="Verdana" w:hAnsi="Verdana" w:cs="Verdana"/>
          <w:sz w:val="18"/>
          <w:szCs w:val="18"/>
        </w:rPr>
        <w:t xml:space="preserve"> String object. Therefore, it cannot be transferred to </w:t>
      </w:r>
      <w:r>
        <w:rPr>
          <w:rFonts w:ascii="Verdana" w:hAnsi="Verdana" w:cs="Verdana"/>
          <w:sz w:val="18"/>
          <w:szCs w:val="18"/>
        </w:rPr>
        <w:t>other kinds of objects for use as a method.</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44608" behindDoc="1" locked="0" layoutInCell="0" allowOverlap="1">
            <wp:simplePos x="0" y="0"/>
            <wp:positionH relativeFrom="column">
              <wp:posOffset>-139065</wp:posOffset>
            </wp:positionH>
            <wp:positionV relativeFrom="paragraph">
              <wp:posOffset>659130</wp:posOffset>
            </wp:positionV>
            <wp:extent cx="6268085" cy="6350"/>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6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68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10"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bookmarkStart w:id="69" w:name="page69"/>
      <w:bookmarkEnd w:id="69"/>
      <w:r>
        <w:rPr>
          <w:rFonts w:ascii="Times New Roman" w:hAnsi="Times New Roman" w:cs="Times New Roman"/>
          <w:sz w:val="20"/>
          <w:szCs w:val="20"/>
        </w:rPr>
        <w:t xml:space="preserve">2.1.81  </w:t>
      </w:r>
      <w:r>
        <w:rPr>
          <w:rFonts w:ascii="Verdana" w:hAnsi="Verdana" w:cs="Verdana"/>
          <w:b/>
          <w:bCs/>
          <w:sz w:val="20"/>
          <w:szCs w:val="20"/>
        </w:rPr>
        <w:t>[ECMA-262] Section 15.5.4.7, String.prototype.indexOf (searchString, position)</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V0127:</w:t>
      </w:r>
    </w:p>
    <w:p w:rsidR="00000000" w:rsidRDefault="00C649A5">
      <w:pPr>
        <w:pStyle w:val="DefaultParagraphFont"/>
        <w:widowControl w:val="0"/>
        <w:autoSpaceDE w:val="0"/>
        <w:autoSpaceDN w:val="0"/>
        <w:adjustRightInd w:val="0"/>
        <w:spacing w:after="0" w:line="16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 xml:space="preserve">The </w:t>
      </w:r>
      <w:r>
        <w:rPr>
          <w:rFonts w:ascii="Courier New" w:hAnsi="Courier New" w:cs="Courier New"/>
          <w:b/>
          <w:bCs/>
          <w:sz w:val="18"/>
          <w:szCs w:val="18"/>
        </w:rPr>
        <w:t>length</w:t>
      </w:r>
      <w:r>
        <w:rPr>
          <w:rFonts w:ascii="Verdana" w:hAnsi="Verdana" w:cs="Verdana"/>
          <w:sz w:val="18"/>
          <w:szCs w:val="18"/>
        </w:rPr>
        <w:t xml:space="preserve"> property of the </w:t>
      </w:r>
      <w:r>
        <w:rPr>
          <w:rFonts w:ascii="Courier New" w:hAnsi="Courier New" w:cs="Courier New"/>
          <w:b/>
          <w:bCs/>
          <w:sz w:val="18"/>
          <w:szCs w:val="18"/>
        </w:rPr>
        <w:t>indexOf</w:t>
      </w:r>
      <w:r>
        <w:rPr>
          <w:rFonts w:ascii="Verdana" w:hAnsi="Verdana" w:cs="Verdana"/>
          <w:sz w:val="18"/>
          <w:szCs w:val="18"/>
        </w:rPr>
        <w:t xml:space="preserve"> method is </w:t>
      </w:r>
      <w:r>
        <w:rPr>
          <w:rFonts w:ascii="Verdana" w:hAnsi="Verdana" w:cs="Verdana"/>
          <w:b/>
          <w:bCs/>
          <w:strike/>
          <w:sz w:val="18"/>
          <w:szCs w:val="18"/>
        </w:rPr>
        <w:t>1</w:t>
      </w:r>
      <w:r>
        <w:rPr>
          <w:rFonts w:ascii="Verdana" w:hAnsi="Verdana" w:cs="Verdana"/>
          <w:sz w:val="18"/>
          <w:szCs w:val="18"/>
        </w:rPr>
        <w:t xml:space="preserve"> </w:t>
      </w:r>
      <w:r>
        <w:rPr>
          <w:rFonts w:ascii="Verdana" w:hAnsi="Verdana" w:cs="Verdana"/>
          <w:b/>
          <w:bCs/>
          <w:sz w:val="18"/>
          <w:szCs w:val="18"/>
          <w:u w:val="single"/>
        </w:rPr>
        <w:t>2</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258"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Times New Roman" w:hAnsi="Times New Roman" w:cs="Times New Roman"/>
          <w:sz w:val="20"/>
          <w:szCs w:val="20"/>
        </w:rPr>
        <w:t xml:space="preserve">2.1.82  </w:t>
      </w:r>
      <w:r>
        <w:rPr>
          <w:rFonts w:ascii="Verdana" w:hAnsi="Verdana" w:cs="Verdana"/>
          <w:b/>
          <w:bCs/>
          <w:sz w:val="20"/>
          <w:szCs w:val="20"/>
        </w:rPr>
        <w:t>[ECMA-262] Section 15.5.4.8, String.prototype.lastIndexOf (searchString,</w:t>
      </w:r>
    </w:p>
    <w:p w:rsidR="00000000" w:rsidRDefault="00C649A5">
      <w:pPr>
        <w:pStyle w:val="DefaultParagraphFont"/>
        <w:widowControl w:val="0"/>
        <w:autoSpaceDE w:val="0"/>
        <w:autoSpaceDN w:val="0"/>
        <w:adjustRightInd w:val="0"/>
        <w:spacing w:after="0" w:line="239" w:lineRule="auto"/>
        <w:ind w:left="370"/>
        <w:rPr>
          <w:rFonts w:ascii="Times New Roman" w:hAnsi="Times New Roman" w:cs="Times New Roman"/>
          <w:sz w:val="24"/>
          <w:szCs w:val="24"/>
        </w:rPr>
      </w:pPr>
      <w:r>
        <w:rPr>
          <w:rFonts w:ascii="Verdana" w:hAnsi="Verdana" w:cs="Verdana"/>
          <w:b/>
          <w:bCs/>
          <w:sz w:val="20"/>
          <w:szCs w:val="20"/>
        </w:rPr>
        <w:t>position)</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V0128:</w:t>
      </w:r>
    </w:p>
    <w:p w:rsidR="00000000" w:rsidRDefault="00C649A5">
      <w:pPr>
        <w:pStyle w:val="DefaultParagraphFont"/>
        <w:widowControl w:val="0"/>
        <w:autoSpaceDE w:val="0"/>
        <w:autoSpaceDN w:val="0"/>
        <w:adjustRightInd w:val="0"/>
        <w:spacing w:after="0" w:line="16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 xml:space="preserve">The </w:t>
      </w:r>
      <w:r>
        <w:rPr>
          <w:rFonts w:ascii="Courier New" w:hAnsi="Courier New" w:cs="Courier New"/>
          <w:b/>
          <w:bCs/>
          <w:sz w:val="18"/>
          <w:szCs w:val="18"/>
        </w:rPr>
        <w:t>length</w:t>
      </w:r>
      <w:r>
        <w:rPr>
          <w:rFonts w:ascii="Verdana" w:hAnsi="Verdana" w:cs="Verdana"/>
          <w:sz w:val="18"/>
          <w:szCs w:val="18"/>
        </w:rPr>
        <w:t xml:space="preserve"> property of the </w:t>
      </w:r>
      <w:r>
        <w:rPr>
          <w:rFonts w:ascii="Courier New" w:hAnsi="Courier New" w:cs="Courier New"/>
          <w:b/>
          <w:bCs/>
          <w:sz w:val="18"/>
          <w:szCs w:val="18"/>
        </w:rPr>
        <w:t>lastIndexOf</w:t>
      </w:r>
      <w:r>
        <w:rPr>
          <w:rFonts w:ascii="Verdana" w:hAnsi="Verdana" w:cs="Verdana"/>
          <w:sz w:val="18"/>
          <w:szCs w:val="18"/>
        </w:rPr>
        <w:t xml:space="preserve"> method is </w:t>
      </w:r>
      <w:r>
        <w:rPr>
          <w:rFonts w:ascii="Verdana" w:hAnsi="Verdana" w:cs="Verdana"/>
          <w:b/>
          <w:bCs/>
          <w:strike/>
          <w:sz w:val="18"/>
          <w:szCs w:val="18"/>
        </w:rPr>
        <w:t>1</w:t>
      </w:r>
      <w:r>
        <w:rPr>
          <w:rFonts w:ascii="Verdana" w:hAnsi="Verdana" w:cs="Verdana"/>
          <w:sz w:val="18"/>
          <w:szCs w:val="18"/>
        </w:rPr>
        <w:t xml:space="preserve"> </w:t>
      </w:r>
      <w:r>
        <w:rPr>
          <w:rFonts w:ascii="Verdana" w:hAnsi="Verdana" w:cs="Verdana"/>
          <w:b/>
          <w:bCs/>
          <w:sz w:val="18"/>
          <w:szCs w:val="18"/>
          <w:u w:val="single"/>
        </w:rPr>
        <w:t>2</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258"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Times New Roman" w:hAnsi="Times New Roman" w:cs="Times New Roman"/>
          <w:sz w:val="20"/>
          <w:szCs w:val="20"/>
        </w:rPr>
        <w:t xml:space="preserve">2.1.83  </w:t>
      </w:r>
      <w:r>
        <w:rPr>
          <w:rFonts w:ascii="Verdana" w:hAnsi="Verdana" w:cs="Verdana"/>
          <w:b/>
          <w:bCs/>
          <w:sz w:val="20"/>
          <w:szCs w:val="20"/>
        </w:rPr>
        <w:t>[ECMA-262] Section 15.5.4.9, String.prototype.localeCompare (that)</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V0129:</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0" w:lineRule="auto"/>
        <w:ind w:left="10" w:right="60"/>
        <w:rPr>
          <w:rFonts w:ascii="Times New Roman" w:hAnsi="Times New Roman" w:cs="Times New Roman"/>
          <w:sz w:val="24"/>
          <w:szCs w:val="24"/>
        </w:rPr>
      </w:pPr>
      <w:r>
        <w:rPr>
          <w:rFonts w:ascii="Verdana" w:hAnsi="Verdana" w:cs="Verdana"/>
          <w:sz w:val="17"/>
          <w:szCs w:val="17"/>
        </w:rPr>
        <w:t>The actual return values are left implementation-defined to permit implementers to encode additional information in t</w:t>
      </w:r>
      <w:r>
        <w:rPr>
          <w:rFonts w:ascii="Verdana" w:hAnsi="Verdana" w:cs="Verdana"/>
          <w:sz w:val="17"/>
          <w:szCs w:val="17"/>
        </w:rPr>
        <w:t xml:space="preserve">he result value, but the function is required to define a total ordering on all strings and to return </w:t>
      </w:r>
      <w:r>
        <w:rPr>
          <w:rFonts w:ascii="Courier New" w:hAnsi="Courier New" w:cs="Courier New"/>
          <w:b/>
          <w:bCs/>
          <w:sz w:val="17"/>
          <w:szCs w:val="17"/>
        </w:rPr>
        <w:t>0</w:t>
      </w:r>
      <w:r>
        <w:rPr>
          <w:rFonts w:ascii="Verdana" w:hAnsi="Verdana" w:cs="Verdana"/>
          <w:sz w:val="17"/>
          <w:szCs w:val="17"/>
        </w:rPr>
        <w:t xml:space="preserve"> when comparing two strings that are considered canonically equivalent by the Unicode standard.</w:t>
      </w:r>
    </w:p>
    <w:p w:rsidR="00000000" w:rsidRDefault="00AD528A">
      <w:pPr>
        <w:pStyle w:val="DefaultParagraphFont"/>
        <w:widowControl w:val="0"/>
        <w:autoSpaceDE w:val="0"/>
        <w:autoSpaceDN w:val="0"/>
        <w:adjustRightInd w:val="0"/>
        <w:spacing w:after="0" w:line="250" w:lineRule="exact"/>
        <w:rPr>
          <w:rFonts w:ascii="Times New Roman" w:hAnsi="Times New Roman" w:cs="Times New Roman"/>
          <w:sz w:val="24"/>
          <w:szCs w:val="24"/>
        </w:rPr>
      </w:pPr>
      <w:r>
        <w:rPr>
          <w:noProof/>
        </w:rPr>
        <w:drawing>
          <wp:anchor distT="0" distB="0" distL="114300" distR="114300" simplePos="0" relativeHeight="251845632" behindDoc="1" locked="0" layoutInCell="0" allowOverlap="1">
            <wp:simplePos x="0" y="0"/>
            <wp:positionH relativeFrom="column">
              <wp:posOffset>368935</wp:posOffset>
            </wp:positionH>
            <wp:positionV relativeFrom="paragraph">
              <wp:posOffset>127635</wp:posOffset>
            </wp:positionV>
            <wp:extent cx="5377815" cy="202565"/>
            <wp:effectExtent l="0" t="0" r="0" b="6985"/>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7815" cy="20256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39" w:lineRule="auto"/>
        <w:ind w:left="730"/>
        <w:rPr>
          <w:rFonts w:ascii="Times New Roman" w:hAnsi="Times New Roman" w:cs="Times New Roman"/>
          <w:sz w:val="24"/>
          <w:szCs w:val="24"/>
        </w:rPr>
      </w:pPr>
      <w:r>
        <w:rPr>
          <w:rFonts w:ascii="Verdana" w:hAnsi="Verdana" w:cs="Verdana"/>
          <w:sz w:val="18"/>
          <w:szCs w:val="18"/>
        </w:rPr>
        <w:t>For JScript 5.x running on Windows, the returned value is determined as follows:</w:t>
      </w:r>
    </w:p>
    <w:p w:rsidR="00000000" w:rsidRDefault="00AD528A">
      <w:pPr>
        <w:pStyle w:val="DefaultParagraphFont"/>
        <w:widowControl w:val="0"/>
        <w:autoSpaceDE w:val="0"/>
        <w:autoSpaceDN w:val="0"/>
        <w:adjustRightInd w:val="0"/>
        <w:spacing w:after="0" w:line="220" w:lineRule="exact"/>
        <w:rPr>
          <w:rFonts w:ascii="Times New Roman" w:hAnsi="Times New Roman" w:cs="Times New Roman"/>
          <w:sz w:val="24"/>
          <w:szCs w:val="24"/>
        </w:rPr>
      </w:pPr>
      <w:r>
        <w:rPr>
          <w:noProof/>
        </w:rPr>
        <w:drawing>
          <wp:anchor distT="0" distB="0" distL="114300" distR="114300" simplePos="0" relativeHeight="251846656" behindDoc="1" locked="0" layoutInCell="0" allowOverlap="1">
            <wp:simplePos x="0" y="0"/>
            <wp:positionH relativeFrom="column">
              <wp:posOffset>597535</wp:posOffset>
            </wp:positionH>
            <wp:positionV relativeFrom="paragraph">
              <wp:posOffset>109855</wp:posOffset>
            </wp:positionV>
            <wp:extent cx="5149215" cy="1146175"/>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49215" cy="114617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rsidP="00C649A5">
      <w:pPr>
        <w:pStyle w:val="DefaultParagraphFont"/>
        <w:widowControl w:val="0"/>
        <w:numPr>
          <w:ilvl w:val="1"/>
          <w:numId w:val="114"/>
        </w:numPr>
        <w:overflowPunct w:val="0"/>
        <w:autoSpaceDE w:val="0"/>
        <w:autoSpaceDN w:val="0"/>
        <w:adjustRightInd w:val="0"/>
        <w:spacing w:after="0" w:line="239" w:lineRule="auto"/>
        <w:ind w:left="1450" w:hanging="370"/>
        <w:jc w:val="both"/>
        <w:rPr>
          <w:rFonts w:ascii="Verdana" w:hAnsi="Verdana" w:cs="Verdana"/>
          <w:sz w:val="18"/>
          <w:szCs w:val="18"/>
        </w:rPr>
      </w:pPr>
      <w:r>
        <w:rPr>
          <w:rFonts w:ascii="Verdana" w:hAnsi="Verdana" w:cs="Verdana"/>
          <w:sz w:val="18"/>
          <w:szCs w:val="18"/>
        </w:rPr>
        <w:t xml:space="preserve">Call ToString passing the </w:t>
      </w:r>
      <w:r>
        <w:rPr>
          <w:rFonts w:ascii="Verdana" w:hAnsi="Verdana" w:cs="Verdana"/>
          <w:b/>
          <w:bCs/>
          <w:sz w:val="18"/>
          <w:szCs w:val="18"/>
        </w:rPr>
        <w:t>this</w:t>
      </w:r>
      <w:r>
        <w:rPr>
          <w:rFonts w:ascii="Verdana" w:hAnsi="Verdana" w:cs="Verdana"/>
          <w:sz w:val="18"/>
          <w:szCs w:val="18"/>
        </w:rPr>
        <w:t xml:space="preserve"> object as the argument. </w:t>
      </w:r>
    </w:p>
    <w:p w:rsidR="00000000" w:rsidRDefault="00C649A5">
      <w:pPr>
        <w:pStyle w:val="DefaultParagraphFont"/>
        <w:widowControl w:val="0"/>
        <w:autoSpaceDE w:val="0"/>
        <w:autoSpaceDN w:val="0"/>
        <w:adjustRightInd w:val="0"/>
        <w:spacing w:after="0" w:line="121" w:lineRule="exact"/>
        <w:rPr>
          <w:rFonts w:ascii="Verdana" w:hAnsi="Verdana" w:cs="Verdana"/>
          <w:sz w:val="18"/>
          <w:szCs w:val="18"/>
        </w:rPr>
      </w:pPr>
    </w:p>
    <w:p w:rsidR="00000000" w:rsidRDefault="00C649A5" w:rsidP="00C649A5">
      <w:pPr>
        <w:pStyle w:val="DefaultParagraphFont"/>
        <w:widowControl w:val="0"/>
        <w:numPr>
          <w:ilvl w:val="1"/>
          <w:numId w:val="114"/>
        </w:numPr>
        <w:overflowPunct w:val="0"/>
        <w:autoSpaceDE w:val="0"/>
        <w:autoSpaceDN w:val="0"/>
        <w:adjustRightInd w:val="0"/>
        <w:spacing w:after="0" w:line="239" w:lineRule="auto"/>
        <w:ind w:left="1450" w:hanging="370"/>
        <w:jc w:val="both"/>
        <w:rPr>
          <w:rFonts w:ascii="Verdana" w:hAnsi="Verdana" w:cs="Verdana"/>
          <w:sz w:val="18"/>
          <w:szCs w:val="18"/>
        </w:rPr>
      </w:pPr>
      <w:r>
        <w:rPr>
          <w:rFonts w:ascii="Verdana" w:hAnsi="Verdana" w:cs="Verdana"/>
          <w:sz w:val="18"/>
          <w:szCs w:val="18"/>
        </w:rPr>
        <w:t xml:space="preserve">Call ToString passing </w:t>
      </w:r>
      <w:r>
        <w:rPr>
          <w:rFonts w:ascii="Verdana" w:hAnsi="Verdana" w:cs="Verdana"/>
          <w:i/>
          <w:iCs/>
          <w:sz w:val="18"/>
          <w:szCs w:val="18"/>
        </w:rPr>
        <w:t>that</w:t>
      </w:r>
      <w:r>
        <w:rPr>
          <w:rFonts w:ascii="Verdana" w:hAnsi="Verdana" w:cs="Verdana"/>
          <w:sz w:val="18"/>
          <w:szCs w:val="18"/>
        </w:rPr>
        <w:t xml:space="preserve"> as the argument. </w:t>
      </w:r>
    </w:p>
    <w:p w:rsidR="00000000" w:rsidRDefault="00C649A5">
      <w:pPr>
        <w:pStyle w:val="DefaultParagraphFont"/>
        <w:widowControl w:val="0"/>
        <w:autoSpaceDE w:val="0"/>
        <w:autoSpaceDN w:val="0"/>
        <w:adjustRightInd w:val="0"/>
        <w:spacing w:after="0" w:line="168" w:lineRule="exact"/>
        <w:rPr>
          <w:rFonts w:ascii="Verdana" w:hAnsi="Verdana" w:cs="Verdana"/>
          <w:sz w:val="18"/>
          <w:szCs w:val="18"/>
        </w:rPr>
      </w:pPr>
    </w:p>
    <w:p w:rsidR="00000000" w:rsidRDefault="00C649A5" w:rsidP="00C649A5">
      <w:pPr>
        <w:pStyle w:val="DefaultParagraphFont"/>
        <w:widowControl w:val="0"/>
        <w:numPr>
          <w:ilvl w:val="1"/>
          <w:numId w:val="114"/>
        </w:numPr>
        <w:overflowPunct w:val="0"/>
        <w:autoSpaceDE w:val="0"/>
        <w:autoSpaceDN w:val="0"/>
        <w:adjustRightInd w:val="0"/>
        <w:spacing w:after="0" w:line="223" w:lineRule="auto"/>
        <w:ind w:left="1450" w:right="720" w:hanging="370"/>
        <w:jc w:val="both"/>
        <w:rPr>
          <w:rFonts w:ascii="Verdana" w:hAnsi="Verdana" w:cs="Verdana"/>
          <w:sz w:val="18"/>
          <w:szCs w:val="18"/>
        </w:rPr>
      </w:pPr>
      <w:r>
        <w:rPr>
          <w:rFonts w:ascii="Verdana" w:hAnsi="Verdana" w:cs="Verdana"/>
          <w:sz w:val="18"/>
          <w:szCs w:val="18"/>
        </w:rPr>
        <w:t xml:space="preserve">Call the Windows </w:t>
      </w:r>
      <w:r>
        <w:rPr>
          <w:rFonts w:ascii="Courier New" w:hAnsi="Courier New" w:cs="Courier New"/>
          <w:sz w:val="18"/>
          <w:szCs w:val="18"/>
        </w:rPr>
        <w:t>CompareString</w:t>
      </w:r>
      <w:r>
        <w:rPr>
          <w:rFonts w:ascii="Verdana" w:hAnsi="Verdana" w:cs="Verdana"/>
          <w:sz w:val="18"/>
          <w:szCs w:val="18"/>
        </w:rPr>
        <w:t xml:space="preserve"> system function passing Result(1), Result(2) and the current locale information as arguments. The value </w:t>
      </w:r>
      <w:r>
        <w:rPr>
          <w:rFonts w:ascii="Courier New" w:hAnsi="Courier New" w:cs="Courier New"/>
          <w:b/>
          <w:bCs/>
          <w:sz w:val="18"/>
          <w:szCs w:val="18"/>
        </w:rPr>
        <w:t>0</w:t>
      </w:r>
      <w:r>
        <w:rPr>
          <w:rFonts w:ascii="Verdana" w:hAnsi="Verdana" w:cs="Verdana"/>
          <w:sz w:val="18"/>
          <w:szCs w:val="18"/>
        </w:rPr>
        <w:t xml:space="preserve"> is passed as the dwCmpFlags argument. </w:t>
      </w:r>
    </w:p>
    <w:p w:rsidR="00000000" w:rsidRDefault="00C649A5">
      <w:pPr>
        <w:pStyle w:val="DefaultParagraphFont"/>
        <w:widowControl w:val="0"/>
        <w:autoSpaceDE w:val="0"/>
        <w:autoSpaceDN w:val="0"/>
        <w:adjustRightInd w:val="0"/>
        <w:spacing w:after="0" w:line="121" w:lineRule="exact"/>
        <w:rPr>
          <w:rFonts w:ascii="Verdana" w:hAnsi="Verdana" w:cs="Verdana"/>
          <w:sz w:val="18"/>
          <w:szCs w:val="18"/>
        </w:rPr>
      </w:pPr>
    </w:p>
    <w:p w:rsidR="00000000" w:rsidRDefault="00C649A5" w:rsidP="00C649A5">
      <w:pPr>
        <w:pStyle w:val="DefaultParagraphFont"/>
        <w:widowControl w:val="0"/>
        <w:numPr>
          <w:ilvl w:val="1"/>
          <w:numId w:val="114"/>
        </w:numPr>
        <w:overflowPunct w:val="0"/>
        <w:autoSpaceDE w:val="0"/>
        <w:autoSpaceDN w:val="0"/>
        <w:adjustRightInd w:val="0"/>
        <w:spacing w:after="0" w:line="239" w:lineRule="auto"/>
        <w:ind w:left="1450" w:hanging="370"/>
        <w:jc w:val="both"/>
        <w:rPr>
          <w:rFonts w:ascii="Verdana" w:hAnsi="Verdana" w:cs="Verdana"/>
          <w:sz w:val="18"/>
          <w:szCs w:val="18"/>
        </w:rPr>
      </w:pPr>
      <w:r>
        <w:rPr>
          <w:rFonts w:ascii="Verdana" w:hAnsi="Verdana" w:cs="Verdana"/>
          <w:sz w:val="18"/>
          <w:szCs w:val="18"/>
        </w:rPr>
        <w:t xml:space="preserve">Return Result(3). </w:t>
      </w:r>
    </w:p>
    <w:p w:rsidR="00000000" w:rsidRDefault="00C649A5">
      <w:pPr>
        <w:pStyle w:val="DefaultParagraphFont"/>
        <w:widowControl w:val="0"/>
        <w:autoSpaceDE w:val="0"/>
        <w:autoSpaceDN w:val="0"/>
        <w:adjustRightInd w:val="0"/>
        <w:spacing w:after="0" w:line="288" w:lineRule="exact"/>
        <w:rPr>
          <w:rFonts w:ascii="Verdana" w:hAnsi="Verdana" w:cs="Verdana"/>
          <w:sz w:val="18"/>
          <w:szCs w:val="18"/>
        </w:rPr>
      </w:pPr>
    </w:p>
    <w:p w:rsidR="00000000" w:rsidRDefault="00C649A5" w:rsidP="00C649A5">
      <w:pPr>
        <w:pStyle w:val="DefaultParagraphFont"/>
        <w:widowControl w:val="0"/>
        <w:numPr>
          <w:ilvl w:val="0"/>
          <w:numId w:val="115"/>
        </w:numPr>
        <w:tabs>
          <w:tab w:val="clear" w:pos="720"/>
          <w:tab w:val="num" w:pos="650"/>
        </w:tabs>
        <w:overflowPunct w:val="0"/>
        <w:autoSpaceDE w:val="0"/>
        <w:autoSpaceDN w:val="0"/>
        <w:adjustRightInd w:val="0"/>
        <w:spacing w:after="0" w:line="239" w:lineRule="auto"/>
        <w:ind w:left="650" w:hanging="650"/>
        <w:jc w:val="both"/>
        <w:rPr>
          <w:rFonts w:ascii="Times New Roman" w:hAnsi="Times New Roman" w:cs="Times New Roman"/>
          <w:sz w:val="20"/>
          <w:szCs w:val="20"/>
        </w:rPr>
      </w:pPr>
      <w:r>
        <w:rPr>
          <w:rFonts w:ascii="Verdana" w:hAnsi="Verdana" w:cs="Verdana"/>
          <w:b/>
          <w:bCs/>
          <w:sz w:val="20"/>
          <w:szCs w:val="20"/>
        </w:rPr>
        <w:t xml:space="preserve">[ECMA-262] Section 15.5.4.10, String.prototype.match (regexp) </w:t>
      </w:r>
    </w:p>
    <w:p w:rsidR="00000000" w:rsidRDefault="00C649A5">
      <w:pPr>
        <w:pStyle w:val="DefaultParagraphFont"/>
        <w:widowControl w:val="0"/>
        <w:autoSpaceDE w:val="0"/>
        <w:autoSpaceDN w:val="0"/>
        <w:adjustRightInd w:val="0"/>
        <w:spacing w:after="0" w:line="18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V0130:</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u w:val="single"/>
        </w:rPr>
        <w:t>Let</w:t>
      </w:r>
      <w:r>
        <w:rPr>
          <w:rFonts w:ascii="Verdana" w:hAnsi="Verdana" w:cs="Verdana"/>
          <w:sz w:val="18"/>
          <w:szCs w:val="18"/>
        </w:rPr>
        <w:t xml:space="preserve"> </w:t>
      </w:r>
      <w:r>
        <w:rPr>
          <w:rFonts w:ascii="Verdana" w:hAnsi="Verdana" w:cs="Verdana"/>
          <w:i/>
          <w:iCs/>
          <w:sz w:val="18"/>
          <w:szCs w:val="18"/>
          <w:u w:val="single"/>
        </w:rPr>
        <w:t>string</w:t>
      </w:r>
      <w:r>
        <w:rPr>
          <w:rFonts w:ascii="Verdana" w:hAnsi="Verdana" w:cs="Verdana"/>
          <w:sz w:val="18"/>
          <w:szCs w:val="18"/>
        </w:rPr>
        <w:t xml:space="preserve"> </w:t>
      </w:r>
      <w:r>
        <w:rPr>
          <w:rFonts w:ascii="Verdana" w:hAnsi="Verdana" w:cs="Verdana"/>
          <w:sz w:val="18"/>
          <w:szCs w:val="18"/>
          <w:u w:val="single"/>
        </w:rPr>
        <w:t>denote the result of converting the</w:t>
      </w:r>
      <w:r>
        <w:rPr>
          <w:rFonts w:ascii="Verdana" w:hAnsi="Verdana" w:cs="Verdana"/>
          <w:sz w:val="18"/>
          <w:szCs w:val="18"/>
        </w:rPr>
        <w:t xml:space="preserve"> </w:t>
      </w:r>
      <w:r>
        <w:rPr>
          <w:rFonts w:ascii="Verdana" w:hAnsi="Verdana" w:cs="Verdana"/>
          <w:b/>
          <w:bCs/>
          <w:sz w:val="18"/>
          <w:szCs w:val="18"/>
          <w:u w:val="single"/>
        </w:rPr>
        <w:t>this</w:t>
      </w:r>
      <w:r>
        <w:rPr>
          <w:rFonts w:ascii="Verdana" w:hAnsi="Verdana" w:cs="Verdana"/>
          <w:sz w:val="18"/>
          <w:szCs w:val="18"/>
        </w:rPr>
        <w:t xml:space="preserve"> </w:t>
      </w:r>
      <w:r>
        <w:rPr>
          <w:rFonts w:ascii="Verdana" w:hAnsi="Verdana" w:cs="Verdana"/>
          <w:sz w:val="18"/>
          <w:szCs w:val="18"/>
          <w:u w:val="single"/>
        </w:rPr>
        <w:t>value to a string using ToString</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u w:val="single"/>
        </w:rPr>
        <w:t xml:space="preserve">If </w:t>
      </w:r>
      <w:r>
        <w:rPr>
          <w:rFonts w:ascii="Verdana" w:hAnsi="Verdana" w:cs="Verdana"/>
          <w:i/>
          <w:iCs/>
          <w:sz w:val="18"/>
          <w:szCs w:val="18"/>
          <w:u w:val="single"/>
        </w:rPr>
        <w:t>regexp</w:t>
      </w:r>
      <w:r>
        <w:rPr>
          <w:rFonts w:ascii="Verdana" w:hAnsi="Verdana" w:cs="Verdana"/>
          <w:sz w:val="18"/>
          <w:szCs w:val="18"/>
          <w:u w:val="single"/>
        </w:rPr>
        <w:t xml:space="preserve"> is not present, return </w:t>
      </w:r>
      <w:r>
        <w:rPr>
          <w:rFonts w:ascii="Verdana" w:hAnsi="Verdana" w:cs="Verdana"/>
          <w:b/>
          <w:bCs/>
          <w:sz w:val="18"/>
          <w:szCs w:val="18"/>
          <w:u w:val="single"/>
        </w:rPr>
        <w:t>null</w:t>
      </w:r>
      <w:r>
        <w:rPr>
          <w:rFonts w:ascii="Verdana" w:hAnsi="Verdana" w:cs="Verdana"/>
          <w:sz w:val="18"/>
          <w:szCs w:val="18"/>
          <w:u w:val="single"/>
        </w:rPr>
        <w:t>.</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4" w:lineRule="auto"/>
        <w:ind w:left="10" w:right="420"/>
        <w:jc w:val="both"/>
        <w:rPr>
          <w:rFonts w:ascii="Times New Roman" w:hAnsi="Times New Roman" w:cs="Times New Roman"/>
          <w:sz w:val="24"/>
          <w:szCs w:val="24"/>
        </w:rPr>
      </w:pPr>
      <w:r>
        <w:rPr>
          <w:rFonts w:ascii="Verdana" w:hAnsi="Verdana" w:cs="Verdana"/>
          <w:sz w:val="18"/>
          <w:szCs w:val="18"/>
        </w:rPr>
        <w:t xml:space="preserve">If </w:t>
      </w:r>
      <w:r>
        <w:rPr>
          <w:rFonts w:ascii="Verdana" w:hAnsi="Verdana" w:cs="Verdana"/>
          <w:i/>
          <w:iCs/>
          <w:sz w:val="18"/>
          <w:szCs w:val="18"/>
        </w:rPr>
        <w:t>regexp</w:t>
      </w:r>
      <w:r>
        <w:rPr>
          <w:rFonts w:ascii="Verdana" w:hAnsi="Verdana" w:cs="Verdana"/>
          <w:sz w:val="18"/>
          <w:szCs w:val="18"/>
        </w:rPr>
        <w:t xml:space="preserve"> is not an object whose </w:t>
      </w:r>
      <w:r>
        <w:rPr>
          <w:rFonts w:ascii="Verdana" w:hAnsi="Verdana" w:cs="Verdana"/>
          <w:b/>
          <w:bCs/>
          <w:sz w:val="18"/>
          <w:szCs w:val="18"/>
        </w:rPr>
        <w:t>[[Class]]</w:t>
      </w:r>
      <w:r>
        <w:rPr>
          <w:rFonts w:ascii="Verdana" w:hAnsi="Verdana" w:cs="Verdana"/>
          <w:sz w:val="18"/>
          <w:szCs w:val="18"/>
        </w:rPr>
        <w:t xml:space="preserve"> property is </w:t>
      </w:r>
      <w:r>
        <w:rPr>
          <w:rFonts w:ascii="Courier New" w:hAnsi="Courier New" w:cs="Courier New"/>
          <w:b/>
          <w:bCs/>
          <w:sz w:val="18"/>
          <w:szCs w:val="18"/>
        </w:rPr>
        <w:t>"RegExp"</w:t>
      </w:r>
      <w:r>
        <w:rPr>
          <w:rFonts w:ascii="Verdana" w:hAnsi="Verdana" w:cs="Verdana"/>
          <w:sz w:val="18"/>
          <w:szCs w:val="18"/>
        </w:rPr>
        <w:t xml:space="preserve">, it is replaced with the result of the expression </w:t>
      </w:r>
      <w:r>
        <w:rPr>
          <w:rFonts w:ascii="Courier New" w:hAnsi="Courier New" w:cs="Courier New"/>
          <w:b/>
          <w:bCs/>
          <w:sz w:val="18"/>
          <w:szCs w:val="18"/>
        </w:rPr>
        <w:t>new RegExp(</w:t>
      </w:r>
      <w:r>
        <w:rPr>
          <w:rFonts w:ascii="Verdana" w:hAnsi="Verdana" w:cs="Verdana"/>
          <w:i/>
          <w:iCs/>
          <w:sz w:val="18"/>
          <w:szCs w:val="18"/>
        </w:rPr>
        <w:t>regexp</w:t>
      </w:r>
      <w:r>
        <w:rPr>
          <w:rFonts w:ascii="Courier New" w:hAnsi="Courier New" w:cs="Courier New"/>
          <w:b/>
          <w:bCs/>
          <w:sz w:val="18"/>
          <w:szCs w:val="18"/>
        </w:rPr>
        <w:t>)</w:t>
      </w:r>
      <w:r>
        <w:rPr>
          <w:rFonts w:ascii="Verdana" w:hAnsi="Verdana" w:cs="Verdana"/>
          <w:sz w:val="18"/>
          <w:szCs w:val="18"/>
        </w:rPr>
        <w:t xml:space="preserve">. </w:t>
      </w:r>
      <w:r>
        <w:rPr>
          <w:rFonts w:ascii="Verdana" w:hAnsi="Verdana" w:cs="Verdana"/>
          <w:strike/>
          <w:sz w:val="18"/>
          <w:szCs w:val="18"/>
        </w:rPr>
        <w:t>Let</w:t>
      </w:r>
      <w:r>
        <w:rPr>
          <w:rFonts w:ascii="Verdana" w:hAnsi="Verdana" w:cs="Verdana"/>
          <w:sz w:val="18"/>
          <w:szCs w:val="18"/>
        </w:rPr>
        <w:t xml:space="preserve"> </w:t>
      </w:r>
      <w:r>
        <w:rPr>
          <w:rFonts w:ascii="Verdana" w:hAnsi="Verdana" w:cs="Verdana"/>
          <w:i/>
          <w:iCs/>
          <w:strike/>
          <w:sz w:val="18"/>
          <w:szCs w:val="18"/>
        </w:rPr>
        <w:t>string</w:t>
      </w:r>
      <w:r>
        <w:rPr>
          <w:rFonts w:ascii="Verdana" w:hAnsi="Verdana" w:cs="Verdana"/>
          <w:sz w:val="18"/>
          <w:szCs w:val="18"/>
        </w:rPr>
        <w:t xml:space="preserve"> </w:t>
      </w:r>
      <w:r>
        <w:rPr>
          <w:rFonts w:ascii="Verdana" w:hAnsi="Verdana" w:cs="Verdana"/>
          <w:strike/>
          <w:sz w:val="18"/>
          <w:szCs w:val="18"/>
        </w:rPr>
        <w:t>denote the result of converting the</w:t>
      </w:r>
      <w:r>
        <w:rPr>
          <w:rFonts w:ascii="Verdana" w:hAnsi="Verdana" w:cs="Verdana"/>
          <w:sz w:val="18"/>
          <w:szCs w:val="18"/>
        </w:rPr>
        <w:t xml:space="preserve"> </w:t>
      </w:r>
      <w:r>
        <w:rPr>
          <w:rFonts w:ascii="Verdana" w:hAnsi="Verdana" w:cs="Verdana"/>
          <w:b/>
          <w:bCs/>
          <w:strike/>
          <w:sz w:val="18"/>
          <w:szCs w:val="18"/>
        </w:rPr>
        <w:t>this</w:t>
      </w:r>
      <w:r>
        <w:rPr>
          <w:rFonts w:ascii="Verdana" w:hAnsi="Verdana" w:cs="Verdana"/>
          <w:sz w:val="18"/>
          <w:szCs w:val="18"/>
        </w:rPr>
        <w:t xml:space="preserve"> </w:t>
      </w:r>
      <w:r>
        <w:rPr>
          <w:rFonts w:ascii="Verdana" w:hAnsi="Verdana" w:cs="Verdana"/>
          <w:strike/>
          <w:sz w:val="18"/>
          <w:szCs w:val="18"/>
        </w:rPr>
        <w:t>value to a string.</w:t>
      </w:r>
      <w:r>
        <w:rPr>
          <w:rFonts w:ascii="Verdana" w:hAnsi="Verdana" w:cs="Verdana"/>
          <w:sz w:val="18"/>
          <w:szCs w:val="18"/>
        </w:rPr>
        <w:t xml:space="preserve"> Then do one of the following:</w:t>
      </w:r>
    </w:p>
    <w:p w:rsidR="00000000" w:rsidRDefault="00C649A5">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C649A5" w:rsidP="00C649A5">
      <w:pPr>
        <w:pStyle w:val="DefaultParagraphFont"/>
        <w:widowControl w:val="0"/>
        <w:numPr>
          <w:ilvl w:val="0"/>
          <w:numId w:val="116"/>
        </w:numPr>
        <w:overflowPunct w:val="0"/>
        <w:autoSpaceDE w:val="0"/>
        <w:autoSpaceDN w:val="0"/>
        <w:adjustRightInd w:val="0"/>
        <w:spacing w:after="0" w:line="217" w:lineRule="auto"/>
        <w:ind w:left="730" w:right="200" w:hanging="370"/>
        <w:jc w:val="both"/>
        <w:rPr>
          <w:rFonts w:ascii="Symbol" w:hAnsi="Symbol" w:cs="Symbol"/>
          <w:sz w:val="18"/>
          <w:szCs w:val="18"/>
        </w:rPr>
      </w:pPr>
      <w:r>
        <w:rPr>
          <w:rFonts w:ascii="Verdana" w:hAnsi="Verdana" w:cs="Verdana"/>
          <w:sz w:val="18"/>
          <w:szCs w:val="18"/>
        </w:rPr>
        <w:t xml:space="preserve">If </w:t>
      </w:r>
      <w:r>
        <w:rPr>
          <w:rFonts w:ascii="Verdana" w:hAnsi="Verdana" w:cs="Verdana"/>
          <w:i/>
          <w:iCs/>
          <w:sz w:val="18"/>
          <w:szCs w:val="18"/>
        </w:rPr>
        <w:t>regexp</w:t>
      </w:r>
      <w:r>
        <w:rPr>
          <w:rFonts w:ascii="Verdana" w:hAnsi="Verdana" w:cs="Verdana"/>
          <w:sz w:val="18"/>
          <w:szCs w:val="18"/>
        </w:rPr>
        <w:t>.</w:t>
      </w:r>
      <w:r>
        <w:rPr>
          <w:rFonts w:ascii="Courier New" w:hAnsi="Courier New" w:cs="Courier New"/>
          <w:b/>
          <w:bCs/>
          <w:sz w:val="18"/>
          <w:szCs w:val="18"/>
        </w:rPr>
        <w:t>global</w:t>
      </w:r>
      <w:r>
        <w:rPr>
          <w:rFonts w:ascii="Verdana" w:hAnsi="Verdana" w:cs="Verdana"/>
          <w:sz w:val="18"/>
          <w:szCs w:val="18"/>
        </w:rPr>
        <w:t xml:space="preserve"> is </w:t>
      </w:r>
      <w:r>
        <w:rPr>
          <w:rFonts w:ascii="Verdana" w:hAnsi="Verdana" w:cs="Verdana"/>
          <w:b/>
          <w:bCs/>
          <w:sz w:val="18"/>
          <w:szCs w:val="18"/>
        </w:rPr>
        <w:t>false</w:t>
      </w:r>
      <w:r>
        <w:rPr>
          <w:rFonts w:ascii="Verdana" w:hAnsi="Verdana" w:cs="Verdana"/>
          <w:sz w:val="18"/>
          <w:szCs w:val="18"/>
        </w:rPr>
        <w:t xml:space="preserve">: Return the result obtained by invoking </w:t>
      </w:r>
      <w:r>
        <w:rPr>
          <w:rFonts w:ascii="Courier New" w:hAnsi="Courier New" w:cs="Courier New"/>
          <w:b/>
          <w:bCs/>
          <w:sz w:val="18"/>
          <w:szCs w:val="18"/>
        </w:rPr>
        <w:t>RegExp.prototype.exec</w:t>
      </w:r>
      <w:r>
        <w:rPr>
          <w:rFonts w:ascii="Verdana" w:hAnsi="Verdana" w:cs="Verdana"/>
          <w:sz w:val="18"/>
          <w:szCs w:val="18"/>
        </w:rPr>
        <w:t xml:space="preserve"> (see </w:t>
      </w:r>
      <w:hyperlink w:anchor="page7" w:history="1">
        <w:r>
          <w:rPr>
            <w:rFonts w:ascii="Verdana" w:hAnsi="Verdana" w:cs="Verdana"/>
            <w:b/>
            <w:bCs/>
            <w:color w:val="0000FF"/>
            <w:sz w:val="20"/>
            <w:szCs w:val="20"/>
          </w:rPr>
          <w:t xml:space="preserve"> </w:t>
        </w:r>
        <w:r>
          <w:rPr>
            <w:rFonts w:ascii="Verdana" w:hAnsi="Verdana" w:cs="Verdana"/>
            <w:b/>
            <w:bCs/>
            <w:color w:val="0000FF"/>
            <w:sz w:val="20"/>
            <w:szCs w:val="20"/>
            <w:u w:val="single"/>
          </w:rPr>
          <w:t>[ECMA-262]</w:t>
        </w:r>
      </w:hyperlink>
      <w:r>
        <w:rPr>
          <w:rFonts w:ascii="Verdana" w:hAnsi="Verdana" w:cs="Verdana"/>
          <w:b/>
          <w:bCs/>
          <w:color w:val="0000FF"/>
          <w:sz w:val="20"/>
          <w:szCs w:val="20"/>
        </w:rPr>
        <w:t xml:space="preserve"> </w:t>
      </w:r>
      <w:r>
        <w:rPr>
          <w:rFonts w:ascii="Verdana" w:hAnsi="Verdana" w:cs="Verdana"/>
          <w:sz w:val="18"/>
          <w:szCs w:val="18"/>
        </w:rPr>
        <w:t>section</w:t>
      </w:r>
      <w:r>
        <w:rPr>
          <w:rFonts w:ascii="Verdana" w:hAnsi="Verdana" w:cs="Verdana"/>
          <w:b/>
          <w:bCs/>
          <w:color w:val="0000FF"/>
          <w:sz w:val="20"/>
          <w:szCs w:val="20"/>
        </w:rPr>
        <w:t xml:space="preserve"> </w:t>
      </w:r>
      <w:r>
        <w:rPr>
          <w:rFonts w:ascii="Verdana" w:hAnsi="Verdana" w:cs="Verdana"/>
          <w:sz w:val="18"/>
          <w:szCs w:val="18"/>
        </w:rPr>
        <w:t>15.10.6.2) on</w:t>
      </w:r>
      <w:r>
        <w:rPr>
          <w:rFonts w:ascii="Verdana" w:hAnsi="Verdana" w:cs="Verdana"/>
          <w:b/>
          <w:bCs/>
          <w:color w:val="0000FF"/>
          <w:sz w:val="20"/>
          <w:szCs w:val="20"/>
        </w:rPr>
        <w:t xml:space="preserve"> </w:t>
      </w:r>
      <w:r>
        <w:rPr>
          <w:rFonts w:ascii="Verdana" w:hAnsi="Verdana" w:cs="Verdana"/>
          <w:i/>
          <w:iCs/>
          <w:sz w:val="18"/>
          <w:szCs w:val="18"/>
        </w:rPr>
        <w:t>regexp</w:t>
      </w:r>
      <w:r>
        <w:rPr>
          <w:rFonts w:ascii="Verdana" w:hAnsi="Verdana" w:cs="Verdana"/>
          <w:b/>
          <w:bCs/>
          <w:color w:val="0000FF"/>
          <w:sz w:val="20"/>
          <w:szCs w:val="20"/>
        </w:rPr>
        <w:t xml:space="preserve"> </w:t>
      </w:r>
      <w:r>
        <w:rPr>
          <w:rFonts w:ascii="Verdana" w:hAnsi="Verdana" w:cs="Verdana"/>
          <w:sz w:val="18"/>
          <w:szCs w:val="18"/>
        </w:rPr>
        <w:t>with</w:t>
      </w:r>
      <w:r>
        <w:rPr>
          <w:rFonts w:ascii="Verdana" w:hAnsi="Verdana" w:cs="Verdana"/>
          <w:b/>
          <w:bCs/>
          <w:color w:val="0000FF"/>
          <w:sz w:val="20"/>
          <w:szCs w:val="20"/>
        </w:rPr>
        <w:t xml:space="preserve"> </w:t>
      </w:r>
      <w:r>
        <w:rPr>
          <w:rFonts w:ascii="Verdana" w:hAnsi="Verdana" w:cs="Verdana"/>
          <w:i/>
          <w:iCs/>
          <w:sz w:val="18"/>
          <w:szCs w:val="18"/>
        </w:rPr>
        <w:t>string</w:t>
      </w:r>
      <w:r>
        <w:rPr>
          <w:rFonts w:ascii="Verdana" w:hAnsi="Verdana" w:cs="Verdana"/>
          <w:b/>
          <w:bCs/>
          <w:color w:val="0000FF"/>
          <w:sz w:val="20"/>
          <w:szCs w:val="20"/>
        </w:rPr>
        <w:t xml:space="preserve"> </w:t>
      </w:r>
      <w:r>
        <w:rPr>
          <w:rFonts w:ascii="Verdana" w:hAnsi="Verdana" w:cs="Verdana"/>
          <w:sz w:val="18"/>
          <w:szCs w:val="18"/>
        </w:rPr>
        <w:t>as parameter.</w:t>
      </w:r>
      <w:r>
        <w:rPr>
          <w:rFonts w:ascii="Verdana" w:hAnsi="Verdana" w:cs="Verdana"/>
          <w:b/>
          <w:bCs/>
          <w:color w:val="0000FF"/>
          <w:sz w:val="20"/>
          <w:szCs w:val="20"/>
        </w:rPr>
        <w:t xml:space="preserve"> </w:t>
      </w:r>
    </w:p>
    <w:p w:rsidR="00000000" w:rsidRDefault="00C649A5">
      <w:pPr>
        <w:pStyle w:val="DefaultParagraphFont"/>
        <w:widowControl w:val="0"/>
        <w:autoSpaceDE w:val="0"/>
        <w:autoSpaceDN w:val="0"/>
        <w:adjustRightInd w:val="0"/>
        <w:spacing w:after="0" w:line="225" w:lineRule="exact"/>
        <w:rPr>
          <w:rFonts w:ascii="Symbol" w:hAnsi="Symbol" w:cs="Symbol"/>
          <w:sz w:val="18"/>
          <w:szCs w:val="18"/>
        </w:rPr>
      </w:pPr>
    </w:p>
    <w:p w:rsidR="00000000" w:rsidRDefault="00C649A5" w:rsidP="00C649A5">
      <w:pPr>
        <w:pStyle w:val="DefaultParagraphFont"/>
        <w:widowControl w:val="0"/>
        <w:numPr>
          <w:ilvl w:val="0"/>
          <w:numId w:val="116"/>
        </w:numPr>
        <w:overflowPunct w:val="0"/>
        <w:autoSpaceDE w:val="0"/>
        <w:autoSpaceDN w:val="0"/>
        <w:adjustRightInd w:val="0"/>
        <w:spacing w:after="0" w:line="251" w:lineRule="auto"/>
        <w:ind w:left="730" w:right="20" w:hanging="370"/>
        <w:rPr>
          <w:rFonts w:ascii="Symbol" w:hAnsi="Symbol" w:cs="Symbol"/>
          <w:sz w:val="17"/>
          <w:szCs w:val="17"/>
        </w:rPr>
      </w:pPr>
      <w:r>
        <w:rPr>
          <w:rFonts w:ascii="Verdana" w:hAnsi="Verdana" w:cs="Verdana"/>
          <w:sz w:val="17"/>
          <w:szCs w:val="17"/>
        </w:rPr>
        <w:t xml:space="preserve">If </w:t>
      </w:r>
      <w:r>
        <w:rPr>
          <w:rFonts w:ascii="Verdana" w:hAnsi="Verdana" w:cs="Verdana"/>
          <w:i/>
          <w:iCs/>
          <w:sz w:val="17"/>
          <w:szCs w:val="17"/>
        </w:rPr>
        <w:t>regexp</w:t>
      </w:r>
      <w:r>
        <w:rPr>
          <w:rFonts w:ascii="Verdana" w:hAnsi="Verdana" w:cs="Verdana"/>
          <w:sz w:val="17"/>
          <w:szCs w:val="17"/>
        </w:rPr>
        <w:t>.</w:t>
      </w:r>
      <w:r>
        <w:rPr>
          <w:rFonts w:ascii="Courier New" w:hAnsi="Courier New" w:cs="Courier New"/>
          <w:b/>
          <w:bCs/>
          <w:sz w:val="17"/>
          <w:szCs w:val="17"/>
        </w:rPr>
        <w:t>global</w:t>
      </w:r>
      <w:r>
        <w:rPr>
          <w:rFonts w:ascii="Verdana" w:hAnsi="Verdana" w:cs="Verdana"/>
          <w:sz w:val="17"/>
          <w:szCs w:val="17"/>
        </w:rPr>
        <w:t xml:space="preserve"> is </w:t>
      </w:r>
      <w:r>
        <w:rPr>
          <w:rFonts w:ascii="Verdana" w:hAnsi="Verdana" w:cs="Verdana"/>
          <w:b/>
          <w:bCs/>
          <w:sz w:val="17"/>
          <w:szCs w:val="17"/>
        </w:rPr>
        <w:t>true</w:t>
      </w:r>
      <w:r>
        <w:rPr>
          <w:rFonts w:ascii="Verdana" w:hAnsi="Verdana" w:cs="Verdana"/>
          <w:sz w:val="17"/>
          <w:szCs w:val="17"/>
        </w:rPr>
        <w:t xml:space="preserve">: Set the </w:t>
      </w:r>
      <w:r>
        <w:rPr>
          <w:rFonts w:ascii="Verdana" w:hAnsi="Verdana" w:cs="Verdana"/>
          <w:i/>
          <w:iCs/>
          <w:sz w:val="17"/>
          <w:szCs w:val="17"/>
        </w:rPr>
        <w:t>regexp</w:t>
      </w:r>
      <w:r>
        <w:rPr>
          <w:rFonts w:ascii="Verdana" w:hAnsi="Verdana" w:cs="Verdana"/>
          <w:sz w:val="17"/>
          <w:szCs w:val="17"/>
        </w:rPr>
        <w:t>.</w:t>
      </w:r>
      <w:r>
        <w:rPr>
          <w:rFonts w:ascii="Courier New" w:hAnsi="Courier New" w:cs="Courier New"/>
          <w:b/>
          <w:bCs/>
          <w:sz w:val="17"/>
          <w:szCs w:val="17"/>
        </w:rPr>
        <w:t>lastIndex</w:t>
      </w:r>
      <w:r>
        <w:rPr>
          <w:rFonts w:ascii="Verdana" w:hAnsi="Verdana" w:cs="Verdana"/>
          <w:sz w:val="17"/>
          <w:szCs w:val="17"/>
        </w:rPr>
        <w:t xml:space="preserve"> property to 0 and invoke </w:t>
      </w:r>
      <w:r>
        <w:rPr>
          <w:rFonts w:ascii="Courier New" w:hAnsi="Courier New" w:cs="Courier New"/>
          <w:b/>
          <w:bCs/>
          <w:sz w:val="17"/>
          <w:szCs w:val="17"/>
        </w:rPr>
        <w:t xml:space="preserve">RegExp.prototype.exec </w:t>
      </w:r>
      <w:r>
        <w:rPr>
          <w:rFonts w:ascii="Verdana" w:hAnsi="Verdana" w:cs="Verdana"/>
          <w:sz w:val="17"/>
          <w:szCs w:val="17"/>
        </w:rPr>
        <w:t>repeatedly until there is no match. If there is a match with an empty</w:t>
      </w:r>
      <w:r>
        <w:rPr>
          <w:rFonts w:ascii="Courier New" w:hAnsi="Courier New" w:cs="Courier New"/>
          <w:b/>
          <w:bCs/>
          <w:sz w:val="17"/>
          <w:szCs w:val="17"/>
        </w:rPr>
        <w:t xml:space="preserve"> </w:t>
      </w:r>
      <w:r>
        <w:rPr>
          <w:rFonts w:ascii="Verdana" w:hAnsi="Verdana" w:cs="Verdana"/>
          <w:sz w:val="17"/>
          <w:szCs w:val="17"/>
        </w:rPr>
        <w:t xml:space="preserve">string (in other words, if the value of </w:t>
      </w:r>
      <w:r>
        <w:rPr>
          <w:rFonts w:ascii="Verdana" w:hAnsi="Verdana" w:cs="Verdana"/>
          <w:i/>
          <w:iCs/>
          <w:sz w:val="17"/>
          <w:szCs w:val="17"/>
        </w:rPr>
        <w:t>regexp</w:t>
      </w:r>
      <w:r>
        <w:rPr>
          <w:rFonts w:ascii="Verdana" w:hAnsi="Verdana" w:cs="Verdana"/>
          <w:sz w:val="17"/>
          <w:szCs w:val="17"/>
        </w:rPr>
        <w:t>.</w:t>
      </w:r>
      <w:r>
        <w:rPr>
          <w:rFonts w:ascii="Courier New" w:hAnsi="Courier New" w:cs="Courier New"/>
          <w:b/>
          <w:bCs/>
          <w:sz w:val="17"/>
          <w:szCs w:val="17"/>
        </w:rPr>
        <w:t>lastIndex</w:t>
      </w:r>
      <w:r>
        <w:rPr>
          <w:rFonts w:ascii="Verdana" w:hAnsi="Verdana" w:cs="Verdana"/>
          <w:sz w:val="17"/>
          <w:szCs w:val="17"/>
        </w:rPr>
        <w:t xml:space="preserve"> is left unchanged), increment </w:t>
      </w:r>
      <w:r>
        <w:rPr>
          <w:rFonts w:ascii="Verdana" w:hAnsi="Verdana" w:cs="Verdana"/>
          <w:i/>
          <w:iCs/>
          <w:sz w:val="17"/>
          <w:szCs w:val="17"/>
        </w:rPr>
        <w:t>regexp</w:t>
      </w:r>
      <w:r>
        <w:rPr>
          <w:rFonts w:ascii="Verdana" w:hAnsi="Verdana" w:cs="Verdana"/>
          <w:sz w:val="17"/>
          <w:szCs w:val="17"/>
        </w:rPr>
        <w:t>.</w:t>
      </w:r>
      <w:r>
        <w:rPr>
          <w:rFonts w:ascii="Courier New" w:hAnsi="Courier New" w:cs="Courier New"/>
          <w:b/>
          <w:bCs/>
          <w:sz w:val="17"/>
          <w:szCs w:val="17"/>
        </w:rPr>
        <w:t>lastIndex</w:t>
      </w:r>
      <w:r>
        <w:rPr>
          <w:rFonts w:ascii="Verdana" w:hAnsi="Verdana" w:cs="Verdana"/>
          <w:i/>
          <w:iCs/>
          <w:sz w:val="17"/>
          <w:szCs w:val="17"/>
        </w:rPr>
        <w:t xml:space="preserve"> </w:t>
      </w:r>
      <w:r>
        <w:rPr>
          <w:rFonts w:ascii="Verdana" w:hAnsi="Verdana" w:cs="Verdana"/>
          <w:sz w:val="17"/>
          <w:szCs w:val="17"/>
        </w:rPr>
        <w:t>by 1. Let</w:t>
      </w:r>
      <w:r>
        <w:rPr>
          <w:rFonts w:ascii="Verdana" w:hAnsi="Verdana" w:cs="Verdana"/>
          <w:i/>
          <w:iCs/>
          <w:sz w:val="17"/>
          <w:szCs w:val="17"/>
        </w:rPr>
        <w:t xml:space="preserve"> n </w:t>
      </w:r>
      <w:r>
        <w:rPr>
          <w:rFonts w:ascii="Verdana" w:hAnsi="Verdana" w:cs="Verdana"/>
          <w:sz w:val="17"/>
          <w:szCs w:val="17"/>
        </w:rPr>
        <w:t>be the number of matches.</w:t>
      </w:r>
      <w:r>
        <w:rPr>
          <w:rFonts w:ascii="Verdana" w:hAnsi="Verdana" w:cs="Verdana"/>
          <w:i/>
          <w:iCs/>
          <w:sz w:val="17"/>
          <w:szCs w:val="17"/>
        </w:rPr>
        <w:t xml:space="preserve"> </w:t>
      </w:r>
      <w:r>
        <w:rPr>
          <w:rFonts w:ascii="Verdana" w:hAnsi="Verdana" w:cs="Verdana"/>
          <w:sz w:val="17"/>
          <w:szCs w:val="17"/>
          <w:u w:val="single"/>
        </w:rPr>
        <w:t>If</w:t>
      </w:r>
      <w:r>
        <w:rPr>
          <w:rFonts w:ascii="Verdana" w:hAnsi="Verdana" w:cs="Verdana"/>
          <w:i/>
          <w:iCs/>
          <w:sz w:val="17"/>
          <w:szCs w:val="17"/>
        </w:rPr>
        <w:t xml:space="preserve"> </w:t>
      </w:r>
      <w:r>
        <w:rPr>
          <w:rFonts w:ascii="Verdana" w:hAnsi="Verdana" w:cs="Verdana"/>
          <w:i/>
          <w:iCs/>
          <w:sz w:val="17"/>
          <w:szCs w:val="17"/>
          <w:u w:val="single"/>
        </w:rPr>
        <w:t>n</w:t>
      </w:r>
      <w:r>
        <w:rPr>
          <w:rFonts w:ascii="Verdana" w:hAnsi="Verdana" w:cs="Verdana"/>
          <w:sz w:val="17"/>
          <w:szCs w:val="17"/>
          <w:u w:val="single"/>
        </w:rPr>
        <w:t>=0, then the value returned is</w:t>
      </w:r>
      <w:r>
        <w:rPr>
          <w:rFonts w:ascii="Verdana" w:hAnsi="Verdana" w:cs="Verdana"/>
          <w:i/>
          <w:iCs/>
          <w:sz w:val="17"/>
          <w:szCs w:val="17"/>
        </w:rPr>
        <w:t xml:space="preserve"> </w:t>
      </w:r>
      <w:r>
        <w:rPr>
          <w:rFonts w:ascii="Verdana" w:hAnsi="Verdana" w:cs="Verdana"/>
          <w:b/>
          <w:bCs/>
          <w:sz w:val="17"/>
          <w:szCs w:val="17"/>
          <w:u w:val="single"/>
        </w:rPr>
        <w:t>null</w:t>
      </w:r>
      <w:r>
        <w:rPr>
          <w:rFonts w:ascii="Verdana" w:hAnsi="Verdana" w:cs="Verdana"/>
          <w:sz w:val="17"/>
          <w:szCs w:val="17"/>
          <w:u w:val="single"/>
        </w:rPr>
        <w:t>;</w:t>
      </w:r>
      <w:r>
        <w:rPr>
          <w:rFonts w:ascii="Verdana" w:hAnsi="Verdana" w:cs="Verdana"/>
          <w:i/>
          <w:iCs/>
          <w:sz w:val="17"/>
          <w:szCs w:val="17"/>
        </w:rPr>
        <w:t xml:space="preserve"> </w:t>
      </w:r>
      <w:r>
        <w:rPr>
          <w:rFonts w:ascii="Verdana" w:hAnsi="Verdana" w:cs="Verdana"/>
          <w:sz w:val="17"/>
          <w:szCs w:val="17"/>
          <w:u w:val="single"/>
        </w:rPr>
        <w:t>otherwise the</w:t>
      </w:r>
      <w:r>
        <w:rPr>
          <w:rFonts w:ascii="Verdana" w:hAnsi="Verdana" w:cs="Verdana"/>
          <w:sz w:val="17"/>
          <w:szCs w:val="17"/>
        </w:rPr>
        <w:t xml:space="preserve"> </w:t>
      </w:r>
      <w:r>
        <w:rPr>
          <w:rFonts w:ascii="Verdana" w:hAnsi="Verdana" w:cs="Verdana"/>
          <w:strike/>
          <w:sz w:val="17"/>
          <w:szCs w:val="17"/>
        </w:rPr>
        <w:t>The</w:t>
      </w:r>
      <w:r>
        <w:rPr>
          <w:rFonts w:ascii="Verdana" w:hAnsi="Verdana" w:cs="Verdana"/>
          <w:sz w:val="17"/>
          <w:szCs w:val="17"/>
        </w:rPr>
        <w:t xml:space="preserve"> value returned is an array with the </w:t>
      </w:r>
      <w:r>
        <w:rPr>
          <w:rFonts w:ascii="Courier New" w:hAnsi="Courier New" w:cs="Courier New"/>
          <w:b/>
          <w:bCs/>
          <w:sz w:val="17"/>
          <w:szCs w:val="17"/>
        </w:rPr>
        <w:t>length</w:t>
      </w:r>
      <w:r>
        <w:rPr>
          <w:rFonts w:ascii="Verdana" w:hAnsi="Verdana" w:cs="Verdana"/>
          <w:sz w:val="17"/>
          <w:szCs w:val="17"/>
        </w:rPr>
        <w:t xml:space="preserve"> property set</w:t>
      </w:r>
      <w:r>
        <w:rPr>
          <w:rFonts w:ascii="Verdana" w:hAnsi="Verdana" w:cs="Verdana"/>
          <w:sz w:val="17"/>
          <w:szCs w:val="17"/>
        </w:rPr>
        <w:t xml:space="preserve"> to </w:t>
      </w:r>
      <w:r>
        <w:rPr>
          <w:rFonts w:ascii="Verdana" w:hAnsi="Verdana" w:cs="Verdana"/>
          <w:i/>
          <w:iCs/>
          <w:sz w:val="17"/>
          <w:szCs w:val="17"/>
        </w:rPr>
        <w:t>n</w:t>
      </w:r>
      <w:r>
        <w:rPr>
          <w:rFonts w:ascii="Verdana" w:hAnsi="Verdana" w:cs="Verdana"/>
          <w:sz w:val="17"/>
          <w:szCs w:val="17"/>
        </w:rPr>
        <w:t xml:space="preserve"> and properties 0 through </w:t>
      </w:r>
      <w:r>
        <w:rPr>
          <w:rFonts w:ascii="Verdana" w:hAnsi="Verdana" w:cs="Verdana"/>
          <w:i/>
          <w:iCs/>
          <w:sz w:val="17"/>
          <w:szCs w:val="17"/>
        </w:rPr>
        <w:t>n</w:t>
      </w:r>
      <w:r>
        <w:rPr>
          <w:rFonts w:ascii="Verdana" w:hAnsi="Verdana" w:cs="Verdana"/>
          <w:sz w:val="17"/>
          <w:szCs w:val="17"/>
        </w:rPr>
        <w:t xml:space="preserve">–1 corresponding to the first elements of the results of all matching invocations of </w:t>
      </w:r>
    </w:p>
    <w:p w:rsidR="00000000" w:rsidRDefault="00C649A5">
      <w:pPr>
        <w:pStyle w:val="DefaultParagraphFont"/>
        <w:widowControl w:val="0"/>
        <w:overflowPunct w:val="0"/>
        <w:autoSpaceDE w:val="0"/>
        <w:autoSpaceDN w:val="0"/>
        <w:adjustRightInd w:val="0"/>
        <w:spacing w:after="0" w:line="223" w:lineRule="auto"/>
        <w:ind w:left="730"/>
        <w:jc w:val="both"/>
        <w:rPr>
          <w:rFonts w:ascii="Symbol" w:hAnsi="Symbol" w:cs="Symbol"/>
          <w:sz w:val="17"/>
          <w:szCs w:val="17"/>
        </w:rPr>
      </w:pPr>
      <w:r>
        <w:rPr>
          <w:rFonts w:ascii="Courier New" w:hAnsi="Courier New" w:cs="Courier New"/>
          <w:b/>
          <w:bCs/>
          <w:sz w:val="18"/>
          <w:szCs w:val="18"/>
        </w:rPr>
        <w:t>RegExp.prototype.exec</w:t>
      </w:r>
      <w:r>
        <w:rPr>
          <w:rFonts w:ascii="Verdana" w:hAnsi="Verdana" w:cs="Verdana"/>
          <w:sz w:val="18"/>
          <w:szCs w:val="18"/>
        </w:rPr>
        <w:t>.</w:t>
      </w:r>
      <w:r>
        <w:rPr>
          <w:rFonts w:ascii="Courier New" w:hAnsi="Courier New" w:cs="Courier New"/>
          <w:b/>
          <w:bCs/>
          <w:sz w:val="18"/>
          <w:szCs w:val="18"/>
        </w:rPr>
        <w:t xml:space="preserve">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47680" behindDoc="1" locked="0" layoutInCell="0" allowOverlap="1">
            <wp:simplePos x="0" y="0"/>
            <wp:positionH relativeFrom="column">
              <wp:posOffset>-132715</wp:posOffset>
            </wp:positionH>
            <wp:positionV relativeFrom="paragraph">
              <wp:posOffset>604520</wp:posOffset>
            </wp:positionV>
            <wp:extent cx="6268085" cy="6350"/>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8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69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 xml:space="preserve">Internet </w:t>
      </w:r>
      <w:r>
        <w:rPr>
          <w:rFonts w:ascii="Verdana" w:hAnsi="Verdana" w:cs="Verdana"/>
          <w:sz w:val="18"/>
          <w:szCs w:val="18"/>
        </w:rPr>
        <w:t>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0"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8" w:right="1440" w:bottom="589" w:left="1170" w:header="720" w:footer="720" w:gutter="0"/>
          <w:cols w:space="720" w:equalWidth="0">
            <w:col w:w="9630"/>
          </w:cols>
          <w:noEndnote/>
        </w:sectPr>
      </w:pPr>
    </w:p>
    <w:p w:rsidR="00000000" w:rsidRDefault="00AD528A">
      <w:pPr>
        <w:pStyle w:val="DefaultParagraphFont"/>
        <w:widowControl w:val="0"/>
        <w:overflowPunct w:val="0"/>
        <w:autoSpaceDE w:val="0"/>
        <w:autoSpaceDN w:val="0"/>
        <w:adjustRightInd w:val="0"/>
        <w:spacing w:after="0" w:line="216" w:lineRule="auto"/>
        <w:ind w:left="720" w:right="720"/>
        <w:rPr>
          <w:rFonts w:ascii="Times New Roman" w:hAnsi="Times New Roman" w:cs="Times New Roman"/>
          <w:sz w:val="24"/>
          <w:szCs w:val="24"/>
        </w:rPr>
      </w:pPr>
      <w:bookmarkStart w:id="70" w:name="page70"/>
      <w:bookmarkEnd w:id="70"/>
      <w:r>
        <w:rPr>
          <w:noProof/>
        </w:rPr>
        <w:drawing>
          <wp:anchor distT="0" distB="0" distL="114300" distR="114300" simplePos="0" relativeHeight="251848704" behindDoc="1" locked="0" layoutInCell="0" allowOverlap="1">
            <wp:simplePos x="0" y="0"/>
            <wp:positionH relativeFrom="page">
              <wp:posOffset>1111885</wp:posOffset>
            </wp:positionH>
            <wp:positionV relativeFrom="page">
              <wp:posOffset>685800</wp:posOffset>
            </wp:positionV>
            <wp:extent cx="5377815" cy="341630"/>
            <wp:effectExtent l="0" t="0" r="0" b="127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77815" cy="341630"/>
                    </a:xfrm>
                    <a:prstGeom prst="rect">
                      <a:avLst/>
                    </a:prstGeom>
                    <a:noFill/>
                  </pic:spPr>
                </pic:pic>
              </a:graphicData>
            </a:graphic>
            <wp14:sizeRelH relativeFrom="page">
              <wp14:pctWidth>0</wp14:pctWidth>
            </wp14:sizeRelH>
            <wp14:sizeRelV relativeFrom="page">
              <wp14:pctHeight>0</wp14:pctHeight>
            </wp14:sizeRelV>
          </wp:anchor>
        </w:drawing>
      </w:r>
      <w:r w:rsidR="00C649A5">
        <w:rPr>
          <w:rFonts w:ascii="Verdana" w:hAnsi="Verdana" w:cs="Verdana"/>
          <w:sz w:val="18"/>
          <w:szCs w:val="18"/>
        </w:rPr>
        <w:t>The above change corrects a specification error that is documented in the ES3 err</w:t>
      </w:r>
      <w:r w:rsidR="00C649A5">
        <w:rPr>
          <w:rFonts w:ascii="Verdana" w:hAnsi="Verdana" w:cs="Verdana"/>
          <w:sz w:val="18"/>
          <w:szCs w:val="18"/>
        </w:rPr>
        <w:t>ata. JScript 5.x implements the correction.</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49728" behindDoc="1" locked="0" layoutInCell="0" allowOverlap="1">
            <wp:simplePos x="0" y="0"/>
            <wp:positionH relativeFrom="column">
              <wp:posOffset>362585</wp:posOffset>
            </wp:positionH>
            <wp:positionV relativeFrom="paragraph">
              <wp:posOffset>400685</wp:posOffset>
            </wp:positionV>
            <wp:extent cx="5377815" cy="496570"/>
            <wp:effectExtent l="0" t="0" r="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77815" cy="49657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2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720" w:right="720"/>
        <w:rPr>
          <w:rFonts w:ascii="Times New Roman" w:hAnsi="Times New Roman" w:cs="Times New Roman"/>
          <w:sz w:val="24"/>
          <w:szCs w:val="24"/>
        </w:rPr>
      </w:pPr>
      <w:r>
        <w:rPr>
          <w:rFonts w:ascii="Verdana" w:hAnsi="Verdana" w:cs="Verdana"/>
          <w:sz w:val="18"/>
          <w:szCs w:val="18"/>
        </w:rPr>
        <w:t>Because the above function is defined to use the RegExp object and its methods, the output of this function is subject to all of the variances from the base specification that</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sz w:val="18"/>
          <w:szCs w:val="18"/>
        </w:rPr>
        <w:t xml:space="preserve">are specified in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 xml:space="preserve"> </w:t>
      </w:r>
      <w:r>
        <w:rPr>
          <w:rFonts w:ascii="Verdana" w:hAnsi="Verdana" w:cs="Verdana"/>
          <w:sz w:val="18"/>
          <w:szCs w:val="18"/>
        </w:rPr>
        <w:t>section 15.10 and its subsections.</w:t>
      </w:r>
    </w:p>
    <w:p w:rsidR="00000000" w:rsidRDefault="00C649A5">
      <w:pPr>
        <w:pStyle w:val="DefaultParagraphFont"/>
        <w:widowControl w:val="0"/>
        <w:autoSpaceDE w:val="0"/>
        <w:autoSpaceDN w:val="0"/>
        <w:adjustRightInd w:val="0"/>
        <w:spacing w:after="0" w:line="29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2.1.85  </w:t>
      </w:r>
      <w:r>
        <w:rPr>
          <w:rFonts w:ascii="Verdana" w:hAnsi="Verdana" w:cs="Verdana"/>
          <w:b/>
          <w:bCs/>
          <w:sz w:val="20"/>
          <w:szCs w:val="20"/>
        </w:rPr>
        <w:t>[ECMA-262] Section 15.5.4.11, String.prototype.replace (searchValue,</w:t>
      </w:r>
    </w:p>
    <w:p w:rsidR="00000000" w:rsidRDefault="00C649A5">
      <w:pPr>
        <w:pStyle w:val="DefaultParagraphFont"/>
        <w:widowControl w:val="0"/>
        <w:autoSpaceDE w:val="0"/>
        <w:autoSpaceDN w:val="0"/>
        <w:adjustRightInd w:val="0"/>
        <w:spacing w:after="0" w:line="239" w:lineRule="auto"/>
        <w:ind w:left="360"/>
        <w:rPr>
          <w:rFonts w:ascii="Times New Roman" w:hAnsi="Times New Roman" w:cs="Times New Roman"/>
          <w:sz w:val="24"/>
          <w:szCs w:val="24"/>
        </w:rPr>
      </w:pPr>
      <w:r>
        <w:rPr>
          <w:rFonts w:ascii="Verdana" w:hAnsi="Verdana" w:cs="Verdana"/>
          <w:b/>
          <w:bCs/>
          <w:sz w:val="20"/>
          <w:szCs w:val="20"/>
        </w:rPr>
        <w:t>replaceValue)</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V0131:</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 xml:space="preserve">Let </w:t>
      </w:r>
      <w:r>
        <w:rPr>
          <w:rFonts w:ascii="Verdana" w:hAnsi="Verdana" w:cs="Verdana"/>
          <w:i/>
          <w:iCs/>
          <w:sz w:val="18"/>
          <w:szCs w:val="18"/>
        </w:rPr>
        <w:t>string</w:t>
      </w:r>
      <w:r>
        <w:rPr>
          <w:rFonts w:ascii="Verdana" w:hAnsi="Verdana" w:cs="Verdana"/>
          <w:sz w:val="18"/>
          <w:szCs w:val="18"/>
        </w:rPr>
        <w:t xml:space="preserve"> denote the result of converting the </w:t>
      </w:r>
      <w:r>
        <w:rPr>
          <w:rFonts w:ascii="Verdana" w:hAnsi="Verdana" w:cs="Verdana"/>
          <w:b/>
          <w:bCs/>
          <w:sz w:val="18"/>
          <w:szCs w:val="18"/>
        </w:rPr>
        <w:t>this</w:t>
      </w:r>
      <w:r>
        <w:rPr>
          <w:rFonts w:ascii="Verdana" w:hAnsi="Verdana" w:cs="Verdana"/>
          <w:sz w:val="18"/>
          <w:szCs w:val="18"/>
        </w:rPr>
        <w:t xml:space="preserve"> value to a string </w:t>
      </w:r>
      <w:r>
        <w:rPr>
          <w:rFonts w:ascii="Verdana" w:hAnsi="Verdana" w:cs="Verdana"/>
          <w:sz w:val="18"/>
          <w:szCs w:val="18"/>
          <w:u w:val="single"/>
        </w:rPr>
        <w:t>using ToString</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360"/>
        <w:rPr>
          <w:rFonts w:ascii="Times New Roman" w:hAnsi="Times New Roman" w:cs="Times New Roman"/>
          <w:sz w:val="24"/>
          <w:szCs w:val="24"/>
        </w:rPr>
      </w:pPr>
      <w:r>
        <w:rPr>
          <w:rFonts w:ascii="Verdana" w:hAnsi="Verdana" w:cs="Verdana"/>
          <w:sz w:val="18"/>
          <w:szCs w:val="18"/>
          <w:u w:val="single"/>
        </w:rPr>
        <w:t xml:space="preserve">If </w:t>
      </w:r>
      <w:r>
        <w:rPr>
          <w:rFonts w:ascii="Verdana" w:hAnsi="Verdana" w:cs="Verdana"/>
          <w:i/>
          <w:iCs/>
          <w:sz w:val="18"/>
          <w:szCs w:val="18"/>
          <w:u w:val="single"/>
        </w:rPr>
        <w:t>replaceValue</w:t>
      </w:r>
      <w:r>
        <w:rPr>
          <w:rFonts w:ascii="Verdana" w:hAnsi="Verdana" w:cs="Verdana"/>
          <w:sz w:val="18"/>
          <w:szCs w:val="18"/>
          <w:u w:val="single"/>
        </w:rPr>
        <w:t xml:space="preserve"> is a not function, let </w:t>
      </w:r>
      <w:r>
        <w:rPr>
          <w:rFonts w:ascii="Verdana" w:hAnsi="Verdana" w:cs="Verdana"/>
          <w:i/>
          <w:iCs/>
          <w:sz w:val="18"/>
          <w:szCs w:val="18"/>
          <w:u w:val="single"/>
        </w:rPr>
        <w:t>newstring</w:t>
      </w:r>
      <w:r>
        <w:rPr>
          <w:rFonts w:ascii="Verdana" w:hAnsi="Verdana" w:cs="Verdana"/>
          <w:sz w:val="18"/>
          <w:szCs w:val="18"/>
          <w:u w:val="single"/>
        </w:rPr>
        <w:t xml:space="preserve"> denote the result of converting </w:t>
      </w:r>
      <w:r>
        <w:rPr>
          <w:rFonts w:ascii="Verdana" w:hAnsi="Verdana" w:cs="Verdana"/>
          <w:i/>
          <w:iCs/>
          <w:sz w:val="18"/>
          <w:szCs w:val="18"/>
          <w:u w:val="single"/>
        </w:rPr>
        <w:t>replaceValue</w:t>
      </w:r>
      <w:r>
        <w:rPr>
          <w:rFonts w:ascii="Verdana" w:hAnsi="Verdana" w:cs="Verdana"/>
          <w:sz w:val="18"/>
          <w:szCs w:val="18"/>
          <w:u w:val="single"/>
        </w:rPr>
        <w:t xml:space="preserve"> to a string using ToString</w:t>
      </w:r>
      <w:r>
        <w:rPr>
          <w:rFonts w:ascii="Verdana" w:hAnsi="Verdana" w:cs="Verdana"/>
          <w:sz w:val="18"/>
          <w:szCs w:val="18"/>
        </w:rPr>
        <w:t>.</w:t>
      </w:r>
    </w:p>
    <w:p w:rsidR="00000000" w:rsidRDefault="00AD528A">
      <w:pPr>
        <w:pStyle w:val="DefaultParagraphFont"/>
        <w:widowControl w:val="0"/>
        <w:autoSpaceDE w:val="0"/>
        <w:autoSpaceDN w:val="0"/>
        <w:adjustRightInd w:val="0"/>
        <w:spacing w:after="0" w:line="231" w:lineRule="exact"/>
        <w:rPr>
          <w:rFonts w:ascii="Times New Roman" w:hAnsi="Times New Roman" w:cs="Times New Roman"/>
          <w:sz w:val="24"/>
          <w:szCs w:val="24"/>
        </w:rPr>
      </w:pPr>
      <w:r>
        <w:rPr>
          <w:noProof/>
        </w:rPr>
        <w:drawing>
          <wp:anchor distT="0" distB="0" distL="114300" distR="114300" simplePos="0" relativeHeight="251850752" behindDoc="1" locked="0" layoutInCell="0" allowOverlap="1">
            <wp:simplePos x="0" y="0"/>
            <wp:positionH relativeFrom="column">
              <wp:posOffset>362585</wp:posOffset>
            </wp:positionH>
            <wp:positionV relativeFrom="paragraph">
              <wp:posOffset>115570</wp:posOffset>
            </wp:positionV>
            <wp:extent cx="5377815" cy="202565"/>
            <wp:effectExtent l="0" t="0" r="0" b="6985"/>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7815" cy="20256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sz w:val="18"/>
          <w:szCs w:val="18"/>
        </w:rPr>
        <w:t xml:space="preserve">JScript 5.x converts </w:t>
      </w:r>
      <w:r>
        <w:rPr>
          <w:rFonts w:ascii="Verdana" w:hAnsi="Verdana" w:cs="Verdana"/>
          <w:i/>
          <w:iCs/>
          <w:sz w:val="18"/>
          <w:szCs w:val="18"/>
        </w:rPr>
        <w:t>replaceValue</w:t>
      </w:r>
      <w:r>
        <w:rPr>
          <w:rFonts w:ascii="Verdana" w:hAnsi="Verdana" w:cs="Verdana"/>
          <w:sz w:val="18"/>
          <w:szCs w:val="18"/>
        </w:rPr>
        <w:t xml:space="preserve"> to a string prior to converting </w:t>
      </w:r>
      <w:r>
        <w:rPr>
          <w:rFonts w:ascii="Verdana" w:hAnsi="Verdana" w:cs="Verdana"/>
          <w:i/>
          <w:iCs/>
          <w:sz w:val="18"/>
          <w:szCs w:val="18"/>
        </w:rPr>
        <w:t>searchValue</w:t>
      </w:r>
      <w:r>
        <w:rPr>
          <w:rFonts w:ascii="Verdana" w:hAnsi="Verdana" w:cs="Verdana"/>
          <w:sz w:val="18"/>
          <w:szCs w:val="18"/>
        </w:rPr>
        <w:t xml:space="preserve"> to a string.</w:t>
      </w:r>
    </w:p>
    <w:p w:rsidR="00000000" w:rsidRDefault="00C649A5">
      <w:pPr>
        <w:pStyle w:val="DefaultParagraphFont"/>
        <w:widowControl w:val="0"/>
        <w:autoSpaceDE w:val="0"/>
        <w:autoSpaceDN w:val="0"/>
        <w:adjustRightInd w:val="0"/>
        <w:spacing w:after="0" w:line="23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V0132:</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40" w:lineRule="auto"/>
        <w:ind w:right="80"/>
        <w:rPr>
          <w:rFonts w:ascii="Times New Roman" w:hAnsi="Times New Roman" w:cs="Times New Roman"/>
          <w:sz w:val="24"/>
          <w:szCs w:val="24"/>
        </w:rPr>
      </w:pPr>
      <w:r>
        <w:rPr>
          <w:rFonts w:ascii="Verdana" w:hAnsi="Verdana" w:cs="Verdana"/>
          <w:strike/>
          <w:sz w:val="17"/>
          <w:szCs w:val="17"/>
        </w:rPr>
        <w:t>Otherwise, let</w:t>
      </w:r>
      <w:r>
        <w:rPr>
          <w:rFonts w:ascii="Verdana" w:hAnsi="Verdana" w:cs="Verdana"/>
          <w:sz w:val="17"/>
          <w:szCs w:val="17"/>
        </w:rPr>
        <w:t xml:space="preserve"> </w:t>
      </w:r>
      <w:r>
        <w:rPr>
          <w:rFonts w:ascii="Verdana" w:hAnsi="Verdana" w:cs="Verdana"/>
          <w:i/>
          <w:iCs/>
          <w:strike/>
          <w:sz w:val="17"/>
          <w:szCs w:val="17"/>
        </w:rPr>
        <w:t>newstring</w:t>
      </w:r>
      <w:r>
        <w:rPr>
          <w:rFonts w:ascii="Verdana" w:hAnsi="Verdana" w:cs="Verdana"/>
          <w:sz w:val="17"/>
          <w:szCs w:val="17"/>
        </w:rPr>
        <w:t xml:space="preserve"> </w:t>
      </w:r>
      <w:r>
        <w:rPr>
          <w:rFonts w:ascii="Verdana" w:hAnsi="Verdana" w:cs="Verdana"/>
          <w:strike/>
          <w:sz w:val="17"/>
          <w:szCs w:val="17"/>
        </w:rPr>
        <w:t>denote the result of converting</w:t>
      </w:r>
      <w:r>
        <w:rPr>
          <w:rFonts w:ascii="Verdana" w:hAnsi="Verdana" w:cs="Verdana"/>
          <w:sz w:val="17"/>
          <w:szCs w:val="17"/>
        </w:rPr>
        <w:t xml:space="preserve"> </w:t>
      </w:r>
      <w:r>
        <w:rPr>
          <w:rFonts w:ascii="Verdana" w:hAnsi="Verdana" w:cs="Verdana"/>
          <w:i/>
          <w:iCs/>
          <w:strike/>
          <w:sz w:val="17"/>
          <w:szCs w:val="17"/>
        </w:rPr>
        <w:t>replaceValue</w:t>
      </w:r>
      <w:r>
        <w:rPr>
          <w:rFonts w:ascii="Verdana" w:hAnsi="Verdana" w:cs="Verdana"/>
          <w:sz w:val="17"/>
          <w:szCs w:val="17"/>
        </w:rPr>
        <w:t xml:space="preserve"> </w:t>
      </w:r>
      <w:r>
        <w:rPr>
          <w:rFonts w:ascii="Verdana" w:hAnsi="Verdana" w:cs="Verdana"/>
          <w:strike/>
          <w:sz w:val="17"/>
          <w:szCs w:val="17"/>
        </w:rPr>
        <w:t>to a string.</w:t>
      </w:r>
      <w:r>
        <w:rPr>
          <w:rFonts w:ascii="Verdana" w:hAnsi="Verdana" w:cs="Verdana"/>
          <w:sz w:val="17"/>
          <w:szCs w:val="17"/>
        </w:rPr>
        <w:t xml:space="preserve"> If </w:t>
      </w:r>
      <w:r>
        <w:rPr>
          <w:rFonts w:ascii="Verdana" w:hAnsi="Verdana" w:cs="Verdana"/>
          <w:i/>
          <w:iCs/>
          <w:sz w:val="17"/>
          <w:szCs w:val="17"/>
        </w:rPr>
        <w:t>searchValue</w:t>
      </w:r>
      <w:r>
        <w:rPr>
          <w:rFonts w:ascii="Verdana" w:hAnsi="Verdana" w:cs="Verdana"/>
          <w:sz w:val="17"/>
          <w:szCs w:val="17"/>
        </w:rPr>
        <w:t xml:space="preserve"> is not a regular expression, the result is a string value derived from the original input string by replacing each matched substring with </w:t>
      </w:r>
      <w:r>
        <w:rPr>
          <w:rFonts w:ascii="Verdana" w:hAnsi="Verdana" w:cs="Verdana"/>
          <w:i/>
          <w:iCs/>
          <w:sz w:val="17"/>
          <w:szCs w:val="17"/>
        </w:rPr>
        <w:t>searchString.</w:t>
      </w:r>
      <w:r>
        <w:rPr>
          <w:rFonts w:ascii="Verdana" w:hAnsi="Verdana" w:cs="Verdana"/>
          <w:sz w:val="17"/>
          <w:szCs w:val="17"/>
        </w:rPr>
        <w:t xml:space="preserve"> Otherwise, the result is a stri</w:t>
      </w:r>
      <w:r>
        <w:rPr>
          <w:rFonts w:ascii="Verdana" w:hAnsi="Verdana" w:cs="Verdana"/>
          <w:sz w:val="17"/>
          <w:szCs w:val="17"/>
        </w:rPr>
        <w:t xml:space="preserve">ng value derived from the original input string by replacing each matched substring with a string derived from </w:t>
      </w:r>
      <w:r>
        <w:rPr>
          <w:rFonts w:ascii="Verdana" w:hAnsi="Verdana" w:cs="Verdana"/>
          <w:i/>
          <w:iCs/>
          <w:sz w:val="17"/>
          <w:szCs w:val="17"/>
        </w:rPr>
        <w:t>newstring</w:t>
      </w:r>
      <w:r>
        <w:rPr>
          <w:rFonts w:ascii="Verdana" w:hAnsi="Verdana" w:cs="Verdana"/>
          <w:sz w:val="17"/>
          <w:szCs w:val="17"/>
        </w:rPr>
        <w:t xml:space="preserve"> by replacing characters in </w:t>
      </w:r>
      <w:r>
        <w:rPr>
          <w:rFonts w:ascii="Verdana" w:hAnsi="Verdana" w:cs="Verdana"/>
          <w:i/>
          <w:iCs/>
          <w:sz w:val="17"/>
          <w:szCs w:val="17"/>
        </w:rPr>
        <w:t>newstring</w:t>
      </w:r>
      <w:r>
        <w:rPr>
          <w:rFonts w:ascii="Verdana" w:hAnsi="Verdana" w:cs="Verdana"/>
          <w:sz w:val="17"/>
          <w:szCs w:val="17"/>
        </w:rPr>
        <w:t xml:space="preserve"> by replacement text as specified in the following table. These </w:t>
      </w:r>
      <w:r>
        <w:rPr>
          <w:rFonts w:ascii="Courier New" w:hAnsi="Courier New" w:cs="Courier New"/>
          <w:b/>
          <w:bCs/>
          <w:sz w:val="17"/>
          <w:szCs w:val="17"/>
        </w:rPr>
        <w:t>$</w:t>
      </w:r>
      <w:r>
        <w:rPr>
          <w:rFonts w:ascii="Verdana" w:hAnsi="Verdana" w:cs="Verdana"/>
          <w:sz w:val="17"/>
          <w:szCs w:val="17"/>
        </w:rPr>
        <w:t xml:space="preserve"> replacements are</w:t>
      </w:r>
    </w:p>
    <w:p w:rsidR="00000000" w:rsidRDefault="00C649A5">
      <w:pPr>
        <w:pStyle w:val="DefaultParagraphFont"/>
        <w:widowControl w:val="0"/>
        <w:autoSpaceDE w:val="0"/>
        <w:autoSpaceDN w:val="0"/>
        <w:adjustRightInd w:val="0"/>
        <w:spacing w:after="0" w:line="6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8" w:lineRule="auto"/>
        <w:ind w:right="20"/>
        <w:jc w:val="both"/>
        <w:rPr>
          <w:rFonts w:ascii="Times New Roman" w:hAnsi="Times New Roman" w:cs="Times New Roman"/>
          <w:sz w:val="24"/>
          <w:szCs w:val="24"/>
        </w:rPr>
      </w:pPr>
      <w:r>
        <w:rPr>
          <w:rFonts w:ascii="Verdana" w:hAnsi="Verdana" w:cs="Verdana"/>
          <w:sz w:val="18"/>
          <w:szCs w:val="18"/>
        </w:rPr>
        <w:t>done left-to-ri</w:t>
      </w:r>
      <w:r>
        <w:rPr>
          <w:rFonts w:ascii="Verdana" w:hAnsi="Verdana" w:cs="Verdana"/>
          <w:sz w:val="18"/>
          <w:szCs w:val="18"/>
        </w:rPr>
        <w:t xml:space="preserve">ght, and, once such a replacement is performed, the new replacement text is not subject to further replacements. For example, </w:t>
      </w:r>
      <w:r>
        <w:rPr>
          <w:rFonts w:ascii="Courier New" w:hAnsi="Courier New" w:cs="Courier New"/>
          <w:b/>
          <w:bCs/>
          <w:sz w:val="18"/>
          <w:szCs w:val="18"/>
        </w:rPr>
        <w:t>"$1,$2".replace(/(\$(\d))/g, "$$1-$1$2")</w:t>
      </w:r>
      <w:r>
        <w:rPr>
          <w:rFonts w:ascii="Verdana" w:hAnsi="Verdana" w:cs="Verdana"/>
          <w:sz w:val="18"/>
          <w:szCs w:val="18"/>
        </w:rPr>
        <w:t xml:space="preserve"> returns </w:t>
      </w:r>
      <w:r>
        <w:rPr>
          <w:rFonts w:ascii="Courier New" w:hAnsi="Courier New" w:cs="Courier New"/>
          <w:b/>
          <w:bCs/>
          <w:sz w:val="18"/>
          <w:szCs w:val="18"/>
        </w:rPr>
        <w:t>"$1-$11,$1-$22"</w:t>
      </w:r>
      <w:r>
        <w:rPr>
          <w:rFonts w:ascii="Verdana" w:hAnsi="Verdana" w:cs="Verdana"/>
          <w:sz w:val="18"/>
          <w:szCs w:val="18"/>
        </w:rPr>
        <w:t>. A</w:t>
      </w:r>
      <w:r>
        <w:rPr>
          <w:rFonts w:ascii="Courier New" w:hAnsi="Courier New" w:cs="Courier New"/>
          <w:b/>
          <w:bCs/>
          <w:sz w:val="18"/>
          <w:szCs w:val="18"/>
        </w:rPr>
        <w:t xml:space="preserve"> $ </w:t>
      </w:r>
      <w:r>
        <w:rPr>
          <w:rFonts w:ascii="Verdana" w:hAnsi="Verdana" w:cs="Verdana"/>
          <w:sz w:val="18"/>
          <w:szCs w:val="18"/>
        </w:rPr>
        <w:t>in</w:t>
      </w:r>
      <w:r>
        <w:rPr>
          <w:rFonts w:ascii="Courier New" w:hAnsi="Courier New" w:cs="Courier New"/>
          <w:b/>
          <w:bCs/>
          <w:sz w:val="18"/>
          <w:szCs w:val="18"/>
        </w:rPr>
        <w:t xml:space="preserve"> </w:t>
      </w:r>
      <w:r>
        <w:rPr>
          <w:rFonts w:ascii="Verdana" w:hAnsi="Verdana" w:cs="Verdana"/>
          <w:i/>
          <w:iCs/>
          <w:sz w:val="18"/>
          <w:szCs w:val="18"/>
        </w:rPr>
        <w:t>newstring</w:t>
      </w:r>
      <w:r>
        <w:rPr>
          <w:rFonts w:ascii="Courier New" w:hAnsi="Courier New" w:cs="Courier New"/>
          <w:b/>
          <w:bCs/>
          <w:sz w:val="18"/>
          <w:szCs w:val="18"/>
        </w:rPr>
        <w:t xml:space="preserve"> </w:t>
      </w:r>
      <w:r>
        <w:rPr>
          <w:rFonts w:ascii="Verdana" w:hAnsi="Verdana" w:cs="Verdana"/>
          <w:sz w:val="18"/>
          <w:szCs w:val="18"/>
        </w:rPr>
        <w:t>that does not match any of the forms below is left as is.</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u w:val="single"/>
        </w:rPr>
        <w:t>For JScript 5.x</w:t>
      </w:r>
      <w:r>
        <w:rPr>
          <w:rFonts w:ascii="Verdana" w:hAnsi="Verdana" w:cs="Verdana"/>
          <w:sz w:val="18"/>
          <w:szCs w:val="18"/>
        </w:rPr>
        <w:t xml:space="preserve"> </w:t>
      </w:r>
      <w:r>
        <w:rPr>
          <w:rFonts w:ascii="Courier New" w:hAnsi="Courier New" w:cs="Courier New"/>
          <w:b/>
          <w:bCs/>
          <w:sz w:val="18"/>
          <w:szCs w:val="18"/>
          <w:u w:val="single"/>
        </w:rPr>
        <w:t>length</w:t>
      </w:r>
      <w:r>
        <w:rPr>
          <w:rFonts w:ascii="Verdana" w:hAnsi="Verdana" w:cs="Verdana"/>
          <w:sz w:val="18"/>
          <w:szCs w:val="18"/>
        </w:rPr>
        <w:t xml:space="preserve"> </w:t>
      </w:r>
      <w:r>
        <w:rPr>
          <w:rFonts w:ascii="Verdana" w:hAnsi="Verdana" w:cs="Verdana"/>
          <w:sz w:val="18"/>
          <w:szCs w:val="18"/>
          <w:u w:val="single"/>
        </w:rPr>
        <w:t>property of the</w:t>
      </w:r>
      <w:r>
        <w:rPr>
          <w:rFonts w:ascii="Verdana" w:hAnsi="Verdana" w:cs="Verdana"/>
          <w:sz w:val="18"/>
          <w:szCs w:val="18"/>
        </w:rPr>
        <w:t xml:space="preserve"> </w:t>
      </w:r>
      <w:r>
        <w:rPr>
          <w:rFonts w:ascii="Courier New" w:hAnsi="Courier New" w:cs="Courier New"/>
          <w:b/>
          <w:bCs/>
          <w:sz w:val="18"/>
          <w:szCs w:val="18"/>
          <w:u w:val="single"/>
        </w:rPr>
        <w:t>replace</w:t>
      </w:r>
      <w:r>
        <w:rPr>
          <w:rFonts w:ascii="Verdana" w:hAnsi="Verdana" w:cs="Verdana"/>
          <w:sz w:val="18"/>
          <w:szCs w:val="18"/>
        </w:rPr>
        <w:t xml:space="preserve"> </w:t>
      </w:r>
      <w:r>
        <w:rPr>
          <w:rFonts w:ascii="Verdana" w:hAnsi="Verdana" w:cs="Verdana"/>
          <w:sz w:val="18"/>
          <w:szCs w:val="18"/>
          <w:u w:val="single"/>
        </w:rPr>
        <w:t>method is 1 rather than 2</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25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2.1.86  </w:t>
      </w:r>
      <w:r>
        <w:rPr>
          <w:rFonts w:ascii="Verdana" w:hAnsi="Verdana" w:cs="Verdana"/>
          <w:b/>
          <w:bCs/>
          <w:sz w:val="20"/>
          <w:szCs w:val="20"/>
        </w:rPr>
        <w:t>[ECMA-262] Section 15.5.4.12, String.prototype.search (regexp)</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V0133:</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u w:val="single"/>
        </w:rPr>
        <w:t>Let</w:t>
      </w:r>
      <w:r>
        <w:rPr>
          <w:rFonts w:ascii="Verdana" w:hAnsi="Verdana" w:cs="Verdana"/>
          <w:sz w:val="18"/>
          <w:szCs w:val="18"/>
        </w:rPr>
        <w:t xml:space="preserve"> </w:t>
      </w:r>
      <w:r>
        <w:rPr>
          <w:rFonts w:ascii="Verdana" w:hAnsi="Verdana" w:cs="Verdana"/>
          <w:i/>
          <w:iCs/>
          <w:sz w:val="18"/>
          <w:szCs w:val="18"/>
          <w:u w:val="single"/>
        </w:rPr>
        <w:t>string</w:t>
      </w:r>
      <w:r>
        <w:rPr>
          <w:rFonts w:ascii="Verdana" w:hAnsi="Verdana" w:cs="Verdana"/>
          <w:sz w:val="18"/>
          <w:szCs w:val="18"/>
        </w:rPr>
        <w:t xml:space="preserve"> </w:t>
      </w:r>
      <w:r>
        <w:rPr>
          <w:rFonts w:ascii="Verdana" w:hAnsi="Verdana" w:cs="Verdana"/>
          <w:sz w:val="18"/>
          <w:szCs w:val="18"/>
          <w:u w:val="single"/>
        </w:rPr>
        <w:t>denote the result of converting the</w:t>
      </w:r>
      <w:r>
        <w:rPr>
          <w:rFonts w:ascii="Verdana" w:hAnsi="Verdana" w:cs="Verdana"/>
          <w:sz w:val="18"/>
          <w:szCs w:val="18"/>
        </w:rPr>
        <w:t xml:space="preserve"> </w:t>
      </w:r>
      <w:r>
        <w:rPr>
          <w:rFonts w:ascii="Verdana" w:hAnsi="Verdana" w:cs="Verdana"/>
          <w:b/>
          <w:bCs/>
          <w:sz w:val="18"/>
          <w:szCs w:val="18"/>
          <w:u w:val="single"/>
        </w:rPr>
        <w:t>this</w:t>
      </w:r>
      <w:r>
        <w:rPr>
          <w:rFonts w:ascii="Verdana" w:hAnsi="Verdana" w:cs="Verdana"/>
          <w:sz w:val="18"/>
          <w:szCs w:val="18"/>
        </w:rPr>
        <w:t xml:space="preserve"> </w:t>
      </w:r>
      <w:r>
        <w:rPr>
          <w:rFonts w:ascii="Verdana" w:hAnsi="Verdana" w:cs="Verdana"/>
          <w:sz w:val="18"/>
          <w:szCs w:val="18"/>
          <w:u w:val="single"/>
        </w:rPr>
        <w:t>value to a string using ToString</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u w:val="single"/>
        </w:rPr>
        <w:t xml:space="preserve">If </w:t>
      </w:r>
      <w:r>
        <w:rPr>
          <w:rFonts w:ascii="Verdana" w:hAnsi="Verdana" w:cs="Verdana"/>
          <w:i/>
          <w:iCs/>
          <w:sz w:val="18"/>
          <w:szCs w:val="18"/>
          <w:u w:val="single"/>
        </w:rPr>
        <w:t>regexp</w:t>
      </w:r>
      <w:r>
        <w:rPr>
          <w:rFonts w:ascii="Verdana" w:hAnsi="Verdana" w:cs="Verdana"/>
          <w:sz w:val="18"/>
          <w:szCs w:val="18"/>
          <w:u w:val="single"/>
        </w:rPr>
        <w:t xml:space="preserve"> is not present, return </w:t>
      </w:r>
      <w:r>
        <w:rPr>
          <w:rFonts w:ascii="Verdana" w:hAnsi="Verdana" w:cs="Verdana"/>
          <w:b/>
          <w:bCs/>
          <w:sz w:val="18"/>
          <w:szCs w:val="18"/>
          <w:u w:val="single"/>
        </w:rPr>
        <w:t>null</w:t>
      </w:r>
      <w:r>
        <w:rPr>
          <w:rFonts w:ascii="Verdana" w:hAnsi="Verdana" w:cs="Verdana"/>
          <w:sz w:val="18"/>
          <w:szCs w:val="18"/>
          <w:u w:val="single"/>
        </w:rPr>
        <w:t>.</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1" w:lineRule="auto"/>
        <w:ind w:right="420"/>
        <w:rPr>
          <w:rFonts w:ascii="Times New Roman" w:hAnsi="Times New Roman" w:cs="Times New Roman"/>
          <w:sz w:val="24"/>
          <w:szCs w:val="24"/>
        </w:rPr>
      </w:pPr>
      <w:r>
        <w:rPr>
          <w:rFonts w:ascii="Verdana" w:hAnsi="Verdana" w:cs="Verdana"/>
          <w:sz w:val="17"/>
          <w:szCs w:val="17"/>
        </w:rPr>
        <w:t xml:space="preserve">If </w:t>
      </w:r>
      <w:r>
        <w:rPr>
          <w:rFonts w:ascii="Verdana" w:hAnsi="Verdana" w:cs="Verdana"/>
          <w:i/>
          <w:iCs/>
          <w:sz w:val="17"/>
          <w:szCs w:val="17"/>
        </w:rPr>
        <w:t>regexp</w:t>
      </w:r>
      <w:r>
        <w:rPr>
          <w:rFonts w:ascii="Verdana" w:hAnsi="Verdana" w:cs="Verdana"/>
          <w:sz w:val="17"/>
          <w:szCs w:val="17"/>
        </w:rPr>
        <w:t xml:space="preserve"> is not an object whose </w:t>
      </w:r>
      <w:r>
        <w:rPr>
          <w:rFonts w:ascii="Verdana" w:hAnsi="Verdana" w:cs="Verdana"/>
          <w:b/>
          <w:bCs/>
          <w:sz w:val="17"/>
          <w:szCs w:val="17"/>
        </w:rPr>
        <w:t>[[Class]]</w:t>
      </w:r>
      <w:r>
        <w:rPr>
          <w:rFonts w:ascii="Verdana" w:hAnsi="Verdana" w:cs="Verdana"/>
          <w:sz w:val="17"/>
          <w:szCs w:val="17"/>
        </w:rPr>
        <w:t xml:space="preserve"> property is </w:t>
      </w:r>
      <w:r>
        <w:rPr>
          <w:rFonts w:ascii="Courier New" w:hAnsi="Courier New" w:cs="Courier New"/>
          <w:b/>
          <w:bCs/>
          <w:sz w:val="17"/>
          <w:szCs w:val="17"/>
        </w:rPr>
        <w:t>"RegExp"</w:t>
      </w:r>
      <w:r>
        <w:rPr>
          <w:rFonts w:ascii="Verdana" w:hAnsi="Verdana" w:cs="Verdana"/>
          <w:sz w:val="17"/>
          <w:szCs w:val="17"/>
        </w:rPr>
        <w:t xml:space="preserve">, it is replaced with the result of the expression </w:t>
      </w:r>
      <w:r>
        <w:rPr>
          <w:rFonts w:ascii="Courier New" w:hAnsi="Courier New" w:cs="Courier New"/>
          <w:b/>
          <w:bCs/>
          <w:sz w:val="17"/>
          <w:szCs w:val="17"/>
        </w:rPr>
        <w:t>new RegExp(</w:t>
      </w:r>
      <w:r>
        <w:rPr>
          <w:rFonts w:ascii="Verdana" w:hAnsi="Verdana" w:cs="Verdana"/>
          <w:i/>
          <w:iCs/>
          <w:sz w:val="17"/>
          <w:szCs w:val="17"/>
        </w:rPr>
        <w:t>regexp</w:t>
      </w:r>
      <w:r>
        <w:rPr>
          <w:rFonts w:ascii="Courier New" w:hAnsi="Courier New" w:cs="Courier New"/>
          <w:b/>
          <w:bCs/>
          <w:sz w:val="17"/>
          <w:szCs w:val="17"/>
        </w:rPr>
        <w:t>)</w:t>
      </w:r>
      <w:r>
        <w:rPr>
          <w:rFonts w:ascii="Verdana" w:hAnsi="Verdana" w:cs="Verdana"/>
          <w:sz w:val="17"/>
          <w:szCs w:val="17"/>
        </w:rPr>
        <w:t xml:space="preserve">. </w:t>
      </w:r>
      <w:r>
        <w:rPr>
          <w:rFonts w:ascii="Verdana" w:hAnsi="Verdana" w:cs="Verdana"/>
          <w:strike/>
          <w:sz w:val="17"/>
          <w:szCs w:val="17"/>
        </w:rPr>
        <w:t>Let</w:t>
      </w:r>
      <w:r>
        <w:rPr>
          <w:rFonts w:ascii="Verdana" w:hAnsi="Verdana" w:cs="Verdana"/>
          <w:sz w:val="17"/>
          <w:szCs w:val="17"/>
        </w:rPr>
        <w:t xml:space="preserve"> </w:t>
      </w:r>
      <w:r>
        <w:rPr>
          <w:rFonts w:ascii="Verdana" w:hAnsi="Verdana" w:cs="Verdana"/>
          <w:i/>
          <w:iCs/>
          <w:strike/>
          <w:sz w:val="17"/>
          <w:szCs w:val="17"/>
        </w:rPr>
        <w:t>string</w:t>
      </w:r>
      <w:r>
        <w:rPr>
          <w:rFonts w:ascii="Verdana" w:hAnsi="Verdana" w:cs="Verdana"/>
          <w:sz w:val="17"/>
          <w:szCs w:val="17"/>
        </w:rPr>
        <w:t xml:space="preserve"> </w:t>
      </w:r>
      <w:r>
        <w:rPr>
          <w:rFonts w:ascii="Verdana" w:hAnsi="Verdana" w:cs="Verdana"/>
          <w:strike/>
          <w:sz w:val="17"/>
          <w:szCs w:val="17"/>
        </w:rPr>
        <w:t>denote the result of converting the</w:t>
      </w:r>
      <w:r>
        <w:rPr>
          <w:rFonts w:ascii="Verdana" w:hAnsi="Verdana" w:cs="Verdana"/>
          <w:sz w:val="17"/>
          <w:szCs w:val="17"/>
        </w:rPr>
        <w:t xml:space="preserve"> </w:t>
      </w:r>
      <w:r>
        <w:rPr>
          <w:rFonts w:ascii="Verdana" w:hAnsi="Verdana" w:cs="Verdana"/>
          <w:b/>
          <w:bCs/>
          <w:strike/>
          <w:sz w:val="17"/>
          <w:szCs w:val="17"/>
        </w:rPr>
        <w:t>this</w:t>
      </w:r>
      <w:r>
        <w:rPr>
          <w:rFonts w:ascii="Verdana" w:hAnsi="Verdana" w:cs="Verdana"/>
          <w:sz w:val="17"/>
          <w:szCs w:val="17"/>
        </w:rPr>
        <w:t xml:space="preserve"> </w:t>
      </w:r>
      <w:r>
        <w:rPr>
          <w:rFonts w:ascii="Verdana" w:hAnsi="Verdana" w:cs="Verdana"/>
          <w:strike/>
          <w:sz w:val="17"/>
          <w:szCs w:val="17"/>
        </w:rPr>
        <w:t>value to a string.</w:t>
      </w:r>
    </w:p>
    <w:p w:rsidR="00000000" w:rsidRDefault="00C649A5">
      <w:pPr>
        <w:pStyle w:val="DefaultParagraphFont"/>
        <w:widowControl w:val="0"/>
        <w:autoSpaceDE w:val="0"/>
        <w:autoSpaceDN w:val="0"/>
        <w:adjustRightInd w:val="0"/>
        <w:spacing w:after="0" w:line="24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4" w:lineRule="auto"/>
        <w:ind w:right="100"/>
        <w:rPr>
          <w:rFonts w:ascii="Times New Roman" w:hAnsi="Times New Roman" w:cs="Times New Roman"/>
          <w:sz w:val="24"/>
          <w:szCs w:val="24"/>
        </w:rPr>
      </w:pPr>
      <w:r>
        <w:rPr>
          <w:rFonts w:ascii="Verdana" w:hAnsi="Verdana" w:cs="Verdana"/>
          <w:sz w:val="18"/>
          <w:szCs w:val="18"/>
        </w:rPr>
        <w:t xml:space="preserve">The value </w:t>
      </w:r>
      <w:r>
        <w:rPr>
          <w:rFonts w:ascii="Verdana" w:hAnsi="Verdana" w:cs="Verdana"/>
          <w:i/>
          <w:iCs/>
          <w:sz w:val="18"/>
          <w:szCs w:val="18"/>
        </w:rPr>
        <w:t>string</w:t>
      </w:r>
      <w:r>
        <w:rPr>
          <w:rFonts w:ascii="Verdana" w:hAnsi="Verdana" w:cs="Verdana"/>
          <w:sz w:val="18"/>
          <w:szCs w:val="18"/>
        </w:rPr>
        <w:t xml:space="preserve"> is searched from its beginning for an occurrence of the regular expression pattern </w:t>
      </w:r>
      <w:r>
        <w:rPr>
          <w:rFonts w:ascii="Verdana" w:hAnsi="Verdana" w:cs="Verdana"/>
          <w:i/>
          <w:iCs/>
          <w:sz w:val="18"/>
          <w:szCs w:val="18"/>
        </w:rPr>
        <w:t>regexp</w:t>
      </w:r>
      <w:r>
        <w:rPr>
          <w:rFonts w:ascii="Verdana" w:hAnsi="Verdana" w:cs="Verdana"/>
          <w:sz w:val="18"/>
          <w:szCs w:val="18"/>
        </w:rPr>
        <w:t>. The result is a number indicating the offset within the string where the pattern</w:t>
      </w:r>
      <w:r>
        <w:rPr>
          <w:rFonts w:ascii="Verdana" w:hAnsi="Verdana" w:cs="Verdana"/>
          <w:sz w:val="18"/>
          <w:szCs w:val="18"/>
        </w:rPr>
        <w:t xml:space="preserve"> matched, or</w:t>
      </w:r>
      <w:r>
        <w:rPr>
          <w:rFonts w:ascii="Verdana" w:hAnsi="Verdana" w:cs="Verdana"/>
          <w:i/>
          <w:iCs/>
          <w:sz w:val="18"/>
          <w:szCs w:val="18"/>
        </w:rPr>
        <w:t xml:space="preserve"> </w:t>
      </w:r>
      <w:r>
        <w:rPr>
          <w:rFonts w:ascii="Verdana" w:hAnsi="Verdana" w:cs="Verdana"/>
          <w:sz w:val="18"/>
          <w:szCs w:val="18"/>
        </w:rPr>
        <w:t>–1 if</w:t>
      </w:r>
      <w:r>
        <w:rPr>
          <w:rFonts w:ascii="Verdana" w:hAnsi="Verdana" w:cs="Verdana"/>
          <w:i/>
          <w:iCs/>
          <w:sz w:val="18"/>
          <w:szCs w:val="18"/>
        </w:rPr>
        <w:t xml:space="preserve"> </w:t>
      </w:r>
      <w:r>
        <w:rPr>
          <w:rFonts w:ascii="Verdana" w:hAnsi="Verdana" w:cs="Verdana"/>
          <w:sz w:val="18"/>
          <w:szCs w:val="18"/>
        </w:rPr>
        <w:t>there was no match.</w:t>
      </w:r>
    </w:p>
    <w:p w:rsidR="00000000" w:rsidRDefault="00C649A5">
      <w:pPr>
        <w:pStyle w:val="DefaultParagraphFont"/>
        <w:widowControl w:val="0"/>
        <w:autoSpaceDE w:val="0"/>
        <w:autoSpaceDN w:val="0"/>
        <w:adjustRightInd w:val="0"/>
        <w:spacing w:after="0" w:line="16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u w:val="single"/>
        </w:rPr>
        <w:t>For JScript 5.x</w:t>
      </w:r>
      <w:r>
        <w:rPr>
          <w:rFonts w:ascii="Verdana" w:hAnsi="Verdana" w:cs="Verdana"/>
          <w:sz w:val="18"/>
          <w:szCs w:val="18"/>
        </w:rPr>
        <w:t xml:space="preserve"> </w:t>
      </w:r>
      <w:r>
        <w:rPr>
          <w:rFonts w:ascii="Courier New" w:hAnsi="Courier New" w:cs="Courier New"/>
          <w:b/>
          <w:bCs/>
          <w:sz w:val="18"/>
          <w:szCs w:val="18"/>
          <w:u w:val="single"/>
        </w:rPr>
        <w:t>length</w:t>
      </w:r>
      <w:r>
        <w:rPr>
          <w:rFonts w:ascii="Verdana" w:hAnsi="Verdana" w:cs="Verdana"/>
          <w:sz w:val="18"/>
          <w:szCs w:val="18"/>
        </w:rPr>
        <w:t xml:space="preserve"> </w:t>
      </w:r>
      <w:r>
        <w:rPr>
          <w:rFonts w:ascii="Verdana" w:hAnsi="Verdana" w:cs="Verdana"/>
          <w:sz w:val="18"/>
          <w:szCs w:val="18"/>
          <w:u w:val="single"/>
        </w:rPr>
        <w:t>property of the</w:t>
      </w:r>
      <w:r>
        <w:rPr>
          <w:rFonts w:ascii="Verdana" w:hAnsi="Verdana" w:cs="Verdana"/>
          <w:sz w:val="18"/>
          <w:szCs w:val="18"/>
        </w:rPr>
        <w:t xml:space="preserve"> </w:t>
      </w:r>
      <w:r>
        <w:rPr>
          <w:rFonts w:ascii="Courier New" w:hAnsi="Courier New" w:cs="Courier New"/>
          <w:b/>
          <w:bCs/>
          <w:sz w:val="18"/>
          <w:szCs w:val="18"/>
          <w:u w:val="single"/>
        </w:rPr>
        <w:t>search</w:t>
      </w:r>
      <w:r>
        <w:rPr>
          <w:rFonts w:ascii="Verdana" w:hAnsi="Verdana" w:cs="Verdana"/>
          <w:sz w:val="18"/>
          <w:szCs w:val="18"/>
        </w:rPr>
        <w:t xml:space="preserve"> </w:t>
      </w:r>
      <w:r>
        <w:rPr>
          <w:rFonts w:ascii="Verdana" w:hAnsi="Verdana" w:cs="Verdana"/>
          <w:sz w:val="18"/>
          <w:szCs w:val="18"/>
          <w:u w:val="single"/>
        </w:rPr>
        <w:t>method is 0 rather than 1</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257"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2.1.87  </w:t>
      </w:r>
      <w:r>
        <w:rPr>
          <w:rFonts w:ascii="Verdana" w:hAnsi="Verdana" w:cs="Verdana"/>
          <w:b/>
          <w:bCs/>
          <w:sz w:val="20"/>
          <w:szCs w:val="20"/>
        </w:rPr>
        <w:t>[ECMA-262] Section 15.5.4.13, String.prototype.slice (start, end)</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V0134:</w:t>
      </w:r>
    </w:p>
    <w:p w:rsidR="00000000" w:rsidRDefault="00C649A5">
      <w:pPr>
        <w:pStyle w:val="DefaultParagraphFont"/>
        <w:widowControl w:val="0"/>
        <w:autoSpaceDE w:val="0"/>
        <w:autoSpaceDN w:val="0"/>
        <w:adjustRightInd w:val="0"/>
        <w:spacing w:after="0" w:line="164"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 xml:space="preserve">The </w:t>
      </w:r>
      <w:r>
        <w:rPr>
          <w:rFonts w:ascii="Courier New" w:hAnsi="Courier New" w:cs="Courier New"/>
          <w:b/>
          <w:bCs/>
          <w:sz w:val="18"/>
          <w:szCs w:val="18"/>
        </w:rPr>
        <w:t>length</w:t>
      </w:r>
      <w:r>
        <w:rPr>
          <w:rFonts w:ascii="Verdana" w:hAnsi="Verdana" w:cs="Verdana"/>
          <w:sz w:val="18"/>
          <w:szCs w:val="18"/>
        </w:rPr>
        <w:t xml:space="preserve"> property of the </w:t>
      </w:r>
      <w:r>
        <w:rPr>
          <w:rFonts w:ascii="Courier New" w:hAnsi="Courier New" w:cs="Courier New"/>
          <w:b/>
          <w:bCs/>
          <w:sz w:val="18"/>
          <w:szCs w:val="18"/>
        </w:rPr>
        <w:t>slice</w:t>
      </w:r>
      <w:r>
        <w:rPr>
          <w:rFonts w:ascii="Verdana" w:hAnsi="Verdana" w:cs="Verdana"/>
          <w:sz w:val="18"/>
          <w:szCs w:val="18"/>
        </w:rPr>
        <w:t xml:space="preserve"> method is </w:t>
      </w:r>
      <w:r>
        <w:rPr>
          <w:rFonts w:ascii="Verdana" w:hAnsi="Verdana" w:cs="Verdana"/>
          <w:b/>
          <w:bCs/>
          <w:strike/>
          <w:sz w:val="18"/>
          <w:szCs w:val="18"/>
        </w:rPr>
        <w:t>2</w:t>
      </w:r>
      <w:r>
        <w:rPr>
          <w:rFonts w:ascii="Verdana" w:hAnsi="Verdana" w:cs="Verdana"/>
          <w:sz w:val="18"/>
          <w:szCs w:val="18"/>
        </w:rPr>
        <w:t xml:space="preserve"> </w:t>
      </w:r>
      <w:r>
        <w:rPr>
          <w:rFonts w:ascii="Verdana" w:hAnsi="Verdana" w:cs="Verdana"/>
          <w:b/>
          <w:bCs/>
          <w:sz w:val="18"/>
          <w:szCs w:val="18"/>
          <w:u w:val="single"/>
        </w:rPr>
        <w:t>0</w:t>
      </w:r>
      <w:r>
        <w:rPr>
          <w:rFonts w:ascii="Verdana" w:hAnsi="Verdana" w:cs="Verdana"/>
          <w:sz w:val="18"/>
          <w:szCs w:val="18"/>
        </w:rPr>
        <w:t>.</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51776" behindDoc="1" locked="0" layoutInCell="0" allowOverlap="1">
            <wp:simplePos x="0" y="0"/>
            <wp:positionH relativeFrom="column">
              <wp:posOffset>-139065</wp:posOffset>
            </wp:positionH>
            <wp:positionV relativeFrom="paragraph">
              <wp:posOffset>327025</wp:posOffset>
            </wp:positionV>
            <wp:extent cx="6268085" cy="6350"/>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34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70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71"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bookmarkStart w:id="71" w:name="page71"/>
      <w:bookmarkEnd w:id="71"/>
      <w:r>
        <w:rPr>
          <w:rFonts w:ascii="Times New Roman" w:hAnsi="Times New Roman" w:cs="Times New Roman"/>
          <w:sz w:val="20"/>
          <w:szCs w:val="20"/>
        </w:rPr>
        <w:t xml:space="preserve">2.1.88  </w:t>
      </w:r>
      <w:r>
        <w:rPr>
          <w:rFonts w:ascii="Verdana" w:hAnsi="Verdana" w:cs="Verdana"/>
          <w:b/>
          <w:bCs/>
          <w:sz w:val="20"/>
          <w:szCs w:val="20"/>
        </w:rPr>
        <w:t>[ECMA-262] Section 15.5.4.14, String.prototype.split (separator, limit)</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V0135:</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right="500"/>
        <w:rPr>
          <w:rFonts w:ascii="Times New Roman" w:hAnsi="Times New Roman" w:cs="Times New Roman"/>
          <w:sz w:val="24"/>
          <w:szCs w:val="24"/>
        </w:rPr>
      </w:pPr>
      <w:r>
        <w:rPr>
          <w:rFonts w:ascii="Verdana" w:hAnsi="Verdana" w:cs="Verdana"/>
          <w:sz w:val="18"/>
          <w:szCs w:val="18"/>
        </w:rPr>
        <w:t xml:space="preserve">If </w:t>
      </w:r>
      <w:r>
        <w:rPr>
          <w:rFonts w:ascii="Verdana" w:hAnsi="Verdana" w:cs="Verdana"/>
          <w:i/>
          <w:iCs/>
          <w:sz w:val="18"/>
          <w:szCs w:val="18"/>
        </w:rPr>
        <w:t>separator</w:t>
      </w:r>
      <w:r>
        <w:rPr>
          <w:rFonts w:ascii="Verdana" w:hAnsi="Verdana" w:cs="Verdana"/>
          <w:sz w:val="18"/>
          <w:szCs w:val="18"/>
        </w:rPr>
        <w:t xml:space="preserve"> is a regular expression that contains capturing parentheses, then each time </w:t>
      </w:r>
      <w:r>
        <w:rPr>
          <w:rFonts w:ascii="Verdana" w:hAnsi="Verdana" w:cs="Verdana"/>
          <w:i/>
          <w:iCs/>
          <w:sz w:val="18"/>
          <w:szCs w:val="18"/>
        </w:rPr>
        <w:t>separator</w:t>
      </w:r>
      <w:r>
        <w:rPr>
          <w:rFonts w:ascii="Verdana" w:hAnsi="Verdana" w:cs="Verdana"/>
          <w:sz w:val="18"/>
          <w:szCs w:val="18"/>
        </w:rPr>
        <w:t xml:space="preserve"> is matched the results (</w:t>
      </w:r>
      <w:r>
        <w:rPr>
          <w:rFonts w:ascii="Verdana" w:hAnsi="Verdana" w:cs="Verdana"/>
          <w:strike/>
          <w:sz w:val="18"/>
          <w:szCs w:val="18"/>
        </w:rPr>
        <w:t>including</w:t>
      </w:r>
      <w:r>
        <w:rPr>
          <w:rFonts w:ascii="Verdana" w:hAnsi="Verdana" w:cs="Verdana"/>
          <w:sz w:val="18"/>
          <w:szCs w:val="18"/>
        </w:rPr>
        <w:t xml:space="preserve"> </w:t>
      </w:r>
      <w:r>
        <w:rPr>
          <w:rFonts w:ascii="Verdana" w:hAnsi="Verdana" w:cs="Verdana"/>
          <w:sz w:val="18"/>
          <w:szCs w:val="18"/>
          <w:u w:val="single"/>
        </w:rPr>
        <w:t>excluding</w:t>
      </w:r>
      <w:r>
        <w:rPr>
          <w:rFonts w:ascii="Verdana" w:hAnsi="Verdana" w:cs="Verdana"/>
          <w:sz w:val="18"/>
          <w:szCs w:val="18"/>
        </w:rPr>
        <w:t xml:space="preserve"> any </w:t>
      </w:r>
      <w:r>
        <w:rPr>
          <w:rFonts w:ascii="Verdana" w:hAnsi="Verdana" w:cs="Verdana"/>
          <w:b/>
          <w:bCs/>
          <w:strike/>
          <w:sz w:val="18"/>
          <w:szCs w:val="18"/>
        </w:rPr>
        <w:t>undefined</w:t>
      </w:r>
      <w:r>
        <w:rPr>
          <w:rFonts w:ascii="Verdana" w:hAnsi="Verdana" w:cs="Verdana"/>
          <w:sz w:val="18"/>
          <w:szCs w:val="18"/>
        </w:rPr>
        <w:t xml:space="preserve"> </w:t>
      </w:r>
      <w:r>
        <w:rPr>
          <w:rFonts w:ascii="Verdana" w:hAnsi="Verdana" w:cs="Verdana"/>
          <w:sz w:val="18"/>
          <w:szCs w:val="18"/>
          <w:u w:val="single"/>
        </w:rPr>
        <w:t>empty string</w:t>
      </w:r>
      <w:r>
        <w:rPr>
          <w:rFonts w:ascii="Verdana" w:hAnsi="Verdana" w:cs="Verdana"/>
          <w:sz w:val="18"/>
          <w:szCs w:val="18"/>
        </w:rPr>
        <w:t xml:space="preserve"> results) of the capturing parentheses are spliced into the output array. (For example</w:t>
      </w:r>
    </w:p>
    <w:p w:rsidR="00000000" w:rsidRDefault="00C649A5">
      <w:pPr>
        <w:pStyle w:val="DefaultParagraphFont"/>
        <w:widowControl w:val="0"/>
        <w:autoSpaceDE w:val="0"/>
        <w:autoSpaceDN w:val="0"/>
        <w:adjustRightInd w:val="0"/>
        <w:spacing w:after="0" w:line="22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07" w:lineRule="auto"/>
        <w:ind w:right="500"/>
        <w:rPr>
          <w:rFonts w:ascii="Times New Roman" w:hAnsi="Times New Roman" w:cs="Times New Roman"/>
          <w:sz w:val="24"/>
          <w:szCs w:val="24"/>
        </w:rPr>
      </w:pPr>
      <w:r>
        <w:rPr>
          <w:rFonts w:ascii="Verdana" w:hAnsi="Verdana" w:cs="Verdana"/>
          <w:sz w:val="18"/>
          <w:szCs w:val="18"/>
        </w:rPr>
        <w:t xml:space="preserve">"A&lt;B&gt;bold&lt;/B&gt;and&lt;CODE&gt;coded&lt;/CODE&gt;".split(/&lt;(\/)?([^&lt;&gt;]+)&gt;/) evaluates to the array ["A", </w:t>
      </w:r>
      <w:r>
        <w:rPr>
          <w:rFonts w:ascii="Courier New" w:hAnsi="Courier New" w:cs="Courier New"/>
          <w:b/>
          <w:bCs/>
          <w:strike/>
          <w:sz w:val="18"/>
          <w:szCs w:val="18"/>
        </w:rPr>
        <w:t>undefined,</w:t>
      </w:r>
      <w:r>
        <w:rPr>
          <w:rFonts w:ascii="Courier New" w:hAnsi="Courier New" w:cs="Courier New"/>
          <w:b/>
          <w:bCs/>
          <w:sz w:val="18"/>
          <w:szCs w:val="18"/>
        </w:rPr>
        <w:t xml:space="preserve"> </w:t>
      </w:r>
      <w:r>
        <w:rPr>
          <w:rFonts w:ascii="Verdana" w:hAnsi="Verdana" w:cs="Verdana"/>
          <w:sz w:val="18"/>
          <w:szCs w:val="18"/>
        </w:rPr>
        <w:t>"B", "bold", "/", "B", "and",</w:t>
      </w:r>
      <w:r>
        <w:rPr>
          <w:rFonts w:ascii="Courier New" w:hAnsi="Courier New" w:cs="Courier New"/>
          <w:b/>
          <w:bCs/>
          <w:sz w:val="18"/>
          <w:szCs w:val="18"/>
        </w:rPr>
        <w:t xml:space="preserve"> </w:t>
      </w:r>
      <w:r>
        <w:rPr>
          <w:rFonts w:ascii="Courier New" w:hAnsi="Courier New" w:cs="Courier New"/>
          <w:b/>
          <w:bCs/>
          <w:strike/>
          <w:sz w:val="18"/>
          <w:szCs w:val="18"/>
        </w:rPr>
        <w:t>undefined,</w:t>
      </w:r>
      <w:r>
        <w:rPr>
          <w:rFonts w:ascii="Courier New" w:hAnsi="Courier New" w:cs="Courier New"/>
          <w:b/>
          <w:bCs/>
          <w:sz w:val="18"/>
          <w:szCs w:val="18"/>
        </w:rPr>
        <w:t xml:space="preserve"> </w:t>
      </w:r>
      <w:r>
        <w:rPr>
          <w:rFonts w:ascii="Verdana" w:hAnsi="Verdana" w:cs="Verdana"/>
          <w:sz w:val="18"/>
          <w:szCs w:val="18"/>
        </w:rPr>
        <w:t>"CODE", "coded", "/", "COD</w:t>
      </w:r>
      <w:r>
        <w:rPr>
          <w:rFonts w:ascii="Verdana" w:hAnsi="Verdana" w:cs="Verdana"/>
          <w:sz w:val="18"/>
          <w:szCs w:val="18"/>
        </w:rPr>
        <w:t>E", ""].)</w:t>
      </w:r>
    </w:p>
    <w:p w:rsidR="00000000" w:rsidRDefault="00AD528A">
      <w:pPr>
        <w:pStyle w:val="DefaultParagraphFont"/>
        <w:widowControl w:val="0"/>
        <w:autoSpaceDE w:val="0"/>
        <w:autoSpaceDN w:val="0"/>
        <w:adjustRightInd w:val="0"/>
        <w:spacing w:after="0" w:line="291" w:lineRule="exact"/>
        <w:rPr>
          <w:rFonts w:ascii="Times New Roman" w:hAnsi="Times New Roman" w:cs="Times New Roman"/>
          <w:sz w:val="24"/>
          <w:szCs w:val="24"/>
        </w:rPr>
      </w:pPr>
      <w:r>
        <w:rPr>
          <w:noProof/>
        </w:rPr>
        <w:drawing>
          <wp:anchor distT="0" distB="0" distL="114300" distR="114300" simplePos="0" relativeHeight="251852800" behindDoc="1" locked="0" layoutInCell="0" allowOverlap="1">
            <wp:simplePos x="0" y="0"/>
            <wp:positionH relativeFrom="column">
              <wp:posOffset>362585</wp:posOffset>
            </wp:positionH>
            <wp:positionV relativeFrom="paragraph">
              <wp:posOffset>127000</wp:posOffset>
            </wp:positionV>
            <wp:extent cx="5377815" cy="635000"/>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77815" cy="6350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28" w:lineRule="auto"/>
        <w:ind w:left="720" w:right="720"/>
        <w:jc w:val="both"/>
        <w:rPr>
          <w:rFonts w:ascii="Times New Roman" w:hAnsi="Times New Roman" w:cs="Times New Roman"/>
          <w:sz w:val="24"/>
          <w:szCs w:val="24"/>
        </w:rPr>
      </w:pPr>
      <w:r>
        <w:rPr>
          <w:rFonts w:ascii="Verdana" w:hAnsi="Verdana" w:cs="Verdana"/>
          <w:sz w:val="18"/>
          <w:szCs w:val="18"/>
        </w:rPr>
        <w:t xml:space="preserve">JScript 5.x does not include empty string capturing parentheses result values in the output array. Note that such results would be </w:t>
      </w:r>
      <w:r>
        <w:rPr>
          <w:rFonts w:ascii="Verdana" w:hAnsi="Verdana" w:cs="Verdana"/>
          <w:b/>
          <w:bCs/>
          <w:sz w:val="18"/>
          <w:szCs w:val="18"/>
        </w:rPr>
        <w:t>undefined</w:t>
      </w:r>
      <w:r>
        <w:rPr>
          <w:rFonts w:ascii="Verdana" w:hAnsi="Verdana" w:cs="Verdana"/>
          <w:sz w:val="18"/>
          <w:szCs w:val="18"/>
        </w:rPr>
        <w:t xml:space="preserve"> result values according to the base specification however, as specified in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w:t>
        </w:r>
        <w:r>
          <w:rPr>
            <w:rFonts w:ascii="Verdana" w:hAnsi="Verdana" w:cs="Verdana"/>
            <w:b/>
            <w:bCs/>
            <w:color w:val="0000FF"/>
            <w:sz w:val="20"/>
            <w:szCs w:val="20"/>
            <w:u w:val="single"/>
          </w:rPr>
          <w:t>-262]</w:t>
        </w:r>
      </w:hyperlink>
      <w:r>
        <w:rPr>
          <w:rFonts w:ascii="Verdana" w:hAnsi="Verdana" w:cs="Verdana"/>
          <w:sz w:val="18"/>
          <w:szCs w:val="18"/>
          <w:u w:val="single"/>
        </w:rPr>
        <w:t xml:space="preserve"> </w:t>
      </w:r>
      <w:r>
        <w:rPr>
          <w:rFonts w:ascii="Verdana" w:hAnsi="Verdana" w:cs="Verdana"/>
          <w:sz w:val="18"/>
          <w:szCs w:val="18"/>
        </w:rPr>
        <w:t>section 15.10 and its subsections. JScript produces empty string values for unmatched capturing parentheses.</w:t>
      </w:r>
    </w:p>
    <w:p w:rsidR="00000000" w:rsidRDefault="00C649A5">
      <w:pPr>
        <w:pStyle w:val="DefaultParagraphFont"/>
        <w:widowControl w:val="0"/>
        <w:autoSpaceDE w:val="0"/>
        <w:autoSpaceDN w:val="0"/>
        <w:adjustRightInd w:val="0"/>
        <w:spacing w:after="0" w:line="23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V0136:</w:t>
      </w:r>
    </w:p>
    <w:p w:rsidR="00000000" w:rsidRDefault="00C649A5">
      <w:pPr>
        <w:pStyle w:val="DefaultParagraphFont"/>
        <w:widowControl w:val="0"/>
        <w:autoSpaceDE w:val="0"/>
        <w:autoSpaceDN w:val="0"/>
        <w:adjustRightInd w:val="0"/>
        <w:spacing w:after="0" w:line="16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 xml:space="preserve">When the </w:t>
      </w:r>
      <w:r>
        <w:rPr>
          <w:rFonts w:ascii="Courier New" w:hAnsi="Courier New" w:cs="Courier New"/>
          <w:b/>
          <w:bCs/>
          <w:sz w:val="18"/>
          <w:szCs w:val="18"/>
        </w:rPr>
        <w:t>split</w:t>
      </w:r>
      <w:r>
        <w:rPr>
          <w:rFonts w:ascii="Verdana" w:hAnsi="Verdana" w:cs="Verdana"/>
          <w:sz w:val="18"/>
          <w:szCs w:val="18"/>
        </w:rPr>
        <w:t xml:space="preserve"> method is called, the following steps are taken:</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340"/>
        <w:rPr>
          <w:rFonts w:ascii="Times New Roman" w:hAnsi="Times New Roman" w:cs="Times New Roman"/>
          <w:sz w:val="24"/>
          <w:szCs w:val="24"/>
        </w:rPr>
      </w:pPr>
      <w:r>
        <w:rPr>
          <w:rFonts w:ascii="Verdana" w:hAnsi="Verdana" w:cs="Verdana"/>
          <w:sz w:val="20"/>
          <w:szCs w:val="20"/>
        </w:rPr>
        <w:t xml:space="preserve">1.  Let </w:t>
      </w:r>
      <w:r>
        <w:rPr>
          <w:rFonts w:ascii="Verdana" w:hAnsi="Verdana" w:cs="Verdana"/>
          <w:i/>
          <w:iCs/>
          <w:sz w:val="20"/>
          <w:szCs w:val="20"/>
        </w:rPr>
        <w:t>S</w:t>
      </w:r>
      <w:r>
        <w:rPr>
          <w:rFonts w:ascii="Verdana" w:hAnsi="Verdana" w:cs="Verdana"/>
          <w:sz w:val="20"/>
          <w:szCs w:val="20"/>
        </w:rPr>
        <w:t xml:space="preserve"> = ToString(</w:t>
      </w:r>
      <w:r>
        <w:rPr>
          <w:rFonts w:ascii="Courier New" w:hAnsi="Courier New" w:cs="Courier New"/>
          <w:b/>
          <w:bCs/>
          <w:sz w:val="20"/>
          <w:szCs w:val="20"/>
        </w:rPr>
        <w:t>this</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239" w:lineRule="auto"/>
        <w:ind w:left="1440"/>
        <w:rPr>
          <w:rFonts w:ascii="Times New Roman" w:hAnsi="Times New Roman" w:cs="Times New Roman"/>
          <w:sz w:val="24"/>
          <w:szCs w:val="24"/>
        </w:rPr>
      </w:pPr>
      <w:r>
        <w:rPr>
          <w:rFonts w:ascii="Verdana" w:hAnsi="Verdana" w:cs="Verdana"/>
          <w:sz w:val="20"/>
          <w:szCs w:val="20"/>
        </w:rPr>
        <w:t xml:space="preserve">Let </w:t>
      </w:r>
      <w:r>
        <w:rPr>
          <w:rFonts w:ascii="Verdana" w:hAnsi="Verdana" w:cs="Verdana"/>
          <w:i/>
          <w:iCs/>
          <w:sz w:val="20"/>
          <w:szCs w:val="20"/>
        </w:rPr>
        <w:t>A</w:t>
      </w:r>
      <w:r>
        <w:rPr>
          <w:rFonts w:ascii="Verdana" w:hAnsi="Verdana" w:cs="Verdana"/>
          <w:sz w:val="20"/>
          <w:szCs w:val="20"/>
        </w:rPr>
        <w:t xml:space="preserve"> be a new array created as if by the expression </w:t>
      </w:r>
      <w:r>
        <w:rPr>
          <w:rFonts w:ascii="Courier New" w:hAnsi="Courier New" w:cs="Courier New"/>
          <w:b/>
          <w:bCs/>
          <w:sz w:val="20"/>
          <w:szCs w:val="20"/>
        </w:rPr>
        <w:t>new Array()</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209" w:lineRule="auto"/>
        <w:ind w:left="1440"/>
        <w:rPr>
          <w:rFonts w:ascii="Times New Roman" w:hAnsi="Times New Roman" w:cs="Times New Roman"/>
          <w:sz w:val="24"/>
          <w:szCs w:val="24"/>
        </w:rPr>
      </w:pPr>
      <w:r>
        <w:rPr>
          <w:rFonts w:ascii="Verdana" w:hAnsi="Verdana" w:cs="Verdana"/>
          <w:sz w:val="20"/>
          <w:szCs w:val="20"/>
        </w:rPr>
        <w:t xml:space="preserve">If </w:t>
      </w:r>
      <w:r>
        <w:rPr>
          <w:rFonts w:ascii="Verdana" w:hAnsi="Verdana" w:cs="Verdana"/>
          <w:i/>
          <w:iCs/>
          <w:sz w:val="20"/>
          <w:szCs w:val="20"/>
        </w:rPr>
        <w:t>limit</w:t>
      </w:r>
      <w:r>
        <w:rPr>
          <w:rFonts w:ascii="Verdana" w:hAnsi="Verdana" w:cs="Verdana"/>
          <w:sz w:val="20"/>
          <w:szCs w:val="20"/>
        </w:rPr>
        <w:t xml:space="preserve"> is </w:t>
      </w:r>
      <w:r>
        <w:rPr>
          <w:rFonts w:ascii="Verdana" w:hAnsi="Verdana" w:cs="Verdana"/>
          <w:b/>
          <w:bCs/>
          <w:sz w:val="20"/>
          <w:szCs w:val="20"/>
        </w:rPr>
        <w:t>undefined</w:t>
      </w:r>
      <w:r>
        <w:rPr>
          <w:rFonts w:ascii="Verdana" w:hAnsi="Verdana" w:cs="Verdana"/>
          <w:sz w:val="20"/>
          <w:szCs w:val="20"/>
        </w:rPr>
        <w:t xml:space="preserve"> or </w:t>
      </w:r>
      <w:r>
        <w:rPr>
          <w:rFonts w:ascii="Verdana" w:hAnsi="Verdana" w:cs="Verdana"/>
          <w:b/>
          <w:bCs/>
          <w:sz w:val="20"/>
          <w:szCs w:val="20"/>
        </w:rPr>
        <w:t>null</w:t>
      </w:r>
      <w:r>
        <w:rPr>
          <w:rFonts w:ascii="Verdana" w:hAnsi="Verdana" w:cs="Verdana"/>
          <w:sz w:val="20"/>
          <w:szCs w:val="20"/>
        </w:rPr>
        <w:t xml:space="preserve">, let </w:t>
      </w:r>
      <w:r>
        <w:rPr>
          <w:rFonts w:ascii="Verdana" w:hAnsi="Verdana" w:cs="Verdana"/>
          <w:i/>
          <w:iCs/>
          <w:sz w:val="20"/>
          <w:szCs w:val="20"/>
        </w:rPr>
        <w:t>lim</w:t>
      </w:r>
      <w:r>
        <w:rPr>
          <w:rFonts w:ascii="Verdana" w:hAnsi="Verdana" w:cs="Verdana"/>
          <w:sz w:val="20"/>
          <w:szCs w:val="20"/>
        </w:rPr>
        <w:t xml:space="preserve"> = 2</w:t>
      </w:r>
      <w:r>
        <w:rPr>
          <w:rFonts w:ascii="Verdana" w:hAnsi="Verdana" w:cs="Verdana"/>
          <w:sz w:val="25"/>
          <w:szCs w:val="25"/>
          <w:vertAlign w:val="superscript"/>
        </w:rPr>
        <w:t>32</w:t>
      </w:r>
      <w:r>
        <w:rPr>
          <w:rFonts w:ascii="Verdana" w:hAnsi="Verdana" w:cs="Verdana"/>
          <w:sz w:val="20"/>
          <w:szCs w:val="20"/>
        </w:rPr>
        <w:t>–1 and go to step 4.</w:t>
      </w:r>
      <w:r>
        <w:rPr>
          <w:rFonts w:ascii="Verdana" w:hAnsi="Verdana" w:cs="Verdana"/>
          <w:strike/>
          <w:sz w:val="20"/>
          <w:szCs w:val="20"/>
        </w:rPr>
        <w:t>; else let</w:t>
      </w:r>
      <w:r>
        <w:rPr>
          <w:rFonts w:ascii="Verdana" w:hAnsi="Verdana" w:cs="Verdana"/>
          <w:sz w:val="20"/>
          <w:szCs w:val="20"/>
        </w:rPr>
        <w:t xml:space="preserve"> </w:t>
      </w:r>
      <w:r>
        <w:rPr>
          <w:rFonts w:ascii="Verdana" w:hAnsi="Verdana" w:cs="Verdana"/>
          <w:i/>
          <w:iCs/>
          <w:strike/>
          <w:sz w:val="20"/>
          <w:szCs w:val="20"/>
        </w:rPr>
        <w:t>lim</w:t>
      </w:r>
    </w:p>
    <w:p w:rsidR="00000000" w:rsidRDefault="00AD528A" w:rsidP="00C649A5">
      <w:pPr>
        <w:pStyle w:val="DefaultParagraphFont"/>
        <w:widowControl w:val="0"/>
        <w:numPr>
          <w:ilvl w:val="1"/>
          <w:numId w:val="117"/>
        </w:numPr>
        <w:tabs>
          <w:tab w:val="clear" w:pos="1440"/>
          <w:tab w:val="num" w:pos="2040"/>
        </w:tabs>
        <w:overflowPunct w:val="0"/>
        <w:autoSpaceDE w:val="0"/>
        <w:autoSpaceDN w:val="0"/>
        <w:adjustRightInd w:val="0"/>
        <w:spacing w:after="0" w:line="238" w:lineRule="auto"/>
        <w:ind w:left="2040" w:hanging="250"/>
        <w:jc w:val="both"/>
        <w:rPr>
          <w:rFonts w:ascii="Verdana" w:hAnsi="Verdana" w:cs="Verdana"/>
          <w:strike/>
          <w:sz w:val="20"/>
          <w:szCs w:val="20"/>
        </w:rPr>
      </w:pPr>
      <w:r>
        <w:rPr>
          <w:noProof/>
        </w:rPr>
        <mc:AlternateContent>
          <mc:Choice Requires="wps">
            <w:drawing>
              <wp:anchor distT="0" distB="0" distL="114300" distR="114300" simplePos="0" relativeHeight="251853824" behindDoc="1" locked="0" layoutInCell="0" allowOverlap="1">
                <wp:simplePos x="0" y="0"/>
                <wp:positionH relativeFrom="column">
                  <wp:posOffset>2314575</wp:posOffset>
                </wp:positionH>
                <wp:positionV relativeFrom="paragraph">
                  <wp:posOffset>-20320</wp:posOffset>
                </wp:positionV>
                <wp:extent cx="518795" cy="0"/>
                <wp:effectExtent l="0" t="0" r="0" b="0"/>
                <wp:wrapNone/>
                <wp:docPr id="278"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795" cy="0"/>
                        </a:xfrm>
                        <a:prstGeom prst="line">
                          <a:avLst/>
                        </a:prstGeom>
                        <a:noFill/>
                        <a:ln w="533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3" o:spid="_x0000_s1026" style="position:absolute;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25pt,-1.6pt" to="223.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OYaHwIAAEQEAAAOAAAAZHJzL2Uyb0RvYy54bWysU8GO2jAQvVfqP1i5QxIILESEVZVAL7SL&#10;tNsPMLZDrDq2ZRsCqvrvHTsEse2lqsrBjDMzb97MPK+eL61AZ2YsV7KI0nESISaJolwei+jb23a0&#10;iJB1WFIslGRFdGU2el5//LDqdM4mqlGCMoMARNq800XUOKfzOLakYS22Y6WZBGetTIsdXM0xpgZ3&#10;gN6KeJIk87hThmqjCLMWvla9M1oH/LpmxL3UtWUOiSICbi6cJpwHf8brFc6PBuuGkxsN/A8sWswl&#10;FL1DVdhhdDL8D6iWE6Osqt2YqDZWdc0JCz1AN2nyWzevDdYs9ALDsfo+Jvv/YMnX894gToto8gSr&#10;kriFJe24ZChdTv10Om1zCCrl3vj+yEW+6p0i3y2SqmywPLLA8u2qITH1GfG7FH+xGmocui+KQgw+&#10;ORVGdalN6yFhCOgSNnK9b4RdHCLwcZYunpazCJHBFeN8yNPGus9MtcgbRSSAdMDF5511ngfOhxBf&#10;RqotFyLsW0jUAfZ0Og0JVglOvdOHWXM8lMKgM/aKCb/QFHgewzxyhW3TxwVXryWjTpKGKg3DdHOz&#10;Heait4GVkL4QtAg8b1avlR/LZLlZbBbZKJvMN6MsqarRp22Zjebb9GlWTauyrNKfnnOa5Q2nlElP&#10;e9Btmv2dLm4vqFfcXbn3+cTv0cMggezwH0iHHfu19gI5KHrdm2H3INUQfHtW/i083sF+fPzrXwAA&#10;AP//AwBQSwMEFAAGAAgAAAAhAM0yiEfeAAAACQEAAA8AAABkcnMvZG93bnJldi54bWxMj01PwzAM&#10;hu9I/IfISFzQlrKVapSm0zQJDrugjYlz1pi2kDhVk22BX48RB7j549Hrx9UyOStOOIbek4LbaQYC&#10;qfGmp1bB/uVxsgARoiajrSdU8IkBlvXlRaVL48+0xdMutoJDKJRaQRfjUEoZmg6dDlM/IPHuzY9O&#10;R27HVppRnzncWTnLskI63RNf6PSA6w6bj93RKVhjXNzbm/zpff+8Cq9fXdqETVLq+iqtHkBETPEP&#10;hh99VoeanQ7+SCYIq2Be5HeMKpjMZyAYyPOCi8PvQNaV/P9B/Q0AAP//AwBQSwECLQAUAAYACAAA&#10;ACEAtoM4kv4AAADhAQAAEwAAAAAAAAAAAAAAAAAAAAAAW0NvbnRlbnRfVHlwZXNdLnhtbFBLAQIt&#10;ABQABgAIAAAAIQA4/SH/1gAAAJQBAAALAAAAAAAAAAAAAAAAAC8BAABfcmVscy8ucmVsc1BLAQIt&#10;ABQABgAIAAAAIQCITOYaHwIAAEQEAAAOAAAAAAAAAAAAAAAAAC4CAABkcnMvZTJvRG9jLnhtbFBL&#10;AQItABQABgAIAAAAIQDNMohH3gAAAAkBAAAPAAAAAAAAAAAAAAAAAHkEAABkcnMvZG93bnJldi54&#10;bWxQSwUGAAAAAAQABADzAAAAhAUAAAAA&#10;" o:allowincell="f" strokeweight=".14814mm"/>
            </w:pict>
          </mc:Fallback>
        </mc:AlternateContent>
      </w:r>
      <w:r>
        <w:rPr>
          <w:noProof/>
        </w:rPr>
        <mc:AlternateContent>
          <mc:Choice Requires="wps">
            <w:drawing>
              <wp:anchor distT="0" distB="0" distL="114300" distR="114300" simplePos="0" relativeHeight="251854848" behindDoc="1" locked="0" layoutInCell="0" allowOverlap="1">
                <wp:simplePos x="0" y="0"/>
                <wp:positionH relativeFrom="column">
                  <wp:posOffset>2314575</wp:posOffset>
                </wp:positionH>
                <wp:positionV relativeFrom="paragraph">
                  <wp:posOffset>-2540</wp:posOffset>
                </wp:positionV>
                <wp:extent cx="518795" cy="0"/>
                <wp:effectExtent l="0" t="0" r="0" b="0"/>
                <wp:wrapNone/>
                <wp:docPr id="277"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795" cy="0"/>
                        </a:xfrm>
                        <a:prstGeom prst="line">
                          <a:avLst/>
                        </a:prstGeom>
                        <a:noFill/>
                        <a:ln w="533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4" o:spid="_x0000_s1026" style="position:absolute;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25pt,-.2pt" to="223.1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Eu8HwIAAEQEAAAOAAAAZHJzL2Uyb0RvYy54bWysU02P2jAQvVfqf7B8hxAIXxFhVRHoZdtF&#10;2u0PMLZDrDq2ZRsCqvrfO3YIYttLVZWDGWdm3ryZeV49XRqJztw6oVWB0+EII66oZkIdC/ztbTdY&#10;YOQ8UYxIrXiBr9zhp/XHD6vW5Hysay0ZtwhAlMtbU+Dae5MniaM1b4gbasMVOCttG+Lhao8Js6QF&#10;9EYm49FolrTaMmM15c7B17Jz4nXErypO/UtVOe6RLDBw8/G08TyEM1mvSH60xNSC3miQf2DREKGg&#10;6B2qJJ6gkxV/QDWCWu105YdUN4muKkF57AG6SUe/dfNaE8NjLzAcZ+5jcv8Pln497y0SrMDj+Rwj&#10;RRpY0rNQHKXLLEynNS6HoI3a29AfvahX86zpd4eU3tREHXlk+XY1kJiGjORdSrg4AzUO7RfNIIac&#10;vI6julS2CZAwBHSJG7neN8IvHlH4OE0X8+UUI9q7EpL3ecY6/5nrBgWjwBJIR1xyfnY+8CB5HxLK&#10;KL0TUsZ9S4VawJ5MJjHBaSlYcIYwZ4+HjbToTIJi4i82BZ7HsIBcEld3cdHVacnqk2KxSs0J295s&#10;T4TsbGAlVSgELQLPm9Vp5cdytNwutotskI1n20E2KsvBp90mG8x26XxaTsrNpkx/Bs5plteCMa4C&#10;7V63afZ3uri9oE5xd+Xe55O8R4+DBLL9fyQddxzW2gnkoNl1b/vdg1Rj8O1ZhbfweAf78fGvfwEA&#10;AP//AwBQSwMEFAAGAAgAAAAhAD54H6XcAAAABwEAAA8AAABkcnMvZG93bnJldi54bWxMjsFOwzAQ&#10;RO9I/IO1SFxQ61BMVEKcqqoEh14QpeLsxkscsNdR7LamX4/LBY6jGb159SI5yw44ht6ThNtpAQyp&#10;9bqnTsL27WkyBxaiIq2sJ5TwjQEWzeVFrSrtj/SKh03sWIZQqJQEE+NQcR5ag06FqR+QcvfhR6di&#10;jmPH9aiOGe4snxVFyZ3qKT8YNeDKYPu12TsJK4zzB3sjnj+3L8vwfjJpHdZJyuurtHwEFjHFvzGc&#10;9bM6NNlp5/ekA7MS7kpxn6cSJgJY7oUoZ8B2v5k3Nf/v3/wAAAD//wMAUEsBAi0AFAAGAAgAAAAh&#10;ALaDOJL+AAAA4QEAABMAAAAAAAAAAAAAAAAAAAAAAFtDb250ZW50X1R5cGVzXS54bWxQSwECLQAU&#10;AAYACAAAACEAOP0h/9YAAACUAQAACwAAAAAAAAAAAAAAAAAvAQAAX3JlbHMvLnJlbHNQSwECLQAU&#10;AAYACAAAACEAywhLvB8CAABEBAAADgAAAAAAAAAAAAAAAAAuAgAAZHJzL2Uyb0RvYy54bWxQSwEC&#10;LQAUAAYACAAAACEAPngfpdwAAAAHAQAADwAAAAAAAAAAAAAAAAB5BAAAZHJzL2Rvd25yZXYueG1s&#10;UEsFBgAAAAAEAAQA8wAAAIIFAAAAAA==&#10;" o:allowincell="f" strokeweight=".14814mm"/>
            </w:pict>
          </mc:Fallback>
        </mc:AlternateContent>
      </w:r>
      <w:r>
        <w:rPr>
          <w:noProof/>
        </w:rPr>
        <mc:AlternateContent>
          <mc:Choice Requires="wps">
            <w:drawing>
              <wp:anchor distT="0" distB="0" distL="114300" distR="114300" simplePos="0" relativeHeight="251855872" behindDoc="1" locked="0" layoutInCell="0" allowOverlap="1">
                <wp:simplePos x="0" y="0"/>
                <wp:positionH relativeFrom="column">
                  <wp:posOffset>3927475</wp:posOffset>
                </wp:positionH>
                <wp:positionV relativeFrom="paragraph">
                  <wp:posOffset>-18415</wp:posOffset>
                </wp:positionV>
                <wp:extent cx="1209040" cy="0"/>
                <wp:effectExtent l="0" t="0" r="0" b="0"/>
                <wp:wrapNone/>
                <wp:docPr id="276"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040" cy="0"/>
                        </a:xfrm>
                        <a:prstGeom prst="line">
                          <a:avLst/>
                        </a:prstGeom>
                        <a:noFill/>
                        <a:ln w="38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5" o:spid="_x0000_s1026" style="position:absolute;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25pt,-1.45pt" to="404.4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w92IAIAAEUEAAAOAAAAZHJzL2Uyb0RvYy54bWysU8GO2jAQvVfqP1i+QxI2y0JEWFUJ9EK7&#10;SLv9AGM7xKpjW7YhoKr/3rEDiG0vVVUOZpyZefNm5nnxfOokOnLrhFYlzsYpRlxRzYTal/jb23o0&#10;w8h5ohiRWvESn7nDz8uPHxa9KfhEt1oybhGAKFf0psSt96ZIEkdb3hE31oYrcDbadsTD1e4TZkkP&#10;6J1MJmk6TXptmbGacufgaz048TLiNw2n/qVpHPdIlhi4+XjaeO7CmSwXpNhbYlpBLzTIP7DoiFBQ&#10;9AZVE0/QwYo/oDpBrXa68WOqu0Q3jaA89gDdZOlv3by2xPDYCwzHmduY3P+DpV+PW4sEK/HkaYqR&#10;Ih0saSMUR9n8MUynN66AoEptbeiPntSr2Wj63SGlq5aoPY8s384GErOQkbxLCRdnoMau/6IZxJCD&#10;13FUp8Z2ARKGgE5xI+fbRvjJIwofs0k6T3NYHL36ElJcE411/jPXHQpGiSWwjsDkuHE+ECHFNSTU&#10;UXotpIwLlwr1JX6YZWlMcFoKFpwhzNn9rpIWHUmQTPzFrsBzHxaQa+LaIS66BjFZfVAsVmk5YauL&#10;7YmQgw2spAqFoEfgebEGsfyYp/PVbDXLR/lkuhrlaV2PPq2rfDRdZ0+P9UNdVXX2M3DO8qIVjHEV&#10;aF+Fm+V/J4zLExokd5PubT7Je/Q4SCB7/Y+k45LDXgeF7DQ7b+11+aDVGHx5V+Ex3N/Bvn/9y18A&#10;AAD//wMAUEsDBBQABgAIAAAAIQAqx+l03gAAAAkBAAAPAAAAZHJzL2Rvd25yZXYueG1sTI9NT4NA&#10;EIbvJv6HzZh4a5dWRYosTaPRg7dS06a3LTsCKTtL2C3gv3eMB73Nx5N3nsnWk23FgL1vHClYzCMQ&#10;SKUzDVUKPnavswSED5qMbh2hgi/0sM6vrzKdGjfSFociVIJDyKdaQR1Cl0rpyxqt9nPXIfHu0/VW&#10;B277SppejxxuW7mMolha3RBfqHWHzzWW5+JiFRzPj/HmfRjHl91b4Q733tztDyulbm+mzROIgFP4&#10;g+FHn9UhZ6eTu5DxolUQL5IHRhXMlisQDCRRwsXpdyDzTP7/IP8GAAD//wMAUEsBAi0AFAAGAAgA&#10;AAAhALaDOJL+AAAA4QEAABMAAAAAAAAAAAAAAAAAAAAAAFtDb250ZW50X1R5cGVzXS54bWxQSwEC&#10;LQAUAAYACAAAACEAOP0h/9YAAACUAQAACwAAAAAAAAAAAAAAAAAvAQAAX3JlbHMvLnJlbHNQSwEC&#10;LQAUAAYACAAAACEAbisPdiACAABFBAAADgAAAAAAAAAAAAAAAAAuAgAAZHJzL2Uyb0RvYy54bWxQ&#10;SwECLQAUAAYACAAAACEAKsfpdN4AAAAJAQAADwAAAAAAAAAAAAAAAAB6BAAAZHJzL2Rvd25yZXYu&#10;eG1sUEsFBgAAAAAEAAQA8wAAAIUFAAAAAA==&#10;" o:allowincell="f" strokeweight=".3pt"/>
            </w:pict>
          </mc:Fallback>
        </mc:AlternateContent>
      </w:r>
      <w:r>
        <w:rPr>
          <w:noProof/>
        </w:rPr>
        <mc:AlternateContent>
          <mc:Choice Requires="wps">
            <w:drawing>
              <wp:anchor distT="0" distB="0" distL="114300" distR="114300" simplePos="0" relativeHeight="251856896" behindDoc="1" locked="0" layoutInCell="0" allowOverlap="1">
                <wp:simplePos x="0" y="0"/>
                <wp:positionH relativeFrom="column">
                  <wp:posOffset>3927475</wp:posOffset>
                </wp:positionH>
                <wp:positionV relativeFrom="paragraph">
                  <wp:posOffset>-1270</wp:posOffset>
                </wp:positionV>
                <wp:extent cx="1209040" cy="0"/>
                <wp:effectExtent l="0" t="0" r="0" b="0"/>
                <wp:wrapNone/>
                <wp:docPr id="275"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040"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6" o:spid="_x0000_s1026" style="position:absolute;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25pt,-.1pt" to="404.4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UAYIAIAAEUEAAAOAAAAZHJzL2Uyb0RvYy54bWysU8GO2jAQvVfqP1i+QxI2y0JEWFUJ9EK7&#10;SLv9AGM7xKpjW7YhoKr/3rEDiG0vVVUOZpyZefNm5nnxfOokOnLrhFYlzsYpRlxRzYTal/jb23o0&#10;w8h5ohiRWvESn7nDz8uPHxa9KfhEt1oybhGAKFf0psSt96ZIEkdb3hE31oYrcDbadsTD1e4TZkkP&#10;6J1MJmk6TXptmbGacufgaz048TLiNw2n/qVpHPdIlhi4+XjaeO7CmSwXpNhbYlpBLzTIP7DoiFBQ&#10;9AZVE0/QwYo/oDpBrXa68WOqu0Q3jaA89gDdZOlv3by2xPDYCwzHmduY3P+DpV+PW4sEK/Hk6REj&#10;RTpY0kYojrL5NEynN66AoEptbeiPntSr2Wj63SGlq5aoPY8s384GErOQkbxLCRdnoMau/6IZxJCD&#10;13FUp8Z2ARKGgE5xI+fbRvjJIwofs0k6T3NYHL36ElJcE411/jPXHQpGiSWwjsDkuHE+ECHFNSTU&#10;UXotpIwLlwr1JX6YpfOY4LQULDhDmLP7XSUtOpIgmfiLXYHnPiwg18S1Q1x0DWKy+qBYrNJywlYX&#10;2xMhBxtYSRUKQY/A82INYvkxT+er2WqWj/LJdDXK07oefVpX+Wi6zp4e64e6qursZ+Cc5UUrGOMq&#10;0L4KN8v/ThiXJzRI7ibd23yS9+hxkED2+h9JxyWHvQ4K2Wl23trr8kGrMfjyrsJjuL+Dff/6l78A&#10;AAD//wMAUEsDBBQABgAIAAAAIQBmu7fb3AAAAAcBAAAPAAAAZHJzL2Rvd25yZXYueG1sTI5NT8Mw&#10;EETvSPwHa5G4tU4jUYWQTdXyJYrEIS3c3XiJo8brKHbT8O8xXOA4mtGbV6wm24mRBt86RljMExDE&#10;tdMtNwjv+6dZBsIHxVp1jgnhizysysuLQuXanbmicRcaESHsc4VgQuhzKX1tyCo/dz1x7D7dYFWI&#10;cWikHtQ5wm0n0yRZSqtajg9G9XRvqD7uThbBPoyvz6Z621Tb7SY9Tmv3+LF/Qby+mtZ3IAJN4W8M&#10;P/pRHcrodHAn1l50CMtFdhOnCLMUROyzJLsFcfjNsizkf//yGwAA//8DAFBLAQItABQABgAIAAAA&#10;IQC2gziS/gAAAOEBAAATAAAAAAAAAAAAAAAAAAAAAABbQ29udGVudF9UeXBlc10ueG1sUEsBAi0A&#10;FAAGAAgAAAAhADj9If/WAAAAlAEAAAsAAAAAAAAAAAAAAAAALwEAAF9yZWxzLy5yZWxzUEsBAi0A&#10;FAAGAAgAAAAhAFuNQBggAgAARQQAAA4AAAAAAAAAAAAAAAAALgIAAGRycy9lMm9Eb2MueG1sUEsB&#10;Ai0AFAAGAAgAAAAhAGa7t9vcAAAABwEAAA8AAAAAAAAAAAAAAAAAegQAAGRycy9kb3ducmV2Lnht&#10;bFBLBQYAAAAABAAEAPMAAACDBQAAAAA=&#10;" o:allowincell="f" strokeweight=".1058mm"/>
            </w:pict>
          </mc:Fallback>
        </mc:AlternateContent>
      </w:r>
      <w:r w:rsidR="00C649A5">
        <w:rPr>
          <w:rFonts w:ascii="Verdana" w:hAnsi="Verdana" w:cs="Verdana"/>
          <w:strike/>
          <w:sz w:val="20"/>
          <w:szCs w:val="20"/>
        </w:rPr>
        <w:t>ToUint32(</w:t>
      </w:r>
      <w:r w:rsidR="00C649A5">
        <w:rPr>
          <w:rFonts w:ascii="Verdana" w:hAnsi="Verdana" w:cs="Verdana"/>
          <w:i/>
          <w:iCs/>
          <w:strike/>
          <w:sz w:val="20"/>
          <w:szCs w:val="20"/>
        </w:rPr>
        <w:t>limit</w:t>
      </w:r>
      <w:r w:rsidR="00C649A5">
        <w:rPr>
          <w:rFonts w:ascii="Verdana" w:hAnsi="Verdana" w:cs="Verdana"/>
          <w:strike/>
          <w:sz w:val="20"/>
          <w:szCs w:val="20"/>
        </w:rPr>
        <w:t xml:space="preserve">) </w:t>
      </w:r>
    </w:p>
    <w:p w:rsidR="00000000" w:rsidRDefault="00C649A5">
      <w:pPr>
        <w:pStyle w:val="DefaultParagraphFont"/>
        <w:widowControl w:val="0"/>
        <w:autoSpaceDE w:val="0"/>
        <w:autoSpaceDN w:val="0"/>
        <w:adjustRightInd w:val="0"/>
        <w:spacing w:after="0" w:line="49" w:lineRule="exact"/>
        <w:rPr>
          <w:rFonts w:ascii="Verdana" w:hAnsi="Verdana" w:cs="Verdana"/>
          <w:strike/>
          <w:sz w:val="20"/>
          <w:szCs w:val="20"/>
        </w:rPr>
      </w:pPr>
    </w:p>
    <w:p w:rsidR="00000000" w:rsidRDefault="00C649A5" w:rsidP="00C649A5">
      <w:pPr>
        <w:pStyle w:val="DefaultParagraphFont"/>
        <w:widowControl w:val="0"/>
        <w:numPr>
          <w:ilvl w:val="0"/>
          <w:numId w:val="117"/>
        </w:numPr>
        <w:tabs>
          <w:tab w:val="clear" w:pos="720"/>
          <w:tab w:val="num" w:pos="1980"/>
        </w:tabs>
        <w:overflowPunct w:val="0"/>
        <w:autoSpaceDE w:val="0"/>
        <w:autoSpaceDN w:val="0"/>
        <w:adjustRightInd w:val="0"/>
        <w:spacing w:after="0" w:line="215" w:lineRule="auto"/>
        <w:ind w:left="1980" w:right="620" w:hanging="280"/>
        <w:jc w:val="both"/>
        <w:rPr>
          <w:rFonts w:ascii="Verdana" w:hAnsi="Verdana" w:cs="Verdana"/>
          <w:sz w:val="20"/>
          <w:szCs w:val="20"/>
        </w:rPr>
      </w:pPr>
      <w:r>
        <w:rPr>
          <w:rFonts w:ascii="Verdana" w:hAnsi="Verdana" w:cs="Verdana"/>
          <w:sz w:val="20"/>
          <w:szCs w:val="20"/>
          <w:u w:val="single"/>
        </w:rPr>
        <w:t xml:space="preserve">Let </w:t>
      </w:r>
      <w:r>
        <w:rPr>
          <w:rFonts w:ascii="Verdana" w:hAnsi="Verdana" w:cs="Verdana"/>
          <w:i/>
          <w:iCs/>
          <w:sz w:val="20"/>
          <w:szCs w:val="20"/>
          <w:u w:val="single"/>
        </w:rPr>
        <w:t>lim</w:t>
      </w:r>
      <w:r>
        <w:rPr>
          <w:rFonts w:ascii="Verdana" w:hAnsi="Verdana" w:cs="Verdana"/>
          <w:sz w:val="20"/>
          <w:szCs w:val="20"/>
          <w:u w:val="single"/>
        </w:rPr>
        <w:t xml:space="preserve"> = ToInteger(</w:t>
      </w:r>
      <w:r>
        <w:rPr>
          <w:rFonts w:ascii="Verdana" w:hAnsi="Verdana" w:cs="Verdana"/>
          <w:i/>
          <w:iCs/>
          <w:sz w:val="20"/>
          <w:szCs w:val="20"/>
          <w:u w:val="single"/>
        </w:rPr>
        <w:t>limit</w:t>
      </w:r>
      <w:r>
        <w:rPr>
          <w:rFonts w:ascii="Verdana" w:hAnsi="Verdana" w:cs="Verdana"/>
          <w:sz w:val="20"/>
          <w:szCs w:val="20"/>
          <w:u w:val="single"/>
        </w:rPr>
        <w:t xml:space="preserve">) however if an exception is thrown while performing ToInteger ignore the exception and let </w:t>
      </w:r>
      <w:r>
        <w:rPr>
          <w:rFonts w:ascii="Verdana" w:hAnsi="Verdana" w:cs="Verdana"/>
          <w:i/>
          <w:iCs/>
          <w:sz w:val="20"/>
          <w:szCs w:val="20"/>
          <w:u w:val="single"/>
        </w:rPr>
        <w:t>lim</w:t>
      </w:r>
      <w:r>
        <w:rPr>
          <w:rFonts w:ascii="Verdana" w:hAnsi="Verdana" w:cs="Verdana"/>
          <w:sz w:val="20"/>
          <w:szCs w:val="20"/>
          <w:u w:val="single"/>
        </w:rPr>
        <w:t xml:space="preserve"> = 0.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17"/>
        </w:numPr>
        <w:tabs>
          <w:tab w:val="clear" w:pos="720"/>
          <w:tab w:val="num" w:pos="1980"/>
        </w:tabs>
        <w:overflowPunct w:val="0"/>
        <w:autoSpaceDE w:val="0"/>
        <w:autoSpaceDN w:val="0"/>
        <w:adjustRightInd w:val="0"/>
        <w:spacing w:after="0" w:line="239" w:lineRule="auto"/>
        <w:ind w:left="1980" w:hanging="280"/>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i/>
          <w:iCs/>
          <w:sz w:val="20"/>
          <w:szCs w:val="20"/>
          <w:u w:val="single"/>
        </w:rPr>
        <w:t>lim</w:t>
      </w:r>
      <w:r>
        <w:rPr>
          <w:rFonts w:ascii="Verdana" w:hAnsi="Verdana" w:cs="Verdana"/>
          <w:sz w:val="20"/>
          <w:szCs w:val="20"/>
          <w:u w:val="single"/>
        </w:rPr>
        <w:t xml:space="preserve"> is NaN, let </w:t>
      </w:r>
      <w:r>
        <w:rPr>
          <w:rFonts w:ascii="Verdana" w:hAnsi="Verdana" w:cs="Verdana"/>
          <w:i/>
          <w:iCs/>
          <w:sz w:val="20"/>
          <w:szCs w:val="20"/>
          <w:u w:val="single"/>
        </w:rPr>
        <w:t>lim</w:t>
      </w:r>
      <w:r>
        <w:rPr>
          <w:rFonts w:ascii="Verdana" w:hAnsi="Verdana" w:cs="Verdana"/>
          <w:sz w:val="20"/>
          <w:szCs w:val="20"/>
          <w:u w:val="single"/>
        </w:rPr>
        <w:t xml:space="preserve"> = 0 and go to step 4. </w:t>
      </w:r>
    </w:p>
    <w:p w:rsidR="00000000" w:rsidRDefault="00C649A5" w:rsidP="00C649A5">
      <w:pPr>
        <w:pStyle w:val="DefaultParagraphFont"/>
        <w:widowControl w:val="0"/>
        <w:numPr>
          <w:ilvl w:val="0"/>
          <w:numId w:val="117"/>
        </w:numPr>
        <w:tabs>
          <w:tab w:val="clear" w:pos="720"/>
          <w:tab w:val="num" w:pos="1980"/>
        </w:tabs>
        <w:overflowPunct w:val="0"/>
        <w:autoSpaceDE w:val="0"/>
        <w:autoSpaceDN w:val="0"/>
        <w:adjustRightInd w:val="0"/>
        <w:spacing w:after="0" w:line="239" w:lineRule="auto"/>
        <w:ind w:left="1980" w:hanging="280"/>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i/>
          <w:iCs/>
          <w:sz w:val="20"/>
          <w:szCs w:val="20"/>
          <w:u w:val="single"/>
        </w:rPr>
        <w:t>lim</w:t>
      </w:r>
      <w:r>
        <w:rPr>
          <w:rFonts w:ascii="Verdana" w:hAnsi="Verdana" w:cs="Verdana"/>
          <w:sz w:val="20"/>
          <w:szCs w:val="20"/>
          <w:u w:val="single"/>
        </w:rPr>
        <w:t xml:space="preserve"> is negative, let </w:t>
      </w:r>
      <w:r>
        <w:rPr>
          <w:rFonts w:ascii="Verdana" w:hAnsi="Verdana" w:cs="Verdana"/>
          <w:i/>
          <w:iCs/>
          <w:sz w:val="20"/>
          <w:szCs w:val="20"/>
          <w:u w:val="single"/>
        </w:rPr>
        <w:t>lim</w:t>
      </w:r>
      <w:r>
        <w:rPr>
          <w:rFonts w:ascii="Verdana" w:hAnsi="Verdana" w:cs="Verdana"/>
          <w:sz w:val="20"/>
          <w:szCs w:val="20"/>
          <w:u w:val="single"/>
        </w:rPr>
        <w:t xml:space="preserve"> = 232–1 and go to step 4.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17"/>
        </w:numPr>
        <w:tabs>
          <w:tab w:val="clear" w:pos="720"/>
          <w:tab w:val="num" w:pos="1980"/>
        </w:tabs>
        <w:overflowPunct w:val="0"/>
        <w:autoSpaceDE w:val="0"/>
        <w:autoSpaceDN w:val="0"/>
        <w:adjustRightInd w:val="0"/>
        <w:spacing w:after="0" w:line="239" w:lineRule="auto"/>
        <w:ind w:left="1980" w:hanging="280"/>
        <w:jc w:val="both"/>
        <w:rPr>
          <w:rFonts w:ascii="Verdana" w:hAnsi="Verdana" w:cs="Verdana"/>
          <w:sz w:val="20"/>
          <w:szCs w:val="20"/>
        </w:rPr>
      </w:pPr>
      <w:r>
        <w:rPr>
          <w:rFonts w:ascii="Verdana" w:hAnsi="Verdana" w:cs="Verdana"/>
          <w:sz w:val="20"/>
          <w:szCs w:val="20"/>
          <w:u w:val="single"/>
        </w:rPr>
        <w:t xml:space="preserve">Let </w:t>
      </w:r>
      <w:r>
        <w:rPr>
          <w:rFonts w:ascii="Verdana" w:hAnsi="Verdana" w:cs="Verdana"/>
          <w:i/>
          <w:iCs/>
          <w:sz w:val="20"/>
          <w:szCs w:val="20"/>
          <w:u w:val="single"/>
        </w:rPr>
        <w:t>lim</w:t>
      </w:r>
      <w:r>
        <w:rPr>
          <w:rFonts w:ascii="Verdana" w:hAnsi="Verdana" w:cs="Verdana"/>
          <w:sz w:val="20"/>
          <w:szCs w:val="20"/>
          <w:u w:val="single"/>
        </w:rPr>
        <w:t xml:space="preserve"> be the smaller of </w:t>
      </w:r>
      <w:r>
        <w:rPr>
          <w:rFonts w:ascii="Verdana" w:hAnsi="Verdana" w:cs="Verdana"/>
          <w:i/>
          <w:iCs/>
          <w:sz w:val="20"/>
          <w:szCs w:val="20"/>
          <w:u w:val="single"/>
        </w:rPr>
        <w:t>lim</w:t>
      </w:r>
      <w:r>
        <w:rPr>
          <w:rFonts w:ascii="Verdana" w:hAnsi="Verdana" w:cs="Verdana"/>
          <w:sz w:val="20"/>
          <w:szCs w:val="20"/>
          <w:u w:val="single"/>
        </w:rPr>
        <w:t xml:space="preserve"> and 232–</w:t>
      </w:r>
      <w:r>
        <w:rPr>
          <w:rFonts w:ascii="Verdana" w:hAnsi="Verdana" w:cs="Verdana"/>
          <w:sz w:val="20"/>
          <w:szCs w:val="20"/>
          <w:u w:val="single"/>
        </w:rPr>
        <w:t xml:space="preserve">1. </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440" w:right="4000"/>
        <w:rPr>
          <w:rFonts w:ascii="Times New Roman" w:hAnsi="Times New Roman" w:cs="Times New Roman"/>
          <w:sz w:val="24"/>
          <w:szCs w:val="24"/>
        </w:rPr>
      </w:pPr>
      <w:r>
        <w:rPr>
          <w:rFonts w:ascii="Verdana" w:hAnsi="Verdana" w:cs="Verdana"/>
          <w:sz w:val="20"/>
          <w:szCs w:val="20"/>
        </w:rPr>
        <w:t xml:space="preserve">Let </w:t>
      </w:r>
      <w:r>
        <w:rPr>
          <w:rFonts w:ascii="Verdana" w:hAnsi="Verdana" w:cs="Verdana"/>
          <w:i/>
          <w:iCs/>
          <w:sz w:val="20"/>
          <w:szCs w:val="20"/>
        </w:rPr>
        <w:t>s</w:t>
      </w:r>
      <w:r>
        <w:rPr>
          <w:rFonts w:ascii="Verdana" w:hAnsi="Verdana" w:cs="Verdana"/>
          <w:sz w:val="20"/>
          <w:szCs w:val="20"/>
        </w:rPr>
        <w:t xml:space="preserve"> be the number of characters in </w:t>
      </w:r>
      <w:r>
        <w:rPr>
          <w:rFonts w:ascii="Verdana" w:hAnsi="Verdana" w:cs="Verdana"/>
          <w:i/>
          <w:iCs/>
          <w:sz w:val="20"/>
          <w:szCs w:val="20"/>
        </w:rPr>
        <w:t>S</w:t>
      </w:r>
      <w:r>
        <w:rPr>
          <w:rFonts w:ascii="Verdana" w:hAnsi="Verdana" w:cs="Verdana"/>
          <w:sz w:val="20"/>
          <w:szCs w:val="20"/>
        </w:rPr>
        <w:t xml:space="preserve">. Let </w:t>
      </w:r>
      <w:r>
        <w:rPr>
          <w:rFonts w:ascii="Verdana" w:hAnsi="Verdana" w:cs="Verdana"/>
          <w:i/>
          <w:iCs/>
          <w:sz w:val="20"/>
          <w:szCs w:val="20"/>
        </w:rPr>
        <w:t>p</w:t>
      </w:r>
      <w:r>
        <w:rPr>
          <w:rFonts w:ascii="Verdana" w:hAnsi="Verdana" w:cs="Verdana"/>
          <w:sz w:val="20"/>
          <w:szCs w:val="20"/>
        </w:rPr>
        <w:t xml:space="preserve"> = 0.</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800" w:right="1000" w:hanging="360"/>
        <w:rPr>
          <w:rFonts w:ascii="Times New Roman" w:hAnsi="Times New Roman" w:cs="Times New Roman"/>
          <w:sz w:val="24"/>
          <w:szCs w:val="24"/>
        </w:rPr>
      </w:pPr>
      <w:r>
        <w:rPr>
          <w:rFonts w:ascii="Verdana" w:hAnsi="Verdana" w:cs="Verdana"/>
          <w:sz w:val="20"/>
          <w:szCs w:val="20"/>
        </w:rPr>
        <w:t xml:space="preserve">If </w:t>
      </w:r>
      <w:r>
        <w:rPr>
          <w:rFonts w:ascii="Verdana" w:hAnsi="Verdana" w:cs="Verdana"/>
          <w:i/>
          <w:iCs/>
          <w:sz w:val="20"/>
          <w:szCs w:val="20"/>
        </w:rPr>
        <w:t>separator</w:t>
      </w:r>
      <w:r>
        <w:rPr>
          <w:rFonts w:ascii="Verdana" w:hAnsi="Verdana" w:cs="Verdana"/>
          <w:sz w:val="20"/>
          <w:szCs w:val="20"/>
        </w:rPr>
        <w:t xml:space="preserve"> is a RegExp object (its </w:t>
      </w:r>
      <w:r>
        <w:rPr>
          <w:rFonts w:ascii="Verdana" w:hAnsi="Verdana" w:cs="Verdana"/>
          <w:b/>
          <w:bCs/>
          <w:sz w:val="20"/>
          <w:szCs w:val="20"/>
        </w:rPr>
        <w:t>[[Class]]</w:t>
      </w:r>
      <w:r>
        <w:rPr>
          <w:rFonts w:ascii="Verdana" w:hAnsi="Verdana" w:cs="Verdana"/>
          <w:sz w:val="20"/>
          <w:szCs w:val="20"/>
        </w:rPr>
        <w:t xml:space="preserve"> is </w:t>
      </w:r>
      <w:r>
        <w:rPr>
          <w:rFonts w:ascii="Courier New" w:hAnsi="Courier New" w:cs="Courier New"/>
          <w:b/>
          <w:bCs/>
          <w:sz w:val="20"/>
          <w:szCs w:val="20"/>
        </w:rPr>
        <w:t>"RegExp"</w:t>
      </w:r>
      <w:r>
        <w:rPr>
          <w:rFonts w:ascii="Verdana" w:hAnsi="Verdana" w:cs="Verdana"/>
          <w:sz w:val="20"/>
          <w:szCs w:val="20"/>
        </w:rPr>
        <w:t xml:space="preserve">), let </w:t>
      </w:r>
      <w:r>
        <w:rPr>
          <w:rFonts w:ascii="Verdana" w:hAnsi="Verdana" w:cs="Verdana"/>
          <w:i/>
          <w:iCs/>
          <w:sz w:val="20"/>
          <w:szCs w:val="20"/>
        </w:rPr>
        <w:t>R</w:t>
      </w:r>
      <w:r>
        <w:rPr>
          <w:rFonts w:ascii="Verdana" w:hAnsi="Verdana" w:cs="Verdana"/>
          <w:sz w:val="20"/>
          <w:szCs w:val="20"/>
        </w:rPr>
        <w:t xml:space="preserve"> = </w:t>
      </w:r>
      <w:r>
        <w:rPr>
          <w:rFonts w:ascii="Verdana" w:hAnsi="Verdana" w:cs="Verdana"/>
          <w:i/>
          <w:iCs/>
          <w:sz w:val="20"/>
          <w:szCs w:val="20"/>
        </w:rPr>
        <w:t>separator</w:t>
      </w:r>
      <w:r>
        <w:rPr>
          <w:rFonts w:ascii="Verdana" w:hAnsi="Verdana" w:cs="Verdana"/>
          <w:sz w:val="20"/>
          <w:szCs w:val="20"/>
        </w:rPr>
        <w:t>; otherwise let</w:t>
      </w:r>
      <w:r>
        <w:rPr>
          <w:rFonts w:ascii="Verdana" w:hAnsi="Verdana" w:cs="Verdana"/>
          <w:i/>
          <w:iCs/>
          <w:sz w:val="20"/>
          <w:szCs w:val="20"/>
        </w:rPr>
        <w:t xml:space="preserve"> R </w:t>
      </w:r>
      <w:r>
        <w:rPr>
          <w:rFonts w:ascii="Verdana" w:hAnsi="Verdana" w:cs="Verdana"/>
          <w:sz w:val="20"/>
          <w:szCs w:val="20"/>
        </w:rPr>
        <w:t>= ToString(</w:t>
      </w:r>
      <w:r>
        <w:rPr>
          <w:rFonts w:ascii="Verdana" w:hAnsi="Verdana" w:cs="Verdana"/>
          <w:i/>
          <w:iCs/>
          <w:sz w:val="20"/>
          <w:szCs w:val="20"/>
        </w:rPr>
        <w:t>separator</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440"/>
        <w:rPr>
          <w:rFonts w:ascii="Times New Roman" w:hAnsi="Times New Roman" w:cs="Times New Roman"/>
          <w:sz w:val="24"/>
          <w:szCs w:val="24"/>
        </w:rPr>
      </w:pPr>
      <w:r>
        <w:rPr>
          <w:rFonts w:ascii="Verdana" w:hAnsi="Verdana" w:cs="Verdana"/>
          <w:sz w:val="20"/>
          <w:szCs w:val="20"/>
        </w:rPr>
        <w:t xml:space="preserve">If </w:t>
      </w:r>
      <w:r>
        <w:rPr>
          <w:rFonts w:ascii="Verdana" w:hAnsi="Verdana" w:cs="Verdana"/>
          <w:i/>
          <w:iCs/>
          <w:sz w:val="20"/>
          <w:szCs w:val="20"/>
        </w:rPr>
        <w:t>lim</w:t>
      </w:r>
      <w:r>
        <w:rPr>
          <w:rFonts w:ascii="Verdana" w:hAnsi="Verdana" w:cs="Verdana"/>
          <w:sz w:val="20"/>
          <w:szCs w:val="20"/>
        </w:rPr>
        <w:t xml:space="preserve"> = 0, return </w:t>
      </w:r>
      <w:r>
        <w:rPr>
          <w:rFonts w:ascii="Verdana" w:hAnsi="Verdana" w:cs="Verdana"/>
          <w:i/>
          <w:iCs/>
          <w:sz w:val="20"/>
          <w:szCs w:val="20"/>
        </w:rPr>
        <w:t>A</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440" w:right="3780"/>
        <w:rPr>
          <w:rFonts w:ascii="Times New Roman" w:hAnsi="Times New Roman" w:cs="Times New Roman"/>
          <w:sz w:val="24"/>
          <w:szCs w:val="24"/>
        </w:rPr>
      </w:pPr>
      <w:r>
        <w:rPr>
          <w:rFonts w:ascii="Verdana" w:hAnsi="Verdana" w:cs="Verdana"/>
          <w:sz w:val="20"/>
          <w:szCs w:val="20"/>
        </w:rPr>
        <w:t xml:space="preserve">If </w:t>
      </w:r>
      <w:r>
        <w:rPr>
          <w:rFonts w:ascii="Verdana" w:hAnsi="Verdana" w:cs="Verdana"/>
          <w:i/>
          <w:iCs/>
          <w:sz w:val="20"/>
          <w:szCs w:val="20"/>
        </w:rPr>
        <w:t>separator</w:t>
      </w:r>
      <w:r>
        <w:rPr>
          <w:rFonts w:ascii="Verdana" w:hAnsi="Verdana" w:cs="Verdana"/>
          <w:sz w:val="20"/>
          <w:szCs w:val="20"/>
        </w:rPr>
        <w:t xml:space="preserve"> is </w:t>
      </w:r>
      <w:r>
        <w:rPr>
          <w:rFonts w:ascii="Verdana" w:hAnsi="Verdana" w:cs="Verdana"/>
          <w:b/>
          <w:bCs/>
          <w:sz w:val="20"/>
          <w:szCs w:val="20"/>
        </w:rPr>
        <w:t>undefined</w:t>
      </w:r>
      <w:r>
        <w:rPr>
          <w:rFonts w:ascii="Verdana" w:hAnsi="Verdana" w:cs="Verdana"/>
          <w:sz w:val="20"/>
          <w:szCs w:val="20"/>
        </w:rPr>
        <w:t xml:space="preserve">, go to step 33. If </w:t>
      </w:r>
      <w:r>
        <w:rPr>
          <w:rFonts w:ascii="Verdana" w:hAnsi="Verdana" w:cs="Verdana"/>
          <w:i/>
          <w:iCs/>
          <w:sz w:val="20"/>
          <w:szCs w:val="20"/>
        </w:rPr>
        <w:t>s</w:t>
      </w:r>
      <w:r>
        <w:rPr>
          <w:rFonts w:ascii="Verdana" w:hAnsi="Verdana" w:cs="Verdana"/>
          <w:sz w:val="20"/>
          <w:szCs w:val="20"/>
        </w:rPr>
        <w:t xml:space="preserve"> = 0, go to step 31.</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440"/>
        <w:rPr>
          <w:rFonts w:ascii="Times New Roman" w:hAnsi="Times New Roman" w:cs="Times New Roman"/>
          <w:sz w:val="24"/>
          <w:szCs w:val="24"/>
        </w:rPr>
      </w:pPr>
      <w:r>
        <w:rPr>
          <w:rFonts w:ascii="Verdana" w:hAnsi="Verdana" w:cs="Verdana"/>
          <w:sz w:val="20"/>
          <w:szCs w:val="20"/>
        </w:rPr>
        <w:t xml:space="preserve">Let </w:t>
      </w:r>
      <w:r>
        <w:rPr>
          <w:rFonts w:ascii="Verdana" w:hAnsi="Verdana" w:cs="Verdana"/>
          <w:i/>
          <w:iCs/>
          <w:sz w:val="20"/>
          <w:szCs w:val="20"/>
        </w:rPr>
        <w:t>q</w:t>
      </w:r>
      <w:r>
        <w:rPr>
          <w:rFonts w:ascii="Verdana" w:hAnsi="Verdana" w:cs="Verdana"/>
          <w:sz w:val="20"/>
          <w:szCs w:val="20"/>
        </w:rPr>
        <w:t xml:space="preserve"> = </w:t>
      </w:r>
      <w:r>
        <w:rPr>
          <w:rFonts w:ascii="Verdana" w:hAnsi="Verdana" w:cs="Verdana"/>
          <w:i/>
          <w:iCs/>
          <w:sz w:val="20"/>
          <w:szCs w:val="20"/>
        </w:rPr>
        <w:t>p</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239" w:lineRule="auto"/>
        <w:ind w:left="1440"/>
        <w:rPr>
          <w:rFonts w:ascii="Times New Roman" w:hAnsi="Times New Roman" w:cs="Times New Roman"/>
          <w:sz w:val="24"/>
          <w:szCs w:val="24"/>
        </w:rPr>
      </w:pPr>
      <w:r>
        <w:rPr>
          <w:rFonts w:ascii="Verdana" w:hAnsi="Verdana" w:cs="Verdana"/>
          <w:sz w:val="20"/>
          <w:szCs w:val="20"/>
        </w:rPr>
        <w:t xml:space="preserve">If </w:t>
      </w:r>
      <w:r>
        <w:rPr>
          <w:rFonts w:ascii="Verdana" w:hAnsi="Verdana" w:cs="Verdana"/>
          <w:i/>
          <w:iCs/>
          <w:sz w:val="20"/>
          <w:szCs w:val="20"/>
        </w:rPr>
        <w:t>q</w:t>
      </w:r>
      <w:r>
        <w:rPr>
          <w:rFonts w:ascii="Verdana" w:hAnsi="Verdana" w:cs="Verdana"/>
          <w:sz w:val="20"/>
          <w:szCs w:val="20"/>
        </w:rPr>
        <w:t xml:space="preserve"> = </w:t>
      </w:r>
      <w:r>
        <w:rPr>
          <w:rFonts w:ascii="Verdana" w:hAnsi="Verdana" w:cs="Verdana"/>
          <w:i/>
          <w:iCs/>
          <w:sz w:val="20"/>
          <w:szCs w:val="20"/>
        </w:rPr>
        <w:t>s</w:t>
      </w:r>
      <w:r>
        <w:rPr>
          <w:rFonts w:ascii="Verdana" w:hAnsi="Verdana" w:cs="Verdana"/>
          <w:sz w:val="20"/>
          <w:szCs w:val="20"/>
        </w:rPr>
        <w:t>, go to step 28.</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440" w:right="1920"/>
        <w:rPr>
          <w:rFonts w:ascii="Times New Roman" w:hAnsi="Times New Roman" w:cs="Times New Roman"/>
          <w:sz w:val="24"/>
          <w:szCs w:val="24"/>
        </w:rPr>
      </w:pPr>
      <w:r>
        <w:rPr>
          <w:rFonts w:ascii="Verdana" w:hAnsi="Verdana" w:cs="Verdana"/>
          <w:sz w:val="20"/>
          <w:szCs w:val="20"/>
        </w:rPr>
        <w:t xml:space="preserve">Call </w:t>
      </w:r>
      <w:r>
        <w:rPr>
          <w:rFonts w:ascii="Verdana" w:hAnsi="Verdana" w:cs="Verdana"/>
          <w:i/>
          <w:iCs/>
          <w:sz w:val="20"/>
          <w:szCs w:val="20"/>
        </w:rPr>
        <w:t>SplitMatch</w:t>
      </w:r>
      <w:r>
        <w:rPr>
          <w:rFonts w:ascii="Verdana" w:hAnsi="Verdana" w:cs="Verdana"/>
          <w:sz w:val="20"/>
          <w:szCs w:val="20"/>
        </w:rPr>
        <w:t>(</w:t>
      </w:r>
      <w:r>
        <w:rPr>
          <w:rFonts w:ascii="Verdana" w:hAnsi="Verdana" w:cs="Verdana"/>
          <w:i/>
          <w:iCs/>
          <w:sz w:val="20"/>
          <w:szCs w:val="20"/>
        </w:rPr>
        <w:t>R</w:t>
      </w:r>
      <w:r>
        <w:rPr>
          <w:rFonts w:ascii="Verdana" w:hAnsi="Verdana" w:cs="Verdana"/>
          <w:sz w:val="20"/>
          <w:szCs w:val="20"/>
        </w:rPr>
        <w:t xml:space="preserve">, </w:t>
      </w:r>
      <w:r>
        <w:rPr>
          <w:rFonts w:ascii="Verdana" w:hAnsi="Verdana" w:cs="Verdana"/>
          <w:i/>
          <w:iCs/>
          <w:sz w:val="20"/>
          <w:szCs w:val="20"/>
        </w:rPr>
        <w:t>S</w:t>
      </w:r>
      <w:r>
        <w:rPr>
          <w:rFonts w:ascii="Verdana" w:hAnsi="Verdana" w:cs="Verdana"/>
          <w:sz w:val="20"/>
          <w:szCs w:val="20"/>
        </w:rPr>
        <w:t xml:space="preserve">, </w:t>
      </w:r>
      <w:r>
        <w:rPr>
          <w:rFonts w:ascii="Verdana" w:hAnsi="Verdana" w:cs="Verdana"/>
          <w:i/>
          <w:iCs/>
          <w:sz w:val="20"/>
          <w:szCs w:val="20"/>
        </w:rPr>
        <w:t>q</w:t>
      </w:r>
      <w:r>
        <w:rPr>
          <w:rFonts w:ascii="Verdana" w:hAnsi="Verdana" w:cs="Verdana"/>
          <w:sz w:val="20"/>
          <w:szCs w:val="20"/>
        </w:rPr>
        <w:t xml:space="preserve">) and let </w:t>
      </w:r>
      <w:r>
        <w:rPr>
          <w:rFonts w:ascii="Verdana" w:hAnsi="Verdana" w:cs="Verdana"/>
          <w:i/>
          <w:iCs/>
          <w:sz w:val="20"/>
          <w:szCs w:val="20"/>
        </w:rPr>
        <w:t>z</w:t>
      </w:r>
      <w:r>
        <w:rPr>
          <w:rFonts w:ascii="Verdana" w:hAnsi="Verdana" w:cs="Verdana"/>
          <w:sz w:val="20"/>
          <w:szCs w:val="20"/>
        </w:rPr>
        <w:t xml:space="preserve"> be its MatchResult result. If </w:t>
      </w:r>
      <w:r>
        <w:rPr>
          <w:rFonts w:ascii="Verdana" w:hAnsi="Verdana" w:cs="Verdana"/>
          <w:i/>
          <w:iCs/>
          <w:sz w:val="20"/>
          <w:szCs w:val="20"/>
        </w:rPr>
        <w:t>z</w:t>
      </w:r>
      <w:r>
        <w:rPr>
          <w:rFonts w:ascii="Verdana" w:hAnsi="Verdana" w:cs="Verdana"/>
          <w:sz w:val="20"/>
          <w:szCs w:val="20"/>
        </w:rPr>
        <w:t xml:space="preserve"> is </w:t>
      </w:r>
      <w:r>
        <w:rPr>
          <w:rFonts w:ascii="Verdana" w:hAnsi="Verdana" w:cs="Verdana"/>
          <w:b/>
          <w:bCs/>
          <w:sz w:val="20"/>
          <w:szCs w:val="20"/>
        </w:rPr>
        <w:t>failure</w:t>
      </w:r>
      <w:r>
        <w:rPr>
          <w:rFonts w:ascii="Verdana" w:hAnsi="Verdana" w:cs="Verdana"/>
          <w:sz w:val="20"/>
          <w:szCs w:val="20"/>
        </w:rPr>
        <w:t>, go to step 26.</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440" w:right="220"/>
        <w:rPr>
          <w:rFonts w:ascii="Times New Roman" w:hAnsi="Times New Roman" w:cs="Times New Roman"/>
          <w:sz w:val="24"/>
          <w:szCs w:val="24"/>
        </w:rPr>
      </w:pPr>
      <w:r>
        <w:rPr>
          <w:rFonts w:ascii="Verdana" w:hAnsi="Verdana" w:cs="Verdana"/>
          <w:i/>
          <w:iCs/>
          <w:sz w:val="20"/>
          <w:szCs w:val="20"/>
        </w:rPr>
        <w:t xml:space="preserve">z </w:t>
      </w:r>
      <w:r>
        <w:rPr>
          <w:rFonts w:ascii="Verdana" w:hAnsi="Verdana" w:cs="Verdana"/>
          <w:sz w:val="20"/>
          <w:szCs w:val="20"/>
        </w:rPr>
        <w:t>must be a State. Let</w:t>
      </w:r>
      <w:r>
        <w:rPr>
          <w:rFonts w:ascii="Verdana" w:hAnsi="Verdana" w:cs="Verdana"/>
          <w:i/>
          <w:iCs/>
          <w:sz w:val="20"/>
          <w:szCs w:val="20"/>
        </w:rPr>
        <w:t xml:space="preserve"> e </w:t>
      </w:r>
      <w:r>
        <w:rPr>
          <w:rFonts w:ascii="Verdana" w:hAnsi="Verdana" w:cs="Verdana"/>
          <w:sz w:val="20"/>
          <w:szCs w:val="20"/>
        </w:rPr>
        <w:t>be</w:t>
      </w:r>
      <w:r>
        <w:rPr>
          <w:rFonts w:ascii="Verdana" w:hAnsi="Verdana" w:cs="Verdana"/>
          <w:i/>
          <w:iCs/>
          <w:sz w:val="20"/>
          <w:szCs w:val="20"/>
        </w:rPr>
        <w:t xml:space="preserve"> z</w:t>
      </w:r>
      <w:r>
        <w:rPr>
          <w:rFonts w:ascii="Verdana" w:hAnsi="Verdana" w:cs="Verdana"/>
          <w:sz w:val="20"/>
          <w:szCs w:val="20"/>
        </w:rPr>
        <w:t>'s</w:t>
      </w:r>
      <w:r>
        <w:rPr>
          <w:rFonts w:ascii="Verdana" w:hAnsi="Verdana" w:cs="Verdana"/>
          <w:i/>
          <w:iCs/>
          <w:sz w:val="20"/>
          <w:szCs w:val="20"/>
        </w:rPr>
        <w:t xml:space="preserve"> endIndex </w:t>
      </w:r>
      <w:r>
        <w:rPr>
          <w:rFonts w:ascii="Verdana" w:hAnsi="Verdana" w:cs="Verdana"/>
          <w:sz w:val="20"/>
          <w:szCs w:val="20"/>
        </w:rPr>
        <w:t>and let</w:t>
      </w:r>
      <w:r>
        <w:rPr>
          <w:rFonts w:ascii="Verdana" w:hAnsi="Verdana" w:cs="Verdana"/>
          <w:i/>
          <w:iCs/>
          <w:sz w:val="20"/>
          <w:szCs w:val="20"/>
        </w:rPr>
        <w:t xml:space="preserve"> cap </w:t>
      </w:r>
      <w:r>
        <w:rPr>
          <w:rFonts w:ascii="Verdana" w:hAnsi="Verdana" w:cs="Verdana"/>
          <w:sz w:val="20"/>
          <w:szCs w:val="20"/>
        </w:rPr>
        <w:t>be</w:t>
      </w:r>
      <w:r>
        <w:rPr>
          <w:rFonts w:ascii="Verdana" w:hAnsi="Verdana" w:cs="Verdana"/>
          <w:i/>
          <w:iCs/>
          <w:sz w:val="20"/>
          <w:szCs w:val="20"/>
        </w:rPr>
        <w:t xml:space="preserve"> z</w:t>
      </w:r>
      <w:r>
        <w:rPr>
          <w:rFonts w:ascii="Verdana" w:hAnsi="Verdana" w:cs="Verdana"/>
          <w:sz w:val="20"/>
          <w:szCs w:val="20"/>
        </w:rPr>
        <w:t>'s</w:t>
      </w:r>
      <w:r>
        <w:rPr>
          <w:rFonts w:ascii="Verdana" w:hAnsi="Verdana" w:cs="Verdana"/>
          <w:i/>
          <w:iCs/>
          <w:sz w:val="20"/>
          <w:szCs w:val="20"/>
        </w:rPr>
        <w:t xml:space="preserve"> captures </w:t>
      </w:r>
      <w:r>
        <w:rPr>
          <w:rFonts w:ascii="Verdana" w:hAnsi="Verdana" w:cs="Verdana"/>
          <w:sz w:val="20"/>
          <w:szCs w:val="20"/>
        </w:rPr>
        <w:t>array.</w:t>
      </w:r>
      <w:r>
        <w:rPr>
          <w:rFonts w:ascii="Verdana" w:hAnsi="Verdana" w:cs="Verdana"/>
          <w:i/>
          <w:iCs/>
          <w:sz w:val="20"/>
          <w:szCs w:val="20"/>
        </w:rPr>
        <w:t xml:space="preserve"> </w:t>
      </w:r>
      <w:r>
        <w:rPr>
          <w:rFonts w:ascii="Verdana" w:hAnsi="Verdana" w:cs="Verdana"/>
          <w:sz w:val="20"/>
          <w:szCs w:val="20"/>
        </w:rPr>
        <w:t xml:space="preserve">If </w:t>
      </w:r>
      <w:r>
        <w:rPr>
          <w:rFonts w:ascii="Verdana" w:hAnsi="Verdana" w:cs="Verdana"/>
          <w:i/>
          <w:iCs/>
          <w:sz w:val="20"/>
          <w:szCs w:val="20"/>
        </w:rPr>
        <w:t>e</w:t>
      </w:r>
      <w:r>
        <w:rPr>
          <w:rFonts w:ascii="Verdana" w:hAnsi="Verdana" w:cs="Verdana"/>
          <w:sz w:val="20"/>
          <w:szCs w:val="20"/>
        </w:rPr>
        <w:t xml:space="preserve"> = </w:t>
      </w:r>
      <w:r>
        <w:rPr>
          <w:rFonts w:ascii="Verdana" w:hAnsi="Verdana" w:cs="Verdana"/>
          <w:i/>
          <w:iCs/>
          <w:sz w:val="20"/>
          <w:szCs w:val="20"/>
        </w:rPr>
        <w:t>p</w:t>
      </w:r>
      <w:r>
        <w:rPr>
          <w:rFonts w:ascii="Verdana" w:hAnsi="Verdana" w:cs="Verdana"/>
          <w:sz w:val="20"/>
          <w:szCs w:val="20"/>
        </w:rPr>
        <w:t>, go to step 26.</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800" w:right="1040" w:hanging="360"/>
        <w:rPr>
          <w:rFonts w:ascii="Times New Roman" w:hAnsi="Times New Roman" w:cs="Times New Roman"/>
          <w:sz w:val="24"/>
          <w:szCs w:val="24"/>
        </w:rPr>
      </w:pPr>
      <w:r>
        <w:rPr>
          <w:rFonts w:ascii="Verdana" w:hAnsi="Verdana" w:cs="Verdana"/>
          <w:sz w:val="20"/>
          <w:szCs w:val="20"/>
        </w:rPr>
        <w:t xml:space="preserve">Let </w:t>
      </w:r>
      <w:r>
        <w:rPr>
          <w:rFonts w:ascii="Verdana" w:hAnsi="Verdana" w:cs="Verdana"/>
          <w:i/>
          <w:iCs/>
          <w:sz w:val="20"/>
          <w:szCs w:val="20"/>
        </w:rPr>
        <w:t>T</w:t>
      </w:r>
      <w:r>
        <w:rPr>
          <w:rFonts w:ascii="Verdana" w:hAnsi="Verdana" w:cs="Verdana"/>
          <w:sz w:val="20"/>
          <w:szCs w:val="20"/>
        </w:rPr>
        <w:t xml:space="preserve"> be a string value equal to the substring of </w:t>
      </w:r>
      <w:r>
        <w:rPr>
          <w:rFonts w:ascii="Verdana" w:hAnsi="Verdana" w:cs="Verdana"/>
          <w:i/>
          <w:iCs/>
          <w:sz w:val="20"/>
          <w:szCs w:val="20"/>
        </w:rPr>
        <w:t>S</w:t>
      </w:r>
      <w:r>
        <w:rPr>
          <w:rFonts w:ascii="Verdana" w:hAnsi="Verdana" w:cs="Verdana"/>
          <w:sz w:val="20"/>
          <w:szCs w:val="20"/>
        </w:rPr>
        <w:t xml:space="preserve"> consisting of the characters at positions </w:t>
      </w:r>
      <w:r>
        <w:rPr>
          <w:rFonts w:ascii="Verdana" w:hAnsi="Verdana" w:cs="Verdana"/>
          <w:i/>
          <w:iCs/>
          <w:sz w:val="20"/>
          <w:szCs w:val="20"/>
        </w:rPr>
        <w:t>p</w:t>
      </w:r>
      <w:r>
        <w:rPr>
          <w:rFonts w:ascii="Verdana" w:hAnsi="Verdana" w:cs="Verdana"/>
          <w:sz w:val="20"/>
          <w:szCs w:val="20"/>
        </w:rPr>
        <w:t xml:space="preserve"> (inclusive) through </w:t>
      </w:r>
      <w:r>
        <w:rPr>
          <w:rFonts w:ascii="Verdana" w:hAnsi="Verdana" w:cs="Verdana"/>
          <w:i/>
          <w:iCs/>
          <w:sz w:val="20"/>
          <w:szCs w:val="20"/>
        </w:rPr>
        <w:t>q</w:t>
      </w:r>
      <w:r>
        <w:rPr>
          <w:rFonts w:ascii="Verdana" w:hAnsi="Verdana" w:cs="Verdana"/>
          <w:sz w:val="20"/>
          <w:szCs w:val="20"/>
        </w:rPr>
        <w:t xml:space="preserve"> (exclusive).</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700"/>
        <w:rPr>
          <w:rFonts w:ascii="Times New Roman" w:hAnsi="Times New Roman" w:cs="Times New Roman"/>
          <w:sz w:val="24"/>
          <w:szCs w:val="24"/>
        </w:rPr>
      </w:pPr>
      <w:r>
        <w:rPr>
          <w:rFonts w:ascii="Verdana" w:hAnsi="Verdana" w:cs="Verdana"/>
          <w:sz w:val="20"/>
          <w:szCs w:val="20"/>
        </w:rPr>
        <w:t xml:space="preserve">e. </w:t>
      </w:r>
      <w:r>
        <w:rPr>
          <w:rFonts w:ascii="Verdana" w:hAnsi="Verdana" w:cs="Verdana"/>
          <w:sz w:val="20"/>
          <w:szCs w:val="20"/>
          <w:u w:val="single"/>
        </w:rPr>
        <w:t>If</w:t>
      </w:r>
      <w:r>
        <w:rPr>
          <w:rFonts w:ascii="Verdana" w:hAnsi="Verdana" w:cs="Verdana"/>
          <w:sz w:val="20"/>
          <w:szCs w:val="20"/>
        </w:rPr>
        <w:t xml:space="preserve"> </w:t>
      </w:r>
      <w:r>
        <w:rPr>
          <w:rFonts w:ascii="Verdana" w:hAnsi="Verdana" w:cs="Verdana"/>
          <w:i/>
          <w:iCs/>
          <w:sz w:val="20"/>
          <w:szCs w:val="20"/>
          <w:u w:val="single"/>
        </w:rPr>
        <w:t>T</w:t>
      </w:r>
      <w:r>
        <w:rPr>
          <w:rFonts w:ascii="Verdana" w:hAnsi="Verdana" w:cs="Verdana"/>
          <w:sz w:val="20"/>
          <w:szCs w:val="20"/>
        </w:rPr>
        <w:t xml:space="preserve"> </w:t>
      </w:r>
      <w:r>
        <w:rPr>
          <w:rFonts w:ascii="Verdana" w:hAnsi="Verdana" w:cs="Verdana"/>
          <w:sz w:val="20"/>
          <w:szCs w:val="20"/>
          <w:u w:val="single"/>
        </w:rPr>
        <w:t>is the empty string, then go to step 19.</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440" w:right="1640"/>
        <w:rPr>
          <w:rFonts w:ascii="Times New Roman" w:hAnsi="Times New Roman" w:cs="Times New Roman"/>
          <w:sz w:val="24"/>
          <w:szCs w:val="24"/>
        </w:rPr>
      </w:pPr>
      <w:r>
        <w:rPr>
          <w:rFonts w:ascii="Verdana" w:hAnsi="Verdana" w:cs="Verdana"/>
          <w:sz w:val="20"/>
          <w:szCs w:val="20"/>
        </w:rPr>
        <w:t xml:space="preserve">Call the </w:t>
      </w:r>
      <w:r>
        <w:rPr>
          <w:rFonts w:ascii="Verdana" w:hAnsi="Verdana" w:cs="Verdana"/>
          <w:b/>
          <w:bCs/>
          <w:sz w:val="20"/>
          <w:szCs w:val="20"/>
        </w:rPr>
        <w:t>[[Put]]</w:t>
      </w:r>
      <w:r>
        <w:rPr>
          <w:rFonts w:ascii="Verdana" w:hAnsi="Verdana" w:cs="Verdana"/>
          <w:sz w:val="20"/>
          <w:szCs w:val="20"/>
        </w:rPr>
        <w:t xml:space="preserve"> method of A with arguments A.length and T. If A.length = </w:t>
      </w:r>
      <w:r>
        <w:rPr>
          <w:rFonts w:ascii="Verdana" w:hAnsi="Verdana" w:cs="Verdana"/>
          <w:sz w:val="20"/>
          <w:szCs w:val="20"/>
        </w:rPr>
        <w:t>lim, return A.</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440" w:right="7140"/>
        <w:rPr>
          <w:rFonts w:ascii="Times New Roman" w:hAnsi="Times New Roman" w:cs="Times New Roman"/>
          <w:sz w:val="24"/>
          <w:szCs w:val="24"/>
        </w:rPr>
      </w:pPr>
      <w:r>
        <w:rPr>
          <w:rFonts w:ascii="Verdana" w:hAnsi="Verdana" w:cs="Verdana"/>
          <w:sz w:val="20"/>
          <w:szCs w:val="20"/>
        </w:rPr>
        <w:t xml:space="preserve">Let p = e. Let </w:t>
      </w:r>
      <w:r>
        <w:rPr>
          <w:rFonts w:ascii="Verdana" w:hAnsi="Verdana" w:cs="Verdana"/>
          <w:i/>
          <w:iCs/>
          <w:sz w:val="20"/>
          <w:szCs w:val="20"/>
        </w:rPr>
        <w:t>i</w:t>
      </w:r>
      <w:r>
        <w:rPr>
          <w:rFonts w:ascii="Verdana" w:hAnsi="Verdana" w:cs="Verdana"/>
          <w:sz w:val="20"/>
          <w:szCs w:val="20"/>
        </w:rPr>
        <w:t xml:space="preserve"> = 0.</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440" w:right="1720"/>
        <w:rPr>
          <w:rFonts w:ascii="Times New Roman" w:hAnsi="Times New Roman" w:cs="Times New Roman"/>
          <w:sz w:val="24"/>
          <w:szCs w:val="24"/>
        </w:rPr>
      </w:pPr>
      <w:r>
        <w:rPr>
          <w:rFonts w:ascii="Verdana" w:hAnsi="Verdana" w:cs="Verdana"/>
          <w:sz w:val="20"/>
          <w:szCs w:val="20"/>
        </w:rPr>
        <w:t xml:space="preserve">If </w:t>
      </w:r>
      <w:r>
        <w:rPr>
          <w:rFonts w:ascii="Verdana" w:hAnsi="Verdana" w:cs="Verdana"/>
          <w:i/>
          <w:iCs/>
          <w:sz w:val="20"/>
          <w:szCs w:val="20"/>
        </w:rPr>
        <w:t>i</w:t>
      </w:r>
      <w:r>
        <w:rPr>
          <w:rFonts w:ascii="Verdana" w:hAnsi="Verdana" w:cs="Verdana"/>
          <w:sz w:val="20"/>
          <w:szCs w:val="20"/>
        </w:rPr>
        <w:t xml:space="preserve"> is equal to the number of elements in </w:t>
      </w:r>
      <w:r>
        <w:rPr>
          <w:rFonts w:ascii="Verdana" w:hAnsi="Verdana" w:cs="Verdana"/>
          <w:i/>
          <w:iCs/>
          <w:sz w:val="20"/>
          <w:szCs w:val="20"/>
        </w:rPr>
        <w:t>cap</w:t>
      </w:r>
      <w:r>
        <w:rPr>
          <w:rFonts w:ascii="Verdana" w:hAnsi="Verdana" w:cs="Verdana"/>
          <w:sz w:val="20"/>
          <w:szCs w:val="20"/>
        </w:rPr>
        <w:t xml:space="preserve">, go to step 10. Let </w:t>
      </w:r>
      <w:r>
        <w:rPr>
          <w:rFonts w:ascii="Verdana" w:hAnsi="Verdana" w:cs="Verdana"/>
          <w:i/>
          <w:iCs/>
          <w:sz w:val="20"/>
          <w:szCs w:val="20"/>
        </w:rPr>
        <w:t>i</w:t>
      </w:r>
      <w:r>
        <w:rPr>
          <w:rFonts w:ascii="Verdana" w:hAnsi="Verdana" w:cs="Verdana"/>
          <w:sz w:val="20"/>
          <w:szCs w:val="20"/>
        </w:rPr>
        <w:t xml:space="preserve"> = </w:t>
      </w:r>
      <w:r>
        <w:rPr>
          <w:rFonts w:ascii="Verdana" w:hAnsi="Verdana" w:cs="Verdana"/>
          <w:i/>
          <w:iCs/>
          <w:sz w:val="20"/>
          <w:szCs w:val="20"/>
        </w:rPr>
        <w:t>i</w:t>
      </w:r>
      <w:r>
        <w:rPr>
          <w:rFonts w:ascii="Verdana" w:hAnsi="Verdana" w:cs="Verdana"/>
          <w:sz w:val="20"/>
          <w:szCs w:val="20"/>
        </w:rPr>
        <w:t>+1.</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700"/>
        <w:rPr>
          <w:rFonts w:ascii="Times New Roman" w:hAnsi="Times New Roman" w:cs="Times New Roman"/>
          <w:sz w:val="24"/>
          <w:szCs w:val="24"/>
        </w:rPr>
      </w:pPr>
      <w:r>
        <w:rPr>
          <w:rFonts w:ascii="Verdana" w:hAnsi="Verdana" w:cs="Verdana"/>
          <w:sz w:val="20"/>
          <w:szCs w:val="20"/>
        </w:rPr>
        <w:t xml:space="preserve">f. </w:t>
      </w:r>
      <w:r>
        <w:rPr>
          <w:rFonts w:ascii="Verdana" w:hAnsi="Verdana" w:cs="Verdana"/>
          <w:sz w:val="20"/>
          <w:szCs w:val="20"/>
          <w:u w:val="single"/>
        </w:rPr>
        <w:t>If</w:t>
      </w:r>
      <w:r>
        <w:rPr>
          <w:rFonts w:ascii="Verdana" w:hAnsi="Verdana" w:cs="Verdana"/>
          <w:sz w:val="20"/>
          <w:szCs w:val="20"/>
        </w:rPr>
        <w:t xml:space="preserve"> </w:t>
      </w:r>
      <w:r>
        <w:rPr>
          <w:rFonts w:ascii="Verdana" w:hAnsi="Verdana" w:cs="Verdana"/>
          <w:i/>
          <w:iCs/>
          <w:sz w:val="20"/>
          <w:szCs w:val="20"/>
          <w:u w:val="single"/>
        </w:rPr>
        <w:t>cap</w:t>
      </w:r>
      <w:r>
        <w:rPr>
          <w:rFonts w:ascii="Verdana" w:hAnsi="Verdana" w:cs="Verdana"/>
          <w:sz w:val="20"/>
          <w:szCs w:val="20"/>
          <w:u w:val="single"/>
        </w:rPr>
        <w:t>[</w:t>
      </w:r>
      <w:r>
        <w:rPr>
          <w:rFonts w:ascii="Verdana" w:hAnsi="Verdana" w:cs="Verdana"/>
          <w:i/>
          <w:iCs/>
          <w:sz w:val="20"/>
          <w:szCs w:val="20"/>
          <w:u w:val="single"/>
        </w:rPr>
        <w:t>i</w:t>
      </w:r>
      <w:r>
        <w:rPr>
          <w:rFonts w:ascii="Verdana" w:hAnsi="Verdana" w:cs="Verdana"/>
          <w:sz w:val="20"/>
          <w:szCs w:val="20"/>
          <w:u w:val="single"/>
        </w:rPr>
        <w:t>] is the empty string or</w:t>
      </w:r>
      <w:r>
        <w:rPr>
          <w:rFonts w:ascii="Verdana" w:hAnsi="Verdana" w:cs="Verdana"/>
          <w:sz w:val="20"/>
          <w:szCs w:val="20"/>
        </w:rPr>
        <w:t xml:space="preserve">  </w:t>
      </w:r>
      <w:r>
        <w:rPr>
          <w:rFonts w:ascii="Verdana" w:hAnsi="Verdana" w:cs="Verdana"/>
          <w:b/>
          <w:bCs/>
          <w:sz w:val="20"/>
          <w:szCs w:val="20"/>
          <w:u w:val="single"/>
        </w:rPr>
        <w:t>undefined</w:t>
      </w:r>
      <w:r>
        <w:rPr>
          <w:rFonts w:ascii="Verdana" w:hAnsi="Verdana" w:cs="Verdana"/>
          <w:sz w:val="20"/>
          <w:szCs w:val="20"/>
          <w:u w:val="single"/>
        </w:rPr>
        <w:t>, go to step 21.</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57920" behindDoc="1" locked="0" layoutInCell="0" allowOverlap="1">
            <wp:simplePos x="0" y="0"/>
            <wp:positionH relativeFrom="column">
              <wp:posOffset>-139065</wp:posOffset>
            </wp:positionH>
            <wp:positionV relativeFrom="paragraph">
              <wp:posOffset>374650</wp:posOffset>
            </wp:positionV>
            <wp:extent cx="6268085" cy="63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1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71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8" w:right="1440" w:bottom="589" w:left="1180" w:header="720" w:footer="720" w:gutter="0"/>
          <w:cols w:space="720" w:equalWidth="0">
            <w:col w:w="9620"/>
          </w:cols>
          <w:noEndnote/>
        </w:sectPr>
      </w:pPr>
    </w:p>
    <w:p w:rsidR="00000000" w:rsidRDefault="00C649A5">
      <w:pPr>
        <w:pStyle w:val="DefaultParagraphFont"/>
        <w:widowControl w:val="0"/>
        <w:overflowPunct w:val="0"/>
        <w:autoSpaceDE w:val="0"/>
        <w:autoSpaceDN w:val="0"/>
        <w:adjustRightInd w:val="0"/>
        <w:spacing w:after="0" w:line="209" w:lineRule="auto"/>
        <w:ind w:left="1450" w:right="940"/>
        <w:rPr>
          <w:rFonts w:ascii="Times New Roman" w:hAnsi="Times New Roman" w:cs="Times New Roman"/>
          <w:sz w:val="24"/>
          <w:szCs w:val="24"/>
        </w:rPr>
      </w:pPr>
      <w:bookmarkStart w:id="72" w:name="page72"/>
      <w:bookmarkEnd w:id="72"/>
      <w:r>
        <w:rPr>
          <w:rFonts w:ascii="Verdana" w:hAnsi="Verdana" w:cs="Verdana"/>
          <w:sz w:val="20"/>
          <w:szCs w:val="20"/>
        </w:rPr>
        <w:t xml:space="preserve">Call the </w:t>
      </w:r>
      <w:r>
        <w:rPr>
          <w:rFonts w:ascii="Verdana" w:hAnsi="Verdana" w:cs="Verdana"/>
          <w:b/>
          <w:bCs/>
          <w:sz w:val="20"/>
          <w:szCs w:val="20"/>
        </w:rPr>
        <w:t>[[Put]]</w:t>
      </w:r>
      <w:r>
        <w:rPr>
          <w:rFonts w:ascii="Verdana" w:hAnsi="Verdana" w:cs="Verdana"/>
          <w:sz w:val="20"/>
          <w:szCs w:val="20"/>
        </w:rPr>
        <w:t xml:space="preserve"> method of </w:t>
      </w:r>
      <w:r>
        <w:rPr>
          <w:rFonts w:ascii="Verdana" w:hAnsi="Verdana" w:cs="Verdana"/>
          <w:i/>
          <w:iCs/>
          <w:sz w:val="20"/>
          <w:szCs w:val="20"/>
        </w:rPr>
        <w:t>A</w:t>
      </w:r>
      <w:r>
        <w:rPr>
          <w:rFonts w:ascii="Verdana" w:hAnsi="Verdana" w:cs="Verdana"/>
          <w:sz w:val="20"/>
          <w:szCs w:val="20"/>
        </w:rPr>
        <w:t xml:space="preserve"> with arguments </w:t>
      </w:r>
      <w:r>
        <w:rPr>
          <w:rFonts w:ascii="Verdana" w:hAnsi="Verdana" w:cs="Verdana"/>
          <w:i/>
          <w:iCs/>
          <w:sz w:val="20"/>
          <w:szCs w:val="20"/>
        </w:rPr>
        <w:t>A</w:t>
      </w:r>
      <w:r>
        <w:rPr>
          <w:rFonts w:ascii="Courier New" w:hAnsi="Courier New" w:cs="Courier New"/>
          <w:b/>
          <w:bCs/>
          <w:sz w:val="20"/>
          <w:szCs w:val="20"/>
        </w:rPr>
        <w:t>.length</w:t>
      </w:r>
      <w:r>
        <w:rPr>
          <w:rFonts w:ascii="Verdana" w:hAnsi="Verdana" w:cs="Verdana"/>
          <w:sz w:val="20"/>
          <w:szCs w:val="20"/>
        </w:rPr>
        <w:t xml:space="preserve"> and </w:t>
      </w:r>
      <w:r>
        <w:rPr>
          <w:rFonts w:ascii="Verdana" w:hAnsi="Verdana" w:cs="Verdana"/>
          <w:i/>
          <w:iCs/>
          <w:sz w:val="20"/>
          <w:szCs w:val="20"/>
        </w:rPr>
        <w:t>cap</w:t>
      </w:r>
      <w:r>
        <w:rPr>
          <w:rFonts w:ascii="Verdana" w:hAnsi="Verdana" w:cs="Verdana"/>
          <w:sz w:val="20"/>
          <w:szCs w:val="20"/>
        </w:rPr>
        <w:t>[</w:t>
      </w:r>
      <w:r>
        <w:rPr>
          <w:rFonts w:ascii="Verdana" w:hAnsi="Verdana" w:cs="Verdana"/>
          <w:i/>
          <w:iCs/>
          <w:sz w:val="20"/>
          <w:szCs w:val="20"/>
        </w:rPr>
        <w:t>i</w:t>
      </w:r>
      <w:r>
        <w:rPr>
          <w:rFonts w:ascii="Verdana" w:hAnsi="Verdana" w:cs="Verdana"/>
          <w:sz w:val="20"/>
          <w:szCs w:val="20"/>
        </w:rPr>
        <w:t xml:space="preserve">]. If </w:t>
      </w:r>
      <w:r>
        <w:rPr>
          <w:rFonts w:ascii="Verdana" w:hAnsi="Verdana" w:cs="Verdana"/>
          <w:i/>
          <w:iCs/>
          <w:sz w:val="20"/>
          <w:szCs w:val="20"/>
        </w:rPr>
        <w:t>A</w:t>
      </w:r>
      <w:r>
        <w:rPr>
          <w:rFonts w:ascii="Courier New" w:hAnsi="Courier New" w:cs="Courier New"/>
          <w:b/>
          <w:bCs/>
          <w:sz w:val="20"/>
          <w:szCs w:val="20"/>
        </w:rPr>
        <w:t>.length</w:t>
      </w:r>
      <w:r>
        <w:rPr>
          <w:rFonts w:ascii="Verdana" w:hAnsi="Verdana" w:cs="Verdana"/>
          <w:sz w:val="20"/>
          <w:szCs w:val="20"/>
        </w:rPr>
        <w:t xml:space="preserve"> = </w:t>
      </w:r>
      <w:r>
        <w:rPr>
          <w:rFonts w:ascii="Verdana" w:hAnsi="Verdana" w:cs="Verdana"/>
          <w:i/>
          <w:iCs/>
          <w:sz w:val="20"/>
          <w:szCs w:val="20"/>
        </w:rPr>
        <w:t>lim</w:t>
      </w:r>
      <w:r>
        <w:rPr>
          <w:rFonts w:ascii="Verdana" w:hAnsi="Verdana" w:cs="Verdana"/>
          <w:sz w:val="20"/>
          <w:szCs w:val="20"/>
        </w:rPr>
        <w:t xml:space="preserve">, return </w:t>
      </w:r>
      <w:r>
        <w:rPr>
          <w:rFonts w:ascii="Verdana" w:hAnsi="Verdana" w:cs="Verdana"/>
          <w:i/>
          <w:iCs/>
          <w:sz w:val="20"/>
          <w:szCs w:val="20"/>
        </w:rPr>
        <w:t>A</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6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left="1450" w:right="6680"/>
        <w:rPr>
          <w:rFonts w:ascii="Times New Roman" w:hAnsi="Times New Roman" w:cs="Times New Roman"/>
          <w:sz w:val="24"/>
          <w:szCs w:val="24"/>
        </w:rPr>
      </w:pPr>
      <w:r>
        <w:rPr>
          <w:rFonts w:ascii="Verdana" w:hAnsi="Verdana" w:cs="Verdana"/>
          <w:sz w:val="20"/>
          <w:szCs w:val="20"/>
        </w:rPr>
        <w:t xml:space="preserve">Go to step 21. Let </w:t>
      </w:r>
      <w:r>
        <w:rPr>
          <w:rFonts w:ascii="Verdana" w:hAnsi="Verdana" w:cs="Verdana"/>
          <w:i/>
          <w:iCs/>
          <w:sz w:val="20"/>
          <w:szCs w:val="20"/>
        </w:rPr>
        <w:t>q</w:t>
      </w:r>
      <w:r>
        <w:rPr>
          <w:rFonts w:ascii="Verdana" w:hAnsi="Verdana" w:cs="Verdana"/>
          <w:sz w:val="20"/>
          <w:szCs w:val="20"/>
        </w:rPr>
        <w:t xml:space="preserve"> = </w:t>
      </w:r>
      <w:r>
        <w:rPr>
          <w:rFonts w:ascii="Verdana" w:hAnsi="Verdana" w:cs="Verdana"/>
          <w:i/>
          <w:iCs/>
          <w:sz w:val="20"/>
          <w:szCs w:val="20"/>
        </w:rPr>
        <w:t>q</w:t>
      </w:r>
      <w:r>
        <w:rPr>
          <w:rFonts w:ascii="Verdana" w:hAnsi="Verdana" w:cs="Verdana"/>
          <w:sz w:val="20"/>
          <w:szCs w:val="20"/>
        </w:rPr>
        <w:t>+1. Go to step 11.</w:t>
      </w:r>
    </w:p>
    <w:p w:rsidR="00000000" w:rsidRDefault="00C649A5">
      <w:pPr>
        <w:pStyle w:val="DefaultParagraphFont"/>
        <w:widowControl w:val="0"/>
        <w:autoSpaceDE w:val="0"/>
        <w:autoSpaceDN w:val="0"/>
        <w:adjustRightInd w:val="0"/>
        <w:spacing w:after="0" w:line="5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810" w:right="1040" w:hanging="360"/>
        <w:rPr>
          <w:rFonts w:ascii="Times New Roman" w:hAnsi="Times New Roman" w:cs="Times New Roman"/>
          <w:sz w:val="24"/>
          <w:szCs w:val="24"/>
        </w:rPr>
      </w:pPr>
      <w:r>
        <w:rPr>
          <w:rFonts w:ascii="Verdana" w:hAnsi="Verdana" w:cs="Verdana"/>
          <w:sz w:val="20"/>
          <w:szCs w:val="20"/>
        </w:rPr>
        <w:t xml:space="preserve">Let </w:t>
      </w:r>
      <w:r>
        <w:rPr>
          <w:rFonts w:ascii="Verdana" w:hAnsi="Verdana" w:cs="Verdana"/>
          <w:i/>
          <w:iCs/>
          <w:sz w:val="20"/>
          <w:szCs w:val="20"/>
        </w:rPr>
        <w:t>T</w:t>
      </w:r>
      <w:r>
        <w:rPr>
          <w:rFonts w:ascii="Verdana" w:hAnsi="Verdana" w:cs="Verdana"/>
          <w:sz w:val="20"/>
          <w:szCs w:val="20"/>
        </w:rPr>
        <w:t xml:space="preserve"> be a string value equal to the substring of </w:t>
      </w:r>
      <w:r>
        <w:rPr>
          <w:rFonts w:ascii="Verdana" w:hAnsi="Verdana" w:cs="Verdana"/>
          <w:i/>
          <w:iCs/>
          <w:sz w:val="20"/>
          <w:szCs w:val="20"/>
        </w:rPr>
        <w:t>S</w:t>
      </w:r>
      <w:r>
        <w:rPr>
          <w:rFonts w:ascii="Verdana" w:hAnsi="Verdana" w:cs="Verdana"/>
          <w:sz w:val="20"/>
          <w:szCs w:val="20"/>
        </w:rPr>
        <w:t xml:space="preserve"> consisting of the characters at positions </w:t>
      </w:r>
      <w:r>
        <w:rPr>
          <w:rFonts w:ascii="Verdana" w:hAnsi="Verdana" w:cs="Verdana"/>
          <w:i/>
          <w:iCs/>
          <w:sz w:val="20"/>
          <w:szCs w:val="20"/>
        </w:rPr>
        <w:t>p</w:t>
      </w:r>
      <w:r>
        <w:rPr>
          <w:rFonts w:ascii="Verdana" w:hAnsi="Verdana" w:cs="Verdana"/>
          <w:sz w:val="20"/>
          <w:szCs w:val="20"/>
        </w:rPr>
        <w:t xml:space="preserve"> (inclusive) through </w:t>
      </w:r>
      <w:r>
        <w:rPr>
          <w:rFonts w:ascii="Verdana" w:hAnsi="Verdana" w:cs="Verdana"/>
          <w:i/>
          <w:iCs/>
          <w:sz w:val="20"/>
          <w:szCs w:val="20"/>
        </w:rPr>
        <w:t>s</w:t>
      </w:r>
      <w:r>
        <w:rPr>
          <w:rFonts w:ascii="Verdana" w:hAnsi="Verdana" w:cs="Verdana"/>
          <w:sz w:val="20"/>
          <w:szCs w:val="20"/>
        </w:rPr>
        <w:t xml:space="preserve"> (exclusive).</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450" w:right="1440"/>
        <w:rPr>
          <w:rFonts w:ascii="Times New Roman" w:hAnsi="Times New Roman" w:cs="Times New Roman"/>
          <w:sz w:val="24"/>
          <w:szCs w:val="24"/>
        </w:rPr>
      </w:pPr>
      <w:r>
        <w:rPr>
          <w:rFonts w:ascii="Verdana" w:hAnsi="Verdana" w:cs="Verdana"/>
          <w:sz w:val="20"/>
          <w:szCs w:val="20"/>
        </w:rPr>
        <w:t xml:space="preserve">Call the </w:t>
      </w:r>
      <w:r>
        <w:rPr>
          <w:rFonts w:ascii="Verdana" w:hAnsi="Verdana" w:cs="Verdana"/>
          <w:b/>
          <w:bCs/>
          <w:sz w:val="20"/>
          <w:szCs w:val="20"/>
        </w:rPr>
        <w:t>[[Put]]</w:t>
      </w:r>
      <w:r>
        <w:rPr>
          <w:rFonts w:ascii="Verdana" w:hAnsi="Verdana" w:cs="Verdana"/>
          <w:sz w:val="20"/>
          <w:szCs w:val="20"/>
        </w:rPr>
        <w:t xml:space="preserve"> method of </w:t>
      </w:r>
      <w:r>
        <w:rPr>
          <w:rFonts w:ascii="Verdana" w:hAnsi="Verdana" w:cs="Verdana"/>
          <w:i/>
          <w:iCs/>
          <w:sz w:val="20"/>
          <w:szCs w:val="20"/>
        </w:rPr>
        <w:t>A</w:t>
      </w:r>
      <w:r>
        <w:rPr>
          <w:rFonts w:ascii="Verdana" w:hAnsi="Verdana" w:cs="Verdana"/>
          <w:sz w:val="20"/>
          <w:szCs w:val="20"/>
        </w:rPr>
        <w:t xml:space="preserve"> with arguments </w:t>
      </w:r>
      <w:r>
        <w:rPr>
          <w:rFonts w:ascii="Verdana" w:hAnsi="Verdana" w:cs="Verdana"/>
          <w:i/>
          <w:iCs/>
          <w:sz w:val="20"/>
          <w:szCs w:val="20"/>
        </w:rPr>
        <w:t>A</w:t>
      </w:r>
      <w:r>
        <w:rPr>
          <w:rFonts w:ascii="Courier New" w:hAnsi="Courier New" w:cs="Courier New"/>
          <w:b/>
          <w:bCs/>
          <w:sz w:val="20"/>
          <w:szCs w:val="20"/>
        </w:rPr>
        <w:t>.length</w:t>
      </w:r>
      <w:r>
        <w:rPr>
          <w:rFonts w:ascii="Verdana" w:hAnsi="Verdana" w:cs="Verdana"/>
          <w:sz w:val="20"/>
          <w:szCs w:val="20"/>
        </w:rPr>
        <w:t xml:space="preserve"> and </w:t>
      </w:r>
      <w:r>
        <w:rPr>
          <w:rFonts w:ascii="Verdana" w:hAnsi="Verdana" w:cs="Verdana"/>
          <w:i/>
          <w:iCs/>
          <w:sz w:val="20"/>
          <w:szCs w:val="20"/>
        </w:rPr>
        <w:t>T</w:t>
      </w:r>
      <w:r>
        <w:rPr>
          <w:rFonts w:ascii="Verdana" w:hAnsi="Verdana" w:cs="Verdana"/>
          <w:sz w:val="20"/>
          <w:szCs w:val="20"/>
        </w:rPr>
        <w:t xml:space="preserve">. Return </w:t>
      </w:r>
      <w:r>
        <w:rPr>
          <w:rFonts w:ascii="Verdana" w:hAnsi="Verdana" w:cs="Verdana"/>
          <w:i/>
          <w:iCs/>
          <w:sz w:val="20"/>
          <w:szCs w:val="20"/>
        </w:rPr>
        <w:t>A</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450" w:right="1920"/>
        <w:rPr>
          <w:rFonts w:ascii="Times New Roman" w:hAnsi="Times New Roman" w:cs="Times New Roman"/>
          <w:sz w:val="24"/>
          <w:szCs w:val="24"/>
        </w:rPr>
      </w:pPr>
      <w:r>
        <w:rPr>
          <w:rFonts w:ascii="Verdana" w:hAnsi="Verdana" w:cs="Verdana"/>
          <w:sz w:val="20"/>
          <w:szCs w:val="20"/>
        </w:rPr>
        <w:t xml:space="preserve">Call </w:t>
      </w:r>
      <w:r>
        <w:rPr>
          <w:rFonts w:ascii="Verdana" w:hAnsi="Verdana" w:cs="Verdana"/>
          <w:i/>
          <w:iCs/>
          <w:sz w:val="20"/>
          <w:szCs w:val="20"/>
        </w:rPr>
        <w:t>SplitMatch</w:t>
      </w:r>
      <w:r>
        <w:rPr>
          <w:rFonts w:ascii="Verdana" w:hAnsi="Verdana" w:cs="Verdana"/>
          <w:sz w:val="20"/>
          <w:szCs w:val="20"/>
        </w:rPr>
        <w:t>(</w:t>
      </w:r>
      <w:r>
        <w:rPr>
          <w:rFonts w:ascii="Verdana" w:hAnsi="Verdana" w:cs="Verdana"/>
          <w:i/>
          <w:iCs/>
          <w:sz w:val="20"/>
          <w:szCs w:val="20"/>
        </w:rPr>
        <w:t>R</w:t>
      </w:r>
      <w:r>
        <w:rPr>
          <w:rFonts w:ascii="Verdana" w:hAnsi="Verdana" w:cs="Verdana"/>
          <w:sz w:val="20"/>
          <w:szCs w:val="20"/>
        </w:rPr>
        <w:t xml:space="preserve">, </w:t>
      </w:r>
      <w:r>
        <w:rPr>
          <w:rFonts w:ascii="Verdana" w:hAnsi="Verdana" w:cs="Verdana"/>
          <w:i/>
          <w:iCs/>
          <w:sz w:val="20"/>
          <w:szCs w:val="20"/>
        </w:rPr>
        <w:t>S</w:t>
      </w:r>
      <w:r>
        <w:rPr>
          <w:rFonts w:ascii="Verdana" w:hAnsi="Verdana" w:cs="Verdana"/>
          <w:sz w:val="20"/>
          <w:szCs w:val="20"/>
        </w:rPr>
        <w:t xml:space="preserve">, 0) and let </w:t>
      </w:r>
      <w:r>
        <w:rPr>
          <w:rFonts w:ascii="Verdana" w:hAnsi="Verdana" w:cs="Verdana"/>
          <w:i/>
          <w:iCs/>
          <w:sz w:val="20"/>
          <w:szCs w:val="20"/>
        </w:rPr>
        <w:t>z</w:t>
      </w:r>
      <w:r>
        <w:rPr>
          <w:rFonts w:ascii="Verdana" w:hAnsi="Verdana" w:cs="Verdana"/>
          <w:sz w:val="20"/>
          <w:szCs w:val="20"/>
        </w:rPr>
        <w:t xml:space="preserve"> be its MatchResult result. If </w:t>
      </w:r>
      <w:r>
        <w:rPr>
          <w:rFonts w:ascii="Verdana" w:hAnsi="Verdana" w:cs="Verdana"/>
          <w:i/>
          <w:iCs/>
          <w:sz w:val="20"/>
          <w:szCs w:val="20"/>
        </w:rPr>
        <w:t>z</w:t>
      </w:r>
      <w:r>
        <w:rPr>
          <w:rFonts w:ascii="Verdana" w:hAnsi="Verdana" w:cs="Verdana"/>
          <w:sz w:val="20"/>
          <w:szCs w:val="20"/>
        </w:rPr>
        <w:t xml:space="preserve"> is not </w:t>
      </w:r>
      <w:r>
        <w:rPr>
          <w:rFonts w:ascii="Verdana" w:hAnsi="Verdana" w:cs="Verdana"/>
          <w:b/>
          <w:bCs/>
          <w:sz w:val="20"/>
          <w:szCs w:val="20"/>
        </w:rPr>
        <w:t>failure</w:t>
      </w:r>
      <w:r>
        <w:rPr>
          <w:rFonts w:ascii="Verdana" w:hAnsi="Verdana" w:cs="Verdana"/>
          <w:sz w:val="20"/>
          <w:szCs w:val="20"/>
        </w:rPr>
        <w:t xml:space="preserve">, return </w:t>
      </w:r>
      <w:r>
        <w:rPr>
          <w:rFonts w:ascii="Verdana" w:hAnsi="Verdana" w:cs="Verdana"/>
          <w:i/>
          <w:iCs/>
          <w:sz w:val="20"/>
          <w:szCs w:val="20"/>
        </w:rPr>
        <w:t>A</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450" w:right="2060"/>
        <w:rPr>
          <w:rFonts w:ascii="Times New Roman" w:hAnsi="Times New Roman" w:cs="Times New Roman"/>
          <w:sz w:val="24"/>
          <w:szCs w:val="24"/>
        </w:rPr>
      </w:pPr>
      <w:r>
        <w:rPr>
          <w:rFonts w:ascii="Verdana" w:hAnsi="Verdana" w:cs="Verdana"/>
          <w:sz w:val="20"/>
          <w:szCs w:val="20"/>
        </w:rPr>
        <w:t xml:space="preserve">Call the </w:t>
      </w:r>
      <w:r>
        <w:rPr>
          <w:rFonts w:ascii="Verdana" w:hAnsi="Verdana" w:cs="Verdana"/>
          <w:b/>
          <w:bCs/>
          <w:sz w:val="20"/>
          <w:szCs w:val="20"/>
        </w:rPr>
        <w:t>[[Put]]</w:t>
      </w:r>
      <w:r>
        <w:rPr>
          <w:rFonts w:ascii="Verdana" w:hAnsi="Verdana" w:cs="Verdana"/>
          <w:sz w:val="20"/>
          <w:szCs w:val="20"/>
        </w:rPr>
        <w:t xml:space="preserve"> method of </w:t>
      </w:r>
      <w:r>
        <w:rPr>
          <w:rFonts w:ascii="Verdana" w:hAnsi="Verdana" w:cs="Verdana"/>
          <w:i/>
          <w:iCs/>
          <w:sz w:val="20"/>
          <w:szCs w:val="20"/>
        </w:rPr>
        <w:t>A</w:t>
      </w:r>
      <w:r>
        <w:rPr>
          <w:rFonts w:ascii="Verdana" w:hAnsi="Verdana" w:cs="Verdana"/>
          <w:sz w:val="20"/>
          <w:szCs w:val="20"/>
        </w:rPr>
        <w:t xml:space="preserve"> with arguments </w:t>
      </w:r>
      <w:r>
        <w:rPr>
          <w:rFonts w:ascii="Courier New" w:hAnsi="Courier New" w:cs="Courier New"/>
          <w:sz w:val="20"/>
          <w:szCs w:val="20"/>
        </w:rPr>
        <w:t>"</w:t>
      </w:r>
      <w:r>
        <w:rPr>
          <w:rFonts w:ascii="Courier New" w:hAnsi="Courier New" w:cs="Courier New"/>
          <w:b/>
          <w:bCs/>
          <w:sz w:val="20"/>
          <w:szCs w:val="20"/>
        </w:rPr>
        <w:t>0</w:t>
      </w:r>
      <w:r>
        <w:rPr>
          <w:rFonts w:ascii="Courier New" w:hAnsi="Courier New" w:cs="Courier New"/>
          <w:sz w:val="20"/>
          <w:szCs w:val="20"/>
        </w:rPr>
        <w:t>"</w:t>
      </w:r>
      <w:r>
        <w:rPr>
          <w:rFonts w:ascii="Verdana" w:hAnsi="Verdana" w:cs="Verdana"/>
          <w:sz w:val="20"/>
          <w:szCs w:val="20"/>
        </w:rPr>
        <w:t xml:space="preserve"> and </w:t>
      </w:r>
      <w:r>
        <w:rPr>
          <w:rFonts w:ascii="Verdana" w:hAnsi="Verdana" w:cs="Verdana"/>
          <w:i/>
          <w:iCs/>
          <w:sz w:val="20"/>
          <w:szCs w:val="20"/>
        </w:rPr>
        <w:t>S</w:t>
      </w:r>
      <w:r>
        <w:rPr>
          <w:rFonts w:ascii="Verdana" w:hAnsi="Verdana" w:cs="Verdana"/>
          <w:sz w:val="20"/>
          <w:szCs w:val="20"/>
        </w:rPr>
        <w:t xml:space="preserve">. Return </w:t>
      </w:r>
      <w:r>
        <w:rPr>
          <w:rFonts w:ascii="Verdana" w:hAnsi="Verdana" w:cs="Verdana"/>
          <w:i/>
          <w:iCs/>
          <w:sz w:val="20"/>
          <w:szCs w:val="20"/>
        </w:rPr>
        <w:t>A</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24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Times New Roman" w:hAnsi="Times New Roman" w:cs="Times New Roman"/>
          <w:sz w:val="20"/>
          <w:szCs w:val="20"/>
        </w:rPr>
        <w:t xml:space="preserve">2.1.89  </w:t>
      </w:r>
      <w:r>
        <w:rPr>
          <w:rFonts w:ascii="Verdana" w:hAnsi="Verdana" w:cs="Verdana"/>
          <w:b/>
          <w:bCs/>
          <w:sz w:val="20"/>
          <w:szCs w:val="20"/>
        </w:rPr>
        <w:t>[ECMA-262] Section 15.5.4.17, String.prototype.toLocaleLowerCase ()</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V0137:</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left="10" w:right="60"/>
        <w:rPr>
          <w:rFonts w:ascii="Times New Roman" w:hAnsi="Times New Roman" w:cs="Times New Roman"/>
          <w:sz w:val="24"/>
          <w:szCs w:val="24"/>
        </w:rPr>
      </w:pPr>
      <w:r>
        <w:rPr>
          <w:rFonts w:ascii="Verdana" w:hAnsi="Verdana" w:cs="Verdana"/>
          <w:sz w:val="18"/>
          <w:szCs w:val="18"/>
        </w:rPr>
        <w:t xml:space="preserve">This function works exactly the same as </w:t>
      </w:r>
      <w:r>
        <w:rPr>
          <w:rFonts w:ascii="Courier New" w:hAnsi="Courier New" w:cs="Courier New"/>
          <w:b/>
          <w:bCs/>
          <w:sz w:val="18"/>
          <w:szCs w:val="18"/>
        </w:rPr>
        <w:t>toLowerCase</w:t>
      </w:r>
      <w:r>
        <w:rPr>
          <w:rFonts w:ascii="Verdana" w:hAnsi="Verdana" w:cs="Verdana"/>
          <w:sz w:val="18"/>
          <w:szCs w:val="18"/>
        </w:rPr>
        <w:t xml:space="preserve"> except that its result is intended to yield the correct result for the host environment’s current locale, rather than a locale-independent result. There will only be a difference in the few cases </w:t>
      </w:r>
      <w:r>
        <w:rPr>
          <w:rFonts w:ascii="Verdana" w:hAnsi="Verdana" w:cs="Verdana"/>
          <w:sz w:val="18"/>
          <w:szCs w:val="18"/>
        </w:rPr>
        <w:t>(such as Turkish) where the rules for that language conflict with the regular Unicode case mappings.</w:t>
      </w:r>
    </w:p>
    <w:p w:rsidR="00000000" w:rsidRDefault="00AD528A">
      <w:pPr>
        <w:pStyle w:val="DefaultParagraphFont"/>
        <w:widowControl w:val="0"/>
        <w:autoSpaceDE w:val="0"/>
        <w:autoSpaceDN w:val="0"/>
        <w:adjustRightInd w:val="0"/>
        <w:spacing w:after="0" w:line="233" w:lineRule="exact"/>
        <w:rPr>
          <w:rFonts w:ascii="Times New Roman" w:hAnsi="Times New Roman" w:cs="Times New Roman"/>
          <w:sz w:val="24"/>
          <w:szCs w:val="24"/>
        </w:rPr>
      </w:pPr>
      <w:r>
        <w:rPr>
          <w:noProof/>
        </w:rPr>
        <w:drawing>
          <wp:anchor distT="0" distB="0" distL="114300" distR="114300" simplePos="0" relativeHeight="251858944" behindDoc="1" locked="0" layoutInCell="0" allowOverlap="1">
            <wp:simplePos x="0" y="0"/>
            <wp:positionH relativeFrom="column">
              <wp:posOffset>758190</wp:posOffset>
            </wp:positionH>
            <wp:positionV relativeFrom="paragraph">
              <wp:posOffset>116840</wp:posOffset>
            </wp:positionV>
            <wp:extent cx="4988560" cy="202565"/>
            <wp:effectExtent l="0" t="0" r="2540" b="698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88560" cy="20256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39" w:lineRule="auto"/>
        <w:ind w:left="1350"/>
        <w:rPr>
          <w:rFonts w:ascii="Times New Roman" w:hAnsi="Times New Roman" w:cs="Times New Roman"/>
          <w:sz w:val="24"/>
          <w:szCs w:val="24"/>
        </w:rPr>
      </w:pPr>
      <w:r>
        <w:rPr>
          <w:rFonts w:ascii="Verdana" w:hAnsi="Verdana" w:cs="Verdana"/>
          <w:sz w:val="18"/>
          <w:szCs w:val="18"/>
        </w:rPr>
        <w:t>For JScript 5.x running on Windows, the returned string is determined as follows:</w:t>
      </w:r>
    </w:p>
    <w:p w:rsidR="00000000" w:rsidRDefault="00AD528A">
      <w:pPr>
        <w:pStyle w:val="DefaultParagraphFont"/>
        <w:widowControl w:val="0"/>
        <w:autoSpaceDE w:val="0"/>
        <w:autoSpaceDN w:val="0"/>
        <w:adjustRightInd w:val="0"/>
        <w:spacing w:after="0" w:line="220" w:lineRule="exact"/>
        <w:rPr>
          <w:rFonts w:ascii="Times New Roman" w:hAnsi="Times New Roman" w:cs="Times New Roman"/>
          <w:sz w:val="24"/>
          <w:szCs w:val="24"/>
        </w:rPr>
      </w:pPr>
      <w:r>
        <w:rPr>
          <w:noProof/>
        </w:rPr>
        <w:drawing>
          <wp:anchor distT="0" distB="0" distL="114300" distR="114300" simplePos="0" relativeHeight="251859968" behindDoc="1" locked="0" layoutInCell="0" allowOverlap="1">
            <wp:simplePos x="0" y="0"/>
            <wp:positionH relativeFrom="column">
              <wp:posOffset>599440</wp:posOffset>
            </wp:positionH>
            <wp:positionV relativeFrom="paragraph">
              <wp:posOffset>109855</wp:posOffset>
            </wp:positionV>
            <wp:extent cx="5147310" cy="930910"/>
            <wp:effectExtent l="0" t="0" r="0" b="254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47310" cy="9309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rsidP="00C649A5">
      <w:pPr>
        <w:pStyle w:val="DefaultParagraphFont"/>
        <w:widowControl w:val="0"/>
        <w:numPr>
          <w:ilvl w:val="1"/>
          <w:numId w:val="118"/>
        </w:numPr>
        <w:overflowPunct w:val="0"/>
        <w:autoSpaceDE w:val="0"/>
        <w:autoSpaceDN w:val="0"/>
        <w:adjustRightInd w:val="0"/>
        <w:spacing w:after="0" w:line="239" w:lineRule="auto"/>
        <w:ind w:left="1450" w:hanging="368"/>
        <w:jc w:val="both"/>
        <w:rPr>
          <w:rFonts w:ascii="Verdana" w:hAnsi="Verdana" w:cs="Verdana"/>
          <w:sz w:val="18"/>
          <w:szCs w:val="18"/>
        </w:rPr>
      </w:pPr>
      <w:r>
        <w:rPr>
          <w:rFonts w:ascii="Verdana" w:hAnsi="Verdana" w:cs="Verdana"/>
          <w:sz w:val="18"/>
          <w:szCs w:val="18"/>
        </w:rPr>
        <w:t xml:space="preserve">Call ToString passing the </w:t>
      </w:r>
      <w:r>
        <w:rPr>
          <w:rFonts w:ascii="Verdana" w:hAnsi="Verdana" w:cs="Verdana"/>
          <w:b/>
          <w:bCs/>
          <w:sz w:val="18"/>
          <w:szCs w:val="18"/>
        </w:rPr>
        <w:t>this</w:t>
      </w:r>
      <w:r>
        <w:rPr>
          <w:rFonts w:ascii="Verdana" w:hAnsi="Verdana" w:cs="Verdana"/>
          <w:sz w:val="18"/>
          <w:szCs w:val="18"/>
        </w:rPr>
        <w:t xml:space="preserve"> object as the argument. </w:t>
      </w:r>
    </w:p>
    <w:p w:rsidR="00000000" w:rsidRDefault="00C649A5">
      <w:pPr>
        <w:pStyle w:val="DefaultParagraphFont"/>
        <w:widowControl w:val="0"/>
        <w:autoSpaceDE w:val="0"/>
        <w:autoSpaceDN w:val="0"/>
        <w:adjustRightInd w:val="0"/>
        <w:spacing w:after="0" w:line="169" w:lineRule="exact"/>
        <w:rPr>
          <w:rFonts w:ascii="Verdana" w:hAnsi="Verdana" w:cs="Verdana"/>
          <w:sz w:val="18"/>
          <w:szCs w:val="18"/>
        </w:rPr>
      </w:pPr>
    </w:p>
    <w:p w:rsidR="00000000" w:rsidRDefault="00C649A5" w:rsidP="00C649A5">
      <w:pPr>
        <w:pStyle w:val="DefaultParagraphFont"/>
        <w:widowControl w:val="0"/>
        <w:numPr>
          <w:ilvl w:val="1"/>
          <w:numId w:val="118"/>
        </w:numPr>
        <w:overflowPunct w:val="0"/>
        <w:autoSpaceDE w:val="0"/>
        <w:autoSpaceDN w:val="0"/>
        <w:adjustRightInd w:val="0"/>
        <w:spacing w:after="0" w:line="223" w:lineRule="auto"/>
        <w:ind w:left="1450" w:right="720" w:hanging="368"/>
        <w:jc w:val="both"/>
        <w:rPr>
          <w:rFonts w:ascii="Verdana" w:hAnsi="Verdana" w:cs="Verdana"/>
          <w:sz w:val="18"/>
          <w:szCs w:val="18"/>
        </w:rPr>
      </w:pPr>
      <w:r>
        <w:rPr>
          <w:rFonts w:ascii="Verdana" w:hAnsi="Verdana" w:cs="Verdana"/>
          <w:sz w:val="18"/>
          <w:szCs w:val="18"/>
        </w:rPr>
        <w:t xml:space="preserve">Call the Windows </w:t>
      </w:r>
      <w:r>
        <w:rPr>
          <w:rFonts w:ascii="Courier New" w:hAnsi="Courier New" w:cs="Courier New"/>
          <w:sz w:val="18"/>
          <w:szCs w:val="18"/>
        </w:rPr>
        <w:t>LCMapString</w:t>
      </w:r>
      <w:r>
        <w:rPr>
          <w:rFonts w:ascii="Verdana" w:hAnsi="Verdana" w:cs="Verdana"/>
          <w:sz w:val="18"/>
          <w:szCs w:val="18"/>
        </w:rPr>
        <w:t xml:space="preserve"> system function passing Result(1) and the current locale information. The value </w:t>
      </w:r>
      <w:r>
        <w:rPr>
          <w:rFonts w:ascii="Courier New" w:hAnsi="Courier New" w:cs="Courier New"/>
          <w:sz w:val="18"/>
          <w:szCs w:val="18"/>
        </w:rPr>
        <w:t>LC_MAP_LOWERCASE</w:t>
      </w:r>
      <w:r>
        <w:rPr>
          <w:rFonts w:ascii="Verdana" w:hAnsi="Verdana" w:cs="Verdana"/>
          <w:sz w:val="18"/>
          <w:szCs w:val="18"/>
        </w:rPr>
        <w:t xml:space="preserve"> is passed as the map flags argument. </w:t>
      </w:r>
    </w:p>
    <w:p w:rsidR="00000000" w:rsidRDefault="00C649A5">
      <w:pPr>
        <w:pStyle w:val="DefaultParagraphFont"/>
        <w:widowControl w:val="0"/>
        <w:autoSpaceDE w:val="0"/>
        <w:autoSpaceDN w:val="0"/>
        <w:adjustRightInd w:val="0"/>
        <w:spacing w:after="0" w:line="121" w:lineRule="exact"/>
        <w:rPr>
          <w:rFonts w:ascii="Verdana" w:hAnsi="Verdana" w:cs="Verdana"/>
          <w:sz w:val="18"/>
          <w:szCs w:val="18"/>
        </w:rPr>
      </w:pPr>
    </w:p>
    <w:p w:rsidR="00000000" w:rsidRDefault="00C649A5" w:rsidP="00C649A5">
      <w:pPr>
        <w:pStyle w:val="DefaultParagraphFont"/>
        <w:widowControl w:val="0"/>
        <w:numPr>
          <w:ilvl w:val="1"/>
          <w:numId w:val="118"/>
        </w:numPr>
        <w:overflowPunct w:val="0"/>
        <w:autoSpaceDE w:val="0"/>
        <w:autoSpaceDN w:val="0"/>
        <w:adjustRightInd w:val="0"/>
        <w:spacing w:after="0" w:line="239" w:lineRule="auto"/>
        <w:ind w:left="1450" w:hanging="368"/>
        <w:jc w:val="both"/>
        <w:rPr>
          <w:rFonts w:ascii="Verdana" w:hAnsi="Verdana" w:cs="Verdana"/>
          <w:sz w:val="18"/>
          <w:szCs w:val="18"/>
        </w:rPr>
      </w:pPr>
      <w:r>
        <w:rPr>
          <w:rFonts w:ascii="Verdana" w:hAnsi="Verdana" w:cs="Verdana"/>
          <w:sz w:val="18"/>
          <w:szCs w:val="18"/>
        </w:rPr>
        <w:t xml:space="preserve">Return Result(2). </w:t>
      </w:r>
    </w:p>
    <w:p w:rsidR="00000000" w:rsidRDefault="00C649A5">
      <w:pPr>
        <w:pStyle w:val="DefaultParagraphFont"/>
        <w:widowControl w:val="0"/>
        <w:autoSpaceDE w:val="0"/>
        <w:autoSpaceDN w:val="0"/>
        <w:adjustRightInd w:val="0"/>
        <w:spacing w:after="0" w:line="288" w:lineRule="exact"/>
        <w:rPr>
          <w:rFonts w:ascii="Verdana" w:hAnsi="Verdana" w:cs="Verdana"/>
          <w:sz w:val="18"/>
          <w:szCs w:val="18"/>
        </w:rPr>
      </w:pPr>
    </w:p>
    <w:p w:rsidR="00000000" w:rsidRDefault="00C649A5" w:rsidP="00C649A5">
      <w:pPr>
        <w:pStyle w:val="DefaultParagraphFont"/>
        <w:widowControl w:val="0"/>
        <w:numPr>
          <w:ilvl w:val="0"/>
          <w:numId w:val="119"/>
        </w:numPr>
        <w:tabs>
          <w:tab w:val="clear" w:pos="720"/>
          <w:tab w:val="num" w:pos="650"/>
        </w:tabs>
        <w:overflowPunct w:val="0"/>
        <w:autoSpaceDE w:val="0"/>
        <w:autoSpaceDN w:val="0"/>
        <w:adjustRightInd w:val="0"/>
        <w:spacing w:after="0" w:line="239" w:lineRule="auto"/>
        <w:ind w:left="650" w:hanging="650"/>
        <w:jc w:val="both"/>
        <w:rPr>
          <w:rFonts w:ascii="Times New Roman" w:hAnsi="Times New Roman" w:cs="Times New Roman"/>
          <w:sz w:val="20"/>
          <w:szCs w:val="20"/>
        </w:rPr>
      </w:pPr>
      <w:r>
        <w:rPr>
          <w:rFonts w:ascii="Verdana" w:hAnsi="Verdana" w:cs="Verdana"/>
          <w:b/>
          <w:bCs/>
          <w:sz w:val="20"/>
          <w:szCs w:val="20"/>
        </w:rPr>
        <w:t>[ECMA-262] Section 15.5.4.19, String.prototype.toLocaleUppe</w:t>
      </w:r>
      <w:r>
        <w:rPr>
          <w:rFonts w:ascii="Verdana" w:hAnsi="Verdana" w:cs="Verdana"/>
          <w:b/>
          <w:bCs/>
          <w:sz w:val="20"/>
          <w:szCs w:val="20"/>
        </w:rPr>
        <w:t xml:space="preserve">rCase () </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V0138:</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left="10" w:right="60"/>
        <w:rPr>
          <w:rFonts w:ascii="Times New Roman" w:hAnsi="Times New Roman" w:cs="Times New Roman"/>
          <w:sz w:val="24"/>
          <w:szCs w:val="24"/>
        </w:rPr>
      </w:pPr>
      <w:r>
        <w:rPr>
          <w:rFonts w:ascii="Verdana" w:hAnsi="Verdana" w:cs="Verdana"/>
          <w:sz w:val="18"/>
          <w:szCs w:val="18"/>
        </w:rPr>
        <w:t xml:space="preserve">This function works exactly the same as </w:t>
      </w:r>
      <w:r>
        <w:rPr>
          <w:rFonts w:ascii="Courier New" w:hAnsi="Courier New" w:cs="Courier New"/>
          <w:b/>
          <w:bCs/>
          <w:sz w:val="18"/>
          <w:szCs w:val="18"/>
        </w:rPr>
        <w:t>toUpperCase</w:t>
      </w:r>
      <w:r>
        <w:rPr>
          <w:rFonts w:ascii="Verdana" w:hAnsi="Verdana" w:cs="Verdana"/>
          <w:sz w:val="18"/>
          <w:szCs w:val="18"/>
        </w:rPr>
        <w:t xml:space="preserve"> except that its result is intended to yield the correct result for the host environment’s current locale, rather than a locale-independent result. There</w:t>
      </w:r>
      <w:r>
        <w:rPr>
          <w:rFonts w:ascii="Verdana" w:hAnsi="Verdana" w:cs="Verdana"/>
          <w:sz w:val="18"/>
          <w:szCs w:val="18"/>
        </w:rPr>
        <w:t xml:space="preserve"> will only be a difference in the few cases (such as Turkish) where the rules for that language conflict with the regular Unicode case mappings.</w:t>
      </w:r>
    </w:p>
    <w:p w:rsidR="00000000" w:rsidRDefault="00AD528A">
      <w:pPr>
        <w:pStyle w:val="DefaultParagraphFont"/>
        <w:widowControl w:val="0"/>
        <w:autoSpaceDE w:val="0"/>
        <w:autoSpaceDN w:val="0"/>
        <w:adjustRightInd w:val="0"/>
        <w:spacing w:after="0" w:line="233" w:lineRule="exact"/>
        <w:rPr>
          <w:rFonts w:ascii="Times New Roman" w:hAnsi="Times New Roman" w:cs="Times New Roman"/>
          <w:sz w:val="24"/>
          <w:szCs w:val="24"/>
        </w:rPr>
      </w:pPr>
      <w:r>
        <w:rPr>
          <w:noProof/>
        </w:rPr>
        <w:drawing>
          <wp:anchor distT="0" distB="0" distL="114300" distR="114300" simplePos="0" relativeHeight="251860992" behindDoc="1" locked="0" layoutInCell="0" allowOverlap="1">
            <wp:simplePos x="0" y="0"/>
            <wp:positionH relativeFrom="column">
              <wp:posOffset>758190</wp:posOffset>
            </wp:positionH>
            <wp:positionV relativeFrom="paragraph">
              <wp:posOffset>116840</wp:posOffset>
            </wp:positionV>
            <wp:extent cx="4988560" cy="202565"/>
            <wp:effectExtent l="0" t="0" r="2540" b="6985"/>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88560" cy="20256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40" w:lineRule="auto"/>
        <w:ind w:left="1350"/>
        <w:rPr>
          <w:rFonts w:ascii="Times New Roman" w:hAnsi="Times New Roman" w:cs="Times New Roman"/>
          <w:sz w:val="24"/>
          <w:szCs w:val="24"/>
        </w:rPr>
      </w:pPr>
      <w:r>
        <w:rPr>
          <w:rFonts w:ascii="Verdana" w:hAnsi="Verdana" w:cs="Verdana"/>
          <w:sz w:val="18"/>
          <w:szCs w:val="18"/>
        </w:rPr>
        <w:t>For JScript 5.x running on Windows, the returned string is determined as follows:</w:t>
      </w:r>
    </w:p>
    <w:p w:rsidR="00000000" w:rsidRDefault="00AD528A">
      <w:pPr>
        <w:pStyle w:val="DefaultParagraphFont"/>
        <w:widowControl w:val="0"/>
        <w:autoSpaceDE w:val="0"/>
        <w:autoSpaceDN w:val="0"/>
        <w:adjustRightInd w:val="0"/>
        <w:spacing w:after="0" w:line="219" w:lineRule="exact"/>
        <w:rPr>
          <w:rFonts w:ascii="Times New Roman" w:hAnsi="Times New Roman" w:cs="Times New Roman"/>
          <w:sz w:val="24"/>
          <w:szCs w:val="24"/>
        </w:rPr>
      </w:pPr>
      <w:r>
        <w:rPr>
          <w:noProof/>
        </w:rPr>
        <w:drawing>
          <wp:anchor distT="0" distB="0" distL="114300" distR="114300" simplePos="0" relativeHeight="251862016" behindDoc="1" locked="0" layoutInCell="0" allowOverlap="1">
            <wp:simplePos x="0" y="0"/>
            <wp:positionH relativeFrom="column">
              <wp:posOffset>599440</wp:posOffset>
            </wp:positionH>
            <wp:positionV relativeFrom="paragraph">
              <wp:posOffset>109220</wp:posOffset>
            </wp:positionV>
            <wp:extent cx="5147310" cy="930910"/>
            <wp:effectExtent l="0" t="0" r="0" b="254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47310" cy="9309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rsidP="00C649A5">
      <w:pPr>
        <w:pStyle w:val="DefaultParagraphFont"/>
        <w:widowControl w:val="0"/>
        <w:numPr>
          <w:ilvl w:val="1"/>
          <w:numId w:val="120"/>
        </w:numPr>
        <w:overflowPunct w:val="0"/>
        <w:autoSpaceDE w:val="0"/>
        <w:autoSpaceDN w:val="0"/>
        <w:adjustRightInd w:val="0"/>
        <w:spacing w:after="0" w:line="240" w:lineRule="auto"/>
        <w:ind w:left="1450" w:hanging="368"/>
        <w:jc w:val="both"/>
        <w:rPr>
          <w:rFonts w:ascii="Verdana" w:hAnsi="Verdana" w:cs="Verdana"/>
          <w:sz w:val="18"/>
          <w:szCs w:val="18"/>
        </w:rPr>
      </w:pPr>
      <w:r>
        <w:rPr>
          <w:rFonts w:ascii="Verdana" w:hAnsi="Verdana" w:cs="Verdana"/>
          <w:sz w:val="18"/>
          <w:szCs w:val="18"/>
        </w:rPr>
        <w:t>Call ToString passing</w:t>
      </w:r>
      <w:r>
        <w:rPr>
          <w:rFonts w:ascii="Verdana" w:hAnsi="Verdana" w:cs="Verdana"/>
          <w:sz w:val="18"/>
          <w:szCs w:val="18"/>
        </w:rPr>
        <w:t xml:space="preserve"> the </w:t>
      </w:r>
      <w:r>
        <w:rPr>
          <w:rFonts w:ascii="Verdana" w:hAnsi="Verdana" w:cs="Verdana"/>
          <w:b/>
          <w:bCs/>
          <w:sz w:val="18"/>
          <w:szCs w:val="18"/>
        </w:rPr>
        <w:t>this</w:t>
      </w:r>
      <w:r>
        <w:rPr>
          <w:rFonts w:ascii="Verdana" w:hAnsi="Verdana" w:cs="Verdana"/>
          <w:sz w:val="18"/>
          <w:szCs w:val="18"/>
        </w:rPr>
        <w:t xml:space="preserve"> object as the argument. </w:t>
      </w:r>
    </w:p>
    <w:p w:rsidR="00000000" w:rsidRDefault="00C649A5">
      <w:pPr>
        <w:pStyle w:val="DefaultParagraphFont"/>
        <w:widowControl w:val="0"/>
        <w:autoSpaceDE w:val="0"/>
        <w:autoSpaceDN w:val="0"/>
        <w:adjustRightInd w:val="0"/>
        <w:spacing w:after="0" w:line="168" w:lineRule="exact"/>
        <w:rPr>
          <w:rFonts w:ascii="Verdana" w:hAnsi="Verdana" w:cs="Verdana"/>
          <w:sz w:val="18"/>
          <w:szCs w:val="18"/>
        </w:rPr>
      </w:pPr>
    </w:p>
    <w:p w:rsidR="00000000" w:rsidRDefault="00C649A5" w:rsidP="00C649A5">
      <w:pPr>
        <w:pStyle w:val="DefaultParagraphFont"/>
        <w:widowControl w:val="0"/>
        <w:numPr>
          <w:ilvl w:val="1"/>
          <w:numId w:val="120"/>
        </w:numPr>
        <w:overflowPunct w:val="0"/>
        <w:autoSpaceDE w:val="0"/>
        <w:autoSpaceDN w:val="0"/>
        <w:adjustRightInd w:val="0"/>
        <w:spacing w:after="0" w:line="223" w:lineRule="auto"/>
        <w:ind w:left="1450" w:right="720" w:hanging="368"/>
        <w:jc w:val="both"/>
        <w:rPr>
          <w:rFonts w:ascii="Verdana" w:hAnsi="Verdana" w:cs="Verdana"/>
          <w:sz w:val="18"/>
          <w:szCs w:val="18"/>
        </w:rPr>
      </w:pPr>
      <w:r>
        <w:rPr>
          <w:rFonts w:ascii="Verdana" w:hAnsi="Verdana" w:cs="Verdana"/>
          <w:sz w:val="18"/>
          <w:szCs w:val="18"/>
        </w:rPr>
        <w:t xml:space="preserve">Call the Windows </w:t>
      </w:r>
      <w:r>
        <w:rPr>
          <w:rFonts w:ascii="Courier New" w:hAnsi="Courier New" w:cs="Courier New"/>
          <w:sz w:val="18"/>
          <w:szCs w:val="18"/>
        </w:rPr>
        <w:t>LCMapString</w:t>
      </w:r>
      <w:r>
        <w:rPr>
          <w:rFonts w:ascii="Verdana" w:hAnsi="Verdana" w:cs="Verdana"/>
          <w:sz w:val="18"/>
          <w:szCs w:val="18"/>
        </w:rPr>
        <w:t xml:space="preserve"> system function passing Result(1) and the current locale information. The value </w:t>
      </w:r>
      <w:r>
        <w:rPr>
          <w:rFonts w:ascii="Courier New" w:hAnsi="Courier New" w:cs="Courier New"/>
          <w:sz w:val="18"/>
          <w:szCs w:val="18"/>
        </w:rPr>
        <w:t>LC_MAP_UPPERCASE</w:t>
      </w:r>
      <w:r>
        <w:rPr>
          <w:rFonts w:ascii="Verdana" w:hAnsi="Verdana" w:cs="Verdana"/>
          <w:sz w:val="18"/>
          <w:szCs w:val="18"/>
        </w:rPr>
        <w:t xml:space="preserve"> is passed as the map flags argument. </w:t>
      </w:r>
    </w:p>
    <w:p w:rsidR="00000000" w:rsidRDefault="00C649A5">
      <w:pPr>
        <w:pStyle w:val="DefaultParagraphFont"/>
        <w:widowControl w:val="0"/>
        <w:autoSpaceDE w:val="0"/>
        <w:autoSpaceDN w:val="0"/>
        <w:adjustRightInd w:val="0"/>
        <w:spacing w:after="0" w:line="121" w:lineRule="exact"/>
        <w:rPr>
          <w:rFonts w:ascii="Verdana" w:hAnsi="Verdana" w:cs="Verdana"/>
          <w:sz w:val="18"/>
          <w:szCs w:val="18"/>
        </w:rPr>
      </w:pPr>
    </w:p>
    <w:p w:rsidR="00000000" w:rsidRDefault="00C649A5" w:rsidP="00C649A5">
      <w:pPr>
        <w:pStyle w:val="DefaultParagraphFont"/>
        <w:widowControl w:val="0"/>
        <w:numPr>
          <w:ilvl w:val="1"/>
          <w:numId w:val="120"/>
        </w:numPr>
        <w:overflowPunct w:val="0"/>
        <w:autoSpaceDE w:val="0"/>
        <w:autoSpaceDN w:val="0"/>
        <w:adjustRightInd w:val="0"/>
        <w:spacing w:after="0" w:line="240" w:lineRule="auto"/>
        <w:ind w:left="1450" w:hanging="368"/>
        <w:jc w:val="both"/>
        <w:rPr>
          <w:rFonts w:ascii="Verdana" w:hAnsi="Verdana" w:cs="Verdana"/>
          <w:sz w:val="18"/>
          <w:szCs w:val="18"/>
        </w:rPr>
      </w:pPr>
      <w:r>
        <w:rPr>
          <w:rFonts w:ascii="Verdana" w:hAnsi="Verdana" w:cs="Verdana"/>
          <w:sz w:val="18"/>
          <w:szCs w:val="18"/>
        </w:rPr>
        <w:t xml:space="preserve">Return Result(2). </w:t>
      </w:r>
    </w:p>
    <w:p w:rsidR="00000000" w:rsidRDefault="00C649A5">
      <w:pPr>
        <w:pStyle w:val="DefaultParagraphFont"/>
        <w:widowControl w:val="0"/>
        <w:autoSpaceDE w:val="0"/>
        <w:autoSpaceDN w:val="0"/>
        <w:adjustRightInd w:val="0"/>
        <w:spacing w:after="0" w:line="287" w:lineRule="exact"/>
        <w:rPr>
          <w:rFonts w:ascii="Verdana" w:hAnsi="Verdana" w:cs="Verdana"/>
          <w:sz w:val="18"/>
          <w:szCs w:val="18"/>
        </w:rPr>
      </w:pPr>
    </w:p>
    <w:p w:rsidR="00000000" w:rsidRDefault="00C649A5" w:rsidP="00C649A5">
      <w:pPr>
        <w:pStyle w:val="DefaultParagraphFont"/>
        <w:widowControl w:val="0"/>
        <w:numPr>
          <w:ilvl w:val="0"/>
          <w:numId w:val="121"/>
        </w:numPr>
        <w:tabs>
          <w:tab w:val="clear" w:pos="720"/>
          <w:tab w:val="num" w:pos="650"/>
        </w:tabs>
        <w:overflowPunct w:val="0"/>
        <w:autoSpaceDE w:val="0"/>
        <w:autoSpaceDN w:val="0"/>
        <w:adjustRightInd w:val="0"/>
        <w:spacing w:after="0" w:line="239" w:lineRule="auto"/>
        <w:ind w:left="650" w:hanging="650"/>
        <w:jc w:val="both"/>
        <w:rPr>
          <w:rFonts w:ascii="Times New Roman" w:hAnsi="Times New Roman" w:cs="Times New Roman"/>
          <w:sz w:val="20"/>
          <w:szCs w:val="20"/>
        </w:rPr>
      </w:pPr>
      <w:r>
        <w:rPr>
          <w:rFonts w:ascii="Verdana" w:hAnsi="Verdana" w:cs="Verdana"/>
          <w:b/>
          <w:bCs/>
          <w:sz w:val="20"/>
          <w:szCs w:val="20"/>
        </w:rPr>
        <w:t xml:space="preserve">[ECMA-262] Section 15.7.4, Properties of the Number Prototype Object </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V0139:</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63040" behindDoc="1" locked="0" layoutInCell="0" allowOverlap="1">
            <wp:simplePos x="0" y="0"/>
            <wp:positionH relativeFrom="column">
              <wp:posOffset>-132715</wp:posOffset>
            </wp:positionH>
            <wp:positionV relativeFrom="paragraph">
              <wp:posOffset>327025</wp:posOffset>
            </wp:positionV>
            <wp:extent cx="6268085" cy="6350"/>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34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72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0"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6" w:right="1440" w:bottom="589" w:left="1170" w:header="720" w:footer="720" w:gutter="0"/>
          <w:cols w:space="720" w:equalWidth="0">
            <w:col w:w="9630"/>
          </w:cols>
          <w:noEndnote/>
        </w:sect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bookmarkStart w:id="73" w:name="page73"/>
      <w:bookmarkEnd w:id="73"/>
      <w:r>
        <w:rPr>
          <w:rFonts w:ascii="Verdana" w:hAnsi="Verdana" w:cs="Verdana"/>
          <w:sz w:val="18"/>
          <w:szCs w:val="18"/>
        </w:rPr>
        <w:t>In the following descriptions of functions that are properties of the Number prototype object, the phrase</w:t>
      </w:r>
    </w:p>
    <w:p w:rsidR="00000000" w:rsidRDefault="00C649A5">
      <w:pPr>
        <w:pStyle w:val="DefaultParagraphFont"/>
        <w:widowControl w:val="0"/>
        <w:autoSpaceDE w:val="0"/>
        <w:autoSpaceDN w:val="0"/>
        <w:adjustRightInd w:val="0"/>
        <w:spacing w:after="0" w:line="4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0" w:lineRule="auto"/>
        <w:ind w:left="10"/>
        <w:rPr>
          <w:rFonts w:ascii="Times New Roman" w:hAnsi="Times New Roman" w:cs="Times New Roman"/>
          <w:sz w:val="24"/>
          <w:szCs w:val="24"/>
        </w:rPr>
      </w:pPr>
      <w:r>
        <w:rPr>
          <w:rFonts w:ascii="Verdana" w:hAnsi="Verdana" w:cs="Verdana"/>
          <w:sz w:val="18"/>
          <w:szCs w:val="18"/>
        </w:rPr>
        <w:t xml:space="preserve">“this Number object” refers to the object that is the </w:t>
      </w:r>
      <w:r>
        <w:rPr>
          <w:rFonts w:ascii="Verdana" w:hAnsi="Verdana" w:cs="Verdana"/>
          <w:b/>
          <w:bCs/>
          <w:sz w:val="18"/>
          <w:szCs w:val="18"/>
        </w:rPr>
        <w:t>t</w:t>
      </w:r>
      <w:r>
        <w:rPr>
          <w:rFonts w:ascii="Verdana" w:hAnsi="Verdana" w:cs="Verdana"/>
          <w:b/>
          <w:bCs/>
          <w:sz w:val="18"/>
          <w:szCs w:val="18"/>
        </w:rPr>
        <w:t>his</w:t>
      </w:r>
      <w:r>
        <w:rPr>
          <w:rFonts w:ascii="Verdana" w:hAnsi="Verdana" w:cs="Verdana"/>
          <w:sz w:val="18"/>
          <w:szCs w:val="18"/>
        </w:rPr>
        <w:t xml:space="preserve"> value for the invocation of the function</w:t>
      </w:r>
      <w:r>
        <w:rPr>
          <w:rFonts w:ascii="Verdana" w:hAnsi="Verdana" w:cs="Verdana"/>
          <w:sz w:val="18"/>
          <w:szCs w:val="18"/>
          <w:u w:val="single"/>
        </w:rPr>
        <w:t>, if the</w:t>
      </w:r>
      <w:r>
        <w:rPr>
          <w:rFonts w:ascii="Verdana" w:hAnsi="Verdana" w:cs="Verdana"/>
          <w:sz w:val="18"/>
          <w:szCs w:val="18"/>
        </w:rPr>
        <w:t xml:space="preserve"> </w:t>
      </w:r>
      <w:r>
        <w:rPr>
          <w:rFonts w:ascii="Verdana" w:hAnsi="Verdana" w:cs="Verdana"/>
          <w:b/>
          <w:bCs/>
          <w:sz w:val="18"/>
          <w:szCs w:val="18"/>
          <w:u w:val="single"/>
        </w:rPr>
        <w:t>this</w:t>
      </w:r>
      <w:r>
        <w:rPr>
          <w:rFonts w:ascii="Verdana" w:hAnsi="Verdana" w:cs="Verdana"/>
          <w:b/>
          <w:bCs/>
          <w:sz w:val="18"/>
          <w:szCs w:val="18"/>
        </w:rPr>
        <w:t xml:space="preserve"> </w:t>
      </w:r>
      <w:r>
        <w:rPr>
          <w:rFonts w:ascii="Verdana" w:hAnsi="Verdana" w:cs="Verdana"/>
          <w:sz w:val="18"/>
          <w:szCs w:val="18"/>
          <w:u w:val="single"/>
        </w:rPr>
        <w:t>value is an object</w:t>
      </w:r>
      <w:r>
        <w:rPr>
          <w:rFonts w:ascii="Verdana" w:hAnsi="Verdana" w:cs="Verdana"/>
          <w:sz w:val="18"/>
          <w:szCs w:val="18"/>
        </w:rPr>
        <w:t>; a</w:t>
      </w:r>
      <w:r>
        <w:rPr>
          <w:rFonts w:ascii="Verdana" w:hAnsi="Verdana" w:cs="Verdana"/>
          <w:b/>
          <w:bCs/>
          <w:sz w:val="18"/>
          <w:szCs w:val="18"/>
        </w:rPr>
        <w:t xml:space="preserve"> TypeError </w:t>
      </w:r>
      <w:r>
        <w:rPr>
          <w:rFonts w:ascii="Verdana" w:hAnsi="Verdana" w:cs="Verdana"/>
          <w:sz w:val="18"/>
          <w:szCs w:val="18"/>
        </w:rPr>
        <w:t>exception is thrown if the</w:t>
      </w:r>
      <w:r>
        <w:rPr>
          <w:rFonts w:ascii="Verdana" w:hAnsi="Verdana" w:cs="Verdana"/>
          <w:b/>
          <w:bCs/>
          <w:sz w:val="18"/>
          <w:szCs w:val="18"/>
        </w:rPr>
        <w:t xml:space="preserve"> this </w:t>
      </w:r>
      <w:r>
        <w:rPr>
          <w:rFonts w:ascii="Verdana" w:hAnsi="Verdana" w:cs="Verdana"/>
          <w:sz w:val="18"/>
          <w:szCs w:val="18"/>
        </w:rPr>
        <w:t>value is</w:t>
      </w:r>
      <w:r>
        <w:rPr>
          <w:rFonts w:ascii="Verdana" w:hAnsi="Verdana" w:cs="Verdana"/>
          <w:b/>
          <w:bCs/>
          <w:sz w:val="18"/>
          <w:szCs w:val="18"/>
        </w:rPr>
        <w:t xml:space="preserve"> </w:t>
      </w:r>
      <w:r>
        <w:rPr>
          <w:rFonts w:ascii="Verdana" w:hAnsi="Verdana" w:cs="Verdana"/>
          <w:sz w:val="18"/>
          <w:szCs w:val="18"/>
          <w:u w:val="single"/>
        </w:rPr>
        <w:t>neither a number nor</w:t>
      </w:r>
      <w:r>
        <w:rPr>
          <w:rFonts w:ascii="Verdana" w:hAnsi="Verdana" w:cs="Verdana"/>
          <w:b/>
          <w:bCs/>
          <w:sz w:val="18"/>
          <w:szCs w:val="18"/>
        </w:rPr>
        <w:t xml:space="preserve"> </w:t>
      </w:r>
      <w:r>
        <w:rPr>
          <w:rFonts w:ascii="Verdana" w:hAnsi="Verdana" w:cs="Verdana"/>
          <w:strike/>
          <w:sz w:val="18"/>
          <w:szCs w:val="18"/>
        </w:rPr>
        <w:t>not</w:t>
      </w:r>
      <w:r>
        <w:rPr>
          <w:rFonts w:ascii="Verdana" w:hAnsi="Verdana" w:cs="Verdana"/>
          <w:b/>
          <w:bCs/>
          <w:sz w:val="18"/>
          <w:szCs w:val="18"/>
        </w:rPr>
        <w:t xml:space="preserve"> </w:t>
      </w:r>
      <w:r>
        <w:rPr>
          <w:rFonts w:ascii="Verdana" w:hAnsi="Verdana" w:cs="Verdana"/>
          <w:sz w:val="18"/>
          <w:szCs w:val="18"/>
        </w:rPr>
        <w:t>an</w:t>
      </w:r>
      <w:r>
        <w:rPr>
          <w:rFonts w:ascii="Verdana" w:hAnsi="Verdana" w:cs="Verdana"/>
          <w:b/>
          <w:bCs/>
          <w:sz w:val="18"/>
          <w:szCs w:val="18"/>
        </w:rPr>
        <w:t xml:space="preserve"> </w:t>
      </w:r>
      <w:r>
        <w:rPr>
          <w:rFonts w:ascii="Verdana" w:hAnsi="Verdana" w:cs="Verdana"/>
          <w:sz w:val="18"/>
          <w:szCs w:val="18"/>
        </w:rPr>
        <w:t xml:space="preserve">object for which the value of the internal </w:t>
      </w:r>
      <w:r>
        <w:rPr>
          <w:rFonts w:ascii="Verdana" w:hAnsi="Verdana" w:cs="Verdana"/>
          <w:b/>
          <w:bCs/>
          <w:sz w:val="18"/>
          <w:szCs w:val="18"/>
        </w:rPr>
        <w:t>[[Class]]</w:t>
      </w:r>
      <w:r>
        <w:rPr>
          <w:rFonts w:ascii="Verdana" w:hAnsi="Verdana" w:cs="Verdana"/>
          <w:sz w:val="18"/>
          <w:szCs w:val="18"/>
        </w:rPr>
        <w:t xml:space="preserve"> property is </w:t>
      </w:r>
      <w:r>
        <w:rPr>
          <w:rFonts w:ascii="Courier New" w:hAnsi="Courier New" w:cs="Courier New"/>
          <w:b/>
          <w:bCs/>
          <w:sz w:val="18"/>
          <w:szCs w:val="18"/>
        </w:rPr>
        <w:t>"Number"</w:t>
      </w:r>
      <w:r>
        <w:rPr>
          <w:rFonts w:ascii="Verdana" w:hAnsi="Verdana" w:cs="Verdana"/>
          <w:sz w:val="18"/>
          <w:szCs w:val="18"/>
        </w:rPr>
        <w:t>. Also, the phrase “this</w:t>
      </w:r>
      <w:r>
        <w:rPr>
          <w:rFonts w:ascii="Verdana" w:hAnsi="Verdana" w:cs="Verdana"/>
          <w:sz w:val="18"/>
          <w:szCs w:val="18"/>
        </w:rPr>
        <w:t xml:space="preserve"> number value” refers </w:t>
      </w:r>
      <w:r>
        <w:rPr>
          <w:rFonts w:ascii="Verdana" w:hAnsi="Verdana" w:cs="Verdana"/>
          <w:sz w:val="18"/>
          <w:szCs w:val="18"/>
          <w:u w:val="single"/>
        </w:rPr>
        <w:t>to the number that is the</w:t>
      </w:r>
      <w:r>
        <w:rPr>
          <w:rFonts w:ascii="Verdana" w:hAnsi="Verdana" w:cs="Verdana"/>
          <w:sz w:val="18"/>
          <w:szCs w:val="18"/>
        </w:rPr>
        <w:t xml:space="preserve"> </w:t>
      </w:r>
      <w:r>
        <w:rPr>
          <w:rFonts w:ascii="Verdana" w:hAnsi="Verdana" w:cs="Verdana"/>
          <w:b/>
          <w:bCs/>
          <w:sz w:val="18"/>
          <w:szCs w:val="18"/>
          <w:u w:val="single"/>
        </w:rPr>
        <w:t>this</w:t>
      </w:r>
      <w:r>
        <w:rPr>
          <w:rFonts w:ascii="Verdana" w:hAnsi="Verdana" w:cs="Verdana"/>
          <w:sz w:val="18"/>
          <w:szCs w:val="18"/>
        </w:rPr>
        <w:t xml:space="preserve"> </w:t>
      </w:r>
      <w:r>
        <w:rPr>
          <w:rFonts w:ascii="Verdana" w:hAnsi="Verdana" w:cs="Verdana"/>
          <w:sz w:val="18"/>
          <w:szCs w:val="18"/>
          <w:u w:val="single"/>
        </w:rPr>
        <w:t>value or</w:t>
      </w:r>
      <w:r>
        <w:rPr>
          <w:rFonts w:ascii="Verdana" w:hAnsi="Verdana" w:cs="Verdana"/>
          <w:sz w:val="18"/>
          <w:szCs w:val="18"/>
        </w:rPr>
        <w:t xml:space="preserve"> the number value represented by this Number object, that is, the value of the internal </w:t>
      </w:r>
      <w:r>
        <w:rPr>
          <w:rFonts w:ascii="Verdana" w:hAnsi="Verdana" w:cs="Verdana"/>
          <w:b/>
          <w:bCs/>
          <w:sz w:val="18"/>
          <w:szCs w:val="18"/>
        </w:rPr>
        <w:t>[[Value]]</w:t>
      </w:r>
      <w:r>
        <w:rPr>
          <w:rFonts w:ascii="Verdana" w:hAnsi="Verdana" w:cs="Verdana"/>
          <w:sz w:val="18"/>
          <w:szCs w:val="18"/>
        </w:rPr>
        <w:t xml:space="preserve"> property of this Number object.</w:t>
      </w:r>
    </w:p>
    <w:p w:rsidR="00000000" w:rsidRDefault="00AD528A">
      <w:pPr>
        <w:pStyle w:val="DefaultParagraphFont"/>
        <w:widowControl w:val="0"/>
        <w:autoSpaceDE w:val="0"/>
        <w:autoSpaceDN w:val="0"/>
        <w:adjustRightInd w:val="0"/>
        <w:spacing w:after="0" w:line="242" w:lineRule="exact"/>
        <w:rPr>
          <w:rFonts w:ascii="Times New Roman" w:hAnsi="Times New Roman" w:cs="Times New Roman"/>
          <w:sz w:val="24"/>
          <w:szCs w:val="24"/>
        </w:rPr>
      </w:pPr>
      <w:r>
        <w:rPr>
          <w:noProof/>
        </w:rPr>
        <mc:AlternateContent>
          <mc:Choice Requires="wps">
            <w:drawing>
              <wp:anchor distT="0" distB="0" distL="114300" distR="114300" simplePos="0" relativeHeight="251864064" behindDoc="1" locked="0" layoutInCell="0" allowOverlap="1">
                <wp:simplePos x="0" y="0"/>
                <wp:positionH relativeFrom="column">
                  <wp:posOffset>0</wp:posOffset>
                </wp:positionH>
                <wp:positionV relativeFrom="paragraph">
                  <wp:posOffset>-443230</wp:posOffset>
                </wp:positionV>
                <wp:extent cx="1292860" cy="0"/>
                <wp:effectExtent l="0" t="0" r="0" b="0"/>
                <wp:wrapNone/>
                <wp:docPr id="274"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2860"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3" o:spid="_x0000_s1026" style="position:absolute;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4.9pt" to="101.8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LKjIAIAAEUEAAAOAAAAZHJzL2Uyb0RvYy54bWysU02P2jAQvVfqf7B8h3yQshARVhWBXmiL&#10;tNsfYGyHWHVsyzYEVPW/d+wAYttLVZWDGWdm3ryZeV48nzuJTtw6oVWFs3GKEVdUM6EOFf72uhnN&#10;MHKeKEakVrzCF+7w8/L9u0VvSp7rVkvGLQIQ5creVLj13pRJ4mjLO+LG2nAFzkbbjni42kPCLOkB&#10;vZNJnqbTpNeWGaspdw6+1oMTLyN+03DqvzaN4x7JCgM3H08bz304k+WClAdLTCvolQb5BxYdEQqK&#10;3qFq4gk6WvEHVCeo1U43fkx1l+imEZTHHqCbLP2tm5eWGB57geE4cx+T+3+w9MtpZ5FgFc6fCowU&#10;6WBJW6E4ytNJmE5vXAlBK7WzoT96Vi9mq+l3h5RetUQdeGT5ejGQmIWM5E1KuDgDNfb9Z80ghhy9&#10;jqM6N7YLkDAEdI4budw3ws8eUfiY5fN8NoXF0ZsvIeUt0VjnP3HdoWBUWALrCExOW+cDEVLeQkId&#10;pTdCyrhwqVBf4cksnccEp6VgwRnCnD3sV9KiEwmSib/YFXgewwJyTVw7xEXXICarj4rFKi0nbH21&#10;PRFysIGVVKEQ9Ag8r9Yglh/zdL6erWfFqMin61GR1vXo42ZVjKab7OlDPalXqzr7GThnRdkKxrgK&#10;tG/CzYq/E8b1CQ2Su0v3Pp/kLXocJJC9/UfScclhr4NC9ppddva2fNBqDL6+q/AYHu9gP77+5S8A&#10;AAD//wMAUEsDBBQABgAIAAAAIQAIOQ1a3QAAAAgBAAAPAAAAZHJzL2Rvd25yZXYueG1sTI9NS8NA&#10;EIbvgv9hGcFbuzFC0JhNaf3CCh7S6n2bHbOh2dmQ3abx33cEoR5n3uGd5ykWk+vEiENoPSm4mScg&#10;kGpvWmoUfG5fZncgQtRkdOcJFfxggEV5eVHo3PgjVThuYiO4hEKuFdgY+1zKUFt0Osx9j8TZtx+c&#10;jjwOjTSDPnK562SaJJl0uiX+YHWPjxbr/ebgFLin8f3VVh+rar1epftp6Z+/tm9KXV9NywcQEad4&#10;PoZffEaHkpl2/kAmiE4Bi0QFs+yeBThOk9sMxO5vI8tC/hcoTwAAAP//AwBQSwECLQAUAAYACAAA&#10;ACEAtoM4kv4AAADhAQAAEwAAAAAAAAAAAAAAAAAAAAAAW0NvbnRlbnRfVHlwZXNdLnhtbFBLAQIt&#10;ABQABgAIAAAAIQA4/SH/1gAAAJQBAAALAAAAAAAAAAAAAAAAAC8BAABfcmVscy8ucmVsc1BLAQIt&#10;ABQABgAIAAAAIQCiRLKjIAIAAEUEAAAOAAAAAAAAAAAAAAAAAC4CAABkcnMvZTJvRG9jLnhtbFBL&#10;AQItABQABgAIAAAAIQAIOQ1a3QAAAAgBAAAPAAAAAAAAAAAAAAAAAHoEAABkcnMvZG93bnJldi54&#10;bWxQSwUGAAAAAAQABADzAAAAhAUAAAAA&#10;" o:allowincell="f" strokeweight=".1058mm"/>
            </w:pict>
          </mc:Fallback>
        </mc:AlternateContent>
      </w: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Times New Roman" w:hAnsi="Times New Roman" w:cs="Times New Roman"/>
          <w:sz w:val="20"/>
          <w:szCs w:val="20"/>
        </w:rPr>
        <w:t xml:space="preserve">2.1.92  </w:t>
      </w:r>
      <w:r>
        <w:rPr>
          <w:rFonts w:ascii="Verdana" w:hAnsi="Verdana" w:cs="Verdana"/>
          <w:b/>
          <w:bCs/>
          <w:sz w:val="20"/>
          <w:szCs w:val="20"/>
        </w:rPr>
        <w:t>[ECMA-262] Section 15.7.4.2, Number.prototype.toString (radix)</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V0140:</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rsidP="00C649A5">
      <w:pPr>
        <w:pStyle w:val="DefaultParagraphFont"/>
        <w:widowControl w:val="0"/>
        <w:numPr>
          <w:ilvl w:val="0"/>
          <w:numId w:val="122"/>
        </w:numPr>
        <w:tabs>
          <w:tab w:val="clear" w:pos="720"/>
          <w:tab w:val="num" w:pos="370"/>
        </w:tabs>
        <w:overflowPunct w:val="0"/>
        <w:autoSpaceDE w:val="0"/>
        <w:autoSpaceDN w:val="0"/>
        <w:adjustRightInd w:val="0"/>
        <w:spacing w:after="0" w:line="239" w:lineRule="auto"/>
        <w:ind w:left="370" w:hanging="370"/>
        <w:jc w:val="both"/>
        <w:rPr>
          <w:rFonts w:ascii="Verdana" w:hAnsi="Verdana" w:cs="Verdana"/>
          <w:sz w:val="18"/>
          <w:szCs w:val="18"/>
        </w:rPr>
      </w:pPr>
      <w:r>
        <w:rPr>
          <w:rFonts w:ascii="Verdana" w:hAnsi="Verdana" w:cs="Verdana"/>
          <w:sz w:val="18"/>
          <w:szCs w:val="18"/>
          <w:u w:val="single"/>
        </w:rPr>
        <w:t xml:space="preserve">If radix is </w:t>
      </w:r>
      <w:r>
        <w:rPr>
          <w:rFonts w:ascii="Verdana" w:hAnsi="Verdana" w:cs="Verdana"/>
          <w:b/>
          <w:bCs/>
          <w:sz w:val="18"/>
          <w:szCs w:val="18"/>
          <w:u w:val="single"/>
        </w:rPr>
        <w:t>null</w:t>
      </w:r>
      <w:r>
        <w:rPr>
          <w:rFonts w:ascii="Verdana" w:hAnsi="Verdana" w:cs="Verdana"/>
          <w:sz w:val="18"/>
          <w:szCs w:val="18"/>
          <w:u w:val="single"/>
        </w:rPr>
        <w:t xml:space="preserve"> or </w:t>
      </w:r>
      <w:r>
        <w:rPr>
          <w:rFonts w:ascii="Verdana" w:hAnsi="Verdana" w:cs="Verdana"/>
          <w:b/>
          <w:bCs/>
          <w:sz w:val="18"/>
          <w:szCs w:val="18"/>
          <w:u w:val="single"/>
        </w:rPr>
        <w:t>undefined</w:t>
      </w:r>
      <w:r>
        <w:rPr>
          <w:rFonts w:ascii="Verdana" w:hAnsi="Verdana" w:cs="Verdana"/>
          <w:sz w:val="18"/>
          <w:szCs w:val="18"/>
          <w:u w:val="single"/>
        </w:rPr>
        <w:t xml:space="preserve">, throw a TypeError exception. </w:t>
      </w:r>
    </w:p>
    <w:p w:rsidR="00000000" w:rsidRDefault="00C649A5">
      <w:pPr>
        <w:pStyle w:val="DefaultParagraphFont"/>
        <w:widowControl w:val="0"/>
        <w:autoSpaceDE w:val="0"/>
        <w:autoSpaceDN w:val="0"/>
        <w:adjustRightInd w:val="0"/>
        <w:spacing w:after="0" w:line="181" w:lineRule="exact"/>
        <w:rPr>
          <w:rFonts w:ascii="Verdana" w:hAnsi="Verdana" w:cs="Verdana"/>
          <w:sz w:val="18"/>
          <w:szCs w:val="18"/>
        </w:rPr>
      </w:pPr>
    </w:p>
    <w:p w:rsidR="00000000" w:rsidRDefault="00C649A5" w:rsidP="00C649A5">
      <w:pPr>
        <w:pStyle w:val="DefaultParagraphFont"/>
        <w:widowControl w:val="0"/>
        <w:numPr>
          <w:ilvl w:val="0"/>
          <w:numId w:val="122"/>
        </w:numPr>
        <w:tabs>
          <w:tab w:val="clear" w:pos="720"/>
          <w:tab w:val="num" w:pos="370"/>
        </w:tabs>
        <w:overflowPunct w:val="0"/>
        <w:autoSpaceDE w:val="0"/>
        <w:autoSpaceDN w:val="0"/>
        <w:adjustRightInd w:val="0"/>
        <w:spacing w:after="0" w:line="239" w:lineRule="auto"/>
        <w:ind w:left="370" w:hanging="370"/>
        <w:jc w:val="both"/>
        <w:rPr>
          <w:rFonts w:ascii="Verdana" w:hAnsi="Verdana" w:cs="Verdana"/>
          <w:sz w:val="18"/>
          <w:szCs w:val="18"/>
        </w:rPr>
      </w:pPr>
      <w:r>
        <w:rPr>
          <w:rFonts w:ascii="Verdana" w:hAnsi="Verdana" w:cs="Verdana"/>
          <w:sz w:val="18"/>
          <w:szCs w:val="18"/>
          <w:u w:val="single"/>
        </w:rPr>
        <w:t xml:space="preserve">Let </w:t>
      </w:r>
      <w:r>
        <w:rPr>
          <w:rFonts w:ascii="Verdana" w:hAnsi="Verdana" w:cs="Verdana"/>
          <w:i/>
          <w:iCs/>
          <w:sz w:val="18"/>
          <w:szCs w:val="18"/>
          <w:u w:val="single"/>
        </w:rPr>
        <w:t>radNumber</w:t>
      </w:r>
      <w:r>
        <w:rPr>
          <w:rFonts w:ascii="Verdana" w:hAnsi="Verdana" w:cs="Verdana"/>
          <w:sz w:val="18"/>
          <w:szCs w:val="18"/>
          <w:u w:val="single"/>
        </w:rPr>
        <w:t xml:space="preserve"> be the result of calling ToNumber with </w:t>
      </w:r>
      <w:r>
        <w:rPr>
          <w:rFonts w:ascii="Verdana" w:hAnsi="Verdana" w:cs="Verdana"/>
          <w:i/>
          <w:iCs/>
          <w:sz w:val="18"/>
          <w:szCs w:val="18"/>
          <w:u w:val="single"/>
        </w:rPr>
        <w:t>radix</w:t>
      </w:r>
      <w:r>
        <w:rPr>
          <w:rFonts w:ascii="Verdana" w:hAnsi="Verdana" w:cs="Verdana"/>
          <w:sz w:val="18"/>
          <w:szCs w:val="18"/>
          <w:u w:val="single"/>
        </w:rPr>
        <w:t xml:space="preserve"> as the argument. </w:t>
      </w:r>
    </w:p>
    <w:p w:rsidR="00000000" w:rsidRDefault="00C649A5">
      <w:pPr>
        <w:pStyle w:val="DefaultParagraphFont"/>
        <w:widowControl w:val="0"/>
        <w:autoSpaceDE w:val="0"/>
        <w:autoSpaceDN w:val="0"/>
        <w:adjustRightInd w:val="0"/>
        <w:spacing w:after="0" w:line="180" w:lineRule="exact"/>
        <w:rPr>
          <w:rFonts w:ascii="Verdana" w:hAnsi="Verdana" w:cs="Verdana"/>
          <w:sz w:val="18"/>
          <w:szCs w:val="18"/>
        </w:rPr>
      </w:pPr>
    </w:p>
    <w:p w:rsidR="00000000" w:rsidRDefault="00C649A5" w:rsidP="00C649A5">
      <w:pPr>
        <w:pStyle w:val="DefaultParagraphFont"/>
        <w:widowControl w:val="0"/>
        <w:numPr>
          <w:ilvl w:val="0"/>
          <w:numId w:val="122"/>
        </w:numPr>
        <w:tabs>
          <w:tab w:val="clear" w:pos="720"/>
          <w:tab w:val="num" w:pos="370"/>
        </w:tabs>
        <w:overflowPunct w:val="0"/>
        <w:autoSpaceDE w:val="0"/>
        <w:autoSpaceDN w:val="0"/>
        <w:adjustRightInd w:val="0"/>
        <w:spacing w:after="0" w:line="239" w:lineRule="auto"/>
        <w:ind w:left="370" w:hanging="370"/>
        <w:jc w:val="both"/>
        <w:rPr>
          <w:rFonts w:ascii="Verdana" w:hAnsi="Verdana" w:cs="Verdana"/>
          <w:sz w:val="18"/>
          <w:szCs w:val="18"/>
        </w:rPr>
      </w:pPr>
      <w:r>
        <w:rPr>
          <w:rFonts w:ascii="Verdana" w:hAnsi="Verdana" w:cs="Verdana"/>
          <w:sz w:val="18"/>
          <w:szCs w:val="18"/>
          <w:u w:val="single"/>
        </w:rPr>
        <w:t xml:space="preserve">If </w:t>
      </w:r>
      <w:r>
        <w:rPr>
          <w:rFonts w:ascii="Verdana" w:hAnsi="Verdana" w:cs="Verdana"/>
          <w:i/>
          <w:iCs/>
          <w:sz w:val="18"/>
          <w:szCs w:val="18"/>
          <w:u w:val="single"/>
        </w:rPr>
        <w:t>radNumber</w:t>
      </w:r>
      <w:r>
        <w:rPr>
          <w:rFonts w:ascii="Verdana" w:hAnsi="Verdana" w:cs="Verdana"/>
          <w:sz w:val="18"/>
          <w:szCs w:val="18"/>
          <w:u w:val="single"/>
        </w:rPr>
        <w:t xml:space="preserve"> is NaN, throw a TypeError exception. </w:t>
      </w:r>
    </w:p>
    <w:p w:rsidR="00000000" w:rsidRDefault="00C649A5">
      <w:pPr>
        <w:pStyle w:val="DefaultParagraphFont"/>
        <w:widowControl w:val="0"/>
        <w:autoSpaceDE w:val="0"/>
        <w:autoSpaceDN w:val="0"/>
        <w:adjustRightInd w:val="0"/>
        <w:spacing w:after="0" w:line="180" w:lineRule="exact"/>
        <w:rPr>
          <w:rFonts w:ascii="Verdana" w:hAnsi="Verdana" w:cs="Verdana"/>
          <w:sz w:val="18"/>
          <w:szCs w:val="18"/>
        </w:rPr>
      </w:pPr>
    </w:p>
    <w:p w:rsidR="00000000" w:rsidRDefault="00C649A5" w:rsidP="00C649A5">
      <w:pPr>
        <w:pStyle w:val="DefaultParagraphFont"/>
        <w:widowControl w:val="0"/>
        <w:numPr>
          <w:ilvl w:val="0"/>
          <w:numId w:val="122"/>
        </w:numPr>
        <w:tabs>
          <w:tab w:val="clear" w:pos="720"/>
          <w:tab w:val="num" w:pos="370"/>
        </w:tabs>
        <w:overflowPunct w:val="0"/>
        <w:autoSpaceDE w:val="0"/>
        <w:autoSpaceDN w:val="0"/>
        <w:adjustRightInd w:val="0"/>
        <w:spacing w:after="0" w:line="239" w:lineRule="auto"/>
        <w:ind w:left="370" w:hanging="370"/>
        <w:jc w:val="both"/>
        <w:rPr>
          <w:rFonts w:ascii="Verdana" w:hAnsi="Verdana" w:cs="Verdana"/>
          <w:sz w:val="18"/>
          <w:szCs w:val="18"/>
        </w:rPr>
      </w:pPr>
      <w:r>
        <w:rPr>
          <w:rFonts w:ascii="Verdana" w:hAnsi="Verdana" w:cs="Verdana"/>
          <w:sz w:val="18"/>
          <w:szCs w:val="18"/>
          <w:u w:val="single"/>
        </w:rPr>
        <w:t xml:space="preserve">Let </w:t>
      </w:r>
      <w:r>
        <w:rPr>
          <w:rFonts w:ascii="Verdana" w:hAnsi="Verdana" w:cs="Verdana"/>
          <w:i/>
          <w:iCs/>
          <w:sz w:val="18"/>
          <w:szCs w:val="18"/>
          <w:u w:val="single"/>
        </w:rPr>
        <w:t>radInteger</w:t>
      </w:r>
      <w:r>
        <w:rPr>
          <w:rFonts w:ascii="Verdana" w:hAnsi="Verdana" w:cs="Verdana"/>
          <w:sz w:val="18"/>
          <w:szCs w:val="18"/>
          <w:u w:val="single"/>
        </w:rPr>
        <w:t xml:space="preserve"> be the result of calling ToInteger with </w:t>
      </w:r>
      <w:r>
        <w:rPr>
          <w:rFonts w:ascii="Verdana" w:hAnsi="Verdana" w:cs="Verdana"/>
          <w:i/>
          <w:iCs/>
          <w:sz w:val="18"/>
          <w:szCs w:val="18"/>
          <w:u w:val="single"/>
        </w:rPr>
        <w:t>radNumber</w:t>
      </w:r>
      <w:r>
        <w:rPr>
          <w:rFonts w:ascii="Verdana" w:hAnsi="Verdana" w:cs="Verdana"/>
          <w:sz w:val="18"/>
          <w:szCs w:val="18"/>
          <w:u w:val="single"/>
        </w:rPr>
        <w:t xml:space="preserve"> as the argument. </w:t>
      </w:r>
    </w:p>
    <w:p w:rsidR="00000000" w:rsidRDefault="00C649A5">
      <w:pPr>
        <w:pStyle w:val="DefaultParagraphFont"/>
        <w:widowControl w:val="0"/>
        <w:autoSpaceDE w:val="0"/>
        <w:autoSpaceDN w:val="0"/>
        <w:adjustRightInd w:val="0"/>
        <w:spacing w:after="0" w:line="224" w:lineRule="exact"/>
        <w:rPr>
          <w:rFonts w:ascii="Verdana" w:hAnsi="Verdana" w:cs="Verdana"/>
          <w:sz w:val="18"/>
          <w:szCs w:val="18"/>
        </w:rPr>
      </w:pPr>
    </w:p>
    <w:p w:rsidR="00000000" w:rsidRDefault="00C649A5" w:rsidP="00C649A5">
      <w:pPr>
        <w:pStyle w:val="DefaultParagraphFont"/>
        <w:widowControl w:val="0"/>
        <w:numPr>
          <w:ilvl w:val="0"/>
          <w:numId w:val="122"/>
        </w:numPr>
        <w:tabs>
          <w:tab w:val="clear" w:pos="720"/>
          <w:tab w:val="num" w:pos="370"/>
        </w:tabs>
        <w:overflowPunct w:val="0"/>
        <w:autoSpaceDE w:val="0"/>
        <w:autoSpaceDN w:val="0"/>
        <w:adjustRightInd w:val="0"/>
        <w:spacing w:after="0" w:line="216" w:lineRule="auto"/>
        <w:ind w:left="370" w:right="220" w:hanging="370"/>
        <w:jc w:val="both"/>
        <w:rPr>
          <w:rFonts w:ascii="Verdana" w:hAnsi="Verdana" w:cs="Verdana"/>
          <w:sz w:val="18"/>
          <w:szCs w:val="18"/>
        </w:rPr>
      </w:pPr>
      <w:r>
        <w:rPr>
          <w:rFonts w:ascii="Verdana" w:hAnsi="Verdana" w:cs="Verdana"/>
          <w:sz w:val="18"/>
          <w:szCs w:val="18"/>
        </w:rPr>
        <w:t xml:space="preserve">If </w:t>
      </w:r>
      <w:r>
        <w:rPr>
          <w:rFonts w:ascii="Verdana" w:hAnsi="Verdana" w:cs="Verdana"/>
          <w:i/>
          <w:iCs/>
          <w:sz w:val="18"/>
          <w:szCs w:val="18"/>
        </w:rPr>
        <w:t>radix</w:t>
      </w:r>
      <w:r>
        <w:rPr>
          <w:rFonts w:ascii="Verdana" w:hAnsi="Verdana" w:cs="Verdana"/>
          <w:sz w:val="18"/>
          <w:szCs w:val="18"/>
        </w:rPr>
        <w:t xml:space="preserve"> </w:t>
      </w:r>
      <w:r>
        <w:rPr>
          <w:rFonts w:ascii="Verdana" w:hAnsi="Verdana" w:cs="Verdana"/>
          <w:sz w:val="18"/>
          <w:szCs w:val="18"/>
          <w:u w:val="single"/>
        </w:rPr>
        <w:t>is not present or</w:t>
      </w:r>
      <w:r>
        <w:rPr>
          <w:rFonts w:ascii="Verdana" w:hAnsi="Verdana" w:cs="Verdana"/>
          <w:sz w:val="18"/>
          <w:szCs w:val="18"/>
        </w:rPr>
        <w:t xml:space="preserve"> </w:t>
      </w:r>
      <w:r>
        <w:rPr>
          <w:rFonts w:ascii="Verdana" w:hAnsi="Verdana" w:cs="Verdana"/>
          <w:i/>
          <w:iCs/>
          <w:sz w:val="18"/>
          <w:szCs w:val="18"/>
          <w:u w:val="single"/>
        </w:rPr>
        <w:t>radInteger</w:t>
      </w:r>
      <w:r>
        <w:rPr>
          <w:rFonts w:ascii="Verdana" w:hAnsi="Verdana" w:cs="Verdana"/>
          <w:sz w:val="18"/>
          <w:szCs w:val="18"/>
        </w:rPr>
        <w:t xml:space="preserve"> is the number 10 </w:t>
      </w:r>
      <w:r>
        <w:rPr>
          <w:rFonts w:ascii="Verdana" w:hAnsi="Verdana" w:cs="Verdana"/>
          <w:strike/>
          <w:sz w:val="18"/>
          <w:szCs w:val="18"/>
        </w:rPr>
        <w:t>or undefined</w:t>
      </w:r>
      <w:r>
        <w:rPr>
          <w:rFonts w:ascii="Verdana" w:hAnsi="Verdana" w:cs="Verdana"/>
          <w:sz w:val="18"/>
          <w:szCs w:val="18"/>
        </w:rPr>
        <w:t>, then this number value is given as an argument to the T</w:t>
      </w:r>
      <w:r>
        <w:rPr>
          <w:rFonts w:ascii="Verdana" w:hAnsi="Verdana" w:cs="Verdana"/>
          <w:sz w:val="18"/>
          <w:szCs w:val="18"/>
        </w:rPr>
        <w:t xml:space="preserve">oString operator; the resulting string value is returned. </w:t>
      </w:r>
    </w:p>
    <w:p w:rsidR="00000000" w:rsidRDefault="00C649A5">
      <w:pPr>
        <w:pStyle w:val="DefaultParagraphFont"/>
        <w:widowControl w:val="0"/>
        <w:autoSpaceDE w:val="0"/>
        <w:autoSpaceDN w:val="0"/>
        <w:adjustRightInd w:val="0"/>
        <w:spacing w:after="0" w:line="224" w:lineRule="exact"/>
        <w:rPr>
          <w:rFonts w:ascii="Verdana" w:hAnsi="Verdana" w:cs="Verdana"/>
          <w:sz w:val="18"/>
          <w:szCs w:val="18"/>
        </w:rPr>
      </w:pPr>
    </w:p>
    <w:p w:rsidR="00000000" w:rsidRDefault="00C649A5" w:rsidP="00C649A5">
      <w:pPr>
        <w:pStyle w:val="DefaultParagraphFont"/>
        <w:widowControl w:val="0"/>
        <w:numPr>
          <w:ilvl w:val="0"/>
          <w:numId w:val="122"/>
        </w:numPr>
        <w:tabs>
          <w:tab w:val="clear" w:pos="720"/>
          <w:tab w:val="num" w:pos="370"/>
        </w:tabs>
        <w:overflowPunct w:val="0"/>
        <w:autoSpaceDE w:val="0"/>
        <w:autoSpaceDN w:val="0"/>
        <w:adjustRightInd w:val="0"/>
        <w:spacing w:after="0" w:line="215" w:lineRule="auto"/>
        <w:ind w:left="370" w:right="100" w:hanging="370"/>
        <w:jc w:val="both"/>
        <w:rPr>
          <w:rFonts w:ascii="Verdana" w:hAnsi="Verdana" w:cs="Verdana"/>
          <w:sz w:val="18"/>
          <w:szCs w:val="18"/>
        </w:rPr>
      </w:pPr>
      <w:r>
        <w:rPr>
          <w:rFonts w:ascii="Verdana" w:hAnsi="Verdana" w:cs="Verdana"/>
          <w:sz w:val="18"/>
          <w:szCs w:val="18"/>
        </w:rPr>
        <w:t xml:space="preserve">If </w:t>
      </w:r>
      <w:r>
        <w:rPr>
          <w:rFonts w:ascii="Verdana" w:hAnsi="Verdana" w:cs="Verdana"/>
          <w:i/>
          <w:iCs/>
          <w:sz w:val="18"/>
          <w:szCs w:val="18"/>
        </w:rPr>
        <w:t>radInteger</w:t>
      </w:r>
      <w:r>
        <w:rPr>
          <w:rFonts w:ascii="Verdana" w:hAnsi="Verdana" w:cs="Verdana"/>
          <w:sz w:val="18"/>
          <w:szCs w:val="18"/>
        </w:rPr>
        <w:t xml:space="preserve"> </w:t>
      </w:r>
      <w:r>
        <w:rPr>
          <w:rFonts w:ascii="Verdana" w:hAnsi="Verdana" w:cs="Verdana"/>
          <w:strike/>
          <w:sz w:val="18"/>
          <w:szCs w:val="18"/>
        </w:rPr>
        <w:t>radix</w:t>
      </w:r>
      <w:r>
        <w:rPr>
          <w:rFonts w:ascii="Verdana" w:hAnsi="Verdana" w:cs="Verdana"/>
          <w:sz w:val="18"/>
          <w:szCs w:val="18"/>
        </w:rPr>
        <w:t xml:space="preserve"> is an integer from 2 to 36, but not 10, the result is a string, the choice of which is implementation-dependent. </w:t>
      </w:r>
    </w:p>
    <w:p w:rsidR="00000000" w:rsidRDefault="00AD528A">
      <w:pPr>
        <w:pStyle w:val="DefaultParagraphFont"/>
        <w:widowControl w:val="0"/>
        <w:autoSpaceDE w:val="0"/>
        <w:autoSpaceDN w:val="0"/>
        <w:adjustRightInd w:val="0"/>
        <w:spacing w:after="0" w:line="275" w:lineRule="exact"/>
        <w:rPr>
          <w:rFonts w:ascii="Times New Roman" w:hAnsi="Times New Roman" w:cs="Times New Roman"/>
          <w:sz w:val="24"/>
          <w:szCs w:val="24"/>
        </w:rPr>
      </w:pPr>
      <w:r>
        <w:rPr>
          <w:noProof/>
        </w:rPr>
        <w:drawing>
          <wp:anchor distT="0" distB="0" distL="114300" distR="114300" simplePos="0" relativeHeight="251865088" behindDoc="1" locked="0" layoutInCell="0" allowOverlap="1">
            <wp:simplePos x="0" y="0"/>
            <wp:positionH relativeFrom="column">
              <wp:posOffset>368935</wp:posOffset>
            </wp:positionH>
            <wp:positionV relativeFrom="paragraph">
              <wp:posOffset>116840</wp:posOffset>
            </wp:positionV>
            <wp:extent cx="5377815" cy="773430"/>
            <wp:effectExtent l="0" t="0" r="0" b="762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77815" cy="7734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30" w:lineRule="auto"/>
        <w:ind w:left="730" w:right="720"/>
        <w:jc w:val="both"/>
        <w:rPr>
          <w:rFonts w:ascii="Times New Roman" w:hAnsi="Times New Roman" w:cs="Times New Roman"/>
          <w:sz w:val="24"/>
          <w:szCs w:val="24"/>
        </w:rPr>
      </w:pPr>
      <w:r>
        <w:rPr>
          <w:rFonts w:ascii="Verdana" w:hAnsi="Verdana" w:cs="Verdana"/>
          <w:sz w:val="18"/>
          <w:szCs w:val="18"/>
        </w:rPr>
        <w:t xml:space="preserve">For JScript 5.x the result string consists of a representation of this number value expressed using the radix that is the value of </w:t>
      </w:r>
      <w:r>
        <w:rPr>
          <w:rFonts w:ascii="Verdana" w:hAnsi="Verdana" w:cs="Verdana"/>
          <w:i/>
          <w:iCs/>
          <w:sz w:val="18"/>
          <w:szCs w:val="18"/>
        </w:rPr>
        <w:t>radInteger</w:t>
      </w:r>
      <w:r>
        <w:rPr>
          <w:rFonts w:ascii="Verdana" w:hAnsi="Verdana" w:cs="Verdana"/>
          <w:sz w:val="18"/>
          <w:szCs w:val="18"/>
        </w:rPr>
        <w:t xml:space="preserve">. Letters a-z are used for digits with values 10 through 35. The algorithm used to generate the string representation is the algorithm specified in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 xml:space="preserve"> </w:t>
      </w:r>
      <w:r>
        <w:rPr>
          <w:rFonts w:ascii="Verdana" w:hAnsi="Verdana" w:cs="Verdana"/>
          <w:sz w:val="18"/>
          <w:szCs w:val="18"/>
        </w:rPr>
        <w:t>section 9.8.1 generalized for radices other than 10.</w:t>
      </w:r>
    </w:p>
    <w:p w:rsidR="00000000" w:rsidRDefault="00C649A5">
      <w:pPr>
        <w:pStyle w:val="DefaultParagraphFont"/>
        <w:widowControl w:val="0"/>
        <w:autoSpaceDE w:val="0"/>
        <w:autoSpaceDN w:val="0"/>
        <w:adjustRightInd w:val="0"/>
        <w:spacing w:after="0" w:line="233" w:lineRule="exact"/>
        <w:rPr>
          <w:rFonts w:ascii="Times New Roman" w:hAnsi="Times New Roman" w:cs="Times New Roman"/>
          <w:sz w:val="24"/>
          <w:szCs w:val="24"/>
        </w:rPr>
      </w:pPr>
    </w:p>
    <w:p w:rsidR="00000000" w:rsidRDefault="00C649A5" w:rsidP="00C649A5">
      <w:pPr>
        <w:pStyle w:val="DefaultParagraphFont"/>
        <w:widowControl w:val="0"/>
        <w:numPr>
          <w:ilvl w:val="0"/>
          <w:numId w:val="123"/>
        </w:numPr>
        <w:tabs>
          <w:tab w:val="clear" w:pos="720"/>
          <w:tab w:val="num" w:pos="370"/>
        </w:tabs>
        <w:overflowPunct w:val="0"/>
        <w:autoSpaceDE w:val="0"/>
        <w:autoSpaceDN w:val="0"/>
        <w:adjustRightInd w:val="0"/>
        <w:spacing w:after="0" w:line="239" w:lineRule="auto"/>
        <w:ind w:left="370" w:hanging="370"/>
        <w:jc w:val="both"/>
        <w:rPr>
          <w:rFonts w:ascii="Verdana" w:hAnsi="Verdana" w:cs="Verdana"/>
          <w:sz w:val="18"/>
          <w:szCs w:val="18"/>
        </w:rPr>
      </w:pPr>
      <w:r>
        <w:rPr>
          <w:rFonts w:ascii="Verdana" w:hAnsi="Verdana" w:cs="Verdana"/>
          <w:sz w:val="18"/>
          <w:szCs w:val="18"/>
        </w:rPr>
        <w:t>Otherwise thr</w:t>
      </w:r>
      <w:r>
        <w:rPr>
          <w:rFonts w:ascii="Verdana" w:hAnsi="Verdana" w:cs="Verdana"/>
          <w:sz w:val="18"/>
          <w:szCs w:val="18"/>
        </w:rPr>
        <w:t xml:space="preserve">ow a TypeError exception. </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0" w:right="100"/>
        <w:rPr>
          <w:rFonts w:ascii="Times New Roman" w:hAnsi="Times New Roman" w:cs="Times New Roman"/>
          <w:sz w:val="24"/>
          <w:szCs w:val="24"/>
        </w:rPr>
      </w:pPr>
      <w:r>
        <w:rPr>
          <w:rFonts w:ascii="Verdana" w:hAnsi="Verdana" w:cs="Verdana"/>
          <w:sz w:val="18"/>
          <w:szCs w:val="18"/>
        </w:rPr>
        <w:t xml:space="preserve">The toString function is not generic; it throws a </w:t>
      </w:r>
      <w:r>
        <w:rPr>
          <w:rFonts w:ascii="Verdana" w:hAnsi="Verdana" w:cs="Verdana"/>
          <w:b/>
          <w:bCs/>
          <w:sz w:val="18"/>
          <w:szCs w:val="18"/>
        </w:rPr>
        <w:t>TypeError</w:t>
      </w:r>
      <w:r>
        <w:rPr>
          <w:rFonts w:ascii="Verdana" w:hAnsi="Verdana" w:cs="Verdana"/>
          <w:sz w:val="18"/>
          <w:szCs w:val="18"/>
        </w:rPr>
        <w:t xml:space="preserve"> exception if its </w:t>
      </w:r>
      <w:r>
        <w:rPr>
          <w:rFonts w:ascii="Verdana" w:hAnsi="Verdana" w:cs="Verdana"/>
          <w:b/>
          <w:bCs/>
          <w:sz w:val="18"/>
          <w:szCs w:val="18"/>
        </w:rPr>
        <w:t>this</w:t>
      </w:r>
      <w:r>
        <w:rPr>
          <w:rFonts w:ascii="Verdana" w:hAnsi="Verdana" w:cs="Verdana"/>
          <w:sz w:val="18"/>
          <w:szCs w:val="18"/>
        </w:rPr>
        <w:t xml:space="preserve"> value is not </w:t>
      </w:r>
      <w:r>
        <w:rPr>
          <w:rFonts w:ascii="Verdana" w:hAnsi="Verdana" w:cs="Verdana"/>
          <w:sz w:val="18"/>
          <w:szCs w:val="18"/>
          <w:u w:val="single"/>
        </w:rPr>
        <w:t>a Number or</w:t>
      </w:r>
      <w:r>
        <w:rPr>
          <w:rFonts w:ascii="Verdana" w:hAnsi="Verdana" w:cs="Verdana"/>
          <w:sz w:val="18"/>
          <w:szCs w:val="18"/>
        </w:rPr>
        <w:t xml:space="preserve"> a Number object. Therefore, it cannot be transferred to other kinds of objects for use as a method.</w:t>
      </w:r>
    </w:p>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Times New Roman" w:hAnsi="Times New Roman" w:cs="Times New Roman"/>
          <w:sz w:val="20"/>
          <w:szCs w:val="20"/>
        </w:rPr>
        <w:t xml:space="preserve">2.1.93  </w:t>
      </w:r>
      <w:r>
        <w:rPr>
          <w:rFonts w:ascii="Verdana" w:hAnsi="Verdana" w:cs="Verdana"/>
          <w:b/>
          <w:bCs/>
          <w:sz w:val="20"/>
          <w:szCs w:val="20"/>
        </w:rPr>
        <w:t>[ECMA-262] S</w:t>
      </w:r>
      <w:r>
        <w:rPr>
          <w:rFonts w:ascii="Verdana" w:hAnsi="Verdana" w:cs="Verdana"/>
          <w:b/>
          <w:bCs/>
          <w:sz w:val="20"/>
          <w:szCs w:val="20"/>
        </w:rPr>
        <w:t>ection 15.7.4.3, Number.prototype.toLocaleString ()</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V0141:</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8" w:lineRule="auto"/>
        <w:ind w:left="10" w:right="160"/>
        <w:rPr>
          <w:rFonts w:ascii="Times New Roman" w:hAnsi="Times New Roman" w:cs="Times New Roman"/>
          <w:sz w:val="24"/>
          <w:szCs w:val="24"/>
        </w:rPr>
      </w:pPr>
      <w:r>
        <w:rPr>
          <w:rFonts w:ascii="Verdana" w:hAnsi="Verdana" w:cs="Verdana"/>
          <w:sz w:val="18"/>
          <w:szCs w:val="18"/>
        </w:rPr>
        <w:t>Produces a string value that represents the value of the Number formatted according to the conventions of the host environment’s current locale. This function is implementation</w:t>
      </w:r>
      <w:r>
        <w:rPr>
          <w:rFonts w:ascii="Verdana" w:hAnsi="Verdana" w:cs="Verdana"/>
          <w:sz w:val="18"/>
          <w:szCs w:val="18"/>
        </w:rPr>
        <w:t xml:space="preserve">-dependent, and it is permissible, but not encouraged, for it to return the same thing as </w:t>
      </w:r>
      <w:r>
        <w:rPr>
          <w:rFonts w:ascii="Courier New" w:hAnsi="Courier New" w:cs="Courier New"/>
          <w:b/>
          <w:bCs/>
          <w:sz w:val="18"/>
          <w:szCs w:val="18"/>
        </w:rPr>
        <w:t>toString</w:t>
      </w:r>
      <w:r>
        <w:rPr>
          <w:rFonts w:ascii="Verdana" w:hAnsi="Verdana" w:cs="Verdana"/>
          <w:sz w:val="18"/>
          <w:szCs w:val="18"/>
        </w:rPr>
        <w:t>.</w:t>
      </w:r>
    </w:p>
    <w:p w:rsidR="00000000" w:rsidRDefault="00AD528A">
      <w:pPr>
        <w:pStyle w:val="DefaultParagraphFont"/>
        <w:widowControl w:val="0"/>
        <w:autoSpaceDE w:val="0"/>
        <w:autoSpaceDN w:val="0"/>
        <w:adjustRightInd w:val="0"/>
        <w:spacing w:after="0" w:line="249" w:lineRule="exact"/>
        <w:rPr>
          <w:rFonts w:ascii="Times New Roman" w:hAnsi="Times New Roman" w:cs="Times New Roman"/>
          <w:sz w:val="24"/>
          <w:szCs w:val="24"/>
        </w:rPr>
      </w:pPr>
      <w:r>
        <w:rPr>
          <w:noProof/>
        </w:rPr>
        <w:drawing>
          <wp:anchor distT="0" distB="0" distL="114300" distR="114300" simplePos="0" relativeHeight="251866112" behindDoc="1" locked="0" layoutInCell="0" allowOverlap="1">
            <wp:simplePos x="0" y="0"/>
            <wp:positionH relativeFrom="column">
              <wp:posOffset>758190</wp:posOffset>
            </wp:positionH>
            <wp:positionV relativeFrom="paragraph">
              <wp:posOffset>127000</wp:posOffset>
            </wp:positionV>
            <wp:extent cx="4988560" cy="202565"/>
            <wp:effectExtent l="0" t="0" r="2540" b="6985"/>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88560" cy="20256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39" w:lineRule="auto"/>
        <w:ind w:left="1350"/>
        <w:rPr>
          <w:rFonts w:ascii="Times New Roman" w:hAnsi="Times New Roman" w:cs="Times New Roman"/>
          <w:sz w:val="24"/>
          <w:szCs w:val="24"/>
        </w:rPr>
      </w:pPr>
      <w:r>
        <w:rPr>
          <w:rFonts w:ascii="Verdana" w:hAnsi="Verdana" w:cs="Verdana"/>
          <w:sz w:val="18"/>
          <w:szCs w:val="18"/>
        </w:rPr>
        <w:t>For JScript 5.x running on Windows, the string is determined as follows:</w:t>
      </w:r>
    </w:p>
    <w:p w:rsidR="00000000" w:rsidRDefault="00AD528A">
      <w:pPr>
        <w:pStyle w:val="DefaultParagraphFont"/>
        <w:widowControl w:val="0"/>
        <w:autoSpaceDE w:val="0"/>
        <w:autoSpaceDN w:val="0"/>
        <w:adjustRightInd w:val="0"/>
        <w:spacing w:after="0" w:line="264" w:lineRule="exact"/>
        <w:rPr>
          <w:rFonts w:ascii="Times New Roman" w:hAnsi="Times New Roman" w:cs="Times New Roman"/>
          <w:sz w:val="24"/>
          <w:szCs w:val="24"/>
        </w:rPr>
      </w:pPr>
      <w:r>
        <w:rPr>
          <w:noProof/>
        </w:rPr>
        <w:drawing>
          <wp:anchor distT="0" distB="0" distL="114300" distR="114300" simplePos="0" relativeHeight="251867136" behindDoc="1" locked="0" layoutInCell="0" allowOverlap="1">
            <wp:simplePos x="0" y="0"/>
            <wp:positionH relativeFrom="column">
              <wp:posOffset>599440</wp:posOffset>
            </wp:positionH>
            <wp:positionV relativeFrom="paragraph">
              <wp:posOffset>109855</wp:posOffset>
            </wp:positionV>
            <wp:extent cx="5147310" cy="1402715"/>
            <wp:effectExtent l="0" t="0" r="0" b="6985"/>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47310" cy="140271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rsidP="00C649A5">
      <w:pPr>
        <w:pStyle w:val="DefaultParagraphFont"/>
        <w:widowControl w:val="0"/>
        <w:numPr>
          <w:ilvl w:val="0"/>
          <w:numId w:val="124"/>
        </w:numPr>
        <w:tabs>
          <w:tab w:val="clear" w:pos="720"/>
          <w:tab w:val="num" w:pos="1450"/>
        </w:tabs>
        <w:overflowPunct w:val="0"/>
        <w:autoSpaceDE w:val="0"/>
        <w:autoSpaceDN w:val="0"/>
        <w:adjustRightInd w:val="0"/>
        <w:spacing w:after="0" w:line="215" w:lineRule="auto"/>
        <w:ind w:left="1450" w:right="720" w:hanging="368"/>
        <w:jc w:val="both"/>
        <w:rPr>
          <w:rFonts w:ascii="Verdana" w:hAnsi="Verdana" w:cs="Verdana"/>
          <w:sz w:val="18"/>
          <w:szCs w:val="18"/>
        </w:rPr>
      </w:pPr>
      <w:r>
        <w:rPr>
          <w:rFonts w:ascii="Verdana" w:hAnsi="Verdana" w:cs="Verdana"/>
          <w:sz w:val="18"/>
          <w:szCs w:val="18"/>
        </w:rPr>
        <w:t>If this number value is an integer, return the result of calling ToString w</w:t>
      </w:r>
      <w:r>
        <w:rPr>
          <w:rFonts w:ascii="Verdana" w:hAnsi="Verdana" w:cs="Verdana"/>
          <w:sz w:val="18"/>
          <w:szCs w:val="18"/>
        </w:rPr>
        <w:t xml:space="preserve">ith this number value as the argument. </w:t>
      </w:r>
    </w:p>
    <w:p w:rsidR="00000000" w:rsidRDefault="00C649A5">
      <w:pPr>
        <w:pStyle w:val="DefaultParagraphFont"/>
        <w:widowControl w:val="0"/>
        <w:autoSpaceDE w:val="0"/>
        <w:autoSpaceDN w:val="0"/>
        <w:adjustRightInd w:val="0"/>
        <w:spacing w:after="0" w:line="122" w:lineRule="exact"/>
        <w:rPr>
          <w:rFonts w:ascii="Verdana" w:hAnsi="Verdana" w:cs="Verdana"/>
          <w:sz w:val="18"/>
          <w:szCs w:val="18"/>
        </w:rPr>
      </w:pPr>
    </w:p>
    <w:p w:rsidR="00000000" w:rsidRDefault="00C649A5" w:rsidP="00C649A5">
      <w:pPr>
        <w:pStyle w:val="DefaultParagraphFont"/>
        <w:widowControl w:val="0"/>
        <w:numPr>
          <w:ilvl w:val="0"/>
          <w:numId w:val="124"/>
        </w:numPr>
        <w:tabs>
          <w:tab w:val="clear" w:pos="720"/>
          <w:tab w:val="num" w:pos="1450"/>
        </w:tabs>
        <w:overflowPunct w:val="0"/>
        <w:autoSpaceDE w:val="0"/>
        <w:autoSpaceDN w:val="0"/>
        <w:adjustRightInd w:val="0"/>
        <w:spacing w:after="0" w:line="240" w:lineRule="auto"/>
        <w:ind w:left="1450" w:hanging="368"/>
        <w:jc w:val="both"/>
        <w:rPr>
          <w:rFonts w:ascii="Verdana" w:hAnsi="Verdana" w:cs="Verdana"/>
          <w:sz w:val="18"/>
          <w:szCs w:val="18"/>
        </w:rPr>
      </w:pPr>
      <w:r>
        <w:rPr>
          <w:rFonts w:ascii="Verdana" w:hAnsi="Verdana" w:cs="Verdana"/>
          <w:sz w:val="18"/>
          <w:szCs w:val="18"/>
        </w:rPr>
        <w:t xml:space="preserve">If this number value is NaN, then return the string value "NaN" </w:t>
      </w:r>
    </w:p>
    <w:p w:rsidR="00000000" w:rsidRDefault="00C649A5">
      <w:pPr>
        <w:pStyle w:val="DefaultParagraphFont"/>
        <w:widowControl w:val="0"/>
        <w:autoSpaceDE w:val="0"/>
        <w:autoSpaceDN w:val="0"/>
        <w:adjustRightInd w:val="0"/>
        <w:spacing w:after="0" w:line="163" w:lineRule="exact"/>
        <w:rPr>
          <w:rFonts w:ascii="Verdana" w:hAnsi="Verdana" w:cs="Verdana"/>
          <w:sz w:val="18"/>
          <w:szCs w:val="18"/>
        </w:rPr>
      </w:pPr>
    </w:p>
    <w:p w:rsidR="00000000" w:rsidRDefault="00C649A5" w:rsidP="00C649A5">
      <w:pPr>
        <w:pStyle w:val="DefaultParagraphFont"/>
        <w:widowControl w:val="0"/>
        <w:numPr>
          <w:ilvl w:val="0"/>
          <w:numId w:val="124"/>
        </w:numPr>
        <w:tabs>
          <w:tab w:val="clear" w:pos="720"/>
          <w:tab w:val="num" w:pos="1450"/>
        </w:tabs>
        <w:overflowPunct w:val="0"/>
        <w:autoSpaceDE w:val="0"/>
        <w:autoSpaceDN w:val="0"/>
        <w:adjustRightInd w:val="0"/>
        <w:spacing w:after="0" w:line="215" w:lineRule="auto"/>
        <w:ind w:left="1450" w:right="720" w:hanging="368"/>
        <w:jc w:val="both"/>
        <w:rPr>
          <w:rFonts w:ascii="Verdana" w:hAnsi="Verdana" w:cs="Verdana"/>
          <w:sz w:val="18"/>
          <w:szCs w:val="18"/>
        </w:rPr>
      </w:pPr>
      <w:r>
        <w:rPr>
          <w:rFonts w:ascii="Verdana" w:hAnsi="Verdana" w:cs="Verdana"/>
          <w:sz w:val="18"/>
          <w:szCs w:val="18"/>
        </w:rPr>
        <w:t xml:space="preserve">If this number value is +Infinity or -Infinity, then return the statically localized string that describes such a value. </w:t>
      </w:r>
    </w:p>
    <w:p w:rsidR="00000000" w:rsidRDefault="00C649A5">
      <w:pPr>
        <w:pStyle w:val="DefaultParagraphFont"/>
        <w:widowControl w:val="0"/>
        <w:autoSpaceDE w:val="0"/>
        <w:autoSpaceDN w:val="0"/>
        <w:adjustRightInd w:val="0"/>
        <w:spacing w:after="0" w:line="166" w:lineRule="exact"/>
        <w:rPr>
          <w:rFonts w:ascii="Verdana" w:hAnsi="Verdana" w:cs="Verdana"/>
          <w:sz w:val="18"/>
          <w:szCs w:val="18"/>
        </w:rPr>
      </w:pPr>
    </w:p>
    <w:p w:rsidR="00000000" w:rsidRDefault="00C649A5" w:rsidP="00C649A5">
      <w:pPr>
        <w:pStyle w:val="DefaultParagraphFont"/>
        <w:widowControl w:val="0"/>
        <w:numPr>
          <w:ilvl w:val="0"/>
          <w:numId w:val="124"/>
        </w:numPr>
        <w:tabs>
          <w:tab w:val="clear" w:pos="720"/>
          <w:tab w:val="num" w:pos="1450"/>
        </w:tabs>
        <w:overflowPunct w:val="0"/>
        <w:autoSpaceDE w:val="0"/>
        <w:autoSpaceDN w:val="0"/>
        <w:adjustRightInd w:val="0"/>
        <w:spacing w:after="0" w:line="223" w:lineRule="auto"/>
        <w:ind w:left="1450" w:right="720" w:hanging="368"/>
        <w:jc w:val="both"/>
        <w:rPr>
          <w:rFonts w:ascii="Verdana" w:hAnsi="Verdana" w:cs="Verdana"/>
          <w:sz w:val="18"/>
          <w:szCs w:val="18"/>
        </w:rPr>
      </w:pPr>
      <w:r>
        <w:rPr>
          <w:rFonts w:ascii="Verdana" w:hAnsi="Verdana" w:cs="Verdana"/>
          <w:sz w:val="18"/>
          <w:szCs w:val="18"/>
        </w:rPr>
        <w:t xml:space="preserve">Create a string value using the algorithm of Number.prototype.toFixed with this number value as the this value and the actual number of significant decimal digits of this number value as the argument.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68160" behindDoc="1" locked="0" layoutInCell="0" allowOverlap="1">
            <wp:simplePos x="0" y="0"/>
            <wp:positionH relativeFrom="column">
              <wp:posOffset>-132715</wp:posOffset>
            </wp:positionH>
            <wp:positionV relativeFrom="paragraph">
              <wp:posOffset>469265</wp:posOffset>
            </wp:positionV>
            <wp:extent cx="6268085" cy="6350"/>
            <wp:effectExtent l="0" t="0" r="0"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6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73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0"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8" w:right="1440" w:bottom="589" w:left="1170" w:header="720" w:footer="720" w:gutter="0"/>
          <w:cols w:space="720" w:equalWidth="0">
            <w:col w:w="9630"/>
          </w:cols>
          <w:noEndnote/>
        </w:sectPr>
      </w:pPr>
    </w:p>
    <w:p w:rsidR="00000000" w:rsidRDefault="00AD528A" w:rsidP="00C649A5">
      <w:pPr>
        <w:pStyle w:val="DefaultParagraphFont"/>
        <w:widowControl w:val="0"/>
        <w:numPr>
          <w:ilvl w:val="1"/>
          <w:numId w:val="125"/>
        </w:numPr>
        <w:overflowPunct w:val="0"/>
        <w:autoSpaceDE w:val="0"/>
        <w:autoSpaceDN w:val="0"/>
        <w:adjustRightInd w:val="0"/>
        <w:spacing w:after="0" w:line="222" w:lineRule="auto"/>
        <w:ind w:left="1450" w:right="720" w:hanging="368"/>
        <w:jc w:val="both"/>
        <w:rPr>
          <w:rFonts w:ascii="Verdana" w:hAnsi="Verdana" w:cs="Verdana"/>
          <w:sz w:val="18"/>
          <w:szCs w:val="18"/>
        </w:rPr>
      </w:pPr>
      <w:bookmarkStart w:id="74" w:name="page74"/>
      <w:bookmarkEnd w:id="74"/>
      <w:r>
        <w:rPr>
          <w:noProof/>
        </w:rPr>
        <w:drawing>
          <wp:anchor distT="0" distB="0" distL="114300" distR="114300" simplePos="0" relativeHeight="251869184" behindDoc="1" locked="0" layoutInCell="0" allowOverlap="1">
            <wp:simplePos x="0" y="0"/>
            <wp:positionH relativeFrom="page">
              <wp:posOffset>1342390</wp:posOffset>
            </wp:positionH>
            <wp:positionV relativeFrom="page">
              <wp:posOffset>685800</wp:posOffset>
            </wp:positionV>
            <wp:extent cx="5147310" cy="163957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6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47310" cy="1639570"/>
                    </a:xfrm>
                    <a:prstGeom prst="rect">
                      <a:avLst/>
                    </a:prstGeom>
                    <a:noFill/>
                  </pic:spPr>
                </pic:pic>
              </a:graphicData>
            </a:graphic>
            <wp14:sizeRelH relativeFrom="page">
              <wp14:pctWidth>0</wp14:pctWidth>
            </wp14:sizeRelH>
            <wp14:sizeRelV relativeFrom="page">
              <wp14:pctHeight>0</wp14:pctHeight>
            </wp14:sizeRelV>
          </wp:anchor>
        </w:drawing>
      </w:r>
      <w:r w:rsidR="00C649A5">
        <w:rPr>
          <w:rFonts w:ascii="Verdana" w:hAnsi="Verdana" w:cs="Verdana"/>
          <w:sz w:val="18"/>
          <w:szCs w:val="18"/>
        </w:rPr>
        <w:t xml:space="preserve">Call the Windows </w:t>
      </w:r>
      <w:r w:rsidR="00C649A5">
        <w:rPr>
          <w:rFonts w:ascii="Courier New" w:hAnsi="Courier New" w:cs="Courier New"/>
          <w:sz w:val="18"/>
          <w:szCs w:val="18"/>
        </w:rPr>
        <w:t>GetNumberFormat</w:t>
      </w:r>
      <w:r w:rsidR="00C649A5">
        <w:rPr>
          <w:rFonts w:ascii="Verdana" w:hAnsi="Verdana" w:cs="Verdana"/>
          <w:sz w:val="18"/>
          <w:szCs w:val="18"/>
        </w:rPr>
        <w:t xml:space="preserve"> system function passing Result(4) a</w:t>
      </w:r>
      <w:r w:rsidR="00C649A5">
        <w:rPr>
          <w:rFonts w:ascii="Verdana" w:hAnsi="Verdana" w:cs="Verdana"/>
          <w:sz w:val="18"/>
          <w:szCs w:val="18"/>
        </w:rPr>
        <w:t xml:space="preserve">nd the current locale information. The values 0 and NULL are passed as the format flags and the lpFormat arguments. </w:t>
      </w:r>
    </w:p>
    <w:p w:rsidR="00000000" w:rsidRDefault="00C649A5">
      <w:pPr>
        <w:pStyle w:val="DefaultParagraphFont"/>
        <w:widowControl w:val="0"/>
        <w:autoSpaceDE w:val="0"/>
        <w:autoSpaceDN w:val="0"/>
        <w:adjustRightInd w:val="0"/>
        <w:spacing w:after="0" w:line="122" w:lineRule="exact"/>
        <w:rPr>
          <w:rFonts w:ascii="Verdana" w:hAnsi="Verdana" w:cs="Verdana"/>
          <w:sz w:val="18"/>
          <w:szCs w:val="18"/>
        </w:rPr>
      </w:pPr>
    </w:p>
    <w:p w:rsidR="00000000" w:rsidRDefault="00C649A5" w:rsidP="00C649A5">
      <w:pPr>
        <w:pStyle w:val="DefaultParagraphFont"/>
        <w:widowControl w:val="0"/>
        <w:numPr>
          <w:ilvl w:val="1"/>
          <w:numId w:val="125"/>
        </w:numPr>
        <w:overflowPunct w:val="0"/>
        <w:autoSpaceDE w:val="0"/>
        <w:autoSpaceDN w:val="0"/>
        <w:adjustRightInd w:val="0"/>
        <w:spacing w:after="0" w:line="239" w:lineRule="auto"/>
        <w:ind w:left="1450" w:hanging="368"/>
        <w:jc w:val="both"/>
        <w:rPr>
          <w:rFonts w:ascii="Verdana" w:hAnsi="Verdana" w:cs="Verdana"/>
          <w:sz w:val="18"/>
          <w:szCs w:val="18"/>
        </w:rPr>
      </w:pPr>
      <w:r>
        <w:rPr>
          <w:rFonts w:ascii="Verdana" w:hAnsi="Verdana" w:cs="Verdana"/>
          <w:sz w:val="18"/>
          <w:szCs w:val="18"/>
        </w:rPr>
        <w:t xml:space="preserve">If the call in step 5 succeeded, then return Result(5). </w:t>
      </w:r>
    </w:p>
    <w:p w:rsidR="00000000" w:rsidRDefault="00C649A5">
      <w:pPr>
        <w:pStyle w:val="DefaultParagraphFont"/>
        <w:widowControl w:val="0"/>
        <w:autoSpaceDE w:val="0"/>
        <w:autoSpaceDN w:val="0"/>
        <w:adjustRightInd w:val="0"/>
        <w:spacing w:after="0" w:line="164" w:lineRule="exact"/>
        <w:rPr>
          <w:rFonts w:ascii="Verdana" w:hAnsi="Verdana" w:cs="Verdana"/>
          <w:sz w:val="18"/>
          <w:szCs w:val="18"/>
        </w:rPr>
      </w:pPr>
    </w:p>
    <w:p w:rsidR="00000000" w:rsidRDefault="00C649A5" w:rsidP="00C649A5">
      <w:pPr>
        <w:pStyle w:val="DefaultParagraphFont"/>
        <w:widowControl w:val="0"/>
        <w:numPr>
          <w:ilvl w:val="1"/>
          <w:numId w:val="125"/>
        </w:numPr>
        <w:overflowPunct w:val="0"/>
        <w:autoSpaceDE w:val="0"/>
        <w:autoSpaceDN w:val="0"/>
        <w:adjustRightInd w:val="0"/>
        <w:spacing w:after="0" w:line="216" w:lineRule="auto"/>
        <w:ind w:left="1450" w:right="720" w:hanging="368"/>
        <w:jc w:val="both"/>
        <w:rPr>
          <w:rFonts w:ascii="Verdana" w:hAnsi="Verdana" w:cs="Verdana"/>
          <w:sz w:val="18"/>
          <w:szCs w:val="18"/>
        </w:rPr>
      </w:pPr>
      <w:r>
        <w:rPr>
          <w:rFonts w:ascii="Verdana" w:hAnsi="Verdana" w:cs="Verdana"/>
          <w:sz w:val="18"/>
          <w:szCs w:val="18"/>
        </w:rPr>
        <w:t xml:space="preserve">If the calls in either step 3 or step 5 failed, then return the result of calling the standard built-in Date.prototype.toString with Result(1) as its this object. </w:t>
      </w:r>
    </w:p>
    <w:p w:rsidR="00000000" w:rsidRDefault="00C649A5">
      <w:pPr>
        <w:pStyle w:val="DefaultParagraphFont"/>
        <w:widowControl w:val="0"/>
        <w:autoSpaceDE w:val="0"/>
        <w:autoSpaceDN w:val="0"/>
        <w:adjustRightInd w:val="0"/>
        <w:spacing w:after="0" w:line="168" w:lineRule="exact"/>
        <w:rPr>
          <w:rFonts w:ascii="Verdana" w:hAnsi="Verdana" w:cs="Verdana"/>
          <w:sz w:val="18"/>
          <w:szCs w:val="18"/>
        </w:rPr>
      </w:pPr>
    </w:p>
    <w:p w:rsidR="00000000" w:rsidRDefault="00C649A5" w:rsidP="00C649A5">
      <w:pPr>
        <w:pStyle w:val="DefaultParagraphFont"/>
        <w:widowControl w:val="0"/>
        <w:numPr>
          <w:ilvl w:val="1"/>
          <w:numId w:val="125"/>
        </w:numPr>
        <w:overflowPunct w:val="0"/>
        <w:autoSpaceDE w:val="0"/>
        <w:autoSpaceDN w:val="0"/>
        <w:adjustRightInd w:val="0"/>
        <w:spacing w:after="0" w:line="214" w:lineRule="auto"/>
        <w:ind w:left="1450" w:right="720" w:hanging="368"/>
        <w:jc w:val="both"/>
        <w:rPr>
          <w:rFonts w:ascii="Verdana" w:hAnsi="Verdana" w:cs="Verdana"/>
          <w:sz w:val="18"/>
          <w:szCs w:val="18"/>
        </w:rPr>
      </w:pPr>
      <w:r>
        <w:rPr>
          <w:rFonts w:ascii="Verdana" w:hAnsi="Verdana" w:cs="Verdana"/>
          <w:sz w:val="18"/>
          <w:szCs w:val="18"/>
        </w:rPr>
        <w:t xml:space="preserve">Call the Windows OLE Automation function </w:t>
      </w:r>
      <w:r>
        <w:rPr>
          <w:rFonts w:ascii="Courier New" w:hAnsi="Courier New" w:cs="Courier New"/>
          <w:sz w:val="18"/>
          <w:szCs w:val="18"/>
        </w:rPr>
        <w:t>VariantChangeType</w:t>
      </w:r>
      <w:r>
        <w:rPr>
          <w:rFonts w:ascii="Verdana" w:hAnsi="Verdana" w:cs="Verdana"/>
          <w:sz w:val="18"/>
          <w:szCs w:val="18"/>
        </w:rPr>
        <w:t xml:space="preserve"> passing Result(4) and the cu</w:t>
      </w:r>
      <w:r>
        <w:rPr>
          <w:rFonts w:ascii="Verdana" w:hAnsi="Verdana" w:cs="Verdana"/>
          <w:sz w:val="18"/>
          <w:szCs w:val="18"/>
        </w:rPr>
        <w:t xml:space="preserve">rrent locale information. </w:t>
      </w:r>
    </w:p>
    <w:p w:rsidR="00000000" w:rsidRDefault="00C649A5">
      <w:pPr>
        <w:pStyle w:val="DefaultParagraphFont"/>
        <w:widowControl w:val="0"/>
        <w:autoSpaceDE w:val="0"/>
        <w:autoSpaceDN w:val="0"/>
        <w:adjustRightInd w:val="0"/>
        <w:spacing w:after="0" w:line="121" w:lineRule="exact"/>
        <w:rPr>
          <w:rFonts w:ascii="Verdana" w:hAnsi="Verdana" w:cs="Verdana"/>
          <w:sz w:val="18"/>
          <w:szCs w:val="18"/>
        </w:rPr>
      </w:pPr>
    </w:p>
    <w:p w:rsidR="00000000" w:rsidRDefault="00C649A5" w:rsidP="00C649A5">
      <w:pPr>
        <w:pStyle w:val="DefaultParagraphFont"/>
        <w:widowControl w:val="0"/>
        <w:numPr>
          <w:ilvl w:val="1"/>
          <w:numId w:val="125"/>
        </w:numPr>
        <w:overflowPunct w:val="0"/>
        <w:autoSpaceDE w:val="0"/>
        <w:autoSpaceDN w:val="0"/>
        <w:adjustRightInd w:val="0"/>
        <w:spacing w:after="0" w:line="239" w:lineRule="auto"/>
        <w:ind w:left="1450" w:hanging="368"/>
        <w:jc w:val="both"/>
        <w:rPr>
          <w:rFonts w:ascii="Verdana" w:hAnsi="Verdana" w:cs="Verdana"/>
          <w:sz w:val="18"/>
          <w:szCs w:val="18"/>
        </w:rPr>
      </w:pPr>
      <w:r>
        <w:rPr>
          <w:rFonts w:ascii="Verdana" w:hAnsi="Verdana" w:cs="Verdana"/>
          <w:sz w:val="18"/>
          <w:szCs w:val="18"/>
        </w:rPr>
        <w:t xml:space="preserve">Return the string value corresponding to Result(11). </w:t>
      </w:r>
    </w:p>
    <w:p w:rsidR="00000000" w:rsidRDefault="00C649A5">
      <w:pPr>
        <w:pStyle w:val="DefaultParagraphFont"/>
        <w:widowControl w:val="0"/>
        <w:autoSpaceDE w:val="0"/>
        <w:autoSpaceDN w:val="0"/>
        <w:adjustRightInd w:val="0"/>
        <w:spacing w:after="0" w:line="288" w:lineRule="exact"/>
        <w:rPr>
          <w:rFonts w:ascii="Verdana" w:hAnsi="Verdana" w:cs="Verdana"/>
          <w:sz w:val="18"/>
          <w:szCs w:val="18"/>
        </w:rPr>
      </w:pPr>
    </w:p>
    <w:p w:rsidR="00000000" w:rsidRDefault="00C649A5" w:rsidP="00C649A5">
      <w:pPr>
        <w:pStyle w:val="DefaultParagraphFont"/>
        <w:widowControl w:val="0"/>
        <w:numPr>
          <w:ilvl w:val="0"/>
          <w:numId w:val="126"/>
        </w:numPr>
        <w:tabs>
          <w:tab w:val="clear" w:pos="720"/>
          <w:tab w:val="num" w:pos="650"/>
        </w:tabs>
        <w:overflowPunct w:val="0"/>
        <w:autoSpaceDE w:val="0"/>
        <w:autoSpaceDN w:val="0"/>
        <w:adjustRightInd w:val="0"/>
        <w:spacing w:after="0" w:line="239" w:lineRule="auto"/>
        <w:ind w:left="650" w:hanging="650"/>
        <w:jc w:val="both"/>
        <w:rPr>
          <w:rFonts w:ascii="Times New Roman" w:hAnsi="Times New Roman" w:cs="Times New Roman"/>
          <w:sz w:val="20"/>
          <w:szCs w:val="20"/>
        </w:rPr>
      </w:pPr>
      <w:r>
        <w:rPr>
          <w:rFonts w:ascii="Verdana" w:hAnsi="Verdana" w:cs="Verdana"/>
          <w:b/>
          <w:bCs/>
          <w:sz w:val="20"/>
          <w:szCs w:val="20"/>
        </w:rPr>
        <w:t xml:space="preserve">[ECMA-262] Section 15.7.4.4, Number.prototype.valueOf () </w:t>
      </w:r>
    </w:p>
    <w:p w:rsidR="00000000" w:rsidRDefault="00C649A5">
      <w:pPr>
        <w:pStyle w:val="DefaultParagraphFont"/>
        <w:widowControl w:val="0"/>
        <w:autoSpaceDE w:val="0"/>
        <w:autoSpaceDN w:val="0"/>
        <w:adjustRightInd w:val="0"/>
        <w:spacing w:after="0" w:line="18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V0142:</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Returns this number value.</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7" w:lineRule="auto"/>
        <w:ind w:left="10" w:right="80"/>
        <w:rPr>
          <w:rFonts w:ascii="Times New Roman" w:hAnsi="Times New Roman" w:cs="Times New Roman"/>
          <w:sz w:val="24"/>
          <w:szCs w:val="24"/>
        </w:rPr>
      </w:pPr>
      <w:r>
        <w:rPr>
          <w:rFonts w:ascii="Verdana" w:hAnsi="Verdana" w:cs="Verdana"/>
          <w:sz w:val="18"/>
          <w:szCs w:val="18"/>
        </w:rPr>
        <w:t xml:space="preserve">The </w:t>
      </w:r>
      <w:r>
        <w:rPr>
          <w:rFonts w:ascii="Courier New" w:hAnsi="Courier New" w:cs="Courier New"/>
          <w:b/>
          <w:bCs/>
          <w:sz w:val="18"/>
          <w:szCs w:val="18"/>
        </w:rPr>
        <w:t>valueOf</w:t>
      </w:r>
      <w:r>
        <w:rPr>
          <w:rFonts w:ascii="Verdana" w:hAnsi="Verdana" w:cs="Verdana"/>
          <w:sz w:val="18"/>
          <w:szCs w:val="18"/>
        </w:rPr>
        <w:t xml:space="preserve"> function is not generic; it throws a </w:t>
      </w:r>
      <w:r>
        <w:rPr>
          <w:rFonts w:ascii="Verdana" w:hAnsi="Verdana" w:cs="Verdana"/>
          <w:b/>
          <w:bCs/>
          <w:sz w:val="18"/>
          <w:szCs w:val="18"/>
        </w:rPr>
        <w:t>TypeError</w:t>
      </w:r>
      <w:r>
        <w:rPr>
          <w:rFonts w:ascii="Verdana" w:hAnsi="Verdana" w:cs="Verdana"/>
          <w:sz w:val="18"/>
          <w:szCs w:val="18"/>
        </w:rPr>
        <w:t xml:space="preserve"> exception if its </w:t>
      </w:r>
      <w:r>
        <w:rPr>
          <w:rFonts w:ascii="Verdana" w:hAnsi="Verdana" w:cs="Verdana"/>
          <w:b/>
          <w:bCs/>
          <w:sz w:val="18"/>
          <w:szCs w:val="18"/>
        </w:rPr>
        <w:t>this</w:t>
      </w:r>
      <w:r>
        <w:rPr>
          <w:rFonts w:ascii="Verdana" w:hAnsi="Verdana" w:cs="Verdana"/>
          <w:sz w:val="18"/>
          <w:szCs w:val="18"/>
        </w:rPr>
        <w:t xml:space="preserve"> value is not </w:t>
      </w:r>
      <w:r>
        <w:rPr>
          <w:rFonts w:ascii="Verdana" w:hAnsi="Verdana" w:cs="Verdana"/>
          <w:sz w:val="18"/>
          <w:szCs w:val="18"/>
          <w:u w:val="single"/>
        </w:rPr>
        <w:t>a Number or</w:t>
      </w:r>
      <w:r>
        <w:rPr>
          <w:rFonts w:ascii="Verdana" w:hAnsi="Verdana" w:cs="Verdana"/>
          <w:sz w:val="18"/>
          <w:szCs w:val="18"/>
        </w:rPr>
        <w:t xml:space="preserve"> a Number object. Therefore, it cannot be transferred to other kinds of objects for use as a method.</w:t>
      </w:r>
    </w:p>
    <w:p w:rsidR="00000000" w:rsidRDefault="00C649A5">
      <w:pPr>
        <w:pStyle w:val="DefaultParagraphFont"/>
        <w:widowControl w:val="0"/>
        <w:autoSpaceDE w:val="0"/>
        <w:autoSpaceDN w:val="0"/>
        <w:adjustRightInd w:val="0"/>
        <w:spacing w:after="0" w:line="24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Times New Roman" w:hAnsi="Times New Roman" w:cs="Times New Roman"/>
          <w:sz w:val="20"/>
          <w:szCs w:val="20"/>
        </w:rPr>
        <w:t xml:space="preserve">2.1.95  </w:t>
      </w:r>
      <w:r>
        <w:rPr>
          <w:rFonts w:ascii="Verdana" w:hAnsi="Verdana" w:cs="Verdana"/>
          <w:b/>
          <w:bCs/>
          <w:sz w:val="20"/>
          <w:szCs w:val="20"/>
        </w:rPr>
        <w:t>[ECMA-262] Section 15.7.4.5, Number.prototype.toFixed (fractionDigits)</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V0143:</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9" w:lineRule="auto"/>
        <w:ind w:left="10" w:right="100"/>
        <w:rPr>
          <w:rFonts w:ascii="Times New Roman" w:hAnsi="Times New Roman" w:cs="Times New Roman"/>
          <w:sz w:val="24"/>
          <w:szCs w:val="24"/>
        </w:rPr>
      </w:pPr>
      <w:r>
        <w:rPr>
          <w:rFonts w:ascii="Verdana" w:hAnsi="Verdana" w:cs="Verdana"/>
          <w:sz w:val="17"/>
          <w:szCs w:val="17"/>
        </w:rPr>
        <w:t xml:space="preserve">Return a string containing the number represented in fixed-point notation with </w:t>
      </w:r>
      <w:r>
        <w:rPr>
          <w:rFonts w:ascii="Verdana" w:hAnsi="Verdana" w:cs="Verdana"/>
          <w:i/>
          <w:iCs/>
          <w:sz w:val="17"/>
          <w:szCs w:val="17"/>
        </w:rPr>
        <w:t>fractionDigits</w:t>
      </w:r>
      <w:r>
        <w:rPr>
          <w:rFonts w:ascii="Verdana" w:hAnsi="Verdana" w:cs="Verdana"/>
          <w:sz w:val="17"/>
          <w:szCs w:val="17"/>
        </w:rPr>
        <w:t xml:space="preserve"> digits after the decimal point. If </w:t>
      </w:r>
      <w:r>
        <w:rPr>
          <w:rFonts w:ascii="Verdana" w:hAnsi="Verdana" w:cs="Verdana"/>
          <w:i/>
          <w:iCs/>
          <w:sz w:val="17"/>
          <w:szCs w:val="17"/>
        </w:rPr>
        <w:t>fractionDigits</w:t>
      </w:r>
      <w:r>
        <w:rPr>
          <w:rFonts w:ascii="Verdana" w:hAnsi="Verdana" w:cs="Verdana"/>
          <w:sz w:val="17"/>
          <w:szCs w:val="17"/>
        </w:rPr>
        <w:t xml:space="preserve"> is </w:t>
      </w:r>
      <w:r>
        <w:rPr>
          <w:rFonts w:ascii="Verdana" w:hAnsi="Verdana" w:cs="Verdana"/>
          <w:b/>
          <w:bCs/>
          <w:sz w:val="17"/>
          <w:szCs w:val="17"/>
        </w:rPr>
        <w:t>undefined</w:t>
      </w:r>
      <w:r>
        <w:rPr>
          <w:rFonts w:ascii="Verdana" w:hAnsi="Verdana" w:cs="Verdana"/>
          <w:sz w:val="17"/>
          <w:szCs w:val="17"/>
        </w:rPr>
        <w:t>, 0 is assumed. Specifically, perform the following steps:</w:t>
      </w:r>
    </w:p>
    <w:p w:rsidR="00000000" w:rsidRDefault="00C649A5">
      <w:pPr>
        <w:pStyle w:val="DefaultParagraphFont"/>
        <w:widowControl w:val="0"/>
        <w:autoSpaceDE w:val="0"/>
        <w:autoSpaceDN w:val="0"/>
        <w:adjustRightInd w:val="0"/>
        <w:spacing w:after="0" w:line="228" w:lineRule="exact"/>
        <w:rPr>
          <w:rFonts w:ascii="Times New Roman" w:hAnsi="Times New Roman" w:cs="Times New Roman"/>
          <w:sz w:val="24"/>
          <w:szCs w:val="24"/>
        </w:rPr>
      </w:pPr>
    </w:p>
    <w:p w:rsidR="00000000" w:rsidRDefault="00C649A5" w:rsidP="00C649A5">
      <w:pPr>
        <w:pStyle w:val="DefaultParagraphFont"/>
        <w:widowControl w:val="0"/>
        <w:numPr>
          <w:ilvl w:val="0"/>
          <w:numId w:val="127"/>
        </w:numPr>
        <w:tabs>
          <w:tab w:val="clear" w:pos="720"/>
          <w:tab w:val="num" w:pos="1702"/>
        </w:tabs>
        <w:overflowPunct w:val="0"/>
        <w:autoSpaceDE w:val="0"/>
        <w:autoSpaceDN w:val="0"/>
        <w:adjustRightInd w:val="0"/>
        <w:spacing w:after="0" w:line="207" w:lineRule="auto"/>
        <w:ind w:left="1710" w:right="44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f</w:t>
      </w:r>
      <w:r>
        <w:rPr>
          <w:rFonts w:ascii="Verdana" w:hAnsi="Verdana" w:cs="Verdana"/>
          <w:sz w:val="20"/>
          <w:szCs w:val="20"/>
        </w:rPr>
        <w:t xml:space="preserve"> be ToInteger(</w:t>
      </w:r>
      <w:r>
        <w:rPr>
          <w:rFonts w:ascii="Verdana" w:hAnsi="Verdana" w:cs="Verdana"/>
          <w:i/>
          <w:iCs/>
          <w:sz w:val="20"/>
          <w:szCs w:val="20"/>
        </w:rPr>
        <w:t>fractionDigits</w:t>
      </w:r>
      <w:r>
        <w:rPr>
          <w:rFonts w:ascii="Verdana" w:hAnsi="Verdana" w:cs="Verdana"/>
          <w:sz w:val="20"/>
          <w:szCs w:val="20"/>
        </w:rPr>
        <w:t xml:space="preserve">). (If </w:t>
      </w:r>
      <w:r>
        <w:rPr>
          <w:rFonts w:ascii="Verdana" w:hAnsi="Verdana" w:cs="Verdana"/>
          <w:i/>
          <w:iCs/>
          <w:sz w:val="20"/>
          <w:szCs w:val="20"/>
        </w:rPr>
        <w:t>fractionDigits</w:t>
      </w:r>
      <w:r>
        <w:rPr>
          <w:rFonts w:ascii="Verdana" w:hAnsi="Verdana" w:cs="Verdana"/>
          <w:sz w:val="20"/>
          <w:szCs w:val="20"/>
        </w:rPr>
        <w:t xml:space="preserve"> is </w:t>
      </w:r>
      <w:r>
        <w:rPr>
          <w:rFonts w:ascii="Verdana" w:hAnsi="Verdana" w:cs="Verdana"/>
          <w:b/>
          <w:bCs/>
          <w:sz w:val="20"/>
          <w:szCs w:val="20"/>
        </w:rPr>
        <w:t>undefined</w:t>
      </w:r>
      <w:r>
        <w:rPr>
          <w:rFonts w:ascii="Verdana" w:hAnsi="Verdana" w:cs="Verdana"/>
          <w:sz w:val="20"/>
          <w:szCs w:val="20"/>
        </w:rPr>
        <w:t xml:space="preserve">, this step produces the value </w:t>
      </w:r>
      <w:r>
        <w:rPr>
          <w:rFonts w:ascii="Courier New" w:hAnsi="Courier New" w:cs="Courier New"/>
          <w:b/>
          <w:bCs/>
          <w:sz w:val="20"/>
          <w:szCs w:val="20"/>
        </w:rPr>
        <w:t>0</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20" w:lineRule="exact"/>
        <w:rPr>
          <w:rFonts w:ascii="Verdana" w:hAnsi="Verdana" w:cs="Verdana"/>
          <w:sz w:val="20"/>
          <w:szCs w:val="20"/>
        </w:rPr>
      </w:pPr>
    </w:p>
    <w:p w:rsidR="00000000" w:rsidRDefault="00C649A5">
      <w:pPr>
        <w:pStyle w:val="DefaultParagraphFont"/>
        <w:widowControl w:val="0"/>
        <w:overflowPunct w:val="0"/>
        <w:autoSpaceDE w:val="0"/>
        <w:autoSpaceDN w:val="0"/>
        <w:adjustRightInd w:val="0"/>
        <w:spacing w:after="0" w:line="240" w:lineRule="auto"/>
        <w:ind w:left="1710"/>
        <w:jc w:val="both"/>
        <w:rPr>
          <w:rFonts w:ascii="Verdana" w:hAnsi="Verdana" w:cs="Verdana"/>
          <w:sz w:val="20"/>
          <w:szCs w:val="20"/>
        </w:rPr>
      </w:pPr>
      <w:r>
        <w:rPr>
          <w:rFonts w:ascii="Verdana" w:hAnsi="Verdana" w:cs="Verdana"/>
          <w:sz w:val="20"/>
          <w:szCs w:val="20"/>
        </w:rPr>
        <w:t xml:space="preserve">a. </w:t>
      </w:r>
      <w:r>
        <w:rPr>
          <w:rFonts w:ascii="Verdana" w:hAnsi="Verdana" w:cs="Verdana"/>
          <w:sz w:val="20"/>
          <w:szCs w:val="20"/>
          <w:u w:val="single"/>
        </w:rPr>
        <w:t>If</w:t>
      </w:r>
      <w:r>
        <w:rPr>
          <w:rFonts w:ascii="Verdana" w:hAnsi="Verdana" w:cs="Verdana"/>
          <w:sz w:val="20"/>
          <w:szCs w:val="20"/>
        </w:rPr>
        <w:t xml:space="preserve"> </w:t>
      </w:r>
      <w:r>
        <w:rPr>
          <w:rFonts w:ascii="Verdana" w:hAnsi="Verdana" w:cs="Verdana"/>
          <w:i/>
          <w:iCs/>
          <w:sz w:val="20"/>
          <w:szCs w:val="20"/>
          <w:u w:val="single"/>
        </w:rPr>
        <w:t>f</w:t>
      </w:r>
      <w:r>
        <w:rPr>
          <w:rFonts w:ascii="Verdana" w:hAnsi="Verdana" w:cs="Verdana"/>
          <w:sz w:val="20"/>
          <w:szCs w:val="20"/>
        </w:rPr>
        <w:t xml:space="preserve"> </w:t>
      </w:r>
      <w:r>
        <w:rPr>
          <w:rFonts w:ascii="Verdana" w:hAnsi="Verdana" w:cs="Verdana"/>
          <w:sz w:val="20"/>
          <w:szCs w:val="20"/>
          <w:u w:val="single"/>
        </w:rPr>
        <w:t>is +</w:t>
      </w:r>
      <w:r>
        <w:rPr>
          <w:rFonts w:ascii="Symbol" w:hAnsi="Symbol" w:cs="Symbol"/>
          <w:sz w:val="20"/>
          <w:szCs w:val="20"/>
          <w:u w:val="single"/>
        </w:rPr>
        <w:t></w:t>
      </w:r>
      <w:r>
        <w:rPr>
          <w:rFonts w:ascii="Verdana" w:hAnsi="Verdana" w:cs="Verdana"/>
          <w:sz w:val="20"/>
          <w:szCs w:val="20"/>
          <w:u w:val="single"/>
        </w:rPr>
        <w:t>, or</w:t>
      </w:r>
      <w:r>
        <w:rPr>
          <w:rFonts w:ascii="Verdana" w:hAnsi="Verdana" w:cs="Verdana"/>
          <w:sz w:val="20"/>
          <w:szCs w:val="20"/>
        </w:rPr>
        <w:t xml:space="preserve"> </w:t>
      </w:r>
      <w:r>
        <w:rPr>
          <w:rFonts w:ascii="Symbol" w:hAnsi="Symbol" w:cs="Symbol"/>
          <w:sz w:val="20"/>
          <w:szCs w:val="20"/>
          <w:u w:val="single"/>
        </w:rPr>
        <w:t></w:t>
      </w:r>
      <w:r>
        <w:rPr>
          <w:rFonts w:ascii="Symbol" w:hAnsi="Symbol" w:cs="Symbol"/>
          <w:sz w:val="20"/>
          <w:szCs w:val="20"/>
          <w:u w:val="single"/>
        </w:rPr>
        <w:t></w:t>
      </w:r>
      <w:r>
        <w:rPr>
          <w:rFonts w:ascii="Verdana" w:hAnsi="Verdana" w:cs="Verdana"/>
          <w:sz w:val="20"/>
          <w:szCs w:val="20"/>
          <w:u w:val="single"/>
        </w:rPr>
        <w:t>, then let</w:t>
      </w:r>
      <w:r>
        <w:rPr>
          <w:rFonts w:ascii="Verdana" w:hAnsi="Verdana" w:cs="Verdana"/>
          <w:sz w:val="20"/>
          <w:szCs w:val="20"/>
        </w:rPr>
        <w:t xml:space="preserve">  </w:t>
      </w:r>
      <w:r>
        <w:rPr>
          <w:rFonts w:ascii="Verdana" w:hAnsi="Verdana" w:cs="Verdana"/>
          <w:i/>
          <w:iCs/>
          <w:sz w:val="20"/>
          <w:szCs w:val="20"/>
          <w:u w:val="single"/>
        </w:rPr>
        <w:t>f</w:t>
      </w:r>
      <w:r>
        <w:rPr>
          <w:rFonts w:ascii="Verdana" w:hAnsi="Verdana" w:cs="Verdana"/>
          <w:sz w:val="20"/>
          <w:szCs w:val="20"/>
        </w:rPr>
        <w:t xml:space="preserve">  </w:t>
      </w:r>
      <w:r>
        <w:rPr>
          <w:rFonts w:ascii="Verdana" w:hAnsi="Verdana" w:cs="Verdana"/>
          <w:sz w:val="20"/>
          <w:szCs w:val="20"/>
          <w:u w:val="single"/>
        </w:rPr>
        <w:t>be 0.</w:t>
      </w:r>
      <w:r>
        <w:rPr>
          <w:rFonts w:ascii="Verdana" w:hAnsi="Verdana" w:cs="Verdana"/>
          <w:sz w:val="20"/>
          <w:szCs w:val="20"/>
        </w:rPr>
        <w:t xml:space="preserve"> </w:t>
      </w:r>
    </w:p>
    <w:p w:rsidR="00000000" w:rsidRDefault="00C649A5" w:rsidP="00C649A5">
      <w:pPr>
        <w:pStyle w:val="DefaultParagraphFont"/>
        <w:widowControl w:val="0"/>
        <w:numPr>
          <w:ilvl w:val="0"/>
          <w:numId w:val="127"/>
        </w:numPr>
        <w:tabs>
          <w:tab w:val="clear" w:pos="720"/>
          <w:tab w:val="num" w:pos="1710"/>
        </w:tabs>
        <w:overflowPunct w:val="0"/>
        <w:autoSpaceDE w:val="0"/>
        <w:autoSpaceDN w:val="0"/>
        <w:adjustRightInd w:val="0"/>
        <w:spacing w:after="0" w:line="238" w:lineRule="auto"/>
        <w:ind w:left="171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f</w:t>
      </w:r>
      <w:r>
        <w:rPr>
          <w:rFonts w:ascii="Verdana" w:hAnsi="Verdana" w:cs="Verdana"/>
          <w:sz w:val="20"/>
          <w:szCs w:val="20"/>
        </w:rPr>
        <w:t xml:space="preserve"> &lt; 0 or </w:t>
      </w:r>
      <w:r>
        <w:rPr>
          <w:rFonts w:ascii="Verdana" w:hAnsi="Verdana" w:cs="Verdana"/>
          <w:i/>
          <w:iCs/>
          <w:sz w:val="20"/>
          <w:szCs w:val="20"/>
        </w:rPr>
        <w:t>f</w:t>
      </w:r>
      <w:r>
        <w:rPr>
          <w:rFonts w:ascii="Verdana" w:hAnsi="Verdana" w:cs="Verdana"/>
          <w:sz w:val="20"/>
          <w:szCs w:val="20"/>
        </w:rPr>
        <w:t xml:space="preserve"> &gt; 20, throw a </w:t>
      </w:r>
      <w:r>
        <w:rPr>
          <w:rFonts w:ascii="Verdana" w:hAnsi="Verdana" w:cs="Verdana"/>
          <w:b/>
          <w:bCs/>
          <w:sz w:val="20"/>
          <w:szCs w:val="20"/>
        </w:rPr>
        <w:t>RangeError</w:t>
      </w:r>
      <w:r>
        <w:rPr>
          <w:rFonts w:ascii="Verdana" w:hAnsi="Verdana" w:cs="Verdana"/>
          <w:sz w:val="20"/>
          <w:szCs w:val="20"/>
        </w:rPr>
        <w:t xml:space="preserve"> exception.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27"/>
        </w:numPr>
        <w:tabs>
          <w:tab w:val="clear" w:pos="720"/>
          <w:tab w:val="num" w:pos="1710"/>
        </w:tabs>
        <w:overflowPunct w:val="0"/>
        <w:autoSpaceDE w:val="0"/>
        <w:autoSpaceDN w:val="0"/>
        <w:adjustRightInd w:val="0"/>
        <w:spacing w:after="0" w:line="239" w:lineRule="auto"/>
        <w:ind w:left="171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x</w:t>
      </w:r>
      <w:r>
        <w:rPr>
          <w:rFonts w:ascii="Verdana" w:hAnsi="Verdana" w:cs="Verdana"/>
          <w:sz w:val="20"/>
          <w:szCs w:val="20"/>
        </w:rPr>
        <w:t xml:space="preserve"> be this number value.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27"/>
        </w:numPr>
        <w:tabs>
          <w:tab w:val="clear" w:pos="720"/>
          <w:tab w:val="num" w:pos="1710"/>
        </w:tabs>
        <w:overflowPunct w:val="0"/>
        <w:autoSpaceDE w:val="0"/>
        <w:autoSpaceDN w:val="0"/>
        <w:adjustRightInd w:val="0"/>
        <w:spacing w:after="0" w:line="223" w:lineRule="auto"/>
        <w:ind w:left="171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x</w:t>
      </w:r>
      <w:r>
        <w:rPr>
          <w:rFonts w:ascii="Verdana" w:hAnsi="Verdana" w:cs="Verdana"/>
          <w:sz w:val="20"/>
          <w:szCs w:val="20"/>
        </w:rPr>
        <w:t xml:space="preserve"> is </w:t>
      </w:r>
      <w:r>
        <w:rPr>
          <w:rFonts w:ascii="Verdana" w:hAnsi="Verdana" w:cs="Verdana"/>
          <w:b/>
          <w:bCs/>
          <w:sz w:val="20"/>
          <w:szCs w:val="20"/>
        </w:rPr>
        <w:t>NaN</w:t>
      </w:r>
      <w:r>
        <w:rPr>
          <w:rFonts w:ascii="Verdana" w:hAnsi="Verdana" w:cs="Verdana"/>
          <w:sz w:val="20"/>
          <w:szCs w:val="20"/>
        </w:rPr>
        <w:t xml:space="preserve">, return the string </w:t>
      </w:r>
      <w:r>
        <w:rPr>
          <w:rFonts w:ascii="Courier New" w:hAnsi="Courier New" w:cs="Courier New"/>
          <w:b/>
          <w:bCs/>
          <w:sz w:val="20"/>
          <w:szCs w:val="20"/>
        </w:rPr>
        <w:t>"NaN"</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8" w:lineRule="exact"/>
        <w:rPr>
          <w:rFonts w:ascii="Verdana" w:hAnsi="Verdana" w:cs="Verdana"/>
          <w:sz w:val="20"/>
          <w:szCs w:val="20"/>
        </w:rPr>
      </w:pPr>
    </w:p>
    <w:p w:rsidR="00000000" w:rsidRDefault="00C649A5" w:rsidP="00C649A5">
      <w:pPr>
        <w:pStyle w:val="DefaultParagraphFont"/>
        <w:widowControl w:val="0"/>
        <w:numPr>
          <w:ilvl w:val="0"/>
          <w:numId w:val="127"/>
        </w:numPr>
        <w:tabs>
          <w:tab w:val="clear" w:pos="720"/>
          <w:tab w:val="num" w:pos="1710"/>
        </w:tabs>
        <w:overflowPunct w:val="0"/>
        <w:autoSpaceDE w:val="0"/>
        <w:autoSpaceDN w:val="0"/>
        <w:adjustRightInd w:val="0"/>
        <w:spacing w:after="0" w:line="239" w:lineRule="auto"/>
        <w:ind w:left="171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s</w:t>
      </w:r>
      <w:r>
        <w:rPr>
          <w:rFonts w:ascii="Verdana" w:hAnsi="Verdana" w:cs="Verdana"/>
          <w:sz w:val="20"/>
          <w:szCs w:val="20"/>
        </w:rPr>
        <w:t xml:space="preserve"> be the empty string. </w:t>
      </w:r>
    </w:p>
    <w:p w:rsidR="00000000" w:rsidRDefault="00C649A5">
      <w:pPr>
        <w:pStyle w:val="DefaultParagraphFont"/>
        <w:widowControl w:val="0"/>
        <w:autoSpaceDE w:val="0"/>
        <w:autoSpaceDN w:val="0"/>
        <w:adjustRightInd w:val="0"/>
        <w:spacing w:after="0" w:line="2" w:lineRule="exact"/>
        <w:rPr>
          <w:rFonts w:ascii="Verdana" w:hAnsi="Verdana" w:cs="Verdana"/>
          <w:sz w:val="20"/>
          <w:szCs w:val="20"/>
        </w:rPr>
      </w:pPr>
    </w:p>
    <w:p w:rsidR="00000000" w:rsidRDefault="00C649A5" w:rsidP="00C649A5">
      <w:pPr>
        <w:pStyle w:val="DefaultParagraphFont"/>
        <w:widowControl w:val="0"/>
        <w:numPr>
          <w:ilvl w:val="0"/>
          <w:numId w:val="127"/>
        </w:numPr>
        <w:tabs>
          <w:tab w:val="clear" w:pos="720"/>
          <w:tab w:val="num" w:pos="1710"/>
        </w:tabs>
        <w:overflowPunct w:val="0"/>
        <w:autoSpaceDE w:val="0"/>
        <w:autoSpaceDN w:val="0"/>
        <w:adjustRightInd w:val="0"/>
        <w:spacing w:after="0" w:line="240" w:lineRule="auto"/>
        <w:ind w:left="171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x</w:t>
      </w:r>
      <w:r>
        <w:rPr>
          <w:rFonts w:ascii="Verdana" w:hAnsi="Verdana" w:cs="Verdana"/>
          <w:sz w:val="20"/>
          <w:szCs w:val="20"/>
        </w:rPr>
        <w:t xml:space="preserve"> </w:t>
      </w:r>
      <w:r>
        <w:rPr>
          <w:rFonts w:ascii="Symbol" w:hAnsi="Symbol" w:cs="Symbol"/>
          <w:sz w:val="20"/>
          <w:szCs w:val="20"/>
        </w:rPr>
        <w:t></w:t>
      </w:r>
      <w:r>
        <w:rPr>
          <w:rFonts w:ascii="Verdana" w:hAnsi="Verdana" w:cs="Verdana"/>
          <w:sz w:val="20"/>
          <w:szCs w:val="20"/>
        </w:rPr>
        <w:t xml:space="preserve"> 0, go to step 9. </w:t>
      </w:r>
    </w:p>
    <w:p w:rsidR="00000000" w:rsidRDefault="00C649A5" w:rsidP="00C649A5">
      <w:pPr>
        <w:pStyle w:val="DefaultParagraphFont"/>
        <w:widowControl w:val="0"/>
        <w:numPr>
          <w:ilvl w:val="0"/>
          <w:numId w:val="127"/>
        </w:numPr>
        <w:tabs>
          <w:tab w:val="clear" w:pos="720"/>
          <w:tab w:val="num" w:pos="1710"/>
        </w:tabs>
        <w:overflowPunct w:val="0"/>
        <w:autoSpaceDE w:val="0"/>
        <w:autoSpaceDN w:val="0"/>
        <w:adjustRightInd w:val="0"/>
        <w:spacing w:after="0" w:line="222" w:lineRule="auto"/>
        <w:ind w:left="171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s</w:t>
      </w:r>
      <w:r>
        <w:rPr>
          <w:rFonts w:ascii="Verdana" w:hAnsi="Verdana" w:cs="Verdana"/>
          <w:sz w:val="20"/>
          <w:szCs w:val="20"/>
        </w:rPr>
        <w:t xml:space="preserve"> be </w:t>
      </w:r>
      <w:r>
        <w:rPr>
          <w:rFonts w:ascii="Courier New" w:hAnsi="Courier New" w:cs="Courier New"/>
          <w:b/>
          <w:bCs/>
          <w:sz w:val="20"/>
          <w:szCs w:val="20"/>
        </w:rPr>
        <w:t>"-"</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27"/>
        </w:numPr>
        <w:tabs>
          <w:tab w:val="clear" w:pos="720"/>
          <w:tab w:val="num" w:pos="1710"/>
        </w:tabs>
        <w:overflowPunct w:val="0"/>
        <w:autoSpaceDE w:val="0"/>
        <w:autoSpaceDN w:val="0"/>
        <w:adjustRightInd w:val="0"/>
        <w:spacing w:after="0" w:line="242" w:lineRule="exact"/>
        <w:ind w:left="171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x</w:t>
      </w:r>
      <w:r>
        <w:rPr>
          <w:rFonts w:ascii="Verdana" w:hAnsi="Verdana" w:cs="Verdana"/>
          <w:sz w:val="20"/>
          <w:szCs w:val="20"/>
        </w:rPr>
        <w:t xml:space="preserve"> = </w:t>
      </w:r>
      <w:r>
        <w:rPr>
          <w:rFonts w:ascii="MS PGothic" w:eastAsia="MS PGothic" w:hAnsi="Verdana" w:cs="MS PGothic"/>
          <w:sz w:val="20"/>
          <w:szCs w:val="20"/>
        </w:rPr>
        <w:t>–</w:t>
      </w:r>
      <w:r>
        <w:rPr>
          <w:rFonts w:ascii="Verdana" w:hAnsi="Verdana" w:cs="Verdana"/>
          <w:i/>
          <w:iCs/>
          <w:sz w:val="20"/>
          <w:szCs w:val="20"/>
        </w:rPr>
        <w:t>x</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93" w:lineRule="auto"/>
        <w:ind w:left="1370"/>
        <w:rPr>
          <w:rFonts w:ascii="Times New Roman" w:hAnsi="Times New Roman" w:cs="Times New Roman"/>
          <w:sz w:val="24"/>
          <w:szCs w:val="24"/>
        </w:rPr>
      </w:pPr>
      <w:r>
        <w:rPr>
          <w:rFonts w:ascii="Verdana" w:hAnsi="Verdana" w:cs="Verdana"/>
          <w:strike/>
          <w:sz w:val="20"/>
          <w:szCs w:val="20"/>
        </w:rPr>
        <w:t>9.  If</w:t>
      </w:r>
      <w:r>
        <w:rPr>
          <w:rFonts w:ascii="Verdana" w:hAnsi="Verdana" w:cs="Verdana"/>
          <w:sz w:val="20"/>
          <w:szCs w:val="20"/>
        </w:rPr>
        <w:t xml:space="preserve"> </w:t>
      </w:r>
      <w:r>
        <w:rPr>
          <w:rFonts w:ascii="Verdana" w:hAnsi="Verdana" w:cs="Verdana"/>
          <w:i/>
          <w:iCs/>
          <w:strike/>
          <w:sz w:val="20"/>
          <w:szCs w:val="20"/>
        </w:rPr>
        <w:t>x</w:t>
      </w:r>
      <w:r>
        <w:rPr>
          <w:rFonts w:ascii="Verdana" w:hAnsi="Verdana" w:cs="Verdana"/>
          <w:sz w:val="20"/>
          <w:szCs w:val="20"/>
        </w:rPr>
        <w:t xml:space="preserve"> </w:t>
      </w:r>
      <w:r>
        <w:rPr>
          <w:rFonts w:ascii="Symbol" w:hAnsi="Symbol" w:cs="Symbol"/>
          <w:strike/>
          <w:sz w:val="20"/>
          <w:szCs w:val="20"/>
        </w:rPr>
        <w:t></w:t>
      </w:r>
      <w:r>
        <w:rPr>
          <w:rFonts w:ascii="Verdana" w:hAnsi="Verdana" w:cs="Verdana"/>
          <w:sz w:val="20"/>
          <w:szCs w:val="20"/>
        </w:rPr>
        <w:t xml:space="preserve"> 10</w:t>
      </w:r>
      <w:r>
        <w:rPr>
          <w:rFonts w:ascii="Verdana" w:hAnsi="Verdana" w:cs="Verdana"/>
          <w:strike/>
          <w:sz w:val="25"/>
          <w:szCs w:val="25"/>
          <w:vertAlign w:val="superscript"/>
        </w:rPr>
        <w:t>21</w:t>
      </w:r>
      <w:r>
        <w:rPr>
          <w:rFonts w:ascii="Verdana" w:hAnsi="Verdana" w:cs="Verdana"/>
          <w:strike/>
          <w:sz w:val="20"/>
          <w:szCs w:val="20"/>
        </w:rPr>
        <w:t>, let</w:t>
      </w:r>
      <w:r>
        <w:rPr>
          <w:rFonts w:ascii="Verdana" w:hAnsi="Verdana" w:cs="Verdana"/>
          <w:sz w:val="20"/>
          <w:szCs w:val="20"/>
        </w:rPr>
        <w:t xml:space="preserve"> </w:t>
      </w:r>
      <w:r>
        <w:rPr>
          <w:rFonts w:ascii="Verdana" w:hAnsi="Verdana" w:cs="Verdana"/>
          <w:i/>
          <w:iCs/>
          <w:strike/>
          <w:sz w:val="20"/>
          <w:szCs w:val="20"/>
        </w:rPr>
        <w:t>m</w:t>
      </w:r>
      <w:r>
        <w:rPr>
          <w:rFonts w:ascii="Verdana" w:hAnsi="Verdana" w:cs="Verdana"/>
          <w:sz w:val="20"/>
          <w:szCs w:val="20"/>
        </w:rPr>
        <w:t xml:space="preserve"> </w:t>
      </w:r>
      <w:r>
        <w:rPr>
          <w:rFonts w:ascii="Verdana" w:hAnsi="Verdana" w:cs="Verdana"/>
          <w:strike/>
          <w:sz w:val="20"/>
          <w:szCs w:val="20"/>
        </w:rPr>
        <w:t>= ToString(</w:t>
      </w:r>
      <w:r>
        <w:rPr>
          <w:rFonts w:ascii="Verdana" w:hAnsi="Verdana" w:cs="Verdana"/>
          <w:i/>
          <w:iCs/>
          <w:strike/>
          <w:sz w:val="20"/>
          <w:szCs w:val="20"/>
        </w:rPr>
        <w:t>x</w:t>
      </w:r>
      <w:r>
        <w:rPr>
          <w:rFonts w:ascii="Verdana" w:hAnsi="Verdana" w:cs="Verdana"/>
          <w:strike/>
          <w:sz w:val="20"/>
          <w:szCs w:val="20"/>
        </w:rPr>
        <w:t>) and go to step 20.</w:t>
      </w:r>
    </w:p>
    <w:p w:rsidR="00000000" w:rsidRDefault="00AD528A" w:rsidP="00C649A5">
      <w:pPr>
        <w:pStyle w:val="DefaultParagraphFont"/>
        <w:widowControl w:val="0"/>
        <w:numPr>
          <w:ilvl w:val="0"/>
          <w:numId w:val="128"/>
        </w:numPr>
        <w:tabs>
          <w:tab w:val="clear" w:pos="720"/>
          <w:tab w:val="num" w:pos="1990"/>
        </w:tabs>
        <w:overflowPunct w:val="0"/>
        <w:autoSpaceDE w:val="0"/>
        <w:autoSpaceDN w:val="0"/>
        <w:adjustRightInd w:val="0"/>
        <w:spacing w:after="0" w:line="207" w:lineRule="auto"/>
        <w:ind w:left="1990" w:hanging="280"/>
        <w:jc w:val="both"/>
        <w:rPr>
          <w:rFonts w:ascii="Verdana" w:hAnsi="Verdana" w:cs="Verdana"/>
          <w:sz w:val="20"/>
          <w:szCs w:val="20"/>
        </w:rPr>
      </w:pPr>
      <w:r>
        <w:rPr>
          <w:noProof/>
        </w:rPr>
        <mc:AlternateContent>
          <mc:Choice Requires="wps">
            <w:drawing>
              <wp:anchor distT="0" distB="0" distL="114300" distR="114300" simplePos="0" relativeHeight="251870208" behindDoc="1" locked="0" layoutInCell="0" allowOverlap="1">
                <wp:simplePos x="0" y="0"/>
                <wp:positionH relativeFrom="column">
                  <wp:posOffset>998855</wp:posOffset>
                </wp:positionH>
                <wp:positionV relativeFrom="paragraph">
                  <wp:posOffset>-43815</wp:posOffset>
                </wp:positionV>
                <wp:extent cx="86995" cy="0"/>
                <wp:effectExtent l="0" t="0" r="0" b="0"/>
                <wp:wrapNone/>
                <wp:docPr id="273"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99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9" o:spid="_x0000_s1026" style="position:absolute;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65pt,-3.45pt" to="85.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viiHwIAAEMEAAAOAAAAZHJzL2Uyb0RvYy54bWysU8GO2jAQvVfqP1i+QxI2y0JEWFUEeqFd&#10;pN1+gLEdYtWxLdsQUNV/79ghiG0vVVUOZpyZefNm5nnxfG4lOnHrhFYlzsYpRlxRzYQ6lPjb22Y0&#10;w8h5ohiRWvESX7jDz8uPHxadKfhEN1oybhGAKFd0psSN96ZIEkcb3hI31oYrcNbatsTD1R4SZkkH&#10;6K1MJmk6TTptmbGacufga9U78TLi1zWn/qWuHfdIlhi4+XjaeO7DmSwXpDhYYhpBrzTIP7BoiVBQ&#10;9AZVEU/Q0Yo/oFpBrXa69mOq20TXtaA89gDdZOlv3bw2xPDYCwzHmduY3P+DpV9PO4sEK/Hk6QEj&#10;RVpY0lYojibpPEynM66AoJXa2dAfPatXs9X0u0NKrxqiDjyyfLsYSMxCRvIuJVycgRr77otmEEOO&#10;XsdRnWvbBkgYAjrHjVxuG+Fnjyh8nE3n80eM6OBJSDGkGev8Z65bFIwSS+AcYclp63ygQYohJFRR&#10;eiOkjOuWCnUlnqbzaUxwWgoWnCHM2cN+JS06kSCY+Is9gec+LCBXxDV9XHT1UrL6qFis0nDC1lfb&#10;EyF7G1hJFQpBh8DzavVS+TFP5+vZepaP8sl0PcrTqhp92qzy0XSTPT1WD9VqVWU/A+csLxrBGFeB&#10;9iDbLP87WVwfUC+4m3Bv80neo8dBAtnhP5KOKw5b7fWx1+yys8PqQakx+PqqwlO4v4N9//aXvwAA&#10;AP//AwBQSwMEFAAGAAgAAAAhAAhQytzeAAAACQEAAA8AAABkcnMvZG93bnJldi54bWxMj0FPwkAQ&#10;he8m/ofNmHiDLRppKd0So9GEgyEC8bx0h7a2O9t0F1r+vUM86PG9+fLmvWw12lacsfe1IwWzaQQC&#10;qXCmplLBfvc2SUD4oMno1hEquKCHVX57k+nUuIE+8bwNpeAQ8qlWUIXQpVL6okKr/dR1SHw7ut7q&#10;wLIvpen1wOG2lQ9RNJdW18QfKt3hS4VFsz1ZBR+JfHWb5qu4fA+79yRZN4t4vVfq/m58XoIIOIY/&#10;GK71uTrk3OngTmS8aFk/xY+MKpjMFyCuQDzjcYdfQ+aZ/L8g/wEAAP//AwBQSwECLQAUAAYACAAA&#10;ACEAtoM4kv4AAADhAQAAEwAAAAAAAAAAAAAAAAAAAAAAW0NvbnRlbnRfVHlwZXNdLnhtbFBLAQIt&#10;ABQABgAIAAAAIQA4/SH/1gAAAJQBAAALAAAAAAAAAAAAAAAAAC8BAABfcmVscy8ucmVsc1BLAQIt&#10;ABQABgAIAAAAIQC7hviiHwIAAEMEAAAOAAAAAAAAAAAAAAAAAC4CAABkcnMvZTJvRG9jLnhtbFBL&#10;AQItABQABgAIAAAAIQAIUMrc3gAAAAkBAAAPAAAAAAAAAAAAAAAAAHkEAABkcnMvZG93bnJldi54&#10;bWxQSwUGAAAAAAQABADzAAAAhAUAAAAA&#10;" o:allowincell="f" strokeweight=".48pt"/>
            </w:pict>
          </mc:Fallback>
        </mc:AlternateContent>
      </w:r>
      <w:r>
        <w:rPr>
          <w:noProof/>
        </w:rPr>
        <mc:AlternateContent>
          <mc:Choice Requires="wps">
            <w:drawing>
              <wp:anchor distT="0" distB="0" distL="114300" distR="114300" simplePos="0" relativeHeight="251871232" behindDoc="1" locked="0" layoutInCell="0" allowOverlap="1">
                <wp:simplePos x="0" y="0"/>
                <wp:positionH relativeFrom="column">
                  <wp:posOffset>1441450</wp:posOffset>
                </wp:positionH>
                <wp:positionV relativeFrom="paragraph">
                  <wp:posOffset>-52705</wp:posOffset>
                </wp:positionV>
                <wp:extent cx="217170" cy="0"/>
                <wp:effectExtent l="0" t="0" r="0" b="0"/>
                <wp:wrapNone/>
                <wp:docPr id="272"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0" o:spid="_x0000_s1026" style="position:absolute;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5pt,-4.15pt" to="130.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ENHwIAAEQEAAAOAAAAZHJzL2Uyb0RvYy54bWysU82O2jAQvlfqO1i+Q35KgY0IqyqBXrZd&#10;pN0+gLEdYtWxLdsQUNV379ghiG0vVdUcnLFn5ptv/laP506iE7dOaFXibJpixBXVTKhDib+9bidL&#10;jJwnihGpFS/xhTv8uH7/btWbgue61ZJxiwBEuaI3JW69N0WSONryjripNlyBstG2Ix6u9pAwS3pA&#10;72SSp+k86bVlxmrKnYPXelDidcRvGk79c9M47pEsMXDz8bTx3IczWa9IcbDEtIJeaZB/YNERoSDo&#10;DaomnqCjFX9AdYJa7XTjp1R3iW4aQXnMAbLJ0t+yeWmJ4TEXKI4ztzK5/wdLv552FglW4nyRY6RI&#10;B016EoqjPIvV6Y0rwKhSOxvyo2f1Yp40/e6Q0lVL1IFHlq8XA45ZqGfyxiVcnIEY+/6LZmBDjl7H&#10;Up0b2wVIKAI6x45cbh3hZ48oPObZIltA3+ioSkgx+hnr/GeuOxSEEksgHXHJ6cn5wIMUo0kIo/RW&#10;SBn7LRXqS7yY52l0cFoKFpTBzNnDvpIWnUiYmPjFpEBzbxaQa+LawS6qhlmy+qhYjNJywjZX2RMh&#10;BxlYSRUCQYrA8yoNs/LjIX3YLDfL2WSWzzeTWVrXk0/bajaZb7PFx/pDXVV19jNwzmZFKxjjKtAe&#10;5zab/d1cXDdomLjb5N7qk7xFj4UEsuM/ko49Dm0Ni+aKvWaXnR17D6Maja9rFXbh/g7y/fKvfwEA&#10;AP//AwBQSwMEFAAGAAgAAAAhAJbAtkbdAAAACQEAAA8AAABkcnMvZG93bnJldi54bWxMj8FOwzAQ&#10;RO9I/QdrK3FrnRopjUKcqqVwhKot4uzGSxwRr6PYTQJfjxEHOM7OaPZNsZlsywbsfeNIwmqZAEOq&#10;nG6olvB6flpkwHxQpFXrCCV8oodNObspVK7dSEccTqFmsYR8riSYELqcc18ZtMovXYcUvXfXWxWi&#10;7GuuezXGcttykSQpt6qh+MGoDh8MVh+nq5XwlY5mzx9f1gfzxnfZ4fk8CNxLeTuftvfAAk7hLww/&#10;+BEdysh0cVfSnrUShFjHLUHCIrsDFgMiXQlgl98DLwv+f0H5DQAA//8DAFBLAQItABQABgAIAAAA&#10;IQC2gziS/gAAAOEBAAATAAAAAAAAAAAAAAAAAAAAAABbQ29udGVudF9UeXBlc10ueG1sUEsBAi0A&#10;FAAGAAgAAAAhADj9If/WAAAAlAEAAAsAAAAAAAAAAAAAAAAALwEAAF9yZWxzLy5yZWxzUEsBAi0A&#10;FAAGAAgAAAAhANJvEQ0fAgAARAQAAA4AAAAAAAAAAAAAAAAALgIAAGRycy9lMm9Eb2MueG1sUEsB&#10;Ai0AFAAGAAgAAAAhAJbAtkbdAAAACQEAAA8AAAAAAAAAAAAAAAAAeQQAAGRycy9kb3ducmV2Lnht&#10;bFBLBQYAAAAABAAEAPMAAACDBQAAAAA=&#10;" o:allowincell="f" strokeweight=".6pt"/>
            </w:pict>
          </mc:Fallback>
        </mc:AlternateContent>
      </w:r>
      <w:r w:rsidR="00C649A5">
        <w:rPr>
          <w:rFonts w:ascii="Verdana" w:hAnsi="Verdana" w:cs="Verdana"/>
          <w:sz w:val="20"/>
          <w:szCs w:val="20"/>
          <w:u w:val="single"/>
        </w:rPr>
        <w:t xml:space="preserve">Let </w:t>
      </w:r>
      <w:r w:rsidR="00C649A5">
        <w:rPr>
          <w:rFonts w:ascii="Verdana" w:hAnsi="Verdana" w:cs="Verdana"/>
          <w:i/>
          <w:iCs/>
          <w:sz w:val="20"/>
          <w:szCs w:val="20"/>
          <w:u w:val="single"/>
        </w:rPr>
        <w:t>scaledX</w:t>
      </w:r>
      <w:r w:rsidR="00C649A5">
        <w:rPr>
          <w:rFonts w:ascii="Verdana" w:hAnsi="Verdana" w:cs="Verdana"/>
          <w:sz w:val="20"/>
          <w:szCs w:val="20"/>
          <w:u w:val="single"/>
        </w:rPr>
        <w:t xml:space="preserve"> be </w:t>
      </w:r>
      <w:r w:rsidR="00C649A5">
        <w:rPr>
          <w:rFonts w:ascii="Verdana" w:hAnsi="Verdana" w:cs="Verdana"/>
          <w:i/>
          <w:iCs/>
          <w:sz w:val="20"/>
          <w:szCs w:val="20"/>
          <w:u w:val="single"/>
        </w:rPr>
        <w:t>x</w:t>
      </w:r>
      <w:r w:rsidR="00C649A5">
        <w:rPr>
          <w:rFonts w:ascii="Verdana" w:hAnsi="Verdana" w:cs="Verdana"/>
          <w:sz w:val="20"/>
          <w:szCs w:val="20"/>
          <w:u w:val="single"/>
        </w:rPr>
        <w:t>*10</w:t>
      </w:r>
      <w:r w:rsidR="00C649A5">
        <w:rPr>
          <w:rFonts w:ascii="Verdana" w:hAnsi="Verdana" w:cs="Verdana"/>
          <w:i/>
          <w:iCs/>
          <w:sz w:val="25"/>
          <w:szCs w:val="25"/>
          <w:u w:val="single"/>
          <w:vertAlign w:val="superscript"/>
        </w:rPr>
        <w:t>f</w:t>
      </w:r>
      <w:r w:rsidR="00C649A5">
        <w:rPr>
          <w:rFonts w:ascii="Verdana" w:hAnsi="Verdana" w:cs="Verdana"/>
          <w:sz w:val="20"/>
          <w:szCs w:val="20"/>
          <w:u w:val="single"/>
        </w:rPr>
        <w:t xml:space="preserve">. </w:t>
      </w:r>
    </w:p>
    <w:p w:rsidR="00000000" w:rsidRDefault="00C649A5" w:rsidP="00C649A5">
      <w:pPr>
        <w:pStyle w:val="DefaultParagraphFont"/>
        <w:widowControl w:val="0"/>
        <w:numPr>
          <w:ilvl w:val="0"/>
          <w:numId w:val="128"/>
        </w:numPr>
        <w:tabs>
          <w:tab w:val="clear" w:pos="720"/>
          <w:tab w:val="num" w:pos="1990"/>
        </w:tabs>
        <w:overflowPunct w:val="0"/>
        <w:autoSpaceDE w:val="0"/>
        <w:autoSpaceDN w:val="0"/>
        <w:adjustRightInd w:val="0"/>
        <w:spacing w:after="0" w:line="224" w:lineRule="exact"/>
        <w:ind w:left="1990" w:hanging="280"/>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i/>
          <w:iCs/>
          <w:sz w:val="20"/>
          <w:szCs w:val="20"/>
          <w:u w:val="single"/>
        </w:rPr>
        <w:t>scaledX</w:t>
      </w:r>
      <w:r>
        <w:rPr>
          <w:rFonts w:ascii="MS PGothic" w:eastAsia="MS PGothic" w:hAnsi="Verdana" w:cs="MS PGothic" w:hint="eastAsia"/>
          <w:sz w:val="20"/>
          <w:szCs w:val="20"/>
          <w:u w:val="single"/>
        </w:rPr>
        <w:t>≥</w:t>
      </w:r>
      <w:r>
        <w:rPr>
          <w:rFonts w:ascii="MS PGothic" w:eastAsia="MS PGothic" w:hAnsi="Verdana" w:cs="MS PGothic"/>
          <w:sz w:val="20"/>
          <w:szCs w:val="20"/>
          <w:u w:val="single"/>
        </w:rPr>
        <w:t>0.50 and</w:t>
      </w:r>
      <w:r>
        <w:rPr>
          <w:rFonts w:ascii="Verdana" w:hAnsi="Verdana" w:cs="Verdana"/>
          <w:sz w:val="20"/>
          <w:szCs w:val="20"/>
          <w:u w:val="single"/>
        </w:rPr>
        <w:t xml:space="preserve"> </w:t>
      </w:r>
      <w:r>
        <w:rPr>
          <w:rFonts w:ascii="Verdana" w:hAnsi="Verdana" w:cs="Verdana"/>
          <w:i/>
          <w:iCs/>
          <w:sz w:val="20"/>
          <w:szCs w:val="20"/>
          <w:u w:val="single"/>
        </w:rPr>
        <w:t>scaled</w:t>
      </w:r>
      <w:r>
        <w:rPr>
          <w:rFonts w:ascii="Verdana" w:hAnsi="Verdana" w:cs="Verdana"/>
          <w:sz w:val="20"/>
          <w:szCs w:val="20"/>
          <w:u w:val="single"/>
        </w:rPr>
        <w:t xml:space="preserve">&lt;0.95,l let </w:t>
      </w:r>
      <w:r>
        <w:rPr>
          <w:rFonts w:ascii="Verdana" w:hAnsi="Verdana" w:cs="Verdana"/>
          <w:i/>
          <w:iCs/>
          <w:sz w:val="20"/>
          <w:szCs w:val="20"/>
          <w:u w:val="single"/>
        </w:rPr>
        <w:t>x</w:t>
      </w:r>
      <w:r>
        <w:rPr>
          <w:rFonts w:ascii="Verdana" w:hAnsi="Verdana" w:cs="Verdana"/>
          <w:sz w:val="20"/>
          <w:szCs w:val="20"/>
          <w:u w:val="single"/>
        </w:rPr>
        <w:t xml:space="preserve"> be 0. </w:t>
      </w:r>
    </w:p>
    <w:p w:rsidR="00000000" w:rsidRDefault="00C649A5">
      <w:pPr>
        <w:pStyle w:val="DefaultParagraphFont"/>
        <w:widowControl w:val="0"/>
        <w:autoSpaceDE w:val="0"/>
        <w:autoSpaceDN w:val="0"/>
        <w:adjustRightInd w:val="0"/>
        <w:spacing w:after="0" w:line="3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6" w:lineRule="exact"/>
        <w:ind w:left="1710" w:right="140" w:hanging="358"/>
        <w:rPr>
          <w:rFonts w:ascii="Times New Roman" w:hAnsi="Times New Roman" w:cs="Times New Roman"/>
          <w:sz w:val="24"/>
          <w:szCs w:val="24"/>
        </w:rPr>
      </w:pPr>
      <w:r>
        <w:rPr>
          <w:rFonts w:ascii="Verdana" w:hAnsi="Verdana" w:cs="Verdana"/>
          <w:sz w:val="20"/>
          <w:szCs w:val="20"/>
        </w:rPr>
        <w:t xml:space="preserve">10. Let </w:t>
      </w:r>
      <w:r>
        <w:rPr>
          <w:rFonts w:ascii="Verdana" w:hAnsi="Verdana" w:cs="Verdana"/>
          <w:i/>
          <w:iCs/>
          <w:sz w:val="20"/>
          <w:szCs w:val="20"/>
        </w:rPr>
        <w:t>n</w:t>
      </w:r>
      <w:r>
        <w:rPr>
          <w:rFonts w:ascii="Verdana" w:hAnsi="Verdana" w:cs="Verdana"/>
          <w:sz w:val="20"/>
          <w:szCs w:val="20"/>
        </w:rPr>
        <w:t xml:space="preserve"> be an integer for which the exact mathematical value of </w:t>
      </w:r>
      <w:r>
        <w:rPr>
          <w:rFonts w:ascii="Verdana" w:hAnsi="Verdana" w:cs="Verdana"/>
          <w:i/>
          <w:iCs/>
          <w:sz w:val="20"/>
          <w:szCs w:val="20"/>
        </w:rPr>
        <w:t>n</w:t>
      </w:r>
      <w:r>
        <w:rPr>
          <w:rFonts w:ascii="Verdana" w:hAnsi="Verdana" w:cs="Verdana"/>
          <w:sz w:val="20"/>
          <w:szCs w:val="20"/>
        </w:rPr>
        <w:t xml:space="preserve"> </w:t>
      </w:r>
      <w:r>
        <w:rPr>
          <w:rFonts w:ascii="Symbol" w:hAnsi="Symbol" w:cs="Symbol"/>
          <w:sz w:val="20"/>
          <w:szCs w:val="20"/>
        </w:rPr>
        <w:t></w:t>
      </w:r>
      <w:r>
        <w:rPr>
          <w:rFonts w:ascii="Verdana" w:hAnsi="Verdana" w:cs="Verdana"/>
          <w:sz w:val="20"/>
          <w:szCs w:val="20"/>
        </w:rPr>
        <w:t xml:space="preserve"> 10</w:t>
      </w:r>
      <w:r>
        <w:rPr>
          <w:rFonts w:ascii="Verdana" w:hAnsi="Verdana" w:cs="Verdana"/>
          <w:sz w:val="25"/>
          <w:szCs w:val="25"/>
          <w:vertAlign w:val="superscript"/>
        </w:rPr>
        <w:t>f</w:t>
      </w:r>
      <w:r>
        <w:rPr>
          <w:rFonts w:ascii="Verdana" w:hAnsi="Verdana" w:cs="Verdana"/>
          <w:sz w:val="20"/>
          <w:szCs w:val="20"/>
        </w:rPr>
        <w:t xml:space="preserve"> </w:t>
      </w:r>
      <w:r>
        <w:rPr>
          <w:rFonts w:ascii="MS PGothic" w:eastAsia="MS PGothic" w:hAnsi="Verdana" w:cs="MS PGothic"/>
          <w:sz w:val="20"/>
          <w:szCs w:val="20"/>
        </w:rPr>
        <w:t>–</w:t>
      </w:r>
      <w:r>
        <w:rPr>
          <w:rFonts w:ascii="Verdana" w:hAnsi="Verdana" w:cs="Verdana"/>
          <w:sz w:val="20"/>
          <w:szCs w:val="20"/>
        </w:rPr>
        <w:t xml:space="preserve"> </w:t>
      </w:r>
      <w:r>
        <w:rPr>
          <w:rFonts w:ascii="Verdana" w:hAnsi="Verdana" w:cs="Verdana"/>
          <w:i/>
          <w:iCs/>
          <w:sz w:val="20"/>
          <w:szCs w:val="20"/>
        </w:rPr>
        <w:t>x</w:t>
      </w:r>
      <w:r>
        <w:rPr>
          <w:rFonts w:ascii="Verdana" w:hAnsi="Verdana" w:cs="Verdana"/>
          <w:sz w:val="20"/>
          <w:szCs w:val="20"/>
        </w:rPr>
        <w:t xml:space="preserve"> is as close to zero as possible. If there are two such </w:t>
      </w:r>
      <w:r>
        <w:rPr>
          <w:rFonts w:ascii="Verdana" w:hAnsi="Verdana" w:cs="Verdana"/>
          <w:i/>
          <w:iCs/>
          <w:sz w:val="20"/>
          <w:szCs w:val="20"/>
        </w:rPr>
        <w:t>n</w:t>
      </w:r>
      <w:r>
        <w:rPr>
          <w:rFonts w:ascii="Verdana" w:hAnsi="Verdana" w:cs="Verdana"/>
          <w:sz w:val="20"/>
          <w:szCs w:val="20"/>
        </w:rPr>
        <w:t xml:space="preserve">, pick the larger </w:t>
      </w:r>
      <w:r>
        <w:rPr>
          <w:rFonts w:ascii="Verdana" w:hAnsi="Verdana" w:cs="Verdana"/>
          <w:i/>
          <w:iCs/>
          <w:sz w:val="20"/>
          <w:szCs w:val="20"/>
        </w:rPr>
        <w:t>n</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52" w:lineRule="exact"/>
        <w:rPr>
          <w:rFonts w:ascii="Times New Roman" w:hAnsi="Times New Roman" w:cs="Times New Roman"/>
          <w:sz w:val="24"/>
          <w:szCs w:val="24"/>
        </w:rPr>
      </w:pPr>
    </w:p>
    <w:p w:rsidR="00000000" w:rsidRDefault="00C649A5" w:rsidP="00C649A5">
      <w:pPr>
        <w:pStyle w:val="DefaultParagraphFont"/>
        <w:widowControl w:val="0"/>
        <w:numPr>
          <w:ilvl w:val="0"/>
          <w:numId w:val="129"/>
        </w:numPr>
        <w:tabs>
          <w:tab w:val="clear" w:pos="720"/>
          <w:tab w:val="num" w:pos="1702"/>
        </w:tabs>
        <w:overflowPunct w:val="0"/>
        <w:autoSpaceDE w:val="0"/>
        <w:autoSpaceDN w:val="0"/>
        <w:adjustRightInd w:val="0"/>
        <w:spacing w:after="0" w:line="223" w:lineRule="auto"/>
        <w:ind w:left="1710" w:right="200" w:hanging="349"/>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n</w:t>
      </w:r>
      <w:r>
        <w:rPr>
          <w:rFonts w:ascii="Verdana" w:hAnsi="Verdana" w:cs="Verdana"/>
          <w:sz w:val="20"/>
          <w:szCs w:val="20"/>
        </w:rPr>
        <w:t xml:space="preserve"> = 0, let </w:t>
      </w:r>
      <w:r>
        <w:rPr>
          <w:rFonts w:ascii="Verdana" w:hAnsi="Verdana" w:cs="Verdana"/>
          <w:i/>
          <w:iCs/>
          <w:sz w:val="20"/>
          <w:szCs w:val="20"/>
        </w:rPr>
        <w:t>m</w:t>
      </w:r>
      <w:r>
        <w:rPr>
          <w:rFonts w:ascii="Verdana" w:hAnsi="Verdana" w:cs="Verdana"/>
          <w:sz w:val="20"/>
          <w:szCs w:val="20"/>
        </w:rPr>
        <w:t xml:space="preserve"> be the string </w:t>
      </w:r>
      <w:r>
        <w:rPr>
          <w:rFonts w:ascii="Courier New" w:hAnsi="Courier New" w:cs="Courier New"/>
          <w:b/>
          <w:bCs/>
          <w:sz w:val="20"/>
          <w:szCs w:val="20"/>
        </w:rPr>
        <w:t>"0"</w:t>
      </w:r>
      <w:r>
        <w:rPr>
          <w:rFonts w:ascii="Verdana" w:hAnsi="Verdana" w:cs="Verdana"/>
          <w:sz w:val="20"/>
          <w:szCs w:val="20"/>
        </w:rPr>
        <w:t xml:space="preserve">. Otherwise, let </w:t>
      </w:r>
      <w:r>
        <w:rPr>
          <w:rFonts w:ascii="Verdana" w:hAnsi="Verdana" w:cs="Verdana"/>
          <w:i/>
          <w:iCs/>
          <w:sz w:val="20"/>
          <w:szCs w:val="20"/>
        </w:rPr>
        <w:t>m</w:t>
      </w:r>
      <w:r>
        <w:rPr>
          <w:rFonts w:ascii="Verdana" w:hAnsi="Verdana" w:cs="Verdana"/>
          <w:sz w:val="20"/>
          <w:szCs w:val="20"/>
        </w:rPr>
        <w:t xml:space="preserve"> be the string consisting of the digits of the decimal representation of </w:t>
      </w:r>
      <w:r>
        <w:rPr>
          <w:rFonts w:ascii="Verdana" w:hAnsi="Verdana" w:cs="Verdana"/>
          <w:i/>
          <w:iCs/>
          <w:sz w:val="20"/>
          <w:szCs w:val="20"/>
        </w:rPr>
        <w:t>n</w:t>
      </w:r>
      <w:r>
        <w:rPr>
          <w:rFonts w:ascii="Verdana" w:hAnsi="Verdana" w:cs="Verdana"/>
          <w:sz w:val="20"/>
          <w:szCs w:val="20"/>
        </w:rPr>
        <w:t xml:space="preserve"> (in order, with no leading zeroes). </w:t>
      </w:r>
    </w:p>
    <w:p w:rsidR="00000000" w:rsidRDefault="00C649A5">
      <w:pPr>
        <w:pStyle w:val="DefaultParagraphFont"/>
        <w:widowControl w:val="0"/>
        <w:autoSpaceDE w:val="0"/>
        <w:autoSpaceDN w:val="0"/>
        <w:adjustRightInd w:val="0"/>
        <w:spacing w:after="0" w:line="3" w:lineRule="exact"/>
        <w:rPr>
          <w:rFonts w:ascii="Verdana" w:hAnsi="Verdana" w:cs="Verdana"/>
          <w:sz w:val="20"/>
          <w:szCs w:val="20"/>
        </w:rPr>
      </w:pPr>
    </w:p>
    <w:p w:rsidR="00000000" w:rsidRDefault="00C649A5" w:rsidP="00C649A5">
      <w:pPr>
        <w:pStyle w:val="DefaultParagraphFont"/>
        <w:widowControl w:val="0"/>
        <w:numPr>
          <w:ilvl w:val="0"/>
          <w:numId w:val="129"/>
        </w:numPr>
        <w:tabs>
          <w:tab w:val="clear" w:pos="720"/>
          <w:tab w:val="num" w:pos="1710"/>
        </w:tabs>
        <w:overflowPunct w:val="0"/>
        <w:autoSpaceDE w:val="0"/>
        <w:autoSpaceDN w:val="0"/>
        <w:adjustRightInd w:val="0"/>
        <w:spacing w:after="0" w:line="239" w:lineRule="auto"/>
        <w:ind w:left="171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f</w:t>
      </w:r>
      <w:r>
        <w:rPr>
          <w:rFonts w:ascii="Verdana" w:hAnsi="Verdana" w:cs="Verdana"/>
          <w:sz w:val="20"/>
          <w:szCs w:val="20"/>
        </w:rPr>
        <w:t xml:space="preserve"> = 0, go to step 20. </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370" w:right="3660"/>
        <w:rPr>
          <w:rFonts w:ascii="Times New Roman" w:hAnsi="Times New Roman" w:cs="Times New Roman"/>
          <w:sz w:val="24"/>
          <w:szCs w:val="24"/>
        </w:rPr>
      </w:pPr>
      <w:r>
        <w:rPr>
          <w:rFonts w:ascii="Verdana" w:hAnsi="Verdana" w:cs="Verdana"/>
          <w:sz w:val="20"/>
          <w:szCs w:val="20"/>
        </w:rPr>
        <w:t xml:space="preserve">13. Let </w:t>
      </w:r>
      <w:r>
        <w:rPr>
          <w:rFonts w:ascii="Verdana" w:hAnsi="Verdana" w:cs="Verdana"/>
          <w:i/>
          <w:iCs/>
          <w:sz w:val="20"/>
          <w:szCs w:val="20"/>
        </w:rPr>
        <w:t>k</w:t>
      </w:r>
      <w:r>
        <w:rPr>
          <w:rFonts w:ascii="Verdana" w:hAnsi="Verdana" w:cs="Verdana"/>
          <w:sz w:val="20"/>
          <w:szCs w:val="20"/>
        </w:rPr>
        <w:t xml:space="preserve"> be the number of characters in </w:t>
      </w:r>
      <w:r>
        <w:rPr>
          <w:rFonts w:ascii="Verdana" w:hAnsi="Verdana" w:cs="Verdana"/>
          <w:i/>
          <w:iCs/>
          <w:sz w:val="20"/>
          <w:szCs w:val="20"/>
        </w:rPr>
        <w:t>m</w:t>
      </w:r>
      <w:r>
        <w:rPr>
          <w:rFonts w:ascii="Verdana" w:hAnsi="Verdana" w:cs="Verdana"/>
          <w:sz w:val="20"/>
          <w:szCs w:val="20"/>
        </w:rPr>
        <w:t xml:space="preserve">. 14. If </w:t>
      </w:r>
      <w:r>
        <w:rPr>
          <w:rFonts w:ascii="Verdana" w:hAnsi="Verdana" w:cs="Verdana"/>
          <w:i/>
          <w:iCs/>
          <w:sz w:val="20"/>
          <w:szCs w:val="20"/>
        </w:rPr>
        <w:t>k</w:t>
      </w:r>
      <w:r>
        <w:rPr>
          <w:rFonts w:ascii="Verdana" w:hAnsi="Verdana" w:cs="Verdana"/>
          <w:sz w:val="20"/>
          <w:szCs w:val="20"/>
        </w:rPr>
        <w:t xml:space="preserve"> &gt; </w:t>
      </w:r>
      <w:r>
        <w:rPr>
          <w:rFonts w:ascii="Verdana" w:hAnsi="Verdana" w:cs="Verdana"/>
          <w:i/>
          <w:iCs/>
          <w:sz w:val="20"/>
          <w:szCs w:val="20"/>
        </w:rPr>
        <w:t>f</w:t>
      </w:r>
      <w:r>
        <w:rPr>
          <w:rFonts w:ascii="Verdana" w:hAnsi="Verdana" w:cs="Verdana"/>
          <w:sz w:val="20"/>
          <w:szCs w:val="20"/>
        </w:rPr>
        <w:t>, go to step 18.</w:t>
      </w:r>
    </w:p>
    <w:p w:rsidR="00000000" w:rsidRDefault="00C649A5">
      <w:pPr>
        <w:pStyle w:val="DefaultParagraphFont"/>
        <w:widowControl w:val="0"/>
        <w:autoSpaceDE w:val="0"/>
        <w:autoSpaceDN w:val="0"/>
        <w:adjustRightInd w:val="0"/>
        <w:spacing w:after="0" w:line="5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5" w:lineRule="exact"/>
        <w:ind w:left="1370" w:right="320"/>
        <w:rPr>
          <w:rFonts w:ascii="Times New Roman" w:hAnsi="Times New Roman" w:cs="Times New Roman"/>
          <w:sz w:val="24"/>
          <w:szCs w:val="24"/>
        </w:rPr>
      </w:pPr>
      <w:r>
        <w:rPr>
          <w:rFonts w:ascii="Verdana" w:hAnsi="Verdana" w:cs="Verdana"/>
          <w:sz w:val="20"/>
          <w:szCs w:val="20"/>
        </w:rPr>
        <w:t xml:space="preserve">15. Let </w:t>
      </w:r>
      <w:r>
        <w:rPr>
          <w:rFonts w:ascii="Verdana" w:hAnsi="Verdana" w:cs="Verdana"/>
          <w:i/>
          <w:iCs/>
          <w:sz w:val="20"/>
          <w:szCs w:val="20"/>
        </w:rPr>
        <w:t>z</w:t>
      </w:r>
      <w:r>
        <w:rPr>
          <w:rFonts w:ascii="Verdana" w:hAnsi="Verdana" w:cs="Verdana"/>
          <w:sz w:val="20"/>
          <w:szCs w:val="20"/>
        </w:rPr>
        <w:t xml:space="preserve"> be the string consisting of </w:t>
      </w:r>
      <w:r>
        <w:rPr>
          <w:rFonts w:ascii="Verdana" w:hAnsi="Verdana" w:cs="Verdana"/>
          <w:i/>
          <w:iCs/>
          <w:sz w:val="20"/>
          <w:szCs w:val="20"/>
        </w:rPr>
        <w:t>f</w:t>
      </w:r>
      <w:r>
        <w:rPr>
          <w:rFonts w:ascii="Verdana" w:hAnsi="Verdana" w:cs="Verdana"/>
          <w:sz w:val="20"/>
          <w:szCs w:val="20"/>
        </w:rPr>
        <w:t>+1</w:t>
      </w:r>
      <w:r>
        <w:rPr>
          <w:rFonts w:ascii="MS PGothic" w:eastAsia="MS PGothic" w:hAnsi="Verdana" w:cs="MS PGothic"/>
          <w:sz w:val="20"/>
          <w:szCs w:val="20"/>
        </w:rPr>
        <w:t>–</w:t>
      </w:r>
      <w:r>
        <w:rPr>
          <w:rFonts w:ascii="Verdana" w:hAnsi="Verdana" w:cs="Verdana"/>
          <w:i/>
          <w:iCs/>
          <w:sz w:val="20"/>
          <w:szCs w:val="20"/>
        </w:rPr>
        <w:t>k</w:t>
      </w:r>
      <w:r>
        <w:rPr>
          <w:rFonts w:ascii="Verdana" w:hAnsi="Verdana" w:cs="Verdana"/>
          <w:sz w:val="20"/>
          <w:szCs w:val="20"/>
        </w:rPr>
        <w:t xml:space="preserve"> </w:t>
      </w:r>
      <w:r>
        <w:rPr>
          <w:rFonts w:ascii="MS PGothic" w:eastAsia="MS PGothic" w:hAnsi="Verdana" w:cs="MS PGothic"/>
          <w:sz w:val="20"/>
          <w:szCs w:val="20"/>
        </w:rPr>
        <w:t xml:space="preserve">occurrences of the character </w:t>
      </w:r>
      <w:r>
        <w:rPr>
          <w:rFonts w:ascii="MS PGothic" w:eastAsia="MS PGothic" w:hAnsi="Verdana" w:cs="MS PGothic"/>
          <w:sz w:val="20"/>
          <w:szCs w:val="20"/>
        </w:rPr>
        <w:t>‘</w:t>
      </w:r>
      <w:r>
        <w:rPr>
          <w:rFonts w:ascii="Courier New" w:hAnsi="Courier New" w:cs="Courier New"/>
          <w:sz w:val="20"/>
          <w:szCs w:val="20"/>
        </w:rPr>
        <w:t>0</w:t>
      </w:r>
      <w:r>
        <w:rPr>
          <w:rFonts w:ascii="MS PGothic" w:eastAsia="MS PGothic" w:hAnsi="Verdana" w:cs="MS PGothic"/>
          <w:sz w:val="20"/>
          <w:szCs w:val="20"/>
        </w:rPr>
        <w:t>’</w:t>
      </w:r>
      <w:r>
        <w:rPr>
          <w:rFonts w:ascii="MS PGothic" w:eastAsia="MS PGothic" w:hAnsi="Verdana" w:cs="MS PGothic"/>
          <w:sz w:val="20"/>
          <w:szCs w:val="20"/>
        </w:rPr>
        <w:t>.</w:t>
      </w:r>
      <w:r>
        <w:rPr>
          <w:rFonts w:ascii="Verdana" w:hAnsi="Verdana" w:cs="Verdana"/>
          <w:sz w:val="20"/>
          <w:szCs w:val="20"/>
        </w:rPr>
        <w:t xml:space="preserve"> 16. Let </w:t>
      </w:r>
      <w:r>
        <w:rPr>
          <w:rFonts w:ascii="Verdana" w:hAnsi="Verdana" w:cs="Verdana"/>
          <w:i/>
          <w:iCs/>
          <w:sz w:val="20"/>
          <w:szCs w:val="20"/>
        </w:rPr>
        <w:t>m</w:t>
      </w:r>
      <w:r>
        <w:rPr>
          <w:rFonts w:ascii="Verdana" w:hAnsi="Verdana" w:cs="Verdana"/>
          <w:sz w:val="20"/>
          <w:szCs w:val="20"/>
        </w:rPr>
        <w:t xml:space="preserve"> be the concatenation of strings </w:t>
      </w:r>
      <w:r>
        <w:rPr>
          <w:rFonts w:ascii="Verdana" w:hAnsi="Verdana" w:cs="Verdana"/>
          <w:i/>
          <w:iCs/>
          <w:sz w:val="20"/>
          <w:szCs w:val="20"/>
        </w:rPr>
        <w:t>z</w:t>
      </w:r>
      <w:r>
        <w:rPr>
          <w:rFonts w:ascii="Verdana" w:hAnsi="Verdana" w:cs="Verdana"/>
          <w:sz w:val="20"/>
          <w:szCs w:val="20"/>
        </w:rPr>
        <w:t xml:space="preserve"> and </w:t>
      </w:r>
      <w:r>
        <w:rPr>
          <w:rFonts w:ascii="Verdana" w:hAnsi="Verdana" w:cs="Verdana"/>
          <w:i/>
          <w:iCs/>
          <w:sz w:val="20"/>
          <w:szCs w:val="20"/>
        </w:rPr>
        <w:t>m</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239" w:lineRule="auto"/>
        <w:ind w:left="1370"/>
        <w:rPr>
          <w:rFonts w:ascii="Times New Roman" w:hAnsi="Times New Roman" w:cs="Times New Roman"/>
          <w:sz w:val="24"/>
          <w:szCs w:val="24"/>
        </w:rPr>
      </w:pPr>
      <w:r>
        <w:rPr>
          <w:rFonts w:ascii="Verdana" w:hAnsi="Verdana" w:cs="Verdana"/>
          <w:sz w:val="20"/>
          <w:szCs w:val="20"/>
        </w:rPr>
        <w:t xml:space="preserve">17. Let </w:t>
      </w:r>
      <w:r>
        <w:rPr>
          <w:rFonts w:ascii="Verdana" w:hAnsi="Verdana" w:cs="Verdana"/>
          <w:i/>
          <w:iCs/>
          <w:sz w:val="20"/>
          <w:szCs w:val="20"/>
        </w:rPr>
        <w:t>k</w:t>
      </w:r>
      <w:r>
        <w:rPr>
          <w:rFonts w:ascii="Verdana" w:hAnsi="Verdana" w:cs="Verdana"/>
          <w:sz w:val="20"/>
          <w:szCs w:val="20"/>
        </w:rPr>
        <w:t xml:space="preserve"> = </w:t>
      </w:r>
      <w:r>
        <w:rPr>
          <w:rFonts w:ascii="Verdana" w:hAnsi="Verdana" w:cs="Verdana"/>
          <w:i/>
          <w:iCs/>
          <w:sz w:val="20"/>
          <w:szCs w:val="20"/>
        </w:rPr>
        <w:t>f</w:t>
      </w:r>
      <w:r>
        <w:rPr>
          <w:rFonts w:ascii="Verdana" w:hAnsi="Verdana" w:cs="Verdana"/>
          <w:sz w:val="20"/>
          <w:szCs w:val="20"/>
        </w:rPr>
        <w:t xml:space="preserve"> + 1.</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72256" behindDoc="1" locked="0" layoutInCell="0" allowOverlap="1">
            <wp:simplePos x="0" y="0"/>
            <wp:positionH relativeFrom="column">
              <wp:posOffset>-132715</wp:posOffset>
            </wp:positionH>
            <wp:positionV relativeFrom="paragraph">
              <wp:posOffset>381635</wp:posOffset>
            </wp:positionV>
            <wp:extent cx="6268085" cy="635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74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0"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76" w:right="1440" w:bottom="589" w:left="1170" w:header="720" w:footer="720" w:gutter="0"/>
          <w:cols w:space="720" w:equalWidth="0">
            <w:col w:w="9630"/>
          </w:cols>
          <w:noEndnote/>
        </w:sectPr>
      </w:pPr>
    </w:p>
    <w:p w:rsidR="00000000" w:rsidRDefault="00C649A5">
      <w:pPr>
        <w:pStyle w:val="DefaultParagraphFont"/>
        <w:widowControl w:val="0"/>
        <w:overflowPunct w:val="0"/>
        <w:autoSpaceDE w:val="0"/>
        <w:autoSpaceDN w:val="0"/>
        <w:adjustRightInd w:val="0"/>
        <w:spacing w:after="0" w:line="215" w:lineRule="auto"/>
        <w:ind w:left="1700" w:right="860" w:hanging="358"/>
        <w:rPr>
          <w:rFonts w:ascii="Times New Roman" w:hAnsi="Times New Roman" w:cs="Times New Roman"/>
          <w:sz w:val="24"/>
          <w:szCs w:val="24"/>
        </w:rPr>
      </w:pPr>
      <w:bookmarkStart w:id="75" w:name="page75"/>
      <w:bookmarkEnd w:id="75"/>
      <w:r>
        <w:rPr>
          <w:rFonts w:ascii="Verdana" w:hAnsi="Verdana" w:cs="Verdana"/>
          <w:sz w:val="20"/>
          <w:szCs w:val="20"/>
        </w:rPr>
        <w:t xml:space="preserve">18. Let a be the first </w:t>
      </w:r>
      <w:r>
        <w:rPr>
          <w:rFonts w:ascii="Verdana" w:hAnsi="Verdana" w:cs="Verdana"/>
          <w:i/>
          <w:iCs/>
          <w:sz w:val="20"/>
          <w:szCs w:val="20"/>
        </w:rPr>
        <w:t>k</w:t>
      </w:r>
      <w:r>
        <w:rPr>
          <w:rFonts w:ascii="Verdana" w:hAnsi="Verdana" w:cs="Verdana"/>
          <w:sz w:val="20"/>
          <w:szCs w:val="20"/>
        </w:rPr>
        <w:t>–</w:t>
      </w:r>
      <w:r>
        <w:rPr>
          <w:rFonts w:ascii="Verdana" w:hAnsi="Verdana" w:cs="Verdana"/>
          <w:i/>
          <w:iCs/>
          <w:sz w:val="20"/>
          <w:szCs w:val="20"/>
        </w:rPr>
        <w:t>f</w:t>
      </w:r>
      <w:r>
        <w:rPr>
          <w:rFonts w:ascii="Verdana" w:hAnsi="Verdana" w:cs="Verdana"/>
          <w:sz w:val="20"/>
          <w:szCs w:val="20"/>
        </w:rPr>
        <w:t xml:space="preserve"> characters of </w:t>
      </w:r>
      <w:r>
        <w:rPr>
          <w:rFonts w:ascii="Verdana" w:hAnsi="Verdana" w:cs="Verdana"/>
          <w:i/>
          <w:iCs/>
          <w:sz w:val="20"/>
          <w:szCs w:val="20"/>
        </w:rPr>
        <w:t>m</w:t>
      </w:r>
      <w:r>
        <w:rPr>
          <w:rFonts w:ascii="Verdana" w:hAnsi="Verdana" w:cs="Verdana"/>
          <w:sz w:val="20"/>
          <w:szCs w:val="20"/>
        </w:rPr>
        <w:t xml:space="preserve">, and let </w:t>
      </w:r>
      <w:r>
        <w:rPr>
          <w:rFonts w:ascii="Verdana" w:hAnsi="Verdana" w:cs="Verdana"/>
          <w:i/>
          <w:iCs/>
          <w:sz w:val="20"/>
          <w:szCs w:val="20"/>
        </w:rPr>
        <w:t>b</w:t>
      </w:r>
      <w:r>
        <w:rPr>
          <w:rFonts w:ascii="Verdana" w:hAnsi="Verdana" w:cs="Verdana"/>
          <w:sz w:val="20"/>
          <w:szCs w:val="20"/>
        </w:rPr>
        <w:t xml:space="preserve"> be the remaining </w:t>
      </w:r>
      <w:r>
        <w:rPr>
          <w:rFonts w:ascii="Verdana" w:hAnsi="Verdana" w:cs="Verdana"/>
          <w:i/>
          <w:iCs/>
          <w:sz w:val="20"/>
          <w:szCs w:val="20"/>
        </w:rPr>
        <w:t>f</w:t>
      </w:r>
      <w:r>
        <w:rPr>
          <w:rFonts w:ascii="Verdana" w:hAnsi="Verdana" w:cs="Verdana"/>
          <w:sz w:val="20"/>
          <w:szCs w:val="20"/>
        </w:rPr>
        <w:t xml:space="preserve"> </w:t>
      </w:r>
      <w:r>
        <w:rPr>
          <w:rFonts w:ascii="Verdana" w:hAnsi="Verdana" w:cs="Verdana"/>
          <w:sz w:val="20"/>
          <w:szCs w:val="20"/>
        </w:rPr>
        <w:t xml:space="preserve">characters of </w:t>
      </w:r>
      <w:r>
        <w:rPr>
          <w:rFonts w:ascii="Verdana" w:hAnsi="Verdana" w:cs="Verdana"/>
          <w:i/>
          <w:iCs/>
          <w:sz w:val="20"/>
          <w:szCs w:val="20"/>
        </w:rPr>
        <w:t>m</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360" w:right="1320"/>
        <w:rPr>
          <w:rFonts w:ascii="Times New Roman" w:hAnsi="Times New Roman" w:cs="Times New Roman"/>
          <w:sz w:val="24"/>
          <w:szCs w:val="24"/>
        </w:rPr>
      </w:pPr>
      <w:r>
        <w:rPr>
          <w:rFonts w:ascii="Verdana" w:hAnsi="Verdana" w:cs="Verdana"/>
          <w:sz w:val="20"/>
          <w:szCs w:val="20"/>
        </w:rPr>
        <w:t xml:space="preserve">19. Let </w:t>
      </w:r>
      <w:r>
        <w:rPr>
          <w:rFonts w:ascii="Verdana" w:hAnsi="Verdana" w:cs="Verdana"/>
          <w:i/>
          <w:iCs/>
          <w:sz w:val="20"/>
          <w:szCs w:val="20"/>
        </w:rPr>
        <w:t>m</w:t>
      </w:r>
      <w:r>
        <w:rPr>
          <w:rFonts w:ascii="Verdana" w:hAnsi="Verdana" w:cs="Verdana"/>
          <w:sz w:val="20"/>
          <w:szCs w:val="20"/>
        </w:rPr>
        <w:t xml:space="preserve"> be the concatenation of the three strings </w:t>
      </w:r>
      <w:r>
        <w:rPr>
          <w:rFonts w:ascii="Verdana" w:hAnsi="Verdana" w:cs="Verdana"/>
          <w:i/>
          <w:iCs/>
          <w:sz w:val="20"/>
          <w:szCs w:val="20"/>
        </w:rPr>
        <w:t>a</w:t>
      </w:r>
      <w:r>
        <w:rPr>
          <w:rFonts w:ascii="Verdana" w:hAnsi="Verdana" w:cs="Verdana"/>
          <w:sz w:val="20"/>
          <w:szCs w:val="20"/>
        </w:rPr>
        <w:t xml:space="preserve">, </w:t>
      </w:r>
      <w:r>
        <w:rPr>
          <w:rFonts w:ascii="Courier New" w:hAnsi="Courier New" w:cs="Courier New"/>
          <w:b/>
          <w:bCs/>
          <w:sz w:val="20"/>
          <w:szCs w:val="20"/>
        </w:rPr>
        <w:t>"."</w:t>
      </w:r>
      <w:r>
        <w:rPr>
          <w:rFonts w:ascii="Verdana" w:hAnsi="Verdana" w:cs="Verdana"/>
          <w:sz w:val="20"/>
          <w:szCs w:val="20"/>
        </w:rPr>
        <w:t xml:space="preserve">, and </w:t>
      </w:r>
      <w:r>
        <w:rPr>
          <w:rFonts w:ascii="Verdana" w:hAnsi="Verdana" w:cs="Verdana"/>
          <w:i/>
          <w:iCs/>
          <w:sz w:val="20"/>
          <w:szCs w:val="20"/>
        </w:rPr>
        <w:t>b</w:t>
      </w:r>
      <w:r>
        <w:rPr>
          <w:rFonts w:ascii="Verdana" w:hAnsi="Verdana" w:cs="Verdana"/>
          <w:sz w:val="20"/>
          <w:szCs w:val="20"/>
        </w:rPr>
        <w:t xml:space="preserve">. 20. Return the concatenation of the strings </w:t>
      </w:r>
      <w:r>
        <w:rPr>
          <w:rFonts w:ascii="Verdana" w:hAnsi="Verdana" w:cs="Verdana"/>
          <w:i/>
          <w:iCs/>
          <w:sz w:val="20"/>
          <w:szCs w:val="20"/>
        </w:rPr>
        <w:t>s</w:t>
      </w:r>
      <w:r>
        <w:rPr>
          <w:rFonts w:ascii="Verdana" w:hAnsi="Verdana" w:cs="Verdana"/>
          <w:sz w:val="20"/>
          <w:szCs w:val="20"/>
        </w:rPr>
        <w:t xml:space="preserve"> and </w:t>
      </w:r>
      <w:r>
        <w:rPr>
          <w:rFonts w:ascii="Verdana" w:hAnsi="Verdana" w:cs="Verdana"/>
          <w:i/>
          <w:iCs/>
          <w:sz w:val="20"/>
          <w:szCs w:val="20"/>
        </w:rPr>
        <w:t>m</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V0144:</w:t>
      </w:r>
    </w:p>
    <w:p w:rsidR="00000000" w:rsidRDefault="00C649A5">
      <w:pPr>
        <w:pStyle w:val="DefaultParagraphFont"/>
        <w:widowControl w:val="0"/>
        <w:autoSpaceDE w:val="0"/>
        <w:autoSpaceDN w:val="0"/>
        <w:adjustRightInd w:val="0"/>
        <w:spacing w:after="0" w:line="22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right="140"/>
        <w:rPr>
          <w:rFonts w:ascii="Times New Roman" w:hAnsi="Times New Roman" w:cs="Times New Roman"/>
          <w:sz w:val="24"/>
          <w:szCs w:val="24"/>
        </w:rPr>
      </w:pPr>
      <w:r>
        <w:rPr>
          <w:rFonts w:ascii="Verdana" w:hAnsi="Verdana" w:cs="Verdana"/>
          <w:sz w:val="18"/>
          <w:szCs w:val="18"/>
        </w:rPr>
        <w:t xml:space="preserve">An implementation is permitted to extend the behaviour of </w:t>
      </w:r>
      <w:r>
        <w:rPr>
          <w:rFonts w:ascii="Courier New" w:hAnsi="Courier New" w:cs="Courier New"/>
          <w:b/>
          <w:bCs/>
          <w:sz w:val="18"/>
          <w:szCs w:val="18"/>
        </w:rPr>
        <w:t>toFixed</w:t>
      </w:r>
      <w:r>
        <w:rPr>
          <w:rFonts w:ascii="Verdana" w:hAnsi="Verdana" w:cs="Verdana"/>
          <w:sz w:val="18"/>
          <w:szCs w:val="18"/>
        </w:rPr>
        <w:t xml:space="preserve"> for values of </w:t>
      </w:r>
      <w:r>
        <w:rPr>
          <w:rFonts w:ascii="Verdana" w:hAnsi="Verdana" w:cs="Verdana"/>
          <w:i/>
          <w:iCs/>
          <w:sz w:val="18"/>
          <w:szCs w:val="18"/>
        </w:rPr>
        <w:t>fractionDigits</w:t>
      </w:r>
      <w:r>
        <w:rPr>
          <w:rFonts w:ascii="Verdana" w:hAnsi="Verdana" w:cs="Verdana"/>
          <w:sz w:val="18"/>
          <w:szCs w:val="18"/>
        </w:rPr>
        <w:t xml:space="preserve"> less than 0 or greater than 20. In this case </w:t>
      </w:r>
      <w:r>
        <w:rPr>
          <w:rFonts w:ascii="Courier New" w:hAnsi="Courier New" w:cs="Courier New"/>
          <w:b/>
          <w:bCs/>
          <w:sz w:val="18"/>
          <w:szCs w:val="18"/>
        </w:rPr>
        <w:t>toFixed</w:t>
      </w:r>
      <w:r>
        <w:rPr>
          <w:rFonts w:ascii="Verdana" w:hAnsi="Verdana" w:cs="Verdana"/>
          <w:sz w:val="18"/>
          <w:szCs w:val="18"/>
        </w:rPr>
        <w:t xml:space="preserve"> would not necessarily throw </w:t>
      </w:r>
      <w:r>
        <w:rPr>
          <w:rFonts w:ascii="Verdana" w:hAnsi="Verdana" w:cs="Verdana"/>
          <w:b/>
          <w:bCs/>
          <w:sz w:val="18"/>
          <w:szCs w:val="18"/>
        </w:rPr>
        <w:t>RangeError</w:t>
      </w:r>
      <w:r>
        <w:rPr>
          <w:rFonts w:ascii="Verdana" w:hAnsi="Verdana" w:cs="Verdana"/>
          <w:sz w:val="18"/>
          <w:szCs w:val="18"/>
        </w:rPr>
        <w:t xml:space="preserve"> for such values. </w:t>
      </w:r>
      <w:r>
        <w:rPr>
          <w:rFonts w:ascii="Verdana" w:hAnsi="Verdana" w:cs="Verdana"/>
          <w:sz w:val="18"/>
          <w:szCs w:val="18"/>
          <w:u w:val="single"/>
        </w:rPr>
        <w:t xml:space="preserve">JScript 5.x under Internet Explorer 7 or 8 treats as if it was the value 0 any value of </w:t>
      </w:r>
      <w:r>
        <w:rPr>
          <w:rFonts w:ascii="Verdana" w:hAnsi="Verdana" w:cs="Verdana"/>
          <w:i/>
          <w:iCs/>
          <w:sz w:val="18"/>
          <w:szCs w:val="18"/>
          <w:u w:val="single"/>
        </w:rPr>
        <w:t>fractionDigits</w:t>
      </w:r>
      <w:r>
        <w:rPr>
          <w:rFonts w:ascii="Verdana" w:hAnsi="Verdana" w:cs="Verdana"/>
          <w:sz w:val="18"/>
          <w:szCs w:val="18"/>
          <w:u w:val="single"/>
        </w:rPr>
        <w:t xml:space="preserve"> that when converted to an integer is equal to either +</w:t>
      </w:r>
      <w:r>
        <w:rPr>
          <w:rFonts w:ascii="Symbol" w:hAnsi="Symbol" w:cs="Symbol"/>
          <w:sz w:val="18"/>
          <w:szCs w:val="18"/>
          <w:u w:val="single"/>
        </w:rPr>
        <w:t></w:t>
      </w:r>
      <w:r>
        <w:rPr>
          <w:rFonts w:ascii="Verdana" w:hAnsi="Verdana" w:cs="Verdana"/>
          <w:sz w:val="18"/>
          <w:szCs w:val="18"/>
          <w:u w:val="single"/>
        </w:rPr>
        <w:t xml:space="preserve">, or </w:t>
      </w:r>
      <w:r>
        <w:rPr>
          <w:rFonts w:ascii="Symbol" w:hAnsi="Symbol" w:cs="Symbol"/>
          <w:sz w:val="18"/>
          <w:szCs w:val="18"/>
          <w:u w:val="single"/>
        </w:rPr>
        <w:t></w:t>
      </w:r>
      <w:r>
        <w:rPr>
          <w:rFonts w:ascii="Symbol" w:hAnsi="Symbol" w:cs="Symbol"/>
          <w:sz w:val="18"/>
          <w:szCs w:val="18"/>
          <w:u w:val="single"/>
        </w:rPr>
        <w:t></w:t>
      </w:r>
      <w:r>
        <w:rPr>
          <w:rFonts w:ascii="Verdana" w:hAnsi="Verdana" w:cs="Verdana"/>
          <w:sz w:val="18"/>
          <w:szCs w:val="18"/>
          <w:u w:val="single"/>
        </w:rPr>
        <w:t>.</w:t>
      </w:r>
    </w:p>
    <w:p w:rsidR="00000000" w:rsidRDefault="00AD528A">
      <w:pPr>
        <w:pStyle w:val="DefaultParagraphFont"/>
        <w:widowControl w:val="0"/>
        <w:autoSpaceDE w:val="0"/>
        <w:autoSpaceDN w:val="0"/>
        <w:adjustRightInd w:val="0"/>
        <w:spacing w:after="0" w:line="241" w:lineRule="exact"/>
        <w:rPr>
          <w:rFonts w:ascii="Times New Roman" w:hAnsi="Times New Roman" w:cs="Times New Roman"/>
          <w:sz w:val="24"/>
          <w:szCs w:val="24"/>
        </w:rPr>
      </w:pPr>
      <w:r>
        <w:rPr>
          <w:noProof/>
        </w:rPr>
        <w:drawing>
          <wp:anchor distT="0" distB="0" distL="114300" distR="114300" simplePos="0" relativeHeight="251873280" behindDoc="1" locked="0" layoutInCell="0" allowOverlap="1">
            <wp:simplePos x="0" y="0"/>
            <wp:positionH relativeFrom="column">
              <wp:posOffset>362585</wp:posOffset>
            </wp:positionH>
            <wp:positionV relativeFrom="paragraph">
              <wp:posOffset>116205</wp:posOffset>
            </wp:positionV>
            <wp:extent cx="5377815" cy="480695"/>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7815" cy="48069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3" w:lineRule="auto"/>
        <w:ind w:left="720" w:right="720"/>
        <w:jc w:val="both"/>
        <w:rPr>
          <w:rFonts w:ascii="Times New Roman" w:hAnsi="Times New Roman" w:cs="Times New Roman"/>
          <w:sz w:val="24"/>
          <w:szCs w:val="24"/>
        </w:rPr>
      </w:pPr>
      <w:r>
        <w:rPr>
          <w:rFonts w:ascii="Verdana" w:hAnsi="Verdana" w:cs="Verdana"/>
          <w:sz w:val="18"/>
          <w:szCs w:val="18"/>
        </w:rPr>
        <w:t>In situations where the absolute value of the number value times 10</w:t>
      </w:r>
      <w:r>
        <w:rPr>
          <w:rFonts w:ascii="Verdana" w:hAnsi="Verdana" w:cs="Verdana"/>
          <w:sz w:val="24"/>
          <w:szCs w:val="24"/>
          <w:vertAlign w:val="superscript"/>
        </w:rPr>
        <w:t>f</w:t>
      </w:r>
      <w:r>
        <w:rPr>
          <w:rFonts w:ascii="Verdana" w:hAnsi="Verdana" w:cs="Verdana"/>
          <w:sz w:val="18"/>
          <w:szCs w:val="18"/>
        </w:rPr>
        <w:t xml:space="preserve"> is in the interval [0.50,0.95), JScript 5.x under Internet Explorer 7 or 8 produces its result as if the number value wa</w:t>
      </w:r>
      <w:r>
        <w:rPr>
          <w:rFonts w:ascii="Verdana" w:hAnsi="Verdana" w:cs="Verdana"/>
          <w:sz w:val="18"/>
          <w:szCs w:val="18"/>
        </w:rPr>
        <w:t>s 0.</w:t>
      </w:r>
    </w:p>
    <w:p w:rsidR="00000000" w:rsidRDefault="00C649A5">
      <w:pPr>
        <w:pStyle w:val="DefaultParagraphFont"/>
        <w:widowControl w:val="0"/>
        <w:autoSpaceDE w:val="0"/>
        <w:autoSpaceDN w:val="0"/>
        <w:adjustRightInd w:val="0"/>
        <w:spacing w:after="0" w:line="29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2.1.96  </w:t>
      </w:r>
      <w:r>
        <w:rPr>
          <w:rFonts w:ascii="Verdana" w:hAnsi="Verdana" w:cs="Verdana"/>
          <w:b/>
          <w:bCs/>
          <w:sz w:val="20"/>
          <w:szCs w:val="20"/>
        </w:rPr>
        <w:t>[ECMA-262] Section 15.7.4.6, Number.prototype.toExponential (fractionDigits)</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V0145:</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rsidP="00C649A5">
      <w:pPr>
        <w:pStyle w:val="DefaultParagraphFont"/>
        <w:widowControl w:val="0"/>
        <w:numPr>
          <w:ilvl w:val="0"/>
          <w:numId w:val="130"/>
        </w:numPr>
        <w:tabs>
          <w:tab w:val="clear" w:pos="720"/>
          <w:tab w:val="num" w:pos="1700"/>
        </w:tabs>
        <w:overflowPunct w:val="0"/>
        <w:autoSpaceDE w:val="0"/>
        <w:autoSpaceDN w:val="0"/>
        <w:adjustRightInd w:val="0"/>
        <w:spacing w:after="0" w:line="240"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x</w:t>
      </w:r>
      <w:r>
        <w:rPr>
          <w:rFonts w:ascii="Verdana" w:hAnsi="Verdana" w:cs="Verdana"/>
          <w:sz w:val="20"/>
          <w:szCs w:val="20"/>
        </w:rPr>
        <w:t xml:space="preserve"> be this number value. </w:t>
      </w:r>
    </w:p>
    <w:p w:rsidR="00000000" w:rsidRDefault="00C649A5" w:rsidP="00C649A5">
      <w:pPr>
        <w:pStyle w:val="DefaultParagraphFont"/>
        <w:widowControl w:val="0"/>
        <w:numPr>
          <w:ilvl w:val="0"/>
          <w:numId w:val="130"/>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f</w:t>
      </w:r>
      <w:r>
        <w:rPr>
          <w:rFonts w:ascii="Verdana" w:hAnsi="Verdana" w:cs="Verdana"/>
          <w:sz w:val="20"/>
          <w:szCs w:val="20"/>
        </w:rPr>
        <w:t xml:space="preserve"> be ToInteger(</w:t>
      </w:r>
      <w:r>
        <w:rPr>
          <w:rFonts w:ascii="Verdana" w:hAnsi="Verdana" w:cs="Verdana"/>
          <w:i/>
          <w:iCs/>
          <w:sz w:val="20"/>
          <w:szCs w:val="20"/>
        </w:rPr>
        <w:t>fractionDigits</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2" w:lineRule="exact"/>
        <w:rPr>
          <w:rFonts w:ascii="Verdana" w:hAnsi="Verdana" w:cs="Verdana"/>
          <w:sz w:val="20"/>
          <w:szCs w:val="20"/>
        </w:rPr>
      </w:pPr>
    </w:p>
    <w:p w:rsidR="00000000" w:rsidRDefault="00C649A5" w:rsidP="00C649A5">
      <w:pPr>
        <w:pStyle w:val="DefaultParagraphFont"/>
        <w:widowControl w:val="0"/>
        <w:numPr>
          <w:ilvl w:val="1"/>
          <w:numId w:val="130"/>
        </w:numPr>
        <w:tabs>
          <w:tab w:val="clear" w:pos="1440"/>
          <w:tab w:val="num" w:pos="2060"/>
        </w:tabs>
        <w:overflowPunct w:val="0"/>
        <w:autoSpaceDE w:val="0"/>
        <w:autoSpaceDN w:val="0"/>
        <w:adjustRightInd w:val="0"/>
        <w:spacing w:after="0" w:line="240" w:lineRule="auto"/>
        <w:ind w:left="2060" w:right="20"/>
        <w:jc w:val="both"/>
        <w:rPr>
          <w:rFonts w:ascii="Verdana" w:hAnsi="Verdana" w:cs="Verdana"/>
          <w:sz w:val="20"/>
          <w:szCs w:val="20"/>
        </w:rPr>
      </w:pPr>
      <w:r>
        <w:rPr>
          <w:rFonts w:ascii="Verdana" w:hAnsi="Verdana" w:cs="Verdana"/>
          <w:sz w:val="20"/>
          <w:szCs w:val="20"/>
          <w:u w:val="single"/>
        </w:rPr>
        <w:t xml:space="preserve">If browser is Internet Explorer 7 or 8 and </w:t>
      </w:r>
      <w:r>
        <w:rPr>
          <w:rFonts w:ascii="Verdana" w:hAnsi="Verdana" w:cs="Verdana"/>
          <w:i/>
          <w:iCs/>
          <w:sz w:val="20"/>
          <w:szCs w:val="20"/>
          <w:u w:val="single"/>
        </w:rPr>
        <w:t>f</w:t>
      </w:r>
      <w:r>
        <w:rPr>
          <w:rFonts w:ascii="Verdana" w:hAnsi="Verdana" w:cs="Verdana"/>
          <w:sz w:val="20"/>
          <w:szCs w:val="20"/>
          <w:u w:val="single"/>
        </w:rPr>
        <w:t xml:space="preserve"> is +</w:t>
      </w:r>
      <w:r>
        <w:rPr>
          <w:rFonts w:ascii="Symbol" w:hAnsi="Symbol" w:cs="Symbol"/>
          <w:sz w:val="20"/>
          <w:szCs w:val="20"/>
          <w:u w:val="single"/>
        </w:rPr>
        <w:t></w:t>
      </w:r>
      <w:r>
        <w:rPr>
          <w:rFonts w:ascii="Verdana" w:hAnsi="Verdana" w:cs="Verdana"/>
          <w:sz w:val="20"/>
          <w:szCs w:val="20"/>
          <w:u w:val="single"/>
        </w:rPr>
        <w:t xml:space="preserve">, or </w:t>
      </w:r>
      <w:r>
        <w:rPr>
          <w:rFonts w:ascii="Symbol" w:hAnsi="Symbol" w:cs="Symbol"/>
          <w:sz w:val="20"/>
          <w:szCs w:val="20"/>
          <w:u w:val="single"/>
        </w:rPr>
        <w:t></w:t>
      </w:r>
      <w:r>
        <w:rPr>
          <w:rFonts w:ascii="Symbol" w:hAnsi="Symbol" w:cs="Symbol"/>
          <w:sz w:val="20"/>
          <w:szCs w:val="20"/>
          <w:u w:val="single"/>
        </w:rPr>
        <w:t></w:t>
      </w:r>
      <w:r>
        <w:rPr>
          <w:rFonts w:ascii="Verdana" w:hAnsi="Verdana" w:cs="Verdana"/>
          <w:sz w:val="20"/>
          <w:szCs w:val="20"/>
          <w:u w:val="single"/>
        </w:rPr>
        <w:t xml:space="preserve">, then let </w:t>
      </w:r>
      <w:r>
        <w:rPr>
          <w:rFonts w:ascii="Verdana" w:hAnsi="Verdana" w:cs="Verdana"/>
          <w:i/>
          <w:iCs/>
          <w:sz w:val="20"/>
          <w:szCs w:val="20"/>
          <w:u w:val="single"/>
        </w:rPr>
        <w:t>f</w:t>
      </w:r>
      <w:r>
        <w:rPr>
          <w:rFonts w:ascii="Verdana" w:hAnsi="Verdana" w:cs="Verdana"/>
          <w:sz w:val="20"/>
          <w:szCs w:val="20"/>
          <w:u w:val="single"/>
        </w:rPr>
        <w:t xml:space="preserve"> be 0. </w:t>
      </w:r>
    </w:p>
    <w:p w:rsidR="00000000" w:rsidRDefault="00C649A5">
      <w:pPr>
        <w:pStyle w:val="DefaultParagraphFont"/>
        <w:widowControl w:val="0"/>
        <w:autoSpaceDE w:val="0"/>
        <w:autoSpaceDN w:val="0"/>
        <w:adjustRightInd w:val="0"/>
        <w:spacing w:after="0" w:line="191" w:lineRule="exact"/>
        <w:rPr>
          <w:rFonts w:ascii="Verdana" w:hAnsi="Verdana" w:cs="Verdana"/>
          <w:sz w:val="20"/>
          <w:szCs w:val="20"/>
        </w:rPr>
      </w:pPr>
    </w:p>
    <w:p w:rsidR="00000000" w:rsidRDefault="00C649A5" w:rsidP="00C649A5">
      <w:pPr>
        <w:pStyle w:val="DefaultParagraphFont"/>
        <w:widowControl w:val="0"/>
        <w:numPr>
          <w:ilvl w:val="0"/>
          <w:numId w:val="130"/>
        </w:numPr>
        <w:tabs>
          <w:tab w:val="clear" w:pos="720"/>
          <w:tab w:val="num" w:pos="1700"/>
        </w:tabs>
        <w:overflowPunct w:val="0"/>
        <w:autoSpaceDE w:val="0"/>
        <w:autoSpaceDN w:val="0"/>
        <w:adjustRightInd w:val="0"/>
        <w:spacing w:after="0" w:line="222"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x</w:t>
      </w:r>
      <w:r>
        <w:rPr>
          <w:rFonts w:ascii="Verdana" w:hAnsi="Verdana" w:cs="Verdana"/>
          <w:sz w:val="20"/>
          <w:szCs w:val="20"/>
        </w:rPr>
        <w:t xml:space="preserve"> is </w:t>
      </w:r>
      <w:r>
        <w:rPr>
          <w:rFonts w:ascii="Verdana" w:hAnsi="Verdana" w:cs="Verdana"/>
          <w:b/>
          <w:bCs/>
          <w:sz w:val="20"/>
          <w:szCs w:val="20"/>
        </w:rPr>
        <w:t>NaN</w:t>
      </w:r>
      <w:r>
        <w:rPr>
          <w:rFonts w:ascii="Verdana" w:hAnsi="Verdana" w:cs="Verdana"/>
          <w:sz w:val="20"/>
          <w:szCs w:val="20"/>
        </w:rPr>
        <w:t xml:space="preserve">, return the string </w:t>
      </w:r>
      <w:r>
        <w:rPr>
          <w:rFonts w:ascii="Courier New" w:hAnsi="Courier New" w:cs="Courier New"/>
          <w:b/>
          <w:bCs/>
          <w:sz w:val="20"/>
          <w:szCs w:val="20"/>
        </w:rPr>
        <w:t>"NaN"</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9" w:lineRule="exact"/>
        <w:rPr>
          <w:rFonts w:ascii="Verdana" w:hAnsi="Verdana" w:cs="Verdana"/>
          <w:sz w:val="20"/>
          <w:szCs w:val="20"/>
        </w:rPr>
      </w:pPr>
    </w:p>
    <w:p w:rsidR="00000000" w:rsidRDefault="00C649A5" w:rsidP="00C649A5">
      <w:pPr>
        <w:pStyle w:val="DefaultParagraphFont"/>
        <w:widowControl w:val="0"/>
        <w:numPr>
          <w:ilvl w:val="0"/>
          <w:numId w:val="130"/>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s</w:t>
      </w:r>
      <w:r>
        <w:rPr>
          <w:rFonts w:ascii="Verdana" w:hAnsi="Verdana" w:cs="Verdana"/>
          <w:sz w:val="20"/>
          <w:szCs w:val="20"/>
        </w:rPr>
        <w:t xml:space="preserve"> be the empty string.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30"/>
        </w:numPr>
        <w:tabs>
          <w:tab w:val="clear" w:pos="720"/>
          <w:tab w:val="num" w:pos="1700"/>
        </w:tabs>
        <w:overflowPunct w:val="0"/>
        <w:autoSpaceDE w:val="0"/>
        <w:autoSpaceDN w:val="0"/>
        <w:adjustRightInd w:val="0"/>
        <w:spacing w:after="0" w:line="240"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x</w:t>
      </w:r>
      <w:r>
        <w:rPr>
          <w:rFonts w:ascii="Verdana" w:hAnsi="Verdana" w:cs="Verdana"/>
          <w:sz w:val="20"/>
          <w:szCs w:val="20"/>
        </w:rPr>
        <w:t xml:space="preserve"> </w:t>
      </w:r>
      <w:r>
        <w:rPr>
          <w:rFonts w:ascii="Symbol" w:hAnsi="Symbol" w:cs="Symbol"/>
          <w:sz w:val="20"/>
          <w:szCs w:val="20"/>
        </w:rPr>
        <w:t></w:t>
      </w:r>
      <w:r>
        <w:rPr>
          <w:rFonts w:ascii="Verdana" w:hAnsi="Verdana" w:cs="Verdana"/>
          <w:sz w:val="20"/>
          <w:szCs w:val="20"/>
        </w:rPr>
        <w:t xml:space="preserve"> 0, go to step 8. </w:t>
      </w:r>
    </w:p>
    <w:p w:rsidR="00000000" w:rsidRDefault="00C649A5" w:rsidP="00C649A5">
      <w:pPr>
        <w:pStyle w:val="DefaultParagraphFont"/>
        <w:widowControl w:val="0"/>
        <w:numPr>
          <w:ilvl w:val="0"/>
          <w:numId w:val="130"/>
        </w:numPr>
        <w:tabs>
          <w:tab w:val="clear" w:pos="720"/>
          <w:tab w:val="num" w:pos="1700"/>
        </w:tabs>
        <w:overflowPunct w:val="0"/>
        <w:autoSpaceDE w:val="0"/>
        <w:autoSpaceDN w:val="0"/>
        <w:adjustRightInd w:val="0"/>
        <w:spacing w:after="0" w:line="223"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s</w:t>
      </w:r>
      <w:r>
        <w:rPr>
          <w:rFonts w:ascii="Verdana" w:hAnsi="Verdana" w:cs="Verdana"/>
          <w:sz w:val="20"/>
          <w:szCs w:val="20"/>
        </w:rPr>
        <w:t xml:space="preserve"> be </w:t>
      </w:r>
      <w:r>
        <w:rPr>
          <w:rFonts w:ascii="Courier New" w:hAnsi="Courier New" w:cs="Courier New"/>
          <w:b/>
          <w:bCs/>
          <w:sz w:val="20"/>
          <w:szCs w:val="20"/>
        </w:rPr>
        <w:t>"-"</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7" w:lineRule="exact"/>
        <w:rPr>
          <w:rFonts w:ascii="Verdana" w:hAnsi="Verdana" w:cs="Verdana"/>
          <w:sz w:val="20"/>
          <w:szCs w:val="20"/>
        </w:rPr>
      </w:pPr>
    </w:p>
    <w:p w:rsidR="00000000" w:rsidRDefault="00C649A5" w:rsidP="00C649A5">
      <w:pPr>
        <w:pStyle w:val="DefaultParagraphFont"/>
        <w:widowControl w:val="0"/>
        <w:numPr>
          <w:ilvl w:val="0"/>
          <w:numId w:val="130"/>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x</w:t>
      </w:r>
      <w:r>
        <w:rPr>
          <w:rFonts w:ascii="Verdana" w:hAnsi="Verdana" w:cs="Verdana"/>
          <w:sz w:val="20"/>
          <w:szCs w:val="20"/>
        </w:rPr>
        <w:t xml:space="preserve"> = –</w:t>
      </w:r>
      <w:r>
        <w:rPr>
          <w:rFonts w:ascii="Verdana" w:hAnsi="Verdana" w:cs="Verdana"/>
          <w:i/>
          <w:iCs/>
          <w:sz w:val="20"/>
          <w:szCs w:val="20"/>
        </w:rPr>
        <w:t>x</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30"/>
        </w:numPr>
        <w:tabs>
          <w:tab w:val="clear" w:pos="720"/>
          <w:tab w:val="num" w:pos="1700"/>
        </w:tabs>
        <w:overflowPunct w:val="0"/>
        <w:autoSpaceDE w:val="0"/>
        <w:autoSpaceDN w:val="0"/>
        <w:adjustRightInd w:val="0"/>
        <w:spacing w:after="0" w:line="225"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x</w:t>
      </w:r>
      <w:r>
        <w:rPr>
          <w:rFonts w:ascii="Verdana" w:hAnsi="Verdana" w:cs="Verdana"/>
          <w:sz w:val="20"/>
          <w:szCs w:val="20"/>
        </w:rPr>
        <w:t xml:space="preserve"> = +</w:t>
      </w:r>
      <w:r>
        <w:rPr>
          <w:rFonts w:ascii="Symbol" w:hAnsi="Symbol" w:cs="Symbol"/>
          <w:sz w:val="20"/>
          <w:szCs w:val="20"/>
        </w:rPr>
        <w:t></w:t>
      </w:r>
      <w:r>
        <w:rPr>
          <w:rFonts w:ascii="Verdana" w:hAnsi="Verdana" w:cs="Verdana"/>
          <w:sz w:val="20"/>
          <w:szCs w:val="20"/>
        </w:rPr>
        <w:t xml:space="preserve">, let </w:t>
      </w:r>
      <w:r>
        <w:rPr>
          <w:rFonts w:ascii="Verdana" w:hAnsi="Verdana" w:cs="Verdana"/>
          <w:i/>
          <w:iCs/>
          <w:sz w:val="20"/>
          <w:szCs w:val="20"/>
        </w:rPr>
        <w:t>m</w:t>
      </w:r>
      <w:r>
        <w:rPr>
          <w:rFonts w:ascii="Verdana" w:hAnsi="Verdana" w:cs="Verdana"/>
          <w:sz w:val="20"/>
          <w:szCs w:val="20"/>
        </w:rPr>
        <w:t xml:space="preserve"> = </w:t>
      </w:r>
      <w:r>
        <w:rPr>
          <w:rFonts w:ascii="Courier New" w:hAnsi="Courier New" w:cs="Courier New"/>
          <w:b/>
          <w:bCs/>
          <w:sz w:val="20"/>
          <w:szCs w:val="20"/>
        </w:rPr>
        <w:t>"Infinity"</w:t>
      </w:r>
      <w:r>
        <w:rPr>
          <w:rFonts w:ascii="Verdana" w:hAnsi="Verdana" w:cs="Verdana"/>
          <w:sz w:val="20"/>
          <w:szCs w:val="20"/>
        </w:rPr>
        <w:t xml:space="preserve"> and go to step 30. </w:t>
      </w:r>
    </w:p>
    <w:p w:rsidR="00000000" w:rsidRDefault="00C649A5">
      <w:pPr>
        <w:pStyle w:val="DefaultParagraphFont"/>
        <w:widowControl w:val="0"/>
        <w:autoSpaceDE w:val="0"/>
        <w:autoSpaceDN w:val="0"/>
        <w:adjustRightInd w:val="0"/>
        <w:spacing w:after="0" w:line="65" w:lineRule="exact"/>
        <w:rPr>
          <w:rFonts w:ascii="Verdana" w:hAnsi="Verdana" w:cs="Verdana"/>
          <w:sz w:val="20"/>
          <w:szCs w:val="20"/>
        </w:rPr>
      </w:pPr>
    </w:p>
    <w:p w:rsidR="00000000" w:rsidRDefault="00C649A5" w:rsidP="00C649A5">
      <w:pPr>
        <w:pStyle w:val="DefaultParagraphFont"/>
        <w:widowControl w:val="0"/>
        <w:numPr>
          <w:ilvl w:val="0"/>
          <w:numId w:val="130"/>
        </w:numPr>
        <w:tabs>
          <w:tab w:val="clear" w:pos="720"/>
          <w:tab w:val="num" w:pos="1700"/>
        </w:tabs>
        <w:overflowPunct w:val="0"/>
        <w:autoSpaceDE w:val="0"/>
        <w:autoSpaceDN w:val="0"/>
        <w:adjustRightInd w:val="0"/>
        <w:spacing w:after="0" w:line="240" w:lineRule="auto"/>
        <w:ind w:left="1700" w:right="6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fractionDigits</w:t>
      </w:r>
      <w:r>
        <w:rPr>
          <w:rFonts w:ascii="Verdana" w:hAnsi="Verdana" w:cs="Verdana"/>
          <w:sz w:val="20"/>
          <w:szCs w:val="20"/>
        </w:rPr>
        <w:t xml:space="preserve"> </w:t>
      </w:r>
      <w:r>
        <w:rPr>
          <w:rFonts w:ascii="Verdana" w:hAnsi="Verdana" w:cs="Verdana"/>
          <w:sz w:val="20"/>
          <w:szCs w:val="20"/>
          <w:u w:val="single"/>
        </w:rPr>
        <w:t>was not passed as an argument</w:t>
      </w:r>
      <w:r>
        <w:rPr>
          <w:rFonts w:ascii="Verdana" w:hAnsi="Verdana" w:cs="Verdana"/>
          <w:sz w:val="20"/>
          <w:szCs w:val="20"/>
        </w:rPr>
        <w:t xml:space="preserve"> </w:t>
      </w:r>
      <w:r>
        <w:rPr>
          <w:rFonts w:ascii="Verdana" w:hAnsi="Verdana" w:cs="Verdana"/>
          <w:strike/>
          <w:sz w:val="20"/>
          <w:szCs w:val="20"/>
        </w:rPr>
        <w:t>is</w:t>
      </w:r>
      <w:r>
        <w:rPr>
          <w:rFonts w:ascii="Verdana" w:hAnsi="Verdana" w:cs="Verdana"/>
          <w:sz w:val="20"/>
          <w:szCs w:val="20"/>
        </w:rPr>
        <w:t xml:space="preserve"> </w:t>
      </w:r>
      <w:r>
        <w:rPr>
          <w:rFonts w:ascii="Verdana" w:hAnsi="Verdana" w:cs="Verdana"/>
          <w:b/>
          <w:bCs/>
          <w:strike/>
          <w:sz w:val="20"/>
          <w:szCs w:val="20"/>
        </w:rPr>
        <w:t>undefined</w:t>
      </w:r>
      <w:r>
        <w:rPr>
          <w:rFonts w:ascii="Verdana" w:hAnsi="Verdana" w:cs="Verdana"/>
          <w:sz w:val="20"/>
          <w:szCs w:val="20"/>
        </w:rPr>
        <w:t xml:space="preserve">, go to step 14. </w:t>
      </w:r>
    </w:p>
    <w:p w:rsidR="00000000" w:rsidRDefault="00C649A5">
      <w:pPr>
        <w:pStyle w:val="DefaultParagraphFont"/>
        <w:widowControl w:val="0"/>
        <w:autoSpaceDE w:val="0"/>
        <w:autoSpaceDN w:val="0"/>
        <w:adjustRightInd w:val="0"/>
        <w:spacing w:after="0" w:line="194" w:lineRule="exact"/>
        <w:rPr>
          <w:rFonts w:ascii="Verdana" w:hAnsi="Verdana" w:cs="Verdana"/>
          <w:sz w:val="20"/>
          <w:szCs w:val="20"/>
        </w:rPr>
      </w:pPr>
    </w:p>
    <w:p w:rsidR="00000000" w:rsidRDefault="00C649A5" w:rsidP="00C649A5">
      <w:pPr>
        <w:pStyle w:val="DefaultParagraphFont"/>
        <w:widowControl w:val="0"/>
        <w:numPr>
          <w:ilvl w:val="0"/>
          <w:numId w:val="130"/>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f</w:t>
      </w:r>
      <w:r>
        <w:rPr>
          <w:rFonts w:ascii="Verdana" w:hAnsi="Verdana" w:cs="Verdana"/>
          <w:sz w:val="20"/>
          <w:szCs w:val="20"/>
        </w:rPr>
        <w:t xml:space="preserve"> &lt; 0 or </w:t>
      </w:r>
      <w:r>
        <w:rPr>
          <w:rFonts w:ascii="Verdana" w:hAnsi="Verdana" w:cs="Verdana"/>
          <w:i/>
          <w:iCs/>
          <w:sz w:val="20"/>
          <w:szCs w:val="20"/>
        </w:rPr>
        <w:t>f</w:t>
      </w:r>
      <w:r>
        <w:rPr>
          <w:rFonts w:ascii="Verdana" w:hAnsi="Verdana" w:cs="Verdana"/>
          <w:sz w:val="20"/>
          <w:szCs w:val="20"/>
        </w:rPr>
        <w:t xml:space="preserve"> &gt; 20, throw a </w:t>
      </w:r>
      <w:r>
        <w:rPr>
          <w:rFonts w:ascii="Verdana" w:hAnsi="Verdana" w:cs="Verdana"/>
          <w:b/>
          <w:bCs/>
          <w:sz w:val="20"/>
          <w:szCs w:val="20"/>
        </w:rPr>
        <w:t>RangeError</w:t>
      </w:r>
      <w:r>
        <w:rPr>
          <w:rFonts w:ascii="Verdana" w:hAnsi="Verdana" w:cs="Verdana"/>
          <w:sz w:val="20"/>
          <w:szCs w:val="20"/>
        </w:rPr>
        <w:t xml:space="preserve"> exception.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30"/>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x</w:t>
      </w:r>
      <w:r>
        <w:rPr>
          <w:rFonts w:ascii="Verdana" w:hAnsi="Verdana" w:cs="Verdana"/>
          <w:sz w:val="20"/>
          <w:szCs w:val="20"/>
        </w:rPr>
        <w:t xml:space="preserve"> = 0, go to step 16. </w:t>
      </w:r>
    </w:p>
    <w:p w:rsidR="00000000" w:rsidRDefault="00C649A5">
      <w:pPr>
        <w:pStyle w:val="DefaultParagraphFont"/>
        <w:widowControl w:val="0"/>
        <w:autoSpaceDE w:val="0"/>
        <w:autoSpaceDN w:val="0"/>
        <w:adjustRightInd w:val="0"/>
        <w:spacing w:after="0" w:line="14" w:lineRule="exact"/>
        <w:rPr>
          <w:rFonts w:ascii="Verdana" w:hAnsi="Verdana" w:cs="Verdana"/>
          <w:sz w:val="20"/>
          <w:szCs w:val="20"/>
        </w:rPr>
      </w:pPr>
    </w:p>
    <w:p w:rsidR="00000000" w:rsidRDefault="00C649A5" w:rsidP="00C649A5">
      <w:pPr>
        <w:pStyle w:val="DefaultParagraphFont"/>
        <w:widowControl w:val="0"/>
        <w:numPr>
          <w:ilvl w:val="0"/>
          <w:numId w:val="130"/>
        </w:numPr>
        <w:tabs>
          <w:tab w:val="clear" w:pos="720"/>
          <w:tab w:val="num" w:pos="1700"/>
        </w:tabs>
        <w:overflowPunct w:val="0"/>
        <w:autoSpaceDE w:val="0"/>
        <w:autoSpaceDN w:val="0"/>
        <w:adjustRightInd w:val="0"/>
        <w:spacing w:after="0" w:line="240" w:lineRule="auto"/>
        <w:ind w:left="1700" w:right="120" w:hanging="349"/>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e</w:t>
      </w:r>
      <w:r>
        <w:rPr>
          <w:rFonts w:ascii="Verdana" w:hAnsi="Verdana" w:cs="Verdana"/>
          <w:sz w:val="20"/>
          <w:szCs w:val="20"/>
        </w:rPr>
        <w:t xml:space="preserve"> and </w:t>
      </w:r>
      <w:r>
        <w:rPr>
          <w:rFonts w:ascii="Verdana" w:hAnsi="Verdana" w:cs="Verdana"/>
          <w:i/>
          <w:iCs/>
          <w:sz w:val="20"/>
          <w:szCs w:val="20"/>
        </w:rPr>
        <w:t>n</w:t>
      </w:r>
      <w:r>
        <w:rPr>
          <w:rFonts w:ascii="Verdana" w:hAnsi="Verdana" w:cs="Verdana"/>
          <w:sz w:val="20"/>
          <w:szCs w:val="20"/>
        </w:rPr>
        <w:t xml:space="preserve"> be integers such that 10</w:t>
      </w:r>
      <w:r>
        <w:rPr>
          <w:rFonts w:ascii="Verdana" w:hAnsi="Verdana" w:cs="Verdana"/>
          <w:i/>
          <w:iCs/>
          <w:sz w:val="25"/>
          <w:szCs w:val="25"/>
          <w:vertAlign w:val="superscript"/>
        </w:rPr>
        <w:t>f</w:t>
      </w:r>
      <w:r>
        <w:rPr>
          <w:rFonts w:ascii="Verdana" w:hAnsi="Verdana" w:cs="Verdana"/>
          <w:sz w:val="20"/>
          <w:szCs w:val="20"/>
        </w:rPr>
        <w:t xml:space="preserve"> </w:t>
      </w:r>
      <w:r>
        <w:rPr>
          <w:rFonts w:ascii="Symbol" w:hAnsi="Symbol" w:cs="Symbol"/>
          <w:sz w:val="20"/>
          <w:szCs w:val="20"/>
        </w:rPr>
        <w:t></w:t>
      </w:r>
      <w:r>
        <w:rPr>
          <w:rFonts w:ascii="Verdana" w:hAnsi="Verdana" w:cs="Verdana"/>
          <w:sz w:val="20"/>
          <w:szCs w:val="20"/>
        </w:rPr>
        <w:t xml:space="preserve"> </w:t>
      </w:r>
      <w:r>
        <w:rPr>
          <w:rFonts w:ascii="Verdana" w:hAnsi="Verdana" w:cs="Verdana"/>
          <w:i/>
          <w:iCs/>
          <w:sz w:val="20"/>
          <w:szCs w:val="20"/>
        </w:rPr>
        <w:t>n</w:t>
      </w:r>
      <w:r>
        <w:rPr>
          <w:rFonts w:ascii="Verdana" w:hAnsi="Verdana" w:cs="Verdana"/>
          <w:sz w:val="20"/>
          <w:szCs w:val="20"/>
        </w:rPr>
        <w:t xml:space="preserve"> &lt; 10</w:t>
      </w:r>
      <w:r>
        <w:rPr>
          <w:rFonts w:ascii="Verdana" w:hAnsi="Verdana" w:cs="Verdana"/>
          <w:i/>
          <w:iCs/>
          <w:sz w:val="25"/>
          <w:szCs w:val="25"/>
          <w:vertAlign w:val="superscript"/>
        </w:rPr>
        <w:t>f</w:t>
      </w:r>
      <w:r>
        <w:rPr>
          <w:rFonts w:ascii="Verdana" w:hAnsi="Verdana" w:cs="Verdana"/>
          <w:sz w:val="25"/>
          <w:szCs w:val="25"/>
          <w:vertAlign w:val="superscript"/>
        </w:rPr>
        <w:t>+1</w:t>
      </w:r>
      <w:r>
        <w:rPr>
          <w:rFonts w:ascii="Verdana" w:hAnsi="Verdana" w:cs="Verdana"/>
          <w:sz w:val="20"/>
          <w:szCs w:val="20"/>
        </w:rPr>
        <w:t xml:space="preserve"> and for which the exact mathematical value of </w:t>
      </w:r>
      <w:r>
        <w:rPr>
          <w:rFonts w:ascii="Verdana" w:hAnsi="Verdana" w:cs="Verdana"/>
          <w:i/>
          <w:iCs/>
          <w:sz w:val="20"/>
          <w:szCs w:val="20"/>
        </w:rPr>
        <w:t>n</w:t>
      </w:r>
      <w:r>
        <w:rPr>
          <w:rFonts w:ascii="Verdana" w:hAnsi="Verdana" w:cs="Verdana"/>
          <w:sz w:val="20"/>
          <w:szCs w:val="20"/>
        </w:rPr>
        <w:t xml:space="preserve"> </w:t>
      </w:r>
      <w:r>
        <w:rPr>
          <w:rFonts w:ascii="Symbol" w:hAnsi="Symbol" w:cs="Symbol"/>
          <w:sz w:val="20"/>
          <w:szCs w:val="20"/>
        </w:rPr>
        <w:t></w:t>
      </w:r>
      <w:r>
        <w:rPr>
          <w:rFonts w:ascii="Verdana" w:hAnsi="Verdana" w:cs="Verdana"/>
          <w:sz w:val="20"/>
          <w:szCs w:val="20"/>
        </w:rPr>
        <w:t xml:space="preserve"> 10</w:t>
      </w:r>
      <w:r>
        <w:rPr>
          <w:rFonts w:ascii="Verdana" w:hAnsi="Verdana" w:cs="Verdana"/>
          <w:i/>
          <w:iCs/>
          <w:sz w:val="25"/>
          <w:szCs w:val="25"/>
          <w:vertAlign w:val="superscript"/>
        </w:rPr>
        <w:t>e</w:t>
      </w:r>
      <w:r>
        <w:rPr>
          <w:rFonts w:ascii="Verdana" w:hAnsi="Verdana" w:cs="Verdana"/>
          <w:sz w:val="25"/>
          <w:szCs w:val="25"/>
          <w:vertAlign w:val="superscript"/>
        </w:rPr>
        <w:t>–</w:t>
      </w:r>
      <w:r>
        <w:rPr>
          <w:rFonts w:ascii="Verdana" w:hAnsi="Verdana" w:cs="Verdana"/>
          <w:i/>
          <w:iCs/>
          <w:sz w:val="25"/>
          <w:szCs w:val="25"/>
          <w:vertAlign w:val="superscript"/>
        </w:rPr>
        <w:t>f</w:t>
      </w:r>
      <w:r>
        <w:rPr>
          <w:rFonts w:ascii="Verdana" w:hAnsi="Verdana" w:cs="Verdana"/>
          <w:sz w:val="20"/>
          <w:szCs w:val="20"/>
        </w:rPr>
        <w:t xml:space="preserve"> – </w:t>
      </w:r>
      <w:r>
        <w:rPr>
          <w:rFonts w:ascii="Verdana" w:hAnsi="Verdana" w:cs="Verdana"/>
          <w:i/>
          <w:iCs/>
          <w:sz w:val="20"/>
          <w:szCs w:val="20"/>
        </w:rPr>
        <w:t>x</w:t>
      </w:r>
      <w:r>
        <w:rPr>
          <w:rFonts w:ascii="Verdana" w:hAnsi="Verdana" w:cs="Verdana"/>
          <w:sz w:val="20"/>
          <w:szCs w:val="20"/>
        </w:rPr>
        <w:t xml:space="preserve"> is as close to zero as p</w:t>
      </w:r>
      <w:r>
        <w:rPr>
          <w:rFonts w:ascii="Verdana" w:hAnsi="Verdana" w:cs="Verdana"/>
          <w:sz w:val="20"/>
          <w:szCs w:val="20"/>
        </w:rPr>
        <w:t xml:space="preserve">ossible. If there are two such sets of </w:t>
      </w:r>
      <w:r>
        <w:rPr>
          <w:rFonts w:ascii="Verdana" w:hAnsi="Verdana" w:cs="Verdana"/>
          <w:i/>
          <w:iCs/>
          <w:sz w:val="20"/>
          <w:szCs w:val="20"/>
        </w:rPr>
        <w:t>e</w:t>
      </w:r>
      <w:r>
        <w:rPr>
          <w:rFonts w:ascii="Verdana" w:hAnsi="Verdana" w:cs="Verdana"/>
          <w:sz w:val="20"/>
          <w:szCs w:val="20"/>
        </w:rPr>
        <w:t xml:space="preserve"> and </w:t>
      </w:r>
      <w:r>
        <w:rPr>
          <w:rFonts w:ascii="Verdana" w:hAnsi="Verdana" w:cs="Verdana"/>
          <w:i/>
          <w:iCs/>
          <w:sz w:val="20"/>
          <w:szCs w:val="20"/>
        </w:rPr>
        <w:t>n</w:t>
      </w:r>
      <w:r>
        <w:rPr>
          <w:rFonts w:ascii="Verdana" w:hAnsi="Verdana" w:cs="Verdana"/>
          <w:sz w:val="20"/>
          <w:szCs w:val="20"/>
        </w:rPr>
        <w:t xml:space="preserve">, pick the </w:t>
      </w:r>
      <w:r>
        <w:rPr>
          <w:rFonts w:ascii="Verdana" w:hAnsi="Verdana" w:cs="Verdana"/>
          <w:i/>
          <w:iCs/>
          <w:sz w:val="20"/>
          <w:szCs w:val="20"/>
        </w:rPr>
        <w:t>e</w:t>
      </w:r>
      <w:r>
        <w:rPr>
          <w:rFonts w:ascii="Verdana" w:hAnsi="Verdana" w:cs="Verdana"/>
          <w:sz w:val="20"/>
          <w:szCs w:val="20"/>
        </w:rPr>
        <w:t xml:space="preserve"> and </w:t>
      </w:r>
      <w:r>
        <w:rPr>
          <w:rFonts w:ascii="Verdana" w:hAnsi="Verdana" w:cs="Verdana"/>
          <w:i/>
          <w:iCs/>
          <w:sz w:val="20"/>
          <w:szCs w:val="20"/>
        </w:rPr>
        <w:t>n</w:t>
      </w:r>
      <w:r>
        <w:rPr>
          <w:rFonts w:ascii="Verdana" w:hAnsi="Verdana" w:cs="Verdana"/>
          <w:sz w:val="20"/>
          <w:szCs w:val="20"/>
        </w:rPr>
        <w:t xml:space="preserve"> for which </w:t>
      </w:r>
      <w:r>
        <w:rPr>
          <w:rFonts w:ascii="Verdana" w:hAnsi="Verdana" w:cs="Verdana"/>
          <w:i/>
          <w:iCs/>
          <w:sz w:val="20"/>
          <w:szCs w:val="20"/>
        </w:rPr>
        <w:t>n</w:t>
      </w:r>
      <w:r>
        <w:rPr>
          <w:rFonts w:ascii="Verdana" w:hAnsi="Verdana" w:cs="Verdana"/>
          <w:sz w:val="20"/>
          <w:szCs w:val="20"/>
        </w:rPr>
        <w:t xml:space="preserve"> </w:t>
      </w:r>
      <w:r>
        <w:rPr>
          <w:rFonts w:ascii="Symbol" w:hAnsi="Symbol" w:cs="Symbol"/>
          <w:sz w:val="20"/>
          <w:szCs w:val="20"/>
        </w:rPr>
        <w:t></w:t>
      </w:r>
      <w:r>
        <w:rPr>
          <w:rFonts w:ascii="Verdana" w:hAnsi="Verdana" w:cs="Verdana"/>
          <w:sz w:val="20"/>
          <w:szCs w:val="20"/>
        </w:rPr>
        <w:t xml:space="preserve"> 10</w:t>
      </w:r>
      <w:r>
        <w:rPr>
          <w:rFonts w:ascii="Verdana" w:hAnsi="Verdana" w:cs="Verdana"/>
          <w:i/>
          <w:iCs/>
          <w:sz w:val="25"/>
          <w:szCs w:val="25"/>
          <w:vertAlign w:val="superscript"/>
        </w:rPr>
        <w:t>e</w:t>
      </w:r>
      <w:r>
        <w:rPr>
          <w:rFonts w:ascii="Verdana" w:hAnsi="Verdana" w:cs="Verdana"/>
          <w:sz w:val="25"/>
          <w:szCs w:val="25"/>
          <w:vertAlign w:val="superscript"/>
        </w:rPr>
        <w:t>–</w:t>
      </w:r>
      <w:r>
        <w:rPr>
          <w:rFonts w:ascii="Verdana" w:hAnsi="Verdana" w:cs="Verdana"/>
          <w:i/>
          <w:iCs/>
          <w:sz w:val="25"/>
          <w:szCs w:val="25"/>
          <w:vertAlign w:val="superscript"/>
        </w:rPr>
        <w:t>f</w:t>
      </w:r>
      <w:r>
        <w:rPr>
          <w:rFonts w:ascii="Verdana" w:hAnsi="Verdana" w:cs="Verdana"/>
          <w:sz w:val="20"/>
          <w:szCs w:val="20"/>
        </w:rPr>
        <w:t xml:space="preserve"> is larger. </w:t>
      </w:r>
    </w:p>
    <w:p w:rsidR="00000000" w:rsidRDefault="00C649A5">
      <w:pPr>
        <w:pStyle w:val="DefaultParagraphFont"/>
        <w:widowControl w:val="0"/>
        <w:autoSpaceDE w:val="0"/>
        <w:autoSpaceDN w:val="0"/>
        <w:adjustRightInd w:val="0"/>
        <w:spacing w:after="0" w:line="52" w:lineRule="exact"/>
        <w:rPr>
          <w:rFonts w:ascii="Verdana" w:hAnsi="Verdana" w:cs="Verdana"/>
          <w:sz w:val="20"/>
          <w:szCs w:val="20"/>
        </w:rPr>
      </w:pPr>
    </w:p>
    <w:p w:rsidR="00000000" w:rsidRDefault="00C649A5" w:rsidP="00C649A5">
      <w:pPr>
        <w:pStyle w:val="DefaultParagraphFont"/>
        <w:widowControl w:val="0"/>
        <w:numPr>
          <w:ilvl w:val="0"/>
          <w:numId w:val="130"/>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Go to step 20.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30"/>
        </w:numPr>
        <w:tabs>
          <w:tab w:val="clear" w:pos="720"/>
          <w:tab w:val="num" w:pos="1700"/>
        </w:tabs>
        <w:overflowPunct w:val="0"/>
        <w:autoSpaceDE w:val="0"/>
        <w:autoSpaceDN w:val="0"/>
        <w:adjustRightInd w:val="0"/>
        <w:spacing w:after="0" w:line="240"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x</w:t>
      </w:r>
      <w:r>
        <w:rPr>
          <w:rFonts w:ascii="Verdana" w:hAnsi="Verdana" w:cs="Verdana"/>
          <w:sz w:val="20"/>
          <w:szCs w:val="20"/>
        </w:rPr>
        <w:t xml:space="preserve"> </w:t>
      </w:r>
      <w:r>
        <w:rPr>
          <w:rFonts w:ascii="Symbol" w:hAnsi="Symbol" w:cs="Symbol"/>
          <w:sz w:val="20"/>
          <w:szCs w:val="20"/>
        </w:rPr>
        <w:t></w:t>
      </w:r>
      <w:r>
        <w:rPr>
          <w:rFonts w:ascii="Verdana" w:hAnsi="Verdana" w:cs="Verdana"/>
          <w:sz w:val="20"/>
          <w:szCs w:val="20"/>
        </w:rPr>
        <w:t xml:space="preserve"> 0, go to step 19. </w:t>
      </w:r>
    </w:p>
    <w:p w:rsidR="00000000" w:rsidRDefault="00C649A5" w:rsidP="00C649A5">
      <w:pPr>
        <w:pStyle w:val="DefaultParagraphFont"/>
        <w:widowControl w:val="0"/>
        <w:numPr>
          <w:ilvl w:val="0"/>
          <w:numId w:val="130"/>
        </w:numPr>
        <w:tabs>
          <w:tab w:val="clear" w:pos="720"/>
          <w:tab w:val="num" w:pos="1700"/>
        </w:tabs>
        <w:overflowPunct w:val="0"/>
        <w:autoSpaceDE w:val="0"/>
        <w:autoSpaceDN w:val="0"/>
        <w:adjustRightInd w:val="0"/>
        <w:spacing w:after="0" w:line="238"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f</w:t>
      </w:r>
      <w:r>
        <w:rPr>
          <w:rFonts w:ascii="Verdana" w:hAnsi="Verdana" w:cs="Verdana"/>
          <w:sz w:val="20"/>
          <w:szCs w:val="20"/>
        </w:rPr>
        <w:t xml:space="preserve"> = 0. </w:t>
      </w:r>
    </w:p>
    <w:p w:rsidR="00000000" w:rsidRDefault="00C649A5" w:rsidP="00C649A5">
      <w:pPr>
        <w:pStyle w:val="DefaultParagraphFont"/>
        <w:widowControl w:val="0"/>
        <w:numPr>
          <w:ilvl w:val="0"/>
          <w:numId w:val="130"/>
        </w:numPr>
        <w:tabs>
          <w:tab w:val="clear" w:pos="720"/>
          <w:tab w:val="num" w:pos="1700"/>
        </w:tabs>
        <w:overflowPunct w:val="0"/>
        <w:autoSpaceDE w:val="0"/>
        <w:autoSpaceDN w:val="0"/>
        <w:adjustRightInd w:val="0"/>
        <w:spacing w:after="0" w:line="228"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m</w:t>
      </w:r>
      <w:r>
        <w:rPr>
          <w:rFonts w:ascii="Verdana" w:hAnsi="Verdana" w:cs="Verdana"/>
          <w:sz w:val="20"/>
          <w:szCs w:val="20"/>
        </w:rPr>
        <w:t xml:space="preserve"> be the string consisting of </w:t>
      </w:r>
      <w:r>
        <w:rPr>
          <w:rFonts w:ascii="Verdana" w:hAnsi="Verdana" w:cs="Verdana"/>
          <w:i/>
          <w:iCs/>
          <w:sz w:val="20"/>
          <w:szCs w:val="20"/>
        </w:rPr>
        <w:t>f</w:t>
      </w:r>
      <w:r>
        <w:rPr>
          <w:rFonts w:ascii="Verdana" w:hAnsi="Verdana" w:cs="Verdana"/>
          <w:sz w:val="20"/>
          <w:szCs w:val="20"/>
        </w:rPr>
        <w:t>+1 occurrences of the character ‘</w:t>
      </w:r>
      <w:r>
        <w:rPr>
          <w:rFonts w:ascii="Courier New" w:hAnsi="Courier New" w:cs="Courier New"/>
          <w:sz w:val="20"/>
          <w:szCs w:val="20"/>
        </w:rPr>
        <w:t>0</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4" w:lineRule="exact"/>
        <w:rPr>
          <w:rFonts w:ascii="Verdana" w:hAnsi="Verdana" w:cs="Verdana"/>
          <w:sz w:val="20"/>
          <w:szCs w:val="20"/>
        </w:rPr>
      </w:pPr>
    </w:p>
    <w:p w:rsidR="00000000" w:rsidRDefault="00C649A5" w:rsidP="00C649A5">
      <w:pPr>
        <w:pStyle w:val="DefaultParagraphFont"/>
        <w:widowControl w:val="0"/>
        <w:numPr>
          <w:ilvl w:val="0"/>
          <w:numId w:val="130"/>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e</w:t>
      </w:r>
      <w:r>
        <w:rPr>
          <w:rFonts w:ascii="Verdana" w:hAnsi="Verdana" w:cs="Verdana"/>
          <w:sz w:val="20"/>
          <w:szCs w:val="20"/>
        </w:rPr>
        <w:t xml:space="preserve"> = 0.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30"/>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Go to step 21. </w:t>
      </w:r>
    </w:p>
    <w:p w:rsidR="00000000" w:rsidRDefault="00C649A5">
      <w:pPr>
        <w:pStyle w:val="DefaultParagraphFont"/>
        <w:widowControl w:val="0"/>
        <w:autoSpaceDE w:val="0"/>
        <w:autoSpaceDN w:val="0"/>
        <w:adjustRightInd w:val="0"/>
        <w:spacing w:after="0" w:line="14" w:lineRule="exact"/>
        <w:rPr>
          <w:rFonts w:ascii="Verdana" w:hAnsi="Verdana" w:cs="Verdana"/>
          <w:sz w:val="20"/>
          <w:szCs w:val="20"/>
        </w:rPr>
      </w:pPr>
    </w:p>
    <w:p w:rsidR="00000000" w:rsidRDefault="00C649A5" w:rsidP="00C649A5">
      <w:pPr>
        <w:pStyle w:val="DefaultParagraphFont"/>
        <w:widowControl w:val="0"/>
        <w:numPr>
          <w:ilvl w:val="0"/>
          <w:numId w:val="130"/>
        </w:numPr>
        <w:tabs>
          <w:tab w:val="clear" w:pos="720"/>
          <w:tab w:val="num" w:pos="1700"/>
        </w:tabs>
        <w:overflowPunct w:val="0"/>
        <w:autoSpaceDE w:val="0"/>
        <w:autoSpaceDN w:val="0"/>
        <w:adjustRightInd w:val="0"/>
        <w:spacing w:after="0" w:line="216" w:lineRule="auto"/>
        <w:ind w:left="1700" w:right="300" w:hanging="349"/>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e</w:t>
      </w:r>
      <w:r>
        <w:rPr>
          <w:rFonts w:ascii="Verdana" w:hAnsi="Verdana" w:cs="Verdana"/>
          <w:sz w:val="20"/>
          <w:szCs w:val="20"/>
        </w:rPr>
        <w:t xml:space="preserve">, </w:t>
      </w:r>
      <w:r>
        <w:rPr>
          <w:rFonts w:ascii="Verdana" w:hAnsi="Verdana" w:cs="Verdana"/>
          <w:i/>
          <w:iCs/>
          <w:sz w:val="20"/>
          <w:szCs w:val="20"/>
        </w:rPr>
        <w:t>n</w:t>
      </w:r>
      <w:r>
        <w:rPr>
          <w:rFonts w:ascii="Verdana" w:hAnsi="Verdana" w:cs="Verdana"/>
          <w:sz w:val="20"/>
          <w:szCs w:val="20"/>
        </w:rPr>
        <w:t xml:space="preserve">, and </w:t>
      </w:r>
      <w:r>
        <w:rPr>
          <w:rFonts w:ascii="Verdana" w:hAnsi="Verdana" w:cs="Verdana"/>
          <w:i/>
          <w:iCs/>
          <w:sz w:val="20"/>
          <w:szCs w:val="20"/>
        </w:rPr>
        <w:t>f</w:t>
      </w:r>
      <w:r>
        <w:rPr>
          <w:rFonts w:ascii="Verdana" w:hAnsi="Verdana" w:cs="Verdana"/>
          <w:sz w:val="20"/>
          <w:szCs w:val="20"/>
        </w:rPr>
        <w:t xml:space="preserve"> be integers such that </w:t>
      </w:r>
      <w:r>
        <w:rPr>
          <w:rFonts w:ascii="Verdana" w:hAnsi="Verdana" w:cs="Verdana"/>
          <w:i/>
          <w:iCs/>
          <w:sz w:val="20"/>
          <w:szCs w:val="20"/>
        </w:rPr>
        <w:t>f</w:t>
      </w:r>
      <w:r>
        <w:rPr>
          <w:rFonts w:ascii="Verdana" w:hAnsi="Verdana" w:cs="Verdana"/>
          <w:sz w:val="20"/>
          <w:szCs w:val="20"/>
        </w:rPr>
        <w:t xml:space="preserve"> </w:t>
      </w:r>
      <w:r>
        <w:rPr>
          <w:rFonts w:ascii="Symbol" w:hAnsi="Symbol" w:cs="Symbol"/>
          <w:sz w:val="20"/>
          <w:szCs w:val="20"/>
        </w:rPr>
        <w:t></w:t>
      </w:r>
      <w:r>
        <w:rPr>
          <w:rFonts w:ascii="Verdana" w:hAnsi="Verdana" w:cs="Verdana"/>
          <w:sz w:val="20"/>
          <w:szCs w:val="20"/>
        </w:rPr>
        <w:t xml:space="preserve"> 0, 10</w:t>
      </w:r>
      <w:r>
        <w:rPr>
          <w:rFonts w:ascii="Verdana" w:hAnsi="Verdana" w:cs="Verdana"/>
          <w:i/>
          <w:iCs/>
          <w:sz w:val="25"/>
          <w:szCs w:val="25"/>
          <w:vertAlign w:val="superscript"/>
        </w:rPr>
        <w:t>f</w:t>
      </w:r>
      <w:r>
        <w:rPr>
          <w:rFonts w:ascii="Verdana" w:hAnsi="Verdana" w:cs="Verdana"/>
          <w:sz w:val="20"/>
          <w:szCs w:val="20"/>
        </w:rPr>
        <w:t xml:space="preserve"> </w:t>
      </w:r>
      <w:r>
        <w:rPr>
          <w:rFonts w:ascii="Symbol" w:hAnsi="Symbol" w:cs="Symbol"/>
          <w:sz w:val="20"/>
          <w:szCs w:val="20"/>
        </w:rPr>
        <w:t></w:t>
      </w:r>
      <w:r>
        <w:rPr>
          <w:rFonts w:ascii="Verdana" w:hAnsi="Verdana" w:cs="Verdana"/>
          <w:sz w:val="20"/>
          <w:szCs w:val="20"/>
        </w:rPr>
        <w:t xml:space="preserve"> </w:t>
      </w:r>
      <w:r>
        <w:rPr>
          <w:rFonts w:ascii="Verdana" w:hAnsi="Verdana" w:cs="Verdana"/>
          <w:i/>
          <w:iCs/>
          <w:sz w:val="20"/>
          <w:szCs w:val="20"/>
        </w:rPr>
        <w:t>n</w:t>
      </w:r>
      <w:r>
        <w:rPr>
          <w:rFonts w:ascii="Verdana" w:hAnsi="Verdana" w:cs="Verdana"/>
          <w:sz w:val="20"/>
          <w:szCs w:val="20"/>
        </w:rPr>
        <w:t xml:space="preserve"> &lt; 10</w:t>
      </w:r>
      <w:r>
        <w:rPr>
          <w:rFonts w:ascii="Verdana" w:hAnsi="Verdana" w:cs="Verdana"/>
          <w:i/>
          <w:iCs/>
          <w:sz w:val="25"/>
          <w:szCs w:val="25"/>
          <w:vertAlign w:val="superscript"/>
        </w:rPr>
        <w:t>f</w:t>
      </w:r>
      <w:r>
        <w:rPr>
          <w:rFonts w:ascii="Verdana" w:hAnsi="Verdana" w:cs="Verdana"/>
          <w:sz w:val="25"/>
          <w:szCs w:val="25"/>
          <w:vertAlign w:val="superscript"/>
        </w:rPr>
        <w:t>+1</w:t>
      </w:r>
      <w:r>
        <w:rPr>
          <w:rFonts w:ascii="Verdana" w:hAnsi="Verdana" w:cs="Verdana"/>
          <w:sz w:val="20"/>
          <w:szCs w:val="20"/>
        </w:rPr>
        <w:t xml:space="preserve">, the number value for n </w:t>
      </w:r>
      <w:r>
        <w:rPr>
          <w:rFonts w:ascii="Symbol" w:hAnsi="Symbol" w:cs="Symbol"/>
          <w:sz w:val="20"/>
          <w:szCs w:val="20"/>
        </w:rPr>
        <w:t></w:t>
      </w:r>
      <w:r>
        <w:rPr>
          <w:rFonts w:ascii="Verdana" w:hAnsi="Verdana" w:cs="Verdana"/>
          <w:sz w:val="20"/>
          <w:szCs w:val="20"/>
        </w:rPr>
        <w:t xml:space="preserve"> 10</w:t>
      </w:r>
      <w:r>
        <w:rPr>
          <w:rFonts w:ascii="Verdana" w:hAnsi="Verdana" w:cs="Verdana"/>
          <w:i/>
          <w:iCs/>
          <w:sz w:val="25"/>
          <w:szCs w:val="25"/>
          <w:vertAlign w:val="superscript"/>
        </w:rPr>
        <w:t>e</w:t>
      </w:r>
      <w:r>
        <w:rPr>
          <w:rFonts w:ascii="Verdana" w:hAnsi="Verdana" w:cs="Verdana"/>
          <w:sz w:val="25"/>
          <w:szCs w:val="25"/>
          <w:vertAlign w:val="superscript"/>
        </w:rPr>
        <w:t>–</w:t>
      </w:r>
      <w:r>
        <w:rPr>
          <w:rFonts w:ascii="Verdana" w:hAnsi="Verdana" w:cs="Verdana"/>
          <w:i/>
          <w:iCs/>
          <w:sz w:val="25"/>
          <w:szCs w:val="25"/>
          <w:vertAlign w:val="superscript"/>
        </w:rPr>
        <w:t>f</w:t>
      </w:r>
      <w:r>
        <w:rPr>
          <w:rFonts w:ascii="Verdana" w:hAnsi="Verdana" w:cs="Verdana"/>
          <w:sz w:val="20"/>
          <w:szCs w:val="20"/>
        </w:rPr>
        <w:t xml:space="preserve"> is </w:t>
      </w:r>
      <w:r>
        <w:rPr>
          <w:rFonts w:ascii="Verdana" w:hAnsi="Verdana" w:cs="Verdana"/>
          <w:i/>
          <w:iCs/>
          <w:sz w:val="20"/>
          <w:szCs w:val="20"/>
        </w:rPr>
        <w:t>x</w:t>
      </w:r>
      <w:r>
        <w:rPr>
          <w:rFonts w:ascii="Verdana" w:hAnsi="Verdana" w:cs="Verdana"/>
          <w:sz w:val="20"/>
          <w:szCs w:val="20"/>
        </w:rPr>
        <w:t xml:space="preserve">, and </w:t>
      </w:r>
      <w:r>
        <w:rPr>
          <w:rFonts w:ascii="Verdana" w:hAnsi="Verdana" w:cs="Verdana"/>
          <w:i/>
          <w:iCs/>
          <w:sz w:val="20"/>
          <w:szCs w:val="20"/>
        </w:rPr>
        <w:t>f</w:t>
      </w:r>
      <w:r>
        <w:rPr>
          <w:rFonts w:ascii="Verdana" w:hAnsi="Verdana" w:cs="Verdana"/>
          <w:sz w:val="20"/>
          <w:szCs w:val="20"/>
        </w:rPr>
        <w:t xml:space="preserve"> is as small as possible. Note that the decimal representation of </w:t>
      </w:r>
      <w:r>
        <w:rPr>
          <w:rFonts w:ascii="Verdana" w:hAnsi="Verdana" w:cs="Verdana"/>
          <w:i/>
          <w:iCs/>
          <w:sz w:val="20"/>
          <w:szCs w:val="20"/>
        </w:rPr>
        <w:t>n</w:t>
      </w:r>
      <w:r>
        <w:rPr>
          <w:rFonts w:ascii="Verdana" w:hAnsi="Verdana" w:cs="Verdana"/>
          <w:sz w:val="20"/>
          <w:szCs w:val="20"/>
        </w:rPr>
        <w:t xml:space="preserve"> has </w:t>
      </w:r>
      <w:r>
        <w:rPr>
          <w:rFonts w:ascii="Verdana" w:hAnsi="Verdana" w:cs="Verdana"/>
          <w:i/>
          <w:iCs/>
          <w:sz w:val="20"/>
          <w:szCs w:val="20"/>
        </w:rPr>
        <w:t>f</w:t>
      </w:r>
      <w:r>
        <w:rPr>
          <w:rFonts w:ascii="Verdana" w:hAnsi="Verdana" w:cs="Verdana"/>
          <w:sz w:val="20"/>
          <w:szCs w:val="20"/>
        </w:rPr>
        <w:t xml:space="preserve">+1 digits, </w:t>
      </w:r>
      <w:r>
        <w:rPr>
          <w:rFonts w:ascii="Verdana" w:hAnsi="Verdana" w:cs="Verdana"/>
          <w:i/>
          <w:iCs/>
          <w:sz w:val="20"/>
          <w:szCs w:val="20"/>
        </w:rPr>
        <w:t>n</w:t>
      </w:r>
      <w:r>
        <w:rPr>
          <w:rFonts w:ascii="Verdana" w:hAnsi="Verdana" w:cs="Verdana"/>
          <w:sz w:val="20"/>
          <w:szCs w:val="20"/>
        </w:rPr>
        <w:t xml:space="preserve"> is not divisible by 10, and th</w:t>
      </w:r>
      <w:r>
        <w:rPr>
          <w:rFonts w:ascii="Verdana" w:hAnsi="Verdana" w:cs="Verdana"/>
          <w:sz w:val="20"/>
          <w:szCs w:val="20"/>
        </w:rPr>
        <w:t xml:space="preserve">e least significant digit of </w:t>
      </w:r>
      <w:r>
        <w:rPr>
          <w:rFonts w:ascii="Verdana" w:hAnsi="Verdana" w:cs="Verdana"/>
          <w:i/>
          <w:iCs/>
          <w:sz w:val="20"/>
          <w:szCs w:val="20"/>
        </w:rPr>
        <w:t>n</w:t>
      </w:r>
      <w:r>
        <w:rPr>
          <w:rFonts w:ascii="Verdana" w:hAnsi="Verdana" w:cs="Verdana"/>
          <w:sz w:val="20"/>
          <w:szCs w:val="20"/>
        </w:rPr>
        <w:t xml:space="preserve"> is not necessarily uniquely determined by these criteria. </w:t>
      </w:r>
    </w:p>
    <w:p w:rsidR="00000000" w:rsidRDefault="00C649A5">
      <w:pPr>
        <w:pStyle w:val="DefaultParagraphFont"/>
        <w:widowControl w:val="0"/>
        <w:autoSpaceDE w:val="0"/>
        <w:autoSpaceDN w:val="0"/>
        <w:adjustRightInd w:val="0"/>
        <w:spacing w:after="0" w:line="51" w:lineRule="exact"/>
        <w:rPr>
          <w:rFonts w:ascii="Verdana" w:hAnsi="Verdana" w:cs="Verdana"/>
          <w:sz w:val="20"/>
          <w:szCs w:val="20"/>
        </w:rPr>
      </w:pPr>
    </w:p>
    <w:p w:rsidR="00000000" w:rsidRDefault="00C649A5" w:rsidP="00C649A5">
      <w:pPr>
        <w:pStyle w:val="DefaultParagraphFont"/>
        <w:widowControl w:val="0"/>
        <w:numPr>
          <w:ilvl w:val="0"/>
          <w:numId w:val="130"/>
        </w:numPr>
        <w:tabs>
          <w:tab w:val="clear" w:pos="720"/>
          <w:tab w:val="num" w:pos="1700"/>
        </w:tabs>
        <w:overflowPunct w:val="0"/>
        <w:autoSpaceDE w:val="0"/>
        <w:autoSpaceDN w:val="0"/>
        <w:adjustRightInd w:val="0"/>
        <w:spacing w:after="0" w:line="215" w:lineRule="auto"/>
        <w:ind w:left="1700" w:right="18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m</w:t>
      </w:r>
      <w:r>
        <w:rPr>
          <w:rFonts w:ascii="Verdana" w:hAnsi="Verdana" w:cs="Verdana"/>
          <w:sz w:val="20"/>
          <w:szCs w:val="20"/>
        </w:rPr>
        <w:t xml:space="preserve"> be the string consisting of the digits of the decimal representation of </w:t>
      </w:r>
      <w:r>
        <w:rPr>
          <w:rFonts w:ascii="Verdana" w:hAnsi="Verdana" w:cs="Verdana"/>
          <w:i/>
          <w:iCs/>
          <w:sz w:val="20"/>
          <w:szCs w:val="20"/>
        </w:rPr>
        <w:t>n</w:t>
      </w:r>
      <w:r>
        <w:rPr>
          <w:rFonts w:ascii="Verdana" w:hAnsi="Verdana" w:cs="Verdana"/>
          <w:sz w:val="20"/>
          <w:szCs w:val="20"/>
        </w:rPr>
        <w:t xml:space="preserve"> (in order, with no leading zeroes).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74304" behindDoc="1" locked="0" layoutInCell="0" allowOverlap="1">
            <wp:simplePos x="0" y="0"/>
            <wp:positionH relativeFrom="column">
              <wp:posOffset>-139065</wp:posOffset>
            </wp:positionH>
            <wp:positionV relativeFrom="paragraph">
              <wp:posOffset>385445</wp:posOffset>
            </wp:positionV>
            <wp:extent cx="6268085" cy="6350"/>
            <wp:effectExtent l="0" t="0" r="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75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6" w:right="1440" w:bottom="589" w:left="1180" w:header="720" w:footer="720" w:gutter="0"/>
          <w:cols w:space="720" w:equalWidth="0">
            <w:col w:w="9620"/>
          </w:cols>
          <w:noEndnote/>
        </w:sectPr>
      </w:pPr>
    </w:p>
    <w:p w:rsidR="00000000" w:rsidRDefault="00C649A5" w:rsidP="00C649A5">
      <w:pPr>
        <w:pStyle w:val="DefaultParagraphFont"/>
        <w:widowControl w:val="0"/>
        <w:numPr>
          <w:ilvl w:val="0"/>
          <w:numId w:val="131"/>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bookmarkStart w:id="76" w:name="page76"/>
      <w:bookmarkEnd w:id="76"/>
      <w:r>
        <w:rPr>
          <w:rFonts w:ascii="Verdana" w:hAnsi="Verdana" w:cs="Verdana"/>
          <w:sz w:val="20"/>
          <w:szCs w:val="20"/>
        </w:rPr>
        <w:t xml:space="preserve">If </w:t>
      </w:r>
      <w:r>
        <w:rPr>
          <w:rFonts w:ascii="Verdana" w:hAnsi="Verdana" w:cs="Verdana"/>
          <w:i/>
          <w:iCs/>
          <w:sz w:val="20"/>
          <w:szCs w:val="20"/>
        </w:rPr>
        <w:t>f</w:t>
      </w:r>
      <w:r>
        <w:rPr>
          <w:rFonts w:ascii="Verdana" w:hAnsi="Verdana" w:cs="Verdana"/>
          <w:sz w:val="20"/>
          <w:szCs w:val="20"/>
        </w:rPr>
        <w:t xml:space="preserve"> = 0, go to step 24. </w:t>
      </w:r>
    </w:p>
    <w:p w:rsidR="00000000" w:rsidRDefault="00C649A5">
      <w:pPr>
        <w:pStyle w:val="DefaultParagraphFont"/>
        <w:widowControl w:val="0"/>
        <w:autoSpaceDE w:val="0"/>
        <w:autoSpaceDN w:val="0"/>
        <w:adjustRightInd w:val="0"/>
        <w:spacing w:after="0" w:line="51" w:lineRule="exact"/>
        <w:rPr>
          <w:rFonts w:ascii="Verdana" w:hAnsi="Verdana" w:cs="Verdana"/>
          <w:sz w:val="20"/>
          <w:szCs w:val="20"/>
        </w:rPr>
      </w:pPr>
    </w:p>
    <w:p w:rsidR="00000000" w:rsidRDefault="00C649A5" w:rsidP="00C649A5">
      <w:pPr>
        <w:pStyle w:val="DefaultParagraphFont"/>
        <w:widowControl w:val="0"/>
        <w:numPr>
          <w:ilvl w:val="0"/>
          <w:numId w:val="131"/>
        </w:numPr>
        <w:tabs>
          <w:tab w:val="clear" w:pos="720"/>
          <w:tab w:val="num" w:pos="1700"/>
        </w:tabs>
        <w:overflowPunct w:val="0"/>
        <w:autoSpaceDE w:val="0"/>
        <w:autoSpaceDN w:val="0"/>
        <w:adjustRightInd w:val="0"/>
        <w:spacing w:after="0" w:line="215" w:lineRule="auto"/>
        <w:ind w:left="1700" w:right="18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a</w:t>
      </w:r>
      <w:r>
        <w:rPr>
          <w:rFonts w:ascii="Verdana" w:hAnsi="Verdana" w:cs="Verdana"/>
          <w:sz w:val="20"/>
          <w:szCs w:val="20"/>
        </w:rPr>
        <w:t xml:space="preserve"> be the first character of </w:t>
      </w:r>
      <w:r>
        <w:rPr>
          <w:rFonts w:ascii="Verdana" w:hAnsi="Verdana" w:cs="Verdana"/>
          <w:i/>
          <w:iCs/>
          <w:sz w:val="20"/>
          <w:szCs w:val="20"/>
        </w:rPr>
        <w:t>m</w:t>
      </w:r>
      <w:r>
        <w:rPr>
          <w:rFonts w:ascii="Verdana" w:hAnsi="Verdana" w:cs="Verdana"/>
          <w:sz w:val="20"/>
          <w:szCs w:val="20"/>
        </w:rPr>
        <w:t xml:space="preserve">, and let </w:t>
      </w:r>
      <w:r>
        <w:rPr>
          <w:rFonts w:ascii="Verdana" w:hAnsi="Verdana" w:cs="Verdana"/>
          <w:i/>
          <w:iCs/>
          <w:sz w:val="20"/>
          <w:szCs w:val="20"/>
        </w:rPr>
        <w:t>b</w:t>
      </w:r>
      <w:r>
        <w:rPr>
          <w:rFonts w:ascii="Verdana" w:hAnsi="Verdana" w:cs="Verdana"/>
          <w:sz w:val="20"/>
          <w:szCs w:val="20"/>
        </w:rPr>
        <w:t xml:space="preserve"> be the remaining </w:t>
      </w:r>
      <w:r>
        <w:rPr>
          <w:rFonts w:ascii="Verdana" w:hAnsi="Verdana" w:cs="Verdana"/>
          <w:i/>
          <w:iCs/>
          <w:sz w:val="20"/>
          <w:szCs w:val="20"/>
        </w:rPr>
        <w:t>f</w:t>
      </w:r>
      <w:r>
        <w:rPr>
          <w:rFonts w:ascii="Verdana" w:hAnsi="Verdana" w:cs="Verdana"/>
          <w:sz w:val="20"/>
          <w:szCs w:val="20"/>
        </w:rPr>
        <w:t xml:space="preserve"> characters of </w:t>
      </w:r>
      <w:r>
        <w:rPr>
          <w:rFonts w:ascii="Verdana" w:hAnsi="Verdana" w:cs="Verdana"/>
          <w:i/>
          <w:iCs/>
          <w:sz w:val="20"/>
          <w:szCs w:val="20"/>
        </w:rPr>
        <w:t>m</w:t>
      </w:r>
      <w:r>
        <w:rPr>
          <w:rFonts w:ascii="Verdana" w:hAnsi="Verdana" w:cs="Verdana"/>
          <w:sz w:val="20"/>
          <w:szCs w:val="20"/>
        </w:rPr>
        <w:t xml:space="preserve">. </w:t>
      </w:r>
    </w:p>
    <w:p w:rsidR="00000000" w:rsidRDefault="00C649A5" w:rsidP="00C649A5">
      <w:pPr>
        <w:pStyle w:val="DefaultParagraphFont"/>
        <w:widowControl w:val="0"/>
        <w:numPr>
          <w:ilvl w:val="0"/>
          <w:numId w:val="131"/>
        </w:numPr>
        <w:tabs>
          <w:tab w:val="clear" w:pos="720"/>
          <w:tab w:val="num" w:pos="1700"/>
        </w:tabs>
        <w:overflowPunct w:val="0"/>
        <w:autoSpaceDE w:val="0"/>
        <w:autoSpaceDN w:val="0"/>
        <w:adjustRightInd w:val="0"/>
        <w:spacing w:after="0" w:line="223"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m</w:t>
      </w:r>
      <w:r>
        <w:rPr>
          <w:rFonts w:ascii="Verdana" w:hAnsi="Verdana" w:cs="Verdana"/>
          <w:sz w:val="20"/>
          <w:szCs w:val="20"/>
        </w:rPr>
        <w:t xml:space="preserve"> be the concatenation of the three strings </w:t>
      </w:r>
      <w:r>
        <w:rPr>
          <w:rFonts w:ascii="Verdana" w:hAnsi="Verdana" w:cs="Verdana"/>
          <w:i/>
          <w:iCs/>
          <w:sz w:val="20"/>
          <w:szCs w:val="20"/>
        </w:rPr>
        <w:t>a</w:t>
      </w:r>
      <w:r>
        <w:rPr>
          <w:rFonts w:ascii="Verdana" w:hAnsi="Verdana" w:cs="Verdana"/>
          <w:sz w:val="20"/>
          <w:szCs w:val="20"/>
        </w:rPr>
        <w:t xml:space="preserve">, </w:t>
      </w:r>
      <w:r>
        <w:rPr>
          <w:rFonts w:ascii="Courier New" w:hAnsi="Courier New" w:cs="Courier New"/>
          <w:b/>
          <w:bCs/>
          <w:sz w:val="20"/>
          <w:szCs w:val="20"/>
        </w:rPr>
        <w:t>"."</w:t>
      </w:r>
      <w:r>
        <w:rPr>
          <w:rFonts w:ascii="Verdana" w:hAnsi="Verdana" w:cs="Verdana"/>
          <w:sz w:val="20"/>
          <w:szCs w:val="20"/>
        </w:rPr>
        <w:t xml:space="preserve">, and </w:t>
      </w:r>
      <w:r>
        <w:rPr>
          <w:rFonts w:ascii="Verdana" w:hAnsi="Verdana" w:cs="Verdana"/>
          <w:i/>
          <w:iCs/>
          <w:sz w:val="20"/>
          <w:szCs w:val="20"/>
        </w:rPr>
        <w:t>b</w:t>
      </w:r>
      <w:r>
        <w:rPr>
          <w:rFonts w:ascii="Verdana" w:hAnsi="Verdana" w:cs="Verdana"/>
          <w:sz w:val="20"/>
          <w:szCs w:val="20"/>
        </w:rPr>
        <w:t xml:space="preserve">. </w:t>
      </w:r>
    </w:p>
    <w:p w:rsidR="00000000" w:rsidRDefault="00C649A5" w:rsidP="00C649A5">
      <w:pPr>
        <w:pStyle w:val="DefaultParagraphFont"/>
        <w:widowControl w:val="0"/>
        <w:numPr>
          <w:ilvl w:val="0"/>
          <w:numId w:val="131"/>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e</w:t>
      </w:r>
      <w:r>
        <w:rPr>
          <w:rFonts w:ascii="Verdana" w:hAnsi="Verdana" w:cs="Verdana"/>
          <w:sz w:val="20"/>
          <w:szCs w:val="20"/>
        </w:rPr>
        <w:t xml:space="preserve"> = 0, let </w:t>
      </w:r>
      <w:r>
        <w:rPr>
          <w:rFonts w:ascii="Verdana" w:hAnsi="Verdana" w:cs="Verdana"/>
          <w:i/>
          <w:iCs/>
          <w:sz w:val="20"/>
          <w:szCs w:val="20"/>
        </w:rPr>
        <w:t>c</w:t>
      </w:r>
      <w:r>
        <w:rPr>
          <w:rFonts w:ascii="Verdana" w:hAnsi="Verdana" w:cs="Verdana"/>
          <w:sz w:val="20"/>
          <w:szCs w:val="20"/>
        </w:rPr>
        <w:t xml:space="preserve"> = </w:t>
      </w:r>
      <w:r>
        <w:rPr>
          <w:rFonts w:ascii="Courier New" w:hAnsi="Courier New" w:cs="Courier New"/>
          <w:b/>
          <w:bCs/>
          <w:sz w:val="20"/>
          <w:szCs w:val="20"/>
        </w:rPr>
        <w:t>"+"</w:t>
      </w:r>
      <w:r>
        <w:rPr>
          <w:rFonts w:ascii="Verdana" w:hAnsi="Verdana" w:cs="Verdana"/>
          <w:sz w:val="20"/>
          <w:szCs w:val="20"/>
        </w:rPr>
        <w:t xml:space="preserve"> and </w:t>
      </w:r>
      <w:r>
        <w:rPr>
          <w:rFonts w:ascii="Verdana" w:hAnsi="Verdana" w:cs="Verdana"/>
          <w:i/>
          <w:iCs/>
          <w:sz w:val="20"/>
          <w:szCs w:val="20"/>
        </w:rPr>
        <w:t>d</w:t>
      </w:r>
      <w:r>
        <w:rPr>
          <w:rFonts w:ascii="Verdana" w:hAnsi="Verdana" w:cs="Verdana"/>
          <w:sz w:val="20"/>
          <w:szCs w:val="20"/>
        </w:rPr>
        <w:t xml:space="preserve"> = </w:t>
      </w:r>
      <w:r>
        <w:rPr>
          <w:rFonts w:ascii="Courier New" w:hAnsi="Courier New" w:cs="Courier New"/>
          <w:b/>
          <w:bCs/>
          <w:sz w:val="20"/>
          <w:szCs w:val="20"/>
        </w:rPr>
        <w:t>"0"</w:t>
      </w:r>
      <w:r>
        <w:rPr>
          <w:rFonts w:ascii="Verdana" w:hAnsi="Verdana" w:cs="Verdana"/>
          <w:sz w:val="20"/>
          <w:szCs w:val="20"/>
        </w:rPr>
        <w:t xml:space="preserve"> and go to step 29. </w:t>
      </w:r>
    </w:p>
    <w:p w:rsidR="00000000" w:rsidRDefault="00C649A5" w:rsidP="00C649A5">
      <w:pPr>
        <w:pStyle w:val="DefaultParagraphFont"/>
        <w:widowControl w:val="0"/>
        <w:numPr>
          <w:ilvl w:val="0"/>
          <w:numId w:val="131"/>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e</w:t>
      </w:r>
      <w:r>
        <w:rPr>
          <w:rFonts w:ascii="Verdana" w:hAnsi="Verdana" w:cs="Verdana"/>
          <w:sz w:val="20"/>
          <w:szCs w:val="20"/>
        </w:rPr>
        <w:t xml:space="preserve"> &gt; 0, let </w:t>
      </w:r>
      <w:r>
        <w:rPr>
          <w:rFonts w:ascii="Verdana" w:hAnsi="Verdana" w:cs="Verdana"/>
          <w:i/>
          <w:iCs/>
          <w:sz w:val="20"/>
          <w:szCs w:val="20"/>
        </w:rPr>
        <w:t>c</w:t>
      </w:r>
      <w:r>
        <w:rPr>
          <w:rFonts w:ascii="Verdana" w:hAnsi="Verdana" w:cs="Verdana"/>
          <w:sz w:val="20"/>
          <w:szCs w:val="20"/>
        </w:rPr>
        <w:t xml:space="preserve"> = </w:t>
      </w:r>
      <w:r>
        <w:rPr>
          <w:rFonts w:ascii="Courier New" w:hAnsi="Courier New" w:cs="Courier New"/>
          <w:b/>
          <w:bCs/>
          <w:sz w:val="20"/>
          <w:szCs w:val="20"/>
        </w:rPr>
        <w:t>"+"</w:t>
      </w:r>
      <w:r>
        <w:rPr>
          <w:rFonts w:ascii="Verdana" w:hAnsi="Verdana" w:cs="Verdana"/>
          <w:sz w:val="20"/>
          <w:szCs w:val="20"/>
        </w:rPr>
        <w:t xml:space="preserve"> and go to step 28.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31"/>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c</w:t>
      </w:r>
      <w:r>
        <w:rPr>
          <w:rFonts w:ascii="Verdana" w:hAnsi="Verdana" w:cs="Verdana"/>
          <w:sz w:val="20"/>
          <w:szCs w:val="20"/>
        </w:rPr>
        <w:t xml:space="preserve"> = </w:t>
      </w:r>
      <w:r>
        <w:rPr>
          <w:rFonts w:ascii="Courier New" w:hAnsi="Courier New" w:cs="Courier New"/>
          <w:b/>
          <w:bCs/>
          <w:sz w:val="20"/>
          <w:szCs w:val="20"/>
        </w:rPr>
        <w:t>"-"</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9" w:lineRule="exact"/>
        <w:rPr>
          <w:rFonts w:ascii="Verdana" w:hAnsi="Verdana" w:cs="Verdana"/>
          <w:sz w:val="20"/>
          <w:szCs w:val="20"/>
        </w:rPr>
      </w:pPr>
    </w:p>
    <w:p w:rsidR="00000000" w:rsidRDefault="00C649A5" w:rsidP="00C649A5">
      <w:pPr>
        <w:pStyle w:val="DefaultParagraphFont"/>
        <w:widowControl w:val="0"/>
        <w:numPr>
          <w:ilvl w:val="0"/>
          <w:numId w:val="131"/>
        </w:numPr>
        <w:tabs>
          <w:tab w:val="clear" w:pos="720"/>
          <w:tab w:val="num" w:pos="1700"/>
        </w:tabs>
        <w:overflowPunct w:val="0"/>
        <w:autoSpaceDE w:val="0"/>
        <w:autoSpaceDN w:val="0"/>
        <w:adjustRightInd w:val="0"/>
        <w:spacing w:after="0" w:line="242" w:lineRule="exact"/>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e</w:t>
      </w:r>
      <w:r>
        <w:rPr>
          <w:rFonts w:ascii="Verdana" w:hAnsi="Verdana" w:cs="Verdana"/>
          <w:sz w:val="20"/>
          <w:szCs w:val="20"/>
        </w:rPr>
        <w:t xml:space="preserve"> = </w:t>
      </w:r>
      <w:r>
        <w:rPr>
          <w:rFonts w:ascii="MS PGothic" w:eastAsia="MS PGothic" w:hAnsi="Verdana" w:cs="MS PGothic"/>
          <w:sz w:val="20"/>
          <w:szCs w:val="20"/>
        </w:rPr>
        <w:t>–</w:t>
      </w:r>
      <w:r>
        <w:rPr>
          <w:rFonts w:ascii="Verdana" w:hAnsi="Verdana" w:cs="Verdana"/>
          <w:i/>
          <w:iCs/>
          <w:sz w:val="20"/>
          <w:szCs w:val="20"/>
        </w:rPr>
        <w:t>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1" w:lineRule="exact"/>
        <w:rPr>
          <w:rFonts w:ascii="Verdana" w:hAnsi="Verdana" w:cs="Verdana"/>
          <w:sz w:val="20"/>
          <w:szCs w:val="20"/>
        </w:rPr>
      </w:pPr>
    </w:p>
    <w:p w:rsidR="00000000" w:rsidRDefault="00C649A5" w:rsidP="00C649A5">
      <w:pPr>
        <w:pStyle w:val="DefaultParagraphFont"/>
        <w:widowControl w:val="0"/>
        <w:numPr>
          <w:ilvl w:val="0"/>
          <w:numId w:val="131"/>
        </w:numPr>
        <w:tabs>
          <w:tab w:val="clear" w:pos="720"/>
          <w:tab w:val="num" w:pos="1700"/>
        </w:tabs>
        <w:overflowPunct w:val="0"/>
        <w:autoSpaceDE w:val="0"/>
        <w:autoSpaceDN w:val="0"/>
        <w:adjustRightInd w:val="0"/>
        <w:spacing w:after="0" w:line="215" w:lineRule="auto"/>
        <w:ind w:left="1700" w:right="26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d</w:t>
      </w:r>
      <w:r>
        <w:rPr>
          <w:rFonts w:ascii="Verdana" w:hAnsi="Verdana" w:cs="Verdana"/>
          <w:sz w:val="20"/>
          <w:szCs w:val="20"/>
        </w:rPr>
        <w:t xml:space="preserve"> be the string consisting of the digits of the decimal representation of </w:t>
      </w:r>
      <w:r>
        <w:rPr>
          <w:rFonts w:ascii="Verdana" w:hAnsi="Verdana" w:cs="Verdana"/>
          <w:i/>
          <w:iCs/>
          <w:sz w:val="20"/>
          <w:szCs w:val="20"/>
        </w:rPr>
        <w:t>e</w:t>
      </w:r>
      <w:r>
        <w:rPr>
          <w:rFonts w:ascii="Verdana" w:hAnsi="Verdana" w:cs="Verdana"/>
          <w:sz w:val="20"/>
          <w:szCs w:val="20"/>
        </w:rPr>
        <w:t xml:space="preserve"> (in order, with no leading zeroes). </w:t>
      </w:r>
    </w:p>
    <w:p w:rsidR="00000000" w:rsidRDefault="00C649A5" w:rsidP="00C649A5">
      <w:pPr>
        <w:pStyle w:val="DefaultParagraphFont"/>
        <w:widowControl w:val="0"/>
        <w:numPr>
          <w:ilvl w:val="0"/>
          <w:numId w:val="131"/>
        </w:numPr>
        <w:tabs>
          <w:tab w:val="clear" w:pos="720"/>
          <w:tab w:val="num" w:pos="1700"/>
        </w:tabs>
        <w:overflowPunct w:val="0"/>
        <w:autoSpaceDE w:val="0"/>
        <w:autoSpaceDN w:val="0"/>
        <w:adjustRightInd w:val="0"/>
        <w:spacing w:after="0" w:line="223"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m</w:t>
      </w:r>
      <w:r>
        <w:rPr>
          <w:rFonts w:ascii="Verdana" w:hAnsi="Verdana" w:cs="Verdana"/>
          <w:sz w:val="20"/>
          <w:szCs w:val="20"/>
        </w:rPr>
        <w:t xml:space="preserve"> be the concatenation of the four strings </w:t>
      </w:r>
      <w:r>
        <w:rPr>
          <w:rFonts w:ascii="Verdana" w:hAnsi="Verdana" w:cs="Verdana"/>
          <w:i/>
          <w:iCs/>
          <w:sz w:val="20"/>
          <w:szCs w:val="20"/>
        </w:rPr>
        <w:t>m</w:t>
      </w:r>
      <w:r>
        <w:rPr>
          <w:rFonts w:ascii="Verdana" w:hAnsi="Verdana" w:cs="Verdana"/>
          <w:sz w:val="20"/>
          <w:szCs w:val="20"/>
        </w:rPr>
        <w:t xml:space="preserve">, </w:t>
      </w:r>
      <w:r>
        <w:rPr>
          <w:rFonts w:ascii="Courier New" w:hAnsi="Courier New" w:cs="Courier New"/>
          <w:b/>
          <w:bCs/>
          <w:sz w:val="20"/>
          <w:szCs w:val="20"/>
        </w:rPr>
        <w:t>"e"</w:t>
      </w:r>
      <w:r>
        <w:rPr>
          <w:rFonts w:ascii="Verdana" w:hAnsi="Verdana" w:cs="Verdana"/>
          <w:sz w:val="20"/>
          <w:szCs w:val="20"/>
        </w:rPr>
        <w:t xml:space="preserve">, </w:t>
      </w:r>
      <w:r>
        <w:rPr>
          <w:rFonts w:ascii="Verdana" w:hAnsi="Verdana" w:cs="Verdana"/>
          <w:i/>
          <w:iCs/>
          <w:sz w:val="20"/>
          <w:szCs w:val="20"/>
        </w:rPr>
        <w:t>c</w:t>
      </w:r>
      <w:r>
        <w:rPr>
          <w:rFonts w:ascii="Verdana" w:hAnsi="Verdana" w:cs="Verdana"/>
          <w:sz w:val="20"/>
          <w:szCs w:val="20"/>
        </w:rPr>
        <w:t xml:space="preserve">, and </w:t>
      </w:r>
      <w:r>
        <w:rPr>
          <w:rFonts w:ascii="Verdana" w:hAnsi="Verdana" w:cs="Verdana"/>
          <w:i/>
          <w:iCs/>
          <w:sz w:val="20"/>
          <w:szCs w:val="20"/>
        </w:rPr>
        <w:t>d</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8" w:lineRule="exact"/>
        <w:rPr>
          <w:rFonts w:ascii="Verdana" w:hAnsi="Verdana" w:cs="Verdana"/>
          <w:sz w:val="20"/>
          <w:szCs w:val="20"/>
        </w:rPr>
      </w:pPr>
    </w:p>
    <w:p w:rsidR="00000000" w:rsidRDefault="00C649A5" w:rsidP="00C649A5">
      <w:pPr>
        <w:pStyle w:val="DefaultParagraphFont"/>
        <w:widowControl w:val="0"/>
        <w:numPr>
          <w:ilvl w:val="0"/>
          <w:numId w:val="131"/>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Return the concatenation of the strings </w:t>
      </w:r>
      <w:r>
        <w:rPr>
          <w:rFonts w:ascii="Verdana" w:hAnsi="Verdana" w:cs="Verdana"/>
          <w:i/>
          <w:iCs/>
          <w:sz w:val="20"/>
          <w:szCs w:val="20"/>
        </w:rPr>
        <w:t>s</w:t>
      </w:r>
      <w:r>
        <w:rPr>
          <w:rFonts w:ascii="Verdana" w:hAnsi="Verdana" w:cs="Verdana"/>
          <w:sz w:val="20"/>
          <w:szCs w:val="20"/>
        </w:rPr>
        <w:t xml:space="preserve"> and </w:t>
      </w:r>
      <w:r>
        <w:rPr>
          <w:rFonts w:ascii="Verdana" w:hAnsi="Verdana" w:cs="Verdana"/>
          <w:i/>
          <w:iCs/>
          <w:sz w:val="20"/>
          <w:szCs w:val="20"/>
        </w:rPr>
        <w:t>m</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65"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 xml:space="preserve">The </w:t>
      </w:r>
      <w:r>
        <w:rPr>
          <w:rFonts w:ascii="Courier New" w:hAnsi="Courier New" w:cs="Courier New"/>
          <w:b/>
          <w:bCs/>
          <w:sz w:val="18"/>
          <w:szCs w:val="18"/>
        </w:rPr>
        <w:t>length</w:t>
      </w:r>
      <w:r>
        <w:rPr>
          <w:rFonts w:ascii="Verdana" w:hAnsi="Verdana" w:cs="Verdana"/>
          <w:sz w:val="18"/>
          <w:szCs w:val="18"/>
        </w:rPr>
        <w:t xml:space="preserve"> property of the </w:t>
      </w:r>
      <w:r>
        <w:rPr>
          <w:rFonts w:ascii="Courier New" w:hAnsi="Courier New" w:cs="Courier New"/>
          <w:b/>
          <w:bCs/>
          <w:sz w:val="18"/>
          <w:szCs w:val="18"/>
        </w:rPr>
        <w:t>toExponential</w:t>
      </w:r>
      <w:r>
        <w:rPr>
          <w:rFonts w:ascii="Verdana" w:hAnsi="Verdana" w:cs="Verdana"/>
          <w:sz w:val="18"/>
          <w:szCs w:val="18"/>
        </w:rPr>
        <w:t xml:space="preserve"> method is </w:t>
      </w:r>
      <w:r>
        <w:rPr>
          <w:rFonts w:ascii="Verdana" w:hAnsi="Verdana" w:cs="Verdana"/>
          <w:b/>
          <w:bCs/>
          <w:sz w:val="18"/>
          <w:szCs w:val="18"/>
        </w:rPr>
        <w:t>1</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19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V0146:</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1" w:lineRule="auto"/>
        <w:ind w:right="140"/>
        <w:rPr>
          <w:rFonts w:ascii="Times New Roman" w:hAnsi="Times New Roman" w:cs="Times New Roman"/>
          <w:sz w:val="24"/>
          <w:szCs w:val="24"/>
        </w:rPr>
      </w:pPr>
      <w:r>
        <w:rPr>
          <w:rFonts w:ascii="Verdana" w:hAnsi="Verdana" w:cs="Verdana"/>
          <w:sz w:val="17"/>
          <w:szCs w:val="17"/>
        </w:rPr>
        <w:t xml:space="preserve">An implementation is permitted to extend the behaviour of </w:t>
      </w:r>
      <w:r>
        <w:rPr>
          <w:rFonts w:ascii="Courier New" w:hAnsi="Courier New" w:cs="Courier New"/>
          <w:b/>
          <w:bCs/>
          <w:sz w:val="17"/>
          <w:szCs w:val="17"/>
        </w:rPr>
        <w:t>toExponential</w:t>
      </w:r>
      <w:r>
        <w:rPr>
          <w:rFonts w:ascii="Verdana" w:hAnsi="Verdana" w:cs="Verdana"/>
          <w:sz w:val="17"/>
          <w:szCs w:val="17"/>
        </w:rPr>
        <w:t xml:space="preserve"> for values of </w:t>
      </w:r>
      <w:r>
        <w:rPr>
          <w:rFonts w:ascii="Verdana" w:hAnsi="Verdana" w:cs="Verdana"/>
          <w:i/>
          <w:iCs/>
          <w:sz w:val="17"/>
          <w:szCs w:val="17"/>
        </w:rPr>
        <w:t>fractionDigits</w:t>
      </w:r>
      <w:r>
        <w:rPr>
          <w:rFonts w:ascii="Verdana" w:hAnsi="Verdana" w:cs="Verdana"/>
          <w:sz w:val="17"/>
          <w:szCs w:val="17"/>
        </w:rPr>
        <w:t xml:space="preserve"> less than 0 or greater than 20. In this case </w:t>
      </w:r>
      <w:r>
        <w:rPr>
          <w:rFonts w:ascii="Courier New" w:hAnsi="Courier New" w:cs="Courier New"/>
          <w:b/>
          <w:bCs/>
          <w:sz w:val="17"/>
          <w:szCs w:val="17"/>
        </w:rPr>
        <w:t>toExponential</w:t>
      </w:r>
      <w:r>
        <w:rPr>
          <w:rFonts w:ascii="Verdana" w:hAnsi="Verdana" w:cs="Verdana"/>
          <w:sz w:val="17"/>
          <w:szCs w:val="17"/>
        </w:rPr>
        <w:t xml:space="preserve"> would not necessarily throw </w:t>
      </w:r>
      <w:r>
        <w:rPr>
          <w:rFonts w:ascii="Verdana" w:hAnsi="Verdana" w:cs="Verdana"/>
          <w:b/>
          <w:bCs/>
          <w:sz w:val="17"/>
          <w:szCs w:val="17"/>
        </w:rPr>
        <w:t>RangeError</w:t>
      </w:r>
      <w:r>
        <w:rPr>
          <w:rFonts w:ascii="Verdana" w:hAnsi="Verdana" w:cs="Verdana"/>
          <w:sz w:val="17"/>
          <w:szCs w:val="17"/>
        </w:rPr>
        <w:t xml:space="preserve"> for</w:t>
      </w:r>
    </w:p>
    <w:p w:rsidR="00000000" w:rsidRDefault="00C649A5">
      <w:pPr>
        <w:pStyle w:val="DefaultParagraphFont"/>
        <w:widowControl w:val="0"/>
        <w:autoSpaceDE w:val="0"/>
        <w:autoSpaceDN w:val="0"/>
        <w:adjustRightInd w:val="0"/>
        <w:spacing w:after="0" w:line="6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800"/>
        <w:rPr>
          <w:rFonts w:ascii="Times New Roman" w:hAnsi="Times New Roman" w:cs="Times New Roman"/>
          <w:sz w:val="24"/>
          <w:szCs w:val="24"/>
        </w:rPr>
      </w:pPr>
      <w:r>
        <w:rPr>
          <w:rFonts w:ascii="Verdana" w:hAnsi="Verdana" w:cs="Verdana"/>
          <w:sz w:val="18"/>
          <w:szCs w:val="18"/>
        </w:rPr>
        <w:t xml:space="preserve">such values. </w:t>
      </w:r>
      <w:r>
        <w:rPr>
          <w:rFonts w:ascii="Verdana" w:hAnsi="Verdana" w:cs="Verdana"/>
          <w:sz w:val="18"/>
          <w:szCs w:val="18"/>
          <w:u w:val="single"/>
        </w:rPr>
        <w:t>JScript 5.x under Internet Explorer 7 or 8 treats as if it was the value 0 any value of</w:t>
      </w:r>
      <w:r>
        <w:rPr>
          <w:rFonts w:ascii="Verdana" w:hAnsi="Verdana" w:cs="Verdana"/>
          <w:sz w:val="18"/>
          <w:szCs w:val="18"/>
        </w:rPr>
        <w:t xml:space="preserve"> </w:t>
      </w:r>
      <w:r>
        <w:rPr>
          <w:rFonts w:ascii="Verdana" w:hAnsi="Verdana" w:cs="Verdana"/>
          <w:i/>
          <w:iCs/>
          <w:sz w:val="18"/>
          <w:szCs w:val="18"/>
          <w:u w:val="single"/>
        </w:rPr>
        <w:t xml:space="preserve">fractionDigits </w:t>
      </w:r>
      <w:r>
        <w:rPr>
          <w:rFonts w:ascii="Verdana" w:hAnsi="Verdana" w:cs="Verdana"/>
          <w:sz w:val="18"/>
          <w:szCs w:val="18"/>
          <w:u w:val="single"/>
        </w:rPr>
        <w:t>that when converted to an integer is equal to either +</w:t>
      </w:r>
      <w:r>
        <w:rPr>
          <w:rFonts w:ascii="Symbol" w:hAnsi="Symbol" w:cs="Symbol"/>
          <w:sz w:val="18"/>
          <w:szCs w:val="18"/>
          <w:u w:val="single"/>
        </w:rPr>
        <w:t></w:t>
      </w:r>
      <w:r>
        <w:rPr>
          <w:rFonts w:ascii="Verdana" w:hAnsi="Verdana" w:cs="Verdana"/>
          <w:sz w:val="18"/>
          <w:szCs w:val="18"/>
          <w:u w:val="single"/>
        </w:rPr>
        <w:t>, or</w:t>
      </w:r>
      <w:r>
        <w:rPr>
          <w:rFonts w:ascii="Verdana" w:hAnsi="Verdana" w:cs="Verdana"/>
          <w:i/>
          <w:iCs/>
          <w:sz w:val="18"/>
          <w:szCs w:val="18"/>
          <w:u w:val="single"/>
        </w:rPr>
        <w:t xml:space="preserve"> </w:t>
      </w:r>
      <w:r>
        <w:rPr>
          <w:rFonts w:ascii="Symbol" w:hAnsi="Symbol" w:cs="Symbol"/>
          <w:sz w:val="18"/>
          <w:szCs w:val="18"/>
          <w:u w:val="single"/>
        </w:rPr>
        <w:t></w:t>
      </w:r>
      <w:r>
        <w:rPr>
          <w:rFonts w:ascii="Symbol" w:hAnsi="Symbol" w:cs="Symbol"/>
          <w:sz w:val="18"/>
          <w:szCs w:val="18"/>
          <w:u w:val="single"/>
        </w:rPr>
        <w:t></w:t>
      </w:r>
      <w:r>
        <w:rPr>
          <w:rFonts w:ascii="Verdana" w:hAnsi="Verdana" w:cs="Verdana"/>
          <w:sz w:val="18"/>
          <w:szCs w:val="18"/>
          <w:u w:val="single"/>
        </w:rPr>
        <w:t>.</w:t>
      </w:r>
    </w:p>
    <w:p w:rsidR="00000000" w:rsidRDefault="00C649A5">
      <w:pPr>
        <w:pStyle w:val="DefaultParagraphFont"/>
        <w:widowControl w:val="0"/>
        <w:autoSpaceDE w:val="0"/>
        <w:autoSpaceDN w:val="0"/>
        <w:adjustRightInd w:val="0"/>
        <w:spacing w:after="0" w:line="24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2.1.97  </w:t>
      </w:r>
      <w:r>
        <w:rPr>
          <w:rFonts w:ascii="Verdana" w:hAnsi="Verdana" w:cs="Verdana"/>
          <w:b/>
          <w:bCs/>
          <w:sz w:val="20"/>
          <w:szCs w:val="20"/>
        </w:rPr>
        <w:t>[ECMA-262] Section 15.7.4.7, Number.prototype.toPre</w:t>
      </w:r>
      <w:r>
        <w:rPr>
          <w:rFonts w:ascii="Verdana" w:hAnsi="Verdana" w:cs="Verdana"/>
          <w:b/>
          <w:bCs/>
          <w:sz w:val="20"/>
          <w:szCs w:val="20"/>
        </w:rPr>
        <w:t>cision (precision)</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V0147:</w:t>
      </w:r>
    </w:p>
    <w:p w:rsidR="00000000" w:rsidRDefault="00C649A5">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right="340"/>
        <w:rPr>
          <w:rFonts w:ascii="Times New Roman" w:hAnsi="Times New Roman" w:cs="Times New Roman"/>
          <w:sz w:val="24"/>
          <w:szCs w:val="24"/>
        </w:rPr>
      </w:pPr>
      <w:r>
        <w:rPr>
          <w:rFonts w:ascii="Verdana" w:hAnsi="Verdana" w:cs="Verdana"/>
          <w:sz w:val="18"/>
          <w:szCs w:val="18"/>
        </w:rPr>
        <w:t xml:space="preserve">Return a string containing the number represented either in exponential notation with one digit before the significand's decimal point and </w:t>
      </w:r>
      <w:r>
        <w:rPr>
          <w:rFonts w:ascii="Verdana" w:hAnsi="Verdana" w:cs="Verdana"/>
          <w:i/>
          <w:iCs/>
          <w:sz w:val="18"/>
          <w:szCs w:val="18"/>
        </w:rPr>
        <w:t>precision</w:t>
      </w:r>
      <w:r>
        <w:rPr>
          <w:rFonts w:ascii="Verdana" w:hAnsi="Verdana" w:cs="Verdana"/>
          <w:sz w:val="18"/>
          <w:szCs w:val="18"/>
        </w:rPr>
        <w:t xml:space="preserve">–1 digits after the significand's decimal point or in fixed notation with </w:t>
      </w:r>
      <w:r>
        <w:rPr>
          <w:rFonts w:ascii="Verdana" w:hAnsi="Verdana" w:cs="Verdana"/>
          <w:i/>
          <w:iCs/>
          <w:sz w:val="18"/>
          <w:szCs w:val="18"/>
        </w:rPr>
        <w:t>precis</w:t>
      </w:r>
      <w:r>
        <w:rPr>
          <w:rFonts w:ascii="Verdana" w:hAnsi="Verdana" w:cs="Verdana"/>
          <w:i/>
          <w:iCs/>
          <w:sz w:val="18"/>
          <w:szCs w:val="18"/>
        </w:rPr>
        <w:t>ion</w:t>
      </w:r>
      <w:r>
        <w:rPr>
          <w:rFonts w:ascii="Verdana" w:hAnsi="Verdana" w:cs="Verdana"/>
          <w:sz w:val="18"/>
          <w:szCs w:val="18"/>
        </w:rPr>
        <w:t xml:space="preserve"> significant digits. If </w:t>
      </w:r>
      <w:r>
        <w:rPr>
          <w:rFonts w:ascii="Verdana" w:hAnsi="Verdana" w:cs="Verdana"/>
          <w:i/>
          <w:iCs/>
          <w:sz w:val="18"/>
          <w:szCs w:val="18"/>
        </w:rPr>
        <w:t>precision</w:t>
      </w:r>
      <w:r>
        <w:rPr>
          <w:rFonts w:ascii="Verdana" w:hAnsi="Verdana" w:cs="Verdana"/>
          <w:sz w:val="18"/>
          <w:szCs w:val="18"/>
        </w:rPr>
        <w:t xml:space="preserve"> is </w:t>
      </w:r>
      <w:r>
        <w:rPr>
          <w:rFonts w:ascii="Verdana" w:hAnsi="Verdana" w:cs="Verdana"/>
          <w:b/>
          <w:bCs/>
          <w:sz w:val="18"/>
          <w:szCs w:val="18"/>
        </w:rPr>
        <w:t>undefined</w:t>
      </w:r>
      <w:r>
        <w:rPr>
          <w:rFonts w:ascii="Verdana" w:hAnsi="Verdana" w:cs="Verdana"/>
          <w:sz w:val="18"/>
          <w:szCs w:val="18"/>
        </w:rPr>
        <w:t>, call ToString (9.8.1) instead.</w:t>
      </w:r>
    </w:p>
    <w:p w:rsidR="00000000" w:rsidRDefault="00AD528A">
      <w:pPr>
        <w:pStyle w:val="DefaultParagraphFont"/>
        <w:widowControl w:val="0"/>
        <w:autoSpaceDE w:val="0"/>
        <w:autoSpaceDN w:val="0"/>
        <w:adjustRightInd w:val="0"/>
        <w:spacing w:after="0" w:line="276" w:lineRule="exact"/>
        <w:rPr>
          <w:rFonts w:ascii="Times New Roman" w:hAnsi="Times New Roman" w:cs="Times New Roman"/>
          <w:sz w:val="24"/>
          <w:szCs w:val="24"/>
        </w:rPr>
      </w:pPr>
      <w:r>
        <w:rPr>
          <w:noProof/>
        </w:rPr>
        <w:drawing>
          <wp:anchor distT="0" distB="0" distL="114300" distR="114300" simplePos="0" relativeHeight="251875328" behindDoc="1" locked="0" layoutInCell="0" allowOverlap="1">
            <wp:simplePos x="0" y="0"/>
            <wp:positionH relativeFrom="column">
              <wp:posOffset>362585</wp:posOffset>
            </wp:positionH>
            <wp:positionV relativeFrom="paragraph">
              <wp:posOffset>116840</wp:posOffset>
            </wp:positionV>
            <wp:extent cx="5377815" cy="480060"/>
            <wp:effectExtent l="0" t="0" r="0"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7815" cy="48006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24" w:lineRule="auto"/>
        <w:ind w:left="720" w:right="720"/>
        <w:jc w:val="both"/>
        <w:rPr>
          <w:rFonts w:ascii="Times New Roman" w:hAnsi="Times New Roman" w:cs="Times New Roman"/>
          <w:sz w:val="24"/>
          <w:szCs w:val="24"/>
        </w:rPr>
      </w:pPr>
      <w:r>
        <w:rPr>
          <w:rFonts w:ascii="Verdana" w:hAnsi="Verdana" w:cs="Verdana"/>
          <w:sz w:val="18"/>
          <w:szCs w:val="18"/>
        </w:rPr>
        <w:t xml:space="preserve">JScript 5.7 under Internet Explorer 7 or 8 throws a </w:t>
      </w:r>
      <w:r>
        <w:rPr>
          <w:rFonts w:ascii="Verdana" w:hAnsi="Verdana" w:cs="Verdana"/>
          <w:b/>
          <w:bCs/>
          <w:sz w:val="18"/>
          <w:szCs w:val="18"/>
        </w:rPr>
        <w:t>RangeError</w:t>
      </w:r>
      <w:r>
        <w:rPr>
          <w:rFonts w:ascii="Verdana" w:hAnsi="Verdana" w:cs="Verdana"/>
          <w:sz w:val="18"/>
          <w:szCs w:val="18"/>
        </w:rPr>
        <w:t xml:space="preserve"> exception if </w:t>
      </w:r>
      <w:r>
        <w:rPr>
          <w:rFonts w:ascii="Verdana" w:hAnsi="Verdana" w:cs="Verdana"/>
          <w:b/>
          <w:bCs/>
          <w:sz w:val="18"/>
          <w:szCs w:val="18"/>
        </w:rPr>
        <w:t>undefined</w:t>
      </w:r>
      <w:r>
        <w:rPr>
          <w:rFonts w:ascii="Verdana" w:hAnsi="Verdana" w:cs="Verdana"/>
          <w:sz w:val="18"/>
          <w:szCs w:val="18"/>
        </w:rPr>
        <w:t xml:space="preserve"> is explicitly passed to this function as the </w:t>
      </w:r>
      <w:r>
        <w:rPr>
          <w:rFonts w:ascii="Verdana" w:hAnsi="Verdana" w:cs="Verdana"/>
          <w:i/>
          <w:iCs/>
          <w:sz w:val="18"/>
          <w:szCs w:val="18"/>
        </w:rPr>
        <w:t>precision</w:t>
      </w:r>
      <w:r>
        <w:rPr>
          <w:rFonts w:ascii="Verdana" w:hAnsi="Verdana" w:cs="Verdana"/>
          <w:sz w:val="18"/>
          <w:szCs w:val="18"/>
        </w:rPr>
        <w:t xml:space="preserve"> argument. If does not throw the exception if </w:t>
      </w:r>
      <w:r>
        <w:rPr>
          <w:rFonts w:ascii="Verdana" w:hAnsi="Verdana" w:cs="Verdana"/>
          <w:i/>
          <w:iCs/>
          <w:sz w:val="18"/>
          <w:szCs w:val="18"/>
        </w:rPr>
        <w:t>precision</w:t>
      </w:r>
      <w:r>
        <w:rPr>
          <w:rFonts w:ascii="Verdana" w:hAnsi="Verdana" w:cs="Verdana"/>
          <w:sz w:val="18"/>
          <w:szCs w:val="18"/>
        </w:rPr>
        <w:t xml:space="preserve"> is </w:t>
      </w:r>
      <w:r>
        <w:rPr>
          <w:rFonts w:ascii="Verdana" w:hAnsi="Verdana" w:cs="Verdana"/>
          <w:b/>
          <w:bCs/>
          <w:sz w:val="18"/>
          <w:szCs w:val="18"/>
        </w:rPr>
        <w:t>undefined</w:t>
      </w:r>
      <w:r>
        <w:rPr>
          <w:rFonts w:ascii="Verdana" w:hAnsi="Verdana" w:cs="Verdana"/>
          <w:sz w:val="18"/>
          <w:szCs w:val="18"/>
        </w:rPr>
        <w:t xml:space="preserve"> because no arguments were provided by the caller.</w:t>
      </w:r>
    </w:p>
    <w:p w:rsidR="00000000" w:rsidRDefault="00C649A5">
      <w:pPr>
        <w:pStyle w:val="DefaultParagraphFont"/>
        <w:widowControl w:val="0"/>
        <w:autoSpaceDE w:val="0"/>
        <w:autoSpaceDN w:val="0"/>
        <w:adjustRightInd w:val="0"/>
        <w:spacing w:after="0" w:line="23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V0148:</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Specifically, perform the following steps:</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rsidP="00C649A5">
      <w:pPr>
        <w:pStyle w:val="DefaultParagraphFont"/>
        <w:widowControl w:val="0"/>
        <w:numPr>
          <w:ilvl w:val="0"/>
          <w:numId w:val="132"/>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x</w:t>
      </w:r>
      <w:r>
        <w:rPr>
          <w:rFonts w:ascii="Verdana" w:hAnsi="Verdana" w:cs="Verdana"/>
          <w:sz w:val="20"/>
          <w:szCs w:val="20"/>
        </w:rPr>
        <w:t xml:space="preserve"> be this number value. </w:t>
      </w:r>
    </w:p>
    <w:p w:rsidR="00000000" w:rsidRDefault="00C649A5">
      <w:pPr>
        <w:pStyle w:val="DefaultParagraphFont"/>
        <w:widowControl w:val="0"/>
        <w:autoSpaceDE w:val="0"/>
        <w:autoSpaceDN w:val="0"/>
        <w:adjustRightInd w:val="0"/>
        <w:spacing w:after="0" w:line="51" w:lineRule="exact"/>
        <w:rPr>
          <w:rFonts w:ascii="Verdana" w:hAnsi="Verdana" w:cs="Verdana"/>
          <w:sz w:val="20"/>
          <w:szCs w:val="20"/>
        </w:rPr>
      </w:pPr>
    </w:p>
    <w:p w:rsidR="00000000" w:rsidRDefault="00C649A5" w:rsidP="00C649A5">
      <w:pPr>
        <w:pStyle w:val="DefaultParagraphFont"/>
        <w:widowControl w:val="0"/>
        <w:numPr>
          <w:ilvl w:val="1"/>
          <w:numId w:val="132"/>
        </w:numPr>
        <w:tabs>
          <w:tab w:val="clear" w:pos="1440"/>
          <w:tab w:val="num" w:pos="2060"/>
        </w:tabs>
        <w:overflowPunct w:val="0"/>
        <w:autoSpaceDE w:val="0"/>
        <w:autoSpaceDN w:val="0"/>
        <w:adjustRightInd w:val="0"/>
        <w:spacing w:after="0" w:line="215" w:lineRule="auto"/>
        <w:ind w:left="2060" w:right="260"/>
        <w:jc w:val="both"/>
        <w:rPr>
          <w:rFonts w:ascii="Verdana" w:hAnsi="Verdana" w:cs="Verdana"/>
          <w:sz w:val="20"/>
          <w:szCs w:val="20"/>
        </w:rPr>
      </w:pPr>
      <w:r>
        <w:rPr>
          <w:rFonts w:ascii="Verdana" w:hAnsi="Verdana" w:cs="Verdana"/>
          <w:sz w:val="20"/>
          <w:szCs w:val="20"/>
        </w:rPr>
        <w:t>If running JScript 5.7, and the value undefine</w:t>
      </w:r>
      <w:r>
        <w:rPr>
          <w:rFonts w:ascii="Verdana" w:hAnsi="Verdana" w:cs="Verdana"/>
          <w:sz w:val="20"/>
          <w:szCs w:val="20"/>
        </w:rPr>
        <w:t xml:space="preserve">d was explicitly passed as the precision argument, throw a RangeError exception.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32"/>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 xml:space="preserve">If precision is undefined, return ToString(x). </w:t>
      </w:r>
    </w:p>
    <w:p w:rsidR="00000000" w:rsidRDefault="00C649A5" w:rsidP="00C649A5">
      <w:pPr>
        <w:pStyle w:val="DefaultParagraphFont"/>
        <w:widowControl w:val="0"/>
        <w:numPr>
          <w:ilvl w:val="0"/>
          <w:numId w:val="132"/>
        </w:numPr>
        <w:tabs>
          <w:tab w:val="clear" w:pos="720"/>
          <w:tab w:val="num" w:pos="1700"/>
        </w:tabs>
        <w:overflowPunct w:val="0"/>
        <w:autoSpaceDE w:val="0"/>
        <w:autoSpaceDN w:val="0"/>
        <w:adjustRightInd w:val="0"/>
        <w:spacing w:after="0" w:line="240" w:lineRule="auto"/>
        <w:ind w:left="1700"/>
        <w:jc w:val="both"/>
        <w:rPr>
          <w:rFonts w:ascii="Verdana" w:hAnsi="Verdana" w:cs="Verdana"/>
          <w:sz w:val="20"/>
          <w:szCs w:val="20"/>
        </w:rPr>
      </w:pPr>
      <w:r>
        <w:rPr>
          <w:rFonts w:ascii="Verdana" w:hAnsi="Verdana" w:cs="Verdana"/>
          <w:sz w:val="20"/>
          <w:szCs w:val="20"/>
        </w:rPr>
        <w:t xml:space="preserve">Let p be ToInteger(precision). </w:t>
      </w:r>
    </w:p>
    <w:p w:rsidR="00000000" w:rsidRDefault="00C649A5" w:rsidP="00C649A5">
      <w:pPr>
        <w:pStyle w:val="DefaultParagraphFont"/>
        <w:widowControl w:val="0"/>
        <w:numPr>
          <w:ilvl w:val="0"/>
          <w:numId w:val="132"/>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 xml:space="preserve">If x is NaN, return the string "NaN". </w:t>
      </w:r>
    </w:p>
    <w:p w:rsidR="00000000" w:rsidRDefault="00C649A5" w:rsidP="00C649A5">
      <w:pPr>
        <w:pStyle w:val="DefaultParagraphFont"/>
        <w:widowControl w:val="0"/>
        <w:numPr>
          <w:ilvl w:val="0"/>
          <w:numId w:val="132"/>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 xml:space="preserve">Let s be the empty string.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32"/>
        </w:numPr>
        <w:tabs>
          <w:tab w:val="clear" w:pos="720"/>
          <w:tab w:val="num" w:pos="1700"/>
        </w:tabs>
        <w:overflowPunct w:val="0"/>
        <w:autoSpaceDE w:val="0"/>
        <w:autoSpaceDN w:val="0"/>
        <w:adjustRightInd w:val="0"/>
        <w:spacing w:after="0" w:line="242" w:lineRule="exact"/>
        <w:ind w:left="1700"/>
        <w:jc w:val="both"/>
        <w:rPr>
          <w:rFonts w:ascii="Verdana" w:hAnsi="Verdana" w:cs="Verdana"/>
          <w:sz w:val="20"/>
          <w:szCs w:val="20"/>
        </w:rPr>
      </w:pPr>
      <w:r>
        <w:rPr>
          <w:rFonts w:ascii="MS PGothic" w:eastAsia="MS PGothic" w:hAnsi="Times New Roman" w:cs="MS PGothic"/>
          <w:sz w:val="20"/>
          <w:szCs w:val="20"/>
        </w:rPr>
        <w:t xml:space="preserve">If x </w:t>
      </w:r>
      <w:r>
        <w:rPr>
          <w:rFonts w:ascii="MS PGothic" w:eastAsia="MS PGothic" w:hAnsi="Times New Roman" w:cs="MS PGothic" w:hint="eastAsia"/>
          <w:sz w:val="20"/>
          <w:szCs w:val="20"/>
        </w:rPr>
        <w:t>≥</w:t>
      </w:r>
      <w:r>
        <w:rPr>
          <w:rFonts w:ascii="MS PGothic" w:eastAsia="MS PGothic" w:hAnsi="Times New Roman" w:cs="MS PGothic"/>
          <w:sz w:val="20"/>
          <w:szCs w:val="20"/>
        </w:rPr>
        <w:t xml:space="preserve"> 0, go to step 9. </w:t>
      </w:r>
    </w:p>
    <w:p w:rsidR="00000000" w:rsidRDefault="00C649A5" w:rsidP="00C649A5">
      <w:pPr>
        <w:pStyle w:val="DefaultParagraphFont"/>
        <w:widowControl w:val="0"/>
        <w:numPr>
          <w:ilvl w:val="0"/>
          <w:numId w:val="132"/>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 xml:space="preserve">Let s be "-".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32"/>
        </w:numPr>
        <w:tabs>
          <w:tab w:val="clear" w:pos="720"/>
          <w:tab w:val="num" w:pos="1700"/>
        </w:tabs>
        <w:overflowPunct w:val="0"/>
        <w:autoSpaceDE w:val="0"/>
        <w:autoSpaceDN w:val="0"/>
        <w:adjustRightInd w:val="0"/>
        <w:spacing w:after="0" w:line="242" w:lineRule="exact"/>
        <w:ind w:left="1700"/>
        <w:jc w:val="both"/>
        <w:rPr>
          <w:rFonts w:ascii="Verdana" w:hAnsi="Verdana" w:cs="Verdana"/>
          <w:sz w:val="20"/>
          <w:szCs w:val="20"/>
        </w:rPr>
      </w:pPr>
      <w:r>
        <w:rPr>
          <w:rFonts w:ascii="Verdana" w:hAnsi="Verdana" w:cs="Verdana"/>
          <w:sz w:val="20"/>
          <w:szCs w:val="20"/>
        </w:rPr>
        <w:t xml:space="preserve">Let x = </w:t>
      </w:r>
      <w:r>
        <w:rPr>
          <w:rFonts w:ascii="MS PGothic" w:eastAsia="MS PGothic" w:hAnsi="Verdana" w:cs="MS PGothic"/>
          <w:sz w:val="20"/>
          <w:szCs w:val="20"/>
        </w:rPr>
        <w:t>–</w:t>
      </w:r>
      <w:r>
        <w:rPr>
          <w:rFonts w:ascii="Verdana" w:hAnsi="Verdana" w:cs="Verdana"/>
          <w:sz w:val="20"/>
          <w:szCs w:val="20"/>
        </w:rPr>
        <w:t xml:space="preserve">x. </w:t>
      </w:r>
    </w:p>
    <w:p w:rsidR="00000000" w:rsidRDefault="00C649A5" w:rsidP="00C649A5">
      <w:pPr>
        <w:pStyle w:val="DefaultParagraphFont"/>
        <w:widowControl w:val="0"/>
        <w:numPr>
          <w:ilvl w:val="0"/>
          <w:numId w:val="132"/>
        </w:numPr>
        <w:tabs>
          <w:tab w:val="clear" w:pos="720"/>
          <w:tab w:val="num" w:pos="1700"/>
        </w:tabs>
        <w:overflowPunct w:val="0"/>
        <w:autoSpaceDE w:val="0"/>
        <w:autoSpaceDN w:val="0"/>
        <w:adjustRightInd w:val="0"/>
        <w:spacing w:after="0" w:line="242" w:lineRule="exact"/>
        <w:ind w:left="1700"/>
        <w:jc w:val="both"/>
        <w:rPr>
          <w:rFonts w:ascii="Verdana" w:hAnsi="Verdana" w:cs="Verdana"/>
          <w:sz w:val="20"/>
          <w:szCs w:val="20"/>
        </w:rPr>
      </w:pPr>
      <w:r>
        <w:rPr>
          <w:rFonts w:ascii="MS PGothic" w:eastAsia="MS PGothic" w:hAnsi="Times New Roman" w:cs="MS PGothic"/>
          <w:sz w:val="20"/>
          <w:szCs w:val="20"/>
        </w:rPr>
        <w:t>If x = +</w:t>
      </w:r>
      <w:r>
        <w:rPr>
          <w:rFonts w:ascii="MS PGothic" w:eastAsia="MS PGothic" w:hAnsi="Times New Roman" w:cs="MS PGothic" w:hint="eastAsia"/>
          <w:sz w:val="20"/>
          <w:szCs w:val="20"/>
        </w:rPr>
        <w:t>∞</w:t>
      </w:r>
      <w:r>
        <w:rPr>
          <w:rFonts w:ascii="MS PGothic" w:eastAsia="MS PGothic" w:hAnsi="Times New Roman" w:cs="MS PGothic"/>
          <w:sz w:val="20"/>
          <w:szCs w:val="20"/>
        </w:rPr>
        <w:t xml:space="preserve">, let m = "Infinity" and go to step 30.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32"/>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 xml:space="preserve">If p &lt; 1 or p &gt; 21, throw a RangeError exception.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32"/>
        </w:numPr>
        <w:tabs>
          <w:tab w:val="clear" w:pos="720"/>
          <w:tab w:val="num" w:pos="1700"/>
        </w:tabs>
        <w:overflowPunct w:val="0"/>
        <w:autoSpaceDE w:val="0"/>
        <w:autoSpaceDN w:val="0"/>
        <w:adjustRightInd w:val="0"/>
        <w:spacing w:after="0" w:line="242" w:lineRule="exact"/>
        <w:ind w:left="1700"/>
        <w:jc w:val="both"/>
        <w:rPr>
          <w:rFonts w:ascii="Verdana" w:hAnsi="Verdana" w:cs="Verdana"/>
          <w:sz w:val="20"/>
          <w:szCs w:val="20"/>
        </w:rPr>
      </w:pPr>
      <w:r>
        <w:rPr>
          <w:rFonts w:ascii="MS PGothic" w:eastAsia="MS PGothic" w:hAnsi="Times New Roman" w:cs="MS PGothic"/>
          <w:sz w:val="20"/>
          <w:szCs w:val="20"/>
        </w:rPr>
        <w:t xml:space="preserve">If x </w:t>
      </w:r>
      <w:r>
        <w:rPr>
          <w:rFonts w:ascii="MS PGothic" w:eastAsia="MS PGothic" w:hAnsi="Times New Roman" w:cs="MS PGothic" w:hint="eastAsia"/>
          <w:sz w:val="20"/>
          <w:szCs w:val="20"/>
        </w:rPr>
        <w:t>≠</w:t>
      </w:r>
      <w:r>
        <w:rPr>
          <w:rFonts w:ascii="MS PGothic" w:eastAsia="MS PGothic" w:hAnsi="Times New Roman" w:cs="MS PGothic"/>
          <w:sz w:val="20"/>
          <w:szCs w:val="20"/>
        </w:rPr>
        <w:t xml:space="preserve"> 0, go to step 15. </w:t>
      </w:r>
    </w:p>
    <w:p w:rsidR="00000000" w:rsidRDefault="00C649A5" w:rsidP="00C649A5">
      <w:pPr>
        <w:pStyle w:val="DefaultParagraphFont"/>
        <w:widowControl w:val="0"/>
        <w:numPr>
          <w:ilvl w:val="0"/>
          <w:numId w:val="132"/>
        </w:numPr>
        <w:tabs>
          <w:tab w:val="clear" w:pos="720"/>
          <w:tab w:val="num" w:pos="1700"/>
        </w:tabs>
        <w:overflowPunct w:val="0"/>
        <w:autoSpaceDE w:val="0"/>
        <w:autoSpaceDN w:val="0"/>
        <w:adjustRightInd w:val="0"/>
        <w:spacing w:after="0" w:line="242" w:lineRule="exact"/>
        <w:ind w:left="1700"/>
        <w:jc w:val="both"/>
        <w:rPr>
          <w:rFonts w:ascii="Verdana" w:hAnsi="Verdana" w:cs="Verdana"/>
          <w:sz w:val="20"/>
          <w:szCs w:val="20"/>
        </w:rPr>
      </w:pPr>
      <w:r>
        <w:rPr>
          <w:rFonts w:ascii="MS PGothic" w:eastAsia="MS PGothic" w:hAnsi="Times New Roman" w:cs="MS PGothic"/>
          <w:sz w:val="20"/>
          <w:szCs w:val="20"/>
        </w:rPr>
        <w:t xml:space="preserve">Let m be the string consisting of p occurrences of the character </w:t>
      </w:r>
      <w:r>
        <w:rPr>
          <w:rFonts w:ascii="MS PGothic" w:eastAsia="MS PGothic" w:hAnsi="Times New Roman" w:cs="MS PGothic"/>
          <w:sz w:val="20"/>
          <w:szCs w:val="20"/>
        </w:rPr>
        <w:t>‘</w:t>
      </w:r>
      <w:r>
        <w:rPr>
          <w:rFonts w:ascii="MS PGothic" w:eastAsia="MS PGothic" w:hAnsi="Times New Roman" w:cs="MS PGothic"/>
          <w:sz w:val="20"/>
          <w:szCs w:val="20"/>
        </w:rPr>
        <w:t>0</w:t>
      </w:r>
      <w:r>
        <w:rPr>
          <w:rFonts w:ascii="MS PGothic" w:eastAsia="MS PGothic" w:hAnsi="Times New Roman" w:cs="MS PGothic"/>
          <w:sz w:val="20"/>
          <w:szCs w:val="20"/>
        </w:rPr>
        <w:t>’</w:t>
      </w:r>
      <w:r>
        <w:rPr>
          <w:rFonts w:ascii="MS PGothic" w:eastAsia="MS PGothic" w:hAnsi="Times New Roman" w:cs="MS PGothic"/>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32"/>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 xml:space="preserve">Let e = 0.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76352" behindDoc="1" locked="0" layoutInCell="0" allowOverlap="1">
            <wp:simplePos x="0" y="0"/>
            <wp:positionH relativeFrom="column">
              <wp:posOffset>-139065</wp:posOffset>
            </wp:positionH>
            <wp:positionV relativeFrom="paragraph">
              <wp:posOffset>328930</wp:posOffset>
            </wp:positionV>
            <wp:extent cx="6268085" cy="6350"/>
            <wp:effectExtent l="0" t="0" r="0" b="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34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76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7" w:right="1440" w:bottom="589" w:left="1180" w:header="720" w:footer="720" w:gutter="0"/>
          <w:cols w:space="720" w:equalWidth="0">
            <w:col w:w="9620"/>
          </w:cols>
          <w:noEndnote/>
        </w:sectPr>
      </w:pPr>
    </w:p>
    <w:p w:rsidR="00000000" w:rsidRDefault="00C649A5" w:rsidP="00C649A5">
      <w:pPr>
        <w:pStyle w:val="DefaultParagraphFont"/>
        <w:widowControl w:val="0"/>
        <w:numPr>
          <w:ilvl w:val="0"/>
          <w:numId w:val="133"/>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bookmarkStart w:id="77" w:name="page77"/>
      <w:bookmarkEnd w:id="77"/>
      <w:r>
        <w:rPr>
          <w:rFonts w:ascii="Verdana" w:hAnsi="Verdana" w:cs="Verdana"/>
          <w:sz w:val="20"/>
          <w:szCs w:val="20"/>
        </w:rPr>
        <w:t xml:space="preserve">Go to step 18. </w:t>
      </w:r>
    </w:p>
    <w:p w:rsidR="00000000" w:rsidRDefault="00C649A5">
      <w:pPr>
        <w:pStyle w:val="DefaultParagraphFont"/>
        <w:widowControl w:val="0"/>
        <w:autoSpaceDE w:val="0"/>
        <w:autoSpaceDN w:val="0"/>
        <w:adjustRightInd w:val="0"/>
        <w:spacing w:after="0" w:line="51" w:lineRule="exact"/>
        <w:rPr>
          <w:rFonts w:ascii="Verdana" w:hAnsi="Verdana" w:cs="Verdana"/>
          <w:sz w:val="20"/>
          <w:szCs w:val="20"/>
        </w:rPr>
      </w:pPr>
    </w:p>
    <w:p w:rsidR="00000000" w:rsidRDefault="00C649A5" w:rsidP="00C649A5">
      <w:pPr>
        <w:pStyle w:val="DefaultParagraphFont"/>
        <w:widowControl w:val="0"/>
        <w:numPr>
          <w:ilvl w:val="0"/>
          <w:numId w:val="133"/>
        </w:numPr>
        <w:tabs>
          <w:tab w:val="clear" w:pos="720"/>
          <w:tab w:val="num" w:pos="1700"/>
        </w:tabs>
        <w:overflowPunct w:val="0"/>
        <w:autoSpaceDE w:val="0"/>
        <w:autoSpaceDN w:val="0"/>
        <w:adjustRightInd w:val="0"/>
        <w:spacing w:after="0" w:line="230" w:lineRule="exact"/>
        <w:ind w:left="1700" w:right="100"/>
        <w:rPr>
          <w:rFonts w:ascii="Verdana" w:hAnsi="Verdana" w:cs="Verdana"/>
          <w:sz w:val="20"/>
          <w:szCs w:val="20"/>
        </w:rPr>
      </w:pPr>
      <w:r>
        <w:rPr>
          <w:rFonts w:ascii="Verdana" w:hAnsi="Verdana" w:cs="Verdana"/>
          <w:sz w:val="20"/>
          <w:szCs w:val="20"/>
        </w:rPr>
        <w:t>Let e and n be integers such that 10p</w:t>
      </w:r>
      <w:r>
        <w:rPr>
          <w:rFonts w:ascii="MS PGothic" w:eastAsia="MS PGothic" w:hAnsi="Verdana" w:cs="MS PGothic"/>
          <w:sz w:val="20"/>
          <w:szCs w:val="20"/>
        </w:rPr>
        <w:t>–</w:t>
      </w:r>
      <w:r>
        <w:rPr>
          <w:rFonts w:ascii="MS PGothic" w:eastAsia="MS PGothic" w:hAnsi="Verdana" w:cs="MS PGothic"/>
          <w:sz w:val="20"/>
          <w:szCs w:val="20"/>
        </w:rPr>
        <w:t xml:space="preserve">1 </w:t>
      </w:r>
      <w:r>
        <w:rPr>
          <w:rFonts w:ascii="MS PGothic" w:eastAsia="MS PGothic" w:hAnsi="Verdana" w:cs="MS PGothic" w:hint="eastAsia"/>
          <w:sz w:val="20"/>
          <w:szCs w:val="20"/>
        </w:rPr>
        <w:t>≤</w:t>
      </w:r>
      <w:r>
        <w:rPr>
          <w:rFonts w:ascii="MS PGothic" w:eastAsia="MS PGothic" w:hAnsi="Verdana" w:cs="MS PGothic"/>
          <w:sz w:val="20"/>
          <w:szCs w:val="20"/>
        </w:rPr>
        <w:t xml:space="preserve"> n &lt; 10p and for which the</w:t>
      </w:r>
      <w:r>
        <w:rPr>
          <w:rFonts w:ascii="Verdana" w:hAnsi="Verdana" w:cs="Verdana"/>
          <w:sz w:val="20"/>
          <w:szCs w:val="20"/>
        </w:rPr>
        <w:t xml:space="preserve"> exact mathematical value of n × 10e</w:t>
      </w:r>
      <w:r>
        <w:rPr>
          <w:rFonts w:ascii="MS PGothic" w:eastAsia="MS PGothic" w:hAnsi="Verdana" w:cs="MS PGothic"/>
          <w:sz w:val="20"/>
          <w:szCs w:val="20"/>
        </w:rPr>
        <w:t>–</w:t>
      </w:r>
      <w:r>
        <w:rPr>
          <w:rFonts w:ascii="Verdana" w:hAnsi="Verdana" w:cs="Verdana"/>
          <w:sz w:val="20"/>
          <w:szCs w:val="20"/>
        </w:rPr>
        <w:t xml:space="preserve">p+1 </w:t>
      </w:r>
      <w:r>
        <w:rPr>
          <w:rFonts w:ascii="MS PGothic" w:eastAsia="MS PGothic" w:hAnsi="Verdana" w:cs="MS PGothic"/>
          <w:sz w:val="20"/>
          <w:szCs w:val="20"/>
        </w:rPr>
        <w:t>–</w:t>
      </w:r>
      <w:r>
        <w:rPr>
          <w:rFonts w:ascii="Verdana" w:hAnsi="Verdana" w:cs="Verdana"/>
          <w:sz w:val="20"/>
          <w:szCs w:val="20"/>
        </w:rPr>
        <w:t xml:space="preserve"> x is as close to zero as </w:t>
      </w:r>
      <w:r>
        <w:rPr>
          <w:rFonts w:ascii="Verdana" w:hAnsi="Verdana" w:cs="Verdana"/>
          <w:sz w:val="20"/>
          <w:szCs w:val="20"/>
        </w:rPr>
        <w:t>possible. If there are two such sets of e and n, pick the e and n for which n × 10e</w:t>
      </w:r>
      <w:r>
        <w:rPr>
          <w:rFonts w:ascii="MS PGothic" w:eastAsia="MS PGothic" w:hAnsi="Verdana" w:cs="MS PGothic"/>
          <w:sz w:val="20"/>
          <w:szCs w:val="20"/>
        </w:rPr>
        <w:t>–</w:t>
      </w:r>
      <w:r>
        <w:rPr>
          <w:rFonts w:ascii="Verdana" w:hAnsi="Verdana" w:cs="Verdana"/>
          <w:sz w:val="20"/>
          <w:szCs w:val="20"/>
        </w:rPr>
        <w:t xml:space="preserve">p+1 is larger. </w:t>
      </w:r>
    </w:p>
    <w:p w:rsidR="00000000" w:rsidRDefault="00C649A5">
      <w:pPr>
        <w:pStyle w:val="DefaultParagraphFont"/>
        <w:widowControl w:val="0"/>
        <w:autoSpaceDE w:val="0"/>
        <w:autoSpaceDN w:val="0"/>
        <w:adjustRightInd w:val="0"/>
        <w:spacing w:after="0" w:line="52" w:lineRule="exact"/>
        <w:rPr>
          <w:rFonts w:ascii="Verdana" w:hAnsi="Verdana" w:cs="Verdana"/>
          <w:sz w:val="20"/>
          <w:szCs w:val="20"/>
        </w:rPr>
      </w:pPr>
    </w:p>
    <w:p w:rsidR="00000000" w:rsidRDefault="00C649A5" w:rsidP="00C649A5">
      <w:pPr>
        <w:pStyle w:val="DefaultParagraphFont"/>
        <w:widowControl w:val="0"/>
        <w:numPr>
          <w:ilvl w:val="0"/>
          <w:numId w:val="133"/>
        </w:numPr>
        <w:tabs>
          <w:tab w:val="clear" w:pos="720"/>
          <w:tab w:val="num" w:pos="1700"/>
        </w:tabs>
        <w:overflowPunct w:val="0"/>
        <w:autoSpaceDE w:val="0"/>
        <w:autoSpaceDN w:val="0"/>
        <w:adjustRightInd w:val="0"/>
        <w:spacing w:after="0" w:line="215" w:lineRule="auto"/>
        <w:ind w:left="1700" w:right="200"/>
        <w:jc w:val="both"/>
        <w:rPr>
          <w:rFonts w:ascii="Verdana" w:hAnsi="Verdana" w:cs="Verdana"/>
          <w:sz w:val="20"/>
          <w:szCs w:val="20"/>
        </w:rPr>
      </w:pPr>
      <w:r>
        <w:rPr>
          <w:rFonts w:ascii="Verdana" w:hAnsi="Verdana" w:cs="Verdana"/>
          <w:sz w:val="20"/>
          <w:szCs w:val="20"/>
        </w:rPr>
        <w:t xml:space="preserve">Let m be the string consisting of the digits of the decimal representation of n (in order, with no leading zeroes).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33"/>
        </w:numPr>
        <w:tabs>
          <w:tab w:val="clear" w:pos="720"/>
          <w:tab w:val="num" w:pos="1700"/>
        </w:tabs>
        <w:overflowPunct w:val="0"/>
        <w:autoSpaceDE w:val="0"/>
        <w:autoSpaceDN w:val="0"/>
        <w:adjustRightInd w:val="0"/>
        <w:spacing w:after="0" w:line="242" w:lineRule="exact"/>
        <w:ind w:left="1700"/>
        <w:jc w:val="both"/>
        <w:rPr>
          <w:rFonts w:ascii="Verdana" w:hAnsi="Verdana" w:cs="Verdana"/>
          <w:sz w:val="20"/>
          <w:szCs w:val="20"/>
        </w:rPr>
      </w:pPr>
      <w:r>
        <w:rPr>
          <w:rFonts w:ascii="Verdana" w:hAnsi="Verdana" w:cs="Verdana"/>
          <w:sz w:val="20"/>
          <w:szCs w:val="20"/>
        </w:rPr>
        <w:t xml:space="preserve">If e &lt; </w:t>
      </w:r>
      <w:r>
        <w:rPr>
          <w:rFonts w:ascii="MS PGothic" w:eastAsia="MS PGothic" w:hAnsi="Verdana" w:cs="MS PGothic"/>
          <w:sz w:val="20"/>
          <w:szCs w:val="20"/>
        </w:rPr>
        <w:t>–</w:t>
      </w:r>
      <w:r>
        <w:rPr>
          <w:rFonts w:ascii="MS PGothic" w:eastAsia="MS PGothic" w:hAnsi="Verdana" w:cs="MS PGothic"/>
          <w:sz w:val="20"/>
          <w:szCs w:val="20"/>
        </w:rPr>
        <w:t xml:space="preserve">6 or e </w:t>
      </w:r>
      <w:r>
        <w:rPr>
          <w:rFonts w:ascii="MS PGothic" w:eastAsia="MS PGothic" w:hAnsi="Verdana" w:cs="MS PGothic" w:hint="eastAsia"/>
          <w:sz w:val="20"/>
          <w:szCs w:val="20"/>
        </w:rPr>
        <w:t>≥</w:t>
      </w:r>
      <w:r>
        <w:rPr>
          <w:rFonts w:ascii="MS PGothic" w:eastAsia="MS PGothic" w:hAnsi="Verdana" w:cs="MS PGothic"/>
          <w:sz w:val="20"/>
          <w:szCs w:val="20"/>
        </w:rPr>
        <w:t xml:space="preserve"> p, go to step</w:t>
      </w:r>
      <w:r>
        <w:rPr>
          <w:rFonts w:ascii="Verdana" w:hAnsi="Verdana" w:cs="Verdana"/>
          <w:sz w:val="20"/>
          <w:szCs w:val="20"/>
        </w:rPr>
        <w:t xml:space="preserve"> 22.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33"/>
        </w:numPr>
        <w:tabs>
          <w:tab w:val="clear" w:pos="720"/>
          <w:tab w:val="num" w:pos="1700"/>
        </w:tabs>
        <w:overflowPunct w:val="0"/>
        <w:autoSpaceDE w:val="0"/>
        <w:autoSpaceDN w:val="0"/>
        <w:adjustRightInd w:val="0"/>
        <w:spacing w:after="0" w:line="242" w:lineRule="exact"/>
        <w:ind w:left="1700"/>
        <w:jc w:val="both"/>
        <w:rPr>
          <w:rFonts w:ascii="Verdana" w:hAnsi="Verdana" w:cs="Verdana"/>
          <w:sz w:val="20"/>
          <w:szCs w:val="20"/>
        </w:rPr>
      </w:pPr>
      <w:r>
        <w:rPr>
          <w:rFonts w:ascii="Verdana" w:hAnsi="Verdana" w:cs="Verdana"/>
          <w:sz w:val="20"/>
          <w:szCs w:val="20"/>
        </w:rPr>
        <w:t>If e = p</w:t>
      </w:r>
      <w:r>
        <w:rPr>
          <w:rFonts w:ascii="MS PGothic" w:eastAsia="MS PGothic" w:hAnsi="Verdana" w:cs="MS PGothic"/>
          <w:sz w:val="20"/>
          <w:szCs w:val="20"/>
        </w:rPr>
        <w:t>–</w:t>
      </w:r>
      <w:r>
        <w:rPr>
          <w:rFonts w:ascii="Verdana" w:hAnsi="Verdana" w:cs="Verdana"/>
          <w:sz w:val="20"/>
          <w:szCs w:val="20"/>
        </w:rPr>
        <w:t xml:space="preserve">1, go to step 30.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33"/>
        </w:numPr>
        <w:tabs>
          <w:tab w:val="clear" w:pos="720"/>
          <w:tab w:val="num" w:pos="1700"/>
        </w:tabs>
        <w:overflowPunct w:val="0"/>
        <w:autoSpaceDE w:val="0"/>
        <w:autoSpaceDN w:val="0"/>
        <w:adjustRightInd w:val="0"/>
        <w:spacing w:after="0" w:line="243" w:lineRule="exact"/>
        <w:ind w:left="1700" w:right="160"/>
        <w:jc w:val="both"/>
        <w:rPr>
          <w:rFonts w:ascii="Verdana" w:hAnsi="Verdana" w:cs="Verdana"/>
          <w:sz w:val="20"/>
          <w:szCs w:val="20"/>
        </w:rPr>
      </w:pPr>
      <w:r>
        <w:rPr>
          <w:rFonts w:ascii="MS PGothic" w:eastAsia="MS PGothic" w:hAnsi="Times New Roman" w:cs="MS PGothic"/>
          <w:sz w:val="20"/>
          <w:szCs w:val="20"/>
        </w:rPr>
        <w:t xml:space="preserve">If e </w:t>
      </w:r>
      <w:r>
        <w:rPr>
          <w:rFonts w:ascii="MS PGothic" w:eastAsia="MS PGothic" w:hAnsi="Times New Roman" w:cs="MS PGothic" w:hint="eastAsia"/>
          <w:sz w:val="20"/>
          <w:szCs w:val="20"/>
        </w:rPr>
        <w:t>≥</w:t>
      </w:r>
      <w:r>
        <w:rPr>
          <w:rFonts w:ascii="MS PGothic" w:eastAsia="MS PGothic" w:hAnsi="Times New Roman" w:cs="MS PGothic"/>
          <w:sz w:val="20"/>
          <w:szCs w:val="20"/>
        </w:rPr>
        <w:t xml:space="preserve"> 0, let m be the concatenation of the first e+1 characters of m, the </w:t>
      </w:r>
      <w:r>
        <w:rPr>
          <w:rFonts w:ascii="MS PGothic" w:eastAsia="MS PGothic" w:hAnsi="Verdana" w:cs="MS PGothic"/>
          <w:sz w:val="20"/>
          <w:szCs w:val="20"/>
        </w:rPr>
        <w:t xml:space="preserve">character </w:t>
      </w:r>
      <w:r>
        <w:rPr>
          <w:rFonts w:ascii="MS PGothic" w:eastAsia="MS PGothic" w:hAnsi="Verdana" w:cs="MS PGothic"/>
          <w:sz w:val="20"/>
          <w:szCs w:val="20"/>
        </w:rPr>
        <w:t>‘</w:t>
      </w:r>
      <w:r>
        <w:rPr>
          <w:rFonts w:ascii="MS PGothic" w:eastAsia="MS PGothic" w:hAnsi="Verdana" w:cs="MS PGothic"/>
          <w:sz w:val="20"/>
          <w:szCs w:val="20"/>
        </w:rPr>
        <w:t>.</w:t>
      </w:r>
      <w:r>
        <w:rPr>
          <w:rFonts w:ascii="MS PGothic" w:eastAsia="MS PGothic" w:hAnsi="Verdana" w:cs="MS PGothic"/>
          <w:sz w:val="20"/>
          <w:szCs w:val="20"/>
        </w:rPr>
        <w:t>’</w:t>
      </w:r>
      <w:r>
        <w:rPr>
          <w:rFonts w:ascii="MS PGothic" w:eastAsia="MS PGothic" w:hAnsi="Verdana" w:cs="MS PGothic"/>
          <w:sz w:val="20"/>
          <w:szCs w:val="20"/>
        </w:rPr>
        <w:t>, and the remaining p</w:t>
      </w:r>
      <w:r>
        <w:rPr>
          <w:rFonts w:ascii="MS PGothic" w:eastAsia="MS PGothic" w:hAnsi="Verdana" w:cs="MS PGothic"/>
          <w:sz w:val="20"/>
          <w:szCs w:val="20"/>
        </w:rPr>
        <w:t>–</w:t>
      </w:r>
      <w:r>
        <w:rPr>
          <w:rFonts w:ascii="Verdana" w:eastAsia="MS PGothic" w:hAnsi="Verdana" w:cs="Verdana"/>
          <w:sz w:val="20"/>
          <w:szCs w:val="20"/>
        </w:rPr>
        <w:t xml:space="preserve"> (e+1) characters of m and go to step 30. </w:t>
      </w:r>
    </w:p>
    <w:p w:rsidR="00000000" w:rsidRDefault="00C649A5">
      <w:pPr>
        <w:pStyle w:val="DefaultParagraphFont"/>
        <w:widowControl w:val="0"/>
        <w:autoSpaceDE w:val="0"/>
        <w:autoSpaceDN w:val="0"/>
        <w:adjustRightInd w:val="0"/>
        <w:spacing w:after="0" w:line="243" w:lineRule="exact"/>
        <w:rPr>
          <w:rFonts w:ascii="Verdana" w:hAnsi="Verdana" w:cs="Verdana"/>
          <w:sz w:val="20"/>
          <w:szCs w:val="20"/>
        </w:rPr>
      </w:pPr>
    </w:p>
    <w:p w:rsidR="00000000" w:rsidRDefault="00C649A5" w:rsidP="00C649A5">
      <w:pPr>
        <w:pStyle w:val="DefaultParagraphFont"/>
        <w:widowControl w:val="0"/>
        <w:numPr>
          <w:ilvl w:val="0"/>
          <w:numId w:val="133"/>
        </w:numPr>
        <w:tabs>
          <w:tab w:val="clear" w:pos="720"/>
          <w:tab w:val="num" w:pos="1700"/>
        </w:tabs>
        <w:overflowPunct w:val="0"/>
        <w:autoSpaceDE w:val="0"/>
        <w:autoSpaceDN w:val="0"/>
        <w:adjustRightInd w:val="0"/>
        <w:spacing w:after="0" w:line="218" w:lineRule="exact"/>
        <w:ind w:left="1700" w:right="200"/>
        <w:jc w:val="both"/>
        <w:rPr>
          <w:rFonts w:ascii="Verdana" w:hAnsi="Verdana" w:cs="Verdana"/>
          <w:sz w:val="20"/>
          <w:szCs w:val="20"/>
        </w:rPr>
      </w:pPr>
      <w:r>
        <w:rPr>
          <w:rFonts w:ascii="Verdana" w:hAnsi="Verdana" w:cs="Verdana"/>
          <w:sz w:val="20"/>
          <w:szCs w:val="20"/>
        </w:rPr>
        <w:t xml:space="preserve">Let m be the concatenation of the string "0.", </w:t>
      </w:r>
      <w:r>
        <w:rPr>
          <w:rFonts w:ascii="MS PGothic" w:eastAsia="MS PGothic" w:hAnsi="Verdana" w:cs="MS PGothic"/>
          <w:sz w:val="20"/>
          <w:szCs w:val="20"/>
        </w:rPr>
        <w:t>–</w:t>
      </w:r>
      <w:r>
        <w:rPr>
          <w:rFonts w:ascii="Verdana" w:hAnsi="Verdana" w:cs="Verdana"/>
          <w:sz w:val="20"/>
          <w:szCs w:val="20"/>
        </w:rPr>
        <w:t xml:space="preserve">(e+1) occurrences of the </w:t>
      </w:r>
      <w:r>
        <w:rPr>
          <w:rFonts w:ascii="MS PGothic" w:eastAsia="MS PGothic" w:hAnsi="Verdana" w:cs="MS PGothic"/>
          <w:sz w:val="20"/>
          <w:szCs w:val="20"/>
        </w:rPr>
        <w:t xml:space="preserve">character </w:t>
      </w:r>
      <w:r>
        <w:rPr>
          <w:rFonts w:ascii="MS PGothic" w:eastAsia="MS PGothic" w:hAnsi="Verdana" w:cs="MS PGothic"/>
          <w:sz w:val="20"/>
          <w:szCs w:val="20"/>
        </w:rPr>
        <w:t>‘</w:t>
      </w:r>
      <w:r>
        <w:rPr>
          <w:rFonts w:ascii="MS PGothic" w:eastAsia="MS PGothic" w:hAnsi="Verdana" w:cs="MS PGothic"/>
          <w:sz w:val="20"/>
          <w:szCs w:val="20"/>
        </w:rPr>
        <w:t>0</w:t>
      </w:r>
      <w:r>
        <w:rPr>
          <w:rFonts w:ascii="MS PGothic" w:eastAsia="MS PGothic" w:hAnsi="Verdana" w:cs="MS PGothic"/>
          <w:sz w:val="20"/>
          <w:szCs w:val="20"/>
        </w:rPr>
        <w:t>’</w:t>
      </w:r>
      <w:r>
        <w:rPr>
          <w:rFonts w:ascii="MS PGothic" w:eastAsia="MS PGothic" w:hAnsi="Verdana" w:cs="MS PGothic"/>
          <w:sz w:val="20"/>
          <w:szCs w:val="20"/>
        </w:rPr>
        <w:t xml:space="preserve">, and the string m. </w:t>
      </w:r>
    </w:p>
    <w:p w:rsidR="00000000" w:rsidRDefault="00C649A5" w:rsidP="00C649A5">
      <w:pPr>
        <w:pStyle w:val="DefaultParagraphFont"/>
        <w:widowControl w:val="0"/>
        <w:numPr>
          <w:ilvl w:val="0"/>
          <w:numId w:val="133"/>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 xml:space="preserve">Go to step 30.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33"/>
        </w:numPr>
        <w:tabs>
          <w:tab w:val="clear" w:pos="720"/>
          <w:tab w:val="num" w:pos="1700"/>
        </w:tabs>
        <w:overflowPunct w:val="0"/>
        <w:autoSpaceDE w:val="0"/>
        <w:autoSpaceDN w:val="0"/>
        <w:adjustRightInd w:val="0"/>
        <w:spacing w:after="0" w:line="218" w:lineRule="exact"/>
        <w:ind w:left="1700" w:right="1060"/>
        <w:jc w:val="both"/>
        <w:rPr>
          <w:rFonts w:ascii="Verdana" w:hAnsi="Verdana" w:cs="Verdana"/>
          <w:sz w:val="20"/>
          <w:szCs w:val="20"/>
        </w:rPr>
      </w:pPr>
      <w:r>
        <w:rPr>
          <w:rFonts w:ascii="Verdana" w:hAnsi="Verdana" w:cs="Verdana"/>
          <w:sz w:val="20"/>
          <w:szCs w:val="20"/>
        </w:rPr>
        <w:t>Let a be the first character of m, and let b be the remaining p</w:t>
      </w:r>
      <w:r>
        <w:rPr>
          <w:rFonts w:ascii="MS PGothic" w:eastAsia="MS PGothic" w:hAnsi="Verdana" w:cs="MS PGothic"/>
          <w:sz w:val="20"/>
          <w:szCs w:val="20"/>
        </w:rPr>
        <w:t>–</w:t>
      </w:r>
      <w:r>
        <w:rPr>
          <w:rFonts w:ascii="Verdana" w:hAnsi="Verdana" w:cs="Verdana"/>
          <w:sz w:val="20"/>
          <w:szCs w:val="20"/>
        </w:rPr>
        <w:t xml:space="preserve">1 characters of m.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33"/>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 xml:space="preserve">Let m be the concatenation of the three strings a, ".", and b. </w:t>
      </w:r>
    </w:p>
    <w:p w:rsidR="00000000" w:rsidRDefault="00C649A5" w:rsidP="00C649A5">
      <w:pPr>
        <w:pStyle w:val="DefaultParagraphFont"/>
        <w:widowControl w:val="0"/>
        <w:numPr>
          <w:ilvl w:val="0"/>
          <w:numId w:val="133"/>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 xml:space="preserve">If e = 0, let c = "+" and d = "0" and go to step 29.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33"/>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 xml:space="preserve">If e &gt; 0, let c = "+" and go to step 28.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33"/>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 xml:space="preserve">Let c = "-". </w:t>
      </w:r>
    </w:p>
    <w:p w:rsidR="00000000" w:rsidRDefault="00C649A5" w:rsidP="00C649A5">
      <w:pPr>
        <w:pStyle w:val="DefaultParagraphFont"/>
        <w:widowControl w:val="0"/>
        <w:numPr>
          <w:ilvl w:val="0"/>
          <w:numId w:val="133"/>
        </w:numPr>
        <w:tabs>
          <w:tab w:val="clear" w:pos="720"/>
          <w:tab w:val="num" w:pos="1700"/>
        </w:tabs>
        <w:overflowPunct w:val="0"/>
        <w:autoSpaceDE w:val="0"/>
        <w:autoSpaceDN w:val="0"/>
        <w:adjustRightInd w:val="0"/>
        <w:spacing w:after="0" w:line="242" w:lineRule="exact"/>
        <w:ind w:left="1700"/>
        <w:jc w:val="both"/>
        <w:rPr>
          <w:rFonts w:ascii="Verdana" w:hAnsi="Verdana" w:cs="Verdana"/>
          <w:sz w:val="20"/>
          <w:szCs w:val="20"/>
        </w:rPr>
      </w:pPr>
      <w:r>
        <w:rPr>
          <w:rFonts w:ascii="Verdana" w:hAnsi="Verdana" w:cs="Verdana"/>
          <w:sz w:val="20"/>
          <w:szCs w:val="20"/>
        </w:rPr>
        <w:t xml:space="preserve">Let e = </w:t>
      </w:r>
      <w:r>
        <w:rPr>
          <w:rFonts w:ascii="MS PGothic" w:eastAsia="MS PGothic" w:hAnsi="Verdana" w:cs="MS PGothic"/>
          <w:sz w:val="20"/>
          <w:szCs w:val="20"/>
        </w:rPr>
        <w:t>–</w:t>
      </w:r>
      <w:r>
        <w:rPr>
          <w:rFonts w:ascii="Verdana" w:hAnsi="Verdana" w:cs="Verdana"/>
          <w:sz w:val="20"/>
          <w:szCs w:val="20"/>
        </w:rPr>
        <w:t xml:space="preserve">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33"/>
        </w:numPr>
        <w:tabs>
          <w:tab w:val="clear" w:pos="720"/>
          <w:tab w:val="num" w:pos="1700"/>
        </w:tabs>
        <w:overflowPunct w:val="0"/>
        <w:autoSpaceDE w:val="0"/>
        <w:autoSpaceDN w:val="0"/>
        <w:adjustRightInd w:val="0"/>
        <w:spacing w:after="0" w:line="215" w:lineRule="auto"/>
        <w:ind w:left="1700" w:right="260"/>
        <w:jc w:val="both"/>
        <w:rPr>
          <w:rFonts w:ascii="Verdana" w:hAnsi="Verdana" w:cs="Verdana"/>
          <w:sz w:val="20"/>
          <w:szCs w:val="20"/>
        </w:rPr>
      </w:pPr>
      <w:r>
        <w:rPr>
          <w:rFonts w:ascii="Verdana" w:hAnsi="Verdana" w:cs="Verdana"/>
          <w:sz w:val="20"/>
          <w:szCs w:val="20"/>
        </w:rPr>
        <w:t>Let d be the string consisting of the dig</w:t>
      </w:r>
      <w:r>
        <w:rPr>
          <w:rFonts w:ascii="Verdana" w:hAnsi="Verdana" w:cs="Verdana"/>
          <w:sz w:val="20"/>
          <w:szCs w:val="20"/>
        </w:rPr>
        <w:t xml:space="preserve">its of the decimal representation of e (in order, with no leading zeroes).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33"/>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 xml:space="preserve">Let m be the concatenation of the four strings m, "e", c, and d. </w:t>
      </w:r>
    </w:p>
    <w:p w:rsidR="00000000" w:rsidRDefault="00C649A5" w:rsidP="00C649A5">
      <w:pPr>
        <w:pStyle w:val="DefaultParagraphFont"/>
        <w:widowControl w:val="0"/>
        <w:numPr>
          <w:ilvl w:val="0"/>
          <w:numId w:val="133"/>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 xml:space="preserve">Return the concatenation of the strings s and m. </w:t>
      </w:r>
    </w:p>
    <w:p w:rsidR="00000000" w:rsidRDefault="00C649A5">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340"/>
        <w:rPr>
          <w:rFonts w:ascii="Times New Roman" w:hAnsi="Times New Roman" w:cs="Times New Roman"/>
          <w:sz w:val="24"/>
          <w:szCs w:val="24"/>
        </w:rPr>
      </w:pPr>
      <w:r>
        <w:rPr>
          <w:rFonts w:ascii="Verdana" w:hAnsi="Verdana" w:cs="Verdana"/>
          <w:sz w:val="20"/>
          <w:szCs w:val="20"/>
        </w:rPr>
        <w:t xml:space="preserve">The </w:t>
      </w:r>
      <w:r>
        <w:rPr>
          <w:rFonts w:ascii="Courier New" w:hAnsi="Courier New" w:cs="Courier New"/>
          <w:b/>
          <w:bCs/>
          <w:sz w:val="20"/>
          <w:szCs w:val="20"/>
        </w:rPr>
        <w:t>length</w:t>
      </w:r>
      <w:r>
        <w:rPr>
          <w:rFonts w:ascii="Verdana" w:hAnsi="Verdana" w:cs="Verdana"/>
          <w:sz w:val="20"/>
          <w:szCs w:val="20"/>
        </w:rPr>
        <w:t xml:space="preserve"> property of the </w:t>
      </w:r>
      <w:r>
        <w:rPr>
          <w:rFonts w:ascii="Courier New" w:hAnsi="Courier New" w:cs="Courier New"/>
          <w:b/>
          <w:bCs/>
          <w:sz w:val="20"/>
          <w:szCs w:val="20"/>
        </w:rPr>
        <w:t>toPrecision</w:t>
      </w:r>
      <w:r>
        <w:rPr>
          <w:rFonts w:ascii="Verdana" w:hAnsi="Verdana" w:cs="Verdana"/>
          <w:sz w:val="20"/>
          <w:szCs w:val="20"/>
        </w:rPr>
        <w:t xml:space="preserve"> method is 1.</w:t>
      </w:r>
    </w:p>
    <w:p w:rsidR="00000000" w:rsidRDefault="00C649A5">
      <w:pPr>
        <w:pStyle w:val="DefaultParagraphFont"/>
        <w:widowControl w:val="0"/>
        <w:autoSpaceDE w:val="0"/>
        <w:autoSpaceDN w:val="0"/>
        <w:adjustRightInd w:val="0"/>
        <w:spacing w:after="0" w:line="20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V0149:</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1" w:lineRule="auto"/>
        <w:ind w:right="40"/>
        <w:rPr>
          <w:rFonts w:ascii="Times New Roman" w:hAnsi="Times New Roman" w:cs="Times New Roman"/>
          <w:sz w:val="24"/>
          <w:szCs w:val="24"/>
        </w:rPr>
      </w:pPr>
      <w:r>
        <w:rPr>
          <w:rFonts w:ascii="Verdana" w:hAnsi="Verdana" w:cs="Verdana"/>
          <w:sz w:val="17"/>
          <w:szCs w:val="17"/>
        </w:rPr>
        <w:t xml:space="preserve">An implementation is permitted to extend the behaviour of </w:t>
      </w:r>
      <w:r>
        <w:rPr>
          <w:rFonts w:ascii="Courier New" w:hAnsi="Courier New" w:cs="Courier New"/>
          <w:b/>
          <w:bCs/>
          <w:sz w:val="17"/>
          <w:szCs w:val="17"/>
        </w:rPr>
        <w:t>toPrecision</w:t>
      </w:r>
      <w:r>
        <w:rPr>
          <w:rFonts w:ascii="Verdana" w:hAnsi="Verdana" w:cs="Verdana"/>
          <w:sz w:val="17"/>
          <w:szCs w:val="17"/>
        </w:rPr>
        <w:t xml:space="preserve"> for values of </w:t>
      </w:r>
      <w:r>
        <w:rPr>
          <w:rFonts w:ascii="Verdana" w:hAnsi="Verdana" w:cs="Verdana"/>
          <w:i/>
          <w:iCs/>
          <w:sz w:val="17"/>
          <w:szCs w:val="17"/>
        </w:rPr>
        <w:t>precision</w:t>
      </w:r>
      <w:r>
        <w:rPr>
          <w:rFonts w:ascii="Verdana" w:hAnsi="Verdana" w:cs="Verdana"/>
          <w:sz w:val="17"/>
          <w:szCs w:val="17"/>
        </w:rPr>
        <w:t xml:space="preserve"> less than 1 or greater than 21. In this case </w:t>
      </w:r>
      <w:r>
        <w:rPr>
          <w:rFonts w:ascii="Courier New" w:hAnsi="Courier New" w:cs="Courier New"/>
          <w:b/>
          <w:bCs/>
          <w:sz w:val="17"/>
          <w:szCs w:val="17"/>
        </w:rPr>
        <w:t>toPrecision</w:t>
      </w:r>
      <w:r>
        <w:rPr>
          <w:rFonts w:ascii="Verdana" w:hAnsi="Verdana" w:cs="Verdana"/>
          <w:sz w:val="17"/>
          <w:szCs w:val="17"/>
        </w:rPr>
        <w:t xml:space="preserve"> would not necessarily throw </w:t>
      </w:r>
      <w:r>
        <w:rPr>
          <w:rFonts w:ascii="Verdana" w:hAnsi="Verdana" w:cs="Verdana"/>
          <w:b/>
          <w:bCs/>
          <w:sz w:val="17"/>
          <w:szCs w:val="17"/>
        </w:rPr>
        <w:t>RangeError</w:t>
      </w:r>
      <w:r>
        <w:rPr>
          <w:rFonts w:ascii="Verdana" w:hAnsi="Verdana" w:cs="Verdana"/>
          <w:sz w:val="17"/>
          <w:szCs w:val="17"/>
        </w:rPr>
        <w:t xml:space="preserve"> for such values.</w:t>
      </w:r>
    </w:p>
    <w:p w:rsidR="00000000" w:rsidRDefault="00AD528A">
      <w:pPr>
        <w:pStyle w:val="DefaultParagraphFont"/>
        <w:widowControl w:val="0"/>
        <w:autoSpaceDE w:val="0"/>
        <w:autoSpaceDN w:val="0"/>
        <w:adjustRightInd w:val="0"/>
        <w:spacing w:after="0" w:line="292" w:lineRule="exact"/>
        <w:rPr>
          <w:rFonts w:ascii="Times New Roman" w:hAnsi="Times New Roman" w:cs="Times New Roman"/>
          <w:sz w:val="24"/>
          <w:szCs w:val="24"/>
        </w:rPr>
      </w:pPr>
      <w:r>
        <w:rPr>
          <w:noProof/>
        </w:rPr>
        <w:drawing>
          <wp:anchor distT="0" distB="0" distL="114300" distR="114300" simplePos="0" relativeHeight="251877376" behindDoc="1" locked="0" layoutInCell="0" allowOverlap="1">
            <wp:simplePos x="0" y="0"/>
            <wp:positionH relativeFrom="column">
              <wp:posOffset>362585</wp:posOffset>
            </wp:positionH>
            <wp:positionV relativeFrom="paragraph">
              <wp:posOffset>127635</wp:posOffset>
            </wp:positionV>
            <wp:extent cx="5377815" cy="351155"/>
            <wp:effectExtent l="0" t="0" r="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77815" cy="35115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6" w:lineRule="auto"/>
        <w:ind w:left="720" w:right="720"/>
        <w:rPr>
          <w:rFonts w:ascii="Times New Roman" w:hAnsi="Times New Roman" w:cs="Times New Roman"/>
          <w:sz w:val="24"/>
          <w:szCs w:val="24"/>
        </w:rPr>
      </w:pPr>
      <w:r>
        <w:rPr>
          <w:rFonts w:ascii="Verdana" w:hAnsi="Verdana" w:cs="Verdana"/>
          <w:sz w:val="18"/>
          <w:szCs w:val="18"/>
        </w:rPr>
        <w:t>JScript 5.x does no</w:t>
      </w:r>
      <w:r>
        <w:rPr>
          <w:rFonts w:ascii="Verdana" w:hAnsi="Verdana" w:cs="Verdana"/>
          <w:sz w:val="18"/>
          <w:szCs w:val="18"/>
        </w:rPr>
        <w:t xml:space="preserve">t extend the behaviour of </w:t>
      </w:r>
      <w:r>
        <w:rPr>
          <w:rFonts w:ascii="Courier New" w:hAnsi="Courier New" w:cs="Courier New"/>
          <w:b/>
          <w:bCs/>
          <w:sz w:val="18"/>
          <w:szCs w:val="18"/>
        </w:rPr>
        <w:t>toPrecision</w:t>
      </w:r>
      <w:r>
        <w:rPr>
          <w:rFonts w:ascii="Verdana" w:hAnsi="Verdana" w:cs="Verdana"/>
          <w:sz w:val="18"/>
          <w:szCs w:val="18"/>
        </w:rPr>
        <w:t xml:space="preserve"> for values of </w:t>
      </w:r>
      <w:r>
        <w:rPr>
          <w:rFonts w:ascii="Verdana" w:hAnsi="Verdana" w:cs="Verdana"/>
          <w:i/>
          <w:iCs/>
          <w:sz w:val="18"/>
          <w:szCs w:val="18"/>
        </w:rPr>
        <w:t>precision</w:t>
      </w:r>
      <w:r>
        <w:rPr>
          <w:rFonts w:ascii="Verdana" w:hAnsi="Verdana" w:cs="Verdana"/>
          <w:sz w:val="18"/>
          <w:szCs w:val="18"/>
        </w:rPr>
        <w:t xml:space="preserve"> less than 1 or greater than 21.</w:t>
      </w:r>
    </w:p>
    <w:p w:rsidR="00000000" w:rsidRDefault="00C649A5">
      <w:pPr>
        <w:pStyle w:val="DefaultParagraphFont"/>
        <w:widowControl w:val="0"/>
        <w:autoSpaceDE w:val="0"/>
        <w:autoSpaceDN w:val="0"/>
        <w:adjustRightInd w:val="0"/>
        <w:spacing w:after="0" w:line="29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2.1.98  </w:t>
      </w:r>
      <w:r>
        <w:rPr>
          <w:rFonts w:ascii="Verdana" w:hAnsi="Verdana" w:cs="Verdana"/>
          <w:b/>
          <w:bCs/>
          <w:sz w:val="20"/>
          <w:szCs w:val="20"/>
        </w:rPr>
        <w:t>[ECMA-262] Section 15.8.2, Function Properties of the Match Object</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V0150:</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1" w:lineRule="auto"/>
        <w:ind w:right="120"/>
        <w:jc w:val="both"/>
        <w:rPr>
          <w:rFonts w:ascii="Times New Roman" w:hAnsi="Times New Roman" w:cs="Times New Roman"/>
          <w:sz w:val="24"/>
          <w:szCs w:val="24"/>
        </w:rPr>
      </w:pPr>
      <w:r>
        <w:rPr>
          <w:rFonts w:ascii="Verdana" w:hAnsi="Verdana" w:cs="Verdana"/>
          <w:sz w:val="18"/>
          <w:szCs w:val="18"/>
        </w:rPr>
        <w:t>Although the choice of algori</w:t>
      </w:r>
      <w:r>
        <w:rPr>
          <w:rFonts w:ascii="Verdana" w:hAnsi="Verdana" w:cs="Verdana"/>
          <w:sz w:val="18"/>
          <w:szCs w:val="18"/>
        </w:rPr>
        <w:t xml:space="preserve">thms is left to the implementation, it is recommended (but not specified by this standard) that implementations use the approximation algorithms for IEEE 754 arithmetic contained in </w:t>
      </w:r>
      <w:r>
        <w:rPr>
          <w:rFonts w:ascii="Courier New" w:hAnsi="Courier New" w:cs="Courier New"/>
          <w:b/>
          <w:bCs/>
          <w:sz w:val="18"/>
          <w:szCs w:val="18"/>
        </w:rPr>
        <w:t>fdlibm</w:t>
      </w:r>
      <w:r>
        <w:rPr>
          <w:rFonts w:ascii="Verdana" w:hAnsi="Verdana" w:cs="Verdana"/>
          <w:sz w:val="18"/>
          <w:szCs w:val="18"/>
        </w:rPr>
        <w:t>, the freely distributable mathematical library from Sun Microsystem</w:t>
      </w:r>
      <w:r>
        <w:rPr>
          <w:rFonts w:ascii="Verdana" w:hAnsi="Verdana" w:cs="Verdana"/>
          <w:sz w:val="18"/>
          <w:szCs w:val="18"/>
        </w:rPr>
        <w:t>s (</w:t>
      </w:r>
      <w:hyperlink r:id="rId71" w:history="1">
        <w:r>
          <w:rPr>
            <w:rFonts w:ascii="Verdana" w:hAnsi="Verdana" w:cs="Verdana"/>
            <w:sz w:val="18"/>
            <w:szCs w:val="18"/>
          </w:rPr>
          <w:t xml:space="preserve"> </w:t>
        </w:r>
        <w:r>
          <w:rPr>
            <w:rFonts w:ascii="Courier New" w:hAnsi="Courier New" w:cs="Courier New"/>
            <w:b/>
            <w:bCs/>
            <w:i/>
            <w:iCs/>
            <w:color w:val="0000FF"/>
            <w:sz w:val="20"/>
            <w:szCs w:val="20"/>
            <w:u w:val="single"/>
          </w:rPr>
          <w:t>fdlibm</w:t>
        </w:r>
      </w:hyperlink>
      <w:r>
        <w:rPr>
          <w:rFonts w:ascii="Courier New" w:hAnsi="Courier New" w:cs="Courier New"/>
          <w:b/>
          <w:bCs/>
          <w:i/>
          <w:iCs/>
          <w:color w:val="0000FF"/>
          <w:sz w:val="20"/>
          <w:szCs w:val="20"/>
          <w:u w:val="single"/>
        </w:rPr>
        <w:t>-</w:t>
      </w:r>
    </w:p>
    <w:p w:rsidR="00000000" w:rsidRDefault="00C649A5">
      <w:pPr>
        <w:pStyle w:val="DefaultParagraphFont"/>
        <w:widowControl w:val="0"/>
        <w:autoSpaceDE w:val="0"/>
        <w:autoSpaceDN w:val="0"/>
        <w:adjustRightInd w:val="0"/>
        <w:spacing w:after="0" w:line="6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07" w:lineRule="auto"/>
        <w:ind w:right="180"/>
        <w:rPr>
          <w:rFonts w:ascii="Times New Roman" w:hAnsi="Times New Roman" w:cs="Times New Roman"/>
          <w:sz w:val="24"/>
          <w:szCs w:val="24"/>
        </w:rPr>
      </w:pPr>
      <w:hyperlink r:id="rId72" w:history="1">
        <w:r>
          <w:rPr>
            <w:rFonts w:ascii="Courier New" w:hAnsi="Courier New" w:cs="Courier New"/>
            <w:b/>
            <w:bCs/>
            <w:i/>
            <w:iCs/>
            <w:color w:val="0000FF"/>
            <w:sz w:val="20"/>
            <w:szCs w:val="20"/>
          </w:rPr>
          <w:t xml:space="preserve"> </w:t>
        </w:r>
        <w:r>
          <w:rPr>
            <w:rFonts w:ascii="Courier New" w:hAnsi="Courier New" w:cs="Courier New"/>
            <w:b/>
            <w:bCs/>
            <w:i/>
            <w:iCs/>
            <w:color w:val="0000FF"/>
            <w:sz w:val="20"/>
            <w:szCs w:val="20"/>
            <w:u w:val="single"/>
          </w:rPr>
          <w:t>comment@sunpro.eng.sun.co</w:t>
        </w:r>
      </w:hyperlink>
      <w:r>
        <w:rPr>
          <w:rFonts w:ascii="Courier New" w:hAnsi="Courier New" w:cs="Courier New"/>
          <w:b/>
          <w:bCs/>
          <w:i/>
          <w:iCs/>
          <w:color w:val="0000FF"/>
          <w:sz w:val="20"/>
          <w:szCs w:val="20"/>
          <w:u w:val="single"/>
        </w:rPr>
        <w:t>m</w:t>
      </w:r>
      <w:r>
        <w:rPr>
          <w:rFonts w:ascii="Courier New" w:hAnsi="Courier New" w:cs="Courier New"/>
          <w:sz w:val="18"/>
          <w:szCs w:val="18"/>
        </w:rPr>
        <w:t>)</w:t>
      </w:r>
      <w:r>
        <w:rPr>
          <w:rFonts w:ascii="Verdana" w:hAnsi="Verdana" w:cs="Verdana"/>
          <w:sz w:val="18"/>
          <w:szCs w:val="18"/>
        </w:rPr>
        <w:t>. This specification also requires specific results for certain argument</w:t>
      </w:r>
      <w:r>
        <w:rPr>
          <w:rFonts w:ascii="Courier New" w:hAnsi="Courier New" w:cs="Courier New"/>
          <w:b/>
          <w:bCs/>
          <w:i/>
          <w:iCs/>
          <w:color w:val="0000FF"/>
          <w:sz w:val="20"/>
          <w:szCs w:val="20"/>
        </w:rPr>
        <w:t xml:space="preserve"> </w:t>
      </w:r>
      <w:r>
        <w:rPr>
          <w:rFonts w:ascii="Verdana" w:hAnsi="Verdana" w:cs="Verdana"/>
          <w:sz w:val="18"/>
          <w:szCs w:val="18"/>
        </w:rPr>
        <w:t>values that represent boundar</w:t>
      </w:r>
      <w:r>
        <w:rPr>
          <w:rFonts w:ascii="Verdana" w:hAnsi="Verdana" w:cs="Verdana"/>
          <w:sz w:val="18"/>
          <w:szCs w:val="18"/>
        </w:rPr>
        <w:t>y cases of interest</w:t>
      </w:r>
    </w:p>
    <w:p w:rsidR="00000000" w:rsidRDefault="00AD528A">
      <w:pPr>
        <w:pStyle w:val="DefaultParagraphFont"/>
        <w:widowControl w:val="0"/>
        <w:autoSpaceDE w:val="0"/>
        <w:autoSpaceDN w:val="0"/>
        <w:adjustRightInd w:val="0"/>
        <w:spacing w:after="0" w:line="275" w:lineRule="exact"/>
        <w:rPr>
          <w:rFonts w:ascii="Times New Roman" w:hAnsi="Times New Roman" w:cs="Times New Roman"/>
          <w:sz w:val="24"/>
          <w:szCs w:val="24"/>
        </w:rPr>
      </w:pPr>
      <w:r>
        <w:rPr>
          <w:noProof/>
        </w:rPr>
        <w:drawing>
          <wp:anchor distT="0" distB="0" distL="114300" distR="114300" simplePos="0" relativeHeight="251878400" behindDoc="1" locked="0" layoutInCell="0" allowOverlap="1">
            <wp:simplePos x="0" y="0"/>
            <wp:positionH relativeFrom="column">
              <wp:posOffset>362585</wp:posOffset>
            </wp:positionH>
            <wp:positionV relativeFrom="paragraph">
              <wp:posOffset>116840</wp:posOffset>
            </wp:positionV>
            <wp:extent cx="5377815" cy="340360"/>
            <wp:effectExtent l="0" t="0" r="0" b="254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77815" cy="34036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6" w:lineRule="auto"/>
        <w:ind w:left="720" w:right="720"/>
        <w:rPr>
          <w:rFonts w:ascii="Times New Roman" w:hAnsi="Times New Roman" w:cs="Times New Roman"/>
          <w:sz w:val="24"/>
          <w:szCs w:val="24"/>
        </w:rPr>
      </w:pPr>
      <w:r>
        <w:rPr>
          <w:rFonts w:ascii="Verdana" w:hAnsi="Verdana" w:cs="Verdana"/>
          <w:sz w:val="18"/>
          <w:szCs w:val="18"/>
        </w:rPr>
        <w:t>JScript 5.x uses the implementation of these functions provided by the Windows C/C++ Run-time Libraries.</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79424" behindDoc="1" locked="0" layoutInCell="0" allowOverlap="1">
            <wp:simplePos x="0" y="0"/>
            <wp:positionH relativeFrom="column">
              <wp:posOffset>-139065</wp:posOffset>
            </wp:positionH>
            <wp:positionV relativeFrom="paragraph">
              <wp:posOffset>781685</wp:posOffset>
            </wp:positionV>
            <wp:extent cx="6268085" cy="635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5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77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7"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bookmarkStart w:id="78" w:name="page78"/>
      <w:bookmarkEnd w:id="78"/>
      <w:r>
        <w:rPr>
          <w:rFonts w:ascii="Times New Roman" w:hAnsi="Times New Roman" w:cs="Times New Roman"/>
          <w:sz w:val="20"/>
          <w:szCs w:val="20"/>
        </w:rPr>
        <w:t xml:space="preserve">2.1.99  </w:t>
      </w:r>
      <w:r>
        <w:rPr>
          <w:rFonts w:ascii="Verdana" w:hAnsi="Verdana" w:cs="Verdana"/>
          <w:b/>
          <w:bCs/>
          <w:sz w:val="20"/>
          <w:szCs w:val="20"/>
        </w:rPr>
        <w:t>[ECMA-262] Section 15.9.1.8, Local Time Adjustment</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V0151:</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right="60"/>
        <w:rPr>
          <w:rFonts w:ascii="Times New Roman" w:hAnsi="Times New Roman" w:cs="Times New Roman"/>
          <w:sz w:val="24"/>
          <w:szCs w:val="24"/>
        </w:rPr>
      </w:pPr>
      <w:r>
        <w:rPr>
          <w:rFonts w:ascii="Verdana" w:hAnsi="Verdana" w:cs="Verdana"/>
          <w:sz w:val="18"/>
          <w:szCs w:val="18"/>
        </w:rPr>
        <w:t xml:space="preserve">An implementation of ECMAScript is expected to determine the local time zone adjustment. The local time zone adjustment is a value LocalTZA measured in milliseconds which when added to UTC represents the local </w:t>
      </w:r>
      <w:r>
        <w:rPr>
          <w:rFonts w:ascii="Verdana" w:hAnsi="Verdana" w:cs="Verdana"/>
          <w:i/>
          <w:iCs/>
          <w:sz w:val="18"/>
          <w:szCs w:val="18"/>
        </w:rPr>
        <w:t>standard</w:t>
      </w:r>
      <w:r>
        <w:rPr>
          <w:rFonts w:ascii="Verdana" w:hAnsi="Verdana" w:cs="Verdana"/>
          <w:sz w:val="18"/>
          <w:szCs w:val="18"/>
        </w:rPr>
        <w:t xml:space="preserve"> time. Daylight saving time is </w:t>
      </w:r>
      <w:r>
        <w:rPr>
          <w:rFonts w:ascii="Verdana" w:hAnsi="Verdana" w:cs="Verdana"/>
          <w:i/>
          <w:iCs/>
          <w:sz w:val="18"/>
          <w:szCs w:val="18"/>
        </w:rPr>
        <w:t>not</w:t>
      </w:r>
      <w:r>
        <w:rPr>
          <w:rFonts w:ascii="Verdana" w:hAnsi="Verdana" w:cs="Verdana"/>
          <w:sz w:val="18"/>
          <w:szCs w:val="18"/>
        </w:rPr>
        <w:t xml:space="preserve"> ref</w:t>
      </w:r>
      <w:r>
        <w:rPr>
          <w:rFonts w:ascii="Verdana" w:hAnsi="Verdana" w:cs="Verdana"/>
          <w:sz w:val="18"/>
          <w:szCs w:val="18"/>
        </w:rPr>
        <w:t>lected by LocalTZA. The value LocalTZA does not vary with time but depends only on the geographic location.</w:t>
      </w:r>
    </w:p>
    <w:p w:rsidR="00000000" w:rsidRDefault="00AD528A">
      <w:pPr>
        <w:pStyle w:val="DefaultParagraphFont"/>
        <w:widowControl w:val="0"/>
        <w:autoSpaceDE w:val="0"/>
        <w:autoSpaceDN w:val="0"/>
        <w:adjustRightInd w:val="0"/>
        <w:spacing w:after="0" w:line="273" w:lineRule="exact"/>
        <w:rPr>
          <w:rFonts w:ascii="Times New Roman" w:hAnsi="Times New Roman" w:cs="Times New Roman"/>
          <w:sz w:val="24"/>
          <w:szCs w:val="24"/>
        </w:rPr>
      </w:pPr>
      <w:r>
        <w:rPr>
          <w:noProof/>
        </w:rPr>
        <w:drawing>
          <wp:anchor distT="0" distB="0" distL="114300" distR="114300" simplePos="0" relativeHeight="251880448" behindDoc="1" locked="0" layoutInCell="0" allowOverlap="1">
            <wp:simplePos x="0" y="0"/>
            <wp:positionH relativeFrom="column">
              <wp:posOffset>362585</wp:posOffset>
            </wp:positionH>
            <wp:positionV relativeFrom="paragraph">
              <wp:posOffset>115570</wp:posOffset>
            </wp:positionV>
            <wp:extent cx="5377815" cy="341630"/>
            <wp:effectExtent l="0" t="0" r="0" b="127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7815" cy="3416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6" w:lineRule="auto"/>
        <w:ind w:left="720" w:right="720"/>
        <w:rPr>
          <w:rFonts w:ascii="Times New Roman" w:hAnsi="Times New Roman" w:cs="Times New Roman"/>
          <w:sz w:val="24"/>
          <w:szCs w:val="24"/>
        </w:rPr>
      </w:pPr>
      <w:r>
        <w:rPr>
          <w:rFonts w:ascii="Verdana" w:hAnsi="Verdana" w:cs="Verdana"/>
          <w:sz w:val="18"/>
          <w:szCs w:val="18"/>
        </w:rPr>
        <w:t>JScript 5.x uses the available facilities of the host operating system to determine the local time zone adjustment.</w:t>
      </w:r>
    </w:p>
    <w:p w:rsidR="00000000" w:rsidRDefault="00C649A5">
      <w:pPr>
        <w:pStyle w:val="DefaultParagraphFont"/>
        <w:widowControl w:val="0"/>
        <w:autoSpaceDE w:val="0"/>
        <w:autoSpaceDN w:val="0"/>
        <w:adjustRightInd w:val="0"/>
        <w:spacing w:after="0" w:line="29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2.1.100  </w:t>
      </w:r>
      <w:r>
        <w:rPr>
          <w:rFonts w:ascii="Verdana" w:hAnsi="Verdana" w:cs="Verdana"/>
          <w:b/>
          <w:bCs/>
          <w:sz w:val="20"/>
          <w:szCs w:val="20"/>
        </w:rPr>
        <w:t>[ECMA-262] Section 1</w:t>
      </w:r>
      <w:r>
        <w:rPr>
          <w:rFonts w:ascii="Verdana" w:hAnsi="Verdana" w:cs="Verdana"/>
          <w:b/>
          <w:bCs/>
          <w:sz w:val="20"/>
          <w:szCs w:val="20"/>
        </w:rPr>
        <w:t>5.9.1.9, Daylight Saving Time Adjustment</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V0152:</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right="180"/>
        <w:rPr>
          <w:rFonts w:ascii="Times New Roman" w:hAnsi="Times New Roman" w:cs="Times New Roman"/>
          <w:sz w:val="24"/>
          <w:szCs w:val="24"/>
        </w:rPr>
      </w:pPr>
      <w:r>
        <w:rPr>
          <w:rFonts w:ascii="Verdana" w:hAnsi="Verdana" w:cs="Verdana"/>
          <w:sz w:val="18"/>
          <w:szCs w:val="18"/>
        </w:rPr>
        <w:t xml:space="preserve">If the host environment provides functionality for determining daylight saving time, the implementation of ECMAScript is free to map the year in question to an equivalent year (same leap-year-ness and same </w:t>
      </w:r>
      <w:r>
        <w:rPr>
          <w:rFonts w:ascii="Verdana" w:hAnsi="Verdana" w:cs="Verdana"/>
          <w:sz w:val="18"/>
          <w:szCs w:val="18"/>
        </w:rPr>
        <w:t>starting week day for the year) for which the host environment provides daylight saving time information. The only restriction is that all equivalent years should produce the same result.</w:t>
      </w:r>
    </w:p>
    <w:p w:rsidR="00000000" w:rsidRDefault="00AD528A">
      <w:pPr>
        <w:pStyle w:val="DefaultParagraphFont"/>
        <w:widowControl w:val="0"/>
        <w:autoSpaceDE w:val="0"/>
        <w:autoSpaceDN w:val="0"/>
        <w:adjustRightInd w:val="0"/>
        <w:spacing w:after="0" w:line="273" w:lineRule="exact"/>
        <w:rPr>
          <w:rFonts w:ascii="Times New Roman" w:hAnsi="Times New Roman" w:cs="Times New Roman"/>
          <w:sz w:val="24"/>
          <w:szCs w:val="24"/>
        </w:rPr>
      </w:pPr>
      <w:r>
        <w:rPr>
          <w:noProof/>
        </w:rPr>
        <w:drawing>
          <wp:anchor distT="0" distB="0" distL="114300" distR="114300" simplePos="0" relativeHeight="251881472" behindDoc="1" locked="0" layoutInCell="0" allowOverlap="1">
            <wp:simplePos x="0" y="0"/>
            <wp:positionH relativeFrom="column">
              <wp:posOffset>762635</wp:posOffset>
            </wp:positionH>
            <wp:positionV relativeFrom="paragraph">
              <wp:posOffset>114935</wp:posOffset>
            </wp:positionV>
            <wp:extent cx="4977765" cy="480060"/>
            <wp:effectExtent l="0" t="0" r="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77765" cy="48006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24" w:lineRule="auto"/>
        <w:ind w:left="1340" w:right="720"/>
        <w:jc w:val="both"/>
        <w:rPr>
          <w:rFonts w:ascii="Times New Roman" w:hAnsi="Times New Roman" w:cs="Times New Roman"/>
          <w:sz w:val="24"/>
          <w:szCs w:val="24"/>
        </w:rPr>
      </w:pPr>
      <w:r>
        <w:rPr>
          <w:rFonts w:ascii="Verdana" w:hAnsi="Verdana" w:cs="Verdana"/>
          <w:sz w:val="18"/>
          <w:szCs w:val="18"/>
        </w:rPr>
        <w:t>JScript 5.x does equivalent year mapping to determine daylight sav</w:t>
      </w:r>
      <w:r>
        <w:rPr>
          <w:rFonts w:ascii="Verdana" w:hAnsi="Verdana" w:cs="Verdana"/>
          <w:sz w:val="18"/>
          <w:szCs w:val="18"/>
        </w:rPr>
        <w:t>ings time adjustments. The equivalent year that is used is determined according to the following table:</w:t>
      </w:r>
    </w:p>
    <w:p w:rsidR="00000000" w:rsidRDefault="00C649A5">
      <w:pPr>
        <w:pStyle w:val="DefaultParagraphFont"/>
        <w:widowControl w:val="0"/>
        <w:autoSpaceDE w:val="0"/>
        <w:autoSpaceDN w:val="0"/>
        <w:adjustRightInd w:val="0"/>
        <w:spacing w:after="0" w:line="285" w:lineRule="exact"/>
        <w:rPr>
          <w:rFonts w:ascii="Times New Roman" w:hAnsi="Times New Roman" w:cs="Times New Roman"/>
          <w:sz w:val="24"/>
          <w:szCs w:val="24"/>
        </w:rPr>
      </w:pPr>
    </w:p>
    <w:tbl>
      <w:tblPr>
        <w:tblW w:w="0" w:type="auto"/>
        <w:tblInd w:w="1250" w:type="dxa"/>
        <w:tblLayout w:type="fixed"/>
        <w:tblCellMar>
          <w:left w:w="0" w:type="dxa"/>
          <w:right w:w="0" w:type="dxa"/>
        </w:tblCellMar>
        <w:tblLook w:val="0000" w:firstRow="0" w:lastRow="0" w:firstColumn="0" w:lastColumn="0" w:noHBand="0" w:noVBand="0"/>
      </w:tblPr>
      <w:tblGrid>
        <w:gridCol w:w="980"/>
        <w:gridCol w:w="880"/>
        <w:gridCol w:w="180"/>
        <w:gridCol w:w="800"/>
        <w:gridCol w:w="800"/>
        <w:gridCol w:w="800"/>
        <w:gridCol w:w="780"/>
        <w:gridCol w:w="800"/>
        <w:gridCol w:w="800"/>
        <w:gridCol w:w="800"/>
        <w:gridCol w:w="30"/>
      </w:tblGrid>
      <w:tr w:rsidR="00000000">
        <w:tblPrEx>
          <w:tblCellMar>
            <w:top w:w="0" w:type="dxa"/>
            <w:left w:w="0" w:type="dxa"/>
            <w:bottom w:w="0" w:type="dxa"/>
            <w:right w:w="0" w:type="dxa"/>
          </w:tblCellMar>
        </w:tblPrEx>
        <w:trPr>
          <w:trHeight w:val="227"/>
        </w:trPr>
        <w:tc>
          <w:tcPr>
            <w:tcW w:w="1860" w:type="dxa"/>
            <w:gridSpan w:val="2"/>
            <w:tcBorders>
              <w:top w:val="single" w:sz="8" w:space="0" w:color="auto"/>
              <w:left w:val="single" w:sz="8" w:space="0" w:color="auto"/>
              <w:bottom w:val="nil"/>
              <w:right w:val="nil"/>
            </w:tcBorders>
            <w:shd w:val="clear" w:color="auto" w:fill="595959"/>
            <w:vAlign w:val="bottom"/>
          </w:tcPr>
          <w:p w:rsidR="00000000" w:rsidRDefault="00C649A5">
            <w:pPr>
              <w:pStyle w:val="DefaultParagraphFont"/>
              <w:widowControl w:val="0"/>
              <w:autoSpaceDE w:val="0"/>
              <w:autoSpaceDN w:val="0"/>
              <w:adjustRightInd w:val="0"/>
              <w:spacing w:after="0" w:line="218" w:lineRule="exact"/>
              <w:ind w:left="20"/>
              <w:rPr>
                <w:rFonts w:ascii="Times New Roman" w:hAnsi="Times New Roman" w:cs="Times New Roman"/>
                <w:sz w:val="24"/>
                <w:szCs w:val="24"/>
              </w:rPr>
            </w:pPr>
            <w:r>
              <w:rPr>
                <w:rFonts w:ascii="Verdana" w:hAnsi="Verdana" w:cs="Verdana"/>
                <w:color w:val="FFFFFF"/>
                <w:sz w:val="18"/>
                <w:szCs w:val="18"/>
              </w:rPr>
              <w:t>Week day of Jan. 1:</w:t>
            </w:r>
          </w:p>
        </w:tc>
        <w:tc>
          <w:tcPr>
            <w:tcW w:w="180" w:type="dxa"/>
            <w:tcBorders>
              <w:top w:val="single" w:sz="8" w:space="0" w:color="auto"/>
              <w:left w:val="nil"/>
              <w:bottom w:val="nil"/>
              <w:right w:val="single" w:sz="8" w:space="0" w:color="auto"/>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0" w:type="dxa"/>
            <w:tcBorders>
              <w:top w:val="single" w:sz="8" w:space="0" w:color="auto"/>
              <w:left w:val="nil"/>
              <w:bottom w:val="nil"/>
              <w:right w:val="single" w:sz="8" w:space="0" w:color="auto"/>
            </w:tcBorders>
            <w:shd w:val="clear" w:color="auto" w:fill="595959"/>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color w:val="FFFFFF"/>
                <w:w w:val="86"/>
                <w:sz w:val="18"/>
                <w:szCs w:val="18"/>
              </w:rPr>
              <w:t>0</w:t>
            </w:r>
          </w:p>
        </w:tc>
        <w:tc>
          <w:tcPr>
            <w:tcW w:w="800" w:type="dxa"/>
            <w:tcBorders>
              <w:top w:val="single" w:sz="8" w:space="0" w:color="auto"/>
              <w:left w:val="nil"/>
              <w:bottom w:val="nil"/>
              <w:right w:val="single" w:sz="8" w:space="0" w:color="auto"/>
            </w:tcBorders>
            <w:shd w:val="clear" w:color="auto" w:fill="595959"/>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color w:val="FFFFFF"/>
                <w:sz w:val="18"/>
                <w:szCs w:val="18"/>
              </w:rPr>
              <w:t>1</w:t>
            </w:r>
          </w:p>
        </w:tc>
        <w:tc>
          <w:tcPr>
            <w:tcW w:w="800" w:type="dxa"/>
            <w:tcBorders>
              <w:top w:val="single" w:sz="8" w:space="0" w:color="auto"/>
              <w:left w:val="nil"/>
              <w:bottom w:val="nil"/>
              <w:right w:val="single" w:sz="8" w:space="0" w:color="auto"/>
            </w:tcBorders>
            <w:shd w:val="clear" w:color="auto" w:fill="595959"/>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color w:val="FFFFFF"/>
                <w:sz w:val="18"/>
                <w:szCs w:val="18"/>
              </w:rPr>
              <w:t>2</w:t>
            </w:r>
          </w:p>
        </w:tc>
        <w:tc>
          <w:tcPr>
            <w:tcW w:w="780" w:type="dxa"/>
            <w:tcBorders>
              <w:top w:val="single" w:sz="8" w:space="0" w:color="auto"/>
              <w:left w:val="nil"/>
              <w:bottom w:val="nil"/>
              <w:right w:val="single" w:sz="8" w:space="0" w:color="auto"/>
            </w:tcBorders>
            <w:shd w:val="clear" w:color="auto" w:fill="595959"/>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color w:val="FFFFFF"/>
                <w:sz w:val="18"/>
                <w:szCs w:val="18"/>
              </w:rPr>
              <w:t>3</w:t>
            </w:r>
          </w:p>
        </w:tc>
        <w:tc>
          <w:tcPr>
            <w:tcW w:w="800" w:type="dxa"/>
            <w:tcBorders>
              <w:top w:val="single" w:sz="8" w:space="0" w:color="auto"/>
              <w:left w:val="nil"/>
              <w:bottom w:val="nil"/>
              <w:right w:val="single" w:sz="8" w:space="0" w:color="auto"/>
            </w:tcBorders>
            <w:shd w:val="clear" w:color="auto" w:fill="595959"/>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color w:val="FFFFFF"/>
                <w:w w:val="86"/>
                <w:sz w:val="18"/>
                <w:szCs w:val="18"/>
              </w:rPr>
              <w:t>4</w:t>
            </w:r>
          </w:p>
        </w:tc>
        <w:tc>
          <w:tcPr>
            <w:tcW w:w="800" w:type="dxa"/>
            <w:tcBorders>
              <w:top w:val="single" w:sz="8" w:space="0" w:color="auto"/>
              <w:left w:val="nil"/>
              <w:bottom w:val="nil"/>
              <w:right w:val="single" w:sz="8" w:space="0" w:color="auto"/>
            </w:tcBorders>
            <w:shd w:val="clear" w:color="auto" w:fill="595959"/>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color w:val="FFFFFF"/>
                <w:sz w:val="18"/>
                <w:szCs w:val="18"/>
              </w:rPr>
              <w:t>5</w:t>
            </w:r>
          </w:p>
        </w:tc>
        <w:tc>
          <w:tcPr>
            <w:tcW w:w="800" w:type="dxa"/>
            <w:tcBorders>
              <w:top w:val="single" w:sz="8" w:space="0" w:color="auto"/>
              <w:left w:val="nil"/>
              <w:bottom w:val="nil"/>
              <w:right w:val="single" w:sz="8" w:space="0" w:color="auto"/>
            </w:tcBorders>
            <w:shd w:val="clear" w:color="auto" w:fill="595959"/>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color w:val="FFFFFF"/>
                <w:sz w:val="18"/>
                <w:szCs w:val="18"/>
              </w:rPr>
              <w:t>6</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21"/>
        </w:trPr>
        <w:tc>
          <w:tcPr>
            <w:tcW w:w="980" w:type="dxa"/>
            <w:tcBorders>
              <w:top w:val="nil"/>
              <w:left w:val="single" w:sz="8" w:space="0" w:color="auto"/>
              <w:bottom w:val="single" w:sz="8" w:space="0" w:color="auto"/>
              <w:right w:val="nil"/>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80" w:type="dxa"/>
            <w:tcBorders>
              <w:top w:val="nil"/>
              <w:left w:val="nil"/>
              <w:bottom w:val="single" w:sz="8" w:space="0" w:color="auto"/>
              <w:right w:val="nil"/>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single" w:sz="8" w:space="0" w:color="auto"/>
              <w:right w:val="single" w:sz="8" w:space="0" w:color="auto"/>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00" w:type="dxa"/>
            <w:tcBorders>
              <w:top w:val="nil"/>
              <w:left w:val="nil"/>
              <w:bottom w:val="single" w:sz="8" w:space="0" w:color="auto"/>
              <w:right w:val="single" w:sz="8" w:space="0" w:color="auto"/>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00" w:type="dxa"/>
            <w:tcBorders>
              <w:top w:val="nil"/>
              <w:left w:val="nil"/>
              <w:bottom w:val="single" w:sz="8" w:space="0" w:color="auto"/>
              <w:right w:val="single" w:sz="8" w:space="0" w:color="auto"/>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00" w:type="dxa"/>
            <w:tcBorders>
              <w:top w:val="nil"/>
              <w:left w:val="nil"/>
              <w:bottom w:val="single" w:sz="8" w:space="0" w:color="auto"/>
              <w:right w:val="single" w:sz="8" w:space="0" w:color="auto"/>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780" w:type="dxa"/>
            <w:tcBorders>
              <w:top w:val="nil"/>
              <w:left w:val="nil"/>
              <w:bottom w:val="single" w:sz="8" w:space="0" w:color="auto"/>
              <w:right w:val="single" w:sz="8" w:space="0" w:color="auto"/>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00" w:type="dxa"/>
            <w:tcBorders>
              <w:top w:val="nil"/>
              <w:left w:val="nil"/>
              <w:bottom w:val="single" w:sz="8" w:space="0" w:color="auto"/>
              <w:right w:val="single" w:sz="8" w:space="0" w:color="auto"/>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00" w:type="dxa"/>
            <w:tcBorders>
              <w:top w:val="nil"/>
              <w:left w:val="nil"/>
              <w:bottom w:val="single" w:sz="8" w:space="0" w:color="auto"/>
              <w:right w:val="single" w:sz="8" w:space="0" w:color="auto"/>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00" w:type="dxa"/>
            <w:tcBorders>
              <w:top w:val="nil"/>
              <w:left w:val="nil"/>
              <w:bottom w:val="single" w:sz="8" w:space="0" w:color="auto"/>
              <w:right w:val="single" w:sz="8" w:space="0" w:color="auto"/>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8"/>
        </w:trPr>
        <w:tc>
          <w:tcPr>
            <w:tcW w:w="980" w:type="dxa"/>
            <w:tcBorders>
              <w:top w:val="nil"/>
              <w:left w:val="single" w:sz="8" w:space="0" w:color="auto"/>
              <w:bottom w:val="nil"/>
              <w:right w:val="nil"/>
            </w:tcBorders>
            <w:shd w:val="clear" w:color="auto" w:fill="595959"/>
            <w:vAlign w:val="bottom"/>
          </w:tcPr>
          <w:p w:rsidR="00000000" w:rsidRDefault="00C649A5">
            <w:pPr>
              <w:pStyle w:val="DefaultParagraphFont"/>
              <w:widowControl w:val="0"/>
              <w:autoSpaceDE w:val="0"/>
              <w:autoSpaceDN w:val="0"/>
              <w:adjustRightInd w:val="0"/>
              <w:spacing w:after="0" w:line="208" w:lineRule="exact"/>
              <w:ind w:left="20"/>
              <w:rPr>
                <w:rFonts w:ascii="Times New Roman" w:hAnsi="Times New Roman" w:cs="Times New Roman"/>
                <w:sz w:val="24"/>
                <w:szCs w:val="24"/>
              </w:rPr>
            </w:pPr>
            <w:r>
              <w:rPr>
                <w:rFonts w:ascii="Verdana" w:hAnsi="Verdana" w:cs="Verdana"/>
                <w:color w:val="FFFFFF"/>
                <w:sz w:val="18"/>
                <w:szCs w:val="18"/>
              </w:rPr>
              <w:t>N</w:t>
            </w:r>
            <w:r>
              <w:rPr>
                <w:rFonts w:ascii="Verdana" w:hAnsi="Verdana" w:cs="Verdana"/>
                <w:color w:val="FFFFFF"/>
                <w:sz w:val="18"/>
                <w:szCs w:val="18"/>
              </w:rPr>
              <w:t>on-leap</w:t>
            </w:r>
          </w:p>
        </w:tc>
        <w:tc>
          <w:tcPr>
            <w:tcW w:w="880" w:type="dxa"/>
            <w:tcBorders>
              <w:top w:val="nil"/>
              <w:left w:val="nil"/>
              <w:bottom w:val="nil"/>
              <w:right w:val="nil"/>
            </w:tcBorders>
            <w:shd w:val="clear" w:color="auto" w:fill="595959"/>
            <w:vAlign w:val="bottom"/>
          </w:tcPr>
          <w:p w:rsidR="00000000" w:rsidRDefault="00C649A5">
            <w:pPr>
              <w:pStyle w:val="DefaultParagraphFont"/>
              <w:widowControl w:val="0"/>
              <w:autoSpaceDE w:val="0"/>
              <w:autoSpaceDN w:val="0"/>
              <w:adjustRightInd w:val="0"/>
              <w:spacing w:after="0" w:line="208" w:lineRule="exact"/>
              <w:ind w:left="120"/>
              <w:rPr>
                <w:rFonts w:ascii="Times New Roman" w:hAnsi="Times New Roman" w:cs="Times New Roman"/>
                <w:sz w:val="24"/>
                <w:szCs w:val="24"/>
              </w:rPr>
            </w:pPr>
            <w:r>
              <w:rPr>
                <w:rFonts w:ascii="Verdana" w:hAnsi="Verdana" w:cs="Verdana"/>
                <w:color w:val="FFFFFF"/>
                <w:sz w:val="18"/>
                <w:szCs w:val="18"/>
              </w:rPr>
              <w:t>years</w:t>
            </w:r>
          </w:p>
        </w:tc>
        <w:tc>
          <w:tcPr>
            <w:tcW w:w="180" w:type="dxa"/>
            <w:tcBorders>
              <w:top w:val="nil"/>
              <w:left w:val="nil"/>
              <w:bottom w:val="nil"/>
              <w:right w:val="single" w:sz="8" w:space="0" w:color="auto"/>
            </w:tcBorders>
            <w:shd w:val="clear" w:color="auto" w:fill="595959"/>
            <w:vAlign w:val="bottom"/>
          </w:tcPr>
          <w:p w:rsidR="00000000" w:rsidRDefault="00C649A5">
            <w:pPr>
              <w:pStyle w:val="DefaultParagraphFont"/>
              <w:widowControl w:val="0"/>
              <w:autoSpaceDE w:val="0"/>
              <w:autoSpaceDN w:val="0"/>
              <w:adjustRightInd w:val="0"/>
              <w:spacing w:after="0" w:line="208" w:lineRule="exact"/>
              <w:jc w:val="right"/>
              <w:rPr>
                <w:rFonts w:ascii="Times New Roman" w:hAnsi="Times New Roman" w:cs="Times New Roman"/>
                <w:sz w:val="24"/>
                <w:szCs w:val="24"/>
              </w:rPr>
            </w:pPr>
            <w:r>
              <w:rPr>
                <w:rFonts w:ascii="Verdana" w:hAnsi="Verdana" w:cs="Verdana"/>
                <w:color w:val="FFFFFF"/>
                <w:w w:val="94"/>
                <w:sz w:val="18"/>
                <w:szCs w:val="18"/>
              </w:rPr>
              <w:t>&lt;</w:t>
            </w:r>
          </w:p>
        </w:tc>
        <w:tc>
          <w:tcPr>
            <w:tcW w:w="800" w:type="dxa"/>
            <w:vMerge w:val="restart"/>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sz w:val="18"/>
                <w:szCs w:val="18"/>
              </w:rPr>
              <w:t>1995</w:t>
            </w:r>
          </w:p>
        </w:tc>
        <w:tc>
          <w:tcPr>
            <w:tcW w:w="800" w:type="dxa"/>
            <w:vMerge w:val="restart"/>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sz w:val="18"/>
                <w:szCs w:val="18"/>
              </w:rPr>
              <w:t>1979</w:t>
            </w:r>
          </w:p>
        </w:tc>
        <w:tc>
          <w:tcPr>
            <w:tcW w:w="800" w:type="dxa"/>
            <w:vMerge w:val="restart"/>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w w:val="95"/>
                <w:sz w:val="18"/>
                <w:szCs w:val="18"/>
              </w:rPr>
              <w:t>1991</w:t>
            </w:r>
          </w:p>
        </w:tc>
        <w:tc>
          <w:tcPr>
            <w:tcW w:w="780" w:type="dxa"/>
            <w:vMerge w:val="restart"/>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sz w:val="18"/>
                <w:szCs w:val="18"/>
              </w:rPr>
              <w:t>1975</w:t>
            </w:r>
          </w:p>
        </w:tc>
        <w:tc>
          <w:tcPr>
            <w:tcW w:w="800" w:type="dxa"/>
            <w:vMerge w:val="restart"/>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sz w:val="18"/>
                <w:szCs w:val="18"/>
              </w:rPr>
              <w:t>1987</w:t>
            </w:r>
          </w:p>
        </w:tc>
        <w:tc>
          <w:tcPr>
            <w:tcW w:w="800" w:type="dxa"/>
            <w:vMerge w:val="restart"/>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sz w:val="18"/>
                <w:szCs w:val="18"/>
              </w:rPr>
              <w:t>1971</w:t>
            </w:r>
          </w:p>
        </w:tc>
        <w:tc>
          <w:tcPr>
            <w:tcW w:w="800" w:type="dxa"/>
            <w:vMerge w:val="restart"/>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w w:val="95"/>
                <w:sz w:val="18"/>
                <w:szCs w:val="18"/>
              </w:rPr>
              <w:t>1983</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09"/>
        </w:trPr>
        <w:tc>
          <w:tcPr>
            <w:tcW w:w="980" w:type="dxa"/>
            <w:vMerge w:val="restart"/>
            <w:tcBorders>
              <w:top w:val="nil"/>
              <w:left w:val="single" w:sz="8" w:space="0" w:color="auto"/>
              <w:bottom w:val="nil"/>
              <w:right w:val="nil"/>
            </w:tcBorders>
            <w:shd w:val="clear" w:color="auto" w:fill="595959"/>
            <w:vAlign w:val="bottom"/>
          </w:tcPr>
          <w:p w:rsidR="00000000" w:rsidRDefault="00C649A5">
            <w:pPr>
              <w:pStyle w:val="DefaultParagraphFont"/>
              <w:widowControl w:val="0"/>
              <w:autoSpaceDE w:val="0"/>
              <w:autoSpaceDN w:val="0"/>
              <w:adjustRightInd w:val="0"/>
              <w:spacing w:after="0" w:line="218" w:lineRule="exact"/>
              <w:ind w:left="20"/>
              <w:rPr>
                <w:rFonts w:ascii="Times New Roman" w:hAnsi="Times New Roman" w:cs="Times New Roman"/>
                <w:sz w:val="24"/>
                <w:szCs w:val="24"/>
              </w:rPr>
            </w:pPr>
            <w:r>
              <w:rPr>
                <w:rFonts w:ascii="Verdana" w:hAnsi="Verdana" w:cs="Verdana"/>
                <w:color w:val="FFFFFF"/>
                <w:sz w:val="18"/>
                <w:szCs w:val="18"/>
              </w:rPr>
              <w:t>2007</w:t>
            </w:r>
          </w:p>
        </w:tc>
        <w:tc>
          <w:tcPr>
            <w:tcW w:w="880" w:type="dxa"/>
            <w:tcBorders>
              <w:top w:val="nil"/>
              <w:left w:val="nil"/>
              <w:bottom w:val="nil"/>
              <w:right w:val="nil"/>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single" w:sz="8" w:space="0" w:color="auto"/>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800" w:type="dxa"/>
            <w:vMerge/>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800" w:type="dxa"/>
            <w:vMerge/>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800" w:type="dxa"/>
            <w:vMerge/>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780" w:type="dxa"/>
            <w:vMerge/>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800" w:type="dxa"/>
            <w:vMerge/>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800" w:type="dxa"/>
            <w:vMerge/>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800" w:type="dxa"/>
            <w:vMerge/>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09"/>
        </w:trPr>
        <w:tc>
          <w:tcPr>
            <w:tcW w:w="980" w:type="dxa"/>
            <w:vMerge/>
            <w:tcBorders>
              <w:top w:val="nil"/>
              <w:left w:val="single" w:sz="8" w:space="0" w:color="auto"/>
              <w:bottom w:val="nil"/>
              <w:right w:val="nil"/>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880" w:type="dxa"/>
            <w:tcBorders>
              <w:top w:val="nil"/>
              <w:left w:val="nil"/>
              <w:bottom w:val="nil"/>
              <w:right w:val="nil"/>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single" w:sz="8" w:space="0" w:color="auto"/>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8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8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8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7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8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8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8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21"/>
        </w:trPr>
        <w:tc>
          <w:tcPr>
            <w:tcW w:w="1860" w:type="dxa"/>
            <w:gridSpan w:val="2"/>
            <w:tcBorders>
              <w:top w:val="nil"/>
              <w:left w:val="single" w:sz="8" w:space="0" w:color="auto"/>
              <w:bottom w:val="single" w:sz="8" w:space="0" w:color="auto"/>
              <w:right w:val="nil"/>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single" w:sz="8" w:space="0" w:color="auto"/>
              <w:right w:val="single" w:sz="8" w:space="0" w:color="auto"/>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78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8"/>
        </w:trPr>
        <w:tc>
          <w:tcPr>
            <w:tcW w:w="1860" w:type="dxa"/>
            <w:gridSpan w:val="2"/>
            <w:tcBorders>
              <w:top w:val="nil"/>
              <w:left w:val="single" w:sz="8" w:space="0" w:color="auto"/>
              <w:bottom w:val="nil"/>
              <w:right w:val="nil"/>
            </w:tcBorders>
            <w:shd w:val="clear" w:color="auto" w:fill="595959"/>
            <w:vAlign w:val="bottom"/>
          </w:tcPr>
          <w:p w:rsidR="00000000" w:rsidRDefault="00C649A5">
            <w:pPr>
              <w:pStyle w:val="DefaultParagraphFont"/>
              <w:widowControl w:val="0"/>
              <w:autoSpaceDE w:val="0"/>
              <w:autoSpaceDN w:val="0"/>
              <w:adjustRightInd w:val="0"/>
              <w:spacing w:after="0" w:line="208" w:lineRule="exact"/>
              <w:ind w:left="20"/>
              <w:rPr>
                <w:rFonts w:ascii="Times New Roman" w:hAnsi="Times New Roman" w:cs="Times New Roman"/>
                <w:sz w:val="24"/>
                <w:szCs w:val="24"/>
              </w:rPr>
            </w:pPr>
            <w:r>
              <w:rPr>
                <w:rFonts w:ascii="Verdana" w:hAnsi="Verdana" w:cs="Verdana"/>
                <w:color w:val="FFFFFF"/>
                <w:sz w:val="18"/>
                <w:szCs w:val="18"/>
              </w:rPr>
              <w:t>Leap years &lt; 2007</w:t>
            </w:r>
          </w:p>
        </w:tc>
        <w:tc>
          <w:tcPr>
            <w:tcW w:w="180" w:type="dxa"/>
            <w:tcBorders>
              <w:top w:val="nil"/>
              <w:left w:val="nil"/>
              <w:bottom w:val="nil"/>
              <w:right w:val="single" w:sz="8" w:space="0" w:color="auto"/>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8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08" w:lineRule="exact"/>
              <w:jc w:val="center"/>
              <w:rPr>
                <w:rFonts w:ascii="Times New Roman" w:hAnsi="Times New Roman" w:cs="Times New Roman"/>
                <w:sz w:val="24"/>
                <w:szCs w:val="24"/>
              </w:rPr>
            </w:pPr>
            <w:r>
              <w:rPr>
                <w:rFonts w:ascii="Verdana" w:hAnsi="Verdana" w:cs="Verdana"/>
                <w:sz w:val="18"/>
                <w:szCs w:val="18"/>
              </w:rPr>
              <w:t>1884</w:t>
            </w:r>
          </w:p>
        </w:tc>
        <w:tc>
          <w:tcPr>
            <w:tcW w:w="8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08" w:lineRule="exact"/>
              <w:jc w:val="center"/>
              <w:rPr>
                <w:rFonts w:ascii="Times New Roman" w:hAnsi="Times New Roman" w:cs="Times New Roman"/>
                <w:sz w:val="24"/>
                <w:szCs w:val="24"/>
              </w:rPr>
            </w:pPr>
            <w:r>
              <w:rPr>
                <w:rFonts w:ascii="Verdana" w:hAnsi="Verdana" w:cs="Verdana"/>
                <w:sz w:val="18"/>
                <w:szCs w:val="18"/>
              </w:rPr>
              <w:t>1996</w:t>
            </w:r>
          </w:p>
        </w:tc>
        <w:tc>
          <w:tcPr>
            <w:tcW w:w="8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08" w:lineRule="exact"/>
              <w:jc w:val="center"/>
              <w:rPr>
                <w:rFonts w:ascii="Times New Roman" w:hAnsi="Times New Roman" w:cs="Times New Roman"/>
                <w:sz w:val="24"/>
                <w:szCs w:val="24"/>
              </w:rPr>
            </w:pPr>
            <w:r>
              <w:rPr>
                <w:rFonts w:ascii="Verdana" w:hAnsi="Verdana" w:cs="Verdana"/>
                <w:w w:val="95"/>
                <w:sz w:val="18"/>
                <w:szCs w:val="18"/>
              </w:rPr>
              <w:t>1980</w:t>
            </w:r>
          </w:p>
        </w:tc>
        <w:tc>
          <w:tcPr>
            <w:tcW w:w="7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08" w:lineRule="exact"/>
              <w:jc w:val="center"/>
              <w:rPr>
                <w:rFonts w:ascii="Times New Roman" w:hAnsi="Times New Roman" w:cs="Times New Roman"/>
                <w:sz w:val="24"/>
                <w:szCs w:val="24"/>
              </w:rPr>
            </w:pPr>
            <w:r>
              <w:rPr>
                <w:rFonts w:ascii="Verdana" w:hAnsi="Verdana" w:cs="Verdana"/>
                <w:sz w:val="18"/>
                <w:szCs w:val="18"/>
              </w:rPr>
              <w:t>1992</w:t>
            </w:r>
          </w:p>
        </w:tc>
        <w:tc>
          <w:tcPr>
            <w:tcW w:w="8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08" w:lineRule="exact"/>
              <w:jc w:val="center"/>
              <w:rPr>
                <w:rFonts w:ascii="Times New Roman" w:hAnsi="Times New Roman" w:cs="Times New Roman"/>
                <w:sz w:val="24"/>
                <w:szCs w:val="24"/>
              </w:rPr>
            </w:pPr>
            <w:r>
              <w:rPr>
                <w:rFonts w:ascii="Verdana" w:hAnsi="Verdana" w:cs="Verdana"/>
                <w:sz w:val="18"/>
                <w:szCs w:val="18"/>
              </w:rPr>
              <w:t>1976</w:t>
            </w:r>
          </w:p>
        </w:tc>
        <w:tc>
          <w:tcPr>
            <w:tcW w:w="8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08" w:lineRule="exact"/>
              <w:jc w:val="center"/>
              <w:rPr>
                <w:rFonts w:ascii="Times New Roman" w:hAnsi="Times New Roman" w:cs="Times New Roman"/>
                <w:sz w:val="24"/>
                <w:szCs w:val="24"/>
              </w:rPr>
            </w:pPr>
            <w:r>
              <w:rPr>
                <w:rFonts w:ascii="Verdana" w:hAnsi="Verdana" w:cs="Verdana"/>
                <w:sz w:val="18"/>
                <w:szCs w:val="18"/>
              </w:rPr>
              <w:t>1988</w:t>
            </w:r>
          </w:p>
        </w:tc>
        <w:tc>
          <w:tcPr>
            <w:tcW w:w="8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08" w:lineRule="exact"/>
              <w:jc w:val="center"/>
              <w:rPr>
                <w:rFonts w:ascii="Times New Roman" w:hAnsi="Times New Roman" w:cs="Times New Roman"/>
                <w:sz w:val="24"/>
                <w:szCs w:val="24"/>
              </w:rPr>
            </w:pPr>
            <w:r>
              <w:rPr>
                <w:rFonts w:ascii="Verdana" w:hAnsi="Verdana" w:cs="Verdana"/>
                <w:w w:val="95"/>
                <w:sz w:val="18"/>
                <w:szCs w:val="18"/>
              </w:rPr>
              <w:t>1972</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21"/>
        </w:trPr>
        <w:tc>
          <w:tcPr>
            <w:tcW w:w="980" w:type="dxa"/>
            <w:tcBorders>
              <w:top w:val="nil"/>
              <w:left w:val="single" w:sz="8" w:space="0" w:color="auto"/>
              <w:bottom w:val="single" w:sz="8" w:space="0" w:color="auto"/>
              <w:right w:val="nil"/>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80" w:type="dxa"/>
            <w:tcBorders>
              <w:top w:val="nil"/>
              <w:left w:val="nil"/>
              <w:bottom w:val="single" w:sz="8" w:space="0" w:color="auto"/>
              <w:right w:val="nil"/>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single" w:sz="8" w:space="0" w:color="auto"/>
              <w:right w:val="single" w:sz="8" w:space="0" w:color="auto"/>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78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7"/>
        </w:trPr>
        <w:tc>
          <w:tcPr>
            <w:tcW w:w="980" w:type="dxa"/>
            <w:tcBorders>
              <w:top w:val="nil"/>
              <w:left w:val="single" w:sz="8" w:space="0" w:color="auto"/>
              <w:bottom w:val="nil"/>
              <w:right w:val="nil"/>
            </w:tcBorders>
            <w:shd w:val="clear" w:color="auto" w:fill="595959"/>
            <w:vAlign w:val="bottom"/>
          </w:tcPr>
          <w:p w:rsidR="00000000" w:rsidRDefault="00C649A5">
            <w:pPr>
              <w:pStyle w:val="DefaultParagraphFont"/>
              <w:widowControl w:val="0"/>
              <w:autoSpaceDE w:val="0"/>
              <w:autoSpaceDN w:val="0"/>
              <w:adjustRightInd w:val="0"/>
              <w:spacing w:after="0" w:line="206" w:lineRule="exact"/>
              <w:ind w:left="20"/>
              <w:rPr>
                <w:rFonts w:ascii="Times New Roman" w:hAnsi="Times New Roman" w:cs="Times New Roman"/>
                <w:sz w:val="24"/>
                <w:szCs w:val="24"/>
              </w:rPr>
            </w:pPr>
            <w:r>
              <w:rPr>
                <w:rFonts w:ascii="Verdana" w:hAnsi="Verdana" w:cs="Verdana"/>
                <w:color w:val="FFFFFF"/>
                <w:sz w:val="18"/>
                <w:szCs w:val="18"/>
              </w:rPr>
              <w:t>Non-</w:t>
            </w:r>
            <w:r>
              <w:rPr>
                <w:rFonts w:ascii="MS PGothic" w:eastAsia="MS PGothic" w:hAnsi="Verdana" w:cs="MS PGothic"/>
                <w:color w:val="FFFFFF"/>
                <w:sz w:val="18"/>
                <w:szCs w:val="18"/>
              </w:rPr>
              <w:t>leap</w:t>
            </w:r>
          </w:p>
        </w:tc>
        <w:tc>
          <w:tcPr>
            <w:tcW w:w="880" w:type="dxa"/>
            <w:tcBorders>
              <w:top w:val="nil"/>
              <w:left w:val="nil"/>
              <w:bottom w:val="nil"/>
              <w:right w:val="nil"/>
            </w:tcBorders>
            <w:shd w:val="clear" w:color="auto" w:fill="595959"/>
            <w:vAlign w:val="bottom"/>
          </w:tcPr>
          <w:p w:rsidR="00000000" w:rsidRDefault="00C649A5">
            <w:pPr>
              <w:pStyle w:val="DefaultParagraphFont"/>
              <w:widowControl w:val="0"/>
              <w:autoSpaceDE w:val="0"/>
              <w:autoSpaceDN w:val="0"/>
              <w:adjustRightInd w:val="0"/>
              <w:spacing w:after="0" w:line="179" w:lineRule="exact"/>
              <w:ind w:left="120"/>
              <w:rPr>
                <w:rFonts w:ascii="Times New Roman" w:hAnsi="Times New Roman" w:cs="Times New Roman"/>
                <w:sz w:val="24"/>
                <w:szCs w:val="24"/>
              </w:rPr>
            </w:pPr>
            <w:r>
              <w:rPr>
                <w:rFonts w:ascii="MS PGothic" w:eastAsia="MS PGothic" w:hAnsi="Times New Roman" w:cs="MS PGothic"/>
                <w:color w:val="FFFFFF"/>
                <w:sz w:val="18"/>
                <w:szCs w:val="18"/>
              </w:rPr>
              <w:t>years</w:t>
            </w:r>
          </w:p>
        </w:tc>
        <w:tc>
          <w:tcPr>
            <w:tcW w:w="180" w:type="dxa"/>
            <w:tcBorders>
              <w:top w:val="nil"/>
              <w:left w:val="nil"/>
              <w:bottom w:val="nil"/>
              <w:right w:val="single" w:sz="8" w:space="0" w:color="auto"/>
            </w:tcBorders>
            <w:shd w:val="clear" w:color="auto" w:fill="595959"/>
            <w:vAlign w:val="bottom"/>
          </w:tcPr>
          <w:p w:rsidR="00000000" w:rsidRDefault="00C649A5">
            <w:pPr>
              <w:pStyle w:val="DefaultParagraphFont"/>
              <w:widowControl w:val="0"/>
              <w:autoSpaceDE w:val="0"/>
              <w:autoSpaceDN w:val="0"/>
              <w:adjustRightInd w:val="0"/>
              <w:spacing w:after="0" w:line="179" w:lineRule="exact"/>
              <w:jc w:val="right"/>
              <w:rPr>
                <w:rFonts w:ascii="Times New Roman" w:hAnsi="Times New Roman" w:cs="Times New Roman"/>
                <w:sz w:val="24"/>
                <w:szCs w:val="24"/>
              </w:rPr>
            </w:pPr>
            <w:r>
              <w:rPr>
                <w:rFonts w:ascii="MS PGothic" w:eastAsia="MS PGothic" w:hAnsi="Times New Roman" w:cs="MS PGothic" w:hint="eastAsia"/>
                <w:color w:val="FFFFFF"/>
                <w:sz w:val="18"/>
                <w:szCs w:val="18"/>
              </w:rPr>
              <w:t>≥</w:t>
            </w:r>
          </w:p>
        </w:tc>
        <w:tc>
          <w:tcPr>
            <w:tcW w:w="800" w:type="dxa"/>
            <w:vMerge w:val="restart"/>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sz w:val="18"/>
                <w:szCs w:val="18"/>
              </w:rPr>
              <w:t>2023</w:t>
            </w:r>
          </w:p>
        </w:tc>
        <w:tc>
          <w:tcPr>
            <w:tcW w:w="800" w:type="dxa"/>
            <w:vMerge w:val="restart"/>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sz w:val="18"/>
                <w:szCs w:val="18"/>
              </w:rPr>
              <w:t>2035</w:t>
            </w:r>
          </w:p>
        </w:tc>
        <w:tc>
          <w:tcPr>
            <w:tcW w:w="800" w:type="dxa"/>
            <w:vMerge w:val="restart"/>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w w:val="95"/>
                <w:sz w:val="18"/>
                <w:szCs w:val="18"/>
              </w:rPr>
              <w:t>2019</w:t>
            </w:r>
          </w:p>
        </w:tc>
        <w:tc>
          <w:tcPr>
            <w:tcW w:w="780" w:type="dxa"/>
            <w:vMerge w:val="restart"/>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sz w:val="18"/>
                <w:szCs w:val="18"/>
              </w:rPr>
              <w:t>2031</w:t>
            </w:r>
          </w:p>
        </w:tc>
        <w:tc>
          <w:tcPr>
            <w:tcW w:w="800" w:type="dxa"/>
            <w:vMerge w:val="restart"/>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sz w:val="18"/>
                <w:szCs w:val="18"/>
              </w:rPr>
              <w:t>2015</w:t>
            </w:r>
          </w:p>
        </w:tc>
        <w:tc>
          <w:tcPr>
            <w:tcW w:w="800" w:type="dxa"/>
            <w:vMerge w:val="restart"/>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sz w:val="18"/>
                <w:szCs w:val="18"/>
              </w:rPr>
              <w:t>2027</w:t>
            </w:r>
          </w:p>
        </w:tc>
        <w:tc>
          <w:tcPr>
            <w:tcW w:w="800" w:type="dxa"/>
            <w:vMerge w:val="restart"/>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18" w:lineRule="exact"/>
              <w:jc w:val="center"/>
              <w:rPr>
                <w:rFonts w:ascii="Times New Roman" w:hAnsi="Times New Roman" w:cs="Times New Roman"/>
                <w:sz w:val="24"/>
                <w:szCs w:val="24"/>
              </w:rPr>
            </w:pPr>
            <w:r>
              <w:rPr>
                <w:rFonts w:ascii="Verdana" w:hAnsi="Verdana" w:cs="Verdana"/>
                <w:w w:val="95"/>
                <w:sz w:val="18"/>
                <w:szCs w:val="18"/>
              </w:rPr>
              <w:t>2011</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09"/>
        </w:trPr>
        <w:tc>
          <w:tcPr>
            <w:tcW w:w="980" w:type="dxa"/>
            <w:vMerge w:val="restart"/>
            <w:tcBorders>
              <w:top w:val="nil"/>
              <w:left w:val="single" w:sz="8" w:space="0" w:color="auto"/>
              <w:bottom w:val="nil"/>
              <w:right w:val="nil"/>
            </w:tcBorders>
            <w:shd w:val="clear" w:color="auto" w:fill="595959"/>
            <w:vAlign w:val="bottom"/>
          </w:tcPr>
          <w:p w:rsidR="00000000" w:rsidRDefault="00C649A5">
            <w:pPr>
              <w:pStyle w:val="DefaultParagraphFont"/>
              <w:widowControl w:val="0"/>
              <w:autoSpaceDE w:val="0"/>
              <w:autoSpaceDN w:val="0"/>
              <w:adjustRightInd w:val="0"/>
              <w:spacing w:after="0" w:line="218" w:lineRule="exact"/>
              <w:ind w:left="20"/>
              <w:rPr>
                <w:rFonts w:ascii="Times New Roman" w:hAnsi="Times New Roman" w:cs="Times New Roman"/>
                <w:sz w:val="24"/>
                <w:szCs w:val="24"/>
              </w:rPr>
            </w:pPr>
            <w:r>
              <w:rPr>
                <w:rFonts w:ascii="Verdana" w:hAnsi="Verdana" w:cs="Verdana"/>
                <w:color w:val="FFFFFF"/>
                <w:sz w:val="18"/>
                <w:szCs w:val="18"/>
              </w:rPr>
              <w:t>2007</w:t>
            </w:r>
          </w:p>
        </w:tc>
        <w:tc>
          <w:tcPr>
            <w:tcW w:w="880" w:type="dxa"/>
            <w:tcBorders>
              <w:top w:val="nil"/>
              <w:left w:val="nil"/>
              <w:bottom w:val="nil"/>
              <w:right w:val="nil"/>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single" w:sz="8" w:space="0" w:color="auto"/>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800" w:type="dxa"/>
            <w:vMerge/>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800" w:type="dxa"/>
            <w:vMerge/>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800" w:type="dxa"/>
            <w:vMerge/>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780" w:type="dxa"/>
            <w:vMerge/>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800" w:type="dxa"/>
            <w:vMerge/>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800" w:type="dxa"/>
            <w:vMerge/>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800" w:type="dxa"/>
            <w:vMerge/>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09"/>
        </w:trPr>
        <w:tc>
          <w:tcPr>
            <w:tcW w:w="980" w:type="dxa"/>
            <w:vMerge/>
            <w:tcBorders>
              <w:top w:val="nil"/>
              <w:left w:val="single" w:sz="8" w:space="0" w:color="auto"/>
              <w:bottom w:val="nil"/>
              <w:right w:val="nil"/>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880" w:type="dxa"/>
            <w:tcBorders>
              <w:top w:val="nil"/>
              <w:left w:val="nil"/>
              <w:bottom w:val="nil"/>
              <w:right w:val="nil"/>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single" w:sz="8" w:space="0" w:color="auto"/>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8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8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8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7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8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8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8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22"/>
        </w:trPr>
        <w:tc>
          <w:tcPr>
            <w:tcW w:w="1860" w:type="dxa"/>
            <w:gridSpan w:val="2"/>
            <w:tcBorders>
              <w:top w:val="nil"/>
              <w:left w:val="single" w:sz="8" w:space="0" w:color="auto"/>
              <w:bottom w:val="single" w:sz="8" w:space="0" w:color="auto"/>
              <w:right w:val="nil"/>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single" w:sz="8" w:space="0" w:color="auto"/>
              <w:right w:val="single" w:sz="8" w:space="0" w:color="auto"/>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78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7"/>
        </w:trPr>
        <w:tc>
          <w:tcPr>
            <w:tcW w:w="1860" w:type="dxa"/>
            <w:gridSpan w:val="2"/>
            <w:tcBorders>
              <w:top w:val="nil"/>
              <w:left w:val="single" w:sz="8" w:space="0" w:color="auto"/>
              <w:bottom w:val="nil"/>
              <w:right w:val="nil"/>
            </w:tcBorders>
            <w:shd w:val="clear" w:color="auto" w:fill="595959"/>
            <w:vAlign w:val="bottom"/>
          </w:tcPr>
          <w:p w:rsidR="00000000" w:rsidRDefault="00C649A5">
            <w:pPr>
              <w:pStyle w:val="DefaultParagraphFont"/>
              <w:widowControl w:val="0"/>
              <w:autoSpaceDE w:val="0"/>
              <w:autoSpaceDN w:val="0"/>
              <w:adjustRightInd w:val="0"/>
              <w:spacing w:after="0" w:line="179" w:lineRule="exact"/>
              <w:ind w:left="20"/>
              <w:rPr>
                <w:rFonts w:ascii="Times New Roman" w:hAnsi="Times New Roman" w:cs="Times New Roman"/>
                <w:sz w:val="24"/>
                <w:szCs w:val="24"/>
              </w:rPr>
            </w:pPr>
            <w:r>
              <w:rPr>
                <w:rFonts w:ascii="MS PGothic" w:eastAsia="MS PGothic" w:hAnsi="Times New Roman" w:cs="MS PGothic"/>
                <w:color w:val="FFFFFF"/>
                <w:sz w:val="18"/>
                <w:szCs w:val="18"/>
              </w:rPr>
              <w:t xml:space="preserve">Leap years </w:t>
            </w:r>
            <w:r>
              <w:rPr>
                <w:rFonts w:ascii="MS PGothic" w:eastAsia="MS PGothic" w:hAnsi="Times New Roman" w:cs="MS PGothic" w:hint="eastAsia"/>
                <w:color w:val="FFFFFF"/>
                <w:sz w:val="18"/>
                <w:szCs w:val="18"/>
              </w:rPr>
              <w:t>≥</w:t>
            </w:r>
            <w:r>
              <w:rPr>
                <w:rFonts w:ascii="MS PGothic" w:eastAsia="MS PGothic" w:hAnsi="Times New Roman" w:cs="MS PGothic"/>
                <w:color w:val="FFFFFF"/>
                <w:sz w:val="18"/>
                <w:szCs w:val="18"/>
              </w:rPr>
              <w:t xml:space="preserve"> 2007</w:t>
            </w:r>
          </w:p>
        </w:tc>
        <w:tc>
          <w:tcPr>
            <w:tcW w:w="180" w:type="dxa"/>
            <w:tcBorders>
              <w:top w:val="nil"/>
              <w:left w:val="nil"/>
              <w:bottom w:val="nil"/>
              <w:right w:val="single" w:sz="8" w:space="0" w:color="auto"/>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8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07" w:lineRule="exact"/>
              <w:jc w:val="center"/>
              <w:rPr>
                <w:rFonts w:ascii="Times New Roman" w:hAnsi="Times New Roman" w:cs="Times New Roman"/>
                <w:sz w:val="24"/>
                <w:szCs w:val="24"/>
              </w:rPr>
            </w:pPr>
            <w:r>
              <w:rPr>
                <w:rFonts w:ascii="Verdana" w:hAnsi="Verdana" w:cs="Verdana"/>
                <w:sz w:val="18"/>
                <w:szCs w:val="18"/>
              </w:rPr>
              <w:t>2012</w:t>
            </w:r>
          </w:p>
        </w:tc>
        <w:tc>
          <w:tcPr>
            <w:tcW w:w="8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07" w:lineRule="exact"/>
              <w:jc w:val="center"/>
              <w:rPr>
                <w:rFonts w:ascii="Times New Roman" w:hAnsi="Times New Roman" w:cs="Times New Roman"/>
                <w:sz w:val="24"/>
                <w:szCs w:val="24"/>
              </w:rPr>
            </w:pPr>
            <w:r>
              <w:rPr>
                <w:rFonts w:ascii="Verdana" w:hAnsi="Verdana" w:cs="Verdana"/>
                <w:sz w:val="18"/>
                <w:szCs w:val="18"/>
              </w:rPr>
              <w:t>2024</w:t>
            </w:r>
          </w:p>
        </w:tc>
        <w:tc>
          <w:tcPr>
            <w:tcW w:w="8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07" w:lineRule="exact"/>
              <w:jc w:val="center"/>
              <w:rPr>
                <w:rFonts w:ascii="Times New Roman" w:hAnsi="Times New Roman" w:cs="Times New Roman"/>
                <w:sz w:val="24"/>
                <w:szCs w:val="24"/>
              </w:rPr>
            </w:pPr>
            <w:r>
              <w:rPr>
                <w:rFonts w:ascii="Verdana" w:hAnsi="Verdana" w:cs="Verdana"/>
                <w:w w:val="95"/>
                <w:sz w:val="18"/>
                <w:szCs w:val="18"/>
              </w:rPr>
              <w:t>2036</w:t>
            </w:r>
          </w:p>
        </w:tc>
        <w:tc>
          <w:tcPr>
            <w:tcW w:w="78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07" w:lineRule="exact"/>
              <w:jc w:val="center"/>
              <w:rPr>
                <w:rFonts w:ascii="Times New Roman" w:hAnsi="Times New Roman" w:cs="Times New Roman"/>
                <w:sz w:val="24"/>
                <w:szCs w:val="24"/>
              </w:rPr>
            </w:pPr>
            <w:r>
              <w:rPr>
                <w:rFonts w:ascii="Verdana" w:hAnsi="Verdana" w:cs="Verdana"/>
                <w:sz w:val="18"/>
                <w:szCs w:val="18"/>
              </w:rPr>
              <w:t>2020</w:t>
            </w:r>
          </w:p>
        </w:tc>
        <w:tc>
          <w:tcPr>
            <w:tcW w:w="8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07" w:lineRule="exact"/>
              <w:jc w:val="center"/>
              <w:rPr>
                <w:rFonts w:ascii="Times New Roman" w:hAnsi="Times New Roman" w:cs="Times New Roman"/>
                <w:sz w:val="24"/>
                <w:szCs w:val="24"/>
              </w:rPr>
            </w:pPr>
            <w:r>
              <w:rPr>
                <w:rFonts w:ascii="Verdana" w:hAnsi="Verdana" w:cs="Verdana"/>
                <w:sz w:val="18"/>
                <w:szCs w:val="18"/>
              </w:rPr>
              <w:t>2032</w:t>
            </w:r>
          </w:p>
        </w:tc>
        <w:tc>
          <w:tcPr>
            <w:tcW w:w="8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07" w:lineRule="exact"/>
              <w:jc w:val="center"/>
              <w:rPr>
                <w:rFonts w:ascii="Times New Roman" w:hAnsi="Times New Roman" w:cs="Times New Roman"/>
                <w:sz w:val="24"/>
                <w:szCs w:val="24"/>
              </w:rPr>
            </w:pPr>
            <w:r>
              <w:rPr>
                <w:rFonts w:ascii="Verdana" w:hAnsi="Verdana" w:cs="Verdana"/>
                <w:sz w:val="18"/>
                <w:szCs w:val="18"/>
              </w:rPr>
              <w:t>2016</w:t>
            </w:r>
          </w:p>
        </w:tc>
        <w:tc>
          <w:tcPr>
            <w:tcW w:w="800" w:type="dxa"/>
            <w:tcBorders>
              <w:top w:val="nil"/>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07" w:lineRule="exact"/>
              <w:jc w:val="center"/>
              <w:rPr>
                <w:rFonts w:ascii="Times New Roman" w:hAnsi="Times New Roman" w:cs="Times New Roman"/>
                <w:sz w:val="24"/>
                <w:szCs w:val="24"/>
              </w:rPr>
            </w:pPr>
            <w:r>
              <w:rPr>
                <w:rFonts w:ascii="Verdana" w:hAnsi="Verdana" w:cs="Verdana"/>
                <w:w w:val="95"/>
                <w:sz w:val="18"/>
                <w:szCs w:val="18"/>
              </w:rPr>
              <w:t>2028</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21"/>
        </w:trPr>
        <w:tc>
          <w:tcPr>
            <w:tcW w:w="980" w:type="dxa"/>
            <w:tcBorders>
              <w:top w:val="nil"/>
              <w:left w:val="single" w:sz="8" w:space="0" w:color="auto"/>
              <w:bottom w:val="single" w:sz="8" w:space="0" w:color="auto"/>
              <w:right w:val="nil"/>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80" w:type="dxa"/>
            <w:tcBorders>
              <w:top w:val="nil"/>
              <w:left w:val="nil"/>
              <w:bottom w:val="single" w:sz="8" w:space="0" w:color="auto"/>
              <w:right w:val="nil"/>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single" w:sz="8" w:space="0" w:color="auto"/>
              <w:right w:val="single" w:sz="8" w:space="0" w:color="auto"/>
            </w:tcBorders>
            <w:shd w:val="clear" w:color="auto" w:fill="59595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78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8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C649A5">
      <w:pPr>
        <w:pStyle w:val="DefaultParagraphFont"/>
        <w:widowControl w:val="0"/>
        <w:autoSpaceDE w:val="0"/>
        <w:autoSpaceDN w:val="0"/>
        <w:adjustRightInd w:val="0"/>
        <w:spacing w:after="0" w:line="32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2.1.101  </w:t>
      </w:r>
      <w:r>
        <w:rPr>
          <w:rFonts w:ascii="Verdana" w:hAnsi="Verdana" w:cs="Verdana"/>
          <w:b/>
          <w:bCs/>
          <w:sz w:val="20"/>
          <w:szCs w:val="20"/>
        </w:rPr>
        <w:t>[ECMA-262] Section 15.9.1.14, TimeClip (time)</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V0153:</w:t>
      </w:r>
    </w:p>
    <w:p w:rsidR="00000000" w:rsidRDefault="00C649A5">
      <w:pPr>
        <w:pStyle w:val="DefaultParagraphFont"/>
        <w:widowControl w:val="0"/>
        <w:autoSpaceDE w:val="0"/>
        <w:autoSpaceDN w:val="0"/>
        <w:adjustRightInd w:val="0"/>
        <w:spacing w:after="0" w:line="23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left="1360" w:right="820"/>
        <w:rPr>
          <w:rFonts w:ascii="Times New Roman" w:hAnsi="Times New Roman" w:cs="Times New Roman"/>
          <w:sz w:val="24"/>
          <w:szCs w:val="24"/>
        </w:rPr>
      </w:pPr>
      <w:r>
        <w:rPr>
          <w:rFonts w:ascii="Verdana" w:hAnsi="Verdana" w:cs="Verdana"/>
          <w:sz w:val="20"/>
          <w:szCs w:val="20"/>
        </w:rPr>
        <w:t>The operator TimeClip calculates a number of milliseconds from its argument, which must be an ECMAScript number value. This operator functions as follows:</w:t>
      </w:r>
    </w:p>
    <w:p w:rsidR="00000000" w:rsidRDefault="00AD528A">
      <w:pPr>
        <w:pStyle w:val="DefaultParagraphFont"/>
        <w:widowControl w:val="0"/>
        <w:autoSpaceDE w:val="0"/>
        <w:autoSpaceDN w:val="0"/>
        <w:adjustRightInd w:val="0"/>
        <w:spacing w:after="0" w:line="173" w:lineRule="exact"/>
        <w:rPr>
          <w:rFonts w:ascii="Times New Roman" w:hAnsi="Times New Roman" w:cs="Times New Roman"/>
          <w:sz w:val="24"/>
          <w:szCs w:val="24"/>
        </w:rPr>
      </w:pPr>
      <w:r>
        <w:rPr>
          <w:noProof/>
        </w:rPr>
        <w:drawing>
          <wp:anchor distT="0" distB="0" distL="114300" distR="114300" simplePos="0" relativeHeight="251882496" behindDoc="1" locked="0" layoutInCell="0" allowOverlap="1">
            <wp:simplePos x="0" y="0"/>
            <wp:positionH relativeFrom="column">
              <wp:posOffset>762635</wp:posOffset>
            </wp:positionH>
            <wp:positionV relativeFrom="paragraph">
              <wp:posOffset>78740</wp:posOffset>
            </wp:positionV>
            <wp:extent cx="4977765" cy="202565"/>
            <wp:effectExtent l="0" t="0" r="0" b="6985"/>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77765" cy="20256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40" w:lineRule="auto"/>
        <w:ind w:left="1340"/>
        <w:rPr>
          <w:rFonts w:ascii="Times New Roman" w:hAnsi="Times New Roman" w:cs="Times New Roman"/>
          <w:sz w:val="24"/>
          <w:szCs w:val="24"/>
        </w:rPr>
      </w:pPr>
      <w:r>
        <w:rPr>
          <w:rFonts w:ascii="Verdana" w:hAnsi="Verdana" w:cs="Verdana"/>
          <w:sz w:val="18"/>
          <w:szCs w:val="18"/>
        </w:rPr>
        <w:t>The change in step 3 below corrects an error in the base specification.</w:t>
      </w:r>
    </w:p>
    <w:p w:rsidR="00000000" w:rsidRDefault="00C649A5">
      <w:pPr>
        <w:pStyle w:val="DefaultParagraphFont"/>
        <w:widowControl w:val="0"/>
        <w:autoSpaceDE w:val="0"/>
        <w:autoSpaceDN w:val="0"/>
        <w:adjustRightInd w:val="0"/>
        <w:spacing w:after="0" w:line="169" w:lineRule="exact"/>
        <w:rPr>
          <w:rFonts w:ascii="Times New Roman" w:hAnsi="Times New Roman" w:cs="Times New Roman"/>
          <w:sz w:val="24"/>
          <w:szCs w:val="24"/>
        </w:rPr>
      </w:pPr>
    </w:p>
    <w:p w:rsidR="00000000" w:rsidRDefault="00C649A5" w:rsidP="00C649A5">
      <w:pPr>
        <w:pStyle w:val="DefaultParagraphFont"/>
        <w:widowControl w:val="0"/>
        <w:numPr>
          <w:ilvl w:val="0"/>
          <w:numId w:val="134"/>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time</w:t>
      </w:r>
      <w:r>
        <w:rPr>
          <w:rFonts w:ascii="Verdana" w:hAnsi="Verdana" w:cs="Verdana"/>
          <w:sz w:val="20"/>
          <w:szCs w:val="20"/>
        </w:rPr>
        <w:t xml:space="preserve"> is not finite, return </w:t>
      </w:r>
      <w:r>
        <w:rPr>
          <w:rFonts w:ascii="Verdana" w:hAnsi="Verdana" w:cs="Verdana"/>
          <w:b/>
          <w:bCs/>
          <w:sz w:val="20"/>
          <w:szCs w:val="20"/>
        </w:rPr>
        <w:t>NaN</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34"/>
        </w:numPr>
        <w:tabs>
          <w:tab w:val="clear" w:pos="720"/>
          <w:tab w:val="num" w:pos="1700"/>
        </w:tabs>
        <w:overflowPunct w:val="0"/>
        <w:autoSpaceDE w:val="0"/>
        <w:autoSpaceDN w:val="0"/>
        <w:adjustRightInd w:val="0"/>
        <w:spacing w:after="0" w:line="193" w:lineRule="auto"/>
        <w:ind w:left="1700" w:hanging="349"/>
        <w:jc w:val="both"/>
        <w:rPr>
          <w:rFonts w:ascii="Verdana" w:hAnsi="Verdana" w:cs="Verdana"/>
          <w:sz w:val="20"/>
          <w:szCs w:val="20"/>
        </w:rPr>
      </w:pPr>
      <w:r>
        <w:rPr>
          <w:rFonts w:ascii="Verdana" w:hAnsi="Verdana" w:cs="Verdana"/>
          <w:sz w:val="20"/>
          <w:szCs w:val="20"/>
        </w:rPr>
        <w:t xml:space="preserve">If abs(Result(1)) &gt; </w:t>
      </w:r>
      <w:r>
        <w:rPr>
          <w:rFonts w:ascii="Verdana" w:hAnsi="Verdana" w:cs="Verdana"/>
          <w:b/>
          <w:bCs/>
          <w:sz w:val="20"/>
          <w:szCs w:val="20"/>
        </w:rPr>
        <w:t>8.64 x 10</w:t>
      </w:r>
      <w:r>
        <w:rPr>
          <w:rFonts w:ascii="Verdana" w:hAnsi="Verdana" w:cs="Verdana"/>
          <w:b/>
          <w:bCs/>
          <w:sz w:val="25"/>
          <w:szCs w:val="25"/>
          <w:vertAlign w:val="superscript"/>
        </w:rPr>
        <w:t>15</w:t>
      </w:r>
      <w:r>
        <w:rPr>
          <w:rFonts w:ascii="Verdana" w:hAnsi="Verdana" w:cs="Verdana"/>
          <w:sz w:val="20"/>
          <w:szCs w:val="20"/>
        </w:rPr>
        <w:t xml:space="preserve">, return </w:t>
      </w:r>
      <w:r>
        <w:rPr>
          <w:rFonts w:ascii="Verdana" w:hAnsi="Verdana" w:cs="Verdana"/>
          <w:b/>
          <w:bCs/>
          <w:sz w:val="20"/>
          <w:szCs w:val="20"/>
        </w:rPr>
        <w:t>NaN</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48" w:lineRule="exact"/>
        <w:rPr>
          <w:rFonts w:ascii="Verdana" w:hAnsi="Verdana" w:cs="Verdana"/>
          <w:sz w:val="20"/>
          <w:szCs w:val="20"/>
        </w:rPr>
      </w:pPr>
    </w:p>
    <w:p w:rsidR="00000000" w:rsidRDefault="00C649A5" w:rsidP="00C649A5">
      <w:pPr>
        <w:pStyle w:val="DefaultParagraphFont"/>
        <w:widowControl w:val="0"/>
        <w:numPr>
          <w:ilvl w:val="0"/>
          <w:numId w:val="134"/>
        </w:numPr>
        <w:tabs>
          <w:tab w:val="clear" w:pos="720"/>
          <w:tab w:val="num" w:pos="1700"/>
        </w:tabs>
        <w:overflowPunct w:val="0"/>
        <w:autoSpaceDE w:val="0"/>
        <w:autoSpaceDN w:val="0"/>
        <w:adjustRightInd w:val="0"/>
        <w:spacing w:after="0" w:line="215" w:lineRule="auto"/>
        <w:ind w:left="1700" w:right="520" w:hanging="349"/>
        <w:jc w:val="both"/>
        <w:rPr>
          <w:rFonts w:ascii="Verdana" w:hAnsi="Verdana" w:cs="Verdana"/>
          <w:sz w:val="20"/>
          <w:szCs w:val="20"/>
        </w:rPr>
      </w:pPr>
      <w:r>
        <w:rPr>
          <w:rFonts w:ascii="Verdana" w:hAnsi="Verdana" w:cs="Verdana"/>
          <w:sz w:val="20"/>
          <w:szCs w:val="20"/>
        </w:rPr>
        <w:t>Return an implementation-dependent choice of either ToInteger(</w:t>
      </w:r>
      <w:r>
        <w:rPr>
          <w:rFonts w:ascii="Verdana" w:hAnsi="Verdana" w:cs="Verdana"/>
          <w:i/>
          <w:iCs/>
          <w:sz w:val="20"/>
          <w:szCs w:val="20"/>
          <w:u w:val="single"/>
        </w:rPr>
        <w:t>time</w:t>
      </w:r>
      <w:r>
        <w:rPr>
          <w:rFonts w:ascii="Verdana" w:hAnsi="Verdana" w:cs="Verdana"/>
          <w:sz w:val="20"/>
          <w:szCs w:val="20"/>
        </w:rPr>
        <w:t xml:space="preserve"> </w:t>
      </w:r>
      <w:r>
        <w:rPr>
          <w:rFonts w:ascii="Verdana" w:hAnsi="Verdana" w:cs="Verdana"/>
          <w:strike/>
          <w:sz w:val="20"/>
          <w:szCs w:val="20"/>
        </w:rPr>
        <w:t>Result(2)</w:t>
      </w:r>
      <w:r>
        <w:rPr>
          <w:rFonts w:ascii="Verdana" w:hAnsi="Verdana" w:cs="Verdana"/>
          <w:sz w:val="20"/>
          <w:szCs w:val="20"/>
        </w:rPr>
        <w:t>) or ToInteger(</w:t>
      </w:r>
      <w:r>
        <w:rPr>
          <w:rFonts w:ascii="Verdana" w:hAnsi="Verdana" w:cs="Verdana"/>
          <w:i/>
          <w:iCs/>
          <w:sz w:val="20"/>
          <w:szCs w:val="20"/>
          <w:u w:val="single"/>
        </w:rPr>
        <w:t>time</w:t>
      </w:r>
      <w:r>
        <w:rPr>
          <w:rFonts w:ascii="Verdana" w:hAnsi="Verdana" w:cs="Verdana"/>
          <w:sz w:val="20"/>
          <w:szCs w:val="20"/>
        </w:rPr>
        <w:t xml:space="preserve"> </w:t>
      </w:r>
      <w:r>
        <w:rPr>
          <w:rFonts w:ascii="Verdana" w:hAnsi="Verdana" w:cs="Verdana"/>
          <w:strike/>
          <w:sz w:val="20"/>
          <w:szCs w:val="20"/>
        </w:rPr>
        <w:t>Result(2)</w:t>
      </w:r>
      <w:r>
        <w:rPr>
          <w:rFonts w:ascii="Verdana" w:hAnsi="Verdana" w:cs="Verdana"/>
          <w:sz w:val="20"/>
          <w:szCs w:val="20"/>
        </w:rPr>
        <w:t>) + (</w:t>
      </w:r>
      <w:r>
        <w:rPr>
          <w:rFonts w:ascii="Verdana" w:hAnsi="Verdana" w:cs="Verdana"/>
          <w:b/>
          <w:bCs/>
          <w:sz w:val="20"/>
          <w:szCs w:val="20"/>
        </w:rPr>
        <w:t>+0</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2" w:lineRule="exact"/>
        <w:rPr>
          <w:rFonts w:ascii="Verdana" w:hAnsi="Verdana" w:cs="Verdana"/>
          <w:sz w:val="20"/>
          <w:szCs w:val="20"/>
        </w:rPr>
      </w:pPr>
    </w:p>
    <w:p w:rsidR="00000000" w:rsidRDefault="00C649A5">
      <w:pPr>
        <w:pStyle w:val="DefaultParagraphFont"/>
        <w:widowControl w:val="0"/>
        <w:overflowPunct w:val="0"/>
        <w:autoSpaceDE w:val="0"/>
        <w:autoSpaceDN w:val="0"/>
        <w:adjustRightInd w:val="0"/>
        <w:spacing w:after="0" w:line="240" w:lineRule="auto"/>
        <w:ind w:left="1700"/>
        <w:jc w:val="both"/>
        <w:rPr>
          <w:rFonts w:ascii="Verdana" w:hAnsi="Verdana" w:cs="Verdana"/>
          <w:sz w:val="20"/>
          <w:szCs w:val="20"/>
        </w:rPr>
      </w:pPr>
      <w:r>
        <w:rPr>
          <w:rFonts w:ascii="Verdana" w:hAnsi="Verdana" w:cs="Verdana"/>
          <w:sz w:val="20"/>
          <w:szCs w:val="20"/>
        </w:rPr>
        <w:t xml:space="preserve">(Adding a positive zero converts </w:t>
      </w:r>
      <w:r>
        <w:rPr>
          <w:rFonts w:ascii="Symbol" w:hAnsi="Symbol" w:cs="Symbol"/>
          <w:sz w:val="20"/>
          <w:szCs w:val="20"/>
        </w:rPr>
        <w:t></w:t>
      </w:r>
      <w:r>
        <w:rPr>
          <w:rFonts w:ascii="Verdana" w:hAnsi="Verdana" w:cs="Verdana"/>
          <w:b/>
          <w:bCs/>
          <w:sz w:val="20"/>
          <w:szCs w:val="20"/>
        </w:rPr>
        <w:t>0</w:t>
      </w:r>
      <w:r>
        <w:rPr>
          <w:rFonts w:ascii="Verdana" w:hAnsi="Verdana" w:cs="Verdana"/>
          <w:sz w:val="20"/>
          <w:szCs w:val="20"/>
        </w:rPr>
        <w:t xml:space="preserve"> to </w:t>
      </w:r>
      <w:r>
        <w:rPr>
          <w:rFonts w:ascii="Verdana" w:hAnsi="Verdana" w:cs="Verdana"/>
          <w:b/>
          <w:bCs/>
          <w:sz w:val="20"/>
          <w:szCs w:val="20"/>
        </w:rPr>
        <w:t>+0</w:t>
      </w:r>
      <w:r>
        <w:rPr>
          <w:rFonts w:ascii="Verdana" w:hAnsi="Verdana" w:cs="Verdana"/>
          <w:sz w:val="20"/>
          <w:szCs w:val="20"/>
        </w:rPr>
        <w:t xml:space="preserve">.) </w:t>
      </w:r>
    </w:p>
    <w:p w:rsidR="00000000" w:rsidRDefault="00AD528A">
      <w:pPr>
        <w:pStyle w:val="DefaultParagraphFont"/>
        <w:widowControl w:val="0"/>
        <w:autoSpaceDE w:val="0"/>
        <w:autoSpaceDN w:val="0"/>
        <w:adjustRightInd w:val="0"/>
        <w:spacing w:after="0" w:line="271" w:lineRule="exact"/>
        <w:rPr>
          <w:rFonts w:ascii="Times New Roman" w:hAnsi="Times New Roman" w:cs="Times New Roman"/>
          <w:sz w:val="24"/>
          <w:szCs w:val="24"/>
        </w:rPr>
      </w:pPr>
      <w:r>
        <w:rPr>
          <w:noProof/>
        </w:rPr>
        <w:drawing>
          <wp:anchor distT="0" distB="0" distL="114300" distR="114300" simplePos="0" relativeHeight="251883520" behindDoc="1" locked="0" layoutInCell="0" allowOverlap="1">
            <wp:simplePos x="0" y="0"/>
            <wp:positionH relativeFrom="column">
              <wp:posOffset>762635</wp:posOffset>
            </wp:positionH>
            <wp:positionV relativeFrom="paragraph">
              <wp:posOffset>140970</wp:posOffset>
            </wp:positionV>
            <wp:extent cx="4977765" cy="201930"/>
            <wp:effectExtent l="0" t="0" r="0" b="762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77765" cy="2019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40" w:lineRule="auto"/>
        <w:ind w:left="1340"/>
        <w:rPr>
          <w:rFonts w:ascii="Times New Roman" w:hAnsi="Times New Roman" w:cs="Times New Roman"/>
          <w:sz w:val="24"/>
          <w:szCs w:val="24"/>
        </w:rPr>
      </w:pPr>
      <w:r>
        <w:rPr>
          <w:rFonts w:ascii="Verdana" w:hAnsi="Verdana" w:cs="Verdana"/>
          <w:sz w:val="18"/>
          <w:szCs w:val="18"/>
        </w:rPr>
        <w:t>JScript 5.x returns: ToInteger(</w:t>
      </w:r>
      <w:r>
        <w:rPr>
          <w:rFonts w:ascii="Verdana" w:hAnsi="Verdana" w:cs="Verdana"/>
          <w:i/>
          <w:iCs/>
          <w:sz w:val="18"/>
          <w:szCs w:val="18"/>
        </w:rPr>
        <w:t>time</w:t>
      </w:r>
      <w:r>
        <w:rPr>
          <w:rFonts w:ascii="Verdana" w:hAnsi="Verdana" w:cs="Verdana"/>
          <w:sz w:val="18"/>
          <w:szCs w:val="18"/>
        </w:rPr>
        <w:t>)</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84544" behindDoc="1" locked="0" layoutInCell="0" allowOverlap="1">
            <wp:simplePos x="0" y="0"/>
            <wp:positionH relativeFrom="column">
              <wp:posOffset>-139065</wp:posOffset>
            </wp:positionH>
            <wp:positionV relativeFrom="paragraph">
              <wp:posOffset>524510</wp:posOffset>
            </wp:positionV>
            <wp:extent cx="6268085" cy="6350"/>
            <wp:effectExtent l="0" t="0" r="0" b="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5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78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19" w:lineRule="exact"/>
        <w:rPr>
          <w:rFonts w:ascii="Times New Roman" w:hAnsi="Times New Roman" w:cs="Times New Roman"/>
          <w:sz w:val="24"/>
          <w:szCs w:val="24"/>
        </w:rPr>
      </w:pPr>
      <w:r>
        <w:rPr>
          <w:rFonts w:ascii="Verdana" w:hAnsi="Verdana" w:cs="Verdana"/>
          <w:sz w:val="18"/>
          <w:szCs w:val="18"/>
        </w:rPr>
        <w:t xml:space="preserve">[MS-ES3] </w:t>
      </w:r>
      <w:r>
        <w:rPr>
          <w:rFonts w:ascii="MS PGothic" w:eastAsia="MS PGothic" w:hAnsi="Verdana" w:cs="MS PGothic"/>
          <w:sz w:val="18"/>
          <w:szCs w:val="18"/>
        </w:rPr>
        <w:t>–</w:t>
      </w:r>
      <w:r>
        <w:rPr>
          <w:rFonts w:ascii="Verdana" w:hAnsi="Verdana" w:cs="Verdana"/>
          <w:sz w:val="18"/>
          <w:szCs w:val="18"/>
        </w:rPr>
        <w:t xml:space="preserve">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8"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bookmarkStart w:id="79" w:name="page79"/>
      <w:bookmarkEnd w:id="79"/>
      <w:r>
        <w:rPr>
          <w:rFonts w:ascii="Times New Roman" w:hAnsi="Times New Roman" w:cs="Times New Roman"/>
          <w:sz w:val="20"/>
          <w:szCs w:val="20"/>
        </w:rPr>
        <w:t xml:space="preserve">2.1.102  </w:t>
      </w:r>
      <w:r>
        <w:rPr>
          <w:rFonts w:ascii="Verdana" w:hAnsi="Verdana" w:cs="Verdana"/>
          <w:b/>
          <w:bCs/>
          <w:sz w:val="20"/>
          <w:szCs w:val="20"/>
        </w:rPr>
        <w:t>[ECMA-262] Section 15.9.4.2, Date.parse (string)</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V0154:</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0" w:lineRule="auto"/>
        <w:ind w:right="200"/>
        <w:rPr>
          <w:rFonts w:ascii="Times New Roman" w:hAnsi="Times New Roman" w:cs="Times New Roman"/>
          <w:sz w:val="24"/>
          <w:szCs w:val="24"/>
        </w:rPr>
      </w:pPr>
      <w:r>
        <w:rPr>
          <w:rFonts w:ascii="Verdana" w:hAnsi="Verdana" w:cs="Verdana"/>
          <w:sz w:val="18"/>
          <w:szCs w:val="18"/>
          <w:u w:val="single"/>
        </w:rPr>
        <w:t xml:space="preserve">If </w:t>
      </w:r>
      <w:r>
        <w:rPr>
          <w:rFonts w:ascii="Verdana" w:hAnsi="Verdana" w:cs="Verdana"/>
          <w:i/>
          <w:iCs/>
          <w:sz w:val="18"/>
          <w:szCs w:val="18"/>
          <w:u w:val="single"/>
        </w:rPr>
        <w:t>string</w:t>
      </w:r>
      <w:r>
        <w:rPr>
          <w:rFonts w:ascii="Verdana" w:hAnsi="Verdana" w:cs="Verdana"/>
          <w:sz w:val="18"/>
          <w:szCs w:val="18"/>
          <w:u w:val="single"/>
        </w:rPr>
        <w:t xml:space="preserve"> is not present or is the value </w:t>
      </w:r>
      <w:r>
        <w:rPr>
          <w:rFonts w:ascii="Verdana" w:hAnsi="Verdana" w:cs="Verdana"/>
          <w:b/>
          <w:bCs/>
          <w:sz w:val="18"/>
          <w:szCs w:val="18"/>
          <w:u w:val="single"/>
        </w:rPr>
        <w:t>null</w:t>
      </w:r>
      <w:r>
        <w:rPr>
          <w:rFonts w:ascii="Verdana" w:hAnsi="Verdana" w:cs="Verdana"/>
          <w:sz w:val="18"/>
          <w:szCs w:val="18"/>
          <w:u w:val="single"/>
        </w:rPr>
        <w:t xml:space="preserve"> or </w:t>
      </w:r>
      <w:r>
        <w:rPr>
          <w:rFonts w:ascii="Verdana" w:hAnsi="Verdana" w:cs="Verdana"/>
          <w:b/>
          <w:bCs/>
          <w:sz w:val="18"/>
          <w:szCs w:val="18"/>
          <w:u w:val="single"/>
        </w:rPr>
        <w:t>undefined</w:t>
      </w:r>
      <w:r>
        <w:rPr>
          <w:rFonts w:ascii="Verdana" w:hAnsi="Verdana" w:cs="Verdana"/>
          <w:sz w:val="18"/>
          <w:szCs w:val="18"/>
          <w:u w:val="single"/>
        </w:rPr>
        <w:t xml:space="preserve">, the </w:t>
      </w:r>
      <w:r>
        <w:rPr>
          <w:rFonts w:ascii="Courier New" w:hAnsi="Courier New" w:cs="Courier New"/>
          <w:b/>
          <w:bCs/>
          <w:sz w:val="18"/>
          <w:szCs w:val="18"/>
          <w:u w:val="single"/>
        </w:rPr>
        <w:t>parse</w:t>
      </w:r>
      <w:r>
        <w:rPr>
          <w:rFonts w:ascii="Verdana" w:hAnsi="Verdana" w:cs="Verdana"/>
          <w:sz w:val="18"/>
          <w:szCs w:val="18"/>
          <w:u w:val="single"/>
        </w:rPr>
        <w:t xml:space="preserve"> function returns </w:t>
      </w:r>
      <w:r>
        <w:rPr>
          <w:rFonts w:ascii="Verdana" w:hAnsi="Verdana" w:cs="Verdana"/>
          <w:b/>
          <w:bCs/>
          <w:sz w:val="18"/>
          <w:szCs w:val="18"/>
          <w:u w:val="single"/>
        </w:rPr>
        <w:t>NaN</w:t>
      </w:r>
      <w:r>
        <w:rPr>
          <w:rFonts w:ascii="Verdana" w:hAnsi="Verdana" w:cs="Verdana"/>
          <w:sz w:val="18"/>
          <w:szCs w:val="18"/>
          <w:u w:val="single"/>
        </w:rPr>
        <w:t>. Otherwise, the</w:t>
      </w:r>
      <w:r>
        <w:rPr>
          <w:rFonts w:ascii="Verdana" w:hAnsi="Verdana" w:cs="Verdana"/>
          <w:sz w:val="18"/>
          <w:szCs w:val="18"/>
        </w:rPr>
        <w:t xml:space="preserve"> </w:t>
      </w:r>
      <w:r>
        <w:rPr>
          <w:rFonts w:ascii="Verdana" w:hAnsi="Verdana" w:cs="Verdana"/>
          <w:strike/>
          <w:sz w:val="18"/>
          <w:szCs w:val="18"/>
        </w:rPr>
        <w:t>The</w:t>
      </w:r>
      <w:r>
        <w:rPr>
          <w:rFonts w:ascii="Verdana" w:hAnsi="Verdana" w:cs="Verdana"/>
          <w:sz w:val="18"/>
          <w:szCs w:val="18"/>
        </w:rPr>
        <w:t xml:space="preserve"> </w:t>
      </w:r>
      <w:r>
        <w:rPr>
          <w:rFonts w:ascii="Courier New" w:hAnsi="Courier New" w:cs="Courier New"/>
          <w:b/>
          <w:bCs/>
          <w:sz w:val="18"/>
          <w:szCs w:val="18"/>
        </w:rPr>
        <w:t>parse</w:t>
      </w:r>
      <w:r>
        <w:rPr>
          <w:rFonts w:ascii="Verdana" w:hAnsi="Verdana" w:cs="Verdana"/>
          <w:sz w:val="18"/>
          <w:szCs w:val="18"/>
        </w:rPr>
        <w:t xml:space="preserve"> function applies the </w:t>
      </w:r>
      <w:r>
        <w:rPr>
          <w:rFonts w:ascii="Verdana" w:hAnsi="Verdana" w:cs="Verdana"/>
          <w:strike/>
          <w:sz w:val="18"/>
          <w:szCs w:val="18"/>
        </w:rPr>
        <w:t>ToString</w:t>
      </w:r>
      <w:r>
        <w:rPr>
          <w:rFonts w:ascii="Verdana" w:hAnsi="Verdana" w:cs="Verdana"/>
          <w:sz w:val="18"/>
          <w:szCs w:val="18"/>
        </w:rPr>
        <w:t xml:space="preserve"> </w:t>
      </w:r>
      <w:r>
        <w:rPr>
          <w:rFonts w:ascii="Verdana" w:hAnsi="Verdana" w:cs="Verdana"/>
          <w:sz w:val="18"/>
          <w:szCs w:val="18"/>
          <w:u w:val="single"/>
        </w:rPr>
        <w:t>ToPrimitive</w:t>
      </w:r>
      <w:r>
        <w:rPr>
          <w:rFonts w:ascii="Verdana" w:hAnsi="Verdana" w:cs="Verdana"/>
          <w:sz w:val="18"/>
          <w:szCs w:val="18"/>
        </w:rPr>
        <w:t xml:space="preserve"> operator to its argument </w:t>
      </w:r>
      <w:r>
        <w:rPr>
          <w:rFonts w:ascii="Verdana" w:hAnsi="Verdana" w:cs="Verdana"/>
          <w:sz w:val="18"/>
          <w:szCs w:val="18"/>
          <w:u w:val="single"/>
        </w:rPr>
        <w:t>and then applies</w:t>
      </w:r>
      <w:r>
        <w:rPr>
          <w:rFonts w:ascii="Verdana" w:hAnsi="Verdana" w:cs="Verdana"/>
          <w:sz w:val="18"/>
          <w:szCs w:val="18"/>
        </w:rPr>
        <w:t xml:space="preserve"> </w:t>
      </w:r>
      <w:r>
        <w:rPr>
          <w:rFonts w:ascii="Verdana" w:hAnsi="Verdana" w:cs="Verdana"/>
          <w:sz w:val="18"/>
          <w:szCs w:val="18"/>
          <w:u w:val="single"/>
        </w:rPr>
        <w:t>ToString to that result</w:t>
      </w:r>
      <w:r>
        <w:rPr>
          <w:rFonts w:ascii="Verdana" w:hAnsi="Verdana" w:cs="Verdana"/>
          <w:sz w:val="18"/>
          <w:szCs w:val="18"/>
        </w:rPr>
        <w:t xml:space="preserve"> and interprets the resulting string as a date; it returns a number, the UTC time value corresponding to the date. The string may be interpreted as a local time, a UTC time, or a time in some other time zone, dependi</w:t>
      </w:r>
      <w:r>
        <w:rPr>
          <w:rFonts w:ascii="Verdana" w:hAnsi="Verdana" w:cs="Verdana"/>
          <w:sz w:val="18"/>
          <w:szCs w:val="18"/>
        </w:rPr>
        <w:t>ng on the contents of the string.</w:t>
      </w:r>
    </w:p>
    <w:p w:rsidR="00000000" w:rsidRDefault="00C649A5">
      <w:pPr>
        <w:pStyle w:val="DefaultParagraphFont"/>
        <w:widowControl w:val="0"/>
        <w:autoSpaceDE w:val="0"/>
        <w:autoSpaceDN w:val="0"/>
        <w:adjustRightInd w:val="0"/>
        <w:spacing w:after="0" w:line="184"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V0155:</w:t>
      </w:r>
    </w:p>
    <w:p w:rsidR="00000000" w:rsidRDefault="00C649A5">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right="60"/>
        <w:rPr>
          <w:rFonts w:ascii="Times New Roman" w:hAnsi="Times New Roman" w:cs="Times New Roman"/>
          <w:sz w:val="24"/>
          <w:szCs w:val="24"/>
        </w:rPr>
      </w:pPr>
      <w:r>
        <w:rPr>
          <w:rFonts w:ascii="Verdana" w:hAnsi="Verdana" w:cs="Verdana"/>
          <w:sz w:val="18"/>
          <w:szCs w:val="18"/>
          <w:u w:val="single"/>
        </w:rPr>
        <w:t>JScript 5.x parses the string value and produces a value in accordance with the following grammar and rules. If the string can not be recognized starting with the production DateString according to these rules the</w:t>
      </w:r>
      <w:r>
        <w:rPr>
          <w:rFonts w:ascii="Verdana" w:hAnsi="Verdana" w:cs="Verdana"/>
          <w:sz w:val="18"/>
          <w:szCs w:val="18"/>
          <w:u w:val="single"/>
        </w:rPr>
        <w:t xml:space="preserve"> number value </w:t>
      </w:r>
      <w:r>
        <w:rPr>
          <w:rFonts w:ascii="Verdana" w:hAnsi="Verdana" w:cs="Verdana"/>
          <w:b/>
          <w:bCs/>
          <w:sz w:val="18"/>
          <w:szCs w:val="18"/>
          <w:u w:val="single"/>
        </w:rPr>
        <w:t>NaN</w:t>
      </w:r>
      <w:r>
        <w:rPr>
          <w:rFonts w:ascii="Verdana" w:hAnsi="Verdana" w:cs="Verdana"/>
          <w:sz w:val="18"/>
          <w:szCs w:val="18"/>
          <w:u w:val="single"/>
        </w:rPr>
        <w:t xml:space="preserve"> is returned.</w:t>
      </w:r>
    </w:p>
    <w:p w:rsidR="00000000" w:rsidRDefault="00C649A5">
      <w:pPr>
        <w:pStyle w:val="DefaultParagraphFont"/>
        <w:widowControl w:val="0"/>
        <w:autoSpaceDE w:val="0"/>
        <w:autoSpaceDN w:val="0"/>
        <w:adjustRightInd w:val="0"/>
        <w:spacing w:after="0" w:line="184"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340"/>
        <w:rPr>
          <w:rFonts w:ascii="Times New Roman" w:hAnsi="Times New Roman" w:cs="Times New Roman"/>
          <w:sz w:val="24"/>
          <w:szCs w:val="24"/>
        </w:rPr>
      </w:pPr>
      <w:r>
        <w:rPr>
          <w:rFonts w:ascii="Helvetica" w:hAnsi="Helvetica" w:cs="Helvetica"/>
          <w:b/>
          <w:bCs/>
          <w:i/>
          <w:iCs/>
          <w:sz w:val="20"/>
          <w:szCs w:val="20"/>
          <w:u w:val="single"/>
        </w:rPr>
        <w:t>Date String Syntax</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340"/>
        <w:rPr>
          <w:rFonts w:ascii="Times New Roman" w:hAnsi="Times New Roman" w:cs="Times New Roman"/>
          <w:sz w:val="24"/>
          <w:szCs w:val="24"/>
        </w:rPr>
      </w:pPr>
      <w:r>
        <w:rPr>
          <w:rFonts w:ascii="Verdana" w:hAnsi="Verdana" w:cs="Verdana"/>
          <w:sz w:val="18"/>
          <w:szCs w:val="18"/>
          <w:u w:val="single"/>
        </w:rPr>
        <w:t>The following lexical grammar defines the tokens that make up date strings.</w:t>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1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DateToken ::</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Separator</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NumericDateToken</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AlphaDateToken</w:t>
      </w:r>
    </w:p>
    <w:p w:rsidR="00000000" w:rsidRDefault="00C649A5">
      <w:pPr>
        <w:pStyle w:val="DefaultParagraphFont"/>
        <w:widowControl w:val="0"/>
        <w:autoSpaceDE w:val="0"/>
        <w:autoSpaceDN w:val="0"/>
        <w:adjustRightInd w:val="0"/>
        <w:spacing w:after="0" w:line="2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DateComment</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OffsetFlag</w:t>
      </w:r>
    </w:p>
    <w:p w:rsidR="00000000" w:rsidRDefault="00C649A5">
      <w:pPr>
        <w:pStyle w:val="DefaultParagraphFont"/>
        <w:widowControl w:val="0"/>
        <w:autoSpaceDE w:val="0"/>
        <w:autoSpaceDN w:val="0"/>
        <w:adjustRightInd w:val="0"/>
        <w:spacing w:after="0" w:line="27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310" w:lineRule="auto"/>
        <w:ind w:left="560" w:right="7620" w:hanging="576"/>
        <w:rPr>
          <w:rFonts w:ascii="Times New Roman" w:hAnsi="Times New Roman" w:cs="Times New Roman"/>
          <w:sz w:val="24"/>
          <w:szCs w:val="24"/>
        </w:rPr>
      </w:pPr>
      <w:r>
        <w:rPr>
          <w:rFonts w:ascii="Verdana" w:hAnsi="Verdana" w:cs="Verdana"/>
          <w:i/>
          <w:iCs/>
          <w:sz w:val="20"/>
          <w:szCs w:val="20"/>
          <w:u w:val="single"/>
        </w:rPr>
        <w:t>Separator :: one of , : / &lt;SP&gt;</w:t>
      </w:r>
    </w:p>
    <w:p w:rsidR="00000000" w:rsidRDefault="00C649A5">
      <w:pPr>
        <w:pStyle w:val="DefaultParagraphFont"/>
        <w:widowControl w:val="0"/>
        <w:autoSpaceDE w:val="0"/>
        <w:autoSpaceDN w:val="0"/>
        <w:adjustRightInd w:val="0"/>
        <w:spacing w:after="0" w:line="15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DateComment ::</w:t>
      </w:r>
    </w:p>
    <w:p w:rsidR="00000000" w:rsidRDefault="00C649A5">
      <w:pPr>
        <w:pStyle w:val="DefaultParagraphFont"/>
        <w:widowControl w:val="0"/>
        <w:autoSpaceDE w:val="0"/>
        <w:autoSpaceDN w:val="0"/>
        <w:adjustRightInd w:val="0"/>
        <w:spacing w:after="0" w:line="1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160"/>
        <w:rPr>
          <w:rFonts w:ascii="Times New Roman" w:hAnsi="Times New Roman" w:cs="Times New Roman"/>
          <w:sz w:val="24"/>
          <w:szCs w:val="24"/>
        </w:rPr>
      </w:pPr>
      <w:r>
        <w:rPr>
          <w:rFonts w:ascii="Verdana" w:hAnsi="Verdana" w:cs="Verdana"/>
          <w:i/>
          <w:iCs/>
          <w:sz w:val="20"/>
          <w:szCs w:val="20"/>
          <w:u w:val="single"/>
        </w:rPr>
        <w:t>( DateCommentBodyopt )</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DateCommentBody ::</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DateCommentChars DateCommentopt</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DateComment DateCommentBodyopt</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DateCommentChars ::</w:t>
      </w:r>
    </w:p>
    <w:p w:rsidR="00000000" w:rsidRDefault="00C649A5">
      <w:pPr>
        <w:pStyle w:val="DefaultParagraphFont"/>
        <w:widowControl w:val="0"/>
        <w:autoSpaceDE w:val="0"/>
        <w:autoSpaceDN w:val="0"/>
        <w:adjustRightInd w:val="0"/>
        <w:spacing w:after="0" w:line="1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DateCommentChar DateCommentCharsopt</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DateCommentChar ::</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DateChar but not (  or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85568" behindDoc="1" locked="0" layoutInCell="0" allowOverlap="1">
            <wp:simplePos x="0" y="0"/>
            <wp:positionH relativeFrom="column">
              <wp:posOffset>-139065</wp:posOffset>
            </wp:positionH>
            <wp:positionV relativeFrom="paragraph">
              <wp:posOffset>732155</wp:posOffset>
            </wp:positionV>
            <wp:extent cx="6268085" cy="6350"/>
            <wp:effectExtent l="0" t="0" r="0" b="0"/>
            <wp:wrapNone/>
            <wp:docPr id="252"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8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79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w:t>
      </w:r>
      <w:r>
        <w:rPr>
          <w:rFonts w:ascii="Verdana" w:hAnsi="Verdana" w:cs="Verdana"/>
          <w:sz w:val="18"/>
          <w:szCs w:val="18"/>
        </w:rPr>
        <w:t xml:space="preserve">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8" w:right="1440" w:bottom="589" w:left="1180" w:header="720" w:footer="720" w:gutter="0"/>
          <w:cols w:space="720" w:equalWidth="0">
            <w:col w:w="9620"/>
          </w:cols>
          <w:noEndnote/>
        </w:sectPr>
      </w:pPr>
    </w:p>
    <w:p w:rsidR="00000000" w:rsidRDefault="00C649A5">
      <w:pPr>
        <w:pStyle w:val="DefaultParagraphFont"/>
        <w:widowControl w:val="0"/>
        <w:overflowPunct w:val="0"/>
        <w:autoSpaceDE w:val="0"/>
        <w:autoSpaceDN w:val="0"/>
        <w:adjustRightInd w:val="0"/>
        <w:spacing w:after="0" w:line="309" w:lineRule="auto"/>
        <w:ind w:left="560" w:right="7600" w:hanging="576"/>
        <w:rPr>
          <w:rFonts w:ascii="Times New Roman" w:hAnsi="Times New Roman" w:cs="Times New Roman"/>
          <w:sz w:val="24"/>
          <w:szCs w:val="24"/>
        </w:rPr>
      </w:pPr>
      <w:bookmarkStart w:id="80" w:name="page80"/>
      <w:bookmarkEnd w:id="80"/>
      <w:r>
        <w:rPr>
          <w:rFonts w:ascii="Verdana" w:hAnsi="Verdana" w:cs="Verdana"/>
          <w:i/>
          <w:iCs/>
          <w:sz w:val="20"/>
          <w:szCs w:val="20"/>
          <w:u w:val="single"/>
        </w:rPr>
        <w:t>OffsetFlag :: one of + -</w:t>
      </w:r>
    </w:p>
    <w:p w:rsidR="00000000" w:rsidRDefault="00C649A5">
      <w:pPr>
        <w:pStyle w:val="DefaultParagraphFont"/>
        <w:widowControl w:val="0"/>
        <w:autoSpaceDE w:val="0"/>
        <w:autoSpaceDN w:val="0"/>
        <w:adjustRightInd w:val="0"/>
        <w:spacing w:after="0" w:line="15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AlphaDatetoken ::</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AlphaDateComponent periodopt</w:t>
      </w:r>
    </w:p>
    <w:p w:rsidR="00000000" w:rsidRDefault="00C649A5">
      <w:pPr>
        <w:pStyle w:val="DefaultParagraphFont"/>
        <w:widowControl w:val="0"/>
        <w:autoSpaceDE w:val="0"/>
        <w:autoSpaceDN w:val="0"/>
        <w:adjustRightInd w:val="0"/>
        <w:spacing w:after="0" w:line="2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AlphaDateComponent  ::</w:t>
      </w:r>
    </w:p>
    <w:p w:rsidR="00000000" w:rsidRDefault="00C649A5">
      <w:pPr>
        <w:pStyle w:val="DefaultParagraphFont"/>
        <w:widowControl w:val="0"/>
        <w:autoSpaceDE w:val="0"/>
        <w:autoSpaceDN w:val="0"/>
        <w:adjustRightInd w:val="0"/>
        <w:spacing w:after="0" w:line="1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WeekDay</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Month</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TimeZone</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MilitaryTimeZone</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AmPmFlag</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560"/>
        <w:rPr>
          <w:rFonts w:ascii="Times New Roman" w:hAnsi="Times New Roman" w:cs="Times New Roman"/>
          <w:sz w:val="24"/>
          <w:szCs w:val="24"/>
        </w:rPr>
      </w:pPr>
      <w:r>
        <w:rPr>
          <w:rFonts w:ascii="Verdana" w:hAnsi="Verdana" w:cs="Verdana"/>
          <w:i/>
          <w:iCs/>
          <w:sz w:val="20"/>
          <w:szCs w:val="20"/>
          <w:u w:val="single"/>
        </w:rPr>
        <w:t>AdBcFlag</w:t>
      </w:r>
    </w:p>
    <w:p w:rsidR="00000000" w:rsidRDefault="00C649A5">
      <w:pPr>
        <w:pStyle w:val="DefaultParagraphFont"/>
        <w:widowControl w:val="0"/>
        <w:autoSpaceDE w:val="0"/>
        <w:autoSpaceDN w:val="0"/>
        <w:adjustRightInd w:val="0"/>
        <w:spacing w:after="0" w:line="2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period ::</w:t>
      </w:r>
    </w:p>
    <w:p w:rsidR="00000000" w:rsidRDefault="00C649A5">
      <w:pPr>
        <w:pStyle w:val="DefaultParagraphFont"/>
        <w:widowControl w:val="0"/>
        <w:autoSpaceDE w:val="0"/>
        <w:autoSpaceDN w:val="0"/>
        <w:adjustRightInd w:val="0"/>
        <w:spacing w:after="0" w:line="1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w:t>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V0156:</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WeekDay  ::</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Sunday</w:t>
      </w:r>
    </w:p>
    <w:p w:rsidR="00000000" w:rsidRDefault="00C649A5">
      <w:pPr>
        <w:pStyle w:val="DefaultParagraphFont"/>
        <w:widowControl w:val="0"/>
        <w:autoSpaceDE w:val="0"/>
        <w:autoSpaceDN w:val="0"/>
        <w:adjustRightInd w:val="0"/>
        <w:spacing w:after="0" w:line="2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Monday</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Tuesday</w:t>
      </w:r>
    </w:p>
    <w:p w:rsidR="00000000" w:rsidRDefault="00C649A5">
      <w:pPr>
        <w:pStyle w:val="DefaultParagraphFont"/>
        <w:widowControl w:val="0"/>
        <w:autoSpaceDE w:val="0"/>
        <w:autoSpaceDN w:val="0"/>
        <w:adjustRightInd w:val="0"/>
        <w:spacing w:after="0" w:line="2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Wednesday</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Thursday</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Friday</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Saturday</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Month</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January</w:t>
      </w:r>
    </w:p>
    <w:p w:rsidR="00000000" w:rsidRDefault="00C649A5">
      <w:pPr>
        <w:pStyle w:val="DefaultParagraphFont"/>
        <w:widowControl w:val="0"/>
        <w:autoSpaceDE w:val="0"/>
        <w:autoSpaceDN w:val="0"/>
        <w:adjustRightInd w:val="0"/>
        <w:spacing w:after="0" w:line="2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February</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March</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April</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86592" behindDoc="1" locked="0" layoutInCell="0" allowOverlap="1">
            <wp:simplePos x="0" y="0"/>
            <wp:positionH relativeFrom="column">
              <wp:posOffset>-139065</wp:posOffset>
            </wp:positionH>
            <wp:positionV relativeFrom="paragraph">
              <wp:posOffset>431165</wp:posOffset>
            </wp:positionV>
            <wp:extent cx="6268085" cy="6350"/>
            <wp:effectExtent l="0" t="0" r="0" b="0"/>
            <wp:wrapNone/>
            <wp:docPr id="251"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0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80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6"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bookmarkStart w:id="81" w:name="page81"/>
      <w:bookmarkEnd w:id="81"/>
      <w:r>
        <w:rPr>
          <w:rFonts w:ascii="Verdana" w:hAnsi="Verdana" w:cs="Verdana"/>
          <w:i/>
          <w:iCs/>
          <w:sz w:val="20"/>
          <w:szCs w:val="20"/>
          <w:u w:val="single"/>
        </w:rPr>
        <w:t>May</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June</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July</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August</w:t>
      </w:r>
    </w:p>
    <w:p w:rsidR="00000000" w:rsidRDefault="00C649A5">
      <w:pPr>
        <w:pStyle w:val="DefaultParagraphFont"/>
        <w:widowControl w:val="0"/>
        <w:autoSpaceDE w:val="0"/>
        <w:autoSpaceDN w:val="0"/>
        <w:adjustRightInd w:val="0"/>
        <w:spacing w:after="0" w:line="2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September</w:t>
      </w:r>
    </w:p>
    <w:p w:rsidR="00000000" w:rsidRDefault="00C649A5">
      <w:pPr>
        <w:pStyle w:val="DefaultParagraphFont"/>
        <w:widowControl w:val="0"/>
        <w:autoSpaceDE w:val="0"/>
        <w:autoSpaceDN w:val="0"/>
        <w:adjustRightInd w:val="0"/>
        <w:spacing w:after="0" w:line="2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October</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November</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December</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TimeZone ::</w:t>
      </w:r>
    </w:p>
    <w:p w:rsidR="00000000" w:rsidRDefault="00C649A5">
      <w:pPr>
        <w:pStyle w:val="DefaultParagraphFont"/>
        <w:widowControl w:val="0"/>
        <w:autoSpaceDE w:val="0"/>
        <w:autoSpaceDN w:val="0"/>
        <w:adjustRightInd w:val="0"/>
        <w:spacing w:after="0" w:line="16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46" w:lineRule="auto"/>
        <w:ind w:left="540" w:right="8720"/>
        <w:jc w:val="both"/>
        <w:rPr>
          <w:rFonts w:ascii="Times New Roman" w:hAnsi="Times New Roman" w:cs="Times New Roman"/>
          <w:sz w:val="24"/>
          <w:szCs w:val="24"/>
        </w:rPr>
      </w:pPr>
      <w:r>
        <w:rPr>
          <w:rFonts w:ascii="Courier New" w:hAnsi="Courier New" w:cs="Courier New"/>
          <w:b/>
          <w:bCs/>
          <w:sz w:val="19"/>
          <w:szCs w:val="19"/>
        </w:rPr>
        <w:t>est edt cst cdt mst mdt pst pdt gmt utc</w:t>
      </w:r>
    </w:p>
    <w:p w:rsidR="00000000" w:rsidRDefault="00C649A5">
      <w:pPr>
        <w:pStyle w:val="DefaultParagraphFont"/>
        <w:widowControl w:val="0"/>
        <w:autoSpaceDE w:val="0"/>
        <w:autoSpaceDN w:val="0"/>
        <w:adjustRightInd w:val="0"/>
        <w:spacing w:after="0" w:line="18"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MilitaryTimeZone ::</w:t>
      </w:r>
    </w:p>
    <w:p w:rsidR="00000000" w:rsidRDefault="00C649A5">
      <w:pPr>
        <w:pStyle w:val="DefaultParagraphFont"/>
        <w:widowControl w:val="0"/>
        <w:autoSpaceDE w:val="0"/>
        <w:autoSpaceDN w:val="0"/>
        <w:adjustRightInd w:val="0"/>
        <w:spacing w:after="0" w:line="17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2" w:lineRule="auto"/>
        <w:ind w:left="540" w:right="6500"/>
        <w:rPr>
          <w:rFonts w:ascii="Times New Roman" w:hAnsi="Times New Roman" w:cs="Times New Roman"/>
          <w:sz w:val="24"/>
          <w:szCs w:val="24"/>
        </w:rPr>
      </w:pPr>
      <w:r>
        <w:rPr>
          <w:rFonts w:ascii="Times New Roman" w:hAnsi="Times New Roman" w:cs="Times New Roman"/>
          <w:sz w:val="20"/>
          <w:szCs w:val="20"/>
          <w:u w:val="single"/>
        </w:rPr>
        <w:t xml:space="preserve">a [lookahead </w:t>
      </w:r>
      <w:r>
        <w:rPr>
          <w:rFonts w:ascii="Symbol" w:hAnsi="Symbol" w:cs="Symbol"/>
          <w:sz w:val="20"/>
          <w:szCs w:val="20"/>
          <w:u w:val="single"/>
        </w:rPr>
        <w:t></w:t>
      </w:r>
      <w:r>
        <w:rPr>
          <w:rFonts w:ascii="Times New Roman" w:hAnsi="Times New Roman" w:cs="Times New Roman"/>
          <w:sz w:val="20"/>
          <w:szCs w:val="20"/>
          <w:u w:val="single"/>
        </w:rPr>
        <w:t xml:space="preserve"> </w:t>
      </w:r>
      <w:r>
        <w:rPr>
          <w:rFonts w:ascii="Arial" w:hAnsi="Arial" w:cs="Arial"/>
          <w:sz w:val="20"/>
          <w:szCs w:val="20"/>
          <w:u w:val="single"/>
        </w:rPr>
        <w:t>{</w:t>
      </w:r>
      <w:r>
        <w:rPr>
          <w:rFonts w:ascii="Times New Roman" w:hAnsi="Times New Roman" w:cs="Times New Roman"/>
          <w:sz w:val="20"/>
          <w:szCs w:val="20"/>
          <w:u w:val="single"/>
        </w:rPr>
        <w:t xml:space="preserve"> .m m d .d p u</w:t>
      </w:r>
      <w:r>
        <w:rPr>
          <w:rFonts w:ascii="Arial" w:hAnsi="Arial" w:cs="Arial"/>
          <w:sz w:val="20"/>
          <w:szCs w:val="20"/>
          <w:u w:val="single"/>
        </w:rPr>
        <w:t>}</w:t>
      </w:r>
      <w:r>
        <w:rPr>
          <w:rFonts w:ascii="Times New Roman" w:hAnsi="Times New Roman" w:cs="Times New Roman"/>
          <w:sz w:val="20"/>
          <w:szCs w:val="20"/>
          <w:u w:val="single"/>
        </w:rPr>
        <w:t xml:space="preserve">] p [lookahead </w:t>
      </w:r>
      <w:r>
        <w:rPr>
          <w:rFonts w:ascii="Symbol" w:hAnsi="Symbol" w:cs="Symbol"/>
          <w:sz w:val="20"/>
          <w:szCs w:val="20"/>
          <w:u w:val="single"/>
        </w:rPr>
        <w:t></w:t>
      </w:r>
      <w:r>
        <w:rPr>
          <w:rFonts w:ascii="Times New Roman" w:hAnsi="Times New Roman" w:cs="Times New Roman"/>
          <w:sz w:val="20"/>
          <w:szCs w:val="20"/>
          <w:u w:val="single"/>
        </w:rPr>
        <w:t xml:space="preserve"> { .m m d s}]</w:t>
      </w:r>
    </w:p>
    <w:p w:rsidR="00000000" w:rsidRDefault="00C649A5">
      <w:pPr>
        <w:pStyle w:val="DefaultParagraphFont"/>
        <w:widowControl w:val="0"/>
        <w:autoSpaceDE w:val="0"/>
        <w:autoSpaceDN w:val="0"/>
        <w:adjustRightInd w:val="0"/>
        <w:spacing w:after="0" w:line="6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0" w:lineRule="auto"/>
        <w:ind w:left="540" w:right="7220"/>
        <w:rPr>
          <w:rFonts w:ascii="Times New Roman" w:hAnsi="Times New Roman" w:cs="Times New Roman"/>
          <w:sz w:val="24"/>
          <w:szCs w:val="24"/>
        </w:rPr>
      </w:pPr>
      <w:r>
        <w:rPr>
          <w:rFonts w:ascii="Times New Roman" w:hAnsi="Times New Roman" w:cs="Times New Roman"/>
          <w:sz w:val="19"/>
          <w:szCs w:val="19"/>
          <w:u w:val="single"/>
        </w:rPr>
        <w:t xml:space="preserve">b [lookahead </w:t>
      </w:r>
      <w:r>
        <w:rPr>
          <w:rFonts w:ascii="Symbol" w:hAnsi="Symbol" w:cs="Symbol"/>
          <w:sz w:val="19"/>
          <w:szCs w:val="19"/>
          <w:u w:val="single"/>
        </w:rPr>
        <w:t></w:t>
      </w:r>
      <w:r>
        <w:rPr>
          <w:rFonts w:ascii="Times New Roman" w:hAnsi="Times New Roman" w:cs="Times New Roman"/>
          <w:sz w:val="19"/>
          <w:szCs w:val="19"/>
          <w:u w:val="single"/>
        </w:rPr>
        <w:t xml:space="preserve"> { .c c}] f [lookahead </w:t>
      </w:r>
      <w:r>
        <w:rPr>
          <w:rFonts w:ascii="Symbol" w:hAnsi="Symbol" w:cs="Symbol"/>
          <w:sz w:val="19"/>
          <w:szCs w:val="19"/>
          <w:u w:val="single"/>
        </w:rPr>
        <w:t></w:t>
      </w:r>
      <w:r>
        <w:rPr>
          <w:rFonts w:ascii="Times New Roman" w:hAnsi="Times New Roman" w:cs="Times New Roman"/>
          <w:sz w:val="19"/>
          <w:szCs w:val="19"/>
          <w:u w:val="single"/>
        </w:rPr>
        <w:t xml:space="preserve"> { e i}]</w:t>
      </w:r>
    </w:p>
    <w:p w:rsidR="00000000" w:rsidRDefault="00C649A5">
      <w:pPr>
        <w:pStyle w:val="DefaultParagraphFont"/>
        <w:widowControl w:val="0"/>
        <w:autoSpaceDE w:val="0"/>
        <w:autoSpaceDN w:val="0"/>
        <w:adjustRightInd w:val="0"/>
        <w:spacing w:after="0" w:line="6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0" w:lineRule="auto"/>
        <w:ind w:left="540" w:right="6920"/>
        <w:rPr>
          <w:rFonts w:ascii="Times New Roman" w:hAnsi="Times New Roman" w:cs="Times New Roman"/>
          <w:sz w:val="24"/>
          <w:szCs w:val="24"/>
        </w:rPr>
      </w:pPr>
      <w:r>
        <w:rPr>
          <w:rFonts w:ascii="Times New Roman" w:hAnsi="Times New Roman" w:cs="Times New Roman"/>
          <w:sz w:val="19"/>
          <w:szCs w:val="19"/>
          <w:u w:val="single"/>
        </w:rPr>
        <w:t xml:space="preserve">m [lookahead </w:t>
      </w:r>
      <w:r>
        <w:rPr>
          <w:rFonts w:ascii="Symbol" w:hAnsi="Symbol" w:cs="Symbol"/>
          <w:sz w:val="19"/>
          <w:szCs w:val="19"/>
          <w:u w:val="single"/>
        </w:rPr>
        <w:t></w:t>
      </w:r>
      <w:r>
        <w:rPr>
          <w:rFonts w:ascii="Times New Roman" w:hAnsi="Times New Roman" w:cs="Times New Roman"/>
          <w:sz w:val="19"/>
          <w:szCs w:val="19"/>
          <w:u w:val="single"/>
        </w:rPr>
        <w:t xml:space="preserve"> { a d o s}] s [lookahead </w:t>
      </w:r>
      <w:r>
        <w:rPr>
          <w:rFonts w:ascii="Symbol" w:hAnsi="Symbol" w:cs="Symbol"/>
          <w:sz w:val="19"/>
          <w:szCs w:val="19"/>
          <w:u w:val="single"/>
        </w:rPr>
        <w:t></w:t>
      </w:r>
      <w:r>
        <w:rPr>
          <w:rFonts w:ascii="Times New Roman" w:hAnsi="Times New Roman" w:cs="Times New Roman"/>
          <w:sz w:val="19"/>
          <w:szCs w:val="19"/>
          <w:u w:val="single"/>
        </w:rPr>
        <w:t xml:space="preserve"> </w:t>
      </w:r>
      <w:r>
        <w:rPr>
          <w:rFonts w:ascii="Times New Roman" w:hAnsi="Times New Roman" w:cs="Times New Roman"/>
          <w:sz w:val="19"/>
          <w:szCs w:val="19"/>
          <w:u w:val="single"/>
        </w:rPr>
        <w:t>{ a e u}]</w:t>
      </w:r>
    </w:p>
    <w:p w:rsidR="00000000" w:rsidRDefault="00C649A5">
      <w:pPr>
        <w:pStyle w:val="DefaultParagraphFont"/>
        <w:widowControl w:val="0"/>
        <w:autoSpaceDE w:val="0"/>
        <w:autoSpaceDN w:val="0"/>
        <w:adjustRightInd w:val="0"/>
        <w:spacing w:after="0" w:line="4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4" w:lineRule="exact"/>
        <w:ind w:left="540" w:right="7680"/>
        <w:jc w:val="both"/>
        <w:rPr>
          <w:rFonts w:ascii="Times New Roman" w:hAnsi="Times New Roman" w:cs="Times New Roman"/>
          <w:sz w:val="24"/>
          <w:szCs w:val="24"/>
        </w:rPr>
      </w:pPr>
      <w:r>
        <w:rPr>
          <w:rFonts w:ascii="MS PGothic" w:eastAsia="MS PGothic" w:hAnsi="Times New Roman" w:cs="MS PGothic"/>
          <w:sz w:val="18"/>
          <w:szCs w:val="18"/>
          <w:u w:val="single"/>
        </w:rPr>
        <w:t xml:space="preserve">o [lookahead </w:t>
      </w:r>
      <w:r>
        <w:rPr>
          <w:rFonts w:ascii="MS PGothic" w:eastAsia="MS PGothic" w:hAnsi="Times New Roman" w:cs="MS PGothic" w:hint="eastAsia"/>
          <w:sz w:val="18"/>
          <w:szCs w:val="18"/>
          <w:u w:val="single"/>
        </w:rPr>
        <w:t>≠</w:t>
      </w:r>
      <w:r>
        <w:rPr>
          <w:rFonts w:ascii="MS PGothic" w:eastAsia="MS PGothic" w:hAnsi="Times New Roman" w:cs="MS PGothic"/>
          <w:sz w:val="18"/>
          <w:szCs w:val="18"/>
          <w:u w:val="single"/>
        </w:rPr>
        <w:t xml:space="preserve"> c] n [lookahead </w:t>
      </w:r>
      <w:r>
        <w:rPr>
          <w:rFonts w:ascii="MS PGothic" w:eastAsia="MS PGothic" w:hAnsi="Times New Roman" w:cs="MS PGothic" w:hint="eastAsia"/>
          <w:sz w:val="18"/>
          <w:szCs w:val="18"/>
          <w:u w:val="single"/>
        </w:rPr>
        <w:t>≠</w:t>
      </w:r>
      <w:r>
        <w:rPr>
          <w:rFonts w:ascii="MS PGothic" w:eastAsia="MS PGothic" w:hAnsi="Times New Roman" w:cs="MS PGothic"/>
          <w:sz w:val="18"/>
          <w:szCs w:val="18"/>
          <w:u w:val="single"/>
        </w:rPr>
        <w:t xml:space="preserve"> o] d [lookahead </w:t>
      </w:r>
      <w:r>
        <w:rPr>
          <w:rFonts w:ascii="MS PGothic" w:eastAsia="MS PGothic" w:hAnsi="Times New Roman" w:cs="MS PGothic" w:hint="eastAsia"/>
          <w:sz w:val="18"/>
          <w:szCs w:val="18"/>
          <w:u w:val="single"/>
        </w:rPr>
        <w:t>≠</w:t>
      </w:r>
      <w:r>
        <w:rPr>
          <w:rFonts w:ascii="MS PGothic" w:eastAsia="MS PGothic" w:hAnsi="Times New Roman" w:cs="MS PGothic"/>
          <w:sz w:val="18"/>
          <w:szCs w:val="18"/>
          <w:u w:val="single"/>
        </w:rPr>
        <w:t xml:space="preserve"> e]</w:t>
      </w:r>
    </w:p>
    <w:p w:rsidR="00000000" w:rsidRDefault="00C649A5">
      <w:pPr>
        <w:pStyle w:val="DefaultParagraphFont"/>
        <w:widowControl w:val="0"/>
        <w:autoSpaceDE w:val="0"/>
        <w:autoSpaceDN w:val="0"/>
        <w:adjustRightInd w:val="0"/>
        <w:spacing w:after="0" w:line="6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05" w:lineRule="exact"/>
        <w:ind w:left="540" w:right="7300"/>
        <w:jc w:val="both"/>
        <w:rPr>
          <w:rFonts w:ascii="Times New Roman" w:hAnsi="Times New Roman" w:cs="Times New Roman"/>
          <w:sz w:val="24"/>
          <w:szCs w:val="24"/>
        </w:rPr>
      </w:pPr>
      <w:r>
        <w:rPr>
          <w:rFonts w:ascii="Times New Roman" w:hAnsi="Times New Roman" w:cs="Times New Roman"/>
          <w:sz w:val="19"/>
          <w:szCs w:val="19"/>
          <w:u w:val="single"/>
        </w:rPr>
        <w:t xml:space="preserve">t [lookahead </w:t>
      </w:r>
      <w:r>
        <w:rPr>
          <w:rFonts w:ascii="Symbol" w:hAnsi="Symbol" w:cs="Symbol"/>
          <w:sz w:val="19"/>
          <w:szCs w:val="19"/>
          <w:u w:val="single"/>
        </w:rPr>
        <w:t></w:t>
      </w:r>
      <w:r>
        <w:rPr>
          <w:rFonts w:ascii="Times New Roman" w:hAnsi="Times New Roman" w:cs="Times New Roman"/>
          <w:sz w:val="19"/>
          <w:szCs w:val="19"/>
          <w:u w:val="single"/>
        </w:rPr>
        <w:t xml:space="preserve"> { h u}] </w:t>
      </w:r>
      <w:r>
        <w:rPr>
          <w:rFonts w:ascii="MS PGothic" w:eastAsia="MS PGothic" w:hAnsi="Times New Roman" w:cs="MS PGothic"/>
          <w:sz w:val="19"/>
          <w:szCs w:val="19"/>
          <w:u w:val="single"/>
        </w:rPr>
        <w:t xml:space="preserve">w [lookahead </w:t>
      </w:r>
      <w:r>
        <w:rPr>
          <w:rFonts w:ascii="MS PGothic" w:eastAsia="MS PGothic" w:hAnsi="Times New Roman" w:cs="MS PGothic" w:hint="eastAsia"/>
          <w:sz w:val="19"/>
          <w:szCs w:val="19"/>
          <w:u w:val="single"/>
        </w:rPr>
        <w:t>≠</w:t>
      </w:r>
      <w:r>
        <w:rPr>
          <w:rFonts w:ascii="MS PGothic" w:eastAsia="MS PGothic" w:hAnsi="Times New Roman" w:cs="MS PGothic"/>
          <w:sz w:val="19"/>
          <w:szCs w:val="19"/>
          <w:u w:val="single"/>
        </w:rPr>
        <w:t xml:space="preserve"> e]</w:t>
      </w:r>
    </w:p>
    <w:p w:rsidR="00000000" w:rsidRDefault="00C649A5">
      <w:pPr>
        <w:pStyle w:val="DefaultParagraphFont"/>
        <w:widowControl w:val="0"/>
        <w:autoSpaceDE w:val="0"/>
        <w:autoSpaceDN w:val="0"/>
        <w:adjustRightInd w:val="0"/>
        <w:spacing w:after="0" w:line="6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9" w:lineRule="exact"/>
        <w:ind w:left="540" w:right="7280"/>
        <w:jc w:val="both"/>
        <w:rPr>
          <w:rFonts w:ascii="Times New Roman" w:hAnsi="Times New Roman" w:cs="Times New Roman"/>
          <w:sz w:val="24"/>
          <w:szCs w:val="24"/>
        </w:rPr>
      </w:pPr>
      <w:r>
        <w:rPr>
          <w:rFonts w:ascii="Times New Roman" w:hAnsi="Times New Roman" w:cs="Times New Roman"/>
          <w:sz w:val="19"/>
          <w:szCs w:val="19"/>
          <w:u w:val="single"/>
        </w:rPr>
        <w:t xml:space="preserve">e [lookahead </w:t>
      </w:r>
      <w:r>
        <w:rPr>
          <w:rFonts w:ascii="Symbol" w:hAnsi="Symbol" w:cs="Symbol"/>
          <w:sz w:val="19"/>
          <w:szCs w:val="19"/>
          <w:u w:val="single"/>
        </w:rPr>
        <w:t></w:t>
      </w:r>
      <w:r>
        <w:rPr>
          <w:rFonts w:ascii="Times New Roman" w:hAnsi="Times New Roman" w:cs="Times New Roman"/>
          <w:sz w:val="19"/>
          <w:szCs w:val="19"/>
          <w:u w:val="single"/>
        </w:rPr>
        <w:t xml:space="preserve"> { d s}] c [lookahead </w:t>
      </w:r>
      <w:r>
        <w:rPr>
          <w:rFonts w:ascii="Symbol" w:hAnsi="Symbol" w:cs="Symbol"/>
          <w:sz w:val="19"/>
          <w:szCs w:val="19"/>
          <w:u w:val="single"/>
        </w:rPr>
        <w:t></w:t>
      </w:r>
      <w:r>
        <w:rPr>
          <w:rFonts w:ascii="Times New Roman" w:hAnsi="Times New Roman" w:cs="Times New Roman"/>
          <w:sz w:val="19"/>
          <w:szCs w:val="19"/>
          <w:u w:val="single"/>
        </w:rPr>
        <w:t xml:space="preserve"> { d s}] </w:t>
      </w:r>
      <w:r>
        <w:rPr>
          <w:rFonts w:ascii="MS PGothic" w:eastAsia="MS PGothic" w:hAnsi="Times New Roman" w:cs="MS PGothic"/>
          <w:sz w:val="19"/>
          <w:szCs w:val="19"/>
          <w:u w:val="single"/>
        </w:rPr>
        <w:t xml:space="preserve">g [lookahead </w:t>
      </w:r>
      <w:r>
        <w:rPr>
          <w:rFonts w:ascii="MS PGothic" w:eastAsia="MS PGothic" w:hAnsi="Times New Roman" w:cs="MS PGothic" w:hint="eastAsia"/>
          <w:sz w:val="19"/>
          <w:szCs w:val="19"/>
          <w:u w:val="single"/>
        </w:rPr>
        <w:t>≠</w:t>
      </w:r>
      <w:r>
        <w:rPr>
          <w:rFonts w:ascii="MS PGothic" w:eastAsia="MS PGothic" w:hAnsi="Times New Roman" w:cs="MS PGothic"/>
          <w:sz w:val="19"/>
          <w:szCs w:val="19"/>
          <w:u w:val="single"/>
        </w:rPr>
        <w:t xml:space="preserve"> m]</w:t>
      </w:r>
    </w:p>
    <w:p w:rsidR="00000000" w:rsidRDefault="00C649A5">
      <w:pPr>
        <w:pStyle w:val="DefaultParagraphFont"/>
        <w:widowControl w:val="0"/>
        <w:autoSpaceDE w:val="0"/>
        <w:autoSpaceDN w:val="0"/>
        <w:adjustRightInd w:val="0"/>
        <w:spacing w:after="0" w:line="3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ind w:left="540"/>
        <w:rPr>
          <w:rFonts w:ascii="Times New Roman" w:hAnsi="Times New Roman" w:cs="Times New Roman"/>
          <w:sz w:val="24"/>
          <w:szCs w:val="24"/>
        </w:rPr>
      </w:pPr>
      <w:r>
        <w:rPr>
          <w:rFonts w:ascii="MS PGothic" w:eastAsia="MS PGothic" w:hAnsi="Times New Roman" w:cs="MS PGothic"/>
          <w:sz w:val="20"/>
          <w:szCs w:val="20"/>
          <w:u w:val="single"/>
        </w:rPr>
        <w:t xml:space="preserve">u [lookahead </w:t>
      </w:r>
      <w:r>
        <w:rPr>
          <w:rFonts w:ascii="MS PGothic" w:eastAsia="MS PGothic" w:hAnsi="Times New Roman" w:cs="MS PGothic" w:hint="eastAsia"/>
          <w:sz w:val="20"/>
          <w:szCs w:val="20"/>
          <w:u w:val="single"/>
        </w:rPr>
        <w:t>≠</w:t>
      </w:r>
      <w:r>
        <w:rPr>
          <w:rFonts w:ascii="MS PGothic" w:eastAsia="MS PGothic" w:hAnsi="Times New Roman" w:cs="MS PGothic"/>
          <w:sz w:val="20"/>
          <w:szCs w:val="20"/>
          <w:u w:val="single"/>
        </w:rPr>
        <w:t xml:space="preserve"> t</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UniqueMilitaryTimeZone</w:t>
      </w:r>
    </w:p>
    <w:p w:rsidR="00000000" w:rsidRDefault="00C649A5">
      <w:pPr>
        <w:pStyle w:val="DefaultParagraphFont"/>
        <w:widowControl w:val="0"/>
        <w:autoSpaceDE w:val="0"/>
        <w:autoSpaceDN w:val="0"/>
        <w:adjustRightInd w:val="0"/>
        <w:spacing w:after="0" w:line="21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u w:val="single"/>
        </w:rPr>
        <w:t>UniqueMilitaryTimeZone</w:t>
      </w:r>
      <w:r>
        <w:rPr>
          <w:rFonts w:ascii="Times New Roman" w:hAnsi="Times New Roman" w:cs="Times New Roman"/>
          <w:sz w:val="20"/>
          <w:szCs w:val="20"/>
        </w:rPr>
        <w:t xml:space="preserve"> </w:t>
      </w:r>
      <w:r>
        <w:rPr>
          <w:rFonts w:ascii="Verdana" w:hAnsi="Verdana" w:cs="Verdana"/>
          <w:i/>
          <w:iCs/>
          <w:sz w:val="20"/>
          <w:szCs w:val="20"/>
          <w:u w:val="single"/>
        </w:rPr>
        <w:t>::</w:t>
      </w:r>
      <w:r>
        <w:rPr>
          <w:rFonts w:ascii="Times New Roman" w:hAnsi="Times New Roman" w:cs="Times New Roman"/>
          <w:sz w:val="20"/>
          <w:szCs w:val="20"/>
        </w:rPr>
        <w:t xml:space="preserve"> </w:t>
      </w:r>
      <w:r>
        <w:rPr>
          <w:rFonts w:ascii="Arial" w:hAnsi="Arial" w:cs="Arial"/>
          <w:b/>
          <w:bCs/>
          <w:i/>
          <w:iCs/>
          <w:sz w:val="20"/>
          <w:szCs w:val="20"/>
        </w:rPr>
        <w:t>one o</w:t>
      </w:r>
      <w:r>
        <w:rPr>
          <w:rFonts w:ascii="Verdana" w:hAnsi="Verdana" w:cs="Verdana"/>
          <w:i/>
          <w:iCs/>
          <w:sz w:val="20"/>
          <w:szCs w:val="20"/>
          <w:u w:val="single"/>
        </w:rPr>
        <w:t>f</w:t>
      </w:r>
    </w:p>
    <w:p w:rsidR="00000000" w:rsidRDefault="00C649A5">
      <w:pPr>
        <w:pStyle w:val="DefaultParagraphFont"/>
        <w:widowControl w:val="0"/>
        <w:autoSpaceDE w:val="0"/>
        <w:autoSpaceDN w:val="0"/>
        <w:adjustRightInd w:val="0"/>
        <w:spacing w:after="0" w:line="18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600"/>
        <w:rPr>
          <w:rFonts w:ascii="Times New Roman" w:hAnsi="Times New Roman" w:cs="Times New Roman"/>
          <w:sz w:val="24"/>
          <w:szCs w:val="24"/>
        </w:rPr>
      </w:pPr>
      <w:r>
        <w:rPr>
          <w:rFonts w:ascii="Times New Roman" w:hAnsi="Times New Roman" w:cs="Times New Roman"/>
          <w:sz w:val="20"/>
          <w:szCs w:val="20"/>
          <w:u w:val="single"/>
        </w:rPr>
        <w:t>z y x v r q h i k l</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u w:val="single"/>
        </w:rPr>
        <w:t>AmPmFlag::</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540"/>
        <w:rPr>
          <w:rFonts w:ascii="Times New Roman" w:hAnsi="Times New Roman" w:cs="Times New Roman"/>
          <w:sz w:val="24"/>
          <w:szCs w:val="24"/>
        </w:rPr>
      </w:pPr>
      <w:r>
        <w:rPr>
          <w:rFonts w:ascii="Times New Roman" w:hAnsi="Times New Roman" w:cs="Times New Roman"/>
          <w:sz w:val="20"/>
          <w:szCs w:val="20"/>
          <w:u w:val="single"/>
        </w:rPr>
        <w:t>am</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87616" behindDoc="1" locked="0" layoutInCell="0" allowOverlap="1">
            <wp:simplePos x="0" y="0"/>
            <wp:positionH relativeFrom="column">
              <wp:posOffset>-139065</wp:posOffset>
            </wp:positionH>
            <wp:positionV relativeFrom="paragraph">
              <wp:posOffset>309880</wp:posOffset>
            </wp:positionV>
            <wp:extent cx="6268085" cy="6350"/>
            <wp:effectExtent l="0" t="0" r="0" b="0"/>
            <wp:wrapNone/>
            <wp:docPr id="248"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31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81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7"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ind w:left="540"/>
        <w:rPr>
          <w:rFonts w:ascii="Times New Roman" w:hAnsi="Times New Roman" w:cs="Times New Roman"/>
          <w:sz w:val="24"/>
          <w:szCs w:val="24"/>
        </w:rPr>
      </w:pPr>
      <w:bookmarkStart w:id="82" w:name="page82"/>
      <w:bookmarkEnd w:id="82"/>
      <w:r>
        <w:rPr>
          <w:rFonts w:ascii="Times New Roman" w:hAnsi="Times New Roman" w:cs="Times New Roman"/>
          <w:sz w:val="20"/>
          <w:szCs w:val="20"/>
          <w:u w:val="single"/>
        </w:rPr>
        <w:t>a.m</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40"/>
        <w:rPr>
          <w:rFonts w:ascii="Times New Roman" w:hAnsi="Times New Roman" w:cs="Times New Roman"/>
          <w:sz w:val="24"/>
          <w:szCs w:val="24"/>
        </w:rPr>
      </w:pPr>
      <w:r>
        <w:rPr>
          <w:rFonts w:ascii="Times New Roman" w:hAnsi="Times New Roman" w:cs="Times New Roman"/>
          <w:sz w:val="20"/>
          <w:szCs w:val="20"/>
          <w:u w:val="single"/>
        </w:rPr>
        <w:t>pm</w:t>
      </w:r>
    </w:p>
    <w:p w:rsidR="00000000" w:rsidRDefault="00C649A5">
      <w:pPr>
        <w:pStyle w:val="DefaultParagraphFont"/>
        <w:widowControl w:val="0"/>
        <w:autoSpaceDE w:val="0"/>
        <w:autoSpaceDN w:val="0"/>
        <w:adjustRightInd w:val="0"/>
        <w:spacing w:after="0" w:line="18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40"/>
        <w:rPr>
          <w:rFonts w:ascii="Times New Roman" w:hAnsi="Times New Roman" w:cs="Times New Roman"/>
          <w:sz w:val="24"/>
          <w:szCs w:val="24"/>
        </w:rPr>
      </w:pPr>
      <w:r>
        <w:rPr>
          <w:rFonts w:ascii="Times New Roman" w:hAnsi="Times New Roman" w:cs="Times New Roman"/>
          <w:sz w:val="20"/>
          <w:szCs w:val="20"/>
          <w:u w:val="single"/>
        </w:rPr>
        <w:t>p.m</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u w:val="single"/>
        </w:rPr>
        <w:t>AdBcFlag ::</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40"/>
        <w:rPr>
          <w:rFonts w:ascii="Times New Roman" w:hAnsi="Times New Roman" w:cs="Times New Roman"/>
          <w:sz w:val="24"/>
          <w:szCs w:val="24"/>
        </w:rPr>
      </w:pPr>
      <w:r>
        <w:rPr>
          <w:rFonts w:ascii="Times New Roman" w:hAnsi="Times New Roman" w:cs="Times New Roman"/>
          <w:sz w:val="20"/>
          <w:szCs w:val="20"/>
          <w:u w:val="single"/>
        </w:rPr>
        <w:t>ad</w:t>
      </w:r>
    </w:p>
    <w:p w:rsidR="00000000" w:rsidRDefault="00C649A5">
      <w:pPr>
        <w:pStyle w:val="DefaultParagraphFont"/>
        <w:widowControl w:val="0"/>
        <w:autoSpaceDE w:val="0"/>
        <w:autoSpaceDN w:val="0"/>
        <w:adjustRightInd w:val="0"/>
        <w:spacing w:after="0" w:line="18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40"/>
        <w:rPr>
          <w:rFonts w:ascii="Times New Roman" w:hAnsi="Times New Roman" w:cs="Times New Roman"/>
          <w:sz w:val="24"/>
          <w:szCs w:val="24"/>
        </w:rPr>
      </w:pPr>
      <w:r>
        <w:rPr>
          <w:rFonts w:ascii="Times New Roman" w:hAnsi="Times New Roman" w:cs="Times New Roman"/>
          <w:sz w:val="20"/>
          <w:szCs w:val="20"/>
          <w:u w:val="single"/>
        </w:rPr>
        <w:t>a.d</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40"/>
        <w:rPr>
          <w:rFonts w:ascii="Times New Roman" w:hAnsi="Times New Roman" w:cs="Times New Roman"/>
          <w:sz w:val="24"/>
          <w:szCs w:val="24"/>
        </w:rPr>
      </w:pPr>
      <w:r>
        <w:rPr>
          <w:rFonts w:ascii="Times New Roman" w:hAnsi="Times New Roman" w:cs="Times New Roman"/>
          <w:sz w:val="20"/>
          <w:szCs w:val="20"/>
          <w:u w:val="single"/>
        </w:rPr>
        <w:t>bc</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40"/>
        <w:rPr>
          <w:rFonts w:ascii="Times New Roman" w:hAnsi="Times New Roman" w:cs="Times New Roman"/>
          <w:sz w:val="24"/>
          <w:szCs w:val="24"/>
        </w:rPr>
      </w:pPr>
      <w:r>
        <w:rPr>
          <w:rFonts w:ascii="Times New Roman" w:hAnsi="Times New Roman" w:cs="Times New Roman"/>
          <w:sz w:val="20"/>
          <w:szCs w:val="20"/>
          <w:u w:val="single"/>
        </w:rPr>
        <w:t>b.c</w:t>
      </w:r>
    </w:p>
    <w:p w:rsidR="00000000" w:rsidRDefault="00C649A5">
      <w:pPr>
        <w:pStyle w:val="DefaultParagraphFont"/>
        <w:widowControl w:val="0"/>
        <w:autoSpaceDE w:val="0"/>
        <w:autoSpaceDN w:val="0"/>
        <w:adjustRightInd w:val="0"/>
        <w:spacing w:after="0" w:line="18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V0157:</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NumericDateToken ::</w:t>
      </w:r>
    </w:p>
    <w:p w:rsidR="00000000" w:rsidRDefault="00C649A5">
      <w:pPr>
        <w:pStyle w:val="DefaultParagraphFont"/>
        <w:widowControl w:val="0"/>
        <w:autoSpaceDE w:val="0"/>
        <w:autoSpaceDN w:val="0"/>
        <w:adjustRightInd w:val="0"/>
        <w:spacing w:after="0" w:line="1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NumericDateComponent -</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3" w:lineRule="exact"/>
        <w:ind w:left="560"/>
        <w:rPr>
          <w:rFonts w:ascii="Times New Roman" w:hAnsi="Times New Roman" w:cs="Times New Roman"/>
          <w:sz w:val="24"/>
          <w:szCs w:val="24"/>
        </w:rPr>
      </w:pPr>
      <w:r>
        <w:rPr>
          <w:rFonts w:ascii="MS PGothic" w:eastAsia="MS PGothic" w:hAnsi="Verdana" w:cs="MS PGothic"/>
          <w:i/>
          <w:iCs/>
          <w:sz w:val="20"/>
          <w:szCs w:val="20"/>
          <w:u w:val="single"/>
        </w:rPr>
        <w:t xml:space="preserve">NumericDateComponent [lookahead </w:t>
      </w:r>
      <w:r>
        <w:rPr>
          <w:rFonts w:ascii="MS PGothic" w:eastAsia="MS PGothic" w:hAnsi="Verdana" w:cs="MS PGothic" w:hint="eastAsia"/>
          <w:i/>
          <w:iCs/>
          <w:sz w:val="20"/>
          <w:szCs w:val="20"/>
          <w:u w:val="single"/>
        </w:rPr>
        <w:t>≠</w:t>
      </w:r>
      <w:r>
        <w:rPr>
          <w:rFonts w:ascii="Verdana" w:hAnsi="Verdana" w:cs="Verdana"/>
          <w:i/>
          <w:iCs/>
          <w:sz w:val="20"/>
          <w:szCs w:val="20"/>
          <w:u w:val="single"/>
        </w:rPr>
        <w:t xml:space="preserve">  -]</w:t>
      </w:r>
    </w:p>
    <w:p w:rsidR="00000000" w:rsidRDefault="00C649A5">
      <w:pPr>
        <w:pStyle w:val="DefaultParagraphFont"/>
        <w:widowControl w:val="0"/>
        <w:autoSpaceDE w:val="0"/>
        <w:autoSpaceDN w:val="0"/>
        <w:adjustRightInd w:val="0"/>
        <w:spacing w:after="0" w:line="2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NumericDateComponent ::</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560"/>
        <w:rPr>
          <w:rFonts w:ascii="Times New Roman" w:hAnsi="Times New Roman" w:cs="Times New Roman"/>
          <w:sz w:val="24"/>
          <w:szCs w:val="24"/>
        </w:rPr>
      </w:pPr>
      <w:r>
        <w:rPr>
          <w:rFonts w:ascii="Verdana" w:hAnsi="Verdana" w:cs="Verdana"/>
          <w:i/>
          <w:iCs/>
          <w:sz w:val="20"/>
          <w:szCs w:val="20"/>
          <w:u w:val="single"/>
        </w:rPr>
        <w:t xml:space="preserve">DateDigit [lookahead </w:t>
      </w:r>
      <w:r>
        <w:rPr>
          <w:rFonts w:ascii="Symbol" w:hAnsi="Symbol" w:cs="Symbol"/>
          <w:i/>
          <w:iCs/>
          <w:sz w:val="20"/>
          <w:szCs w:val="20"/>
          <w:u w:val="single"/>
        </w:rPr>
        <w:t></w:t>
      </w:r>
      <w:r>
        <w:rPr>
          <w:rFonts w:ascii="Verdana" w:hAnsi="Verdana" w:cs="Verdana"/>
          <w:i/>
          <w:iCs/>
          <w:sz w:val="20"/>
          <w:szCs w:val="20"/>
          <w:u w:val="single"/>
        </w:rPr>
        <w:t xml:space="preserve"> DateDigit]</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560"/>
        <w:rPr>
          <w:rFonts w:ascii="Times New Roman" w:hAnsi="Times New Roman" w:cs="Times New Roman"/>
          <w:sz w:val="24"/>
          <w:szCs w:val="24"/>
        </w:rPr>
      </w:pPr>
      <w:r>
        <w:rPr>
          <w:rFonts w:ascii="Verdana" w:hAnsi="Verdana" w:cs="Verdana"/>
          <w:i/>
          <w:iCs/>
          <w:sz w:val="20"/>
          <w:szCs w:val="20"/>
          <w:u w:val="single"/>
        </w:rPr>
        <w:t xml:space="preserve">DateDigit DateDigit [lookahead </w:t>
      </w:r>
      <w:r>
        <w:rPr>
          <w:rFonts w:ascii="Symbol" w:hAnsi="Symbol" w:cs="Symbol"/>
          <w:i/>
          <w:iCs/>
          <w:sz w:val="20"/>
          <w:szCs w:val="20"/>
          <w:u w:val="single"/>
        </w:rPr>
        <w:t></w:t>
      </w:r>
      <w:r>
        <w:rPr>
          <w:rFonts w:ascii="Verdana" w:hAnsi="Verdana" w:cs="Verdana"/>
          <w:i/>
          <w:iCs/>
          <w:sz w:val="20"/>
          <w:szCs w:val="20"/>
          <w:u w:val="single"/>
        </w:rPr>
        <w:t xml:space="preserve"> DateDigit]</w:t>
      </w:r>
    </w:p>
    <w:p w:rsidR="00000000" w:rsidRDefault="00C649A5">
      <w:pPr>
        <w:pStyle w:val="DefaultParagraphFont"/>
        <w:widowControl w:val="0"/>
        <w:autoSpaceDE w:val="0"/>
        <w:autoSpaceDN w:val="0"/>
        <w:adjustRightInd w:val="0"/>
        <w:spacing w:after="0" w:line="21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560"/>
        <w:rPr>
          <w:rFonts w:ascii="Times New Roman" w:hAnsi="Times New Roman" w:cs="Times New Roman"/>
          <w:sz w:val="24"/>
          <w:szCs w:val="24"/>
        </w:rPr>
      </w:pPr>
      <w:r>
        <w:rPr>
          <w:rFonts w:ascii="Verdana" w:hAnsi="Verdana" w:cs="Verdana"/>
          <w:i/>
          <w:iCs/>
          <w:sz w:val="20"/>
          <w:szCs w:val="20"/>
          <w:u w:val="single"/>
        </w:rPr>
        <w:t xml:space="preserve">DateDigit DateDigit DateDigit [lookahead </w:t>
      </w:r>
      <w:r>
        <w:rPr>
          <w:rFonts w:ascii="Symbol" w:hAnsi="Symbol" w:cs="Symbol"/>
          <w:i/>
          <w:iCs/>
          <w:sz w:val="20"/>
          <w:szCs w:val="20"/>
          <w:u w:val="single"/>
        </w:rPr>
        <w:t></w:t>
      </w:r>
      <w:r>
        <w:rPr>
          <w:rFonts w:ascii="Verdana" w:hAnsi="Verdana" w:cs="Verdana"/>
          <w:i/>
          <w:iCs/>
          <w:sz w:val="20"/>
          <w:szCs w:val="20"/>
          <w:u w:val="single"/>
        </w:rPr>
        <w:t xml:space="preserve"> DateDigit]</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560"/>
        <w:rPr>
          <w:rFonts w:ascii="Times New Roman" w:hAnsi="Times New Roman" w:cs="Times New Roman"/>
          <w:sz w:val="24"/>
          <w:szCs w:val="24"/>
        </w:rPr>
      </w:pPr>
      <w:r>
        <w:rPr>
          <w:rFonts w:ascii="Verdana" w:hAnsi="Verdana" w:cs="Verdana"/>
          <w:i/>
          <w:iCs/>
          <w:sz w:val="20"/>
          <w:szCs w:val="20"/>
          <w:u w:val="single"/>
        </w:rPr>
        <w:t xml:space="preserve">DateDigit DateDigit DateDigit DateDigit [lookahead </w:t>
      </w:r>
      <w:r>
        <w:rPr>
          <w:rFonts w:ascii="Symbol" w:hAnsi="Symbol" w:cs="Symbol"/>
          <w:i/>
          <w:iCs/>
          <w:sz w:val="20"/>
          <w:szCs w:val="20"/>
          <w:u w:val="single"/>
        </w:rPr>
        <w:t></w:t>
      </w:r>
      <w:r>
        <w:rPr>
          <w:rFonts w:ascii="Verdana" w:hAnsi="Verdana" w:cs="Verdana"/>
          <w:i/>
          <w:iCs/>
          <w:sz w:val="20"/>
          <w:szCs w:val="20"/>
          <w:u w:val="single"/>
        </w:rPr>
        <w:t xml:space="preserve"> DateDigit]</w:t>
      </w:r>
    </w:p>
    <w:p w:rsidR="00000000" w:rsidRDefault="00C649A5">
      <w:pPr>
        <w:pStyle w:val="DefaultParagraphFont"/>
        <w:widowControl w:val="0"/>
        <w:autoSpaceDE w:val="0"/>
        <w:autoSpaceDN w:val="0"/>
        <w:adjustRightInd w:val="0"/>
        <w:spacing w:after="0" w:line="21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560"/>
        <w:rPr>
          <w:rFonts w:ascii="Times New Roman" w:hAnsi="Times New Roman" w:cs="Times New Roman"/>
          <w:sz w:val="24"/>
          <w:szCs w:val="24"/>
        </w:rPr>
      </w:pPr>
      <w:r>
        <w:rPr>
          <w:rFonts w:ascii="Verdana" w:hAnsi="Verdana" w:cs="Verdana"/>
          <w:i/>
          <w:iCs/>
          <w:sz w:val="20"/>
          <w:szCs w:val="20"/>
          <w:u w:val="single"/>
        </w:rPr>
        <w:t xml:space="preserve">DateDigit DateDigit DateDigit DateDigit DateDigit [lookahead </w:t>
      </w:r>
      <w:r>
        <w:rPr>
          <w:rFonts w:ascii="Symbol" w:hAnsi="Symbol" w:cs="Symbol"/>
          <w:i/>
          <w:iCs/>
          <w:sz w:val="20"/>
          <w:szCs w:val="20"/>
          <w:u w:val="single"/>
        </w:rPr>
        <w:t></w:t>
      </w:r>
      <w:r>
        <w:rPr>
          <w:rFonts w:ascii="Verdana" w:hAnsi="Verdana" w:cs="Verdana"/>
          <w:i/>
          <w:iCs/>
          <w:sz w:val="20"/>
          <w:szCs w:val="20"/>
          <w:u w:val="single"/>
        </w:rPr>
        <w:t xml:space="preserve"> DateDigit]</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560"/>
        <w:rPr>
          <w:rFonts w:ascii="Times New Roman" w:hAnsi="Times New Roman" w:cs="Times New Roman"/>
          <w:sz w:val="24"/>
          <w:szCs w:val="24"/>
        </w:rPr>
      </w:pPr>
      <w:r>
        <w:rPr>
          <w:rFonts w:ascii="Verdana" w:hAnsi="Verdana" w:cs="Verdana"/>
          <w:i/>
          <w:iCs/>
          <w:sz w:val="20"/>
          <w:szCs w:val="20"/>
          <w:u w:val="single"/>
        </w:rPr>
        <w:t xml:space="preserve">DateDigit DateDigit DateDigit DateDigit DateDigit DateDigit [lookahead </w:t>
      </w:r>
      <w:r>
        <w:rPr>
          <w:rFonts w:ascii="Symbol" w:hAnsi="Symbol" w:cs="Symbol"/>
          <w:i/>
          <w:iCs/>
          <w:sz w:val="20"/>
          <w:szCs w:val="20"/>
          <w:u w:val="single"/>
        </w:rPr>
        <w:t></w:t>
      </w:r>
      <w:r>
        <w:rPr>
          <w:rFonts w:ascii="Verdana" w:hAnsi="Verdana" w:cs="Verdana"/>
          <w:i/>
          <w:iCs/>
          <w:sz w:val="20"/>
          <w:szCs w:val="20"/>
          <w:u w:val="single"/>
        </w:rPr>
        <w:t xml:space="preserve"> DateDigit]</w:t>
      </w:r>
    </w:p>
    <w:p w:rsidR="00000000" w:rsidRDefault="00C649A5">
      <w:pPr>
        <w:pStyle w:val="DefaultParagraphFont"/>
        <w:widowControl w:val="0"/>
        <w:autoSpaceDE w:val="0"/>
        <w:autoSpaceDN w:val="0"/>
        <w:adjustRightInd w:val="0"/>
        <w:spacing w:after="0" w:line="218"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DateDigit  :: one of</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rPr>
        <w:t>0 1 2 3 4 5 6 7 8 9</w:t>
      </w:r>
    </w:p>
    <w:p w:rsidR="00000000" w:rsidRDefault="00C649A5">
      <w:pPr>
        <w:pStyle w:val="DefaultParagraphFont"/>
        <w:widowControl w:val="0"/>
        <w:autoSpaceDE w:val="0"/>
        <w:autoSpaceDN w:val="0"/>
        <w:adjustRightInd w:val="0"/>
        <w:spacing w:after="0" w:line="2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V0158:</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Sunday  ::</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sz w:val="20"/>
          <w:szCs w:val="20"/>
          <w:u w:val="single"/>
        </w:rPr>
        <w:t>su</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sz w:val="20"/>
          <w:szCs w:val="20"/>
          <w:u w:val="single"/>
        </w:rPr>
        <w:t>sun</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sz w:val="20"/>
          <w:szCs w:val="20"/>
          <w:u w:val="single"/>
        </w:rPr>
        <w:t>sund</w:t>
      </w:r>
    </w:p>
    <w:p w:rsidR="00000000" w:rsidRDefault="00C649A5">
      <w:pPr>
        <w:pStyle w:val="DefaultParagraphFont"/>
        <w:widowControl w:val="0"/>
        <w:autoSpaceDE w:val="0"/>
        <w:autoSpaceDN w:val="0"/>
        <w:adjustRightInd w:val="0"/>
        <w:spacing w:after="0" w:line="2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sz w:val="20"/>
          <w:szCs w:val="20"/>
          <w:u w:val="single"/>
        </w:rPr>
        <w:t>sunda</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sz w:val="20"/>
          <w:szCs w:val="20"/>
          <w:u w:val="single"/>
        </w:rPr>
        <w:t>sunday</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88640" behindDoc="1" locked="0" layoutInCell="0" allowOverlap="1">
            <wp:simplePos x="0" y="0"/>
            <wp:positionH relativeFrom="column">
              <wp:posOffset>-139065</wp:posOffset>
            </wp:positionH>
            <wp:positionV relativeFrom="paragraph">
              <wp:posOffset>573405</wp:posOffset>
            </wp:positionV>
            <wp:extent cx="6268085" cy="6350"/>
            <wp:effectExtent l="0" t="0" r="0" b="0"/>
            <wp:wrapNone/>
            <wp:docPr id="24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3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82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w:t>
      </w:r>
      <w:r>
        <w:rPr>
          <w:rFonts w:ascii="Verdana" w:hAnsi="Verdana" w:cs="Verdana"/>
          <w:sz w:val="18"/>
          <w:szCs w:val="18"/>
        </w:rPr>
        <w:t>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5"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bookmarkStart w:id="83" w:name="page83"/>
      <w:bookmarkEnd w:id="83"/>
      <w:r>
        <w:rPr>
          <w:rFonts w:ascii="Verdana" w:hAnsi="Verdana" w:cs="Verdana"/>
          <w:i/>
          <w:iCs/>
          <w:sz w:val="20"/>
          <w:szCs w:val="20"/>
          <w:u w:val="single"/>
        </w:rPr>
        <w:t>Monday  ::</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sz w:val="20"/>
          <w:szCs w:val="20"/>
          <w:u w:val="single"/>
        </w:rPr>
        <w:t>mo</w:t>
      </w:r>
    </w:p>
    <w:p w:rsidR="00000000" w:rsidRDefault="00C649A5">
      <w:pPr>
        <w:pStyle w:val="DefaultParagraphFont"/>
        <w:widowControl w:val="0"/>
        <w:autoSpaceDE w:val="0"/>
        <w:autoSpaceDN w:val="0"/>
        <w:adjustRightInd w:val="0"/>
        <w:spacing w:after="0" w:line="27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441" w:lineRule="auto"/>
        <w:ind w:left="560" w:right="8240"/>
        <w:rPr>
          <w:rFonts w:ascii="Times New Roman" w:hAnsi="Times New Roman" w:cs="Times New Roman"/>
          <w:sz w:val="24"/>
          <w:szCs w:val="24"/>
        </w:rPr>
      </w:pPr>
      <w:r>
        <w:rPr>
          <w:rFonts w:ascii="Verdana" w:hAnsi="Verdana" w:cs="Verdana"/>
          <w:sz w:val="20"/>
          <w:szCs w:val="20"/>
          <w:u w:val="single"/>
        </w:rPr>
        <w:t>mon mond monda monday</w:t>
      </w:r>
    </w:p>
    <w:p w:rsidR="00000000" w:rsidRDefault="00C649A5">
      <w:pPr>
        <w:pStyle w:val="DefaultParagraphFont"/>
        <w:widowControl w:val="0"/>
        <w:autoSpaceDE w:val="0"/>
        <w:autoSpaceDN w:val="0"/>
        <w:adjustRightInd w:val="0"/>
        <w:spacing w:after="0" w:line="17"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Tuesday  ::</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sz w:val="20"/>
          <w:szCs w:val="20"/>
          <w:u w:val="single"/>
        </w:rPr>
        <w:t>tu</w:t>
      </w:r>
    </w:p>
    <w:p w:rsidR="00000000" w:rsidRDefault="00C649A5">
      <w:pPr>
        <w:pStyle w:val="DefaultParagraphFont"/>
        <w:widowControl w:val="0"/>
        <w:autoSpaceDE w:val="0"/>
        <w:autoSpaceDN w:val="0"/>
        <w:adjustRightInd w:val="0"/>
        <w:spacing w:after="0" w:line="27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445" w:lineRule="auto"/>
        <w:ind w:left="560" w:right="8260"/>
        <w:rPr>
          <w:rFonts w:ascii="Times New Roman" w:hAnsi="Times New Roman" w:cs="Times New Roman"/>
          <w:sz w:val="24"/>
          <w:szCs w:val="24"/>
        </w:rPr>
      </w:pPr>
      <w:r>
        <w:rPr>
          <w:rFonts w:ascii="Verdana" w:hAnsi="Verdana" w:cs="Verdana"/>
          <w:sz w:val="20"/>
          <w:szCs w:val="20"/>
          <w:u w:val="single"/>
        </w:rPr>
        <w:t>tue tues tuesd tuesda tuesday</w:t>
      </w:r>
    </w:p>
    <w:p w:rsidR="00000000" w:rsidRDefault="00C649A5">
      <w:pPr>
        <w:pStyle w:val="DefaultParagraphFont"/>
        <w:widowControl w:val="0"/>
        <w:autoSpaceDE w:val="0"/>
        <w:autoSpaceDN w:val="0"/>
        <w:adjustRightInd w:val="0"/>
        <w:spacing w:after="0" w:line="1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Wednesday  ::</w:t>
      </w:r>
    </w:p>
    <w:p w:rsidR="00000000" w:rsidRDefault="00C649A5">
      <w:pPr>
        <w:pStyle w:val="DefaultParagraphFont"/>
        <w:widowControl w:val="0"/>
        <w:autoSpaceDE w:val="0"/>
        <w:autoSpaceDN w:val="0"/>
        <w:adjustRightInd w:val="0"/>
        <w:spacing w:after="0" w:line="1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sz w:val="20"/>
          <w:szCs w:val="20"/>
          <w:u w:val="single"/>
        </w:rPr>
        <w:t>we</w:t>
      </w:r>
    </w:p>
    <w:p w:rsidR="00000000" w:rsidRDefault="00C649A5">
      <w:pPr>
        <w:pStyle w:val="DefaultParagraphFont"/>
        <w:widowControl w:val="0"/>
        <w:autoSpaceDE w:val="0"/>
        <w:autoSpaceDN w:val="0"/>
        <w:adjustRightInd w:val="0"/>
        <w:spacing w:after="0" w:line="27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456" w:lineRule="auto"/>
        <w:ind w:left="560" w:right="8040"/>
        <w:rPr>
          <w:rFonts w:ascii="Times New Roman" w:hAnsi="Times New Roman" w:cs="Times New Roman"/>
          <w:sz w:val="24"/>
          <w:szCs w:val="24"/>
        </w:rPr>
      </w:pPr>
      <w:r>
        <w:rPr>
          <w:rFonts w:ascii="Verdana" w:hAnsi="Verdana" w:cs="Verdana"/>
          <w:sz w:val="20"/>
          <w:szCs w:val="20"/>
          <w:u w:val="single"/>
        </w:rPr>
        <w:t>wed wedn wedne wednes wednesd wednesda</w:t>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sz w:val="20"/>
          <w:szCs w:val="20"/>
          <w:u w:val="single"/>
        </w:rPr>
        <w:t>wednesday</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Thursday  ::</w:t>
      </w:r>
    </w:p>
    <w:p w:rsidR="00000000" w:rsidRDefault="00C649A5">
      <w:pPr>
        <w:pStyle w:val="DefaultParagraphFont"/>
        <w:widowControl w:val="0"/>
        <w:autoSpaceDE w:val="0"/>
        <w:autoSpaceDN w:val="0"/>
        <w:adjustRightInd w:val="0"/>
        <w:spacing w:after="0" w:line="1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sz w:val="20"/>
          <w:szCs w:val="20"/>
          <w:u w:val="single"/>
        </w:rPr>
        <w:t>th</w:t>
      </w:r>
    </w:p>
    <w:p w:rsidR="00000000" w:rsidRDefault="00C649A5">
      <w:pPr>
        <w:pStyle w:val="DefaultParagraphFont"/>
        <w:widowControl w:val="0"/>
        <w:autoSpaceDE w:val="0"/>
        <w:autoSpaceDN w:val="0"/>
        <w:adjustRightInd w:val="0"/>
        <w:spacing w:after="0" w:line="27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461" w:lineRule="auto"/>
        <w:ind w:left="560" w:right="8540"/>
        <w:rPr>
          <w:rFonts w:ascii="Times New Roman" w:hAnsi="Times New Roman" w:cs="Times New Roman"/>
          <w:sz w:val="24"/>
          <w:szCs w:val="24"/>
        </w:rPr>
      </w:pPr>
      <w:r>
        <w:rPr>
          <w:rFonts w:ascii="Verdana" w:hAnsi="Verdana" w:cs="Verdana"/>
          <w:sz w:val="19"/>
          <w:szCs w:val="19"/>
          <w:u w:val="single"/>
        </w:rPr>
        <w:t>thu thur thurs</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89664" behindDoc="1" locked="0" layoutInCell="0" allowOverlap="1">
            <wp:simplePos x="0" y="0"/>
            <wp:positionH relativeFrom="column">
              <wp:posOffset>-139065</wp:posOffset>
            </wp:positionH>
            <wp:positionV relativeFrom="paragraph">
              <wp:posOffset>388620</wp:posOffset>
            </wp:positionV>
            <wp:extent cx="6268085" cy="6350"/>
            <wp:effectExtent l="0" t="0" r="0" b="0"/>
            <wp:wrapNone/>
            <wp:docPr id="246"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83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7" w:right="1440" w:bottom="589" w:left="1180" w:header="720" w:footer="720" w:gutter="0"/>
          <w:cols w:space="720" w:equalWidth="0">
            <w:col w:w="9620"/>
          </w:cols>
          <w:noEndnote/>
        </w:sectPr>
      </w:pPr>
    </w:p>
    <w:p w:rsidR="00000000" w:rsidRDefault="00C649A5">
      <w:pPr>
        <w:pStyle w:val="DefaultParagraphFont"/>
        <w:widowControl w:val="0"/>
        <w:overflowPunct w:val="0"/>
        <w:autoSpaceDE w:val="0"/>
        <w:autoSpaceDN w:val="0"/>
        <w:adjustRightInd w:val="0"/>
        <w:spacing w:after="0" w:line="432" w:lineRule="auto"/>
        <w:ind w:left="560" w:right="8160"/>
        <w:rPr>
          <w:rFonts w:ascii="Times New Roman" w:hAnsi="Times New Roman" w:cs="Times New Roman"/>
          <w:sz w:val="24"/>
          <w:szCs w:val="24"/>
        </w:rPr>
      </w:pPr>
      <w:bookmarkStart w:id="84" w:name="page84"/>
      <w:bookmarkEnd w:id="84"/>
      <w:r>
        <w:rPr>
          <w:rFonts w:ascii="Verdana" w:hAnsi="Verdana" w:cs="Verdana"/>
          <w:sz w:val="20"/>
          <w:szCs w:val="20"/>
          <w:u w:val="single"/>
        </w:rPr>
        <w:t>thursd thursda thursday</w:t>
      </w:r>
    </w:p>
    <w:p w:rsidR="00000000" w:rsidRDefault="00C649A5">
      <w:pPr>
        <w:pStyle w:val="DefaultParagraphFont"/>
        <w:widowControl w:val="0"/>
        <w:autoSpaceDE w:val="0"/>
        <w:autoSpaceDN w:val="0"/>
        <w:adjustRightInd w:val="0"/>
        <w:spacing w:after="0" w:line="27"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Friday  ::</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sz w:val="20"/>
          <w:szCs w:val="20"/>
          <w:u w:val="single"/>
        </w:rPr>
        <w:t>fr</w:t>
      </w:r>
    </w:p>
    <w:p w:rsidR="00000000" w:rsidRDefault="00C649A5">
      <w:pPr>
        <w:pStyle w:val="DefaultParagraphFont"/>
        <w:widowControl w:val="0"/>
        <w:autoSpaceDE w:val="0"/>
        <w:autoSpaceDN w:val="0"/>
        <w:adjustRightInd w:val="0"/>
        <w:spacing w:after="0" w:line="27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441" w:lineRule="auto"/>
        <w:ind w:left="560" w:right="8480"/>
        <w:rPr>
          <w:rFonts w:ascii="Times New Roman" w:hAnsi="Times New Roman" w:cs="Times New Roman"/>
          <w:sz w:val="24"/>
          <w:szCs w:val="24"/>
        </w:rPr>
      </w:pPr>
      <w:r>
        <w:rPr>
          <w:rFonts w:ascii="Verdana" w:hAnsi="Verdana" w:cs="Verdana"/>
          <w:sz w:val="20"/>
          <w:szCs w:val="20"/>
          <w:u w:val="single"/>
        </w:rPr>
        <w:t>fri frid frida friday</w:t>
      </w:r>
    </w:p>
    <w:p w:rsidR="00000000" w:rsidRDefault="00C649A5">
      <w:pPr>
        <w:pStyle w:val="DefaultParagraphFont"/>
        <w:widowControl w:val="0"/>
        <w:autoSpaceDE w:val="0"/>
        <w:autoSpaceDN w:val="0"/>
        <w:adjustRightInd w:val="0"/>
        <w:spacing w:after="0" w:line="17"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Saturday  ::</w:t>
      </w:r>
    </w:p>
    <w:p w:rsidR="00000000" w:rsidRDefault="00C649A5">
      <w:pPr>
        <w:pStyle w:val="DefaultParagraphFont"/>
        <w:widowControl w:val="0"/>
        <w:autoSpaceDE w:val="0"/>
        <w:autoSpaceDN w:val="0"/>
        <w:adjustRightInd w:val="0"/>
        <w:spacing w:after="0" w:line="1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sz w:val="20"/>
          <w:szCs w:val="20"/>
          <w:u w:val="single"/>
        </w:rPr>
        <w:t>sa</w:t>
      </w:r>
    </w:p>
    <w:p w:rsidR="00000000" w:rsidRDefault="00C649A5">
      <w:pPr>
        <w:pStyle w:val="DefaultParagraphFont"/>
        <w:widowControl w:val="0"/>
        <w:autoSpaceDE w:val="0"/>
        <w:autoSpaceDN w:val="0"/>
        <w:adjustRightInd w:val="0"/>
        <w:spacing w:after="0" w:line="27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445" w:lineRule="auto"/>
        <w:ind w:left="560" w:right="8300"/>
        <w:rPr>
          <w:rFonts w:ascii="Times New Roman" w:hAnsi="Times New Roman" w:cs="Times New Roman"/>
          <w:sz w:val="24"/>
          <w:szCs w:val="24"/>
        </w:rPr>
      </w:pPr>
      <w:r>
        <w:rPr>
          <w:rFonts w:ascii="Verdana" w:hAnsi="Verdana" w:cs="Verdana"/>
          <w:sz w:val="20"/>
          <w:szCs w:val="20"/>
          <w:u w:val="single"/>
        </w:rPr>
        <w:t>sat satu satur saturd saturda</w:t>
      </w:r>
    </w:p>
    <w:p w:rsidR="00000000" w:rsidRDefault="00C649A5">
      <w:pPr>
        <w:pStyle w:val="DefaultParagraphFont"/>
        <w:widowControl w:val="0"/>
        <w:autoSpaceDE w:val="0"/>
        <w:autoSpaceDN w:val="0"/>
        <w:adjustRightInd w:val="0"/>
        <w:spacing w:after="0" w:line="1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sz w:val="20"/>
          <w:szCs w:val="20"/>
          <w:u w:val="single"/>
        </w:rPr>
        <w:t>saturday</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V0159:</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January  ::</w:t>
      </w:r>
    </w:p>
    <w:p w:rsidR="00000000" w:rsidRDefault="00C649A5">
      <w:pPr>
        <w:pStyle w:val="DefaultParagraphFont"/>
        <w:widowControl w:val="0"/>
        <w:autoSpaceDE w:val="0"/>
        <w:autoSpaceDN w:val="0"/>
        <w:adjustRightInd w:val="0"/>
        <w:spacing w:after="0" w:line="1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ja</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jan</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janu</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januar</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january</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February  ::</w:t>
      </w:r>
    </w:p>
    <w:p w:rsidR="00000000" w:rsidRDefault="00C649A5">
      <w:pPr>
        <w:pStyle w:val="DefaultParagraphFont"/>
        <w:widowControl w:val="0"/>
        <w:autoSpaceDE w:val="0"/>
        <w:autoSpaceDN w:val="0"/>
        <w:adjustRightInd w:val="0"/>
        <w:spacing w:after="0" w:line="1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fe</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feb</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560"/>
        <w:rPr>
          <w:rFonts w:ascii="Times New Roman" w:hAnsi="Times New Roman" w:cs="Times New Roman"/>
          <w:sz w:val="24"/>
          <w:szCs w:val="24"/>
        </w:rPr>
      </w:pPr>
      <w:r>
        <w:rPr>
          <w:rFonts w:ascii="Verdana" w:hAnsi="Verdana" w:cs="Verdana"/>
          <w:i/>
          <w:iCs/>
          <w:sz w:val="20"/>
          <w:szCs w:val="20"/>
          <w:u w:val="single"/>
        </w:rPr>
        <w:t>febr</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90688" behindDoc="1" locked="0" layoutInCell="0" allowOverlap="1">
            <wp:simplePos x="0" y="0"/>
            <wp:positionH relativeFrom="column">
              <wp:posOffset>-139065</wp:posOffset>
            </wp:positionH>
            <wp:positionV relativeFrom="paragraph">
              <wp:posOffset>269240</wp:posOffset>
            </wp:positionV>
            <wp:extent cx="6268085" cy="6350"/>
            <wp:effectExtent l="0" t="0" r="0" b="0"/>
            <wp:wrapNone/>
            <wp:docPr id="245"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5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84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6"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bookmarkStart w:id="85" w:name="page85"/>
      <w:bookmarkEnd w:id="85"/>
      <w:r>
        <w:rPr>
          <w:rFonts w:ascii="Verdana" w:hAnsi="Verdana" w:cs="Verdana"/>
          <w:i/>
          <w:iCs/>
          <w:sz w:val="20"/>
          <w:szCs w:val="20"/>
          <w:u w:val="single"/>
        </w:rPr>
        <w:t>febru</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februa</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februar</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February</w:t>
      </w:r>
    </w:p>
    <w:p w:rsidR="00000000" w:rsidRDefault="00C649A5">
      <w:pPr>
        <w:pStyle w:val="DefaultParagraphFont"/>
        <w:widowControl w:val="0"/>
        <w:autoSpaceDE w:val="0"/>
        <w:autoSpaceDN w:val="0"/>
        <w:adjustRightInd w:val="0"/>
        <w:spacing w:after="0" w:line="2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March  ::</w:t>
      </w:r>
    </w:p>
    <w:p w:rsidR="00000000" w:rsidRDefault="00C649A5">
      <w:pPr>
        <w:pStyle w:val="DefaultParagraphFont"/>
        <w:widowControl w:val="0"/>
        <w:autoSpaceDE w:val="0"/>
        <w:autoSpaceDN w:val="0"/>
        <w:adjustRightInd w:val="0"/>
        <w:spacing w:after="0" w:line="1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ma</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mar</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marc</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march</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April  ::</w:t>
      </w:r>
    </w:p>
    <w:p w:rsidR="00000000" w:rsidRDefault="00C649A5">
      <w:pPr>
        <w:pStyle w:val="DefaultParagraphFont"/>
        <w:widowControl w:val="0"/>
        <w:autoSpaceDE w:val="0"/>
        <w:autoSpaceDN w:val="0"/>
        <w:adjustRightInd w:val="0"/>
        <w:spacing w:after="0" w:line="1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ap</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apr</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apri</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april</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May  ::</w:t>
      </w:r>
    </w:p>
    <w:p w:rsidR="00000000" w:rsidRDefault="00C649A5">
      <w:pPr>
        <w:pStyle w:val="DefaultParagraphFont"/>
        <w:widowControl w:val="0"/>
        <w:autoSpaceDE w:val="0"/>
        <w:autoSpaceDN w:val="0"/>
        <w:adjustRightInd w:val="0"/>
        <w:spacing w:after="0" w:line="1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ma</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may</w:t>
      </w:r>
    </w:p>
    <w:p w:rsidR="00000000" w:rsidRDefault="00C649A5">
      <w:pPr>
        <w:pStyle w:val="DefaultParagraphFont"/>
        <w:widowControl w:val="0"/>
        <w:autoSpaceDE w:val="0"/>
        <w:autoSpaceDN w:val="0"/>
        <w:adjustRightInd w:val="0"/>
        <w:spacing w:after="0" w:line="2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80"/>
        <w:rPr>
          <w:rFonts w:ascii="Times New Roman" w:hAnsi="Times New Roman" w:cs="Times New Roman"/>
          <w:sz w:val="24"/>
          <w:szCs w:val="24"/>
        </w:rPr>
      </w:pPr>
      <w:r>
        <w:rPr>
          <w:rFonts w:ascii="Verdana" w:hAnsi="Verdana" w:cs="Verdana"/>
          <w:i/>
          <w:iCs/>
          <w:sz w:val="20"/>
          <w:szCs w:val="20"/>
          <w:u w:val="single"/>
        </w:rPr>
        <w:t>June  ::</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jun</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june</w:t>
      </w:r>
    </w:p>
    <w:p w:rsidR="00000000" w:rsidRDefault="00C649A5">
      <w:pPr>
        <w:pStyle w:val="DefaultParagraphFont"/>
        <w:widowControl w:val="0"/>
        <w:autoSpaceDE w:val="0"/>
        <w:autoSpaceDN w:val="0"/>
        <w:adjustRightInd w:val="0"/>
        <w:spacing w:after="0" w:line="2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July  ::</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ju</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jul</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july</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August  ::</w:t>
      </w:r>
    </w:p>
    <w:p w:rsidR="00000000" w:rsidRDefault="00C649A5">
      <w:pPr>
        <w:pStyle w:val="DefaultParagraphFont"/>
        <w:widowControl w:val="0"/>
        <w:autoSpaceDE w:val="0"/>
        <w:autoSpaceDN w:val="0"/>
        <w:adjustRightInd w:val="0"/>
        <w:spacing w:after="0" w:line="1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au</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aug</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augu</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91712" behindDoc="1" locked="0" layoutInCell="0" allowOverlap="1">
            <wp:simplePos x="0" y="0"/>
            <wp:positionH relativeFrom="column">
              <wp:posOffset>-139065</wp:posOffset>
            </wp:positionH>
            <wp:positionV relativeFrom="paragraph">
              <wp:posOffset>318135</wp:posOffset>
            </wp:positionV>
            <wp:extent cx="6268085" cy="6350"/>
            <wp:effectExtent l="0" t="0" r="0" b="0"/>
            <wp:wrapNone/>
            <wp:docPr id="243"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32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85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7"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bookmarkStart w:id="86" w:name="page86"/>
      <w:bookmarkEnd w:id="86"/>
      <w:r>
        <w:rPr>
          <w:rFonts w:ascii="Verdana" w:hAnsi="Verdana" w:cs="Verdana"/>
          <w:i/>
          <w:iCs/>
          <w:sz w:val="20"/>
          <w:szCs w:val="20"/>
          <w:u w:val="single"/>
        </w:rPr>
        <w:t>august</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September  ::</w:t>
      </w:r>
    </w:p>
    <w:p w:rsidR="00000000" w:rsidRDefault="00C649A5">
      <w:pPr>
        <w:pStyle w:val="DefaultParagraphFont"/>
        <w:widowControl w:val="0"/>
        <w:autoSpaceDE w:val="0"/>
        <w:autoSpaceDN w:val="0"/>
        <w:adjustRightInd w:val="0"/>
        <w:spacing w:after="0" w:line="1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se</w:t>
      </w:r>
    </w:p>
    <w:p w:rsidR="00000000" w:rsidRDefault="00C649A5">
      <w:pPr>
        <w:pStyle w:val="DefaultParagraphFont"/>
        <w:widowControl w:val="0"/>
        <w:autoSpaceDE w:val="0"/>
        <w:autoSpaceDN w:val="0"/>
        <w:adjustRightInd w:val="0"/>
        <w:spacing w:after="0" w:line="27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458" w:lineRule="auto"/>
        <w:ind w:left="560" w:right="8180"/>
        <w:rPr>
          <w:rFonts w:ascii="Times New Roman" w:hAnsi="Times New Roman" w:cs="Times New Roman"/>
          <w:sz w:val="24"/>
          <w:szCs w:val="24"/>
        </w:rPr>
      </w:pPr>
      <w:r>
        <w:rPr>
          <w:rFonts w:ascii="Verdana" w:hAnsi="Verdana" w:cs="Verdana"/>
          <w:i/>
          <w:iCs/>
          <w:sz w:val="20"/>
          <w:szCs w:val="20"/>
          <w:u w:val="single"/>
        </w:rPr>
        <w:t>sep sept septe septem septemb</w:t>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6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408" w:lineRule="auto"/>
        <w:ind w:left="560" w:right="7980"/>
        <w:rPr>
          <w:rFonts w:ascii="Times New Roman" w:hAnsi="Times New Roman" w:cs="Times New Roman"/>
          <w:sz w:val="24"/>
          <w:szCs w:val="24"/>
        </w:rPr>
      </w:pPr>
      <w:r>
        <w:rPr>
          <w:rFonts w:ascii="Verdana" w:hAnsi="Verdana" w:cs="Verdana"/>
          <w:i/>
          <w:iCs/>
          <w:sz w:val="20"/>
          <w:szCs w:val="20"/>
          <w:u w:val="single"/>
        </w:rPr>
        <w:t>septembe september</w:t>
      </w:r>
    </w:p>
    <w:p w:rsidR="00000000" w:rsidRDefault="00C649A5">
      <w:pPr>
        <w:pStyle w:val="DefaultParagraphFont"/>
        <w:widowControl w:val="0"/>
        <w:autoSpaceDE w:val="0"/>
        <w:autoSpaceDN w:val="0"/>
        <w:adjustRightInd w:val="0"/>
        <w:spacing w:after="0" w:line="5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October  ::</w:t>
      </w:r>
    </w:p>
    <w:p w:rsidR="00000000" w:rsidRDefault="00C649A5">
      <w:pPr>
        <w:pStyle w:val="DefaultParagraphFont"/>
        <w:widowControl w:val="0"/>
        <w:autoSpaceDE w:val="0"/>
        <w:autoSpaceDN w:val="0"/>
        <w:adjustRightInd w:val="0"/>
        <w:spacing w:after="0" w:line="1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oc</w:t>
      </w:r>
    </w:p>
    <w:p w:rsidR="00000000" w:rsidRDefault="00C649A5">
      <w:pPr>
        <w:pStyle w:val="DefaultParagraphFont"/>
        <w:widowControl w:val="0"/>
        <w:autoSpaceDE w:val="0"/>
        <w:autoSpaceDN w:val="0"/>
        <w:adjustRightInd w:val="0"/>
        <w:spacing w:after="0" w:line="27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445" w:lineRule="auto"/>
        <w:ind w:left="560" w:right="8300"/>
        <w:rPr>
          <w:rFonts w:ascii="Times New Roman" w:hAnsi="Times New Roman" w:cs="Times New Roman"/>
          <w:sz w:val="24"/>
          <w:szCs w:val="24"/>
        </w:rPr>
      </w:pPr>
      <w:r>
        <w:rPr>
          <w:rFonts w:ascii="Verdana" w:hAnsi="Verdana" w:cs="Verdana"/>
          <w:i/>
          <w:iCs/>
          <w:sz w:val="20"/>
          <w:szCs w:val="20"/>
          <w:u w:val="single"/>
        </w:rPr>
        <w:t>oct octo octob octobe october</w:t>
      </w:r>
    </w:p>
    <w:p w:rsidR="00000000" w:rsidRDefault="00C649A5">
      <w:pPr>
        <w:pStyle w:val="DefaultParagraphFont"/>
        <w:widowControl w:val="0"/>
        <w:autoSpaceDE w:val="0"/>
        <w:autoSpaceDN w:val="0"/>
        <w:adjustRightInd w:val="0"/>
        <w:spacing w:after="0" w:line="1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November  ::</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no</w:t>
      </w:r>
    </w:p>
    <w:p w:rsidR="00000000" w:rsidRDefault="00C649A5">
      <w:pPr>
        <w:pStyle w:val="DefaultParagraphFont"/>
        <w:widowControl w:val="0"/>
        <w:autoSpaceDE w:val="0"/>
        <w:autoSpaceDN w:val="0"/>
        <w:adjustRightInd w:val="0"/>
        <w:spacing w:after="0" w:line="27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458" w:lineRule="auto"/>
        <w:ind w:left="560" w:right="8120"/>
        <w:rPr>
          <w:rFonts w:ascii="Times New Roman" w:hAnsi="Times New Roman" w:cs="Times New Roman"/>
          <w:sz w:val="24"/>
          <w:szCs w:val="24"/>
        </w:rPr>
      </w:pPr>
      <w:r>
        <w:rPr>
          <w:rFonts w:ascii="Verdana" w:hAnsi="Verdana" w:cs="Verdana"/>
          <w:i/>
          <w:iCs/>
          <w:sz w:val="20"/>
          <w:szCs w:val="20"/>
          <w:u w:val="single"/>
        </w:rPr>
        <w:t>nov nove novem novemb novembe</w:t>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1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november</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December  ::</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de</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92736" behindDoc="1" locked="0" layoutInCell="0" allowOverlap="1">
            <wp:simplePos x="0" y="0"/>
            <wp:positionH relativeFrom="column">
              <wp:posOffset>-139065</wp:posOffset>
            </wp:positionH>
            <wp:positionV relativeFrom="paragraph">
              <wp:posOffset>523240</wp:posOffset>
            </wp:positionV>
            <wp:extent cx="6268085" cy="6350"/>
            <wp:effectExtent l="0" t="0" r="0" b="0"/>
            <wp:wrapNone/>
            <wp:docPr id="242"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5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86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7"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bookmarkStart w:id="87" w:name="page87"/>
      <w:bookmarkEnd w:id="87"/>
      <w:r>
        <w:rPr>
          <w:rFonts w:ascii="Verdana" w:hAnsi="Verdana" w:cs="Verdana"/>
          <w:i/>
          <w:iCs/>
          <w:sz w:val="20"/>
          <w:szCs w:val="20"/>
          <w:u w:val="single"/>
        </w:rPr>
        <w:t>dec</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dece</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decem</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decemb</w:t>
      </w:r>
    </w:p>
    <w:p w:rsidR="00000000" w:rsidRDefault="00C649A5">
      <w:pPr>
        <w:pStyle w:val="DefaultParagraphFont"/>
        <w:widowControl w:val="0"/>
        <w:autoSpaceDE w:val="0"/>
        <w:autoSpaceDN w:val="0"/>
        <w:adjustRightInd w:val="0"/>
        <w:spacing w:after="0" w:line="2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decembe</w:t>
      </w:r>
    </w:p>
    <w:p w:rsidR="00000000" w:rsidRDefault="00C649A5">
      <w:pPr>
        <w:pStyle w:val="DefaultParagraphFont"/>
        <w:widowControl w:val="0"/>
        <w:autoSpaceDE w:val="0"/>
        <w:autoSpaceDN w:val="0"/>
        <w:adjustRightInd w:val="0"/>
        <w:spacing w:after="0" w:line="2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december</w:t>
      </w:r>
    </w:p>
    <w:p w:rsidR="00000000" w:rsidRDefault="00C649A5">
      <w:pPr>
        <w:pStyle w:val="DefaultParagraphFont"/>
        <w:widowControl w:val="0"/>
        <w:autoSpaceDE w:val="0"/>
        <w:autoSpaceDN w:val="0"/>
        <w:adjustRightInd w:val="0"/>
        <w:spacing w:after="0" w:line="2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V0160:</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360"/>
        <w:rPr>
          <w:rFonts w:ascii="Times New Roman" w:hAnsi="Times New Roman" w:cs="Times New Roman"/>
          <w:sz w:val="24"/>
          <w:szCs w:val="24"/>
        </w:rPr>
      </w:pPr>
      <w:r>
        <w:rPr>
          <w:rFonts w:ascii="Verdana" w:hAnsi="Verdana" w:cs="Verdana"/>
          <w:sz w:val="20"/>
          <w:szCs w:val="20"/>
          <w:u w:val="single"/>
        </w:rPr>
        <w:t>Parsing rules for</w:t>
      </w:r>
      <w:r>
        <w:rPr>
          <w:rFonts w:ascii="Verdana" w:hAnsi="Verdana" w:cs="Verdana"/>
          <w:sz w:val="20"/>
          <w:szCs w:val="20"/>
          <w:u w:val="single"/>
        </w:rPr>
        <w:t xml:space="preserve"> Date.parse Date strings:</w:t>
      </w:r>
    </w:p>
    <w:p w:rsidR="00000000" w:rsidRDefault="00C649A5">
      <w:pPr>
        <w:pStyle w:val="DefaultParagraphFont"/>
        <w:widowControl w:val="0"/>
        <w:autoSpaceDE w:val="0"/>
        <w:autoSpaceDN w:val="0"/>
        <w:adjustRightInd w:val="0"/>
        <w:spacing w:after="0" w:line="170" w:lineRule="exact"/>
        <w:rPr>
          <w:rFonts w:ascii="Times New Roman" w:hAnsi="Times New Roman" w:cs="Times New Roman"/>
          <w:sz w:val="24"/>
          <w:szCs w:val="24"/>
        </w:rPr>
      </w:pPr>
    </w:p>
    <w:p w:rsidR="00000000" w:rsidRDefault="00C649A5" w:rsidP="00C649A5">
      <w:pPr>
        <w:pStyle w:val="DefaultParagraphFont"/>
        <w:widowControl w:val="0"/>
        <w:numPr>
          <w:ilvl w:val="0"/>
          <w:numId w:val="135"/>
        </w:numPr>
        <w:tabs>
          <w:tab w:val="clear" w:pos="720"/>
          <w:tab w:val="num" w:pos="1720"/>
        </w:tabs>
        <w:overflowPunct w:val="0"/>
        <w:autoSpaceDE w:val="0"/>
        <w:autoSpaceDN w:val="0"/>
        <w:adjustRightInd w:val="0"/>
        <w:spacing w:after="0" w:line="215" w:lineRule="auto"/>
        <w:ind w:left="1720" w:right="200" w:hanging="369"/>
        <w:jc w:val="both"/>
        <w:rPr>
          <w:rFonts w:ascii="Verdana" w:hAnsi="Verdana" w:cs="Verdana"/>
          <w:sz w:val="20"/>
          <w:szCs w:val="20"/>
        </w:rPr>
      </w:pPr>
      <w:r>
        <w:rPr>
          <w:rFonts w:ascii="Verdana" w:hAnsi="Verdana" w:cs="Verdana"/>
          <w:sz w:val="20"/>
          <w:szCs w:val="20"/>
          <w:u w:val="single"/>
        </w:rPr>
        <w:t xml:space="preserve">The string to be parsed is converted to lower case before applying these rules. </w:t>
      </w:r>
    </w:p>
    <w:p w:rsidR="00000000" w:rsidRDefault="00C649A5">
      <w:pPr>
        <w:pStyle w:val="DefaultParagraphFont"/>
        <w:widowControl w:val="0"/>
        <w:autoSpaceDE w:val="0"/>
        <w:autoSpaceDN w:val="0"/>
        <w:adjustRightInd w:val="0"/>
        <w:spacing w:after="0" w:line="170" w:lineRule="exact"/>
        <w:rPr>
          <w:rFonts w:ascii="Verdana" w:hAnsi="Verdana" w:cs="Verdana"/>
          <w:sz w:val="20"/>
          <w:szCs w:val="20"/>
        </w:rPr>
      </w:pPr>
    </w:p>
    <w:p w:rsidR="00000000" w:rsidRDefault="00C649A5" w:rsidP="00C649A5">
      <w:pPr>
        <w:pStyle w:val="DefaultParagraphFont"/>
        <w:widowControl w:val="0"/>
        <w:numPr>
          <w:ilvl w:val="0"/>
          <w:numId w:val="135"/>
        </w:numPr>
        <w:tabs>
          <w:tab w:val="clear" w:pos="720"/>
          <w:tab w:val="num" w:pos="1720"/>
        </w:tabs>
        <w:overflowPunct w:val="0"/>
        <w:autoSpaceDE w:val="0"/>
        <w:autoSpaceDN w:val="0"/>
        <w:adjustRightInd w:val="0"/>
        <w:spacing w:after="0" w:line="227" w:lineRule="auto"/>
        <w:ind w:left="1720" w:right="360" w:hanging="369"/>
        <w:rPr>
          <w:rFonts w:ascii="Verdana" w:hAnsi="Verdana" w:cs="Verdana"/>
          <w:sz w:val="20"/>
          <w:szCs w:val="20"/>
        </w:rPr>
      </w:pPr>
      <w:r>
        <w:rPr>
          <w:rFonts w:ascii="Verdana" w:hAnsi="Verdana" w:cs="Verdana"/>
          <w:sz w:val="20"/>
          <w:szCs w:val="20"/>
          <w:u w:val="single"/>
        </w:rPr>
        <w:t xml:space="preserve">The above grammar defines by means of </w:t>
      </w:r>
      <w:r>
        <w:rPr>
          <w:rFonts w:ascii="Verdana" w:hAnsi="Verdana" w:cs="Verdana"/>
          <w:i/>
          <w:iCs/>
          <w:sz w:val="20"/>
          <w:szCs w:val="20"/>
          <w:u w:val="single"/>
        </w:rPr>
        <w:t>NumericDateTokens</w:t>
      </w:r>
      <w:r>
        <w:rPr>
          <w:rFonts w:ascii="Verdana" w:hAnsi="Verdana" w:cs="Verdana"/>
          <w:sz w:val="20"/>
          <w:szCs w:val="20"/>
          <w:u w:val="single"/>
        </w:rPr>
        <w:t xml:space="preserve"> or </w:t>
      </w:r>
      <w:r>
        <w:rPr>
          <w:rFonts w:ascii="Verdana" w:hAnsi="Verdana" w:cs="Verdana"/>
          <w:i/>
          <w:iCs/>
          <w:sz w:val="20"/>
          <w:szCs w:val="20"/>
          <w:u w:val="single"/>
        </w:rPr>
        <w:t xml:space="preserve">AlphaDateTokens </w:t>
      </w:r>
      <w:r>
        <w:rPr>
          <w:rFonts w:ascii="Verdana" w:hAnsi="Verdana" w:cs="Verdana"/>
          <w:sz w:val="20"/>
          <w:szCs w:val="20"/>
          <w:u w:val="single"/>
        </w:rPr>
        <w:t>the following components of a date object: weekday,</w:t>
      </w:r>
      <w:r>
        <w:rPr>
          <w:rFonts w:ascii="Verdana" w:hAnsi="Verdana" w:cs="Verdana"/>
          <w:i/>
          <w:iCs/>
          <w:sz w:val="20"/>
          <w:szCs w:val="20"/>
          <w:u w:val="single"/>
        </w:rPr>
        <w:t xml:space="preserve"> </w:t>
      </w:r>
      <w:r>
        <w:rPr>
          <w:rFonts w:ascii="Verdana" w:hAnsi="Verdana" w:cs="Verdana"/>
          <w:sz w:val="20"/>
          <w:szCs w:val="20"/>
          <w:u w:val="single"/>
        </w:rPr>
        <w:t xml:space="preserve">year, month, date, hours, minutes, seconds, time zone, AD/BC flag, AM/PM flag. </w:t>
      </w:r>
    </w:p>
    <w:p w:rsidR="00000000" w:rsidRDefault="00C649A5">
      <w:pPr>
        <w:pStyle w:val="DefaultParagraphFont"/>
        <w:widowControl w:val="0"/>
        <w:autoSpaceDE w:val="0"/>
        <w:autoSpaceDN w:val="0"/>
        <w:adjustRightInd w:val="0"/>
        <w:spacing w:after="0" w:line="173" w:lineRule="exact"/>
        <w:rPr>
          <w:rFonts w:ascii="Verdana" w:hAnsi="Verdana" w:cs="Verdana"/>
          <w:sz w:val="20"/>
          <w:szCs w:val="20"/>
        </w:rPr>
      </w:pPr>
    </w:p>
    <w:p w:rsidR="00000000" w:rsidRDefault="00C649A5" w:rsidP="00C649A5">
      <w:pPr>
        <w:pStyle w:val="DefaultParagraphFont"/>
        <w:widowControl w:val="0"/>
        <w:numPr>
          <w:ilvl w:val="0"/>
          <w:numId w:val="135"/>
        </w:numPr>
        <w:tabs>
          <w:tab w:val="clear" w:pos="720"/>
          <w:tab w:val="num" w:pos="1720"/>
        </w:tabs>
        <w:overflowPunct w:val="0"/>
        <w:autoSpaceDE w:val="0"/>
        <w:autoSpaceDN w:val="0"/>
        <w:adjustRightInd w:val="0"/>
        <w:spacing w:after="0" w:line="215" w:lineRule="auto"/>
        <w:ind w:left="1720" w:right="120" w:hanging="369"/>
        <w:jc w:val="both"/>
        <w:rPr>
          <w:rFonts w:ascii="Verdana" w:hAnsi="Verdana" w:cs="Verdana"/>
          <w:sz w:val="20"/>
          <w:szCs w:val="20"/>
        </w:rPr>
      </w:pPr>
      <w:r>
        <w:rPr>
          <w:rFonts w:ascii="Verdana" w:hAnsi="Verdana" w:cs="Verdana"/>
          <w:sz w:val="20"/>
          <w:szCs w:val="20"/>
          <w:u w:val="single"/>
        </w:rPr>
        <w:t xml:space="preserve">Any Date string has to define at least year, month, date components. No component can be multiple defined. </w:t>
      </w:r>
    </w:p>
    <w:p w:rsidR="00000000" w:rsidRDefault="00C649A5">
      <w:pPr>
        <w:pStyle w:val="DefaultParagraphFont"/>
        <w:widowControl w:val="0"/>
        <w:autoSpaceDE w:val="0"/>
        <w:autoSpaceDN w:val="0"/>
        <w:adjustRightInd w:val="0"/>
        <w:spacing w:after="0" w:line="170" w:lineRule="exact"/>
        <w:rPr>
          <w:rFonts w:ascii="Verdana" w:hAnsi="Verdana" w:cs="Verdana"/>
          <w:sz w:val="20"/>
          <w:szCs w:val="20"/>
        </w:rPr>
      </w:pPr>
    </w:p>
    <w:p w:rsidR="00000000" w:rsidRDefault="00C649A5" w:rsidP="00C649A5">
      <w:pPr>
        <w:pStyle w:val="DefaultParagraphFont"/>
        <w:widowControl w:val="0"/>
        <w:numPr>
          <w:ilvl w:val="0"/>
          <w:numId w:val="135"/>
        </w:numPr>
        <w:tabs>
          <w:tab w:val="clear" w:pos="720"/>
          <w:tab w:val="num" w:pos="1720"/>
        </w:tabs>
        <w:overflowPunct w:val="0"/>
        <w:autoSpaceDE w:val="0"/>
        <w:autoSpaceDN w:val="0"/>
        <w:adjustRightInd w:val="0"/>
        <w:spacing w:after="0" w:line="215" w:lineRule="auto"/>
        <w:ind w:left="1720" w:right="260" w:hanging="369"/>
        <w:jc w:val="both"/>
        <w:rPr>
          <w:rFonts w:ascii="Verdana" w:hAnsi="Verdana" w:cs="Verdana"/>
          <w:sz w:val="20"/>
          <w:szCs w:val="20"/>
        </w:rPr>
      </w:pPr>
      <w:r>
        <w:rPr>
          <w:rFonts w:ascii="Verdana" w:hAnsi="Verdana" w:cs="Verdana"/>
          <w:sz w:val="20"/>
          <w:szCs w:val="20"/>
          <w:u w:val="single"/>
        </w:rPr>
        <w:t xml:space="preserve">Except for cases that are explicitly specified otherwise, components can </w:t>
      </w:r>
      <w:r>
        <w:rPr>
          <w:rFonts w:ascii="Verdana" w:hAnsi="Verdana" w:cs="Verdana"/>
          <w:sz w:val="20"/>
          <w:szCs w:val="20"/>
        </w:rPr>
        <w:t xml:space="preserve">be in any order. </w:t>
      </w:r>
    </w:p>
    <w:p w:rsidR="00000000" w:rsidRDefault="00C649A5">
      <w:pPr>
        <w:pStyle w:val="DefaultParagraphFont"/>
        <w:widowControl w:val="0"/>
        <w:autoSpaceDE w:val="0"/>
        <w:autoSpaceDN w:val="0"/>
        <w:adjustRightInd w:val="0"/>
        <w:spacing w:after="0" w:line="120" w:lineRule="exact"/>
        <w:rPr>
          <w:rFonts w:ascii="Verdana" w:hAnsi="Verdana" w:cs="Verdana"/>
          <w:sz w:val="20"/>
          <w:szCs w:val="20"/>
        </w:rPr>
      </w:pPr>
    </w:p>
    <w:p w:rsidR="00000000" w:rsidRDefault="00C649A5" w:rsidP="00C649A5">
      <w:pPr>
        <w:pStyle w:val="DefaultParagraphFont"/>
        <w:widowControl w:val="0"/>
        <w:numPr>
          <w:ilvl w:val="0"/>
          <w:numId w:val="135"/>
        </w:numPr>
        <w:tabs>
          <w:tab w:val="clear" w:pos="720"/>
          <w:tab w:val="num" w:pos="1720"/>
        </w:tabs>
        <w:overflowPunct w:val="0"/>
        <w:autoSpaceDE w:val="0"/>
        <w:autoSpaceDN w:val="0"/>
        <w:adjustRightInd w:val="0"/>
        <w:spacing w:after="0" w:line="239" w:lineRule="auto"/>
        <w:ind w:left="1720" w:hanging="369"/>
        <w:jc w:val="both"/>
        <w:rPr>
          <w:rFonts w:ascii="Verdana" w:hAnsi="Verdana" w:cs="Verdana"/>
          <w:sz w:val="20"/>
          <w:szCs w:val="20"/>
        </w:rPr>
      </w:pPr>
      <w:r>
        <w:rPr>
          <w:rFonts w:ascii="Verdana" w:hAnsi="Verdana" w:cs="Verdana"/>
          <w:i/>
          <w:iCs/>
          <w:sz w:val="20"/>
          <w:szCs w:val="20"/>
          <w:u w:val="single"/>
        </w:rPr>
        <w:t>OffsetFlags</w:t>
      </w:r>
      <w:r>
        <w:rPr>
          <w:rFonts w:ascii="Verdana" w:hAnsi="Verdana" w:cs="Verdana"/>
          <w:sz w:val="20"/>
          <w:szCs w:val="20"/>
          <w:u w:val="single"/>
        </w:rPr>
        <w:t>:</w:t>
      </w:r>
      <w:r>
        <w:rPr>
          <w:rFonts w:ascii="Verdana" w:hAnsi="Verdana" w:cs="Verdana"/>
          <w:i/>
          <w:iCs/>
          <w:sz w:val="20"/>
          <w:szCs w:val="20"/>
          <w:u w:val="single"/>
        </w:rPr>
        <w:t xml:space="preserve"> </w:t>
      </w:r>
    </w:p>
    <w:p w:rsidR="00000000" w:rsidRDefault="00AD528A">
      <w:pPr>
        <w:pStyle w:val="DefaultParagraphFont"/>
        <w:widowControl w:val="0"/>
        <w:autoSpaceDE w:val="0"/>
        <w:autoSpaceDN w:val="0"/>
        <w:adjustRightInd w:val="0"/>
        <w:spacing w:after="0" w:line="170" w:lineRule="exact"/>
        <w:rPr>
          <w:rFonts w:ascii="Times New Roman" w:hAnsi="Times New Roman" w:cs="Times New Roman"/>
          <w:sz w:val="24"/>
          <w:szCs w:val="24"/>
        </w:rPr>
      </w:pPr>
      <w:r>
        <w:rPr>
          <w:noProof/>
        </w:rPr>
        <mc:AlternateContent>
          <mc:Choice Requires="wps">
            <w:drawing>
              <wp:anchor distT="0" distB="0" distL="114300" distR="114300" simplePos="0" relativeHeight="251893760" behindDoc="1" locked="0" layoutInCell="0" allowOverlap="1">
                <wp:simplePos x="0" y="0"/>
                <wp:positionH relativeFrom="column">
                  <wp:posOffset>1086485</wp:posOffset>
                </wp:positionH>
                <wp:positionV relativeFrom="paragraph">
                  <wp:posOffset>-247015</wp:posOffset>
                </wp:positionV>
                <wp:extent cx="1179195" cy="0"/>
                <wp:effectExtent l="0" t="0" r="0" b="0"/>
                <wp:wrapNone/>
                <wp:docPr id="241"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9195" cy="0"/>
                        </a:xfrm>
                        <a:prstGeom prst="line">
                          <a:avLst/>
                        </a:prstGeom>
                        <a:noFill/>
                        <a:ln w="38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2" o:spid="_x0000_s1026" style="position:absolute;z-index:-25142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5pt,-19.45pt" to="178.4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y+7IAIAAEUEAAAOAAAAZHJzL2Uyb0RvYy54bWysU8GO2jAQvVfqP1i+Q+KQZSEirKoEetl2&#10;kXb7AcZ2iFXHtmxDQFX/vbZDENteqqoczDgz8+bNzPPq6dwJcGLGciVLiKYpBEwSRbk8lPDb23ay&#10;gMA6LCkWSrISXpiFT+uPH1a9LlimWiUoM8CDSFv0uoStc7pIEkta1mE7VZpJ72yU6bDzV3NIqMG9&#10;R+9EkqXpPOmVodoowqz1X+vBCdcRv2kYcS9NY5kDooSem4uniec+nMl6hYuDwbrl5EoD/wOLDnPp&#10;i96gauwwOBr+B1THiVFWNW5KVJeopuGExR58Nyj9rZvXFmsWe/HDsfo2Jvv/YMnX084ATkuY5QgC&#10;iTu/pGcuGchmWZhOr23hgyq5M6E/cpav+lmR7xZIVbVYHlhk+XbRPhGFjORdSrhY7Wvs+y+K+hh8&#10;dCqO6tyYLkD6IYBz3MjlthF2doD4jwg9LtHyAQIy+hJcjInaWPeZqQ4Eo4TCs47A+PRsXSCCizEk&#10;1JFqy4WICxcS9CWcLVAaE6wSnAZnCLPmsK+EASccJBN/sSvvuQ8LyDW27RAXXYOYjDpKGqu0DNPN&#10;1XaYi8H2rIQMhXyPnufVGsTyY5kuN4vNIp/k2XwzydO6nnzaVvlkvkWPD/Wsrqoa/QycUV60nFIm&#10;A+1RuCj/O2Fcn9AguZt0b/NJ3qPHQXqy438kHZcc9jooZK/oZWfG5XutxuDruwqP4f7u7fvXv/4F&#10;AAD//wMAUEsDBBQABgAIAAAAIQDWm5K13wAAAAsBAAAPAAAAZHJzL2Rvd25yZXYueG1sTI9BT4NA&#10;EIXvJv6HzZh4axdEaYssTaPRgzepsfG2ZUcgZWcJuwX8946JiR7fmy9v3su3s+3EiINvHSmIlxEI&#10;pMqZlmoFb/unxRqED5qM7hyhgi/0sC0uL3KdGTfRK45lqAWHkM+0giaEPpPSVw1a7ZeuR+Lbpxus&#10;DiyHWppBTxxuO3kTRam0uiX+0OgeHxqsTuXZKvg4rdLdyzhNj/vn0h1uvUneDxulrq/m3T2IgHP4&#10;g+GnPleHgjsd3ZmMFx3rVRwzqmCRrDcgmEjuUh5z/HVkkcv/G4pvAAAA//8DAFBLAQItABQABgAI&#10;AAAAIQC2gziS/gAAAOEBAAATAAAAAAAAAAAAAAAAAAAAAABbQ29udGVudF9UeXBlc10ueG1sUEsB&#10;Ai0AFAAGAAgAAAAhADj9If/WAAAAlAEAAAsAAAAAAAAAAAAAAAAALwEAAF9yZWxzLy5yZWxzUEsB&#10;Ai0AFAAGAAgAAAAhAPI3L7sgAgAARQQAAA4AAAAAAAAAAAAAAAAALgIAAGRycy9lMm9Eb2MueG1s&#10;UEsBAi0AFAAGAAgAAAAhANabkrXfAAAACwEAAA8AAAAAAAAAAAAAAAAAegQAAGRycy9kb3ducmV2&#10;LnhtbFBLBQYAAAAABAAEAPMAAACGBQAAAAA=&#10;" o:allowincell="f" strokeweight=".3pt"/>
            </w:pict>
          </mc:Fallback>
        </mc:AlternateContent>
      </w:r>
      <w:r>
        <w:rPr>
          <w:noProof/>
        </w:rPr>
        <mc:AlternateContent>
          <mc:Choice Requires="wps">
            <w:drawing>
              <wp:anchor distT="0" distB="0" distL="114300" distR="114300" simplePos="0" relativeHeight="251894784" behindDoc="1" locked="0" layoutInCell="0" allowOverlap="1">
                <wp:simplePos x="0" y="0"/>
                <wp:positionH relativeFrom="column">
                  <wp:posOffset>1086485</wp:posOffset>
                </wp:positionH>
                <wp:positionV relativeFrom="paragraph">
                  <wp:posOffset>-230505</wp:posOffset>
                </wp:positionV>
                <wp:extent cx="1179195" cy="0"/>
                <wp:effectExtent l="0" t="0" r="0" b="0"/>
                <wp:wrapNone/>
                <wp:docPr id="240"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9195" cy="0"/>
                        </a:xfrm>
                        <a:prstGeom prst="line">
                          <a:avLst/>
                        </a:prstGeom>
                        <a:noFill/>
                        <a:ln w="38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3" o:spid="_x0000_s1026" style="position:absolute;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5pt,-18.15pt" to="178.4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vnlIAIAAEUEAAAOAAAAZHJzL2Uyb0RvYy54bWysU8GO2jAQvVfqP1i+QxLIsh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Ekh/ko&#10;0sGSnoXiaDKdhun0xhUQVKmtDf3Rk3o1z5p+d0jpqiVqzyPLt7OBxCxkJO9SwsUZqLHrv2gGMeTg&#10;dRzVqbFdgIQhoFPcyPm2EX7yiMLHLHtcZIsHjOjVl5Dimmis85+57lAwSiyBdQQmx2fnAxFSXENC&#10;HaU3Qsq4cKlQX+LpPEtjgtNSsOAMYc7ud5W06EiCZOIvdgWe+7CAXBPXDnHRNYjJ6oNisUrLCVtf&#10;bE+EHGxgJVUoBD0Cz4s1iOXHIl2s5+t5Psons/UoT+t69GlT5aPZJnt8qKd1VdXZz8A5y4tWMMZV&#10;oH0Vbpb/nTAuT2iQ3E26t/kk79HjIIHs9T+SjksOex0UstPsvLXX5YNWY/DlXYXHcH8H+/71r34B&#10;AAD//wMAUEsDBBQABgAIAAAAIQCctPn73gAAAAsBAAAPAAAAZHJzL2Rvd25yZXYueG1sTI9BT4NA&#10;EIXvJv6HzZh4axdEqSJL02jswZvU2HjbsiOQsrOE3QL+e8ekiR7fmy9v3svXs+3EiINvHSmIlxEI&#10;pMqZlmoF77uXxT0IHzQZ3TlCBd/oYV1cXuQ6M26iNxzLUAsOIZ9pBU0IfSalrxq02i9dj8S3LzdY&#10;HVgOtTSDnjjcdvImilJpdUv8odE9PjVYHcuTVfB5XKWb13Gannfb0u1vvUk+9g9KXV/Nm0cQAefw&#10;B8Nvfa4OBXc6uBMZLzrWqzhmVMEiSRMQTCR3KY85nB1Z5PL/huIHAAD//wMAUEsBAi0AFAAGAAgA&#10;AAAhALaDOJL+AAAA4QEAABMAAAAAAAAAAAAAAAAAAAAAAFtDb250ZW50X1R5cGVzXS54bWxQSwEC&#10;LQAUAAYACAAAACEAOP0h/9YAAACUAQAACwAAAAAAAAAAAAAAAAAvAQAAX3JlbHMvLnJlbHNQSwEC&#10;LQAUAAYACAAAACEArOr55SACAABFBAAADgAAAAAAAAAAAAAAAAAuAgAAZHJzL2Uyb0RvYy54bWxQ&#10;SwECLQAUAAYACAAAACEAnLT5+94AAAALAQAADwAAAAAAAAAAAAAAAAB6BAAAZHJzL2Rvd25yZXYu&#10;eG1sUEsFBgAAAAAEAAQA8wAAAIUFAAAAAA==&#10;" o:allowincell="f" strokeweight=".3pt"/>
            </w:pict>
          </mc:Fallback>
        </mc:AlternateContent>
      </w:r>
    </w:p>
    <w:p w:rsidR="00000000" w:rsidRDefault="00C649A5">
      <w:pPr>
        <w:pStyle w:val="DefaultParagraphFont"/>
        <w:widowControl w:val="0"/>
        <w:overflowPunct w:val="0"/>
        <w:autoSpaceDE w:val="0"/>
        <w:autoSpaceDN w:val="0"/>
        <w:adjustRightInd w:val="0"/>
        <w:spacing w:after="0" w:line="227" w:lineRule="auto"/>
        <w:ind w:left="2160" w:right="120"/>
        <w:rPr>
          <w:rFonts w:ascii="Times New Roman" w:hAnsi="Times New Roman" w:cs="Times New Roman"/>
          <w:sz w:val="24"/>
          <w:szCs w:val="24"/>
        </w:rPr>
      </w:pPr>
      <w:r>
        <w:rPr>
          <w:rFonts w:ascii="Verdana" w:hAnsi="Verdana" w:cs="Verdana"/>
          <w:sz w:val="20"/>
          <w:szCs w:val="20"/>
          <w:u w:val="single"/>
        </w:rPr>
        <w:t>‘+’ and ‘-‘(when not following a number) act as offset classifier. The</w:t>
      </w:r>
      <w:r>
        <w:rPr>
          <w:rFonts w:ascii="Verdana" w:hAnsi="Verdana" w:cs="Verdana"/>
          <w:sz w:val="20"/>
          <w:szCs w:val="20"/>
          <w:u w:val="single"/>
        </w:rPr>
        <w:t xml:space="preserve"> next numeric component following an offset classifier is classified as an offset value. The numeric component doesn’t have to follow immediately ‘+/-‘.</w:t>
      </w:r>
    </w:p>
    <w:p w:rsidR="00000000" w:rsidRDefault="00C649A5">
      <w:pPr>
        <w:pStyle w:val="DefaultParagraphFont"/>
        <w:widowControl w:val="0"/>
        <w:autoSpaceDE w:val="0"/>
        <w:autoSpaceDN w:val="0"/>
        <w:adjustRightInd w:val="0"/>
        <w:spacing w:after="0" w:line="17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left="2160" w:right="320"/>
        <w:rPr>
          <w:rFonts w:ascii="Times New Roman" w:hAnsi="Times New Roman" w:cs="Times New Roman"/>
          <w:sz w:val="24"/>
          <w:szCs w:val="24"/>
        </w:rPr>
      </w:pPr>
      <w:r>
        <w:rPr>
          <w:rFonts w:ascii="Verdana" w:hAnsi="Verdana" w:cs="Verdana"/>
          <w:sz w:val="20"/>
          <w:szCs w:val="20"/>
          <w:u w:val="single"/>
        </w:rPr>
        <w:t xml:space="preserve">+offset and –offset cannot be specified before the year field. +/-offsets refers to UTC time zone and </w:t>
      </w:r>
      <w:r>
        <w:rPr>
          <w:rFonts w:ascii="Verdana" w:hAnsi="Verdana" w:cs="Verdana"/>
          <w:sz w:val="20"/>
          <w:szCs w:val="20"/>
          <w:u w:val="single"/>
        </w:rPr>
        <w:t>set the time zone to UTC. It is an error to have a time zone component following a +/- offset.</w:t>
      </w:r>
    </w:p>
    <w:p w:rsidR="00000000" w:rsidRDefault="00C649A5">
      <w:pPr>
        <w:pStyle w:val="DefaultParagraphFont"/>
        <w:widowControl w:val="0"/>
        <w:autoSpaceDE w:val="0"/>
        <w:autoSpaceDN w:val="0"/>
        <w:adjustRightInd w:val="0"/>
        <w:spacing w:after="0" w:line="171" w:lineRule="exact"/>
        <w:rPr>
          <w:rFonts w:ascii="Times New Roman" w:hAnsi="Times New Roman" w:cs="Times New Roman"/>
          <w:sz w:val="24"/>
          <w:szCs w:val="24"/>
        </w:rPr>
      </w:pPr>
    </w:p>
    <w:p w:rsidR="00000000" w:rsidRDefault="00C649A5" w:rsidP="00C649A5">
      <w:pPr>
        <w:pStyle w:val="DefaultParagraphFont"/>
        <w:widowControl w:val="0"/>
        <w:numPr>
          <w:ilvl w:val="0"/>
          <w:numId w:val="136"/>
        </w:numPr>
        <w:tabs>
          <w:tab w:val="clear" w:pos="720"/>
          <w:tab w:val="num" w:pos="1720"/>
        </w:tabs>
        <w:overflowPunct w:val="0"/>
        <w:autoSpaceDE w:val="0"/>
        <w:autoSpaceDN w:val="0"/>
        <w:adjustRightInd w:val="0"/>
        <w:spacing w:after="0" w:line="215" w:lineRule="auto"/>
        <w:ind w:left="1720" w:right="120" w:hanging="369"/>
        <w:jc w:val="both"/>
        <w:rPr>
          <w:rFonts w:ascii="Verdana" w:hAnsi="Verdana" w:cs="Verdana"/>
          <w:sz w:val="20"/>
          <w:szCs w:val="20"/>
        </w:rPr>
      </w:pPr>
      <w:r>
        <w:rPr>
          <w:rFonts w:ascii="Verdana" w:hAnsi="Verdana" w:cs="Verdana"/>
          <w:sz w:val="20"/>
          <w:szCs w:val="20"/>
          <w:u w:val="single"/>
        </w:rPr>
        <w:t xml:space="preserve">Time classification of numeric components. The separator char ‘:’ acts as a time classifier: </w:t>
      </w:r>
    </w:p>
    <w:p w:rsidR="00000000" w:rsidRDefault="00C649A5">
      <w:pPr>
        <w:pStyle w:val="DefaultParagraphFont"/>
        <w:widowControl w:val="0"/>
        <w:autoSpaceDE w:val="0"/>
        <w:autoSpaceDN w:val="0"/>
        <w:adjustRightInd w:val="0"/>
        <w:spacing w:after="0" w:line="17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2160" w:right="160"/>
        <w:rPr>
          <w:rFonts w:ascii="Times New Roman" w:hAnsi="Times New Roman" w:cs="Times New Roman"/>
          <w:sz w:val="24"/>
          <w:szCs w:val="24"/>
        </w:rPr>
      </w:pPr>
      <w:r>
        <w:rPr>
          <w:rFonts w:ascii="Verdana" w:hAnsi="Verdana" w:cs="Verdana"/>
          <w:sz w:val="20"/>
          <w:szCs w:val="20"/>
          <w:u w:val="single"/>
        </w:rPr>
        <w:t>': ' following a number classifies the pre</w:t>
      </w:r>
      <w:r>
        <w:rPr>
          <w:rFonts w:ascii="Verdana" w:hAnsi="Verdana" w:cs="Verdana"/>
          <w:sz w:val="20"/>
          <w:szCs w:val="20"/>
          <w:u w:val="single"/>
        </w:rPr>
        <w:t>vious numeric component as 'hour'</w:t>
      </w:r>
    </w:p>
    <w:p w:rsidR="00000000" w:rsidRDefault="00C649A5">
      <w:pPr>
        <w:pStyle w:val="DefaultParagraphFont"/>
        <w:widowControl w:val="0"/>
        <w:autoSpaceDE w:val="0"/>
        <w:autoSpaceDN w:val="0"/>
        <w:adjustRightInd w:val="0"/>
        <w:spacing w:after="0" w:line="17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4" w:lineRule="auto"/>
        <w:ind w:left="2160" w:right="20" w:firstLine="77"/>
        <w:rPr>
          <w:rFonts w:ascii="Times New Roman" w:hAnsi="Times New Roman" w:cs="Times New Roman"/>
          <w:sz w:val="24"/>
          <w:szCs w:val="24"/>
        </w:rPr>
      </w:pPr>
      <w:r>
        <w:rPr>
          <w:rFonts w:ascii="Verdana" w:hAnsi="Verdana" w:cs="Verdana"/>
          <w:sz w:val="20"/>
          <w:szCs w:val="20"/>
        </w:rPr>
        <w:t xml:space="preserve">':' following a number classified as 'hour' will classify the next </w:t>
      </w:r>
      <w:r>
        <w:rPr>
          <w:rFonts w:ascii="Verdana" w:hAnsi="Verdana" w:cs="Verdana"/>
          <w:sz w:val="20"/>
          <w:szCs w:val="20"/>
          <w:u w:val="single"/>
        </w:rPr>
        <w:t>numeric component as 'minute'. The next numeric component doesn't have to follow immediately</w:t>
      </w:r>
    </w:p>
    <w:p w:rsidR="00000000" w:rsidRDefault="00AD528A">
      <w:pPr>
        <w:pStyle w:val="DefaultParagraphFont"/>
        <w:widowControl w:val="0"/>
        <w:autoSpaceDE w:val="0"/>
        <w:autoSpaceDN w:val="0"/>
        <w:adjustRightInd w:val="0"/>
        <w:spacing w:after="0" w:line="119" w:lineRule="exact"/>
        <w:rPr>
          <w:rFonts w:ascii="Times New Roman" w:hAnsi="Times New Roman" w:cs="Times New Roman"/>
          <w:sz w:val="24"/>
          <w:szCs w:val="24"/>
        </w:rPr>
      </w:pPr>
      <w:r>
        <w:rPr>
          <w:noProof/>
        </w:rPr>
        <mc:AlternateContent>
          <mc:Choice Requires="wps">
            <w:drawing>
              <wp:anchor distT="0" distB="0" distL="114300" distR="114300" simplePos="0" relativeHeight="251895808" behindDoc="1" locked="0" layoutInCell="0" allowOverlap="1">
                <wp:simplePos x="0" y="0"/>
                <wp:positionH relativeFrom="column">
                  <wp:posOffset>1365250</wp:posOffset>
                </wp:positionH>
                <wp:positionV relativeFrom="paragraph">
                  <wp:posOffset>-326390</wp:posOffset>
                </wp:positionV>
                <wp:extent cx="4250690" cy="0"/>
                <wp:effectExtent l="0" t="0" r="0" b="0"/>
                <wp:wrapNone/>
                <wp:docPr id="239"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0690"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4" o:spid="_x0000_s1026" style="position:absolute;z-index:-25142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5pt,-25.7pt" to="442.2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PXyIAIAAEUEAAAOAAAAZHJzL2Uyb0RvYy54bWysU02P2jAQvVfqf7B8h3yQpRARVhWBXmiL&#10;tNsfYGyHWHVsyzYEVPW/d+wAYttLVZWDGWdm3ryZeV48nzuJTtw6oVWFs3GKEVdUM6EOFf72uhnN&#10;MHKeKEakVrzCF+7w8/L9u0VvSp7rVkvGLQIQ5creVLj13pRJ4mjLO+LG2nAFzkbbjni42kPCLOkB&#10;vZNJnqbTpNeWGaspdw6+1oMTLyN+03DqvzaN4x7JCgM3H08bz304k+WClAdLTCvolQb5BxYdEQqK&#10;3qFq4gk6WvEHVCeo1U43fkx1l+imEZTHHqCbLP2tm5eWGB57geE4cx+T+3+w9MtpZ5FgFc4nc4wU&#10;6WBJW6E4yidFmE5vXAlBK7WzoT96Vi9mq+l3h5RetUQdeGT5ejGQmIWM5E1KuDgDNfb9Z80ghhy9&#10;jqM6N7YLkDAEdI4budw3ws8eUfhY5E/pdA6LozdfQspborHOf+K6Q8GosATWEZicts4HIqS8hYQ6&#10;Sm+ElHHhUqG+wpNZOo8JTkvBgjOEOXvYr6RFJxIkE3+xK/A8hgXkmrh2iIuuQUxWHxWLVVpO2Ppq&#10;eyLkYAMrqUIh6BF4Xq1BLD/m6Xw9W8+KUZFP16MirevRx82qGE032YenelKvVnX2M3DOirIVjHEV&#10;aN+EmxV/J4zrExokd5fufT7JW/Q4SCB7+4+k45LDXgeF7DW77Oxt+aDVGHx9V+ExPN7Bfnz9y18A&#10;AAD//wMAUEsDBBQABgAIAAAAIQAg/Glm4AAAAAsBAAAPAAAAZHJzL2Rvd25yZXYueG1sTI9PS8NA&#10;EMXvgt9hGcFbu0loJcRsSus/bMFDWr1vkzEbmp0N2W0av70jCHqbmfd483v5arKdGHHwrSMF8TwC&#10;gVS5uqVGwfvheZaC8EFTrTtHqOALPayK66tcZ7W7UInjPjSCQ8hnWoEJoc+k9JVBq/3c9UisfbrB&#10;6sDr0Mh60BcOt51MouhOWt0SfzC6xweD1Wl/tgrs47h7MeXbptxuN8lpWrunj8OrUrc30/oeRMAp&#10;/JnhB5/RoWCmoztT7UWnIImX3CUomC3jBQh2pOmCh+PvRRa5/N+h+AYAAP//AwBQSwECLQAUAAYA&#10;CAAAACEAtoM4kv4AAADhAQAAEwAAAAAAAAAAAAAAAAAAAAAAW0NvbnRlbnRfVHlwZXNdLnhtbFBL&#10;AQItABQABgAIAAAAIQA4/SH/1gAAAJQBAAALAAAAAAAAAAAAAAAAAC8BAABfcmVscy8ucmVsc1BL&#10;AQItABQABgAIAAAAIQC42PXyIAIAAEUEAAAOAAAAAAAAAAAAAAAAAC4CAABkcnMvZTJvRG9jLnht&#10;bFBLAQItABQABgAIAAAAIQAg/Glm4AAAAAsBAAAPAAAAAAAAAAAAAAAAAHoEAABkcnMvZG93bnJl&#10;di54bWxQSwUGAAAAAAQABADzAAAAhwUAAAAA&#10;" o:allowincell="f" strokeweight=".1058mm"/>
            </w:pict>
          </mc:Fallback>
        </mc:AlternateContent>
      </w:r>
      <w:r>
        <w:rPr>
          <w:noProof/>
        </w:rPr>
        <mc:AlternateContent>
          <mc:Choice Requires="wps">
            <w:drawing>
              <wp:anchor distT="0" distB="0" distL="114300" distR="114300" simplePos="0" relativeHeight="251896832" behindDoc="1" locked="0" layoutInCell="0" allowOverlap="1">
                <wp:simplePos x="0" y="0"/>
                <wp:positionH relativeFrom="column">
                  <wp:posOffset>1365250</wp:posOffset>
                </wp:positionH>
                <wp:positionV relativeFrom="paragraph">
                  <wp:posOffset>-309880</wp:posOffset>
                </wp:positionV>
                <wp:extent cx="4250690" cy="0"/>
                <wp:effectExtent l="0" t="0" r="0" b="0"/>
                <wp:wrapNone/>
                <wp:docPr id="238"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0690"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5" o:spid="_x0000_s1026" style="position:absolute;z-index:-2514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5pt,-24.4pt" to="442.2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SOsIAIAAEUEAAAOAAAAZHJzL2Uyb0RvYy54bWysU02P2jAQvVfqf7Byh3wQKESEVZVAL9sW&#10;abc/wNgOserYlm0IqOp/79ghiG0vVVUOZpyZefNm3nj9dOkEOjNjuZJllE6TCDFJFOXyWEbfXneT&#10;ZYSsw5JioSQroyuz0dPm/bt1rwuWqVYJygwCEGmLXpdR65wu4tiSlnXYTpVmEpyNMh12cDXHmBrc&#10;A3on4ixJFnGvDNVGEWYtfK0HZ7QJ+E3DiPvaNJY5JMoIuLlwmnAe/Blv1rg4GqxbTm408D+w6DCX&#10;UPQOVWOH0cnwP6A6ToyyqnFTorpYNQ0nLPQA3aTJb928tFiz0AsMx+r7mOz/gyVfznuDOC2jbAZS&#10;SdyBSM9cMpTN5n46vbYFBFVyb3x/5CJf9LMi3y2SqmqxPLLA8vWqITH1GfGbFH+xGmoc+s+KQgw+&#10;ORVGdWlM5yFhCOgSFLneFWEXhwh8zLN5sliBcGT0xbgYE7Wx7hNTHfJGGQlgHYDx+dk6TwQXY4iv&#10;I9WOCxEEFxL1ZTRbJquQYJXg1Dt9mDXHQyUMOmO/MuEXugLPY5hHrrFth7jgGpbJqJOkoUrLMN3e&#10;bIe5GGxgJaQvBD0Cz5s1LMuPVbLaLrfLfJJni+0kT+p68nFX5ZPFLv0wr2d1VdXpT885zYuWU8qk&#10;pz0ubpr/3WLcntCwcvfVvc8nfoseBglkx/9AOojsdR025KDodW9G8WFXQ/DtXfnH8HgH+/H1b34B&#10;AAD//wMAUEsDBBQABgAIAAAAIQAxdVMn4AAAAAsBAAAPAAAAZHJzL2Rvd25yZXYueG1sTI9NS8NA&#10;EIbvgv9hGcFbu2mIEmI2pfULK3hIa+/bZJoNzc6G7DaN/94RBD3OzMs7z5MvJ9uJEQffOlKwmEcg&#10;kCpXt9Qo+Ny9zFIQPmiqdecIFXyhh2VxfZXrrHYXKnHchkZwCflMKzAh9JmUvjJotZ+7HolvRzdY&#10;HXgcGlkP+sLltpNxFN1Lq1viD0b3+GiwOm3PVoF9Gt9fTfmxLjebdXyaVu55v3tT6vZmWj2ACDiF&#10;vzD84DM6FMx0cGeqvegUxIs7dgkKZknKDpxI0yQBcfjdyCKX/x2KbwAAAP//AwBQSwECLQAUAAYA&#10;CAAAACEAtoM4kv4AAADhAQAAEwAAAAAAAAAAAAAAAAAAAAAAW0NvbnRlbnRfVHlwZXNdLnhtbFBL&#10;AQItABQABgAIAAAAIQA4/SH/1gAAAJQBAAALAAAAAAAAAAAAAAAAAC8BAABfcmVscy8ucmVsc1BL&#10;AQItABQABgAIAAAAIQDmBSOsIAIAAEUEAAAOAAAAAAAAAAAAAAAAAC4CAABkcnMvZTJvRG9jLnht&#10;bFBLAQItABQABgAIAAAAIQAxdVMn4AAAAAsBAAAPAAAAAAAAAAAAAAAAAHoEAABkcnMvZG93bnJl&#10;di54bWxQSwUGAAAAAAQABADzAAAAhwUAAAAA&#10;" o:allowincell="f" strokeweight=".1058mm"/>
            </w:pict>
          </mc:Fallback>
        </mc:AlternateContent>
      </w:r>
    </w:p>
    <w:p w:rsidR="00000000" w:rsidRDefault="00C649A5">
      <w:pPr>
        <w:pStyle w:val="DefaultParagraphFont"/>
        <w:widowControl w:val="0"/>
        <w:autoSpaceDE w:val="0"/>
        <w:autoSpaceDN w:val="0"/>
        <w:adjustRightInd w:val="0"/>
        <w:spacing w:after="0" w:line="239" w:lineRule="auto"/>
        <w:ind w:left="2160"/>
        <w:rPr>
          <w:rFonts w:ascii="Times New Roman" w:hAnsi="Times New Roman" w:cs="Times New Roman"/>
          <w:sz w:val="24"/>
          <w:szCs w:val="24"/>
        </w:rPr>
      </w:pPr>
      <w:r>
        <w:rPr>
          <w:rFonts w:ascii="Verdana" w:hAnsi="Verdana" w:cs="Verdana"/>
          <w:sz w:val="20"/>
          <w:szCs w:val="20"/>
          <w:u w:val="single"/>
        </w:rPr>
        <w:t>':' following a numeric component classified as 'minute' w</w:t>
      </w:r>
      <w:r>
        <w:rPr>
          <w:rFonts w:ascii="Verdana" w:hAnsi="Verdana" w:cs="Verdana"/>
          <w:sz w:val="20"/>
          <w:szCs w:val="20"/>
          <w:u w:val="single"/>
        </w:rPr>
        <w:t>ill</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2160" w:right="240"/>
        <w:rPr>
          <w:rFonts w:ascii="Times New Roman" w:hAnsi="Times New Roman" w:cs="Times New Roman"/>
          <w:sz w:val="24"/>
          <w:szCs w:val="24"/>
        </w:rPr>
      </w:pPr>
      <w:r>
        <w:rPr>
          <w:rFonts w:ascii="Verdana" w:hAnsi="Verdana" w:cs="Verdana"/>
          <w:sz w:val="20"/>
          <w:szCs w:val="20"/>
          <w:u w:val="single"/>
        </w:rPr>
        <w:t>classify the next numeric component as 'seconds'. The next number doesn't have to follow immediately</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360"/>
        <w:rPr>
          <w:rFonts w:ascii="Times New Roman" w:hAnsi="Times New Roman" w:cs="Times New Roman"/>
          <w:sz w:val="24"/>
          <w:szCs w:val="24"/>
        </w:rPr>
      </w:pPr>
      <w:r>
        <w:rPr>
          <w:rFonts w:ascii="Verdana" w:hAnsi="Verdana" w:cs="Verdana"/>
          <w:sz w:val="20"/>
          <w:szCs w:val="20"/>
        </w:rPr>
        <w:t xml:space="preserve">7.  </w:t>
      </w:r>
      <w:r>
        <w:rPr>
          <w:rFonts w:ascii="Verdana" w:hAnsi="Verdana" w:cs="Verdana"/>
          <w:sz w:val="20"/>
          <w:szCs w:val="20"/>
          <w:u w:val="single"/>
        </w:rPr>
        <w:t>Date classification of numeric components.</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97856" behindDoc="1" locked="0" layoutInCell="0" allowOverlap="1">
            <wp:simplePos x="0" y="0"/>
            <wp:positionH relativeFrom="column">
              <wp:posOffset>-139065</wp:posOffset>
            </wp:positionH>
            <wp:positionV relativeFrom="paragraph">
              <wp:posOffset>506095</wp:posOffset>
            </wp:positionV>
            <wp:extent cx="6268085" cy="6350"/>
            <wp:effectExtent l="0" t="0" r="0" b="0"/>
            <wp:wrapNone/>
            <wp:docPr id="237"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87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7"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ind w:left="2160"/>
        <w:rPr>
          <w:rFonts w:ascii="Times New Roman" w:hAnsi="Times New Roman" w:cs="Times New Roman"/>
          <w:sz w:val="24"/>
          <w:szCs w:val="24"/>
        </w:rPr>
      </w:pPr>
      <w:bookmarkStart w:id="88" w:name="page88"/>
      <w:bookmarkEnd w:id="88"/>
      <w:r>
        <w:rPr>
          <w:rFonts w:ascii="Verdana" w:hAnsi="Verdana" w:cs="Verdana"/>
          <w:sz w:val="20"/>
          <w:szCs w:val="20"/>
          <w:u w:val="single"/>
        </w:rPr>
        <w:t>A not classified number with value &gt;=70 is always classified as</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2160" w:right="540"/>
        <w:rPr>
          <w:rFonts w:ascii="Times New Roman" w:hAnsi="Times New Roman" w:cs="Times New Roman"/>
          <w:sz w:val="24"/>
          <w:szCs w:val="24"/>
        </w:rPr>
      </w:pPr>
      <w:r>
        <w:rPr>
          <w:rFonts w:ascii="Verdana" w:hAnsi="Verdana" w:cs="Verdana"/>
          <w:sz w:val="20"/>
          <w:szCs w:val="20"/>
          <w:u w:val="single"/>
        </w:rPr>
        <w:t>‘year’</w:t>
      </w:r>
      <w:r>
        <w:rPr>
          <w:rFonts w:ascii="Verdana" w:hAnsi="Verdana" w:cs="Verdana"/>
          <w:sz w:val="20"/>
          <w:szCs w:val="20"/>
          <w:u w:val="single"/>
        </w:rPr>
        <w:t>. Even when it is followed by a ':' and could be classified as hour. In this case ‘:’ is a simple separator.</w:t>
      </w:r>
    </w:p>
    <w:p w:rsidR="00000000" w:rsidRDefault="00C649A5">
      <w:pPr>
        <w:pStyle w:val="DefaultParagraphFont"/>
        <w:widowControl w:val="0"/>
        <w:autoSpaceDE w:val="0"/>
        <w:autoSpaceDN w:val="0"/>
        <w:adjustRightInd w:val="0"/>
        <w:spacing w:after="0" w:line="17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308" w:lineRule="auto"/>
        <w:ind w:left="2220" w:right="80" w:hanging="77"/>
        <w:rPr>
          <w:rFonts w:ascii="Times New Roman" w:hAnsi="Times New Roman" w:cs="Times New Roman"/>
          <w:sz w:val="24"/>
          <w:szCs w:val="24"/>
        </w:rPr>
      </w:pPr>
      <w:r>
        <w:rPr>
          <w:rFonts w:ascii="Verdana" w:hAnsi="Verdana" w:cs="Verdana"/>
          <w:sz w:val="20"/>
          <w:szCs w:val="20"/>
          <w:u w:val="single"/>
        </w:rPr>
        <w:t xml:space="preserve">A number not classified by a classifier is always classified as a ‘date’. </w:t>
      </w:r>
      <w:r>
        <w:rPr>
          <w:rFonts w:ascii="Verdana" w:hAnsi="Verdana" w:cs="Verdana"/>
          <w:sz w:val="20"/>
          <w:szCs w:val="20"/>
        </w:rPr>
        <w:t>‘/’ and ‘-‘ separator chars can act as classifiers:</w:t>
      </w:r>
    </w:p>
    <w:p w:rsidR="00000000" w:rsidRDefault="00AD528A">
      <w:pPr>
        <w:pStyle w:val="DefaultParagraphFont"/>
        <w:widowControl w:val="0"/>
        <w:autoSpaceDE w:val="0"/>
        <w:autoSpaceDN w:val="0"/>
        <w:adjustRightInd w:val="0"/>
        <w:spacing w:after="0" w:line="103" w:lineRule="exact"/>
        <w:rPr>
          <w:rFonts w:ascii="Times New Roman" w:hAnsi="Times New Roman" w:cs="Times New Roman"/>
          <w:sz w:val="24"/>
          <w:szCs w:val="24"/>
        </w:rPr>
      </w:pPr>
      <w:r>
        <w:rPr>
          <w:noProof/>
        </w:rPr>
        <mc:AlternateContent>
          <mc:Choice Requires="wps">
            <w:drawing>
              <wp:anchor distT="0" distB="0" distL="114300" distR="114300" simplePos="0" relativeHeight="251898880" behindDoc="1" locked="0" layoutInCell="0" allowOverlap="1">
                <wp:simplePos x="0" y="0"/>
                <wp:positionH relativeFrom="column">
                  <wp:posOffset>1365250</wp:posOffset>
                </wp:positionH>
                <wp:positionV relativeFrom="paragraph">
                  <wp:posOffset>-60325</wp:posOffset>
                </wp:positionV>
                <wp:extent cx="3275330" cy="0"/>
                <wp:effectExtent l="0" t="0" r="0" b="0"/>
                <wp:wrapNone/>
                <wp:docPr id="236"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5330" cy="0"/>
                        </a:xfrm>
                        <a:prstGeom prst="line">
                          <a:avLst/>
                        </a:prstGeom>
                        <a:noFill/>
                        <a:ln w="38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7" o:spid="_x0000_s1026" style="position:absolute;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5pt,-4.75pt" to="365.4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Od9IAIAAEUEAAAOAAAAZHJzL2Uyb0RvYy54bWysU02P2jAQvVfqf7Byh3yxLBsRVlUCvdAu&#10;0m5/gLEdYtWxLdsQUNX/3rFDENteqqoczDgz8+bNzPPy+dwJdGLGciXLKJ0mEWKSKMrloYy+vW0m&#10;iwhZhyXFQklWRhdmo+fVxw/LXhcsU60SlBkEINIWvS6j1jldxLElLeuwnSrNJDgbZTrs4GoOMTW4&#10;B/ROxFmSzONeGaqNIsxa+FoPzmgV8JuGEffSNJY5JMoIuLlwmnDu/Rmvlrg4GKxbTq408D+w6DCX&#10;UPQGVWOH0dHwP6A6ToyyqnFTorpYNQ0nLPQA3aTJb928tliz0AsMx+rbmOz/gyVfTzuDOC2jLJ9H&#10;SOIOlrTlkqEsf/TT6bUtIKiSO+P7I2f5qreKfLdIqqrF8sACy7eLhsTUZ8TvUvzFaqix778oCjH4&#10;6FQY1bkxnYeEIaBz2MjlthF2dojAxzx7fMhzWBwZfTEuxkRtrPvMVIe8UUYCWAdgfNpa54ngYgzx&#10;daTacCHCwoVEPYAv0iQkWCU49U4fZs1hXwmDTthLJvxCV+C5D/PINbbtEBdcg5iMOkoaqrQM0/XV&#10;dpiLwQZWQvpC0CPwvFqDWH48JU/rxXoxm8yy+XoyS+p68mlTzSbzTfr4UOd1VdXpT885nRUtp5RJ&#10;T3sUbjr7O2Fcn9AguZt0b/OJ36OHQQLZ8T+QDkv2ex0Uslf0sjPj8kGrIfj6rvxjuL+Dff/6V78A&#10;AAD//wMAUEsDBBQABgAIAAAAIQBJOLyD3wAAAAkBAAAPAAAAZHJzL2Rvd25yZXYueG1sTI/BTsJA&#10;EIbvJr7DZky4wRYQkNotIRg9eKMYibelO7YN3dmmu7T17R3jAY4z8+ef70s2g61Fh62vHCmYTiIQ&#10;SLkzFRUKPg6v4ycQPmgyunaECn7Qwya9v0t0bFxPe+yyUAguIR9rBWUITSylz0u02k9cg8S3b9da&#10;HXhsC2la3XO5reUsipbS6or4Q6kb3JWYn7OLVfB1Xi23713fvxzeMnd89Gb+eVwrNXoYts8gAg7h&#10;GoY/fEaHlJlO7kLGi1rBbLpgl6BgvF6A4MBqHrHL6X8h00TeGqS/AAAA//8DAFBLAQItABQABgAI&#10;AAAAIQC2gziS/gAAAOEBAAATAAAAAAAAAAAAAAAAAAAAAABbQ29udGVudF9UeXBlc10ueG1sUEsB&#10;Ai0AFAAGAAgAAAAhADj9If/WAAAAlAEAAAsAAAAAAAAAAAAAAAAALwEAAF9yZWxzLy5yZWxzUEsB&#10;Ai0AFAAGAAgAAAAhADkc530gAgAARQQAAA4AAAAAAAAAAAAAAAAALgIAAGRycy9lMm9Eb2MueG1s&#10;UEsBAi0AFAAGAAgAAAAhAEk4vIPfAAAACQEAAA8AAAAAAAAAAAAAAAAAegQAAGRycy9kb3ducmV2&#10;LnhtbFBLBQYAAAAABAAEAPMAAACGBQAAAAA=&#10;" o:allowincell="f" strokeweight=".3pt"/>
            </w:pict>
          </mc:Fallback>
        </mc:AlternateContent>
      </w:r>
      <w:r>
        <w:rPr>
          <w:noProof/>
        </w:rPr>
        <mc:AlternateContent>
          <mc:Choice Requires="wps">
            <w:drawing>
              <wp:anchor distT="0" distB="0" distL="114300" distR="114300" simplePos="0" relativeHeight="251899904" behindDoc="1" locked="0" layoutInCell="0" allowOverlap="1">
                <wp:simplePos x="0" y="0"/>
                <wp:positionH relativeFrom="column">
                  <wp:posOffset>1365250</wp:posOffset>
                </wp:positionH>
                <wp:positionV relativeFrom="paragraph">
                  <wp:posOffset>-43815</wp:posOffset>
                </wp:positionV>
                <wp:extent cx="3275330" cy="0"/>
                <wp:effectExtent l="0" t="0" r="0" b="0"/>
                <wp:wrapNone/>
                <wp:docPr id="235"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5330"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8" o:spid="_x0000_s1026" style="position:absolute;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5pt,-3.45pt" to="365.4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yw/IAIAAEUEAAAOAAAAZHJzL2Uyb0RvYy54bWysU02P2jAQvVfqf7Byh3wBCxFhVSXQC+0i&#10;7fYHGNshVh3bsg0BVf3vHTuA2PZSVeVgxpmZN29mnpfP506gEzOWK1lG6TiJEJNEUS4PZfTtbTOa&#10;R8g6LCkWSrIyujAbPa8+flj2umCZapWgzCAAkbbodRm1zukiji1pWYftWGkmwdko02EHV3OIqcE9&#10;oHcizpJkFvfKUG0UYdbC13pwRquA3zSMuJemscwhUUbAzYXThHPvz3i1xMXBYN1ycqWB/4FFh7mE&#10;oneoGjuMjob/AdVxYpRVjRsT1cWqaThhoQfoJk1+6+a1xZqFXmA4Vt/HZP8fLPl62hnEaRll+TRC&#10;EnewpC2XDGX53E+n17aAoErujO+PnOWr3iry3SKpqhbLAwss3y4aElOfEb9L8Reroca+/6IoxOCj&#10;U2FU58Z0HhKGgM5hI5f7RtjZIQIf8+xpmuewOHLzxbi4JWpj3WemOuSNMhLAOgDj09Y6TwQXtxBf&#10;R6oNFyIsXEjUA/g8WYQEqwSn3unDrDnsK2HQCXvJhF/oCjyPYR65xrYd4oJrEJNRR0lDlZZhur7a&#10;DnMx2MBKSF8IegSeV2sQy49FsljP1/PJaJLN1qNJUtejT5tqMppt0qdpnddVVac/Ped0UrScUiY9&#10;7Ztw08nfCeP6hAbJ3aV7n0/8Hj0MEsje/gPpsGS/10Ehe0UvO3NbPmg1BF/flX8Mj3ewH1//6hcA&#10;AAD//wMAUEsDBBQABgAIAAAAIQCqwk6P3wAAAAkBAAAPAAAAZHJzL2Rvd25yZXYueG1sTI9NT8Mw&#10;DIbvSPyHyEjctnRFDChNp40vbUgcusE9a0xTrXGqJuvKv8eIAxxtv3r9PPlidK0YsA+NJwWzaQIC&#10;qfKmoVrB++55cgsiRE1Gt55QwRcGWBTnZ7nOjD9RicM21oJLKGRagY2xy6QMlUWnw9R3SHz79L3T&#10;kce+lqbXJy53rUyTZC6dbog/WN3hg8XqsD06Be5xeH2x5duq3GxW6WFc+qeP3Vqpy4txeQ8i4hj/&#10;wvCDz+hQMNPeH8kE0SpIZ9fsEhVM5ncgOHBzlbDL/nchi1z+Nyi+AQAA//8DAFBLAQItABQABgAI&#10;AAAAIQC2gziS/gAAAOEBAAATAAAAAAAAAAAAAAAAAAAAAABbQ29udGVudF9UeXBlc10ueG1sUEsB&#10;Ai0AFAAGAAgAAAAhADj9If/WAAAAlAEAAAsAAAAAAAAAAAAAAAAALwEAAF9yZWxzLy5yZWxzUEsB&#10;Ai0AFAAGAAgAAAAhAElXLD8gAgAARQQAAA4AAAAAAAAAAAAAAAAALgIAAGRycy9lMm9Eb2MueG1s&#10;UEsBAi0AFAAGAAgAAAAhAKrCTo/fAAAACQEAAA8AAAAAAAAAAAAAAAAAegQAAGRycy9kb3ducmV2&#10;LnhtbFBLBQYAAAAABAAEAPMAAACGBQAAAAA=&#10;" o:allowincell="f" strokeweight=".1058mm"/>
            </w:pict>
          </mc:Fallback>
        </mc:AlternateContent>
      </w:r>
    </w:p>
    <w:p w:rsidR="00000000" w:rsidRDefault="00C649A5">
      <w:pPr>
        <w:pStyle w:val="DefaultParagraphFont"/>
        <w:widowControl w:val="0"/>
        <w:overflowPunct w:val="0"/>
        <w:autoSpaceDE w:val="0"/>
        <w:autoSpaceDN w:val="0"/>
        <w:adjustRightInd w:val="0"/>
        <w:spacing w:after="0" w:line="215" w:lineRule="auto"/>
        <w:ind w:left="2160" w:right="820"/>
        <w:rPr>
          <w:rFonts w:ascii="Times New Roman" w:hAnsi="Times New Roman" w:cs="Times New Roman"/>
          <w:sz w:val="24"/>
          <w:szCs w:val="24"/>
        </w:rPr>
      </w:pPr>
      <w:r>
        <w:rPr>
          <w:rFonts w:ascii="Verdana" w:hAnsi="Verdana" w:cs="Verdana"/>
          <w:sz w:val="20"/>
          <w:szCs w:val="20"/>
          <w:u w:val="single"/>
        </w:rPr>
        <w:t>'/' or '-' follow</w:t>
      </w:r>
      <w:r>
        <w:rPr>
          <w:rFonts w:ascii="Verdana" w:hAnsi="Verdana" w:cs="Verdana"/>
          <w:sz w:val="20"/>
          <w:szCs w:val="20"/>
          <w:u w:val="single"/>
        </w:rPr>
        <w:t>ing a numeric component classifies that numeric component as 'month'</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2680"/>
        <w:rPr>
          <w:rFonts w:ascii="Times New Roman" w:hAnsi="Times New Roman" w:cs="Times New Roman"/>
          <w:sz w:val="24"/>
          <w:szCs w:val="24"/>
        </w:rPr>
      </w:pPr>
      <w:r>
        <w:rPr>
          <w:rFonts w:ascii="Verdana" w:hAnsi="Verdana" w:cs="Verdana"/>
          <w:sz w:val="20"/>
          <w:szCs w:val="20"/>
        </w:rPr>
        <w:t>'/' or '-' following a numeric component classified as 'month' will</w:t>
      </w:r>
    </w:p>
    <w:p w:rsidR="00000000" w:rsidRDefault="00AD528A">
      <w:pPr>
        <w:pStyle w:val="DefaultParagraphFont"/>
        <w:widowControl w:val="0"/>
        <w:autoSpaceDE w:val="0"/>
        <w:autoSpaceDN w:val="0"/>
        <w:adjustRightInd w:val="0"/>
        <w:spacing w:after="0" w:line="50" w:lineRule="exact"/>
        <w:rPr>
          <w:rFonts w:ascii="Times New Roman" w:hAnsi="Times New Roman" w:cs="Times New Roman"/>
          <w:sz w:val="24"/>
          <w:szCs w:val="24"/>
        </w:rPr>
      </w:pPr>
      <w:r>
        <w:rPr>
          <w:noProof/>
        </w:rPr>
        <mc:AlternateContent>
          <mc:Choice Requires="wps">
            <w:drawing>
              <wp:anchor distT="0" distB="0" distL="114300" distR="114300" simplePos="0" relativeHeight="251900928" behindDoc="1" locked="0" layoutInCell="0" allowOverlap="1">
                <wp:simplePos x="0" y="0"/>
                <wp:positionH relativeFrom="column">
                  <wp:posOffset>1651000</wp:posOffset>
                </wp:positionH>
                <wp:positionV relativeFrom="paragraph">
                  <wp:posOffset>-16510</wp:posOffset>
                </wp:positionV>
                <wp:extent cx="4410710" cy="0"/>
                <wp:effectExtent l="0" t="0" r="0" b="0"/>
                <wp:wrapNone/>
                <wp:docPr id="234"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0710" cy="0"/>
                        </a:xfrm>
                        <a:prstGeom prst="line">
                          <a:avLst/>
                        </a:prstGeom>
                        <a:noFill/>
                        <a:ln w="38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9" o:spid="_x0000_s1026" style="position:absolute;z-index:-2514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pt,-1.3pt" to="477.3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1CvHgIAAEUEAAAOAAAAZHJzL2Uyb0RvYy54bWysU8GO2jAQvVfqP1i+QxJIWYgIqyqBXmgX&#10;abcfYGyHWHVsyzYEVPXfO3YA7W4vVdUcnLFn/ObNzPPy8dxJdOLWCa1KnI1TjLiimgl1KPH3l81o&#10;jpHzRDEiteIlvnCHH1cfPyx7U/CJbrVk3CIAUa7oTYlb702RJI62vCNurA1X4Gy07YiHrT0kzJIe&#10;0DuZTNJ0lvTaMmM15c7BaT048SriNw2n/qlpHPdIlhi4+bjauO7DmqyWpDhYYlpBrzTIP7DoiFCQ&#10;9A5VE0/Q0Yo/oDpBrXa68WOqu0Q3jaA81gDVZOm7ap5bYnisBZrjzL1N7v/B0m+nnUWClXgyzTFS&#10;pIMhbYXiaDJdhO70xhUQVKmdDfXRs3o2W01/OKR01RJ14JHly8XAxSzcSN5cCRtnIMe+/6oZxJCj&#10;17FV58Z2ARKagM5xIpf7RPjZIwqHeZ6lDxkMjt58CSluF411/gvXHQpGiSWwjsDktHU+ECHFLSTk&#10;UXojpIwDlwr1JZ7OATl4nJaCBWfc2MO+khadSJBM/GJV78ICck1cO8RFhEFMVh8Vi1laTtj6ansi&#10;5GADK6lCIqgReF6tQSw/F+liPV/P81E+ma1HeVrXo8+bKh/NNtnDp3paV1Wd/Qqcs7xoBWNcBdo3&#10;4Wb53wnj+oQGyd2le+9P8hY9NhLI3v6RdBxymOugkL1ml529DR+0GoOv7yo8htd7sF+//tVvAAAA&#10;//8DAFBLAwQUAAYACAAAACEA7nC2TN8AAAAJAQAADwAAAGRycy9kb3ducmV2LnhtbEyPQU/DMAyF&#10;70j8h8iTuG3pyiisazpNIDhwo0NM3LLGa6s1TtVkbfn3GHGAm+339Py9bDvZVgzY+8aRguUiAoFU&#10;OtNQpeB9/zx/AOGDJqNbR6jgCz1s8+urTKfGjfSGQxEqwSHkU62gDqFLpfRljVb7heuQWDu53urA&#10;a19J0+uRw20r4yhKpNUN8Ydad/hYY3kuLlbB5/k+2b0O4/i0fyncYeXN7cdhrdTNbNptQAScwp8Z&#10;fvAZHXJmOroLGS9aBXEScZegYB4nINiwvlvxcPw9yDyT/xvk3wAAAP//AwBQSwECLQAUAAYACAAA&#10;ACEAtoM4kv4AAADhAQAAEwAAAAAAAAAAAAAAAAAAAAAAW0NvbnRlbnRfVHlwZXNdLnhtbFBLAQIt&#10;ABQABgAIAAAAIQA4/SH/1gAAAJQBAAALAAAAAAAAAAAAAAAAAC8BAABfcmVscy8ucmVsc1BLAQIt&#10;ABQABgAIAAAAIQDH11CvHgIAAEUEAAAOAAAAAAAAAAAAAAAAAC4CAABkcnMvZTJvRG9jLnhtbFBL&#10;AQItABQABgAIAAAAIQDucLZM3wAAAAkBAAAPAAAAAAAAAAAAAAAAAHgEAABkcnMvZG93bnJldi54&#10;bWxQSwUGAAAAAAQABADzAAAAhAUAAAAA&#10;" o:allowincell="f" strokeweight=".3pt"/>
            </w:pict>
          </mc:Fallback>
        </mc:AlternateContent>
      </w:r>
      <w:r>
        <w:rPr>
          <w:noProof/>
        </w:rPr>
        <mc:AlternateContent>
          <mc:Choice Requires="wps">
            <w:drawing>
              <wp:anchor distT="0" distB="0" distL="114300" distR="114300" simplePos="0" relativeHeight="251901952" behindDoc="1" locked="0" layoutInCell="0" allowOverlap="1">
                <wp:simplePos x="0" y="0"/>
                <wp:positionH relativeFrom="column">
                  <wp:posOffset>1651000</wp:posOffset>
                </wp:positionH>
                <wp:positionV relativeFrom="paragraph">
                  <wp:posOffset>0</wp:posOffset>
                </wp:positionV>
                <wp:extent cx="4410710" cy="0"/>
                <wp:effectExtent l="0" t="0" r="0" b="0"/>
                <wp:wrapNone/>
                <wp:docPr id="233"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0710"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0" o:spid="_x0000_s1026" style="position:absolute;z-index:-25141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pt,0" to="477.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aBDIAIAAEUEAAAOAAAAZHJzL2Uyb0RvYy54bWysU82O2jAQvlfqO1i+QxJIWYgIq4pAL7RF&#10;2u0DGNshVh3bsg0BVX33jh2C2PZSVc3BGXtmvvnmb/l8aSU6c+uEViXOxilGXFHNhDqW+NvrdjTH&#10;yHmiGJFa8RJfucPPq/fvlp0p+EQ3WjJuEYAoV3SmxI33pkgSRxveEjfWhitQ1tq2xMPVHhNmSQfo&#10;rUwmaTpLOm2ZsZpy5+C16pV4FfHrmlP/ta4d90iWGLj5eNp4HsKZrJakOFpiGkFvNMg/sGiJUBD0&#10;DlURT9DJij+gWkGtdrr2Y6rbRNe1oDzmANlk6W/ZvDTE8JgLFMeZe5nc/4OlX857iwQr8WQ6xUiR&#10;Fpq0E4qjSR6r0xlXgNFa7W3Ij17Ui9lp+t0hpdcNUUceWb5eDThmoZ7JG5dwcQZiHLrPmoENOXkd&#10;S3WpbRsgoQjoEjtyvXeEXzyi8JjnWfqUQePooEtIMTga6/wnrlsUhBJLYB2ByXnnfCBCisEkxFF6&#10;K6SMDZcKdSWeztNFdHBaChaUwczZ42EtLTqTMDLxi1mB5tEsIFfENb1dVPXDZPVJsRil4YRtbrIn&#10;QvYysJIqBIIcgedN6oflxyJdbOabeT7KJ7PNKE+ravRxu85Hs2329KGaVut1lf0MnLO8aARjXAXa&#10;w+Bm+d8Nxm2F+pG7j+69Pslb9FhIIDv8I+nY5NDXsGmuOGh23duh+TCr0fi2V2EZHu8gP27/6hcA&#10;AAD//wMAUEsDBBQABgAIAAAAIQDI/7IS3AAAAAUBAAAPAAAAZHJzL2Rvd25yZXYueG1sTI9LT8Mw&#10;EITvSPwHa5G4UYcIIghxqpaXKBKH9HF34yWOGq+j2E3Dv2d7gstIo1nNfFvMJ9eJEYfQelJwO0tA&#10;INXetNQo2G7ebh5AhKjJ6M4TKvjBAPPy8qLQufEnqnBcx0ZwCYVcK7Ax9rmUobbodJj5Homzbz84&#10;HdkOjTSDPnG562SaJJl0uiVesLrHZ4v1YX10CtzL+Pluq69ltVot08O08K+7zYdS11fT4glExCn+&#10;HcMZn9GhZKa9P5IJolOQZgn/EhWwcvx4f5eB2J+tLAv5n778BQAA//8DAFBLAQItABQABgAIAAAA&#10;IQC2gziS/gAAAOEBAAATAAAAAAAAAAAAAAAAAAAAAABbQ29udGVudF9UeXBlc10ueG1sUEsBAi0A&#10;FAAGAAgAAAAhADj9If/WAAAAlAEAAAsAAAAAAAAAAAAAAAAALwEAAF9yZWxzLy5yZWxzUEsBAi0A&#10;FAAGAAgAAAAhAD2hoEMgAgAARQQAAA4AAAAAAAAAAAAAAAAALgIAAGRycy9lMm9Eb2MueG1sUEsB&#10;Ai0AFAAGAAgAAAAhAMj/shLcAAAABQEAAA8AAAAAAAAAAAAAAAAAegQAAGRycy9kb3ducmV2Lnht&#10;bFBLBQYAAAAABAAEAPMAAACDBQAAAAA=&#10;" o:allowincell="f" strokeweight=".1058mm"/>
            </w:pict>
          </mc:Fallback>
        </mc:AlternateContent>
      </w:r>
    </w:p>
    <w:p w:rsidR="00000000" w:rsidRDefault="00C649A5">
      <w:pPr>
        <w:pStyle w:val="DefaultParagraphFont"/>
        <w:widowControl w:val="0"/>
        <w:overflowPunct w:val="0"/>
        <w:autoSpaceDE w:val="0"/>
        <w:autoSpaceDN w:val="0"/>
        <w:adjustRightInd w:val="0"/>
        <w:spacing w:after="0" w:line="215" w:lineRule="auto"/>
        <w:ind w:left="2600" w:right="840"/>
        <w:rPr>
          <w:rFonts w:ascii="Times New Roman" w:hAnsi="Times New Roman" w:cs="Times New Roman"/>
          <w:sz w:val="24"/>
          <w:szCs w:val="24"/>
        </w:rPr>
      </w:pPr>
      <w:r>
        <w:rPr>
          <w:rFonts w:ascii="Verdana" w:hAnsi="Verdana" w:cs="Verdana"/>
          <w:sz w:val="20"/>
          <w:szCs w:val="20"/>
          <w:u w:val="single"/>
        </w:rPr>
        <w:t>classify the next numeric component as a 'date'. The next numeric component does not have to follow immediately</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2680"/>
        <w:rPr>
          <w:rFonts w:ascii="Times New Roman" w:hAnsi="Times New Roman" w:cs="Times New Roman"/>
          <w:sz w:val="24"/>
          <w:szCs w:val="24"/>
        </w:rPr>
      </w:pPr>
      <w:r>
        <w:rPr>
          <w:rFonts w:ascii="Verdana" w:hAnsi="Verdana" w:cs="Verdana"/>
          <w:sz w:val="20"/>
          <w:szCs w:val="20"/>
        </w:rPr>
        <w:t>'/' or '-' following a numeric component classified as 'date' will</w:t>
      </w:r>
    </w:p>
    <w:p w:rsidR="00000000" w:rsidRDefault="00AD528A">
      <w:pPr>
        <w:pStyle w:val="DefaultParagraphFont"/>
        <w:widowControl w:val="0"/>
        <w:autoSpaceDE w:val="0"/>
        <w:autoSpaceDN w:val="0"/>
        <w:adjustRightInd w:val="0"/>
        <w:spacing w:after="0" w:line="50" w:lineRule="exact"/>
        <w:rPr>
          <w:rFonts w:ascii="Times New Roman" w:hAnsi="Times New Roman" w:cs="Times New Roman"/>
          <w:sz w:val="24"/>
          <w:szCs w:val="24"/>
        </w:rPr>
      </w:pPr>
      <w:r>
        <w:rPr>
          <w:noProof/>
        </w:rPr>
        <mc:AlternateContent>
          <mc:Choice Requires="wps">
            <w:drawing>
              <wp:anchor distT="0" distB="0" distL="114300" distR="114300" simplePos="0" relativeHeight="251902976" behindDoc="1" locked="0" layoutInCell="0" allowOverlap="1">
                <wp:simplePos x="0" y="0"/>
                <wp:positionH relativeFrom="column">
                  <wp:posOffset>1651000</wp:posOffset>
                </wp:positionH>
                <wp:positionV relativeFrom="paragraph">
                  <wp:posOffset>-16510</wp:posOffset>
                </wp:positionV>
                <wp:extent cx="4276725" cy="0"/>
                <wp:effectExtent l="0" t="0" r="0" b="0"/>
                <wp:wrapNone/>
                <wp:docPr id="232"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672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1" o:spid="_x0000_s1026" style="position:absolute;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pt,-1.3pt" to="466.7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TO7IwIAAEUEAAAOAAAAZHJzL2Uyb0RvYy54bWysU02P2yAQvVfqf0Dcs/6IN8lacVaVnfSS&#10;diPt9gcQwDEqBgRsnKjqf++Ak7TbXqqqPmBgZt68mXksH0+9REdundCqwtldihFXVDOhDhX+8rKZ&#10;LDBynihGpFa8wmfu8OPq/bvlYEqe605Lxi0CEOXKwVS4896USeJox3vi7rThCoyttj3xcLSHhFky&#10;AHovkzxNZ8mgLTNWU+4c3DajEa8iftty6p/a1nGPZIWBm4+rjes+rMlqScqDJaYT9EKD/AOLnggF&#10;SW9QDfEEvVrxB1QvqNVOt/6O6j7RbSsojzVANVn6WzXPHTE81gLNcebWJvf/YOnn484iwSqcT3OM&#10;FOlhSFuhOMqLLHRnMK4Ep1rtbKiPntSz2Wr61SGl646oA48sX84GAmNE8iYkHJyBHPvhk2bgQ169&#10;jq06tbYPkNAEdIoTOd8mwk8eUbgs8vlsnt9jRK+2hJTXQGOd/8h1j8KmwhJYR2By3DoP1MH16hLy&#10;KL0RUsaBS4WGCk8X6UMMcFoKFozBzdnDvpYWHUmQTPxCHwDsjVtAbojrRr9oGsVk9atiMUvHCVtf&#10;9p4IOe4BSKqQCGoEnpfdKJZvD+nDerFeFJMin60nRdo0kw+bupjMNtn8vpk2dd1k3wPnrCg7wRhX&#10;gfZVuFnxd8K4PKFRcjfp3vqTvEWPtQPZ6z+SjkMOcx0VstfsvLOhTWHeoNXofHlX4TH8eo5eP1//&#10;6gcAAAD//wMAUEsDBBQABgAIAAAAIQBayYpa3wAAAAkBAAAPAAAAZHJzL2Rvd25yZXYueG1sTI/N&#10;TsMwEITvSLyDtUjcWodURBDiVC1/okgc0sLdjZc4aryOYjcNb88iDnCcndHsN8Vycp0YcQitJwVX&#10;8wQEUu1NS42C993T7AZEiJqM7jyhgi8MsCzPzwqdG3+iCsdtbASXUMi1Ahtjn0sZaotOh7nvkdj7&#10;9IPTkeXQSDPoE5e7TqZJkkmnW+IPVvd4b7E+bI9OgXsYX59t9bauNpt1ephW/vFj96LU5cW0ugMR&#10;cYp/YfjBZ3QomWnvj2SC6BSkWcJbooJZmoHgwO1icQ1i/3uQZSH/Lyi/AQAA//8DAFBLAQItABQA&#10;BgAIAAAAIQC2gziS/gAAAOEBAAATAAAAAAAAAAAAAAAAAAAAAABbQ29udGVudF9UeXBlc10ueG1s&#10;UEsBAi0AFAAGAAgAAAAhADj9If/WAAAAlAEAAAsAAAAAAAAAAAAAAAAALwEAAF9yZWxzLy5yZWxz&#10;UEsBAi0AFAAGAAgAAAAhACFZM7sjAgAARQQAAA4AAAAAAAAAAAAAAAAALgIAAGRycy9lMm9Eb2Mu&#10;eG1sUEsBAi0AFAAGAAgAAAAhAFrJilrfAAAACQEAAA8AAAAAAAAAAAAAAAAAfQQAAGRycy9kb3du&#10;cmV2LnhtbFBLBQYAAAAABAAEAPMAAACJBQAAAAA=&#10;" o:allowincell="f" strokeweight=".1058mm"/>
            </w:pict>
          </mc:Fallback>
        </mc:AlternateContent>
      </w:r>
      <w:r>
        <w:rPr>
          <w:noProof/>
        </w:rPr>
        <mc:AlternateContent>
          <mc:Choice Requires="wps">
            <w:drawing>
              <wp:anchor distT="0" distB="0" distL="114300" distR="114300" simplePos="0" relativeHeight="251904000" behindDoc="1" locked="0" layoutInCell="0" allowOverlap="1">
                <wp:simplePos x="0" y="0"/>
                <wp:positionH relativeFrom="column">
                  <wp:posOffset>1651000</wp:posOffset>
                </wp:positionH>
                <wp:positionV relativeFrom="paragraph">
                  <wp:posOffset>0</wp:posOffset>
                </wp:positionV>
                <wp:extent cx="4276725" cy="0"/>
                <wp:effectExtent l="0" t="0" r="0" b="0"/>
                <wp:wrapNone/>
                <wp:docPr id="231"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672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2" o:spid="_x0000_s1026" style="position:absolute;z-index:-25141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pt,0" to="466.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khYIQIAAEUEAAAOAAAAZHJzL2Uyb0RvYy54bWysU02P2jAQvVfqf7B8Z/NBFtiIsKoI9EK7&#10;SLv9AcZ2iFXHtmwvAVX97x07BO22l6oqBzPOzLx5M/O8fDx3Ep24dUKrCmd3KUZcUc2EOlb428t2&#10;ssDIeaIYkVrxCl+4w4+rjx+WvSl5rlstGbcIQJQre1Ph1ntTJomjLe+Iu9OGK3A22nbEw9UeE2ZJ&#10;D+idTPI0nSW9tsxYTblz8LUenHgV8ZuGU//UNI57JCsM3Hw8bTwP4UxWS1IeLTGtoFca5B9YdEQo&#10;KHqDqokn6NWKP6A6Qa12uvF3VHeJbhpBeewBusnS37p5bonhsRcYjjO3Mbn/B0u/nvYWCVbhfJph&#10;pEgHS9oJxVFe5GE6vXElBK3V3ob+6Fk9m52m3x1Set0SdeSR5cvFQGIWMpJ3KeHiDNQ49F80gxjy&#10;6nUc1bmxXYCEIaBz3MjlthF+9ojCxyKfz+b5PUZ09CWkHBONdf4z1x0KRoUlsI7A5LRzPhAh5RgS&#10;6ii9FVLGhUuF+gpPF+lDTHBaChacIczZ42EtLTqRIJn4i12B521YQK6Ja4e46BrEZPWrYrFKywnb&#10;XG1PhBxsYCVVKAQ9As+rNYjlx0P6sFlsFsWkyGebSZHW9eTTdl1MZttsfl9P6/W6zn4GzllRtoIx&#10;rgLtUbhZ8XfCuD6hQXI36d7mk7xHj4MEsuN/JB2XHPY6KOSg2WVvx+WDVmPw9V2Fx/D2Dvbb17/6&#10;BQAA//8DAFBLAwQUAAYACAAAACEAem/FQ90AAAAFAQAADwAAAGRycy9kb3ducmV2LnhtbEyPzU7D&#10;MBCE70i8g7VI3KhDKipI41Qtf6KVOKSldzde4qjxOordNLw92xNcRhrNaubbfDG6VgzYh8aTgvtJ&#10;AgKp8qahWsHX7u3uEUSImoxuPaGCHwywKK6vcp0Zf6YSh22sBZdQyLQCG2OXSRkqi06Hie+QOPv2&#10;vdORbV9L0+szl7tWpkkyk043xAtWd/hssTpuT06Bexk277b8XJXr9So9jkv/ut99KHV7My7nICKO&#10;8e8YLviMDgUzHfyJTBCtgnSW8C9RASvHT9PpA4jDxcoil//pi18AAAD//wMAUEsBAi0AFAAGAAgA&#10;AAAhALaDOJL+AAAA4QEAABMAAAAAAAAAAAAAAAAAAAAAAFtDb250ZW50X1R5cGVzXS54bWxQSwEC&#10;LQAUAAYACAAAACEAOP0h/9YAAACUAQAACwAAAAAAAAAAAAAAAAAvAQAAX3JlbHMvLnJlbHNQSwEC&#10;LQAUAAYACAAAACEAwz5IWCECAABFBAAADgAAAAAAAAAAAAAAAAAuAgAAZHJzL2Uyb0RvYy54bWxQ&#10;SwECLQAUAAYACAAAACEAem/FQ90AAAAFAQAADwAAAAAAAAAAAAAAAAB7BAAAZHJzL2Rvd25yZXYu&#10;eG1sUEsFBgAAAAAEAAQA8wAAAIUFAAAAAA==&#10;" o:allowincell="f" strokeweight=".1058mm"/>
            </w:pict>
          </mc:Fallback>
        </mc:AlternateContent>
      </w:r>
    </w:p>
    <w:p w:rsidR="00000000" w:rsidRDefault="00C649A5">
      <w:pPr>
        <w:pStyle w:val="DefaultParagraphFont"/>
        <w:widowControl w:val="0"/>
        <w:overflowPunct w:val="0"/>
        <w:autoSpaceDE w:val="0"/>
        <w:autoSpaceDN w:val="0"/>
        <w:adjustRightInd w:val="0"/>
        <w:spacing w:after="0" w:line="215" w:lineRule="auto"/>
        <w:ind w:left="2600" w:right="840"/>
        <w:rPr>
          <w:rFonts w:ascii="Times New Roman" w:hAnsi="Times New Roman" w:cs="Times New Roman"/>
          <w:sz w:val="24"/>
          <w:szCs w:val="24"/>
        </w:rPr>
      </w:pPr>
      <w:r>
        <w:rPr>
          <w:rFonts w:ascii="Verdana" w:hAnsi="Verdana" w:cs="Verdana"/>
          <w:sz w:val="20"/>
          <w:szCs w:val="20"/>
          <w:u w:val="single"/>
        </w:rPr>
        <w:t>classify the next numeric component as a 'year'. The next numeric component does not have to follow immediately</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rsidP="00C649A5">
      <w:pPr>
        <w:pStyle w:val="DefaultParagraphFont"/>
        <w:widowControl w:val="0"/>
        <w:numPr>
          <w:ilvl w:val="0"/>
          <w:numId w:val="137"/>
        </w:numPr>
        <w:tabs>
          <w:tab w:val="clear" w:pos="720"/>
          <w:tab w:val="num" w:pos="1720"/>
        </w:tabs>
        <w:overflowPunct w:val="0"/>
        <w:autoSpaceDE w:val="0"/>
        <w:autoSpaceDN w:val="0"/>
        <w:adjustRightInd w:val="0"/>
        <w:spacing w:after="0" w:line="239" w:lineRule="auto"/>
        <w:ind w:left="1720" w:hanging="369"/>
        <w:jc w:val="both"/>
        <w:rPr>
          <w:rFonts w:ascii="Verdana" w:hAnsi="Verdana" w:cs="Verdana"/>
          <w:sz w:val="20"/>
          <w:szCs w:val="20"/>
        </w:rPr>
      </w:pPr>
      <w:r>
        <w:rPr>
          <w:rFonts w:ascii="Verdana" w:hAnsi="Verdana" w:cs="Verdana"/>
          <w:sz w:val="20"/>
          <w:szCs w:val="20"/>
          <w:u w:val="single"/>
        </w:rPr>
        <w:t>The week day is ignored regardless of whether it is correct or incorr</w:t>
      </w:r>
      <w:r>
        <w:rPr>
          <w:rFonts w:ascii="Verdana" w:hAnsi="Verdana" w:cs="Verdana"/>
          <w:sz w:val="20"/>
          <w:szCs w:val="20"/>
          <w:u w:val="single"/>
        </w:rPr>
        <w:t xml:space="preserve">ect. </w:t>
      </w:r>
    </w:p>
    <w:p w:rsidR="00000000" w:rsidRDefault="00C649A5">
      <w:pPr>
        <w:pStyle w:val="DefaultParagraphFont"/>
        <w:widowControl w:val="0"/>
        <w:autoSpaceDE w:val="0"/>
        <w:autoSpaceDN w:val="0"/>
        <w:adjustRightInd w:val="0"/>
        <w:spacing w:after="0" w:line="121" w:lineRule="exact"/>
        <w:rPr>
          <w:rFonts w:ascii="Verdana" w:hAnsi="Verdana" w:cs="Verdana"/>
          <w:sz w:val="20"/>
          <w:szCs w:val="20"/>
        </w:rPr>
      </w:pPr>
    </w:p>
    <w:p w:rsidR="00000000" w:rsidRDefault="00C649A5" w:rsidP="00C649A5">
      <w:pPr>
        <w:pStyle w:val="DefaultParagraphFont"/>
        <w:widowControl w:val="0"/>
        <w:numPr>
          <w:ilvl w:val="0"/>
          <w:numId w:val="137"/>
        </w:numPr>
        <w:tabs>
          <w:tab w:val="clear" w:pos="720"/>
          <w:tab w:val="num" w:pos="1720"/>
        </w:tabs>
        <w:overflowPunct w:val="0"/>
        <w:autoSpaceDE w:val="0"/>
        <w:autoSpaceDN w:val="0"/>
        <w:adjustRightInd w:val="0"/>
        <w:spacing w:after="0" w:line="239" w:lineRule="auto"/>
        <w:ind w:left="1720" w:hanging="369"/>
        <w:jc w:val="both"/>
        <w:rPr>
          <w:rFonts w:ascii="Verdana" w:hAnsi="Verdana" w:cs="Verdana"/>
          <w:sz w:val="20"/>
          <w:szCs w:val="20"/>
        </w:rPr>
      </w:pPr>
      <w:r>
        <w:rPr>
          <w:rFonts w:ascii="Verdana" w:hAnsi="Verdana" w:cs="Verdana"/>
          <w:sz w:val="20"/>
          <w:szCs w:val="20"/>
          <w:u w:val="single"/>
        </w:rPr>
        <w:t xml:space="preserve">The default value for AD/BC flag is AD. </w:t>
      </w:r>
    </w:p>
    <w:p w:rsidR="00000000" w:rsidRDefault="00C649A5">
      <w:pPr>
        <w:pStyle w:val="DefaultParagraphFont"/>
        <w:widowControl w:val="0"/>
        <w:autoSpaceDE w:val="0"/>
        <w:autoSpaceDN w:val="0"/>
        <w:adjustRightInd w:val="0"/>
        <w:spacing w:after="0" w:line="170" w:lineRule="exact"/>
        <w:rPr>
          <w:rFonts w:ascii="Verdana" w:hAnsi="Verdana" w:cs="Verdana"/>
          <w:sz w:val="20"/>
          <w:szCs w:val="20"/>
        </w:rPr>
      </w:pPr>
    </w:p>
    <w:p w:rsidR="00000000" w:rsidRDefault="00C649A5" w:rsidP="00C649A5">
      <w:pPr>
        <w:pStyle w:val="DefaultParagraphFont"/>
        <w:widowControl w:val="0"/>
        <w:numPr>
          <w:ilvl w:val="0"/>
          <w:numId w:val="137"/>
        </w:numPr>
        <w:tabs>
          <w:tab w:val="clear" w:pos="720"/>
          <w:tab w:val="num" w:pos="1720"/>
        </w:tabs>
        <w:overflowPunct w:val="0"/>
        <w:autoSpaceDE w:val="0"/>
        <w:autoSpaceDN w:val="0"/>
        <w:adjustRightInd w:val="0"/>
        <w:spacing w:after="0" w:line="223" w:lineRule="auto"/>
        <w:ind w:left="1720" w:right="60" w:hanging="369"/>
        <w:rPr>
          <w:rFonts w:ascii="Verdana" w:hAnsi="Verdana" w:cs="Verdana"/>
          <w:sz w:val="20"/>
          <w:szCs w:val="20"/>
        </w:rPr>
      </w:pPr>
      <w:r>
        <w:rPr>
          <w:rFonts w:ascii="Verdana" w:hAnsi="Verdana" w:cs="Verdana"/>
          <w:sz w:val="20"/>
          <w:szCs w:val="20"/>
          <w:u w:val="single"/>
        </w:rPr>
        <w:t xml:space="preserve">When AM/PM flag is not defined the default interpretation for hours is 24hr notation. AM flag is ignored when the time is &gt; 13:00:00. When PM flag is used the time has to be &lt;12:00. </w:t>
      </w:r>
    </w:p>
    <w:p w:rsidR="00000000" w:rsidRDefault="00C649A5">
      <w:pPr>
        <w:pStyle w:val="DefaultParagraphFont"/>
        <w:widowControl w:val="0"/>
        <w:autoSpaceDE w:val="0"/>
        <w:autoSpaceDN w:val="0"/>
        <w:adjustRightInd w:val="0"/>
        <w:spacing w:after="0" w:line="18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V0161:</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360"/>
        <w:rPr>
          <w:rFonts w:ascii="Times New Roman" w:hAnsi="Times New Roman" w:cs="Times New Roman"/>
          <w:sz w:val="24"/>
          <w:szCs w:val="24"/>
        </w:rPr>
      </w:pPr>
      <w:r>
        <w:rPr>
          <w:rFonts w:ascii="Verdana" w:hAnsi="Verdana" w:cs="Verdana"/>
          <w:sz w:val="20"/>
          <w:szCs w:val="20"/>
          <w:u w:val="single"/>
        </w:rPr>
        <w:t>Algorithm for computing the time value:</w:t>
      </w:r>
    </w:p>
    <w:p w:rsidR="00000000" w:rsidRDefault="00C649A5">
      <w:pPr>
        <w:pStyle w:val="DefaultParagraphFont"/>
        <w:widowControl w:val="0"/>
        <w:autoSpaceDE w:val="0"/>
        <w:autoSpaceDN w:val="0"/>
        <w:adjustRightInd w:val="0"/>
        <w:spacing w:after="0" w:line="17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left="1360" w:right="580"/>
        <w:rPr>
          <w:rFonts w:ascii="Times New Roman" w:hAnsi="Times New Roman" w:cs="Times New Roman"/>
          <w:sz w:val="24"/>
          <w:szCs w:val="24"/>
        </w:rPr>
      </w:pPr>
      <w:r>
        <w:rPr>
          <w:rFonts w:ascii="Verdana" w:hAnsi="Verdana" w:cs="Verdana"/>
          <w:sz w:val="20"/>
          <w:szCs w:val="20"/>
          <w:u w:val="single"/>
        </w:rPr>
        <w:t>Via classification, numeric components, and alpha components, numeric values are calculated for: year, month, date, time. The following adjustments are done because of the flags, offsets, and timezones:</w:t>
      </w:r>
    </w:p>
    <w:p w:rsidR="00000000" w:rsidRDefault="00C649A5">
      <w:pPr>
        <w:pStyle w:val="DefaultParagraphFont"/>
        <w:widowControl w:val="0"/>
        <w:autoSpaceDE w:val="0"/>
        <w:autoSpaceDN w:val="0"/>
        <w:adjustRightInd w:val="0"/>
        <w:spacing w:after="0" w:line="17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360" w:right="100"/>
        <w:rPr>
          <w:rFonts w:ascii="Times New Roman" w:hAnsi="Times New Roman" w:cs="Times New Roman"/>
          <w:sz w:val="24"/>
          <w:szCs w:val="24"/>
        </w:rPr>
      </w:pPr>
      <w:r>
        <w:rPr>
          <w:rFonts w:ascii="Verdana" w:hAnsi="Verdana" w:cs="Verdana"/>
          <w:sz w:val="20"/>
          <w:szCs w:val="20"/>
          <w:u w:val="single"/>
        </w:rPr>
        <w:t>1. If the B</w:t>
      </w:r>
      <w:r>
        <w:rPr>
          <w:rFonts w:ascii="Verdana" w:hAnsi="Verdana" w:cs="Verdana"/>
          <w:sz w:val="20"/>
          <w:szCs w:val="20"/>
          <w:u w:val="single"/>
        </w:rPr>
        <w:t>C/AD flag is BC, year = -year + 1. Note that 1 BC is year 0 and 2 BC is year -1.</w:t>
      </w:r>
    </w:p>
    <w:p w:rsidR="00000000" w:rsidRDefault="00C649A5">
      <w:pPr>
        <w:pStyle w:val="DefaultParagraphFont"/>
        <w:widowControl w:val="0"/>
        <w:autoSpaceDE w:val="0"/>
        <w:autoSpaceDN w:val="0"/>
        <w:adjustRightInd w:val="0"/>
        <w:spacing w:after="0" w:line="17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40" w:lineRule="auto"/>
        <w:ind w:left="1360" w:right="40"/>
        <w:rPr>
          <w:rFonts w:ascii="Times New Roman" w:hAnsi="Times New Roman" w:cs="Times New Roman"/>
          <w:sz w:val="24"/>
          <w:szCs w:val="24"/>
        </w:rPr>
      </w:pPr>
      <w:r>
        <w:rPr>
          <w:rFonts w:ascii="Verdana" w:hAnsi="Verdana" w:cs="Verdana"/>
          <w:sz w:val="20"/>
          <w:szCs w:val="20"/>
          <w:u w:val="single"/>
        </w:rPr>
        <w:t>2. If the BC/AD flag is AD and the year value is &lt;100, then year = year+1900. This rule allows the short form for year. For example, 99 stands for 1999.</w:t>
      </w:r>
    </w:p>
    <w:p w:rsidR="00000000" w:rsidRDefault="00C649A5">
      <w:pPr>
        <w:pStyle w:val="DefaultParagraphFont"/>
        <w:widowControl w:val="0"/>
        <w:autoSpaceDE w:val="0"/>
        <w:autoSpaceDN w:val="0"/>
        <w:adjustRightInd w:val="0"/>
        <w:spacing w:after="0" w:line="36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360" w:right="300"/>
        <w:rPr>
          <w:rFonts w:ascii="Times New Roman" w:hAnsi="Times New Roman" w:cs="Times New Roman"/>
          <w:sz w:val="24"/>
          <w:szCs w:val="24"/>
        </w:rPr>
      </w:pPr>
      <w:r>
        <w:rPr>
          <w:rFonts w:ascii="Verdana" w:hAnsi="Verdana" w:cs="Verdana"/>
          <w:sz w:val="20"/>
          <w:szCs w:val="20"/>
          <w:u w:val="single"/>
        </w:rPr>
        <w:t>3. The time value (time in the day) is calculated in seconds from the hour, minute, and seconds components. AM/PM flag can change the time value:</w:t>
      </w:r>
    </w:p>
    <w:p w:rsidR="00000000" w:rsidRDefault="00C649A5">
      <w:pPr>
        <w:pStyle w:val="DefaultParagraphFont"/>
        <w:widowControl w:val="0"/>
        <w:autoSpaceDE w:val="0"/>
        <w:autoSpaceDN w:val="0"/>
        <w:adjustRightInd w:val="0"/>
        <w:spacing w:after="0" w:line="170" w:lineRule="exact"/>
        <w:rPr>
          <w:rFonts w:ascii="Times New Roman" w:hAnsi="Times New Roman" w:cs="Times New Roman"/>
          <w:sz w:val="24"/>
          <w:szCs w:val="24"/>
        </w:rPr>
      </w:pPr>
    </w:p>
    <w:p w:rsidR="00000000" w:rsidRDefault="00C649A5" w:rsidP="00C649A5">
      <w:pPr>
        <w:pStyle w:val="DefaultParagraphFont"/>
        <w:widowControl w:val="0"/>
        <w:numPr>
          <w:ilvl w:val="0"/>
          <w:numId w:val="138"/>
        </w:numPr>
        <w:tabs>
          <w:tab w:val="clear" w:pos="720"/>
          <w:tab w:val="num" w:pos="2054"/>
        </w:tabs>
        <w:overflowPunct w:val="0"/>
        <w:autoSpaceDE w:val="0"/>
        <w:autoSpaceDN w:val="0"/>
        <w:adjustRightInd w:val="0"/>
        <w:spacing w:after="0" w:line="215" w:lineRule="auto"/>
        <w:ind w:left="1880" w:right="360" w:firstLine="0"/>
        <w:jc w:val="both"/>
        <w:rPr>
          <w:rFonts w:ascii="Verdana" w:hAnsi="Verdana" w:cs="Verdana"/>
          <w:sz w:val="20"/>
          <w:szCs w:val="20"/>
          <w:u w:val="single"/>
        </w:rPr>
      </w:pPr>
      <w:r>
        <w:rPr>
          <w:rFonts w:ascii="Verdana" w:hAnsi="Verdana" w:cs="Verdana"/>
          <w:sz w:val="20"/>
          <w:szCs w:val="20"/>
          <w:u w:val="single"/>
        </w:rPr>
        <w:t xml:space="preserve">If no AM/PM flag is present the time is considered in 24hrs notation and no adjustment is done. </w:t>
      </w:r>
    </w:p>
    <w:p w:rsidR="00000000" w:rsidRDefault="00C649A5">
      <w:pPr>
        <w:pStyle w:val="DefaultParagraphFont"/>
        <w:widowControl w:val="0"/>
        <w:autoSpaceDE w:val="0"/>
        <w:autoSpaceDN w:val="0"/>
        <w:adjustRightInd w:val="0"/>
        <w:spacing w:after="0" w:line="171" w:lineRule="exact"/>
        <w:rPr>
          <w:rFonts w:ascii="Verdana" w:hAnsi="Verdana" w:cs="Verdana"/>
          <w:sz w:val="20"/>
          <w:szCs w:val="20"/>
          <w:u w:val="single"/>
        </w:rPr>
      </w:pPr>
    </w:p>
    <w:p w:rsidR="00000000" w:rsidRDefault="00C649A5" w:rsidP="00C649A5">
      <w:pPr>
        <w:pStyle w:val="DefaultParagraphFont"/>
        <w:widowControl w:val="0"/>
        <w:numPr>
          <w:ilvl w:val="0"/>
          <w:numId w:val="138"/>
        </w:numPr>
        <w:tabs>
          <w:tab w:val="clear" w:pos="720"/>
          <w:tab w:val="num" w:pos="2054"/>
        </w:tabs>
        <w:overflowPunct w:val="0"/>
        <w:autoSpaceDE w:val="0"/>
        <w:autoSpaceDN w:val="0"/>
        <w:adjustRightInd w:val="0"/>
        <w:spacing w:after="0" w:line="215" w:lineRule="auto"/>
        <w:ind w:left="1880" w:right="60" w:firstLine="0"/>
        <w:jc w:val="both"/>
        <w:rPr>
          <w:rFonts w:ascii="Verdana" w:hAnsi="Verdana" w:cs="Verdana"/>
          <w:sz w:val="20"/>
          <w:szCs w:val="20"/>
          <w:u w:val="single"/>
        </w:rPr>
      </w:pPr>
      <w:r>
        <w:rPr>
          <w:rFonts w:ascii="Verdana" w:hAnsi="Verdana" w:cs="Verdana"/>
          <w:sz w:val="20"/>
          <w:szCs w:val="20"/>
          <w:u w:val="single"/>
        </w:rPr>
        <w:t>If ti</w:t>
      </w:r>
      <w:r>
        <w:rPr>
          <w:rFonts w:ascii="Verdana" w:hAnsi="Verdana" w:cs="Verdana"/>
          <w:sz w:val="20"/>
          <w:szCs w:val="20"/>
          <w:u w:val="single"/>
        </w:rPr>
        <w:t xml:space="preserve">me &gt;= 12 * 3600 and time &lt; 13*3600 and AM then time = time – 12*3600 (for example, 12:45 AM means 0:45) </w:t>
      </w:r>
    </w:p>
    <w:p w:rsidR="00000000" w:rsidRDefault="00C649A5">
      <w:pPr>
        <w:pStyle w:val="DefaultParagraphFont"/>
        <w:widowControl w:val="0"/>
        <w:autoSpaceDE w:val="0"/>
        <w:autoSpaceDN w:val="0"/>
        <w:adjustRightInd w:val="0"/>
        <w:spacing w:after="0" w:line="170" w:lineRule="exact"/>
        <w:rPr>
          <w:rFonts w:ascii="Verdana" w:hAnsi="Verdana" w:cs="Verdana"/>
          <w:sz w:val="20"/>
          <w:szCs w:val="20"/>
          <w:u w:val="single"/>
        </w:rPr>
      </w:pPr>
    </w:p>
    <w:p w:rsidR="00000000" w:rsidRDefault="00C649A5" w:rsidP="00C649A5">
      <w:pPr>
        <w:pStyle w:val="DefaultParagraphFont"/>
        <w:widowControl w:val="0"/>
        <w:numPr>
          <w:ilvl w:val="0"/>
          <w:numId w:val="138"/>
        </w:numPr>
        <w:tabs>
          <w:tab w:val="clear" w:pos="720"/>
          <w:tab w:val="num" w:pos="2054"/>
        </w:tabs>
        <w:overflowPunct w:val="0"/>
        <w:autoSpaceDE w:val="0"/>
        <w:autoSpaceDN w:val="0"/>
        <w:adjustRightInd w:val="0"/>
        <w:spacing w:after="0" w:line="215" w:lineRule="auto"/>
        <w:ind w:left="1880" w:right="20" w:firstLine="0"/>
        <w:jc w:val="both"/>
        <w:rPr>
          <w:rFonts w:ascii="Verdana" w:hAnsi="Verdana" w:cs="Verdana"/>
          <w:sz w:val="20"/>
          <w:szCs w:val="20"/>
          <w:u w:val="single"/>
        </w:rPr>
      </w:pPr>
      <w:r>
        <w:rPr>
          <w:rFonts w:ascii="Verdana" w:hAnsi="Verdana" w:cs="Verdana"/>
          <w:sz w:val="20"/>
          <w:szCs w:val="20"/>
          <w:u w:val="single"/>
        </w:rPr>
        <w:t xml:space="preserve">If PM and time &lt;12*3600, then time = time + 12 *3600 (for example, 2PM means 14:00) </w:t>
      </w:r>
    </w:p>
    <w:p w:rsidR="00000000" w:rsidRDefault="00C649A5">
      <w:pPr>
        <w:pStyle w:val="DefaultParagraphFont"/>
        <w:widowControl w:val="0"/>
        <w:autoSpaceDE w:val="0"/>
        <w:autoSpaceDN w:val="0"/>
        <w:adjustRightInd w:val="0"/>
        <w:spacing w:after="0" w:line="17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360" w:right="640"/>
        <w:rPr>
          <w:rFonts w:ascii="Times New Roman" w:hAnsi="Times New Roman" w:cs="Times New Roman"/>
          <w:sz w:val="24"/>
          <w:szCs w:val="24"/>
        </w:rPr>
      </w:pPr>
      <w:r>
        <w:rPr>
          <w:rFonts w:ascii="Verdana" w:hAnsi="Verdana" w:cs="Verdana"/>
          <w:sz w:val="20"/>
          <w:szCs w:val="20"/>
          <w:u w:val="single"/>
        </w:rPr>
        <w:t>4. Zone adjustment. The result of 3 is adjusted by the zone disp values specified below. Check the values for TimeZone and MilitaryTimeZone.</w:t>
      </w:r>
    </w:p>
    <w:p w:rsidR="00000000" w:rsidRDefault="00AD528A">
      <w:pPr>
        <w:pStyle w:val="DefaultParagraphFont"/>
        <w:widowControl w:val="0"/>
        <w:autoSpaceDE w:val="0"/>
        <w:autoSpaceDN w:val="0"/>
        <w:adjustRightInd w:val="0"/>
        <w:spacing w:after="0" w:line="50" w:lineRule="exact"/>
        <w:rPr>
          <w:rFonts w:ascii="Times New Roman" w:hAnsi="Times New Roman" w:cs="Times New Roman"/>
          <w:sz w:val="24"/>
          <w:szCs w:val="24"/>
        </w:rPr>
      </w:pPr>
      <w:r>
        <w:rPr>
          <w:noProof/>
        </w:rPr>
        <mc:AlternateContent>
          <mc:Choice Requires="wps">
            <w:drawing>
              <wp:anchor distT="0" distB="0" distL="114300" distR="114300" simplePos="0" relativeHeight="251905024" behindDoc="1" locked="0" layoutInCell="0" allowOverlap="1">
                <wp:simplePos x="0" y="0"/>
                <wp:positionH relativeFrom="column">
                  <wp:posOffset>862330</wp:posOffset>
                </wp:positionH>
                <wp:positionV relativeFrom="paragraph">
                  <wp:posOffset>-17145</wp:posOffset>
                </wp:positionV>
                <wp:extent cx="4828540" cy="0"/>
                <wp:effectExtent l="0" t="0" r="0" b="0"/>
                <wp:wrapNone/>
                <wp:docPr id="230"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8540"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3" o:spid="_x0000_s1026" style="position:absolute;z-index:-25141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9pt,-1.35pt" to="448.1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VoqIAIAAEUEAAAOAAAAZHJzL2Uyb0RvYy54bWysU02P2jAQvVfqf7Byh3yQpSEirCoCvdAW&#10;abc/wNgOserYlm0IqOp/79ghiG0vVVUOZpyZefNm5nn5fOkEOjNjuZJVlE6TCDFJFOXyWEXfXreT&#10;IkLWYUmxUJJV0ZXZ6Hn1/t2y1yXLVKsEZQYBiLRlr6uodU6XcWxJyzpsp0ozCc5GmQ47uJpjTA3u&#10;Ab0TcZYk87hXhmqjCLMWvtaDM1oF/KZhxH1tGsscElUE3Fw4TTgP/oxXS1weDdYtJzca+B9YdJhL&#10;KHqHqrHD6GT4H1AdJ0ZZ1bgpUV2smoYTFnqAbtLkt25eWqxZ6AWGY/V9TPb/wZIv571BnFZRNoP5&#10;SNzBknZcMpTlMz+dXtsSgtZyb3x/5CJf9E6R7xZJtW6xPLLA8vWqITH1GfGbFH+xGmoc+s+KQgw+&#10;ORVGdWlM5yFhCOgSNnK9b4RdHCLwMS+y4ikHYmT0xbgcE7Wx7hNTHfJGFQlgHYDxeWedJ4LLMcTX&#10;kWrLhQgLFxL1VTQrkkVIsEpw6p0+zJrjYS0MOmMvmfALXYHnMcwj19i2Q1xwDWIy6iRpqNIyTDc3&#10;22EuBhtYCekLQY/A82YNYvmxSBabYlPkkzybbyZ5UteTj9t1Pplv0w9P9axer+v0p+ec5mXLKWXS&#10;0x6Fm+Z/J4zbExokd5fufT7xW/QwSCA7/gfSYcl+r4NCDope92ZcPmg1BN/elX8Mj3ewH1//6hcA&#10;AAD//wMAUEsDBBQABgAIAAAAIQBF7mSz3gAAAAkBAAAPAAAAZHJzL2Rvd25yZXYueG1sTI/NTsMw&#10;EITvSLyDtUjcWocgSglxqpY/tUgc0sLdjZc4aryOYjcNb88iDnCcndHMt/lidK0YsA+NJwVX0wQE&#10;UuVNQ7WC993zZA4iRE1Gt55QwRcGWBTnZ7nOjD9RicM21oJLKGRagY2xy6QMlUWnw9R3SOx9+t7p&#10;yLKvpen1ictdK9MkmUmnG+IFqzt8sFgdtkenwD0Ory+2fFuVm80qPYxL//SxWyt1eTEu70FEHONf&#10;GH7wGR0KZtr7I5kgWtbXN4weFUzSWxAcmN/NUhD734Mscvn/g+IbAAD//wMAUEsBAi0AFAAGAAgA&#10;AAAhALaDOJL+AAAA4QEAABMAAAAAAAAAAAAAAAAAAAAAAFtDb250ZW50X1R5cGVzXS54bWxQSwEC&#10;LQAUAAYACAAAACEAOP0h/9YAAACUAQAACwAAAAAAAAAAAAAAAAAvAQAAX3JlbHMvLnJlbHNQSwEC&#10;LQAUAAYACAAAACEAr81aKiACAABFBAAADgAAAAAAAAAAAAAAAAAuAgAAZHJzL2Uyb0RvYy54bWxQ&#10;SwECLQAUAAYACAAAACEARe5ks94AAAAJAQAADwAAAAAAAAAAAAAAAAB6BAAAZHJzL2Rvd25yZXYu&#10;eG1sUEsFBgAAAAAEAAQA8wAAAIUFAAAAAA==&#10;" o:allowincell="f" strokeweight=".1058mm"/>
            </w:pict>
          </mc:Fallback>
        </mc:AlternateContent>
      </w:r>
    </w:p>
    <w:p w:rsidR="00000000" w:rsidRDefault="00C649A5">
      <w:pPr>
        <w:pStyle w:val="DefaultParagraphFont"/>
        <w:widowControl w:val="0"/>
        <w:overflowPunct w:val="0"/>
        <w:autoSpaceDE w:val="0"/>
        <w:autoSpaceDN w:val="0"/>
        <w:adjustRightInd w:val="0"/>
        <w:spacing w:after="0" w:line="215" w:lineRule="auto"/>
        <w:ind w:left="1360" w:right="80"/>
        <w:rPr>
          <w:rFonts w:ascii="Times New Roman" w:hAnsi="Times New Roman" w:cs="Times New Roman"/>
          <w:sz w:val="24"/>
          <w:szCs w:val="24"/>
        </w:rPr>
      </w:pPr>
      <w:r>
        <w:rPr>
          <w:rFonts w:ascii="Verdana" w:hAnsi="Verdana" w:cs="Verdana"/>
          <w:sz w:val="20"/>
          <w:szCs w:val="20"/>
          <w:u w:val="single"/>
        </w:rPr>
        <w:t>If ‘zone’ is the value for a given zone, the time is adjusted by: time = time - zone * 60;</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906048" behindDoc="1" locked="0" layoutInCell="0" allowOverlap="1">
            <wp:simplePos x="0" y="0"/>
            <wp:positionH relativeFrom="column">
              <wp:posOffset>-139065</wp:posOffset>
            </wp:positionH>
            <wp:positionV relativeFrom="paragraph">
              <wp:posOffset>462280</wp:posOffset>
            </wp:positionV>
            <wp:extent cx="6268085" cy="6350"/>
            <wp:effectExtent l="0" t="0" r="0" b="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5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88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w:t>
      </w:r>
      <w:r>
        <w:rPr>
          <w:rFonts w:ascii="Verdana" w:hAnsi="Verdana" w:cs="Verdana"/>
          <w:sz w:val="18"/>
          <w:szCs w:val="18"/>
        </w:rPr>
        <w:t xml:space="preserve">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7" w:right="1440" w:bottom="589" w:left="1180" w:header="720" w:footer="720" w:gutter="0"/>
          <w:cols w:space="720" w:equalWidth="0">
            <w:col w:w="9620"/>
          </w:cols>
          <w:noEndnote/>
        </w:sectPr>
      </w:pPr>
    </w:p>
    <w:p w:rsidR="00000000" w:rsidRDefault="00C649A5">
      <w:pPr>
        <w:pStyle w:val="DefaultParagraphFont"/>
        <w:widowControl w:val="0"/>
        <w:overflowPunct w:val="0"/>
        <w:autoSpaceDE w:val="0"/>
        <w:autoSpaceDN w:val="0"/>
        <w:adjustRightInd w:val="0"/>
        <w:spacing w:after="0" w:line="223" w:lineRule="auto"/>
        <w:ind w:left="1360" w:right="220"/>
        <w:jc w:val="both"/>
        <w:rPr>
          <w:rFonts w:ascii="Times New Roman" w:hAnsi="Times New Roman" w:cs="Times New Roman"/>
          <w:sz w:val="24"/>
          <w:szCs w:val="24"/>
        </w:rPr>
      </w:pPr>
      <w:bookmarkStart w:id="89" w:name="page89"/>
      <w:bookmarkEnd w:id="89"/>
      <w:r>
        <w:rPr>
          <w:rFonts w:ascii="Verdana" w:hAnsi="Verdana" w:cs="Verdana"/>
          <w:sz w:val="20"/>
          <w:szCs w:val="20"/>
          <w:u w:val="single"/>
        </w:rPr>
        <w:t xml:space="preserve">5. Offset adjustment. The offset value applies to the time in UTC zone. Let </w:t>
      </w:r>
      <w:r>
        <w:rPr>
          <w:rFonts w:ascii="Verdana" w:hAnsi="Verdana" w:cs="Verdana"/>
          <w:i/>
          <w:iCs/>
          <w:sz w:val="20"/>
          <w:szCs w:val="20"/>
          <w:u w:val="single"/>
        </w:rPr>
        <w:t xml:space="preserve">nn </w:t>
      </w:r>
      <w:r>
        <w:rPr>
          <w:rFonts w:ascii="Verdana" w:hAnsi="Verdana" w:cs="Verdana"/>
          <w:sz w:val="20"/>
          <w:szCs w:val="20"/>
          <w:u w:val="single"/>
        </w:rPr>
        <w:t>be the value of the numeric component following an offset: The formula</w:t>
      </w:r>
      <w:r>
        <w:rPr>
          <w:rFonts w:ascii="Verdana" w:hAnsi="Verdana" w:cs="Verdana"/>
          <w:i/>
          <w:iCs/>
          <w:sz w:val="20"/>
          <w:szCs w:val="20"/>
          <w:u w:val="single"/>
        </w:rPr>
        <w:t xml:space="preserve"> </w:t>
      </w:r>
      <w:r>
        <w:rPr>
          <w:rFonts w:ascii="Verdana" w:hAnsi="Verdana" w:cs="Verdana"/>
          <w:sz w:val="20"/>
          <w:szCs w:val="20"/>
          <w:u w:val="single"/>
        </w:rPr>
        <w:t>for the value in seconds that adds up to the UTC time is:</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2740"/>
        <w:rPr>
          <w:rFonts w:ascii="Times New Roman" w:hAnsi="Times New Roman" w:cs="Times New Roman"/>
          <w:sz w:val="24"/>
          <w:szCs w:val="24"/>
        </w:rPr>
      </w:pPr>
      <w:r>
        <w:rPr>
          <w:rFonts w:ascii="Verdana" w:hAnsi="Verdana" w:cs="Verdana"/>
          <w:sz w:val="20"/>
          <w:szCs w:val="20"/>
          <w:u w:val="single"/>
        </w:rPr>
        <w:t xml:space="preserve">If </w:t>
      </w:r>
      <w:r>
        <w:rPr>
          <w:rFonts w:ascii="Verdana" w:hAnsi="Verdana" w:cs="Verdana"/>
          <w:i/>
          <w:iCs/>
          <w:sz w:val="20"/>
          <w:szCs w:val="20"/>
          <w:u w:val="single"/>
        </w:rPr>
        <w:t>nn</w:t>
      </w:r>
      <w:r>
        <w:rPr>
          <w:rFonts w:ascii="Verdana" w:hAnsi="Verdana" w:cs="Verdana"/>
          <w:sz w:val="20"/>
          <w:szCs w:val="20"/>
          <w:u w:val="single"/>
        </w:rPr>
        <w:t xml:space="preserve"> &lt;24</w:t>
      </w:r>
    </w:p>
    <w:p w:rsidR="00000000" w:rsidRDefault="00C649A5">
      <w:pPr>
        <w:pStyle w:val="DefaultParagraphFont"/>
        <w:widowControl w:val="0"/>
        <w:autoSpaceDE w:val="0"/>
        <w:autoSpaceDN w:val="0"/>
        <w:adjustRightInd w:val="0"/>
        <w:spacing w:after="0" w:line="17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2740" w:right="4380" w:firstLine="138"/>
        <w:rPr>
          <w:rFonts w:ascii="Times New Roman" w:hAnsi="Times New Roman" w:cs="Times New Roman"/>
          <w:sz w:val="24"/>
          <w:szCs w:val="24"/>
        </w:rPr>
      </w:pPr>
      <w:r>
        <w:rPr>
          <w:rFonts w:ascii="Verdana" w:hAnsi="Verdana" w:cs="Verdana"/>
          <w:i/>
          <w:iCs/>
          <w:sz w:val="20"/>
          <w:szCs w:val="20"/>
        </w:rPr>
        <w:t xml:space="preserve">vOffset </w:t>
      </w:r>
      <w:r>
        <w:rPr>
          <w:rFonts w:ascii="Verdana" w:hAnsi="Verdana" w:cs="Verdana"/>
          <w:sz w:val="20"/>
          <w:szCs w:val="20"/>
        </w:rPr>
        <w:t>= 60*</w:t>
      </w:r>
      <w:r>
        <w:rPr>
          <w:rFonts w:ascii="Verdana" w:hAnsi="Verdana" w:cs="Verdana"/>
          <w:i/>
          <w:iCs/>
          <w:sz w:val="20"/>
          <w:szCs w:val="20"/>
        </w:rPr>
        <w:t xml:space="preserve"> nn </w:t>
      </w:r>
      <w:r>
        <w:rPr>
          <w:rFonts w:ascii="Verdana" w:hAnsi="Verdana" w:cs="Verdana"/>
          <w:sz w:val="20"/>
          <w:szCs w:val="20"/>
        </w:rPr>
        <w:t>* 60</w:t>
      </w:r>
      <w:r>
        <w:rPr>
          <w:rFonts w:ascii="Verdana" w:hAnsi="Verdana" w:cs="Verdana"/>
          <w:i/>
          <w:iCs/>
          <w:sz w:val="20"/>
          <w:szCs w:val="20"/>
        </w:rPr>
        <w:t xml:space="preserve"> </w:t>
      </w:r>
      <w:r>
        <w:rPr>
          <w:rFonts w:ascii="Verdana" w:hAnsi="Verdana" w:cs="Verdana"/>
          <w:sz w:val="20"/>
          <w:szCs w:val="20"/>
          <w:u w:val="single"/>
        </w:rPr>
        <w:t xml:space="preserve">If </w:t>
      </w:r>
      <w:r>
        <w:rPr>
          <w:rFonts w:ascii="Verdana" w:hAnsi="Verdana" w:cs="Verdana"/>
          <w:i/>
          <w:iCs/>
          <w:sz w:val="20"/>
          <w:szCs w:val="20"/>
          <w:u w:val="single"/>
        </w:rPr>
        <w:t>nn</w:t>
      </w:r>
      <w:r>
        <w:rPr>
          <w:rFonts w:ascii="Verdana" w:hAnsi="Verdana" w:cs="Verdana"/>
          <w:sz w:val="20"/>
          <w:szCs w:val="20"/>
          <w:u w:val="single"/>
        </w:rPr>
        <w:t xml:space="preserve"> &gt;=24</w:t>
      </w:r>
    </w:p>
    <w:p w:rsidR="00000000" w:rsidRDefault="00AD528A">
      <w:pPr>
        <w:pStyle w:val="DefaultParagraphFont"/>
        <w:widowControl w:val="0"/>
        <w:autoSpaceDE w:val="0"/>
        <w:autoSpaceDN w:val="0"/>
        <w:adjustRightInd w:val="0"/>
        <w:spacing w:after="0" w:line="1" w:lineRule="exact"/>
        <w:rPr>
          <w:rFonts w:ascii="Times New Roman" w:hAnsi="Times New Roman" w:cs="Times New Roman"/>
          <w:sz w:val="24"/>
          <w:szCs w:val="24"/>
        </w:rPr>
      </w:pPr>
      <w:r>
        <w:rPr>
          <w:noProof/>
        </w:rPr>
        <mc:AlternateContent>
          <mc:Choice Requires="wps">
            <w:drawing>
              <wp:anchor distT="0" distB="0" distL="114300" distR="114300" simplePos="0" relativeHeight="251907072" behindDoc="1" locked="0" layoutInCell="0" allowOverlap="1">
                <wp:simplePos x="0" y="0"/>
                <wp:positionH relativeFrom="column">
                  <wp:posOffset>1822450</wp:posOffset>
                </wp:positionH>
                <wp:positionV relativeFrom="paragraph">
                  <wp:posOffset>-170815</wp:posOffset>
                </wp:positionV>
                <wp:extent cx="1701800" cy="0"/>
                <wp:effectExtent l="0" t="0" r="0" b="0"/>
                <wp:wrapNone/>
                <wp:docPr id="229"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1800" cy="0"/>
                        </a:xfrm>
                        <a:prstGeom prst="line">
                          <a:avLst/>
                        </a:prstGeom>
                        <a:noFill/>
                        <a:ln w="38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5" o:spid="_x0000_s1026" style="position:absolute;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5pt,-13.45pt" to="277.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o59IAIAAEUEAAAOAAAAZHJzL2Uyb0RvYy54bWysU02P2jAQvVfqf7B8h3xsloWIsKoI9EK7&#10;SLv9AcZ2iFXHtmxDQFX/e8cOILa9VFU5mHFm5s2bmef586mT6MitE1pVOBunGHFFNRNqX+Fvb+vR&#10;FCPniWJEasUrfOYOPy8+fpj3puS5brVk3CIAUa7sTYVb702ZJI62vCNurA1X4Gy07YiHq90nzJIe&#10;0DuZ5Gk6SXptmbGacufgaz048SLiNw2n/qVpHPdIVhi4+XjaeO7CmSzmpNxbYlpBLzTIP7DoiFBQ&#10;9AZVE0/QwYo/oDpBrXa68WOqu0Q3jaA89gDdZOlv3by2xPDYCwzHmduY3P+DpV+PW4sEq3CezzBS&#10;pIMlbYTiKC8ew3R640oIWqqtDf3Rk3o1G02/O6T0siVqzyPLt7OBxCxkJO9SwsUZqLHrv2gGMeTg&#10;dRzVqbFdgIQhoFPcyPm2EX7yiMLH7CnNpiksjl59CSmvicY6/5nrDgWjwhJYR2By3DgfiJDyGhLq&#10;KL0WUsaFS4X6Cj9MszQmOC0FC84Q5ux+t5QWHUmQTPzFrsBzHxaQa+LaIS66BjFZfVAsVmk5YauL&#10;7YmQgw2spAqFoEfgebEGsfyYpbPVdDUtRkU+WY2KtK5Hn9bLYjRZZ0+P9UO9XNbZz8A5K8pWMMZV&#10;oH0Vblb8nTAuT2iQ3E26t/kk79HjIIHs9T+SjksOex0UstPsvLXX5YNWY/DlXYXHcH8H+/71L34B&#10;AAD//wMAUEsDBBQABgAIAAAAIQDxZKPA3wAAAAsBAAAPAAAAZHJzL2Rvd25yZXYueG1sTI9BT4NA&#10;EIXvJv6HzZh4axdRaIssTaPRgzepsfG2ZUcgZWcJuwX8946JiR7nzct738u3s+3EiINvHSm4WUYg&#10;kCpnWqoVvO2fFmsQPmgyunOECr7Qw7a4vMh1ZtxErziWoRYcQj7TCpoQ+kxKXzVotV+6Hol/n26w&#10;OvA51NIMeuJw28k4ilJpdUvc0OgeHxqsTuXZKvg4rdLdyzhNj/vn0h3uvLl9P2yUur6ad/cgAs7h&#10;zww/+IwOBTMd3ZmMF52CeL3iLUHBIk43INiRJAkrx19FFrn8v6H4BgAA//8DAFBLAQItABQABgAI&#10;AAAAIQC2gziS/gAAAOEBAAATAAAAAAAAAAAAAAAAAAAAAABbQ29udGVudF9UeXBlc10ueG1sUEsB&#10;Ai0AFAAGAAgAAAAhADj9If/WAAAAlAEAAAsAAAAAAAAAAAAAAAAALwEAAF9yZWxzLy5yZWxzUEsB&#10;Ai0AFAAGAAgAAAAhAFtGjn0gAgAARQQAAA4AAAAAAAAAAAAAAAAALgIAAGRycy9lMm9Eb2MueG1s&#10;UEsBAi0AFAAGAAgAAAAhAPFko8DfAAAACwEAAA8AAAAAAAAAAAAAAAAAegQAAGRycy9kb3ducmV2&#10;LnhtbFBLBQYAAAAABAAEAPMAAACGBQAAAAA=&#10;" o:allowincell="f" strokeweight=".3pt"/>
            </w:pict>
          </mc:Fallback>
        </mc:AlternateContent>
      </w:r>
      <w:r>
        <w:rPr>
          <w:noProof/>
        </w:rPr>
        <mc:AlternateContent>
          <mc:Choice Requires="wps">
            <w:drawing>
              <wp:anchor distT="0" distB="0" distL="114300" distR="114300" simplePos="0" relativeHeight="251908096" behindDoc="1" locked="0" layoutInCell="0" allowOverlap="1">
                <wp:simplePos x="0" y="0"/>
                <wp:positionH relativeFrom="column">
                  <wp:posOffset>1822450</wp:posOffset>
                </wp:positionH>
                <wp:positionV relativeFrom="paragraph">
                  <wp:posOffset>-154305</wp:posOffset>
                </wp:positionV>
                <wp:extent cx="1701800" cy="0"/>
                <wp:effectExtent l="0" t="0" r="0" b="0"/>
                <wp:wrapNone/>
                <wp:docPr id="228"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1800"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6" o:spid="_x0000_s1026" style="position:absolute;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5pt,-12.15pt" to="277.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xVOIAIAAEUEAAAOAAAAZHJzL2Uyb0RvYy54bWysU02P2jAQvVfqf7B8h3xsykJEWFUEetm2&#10;SLv9AcZ2iFXHtmxDQFX/e8cOQWx7qapyMOPMzJs388bLp3Mn0YlbJ7SqcDZNMeKKaibUocLfXreT&#10;OUbOE8WI1IpX+MIdflq9f7fsTclz3WrJuEUAolzZmwq33psySRxteUfcVBuuwNlo2xEPV3tImCU9&#10;oHcyydN0lvTaMmM15c7B13pw4lXEbxpO/demcdwjWWHg5uNp47kPZ7JakvJgiWkFvdIg/8CiI0JB&#10;0RtUTTxBRyv+gOoEtdrpxk+p7hLdNILy2AN0k6W/dfPSEsNjLzAcZ25jcv8Pln457SwSrMJ5DlIp&#10;0oFIz0JxlBezMJ3euBKC1mpnQ3/0rF7Ms6bfHVJ63RJ14JHl68VAYhYykjcp4eIM1Nj3nzWDGHL0&#10;Oo7q3NguQMIQ0Dkqcrkpws8eUfiYPabZPAXh6OhLSDkmGuv8J647FIwKS2Adgcnp2flAhJRjSKij&#10;9FZIGQWXCvUVfpini5jgtBQsOEOYs4f9Wlp0ImFl4i92BZ77sIBcE9cOcdE1LJPVR8VilZYTtrna&#10;ngg52MBKqlAIegSeV2tYlh+LdLGZb+bFpMhnm0mR1vXk43ZdTGbb7PFD/VCv13X2M3DOirIVjHEV&#10;aI+LmxV/txjXJzSs3G11b/NJ3qLHQQLZ8T+SjiIHXYcN2Wt22dlRfNjVGHx9V+Ex3N/Bvn/9q18A&#10;AAD//wMAUEsDBBQABgAIAAAAIQCXt0G14AAAAAsBAAAPAAAAZHJzL2Rvd25yZXYueG1sTI/NTsMw&#10;EITvSLyDtUjcWodAaBXiVC1/apE4pC13N16SqPE6it00vD2LhATHnR3NfJMtRtuKAXvfOFJwM41A&#10;IJXONFQp2O9eJnMQPmgyunWECr7QwyK/vMh0atyZChy2oRIcQj7VCuoQulRKX9ZotZ+6Dol/n663&#10;OvDZV9L0+szhtpVxFN1Lqxvihlp3+FhjedyerAL7NLy91sX7qthsVvFxXLrnj91aqeurcfkAIuAY&#10;/szwg8/okDPTwZ3IeNEqiOcz3hIUTOK7WxDsSJKElcOvIvNM/t+QfwMAAP//AwBQSwECLQAUAAYA&#10;CAAAACEAtoM4kv4AAADhAQAAEwAAAAAAAAAAAAAAAAAAAAAAW0NvbnRlbnRfVHlwZXNdLnhtbFBL&#10;AQItABQABgAIAAAAIQA4/SH/1gAAAJQBAAALAAAAAAAAAAAAAAAAAC8BAABfcmVscy8ucmVsc1BL&#10;AQItABQABgAIAAAAIQCTCxVOIAIAAEUEAAAOAAAAAAAAAAAAAAAAAC4CAABkcnMvZTJvRG9jLnht&#10;bFBLAQItABQABgAIAAAAIQCXt0G14AAAAAsBAAAPAAAAAAAAAAAAAAAAAHoEAABkcnMvZG93bnJl&#10;di54bWxQSwUGAAAAAAQABADzAAAAhwUAAAAA&#10;" o:allowincell="f" strokeweight=".1058mm"/>
            </w:pict>
          </mc:Fallback>
        </mc:AlternateContent>
      </w:r>
    </w:p>
    <w:p w:rsidR="00000000" w:rsidRDefault="00C649A5">
      <w:pPr>
        <w:pStyle w:val="DefaultParagraphFont"/>
        <w:widowControl w:val="0"/>
        <w:autoSpaceDE w:val="0"/>
        <w:autoSpaceDN w:val="0"/>
        <w:adjustRightInd w:val="0"/>
        <w:spacing w:after="0" w:line="239" w:lineRule="auto"/>
        <w:ind w:left="2880"/>
        <w:rPr>
          <w:rFonts w:ascii="Times New Roman" w:hAnsi="Times New Roman" w:cs="Times New Roman"/>
          <w:sz w:val="24"/>
          <w:szCs w:val="24"/>
        </w:rPr>
      </w:pPr>
      <w:r>
        <w:rPr>
          <w:rFonts w:ascii="Verdana" w:hAnsi="Verdana" w:cs="Verdana"/>
          <w:i/>
          <w:iCs/>
          <w:sz w:val="20"/>
          <w:szCs w:val="20"/>
          <w:u w:val="single"/>
        </w:rPr>
        <w:t xml:space="preserve">vOffset </w:t>
      </w:r>
      <w:r>
        <w:rPr>
          <w:rFonts w:ascii="Verdana" w:hAnsi="Verdana" w:cs="Verdana"/>
          <w:sz w:val="20"/>
          <w:szCs w:val="20"/>
          <w:u w:val="single"/>
        </w:rPr>
        <w:t>= 60* (</w:t>
      </w:r>
      <w:r>
        <w:rPr>
          <w:rFonts w:ascii="Verdana" w:hAnsi="Verdana" w:cs="Verdana"/>
          <w:i/>
          <w:iCs/>
          <w:sz w:val="20"/>
          <w:szCs w:val="20"/>
          <w:u w:val="single"/>
        </w:rPr>
        <w:t xml:space="preserve">nn </w:t>
      </w:r>
      <w:r>
        <w:rPr>
          <w:rFonts w:ascii="Verdana" w:hAnsi="Verdana" w:cs="Verdana"/>
          <w:sz w:val="20"/>
          <w:szCs w:val="20"/>
          <w:u w:val="single"/>
        </w:rPr>
        <w:t>modulo 100) + (floor (</w:t>
      </w:r>
      <w:r>
        <w:rPr>
          <w:rFonts w:ascii="Verdana" w:hAnsi="Verdana" w:cs="Verdana"/>
          <w:i/>
          <w:iCs/>
          <w:sz w:val="20"/>
          <w:szCs w:val="20"/>
          <w:u w:val="single"/>
        </w:rPr>
        <w:t xml:space="preserve">nn </w:t>
      </w:r>
      <w:r>
        <w:rPr>
          <w:rFonts w:ascii="Verdana" w:hAnsi="Verdana" w:cs="Verdana"/>
          <w:sz w:val="20"/>
          <w:szCs w:val="20"/>
          <w:u w:val="single"/>
        </w:rPr>
        <w:t>/ 100)) * 60))</w:t>
      </w:r>
    </w:p>
    <w:p w:rsidR="00000000" w:rsidRDefault="00C649A5">
      <w:pPr>
        <w:pStyle w:val="DefaultParagraphFont"/>
        <w:widowControl w:val="0"/>
        <w:autoSpaceDE w:val="0"/>
        <w:autoSpaceDN w:val="0"/>
        <w:adjustRightInd w:val="0"/>
        <w:spacing w:after="0" w:line="364"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740"/>
        <w:rPr>
          <w:rFonts w:ascii="Times New Roman" w:hAnsi="Times New Roman" w:cs="Times New Roman"/>
          <w:sz w:val="24"/>
          <w:szCs w:val="24"/>
        </w:rPr>
      </w:pPr>
      <w:r>
        <w:rPr>
          <w:rFonts w:ascii="Verdana" w:hAnsi="Verdana" w:cs="Verdana"/>
          <w:sz w:val="20"/>
          <w:szCs w:val="20"/>
        </w:rPr>
        <w:t xml:space="preserve">time = Result(4) - </w:t>
      </w:r>
      <w:r>
        <w:rPr>
          <w:rFonts w:ascii="Verdana" w:hAnsi="Verdana" w:cs="Verdana"/>
          <w:i/>
          <w:iCs/>
          <w:sz w:val="20"/>
          <w:szCs w:val="20"/>
        </w:rPr>
        <w:t>vOffset</w:t>
      </w:r>
      <w:r>
        <w:rPr>
          <w:rFonts w:ascii="Verdana" w:hAnsi="Verdana" w:cs="Verdana"/>
          <w:sz w:val="20"/>
          <w:szCs w:val="20"/>
        </w:rPr>
        <w:t xml:space="preserve"> * 60;</w:t>
      </w:r>
    </w:p>
    <w:p w:rsidR="00000000" w:rsidRDefault="00AD528A">
      <w:pPr>
        <w:pStyle w:val="DefaultParagraphFont"/>
        <w:widowControl w:val="0"/>
        <w:autoSpaceDE w:val="0"/>
        <w:autoSpaceDN w:val="0"/>
        <w:adjustRightInd w:val="0"/>
        <w:spacing w:after="0" w:line="122" w:lineRule="exact"/>
        <w:rPr>
          <w:rFonts w:ascii="Times New Roman" w:hAnsi="Times New Roman" w:cs="Times New Roman"/>
          <w:sz w:val="24"/>
          <w:szCs w:val="24"/>
        </w:rPr>
      </w:pPr>
      <w:r>
        <w:rPr>
          <w:noProof/>
        </w:rPr>
        <mc:AlternateContent>
          <mc:Choice Requires="wps">
            <w:drawing>
              <wp:anchor distT="0" distB="0" distL="114300" distR="114300" simplePos="0" relativeHeight="251909120" behindDoc="1" locked="0" layoutInCell="0" allowOverlap="1">
                <wp:simplePos x="0" y="0"/>
                <wp:positionH relativeFrom="column">
                  <wp:posOffset>1056640</wp:posOffset>
                </wp:positionH>
                <wp:positionV relativeFrom="paragraph">
                  <wp:posOffset>-16510</wp:posOffset>
                </wp:positionV>
                <wp:extent cx="2230120" cy="0"/>
                <wp:effectExtent l="0" t="0" r="0" b="0"/>
                <wp:wrapNone/>
                <wp:docPr id="227"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30120" cy="0"/>
                        </a:xfrm>
                        <a:prstGeom prst="line">
                          <a:avLst/>
                        </a:prstGeom>
                        <a:noFill/>
                        <a:ln w="38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7" o:spid="_x0000_s1026" style="position:absolute;z-index:-25140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2pt,-1.3pt" to="258.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7xOHwIAAEUEAAAOAAAAZHJzL2Uyb0RvYy54bWysU02P2jAQvVfqf7B8h3yQAhsRVhWBXmiL&#10;tNsfYGyHWHVsyzYEVPW/d+wAYttLVZWDGWdm3ryZeV48nzuJTtw6oVWFs3GKEVdUM6EOFf72uhnN&#10;MXKeKEakVrzCF+7w8/L9u0VvSp7rVkvGLQIQ5creVLj13pRJ4mjLO+LG2nAFzkbbjni42kPCLOkB&#10;vZNJnqbTpNeWGaspdw6+1oMTLyN+03DqvzaN4x7JCgM3H08bz304k+WClAdLTCvolQb5BxYdEQqK&#10;3qFq4gk6WvEHVCeo1U43fkx1l+imEZTHHqCbLP2tm5eWGB57geE4cx+T+3+w9MtpZ5FgFc7zGUaK&#10;dLCkrVAc5cUsTKc3roSgldrZ0B89qxez1fS7Q0qvWqIOPLJ8vRhIzEJG8iYlXJyBGvv+s2YQQ45e&#10;x1GdG9sFSBgCOseNXO4b4WePKHzM80ma5bA4evMlpLwlGuv8J647FIwKS2Adgclp63wgQspbSKij&#10;9EZIGRcuFeorPJlnaUxwWgoWnCHM2cN+JS06kSCZ+ItdgecxLCDXxLVDXHQNYrL6qFis0nLC1lfb&#10;EyEHG1hJFQpBj8Dzag1i+fGUPq3n63kxKvLpelSkdT36uFkVo+kmm32oJ/VqVWc/A+esKFvBGFeB&#10;9k24WfF3wrg+oUFyd+ne55O8RY+DBLK3/0g6LjnsdVDIXrPLzt6WD1qNwdd3FR7D4x3sx9e//AUA&#10;AP//AwBQSwMEFAAGAAgAAAAhADSGTrzeAAAACQEAAA8AAABkcnMvZG93bnJldi54bWxMj0FPwzAM&#10;he9I/IfISNy2dGNkUJpOEwgO3NYhJm5ZY9pqjVM1WVv+PUYc4OZnPz1/L9tMrhUD9qHxpGExT0Ag&#10;ld42VGl42z/P7kCEaMia1hNq+MIAm/zyIjOp9SPtcChiJTiEQmo01DF2qZShrNGZMPcdEt8+fe9M&#10;ZNlX0vZm5HDXymWSKOlMQ/yhNh0+1lieirPT8HFaq+3rMI5P+5fCH1bB3rwf7rW+vpq2DyAiTvHP&#10;DD/4jA45Mx39mWwQLWulVmzVMFsqEGy4Xax5OP4uZJ7J/w3ybwAAAP//AwBQSwECLQAUAAYACAAA&#10;ACEAtoM4kv4AAADhAQAAEwAAAAAAAAAAAAAAAAAAAAAAW0NvbnRlbnRfVHlwZXNdLnhtbFBLAQIt&#10;ABQABgAIAAAAIQA4/SH/1gAAAJQBAAALAAAAAAAAAAAAAAAAAC8BAABfcmVscy8ucmVsc1BLAQIt&#10;ABQABgAIAAAAIQB397xOHwIAAEUEAAAOAAAAAAAAAAAAAAAAAC4CAABkcnMvZTJvRG9jLnhtbFBL&#10;AQItABQABgAIAAAAIQA0hk683gAAAAkBAAAPAAAAAAAAAAAAAAAAAHkEAABkcnMvZG93bnJldi54&#10;bWxQSwUGAAAAAAQABADzAAAAhAUAAAAA&#10;" o:allowincell="f" strokeweight=".3pt"/>
            </w:pict>
          </mc:Fallback>
        </mc:AlternateContent>
      </w:r>
      <w:r>
        <w:rPr>
          <w:noProof/>
        </w:rPr>
        <mc:AlternateContent>
          <mc:Choice Requires="wps">
            <w:drawing>
              <wp:anchor distT="0" distB="0" distL="114300" distR="114300" simplePos="0" relativeHeight="251910144" behindDoc="1" locked="0" layoutInCell="0" allowOverlap="1">
                <wp:simplePos x="0" y="0"/>
                <wp:positionH relativeFrom="column">
                  <wp:posOffset>1056640</wp:posOffset>
                </wp:positionH>
                <wp:positionV relativeFrom="paragraph">
                  <wp:posOffset>0</wp:posOffset>
                </wp:positionV>
                <wp:extent cx="2230120" cy="0"/>
                <wp:effectExtent l="0" t="0" r="0" b="0"/>
                <wp:wrapNone/>
                <wp:docPr id="226"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30120"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8" o:spid="_x0000_s1026" style="position:absolute;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2pt,0" to="258.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6NRHwIAAEUEAAAOAAAAZHJzL2Uyb0RvYy54bWysU02P2jAQvVfqf7B8h3yQUogIq4pAL7SL&#10;tNsfYGyHWHVsyzYEVPW/d+wAYttLVZWDGWdm3ryZeV48nTuJTtw6oVWFs3GKEVdUM6EOFf72uhnN&#10;MHKeKEakVrzCF+7w0/L9u0VvSp7rVkvGLQIQ5creVLj13pRJ4mjLO+LG2nAFzkbbjni42kPCLOkB&#10;vZNJnqbTpNeWGaspdw6+1oMTLyN+03Dqn5vGcY9khYGbj6eN5z6cyXJByoMlphX0SoP8A4uOCAVF&#10;71A18QQdrfgDqhPUaqcbP6a6S3TTCMpjD9BNlv7WzUtLDI+9wHCcuY/J/T9Y+vW0s0iwCuf5FCNF&#10;OljSViiO8mIWptMbV0LQSu1s6I+e1YvZavrdIaVXLVEHHlm+XgwkZiEjeZMSLs5AjX3/RTOIIUev&#10;46jOje0CJAwBneNGLveN8LNHFD7m+STNclgcvfkSUt4SjXX+M9cdCkaFJbCOwOS0dT4QIeUtJNRR&#10;eiOkjAuXCvUVnszSeUxwWgoWnCHM2cN+JS06kSCZ+ItdgecxLCDXxLVDXHQNYrL6qFis0nLC1lfb&#10;EyEHG1hJFQpBj8Dzag1i+TFP5+vZelaMiny6HhVpXY8+bVbFaLrJPn6oJ/VqVWc/A+esKFvBGFeB&#10;9k24WfF3wrg+oUFyd+ne55O8RY+DBLK3/0g6LjnsdVDIXrPLzt6WD1qNwdd3FR7D4x3sx9e//AUA&#10;AP//AwBQSwMEFAAGAAgAAAAhAD5Ui47bAAAABQEAAA8AAABkcnMvZG93bnJldi54bWxMj8tOwzAQ&#10;RfdI/IM1SOyo0woCSuNULS/RSizS0r0bD3HUeBzFbhr+nukKlkf36s6ZfDG6VgzYh8aTgukkAYFU&#10;edNQreBr93b3BCJETUa3nlDBDwZYFNdXuc6MP1OJwzbWgkcoZFqBjbHLpAyVRafDxHdInH373unI&#10;2NfS9PrM466VsyRJpdMN8QWrO3y2WB23J6fAvQybd1t+rsr1ejU7jkv/ut99KHV7My7nICKO8a8M&#10;F31Wh4KdDv5EJoiWOU3vuaqAP+L4YfqYgjhcUBa5/G9f/AIAAP//AwBQSwECLQAUAAYACAAAACEA&#10;toM4kv4AAADhAQAAEwAAAAAAAAAAAAAAAAAAAAAAW0NvbnRlbnRfVHlwZXNdLnhtbFBLAQItABQA&#10;BgAIAAAAIQA4/SH/1gAAAJQBAAALAAAAAAAAAAAAAAAAAC8BAABfcmVscy8ucmVsc1BLAQItABQA&#10;BgAIAAAAIQD6V6NRHwIAAEUEAAAOAAAAAAAAAAAAAAAAAC4CAABkcnMvZTJvRG9jLnhtbFBLAQIt&#10;ABQABgAIAAAAIQA+VIuO2wAAAAUBAAAPAAAAAAAAAAAAAAAAAHkEAABkcnMvZG93bnJldi54bWxQ&#10;SwUGAAAAAAQABADzAAAAgQUAAAAA&#10;" o:allowincell="f" strokeweight=".1058mm"/>
            </w:pict>
          </mc:Fallback>
        </mc:AlternateContent>
      </w:r>
    </w:p>
    <w:p w:rsidR="00000000" w:rsidRDefault="00C649A5">
      <w:pPr>
        <w:pStyle w:val="DefaultParagraphFont"/>
        <w:widowControl w:val="0"/>
        <w:autoSpaceDE w:val="0"/>
        <w:autoSpaceDN w:val="0"/>
        <w:adjustRightInd w:val="0"/>
        <w:spacing w:after="0" w:line="239" w:lineRule="auto"/>
        <w:ind w:left="1360"/>
        <w:rPr>
          <w:rFonts w:ascii="Times New Roman" w:hAnsi="Times New Roman" w:cs="Times New Roman"/>
          <w:sz w:val="24"/>
          <w:szCs w:val="24"/>
        </w:rPr>
      </w:pPr>
      <w:r>
        <w:rPr>
          <w:rFonts w:ascii="Verdana" w:hAnsi="Verdana" w:cs="Verdana"/>
          <w:sz w:val="20"/>
          <w:szCs w:val="20"/>
          <w:u w:val="single"/>
        </w:rPr>
        <w:t>6. Date adjustment.  Set date = date -1</w:t>
      </w:r>
    </w:p>
    <w:p w:rsidR="00000000" w:rsidRDefault="00C649A5">
      <w:pPr>
        <w:pStyle w:val="DefaultParagraphFont"/>
        <w:widowControl w:val="0"/>
        <w:autoSpaceDE w:val="0"/>
        <w:autoSpaceDN w:val="0"/>
        <w:adjustRightInd w:val="0"/>
        <w:spacing w:after="0" w:line="17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308" w:lineRule="auto"/>
        <w:ind w:left="1360" w:right="3220"/>
        <w:rPr>
          <w:rFonts w:ascii="Times New Roman" w:hAnsi="Times New Roman" w:cs="Times New Roman"/>
          <w:sz w:val="24"/>
          <w:szCs w:val="24"/>
        </w:rPr>
      </w:pPr>
      <w:r>
        <w:rPr>
          <w:rFonts w:ascii="Verdana" w:hAnsi="Verdana" w:cs="Verdana"/>
          <w:sz w:val="20"/>
          <w:szCs w:val="20"/>
          <w:u w:val="single"/>
        </w:rPr>
        <w:t>7 Month adjustment. Set month = (month-1) . 8. Final calculation:</w:t>
      </w:r>
    </w:p>
    <w:p w:rsidR="00000000" w:rsidRDefault="00C649A5">
      <w:pPr>
        <w:pStyle w:val="DefaultParagraphFont"/>
        <w:widowControl w:val="0"/>
        <w:autoSpaceDE w:val="0"/>
        <w:autoSpaceDN w:val="0"/>
        <w:adjustRightInd w:val="0"/>
        <w:spacing w:after="0" w:line="10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333" w:lineRule="auto"/>
        <w:ind w:left="1820" w:right="4220"/>
        <w:rPr>
          <w:rFonts w:ascii="Times New Roman" w:hAnsi="Times New Roman" w:cs="Times New Roman"/>
          <w:sz w:val="24"/>
          <w:szCs w:val="24"/>
        </w:rPr>
      </w:pPr>
      <w:r>
        <w:rPr>
          <w:rFonts w:ascii="Verdana" w:hAnsi="Verdana" w:cs="Verdana"/>
          <w:sz w:val="20"/>
          <w:szCs w:val="20"/>
          <w:u w:val="single"/>
        </w:rPr>
        <w:t>year = year + floor(month / 12); month = Remainder(month, 12) day = day + DayFromYear(year);</w:t>
      </w:r>
    </w:p>
    <w:p w:rsidR="00000000" w:rsidRDefault="00C649A5">
      <w:pPr>
        <w:pStyle w:val="DefaultParagraphFont"/>
        <w:widowControl w:val="0"/>
        <w:autoSpaceDE w:val="0"/>
        <w:autoSpaceDN w:val="0"/>
        <w:adjustRightInd w:val="0"/>
        <w:spacing w:after="0" w:line="7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333" w:lineRule="auto"/>
        <w:ind w:left="1820" w:right="1360" w:hanging="1"/>
        <w:rPr>
          <w:rFonts w:ascii="Times New Roman" w:hAnsi="Times New Roman" w:cs="Times New Roman"/>
          <w:sz w:val="24"/>
          <w:szCs w:val="24"/>
        </w:rPr>
      </w:pPr>
      <w:r>
        <w:rPr>
          <w:rFonts w:ascii="Verdana" w:hAnsi="Verdana" w:cs="Verdana"/>
          <w:sz w:val="20"/>
          <w:szCs w:val="20"/>
          <w:u w:val="single"/>
        </w:rPr>
        <w:t>day = day + DayNumbersForTheMonthOfALeapYear(month); if mon &gt;= 2 &amp;&amp; year is not a leap then day = day - 1; result = day * 86400000 + time;</w:t>
      </w:r>
    </w:p>
    <w:p w:rsidR="00000000" w:rsidRDefault="00C649A5">
      <w:pPr>
        <w:pStyle w:val="DefaultParagraphFont"/>
        <w:widowControl w:val="0"/>
        <w:autoSpaceDE w:val="0"/>
        <w:autoSpaceDN w:val="0"/>
        <w:adjustRightInd w:val="0"/>
        <w:spacing w:after="0" w:line="7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360" w:right="180"/>
        <w:rPr>
          <w:rFonts w:ascii="Times New Roman" w:hAnsi="Times New Roman" w:cs="Times New Roman"/>
          <w:sz w:val="24"/>
          <w:szCs w:val="24"/>
        </w:rPr>
      </w:pPr>
      <w:r>
        <w:rPr>
          <w:rFonts w:ascii="Verdana" w:hAnsi="Verdana" w:cs="Verdana"/>
          <w:sz w:val="20"/>
          <w:szCs w:val="20"/>
          <w:u w:val="single"/>
        </w:rPr>
        <w:t>9. If no time zone was specified, consider this time in the current local time zone and get the UTC displacement of the time.</w:t>
      </w:r>
    </w:p>
    <w:p w:rsidR="00000000" w:rsidRDefault="00C649A5">
      <w:pPr>
        <w:pStyle w:val="DefaultParagraphFont"/>
        <w:widowControl w:val="0"/>
        <w:autoSpaceDE w:val="0"/>
        <w:autoSpaceDN w:val="0"/>
        <w:adjustRightInd w:val="0"/>
        <w:spacing w:after="0" w:line="104" w:lineRule="exact"/>
        <w:rPr>
          <w:rFonts w:ascii="Times New Roman" w:hAnsi="Times New Roman" w:cs="Times New Roman"/>
          <w:sz w:val="24"/>
          <w:szCs w:val="24"/>
        </w:rPr>
      </w:pPr>
    </w:p>
    <w:tbl>
      <w:tblPr>
        <w:tblW w:w="0" w:type="auto"/>
        <w:tblInd w:w="1250" w:type="dxa"/>
        <w:tblLayout w:type="fixed"/>
        <w:tblCellMar>
          <w:left w:w="0" w:type="dxa"/>
          <w:right w:w="0" w:type="dxa"/>
        </w:tblCellMar>
        <w:tblLook w:val="0000" w:firstRow="0" w:lastRow="0" w:firstColumn="0" w:lastColumn="0" w:noHBand="0" w:noVBand="0"/>
      </w:tblPr>
      <w:tblGrid>
        <w:gridCol w:w="1460"/>
        <w:gridCol w:w="600"/>
        <w:gridCol w:w="1660"/>
        <w:gridCol w:w="500"/>
      </w:tblGrid>
      <w:tr w:rsidR="00000000">
        <w:tblPrEx>
          <w:tblCellMar>
            <w:top w:w="0" w:type="dxa"/>
            <w:left w:w="0" w:type="dxa"/>
            <w:bottom w:w="0" w:type="dxa"/>
            <w:right w:w="0" w:type="dxa"/>
          </w:tblCellMar>
        </w:tblPrEx>
        <w:trPr>
          <w:trHeight w:val="252"/>
        </w:trPr>
        <w:tc>
          <w:tcPr>
            <w:tcW w:w="1460" w:type="dxa"/>
            <w:tcBorders>
              <w:top w:val="single" w:sz="8" w:space="0" w:color="auto"/>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2" w:lineRule="exact"/>
              <w:jc w:val="center"/>
              <w:rPr>
                <w:rFonts w:ascii="Times New Roman" w:hAnsi="Times New Roman" w:cs="Times New Roman"/>
                <w:sz w:val="24"/>
                <w:szCs w:val="24"/>
              </w:rPr>
            </w:pPr>
            <w:r>
              <w:rPr>
                <w:rFonts w:ascii="Verdana" w:hAnsi="Verdana" w:cs="Verdana"/>
                <w:sz w:val="20"/>
                <w:szCs w:val="20"/>
                <w:u w:val="single"/>
              </w:rPr>
              <w:t>TimeZone</w:t>
            </w:r>
          </w:p>
        </w:tc>
        <w:tc>
          <w:tcPr>
            <w:tcW w:w="2260" w:type="dxa"/>
            <w:gridSpan w:val="2"/>
            <w:tcBorders>
              <w:top w:val="single" w:sz="8" w:space="0" w:color="auto"/>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2" w:lineRule="exact"/>
              <w:ind w:left="160"/>
              <w:rPr>
                <w:rFonts w:ascii="Times New Roman" w:hAnsi="Times New Roman" w:cs="Times New Roman"/>
                <w:sz w:val="24"/>
                <w:szCs w:val="24"/>
              </w:rPr>
            </w:pPr>
            <w:r>
              <w:rPr>
                <w:rFonts w:ascii="Verdana" w:hAnsi="Verdana" w:cs="Verdana"/>
                <w:sz w:val="20"/>
                <w:szCs w:val="20"/>
                <w:u w:val="single"/>
              </w:rPr>
              <w:t>UTC displacement</w:t>
            </w: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33"/>
        </w:trPr>
        <w:tc>
          <w:tcPr>
            <w:tcW w:w="146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jc w:val="center"/>
              <w:rPr>
                <w:rFonts w:ascii="Times New Roman" w:hAnsi="Times New Roman" w:cs="Times New Roman"/>
                <w:sz w:val="24"/>
                <w:szCs w:val="24"/>
              </w:rPr>
            </w:pPr>
            <w:r>
              <w:rPr>
                <w:rFonts w:ascii="Verdana" w:hAnsi="Verdana" w:cs="Verdana"/>
                <w:sz w:val="20"/>
                <w:szCs w:val="20"/>
                <w:u w:val="single"/>
              </w:rPr>
              <w:t>est</w:t>
            </w:r>
          </w:p>
        </w:tc>
        <w:tc>
          <w:tcPr>
            <w:tcW w:w="6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ind w:right="540"/>
              <w:jc w:val="center"/>
              <w:rPr>
                <w:rFonts w:ascii="Times New Roman" w:hAnsi="Times New Roman" w:cs="Times New Roman"/>
                <w:sz w:val="24"/>
                <w:szCs w:val="24"/>
              </w:rPr>
            </w:pPr>
            <w:r>
              <w:rPr>
                <w:rFonts w:ascii="Verdana" w:hAnsi="Verdana" w:cs="Verdana"/>
                <w:sz w:val="20"/>
                <w:szCs w:val="20"/>
                <w:u w:val="single"/>
              </w:rPr>
              <w:t>-5</w:t>
            </w: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33"/>
        </w:trPr>
        <w:tc>
          <w:tcPr>
            <w:tcW w:w="146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jc w:val="center"/>
              <w:rPr>
                <w:rFonts w:ascii="Times New Roman" w:hAnsi="Times New Roman" w:cs="Times New Roman"/>
                <w:sz w:val="24"/>
                <w:szCs w:val="24"/>
              </w:rPr>
            </w:pPr>
            <w:r>
              <w:rPr>
                <w:rFonts w:ascii="Verdana" w:hAnsi="Verdana" w:cs="Verdana"/>
                <w:sz w:val="20"/>
                <w:szCs w:val="20"/>
                <w:u w:val="single"/>
              </w:rPr>
              <w:t>edt</w:t>
            </w:r>
          </w:p>
        </w:tc>
        <w:tc>
          <w:tcPr>
            <w:tcW w:w="6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ind w:right="540"/>
              <w:jc w:val="center"/>
              <w:rPr>
                <w:rFonts w:ascii="Times New Roman" w:hAnsi="Times New Roman" w:cs="Times New Roman"/>
                <w:sz w:val="24"/>
                <w:szCs w:val="24"/>
              </w:rPr>
            </w:pPr>
            <w:r>
              <w:rPr>
                <w:rFonts w:ascii="Verdana" w:hAnsi="Verdana" w:cs="Verdana"/>
                <w:sz w:val="20"/>
                <w:szCs w:val="20"/>
                <w:u w:val="single"/>
              </w:rPr>
              <w:t>-4</w:t>
            </w: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34"/>
        </w:trPr>
        <w:tc>
          <w:tcPr>
            <w:tcW w:w="146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2" w:lineRule="exact"/>
              <w:jc w:val="center"/>
              <w:rPr>
                <w:rFonts w:ascii="Times New Roman" w:hAnsi="Times New Roman" w:cs="Times New Roman"/>
                <w:sz w:val="24"/>
                <w:szCs w:val="24"/>
              </w:rPr>
            </w:pPr>
            <w:r>
              <w:rPr>
                <w:rFonts w:ascii="Verdana" w:hAnsi="Verdana" w:cs="Verdana"/>
                <w:sz w:val="20"/>
                <w:szCs w:val="20"/>
                <w:u w:val="single"/>
              </w:rPr>
              <w:t>cst</w:t>
            </w:r>
          </w:p>
        </w:tc>
        <w:tc>
          <w:tcPr>
            <w:tcW w:w="6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2" w:lineRule="exact"/>
              <w:ind w:right="540"/>
              <w:jc w:val="center"/>
              <w:rPr>
                <w:rFonts w:ascii="Times New Roman" w:hAnsi="Times New Roman" w:cs="Times New Roman"/>
                <w:sz w:val="24"/>
                <w:szCs w:val="24"/>
              </w:rPr>
            </w:pPr>
            <w:r>
              <w:rPr>
                <w:rFonts w:ascii="Verdana" w:hAnsi="Verdana" w:cs="Verdana"/>
                <w:sz w:val="20"/>
                <w:szCs w:val="20"/>
                <w:u w:val="single"/>
              </w:rPr>
              <w:t>-6</w:t>
            </w: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33"/>
        </w:trPr>
        <w:tc>
          <w:tcPr>
            <w:tcW w:w="146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jc w:val="center"/>
              <w:rPr>
                <w:rFonts w:ascii="Times New Roman" w:hAnsi="Times New Roman" w:cs="Times New Roman"/>
                <w:sz w:val="24"/>
                <w:szCs w:val="24"/>
              </w:rPr>
            </w:pPr>
            <w:r>
              <w:rPr>
                <w:rFonts w:ascii="Verdana" w:hAnsi="Verdana" w:cs="Verdana"/>
                <w:sz w:val="20"/>
                <w:szCs w:val="20"/>
                <w:u w:val="single"/>
              </w:rPr>
              <w:t>cdt</w:t>
            </w:r>
          </w:p>
        </w:tc>
        <w:tc>
          <w:tcPr>
            <w:tcW w:w="6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ind w:right="540"/>
              <w:jc w:val="center"/>
              <w:rPr>
                <w:rFonts w:ascii="Times New Roman" w:hAnsi="Times New Roman" w:cs="Times New Roman"/>
                <w:sz w:val="24"/>
                <w:szCs w:val="24"/>
              </w:rPr>
            </w:pPr>
            <w:r>
              <w:rPr>
                <w:rFonts w:ascii="Verdana" w:hAnsi="Verdana" w:cs="Verdana"/>
                <w:sz w:val="20"/>
                <w:szCs w:val="20"/>
                <w:u w:val="single"/>
              </w:rPr>
              <w:t>-5</w:t>
            </w: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33"/>
        </w:trPr>
        <w:tc>
          <w:tcPr>
            <w:tcW w:w="146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jc w:val="center"/>
              <w:rPr>
                <w:rFonts w:ascii="Times New Roman" w:hAnsi="Times New Roman" w:cs="Times New Roman"/>
                <w:sz w:val="24"/>
                <w:szCs w:val="24"/>
              </w:rPr>
            </w:pPr>
            <w:r>
              <w:rPr>
                <w:rFonts w:ascii="Verdana" w:hAnsi="Verdana" w:cs="Verdana"/>
                <w:sz w:val="20"/>
                <w:szCs w:val="20"/>
                <w:u w:val="single"/>
              </w:rPr>
              <w:t>mst</w:t>
            </w:r>
          </w:p>
        </w:tc>
        <w:tc>
          <w:tcPr>
            <w:tcW w:w="6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ind w:right="540"/>
              <w:jc w:val="center"/>
              <w:rPr>
                <w:rFonts w:ascii="Times New Roman" w:hAnsi="Times New Roman" w:cs="Times New Roman"/>
                <w:sz w:val="24"/>
                <w:szCs w:val="24"/>
              </w:rPr>
            </w:pPr>
            <w:r>
              <w:rPr>
                <w:rFonts w:ascii="Verdana" w:hAnsi="Verdana" w:cs="Verdana"/>
                <w:sz w:val="20"/>
                <w:szCs w:val="20"/>
                <w:u w:val="single"/>
              </w:rPr>
              <w:t>-7</w:t>
            </w: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33"/>
        </w:trPr>
        <w:tc>
          <w:tcPr>
            <w:tcW w:w="146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2" w:lineRule="exact"/>
              <w:jc w:val="center"/>
              <w:rPr>
                <w:rFonts w:ascii="Times New Roman" w:hAnsi="Times New Roman" w:cs="Times New Roman"/>
                <w:sz w:val="24"/>
                <w:szCs w:val="24"/>
              </w:rPr>
            </w:pPr>
            <w:r>
              <w:rPr>
                <w:rFonts w:ascii="Verdana" w:hAnsi="Verdana" w:cs="Verdana"/>
                <w:sz w:val="20"/>
                <w:szCs w:val="20"/>
                <w:u w:val="single"/>
              </w:rPr>
              <w:t>mdt</w:t>
            </w:r>
          </w:p>
        </w:tc>
        <w:tc>
          <w:tcPr>
            <w:tcW w:w="6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2" w:lineRule="exact"/>
              <w:ind w:right="540"/>
              <w:jc w:val="center"/>
              <w:rPr>
                <w:rFonts w:ascii="Times New Roman" w:hAnsi="Times New Roman" w:cs="Times New Roman"/>
                <w:sz w:val="24"/>
                <w:szCs w:val="24"/>
              </w:rPr>
            </w:pPr>
            <w:r>
              <w:rPr>
                <w:rFonts w:ascii="Verdana" w:hAnsi="Verdana" w:cs="Verdana"/>
                <w:sz w:val="20"/>
                <w:szCs w:val="20"/>
                <w:u w:val="single"/>
              </w:rPr>
              <w:t>-6</w:t>
            </w: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33"/>
        </w:trPr>
        <w:tc>
          <w:tcPr>
            <w:tcW w:w="146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2" w:lineRule="exact"/>
              <w:jc w:val="center"/>
              <w:rPr>
                <w:rFonts w:ascii="Times New Roman" w:hAnsi="Times New Roman" w:cs="Times New Roman"/>
                <w:sz w:val="24"/>
                <w:szCs w:val="24"/>
              </w:rPr>
            </w:pPr>
            <w:r>
              <w:rPr>
                <w:rFonts w:ascii="Verdana" w:hAnsi="Verdana" w:cs="Verdana"/>
                <w:sz w:val="20"/>
                <w:szCs w:val="20"/>
                <w:u w:val="single"/>
              </w:rPr>
              <w:t>pst</w:t>
            </w:r>
          </w:p>
        </w:tc>
        <w:tc>
          <w:tcPr>
            <w:tcW w:w="6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2" w:lineRule="exact"/>
              <w:ind w:right="540"/>
              <w:jc w:val="center"/>
              <w:rPr>
                <w:rFonts w:ascii="Times New Roman" w:hAnsi="Times New Roman" w:cs="Times New Roman"/>
                <w:sz w:val="24"/>
                <w:szCs w:val="24"/>
              </w:rPr>
            </w:pPr>
            <w:r>
              <w:rPr>
                <w:rFonts w:ascii="Verdana" w:hAnsi="Verdana" w:cs="Verdana"/>
                <w:sz w:val="20"/>
                <w:szCs w:val="20"/>
                <w:u w:val="single"/>
              </w:rPr>
              <w:t>-8</w:t>
            </w: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33"/>
        </w:trPr>
        <w:tc>
          <w:tcPr>
            <w:tcW w:w="146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2" w:lineRule="exact"/>
              <w:jc w:val="center"/>
              <w:rPr>
                <w:rFonts w:ascii="Times New Roman" w:hAnsi="Times New Roman" w:cs="Times New Roman"/>
                <w:sz w:val="24"/>
                <w:szCs w:val="24"/>
              </w:rPr>
            </w:pPr>
            <w:r>
              <w:rPr>
                <w:rFonts w:ascii="Verdana" w:hAnsi="Verdana" w:cs="Verdana"/>
                <w:sz w:val="20"/>
                <w:szCs w:val="20"/>
                <w:u w:val="single"/>
              </w:rPr>
              <w:t>pdt</w:t>
            </w:r>
          </w:p>
        </w:tc>
        <w:tc>
          <w:tcPr>
            <w:tcW w:w="6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2" w:lineRule="exact"/>
              <w:ind w:right="540"/>
              <w:jc w:val="center"/>
              <w:rPr>
                <w:rFonts w:ascii="Times New Roman" w:hAnsi="Times New Roman" w:cs="Times New Roman"/>
                <w:sz w:val="24"/>
                <w:szCs w:val="24"/>
              </w:rPr>
            </w:pPr>
            <w:r>
              <w:rPr>
                <w:rFonts w:ascii="Verdana" w:hAnsi="Verdana" w:cs="Verdana"/>
                <w:sz w:val="20"/>
                <w:szCs w:val="20"/>
                <w:u w:val="single"/>
              </w:rPr>
              <w:t>-7</w:t>
            </w: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33"/>
        </w:trPr>
        <w:tc>
          <w:tcPr>
            <w:tcW w:w="146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jc w:val="center"/>
              <w:rPr>
                <w:rFonts w:ascii="Times New Roman" w:hAnsi="Times New Roman" w:cs="Times New Roman"/>
                <w:sz w:val="24"/>
                <w:szCs w:val="24"/>
              </w:rPr>
            </w:pPr>
            <w:r>
              <w:rPr>
                <w:rFonts w:ascii="Verdana" w:hAnsi="Verdana" w:cs="Verdana"/>
                <w:sz w:val="20"/>
                <w:szCs w:val="20"/>
                <w:u w:val="single"/>
              </w:rPr>
              <w:t>gmt</w:t>
            </w:r>
          </w:p>
        </w:tc>
        <w:tc>
          <w:tcPr>
            <w:tcW w:w="6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ind w:right="540"/>
              <w:jc w:val="center"/>
              <w:rPr>
                <w:rFonts w:ascii="Times New Roman" w:hAnsi="Times New Roman" w:cs="Times New Roman"/>
                <w:sz w:val="24"/>
                <w:szCs w:val="24"/>
              </w:rPr>
            </w:pPr>
            <w:r>
              <w:rPr>
                <w:rFonts w:ascii="Verdana" w:hAnsi="Verdana" w:cs="Verdana"/>
                <w:sz w:val="20"/>
                <w:szCs w:val="20"/>
                <w:u w:val="single"/>
              </w:rPr>
              <w:t>0</w:t>
            </w: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33"/>
        </w:trPr>
        <w:tc>
          <w:tcPr>
            <w:tcW w:w="146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jc w:val="center"/>
              <w:rPr>
                <w:rFonts w:ascii="Times New Roman" w:hAnsi="Times New Roman" w:cs="Times New Roman"/>
                <w:sz w:val="24"/>
                <w:szCs w:val="24"/>
              </w:rPr>
            </w:pPr>
            <w:r>
              <w:rPr>
                <w:rFonts w:ascii="Verdana" w:hAnsi="Verdana" w:cs="Verdana"/>
                <w:sz w:val="20"/>
                <w:szCs w:val="20"/>
                <w:u w:val="single"/>
              </w:rPr>
              <w:t>utc</w:t>
            </w:r>
          </w:p>
        </w:tc>
        <w:tc>
          <w:tcPr>
            <w:tcW w:w="6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ind w:right="540"/>
              <w:jc w:val="center"/>
              <w:rPr>
                <w:rFonts w:ascii="Times New Roman" w:hAnsi="Times New Roman" w:cs="Times New Roman"/>
                <w:sz w:val="24"/>
                <w:szCs w:val="24"/>
              </w:rPr>
            </w:pPr>
            <w:r>
              <w:rPr>
                <w:rFonts w:ascii="Verdana" w:hAnsi="Verdana" w:cs="Verdana"/>
                <w:sz w:val="20"/>
                <w:szCs w:val="20"/>
                <w:u w:val="single"/>
              </w:rPr>
              <w:t>0</w:t>
            </w: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582"/>
        </w:trPr>
        <w:tc>
          <w:tcPr>
            <w:tcW w:w="2060" w:type="dxa"/>
            <w:gridSpan w:val="2"/>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160" w:type="dxa"/>
            <w:gridSpan w:val="2"/>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32"/>
        </w:trPr>
        <w:tc>
          <w:tcPr>
            <w:tcW w:w="2060" w:type="dxa"/>
            <w:gridSpan w:val="2"/>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0" w:lineRule="exact"/>
              <w:jc w:val="center"/>
              <w:rPr>
                <w:rFonts w:ascii="Times New Roman" w:hAnsi="Times New Roman" w:cs="Times New Roman"/>
                <w:sz w:val="24"/>
                <w:szCs w:val="24"/>
              </w:rPr>
            </w:pPr>
            <w:r>
              <w:rPr>
                <w:rFonts w:ascii="Verdana" w:hAnsi="Verdana" w:cs="Verdana"/>
                <w:sz w:val="20"/>
                <w:szCs w:val="20"/>
                <w:u w:val="single"/>
              </w:rPr>
              <w:t>MilitaryTimeZone</w:t>
            </w:r>
          </w:p>
        </w:tc>
        <w:tc>
          <w:tcPr>
            <w:tcW w:w="2160" w:type="dxa"/>
            <w:gridSpan w:val="2"/>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0" w:lineRule="exact"/>
              <w:ind w:left="120"/>
              <w:rPr>
                <w:rFonts w:ascii="Times New Roman" w:hAnsi="Times New Roman" w:cs="Times New Roman"/>
                <w:sz w:val="24"/>
                <w:szCs w:val="24"/>
              </w:rPr>
            </w:pPr>
            <w:r>
              <w:rPr>
                <w:rFonts w:ascii="Verdana" w:hAnsi="Verdana" w:cs="Verdana"/>
                <w:sz w:val="20"/>
                <w:szCs w:val="20"/>
                <w:u w:val="single"/>
              </w:rPr>
              <w:t>UTC displacement</w:t>
            </w:r>
          </w:p>
        </w:tc>
      </w:tr>
      <w:tr w:rsidR="00000000">
        <w:tblPrEx>
          <w:tblCellMar>
            <w:top w:w="0" w:type="dxa"/>
            <w:left w:w="0" w:type="dxa"/>
            <w:bottom w:w="0" w:type="dxa"/>
            <w:right w:w="0" w:type="dxa"/>
          </w:tblCellMar>
        </w:tblPrEx>
        <w:trPr>
          <w:trHeight w:val="233"/>
        </w:trPr>
        <w:tc>
          <w:tcPr>
            <w:tcW w:w="2060" w:type="dxa"/>
            <w:gridSpan w:val="2"/>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jc w:val="center"/>
              <w:rPr>
                <w:rFonts w:ascii="Times New Roman" w:hAnsi="Times New Roman" w:cs="Times New Roman"/>
                <w:sz w:val="24"/>
                <w:szCs w:val="24"/>
              </w:rPr>
            </w:pPr>
            <w:r>
              <w:rPr>
                <w:rFonts w:ascii="Verdana" w:hAnsi="Verdana" w:cs="Verdana"/>
                <w:sz w:val="20"/>
                <w:szCs w:val="20"/>
                <w:u w:val="single"/>
              </w:rPr>
              <w:t>z</w:t>
            </w:r>
          </w:p>
        </w:tc>
        <w:tc>
          <w:tcPr>
            <w:tcW w:w="166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31" w:lineRule="exact"/>
              <w:ind w:left="360"/>
              <w:jc w:val="center"/>
              <w:rPr>
                <w:rFonts w:ascii="Times New Roman" w:hAnsi="Times New Roman" w:cs="Times New Roman"/>
                <w:sz w:val="24"/>
                <w:szCs w:val="24"/>
              </w:rPr>
            </w:pPr>
            <w:r>
              <w:rPr>
                <w:rFonts w:ascii="Verdana" w:hAnsi="Verdana" w:cs="Verdana"/>
                <w:w w:val="93"/>
                <w:sz w:val="20"/>
                <w:szCs w:val="20"/>
                <w:u w:val="single"/>
              </w:rPr>
              <w:t>0</w:t>
            </w:r>
          </w:p>
        </w:tc>
        <w:tc>
          <w:tcPr>
            <w:tcW w:w="5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33"/>
        </w:trPr>
        <w:tc>
          <w:tcPr>
            <w:tcW w:w="2060" w:type="dxa"/>
            <w:gridSpan w:val="2"/>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jc w:val="center"/>
              <w:rPr>
                <w:rFonts w:ascii="Times New Roman" w:hAnsi="Times New Roman" w:cs="Times New Roman"/>
                <w:sz w:val="24"/>
                <w:szCs w:val="24"/>
              </w:rPr>
            </w:pPr>
            <w:r>
              <w:rPr>
                <w:rFonts w:ascii="Verdana" w:hAnsi="Verdana" w:cs="Verdana"/>
                <w:sz w:val="20"/>
                <w:szCs w:val="20"/>
                <w:u w:val="single"/>
              </w:rPr>
              <w:t>y</w:t>
            </w:r>
          </w:p>
        </w:tc>
        <w:tc>
          <w:tcPr>
            <w:tcW w:w="166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31" w:lineRule="exact"/>
              <w:ind w:left="380"/>
              <w:jc w:val="center"/>
              <w:rPr>
                <w:rFonts w:ascii="Times New Roman" w:hAnsi="Times New Roman" w:cs="Times New Roman"/>
                <w:sz w:val="24"/>
                <w:szCs w:val="24"/>
              </w:rPr>
            </w:pPr>
            <w:r>
              <w:rPr>
                <w:rFonts w:ascii="Verdana" w:hAnsi="Verdana" w:cs="Verdana"/>
                <w:sz w:val="20"/>
                <w:szCs w:val="20"/>
                <w:u w:val="single"/>
              </w:rPr>
              <w:t>12</w:t>
            </w:r>
          </w:p>
        </w:tc>
        <w:tc>
          <w:tcPr>
            <w:tcW w:w="5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33"/>
        </w:trPr>
        <w:tc>
          <w:tcPr>
            <w:tcW w:w="2060" w:type="dxa"/>
            <w:gridSpan w:val="2"/>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jc w:val="center"/>
              <w:rPr>
                <w:rFonts w:ascii="Times New Roman" w:hAnsi="Times New Roman" w:cs="Times New Roman"/>
                <w:sz w:val="24"/>
                <w:szCs w:val="24"/>
              </w:rPr>
            </w:pPr>
            <w:r>
              <w:rPr>
                <w:rFonts w:ascii="Verdana" w:hAnsi="Verdana" w:cs="Verdana"/>
                <w:sz w:val="20"/>
                <w:szCs w:val="20"/>
                <w:u w:val="single"/>
              </w:rPr>
              <w:t>x</w:t>
            </w:r>
          </w:p>
        </w:tc>
        <w:tc>
          <w:tcPr>
            <w:tcW w:w="166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31" w:lineRule="exact"/>
              <w:ind w:left="380"/>
              <w:jc w:val="center"/>
              <w:rPr>
                <w:rFonts w:ascii="Times New Roman" w:hAnsi="Times New Roman" w:cs="Times New Roman"/>
                <w:sz w:val="24"/>
                <w:szCs w:val="24"/>
              </w:rPr>
            </w:pPr>
            <w:r>
              <w:rPr>
                <w:rFonts w:ascii="Verdana" w:hAnsi="Verdana" w:cs="Verdana"/>
                <w:sz w:val="20"/>
                <w:szCs w:val="20"/>
                <w:u w:val="single"/>
              </w:rPr>
              <w:t>11</w:t>
            </w:r>
          </w:p>
        </w:tc>
        <w:tc>
          <w:tcPr>
            <w:tcW w:w="5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33"/>
        </w:trPr>
        <w:tc>
          <w:tcPr>
            <w:tcW w:w="2060" w:type="dxa"/>
            <w:gridSpan w:val="2"/>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2" w:lineRule="exact"/>
              <w:jc w:val="center"/>
              <w:rPr>
                <w:rFonts w:ascii="Times New Roman" w:hAnsi="Times New Roman" w:cs="Times New Roman"/>
                <w:sz w:val="24"/>
                <w:szCs w:val="24"/>
              </w:rPr>
            </w:pPr>
            <w:r>
              <w:rPr>
                <w:rFonts w:ascii="Verdana" w:hAnsi="Verdana" w:cs="Verdana"/>
                <w:w w:val="97"/>
                <w:sz w:val="20"/>
                <w:szCs w:val="20"/>
                <w:u w:val="single"/>
              </w:rPr>
              <w:t>w</w:t>
            </w:r>
          </w:p>
        </w:tc>
        <w:tc>
          <w:tcPr>
            <w:tcW w:w="166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32" w:lineRule="exact"/>
              <w:ind w:left="380"/>
              <w:jc w:val="center"/>
              <w:rPr>
                <w:rFonts w:ascii="Times New Roman" w:hAnsi="Times New Roman" w:cs="Times New Roman"/>
                <w:sz w:val="24"/>
                <w:szCs w:val="24"/>
              </w:rPr>
            </w:pPr>
            <w:r>
              <w:rPr>
                <w:rFonts w:ascii="Verdana" w:hAnsi="Verdana" w:cs="Verdana"/>
                <w:sz w:val="20"/>
                <w:szCs w:val="20"/>
                <w:u w:val="single"/>
              </w:rPr>
              <w:t>10</w:t>
            </w:r>
          </w:p>
        </w:tc>
        <w:tc>
          <w:tcPr>
            <w:tcW w:w="5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33"/>
        </w:trPr>
        <w:tc>
          <w:tcPr>
            <w:tcW w:w="2060" w:type="dxa"/>
            <w:gridSpan w:val="2"/>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2" w:lineRule="exact"/>
              <w:jc w:val="center"/>
              <w:rPr>
                <w:rFonts w:ascii="Times New Roman" w:hAnsi="Times New Roman" w:cs="Times New Roman"/>
                <w:sz w:val="24"/>
                <w:szCs w:val="24"/>
              </w:rPr>
            </w:pPr>
            <w:r>
              <w:rPr>
                <w:rFonts w:ascii="Verdana" w:hAnsi="Verdana" w:cs="Verdana"/>
                <w:sz w:val="20"/>
                <w:szCs w:val="20"/>
                <w:u w:val="single"/>
              </w:rPr>
              <w:t>v</w:t>
            </w:r>
          </w:p>
        </w:tc>
        <w:tc>
          <w:tcPr>
            <w:tcW w:w="166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32" w:lineRule="exact"/>
              <w:ind w:left="360"/>
              <w:jc w:val="center"/>
              <w:rPr>
                <w:rFonts w:ascii="Times New Roman" w:hAnsi="Times New Roman" w:cs="Times New Roman"/>
                <w:sz w:val="24"/>
                <w:szCs w:val="24"/>
              </w:rPr>
            </w:pPr>
            <w:r>
              <w:rPr>
                <w:rFonts w:ascii="Verdana" w:hAnsi="Verdana" w:cs="Verdana"/>
                <w:w w:val="93"/>
                <w:sz w:val="20"/>
                <w:szCs w:val="20"/>
                <w:u w:val="single"/>
              </w:rPr>
              <w:t>9</w:t>
            </w:r>
          </w:p>
        </w:tc>
        <w:tc>
          <w:tcPr>
            <w:tcW w:w="5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33"/>
        </w:trPr>
        <w:tc>
          <w:tcPr>
            <w:tcW w:w="2060" w:type="dxa"/>
            <w:gridSpan w:val="2"/>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2" w:lineRule="exact"/>
              <w:jc w:val="center"/>
              <w:rPr>
                <w:rFonts w:ascii="Times New Roman" w:hAnsi="Times New Roman" w:cs="Times New Roman"/>
                <w:sz w:val="24"/>
                <w:szCs w:val="24"/>
              </w:rPr>
            </w:pPr>
            <w:r>
              <w:rPr>
                <w:rFonts w:ascii="Verdana" w:hAnsi="Verdana" w:cs="Verdana"/>
                <w:w w:val="93"/>
                <w:sz w:val="20"/>
                <w:szCs w:val="20"/>
                <w:u w:val="single"/>
              </w:rPr>
              <w:t>u</w:t>
            </w:r>
          </w:p>
        </w:tc>
        <w:tc>
          <w:tcPr>
            <w:tcW w:w="166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32" w:lineRule="exact"/>
              <w:ind w:left="360"/>
              <w:jc w:val="center"/>
              <w:rPr>
                <w:rFonts w:ascii="Times New Roman" w:hAnsi="Times New Roman" w:cs="Times New Roman"/>
                <w:sz w:val="24"/>
                <w:szCs w:val="24"/>
              </w:rPr>
            </w:pPr>
            <w:r>
              <w:rPr>
                <w:rFonts w:ascii="Verdana" w:hAnsi="Verdana" w:cs="Verdana"/>
                <w:w w:val="93"/>
                <w:sz w:val="20"/>
                <w:szCs w:val="20"/>
                <w:u w:val="single"/>
              </w:rPr>
              <w:t>8</w:t>
            </w:r>
          </w:p>
        </w:tc>
        <w:tc>
          <w:tcPr>
            <w:tcW w:w="5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33"/>
        </w:trPr>
        <w:tc>
          <w:tcPr>
            <w:tcW w:w="2060" w:type="dxa"/>
            <w:gridSpan w:val="2"/>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jc w:val="center"/>
              <w:rPr>
                <w:rFonts w:ascii="Times New Roman" w:hAnsi="Times New Roman" w:cs="Times New Roman"/>
                <w:sz w:val="24"/>
                <w:szCs w:val="24"/>
              </w:rPr>
            </w:pPr>
            <w:r>
              <w:rPr>
                <w:rFonts w:ascii="Verdana" w:hAnsi="Verdana" w:cs="Verdana"/>
                <w:sz w:val="20"/>
                <w:szCs w:val="20"/>
                <w:u w:val="single"/>
              </w:rPr>
              <w:t>t</w:t>
            </w:r>
          </w:p>
        </w:tc>
        <w:tc>
          <w:tcPr>
            <w:tcW w:w="166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31" w:lineRule="exact"/>
              <w:ind w:left="360"/>
              <w:jc w:val="center"/>
              <w:rPr>
                <w:rFonts w:ascii="Times New Roman" w:hAnsi="Times New Roman" w:cs="Times New Roman"/>
                <w:sz w:val="24"/>
                <w:szCs w:val="24"/>
              </w:rPr>
            </w:pPr>
            <w:r>
              <w:rPr>
                <w:rFonts w:ascii="Verdana" w:hAnsi="Verdana" w:cs="Verdana"/>
                <w:w w:val="93"/>
                <w:sz w:val="20"/>
                <w:szCs w:val="20"/>
                <w:u w:val="single"/>
              </w:rPr>
              <w:t>7</w:t>
            </w:r>
          </w:p>
        </w:tc>
        <w:tc>
          <w:tcPr>
            <w:tcW w:w="5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33"/>
        </w:trPr>
        <w:tc>
          <w:tcPr>
            <w:tcW w:w="2060" w:type="dxa"/>
            <w:gridSpan w:val="2"/>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jc w:val="center"/>
              <w:rPr>
                <w:rFonts w:ascii="Times New Roman" w:hAnsi="Times New Roman" w:cs="Times New Roman"/>
                <w:sz w:val="24"/>
                <w:szCs w:val="24"/>
              </w:rPr>
            </w:pPr>
            <w:r>
              <w:rPr>
                <w:rFonts w:ascii="Verdana" w:hAnsi="Verdana" w:cs="Verdana"/>
                <w:sz w:val="20"/>
                <w:szCs w:val="20"/>
                <w:u w:val="single"/>
              </w:rPr>
              <w:t>s</w:t>
            </w:r>
          </w:p>
        </w:tc>
        <w:tc>
          <w:tcPr>
            <w:tcW w:w="166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31" w:lineRule="exact"/>
              <w:ind w:left="360"/>
              <w:jc w:val="center"/>
              <w:rPr>
                <w:rFonts w:ascii="Times New Roman" w:hAnsi="Times New Roman" w:cs="Times New Roman"/>
                <w:sz w:val="24"/>
                <w:szCs w:val="24"/>
              </w:rPr>
            </w:pPr>
            <w:r>
              <w:rPr>
                <w:rFonts w:ascii="Verdana" w:hAnsi="Verdana" w:cs="Verdana"/>
                <w:w w:val="93"/>
                <w:sz w:val="20"/>
                <w:szCs w:val="20"/>
                <w:u w:val="single"/>
              </w:rPr>
              <w:t>6</w:t>
            </w:r>
          </w:p>
        </w:tc>
        <w:tc>
          <w:tcPr>
            <w:tcW w:w="5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bl>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911168" behindDoc="1" locked="0" layoutInCell="0" allowOverlap="1">
            <wp:simplePos x="0" y="0"/>
            <wp:positionH relativeFrom="column">
              <wp:posOffset>-139065</wp:posOffset>
            </wp:positionH>
            <wp:positionV relativeFrom="paragraph">
              <wp:posOffset>311785</wp:posOffset>
            </wp:positionV>
            <wp:extent cx="6268085" cy="635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31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89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6" w:right="1440" w:bottom="589" w:left="1180" w:header="720" w:footer="720" w:gutter="0"/>
          <w:cols w:space="720" w:equalWidth="0">
            <w:col w:w="9620"/>
          </w:cols>
          <w:noEndnote/>
        </w:sectPr>
      </w:pPr>
    </w:p>
    <w:tbl>
      <w:tblPr>
        <w:tblW w:w="0" w:type="auto"/>
        <w:tblInd w:w="1250" w:type="dxa"/>
        <w:tblLayout w:type="fixed"/>
        <w:tblCellMar>
          <w:left w:w="0" w:type="dxa"/>
          <w:right w:w="0" w:type="dxa"/>
        </w:tblCellMar>
        <w:tblLook w:val="0000" w:firstRow="0" w:lastRow="0" w:firstColumn="0" w:lastColumn="0" w:noHBand="0" w:noVBand="0"/>
      </w:tblPr>
      <w:tblGrid>
        <w:gridCol w:w="2060"/>
        <w:gridCol w:w="2160"/>
      </w:tblGrid>
      <w:tr w:rsidR="00000000">
        <w:tblPrEx>
          <w:tblCellMar>
            <w:top w:w="0" w:type="dxa"/>
            <w:left w:w="0" w:type="dxa"/>
            <w:bottom w:w="0" w:type="dxa"/>
            <w:right w:w="0" w:type="dxa"/>
          </w:tblCellMar>
        </w:tblPrEx>
        <w:trPr>
          <w:trHeight w:val="252"/>
        </w:trPr>
        <w:tc>
          <w:tcPr>
            <w:tcW w:w="2060" w:type="dxa"/>
            <w:tcBorders>
              <w:top w:val="single" w:sz="8" w:space="0" w:color="auto"/>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2" w:lineRule="exact"/>
              <w:jc w:val="center"/>
              <w:rPr>
                <w:rFonts w:ascii="Times New Roman" w:hAnsi="Times New Roman" w:cs="Times New Roman"/>
                <w:sz w:val="24"/>
                <w:szCs w:val="24"/>
              </w:rPr>
            </w:pPr>
            <w:bookmarkStart w:id="90" w:name="page90"/>
            <w:bookmarkEnd w:id="90"/>
            <w:r>
              <w:rPr>
                <w:rFonts w:ascii="Verdana" w:hAnsi="Verdana" w:cs="Verdana"/>
                <w:w w:val="92"/>
                <w:sz w:val="20"/>
                <w:szCs w:val="20"/>
                <w:u w:val="single"/>
              </w:rPr>
              <w:t>r</w:t>
            </w:r>
          </w:p>
        </w:tc>
        <w:tc>
          <w:tcPr>
            <w:tcW w:w="2160" w:type="dxa"/>
            <w:tcBorders>
              <w:top w:val="single" w:sz="8" w:space="0" w:color="auto"/>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2" w:lineRule="exact"/>
              <w:jc w:val="center"/>
              <w:rPr>
                <w:rFonts w:ascii="Times New Roman" w:hAnsi="Times New Roman" w:cs="Times New Roman"/>
                <w:sz w:val="24"/>
                <w:szCs w:val="24"/>
              </w:rPr>
            </w:pPr>
            <w:r>
              <w:rPr>
                <w:rFonts w:ascii="Verdana" w:hAnsi="Verdana" w:cs="Verdana"/>
                <w:w w:val="93"/>
                <w:sz w:val="20"/>
                <w:szCs w:val="20"/>
                <w:u w:val="single"/>
              </w:rPr>
              <w:t>5</w:t>
            </w:r>
          </w:p>
        </w:tc>
      </w:tr>
      <w:tr w:rsidR="00000000">
        <w:tblPrEx>
          <w:tblCellMar>
            <w:top w:w="0" w:type="dxa"/>
            <w:left w:w="0" w:type="dxa"/>
            <w:bottom w:w="0" w:type="dxa"/>
            <w:right w:w="0" w:type="dxa"/>
          </w:tblCellMar>
        </w:tblPrEx>
        <w:trPr>
          <w:trHeight w:val="233"/>
        </w:trPr>
        <w:tc>
          <w:tcPr>
            <w:tcW w:w="206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jc w:val="center"/>
              <w:rPr>
                <w:rFonts w:ascii="Times New Roman" w:hAnsi="Times New Roman" w:cs="Times New Roman"/>
                <w:sz w:val="24"/>
                <w:szCs w:val="24"/>
              </w:rPr>
            </w:pPr>
            <w:r>
              <w:rPr>
                <w:rFonts w:ascii="Verdana" w:hAnsi="Verdana" w:cs="Verdana"/>
                <w:w w:val="95"/>
                <w:sz w:val="20"/>
                <w:szCs w:val="20"/>
                <w:u w:val="single"/>
              </w:rPr>
              <w:t>q</w:t>
            </w:r>
          </w:p>
        </w:tc>
        <w:tc>
          <w:tcPr>
            <w:tcW w:w="21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jc w:val="center"/>
              <w:rPr>
                <w:rFonts w:ascii="Times New Roman" w:hAnsi="Times New Roman" w:cs="Times New Roman"/>
                <w:sz w:val="24"/>
                <w:szCs w:val="24"/>
              </w:rPr>
            </w:pPr>
            <w:r>
              <w:rPr>
                <w:rFonts w:ascii="Verdana" w:hAnsi="Verdana" w:cs="Verdana"/>
                <w:w w:val="93"/>
                <w:sz w:val="20"/>
                <w:szCs w:val="20"/>
                <w:u w:val="single"/>
              </w:rPr>
              <w:t>4</w:t>
            </w:r>
          </w:p>
        </w:tc>
      </w:tr>
      <w:tr w:rsidR="00000000">
        <w:tblPrEx>
          <w:tblCellMar>
            <w:top w:w="0" w:type="dxa"/>
            <w:left w:w="0" w:type="dxa"/>
            <w:bottom w:w="0" w:type="dxa"/>
            <w:right w:w="0" w:type="dxa"/>
          </w:tblCellMar>
        </w:tblPrEx>
        <w:trPr>
          <w:trHeight w:val="233"/>
        </w:trPr>
        <w:tc>
          <w:tcPr>
            <w:tcW w:w="206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jc w:val="center"/>
              <w:rPr>
                <w:rFonts w:ascii="Times New Roman" w:hAnsi="Times New Roman" w:cs="Times New Roman"/>
                <w:sz w:val="24"/>
                <w:szCs w:val="24"/>
              </w:rPr>
            </w:pPr>
            <w:r>
              <w:rPr>
                <w:rFonts w:ascii="Verdana" w:hAnsi="Verdana" w:cs="Verdana"/>
                <w:w w:val="95"/>
                <w:sz w:val="20"/>
                <w:szCs w:val="20"/>
                <w:u w:val="single"/>
              </w:rPr>
              <w:t>p</w:t>
            </w:r>
          </w:p>
        </w:tc>
        <w:tc>
          <w:tcPr>
            <w:tcW w:w="21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jc w:val="center"/>
              <w:rPr>
                <w:rFonts w:ascii="Times New Roman" w:hAnsi="Times New Roman" w:cs="Times New Roman"/>
                <w:sz w:val="24"/>
                <w:szCs w:val="24"/>
              </w:rPr>
            </w:pPr>
            <w:r>
              <w:rPr>
                <w:rFonts w:ascii="Verdana" w:hAnsi="Verdana" w:cs="Verdana"/>
                <w:w w:val="93"/>
                <w:sz w:val="20"/>
                <w:szCs w:val="20"/>
                <w:u w:val="single"/>
              </w:rPr>
              <w:t>3</w:t>
            </w:r>
          </w:p>
        </w:tc>
      </w:tr>
      <w:tr w:rsidR="00000000">
        <w:tblPrEx>
          <w:tblCellMar>
            <w:top w:w="0" w:type="dxa"/>
            <w:left w:w="0" w:type="dxa"/>
            <w:bottom w:w="0" w:type="dxa"/>
            <w:right w:w="0" w:type="dxa"/>
          </w:tblCellMar>
        </w:tblPrEx>
        <w:trPr>
          <w:trHeight w:val="233"/>
        </w:trPr>
        <w:tc>
          <w:tcPr>
            <w:tcW w:w="206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jc w:val="center"/>
              <w:rPr>
                <w:rFonts w:ascii="Times New Roman" w:hAnsi="Times New Roman" w:cs="Times New Roman"/>
                <w:sz w:val="24"/>
                <w:szCs w:val="24"/>
              </w:rPr>
            </w:pPr>
            <w:r>
              <w:rPr>
                <w:rFonts w:ascii="Verdana" w:hAnsi="Verdana" w:cs="Verdana"/>
                <w:w w:val="97"/>
                <w:sz w:val="20"/>
                <w:szCs w:val="20"/>
                <w:u w:val="single"/>
              </w:rPr>
              <w:t>o</w:t>
            </w:r>
          </w:p>
        </w:tc>
        <w:tc>
          <w:tcPr>
            <w:tcW w:w="21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jc w:val="center"/>
              <w:rPr>
                <w:rFonts w:ascii="Times New Roman" w:hAnsi="Times New Roman" w:cs="Times New Roman"/>
                <w:sz w:val="24"/>
                <w:szCs w:val="24"/>
              </w:rPr>
            </w:pPr>
            <w:r>
              <w:rPr>
                <w:rFonts w:ascii="Verdana" w:hAnsi="Verdana" w:cs="Verdana"/>
                <w:w w:val="93"/>
                <w:sz w:val="20"/>
                <w:szCs w:val="20"/>
                <w:u w:val="single"/>
              </w:rPr>
              <w:t>2</w:t>
            </w:r>
          </w:p>
        </w:tc>
      </w:tr>
      <w:tr w:rsidR="00000000">
        <w:tblPrEx>
          <w:tblCellMar>
            <w:top w:w="0" w:type="dxa"/>
            <w:left w:w="0" w:type="dxa"/>
            <w:bottom w:w="0" w:type="dxa"/>
            <w:right w:w="0" w:type="dxa"/>
          </w:tblCellMar>
        </w:tblPrEx>
        <w:trPr>
          <w:trHeight w:val="233"/>
        </w:trPr>
        <w:tc>
          <w:tcPr>
            <w:tcW w:w="206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jc w:val="center"/>
              <w:rPr>
                <w:rFonts w:ascii="Times New Roman" w:hAnsi="Times New Roman" w:cs="Times New Roman"/>
                <w:sz w:val="24"/>
                <w:szCs w:val="24"/>
              </w:rPr>
            </w:pPr>
            <w:r>
              <w:rPr>
                <w:rFonts w:ascii="Verdana" w:hAnsi="Verdana" w:cs="Verdana"/>
                <w:w w:val="93"/>
                <w:sz w:val="20"/>
                <w:szCs w:val="20"/>
                <w:u w:val="single"/>
              </w:rPr>
              <w:t>n</w:t>
            </w:r>
          </w:p>
        </w:tc>
        <w:tc>
          <w:tcPr>
            <w:tcW w:w="21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jc w:val="center"/>
              <w:rPr>
                <w:rFonts w:ascii="Times New Roman" w:hAnsi="Times New Roman" w:cs="Times New Roman"/>
                <w:sz w:val="24"/>
                <w:szCs w:val="24"/>
              </w:rPr>
            </w:pPr>
            <w:r>
              <w:rPr>
                <w:rFonts w:ascii="Verdana" w:hAnsi="Verdana" w:cs="Verdana"/>
                <w:w w:val="93"/>
                <w:sz w:val="20"/>
                <w:szCs w:val="20"/>
                <w:u w:val="single"/>
              </w:rPr>
              <w:t>1</w:t>
            </w:r>
          </w:p>
        </w:tc>
      </w:tr>
      <w:tr w:rsidR="00000000">
        <w:tblPrEx>
          <w:tblCellMar>
            <w:top w:w="0" w:type="dxa"/>
            <w:left w:w="0" w:type="dxa"/>
            <w:bottom w:w="0" w:type="dxa"/>
            <w:right w:w="0" w:type="dxa"/>
          </w:tblCellMar>
        </w:tblPrEx>
        <w:trPr>
          <w:trHeight w:val="233"/>
        </w:trPr>
        <w:tc>
          <w:tcPr>
            <w:tcW w:w="206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2" w:lineRule="exact"/>
              <w:jc w:val="center"/>
              <w:rPr>
                <w:rFonts w:ascii="Times New Roman" w:hAnsi="Times New Roman" w:cs="Times New Roman"/>
                <w:sz w:val="24"/>
                <w:szCs w:val="24"/>
              </w:rPr>
            </w:pPr>
            <w:r>
              <w:rPr>
                <w:rFonts w:ascii="Verdana" w:hAnsi="Verdana" w:cs="Verdana"/>
                <w:w w:val="98"/>
                <w:sz w:val="20"/>
                <w:szCs w:val="20"/>
                <w:u w:val="single"/>
              </w:rPr>
              <w:t>a</w:t>
            </w:r>
          </w:p>
        </w:tc>
        <w:tc>
          <w:tcPr>
            <w:tcW w:w="21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2" w:lineRule="exact"/>
              <w:jc w:val="center"/>
              <w:rPr>
                <w:rFonts w:ascii="Times New Roman" w:hAnsi="Times New Roman" w:cs="Times New Roman"/>
                <w:sz w:val="24"/>
                <w:szCs w:val="24"/>
              </w:rPr>
            </w:pPr>
            <w:r>
              <w:rPr>
                <w:rFonts w:ascii="Verdana" w:hAnsi="Verdana" w:cs="Verdana"/>
                <w:sz w:val="20"/>
                <w:szCs w:val="20"/>
                <w:u w:val="single"/>
              </w:rPr>
              <w:t>-1</w:t>
            </w:r>
          </w:p>
        </w:tc>
      </w:tr>
      <w:tr w:rsidR="00000000">
        <w:tblPrEx>
          <w:tblCellMar>
            <w:top w:w="0" w:type="dxa"/>
            <w:left w:w="0" w:type="dxa"/>
            <w:bottom w:w="0" w:type="dxa"/>
            <w:right w:w="0" w:type="dxa"/>
          </w:tblCellMar>
        </w:tblPrEx>
        <w:trPr>
          <w:trHeight w:val="234"/>
        </w:trPr>
        <w:tc>
          <w:tcPr>
            <w:tcW w:w="206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2" w:lineRule="exact"/>
              <w:jc w:val="center"/>
              <w:rPr>
                <w:rFonts w:ascii="Times New Roman" w:hAnsi="Times New Roman" w:cs="Times New Roman"/>
                <w:sz w:val="24"/>
                <w:szCs w:val="24"/>
              </w:rPr>
            </w:pPr>
            <w:r>
              <w:rPr>
                <w:rFonts w:ascii="Verdana" w:hAnsi="Verdana" w:cs="Verdana"/>
                <w:w w:val="95"/>
                <w:sz w:val="20"/>
                <w:szCs w:val="20"/>
                <w:u w:val="single"/>
              </w:rPr>
              <w:t>b</w:t>
            </w:r>
          </w:p>
        </w:tc>
        <w:tc>
          <w:tcPr>
            <w:tcW w:w="21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2" w:lineRule="exact"/>
              <w:jc w:val="center"/>
              <w:rPr>
                <w:rFonts w:ascii="Times New Roman" w:hAnsi="Times New Roman" w:cs="Times New Roman"/>
                <w:sz w:val="24"/>
                <w:szCs w:val="24"/>
              </w:rPr>
            </w:pPr>
            <w:r>
              <w:rPr>
                <w:rFonts w:ascii="Verdana" w:hAnsi="Verdana" w:cs="Verdana"/>
                <w:sz w:val="20"/>
                <w:szCs w:val="20"/>
                <w:u w:val="single"/>
              </w:rPr>
              <w:t>-2</w:t>
            </w:r>
          </w:p>
        </w:tc>
      </w:tr>
      <w:tr w:rsidR="00000000">
        <w:tblPrEx>
          <w:tblCellMar>
            <w:top w:w="0" w:type="dxa"/>
            <w:left w:w="0" w:type="dxa"/>
            <w:bottom w:w="0" w:type="dxa"/>
            <w:right w:w="0" w:type="dxa"/>
          </w:tblCellMar>
        </w:tblPrEx>
        <w:trPr>
          <w:trHeight w:val="233"/>
        </w:trPr>
        <w:tc>
          <w:tcPr>
            <w:tcW w:w="206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2" w:lineRule="exact"/>
              <w:jc w:val="center"/>
              <w:rPr>
                <w:rFonts w:ascii="Times New Roman" w:hAnsi="Times New Roman" w:cs="Times New Roman"/>
                <w:sz w:val="24"/>
                <w:szCs w:val="24"/>
              </w:rPr>
            </w:pPr>
            <w:r>
              <w:rPr>
                <w:rFonts w:ascii="Verdana" w:hAnsi="Verdana" w:cs="Verdana"/>
                <w:sz w:val="20"/>
                <w:szCs w:val="20"/>
                <w:u w:val="single"/>
              </w:rPr>
              <w:t>c</w:t>
            </w:r>
          </w:p>
        </w:tc>
        <w:tc>
          <w:tcPr>
            <w:tcW w:w="21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2" w:lineRule="exact"/>
              <w:jc w:val="center"/>
              <w:rPr>
                <w:rFonts w:ascii="Times New Roman" w:hAnsi="Times New Roman" w:cs="Times New Roman"/>
                <w:sz w:val="24"/>
                <w:szCs w:val="24"/>
              </w:rPr>
            </w:pPr>
            <w:r>
              <w:rPr>
                <w:rFonts w:ascii="Verdana" w:hAnsi="Verdana" w:cs="Verdana"/>
                <w:sz w:val="20"/>
                <w:szCs w:val="20"/>
                <w:u w:val="single"/>
              </w:rPr>
              <w:t>-3</w:t>
            </w:r>
          </w:p>
        </w:tc>
      </w:tr>
      <w:tr w:rsidR="00000000">
        <w:tblPrEx>
          <w:tblCellMar>
            <w:top w:w="0" w:type="dxa"/>
            <w:left w:w="0" w:type="dxa"/>
            <w:bottom w:w="0" w:type="dxa"/>
            <w:right w:w="0" w:type="dxa"/>
          </w:tblCellMar>
        </w:tblPrEx>
        <w:trPr>
          <w:trHeight w:val="233"/>
        </w:trPr>
        <w:tc>
          <w:tcPr>
            <w:tcW w:w="206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jc w:val="center"/>
              <w:rPr>
                <w:rFonts w:ascii="Times New Roman" w:hAnsi="Times New Roman" w:cs="Times New Roman"/>
                <w:sz w:val="24"/>
                <w:szCs w:val="24"/>
              </w:rPr>
            </w:pPr>
            <w:r>
              <w:rPr>
                <w:rFonts w:ascii="Verdana" w:hAnsi="Verdana" w:cs="Verdana"/>
                <w:w w:val="95"/>
                <w:sz w:val="20"/>
                <w:szCs w:val="20"/>
                <w:u w:val="single"/>
              </w:rPr>
              <w:t>d</w:t>
            </w:r>
          </w:p>
        </w:tc>
        <w:tc>
          <w:tcPr>
            <w:tcW w:w="21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jc w:val="center"/>
              <w:rPr>
                <w:rFonts w:ascii="Times New Roman" w:hAnsi="Times New Roman" w:cs="Times New Roman"/>
                <w:sz w:val="24"/>
                <w:szCs w:val="24"/>
              </w:rPr>
            </w:pPr>
            <w:r>
              <w:rPr>
                <w:rFonts w:ascii="Verdana" w:hAnsi="Verdana" w:cs="Verdana"/>
                <w:sz w:val="20"/>
                <w:szCs w:val="20"/>
                <w:u w:val="single"/>
              </w:rPr>
              <w:t>-4</w:t>
            </w:r>
          </w:p>
        </w:tc>
      </w:tr>
      <w:tr w:rsidR="00000000">
        <w:tblPrEx>
          <w:tblCellMar>
            <w:top w:w="0" w:type="dxa"/>
            <w:left w:w="0" w:type="dxa"/>
            <w:bottom w:w="0" w:type="dxa"/>
            <w:right w:w="0" w:type="dxa"/>
          </w:tblCellMar>
        </w:tblPrEx>
        <w:trPr>
          <w:trHeight w:val="233"/>
        </w:trPr>
        <w:tc>
          <w:tcPr>
            <w:tcW w:w="206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jc w:val="center"/>
              <w:rPr>
                <w:rFonts w:ascii="Times New Roman" w:hAnsi="Times New Roman" w:cs="Times New Roman"/>
                <w:sz w:val="24"/>
                <w:szCs w:val="24"/>
              </w:rPr>
            </w:pPr>
            <w:r>
              <w:rPr>
                <w:rFonts w:ascii="Verdana" w:hAnsi="Verdana" w:cs="Verdana"/>
                <w:w w:val="99"/>
                <w:sz w:val="20"/>
                <w:szCs w:val="20"/>
                <w:u w:val="single"/>
              </w:rPr>
              <w:t>e</w:t>
            </w:r>
          </w:p>
        </w:tc>
        <w:tc>
          <w:tcPr>
            <w:tcW w:w="21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jc w:val="center"/>
              <w:rPr>
                <w:rFonts w:ascii="Times New Roman" w:hAnsi="Times New Roman" w:cs="Times New Roman"/>
                <w:sz w:val="24"/>
                <w:szCs w:val="24"/>
              </w:rPr>
            </w:pPr>
            <w:r>
              <w:rPr>
                <w:rFonts w:ascii="Verdana" w:hAnsi="Verdana" w:cs="Verdana"/>
                <w:sz w:val="20"/>
                <w:szCs w:val="20"/>
                <w:u w:val="single"/>
              </w:rPr>
              <w:t>-5</w:t>
            </w:r>
          </w:p>
        </w:tc>
      </w:tr>
      <w:tr w:rsidR="00000000">
        <w:tblPrEx>
          <w:tblCellMar>
            <w:top w:w="0" w:type="dxa"/>
            <w:left w:w="0" w:type="dxa"/>
            <w:bottom w:w="0" w:type="dxa"/>
            <w:right w:w="0" w:type="dxa"/>
          </w:tblCellMar>
        </w:tblPrEx>
        <w:trPr>
          <w:trHeight w:val="233"/>
        </w:trPr>
        <w:tc>
          <w:tcPr>
            <w:tcW w:w="206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jc w:val="center"/>
              <w:rPr>
                <w:rFonts w:ascii="Times New Roman" w:hAnsi="Times New Roman" w:cs="Times New Roman"/>
                <w:sz w:val="24"/>
                <w:szCs w:val="24"/>
              </w:rPr>
            </w:pPr>
            <w:r>
              <w:rPr>
                <w:rFonts w:ascii="Verdana" w:hAnsi="Verdana" w:cs="Verdana"/>
                <w:sz w:val="20"/>
                <w:szCs w:val="20"/>
                <w:u w:val="single"/>
              </w:rPr>
              <w:t>f</w:t>
            </w:r>
          </w:p>
        </w:tc>
        <w:tc>
          <w:tcPr>
            <w:tcW w:w="21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jc w:val="center"/>
              <w:rPr>
                <w:rFonts w:ascii="Times New Roman" w:hAnsi="Times New Roman" w:cs="Times New Roman"/>
                <w:sz w:val="24"/>
                <w:szCs w:val="24"/>
              </w:rPr>
            </w:pPr>
            <w:r>
              <w:rPr>
                <w:rFonts w:ascii="Verdana" w:hAnsi="Verdana" w:cs="Verdana"/>
                <w:sz w:val="20"/>
                <w:szCs w:val="20"/>
                <w:u w:val="single"/>
              </w:rPr>
              <w:t>-6</w:t>
            </w:r>
          </w:p>
        </w:tc>
      </w:tr>
      <w:tr w:rsidR="00000000">
        <w:tblPrEx>
          <w:tblCellMar>
            <w:top w:w="0" w:type="dxa"/>
            <w:left w:w="0" w:type="dxa"/>
            <w:bottom w:w="0" w:type="dxa"/>
            <w:right w:w="0" w:type="dxa"/>
          </w:tblCellMar>
        </w:tblPrEx>
        <w:trPr>
          <w:trHeight w:val="233"/>
        </w:trPr>
        <w:tc>
          <w:tcPr>
            <w:tcW w:w="206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jc w:val="center"/>
              <w:rPr>
                <w:rFonts w:ascii="Times New Roman" w:hAnsi="Times New Roman" w:cs="Times New Roman"/>
                <w:sz w:val="24"/>
                <w:szCs w:val="24"/>
              </w:rPr>
            </w:pPr>
            <w:r>
              <w:rPr>
                <w:rFonts w:ascii="Verdana" w:hAnsi="Verdana" w:cs="Verdana"/>
                <w:w w:val="95"/>
                <w:sz w:val="20"/>
                <w:szCs w:val="20"/>
                <w:u w:val="single"/>
              </w:rPr>
              <w:t>g</w:t>
            </w:r>
          </w:p>
        </w:tc>
        <w:tc>
          <w:tcPr>
            <w:tcW w:w="21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jc w:val="center"/>
              <w:rPr>
                <w:rFonts w:ascii="Times New Roman" w:hAnsi="Times New Roman" w:cs="Times New Roman"/>
                <w:sz w:val="24"/>
                <w:szCs w:val="24"/>
              </w:rPr>
            </w:pPr>
            <w:r>
              <w:rPr>
                <w:rFonts w:ascii="Verdana" w:hAnsi="Verdana" w:cs="Verdana"/>
                <w:sz w:val="20"/>
                <w:szCs w:val="20"/>
                <w:u w:val="single"/>
              </w:rPr>
              <w:t>-7</w:t>
            </w:r>
          </w:p>
        </w:tc>
      </w:tr>
      <w:tr w:rsidR="00000000">
        <w:tblPrEx>
          <w:tblCellMar>
            <w:top w:w="0" w:type="dxa"/>
            <w:left w:w="0" w:type="dxa"/>
            <w:bottom w:w="0" w:type="dxa"/>
            <w:right w:w="0" w:type="dxa"/>
          </w:tblCellMar>
        </w:tblPrEx>
        <w:trPr>
          <w:trHeight w:val="233"/>
        </w:trPr>
        <w:tc>
          <w:tcPr>
            <w:tcW w:w="206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jc w:val="center"/>
              <w:rPr>
                <w:rFonts w:ascii="Times New Roman" w:hAnsi="Times New Roman" w:cs="Times New Roman"/>
                <w:sz w:val="24"/>
                <w:szCs w:val="24"/>
              </w:rPr>
            </w:pPr>
            <w:r>
              <w:rPr>
                <w:rFonts w:ascii="Verdana" w:hAnsi="Verdana" w:cs="Verdana"/>
                <w:w w:val="93"/>
                <w:sz w:val="20"/>
                <w:szCs w:val="20"/>
                <w:u w:val="single"/>
              </w:rPr>
              <w:t>h</w:t>
            </w:r>
          </w:p>
        </w:tc>
        <w:tc>
          <w:tcPr>
            <w:tcW w:w="21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jc w:val="center"/>
              <w:rPr>
                <w:rFonts w:ascii="Times New Roman" w:hAnsi="Times New Roman" w:cs="Times New Roman"/>
                <w:sz w:val="24"/>
                <w:szCs w:val="24"/>
              </w:rPr>
            </w:pPr>
            <w:r>
              <w:rPr>
                <w:rFonts w:ascii="Verdana" w:hAnsi="Verdana" w:cs="Verdana"/>
                <w:sz w:val="20"/>
                <w:szCs w:val="20"/>
                <w:u w:val="single"/>
              </w:rPr>
              <w:t>-8</w:t>
            </w:r>
          </w:p>
        </w:tc>
      </w:tr>
      <w:tr w:rsidR="00000000">
        <w:tblPrEx>
          <w:tblCellMar>
            <w:top w:w="0" w:type="dxa"/>
            <w:left w:w="0" w:type="dxa"/>
            <w:bottom w:w="0" w:type="dxa"/>
            <w:right w:w="0" w:type="dxa"/>
          </w:tblCellMar>
        </w:tblPrEx>
        <w:trPr>
          <w:trHeight w:val="233"/>
        </w:trPr>
        <w:tc>
          <w:tcPr>
            <w:tcW w:w="206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jc w:val="center"/>
              <w:rPr>
                <w:rFonts w:ascii="Times New Roman" w:hAnsi="Times New Roman" w:cs="Times New Roman"/>
                <w:sz w:val="24"/>
                <w:szCs w:val="24"/>
              </w:rPr>
            </w:pPr>
            <w:r>
              <w:rPr>
                <w:rFonts w:ascii="Verdana" w:hAnsi="Verdana" w:cs="Verdana"/>
                <w:w w:val="70"/>
                <w:sz w:val="20"/>
                <w:szCs w:val="20"/>
                <w:u w:val="single"/>
              </w:rPr>
              <w:t>i</w:t>
            </w:r>
          </w:p>
        </w:tc>
        <w:tc>
          <w:tcPr>
            <w:tcW w:w="21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1" w:lineRule="exact"/>
              <w:jc w:val="center"/>
              <w:rPr>
                <w:rFonts w:ascii="Times New Roman" w:hAnsi="Times New Roman" w:cs="Times New Roman"/>
                <w:sz w:val="24"/>
                <w:szCs w:val="24"/>
              </w:rPr>
            </w:pPr>
            <w:r>
              <w:rPr>
                <w:rFonts w:ascii="Verdana" w:hAnsi="Verdana" w:cs="Verdana"/>
                <w:sz w:val="20"/>
                <w:szCs w:val="20"/>
                <w:u w:val="single"/>
              </w:rPr>
              <w:t>-9</w:t>
            </w:r>
          </w:p>
        </w:tc>
      </w:tr>
      <w:tr w:rsidR="00000000">
        <w:tblPrEx>
          <w:tblCellMar>
            <w:top w:w="0" w:type="dxa"/>
            <w:left w:w="0" w:type="dxa"/>
            <w:bottom w:w="0" w:type="dxa"/>
            <w:right w:w="0" w:type="dxa"/>
          </w:tblCellMar>
        </w:tblPrEx>
        <w:trPr>
          <w:trHeight w:val="233"/>
        </w:trPr>
        <w:tc>
          <w:tcPr>
            <w:tcW w:w="206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2" w:lineRule="exact"/>
              <w:jc w:val="center"/>
              <w:rPr>
                <w:rFonts w:ascii="Times New Roman" w:hAnsi="Times New Roman" w:cs="Times New Roman"/>
                <w:sz w:val="24"/>
                <w:szCs w:val="24"/>
              </w:rPr>
            </w:pPr>
            <w:r>
              <w:rPr>
                <w:rFonts w:ascii="Verdana" w:hAnsi="Verdana" w:cs="Verdana"/>
                <w:sz w:val="20"/>
                <w:szCs w:val="20"/>
                <w:u w:val="single"/>
              </w:rPr>
              <w:t>k</w:t>
            </w:r>
          </w:p>
        </w:tc>
        <w:tc>
          <w:tcPr>
            <w:tcW w:w="21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2" w:lineRule="exact"/>
              <w:jc w:val="center"/>
              <w:rPr>
                <w:rFonts w:ascii="Times New Roman" w:hAnsi="Times New Roman" w:cs="Times New Roman"/>
                <w:sz w:val="24"/>
                <w:szCs w:val="24"/>
              </w:rPr>
            </w:pPr>
            <w:r>
              <w:rPr>
                <w:rFonts w:ascii="Verdana" w:hAnsi="Verdana" w:cs="Verdana"/>
                <w:sz w:val="20"/>
                <w:szCs w:val="20"/>
                <w:u w:val="single"/>
              </w:rPr>
              <w:t>-10</w:t>
            </w:r>
          </w:p>
        </w:tc>
      </w:tr>
      <w:tr w:rsidR="00000000">
        <w:tblPrEx>
          <w:tblCellMar>
            <w:top w:w="0" w:type="dxa"/>
            <w:left w:w="0" w:type="dxa"/>
            <w:bottom w:w="0" w:type="dxa"/>
            <w:right w:w="0" w:type="dxa"/>
          </w:tblCellMar>
        </w:tblPrEx>
        <w:trPr>
          <w:trHeight w:val="233"/>
        </w:trPr>
        <w:tc>
          <w:tcPr>
            <w:tcW w:w="206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2" w:lineRule="exact"/>
              <w:jc w:val="center"/>
              <w:rPr>
                <w:rFonts w:ascii="Times New Roman" w:hAnsi="Times New Roman" w:cs="Times New Roman"/>
                <w:sz w:val="24"/>
                <w:szCs w:val="24"/>
              </w:rPr>
            </w:pPr>
            <w:r>
              <w:rPr>
                <w:rFonts w:ascii="Verdana" w:hAnsi="Verdana" w:cs="Verdana"/>
                <w:w w:val="70"/>
                <w:sz w:val="20"/>
                <w:szCs w:val="20"/>
                <w:u w:val="single"/>
              </w:rPr>
              <w:t>l</w:t>
            </w:r>
          </w:p>
        </w:tc>
        <w:tc>
          <w:tcPr>
            <w:tcW w:w="21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2" w:lineRule="exact"/>
              <w:jc w:val="center"/>
              <w:rPr>
                <w:rFonts w:ascii="Times New Roman" w:hAnsi="Times New Roman" w:cs="Times New Roman"/>
                <w:sz w:val="24"/>
                <w:szCs w:val="24"/>
              </w:rPr>
            </w:pPr>
            <w:r>
              <w:rPr>
                <w:rFonts w:ascii="Verdana" w:hAnsi="Verdana" w:cs="Verdana"/>
                <w:sz w:val="20"/>
                <w:szCs w:val="20"/>
                <w:u w:val="single"/>
              </w:rPr>
              <w:t>-10</w:t>
            </w:r>
          </w:p>
        </w:tc>
      </w:tr>
      <w:tr w:rsidR="00000000">
        <w:tblPrEx>
          <w:tblCellMar>
            <w:top w:w="0" w:type="dxa"/>
            <w:left w:w="0" w:type="dxa"/>
            <w:bottom w:w="0" w:type="dxa"/>
            <w:right w:w="0" w:type="dxa"/>
          </w:tblCellMar>
        </w:tblPrEx>
        <w:trPr>
          <w:trHeight w:val="233"/>
        </w:trPr>
        <w:tc>
          <w:tcPr>
            <w:tcW w:w="206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2" w:lineRule="exact"/>
              <w:jc w:val="center"/>
              <w:rPr>
                <w:rFonts w:ascii="Times New Roman" w:hAnsi="Times New Roman" w:cs="Times New Roman"/>
                <w:sz w:val="24"/>
                <w:szCs w:val="24"/>
              </w:rPr>
            </w:pPr>
            <w:r>
              <w:rPr>
                <w:rFonts w:ascii="Verdana" w:hAnsi="Verdana" w:cs="Verdana"/>
                <w:sz w:val="20"/>
                <w:szCs w:val="20"/>
                <w:u w:val="single"/>
              </w:rPr>
              <w:t>m</w:t>
            </w:r>
          </w:p>
        </w:tc>
        <w:tc>
          <w:tcPr>
            <w:tcW w:w="21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32" w:lineRule="exact"/>
              <w:jc w:val="center"/>
              <w:rPr>
                <w:rFonts w:ascii="Times New Roman" w:hAnsi="Times New Roman" w:cs="Times New Roman"/>
                <w:sz w:val="24"/>
                <w:szCs w:val="24"/>
              </w:rPr>
            </w:pPr>
            <w:r>
              <w:rPr>
                <w:rFonts w:ascii="Verdana" w:hAnsi="Verdana" w:cs="Verdana"/>
                <w:sz w:val="20"/>
                <w:szCs w:val="20"/>
                <w:u w:val="single"/>
              </w:rPr>
              <w:t>12</w:t>
            </w:r>
          </w:p>
        </w:tc>
      </w:tr>
    </w:tbl>
    <w:p w:rsidR="00000000" w:rsidRDefault="00C649A5">
      <w:pPr>
        <w:pStyle w:val="DefaultParagraphFont"/>
        <w:widowControl w:val="0"/>
        <w:autoSpaceDE w:val="0"/>
        <w:autoSpaceDN w:val="0"/>
        <w:adjustRightInd w:val="0"/>
        <w:spacing w:after="0" w:line="28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4" w:lineRule="auto"/>
        <w:ind w:left="360" w:right="880" w:hanging="360"/>
        <w:rPr>
          <w:rFonts w:ascii="Times New Roman" w:hAnsi="Times New Roman" w:cs="Times New Roman"/>
          <w:sz w:val="24"/>
          <w:szCs w:val="24"/>
        </w:rPr>
      </w:pPr>
      <w:r>
        <w:rPr>
          <w:rFonts w:ascii="Times New Roman" w:hAnsi="Times New Roman" w:cs="Times New Roman"/>
          <w:sz w:val="20"/>
          <w:szCs w:val="20"/>
        </w:rPr>
        <w:t xml:space="preserve">2.1.103 </w:t>
      </w:r>
      <w:r>
        <w:rPr>
          <w:rFonts w:ascii="Verdana" w:hAnsi="Verdana" w:cs="Verdana"/>
          <w:b/>
          <w:bCs/>
          <w:sz w:val="20"/>
          <w:szCs w:val="20"/>
        </w:rPr>
        <w:t>[ECMA-262] Section 15.9.4.3, Date.UTC (year, month [, date [, hours [,</w:t>
      </w:r>
      <w:r>
        <w:rPr>
          <w:rFonts w:ascii="Times New Roman" w:hAnsi="Times New Roman" w:cs="Times New Roman"/>
          <w:sz w:val="20"/>
          <w:szCs w:val="20"/>
        </w:rPr>
        <w:t xml:space="preserve"> </w:t>
      </w:r>
      <w:r>
        <w:rPr>
          <w:rFonts w:ascii="Verdana" w:hAnsi="Verdana" w:cs="Verdana"/>
          <w:b/>
          <w:bCs/>
          <w:sz w:val="20"/>
          <w:szCs w:val="20"/>
        </w:rPr>
        <w:t>minutes [, seconds [, ms ]]]]])</w:t>
      </w:r>
    </w:p>
    <w:p w:rsidR="00000000" w:rsidRDefault="00C649A5">
      <w:pPr>
        <w:pStyle w:val="DefaultParagraphFont"/>
        <w:widowControl w:val="0"/>
        <w:autoSpaceDE w:val="0"/>
        <w:autoSpaceDN w:val="0"/>
        <w:adjustRightInd w:val="0"/>
        <w:spacing w:after="0" w:line="18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V0162:</w:t>
      </w:r>
    </w:p>
    <w:p w:rsidR="00000000" w:rsidRDefault="00AD528A">
      <w:pPr>
        <w:pStyle w:val="DefaultParagraphFont"/>
        <w:widowControl w:val="0"/>
        <w:autoSpaceDE w:val="0"/>
        <w:autoSpaceDN w:val="0"/>
        <w:adjustRightInd w:val="0"/>
        <w:spacing w:after="0" w:line="274" w:lineRule="exact"/>
        <w:rPr>
          <w:rFonts w:ascii="Times New Roman" w:hAnsi="Times New Roman" w:cs="Times New Roman"/>
          <w:sz w:val="24"/>
          <w:szCs w:val="24"/>
        </w:rPr>
      </w:pPr>
      <w:r>
        <w:rPr>
          <w:noProof/>
        </w:rPr>
        <w:drawing>
          <wp:anchor distT="0" distB="0" distL="114300" distR="114300" simplePos="0" relativeHeight="251912192" behindDoc="1" locked="0" layoutInCell="0" allowOverlap="1">
            <wp:simplePos x="0" y="0"/>
            <wp:positionH relativeFrom="column">
              <wp:posOffset>762635</wp:posOffset>
            </wp:positionH>
            <wp:positionV relativeFrom="paragraph">
              <wp:posOffset>115570</wp:posOffset>
            </wp:positionV>
            <wp:extent cx="4977765" cy="341630"/>
            <wp:effectExtent l="0" t="0" r="0" b="127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77765" cy="3416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6" w:lineRule="auto"/>
        <w:ind w:left="1340" w:right="720"/>
        <w:rPr>
          <w:rFonts w:ascii="Times New Roman" w:hAnsi="Times New Roman" w:cs="Times New Roman"/>
          <w:sz w:val="24"/>
          <w:szCs w:val="24"/>
        </w:rPr>
      </w:pPr>
      <w:r>
        <w:rPr>
          <w:rFonts w:ascii="Verdana" w:hAnsi="Verdana" w:cs="Verdana"/>
          <w:sz w:val="18"/>
          <w:szCs w:val="18"/>
        </w:rPr>
        <w:t>The changes in the following algorithm specify JScript 5.x’s behaviour when this function is called with fewer than two arguments.</w:t>
      </w:r>
    </w:p>
    <w:p w:rsidR="00000000" w:rsidRDefault="00C649A5">
      <w:pPr>
        <w:pStyle w:val="DefaultParagraphFont"/>
        <w:widowControl w:val="0"/>
        <w:autoSpaceDE w:val="0"/>
        <w:autoSpaceDN w:val="0"/>
        <w:adjustRightInd w:val="0"/>
        <w:spacing w:after="0" w:line="170" w:lineRule="exact"/>
        <w:rPr>
          <w:rFonts w:ascii="Times New Roman" w:hAnsi="Times New Roman" w:cs="Times New Roman"/>
          <w:sz w:val="24"/>
          <w:szCs w:val="24"/>
        </w:rPr>
      </w:pPr>
    </w:p>
    <w:p w:rsidR="00000000" w:rsidRDefault="00C649A5" w:rsidP="00C649A5">
      <w:pPr>
        <w:pStyle w:val="DefaultParagraphFont"/>
        <w:widowControl w:val="0"/>
        <w:numPr>
          <w:ilvl w:val="0"/>
          <w:numId w:val="13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u w:val="single"/>
        </w:rPr>
        <w:t>If</w:t>
      </w:r>
      <w:r>
        <w:rPr>
          <w:rFonts w:ascii="Verdana" w:hAnsi="Verdana" w:cs="Verdana"/>
          <w:sz w:val="20"/>
          <w:szCs w:val="20"/>
        </w:rPr>
        <w:t xml:space="preserve"> </w:t>
      </w:r>
      <w:r>
        <w:rPr>
          <w:rFonts w:ascii="Verdana" w:hAnsi="Verdana" w:cs="Verdana"/>
          <w:i/>
          <w:iCs/>
          <w:sz w:val="20"/>
          <w:szCs w:val="20"/>
          <w:u w:val="single"/>
        </w:rPr>
        <w:t>year</w:t>
      </w:r>
      <w:r>
        <w:rPr>
          <w:rFonts w:ascii="Verdana" w:hAnsi="Verdana" w:cs="Verdana"/>
          <w:sz w:val="20"/>
          <w:szCs w:val="20"/>
        </w:rPr>
        <w:t xml:space="preserve"> </w:t>
      </w:r>
      <w:r>
        <w:rPr>
          <w:rFonts w:ascii="Verdana" w:hAnsi="Verdana" w:cs="Verdana"/>
          <w:sz w:val="20"/>
          <w:szCs w:val="20"/>
          <w:u w:val="single"/>
        </w:rPr>
        <w:t>is supplied use</w:t>
      </w:r>
      <w:r>
        <w:rPr>
          <w:rFonts w:ascii="Verdana" w:hAnsi="Verdana" w:cs="Verdana"/>
          <w:sz w:val="20"/>
          <w:szCs w:val="20"/>
        </w:rPr>
        <w:t xml:space="preserve"> </w:t>
      </w:r>
      <w:r>
        <w:rPr>
          <w:rFonts w:ascii="Verdana" w:hAnsi="Verdana" w:cs="Verdana"/>
          <w:strike/>
          <w:sz w:val="20"/>
          <w:szCs w:val="20"/>
        </w:rPr>
        <w:t>Call</w:t>
      </w:r>
      <w:r>
        <w:rPr>
          <w:rFonts w:ascii="Verdana" w:hAnsi="Verdana" w:cs="Verdana"/>
          <w:sz w:val="20"/>
          <w:szCs w:val="20"/>
        </w:rPr>
        <w:t xml:space="preserve"> ToNumber(</w:t>
      </w:r>
      <w:r>
        <w:rPr>
          <w:rFonts w:ascii="Verdana" w:hAnsi="Verdana" w:cs="Verdana"/>
          <w:i/>
          <w:iCs/>
          <w:sz w:val="20"/>
          <w:szCs w:val="20"/>
        </w:rPr>
        <w:t>year</w:t>
      </w:r>
      <w:r>
        <w:rPr>
          <w:rFonts w:ascii="Verdana" w:hAnsi="Verdana" w:cs="Verdana"/>
          <w:sz w:val="20"/>
          <w:szCs w:val="20"/>
        </w:rPr>
        <w:t xml:space="preserve">) </w:t>
      </w:r>
      <w:r>
        <w:rPr>
          <w:rFonts w:ascii="Verdana" w:hAnsi="Verdana" w:cs="Verdana"/>
          <w:sz w:val="20"/>
          <w:szCs w:val="20"/>
          <w:u w:val="single"/>
        </w:rPr>
        <w:t>; else use</w:t>
      </w:r>
      <w:r>
        <w:rPr>
          <w:rFonts w:ascii="Verdana" w:hAnsi="Verdana" w:cs="Verdana"/>
          <w:sz w:val="20"/>
          <w:szCs w:val="20"/>
        </w:rPr>
        <w:t xml:space="preserve"> </w:t>
      </w:r>
      <w:r>
        <w:rPr>
          <w:rFonts w:ascii="Verdana" w:hAnsi="Verdana" w:cs="Verdana"/>
          <w:b/>
          <w:bCs/>
          <w:sz w:val="20"/>
          <w:szCs w:val="20"/>
          <w:u w:val="single"/>
        </w:rPr>
        <w:t>0</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3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u w:val="single"/>
        </w:rPr>
        <w:t>If</w:t>
      </w:r>
      <w:r>
        <w:rPr>
          <w:rFonts w:ascii="Verdana" w:hAnsi="Verdana" w:cs="Verdana"/>
          <w:sz w:val="20"/>
          <w:szCs w:val="20"/>
        </w:rPr>
        <w:t xml:space="preserve"> </w:t>
      </w:r>
      <w:r>
        <w:rPr>
          <w:rFonts w:ascii="Verdana" w:hAnsi="Verdana" w:cs="Verdana"/>
          <w:i/>
          <w:iCs/>
          <w:sz w:val="20"/>
          <w:szCs w:val="20"/>
          <w:u w:val="single"/>
        </w:rPr>
        <w:t>month</w:t>
      </w:r>
      <w:r>
        <w:rPr>
          <w:rFonts w:ascii="Verdana" w:hAnsi="Verdana" w:cs="Verdana"/>
          <w:sz w:val="20"/>
          <w:szCs w:val="20"/>
        </w:rPr>
        <w:t xml:space="preserve"> </w:t>
      </w:r>
      <w:r>
        <w:rPr>
          <w:rFonts w:ascii="Verdana" w:hAnsi="Verdana" w:cs="Verdana"/>
          <w:sz w:val="20"/>
          <w:szCs w:val="20"/>
          <w:u w:val="single"/>
        </w:rPr>
        <w:t>is supplied use</w:t>
      </w:r>
      <w:r>
        <w:rPr>
          <w:rFonts w:ascii="Verdana" w:hAnsi="Verdana" w:cs="Verdana"/>
          <w:sz w:val="20"/>
          <w:szCs w:val="20"/>
        </w:rPr>
        <w:t xml:space="preserve"> </w:t>
      </w:r>
      <w:r>
        <w:rPr>
          <w:rFonts w:ascii="Verdana" w:hAnsi="Verdana" w:cs="Verdana"/>
          <w:strike/>
          <w:sz w:val="20"/>
          <w:szCs w:val="20"/>
        </w:rPr>
        <w:t>Call</w:t>
      </w:r>
      <w:r>
        <w:rPr>
          <w:rFonts w:ascii="Verdana" w:hAnsi="Verdana" w:cs="Verdana"/>
          <w:sz w:val="20"/>
          <w:szCs w:val="20"/>
        </w:rPr>
        <w:t xml:space="preserve"> ToNumber(</w:t>
      </w:r>
      <w:r>
        <w:rPr>
          <w:rFonts w:ascii="Verdana" w:hAnsi="Verdana" w:cs="Verdana"/>
          <w:i/>
          <w:iCs/>
          <w:sz w:val="20"/>
          <w:szCs w:val="20"/>
        </w:rPr>
        <w:t>month</w:t>
      </w:r>
      <w:r>
        <w:rPr>
          <w:rFonts w:ascii="Verdana" w:hAnsi="Verdana" w:cs="Verdana"/>
          <w:sz w:val="20"/>
          <w:szCs w:val="20"/>
        </w:rPr>
        <w:t xml:space="preserve">) </w:t>
      </w:r>
      <w:r>
        <w:rPr>
          <w:rFonts w:ascii="Verdana" w:hAnsi="Verdana" w:cs="Verdana"/>
          <w:sz w:val="20"/>
          <w:szCs w:val="20"/>
          <w:u w:val="single"/>
        </w:rPr>
        <w:t>; else use</w:t>
      </w:r>
      <w:r>
        <w:rPr>
          <w:rFonts w:ascii="Verdana" w:hAnsi="Verdana" w:cs="Verdana"/>
          <w:sz w:val="20"/>
          <w:szCs w:val="20"/>
        </w:rPr>
        <w:t xml:space="preserve"> </w:t>
      </w:r>
      <w:r>
        <w:rPr>
          <w:rFonts w:ascii="Verdana" w:hAnsi="Verdana" w:cs="Verdana"/>
          <w:b/>
          <w:bCs/>
          <w:sz w:val="20"/>
          <w:szCs w:val="20"/>
          <w:u w:val="single"/>
        </w:rPr>
        <w:t>0</w:t>
      </w:r>
      <w:r>
        <w:rPr>
          <w:rFonts w:ascii="Verdana" w:hAnsi="Verdana" w:cs="Verdana"/>
          <w:sz w:val="20"/>
          <w:szCs w:val="20"/>
        </w:rPr>
        <w:t xml:space="preserve">. </w:t>
      </w:r>
    </w:p>
    <w:p w:rsidR="00000000" w:rsidRDefault="00C649A5" w:rsidP="00C649A5">
      <w:pPr>
        <w:pStyle w:val="DefaultParagraphFont"/>
        <w:widowControl w:val="0"/>
        <w:numPr>
          <w:ilvl w:val="0"/>
          <w:numId w:val="13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date</w:t>
      </w:r>
      <w:r>
        <w:rPr>
          <w:rFonts w:ascii="Verdana" w:hAnsi="Verdana" w:cs="Verdana"/>
          <w:sz w:val="20"/>
          <w:szCs w:val="20"/>
        </w:rPr>
        <w:t xml:space="preserve"> is supplied use ToNumber(</w:t>
      </w:r>
      <w:r>
        <w:rPr>
          <w:rFonts w:ascii="Verdana" w:hAnsi="Verdana" w:cs="Verdana"/>
          <w:i/>
          <w:iCs/>
          <w:sz w:val="20"/>
          <w:szCs w:val="20"/>
        </w:rPr>
        <w:t>date</w:t>
      </w:r>
      <w:r>
        <w:rPr>
          <w:rFonts w:ascii="Verdana" w:hAnsi="Verdana" w:cs="Verdana"/>
          <w:sz w:val="20"/>
          <w:szCs w:val="20"/>
        </w:rPr>
        <w:t xml:space="preserve">); else use </w:t>
      </w:r>
      <w:r>
        <w:rPr>
          <w:rFonts w:ascii="Verdana" w:hAnsi="Verdana" w:cs="Verdana"/>
          <w:b/>
          <w:bCs/>
          <w:sz w:val="20"/>
          <w:szCs w:val="20"/>
        </w:rPr>
        <w:t>1</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3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hours</w:t>
      </w:r>
      <w:r>
        <w:rPr>
          <w:rFonts w:ascii="Verdana" w:hAnsi="Verdana" w:cs="Verdana"/>
          <w:sz w:val="20"/>
          <w:szCs w:val="20"/>
        </w:rPr>
        <w:t xml:space="preserve"> is supplied use ToNumber(</w:t>
      </w:r>
      <w:r>
        <w:rPr>
          <w:rFonts w:ascii="Verdana" w:hAnsi="Verdana" w:cs="Verdana"/>
          <w:i/>
          <w:iCs/>
          <w:sz w:val="20"/>
          <w:szCs w:val="20"/>
        </w:rPr>
        <w:t>hours</w:t>
      </w:r>
      <w:r>
        <w:rPr>
          <w:rFonts w:ascii="Verdana" w:hAnsi="Verdana" w:cs="Verdana"/>
          <w:sz w:val="20"/>
          <w:szCs w:val="20"/>
        </w:rPr>
        <w:t xml:space="preserve">); else use </w:t>
      </w:r>
      <w:r>
        <w:rPr>
          <w:rFonts w:ascii="Verdana" w:hAnsi="Verdana" w:cs="Verdana"/>
          <w:b/>
          <w:bCs/>
          <w:sz w:val="20"/>
          <w:szCs w:val="20"/>
        </w:rPr>
        <w:t>0</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3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minutes</w:t>
      </w:r>
      <w:r>
        <w:rPr>
          <w:rFonts w:ascii="Verdana" w:hAnsi="Verdana" w:cs="Verdana"/>
          <w:sz w:val="20"/>
          <w:szCs w:val="20"/>
        </w:rPr>
        <w:t xml:space="preserve"> is supplied use ToNumber(</w:t>
      </w:r>
      <w:r>
        <w:rPr>
          <w:rFonts w:ascii="Verdana" w:hAnsi="Verdana" w:cs="Verdana"/>
          <w:i/>
          <w:iCs/>
          <w:sz w:val="20"/>
          <w:szCs w:val="20"/>
        </w:rPr>
        <w:t>minutes</w:t>
      </w:r>
      <w:r>
        <w:rPr>
          <w:rFonts w:ascii="Verdana" w:hAnsi="Verdana" w:cs="Verdana"/>
          <w:sz w:val="20"/>
          <w:szCs w:val="20"/>
        </w:rPr>
        <w:t xml:space="preserve">); else use </w:t>
      </w:r>
      <w:r>
        <w:rPr>
          <w:rFonts w:ascii="Verdana" w:hAnsi="Verdana" w:cs="Verdana"/>
          <w:b/>
          <w:bCs/>
          <w:sz w:val="20"/>
          <w:szCs w:val="20"/>
        </w:rPr>
        <w:t>0</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3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seconds</w:t>
      </w:r>
      <w:r>
        <w:rPr>
          <w:rFonts w:ascii="Verdana" w:hAnsi="Verdana" w:cs="Verdana"/>
          <w:sz w:val="20"/>
          <w:szCs w:val="20"/>
        </w:rPr>
        <w:t xml:space="preserve"> is supplied use ToNumber(</w:t>
      </w:r>
      <w:r>
        <w:rPr>
          <w:rFonts w:ascii="Verdana" w:hAnsi="Verdana" w:cs="Verdana"/>
          <w:i/>
          <w:iCs/>
          <w:sz w:val="20"/>
          <w:szCs w:val="20"/>
        </w:rPr>
        <w:t>seconds</w:t>
      </w:r>
      <w:r>
        <w:rPr>
          <w:rFonts w:ascii="Verdana" w:hAnsi="Verdana" w:cs="Verdana"/>
          <w:sz w:val="20"/>
          <w:szCs w:val="20"/>
        </w:rPr>
        <w:t xml:space="preserve">); else use </w:t>
      </w:r>
      <w:r>
        <w:rPr>
          <w:rFonts w:ascii="Verdana" w:hAnsi="Verdana" w:cs="Verdana"/>
          <w:b/>
          <w:bCs/>
          <w:sz w:val="20"/>
          <w:szCs w:val="20"/>
        </w:rPr>
        <w:t>0</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3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ms</w:t>
      </w:r>
      <w:r>
        <w:rPr>
          <w:rFonts w:ascii="Verdana" w:hAnsi="Verdana" w:cs="Verdana"/>
          <w:sz w:val="20"/>
          <w:szCs w:val="20"/>
        </w:rPr>
        <w:t xml:space="preserve"> is supplied use ToNumber(</w:t>
      </w:r>
      <w:r>
        <w:rPr>
          <w:rFonts w:ascii="Verdana" w:hAnsi="Verdana" w:cs="Verdana"/>
          <w:i/>
          <w:iCs/>
          <w:sz w:val="20"/>
          <w:szCs w:val="20"/>
        </w:rPr>
        <w:t>ms</w:t>
      </w:r>
      <w:r>
        <w:rPr>
          <w:rFonts w:ascii="Verdana" w:hAnsi="Verdana" w:cs="Verdana"/>
          <w:sz w:val="20"/>
          <w:szCs w:val="20"/>
        </w:rPr>
        <w:t xml:space="preserve">); else use </w:t>
      </w:r>
      <w:r>
        <w:rPr>
          <w:rFonts w:ascii="Verdana" w:hAnsi="Verdana" w:cs="Verdana"/>
          <w:b/>
          <w:bCs/>
          <w:sz w:val="20"/>
          <w:szCs w:val="20"/>
        </w:rPr>
        <w:t>0</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1" w:lineRule="exact"/>
        <w:rPr>
          <w:rFonts w:ascii="Verdana" w:hAnsi="Verdana" w:cs="Verdana"/>
          <w:sz w:val="20"/>
          <w:szCs w:val="20"/>
        </w:rPr>
      </w:pPr>
    </w:p>
    <w:p w:rsidR="00000000" w:rsidRDefault="00C649A5" w:rsidP="00C649A5">
      <w:pPr>
        <w:pStyle w:val="DefaultParagraphFont"/>
        <w:widowControl w:val="0"/>
        <w:numPr>
          <w:ilvl w:val="0"/>
          <w:numId w:val="139"/>
        </w:numPr>
        <w:tabs>
          <w:tab w:val="clear" w:pos="720"/>
          <w:tab w:val="num" w:pos="1700"/>
        </w:tabs>
        <w:overflowPunct w:val="0"/>
        <w:autoSpaceDE w:val="0"/>
        <w:autoSpaceDN w:val="0"/>
        <w:adjustRightInd w:val="0"/>
        <w:spacing w:after="0" w:line="214" w:lineRule="auto"/>
        <w:ind w:left="1700" w:right="380" w:hanging="349"/>
        <w:jc w:val="both"/>
        <w:rPr>
          <w:rFonts w:ascii="Verdana" w:hAnsi="Verdana" w:cs="Verdana"/>
          <w:sz w:val="20"/>
          <w:szCs w:val="20"/>
        </w:rPr>
      </w:pPr>
      <w:r>
        <w:rPr>
          <w:rFonts w:ascii="Verdana" w:hAnsi="Verdana" w:cs="Verdana"/>
          <w:sz w:val="20"/>
          <w:szCs w:val="20"/>
        </w:rPr>
        <w:t xml:space="preserve">If Result(1) is not </w:t>
      </w:r>
      <w:r>
        <w:rPr>
          <w:rFonts w:ascii="Verdana" w:hAnsi="Verdana" w:cs="Verdana"/>
          <w:b/>
          <w:bCs/>
          <w:sz w:val="20"/>
          <w:szCs w:val="20"/>
        </w:rPr>
        <w:t>NaN</w:t>
      </w:r>
      <w:r>
        <w:rPr>
          <w:rFonts w:ascii="Verdana" w:hAnsi="Verdana" w:cs="Verdana"/>
          <w:sz w:val="20"/>
          <w:szCs w:val="20"/>
        </w:rPr>
        <w:t xml:space="preserve"> and 0 </w:t>
      </w:r>
      <w:r>
        <w:rPr>
          <w:rFonts w:ascii="Symbol" w:hAnsi="Symbol" w:cs="Symbol"/>
          <w:sz w:val="20"/>
          <w:szCs w:val="20"/>
        </w:rPr>
        <w:t></w:t>
      </w:r>
      <w:r>
        <w:rPr>
          <w:rFonts w:ascii="Verdana" w:hAnsi="Verdana" w:cs="Verdana"/>
          <w:sz w:val="20"/>
          <w:szCs w:val="20"/>
        </w:rPr>
        <w:t xml:space="preserve"> ToInteger(Result(1)) </w:t>
      </w:r>
      <w:r>
        <w:rPr>
          <w:rFonts w:ascii="Symbol" w:hAnsi="Symbol" w:cs="Symbol"/>
          <w:sz w:val="20"/>
          <w:szCs w:val="20"/>
        </w:rPr>
        <w:t></w:t>
      </w:r>
      <w:r>
        <w:rPr>
          <w:rFonts w:ascii="Verdana" w:hAnsi="Verdana" w:cs="Verdana"/>
          <w:sz w:val="20"/>
          <w:szCs w:val="20"/>
        </w:rPr>
        <w:t xml:space="preserve"> 99, Result(8) is 1900+ToInteg</w:t>
      </w:r>
      <w:r>
        <w:rPr>
          <w:rFonts w:ascii="Verdana" w:hAnsi="Verdana" w:cs="Verdana"/>
          <w:sz w:val="20"/>
          <w:szCs w:val="20"/>
        </w:rPr>
        <w:t xml:space="preserve">er(Result(1)); otherwise, Result(8) is Result(1).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3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Compute MakeDay(Result(8), Result(2), Result(3)). </w:t>
      </w:r>
    </w:p>
    <w:p w:rsidR="00000000" w:rsidRDefault="00C649A5" w:rsidP="00C649A5">
      <w:pPr>
        <w:pStyle w:val="DefaultParagraphFont"/>
        <w:widowControl w:val="0"/>
        <w:numPr>
          <w:ilvl w:val="0"/>
          <w:numId w:val="13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Compute MakeTime(Result(4), Result(5), Result(6), Result(7)).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3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Return TimeClip(MakeDate(Result(9), Result(10))). </w:t>
      </w:r>
    </w:p>
    <w:p w:rsidR="00000000" w:rsidRDefault="00C649A5">
      <w:pPr>
        <w:pStyle w:val="DefaultParagraphFont"/>
        <w:widowControl w:val="0"/>
        <w:autoSpaceDE w:val="0"/>
        <w:autoSpaceDN w:val="0"/>
        <w:adjustRightInd w:val="0"/>
        <w:spacing w:after="0" w:line="20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360"/>
        <w:rPr>
          <w:rFonts w:ascii="Times New Roman" w:hAnsi="Times New Roman" w:cs="Times New Roman"/>
          <w:sz w:val="24"/>
          <w:szCs w:val="24"/>
        </w:rPr>
      </w:pPr>
      <w:r>
        <w:rPr>
          <w:rFonts w:ascii="Verdana" w:hAnsi="Verdana" w:cs="Verdana"/>
          <w:sz w:val="20"/>
          <w:szCs w:val="20"/>
        </w:rPr>
        <w:t xml:space="preserve">The </w:t>
      </w:r>
      <w:r>
        <w:rPr>
          <w:rFonts w:ascii="Courier New" w:hAnsi="Courier New" w:cs="Courier New"/>
          <w:b/>
          <w:bCs/>
          <w:sz w:val="20"/>
          <w:szCs w:val="20"/>
        </w:rPr>
        <w:t>length</w:t>
      </w:r>
      <w:r>
        <w:rPr>
          <w:rFonts w:ascii="Verdana" w:hAnsi="Verdana" w:cs="Verdana"/>
          <w:sz w:val="20"/>
          <w:szCs w:val="20"/>
        </w:rPr>
        <w:t xml:space="preserve"> property of </w:t>
      </w:r>
      <w:r>
        <w:rPr>
          <w:rFonts w:ascii="Verdana" w:hAnsi="Verdana" w:cs="Verdana"/>
          <w:sz w:val="20"/>
          <w:szCs w:val="20"/>
        </w:rPr>
        <w:t xml:space="preserve">the </w:t>
      </w:r>
      <w:r>
        <w:rPr>
          <w:rFonts w:ascii="Courier New" w:hAnsi="Courier New" w:cs="Courier New"/>
          <w:b/>
          <w:bCs/>
          <w:sz w:val="20"/>
          <w:szCs w:val="20"/>
        </w:rPr>
        <w:t>UTC</w:t>
      </w:r>
      <w:r>
        <w:rPr>
          <w:rFonts w:ascii="Verdana" w:hAnsi="Verdana" w:cs="Verdana"/>
          <w:sz w:val="20"/>
          <w:szCs w:val="20"/>
        </w:rPr>
        <w:t xml:space="preserve"> function is </w:t>
      </w:r>
      <w:r>
        <w:rPr>
          <w:rFonts w:ascii="Verdana" w:hAnsi="Verdana" w:cs="Verdana"/>
          <w:b/>
          <w:bCs/>
          <w:sz w:val="20"/>
          <w:szCs w:val="20"/>
        </w:rPr>
        <w:t>7</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26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2.1.104  </w:t>
      </w:r>
      <w:r>
        <w:rPr>
          <w:rFonts w:ascii="Verdana" w:hAnsi="Verdana" w:cs="Verdana"/>
          <w:b/>
          <w:bCs/>
          <w:sz w:val="20"/>
          <w:szCs w:val="20"/>
        </w:rPr>
        <w:t>[ECMA-262] Section 15.9.5, Properties of the Date Prototype Object</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V0163:</w:t>
      </w:r>
    </w:p>
    <w:p w:rsidR="00000000" w:rsidRDefault="00C649A5">
      <w:pPr>
        <w:pStyle w:val="DefaultParagraphFont"/>
        <w:widowControl w:val="0"/>
        <w:autoSpaceDE w:val="0"/>
        <w:autoSpaceDN w:val="0"/>
        <w:adjustRightInd w:val="0"/>
        <w:spacing w:after="0" w:line="16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 xml:space="preserve">The Date prototype object is itself a Date object (its </w:t>
      </w:r>
      <w:r>
        <w:rPr>
          <w:rFonts w:ascii="Verdana" w:hAnsi="Verdana" w:cs="Verdana"/>
          <w:b/>
          <w:bCs/>
          <w:sz w:val="18"/>
          <w:szCs w:val="18"/>
        </w:rPr>
        <w:t>[[Class]]</w:t>
      </w:r>
      <w:r>
        <w:rPr>
          <w:rFonts w:ascii="Verdana" w:hAnsi="Verdana" w:cs="Verdana"/>
          <w:sz w:val="18"/>
          <w:szCs w:val="18"/>
        </w:rPr>
        <w:t xml:space="preserve"> is </w:t>
      </w:r>
      <w:r>
        <w:rPr>
          <w:rFonts w:ascii="Courier New" w:hAnsi="Courier New" w:cs="Courier New"/>
          <w:b/>
          <w:bCs/>
          <w:sz w:val="18"/>
          <w:szCs w:val="18"/>
        </w:rPr>
        <w:t>"Date"</w:t>
      </w:r>
      <w:r>
        <w:rPr>
          <w:rFonts w:ascii="Verdana" w:hAnsi="Verdana" w:cs="Verdana"/>
          <w:sz w:val="18"/>
          <w:szCs w:val="18"/>
        </w:rPr>
        <w:t xml:space="preserve">) whose value is 0 </w:t>
      </w:r>
      <w:r>
        <w:rPr>
          <w:rFonts w:ascii="Verdana" w:hAnsi="Verdana" w:cs="Verdana"/>
          <w:strike/>
          <w:sz w:val="18"/>
          <w:szCs w:val="18"/>
        </w:rPr>
        <w:t>NaN</w:t>
      </w:r>
      <w:r>
        <w:rPr>
          <w:rFonts w:ascii="Verdana" w:hAnsi="Verdana" w:cs="Verdana"/>
          <w:sz w:val="18"/>
          <w:szCs w:val="18"/>
        </w:rPr>
        <w:t>.</w:t>
      </w:r>
    </w:p>
    <w:p w:rsidR="00000000" w:rsidRDefault="00AD528A">
      <w:pPr>
        <w:pStyle w:val="DefaultParagraphFont"/>
        <w:widowControl w:val="0"/>
        <w:autoSpaceDE w:val="0"/>
        <w:autoSpaceDN w:val="0"/>
        <w:adjustRightInd w:val="0"/>
        <w:spacing w:after="0" w:line="248" w:lineRule="exact"/>
        <w:rPr>
          <w:rFonts w:ascii="Times New Roman" w:hAnsi="Times New Roman" w:cs="Times New Roman"/>
          <w:sz w:val="24"/>
          <w:szCs w:val="24"/>
        </w:rPr>
      </w:pPr>
      <w:r>
        <w:rPr>
          <w:noProof/>
        </w:rPr>
        <mc:AlternateContent>
          <mc:Choice Requires="wps">
            <w:drawing>
              <wp:anchor distT="0" distB="0" distL="114300" distR="114300" simplePos="0" relativeHeight="251913216" behindDoc="1" locked="0" layoutInCell="0" allowOverlap="1">
                <wp:simplePos x="0" y="0"/>
                <wp:positionH relativeFrom="column">
                  <wp:posOffset>5130800</wp:posOffset>
                </wp:positionH>
                <wp:positionV relativeFrom="paragraph">
                  <wp:posOffset>-17780</wp:posOffset>
                </wp:positionV>
                <wp:extent cx="112395" cy="0"/>
                <wp:effectExtent l="0" t="0" r="0" b="0"/>
                <wp:wrapNone/>
                <wp:docPr id="225"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39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1" o:spid="_x0000_s1026" style="position:absolute;z-index:-25140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4pt,-1.4pt" to="412.8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rw9IAIAAEQEAAAOAAAAZHJzL2Uyb0RvYy54bWysU8uu2yAQ3VfqPyD2iR95NLHiXFV20s1t&#10;G+nefgABHKNiQEDiRFX/vQNO0qbdVFW9wMDMnDkzc1g9nTuJTtw6oVWJs3GKEVdUM6EOJf7yuh0t&#10;MHKeKEakVrzEF+7w0/rtm1VvCp7rVkvGLQIQ5YrelLj13hRJ4mjLO+LG2nAFxkbbjng42kPCLOkB&#10;vZNJnqbzpNeWGaspdw5u68GI1xG/aTj1n5vGcY9kiYGbj6uN6z6syXpFioMlphX0SoP8A4uOCAVJ&#10;71A18QQdrfgDqhPUaqcbP6a6S3TTCMpjDVBNlv5WzUtLDI+1QHOcubfJ/T9Y+um0s0iwEuf5DCNF&#10;OhjSs1Ac5bMsdKc3rgCnSu1sqI+e1Yt51vSrQ0pXLVEHHlm+XgwExojkISQcnIEc+/6jZuBDjl7H&#10;Vp0b2wVIaAI6x4lc7hPhZ48oXGZZPlkCL3ozJaS4xRnr/AeuOxQ2JZZAOuKS07PzwBxcby4hjdJb&#10;IWWct1SoL/FkkS5jgNNSsGAMbs4e9pW06ESCYuIX2gBgD24BuSauHfyiadCS1UfFYpaWE7a57j0R&#10;ctgDkFQhEZQIPK+7QSvflulys9gspqNpPt+Mpmldj95vq+lovs3ezepJXVV19j1wzqZFKxjjKtC+&#10;6Tab/p0uri9oUNxduff+JI/osXYge/tH0nHGYayDQPaaXXY2tCmMG6Qana/PKryFX8/R6+fjX/8A&#10;AAD//wMAUEsDBBQABgAIAAAAIQAS1K4Y3gAAAAkBAAAPAAAAZHJzL2Rvd25yZXYueG1sTI9NT8Mw&#10;DIbvSPyHyEjctpRKQFWaThtf2pA4dIN71pimWuNUTdaVfz8jDnC0/er18xSLyXVixCG0nhTczBMQ&#10;SLU3LTUKPnYvswxEiJqM7jyhgm8MsCgvLwqdG3+iCsdtbASXUMi1Ahtjn0sZaotOh7nvkfj25Qen&#10;I49DI82gT1zuOpkmyZ10uiX+YHWPjxbrw/boFLin8e3VVu+rarNZpYdp6Z8/d2ulrq+m5QOIiFP8&#10;C8MPPqNDyUx7fyQTRKcgSzJ2iQpmKStwIEtv70HsfxeyLOR/g/IMAAD//wMAUEsBAi0AFAAGAAgA&#10;AAAhALaDOJL+AAAA4QEAABMAAAAAAAAAAAAAAAAAAAAAAFtDb250ZW50X1R5cGVzXS54bWxQSwEC&#10;LQAUAAYACAAAACEAOP0h/9YAAACUAQAACwAAAAAAAAAAAAAAAAAvAQAAX3JlbHMvLnJlbHNQSwEC&#10;LQAUAAYACAAAACEALFa8PSACAABEBAAADgAAAAAAAAAAAAAAAAAuAgAAZHJzL2Uyb0RvYy54bWxQ&#10;SwECLQAUAAYACAAAACEAEtSuGN4AAAAJAQAADwAAAAAAAAAAAAAAAAB6BAAAZHJzL2Rvd25yZXYu&#10;eG1sUEsFBgAAAAAEAAQA8wAAAIUFAAAAAA==&#10;" o:allowincell="f" strokeweight=".1058mm"/>
            </w:pict>
          </mc:Fallback>
        </mc:AlternateContent>
      </w:r>
      <w:r>
        <w:rPr>
          <w:noProof/>
        </w:rPr>
        <mc:AlternateContent>
          <mc:Choice Requires="wps">
            <w:drawing>
              <wp:anchor distT="0" distB="0" distL="114300" distR="114300" simplePos="0" relativeHeight="251914240" behindDoc="1" locked="0" layoutInCell="0" allowOverlap="1">
                <wp:simplePos x="0" y="0"/>
                <wp:positionH relativeFrom="column">
                  <wp:posOffset>5130800</wp:posOffset>
                </wp:positionH>
                <wp:positionV relativeFrom="paragraph">
                  <wp:posOffset>-635</wp:posOffset>
                </wp:positionV>
                <wp:extent cx="112395" cy="0"/>
                <wp:effectExtent l="0" t="0" r="0" b="0"/>
                <wp:wrapNone/>
                <wp:docPr id="224"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39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2" o:spid="_x0000_s1026" style="position:absolute;z-index:-25140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4pt,-.05pt" to="412.8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SCZHwIAAEQEAAAOAAAAZHJzL2Uyb0RvYy54bWysU02P2jAQvVfqf7B8h3wQKESEVUWgl22L&#10;tNsfYGyHWHVsyzYEVPW/d+wAYttLVZWDGWdm3ryZeV4+nTuJTtw6oVWFs3GKEVdUM6EOFf72uh3N&#10;MXKeKEakVrzCF+7w0+r9u2VvSp7rVkvGLQIQ5creVLj13pRJ4mjLO+LG2nAFzkbbjni42kPCLOkB&#10;vZNJnqazpNeWGaspdw6+1oMTryJ+03DqvzaN4x7JCgM3H08bz304k9WSlAdLTCvolQb5BxYdEQqK&#10;3qFq4gk6WvEHVCeo1U43fkx1l+imEZTHHqCbLP2tm5eWGB57geE4cx+T+3+w9MtpZ5FgFc7zAiNF&#10;OljSs1Ac5dM8TKc3roSgtdrZ0B89qxfzrOl3h5Ret0QdeGT5ejGQmIWM5E1KuDgDNfb9Z80ghhy9&#10;jqM6N7YLkDAEdI4budw3ws8eUfiYZflkMcWI3lwJKW95xjr/iesOBaPCEkhHXHJ6dj7wIOUtJJRR&#10;eiukjPuWCvUVnszTRUxwWgoWnCHM2cN+LS06kaCY+ItNgecxLCDXxLVDXHQNWrL6qFis0nLCNlfb&#10;EyEHG1hJFQpBi8Dzag1a+bFIF5v5Zl6Miny2GRVpXY8+btfFaLbNPkzrSb1e19nPwDkrylYwxlWg&#10;fdNtVvydLq4vaFDcXbn3+SRv0eMggeztP5KOOw5rHQSy1+yys7fdg1Rj8PVZhbfweAf78fGvfgEA&#10;AP//AwBQSwMEFAAGAAgAAAAhABWm9VbdAAAABwEAAA8AAABkcnMvZG93bnJldi54bWxMj81OwzAQ&#10;hO9IvIO1SNxap5GAKGRTtfyJVuKQFu5uvMRR43UUu2l4ewwXOI5mNPNNsZxsJ0YafOsYYTFPQBDX&#10;TrfcILzvn2cZCB8Ua9U5JoQv8rAsLy8KlWt35orGXWhELGGfKwQTQp9L6WtDVvm564mj9+kGq0KU&#10;QyP1oM6x3HYyTZJbaVXLccGonh4M1cfdySLYx3H7Yqq3dbXZrNPjtHJPH/tXxOuraXUPItAU/sLw&#10;gx/RoYxMB3di7UWHkCVZ/BIQZgsQ0c/SmzsQh18ty0L+5y+/AQAA//8DAFBLAQItABQABgAIAAAA&#10;IQC2gziS/gAAAOEBAAATAAAAAAAAAAAAAAAAAAAAAABbQ29udGVudF9UeXBlc10ueG1sUEsBAi0A&#10;FAAGAAgAAAAhADj9If/WAAAAlAEAAAsAAAAAAAAAAAAAAAAALwEAAF9yZWxzLy5yZWxzUEsBAi0A&#10;FAAGAAgAAAAhAF5ZIJkfAgAARAQAAA4AAAAAAAAAAAAAAAAALgIAAGRycy9lMm9Eb2MueG1sUEsB&#10;Ai0AFAAGAAgAAAAhABWm9VbdAAAABwEAAA8AAAAAAAAAAAAAAAAAeQQAAGRycy9kb3ducmV2Lnht&#10;bFBLBQYAAAAABAAEAPMAAACDBQAAAAA=&#10;" o:allowincell="f" strokeweight=".1058mm"/>
            </w:pict>
          </mc:Fallback>
        </mc:AlternateContent>
      </w:r>
      <w:r>
        <w:rPr>
          <w:noProof/>
        </w:rPr>
        <w:drawing>
          <wp:anchor distT="0" distB="0" distL="114300" distR="114300" simplePos="0" relativeHeight="251915264" behindDoc="1" locked="0" layoutInCell="0" allowOverlap="1">
            <wp:simplePos x="0" y="0"/>
            <wp:positionH relativeFrom="column">
              <wp:posOffset>362585</wp:posOffset>
            </wp:positionH>
            <wp:positionV relativeFrom="paragraph">
              <wp:posOffset>126365</wp:posOffset>
            </wp:positionV>
            <wp:extent cx="5377815" cy="201930"/>
            <wp:effectExtent l="0" t="0" r="0" b="762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7815" cy="2019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sz w:val="18"/>
          <w:szCs w:val="18"/>
        </w:rPr>
        <w:t xml:space="preserve">For JScript 5.x, the time value of the Date prototype object is 0 rather than </w:t>
      </w:r>
      <w:r>
        <w:rPr>
          <w:rFonts w:ascii="Verdana" w:hAnsi="Verdana" w:cs="Verdana"/>
          <w:b/>
          <w:bCs/>
          <w:sz w:val="18"/>
          <w:szCs w:val="18"/>
        </w:rPr>
        <w:t>NaN</w:t>
      </w:r>
      <w:r>
        <w:rPr>
          <w:rFonts w:ascii="Verdana" w:hAnsi="Verdana" w:cs="Verdana"/>
          <w:sz w:val="18"/>
          <w:szCs w:val="18"/>
        </w:rPr>
        <w:t>.</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916288" behindDoc="1" locked="0" layoutInCell="0" allowOverlap="1">
            <wp:simplePos x="0" y="0"/>
            <wp:positionH relativeFrom="column">
              <wp:posOffset>-139065</wp:posOffset>
            </wp:positionH>
            <wp:positionV relativeFrom="paragraph">
              <wp:posOffset>815975</wp:posOffset>
            </wp:positionV>
            <wp:extent cx="6268085" cy="6350"/>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1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90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60"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bookmarkStart w:id="91" w:name="page91"/>
      <w:bookmarkEnd w:id="91"/>
      <w:r>
        <w:rPr>
          <w:rFonts w:ascii="Times New Roman" w:hAnsi="Times New Roman" w:cs="Times New Roman"/>
          <w:sz w:val="20"/>
          <w:szCs w:val="20"/>
        </w:rPr>
        <w:t xml:space="preserve">2.1.105  </w:t>
      </w:r>
      <w:r>
        <w:rPr>
          <w:rFonts w:ascii="Verdana" w:hAnsi="Verdana" w:cs="Verdana"/>
          <w:b/>
          <w:bCs/>
          <w:sz w:val="20"/>
          <w:szCs w:val="20"/>
        </w:rPr>
        <w:t>[ECMA-262] Section 15.9.5.2, Date.prototype.toString ()</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V0164:</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340"/>
        <w:rPr>
          <w:rFonts w:ascii="Times New Roman" w:hAnsi="Times New Roman" w:cs="Times New Roman"/>
          <w:sz w:val="24"/>
          <w:szCs w:val="24"/>
        </w:rPr>
      </w:pPr>
      <w:r>
        <w:rPr>
          <w:rFonts w:ascii="Verdana" w:hAnsi="Verdana" w:cs="Verdana"/>
          <w:sz w:val="18"/>
          <w:szCs w:val="18"/>
        </w:rPr>
        <w:t>This function returns a string value. The contents of the string are implementation-depe</w:t>
      </w:r>
      <w:r>
        <w:rPr>
          <w:rFonts w:ascii="Verdana" w:hAnsi="Verdana" w:cs="Verdana"/>
          <w:sz w:val="18"/>
          <w:szCs w:val="18"/>
        </w:rPr>
        <w:t>ndent, but are intended to represent the Date in the current time zone in a convenient, human-readable form.</w:t>
      </w:r>
    </w:p>
    <w:p w:rsidR="00000000" w:rsidRDefault="00AD528A">
      <w:pPr>
        <w:pStyle w:val="DefaultParagraphFont"/>
        <w:widowControl w:val="0"/>
        <w:autoSpaceDE w:val="0"/>
        <w:autoSpaceDN w:val="0"/>
        <w:adjustRightInd w:val="0"/>
        <w:spacing w:after="0" w:line="231" w:lineRule="exact"/>
        <w:rPr>
          <w:rFonts w:ascii="Times New Roman" w:hAnsi="Times New Roman" w:cs="Times New Roman"/>
          <w:sz w:val="24"/>
          <w:szCs w:val="24"/>
        </w:rPr>
      </w:pPr>
      <w:r>
        <w:rPr>
          <w:noProof/>
        </w:rPr>
        <w:drawing>
          <wp:anchor distT="0" distB="0" distL="114300" distR="114300" simplePos="0" relativeHeight="251917312" behindDoc="1" locked="0" layoutInCell="0" allowOverlap="1">
            <wp:simplePos x="0" y="0"/>
            <wp:positionH relativeFrom="column">
              <wp:posOffset>749935</wp:posOffset>
            </wp:positionH>
            <wp:positionV relativeFrom="paragraph">
              <wp:posOffset>116205</wp:posOffset>
            </wp:positionV>
            <wp:extent cx="4990465" cy="5407660"/>
            <wp:effectExtent l="0" t="0" r="635" b="254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90465" cy="540766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39" w:lineRule="auto"/>
        <w:ind w:left="1340"/>
        <w:rPr>
          <w:rFonts w:ascii="Times New Roman" w:hAnsi="Times New Roman" w:cs="Times New Roman"/>
          <w:sz w:val="24"/>
          <w:szCs w:val="24"/>
        </w:rPr>
      </w:pPr>
      <w:r>
        <w:rPr>
          <w:rFonts w:ascii="Verdana" w:hAnsi="Verdana" w:cs="Verdana"/>
          <w:sz w:val="18"/>
          <w:szCs w:val="18"/>
        </w:rPr>
        <w:t>For JScript 5.x running on Windows, the string is determined as follows:</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rsidP="00C649A5">
      <w:pPr>
        <w:pStyle w:val="DefaultParagraphFont"/>
        <w:widowControl w:val="0"/>
        <w:numPr>
          <w:ilvl w:val="0"/>
          <w:numId w:val="140"/>
        </w:numPr>
        <w:tabs>
          <w:tab w:val="clear" w:pos="720"/>
          <w:tab w:val="num" w:pos="1700"/>
        </w:tabs>
        <w:overflowPunct w:val="0"/>
        <w:autoSpaceDE w:val="0"/>
        <w:autoSpaceDN w:val="0"/>
        <w:adjustRightInd w:val="0"/>
        <w:spacing w:after="0" w:line="239" w:lineRule="auto"/>
        <w:ind w:left="1700" w:hanging="356"/>
        <w:jc w:val="both"/>
        <w:rPr>
          <w:rFonts w:ascii="Verdana" w:hAnsi="Verdana" w:cs="Verdana"/>
          <w:sz w:val="18"/>
          <w:szCs w:val="18"/>
        </w:rPr>
      </w:pPr>
      <w:r>
        <w:rPr>
          <w:rFonts w:ascii="Verdana" w:hAnsi="Verdana" w:cs="Verdana"/>
          <w:sz w:val="18"/>
          <w:szCs w:val="18"/>
        </w:rPr>
        <w:t xml:space="preserve">Let </w:t>
      </w:r>
      <w:r>
        <w:rPr>
          <w:rFonts w:ascii="Verdana" w:hAnsi="Verdana" w:cs="Verdana"/>
          <w:i/>
          <w:iCs/>
          <w:sz w:val="18"/>
          <w:szCs w:val="18"/>
        </w:rPr>
        <w:t>tv</w:t>
      </w:r>
      <w:r>
        <w:rPr>
          <w:rFonts w:ascii="Verdana" w:hAnsi="Verdana" w:cs="Verdana"/>
          <w:sz w:val="18"/>
          <w:szCs w:val="18"/>
        </w:rPr>
        <w:t xml:space="preserve"> be this time value. </w:t>
      </w:r>
    </w:p>
    <w:p w:rsidR="00000000" w:rsidRDefault="00C649A5" w:rsidP="00C649A5">
      <w:pPr>
        <w:pStyle w:val="DefaultParagraphFont"/>
        <w:widowControl w:val="0"/>
        <w:numPr>
          <w:ilvl w:val="0"/>
          <w:numId w:val="140"/>
        </w:numPr>
        <w:tabs>
          <w:tab w:val="clear" w:pos="720"/>
          <w:tab w:val="num" w:pos="1700"/>
        </w:tabs>
        <w:overflowPunct w:val="0"/>
        <w:autoSpaceDE w:val="0"/>
        <w:autoSpaceDN w:val="0"/>
        <w:adjustRightInd w:val="0"/>
        <w:spacing w:after="0" w:line="223" w:lineRule="auto"/>
        <w:ind w:left="1700" w:hanging="356"/>
        <w:jc w:val="both"/>
        <w:rPr>
          <w:rFonts w:ascii="Verdana" w:hAnsi="Verdana" w:cs="Verdana"/>
          <w:sz w:val="18"/>
          <w:szCs w:val="18"/>
        </w:rPr>
      </w:pPr>
      <w:r>
        <w:rPr>
          <w:rFonts w:ascii="Verdana" w:hAnsi="Verdana" w:cs="Verdana"/>
          <w:sz w:val="18"/>
          <w:szCs w:val="18"/>
        </w:rPr>
        <w:t xml:space="preserve">If </w:t>
      </w:r>
      <w:r>
        <w:rPr>
          <w:rFonts w:ascii="Verdana" w:hAnsi="Verdana" w:cs="Verdana"/>
          <w:i/>
          <w:iCs/>
          <w:sz w:val="18"/>
          <w:szCs w:val="18"/>
        </w:rPr>
        <w:t>tv</w:t>
      </w:r>
      <w:r>
        <w:rPr>
          <w:rFonts w:ascii="Verdana" w:hAnsi="Verdana" w:cs="Verdana"/>
          <w:sz w:val="18"/>
          <w:szCs w:val="18"/>
        </w:rPr>
        <w:t xml:space="preserve"> is </w:t>
      </w:r>
      <w:r>
        <w:rPr>
          <w:rFonts w:ascii="Verdana" w:hAnsi="Verdana" w:cs="Verdana"/>
          <w:b/>
          <w:bCs/>
          <w:sz w:val="18"/>
          <w:szCs w:val="18"/>
        </w:rPr>
        <w:t>NaN</w:t>
      </w:r>
      <w:r>
        <w:rPr>
          <w:rFonts w:ascii="Verdana" w:hAnsi="Verdana" w:cs="Verdana"/>
          <w:sz w:val="18"/>
          <w:szCs w:val="18"/>
        </w:rPr>
        <w:t xml:space="preserve">, return the string </w:t>
      </w:r>
      <w:r>
        <w:rPr>
          <w:rFonts w:ascii="Courier New" w:hAnsi="Courier New" w:cs="Courier New"/>
          <w:b/>
          <w:bCs/>
          <w:sz w:val="18"/>
          <w:szCs w:val="18"/>
        </w:rPr>
        <w:t>"NaN"</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17" w:lineRule="exact"/>
        <w:rPr>
          <w:rFonts w:ascii="Verdana" w:hAnsi="Verdana" w:cs="Verdana"/>
          <w:sz w:val="18"/>
          <w:szCs w:val="18"/>
        </w:rPr>
      </w:pPr>
    </w:p>
    <w:p w:rsidR="00000000" w:rsidRDefault="00C649A5" w:rsidP="00C649A5">
      <w:pPr>
        <w:pStyle w:val="DefaultParagraphFont"/>
        <w:widowControl w:val="0"/>
        <w:numPr>
          <w:ilvl w:val="0"/>
          <w:numId w:val="140"/>
        </w:numPr>
        <w:tabs>
          <w:tab w:val="clear" w:pos="720"/>
          <w:tab w:val="num" w:pos="1700"/>
        </w:tabs>
        <w:overflowPunct w:val="0"/>
        <w:autoSpaceDE w:val="0"/>
        <w:autoSpaceDN w:val="0"/>
        <w:adjustRightInd w:val="0"/>
        <w:spacing w:after="0" w:line="239" w:lineRule="auto"/>
        <w:ind w:left="1700" w:hanging="356"/>
        <w:jc w:val="both"/>
        <w:rPr>
          <w:rFonts w:ascii="Verdana" w:hAnsi="Verdana" w:cs="Verdana"/>
          <w:sz w:val="18"/>
          <w:szCs w:val="18"/>
        </w:rPr>
      </w:pPr>
      <w:r>
        <w:rPr>
          <w:rFonts w:ascii="Verdana" w:hAnsi="Verdana" w:cs="Verdana"/>
          <w:sz w:val="18"/>
          <w:szCs w:val="18"/>
        </w:rPr>
        <w:t xml:space="preserve">Let </w:t>
      </w:r>
      <w:r>
        <w:rPr>
          <w:rFonts w:ascii="Verdana" w:hAnsi="Verdana" w:cs="Verdana"/>
          <w:i/>
          <w:iCs/>
          <w:sz w:val="18"/>
          <w:szCs w:val="18"/>
        </w:rPr>
        <w:t>t</w:t>
      </w:r>
      <w:r>
        <w:rPr>
          <w:rFonts w:ascii="Verdana" w:hAnsi="Verdana" w:cs="Verdana"/>
          <w:sz w:val="18"/>
          <w:szCs w:val="18"/>
        </w:rPr>
        <w:t xml:space="preserve"> be LocalTime(</w:t>
      </w:r>
      <w:r>
        <w:rPr>
          <w:rFonts w:ascii="Verdana" w:hAnsi="Verdana" w:cs="Verdana"/>
          <w:i/>
          <w:iCs/>
          <w:sz w:val="18"/>
          <w:szCs w:val="18"/>
        </w:rPr>
        <w:t>tv</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44" w:lineRule="exact"/>
        <w:rPr>
          <w:rFonts w:ascii="Verdana" w:hAnsi="Verdana" w:cs="Verdana"/>
          <w:sz w:val="18"/>
          <w:szCs w:val="18"/>
        </w:rPr>
      </w:pPr>
    </w:p>
    <w:p w:rsidR="00000000" w:rsidRDefault="00C649A5" w:rsidP="00C649A5">
      <w:pPr>
        <w:pStyle w:val="DefaultParagraphFont"/>
        <w:widowControl w:val="0"/>
        <w:numPr>
          <w:ilvl w:val="0"/>
          <w:numId w:val="140"/>
        </w:numPr>
        <w:tabs>
          <w:tab w:val="clear" w:pos="720"/>
          <w:tab w:val="num" w:pos="1696"/>
        </w:tabs>
        <w:overflowPunct w:val="0"/>
        <w:autoSpaceDE w:val="0"/>
        <w:autoSpaceDN w:val="0"/>
        <w:adjustRightInd w:val="0"/>
        <w:spacing w:after="0" w:line="215" w:lineRule="auto"/>
        <w:ind w:left="1700" w:right="720" w:hanging="356"/>
        <w:jc w:val="both"/>
        <w:rPr>
          <w:rFonts w:ascii="Verdana" w:hAnsi="Verdana" w:cs="Verdana"/>
          <w:sz w:val="18"/>
          <w:szCs w:val="18"/>
        </w:rPr>
      </w:pPr>
      <w:r>
        <w:rPr>
          <w:rFonts w:ascii="Verdana" w:hAnsi="Verdana" w:cs="Verdana"/>
          <w:sz w:val="18"/>
          <w:szCs w:val="18"/>
        </w:rPr>
        <w:t xml:space="preserve">Using </w:t>
      </w:r>
      <w:r>
        <w:rPr>
          <w:rFonts w:ascii="Verdana" w:hAnsi="Verdana" w:cs="Verdana"/>
          <w:i/>
          <w:iCs/>
          <w:sz w:val="18"/>
          <w:szCs w:val="18"/>
        </w:rPr>
        <w:t>t</w:t>
      </w:r>
      <w:r>
        <w:rPr>
          <w:rFonts w:ascii="Verdana" w:hAnsi="Verdana" w:cs="Verdana"/>
          <w:sz w:val="18"/>
          <w:szCs w:val="18"/>
        </w:rPr>
        <w:t xml:space="preserve">, create a string value with the following format, based upon the format description below. The format is: DDDbMMMbddbhh:mm:ssbzzzzzzbyyyyy </w:t>
      </w:r>
    </w:p>
    <w:p w:rsidR="00000000" w:rsidRDefault="00C649A5">
      <w:pPr>
        <w:pStyle w:val="DefaultParagraphFont"/>
        <w:widowControl w:val="0"/>
        <w:autoSpaceDE w:val="0"/>
        <w:autoSpaceDN w:val="0"/>
        <w:adjustRightInd w:val="0"/>
        <w:spacing w:after="0" w:line="1" w:lineRule="exact"/>
        <w:rPr>
          <w:rFonts w:ascii="Verdana" w:hAnsi="Verdana" w:cs="Verdana"/>
          <w:sz w:val="18"/>
          <w:szCs w:val="18"/>
        </w:rPr>
      </w:pPr>
    </w:p>
    <w:p w:rsidR="00000000" w:rsidRDefault="00C649A5" w:rsidP="00C649A5">
      <w:pPr>
        <w:pStyle w:val="DefaultParagraphFont"/>
        <w:widowControl w:val="0"/>
        <w:numPr>
          <w:ilvl w:val="0"/>
          <w:numId w:val="140"/>
        </w:numPr>
        <w:tabs>
          <w:tab w:val="clear" w:pos="720"/>
          <w:tab w:val="num" w:pos="1700"/>
        </w:tabs>
        <w:overflowPunct w:val="0"/>
        <w:autoSpaceDE w:val="0"/>
        <w:autoSpaceDN w:val="0"/>
        <w:adjustRightInd w:val="0"/>
        <w:spacing w:after="0" w:line="239" w:lineRule="auto"/>
        <w:ind w:left="1700" w:hanging="356"/>
        <w:jc w:val="both"/>
        <w:rPr>
          <w:rFonts w:ascii="Verdana" w:hAnsi="Verdana" w:cs="Verdana"/>
          <w:sz w:val="18"/>
          <w:szCs w:val="18"/>
        </w:rPr>
      </w:pPr>
      <w:r>
        <w:rPr>
          <w:rFonts w:ascii="Verdana" w:hAnsi="Verdana" w:cs="Verdana"/>
          <w:sz w:val="18"/>
          <w:szCs w:val="18"/>
        </w:rPr>
        <w:t xml:space="preserve">Return Result(4). </w:t>
      </w:r>
    </w:p>
    <w:p w:rsidR="00000000" w:rsidRDefault="00C649A5">
      <w:pPr>
        <w:pStyle w:val="DefaultParagraphFont"/>
        <w:widowControl w:val="0"/>
        <w:autoSpaceDE w:val="0"/>
        <w:autoSpaceDN w:val="0"/>
        <w:adjustRightInd w:val="0"/>
        <w:spacing w:after="0" w:line="31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340"/>
        <w:rPr>
          <w:rFonts w:ascii="Times New Roman" w:hAnsi="Times New Roman" w:cs="Times New Roman"/>
          <w:sz w:val="24"/>
          <w:szCs w:val="24"/>
        </w:rPr>
      </w:pPr>
      <w:r>
        <w:rPr>
          <w:rFonts w:ascii="Verdana" w:hAnsi="Verdana" w:cs="Verdana"/>
          <w:sz w:val="18"/>
          <w:szCs w:val="18"/>
        </w:rPr>
        <w:t>Where the format are defined as follows:</w:t>
      </w:r>
    </w:p>
    <w:p w:rsidR="00000000" w:rsidRDefault="00C649A5" w:rsidP="00C649A5">
      <w:pPr>
        <w:pStyle w:val="DefaultParagraphFont"/>
        <w:widowControl w:val="0"/>
        <w:numPr>
          <w:ilvl w:val="0"/>
          <w:numId w:val="141"/>
        </w:numPr>
        <w:tabs>
          <w:tab w:val="clear" w:pos="720"/>
          <w:tab w:val="num" w:pos="3240"/>
        </w:tabs>
        <w:overflowPunct w:val="0"/>
        <w:autoSpaceDE w:val="0"/>
        <w:autoSpaceDN w:val="0"/>
        <w:adjustRightInd w:val="0"/>
        <w:spacing w:after="0" w:line="223" w:lineRule="auto"/>
        <w:ind w:left="3240" w:hanging="1180"/>
        <w:jc w:val="both"/>
        <w:rPr>
          <w:rFonts w:ascii="Verdana" w:hAnsi="Verdana" w:cs="Verdana"/>
          <w:sz w:val="18"/>
          <w:szCs w:val="18"/>
        </w:rPr>
      </w:pPr>
      <w:r>
        <w:rPr>
          <w:rFonts w:ascii="Verdana" w:hAnsi="Verdana" w:cs="Verdana"/>
          <w:sz w:val="18"/>
          <w:szCs w:val="18"/>
        </w:rPr>
        <w:t xml:space="preserve">The day of the week  abbreviation from the set: </w:t>
      </w:r>
      <w:r>
        <w:rPr>
          <w:rFonts w:ascii="Courier New" w:hAnsi="Courier New" w:cs="Courier New"/>
          <w:b/>
          <w:bCs/>
          <w:sz w:val="18"/>
          <w:szCs w:val="18"/>
        </w:rPr>
        <w:t>Sun Mon Tue</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18"/>
          <w:szCs w:val="18"/>
        </w:rPr>
      </w:pPr>
    </w:p>
    <w:p w:rsidR="00000000" w:rsidRDefault="00C649A5">
      <w:pPr>
        <w:pStyle w:val="DefaultParagraphFont"/>
        <w:widowControl w:val="0"/>
        <w:overflowPunct w:val="0"/>
        <w:autoSpaceDE w:val="0"/>
        <w:autoSpaceDN w:val="0"/>
        <w:adjustRightInd w:val="0"/>
        <w:spacing w:after="0" w:line="239" w:lineRule="auto"/>
        <w:ind w:left="3240"/>
        <w:jc w:val="both"/>
        <w:rPr>
          <w:rFonts w:ascii="Verdana" w:hAnsi="Verdana" w:cs="Verdana"/>
          <w:sz w:val="18"/>
          <w:szCs w:val="18"/>
        </w:rPr>
      </w:pPr>
      <w:r>
        <w:rPr>
          <w:rFonts w:ascii="Courier New" w:hAnsi="Courier New" w:cs="Courier New"/>
          <w:b/>
          <w:bCs/>
          <w:sz w:val="18"/>
          <w:szCs w:val="18"/>
        </w:rPr>
        <w:t xml:space="preserve">Wed Thu Fri Sat </w:t>
      </w:r>
    </w:p>
    <w:p w:rsidR="00000000" w:rsidRDefault="00C649A5">
      <w:pPr>
        <w:pStyle w:val="DefaultParagraphFont"/>
        <w:widowControl w:val="0"/>
        <w:autoSpaceDE w:val="0"/>
        <w:autoSpaceDN w:val="0"/>
        <w:adjustRightInd w:val="0"/>
        <w:spacing w:after="0" w:line="17" w:lineRule="exact"/>
        <w:rPr>
          <w:rFonts w:ascii="Times New Roman" w:hAnsi="Times New Roman" w:cs="Times New Roman"/>
          <w:sz w:val="24"/>
          <w:szCs w:val="24"/>
        </w:rPr>
      </w:pPr>
    </w:p>
    <w:p w:rsidR="00000000" w:rsidRDefault="00C649A5">
      <w:pPr>
        <w:pStyle w:val="DefaultParagraphFont"/>
        <w:widowControl w:val="0"/>
        <w:tabs>
          <w:tab w:val="num" w:pos="3280"/>
        </w:tabs>
        <w:autoSpaceDE w:val="0"/>
        <w:autoSpaceDN w:val="0"/>
        <w:adjustRightInd w:val="0"/>
        <w:spacing w:after="0" w:line="239" w:lineRule="auto"/>
        <w:ind w:left="2060"/>
        <w:rPr>
          <w:rFonts w:ascii="Times New Roman" w:hAnsi="Times New Roman" w:cs="Times New Roman"/>
          <w:sz w:val="24"/>
          <w:szCs w:val="24"/>
        </w:rPr>
      </w:pPr>
      <w:r>
        <w:rPr>
          <w:rFonts w:ascii="Verdana" w:hAnsi="Verdana" w:cs="Verdana"/>
          <w:sz w:val="18"/>
          <w:szCs w:val="18"/>
        </w:rPr>
        <w:t>b</w:t>
      </w:r>
      <w:r>
        <w:rPr>
          <w:rFonts w:ascii="Times New Roman" w:hAnsi="Times New Roman" w:cs="Times New Roman"/>
          <w:sz w:val="24"/>
          <w:szCs w:val="24"/>
        </w:rPr>
        <w:tab/>
      </w:r>
      <w:r>
        <w:rPr>
          <w:rFonts w:ascii="Verdana" w:hAnsi="Verdana" w:cs="Verdana"/>
          <w:sz w:val="18"/>
          <w:szCs w:val="18"/>
        </w:rPr>
        <w:t>A single space character</w:t>
      </w:r>
    </w:p>
    <w:p w:rsidR="00000000" w:rsidRDefault="00C649A5" w:rsidP="00C649A5">
      <w:pPr>
        <w:pStyle w:val="DefaultParagraphFont"/>
        <w:widowControl w:val="0"/>
        <w:numPr>
          <w:ilvl w:val="0"/>
          <w:numId w:val="142"/>
        </w:numPr>
        <w:tabs>
          <w:tab w:val="clear" w:pos="720"/>
          <w:tab w:val="num" w:pos="3240"/>
        </w:tabs>
        <w:overflowPunct w:val="0"/>
        <w:autoSpaceDE w:val="0"/>
        <w:autoSpaceDN w:val="0"/>
        <w:adjustRightInd w:val="0"/>
        <w:spacing w:after="0" w:line="223" w:lineRule="auto"/>
        <w:ind w:left="3240" w:hanging="1180"/>
        <w:jc w:val="both"/>
        <w:rPr>
          <w:rFonts w:ascii="Verdana" w:hAnsi="Verdana" w:cs="Verdana"/>
          <w:sz w:val="18"/>
          <w:szCs w:val="18"/>
        </w:rPr>
      </w:pPr>
      <w:r>
        <w:rPr>
          <w:rFonts w:ascii="Verdana" w:hAnsi="Verdana" w:cs="Verdana"/>
          <w:sz w:val="18"/>
          <w:szCs w:val="18"/>
        </w:rPr>
        <w:t xml:space="preserve">The month name abbreviation from the set: </w:t>
      </w:r>
      <w:r>
        <w:rPr>
          <w:rFonts w:ascii="Courier New" w:hAnsi="Courier New" w:cs="Courier New"/>
          <w:b/>
          <w:bCs/>
          <w:sz w:val="18"/>
          <w:szCs w:val="18"/>
        </w:rPr>
        <w:t>Jan  Feb  Mar</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18"/>
          <w:szCs w:val="18"/>
        </w:rPr>
      </w:pPr>
    </w:p>
    <w:p w:rsidR="00000000" w:rsidRDefault="00C649A5">
      <w:pPr>
        <w:pStyle w:val="DefaultParagraphFont"/>
        <w:widowControl w:val="0"/>
        <w:overflowPunct w:val="0"/>
        <w:autoSpaceDE w:val="0"/>
        <w:autoSpaceDN w:val="0"/>
        <w:adjustRightInd w:val="0"/>
        <w:spacing w:after="0" w:line="239" w:lineRule="auto"/>
        <w:ind w:left="3240"/>
        <w:jc w:val="both"/>
        <w:rPr>
          <w:rFonts w:ascii="Verdana" w:hAnsi="Verdana" w:cs="Verdana"/>
          <w:sz w:val="18"/>
          <w:szCs w:val="18"/>
        </w:rPr>
      </w:pPr>
      <w:r>
        <w:rPr>
          <w:rFonts w:ascii="Courier New" w:hAnsi="Courier New" w:cs="Courier New"/>
          <w:b/>
          <w:bCs/>
          <w:sz w:val="18"/>
          <w:szCs w:val="18"/>
        </w:rPr>
        <w:t xml:space="preserve">Apr May Jun Jul Aug Sep Oct Nov Dec </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rsidP="00C649A5">
      <w:pPr>
        <w:pStyle w:val="DefaultParagraphFont"/>
        <w:widowControl w:val="0"/>
        <w:numPr>
          <w:ilvl w:val="0"/>
          <w:numId w:val="143"/>
        </w:numPr>
        <w:tabs>
          <w:tab w:val="clear" w:pos="720"/>
          <w:tab w:val="num" w:pos="3240"/>
        </w:tabs>
        <w:overflowPunct w:val="0"/>
        <w:autoSpaceDE w:val="0"/>
        <w:autoSpaceDN w:val="0"/>
        <w:adjustRightInd w:val="0"/>
        <w:spacing w:after="0" w:line="240" w:lineRule="auto"/>
        <w:ind w:left="3240" w:hanging="1180"/>
        <w:jc w:val="both"/>
        <w:rPr>
          <w:rFonts w:ascii="Verdana" w:hAnsi="Verdana" w:cs="Verdana"/>
          <w:sz w:val="18"/>
          <w:szCs w:val="18"/>
        </w:rPr>
      </w:pPr>
      <w:r>
        <w:rPr>
          <w:rFonts w:ascii="Verdana" w:hAnsi="Verdana" w:cs="Verdana"/>
          <w:sz w:val="18"/>
          <w:szCs w:val="18"/>
        </w:rPr>
        <w:t xml:space="preserve">The day of the month as one or two decimal digits, from </w:t>
      </w:r>
      <w:r>
        <w:rPr>
          <w:rFonts w:ascii="Courier New" w:hAnsi="Courier New" w:cs="Courier New"/>
          <w:b/>
          <w:bCs/>
          <w:sz w:val="18"/>
          <w:szCs w:val="18"/>
        </w:rPr>
        <w:t>1</w:t>
      </w:r>
      <w:r>
        <w:rPr>
          <w:rFonts w:ascii="Verdana" w:hAnsi="Verdana" w:cs="Verdana"/>
          <w:sz w:val="18"/>
          <w:szCs w:val="18"/>
        </w:rPr>
        <w:t xml:space="preserve"> to </w:t>
      </w:r>
    </w:p>
    <w:p w:rsidR="00000000" w:rsidRDefault="00C649A5">
      <w:pPr>
        <w:pStyle w:val="DefaultParagraphFont"/>
        <w:widowControl w:val="0"/>
        <w:overflowPunct w:val="0"/>
        <w:autoSpaceDE w:val="0"/>
        <w:autoSpaceDN w:val="0"/>
        <w:adjustRightInd w:val="0"/>
        <w:spacing w:after="0" w:line="238" w:lineRule="auto"/>
        <w:ind w:left="3240"/>
        <w:jc w:val="both"/>
        <w:rPr>
          <w:rFonts w:ascii="Verdana" w:hAnsi="Verdana" w:cs="Verdana"/>
          <w:sz w:val="18"/>
          <w:szCs w:val="18"/>
        </w:rPr>
      </w:pPr>
      <w:r>
        <w:rPr>
          <w:rFonts w:ascii="Courier New" w:hAnsi="Courier New" w:cs="Courier New"/>
          <w:b/>
          <w:bCs/>
          <w:sz w:val="18"/>
          <w:szCs w:val="18"/>
        </w:rPr>
        <w:t>31</w:t>
      </w:r>
      <w:r>
        <w:rPr>
          <w:rFonts w:ascii="Verdana" w:hAnsi="Verdana" w:cs="Verdana"/>
          <w:sz w:val="18"/>
          <w:szCs w:val="18"/>
        </w:rPr>
        <w:t>.</w:t>
      </w:r>
      <w:r>
        <w:rPr>
          <w:rFonts w:ascii="Courier New" w:hAnsi="Courier New" w:cs="Courier New"/>
          <w:b/>
          <w:bCs/>
          <w:sz w:val="18"/>
          <w:szCs w:val="18"/>
        </w:rPr>
        <w:t xml:space="preserve"> </w:t>
      </w:r>
    </w:p>
    <w:p w:rsidR="00000000" w:rsidRDefault="00C649A5">
      <w:pPr>
        <w:pStyle w:val="DefaultParagraphFont"/>
        <w:widowControl w:val="0"/>
        <w:autoSpaceDE w:val="0"/>
        <w:autoSpaceDN w:val="0"/>
        <w:adjustRightInd w:val="0"/>
        <w:spacing w:after="0" w:line="19" w:lineRule="exact"/>
        <w:rPr>
          <w:rFonts w:ascii="Times New Roman" w:hAnsi="Times New Roman" w:cs="Times New Roman"/>
          <w:sz w:val="24"/>
          <w:szCs w:val="24"/>
        </w:rPr>
      </w:pPr>
    </w:p>
    <w:p w:rsidR="00000000" w:rsidRDefault="00C649A5">
      <w:pPr>
        <w:pStyle w:val="DefaultParagraphFont"/>
        <w:widowControl w:val="0"/>
        <w:tabs>
          <w:tab w:val="num" w:pos="3220"/>
        </w:tabs>
        <w:autoSpaceDE w:val="0"/>
        <w:autoSpaceDN w:val="0"/>
        <w:adjustRightInd w:val="0"/>
        <w:spacing w:after="0" w:line="239" w:lineRule="auto"/>
        <w:ind w:left="2060"/>
        <w:rPr>
          <w:rFonts w:ascii="Times New Roman" w:hAnsi="Times New Roman" w:cs="Times New Roman"/>
          <w:sz w:val="24"/>
          <w:szCs w:val="24"/>
        </w:rPr>
      </w:pPr>
      <w:r>
        <w:rPr>
          <w:rFonts w:ascii="Verdana" w:hAnsi="Verdana" w:cs="Verdana"/>
          <w:sz w:val="18"/>
          <w:szCs w:val="18"/>
        </w:rPr>
        <w:t>hh</w:t>
      </w:r>
      <w:r>
        <w:rPr>
          <w:rFonts w:ascii="Times New Roman" w:hAnsi="Times New Roman" w:cs="Times New Roman"/>
          <w:sz w:val="24"/>
          <w:szCs w:val="24"/>
        </w:rPr>
        <w:tab/>
      </w:r>
      <w:r>
        <w:rPr>
          <w:rFonts w:ascii="Verdana" w:hAnsi="Verdana" w:cs="Verdana"/>
          <w:sz w:val="18"/>
          <w:szCs w:val="18"/>
        </w:rPr>
        <w:t>The number of complete hours since midnight as two decimal</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3240"/>
        <w:rPr>
          <w:rFonts w:ascii="Times New Roman" w:hAnsi="Times New Roman" w:cs="Times New Roman"/>
          <w:sz w:val="24"/>
          <w:szCs w:val="24"/>
        </w:rPr>
      </w:pPr>
      <w:r>
        <w:rPr>
          <w:rFonts w:ascii="Verdana" w:hAnsi="Verdana" w:cs="Verdana"/>
          <w:sz w:val="18"/>
          <w:szCs w:val="18"/>
        </w:rPr>
        <w:t>digits.</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rsidP="00C649A5">
      <w:pPr>
        <w:pStyle w:val="DefaultParagraphFont"/>
        <w:widowControl w:val="0"/>
        <w:numPr>
          <w:ilvl w:val="0"/>
          <w:numId w:val="144"/>
        </w:numPr>
        <w:tabs>
          <w:tab w:val="clear" w:pos="720"/>
          <w:tab w:val="num" w:pos="3240"/>
        </w:tabs>
        <w:overflowPunct w:val="0"/>
        <w:autoSpaceDE w:val="0"/>
        <w:autoSpaceDN w:val="0"/>
        <w:adjustRightInd w:val="0"/>
        <w:spacing w:after="0" w:line="239" w:lineRule="auto"/>
        <w:ind w:left="3240" w:hanging="1180"/>
        <w:jc w:val="both"/>
        <w:rPr>
          <w:rFonts w:ascii="Verdana" w:hAnsi="Verdana" w:cs="Verdana"/>
          <w:sz w:val="18"/>
          <w:szCs w:val="18"/>
        </w:rPr>
      </w:pPr>
      <w:r>
        <w:rPr>
          <w:rFonts w:ascii="Verdana" w:hAnsi="Verdana" w:cs="Verdana"/>
          <w:sz w:val="18"/>
          <w:szCs w:val="18"/>
        </w:rPr>
        <w:t xml:space="preserve">The colon character. </w:t>
      </w:r>
    </w:p>
    <w:p w:rsidR="00000000" w:rsidRDefault="00C649A5">
      <w:pPr>
        <w:pStyle w:val="DefaultParagraphFont"/>
        <w:widowControl w:val="0"/>
        <w:autoSpaceDE w:val="0"/>
        <w:autoSpaceDN w:val="0"/>
        <w:adjustRightInd w:val="0"/>
        <w:spacing w:after="0" w:line="44" w:lineRule="exact"/>
        <w:rPr>
          <w:rFonts w:ascii="Times New Roman" w:hAnsi="Times New Roman" w:cs="Times New Roman"/>
          <w:sz w:val="24"/>
          <w:szCs w:val="24"/>
        </w:rPr>
      </w:pPr>
    </w:p>
    <w:p w:rsidR="00000000" w:rsidRDefault="00C649A5" w:rsidP="00C649A5">
      <w:pPr>
        <w:pStyle w:val="DefaultParagraphFont"/>
        <w:widowControl w:val="0"/>
        <w:numPr>
          <w:ilvl w:val="0"/>
          <w:numId w:val="145"/>
        </w:numPr>
        <w:tabs>
          <w:tab w:val="clear" w:pos="720"/>
          <w:tab w:val="num" w:pos="3240"/>
        </w:tabs>
        <w:overflowPunct w:val="0"/>
        <w:autoSpaceDE w:val="0"/>
        <w:autoSpaceDN w:val="0"/>
        <w:adjustRightInd w:val="0"/>
        <w:spacing w:after="0" w:line="215" w:lineRule="auto"/>
        <w:ind w:left="3240" w:right="720" w:hanging="1180"/>
        <w:jc w:val="both"/>
        <w:rPr>
          <w:rFonts w:ascii="Verdana" w:hAnsi="Verdana" w:cs="Verdana"/>
          <w:sz w:val="18"/>
          <w:szCs w:val="18"/>
        </w:rPr>
      </w:pPr>
      <w:r>
        <w:rPr>
          <w:rFonts w:ascii="Verdana" w:hAnsi="Verdana" w:cs="Verdana"/>
          <w:sz w:val="18"/>
          <w:szCs w:val="18"/>
        </w:rPr>
        <w:t xml:space="preserve">The number of complete minutes since the start of the hour as two decimal digits. </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tabs>
          <w:tab w:val="left" w:pos="3220"/>
        </w:tabs>
        <w:autoSpaceDE w:val="0"/>
        <w:autoSpaceDN w:val="0"/>
        <w:adjustRightInd w:val="0"/>
        <w:spacing w:after="0" w:line="239" w:lineRule="auto"/>
        <w:ind w:left="2060"/>
        <w:rPr>
          <w:rFonts w:ascii="Times New Roman" w:hAnsi="Times New Roman" w:cs="Times New Roman"/>
          <w:sz w:val="24"/>
          <w:szCs w:val="24"/>
        </w:rPr>
      </w:pPr>
      <w:r>
        <w:rPr>
          <w:rFonts w:ascii="Verdana" w:hAnsi="Verdana" w:cs="Verdana"/>
          <w:sz w:val="18"/>
          <w:szCs w:val="18"/>
        </w:rPr>
        <w:t>ss</w:t>
      </w:r>
      <w:r>
        <w:rPr>
          <w:rFonts w:ascii="Times New Roman" w:hAnsi="Times New Roman" w:cs="Times New Roman"/>
          <w:sz w:val="24"/>
          <w:szCs w:val="24"/>
        </w:rPr>
        <w:tab/>
      </w:r>
      <w:r>
        <w:rPr>
          <w:rFonts w:ascii="Verdana" w:hAnsi="Verdana" w:cs="Verdana"/>
          <w:sz w:val="18"/>
          <w:szCs w:val="18"/>
        </w:rPr>
        <w:t>the number of complete seconds since the start of the minute</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3240"/>
        <w:rPr>
          <w:rFonts w:ascii="Times New Roman" w:hAnsi="Times New Roman" w:cs="Times New Roman"/>
          <w:sz w:val="24"/>
          <w:szCs w:val="24"/>
        </w:rPr>
      </w:pPr>
      <w:r>
        <w:rPr>
          <w:rFonts w:ascii="Verdana" w:hAnsi="Verdana" w:cs="Verdana"/>
          <w:sz w:val="18"/>
          <w:szCs w:val="18"/>
        </w:rPr>
        <w:t>as two decimal digits.</w:t>
      </w:r>
    </w:p>
    <w:p w:rsidR="00000000" w:rsidRDefault="00C649A5">
      <w:pPr>
        <w:pStyle w:val="DefaultParagraphFont"/>
        <w:widowControl w:val="0"/>
        <w:autoSpaceDE w:val="0"/>
        <w:autoSpaceDN w:val="0"/>
        <w:adjustRightInd w:val="0"/>
        <w:spacing w:after="0" w:line="44" w:lineRule="exact"/>
        <w:rPr>
          <w:rFonts w:ascii="Times New Roman" w:hAnsi="Times New Roman" w:cs="Times New Roman"/>
          <w:sz w:val="24"/>
          <w:szCs w:val="24"/>
        </w:rPr>
      </w:pPr>
    </w:p>
    <w:p w:rsidR="00000000" w:rsidRDefault="00C649A5" w:rsidP="00C649A5">
      <w:pPr>
        <w:pStyle w:val="DefaultParagraphFont"/>
        <w:widowControl w:val="0"/>
        <w:numPr>
          <w:ilvl w:val="0"/>
          <w:numId w:val="146"/>
        </w:numPr>
        <w:tabs>
          <w:tab w:val="clear" w:pos="720"/>
          <w:tab w:val="num" w:pos="3240"/>
        </w:tabs>
        <w:overflowPunct w:val="0"/>
        <w:autoSpaceDE w:val="0"/>
        <w:autoSpaceDN w:val="0"/>
        <w:adjustRightInd w:val="0"/>
        <w:spacing w:after="0" w:line="223" w:lineRule="auto"/>
        <w:ind w:left="3240" w:right="720" w:hanging="1180"/>
        <w:jc w:val="both"/>
        <w:rPr>
          <w:rFonts w:ascii="Verdana" w:hAnsi="Verdana" w:cs="Verdana"/>
          <w:sz w:val="18"/>
          <w:szCs w:val="18"/>
        </w:rPr>
      </w:pPr>
      <w:r>
        <w:rPr>
          <w:rFonts w:ascii="Verdana" w:hAnsi="Verdana" w:cs="Verdana"/>
          <w:sz w:val="18"/>
          <w:szCs w:val="18"/>
        </w:rPr>
        <w:t>If the local time offset from UTC is an integ</w:t>
      </w:r>
      <w:r>
        <w:rPr>
          <w:rFonts w:ascii="Verdana" w:hAnsi="Verdana" w:cs="Verdana"/>
          <w:sz w:val="18"/>
          <w:szCs w:val="18"/>
        </w:rPr>
        <w:t xml:space="preserve">ral number of hours between -8 and -5 inclusive, this is the standard abbreviation for the corresponding North American time zone which is one of : </w:t>
      </w:r>
      <w:r>
        <w:rPr>
          <w:rFonts w:ascii="Courier New" w:hAnsi="Courier New" w:cs="Courier New"/>
          <w:b/>
          <w:bCs/>
          <w:sz w:val="18"/>
          <w:szCs w:val="18"/>
        </w:rPr>
        <w:t>EST EDT CST CDT MST MDT PST PDT</w:t>
      </w:r>
      <w:r>
        <w:rPr>
          <w:rFonts w:ascii="Courier New" w:hAnsi="Courier New" w:cs="Courier New"/>
          <w:sz w:val="18"/>
          <w:szCs w:val="18"/>
        </w:rPr>
        <w:t>.</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62" w:lineRule="exact"/>
        <w:rPr>
          <w:rFonts w:ascii="Verdana" w:hAnsi="Verdana" w:cs="Verdana"/>
          <w:sz w:val="18"/>
          <w:szCs w:val="18"/>
        </w:rPr>
      </w:pPr>
    </w:p>
    <w:p w:rsidR="00000000" w:rsidRDefault="00C649A5">
      <w:pPr>
        <w:pStyle w:val="DefaultParagraphFont"/>
        <w:widowControl w:val="0"/>
        <w:overflowPunct w:val="0"/>
        <w:autoSpaceDE w:val="0"/>
        <w:autoSpaceDN w:val="0"/>
        <w:adjustRightInd w:val="0"/>
        <w:spacing w:after="0" w:line="224" w:lineRule="auto"/>
        <w:ind w:left="3240" w:right="720"/>
        <w:jc w:val="both"/>
        <w:rPr>
          <w:rFonts w:ascii="Verdana" w:hAnsi="Verdana" w:cs="Verdana"/>
          <w:sz w:val="18"/>
          <w:szCs w:val="18"/>
        </w:rPr>
      </w:pPr>
      <w:r>
        <w:rPr>
          <w:rFonts w:ascii="Verdana" w:hAnsi="Verdana" w:cs="Verdana"/>
          <w:sz w:val="18"/>
          <w:szCs w:val="18"/>
        </w:rPr>
        <w:t xml:space="preserve">Otherwise this is the characters </w:t>
      </w:r>
      <w:r>
        <w:rPr>
          <w:rFonts w:ascii="Courier New" w:hAnsi="Courier New" w:cs="Courier New"/>
          <w:b/>
          <w:bCs/>
          <w:sz w:val="18"/>
          <w:szCs w:val="18"/>
        </w:rPr>
        <w:t>UTC</w:t>
      </w:r>
      <w:r>
        <w:rPr>
          <w:rFonts w:ascii="Verdana" w:hAnsi="Verdana" w:cs="Verdana"/>
          <w:sz w:val="18"/>
          <w:szCs w:val="18"/>
        </w:rPr>
        <w:t xml:space="preserve"> followed by a </w:t>
      </w:r>
      <w:r>
        <w:rPr>
          <w:rFonts w:ascii="Courier New" w:hAnsi="Courier New" w:cs="Courier New"/>
          <w:b/>
          <w:bCs/>
          <w:sz w:val="18"/>
          <w:szCs w:val="18"/>
        </w:rPr>
        <w:t>+</w:t>
      </w:r>
      <w:r>
        <w:rPr>
          <w:rFonts w:ascii="Verdana" w:hAnsi="Verdana" w:cs="Verdana"/>
          <w:sz w:val="18"/>
          <w:szCs w:val="18"/>
        </w:rPr>
        <w:t xml:space="preserve"> or </w:t>
      </w:r>
      <w:r>
        <w:rPr>
          <w:rFonts w:ascii="Courier New" w:hAnsi="Courier New" w:cs="Courier New"/>
          <w:b/>
          <w:bCs/>
          <w:sz w:val="18"/>
          <w:szCs w:val="18"/>
        </w:rPr>
        <w:t>–</w:t>
      </w:r>
      <w:r>
        <w:rPr>
          <w:rFonts w:ascii="Verdana" w:hAnsi="Verdana" w:cs="Verdana"/>
          <w:sz w:val="18"/>
          <w:szCs w:val="18"/>
        </w:rPr>
        <w:t xml:space="preserve"> character corresponding to the sign of the local offset from UTC followed by the two decimal digit hours part of the UTC </w:t>
      </w:r>
    </w:p>
    <w:p w:rsidR="00000000" w:rsidRDefault="00C649A5">
      <w:pPr>
        <w:pStyle w:val="DefaultParagraphFont"/>
        <w:widowControl w:val="0"/>
        <w:autoSpaceDE w:val="0"/>
        <w:autoSpaceDN w:val="0"/>
        <w:adjustRightInd w:val="0"/>
        <w:spacing w:after="0" w:line="4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3240" w:right="720"/>
        <w:rPr>
          <w:rFonts w:ascii="Times New Roman" w:hAnsi="Times New Roman" w:cs="Times New Roman"/>
          <w:sz w:val="24"/>
          <w:szCs w:val="24"/>
        </w:rPr>
      </w:pPr>
      <w:r>
        <w:rPr>
          <w:rFonts w:ascii="Verdana" w:hAnsi="Verdana" w:cs="Verdana"/>
          <w:sz w:val="18"/>
          <w:szCs w:val="18"/>
        </w:rPr>
        <w:t>offset and the two decimal digit minutes part of the UTC offset.</w:t>
      </w:r>
    </w:p>
    <w:p w:rsidR="00000000" w:rsidRDefault="00C649A5">
      <w:pPr>
        <w:pStyle w:val="DefaultParagraphFont"/>
        <w:widowControl w:val="0"/>
        <w:autoSpaceDE w:val="0"/>
        <w:autoSpaceDN w:val="0"/>
        <w:adjustRightInd w:val="0"/>
        <w:spacing w:after="0" w:line="45" w:lineRule="exact"/>
        <w:rPr>
          <w:rFonts w:ascii="Times New Roman" w:hAnsi="Times New Roman" w:cs="Times New Roman"/>
          <w:sz w:val="24"/>
          <w:szCs w:val="24"/>
        </w:rPr>
      </w:pPr>
    </w:p>
    <w:p w:rsidR="00000000" w:rsidRDefault="00C649A5" w:rsidP="00C649A5">
      <w:pPr>
        <w:pStyle w:val="DefaultParagraphFont"/>
        <w:widowControl w:val="0"/>
        <w:numPr>
          <w:ilvl w:val="0"/>
          <w:numId w:val="147"/>
        </w:numPr>
        <w:tabs>
          <w:tab w:val="clear" w:pos="720"/>
          <w:tab w:val="num" w:pos="3240"/>
        </w:tabs>
        <w:overflowPunct w:val="0"/>
        <w:autoSpaceDE w:val="0"/>
        <w:autoSpaceDN w:val="0"/>
        <w:adjustRightInd w:val="0"/>
        <w:spacing w:after="0" w:line="226" w:lineRule="auto"/>
        <w:ind w:left="3240" w:right="720" w:hanging="1180"/>
        <w:jc w:val="both"/>
        <w:rPr>
          <w:rFonts w:ascii="Verdana" w:hAnsi="Verdana" w:cs="Verdana"/>
          <w:sz w:val="18"/>
          <w:szCs w:val="18"/>
        </w:rPr>
      </w:pPr>
      <w:r>
        <w:rPr>
          <w:rFonts w:ascii="Verdana" w:hAnsi="Verdana" w:cs="Verdana"/>
          <w:sz w:val="18"/>
          <w:szCs w:val="18"/>
        </w:rPr>
        <w:t>If YearFromTime(</w:t>
      </w:r>
      <w:r>
        <w:rPr>
          <w:rFonts w:ascii="Verdana" w:hAnsi="Verdana" w:cs="Verdana"/>
          <w:i/>
          <w:iCs/>
          <w:sz w:val="18"/>
          <w:szCs w:val="18"/>
        </w:rPr>
        <w:t>t</w:t>
      </w:r>
      <w:r>
        <w:rPr>
          <w:rFonts w:ascii="Verdana" w:hAnsi="Verdana" w:cs="Verdana"/>
          <w:sz w:val="18"/>
          <w:szCs w:val="18"/>
        </w:rPr>
        <w:t xml:space="preserve">) is &gt; then this is 3 or more digits that </w:t>
      </w:r>
      <w:r>
        <w:rPr>
          <w:rFonts w:ascii="Verdana" w:hAnsi="Verdana" w:cs="Verdana"/>
          <w:sz w:val="18"/>
          <w:szCs w:val="18"/>
        </w:rPr>
        <w:t>is the value of YearFromTime(</w:t>
      </w:r>
      <w:r>
        <w:rPr>
          <w:rFonts w:ascii="Verdana" w:hAnsi="Verdana" w:cs="Verdana"/>
          <w:i/>
          <w:iCs/>
          <w:sz w:val="18"/>
          <w:szCs w:val="18"/>
        </w:rPr>
        <w:t>t</w:t>
      </w:r>
      <w:r>
        <w:rPr>
          <w:rFonts w:ascii="Verdana" w:hAnsi="Verdana" w:cs="Verdana"/>
          <w:sz w:val="18"/>
          <w:szCs w:val="18"/>
        </w:rPr>
        <w:t xml:space="preserve">). Otherwise, this is the one or more decimal digits corresponding to the number that is 1-YearFromTime(t) followed by a single space character followed by the characters </w:t>
      </w:r>
      <w:r>
        <w:rPr>
          <w:rFonts w:ascii="Courier New" w:hAnsi="Courier New" w:cs="Courier New"/>
          <w:b/>
          <w:bCs/>
          <w:sz w:val="18"/>
          <w:szCs w:val="18"/>
        </w:rPr>
        <w:t>B.C.</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25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V0165:</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NOTE</w:t>
      </w:r>
    </w:p>
    <w:p w:rsidR="00000000" w:rsidRDefault="00C649A5">
      <w:pPr>
        <w:pStyle w:val="DefaultParagraphFont"/>
        <w:widowControl w:val="0"/>
        <w:autoSpaceDE w:val="0"/>
        <w:autoSpaceDN w:val="0"/>
        <w:adjustRightInd w:val="0"/>
        <w:spacing w:after="0" w:line="22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1" w:lineRule="auto"/>
        <w:ind w:right="20"/>
        <w:rPr>
          <w:rFonts w:ascii="Times New Roman" w:hAnsi="Times New Roman" w:cs="Times New Roman"/>
          <w:sz w:val="24"/>
          <w:szCs w:val="24"/>
        </w:rPr>
      </w:pPr>
      <w:r>
        <w:rPr>
          <w:rFonts w:ascii="Verdana" w:hAnsi="Verdana" w:cs="Verdana"/>
          <w:i/>
          <w:iCs/>
          <w:sz w:val="18"/>
          <w:szCs w:val="18"/>
          <w:u w:val="single"/>
        </w:rPr>
        <w:t xml:space="preserve">For any Date value d with a milliseconds amount of zero, the result of </w:t>
      </w:r>
      <w:r>
        <w:rPr>
          <w:rFonts w:ascii="Courier New" w:hAnsi="Courier New" w:cs="Courier New"/>
          <w:b/>
          <w:bCs/>
          <w:sz w:val="18"/>
          <w:szCs w:val="18"/>
          <w:u w:val="single"/>
        </w:rPr>
        <w:t>Date.parse(d.toString())</w:t>
      </w:r>
      <w:r>
        <w:rPr>
          <w:rFonts w:ascii="Verdana" w:hAnsi="Verdana" w:cs="Verdana"/>
          <w:i/>
          <w:iCs/>
          <w:sz w:val="18"/>
          <w:szCs w:val="18"/>
          <w:u w:val="single"/>
        </w:rPr>
        <w:t xml:space="preserve">is equal to </w:t>
      </w:r>
      <w:r>
        <w:rPr>
          <w:rFonts w:ascii="Courier New" w:hAnsi="Courier New" w:cs="Courier New"/>
          <w:b/>
          <w:bCs/>
          <w:sz w:val="18"/>
          <w:szCs w:val="18"/>
          <w:u w:val="single"/>
        </w:rPr>
        <w:t>d.valueOf()</w:t>
      </w:r>
      <w:r>
        <w:rPr>
          <w:rFonts w:ascii="Verdana" w:hAnsi="Verdana" w:cs="Verdana"/>
          <w:sz w:val="18"/>
          <w:szCs w:val="18"/>
          <w:u w:val="single"/>
        </w:rPr>
        <w:t>.</w:t>
      </w:r>
      <w:r>
        <w:rPr>
          <w:rFonts w:ascii="Verdana" w:hAnsi="Verdana" w:cs="Verdana"/>
          <w:i/>
          <w:iCs/>
          <w:sz w:val="18"/>
          <w:szCs w:val="18"/>
          <w:u w:val="single"/>
        </w:rPr>
        <w:t xml:space="preserve"> See </w:t>
      </w:r>
      <w:hyperlink w:anchor="page7" w:history="1">
        <w:r>
          <w:rPr>
            <w:rFonts w:ascii="Verdana" w:hAnsi="Verdana" w:cs="Verdana"/>
            <w:i/>
            <w:iCs/>
            <w:sz w:val="18"/>
            <w:szCs w:val="18"/>
            <w:u w:val="single"/>
          </w:rPr>
          <w:t xml:space="preserve"> </w:t>
        </w:r>
        <w:r>
          <w:rPr>
            <w:rFonts w:ascii="Verdana" w:hAnsi="Verdana" w:cs="Verdana"/>
            <w:b/>
            <w:bCs/>
            <w:color w:val="0000FF"/>
            <w:sz w:val="20"/>
            <w:szCs w:val="20"/>
            <w:u w:val="single"/>
          </w:rPr>
          <w:t>[ECMA-262]</w:t>
        </w:r>
      </w:hyperlink>
      <w:r>
        <w:rPr>
          <w:rFonts w:ascii="Verdana" w:hAnsi="Verdana" w:cs="Verdana"/>
          <w:i/>
          <w:iCs/>
          <w:sz w:val="18"/>
          <w:szCs w:val="18"/>
          <w:u w:val="single"/>
        </w:rPr>
        <w:t xml:space="preserve"> </w:t>
      </w:r>
      <w:r>
        <w:rPr>
          <w:rFonts w:ascii="Verdana" w:hAnsi="Verdana" w:cs="Verdana"/>
          <w:i/>
          <w:iCs/>
          <w:sz w:val="18"/>
          <w:szCs w:val="18"/>
          <w:u w:val="single"/>
        </w:rPr>
        <w:t>section 15.9.4.2.</w:t>
      </w:r>
      <w:r>
        <w:rPr>
          <w:rFonts w:ascii="Verdana" w:hAnsi="Verdana" w:cs="Verdana"/>
          <w:sz w:val="18"/>
          <w:szCs w:val="18"/>
          <w:u w:val="single"/>
        </w:rPr>
        <w:t>.</w:t>
      </w:r>
      <w:r>
        <w:rPr>
          <w:rFonts w:ascii="Verdana" w:hAnsi="Verdana" w:cs="Verdana"/>
          <w:i/>
          <w:iCs/>
          <w:sz w:val="18"/>
          <w:szCs w:val="18"/>
          <w:u w:val="single"/>
        </w:rPr>
        <w:t xml:space="preserve"> </w:t>
      </w:r>
      <w:r>
        <w:rPr>
          <w:rFonts w:ascii="Verdana" w:hAnsi="Verdana" w:cs="Verdana"/>
          <w:i/>
          <w:iCs/>
          <w:strike/>
          <w:sz w:val="18"/>
          <w:szCs w:val="18"/>
        </w:rPr>
        <w:t>It is intended that for any Date value d, the</w:t>
      </w:r>
      <w:r>
        <w:rPr>
          <w:rFonts w:ascii="Verdana" w:hAnsi="Verdana" w:cs="Verdana"/>
          <w:i/>
          <w:iCs/>
          <w:sz w:val="18"/>
          <w:szCs w:val="18"/>
          <w:u w:val="single"/>
        </w:rPr>
        <w:t xml:space="preserve"> </w:t>
      </w:r>
      <w:r>
        <w:rPr>
          <w:rFonts w:ascii="Verdana" w:hAnsi="Verdana" w:cs="Verdana"/>
          <w:i/>
          <w:iCs/>
          <w:strike/>
          <w:sz w:val="18"/>
          <w:szCs w:val="18"/>
        </w:rPr>
        <w:t xml:space="preserve">result of </w:t>
      </w:r>
      <w:r>
        <w:rPr>
          <w:rFonts w:ascii="Courier New" w:hAnsi="Courier New" w:cs="Courier New"/>
          <w:i/>
          <w:iCs/>
          <w:strike/>
          <w:sz w:val="18"/>
          <w:szCs w:val="18"/>
        </w:rPr>
        <w:t>Date.prototype.parse(d.toString())</w:t>
      </w:r>
      <w:r>
        <w:rPr>
          <w:rFonts w:ascii="Verdana" w:hAnsi="Verdana" w:cs="Verdana"/>
          <w:i/>
          <w:iCs/>
          <w:strike/>
          <w:sz w:val="18"/>
          <w:szCs w:val="18"/>
        </w:rPr>
        <w:t>(15.9.4.2) is equal to d.</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918336" behindDoc="1" locked="0" layoutInCell="0" allowOverlap="1">
            <wp:simplePos x="0" y="0"/>
            <wp:positionH relativeFrom="column">
              <wp:posOffset>-139065</wp:posOffset>
            </wp:positionH>
            <wp:positionV relativeFrom="paragraph">
              <wp:posOffset>675640</wp:posOffset>
            </wp:positionV>
            <wp:extent cx="6268085" cy="6350"/>
            <wp:effectExtent l="0" t="0" r="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91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8" w:right="1440" w:bottom="589" w:left="1180" w:header="720" w:footer="720" w:gutter="0"/>
          <w:cols w:space="720" w:equalWidth="0">
            <w:col w:w="9620"/>
          </w:cols>
          <w:noEndnote/>
        </w:sectPr>
      </w:pPr>
    </w:p>
    <w:p w:rsidR="00000000" w:rsidRDefault="00AD528A">
      <w:pPr>
        <w:pStyle w:val="DefaultParagraphFont"/>
        <w:widowControl w:val="0"/>
        <w:overflowPunct w:val="0"/>
        <w:autoSpaceDE w:val="0"/>
        <w:autoSpaceDN w:val="0"/>
        <w:adjustRightInd w:val="0"/>
        <w:spacing w:after="0" w:line="216" w:lineRule="auto"/>
        <w:ind w:left="720" w:right="720"/>
        <w:rPr>
          <w:rFonts w:ascii="Times New Roman" w:hAnsi="Times New Roman" w:cs="Times New Roman"/>
          <w:sz w:val="24"/>
          <w:szCs w:val="24"/>
        </w:rPr>
      </w:pPr>
      <w:bookmarkStart w:id="92" w:name="page92"/>
      <w:bookmarkEnd w:id="92"/>
      <w:r>
        <w:rPr>
          <w:noProof/>
        </w:rPr>
        <w:drawing>
          <wp:anchor distT="0" distB="0" distL="114300" distR="114300" simplePos="0" relativeHeight="251919360" behindDoc="1" locked="0" layoutInCell="0" allowOverlap="1">
            <wp:simplePos x="0" y="0"/>
            <wp:positionH relativeFrom="page">
              <wp:posOffset>1111885</wp:posOffset>
            </wp:positionH>
            <wp:positionV relativeFrom="page">
              <wp:posOffset>685800</wp:posOffset>
            </wp:positionV>
            <wp:extent cx="5377815" cy="341630"/>
            <wp:effectExtent l="0" t="0" r="0" b="127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77815" cy="341630"/>
                    </a:xfrm>
                    <a:prstGeom prst="rect">
                      <a:avLst/>
                    </a:prstGeom>
                    <a:noFill/>
                  </pic:spPr>
                </pic:pic>
              </a:graphicData>
            </a:graphic>
            <wp14:sizeRelH relativeFrom="page">
              <wp14:pctWidth>0</wp14:pctWidth>
            </wp14:sizeRelH>
            <wp14:sizeRelV relativeFrom="page">
              <wp14:pctHeight>0</wp14:pctHeight>
            </wp14:sizeRelV>
          </wp:anchor>
        </w:drawing>
      </w:r>
      <w:r w:rsidR="00C649A5">
        <w:rPr>
          <w:rFonts w:ascii="Verdana" w:hAnsi="Verdana" w:cs="Verdana"/>
          <w:sz w:val="18"/>
          <w:szCs w:val="18"/>
        </w:rPr>
        <w:t>The above change corrects a specification error that is documented in the ES3 errata. JScript 5.x implements the correction.</w:t>
      </w:r>
    </w:p>
    <w:p w:rsidR="00000000" w:rsidRDefault="00C649A5">
      <w:pPr>
        <w:pStyle w:val="DefaultParagraphFont"/>
        <w:widowControl w:val="0"/>
        <w:autoSpaceDE w:val="0"/>
        <w:autoSpaceDN w:val="0"/>
        <w:adjustRightInd w:val="0"/>
        <w:spacing w:after="0" w:line="29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2.1.106  </w:t>
      </w:r>
      <w:r>
        <w:rPr>
          <w:rFonts w:ascii="Verdana" w:hAnsi="Verdana" w:cs="Verdana"/>
          <w:b/>
          <w:bCs/>
          <w:sz w:val="20"/>
          <w:szCs w:val="20"/>
        </w:rPr>
        <w:t>[ECMA-262] Section 15.9.5.3, Date.prototype.toDateString ()</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V0166:</w:t>
      </w:r>
    </w:p>
    <w:p w:rsidR="00000000" w:rsidRDefault="00C649A5">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right="340"/>
        <w:jc w:val="both"/>
        <w:rPr>
          <w:rFonts w:ascii="Times New Roman" w:hAnsi="Times New Roman" w:cs="Times New Roman"/>
          <w:sz w:val="24"/>
          <w:szCs w:val="24"/>
        </w:rPr>
      </w:pPr>
      <w:r>
        <w:rPr>
          <w:rFonts w:ascii="Verdana" w:hAnsi="Verdana" w:cs="Verdana"/>
          <w:sz w:val="18"/>
          <w:szCs w:val="18"/>
        </w:rPr>
        <w:t>This function returns a string value. The contents of the string are implementation-dependent, but are intended to represent the “date” portion of the Date in the current time zone in a convenient, human-readable form.</w:t>
      </w:r>
    </w:p>
    <w:p w:rsidR="00000000" w:rsidRDefault="00AD528A">
      <w:pPr>
        <w:pStyle w:val="DefaultParagraphFont"/>
        <w:widowControl w:val="0"/>
        <w:autoSpaceDE w:val="0"/>
        <w:autoSpaceDN w:val="0"/>
        <w:adjustRightInd w:val="0"/>
        <w:spacing w:after="0" w:line="232" w:lineRule="exact"/>
        <w:rPr>
          <w:rFonts w:ascii="Times New Roman" w:hAnsi="Times New Roman" w:cs="Times New Roman"/>
          <w:sz w:val="24"/>
          <w:szCs w:val="24"/>
        </w:rPr>
      </w:pPr>
      <w:r>
        <w:rPr>
          <w:noProof/>
        </w:rPr>
        <w:drawing>
          <wp:anchor distT="0" distB="0" distL="114300" distR="114300" simplePos="0" relativeHeight="251920384" behindDoc="1" locked="0" layoutInCell="0" allowOverlap="1">
            <wp:simplePos x="0" y="0"/>
            <wp:positionH relativeFrom="column">
              <wp:posOffset>751840</wp:posOffset>
            </wp:positionH>
            <wp:positionV relativeFrom="paragraph">
              <wp:posOffset>116840</wp:posOffset>
            </wp:positionV>
            <wp:extent cx="4988560" cy="1276350"/>
            <wp:effectExtent l="0" t="0" r="254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88560" cy="127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39" w:lineRule="auto"/>
        <w:ind w:left="1340"/>
        <w:rPr>
          <w:rFonts w:ascii="Times New Roman" w:hAnsi="Times New Roman" w:cs="Times New Roman"/>
          <w:sz w:val="24"/>
          <w:szCs w:val="24"/>
        </w:rPr>
      </w:pPr>
      <w:r>
        <w:rPr>
          <w:rFonts w:ascii="Verdana" w:hAnsi="Verdana" w:cs="Verdana"/>
          <w:sz w:val="18"/>
          <w:szCs w:val="18"/>
        </w:rPr>
        <w:t>For JScript 5.x running on Windows,</w:t>
      </w:r>
      <w:r>
        <w:rPr>
          <w:rFonts w:ascii="Verdana" w:hAnsi="Verdana" w:cs="Verdana"/>
          <w:sz w:val="18"/>
          <w:szCs w:val="18"/>
        </w:rPr>
        <w:t xml:space="preserve"> the string is determined as follows:</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rsidP="00C649A5">
      <w:pPr>
        <w:pStyle w:val="DefaultParagraphFont"/>
        <w:widowControl w:val="0"/>
        <w:numPr>
          <w:ilvl w:val="0"/>
          <w:numId w:val="148"/>
        </w:numPr>
        <w:tabs>
          <w:tab w:val="clear" w:pos="720"/>
          <w:tab w:val="num" w:pos="1700"/>
        </w:tabs>
        <w:overflowPunct w:val="0"/>
        <w:autoSpaceDE w:val="0"/>
        <w:autoSpaceDN w:val="0"/>
        <w:adjustRightInd w:val="0"/>
        <w:spacing w:after="0" w:line="239" w:lineRule="auto"/>
        <w:ind w:left="1700" w:hanging="356"/>
        <w:jc w:val="both"/>
        <w:rPr>
          <w:rFonts w:ascii="Verdana" w:hAnsi="Verdana" w:cs="Verdana"/>
          <w:sz w:val="18"/>
          <w:szCs w:val="18"/>
        </w:rPr>
      </w:pPr>
      <w:r>
        <w:rPr>
          <w:rFonts w:ascii="Verdana" w:hAnsi="Verdana" w:cs="Verdana"/>
          <w:sz w:val="18"/>
          <w:szCs w:val="18"/>
        </w:rPr>
        <w:t xml:space="preserve">Let </w:t>
      </w:r>
      <w:r>
        <w:rPr>
          <w:rFonts w:ascii="Verdana" w:hAnsi="Verdana" w:cs="Verdana"/>
          <w:i/>
          <w:iCs/>
          <w:sz w:val="18"/>
          <w:szCs w:val="18"/>
        </w:rPr>
        <w:t>tv</w:t>
      </w:r>
      <w:r>
        <w:rPr>
          <w:rFonts w:ascii="Verdana" w:hAnsi="Verdana" w:cs="Verdana"/>
          <w:sz w:val="18"/>
          <w:szCs w:val="18"/>
        </w:rPr>
        <w:t xml:space="preserve"> be this time value. </w:t>
      </w:r>
    </w:p>
    <w:p w:rsidR="00000000" w:rsidRDefault="00C649A5" w:rsidP="00C649A5">
      <w:pPr>
        <w:pStyle w:val="DefaultParagraphFont"/>
        <w:widowControl w:val="0"/>
        <w:numPr>
          <w:ilvl w:val="0"/>
          <w:numId w:val="148"/>
        </w:numPr>
        <w:tabs>
          <w:tab w:val="clear" w:pos="720"/>
          <w:tab w:val="num" w:pos="1700"/>
        </w:tabs>
        <w:overflowPunct w:val="0"/>
        <w:autoSpaceDE w:val="0"/>
        <w:autoSpaceDN w:val="0"/>
        <w:adjustRightInd w:val="0"/>
        <w:spacing w:after="0" w:line="221" w:lineRule="auto"/>
        <w:ind w:left="1700" w:hanging="356"/>
        <w:jc w:val="both"/>
        <w:rPr>
          <w:rFonts w:ascii="Verdana" w:hAnsi="Verdana" w:cs="Verdana"/>
          <w:sz w:val="18"/>
          <w:szCs w:val="18"/>
        </w:rPr>
      </w:pPr>
      <w:r>
        <w:rPr>
          <w:rFonts w:ascii="Verdana" w:hAnsi="Verdana" w:cs="Verdana"/>
          <w:sz w:val="18"/>
          <w:szCs w:val="18"/>
        </w:rPr>
        <w:t xml:space="preserve">If </w:t>
      </w:r>
      <w:r>
        <w:rPr>
          <w:rFonts w:ascii="Verdana" w:hAnsi="Verdana" w:cs="Verdana"/>
          <w:i/>
          <w:iCs/>
          <w:sz w:val="18"/>
          <w:szCs w:val="18"/>
        </w:rPr>
        <w:t>tv</w:t>
      </w:r>
      <w:r>
        <w:rPr>
          <w:rFonts w:ascii="Verdana" w:hAnsi="Verdana" w:cs="Verdana"/>
          <w:sz w:val="18"/>
          <w:szCs w:val="18"/>
        </w:rPr>
        <w:t xml:space="preserve"> is </w:t>
      </w:r>
      <w:r>
        <w:rPr>
          <w:rFonts w:ascii="Verdana" w:hAnsi="Verdana" w:cs="Verdana"/>
          <w:b/>
          <w:bCs/>
          <w:sz w:val="18"/>
          <w:szCs w:val="18"/>
        </w:rPr>
        <w:t>NaN</w:t>
      </w:r>
      <w:r>
        <w:rPr>
          <w:rFonts w:ascii="Verdana" w:hAnsi="Verdana" w:cs="Verdana"/>
          <w:sz w:val="18"/>
          <w:szCs w:val="18"/>
        </w:rPr>
        <w:t xml:space="preserve">, return the string </w:t>
      </w:r>
      <w:r>
        <w:rPr>
          <w:rFonts w:ascii="Courier New" w:hAnsi="Courier New" w:cs="Courier New"/>
          <w:b/>
          <w:bCs/>
          <w:sz w:val="18"/>
          <w:szCs w:val="18"/>
        </w:rPr>
        <w:t>"NaN"</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18" w:lineRule="exact"/>
        <w:rPr>
          <w:rFonts w:ascii="Verdana" w:hAnsi="Verdana" w:cs="Verdana"/>
          <w:sz w:val="18"/>
          <w:szCs w:val="18"/>
        </w:rPr>
      </w:pPr>
    </w:p>
    <w:p w:rsidR="00000000" w:rsidRDefault="00C649A5" w:rsidP="00C649A5">
      <w:pPr>
        <w:pStyle w:val="DefaultParagraphFont"/>
        <w:widowControl w:val="0"/>
        <w:numPr>
          <w:ilvl w:val="0"/>
          <w:numId w:val="148"/>
        </w:numPr>
        <w:tabs>
          <w:tab w:val="clear" w:pos="720"/>
          <w:tab w:val="num" w:pos="1700"/>
        </w:tabs>
        <w:overflowPunct w:val="0"/>
        <w:autoSpaceDE w:val="0"/>
        <w:autoSpaceDN w:val="0"/>
        <w:adjustRightInd w:val="0"/>
        <w:spacing w:after="0" w:line="239" w:lineRule="auto"/>
        <w:ind w:left="1700" w:hanging="356"/>
        <w:jc w:val="both"/>
        <w:rPr>
          <w:rFonts w:ascii="Verdana" w:hAnsi="Verdana" w:cs="Verdana"/>
          <w:sz w:val="18"/>
          <w:szCs w:val="18"/>
        </w:rPr>
      </w:pPr>
      <w:r>
        <w:rPr>
          <w:rFonts w:ascii="Verdana" w:hAnsi="Verdana" w:cs="Verdana"/>
          <w:sz w:val="18"/>
          <w:szCs w:val="18"/>
        </w:rPr>
        <w:t xml:space="preserve">Let </w:t>
      </w:r>
      <w:r>
        <w:rPr>
          <w:rFonts w:ascii="Verdana" w:hAnsi="Verdana" w:cs="Verdana"/>
          <w:i/>
          <w:iCs/>
          <w:sz w:val="18"/>
          <w:szCs w:val="18"/>
        </w:rPr>
        <w:t>t</w:t>
      </w:r>
      <w:r>
        <w:rPr>
          <w:rFonts w:ascii="Verdana" w:hAnsi="Verdana" w:cs="Verdana"/>
          <w:sz w:val="18"/>
          <w:szCs w:val="18"/>
        </w:rPr>
        <w:t xml:space="preserve"> be LocalTime(</w:t>
      </w:r>
      <w:r>
        <w:rPr>
          <w:rFonts w:ascii="Verdana" w:hAnsi="Verdana" w:cs="Verdana"/>
          <w:i/>
          <w:iCs/>
          <w:sz w:val="18"/>
          <w:szCs w:val="18"/>
        </w:rPr>
        <w:t>tv</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44" w:lineRule="exact"/>
        <w:rPr>
          <w:rFonts w:ascii="Verdana" w:hAnsi="Verdana" w:cs="Verdana"/>
          <w:sz w:val="18"/>
          <w:szCs w:val="18"/>
        </w:rPr>
      </w:pPr>
    </w:p>
    <w:p w:rsidR="00000000" w:rsidRDefault="00C649A5" w:rsidP="00C649A5">
      <w:pPr>
        <w:pStyle w:val="DefaultParagraphFont"/>
        <w:widowControl w:val="0"/>
        <w:numPr>
          <w:ilvl w:val="0"/>
          <w:numId w:val="148"/>
        </w:numPr>
        <w:tabs>
          <w:tab w:val="clear" w:pos="720"/>
          <w:tab w:val="num" w:pos="1696"/>
        </w:tabs>
        <w:overflowPunct w:val="0"/>
        <w:autoSpaceDE w:val="0"/>
        <w:autoSpaceDN w:val="0"/>
        <w:adjustRightInd w:val="0"/>
        <w:spacing w:after="0" w:line="224" w:lineRule="auto"/>
        <w:ind w:left="1700" w:right="720" w:hanging="356"/>
        <w:jc w:val="both"/>
        <w:rPr>
          <w:rFonts w:ascii="Verdana" w:hAnsi="Verdana" w:cs="Verdana"/>
          <w:sz w:val="18"/>
          <w:szCs w:val="18"/>
        </w:rPr>
      </w:pPr>
      <w:r>
        <w:rPr>
          <w:rFonts w:ascii="Verdana" w:hAnsi="Verdana" w:cs="Verdana"/>
          <w:sz w:val="18"/>
          <w:szCs w:val="18"/>
        </w:rPr>
        <w:t xml:space="preserve">Using </w:t>
      </w:r>
      <w:r>
        <w:rPr>
          <w:rFonts w:ascii="Verdana" w:hAnsi="Verdana" w:cs="Verdana"/>
          <w:i/>
          <w:iCs/>
          <w:sz w:val="18"/>
          <w:szCs w:val="18"/>
        </w:rPr>
        <w:t>t</w:t>
      </w:r>
      <w:r>
        <w:rPr>
          <w:rFonts w:ascii="Verdana" w:hAnsi="Verdana" w:cs="Verdana"/>
          <w:sz w:val="18"/>
          <w:szCs w:val="18"/>
        </w:rPr>
        <w:t xml:space="preserve">, create a string value with the following format, based upon the format description given in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 xml:space="preserve"> </w:t>
      </w:r>
      <w:r>
        <w:rPr>
          <w:rFonts w:ascii="Verdana" w:hAnsi="Verdana" w:cs="Verdana"/>
          <w:sz w:val="18"/>
          <w:szCs w:val="18"/>
        </w:rPr>
        <w:t xml:space="preserve">Section 15.9.5.3. The format is: DDDbMMMbddbyyyyy </w:t>
      </w:r>
    </w:p>
    <w:p w:rsidR="00000000" w:rsidRDefault="00C649A5">
      <w:pPr>
        <w:pStyle w:val="DefaultParagraphFont"/>
        <w:widowControl w:val="0"/>
        <w:autoSpaceDE w:val="0"/>
        <w:autoSpaceDN w:val="0"/>
        <w:adjustRightInd w:val="0"/>
        <w:spacing w:after="0" w:line="1" w:lineRule="exact"/>
        <w:rPr>
          <w:rFonts w:ascii="Verdana" w:hAnsi="Verdana" w:cs="Verdana"/>
          <w:sz w:val="18"/>
          <w:szCs w:val="18"/>
        </w:rPr>
      </w:pPr>
    </w:p>
    <w:p w:rsidR="00000000" w:rsidRDefault="00C649A5" w:rsidP="00C649A5">
      <w:pPr>
        <w:pStyle w:val="DefaultParagraphFont"/>
        <w:widowControl w:val="0"/>
        <w:numPr>
          <w:ilvl w:val="0"/>
          <w:numId w:val="148"/>
        </w:numPr>
        <w:tabs>
          <w:tab w:val="clear" w:pos="720"/>
          <w:tab w:val="num" w:pos="1700"/>
        </w:tabs>
        <w:overflowPunct w:val="0"/>
        <w:autoSpaceDE w:val="0"/>
        <w:autoSpaceDN w:val="0"/>
        <w:adjustRightInd w:val="0"/>
        <w:spacing w:after="0" w:line="239" w:lineRule="auto"/>
        <w:ind w:left="1700" w:hanging="356"/>
        <w:jc w:val="both"/>
        <w:rPr>
          <w:rFonts w:ascii="Verdana" w:hAnsi="Verdana" w:cs="Verdana"/>
          <w:sz w:val="18"/>
          <w:szCs w:val="18"/>
        </w:rPr>
      </w:pPr>
      <w:r>
        <w:rPr>
          <w:rFonts w:ascii="Verdana" w:hAnsi="Verdana" w:cs="Verdana"/>
          <w:sz w:val="18"/>
          <w:szCs w:val="18"/>
        </w:rPr>
        <w:t xml:space="preserve">Return Result(4). </w:t>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32" w:lineRule="exact"/>
        <w:rPr>
          <w:rFonts w:ascii="Times New Roman" w:hAnsi="Times New Roman" w:cs="Times New Roman"/>
          <w:sz w:val="24"/>
          <w:szCs w:val="24"/>
        </w:rPr>
      </w:pPr>
    </w:p>
    <w:p w:rsidR="00000000" w:rsidRDefault="00C649A5">
      <w:pPr>
        <w:pStyle w:val="DefaultParagraphFont"/>
        <w:widowControl w:val="0"/>
        <w:tabs>
          <w:tab w:val="left" w:pos="780"/>
        </w:tabs>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2.1.107</w:t>
      </w:r>
      <w:r>
        <w:rPr>
          <w:rFonts w:ascii="Times New Roman" w:hAnsi="Times New Roman" w:cs="Times New Roman"/>
          <w:sz w:val="24"/>
          <w:szCs w:val="24"/>
        </w:rPr>
        <w:tab/>
      </w:r>
      <w:r>
        <w:rPr>
          <w:rFonts w:ascii="Verdana" w:hAnsi="Verdana" w:cs="Verdana"/>
          <w:b/>
          <w:bCs/>
          <w:sz w:val="20"/>
          <w:szCs w:val="20"/>
        </w:rPr>
        <w:t>[ECMA-262] Section 15.9.5.4, Date.prototype.toTimeString ()</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V0167:</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u w:val="single"/>
        </w:rPr>
        <w:t>Date.prototype.toTimeString ( )</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4" w:lineRule="auto"/>
        <w:ind w:right="340"/>
        <w:jc w:val="both"/>
        <w:rPr>
          <w:rFonts w:ascii="Times New Roman" w:hAnsi="Times New Roman" w:cs="Times New Roman"/>
          <w:sz w:val="24"/>
          <w:szCs w:val="24"/>
        </w:rPr>
      </w:pPr>
      <w:r>
        <w:rPr>
          <w:rFonts w:ascii="Verdana" w:hAnsi="Verdana" w:cs="Verdana"/>
          <w:sz w:val="18"/>
          <w:szCs w:val="18"/>
        </w:rPr>
        <w:t>This function returns a string value. The contents of the string are implementation-dependent, but are intended to represent the “time” portion of the Date in the current time zone in a convenient, human-readable form.</w:t>
      </w:r>
    </w:p>
    <w:p w:rsidR="00000000" w:rsidRDefault="00AD528A">
      <w:pPr>
        <w:pStyle w:val="DefaultParagraphFont"/>
        <w:widowControl w:val="0"/>
        <w:autoSpaceDE w:val="0"/>
        <w:autoSpaceDN w:val="0"/>
        <w:adjustRightInd w:val="0"/>
        <w:spacing w:after="0" w:line="229" w:lineRule="exact"/>
        <w:rPr>
          <w:rFonts w:ascii="Times New Roman" w:hAnsi="Times New Roman" w:cs="Times New Roman"/>
          <w:sz w:val="24"/>
          <w:szCs w:val="24"/>
        </w:rPr>
      </w:pPr>
      <w:r>
        <w:rPr>
          <w:noProof/>
        </w:rPr>
        <w:drawing>
          <wp:anchor distT="0" distB="0" distL="114300" distR="114300" simplePos="0" relativeHeight="251921408" behindDoc="1" locked="0" layoutInCell="0" allowOverlap="1">
            <wp:simplePos x="0" y="0"/>
            <wp:positionH relativeFrom="column">
              <wp:posOffset>751840</wp:posOffset>
            </wp:positionH>
            <wp:positionV relativeFrom="paragraph">
              <wp:posOffset>115570</wp:posOffset>
            </wp:positionV>
            <wp:extent cx="4988560" cy="1276350"/>
            <wp:effectExtent l="0" t="0" r="254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88560" cy="127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39" w:lineRule="auto"/>
        <w:ind w:left="1340"/>
        <w:rPr>
          <w:rFonts w:ascii="Times New Roman" w:hAnsi="Times New Roman" w:cs="Times New Roman"/>
          <w:sz w:val="24"/>
          <w:szCs w:val="24"/>
        </w:rPr>
      </w:pPr>
      <w:r>
        <w:rPr>
          <w:rFonts w:ascii="Verdana" w:hAnsi="Verdana" w:cs="Verdana"/>
          <w:sz w:val="18"/>
          <w:szCs w:val="18"/>
        </w:rPr>
        <w:t>For JScript 5.x running on Windows,</w:t>
      </w:r>
      <w:r>
        <w:rPr>
          <w:rFonts w:ascii="Verdana" w:hAnsi="Verdana" w:cs="Verdana"/>
          <w:sz w:val="18"/>
          <w:szCs w:val="18"/>
        </w:rPr>
        <w:t xml:space="preserve"> the string is determined as follows:</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rsidP="00C649A5">
      <w:pPr>
        <w:pStyle w:val="DefaultParagraphFont"/>
        <w:widowControl w:val="0"/>
        <w:numPr>
          <w:ilvl w:val="0"/>
          <w:numId w:val="149"/>
        </w:numPr>
        <w:tabs>
          <w:tab w:val="clear" w:pos="720"/>
          <w:tab w:val="num" w:pos="1700"/>
        </w:tabs>
        <w:overflowPunct w:val="0"/>
        <w:autoSpaceDE w:val="0"/>
        <w:autoSpaceDN w:val="0"/>
        <w:adjustRightInd w:val="0"/>
        <w:spacing w:after="0" w:line="239" w:lineRule="auto"/>
        <w:ind w:left="1700" w:hanging="356"/>
        <w:jc w:val="both"/>
        <w:rPr>
          <w:rFonts w:ascii="Verdana" w:hAnsi="Verdana" w:cs="Verdana"/>
          <w:sz w:val="18"/>
          <w:szCs w:val="18"/>
        </w:rPr>
      </w:pPr>
      <w:r>
        <w:rPr>
          <w:rFonts w:ascii="Verdana" w:hAnsi="Verdana" w:cs="Verdana"/>
          <w:sz w:val="18"/>
          <w:szCs w:val="18"/>
        </w:rPr>
        <w:t xml:space="preserve">Let </w:t>
      </w:r>
      <w:r>
        <w:rPr>
          <w:rFonts w:ascii="Verdana" w:hAnsi="Verdana" w:cs="Verdana"/>
          <w:i/>
          <w:iCs/>
          <w:sz w:val="18"/>
          <w:szCs w:val="18"/>
        </w:rPr>
        <w:t>tv</w:t>
      </w:r>
      <w:r>
        <w:rPr>
          <w:rFonts w:ascii="Verdana" w:hAnsi="Verdana" w:cs="Verdana"/>
          <w:sz w:val="18"/>
          <w:szCs w:val="18"/>
        </w:rPr>
        <w:t xml:space="preserve"> be this time value. </w:t>
      </w:r>
    </w:p>
    <w:p w:rsidR="00000000" w:rsidRDefault="00C649A5" w:rsidP="00C649A5">
      <w:pPr>
        <w:pStyle w:val="DefaultParagraphFont"/>
        <w:widowControl w:val="0"/>
        <w:numPr>
          <w:ilvl w:val="0"/>
          <w:numId w:val="149"/>
        </w:numPr>
        <w:tabs>
          <w:tab w:val="clear" w:pos="720"/>
          <w:tab w:val="num" w:pos="1700"/>
        </w:tabs>
        <w:overflowPunct w:val="0"/>
        <w:autoSpaceDE w:val="0"/>
        <w:autoSpaceDN w:val="0"/>
        <w:adjustRightInd w:val="0"/>
        <w:spacing w:after="0" w:line="221" w:lineRule="auto"/>
        <w:ind w:left="1700" w:hanging="356"/>
        <w:jc w:val="both"/>
        <w:rPr>
          <w:rFonts w:ascii="Verdana" w:hAnsi="Verdana" w:cs="Verdana"/>
          <w:sz w:val="18"/>
          <w:szCs w:val="18"/>
        </w:rPr>
      </w:pPr>
      <w:r>
        <w:rPr>
          <w:rFonts w:ascii="Verdana" w:hAnsi="Verdana" w:cs="Verdana"/>
          <w:sz w:val="18"/>
          <w:szCs w:val="18"/>
        </w:rPr>
        <w:t xml:space="preserve">If </w:t>
      </w:r>
      <w:r>
        <w:rPr>
          <w:rFonts w:ascii="Verdana" w:hAnsi="Verdana" w:cs="Verdana"/>
          <w:i/>
          <w:iCs/>
          <w:sz w:val="18"/>
          <w:szCs w:val="18"/>
        </w:rPr>
        <w:t>tv</w:t>
      </w:r>
      <w:r>
        <w:rPr>
          <w:rFonts w:ascii="Verdana" w:hAnsi="Verdana" w:cs="Verdana"/>
          <w:sz w:val="18"/>
          <w:szCs w:val="18"/>
        </w:rPr>
        <w:t xml:space="preserve"> is </w:t>
      </w:r>
      <w:r>
        <w:rPr>
          <w:rFonts w:ascii="Verdana" w:hAnsi="Verdana" w:cs="Verdana"/>
          <w:b/>
          <w:bCs/>
          <w:sz w:val="18"/>
          <w:szCs w:val="18"/>
        </w:rPr>
        <w:t>NaN</w:t>
      </w:r>
      <w:r>
        <w:rPr>
          <w:rFonts w:ascii="Verdana" w:hAnsi="Verdana" w:cs="Verdana"/>
          <w:sz w:val="18"/>
          <w:szCs w:val="18"/>
        </w:rPr>
        <w:t xml:space="preserve">, return the string </w:t>
      </w:r>
      <w:r>
        <w:rPr>
          <w:rFonts w:ascii="Courier New" w:hAnsi="Courier New" w:cs="Courier New"/>
          <w:b/>
          <w:bCs/>
          <w:sz w:val="18"/>
          <w:szCs w:val="18"/>
        </w:rPr>
        <w:t>"NaN"</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18" w:lineRule="exact"/>
        <w:rPr>
          <w:rFonts w:ascii="Verdana" w:hAnsi="Verdana" w:cs="Verdana"/>
          <w:sz w:val="18"/>
          <w:szCs w:val="18"/>
        </w:rPr>
      </w:pPr>
    </w:p>
    <w:p w:rsidR="00000000" w:rsidRDefault="00C649A5" w:rsidP="00C649A5">
      <w:pPr>
        <w:pStyle w:val="DefaultParagraphFont"/>
        <w:widowControl w:val="0"/>
        <w:numPr>
          <w:ilvl w:val="0"/>
          <w:numId w:val="149"/>
        </w:numPr>
        <w:tabs>
          <w:tab w:val="clear" w:pos="720"/>
          <w:tab w:val="num" w:pos="1700"/>
        </w:tabs>
        <w:overflowPunct w:val="0"/>
        <w:autoSpaceDE w:val="0"/>
        <w:autoSpaceDN w:val="0"/>
        <w:adjustRightInd w:val="0"/>
        <w:spacing w:after="0" w:line="239" w:lineRule="auto"/>
        <w:ind w:left="1700" w:hanging="356"/>
        <w:jc w:val="both"/>
        <w:rPr>
          <w:rFonts w:ascii="Verdana" w:hAnsi="Verdana" w:cs="Verdana"/>
          <w:sz w:val="18"/>
          <w:szCs w:val="18"/>
        </w:rPr>
      </w:pPr>
      <w:r>
        <w:rPr>
          <w:rFonts w:ascii="Verdana" w:hAnsi="Verdana" w:cs="Verdana"/>
          <w:sz w:val="18"/>
          <w:szCs w:val="18"/>
        </w:rPr>
        <w:t xml:space="preserve">Let </w:t>
      </w:r>
      <w:r>
        <w:rPr>
          <w:rFonts w:ascii="Verdana" w:hAnsi="Verdana" w:cs="Verdana"/>
          <w:i/>
          <w:iCs/>
          <w:sz w:val="18"/>
          <w:szCs w:val="18"/>
        </w:rPr>
        <w:t>t</w:t>
      </w:r>
      <w:r>
        <w:rPr>
          <w:rFonts w:ascii="Verdana" w:hAnsi="Verdana" w:cs="Verdana"/>
          <w:sz w:val="18"/>
          <w:szCs w:val="18"/>
        </w:rPr>
        <w:t xml:space="preserve"> be LocalTime(</w:t>
      </w:r>
      <w:r>
        <w:rPr>
          <w:rFonts w:ascii="Verdana" w:hAnsi="Verdana" w:cs="Verdana"/>
          <w:i/>
          <w:iCs/>
          <w:sz w:val="18"/>
          <w:szCs w:val="18"/>
        </w:rPr>
        <w:t>tv</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44" w:lineRule="exact"/>
        <w:rPr>
          <w:rFonts w:ascii="Verdana" w:hAnsi="Verdana" w:cs="Verdana"/>
          <w:sz w:val="18"/>
          <w:szCs w:val="18"/>
        </w:rPr>
      </w:pPr>
    </w:p>
    <w:p w:rsidR="00000000" w:rsidRDefault="00C649A5" w:rsidP="00C649A5">
      <w:pPr>
        <w:pStyle w:val="DefaultParagraphFont"/>
        <w:widowControl w:val="0"/>
        <w:numPr>
          <w:ilvl w:val="0"/>
          <w:numId w:val="149"/>
        </w:numPr>
        <w:tabs>
          <w:tab w:val="clear" w:pos="720"/>
          <w:tab w:val="num" w:pos="1696"/>
        </w:tabs>
        <w:overflowPunct w:val="0"/>
        <w:autoSpaceDE w:val="0"/>
        <w:autoSpaceDN w:val="0"/>
        <w:adjustRightInd w:val="0"/>
        <w:spacing w:after="0" w:line="224" w:lineRule="auto"/>
        <w:ind w:left="1700" w:right="720" w:hanging="356"/>
        <w:jc w:val="both"/>
        <w:rPr>
          <w:rFonts w:ascii="Verdana" w:hAnsi="Verdana" w:cs="Verdana"/>
          <w:sz w:val="18"/>
          <w:szCs w:val="18"/>
        </w:rPr>
      </w:pPr>
      <w:r>
        <w:rPr>
          <w:rFonts w:ascii="Verdana" w:hAnsi="Verdana" w:cs="Verdana"/>
          <w:sz w:val="18"/>
          <w:szCs w:val="18"/>
        </w:rPr>
        <w:t xml:space="preserve">Using </w:t>
      </w:r>
      <w:r>
        <w:rPr>
          <w:rFonts w:ascii="Verdana" w:hAnsi="Verdana" w:cs="Verdana"/>
          <w:i/>
          <w:iCs/>
          <w:sz w:val="18"/>
          <w:szCs w:val="18"/>
        </w:rPr>
        <w:t>t</w:t>
      </w:r>
      <w:r>
        <w:rPr>
          <w:rFonts w:ascii="Verdana" w:hAnsi="Verdana" w:cs="Verdana"/>
          <w:sz w:val="18"/>
          <w:szCs w:val="18"/>
        </w:rPr>
        <w:t xml:space="preserve">, create a string value with the following format, based upon the format description given in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 xml:space="preserve"> </w:t>
      </w:r>
      <w:r>
        <w:rPr>
          <w:rFonts w:ascii="Verdana" w:hAnsi="Verdana" w:cs="Verdana"/>
          <w:sz w:val="18"/>
          <w:szCs w:val="18"/>
        </w:rPr>
        <w:t xml:space="preserve">Section 15.9.5.3. The format is: hh:mm:ssbzzzzzz </w:t>
      </w:r>
    </w:p>
    <w:p w:rsidR="00000000" w:rsidRDefault="00C649A5">
      <w:pPr>
        <w:pStyle w:val="DefaultParagraphFont"/>
        <w:widowControl w:val="0"/>
        <w:autoSpaceDE w:val="0"/>
        <w:autoSpaceDN w:val="0"/>
        <w:adjustRightInd w:val="0"/>
        <w:spacing w:after="0" w:line="1" w:lineRule="exact"/>
        <w:rPr>
          <w:rFonts w:ascii="Verdana" w:hAnsi="Verdana" w:cs="Verdana"/>
          <w:sz w:val="18"/>
          <w:szCs w:val="18"/>
        </w:rPr>
      </w:pPr>
    </w:p>
    <w:p w:rsidR="00000000" w:rsidRDefault="00C649A5" w:rsidP="00C649A5">
      <w:pPr>
        <w:pStyle w:val="DefaultParagraphFont"/>
        <w:widowControl w:val="0"/>
        <w:numPr>
          <w:ilvl w:val="0"/>
          <w:numId w:val="149"/>
        </w:numPr>
        <w:tabs>
          <w:tab w:val="clear" w:pos="720"/>
          <w:tab w:val="num" w:pos="1700"/>
        </w:tabs>
        <w:overflowPunct w:val="0"/>
        <w:autoSpaceDE w:val="0"/>
        <w:autoSpaceDN w:val="0"/>
        <w:adjustRightInd w:val="0"/>
        <w:spacing w:after="0" w:line="239" w:lineRule="auto"/>
        <w:ind w:left="1700" w:hanging="356"/>
        <w:jc w:val="both"/>
        <w:rPr>
          <w:rFonts w:ascii="Verdana" w:hAnsi="Verdana" w:cs="Verdana"/>
          <w:sz w:val="18"/>
          <w:szCs w:val="18"/>
        </w:rPr>
      </w:pPr>
      <w:r>
        <w:rPr>
          <w:rFonts w:ascii="Verdana" w:hAnsi="Verdana" w:cs="Verdana"/>
          <w:sz w:val="18"/>
          <w:szCs w:val="18"/>
        </w:rPr>
        <w:t xml:space="preserve">Return Result(4). </w:t>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32" w:lineRule="exact"/>
        <w:rPr>
          <w:rFonts w:ascii="Times New Roman" w:hAnsi="Times New Roman" w:cs="Times New Roman"/>
          <w:sz w:val="24"/>
          <w:szCs w:val="24"/>
        </w:rPr>
      </w:pPr>
    </w:p>
    <w:p w:rsidR="00000000" w:rsidRDefault="00C649A5">
      <w:pPr>
        <w:pStyle w:val="DefaultParagraphFont"/>
        <w:widowControl w:val="0"/>
        <w:tabs>
          <w:tab w:val="left" w:pos="780"/>
        </w:tabs>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2.1.108</w:t>
      </w:r>
      <w:r>
        <w:rPr>
          <w:rFonts w:ascii="Times New Roman" w:hAnsi="Times New Roman" w:cs="Times New Roman"/>
          <w:sz w:val="24"/>
          <w:szCs w:val="24"/>
        </w:rPr>
        <w:tab/>
      </w:r>
      <w:r>
        <w:rPr>
          <w:rFonts w:ascii="Verdana" w:hAnsi="Verdana" w:cs="Verdana"/>
          <w:b/>
          <w:bCs/>
          <w:sz w:val="20"/>
          <w:szCs w:val="20"/>
        </w:rPr>
        <w:t>[ECMA-262] Section 15.9.5.5, Date.prototype.toLocaleString ()</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V0168:</w:t>
      </w:r>
    </w:p>
    <w:p w:rsidR="00000000" w:rsidRDefault="00C649A5">
      <w:pPr>
        <w:pStyle w:val="DefaultParagraphFont"/>
        <w:widowControl w:val="0"/>
        <w:autoSpaceDE w:val="0"/>
        <w:autoSpaceDN w:val="0"/>
        <w:adjustRightInd w:val="0"/>
        <w:spacing w:after="0" w:line="22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right="340"/>
        <w:rPr>
          <w:rFonts w:ascii="Times New Roman" w:hAnsi="Times New Roman" w:cs="Times New Roman"/>
          <w:sz w:val="24"/>
          <w:szCs w:val="24"/>
        </w:rPr>
      </w:pPr>
      <w:r>
        <w:rPr>
          <w:rFonts w:ascii="Verdana" w:hAnsi="Verdana" w:cs="Verdana"/>
          <w:sz w:val="18"/>
          <w:szCs w:val="18"/>
        </w:rPr>
        <w:t>This function returns a string value. The contents of the string are implementation-dependent, but are intended to represent the Date in the current time zone in a convenient, human-readable form that corresponds to the conventions of the host environment’</w:t>
      </w:r>
      <w:r>
        <w:rPr>
          <w:rFonts w:ascii="Verdana" w:hAnsi="Verdana" w:cs="Verdana"/>
          <w:sz w:val="18"/>
          <w:szCs w:val="18"/>
        </w:rPr>
        <w:t>s current locale.</w:t>
      </w:r>
    </w:p>
    <w:p w:rsidR="00000000" w:rsidRDefault="00AD528A">
      <w:pPr>
        <w:pStyle w:val="DefaultParagraphFont"/>
        <w:widowControl w:val="0"/>
        <w:autoSpaceDE w:val="0"/>
        <w:autoSpaceDN w:val="0"/>
        <w:adjustRightInd w:val="0"/>
        <w:spacing w:after="0" w:line="232" w:lineRule="exact"/>
        <w:rPr>
          <w:rFonts w:ascii="Times New Roman" w:hAnsi="Times New Roman" w:cs="Times New Roman"/>
          <w:sz w:val="24"/>
          <w:szCs w:val="24"/>
        </w:rPr>
      </w:pPr>
      <w:r>
        <w:rPr>
          <w:noProof/>
        </w:rPr>
        <w:drawing>
          <wp:anchor distT="0" distB="0" distL="114300" distR="114300" simplePos="0" relativeHeight="251922432" behindDoc="1" locked="0" layoutInCell="0" allowOverlap="1">
            <wp:simplePos x="0" y="0"/>
            <wp:positionH relativeFrom="column">
              <wp:posOffset>751840</wp:posOffset>
            </wp:positionH>
            <wp:positionV relativeFrom="paragraph">
              <wp:posOffset>116840</wp:posOffset>
            </wp:positionV>
            <wp:extent cx="4988560" cy="556260"/>
            <wp:effectExtent l="0" t="0" r="254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88560" cy="55626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39" w:lineRule="auto"/>
        <w:ind w:left="1340"/>
        <w:rPr>
          <w:rFonts w:ascii="Times New Roman" w:hAnsi="Times New Roman" w:cs="Times New Roman"/>
          <w:sz w:val="24"/>
          <w:szCs w:val="24"/>
        </w:rPr>
      </w:pPr>
      <w:r>
        <w:rPr>
          <w:rFonts w:ascii="Verdana" w:hAnsi="Verdana" w:cs="Verdana"/>
          <w:sz w:val="18"/>
          <w:szCs w:val="18"/>
        </w:rPr>
        <w:t>For JScript 5.x running on Windows, the string is determined as follows:</w:t>
      </w:r>
    </w:p>
    <w:p w:rsidR="00000000" w:rsidRDefault="00C649A5">
      <w:pPr>
        <w:pStyle w:val="DefaultParagraphFont"/>
        <w:widowControl w:val="0"/>
        <w:autoSpaceDE w:val="0"/>
        <w:autoSpaceDN w:val="0"/>
        <w:adjustRightInd w:val="0"/>
        <w:spacing w:after="0" w:line="166" w:lineRule="exact"/>
        <w:rPr>
          <w:rFonts w:ascii="Times New Roman" w:hAnsi="Times New Roman" w:cs="Times New Roman"/>
          <w:sz w:val="24"/>
          <w:szCs w:val="24"/>
        </w:rPr>
      </w:pPr>
    </w:p>
    <w:p w:rsidR="00000000" w:rsidRDefault="00C649A5" w:rsidP="00C649A5">
      <w:pPr>
        <w:pStyle w:val="DefaultParagraphFont"/>
        <w:widowControl w:val="0"/>
        <w:numPr>
          <w:ilvl w:val="0"/>
          <w:numId w:val="150"/>
        </w:numPr>
        <w:tabs>
          <w:tab w:val="clear" w:pos="720"/>
          <w:tab w:val="num" w:pos="1696"/>
        </w:tabs>
        <w:overflowPunct w:val="0"/>
        <w:autoSpaceDE w:val="0"/>
        <w:autoSpaceDN w:val="0"/>
        <w:adjustRightInd w:val="0"/>
        <w:spacing w:after="0" w:line="215" w:lineRule="auto"/>
        <w:ind w:left="1700" w:right="720" w:hanging="356"/>
        <w:jc w:val="both"/>
        <w:rPr>
          <w:rFonts w:ascii="Verdana" w:hAnsi="Verdana" w:cs="Verdana"/>
          <w:sz w:val="18"/>
          <w:szCs w:val="18"/>
        </w:rPr>
      </w:pPr>
      <w:r>
        <w:rPr>
          <w:rFonts w:ascii="Verdana" w:hAnsi="Verdana" w:cs="Verdana"/>
          <w:sz w:val="18"/>
          <w:szCs w:val="18"/>
        </w:rPr>
        <w:t xml:space="preserve">Using the system locale settings, get the local time value corresponding the date value. This may include applying any appropriate civil time adjustments.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923456" behindDoc="1" locked="0" layoutInCell="0" allowOverlap="1">
            <wp:simplePos x="0" y="0"/>
            <wp:positionH relativeFrom="column">
              <wp:posOffset>-139065</wp:posOffset>
            </wp:positionH>
            <wp:positionV relativeFrom="paragraph">
              <wp:posOffset>471170</wp:posOffset>
            </wp:positionV>
            <wp:extent cx="6268085" cy="6350"/>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7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92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71" w:right="1440" w:bottom="589" w:left="1180" w:header="720" w:footer="720" w:gutter="0"/>
          <w:cols w:space="720" w:equalWidth="0">
            <w:col w:w="9620"/>
          </w:cols>
          <w:noEndnote/>
        </w:sectPr>
      </w:pPr>
    </w:p>
    <w:p w:rsidR="00000000" w:rsidRDefault="00AD528A" w:rsidP="00C649A5">
      <w:pPr>
        <w:pStyle w:val="DefaultParagraphFont"/>
        <w:widowControl w:val="0"/>
        <w:numPr>
          <w:ilvl w:val="0"/>
          <w:numId w:val="151"/>
        </w:numPr>
        <w:tabs>
          <w:tab w:val="clear" w:pos="720"/>
          <w:tab w:val="num" w:pos="1696"/>
        </w:tabs>
        <w:overflowPunct w:val="0"/>
        <w:autoSpaceDE w:val="0"/>
        <w:autoSpaceDN w:val="0"/>
        <w:adjustRightInd w:val="0"/>
        <w:spacing w:after="0" w:line="224" w:lineRule="auto"/>
        <w:ind w:left="1700" w:right="720" w:hanging="356"/>
        <w:jc w:val="both"/>
        <w:rPr>
          <w:rFonts w:ascii="Verdana" w:hAnsi="Verdana" w:cs="Verdana"/>
          <w:sz w:val="18"/>
          <w:szCs w:val="18"/>
        </w:rPr>
      </w:pPr>
      <w:bookmarkStart w:id="93" w:name="page93"/>
      <w:bookmarkEnd w:id="93"/>
      <w:r>
        <w:rPr>
          <w:noProof/>
        </w:rPr>
        <w:drawing>
          <wp:anchor distT="0" distB="0" distL="114300" distR="114300" simplePos="0" relativeHeight="251924480" behindDoc="1" locked="0" layoutInCell="0" allowOverlap="1">
            <wp:simplePos x="0" y="0"/>
            <wp:positionH relativeFrom="page">
              <wp:posOffset>1501140</wp:posOffset>
            </wp:positionH>
            <wp:positionV relativeFrom="page">
              <wp:posOffset>685800</wp:posOffset>
            </wp:positionV>
            <wp:extent cx="4988560" cy="2348230"/>
            <wp:effectExtent l="0" t="0" r="2540"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7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988560" cy="2348230"/>
                    </a:xfrm>
                    <a:prstGeom prst="rect">
                      <a:avLst/>
                    </a:prstGeom>
                    <a:noFill/>
                  </pic:spPr>
                </pic:pic>
              </a:graphicData>
            </a:graphic>
            <wp14:sizeRelH relativeFrom="page">
              <wp14:pctWidth>0</wp14:pctWidth>
            </wp14:sizeRelH>
            <wp14:sizeRelV relativeFrom="page">
              <wp14:pctHeight>0</wp14:pctHeight>
            </wp14:sizeRelV>
          </wp:anchor>
        </w:drawing>
      </w:r>
      <w:r w:rsidR="00C649A5">
        <w:rPr>
          <w:rFonts w:ascii="Verdana" w:hAnsi="Verdana" w:cs="Verdana"/>
          <w:sz w:val="18"/>
          <w:szCs w:val="18"/>
        </w:rPr>
        <w:t xml:space="preserve">If the year of Result(1) is &lt;= 1600 or &gt;=10000, then return the result of calling the standard built-in </w:t>
      </w:r>
      <w:r w:rsidR="00C649A5">
        <w:rPr>
          <w:rFonts w:ascii="Courier New" w:hAnsi="Courier New" w:cs="Courier New"/>
          <w:b/>
          <w:bCs/>
          <w:sz w:val="18"/>
          <w:szCs w:val="18"/>
        </w:rPr>
        <w:t>Date.prototype.toString</w:t>
      </w:r>
      <w:r w:rsidR="00C649A5">
        <w:rPr>
          <w:rFonts w:ascii="Verdana" w:hAnsi="Verdana" w:cs="Verdana"/>
          <w:sz w:val="18"/>
          <w:szCs w:val="18"/>
        </w:rPr>
        <w:t xml:space="preserve"> with Result(1) as its this object. </w:t>
      </w:r>
    </w:p>
    <w:p w:rsidR="00000000" w:rsidRDefault="00C649A5">
      <w:pPr>
        <w:pStyle w:val="DefaultParagraphFont"/>
        <w:widowControl w:val="0"/>
        <w:autoSpaceDE w:val="0"/>
        <w:autoSpaceDN w:val="0"/>
        <w:adjustRightInd w:val="0"/>
        <w:spacing w:after="0" w:line="44" w:lineRule="exact"/>
        <w:rPr>
          <w:rFonts w:ascii="Verdana" w:hAnsi="Verdana" w:cs="Verdana"/>
          <w:sz w:val="18"/>
          <w:szCs w:val="18"/>
        </w:rPr>
      </w:pPr>
    </w:p>
    <w:p w:rsidR="00000000" w:rsidRDefault="00C649A5" w:rsidP="00C649A5">
      <w:pPr>
        <w:pStyle w:val="DefaultParagraphFont"/>
        <w:widowControl w:val="0"/>
        <w:numPr>
          <w:ilvl w:val="0"/>
          <w:numId w:val="151"/>
        </w:numPr>
        <w:tabs>
          <w:tab w:val="clear" w:pos="720"/>
          <w:tab w:val="num" w:pos="1696"/>
        </w:tabs>
        <w:overflowPunct w:val="0"/>
        <w:autoSpaceDE w:val="0"/>
        <w:autoSpaceDN w:val="0"/>
        <w:adjustRightInd w:val="0"/>
        <w:spacing w:after="0" w:line="217" w:lineRule="auto"/>
        <w:ind w:left="1700" w:right="720" w:hanging="356"/>
        <w:jc w:val="both"/>
        <w:rPr>
          <w:rFonts w:ascii="Verdana" w:hAnsi="Verdana" w:cs="Verdana"/>
          <w:sz w:val="18"/>
          <w:szCs w:val="18"/>
        </w:rPr>
      </w:pPr>
      <w:r>
        <w:rPr>
          <w:rFonts w:ascii="Verdana" w:hAnsi="Verdana" w:cs="Verdana"/>
          <w:sz w:val="18"/>
          <w:szCs w:val="18"/>
        </w:rPr>
        <w:t xml:space="preserve">Use the Microsoft Windows </w:t>
      </w:r>
      <w:r>
        <w:rPr>
          <w:rFonts w:ascii="Courier New" w:hAnsi="Courier New" w:cs="Courier New"/>
          <w:b/>
          <w:bCs/>
          <w:sz w:val="18"/>
          <w:szCs w:val="18"/>
        </w:rPr>
        <w:t>GetDateFormat</w:t>
      </w:r>
      <w:r>
        <w:rPr>
          <w:rFonts w:ascii="Verdana" w:hAnsi="Verdana" w:cs="Verdana"/>
          <w:sz w:val="18"/>
          <w:szCs w:val="18"/>
        </w:rPr>
        <w:t xml:space="preserve"> system function to format the date and time cor</w:t>
      </w:r>
      <w:r>
        <w:rPr>
          <w:rFonts w:ascii="Verdana" w:hAnsi="Verdana" w:cs="Verdana"/>
          <w:sz w:val="18"/>
          <w:szCs w:val="18"/>
        </w:rPr>
        <w:t xml:space="preserve">responding to Result(1). The format flags passed to the function is </w:t>
      </w:r>
    </w:p>
    <w:p w:rsidR="00000000" w:rsidRDefault="00C649A5">
      <w:pPr>
        <w:pStyle w:val="DefaultParagraphFont"/>
        <w:widowControl w:val="0"/>
        <w:autoSpaceDE w:val="0"/>
        <w:autoSpaceDN w:val="0"/>
        <w:adjustRightInd w:val="0"/>
        <w:spacing w:after="0" w:line="1" w:lineRule="exact"/>
        <w:rPr>
          <w:rFonts w:ascii="Verdana" w:hAnsi="Verdana" w:cs="Verdana"/>
          <w:sz w:val="18"/>
          <w:szCs w:val="18"/>
        </w:rPr>
      </w:pPr>
    </w:p>
    <w:p w:rsidR="00000000" w:rsidRDefault="00C649A5">
      <w:pPr>
        <w:pStyle w:val="DefaultParagraphFont"/>
        <w:widowControl w:val="0"/>
        <w:overflowPunct w:val="0"/>
        <w:autoSpaceDE w:val="0"/>
        <w:autoSpaceDN w:val="0"/>
        <w:adjustRightInd w:val="0"/>
        <w:spacing w:after="0" w:line="221" w:lineRule="auto"/>
        <w:ind w:left="1700"/>
        <w:jc w:val="both"/>
        <w:rPr>
          <w:rFonts w:ascii="Verdana" w:hAnsi="Verdana" w:cs="Verdana"/>
          <w:sz w:val="18"/>
          <w:szCs w:val="18"/>
        </w:rPr>
      </w:pPr>
      <w:r>
        <w:rPr>
          <w:rFonts w:ascii="Courier New" w:hAnsi="Courier New" w:cs="Courier New"/>
          <w:b/>
          <w:bCs/>
          <w:sz w:val="18"/>
          <w:szCs w:val="18"/>
        </w:rPr>
        <w:t xml:space="preserve">DATE_LONGDATE </w:t>
      </w:r>
      <w:r>
        <w:rPr>
          <w:rFonts w:ascii="Verdana" w:hAnsi="Verdana" w:cs="Verdana"/>
          <w:sz w:val="18"/>
          <w:szCs w:val="18"/>
        </w:rPr>
        <w:t>for most locales. However, if the current locale’s language is</w:t>
      </w:r>
      <w:r>
        <w:rPr>
          <w:rFonts w:ascii="Courier New" w:hAnsi="Courier New" w:cs="Courier New"/>
          <w:b/>
          <w:bCs/>
          <w:sz w:val="18"/>
          <w:szCs w:val="18"/>
        </w:rPr>
        <w:t xml:space="preserve"> </w:t>
      </w:r>
    </w:p>
    <w:p w:rsidR="00000000" w:rsidRDefault="00C649A5">
      <w:pPr>
        <w:pStyle w:val="DefaultParagraphFont"/>
        <w:widowControl w:val="0"/>
        <w:overflowPunct w:val="0"/>
        <w:autoSpaceDE w:val="0"/>
        <w:autoSpaceDN w:val="0"/>
        <w:adjustRightInd w:val="0"/>
        <w:spacing w:after="0" w:line="239" w:lineRule="auto"/>
        <w:ind w:left="1700"/>
        <w:jc w:val="both"/>
        <w:rPr>
          <w:rFonts w:ascii="Verdana" w:hAnsi="Verdana" w:cs="Verdana"/>
          <w:sz w:val="18"/>
          <w:szCs w:val="18"/>
        </w:rPr>
      </w:pPr>
      <w:r>
        <w:rPr>
          <w:rFonts w:ascii="Verdana" w:hAnsi="Verdana" w:cs="Verdana"/>
          <w:sz w:val="18"/>
          <w:szCs w:val="18"/>
        </w:rPr>
        <w:t xml:space="preserve">Arabic or Hebrew the flags passed are </w:t>
      </w:r>
      <w:r>
        <w:rPr>
          <w:rFonts w:ascii="Courier New" w:hAnsi="Courier New" w:cs="Courier New"/>
          <w:b/>
          <w:bCs/>
          <w:sz w:val="18"/>
          <w:szCs w:val="18"/>
        </w:rPr>
        <w:t>DATE_LONGDATE | Date_RTLREADING</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62" w:lineRule="exact"/>
        <w:rPr>
          <w:rFonts w:ascii="Verdana" w:hAnsi="Verdana" w:cs="Verdana"/>
          <w:sz w:val="18"/>
          <w:szCs w:val="18"/>
        </w:rPr>
      </w:pPr>
    </w:p>
    <w:p w:rsidR="00000000" w:rsidRDefault="00C649A5" w:rsidP="00C649A5">
      <w:pPr>
        <w:pStyle w:val="DefaultParagraphFont"/>
        <w:widowControl w:val="0"/>
        <w:numPr>
          <w:ilvl w:val="0"/>
          <w:numId w:val="151"/>
        </w:numPr>
        <w:tabs>
          <w:tab w:val="clear" w:pos="720"/>
          <w:tab w:val="num" w:pos="1696"/>
        </w:tabs>
        <w:overflowPunct w:val="0"/>
        <w:autoSpaceDE w:val="0"/>
        <w:autoSpaceDN w:val="0"/>
        <w:adjustRightInd w:val="0"/>
        <w:spacing w:after="0" w:line="215" w:lineRule="auto"/>
        <w:ind w:left="1700" w:right="720" w:hanging="356"/>
        <w:jc w:val="both"/>
        <w:rPr>
          <w:rFonts w:ascii="Verdana" w:hAnsi="Verdana" w:cs="Verdana"/>
          <w:sz w:val="18"/>
          <w:szCs w:val="18"/>
        </w:rPr>
      </w:pPr>
      <w:r>
        <w:rPr>
          <w:rFonts w:ascii="Verdana" w:hAnsi="Verdana" w:cs="Verdana"/>
          <w:sz w:val="18"/>
          <w:szCs w:val="18"/>
        </w:rPr>
        <w:t xml:space="preserve">If the call in step 3 failed and the current locale language is Hebrew, then throw a RangeError exception. </w:t>
      </w:r>
    </w:p>
    <w:p w:rsidR="00000000" w:rsidRDefault="00C649A5">
      <w:pPr>
        <w:pStyle w:val="DefaultParagraphFont"/>
        <w:widowControl w:val="0"/>
        <w:autoSpaceDE w:val="0"/>
        <w:autoSpaceDN w:val="0"/>
        <w:adjustRightInd w:val="0"/>
        <w:spacing w:after="0" w:line="44" w:lineRule="exact"/>
        <w:rPr>
          <w:rFonts w:ascii="Verdana" w:hAnsi="Verdana" w:cs="Verdana"/>
          <w:sz w:val="18"/>
          <w:szCs w:val="18"/>
        </w:rPr>
      </w:pPr>
    </w:p>
    <w:p w:rsidR="00000000" w:rsidRDefault="00C649A5" w:rsidP="00C649A5">
      <w:pPr>
        <w:pStyle w:val="DefaultParagraphFont"/>
        <w:widowControl w:val="0"/>
        <w:numPr>
          <w:ilvl w:val="0"/>
          <w:numId w:val="151"/>
        </w:numPr>
        <w:tabs>
          <w:tab w:val="clear" w:pos="720"/>
          <w:tab w:val="num" w:pos="1696"/>
        </w:tabs>
        <w:overflowPunct w:val="0"/>
        <w:autoSpaceDE w:val="0"/>
        <w:autoSpaceDN w:val="0"/>
        <w:adjustRightInd w:val="0"/>
        <w:spacing w:after="0" w:line="224" w:lineRule="auto"/>
        <w:ind w:left="1700" w:right="720" w:hanging="356"/>
        <w:jc w:val="both"/>
        <w:rPr>
          <w:rFonts w:ascii="Verdana" w:hAnsi="Verdana" w:cs="Verdana"/>
          <w:sz w:val="18"/>
          <w:szCs w:val="18"/>
        </w:rPr>
      </w:pPr>
      <w:r>
        <w:rPr>
          <w:rFonts w:ascii="Verdana" w:hAnsi="Verdana" w:cs="Verdana"/>
          <w:sz w:val="18"/>
          <w:szCs w:val="18"/>
        </w:rPr>
        <w:t xml:space="preserve">Use the Microsoft Windows </w:t>
      </w:r>
      <w:r>
        <w:rPr>
          <w:rFonts w:ascii="Courier New" w:hAnsi="Courier New" w:cs="Courier New"/>
          <w:b/>
          <w:bCs/>
          <w:sz w:val="18"/>
          <w:szCs w:val="18"/>
        </w:rPr>
        <w:t>GetTimeFormat</w:t>
      </w:r>
      <w:r>
        <w:rPr>
          <w:rFonts w:ascii="Verdana" w:hAnsi="Verdana" w:cs="Verdana"/>
          <w:sz w:val="18"/>
          <w:szCs w:val="18"/>
        </w:rPr>
        <w:t xml:space="preserve"> system function to format the date and time corresponding to Result(1). The format flags passed to the </w:t>
      </w:r>
      <w:r>
        <w:rPr>
          <w:rFonts w:ascii="Verdana" w:hAnsi="Verdana" w:cs="Verdana"/>
          <w:sz w:val="18"/>
          <w:szCs w:val="18"/>
        </w:rPr>
        <w:t xml:space="preserve">default value, </w:t>
      </w:r>
      <w:r>
        <w:rPr>
          <w:rFonts w:ascii="Verdana" w:hAnsi="Verdana" w:cs="Verdana"/>
          <w:b/>
          <w:bCs/>
          <w:sz w:val="18"/>
          <w:szCs w:val="18"/>
        </w:rPr>
        <w:t>0</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45" w:lineRule="exact"/>
        <w:rPr>
          <w:rFonts w:ascii="Verdana" w:hAnsi="Verdana" w:cs="Verdana"/>
          <w:sz w:val="18"/>
          <w:szCs w:val="18"/>
        </w:rPr>
      </w:pPr>
    </w:p>
    <w:p w:rsidR="00000000" w:rsidRDefault="00C649A5" w:rsidP="00C649A5">
      <w:pPr>
        <w:pStyle w:val="DefaultParagraphFont"/>
        <w:widowControl w:val="0"/>
        <w:numPr>
          <w:ilvl w:val="0"/>
          <w:numId w:val="151"/>
        </w:numPr>
        <w:tabs>
          <w:tab w:val="clear" w:pos="720"/>
          <w:tab w:val="num" w:pos="1696"/>
        </w:tabs>
        <w:overflowPunct w:val="0"/>
        <w:autoSpaceDE w:val="0"/>
        <w:autoSpaceDN w:val="0"/>
        <w:adjustRightInd w:val="0"/>
        <w:spacing w:after="0" w:line="207" w:lineRule="auto"/>
        <w:ind w:left="1700" w:right="720" w:hanging="356"/>
        <w:jc w:val="both"/>
        <w:rPr>
          <w:rFonts w:ascii="Verdana" w:hAnsi="Verdana" w:cs="Verdana"/>
          <w:sz w:val="18"/>
          <w:szCs w:val="18"/>
        </w:rPr>
      </w:pPr>
      <w:r>
        <w:rPr>
          <w:rFonts w:ascii="Verdana" w:hAnsi="Verdana" w:cs="Verdana"/>
          <w:sz w:val="18"/>
          <w:szCs w:val="18"/>
        </w:rPr>
        <w:t xml:space="preserve">If the calls in either step 3 or step 5 failed, then return the result of calling the standard built-in </w:t>
      </w:r>
      <w:r>
        <w:rPr>
          <w:rFonts w:ascii="Courier New" w:hAnsi="Courier New" w:cs="Courier New"/>
          <w:b/>
          <w:bCs/>
          <w:sz w:val="18"/>
          <w:szCs w:val="18"/>
        </w:rPr>
        <w:t>Date.prototype.toString</w:t>
      </w:r>
      <w:r>
        <w:rPr>
          <w:rFonts w:ascii="Verdana" w:hAnsi="Verdana" w:cs="Verdana"/>
          <w:sz w:val="18"/>
          <w:szCs w:val="18"/>
        </w:rPr>
        <w:t xml:space="preserve"> with Result(1) as its this object. </w:t>
      </w:r>
    </w:p>
    <w:p w:rsidR="00000000" w:rsidRDefault="00C649A5">
      <w:pPr>
        <w:pStyle w:val="DefaultParagraphFont"/>
        <w:widowControl w:val="0"/>
        <w:autoSpaceDE w:val="0"/>
        <w:autoSpaceDN w:val="0"/>
        <w:adjustRightInd w:val="0"/>
        <w:spacing w:after="0" w:line="62" w:lineRule="exact"/>
        <w:rPr>
          <w:rFonts w:ascii="Verdana" w:hAnsi="Verdana" w:cs="Verdana"/>
          <w:sz w:val="18"/>
          <w:szCs w:val="18"/>
        </w:rPr>
      </w:pPr>
    </w:p>
    <w:p w:rsidR="00000000" w:rsidRDefault="00C649A5" w:rsidP="00C649A5">
      <w:pPr>
        <w:pStyle w:val="DefaultParagraphFont"/>
        <w:widowControl w:val="0"/>
        <w:numPr>
          <w:ilvl w:val="0"/>
          <w:numId w:val="151"/>
        </w:numPr>
        <w:tabs>
          <w:tab w:val="clear" w:pos="720"/>
          <w:tab w:val="num" w:pos="1696"/>
        </w:tabs>
        <w:overflowPunct w:val="0"/>
        <w:autoSpaceDE w:val="0"/>
        <w:autoSpaceDN w:val="0"/>
        <w:adjustRightInd w:val="0"/>
        <w:spacing w:after="0" w:line="215" w:lineRule="auto"/>
        <w:ind w:left="1700" w:right="720" w:hanging="356"/>
        <w:jc w:val="both"/>
        <w:rPr>
          <w:rFonts w:ascii="Verdana" w:hAnsi="Verdana" w:cs="Verdana"/>
          <w:sz w:val="18"/>
          <w:szCs w:val="18"/>
        </w:rPr>
      </w:pPr>
      <w:r>
        <w:rPr>
          <w:rFonts w:ascii="Verdana" w:hAnsi="Verdana" w:cs="Verdana"/>
          <w:sz w:val="18"/>
          <w:szCs w:val="18"/>
        </w:rPr>
        <w:t xml:space="preserve">Return the string value that is the result of concatenating Result(3), a space character, and Result(5). </w:t>
      </w:r>
    </w:p>
    <w:p w:rsidR="00000000" w:rsidRDefault="00C649A5">
      <w:pPr>
        <w:pStyle w:val="DefaultParagraphFont"/>
        <w:widowControl w:val="0"/>
        <w:autoSpaceDE w:val="0"/>
        <w:autoSpaceDN w:val="0"/>
        <w:adjustRightInd w:val="0"/>
        <w:spacing w:after="0" w:line="289" w:lineRule="exact"/>
        <w:rPr>
          <w:rFonts w:ascii="Times New Roman" w:hAnsi="Times New Roman" w:cs="Times New Roman"/>
          <w:sz w:val="24"/>
          <w:szCs w:val="24"/>
        </w:rPr>
      </w:pPr>
    </w:p>
    <w:p w:rsidR="00000000" w:rsidRDefault="00C649A5">
      <w:pPr>
        <w:pStyle w:val="DefaultParagraphFont"/>
        <w:widowControl w:val="0"/>
        <w:tabs>
          <w:tab w:val="left" w:pos="780"/>
        </w:tabs>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2.1.109</w:t>
      </w:r>
      <w:r>
        <w:rPr>
          <w:rFonts w:ascii="Times New Roman" w:hAnsi="Times New Roman" w:cs="Times New Roman"/>
          <w:sz w:val="24"/>
          <w:szCs w:val="24"/>
        </w:rPr>
        <w:tab/>
      </w:r>
      <w:r>
        <w:rPr>
          <w:rFonts w:ascii="Verdana" w:hAnsi="Verdana" w:cs="Verdana"/>
          <w:b/>
          <w:bCs/>
          <w:sz w:val="20"/>
          <w:szCs w:val="20"/>
        </w:rPr>
        <w:t>[ECMA-262] Section 15.9.5.6, Date.prototype.toLocaleDateString ()</w:t>
      </w:r>
    </w:p>
    <w:p w:rsidR="00000000" w:rsidRDefault="00C649A5">
      <w:pPr>
        <w:pStyle w:val="DefaultParagraphFont"/>
        <w:widowControl w:val="0"/>
        <w:autoSpaceDE w:val="0"/>
        <w:autoSpaceDN w:val="0"/>
        <w:adjustRightInd w:val="0"/>
        <w:spacing w:after="0" w:line="18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V0169:</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4" w:lineRule="auto"/>
        <w:ind w:right="340"/>
        <w:jc w:val="both"/>
        <w:rPr>
          <w:rFonts w:ascii="Times New Roman" w:hAnsi="Times New Roman" w:cs="Times New Roman"/>
          <w:sz w:val="24"/>
          <w:szCs w:val="24"/>
        </w:rPr>
      </w:pPr>
      <w:r>
        <w:rPr>
          <w:rFonts w:ascii="Verdana" w:hAnsi="Verdana" w:cs="Verdana"/>
          <w:sz w:val="18"/>
          <w:szCs w:val="18"/>
        </w:rPr>
        <w:t>This function returns a string value. The contents of the string are implementation-dependent, but are intended to represent the “date” portion of the Date in the current time zone in a convenient, human-readable form that corresponds to the conventions of</w:t>
      </w:r>
      <w:r>
        <w:rPr>
          <w:rFonts w:ascii="Verdana" w:hAnsi="Verdana" w:cs="Verdana"/>
          <w:sz w:val="18"/>
          <w:szCs w:val="18"/>
        </w:rPr>
        <w:t xml:space="preserve"> the host environment’s current locale.</w:t>
      </w:r>
    </w:p>
    <w:p w:rsidR="00000000" w:rsidRDefault="00AD528A">
      <w:pPr>
        <w:pStyle w:val="DefaultParagraphFont"/>
        <w:widowControl w:val="0"/>
        <w:autoSpaceDE w:val="0"/>
        <w:autoSpaceDN w:val="0"/>
        <w:adjustRightInd w:val="0"/>
        <w:spacing w:after="0" w:line="229" w:lineRule="exact"/>
        <w:rPr>
          <w:rFonts w:ascii="Times New Roman" w:hAnsi="Times New Roman" w:cs="Times New Roman"/>
          <w:sz w:val="24"/>
          <w:szCs w:val="24"/>
        </w:rPr>
      </w:pPr>
      <w:r>
        <w:rPr>
          <w:noProof/>
        </w:rPr>
        <w:drawing>
          <wp:anchor distT="0" distB="0" distL="114300" distR="114300" simplePos="0" relativeHeight="251925504" behindDoc="1" locked="0" layoutInCell="0" allowOverlap="1">
            <wp:simplePos x="0" y="0"/>
            <wp:positionH relativeFrom="column">
              <wp:posOffset>751840</wp:posOffset>
            </wp:positionH>
            <wp:positionV relativeFrom="paragraph">
              <wp:posOffset>115570</wp:posOffset>
            </wp:positionV>
            <wp:extent cx="4988560" cy="2275840"/>
            <wp:effectExtent l="0" t="0" r="254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88560" cy="227584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39" w:lineRule="auto"/>
        <w:ind w:left="1340"/>
        <w:rPr>
          <w:rFonts w:ascii="Times New Roman" w:hAnsi="Times New Roman" w:cs="Times New Roman"/>
          <w:sz w:val="24"/>
          <w:szCs w:val="24"/>
        </w:rPr>
      </w:pPr>
      <w:r>
        <w:rPr>
          <w:rFonts w:ascii="Verdana" w:hAnsi="Verdana" w:cs="Verdana"/>
          <w:sz w:val="18"/>
          <w:szCs w:val="18"/>
        </w:rPr>
        <w:t>For JScript 5.x running on Windows, the string is determined as follows:</w:t>
      </w:r>
    </w:p>
    <w:p w:rsidR="00000000" w:rsidRDefault="00C649A5">
      <w:pPr>
        <w:pStyle w:val="DefaultParagraphFont"/>
        <w:widowControl w:val="0"/>
        <w:autoSpaceDE w:val="0"/>
        <w:autoSpaceDN w:val="0"/>
        <w:adjustRightInd w:val="0"/>
        <w:spacing w:after="0" w:line="166" w:lineRule="exact"/>
        <w:rPr>
          <w:rFonts w:ascii="Times New Roman" w:hAnsi="Times New Roman" w:cs="Times New Roman"/>
          <w:sz w:val="24"/>
          <w:szCs w:val="24"/>
        </w:rPr>
      </w:pPr>
    </w:p>
    <w:p w:rsidR="00000000" w:rsidRDefault="00C649A5" w:rsidP="00C649A5">
      <w:pPr>
        <w:pStyle w:val="DefaultParagraphFont"/>
        <w:widowControl w:val="0"/>
        <w:numPr>
          <w:ilvl w:val="0"/>
          <w:numId w:val="152"/>
        </w:numPr>
        <w:tabs>
          <w:tab w:val="clear" w:pos="720"/>
          <w:tab w:val="num" w:pos="1696"/>
        </w:tabs>
        <w:overflowPunct w:val="0"/>
        <w:autoSpaceDE w:val="0"/>
        <w:autoSpaceDN w:val="0"/>
        <w:adjustRightInd w:val="0"/>
        <w:spacing w:after="0" w:line="215" w:lineRule="auto"/>
        <w:ind w:left="1700" w:right="720" w:hanging="356"/>
        <w:jc w:val="both"/>
        <w:rPr>
          <w:rFonts w:ascii="Verdana" w:hAnsi="Verdana" w:cs="Verdana"/>
          <w:sz w:val="18"/>
          <w:szCs w:val="18"/>
        </w:rPr>
      </w:pPr>
      <w:r>
        <w:rPr>
          <w:rFonts w:ascii="Verdana" w:hAnsi="Verdana" w:cs="Verdana"/>
          <w:sz w:val="18"/>
          <w:szCs w:val="18"/>
        </w:rPr>
        <w:t>Using the system locale settings, get the local time value corresponding the date value. This may include applying any appropriate civil</w:t>
      </w:r>
      <w:r>
        <w:rPr>
          <w:rFonts w:ascii="Verdana" w:hAnsi="Verdana" w:cs="Verdana"/>
          <w:sz w:val="18"/>
          <w:szCs w:val="18"/>
        </w:rPr>
        <w:t xml:space="preserve"> time adjustments. </w:t>
      </w:r>
    </w:p>
    <w:p w:rsidR="00000000" w:rsidRDefault="00C649A5">
      <w:pPr>
        <w:pStyle w:val="DefaultParagraphFont"/>
        <w:widowControl w:val="0"/>
        <w:autoSpaceDE w:val="0"/>
        <w:autoSpaceDN w:val="0"/>
        <w:adjustRightInd w:val="0"/>
        <w:spacing w:after="0" w:line="46" w:lineRule="exact"/>
        <w:rPr>
          <w:rFonts w:ascii="Verdana" w:hAnsi="Verdana" w:cs="Verdana"/>
          <w:sz w:val="18"/>
          <w:szCs w:val="18"/>
        </w:rPr>
      </w:pPr>
    </w:p>
    <w:p w:rsidR="00000000" w:rsidRDefault="00C649A5" w:rsidP="00C649A5">
      <w:pPr>
        <w:pStyle w:val="DefaultParagraphFont"/>
        <w:widowControl w:val="0"/>
        <w:numPr>
          <w:ilvl w:val="0"/>
          <w:numId w:val="152"/>
        </w:numPr>
        <w:tabs>
          <w:tab w:val="clear" w:pos="720"/>
          <w:tab w:val="num" w:pos="1696"/>
        </w:tabs>
        <w:overflowPunct w:val="0"/>
        <w:autoSpaceDE w:val="0"/>
        <w:autoSpaceDN w:val="0"/>
        <w:adjustRightInd w:val="0"/>
        <w:spacing w:after="0" w:line="224" w:lineRule="auto"/>
        <w:ind w:left="1700" w:right="720" w:hanging="356"/>
        <w:jc w:val="both"/>
        <w:rPr>
          <w:rFonts w:ascii="Verdana" w:hAnsi="Verdana" w:cs="Verdana"/>
          <w:sz w:val="18"/>
          <w:szCs w:val="18"/>
        </w:rPr>
      </w:pPr>
      <w:r>
        <w:rPr>
          <w:rFonts w:ascii="Verdana" w:hAnsi="Verdana" w:cs="Verdana"/>
          <w:sz w:val="18"/>
          <w:szCs w:val="18"/>
        </w:rPr>
        <w:t xml:space="preserve">If the year of Result(1) is &lt;= 1600 or &gt;=10000, then return the result of calling the standard built-in </w:t>
      </w:r>
      <w:r>
        <w:rPr>
          <w:rFonts w:ascii="Courier New" w:hAnsi="Courier New" w:cs="Courier New"/>
          <w:b/>
          <w:bCs/>
          <w:sz w:val="18"/>
          <w:szCs w:val="18"/>
        </w:rPr>
        <w:t>Date.prototype.toString</w:t>
      </w:r>
      <w:r>
        <w:rPr>
          <w:rFonts w:ascii="Verdana" w:hAnsi="Verdana" w:cs="Verdana"/>
          <w:sz w:val="18"/>
          <w:szCs w:val="18"/>
        </w:rPr>
        <w:t xml:space="preserve"> with Result(1) as its this object. </w:t>
      </w:r>
    </w:p>
    <w:p w:rsidR="00000000" w:rsidRDefault="00C649A5">
      <w:pPr>
        <w:pStyle w:val="DefaultParagraphFont"/>
        <w:widowControl w:val="0"/>
        <w:autoSpaceDE w:val="0"/>
        <w:autoSpaceDN w:val="0"/>
        <w:adjustRightInd w:val="0"/>
        <w:spacing w:after="0" w:line="43" w:lineRule="exact"/>
        <w:rPr>
          <w:rFonts w:ascii="Verdana" w:hAnsi="Verdana" w:cs="Verdana"/>
          <w:sz w:val="18"/>
          <w:szCs w:val="18"/>
        </w:rPr>
      </w:pPr>
    </w:p>
    <w:p w:rsidR="00000000" w:rsidRDefault="00C649A5" w:rsidP="00C649A5">
      <w:pPr>
        <w:pStyle w:val="DefaultParagraphFont"/>
        <w:widowControl w:val="0"/>
        <w:numPr>
          <w:ilvl w:val="0"/>
          <w:numId w:val="152"/>
        </w:numPr>
        <w:tabs>
          <w:tab w:val="clear" w:pos="720"/>
          <w:tab w:val="num" w:pos="1696"/>
        </w:tabs>
        <w:overflowPunct w:val="0"/>
        <w:autoSpaceDE w:val="0"/>
        <w:autoSpaceDN w:val="0"/>
        <w:adjustRightInd w:val="0"/>
        <w:spacing w:after="0" w:line="217" w:lineRule="auto"/>
        <w:ind w:left="1700" w:right="720" w:hanging="356"/>
        <w:jc w:val="both"/>
        <w:rPr>
          <w:rFonts w:ascii="Verdana" w:hAnsi="Verdana" w:cs="Verdana"/>
          <w:sz w:val="18"/>
          <w:szCs w:val="18"/>
        </w:rPr>
      </w:pPr>
      <w:r>
        <w:rPr>
          <w:rFonts w:ascii="Verdana" w:hAnsi="Verdana" w:cs="Verdana"/>
          <w:sz w:val="18"/>
          <w:szCs w:val="18"/>
        </w:rPr>
        <w:t xml:space="preserve">Use the Microsoft Windows </w:t>
      </w:r>
      <w:r>
        <w:rPr>
          <w:rFonts w:ascii="Courier New" w:hAnsi="Courier New" w:cs="Courier New"/>
          <w:b/>
          <w:bCs/>
          <w:sz w:val="18"/>
          <w:szCs w:val="18"/>
        </w:rPr>
        <w:t>GetDateFormat</w:t>
      </w:r>
      <w:r>
        <w:rPr>
          <w:rFonts w:ascii="Verdana" w:hAnsi="Verdana" w:cs="Verdana"/>
          <w:sz w:val="18"/>
          <w:szCs w:val="18"/>
        </w:rPr>
        <w:t xml:space="preserve"> system function to format the date and time corresponding to Result(1). The format flags passed to the function is </w:t>
      </w:r>
    </w:p>
    <w:p w:rsidR="00000000" w:rsidRDefault="00C649A5">
      <w:pPr>
        <w:pStyle w:val="DefaultParagraphFont"/>
        <w:widowControl w:val="0"/>
        <w:autoSpaceDE w:val="0"/>
        <w:autoSpaceDN w:val="0"/>
        <w:adjustRightInd w:val="0"/>
        <w:spacing w:after="0" w:line="1" w:lineRule="exact"/>
        <w:rPr>
          <w:rFonts w:ascii="Verdana" w:hAnsi="Verdana" w:cs="Verdana"/>
          <w:sz w:val="18"/>
          <w:szCs w:val="18"/>
        </w:rPr>
      </w:pPr>
    </w:p>
    <w:p w:rsidR="00000000" w:rsidRDefault="00C649A5">
      <w:pPr>
        <w:pStyle w:val="DefaultParagraphFont"/>
        <w:widowControl w:val="0"/>
        <w:overflowPunct w:val="0"/>
        <w:autoSpaceDE w:val="0"/>
        <w:autoSpaceDN w:val="0"/>
        <w:adjustRightInd w:val="0"/>
        <w:spacing w:after="0" w:line="221" w:lineRule="auto"/>
        <w:ind w:left="1700"/>
        <w:jc w:val="both"/>
        <w:rPr>
          <w:rFonts w:ascii="Verdana" w:hAnsi="Verdana" w:cs="Verdana"/>
          <w:sz w:val="18"/>
          <w:szCs w:val="18"/>
        </w:rPr>
      </w:pPr>
      <w:r>
        <w:rPr>
          <w:rFonts w:ascii="Courier New" w:hAnsi="Courier New" w:cs="Courier New"/>
          <w:b/>
          <w:bCs/>
          <w:sz w:val="18"/>
          <w:szCs w:val="18"/>
        </w:rPr>
        <w:t xml:space="preserve">DATE_LONGDATE </w:t>
      </w:r>
      <w:r>
        <w:rPr>
          <w:rFonts w:ascii="Verdana" w:hAnsi="Verdana" w:cs="Verdana"/>
          <w:sz w:val="18"/>
          <w:szCs w:val="18"/>
        </w:rPr>
        <w:t>for most locales.  However, if the current locale’s language is</w:t>
      </w:r>
      <w:r>
        <w:rPr>
          <w:rFonts w:ascii="Courier New" w:hAnsi="Courier New" w:cs="Courier New"/>
          <w:b/>
          <w:bCs/>
          <w:sz w:val="18"/>
          <w:szCs w:val="18"/>
        </w:rPr>
        <w:t xml:space="preserve"> </w:t>
      </w:r>
    </w:p>
    <w:p w:rsidR="00000000" w:rsidRDefault="00C649A5">
      <w:pPr>
        <w:pStyle w:val="DefaultParagraphFont"/>
        <w:widowControl w:val="0"/>
        <w:overflowPunct w:val="0"/>
        <w:autoSpaceDE w:val="0"/>
        <w:autoSpaceDN w:val="0"/>
        <w:adjustRightInd w:val="0"/>
        <w:spacing w:after="0" w:line="239" w:lineRule="auto"/>
        <w:ind w:left="1700"/>
        <w:jc w:val="both"/>
        <w:rPr>
          <w:rFonts w:ascii="Verdana" w:hAnsi="Verdana" w:cs="Verdana"/>
          <w:sz w:val="18"/>
          <w:szCs w:val="18"/>
        </w:rPr>
      </w:pPr>
      <w:r>
        <w:rPr>
          <w:rFonts w:ascii="Verdana" w:hAnsi="Verdana" w:cs="Verdana"/>
          <w:sz w:val="18"/>
          <w:szCs w:val="18"/>
        </w:rPr>
        <w:t xml:space="preserve">Arabic or Hebrew the flags passed are </w:t>
      </w:r>
      <w:r>
        <w:rPr>
          <w:rFonts w:ascii="Courier New" w:hAnsi="Courier New" w:cs="Courier New"/>
          <w:b/>
          <w:bCs/>
          <w:sz w:val="18"/>
          <w:szCs w:val="18"/>
        </w:rPr>
        <w:t>DATE_LONGDATE | Dat</w:t>
      </w:r>
      <w:r>
        <w:rPr>
          <w:rFonts w:ascii="Courier New" w:hAnsi="Courier New" w:cs="Courier New"/>
          <w:b/>
          <w:bCs/>
          <w:sz w:val="18"/>
          <w:szCs w:val="18"/>
        </w:rPr>
        <w:t>e_RTLREADING</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62" w:lineRule="exact"/>
        <w:rPr>
          <w:rFonts w:ascii="Verdana" w:hAnsi="Verdana" w:cs="Verdana"/>
          <w:sz w:val="18"/>
          <w:szCs w:val="18"/>
        </w:rPr>
      </w:pPr>
    </w:p>
    <w:p w:rsidR="00000000" w:rsidRDefault="00C649A5" w:rsidP="00C649A5">
      <w:pPr>
        <w:pStyle w:val="DefaultParagraphFont"/>
        <w:widowControl w:val="0"/>
        <w:numPr>
          <w:ilvl w:val="0"/>
          <w:numId w:val="152"/>
        </w:numPr>
        <w:tabs>
          <w:tab w:val="clear" w:pos="720"/>
          <w:tab w:val="num" w:pos="1696"/>
        </w:tabs>
        <w:overflowPunct w:val="0"/>
        <w:autoSpaceDE w:val="0"/>
        <w:autoSpaceDN w:val="0"/>
        <w:adjustRightInd w:val="0"/>
        <w:spacing w:after="0" w:line="215" w:lineRule="auto"/>
        <w:ind w:left="1700" w:right="720" w:hanging="356"/>
        <w:jc w:val="both"/>
        <w:rPr>
          <w:rFonts w:ascii="Verdana" w:hAnsi="Verdana" w:cs="Verdana"/>
          <w:sz w:val="18"/>
          <w:szCs w:val="18"/>
        </w:rPr>
      </w:pPr>
      <w:r>
        <w:rPr>
          <w:rFonts w:ascii="Verdana" w:hAnsi="Verdana" w:cs="Verdana"/>
          <w:sz w:val="18"/>
          <w:szCs w:val="18"/>
        </w:rPr>
        <w:t xml:space="preserve">If the call in step 3 failed and the current locale language is Hebrew, then throw a RangeError exception. </w:t>
      </w:r>
    </w:p>
    <w:p w:rsidR="00000000" w:rsidRDefault="00C649A5">
      <w:pPr>
        <w:pStyle w:val="DefaultParagraphFont"/>
        <w:widowControl w:val="0"/>
        <w:autoSpaceDE w:val="0"/>
        <w:autoSpaceDN w:val="0"/>
        <w:adjustRightInd w:val="0"/>
        <w:spacing w:after="0" w:line="46" w:lineRule="exact"/>
        <w:rPr>
          <w:rFonts w:ascii="Verdana" w:hAnsi="Verdana" w:cs="Verdana"/>
          <w:sz w:val="18"/>
          <w:szCs w:val="18"/>
        </w:rPr>
      </w:pPr>
    </w:p>
    <w:p w:rsidR="00000000" w:rsidRDefault="00C649A5" w:rsidP="00C649A5">
      <w:pPr>
        <w:pStyle w:val="DefaultParagraphFont"/>
        <w:widowControl w:val="0"/>
        <w:numPr>
          <w:ilvl w:val="0"/>
          <w:numId w:val="152"/>
        </w:numPr>
        <w:tabs>
          <w:tab w:val="clear" w:pos="720"/>
          <w:tab w:val="num" w:pos="1696"/>
        </w:tabs>
        <w:overflowPunct w:val="0"/>
        <w:autoSpaceDE w:val="0"/>
        <w:autoSpaceDN w:val="0"/>
        <w:adjustRightInd w:val="0"/>
        <w:spacing w:after="0" w:line="207" w:lineRule="auto"/>
        <w:ind w:left="1700" w:right="720" w:hanging="356"/>
        <w:jc w:val="both"/>
        <w:rPr>
          <w:rFonts w:ascii="Verdana" w:hAnsi="Verdana" w:cs="Verdana"/>
          <w:sz w:val="18"/>
          <w:szCs w:val="18"/>
        </w:rPr>
      </w:pPr>
      <w:r>
        <w:rPr>
          <w:rFonts w:ascii="Verdana" w:hAnsi="Verdana" w:cs="Verdana"/>
          <w:sz w:val="18"/>
          <w:szCs w:val="18"/>
        </w:rPr>
        <w:t xml:space="preserve">If the call in step 3 failed, then return the result of calling the standard built-in </w:t>
      </w:r>
      <w:r>
        <w:rPr>
          <w:rFonts w:ascii="Courier New" w:hAnsi="Courier New" w:cs="Courier New"/>
          <w:b/>
          <w:bCs/>
          <w:sz w:val="18"/>
          <w:szCs w:val="18"/>
        </w:rPr>
        <w:t xml:space="preserve">Date.prototype.toString </w:t>
      </w:r>
      <w:r>
        <w:rPr>
          <w:rFonts w:ascii="Verdana" w:hAnsi="Verdana" w:cs="Verdana"/>
          <w:sz w:val="18"/>
          <w:szCs w:val="18"/>
        </w:rPr>
        <w:t>with Result(1) as its this object.</w:t>
      </w:r>
      <w:r>
        <w:rPr>
          <w:rFonts w:ascii="Courier New" w:hAnsi="Courier New" w:cs="Courier New"/>
          <w:b/>
          <w:bCs/>
          <w:sz w:val="18"/>
          <w:szCs w:val="18"/>
        </w:rPr>
        <w:t xml:space="preserve"> </w:t>
      </w:r>
    </w:p>
    <w:p w:rsidR="00000000" w:rsidRDefault="00C649A5">
      <w:pPr>
        <w:pStyle w:val="DefaultParagraphFont"/>
        <w:widowControl w:val="0"/>
        <w:autoSpaceDE w:val="0"/>
        <w:autoSpaceDN w:val="0"/>
        <w:adjustRightInd w:val="0"/>
        <w:spacing w:after="0" w:line="18" w:lineRule="exact"/>
        <w:rPr>
          <w:rFonts w:ascii="Verdana" w:hAnsi="Verdana" w:cs="Verdana"/>
          <w:sz w:val="18"/>
          <w:szCs w:val="18"/>
        </w:rPr>
      </w:pPr>
    </w:p>
    <w:p w:rsidR="00000000" w:rsidRDefault="00C649A5" w:rsidP="00C649A5">
      <w:pPr>
        <w:pStyle w:val="DefaultParagraphFont"/>
        <w:widowControl w:val="0"/>
        <w:numPr>
          <w:ilvl w:val="0"/>
          <w:numId w:val="152"/>
        </w:numPr>
        <w:tabs>
          <w:tab w:val="clear" w:pos="720"/>
          <w:tab w:val="num" w:pos="1700"/>
        </w:tabs>
        <w:overflowPunct w:val="0"/>
        <w:autoSpaceDE w:val="0"/>
        <w:autoSpaceDN w:val="0"/>
        <w:adjustRightInd w:val="0"/>
        <w:spacing w:after="0" w:line="239" w:lineRule="auto"/>
        <w:ind w:left="1700" w:hanging="356"/>
        <w:jc w:val="both"/>
        <w:rPr>
          <w:rFonts w:ascii="Verdana" w:hAnsi="Verdana" w:cs="Verdana"/>
          <w:sz w:val="18"/>
          <w:szCs w:val="18"/>
        </w:rPr>
      </w:pPr>
      <w:r>
        <w:rPr>
          <w:rFonts w:ascii="Verdana" w:hAnsi="Verdana" w:cs="Verdana"/>
          <w:sz w:val="18"/>
          <w:szCs w:val="18"/>
        </w:rPr>
        <w:t xml:space="preserve">Return the string value that is the Result(3). </w:t>
      </w:r>
    </w:p>
    <w:p w:rsidR="00000000" w:rsidRDefault="00C649A5">
      <w:pPr>
        <w:pStyle w:val="DefaultParagraphFont"/>
        <w:widowControl w:val="0"/>
        <w:autoSpaceDE w:val="0"/>
        <w:autoSpaceDN w:val="0"/>
        <w:adjustRightInd w:val="0"/>
        <w:spacing w:after="0" w:line="29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2.1.110  </w:t>
      </w:r>
      <w:r>
        <w:rPr>
          <w:rFonts w:ascii="Verdana" w:hAnsi="Verdana" w:cs="Verdana"/>
          <w:b/>
          <w:bCs/>
          <w:sz w:val="20"/>
          <w:szCs w:val="20"/>
        </w:rPr>
        <w:t>[ECMA-262] Section 15.9.5.7, Date.prototype.toLocaleTimeString ()</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V0170:</w:t>
      </w:r>
    </w:p>
    <w:p w:rsidR="00000000" w:rsidRDefault="00C649A5">
      <w:pPr>
        <w:pStyle w:val="DefaultParagraphFont"/>
        <w:widowControl w:val="0"/>
        <w:autoSpaceDE w:val="0"/>
        <w:autoSpaceDN w:val="0"/>
        <w:adjustRightInd w:val="0"/>
        <w:spacing w:after="0" w:line="22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right="340"/>
        <w:jc w:val="both"/>
        <w:rPr>
          <w:rFonts w:ascii="Times New Roman" w:hAnsi="Times New Roman" w:cs="Times New Roman"/>
          <w:sz w:val="24"/>
          <w:szCs w:val="24"/>
        </w:rPr>
      </w:pPr>
      <w:r>
        <w:rPr>
          <w:rFonts w:ascii="Verdana" w:hAnsi="Verdana" w:cs="Verdana"/>
          <w:sz w:val="18"/>
          <w:szCs w:val="18"/>
        </w:rPr>
        <w:t>This function returns a string value. The contents of the string are implementation-dependent, but are intended to represent the “time” portion of the Date in the current time zone in a convenient, human-readable form that corresponds to the conventions of</w:t>
      </w:r>
      <w:r>
        <w:rPr>
          <w:rFonts w:ascii="Verdana" w:hAnsi="Verdana" w:cs="Verdana"/>
          <w:sz w:val="18"/>
          <w:szCs w:val="18"/>
        </w:rPr>
        <w:t xml:space="preserve"> the host environment’s current locale.</w:t>
      </w:r>
    </w:p>
    <w:p w:rsidR="00000000" w:rsidRDefault="00AD528A">
      <w:pPr>
        <w:pStyle w:val="DefaultParagraphFont"/>
        <w:widowControl w:val="0"/>
        <w:autoSpaceDE w:val="0"/>
        <w:autoSpaceDN w:val="0"/>
        <w:adjustRightInd w:val="0"/>
        <w:spacing w:after="0" w:line="232" w:lineRule="exact"/>
        <w:rPr>
          <w:rFonts w:ascii="Times New Roman" w:hAnsi="Times New Roman" w:cs="Times New Roman"/>
          <w:sz w:val="24"/>
          <w:szCs w:val="24"/>
        </w:rPr>
      </w:pPr>
      <w:r>
        <w:rPr>
          <w:noProof/>
        </w:rPr>
        <w:drawing>
          <wp:anchor distT="0" distB="0" distL="114300" distR="114300" simplePos="0" relativeHeight="251926528" behindDoc="1" locked="0" layoutInCell="0" allowOverlap="1">
            <wp:simplePos x="0" y="0"/>
            <wp:positionH relativeFrom="column">
              <wp:posOffset>751840</wp:posOffset>
            </wp:positionH>
            <wp:positionV relativeFrom="paragraph">
              <wp:posOffset>116840</wp:posOffset>
            </wp:positionV>
            <wp:extent cx="4988560" cy="556260"/>
            <wp:effectExtent l="0" t="0" r="254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88560" cy="55626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39" w:lineRule="auto"/>
        <w:ind w:left="1340"/>
        <w:rPr>
          <w:rFonts w:ascii="Times New Roman" w:hAnsi="Times New Roman" w:cs="Times New Roman"/>
          <w:sz w:val="24"/>
          <w:szCs w:val="24"/>
        </w:rPr>
      </w:pPr>
      <w:r>
        <w:rPr>
          <w:rFonts w:ascii="Verdana" w:hAnsi="Verdana" w:cs="Verdana"/>
          <w:sz w:val="18"/>
          <w:szCs w:val="18"/>
        </w:rPr>
        <w:t>For JScript 5.x running on Windows, the string is determined as follows:</w:t>
      </w:r>
    </w:p>
    <w:p w:rsidR="00000000" w:rsidRDefault="00C649A5">
      <w:pPr>
        <w:pStyle w:val="DefaultParagraphFont"/>
        <w:widowControl w:val="0"/>
        <w:autoSpaceDE w:val="0"/>
        <w:autoSpaceDN w:val="0"/>
        <w:adjustRightInd w:val="0"/>
        <w:spacing w:after="0" w:line="164" w:lineRule="exact"/>
        <w:rPr>
          <w:rFonts w:ascii="Times New Roman" w:hAnsi="Times New Roman" w:cs="Times New Roman"/>
          <w:sz w:val="24"/>
          <w:szCs w:val="24"/>
        </w:rPr>
      </w:pPr>
    </w:p>
    <w:p w:rsidR="00000000" w:rsidRDefault="00C649A5" w:rsidP="00C649A5">
      <w:pPr>
        <w:pStyle w:val="DefaultParagraphFont"/>
        <w:widowControl w:val="0"/>
        <w:numPr>
          <w:ilvl w:val="0"/>
          <w:numId w:val="153"/>
        </w:numPr>
        <w:tabs>
          <w:tab w:val="clear" w:pos="720"/>
          <w:tab w:val="num" w:pos="1696"/>
        </w:tabs>
        <w:overflowPunct w:val="0"/>
        <w:autoSpaceDE w:val="0"/>
        <w:autoSpaceDN w:val="0"/>
        <w:adjustRightInd w:val="0"/>
        <w:spacing w:after="0" w:line="216" w:lineRule="auto"/>
        <w:ind w:left="1700" w:right="720" w:hanging="356"/>
        <w:jc w:val="both"/>
        <w:rPr>
          <w:rFonts w:ascii="Verdana" w:hAnsi="Verdana" w:cs="Verdana"/>
          <w:sz w:val="18"/>
          <w:szCs w:val="18"/>
        </w:rPr>
      </w:pPr>
      <w:r>
        <w:rPr>
          <w:rFonts w:ascii="Verdana" w:hAnsi="Verdana" w:cs="Verdana"/>
          <w:sz w:val="18"/>
          <w:szCs w:val="18"/>
        </w:rPr>
        <w:t>Using the system locale settings, get the local time value corresponding the date value. This may include applying any appropriate civil</w:t>
      </w:r>
      <w:r>
        <w:rPr>
          <w:rFonts w:ascii="Verdana" w:hAnsi="Verdana" w:cs="Verdana"/>
          <w:sz w:val="18"/>
          <w:szCs w:val="18"/>
        </w:rPr>
        <w:t xml:space="preserve"> time adjustments.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927552" behindDoc="1" locked="0" layoutInCell="0" allowOverlap="1">
            <wp:simplePos x="0" y="0"/>
            <wp:positionH relativeFrom="column">
              <wp:posOffset>-139065</wp:posOffset>
            </wp:positionH>
            <wp:positionV relativeFrom="paragraph">
              <wp:posOffset>509270</wp:posOffset>
            </wp:positionV>
            <wp:extent cx="6268085" cy="6350"/>
            <wp:effectExtent l="0" t="0" r="0" b="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93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71" w:right="1440" w:bottom="589" w:left="1180" w:header="720" w:footer="720" w:gutter="0"/>
          <w:cols w:space="720" w:equalWidth="0">
            <w:col w:w="9620"/>
          </w:cols>
          <w:noEndnote/>
        </w:sectPr>
      </w:pPr>
    </w:p>
    <w:p w:rsidR="00000000" w:rsidRDefault="00AD528A" w:rsidP="00C649A5">
      <w:pPr>
        <w:pStyle w:val="DefaultParagraphFont"/>
        <w:widowControl w:val="0"/>
        <w:numPr>
          <w:ilvl w:val="0"/>
          <w:numId w:val="154"/>
        </w:numPr>
        <w:tabs>
          <w:tab w:val="clear" w:pos="720"/>
          <w:tab w:val="num" w:pos="1696"/>
        </w:tabs>
        <w:overflowPunct w:val="0"/>
        <w:autoSpaceDE w:val="0"/>
        <w:autoSpaceDN w:val="0"/>
        <w:adjustRightInd w:val="0"/>
        <w:spacing w:after="0" w:line="224" w:lineRule="auto"/>
        <w:ind w:left="1700" w:right="720" w:hanging="356"/>
        <w:jc w:val="both"/>
        <w:rPr>
          <w:rFonts w:ascii="Verdana" w:hAnsi="Verdana" w:cs="Verdana"/>
          <w:sz w:val="18"/>
          <w:szCs w:val="18"/>
        </w:rPr>
      </w:pPr>
      <w:bookmarkStart w:id="94" w:name="page94"/>
      <w:bookmarkEnd w:id="94"/>
      <w:r>
        <w:rPr>
          <w:noProof/>
        </w:rPr>
        <w:drawing>
          <wp:anchor distT="0" distB="0" distL="114300" distR="114300" simplePos="0" relativeHeight="251928576" behindDoc="1" locked="0" layoutInCell="0" allowOverlap="1">
            <wp:simplePos x="0" y="0"/>
            <wp:positionH relativeFrom="page">
              <wp:posOffset>1501140</wp:posOffset>
            </wp:positionH>
            <wp:positionV relativeFrom="page">
              <wp:posOffset>685800</wp:posOffset>
            </wp:positionV>
            <wp:extent cx="4988560" cy="1205865"/>
            <wp:effectExtent l="0" t="0" r="2540" b="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8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988560" cy="1205865"/>
                    </a:xfrm>
                    <a:prstGeom prst="rect">
                      <a:avLst/>
                    </a:prstGeom>
                    <a:noFill/>
                  </pic:spPr>
                </pic:pic>
              </a:graphicData>
            </a:graphic>
            <wp14:sizeRelH relativeFrom="page">
              <wp14:pctWidth>0</wp14:pctWidth>
            </wp14:sizeRelH>
            <wp14:sizeRelV relativeFrom="page">
              <wp14:pctHeight>0</wp14:pctHeight>
            </wp14:sizeRelV>
          </wp:anchor>
        </w:drawing>
      </w:r>
      <w:r w:rsidR="00C649A5">
        <w:rPr>
          <w:rFonts w:ascii="Verdana" w:hAnsi="Verdana" w:cs="Verdana"/>
          <w:sz w:val="18"/>
          <w:szCs w:val="18"/>
        </w:rPr>
        <w:t xml:space="preserve">If the year of Result(1) is &lt;= 1600 or &gt;=10000, then return the result of calling the standard built-in </w:t>
      </w:r>
      <w:r w:rsidR="00C649A5">
        <w:rPr>
          <w:rFonts w:ascii="Courier New" w:hAnsi="Courier New" w:cs="Courier New"/>
          <w:b/>
          <w:bCs/>
          <w:sz w:val="18"/>
          <w:szCs w:val="18"/>
        </w:rPr>
        <w:t>Date.prototype.toString</w:t>
      </w:r>
      <w:r w:rsidR="00C649A5">
        <w:rPr>
          <w:rFonts w:ascii="Verdana" w:hAnsi="Verdana" w:cs="Verdana"/>
          <w:sz w:val="18"/>
          <w:szCs w:val="18"/>
        </w:rPr>
        <w:t xml:space="preserve"> with Result(1) as its this object. </w:t>
      </w:r>
    </w:p>
    <w:p w:rsidR="00000000" w:rsidRDefault="00C649A5">
      <w:pPr>
        <w:pStyle w:val="DefaultParagraphFont"/>
        <w:widowControl w:val="0"/>
        <w:autoSpaceDE w:val="0"/>
        <w:autoSpaceDN w:val="0"/>
        <w:adjustRightInd w:val="0"/>
        <w:spacing w:after="0" w:line="44" w:lineRule="exact"/>
        <w:rPr>
          <w:rFonts w:ascii="Verdana" w:hAnsi="Verdana" w:cs="Verdana"/>
          <w:sz w:val="18"/>
          <w:szCs w:val="18"/>
        </w:rPr>
      </w:pPr>
    </w:p>
    <w:p w:rsidR="00000000" w:rsidRDefault="00C649A5" w:rsidP="00C649A5">
      <w:pPr>
        <w:pStyle w:val="DefaultParagraphFont"/>
        <w:widowControl w:val="0"/>
        <w:numPr>
          <w:ilvl w:val="0"/>
          <w:numId w:val="154"/>
        </w:numPr>
        <w:tabs>
          <w:tab w:val="clear" w:pos="720"/>
          <w:tab w:val="num" w:pos="1696"/>
        </w:tabs>
        <w:overflowPunct w:val="0"/>
        <w:autoSpaceDE w:val="0"/>
        <w:autoSpaceDN w:val="0"/>
        <w:adjustRightInd w:val="0"/>
        <w:spacing w:after="0" w:line="217" w:lineRule="auto"/>
        <w:ind w:left="1700" w:right="720" w:hanging="356"/>
        <w:jc w:val="both"/>
        <w:rPr>
          <w:rFonts w:ascii="Verdana" w:hAnsi="Verdana" w:cs="Verdana"/>
          <w:sz w:val="18"/>
          <w:szCs w:val="18"/>
        </w:rPr>
      </w:pPr>
      <w:r>
        <w:rPr>
          <w:rFonts w:ascii="Verdana" w:hAnsi="Verdana" w:cs="Verdana"/>
          <w:sz w:val="18"/>
          <w:szCs w:val="18"/>
        </w:rPr>
        <w:t xml:space="preserve">Use the Windows </w:t>
      </w:r>
      <w:r>
        <w:rPr>
          <w:rFonts w:ascii="Courier New" w:hAnsi="Courier New" w:cs="Courier New"/>
          <w:b/>
          <w:bCs/>
          <w:sz w:val="18"/>
          <w:szCs w:val="18"/>
        </w:rPr>
        <w:t>GetTimeFormat</w:t>
      </w:r>
      <w:r>
        <w:rPr>
          <w:rFonts w:ascii="Verdana" w:hAnsi="Verdana" w:cs="Verdana"/>
          <w:sz w:val="18"/>
          <w:szCs w:val="18"/>
        </w:rPr>
        <w:t xml:space="preserve"> system function to format the date and time corresponding</w:t>
      </w:r>
      <w:r>
        <w:rPr>
          <w:rFonts w:ascii="Verdana" w:hAnsi="Verdana" w:cs="Verdana"/>
          <w:sz w:val="18"/>
          <w:szCs w:val="18"/>
        </w:rPr>
        <w:t xml:space="preserve"> to Result(1). The format flags passed to the default value, </w:t>
      </w:r>
      <w:r>
        <w:rPr>
          <w:rFonts w:ascii="Verdana" w:hAnsi="Verdana" w:cs="Verdana"/>
          <w:b/>
          <w:bCs/>
          <w:sz w:val="18"/>
          <w:szCs w:val="18"/>
        </w:rPr>
        <w:t>0</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44" w:lineRule="exact"/>
        <w:rPr>
          <w:rFonts w:ascii="Verdana" w:hAnsi="Verdana" w:cs="Verdana"/>
          <w:sz w:val="18"/>
          <w:szCs w:val="18"/>
        </w:rPr>
      </w:pPr>
    </w:p>
    <w:p w:rsidR="00000000" w:rsidRDefault="00C649A5" w:rsidP="00C649A5">
      <w:pPr>
        <w:pStyle w:val="DefaultParagraphFont"/>
        <w:widowControl w:val="0"/>
        <w:numPr>
          <w:ilvl w:val="0"/>
          <w:numId w:val="154"/>
        </w:numPr>
        <w:tabs>
          <w:tab w:val="clear" w:pos="720"/>
          <w:tab w:val="num" w:pos="1696"/>
        </w:tabs>
        <w:overflowPunct w:val="0"/>
        <w:autoSpaceDE w:val="0"/>
        <w:autoSpaceDN w:val="0"/>
        <w:adjustRightInd w:val="0"/>
        <w:spacing w:after="0" w:line="208" w:lineRule="auto"/>
        <w:ind w:left="1700" w:right="720" w:hanging="356"/>
        <w:jc w:val="both"/>
        <w:rPr>
          <w:rFonts w:ascii="Verdana" w:hAnsi="Verdana" w:cs="Verdana"/>
          <w:sz w:val="18"/>
          <w:szCs w:val="18"/>
        </w:rPr>
      </w:pPr>
      <w:r>
        <w:rPr>
          <w:rFonts w:ascii="Verdana" w:hAnsi="Verdana" w:cs="Verdana"/>
          <w:sz w:val="18"/>
          <w:szCs w:val="18"/>
        </w:rPr>
        <w:t xml:space="preserve">If the call in step 3failed, then return the result of calling the standard built-in </w:t>
      </w:r>
      <w:r>
        <w:rPr>
          <w:rFonts w:ascii="Courier New" w:hAnsi="Courier New" w:cs="Courier New"/>
          <w:b/>
          <w:bCs/>
          <w:sz w:val="18"/>
          <w:szCs w:val="18"/>
        </w:rPr>
        <w:t xml:space="preserve">Date.prototype.toString </w:t>
      </w:r>
      <w:r>
        <w:rPr>
          <w:rFonts w:ascii="Verdana" w:hAnsi="Verdana" w:cs="Verdana"/>
          <w:sz w:val="18"/>
          <w:szCs w:val="18"/>
        </w:rPr>
        <w:t>with Result(1) as its this object.</w:t>
      </w:r>
      <w:r>
        <w:rPr>
          <w:rFonts w:ascii="Courier New" w:hAnsi="Courier New" w:cs="Courier New"/>
          <w:b/>
          <w:bCs/>
          <w:sz w:val="18"/>
          <w:szCs w:val="18"/>
        </w:rPr>
        <w:t xml:space="preserve"> </w:t>
      </w:r>
    </w:p>
    <w:p w:rsidR="00000000" w:rsidRDefault="00C649A5">
      <w:pPr>
        <w:pStyle w:val="DefaultParagraphFont"/>
        <w:widowControl w:val="0"/>
        <w:autoSpaceDE w:val="0"/>
        <w:autoSpaceDN w:val="0"/>
        <w:adjustRightInd w:val="0"/>
        <w:spacing w:after="0" w:line="16" w:lineRule="exact"/>
        <w:rPr>
          <w:rFonts w:ascii="Verdana" w:hAnsi="Verdana" w:cs="Verdana"/>
          <w:sz w:val="18"/>
          <w:szCs w:val="18"/>
        </w:rPr>
      </w:pPr>
    </w:p>
    <w:p w:rsidR="00000000" w:rsidRDefault="00C649A5" w:rsidP="00C649A5">
      <w:pPr>
        <w:pStyle w:val="DefaultParagraphFont"/>
        <w:widowControl w:val="0"/>
        <w:numPr>
          <w:ilvl w:val="0"/>
          <w:numId w:val="154"/>
        </w:numPr>
        <w:tabs>
          <w:tab w:val="clear" w:pos="720"/>
          <w:tab w:val="num" w:pos="1700"/>
        </w:tabs>
        <w:overflowPunct w:val="0"/>
        <w:autoSpaceDE w:val="0"/>
        <w:autoSpaceDN w:val="0"/>
        <w:adjustRightInd w:val="0"/>
        <w:spacing w:after="0" w:line="239" w:lineRule="auto"/>
        <w:ind w:left="1700" w:hanging="356"/>
        <w:jc w:val="both"/>
        <w:rPr>
          <w:rFonts w:ascii="Verdana" w:hAnsi="Verdana" w:cs="Verdana"/>
          <w:sz w:val="18"/>
          <w:szCs w:val="18"/>
        </w:rPr>
      </w:pPr>
      <w:r>
        <w:rPr>
          <w:rFonts w:ascii="Verdana" w:hAnsi="Verdana" w:cs="Verdana"/>
          <w:sz w:val="18"/>
          <w:szCs w:val="18"/>
        </w:rPr>
        <w:t xml:space="preserve">Return the string value that is Result(3). </w:t>
      </w:r>
    </w:p>
    <w:p w:rsidR="00000000" w:rsidRDefault="00C649A5">
      <w:pPr>
        <w:pStyle w:val="DefaultParagraphFont"/>
        <w:widowControl w:val="0"/>
        <w:autoSpaceDE w:val="0"/>
        <w:autoSpaceDN w:val="0"/>
        <w:adjustRightInd w:val="0"/>
        <w:spacing w:after="0" w:line="29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2.1.111  </w:t>
      </w:r>
      <w:r>
        <w:rPr>
          <w:rFonts w:ascii="Verdana" w:hAnsi="Verdana" w:cs="Verdana"/>
          <w:b/>
          <w:bCs/>
          <w:sz w:val="20"/>
          <w:szCs w:val="20"/>
        </w:rPr>
        <w:t>[ECMA-262] Section 15.9.5.28, Date.prototype.setMilliseconds (ms)</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V0171:</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rsidP="00C649A5">
      <w:pPr>
        <w:pStyle w:val="DefaultParagraphFont"/>
        <w:widowControl w:val="0"/>
        <w:numPr>
          <w:ilvl w:val="0"/>
          <w:numId w:val="15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u w:val="single"/>
        </w:rPr>
        <w:t xml:space="preserve">If the argument </w:t>
      </w:r>
      <w:r>
        <w:rPr>
          <w:rFonts w:ascii="Verdana" w:hAnsi="Verdana" w:cs="Verdana"/>
          <w:i/>
          <w:iCs/>
          <w:sz w:val="20"/>
          <w:szCs w:val="20"/>
          <w:u w:val="single"/>
        </w:rPr>
        <w:t>ms</w:t>
      </w:r>
      <w:r>
        <w:rPr>
          <w:rFonts w:ascii="Verdana" w:hAnsi="Verdana" w:cs="Verdana"/>
          <w:sz w:val="20"/>
          <w:szCs w:val="20"/>
          <w:u w:val="single"/>
        </w:rPr>
        <w:t xml:space="preserve"> is not present, throw a TypeError exception.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5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t</w:t>
      </w:r>
      <w:r>
        <w:rPr>
          <w:rFonts w:ascii="Verdana" w:hAnsi="Verdana" w:cs="Verdana"/>
          <w:sz w:val="20"/>
          <w:szCs w:val="20"/>
        </w:rPr>
        <w:t xml:space="preserve"> be the result of LocalTime(this time value).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5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Call ToNumber(</w:t>
      </w:r>
      <w:r>
        <w:rPr>
          <w:rFonts w:ascii="Verdana" w:hAnsi="Verdana" w:cs="Verdana"/>
          <w:i/>
          <w:iCs/>
          <w:sz w:val="20"/>
          <w:szCs w:val="20"/>
        </w:rPr>
        <w:t>ms</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55"/>
        </w:numPr>
        <w:tabs>
          <w:tab w:val="clear" w:pos="720"/>
          <w:tab w:val="num" w:pos="1700"/>
        </w:tabs>
        <w:overflowPunct w:val="0"/>
        <w:autoSpaceDE w:val="0"/>
        <w:autoSpaceDN w:val="0"/>
        <w:adjustRightInd w:val="0"/>
        <w:spacing w:after="0" w:line="215" w:lineRule="auto"/>
        <w:ind w:left="1700" w:right="80" w:hanging="349"/>
        <w:jc w:val="both"/>
        <w:rPr>
          <w:rFonts w:ascii="Verdana" w:hAnsi="Verdana" w:cs="Verdana"/>
          <w:sz w:val="20"/>
          <w:szCs w:val="20"/>
        </w:rPr>
      </w:pPr>
      <w:r>
        <w:rPr>
          <w:rFonts w:ascii="Verdana" w:hAnsi="Verdana" w:cs="Verdana"/>
          <w:sz w:val="20"/>
          <w:szCs w:val="20"/>
        </w:rPr>
        <w:t>Compute MakeTime(HourFromTime(</w:t>
      </w:r>
      <w:r>
        <w:rPr>
          <w:rFonts w:ascii="Verdana" w:hAnsi="Verdana" w:cs="Verdana"/>
          <w:i/>
          <w:iCs/>
          <w:sz w:val="20"/>
          <w:szCs w:val="20"/>
        </w:rPr>
        <w:t>t</w:t>
      </w:r>
      <w:r>
        <w:rPr>
          <w:rFonts w:ascii="Verdana" w:hAnsi="Verdana" w:cs="Verdana"/>
          <w:sz w:val="20"/>
          <w:szCs w:val="20"/>
        </w:rPr>
        <w:t>), MinFromTime(</w:t>
      </w:r>
      <w:r>
        <w:rPr>
          <w:rFonts w:ascii="Verdana" w:hAnsi="Verdana" w:cs="Verdana"/>
          <w:i/>
          <w:iCs/>
          <w:sz w:val="20"/>
          <w:szCs w:val="20"/>
        </w:rPr>
        <w:t>t</w:t>
      </w:r>
      <w:r>
        <w:rPr>
          <w:rFonts w:ascii="Verdana" w:hAnsi="Verdana" w:cs="Verdana"/>
          <w:sz w:val="20"/>
          <w:szCs w:val="20"/>
        </w:rPr>
        <w:t>), SecFromTime(</w:t>
      </w:r>
      <w:r>
        <w:rPr>
          <w:rFonts w:ascii="Verdana" w:hAnsi="Verdana" w:cs="Verdana"/>
          <w:i/>
          <w:iCs/>
          <w:sz w:val="20"/>
          <w:szCs w:val="20"/>
        </w:rPr>
        <w:t>t</w:t>
      </w:r>
      <w:r>
        <w:rPr>
          <w:rFonts w:ascii="Verdana" w:hAnsi="Verdana" w:cs="Verdana"/>
          <w:sz w:val="20"/>
          <w:szCs w:val="20"/>
        </w:rPr>
        <w:t xml:space="preserve">), Result(2)). </w:t>
      </w:r>
    </w:p>
    <w:p w:rsidR="00000000" w:rsidRDefault="00C649A5" w:rsidP="00C649A5">
      <w:pPr>
        <w:pStyle w:val="DefaultParagraphFont"/>
        <w:widowControl w:val="0"/>
        <w:numPr>
          <w:ilvl w:val="0"/>
          <w:numId w:val="15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Compute UTC(MakeDate(Day(</w:t>
      </w:r>
      <w:r>
        <w:rPr>
          <w:rFonts w:ascii="Verdana" w:hAnsi="Verdana" w:cs="Verdana"/>
          <w:i/>
          <w:iCs/>
          <w:sz w:val="20"/>
          <w:szCs w:val="20"/>
        </w:rPr>
        <w:t>t</w:t>
      </w:r>
      <w:r>
        <w:rPr>
          <w:rFonts w:ascii="Verdana" w:hAnsi="Verdana" w:cs="Verdana"/>
          <w:sz w:val="20"/>
          <w:szCs w:val="20"/>
        </w:rPr>
        <w:t xml:space="preserve">), Result(3))).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55"/>
        </w:numPr>
        <w:tabs>
          <w:tab w:val="clear" w:pos="720"/>
          <w:tab w:val="num" w:pos="1700"/>
        </w:tabs>
        <w:overflowPunct w:val="0"/>
        <w:autoSpaceDE w:val="0"/>
        <w:autoSpaceDN w:val="0"/>
        <w:adjustRightInd w:val="0"/>
        <w:spacing w:after="0" w:line="240" w:lineRule="auto"/>
        <w:ind w:left="1700" w:hanging="349"/>
        <w:jc w:val="both"/>
        <w:rPr>
          <w:rFonts w:ascii="Verdana" w:hAnsi="Verdana" w:cs="Verdana"/>
          <w:sz w:val="20"/>
          <w:szCs w:val="20"/>
        </w:rPr>
      </w:pPr>
      <w:r>
        <w:rPr>
          <w:rFonts w:ascii="Verdana" w:hAnsi="Verdana" w:cs="Verdana"/>
          <w:sz w:val="20"/>
          <w:szCs w:val="20"/>
        </w:rPr>
        <w:t xml:space="preserve">Set the </w:t>
      </w:r>
      <w:r>
        <w:rPr>
          <w:rFonts w:ascii="Verdana" w:hAnsi="Verdana" w:cs="Verdana"/>
          <w:b/>
          <w:bCs/>
          <w:sz w:val="20"/>
          <w:szCs w:val="20"/>
        </w:rPr>
        <w:t>[[Value]]</w:t>
      </w:r>
      <w:r>
        <w:rPr>
          <w:rFonts w:ascii="Verdana" w:hAnsi="Verdana" w:cs="Verdana"/>
          <w:sz w:val="20"/>
          <w:szCs w:val="20"/>
        </w:rPr>
        <w:t xml:space="preserve"> property of the </w:t>
      </w:r>
      <w:r>
        <w:rPr>
          <w:rFonts w:ascii="Verdana" w:hAnsi="Verdana" w:cs="Verdana"/>
          <w:b/>
          <w:bCs/>
          <w:sz w:val="20"/>
          <w:szCs w:val="20"/>
        </w:rPr>
        <w:t>this</w:t>
      </w:r>
      <w:r>
        <w:rPr>
          <w:rFonts w:ascii="Verdana" w:hAnsi="Verdana" w:cs="Verdana"/>
          <w:sz w:val="20"/>
          <w:szCs w:val="20"/>
        </w:rPr>
        <w:t xml:space="preserve"> value to TimeClip(Result(4)). </w:t>
      </w:r>
    </w:p>
    <w:p w:rsidR="00000000" w:rsidRDefault="00C649A5" w:rsidP="00C649A5">
      <w:pPr>
        <w:pStyle w:val="DefaultParagraphFont"/>
        <w:widowControl w:val="0"/>
        <w:numPr>
          <w:ilvl w:val="0"/>
          <w:numId w:val="15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Return the value of th</w:t>
      </w:r>
      <w:r>
        <w:rPr>
          <w:rFonts w:ascii="Verdana" w:hAnsi="Verdana" w:cs="Verdana"/>
          <w:sz w:val="20"/>
          <w:szCs w:val="20"/>
        </w:rPr>
        <w:t xml:space="preserve">e </w:t>
      </w:r>
      <w:r>
        <w:rPr>
          <w:rFonts w:ascii="Verdana" w:hAnsi="Verdana" w:cs="Verdana"/>
          <w:b/>
          <w:bCs/>
          <w:sz w:val="20"/>
          <w:szCs w:val="20"/>
        </w:rPr>
        <w:t>[[Value]]</w:t>
      </w:r>
      <w:r>
        <w:rPr>
          <w:rFonts w:ascii="Verdana" w:hAnsi="Verdana" w:cs="Verdana"/>
          <w:sz w:val="20"/>
          <w:szCs w:val="20"/>
        </w:rPr>
        <w:t xml:space="preserve"> property of the </w:t>
      </w:r>
      <w:r>
        <w:rPr>
          <w:rFonts w:ascii="Verdana" w:hAnsi="Verdana" w:cs="Verdana"/>
          <w:b/>
          <w:bCs/>
          <w:sz w:val="20"/>
          <w:szCs w:val="20"/>
        </w:rPr>
        <w:t>this</w:t>
      </w:r>
      <w:r>
        <w:rPr>
          <w:rFonts w:ascii="Verdana" w:hAnsi="Verdana" w:cs="Verdana"/>
          <w:sz w:val="20"/>
          <w:szCs w:val="20"/>
        </w:rPr>
        <w:t xml:space="preserve"> value. </w:t>
      </w:r>
    </w:p>
    <w:p w:rsidR="00000000" w:rsidRDefault="00C649A5">
      <w:pPr>
        <w:pStyle w:val="DefaultParagraphFont"/>
        <w:widowControl w:val="0"/>
        <w:autoSpaceDE w:val="0"/>
        <w:autoSpaceDN w:val="0"/>
        <w:adjustRightInd w:val="0"/>
        <w:spacing w:after="0" w:line="240" w:lineRule="exact"/>
        <w:rPr>
          <w:rFonts w:ascii="Times New Roman" w:hAnsi="Times New Roman" w:cs="Times New Roman"/>
          <w:sz w:val="24"/>
          <w:szCs w:val="24"/>
        </w:rPr>
      </w:pPr>
    </w:p>
    <w:p w:rsidR="00000000" w:rsidRDefault="00C649A5">
      <w:pPr>
        <w:pStyle w:val="DefaultParagraphFont"/>
        <w:widowControl w:val="0"/>
        <w:tabs>
          <w:tab w:val="left" w:pos="780"/>
        </w:tabs>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2.1.112</w:t>
      </w:r>
      <w:r>
        <w:rPr>
          <w:rFonts w:ascii="Times New Roman" w:hAnsi="Times New Roman" w:cs="Times New Roman"/>
          <w:sz w:val="24"/>
          <w:szCs w:val="24"/>
        </w:rPr>
        <w:tab/>
      </w:r>
      <w:r>
        <w:rPr>
          <w:rFonts w:ascii="Verdana" w:hAnsi="Verdana" w:cs="Verdana"/>
          <w:b/>
          <w:bCs/>
          <w:sz w:val="20"/>
          <w:szCs w:val="20"/>
        </w:rPr>
        <w:t>[ECMA-262] Section 15.9.5.29, Date.prototype.setUTCMilliseconds (ms)</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V0172:</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rsidP="00C649A5">
      <w:pPr>
        <w:pStyle w:val="DefaultParagraphFont"/>
        <w:widowControl w:val="0"/>
        <w:numPr>
          <w:ilvl w:val="0"/>
          <w:numId w:val="156"/>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u w:val="single"/>
        </w:rPr>
        <w:t xml:space="preserve">If the argument </w:t>
      </w:r>
      <w:r>
        <w:rPr>
          <w:rFonts w:ascii="Verdana" w:hAnsi="Verdana" w:cs="Verdana"/>
          <w:i/>
          <w:iCs/>
          <w:sz w:val="20"/>
          <w:szCs w:val="20"/>
          <w:u w:val="single"/>
        </w:rPr>
        <w:t>ms</w:t>
      </w:r>
      <w:r>
        <w:rPr>
          <w:rFonts w:ascii="Verdana" w:hAnsi="Verdana" w:cs="Verdana"/>
          <w:sz w:val="20"/>
          <w:szCs w:val="20"/>
          <w:u w:val="single"/>
        </w:rPr>
        <w:t xml:space="preserve"> is not present, throw a TypeError exception.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56"/>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t</w:t>
      </w:r>
      <w:r>
        <w:rPr>
          <w:rFonts w:ascii="Verdana" w:hAnsi="Verdana" w:cs="Verdana"/>
          <w:sz w:val="20"/>
          <w:szCs w:val="20"/>
        </w:rPr>
        <w:t xml:space="preserve"> be this time value. </w:t>
      </w:r>
    </w:p>
    <w:p w:rsidR="00000000" w:rsidRDefault="00C649A5" w:rsidP="00C649A5">
      <w:pPr>
        <w:pStyle w:val="DefaultParagraphFont"/>
        <w:widowControl w:val="0"/>
        <w:numPr>
          <w:ilvl w:val="0"/>
          <w:numId w:val="156"/>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Call ToNumber(</w:t>
      </w:r>
      <w:r>
        <w:rPr>
          <w:rFonts w:ascii="Verdana" w:hAnsi="Verdana" w:cs="Verdana"/>
          <w:i/>
          <w:iCs/>
          <w:sz w:val="20"/>
          <w:szCs w:val="20"/>
        </w:rPr>
        <w:t>ms</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56"/>
        </w:numPr>
        <w:tabs>
          <w:tab w:val="clear" w:pos="720"/>
          <w:tab w:val="num" w:pos="1700"/>
        </w:tabs>
        <w:overflowPunct w:val="0"/>
        <w:autoSpaceDE w:val="0"/>
        <w:autoSpaceDN w:val="0"/>
        <w:adjustRightInd w:val="0"/>
        <w:spacing w:after="0" w:line="215" w:lineRule="auto"/>
        <w:ind w:left="1700" w:right="80" w:hanging="349"/>
        <w:jc w:val="both"/>
        <w:rPr>
          <w:rFonts w:ascii="Verdana" w:hAnsi="Verdana" w:cs="Verdana"/>
          <w:sz w:val="20"/>
          <w:szCs w:val="20"/>
        </w:rPr>
      </w:pPr>
      <w:r>
        <w:rPr>
          <w:rFonts w:ascii="Verdana" w:hAnsi="Verdana" w:cs="Verdana"/>
          <w:sz w:val="20"/>
          <w:szCs w:val="20"/>
        </w:rPr>
        <w:t>Compute MakeTime(HourFromTime(</w:t>
      </w:r>
      <w:r>
        <w:rPr>
          <w:rFonts w:ascii="Verdana" w:hAnsi="Verdana" w:cs="Verdana"/>
          <w:i/>
          <w:iCs/>
          <w:sz w:val="20"/>
          <w:szCs w:val="20"/>
        </w:rPr>
        <w:t>t</w:t>
      </w:r>
      <w:r>
        <w:rPr>
          <w:rFonts w:ascii="Verdana" w:hAnsi="Verdana" w:cs="Verdana"/>
          <w:sz w:val="20"/>
          <w:szCs w:val="20"/>
        </w:rPr>
        <w:t>), MinFromTime(</w:t>
      </w:r>
      <w:r>
        <w:rPr>
          <w:rFonts w:ascii="Verdana" w:hAnsi="Verdana" w:cs="Verdana"/>
          <w:i/>
          <w:iCs/>
          <w:sz w:val="20"/>
          <w:szCs w:val="20"/>
        </w:rPr>
        <w:t>t</w:t>
      </w:r>
      <w:r>
        <w:rPr>
          <w:rFonts w:ascii="Verdana" w:hAnsi="Verdana" w:cs="Verdana"/>
          <w:sz w:val="20"/>
          <w:szCs w:val="20"/>
        </w:rPr>
        <w:t>), SecFromTime(</w:t>
      </w:r>
      <w:r>
        <w:rPr>
          <w:rFonts w:ascii="Verdana" w:hAnsi="Verdana" w:cs="Verdana"/>
          <w:i/>
          <w:iCs/>
          <w:sz w:val="20"/>
          <w:szCs w:val="20"/>
        </w:rPr>
        <w:t>t</w:t>
      </w:r>
      <w:r>
        <w:rPr>
          <w:rFonts w:ascii="Verdana" w:hAnsi="Verdana" w:cs="Verdana"/>
          <w:sz w:val="20"/>
          <w:szCs w:val="20"/>
        </w:rPr>
        <w:t xml:space="preserve">), Result(2)).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56"/>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Compute MakeDate(Day(</w:t>
      </w:r>
      <w:r>
        <w:rPr>
          <w:rFonts w:ascii="Verdana" w:hAnsi="Verdana" w:cs="Verdana"/>
          <w:i/>
          <w:iCs/>
          <w:sz w:val="20"/>
          <w:szCs w:val="20"/>
        </w:rPr>
        <w:t>t</w:t>
      </w:r>
      <w:r>
        <w:rPr>
          <w:rFonts w:ascii="Verdana" w:hAnsi="Verdana" w:cs="Verdana"/>
          <w:sz w:val="20"/>
          <w:szCs w:val="20"/>
        </w:rPr>
        <w:t xml:space="preserve">), Result(3)).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56"/>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Set the </w:t>
      </w:r>
      <w:r>
        <w:rPr>
          <w:rFonts w:ascii="Verdana" w:hAnsi="Verdana" w:cs="Verdana"/>
          <w:b/>
          <w:bCs/>
          <w:sz w:val="20"/>
          <w:szCs w:val="20"/>
        </w:rPr>
        <w:t>[[Value]]</w:t>
      </w:r>
      <w:r>
        <w:rPr>
          <w:rFonts w:ascii="Verdana" w:hAnsi="Verdana" w:cs="Verdana"/>
          <w:sz w:val="20"/>
          <w:szCs w:val="20"/>
        </w:rPr>
        <w:t xml:space="preserve"> property of the </w:t>
      </w:r>
      <w:r>
        <w:rPr>
          <w:rFonts w:ascii="Verdana" w:hAnsi="Verdana" w:cs="Verdana"/>
          <w:b/>
          <w:bCs/>
          <w:sz w:val="20"/>
          <w:szCs w:val="20"/>
        </w:rPr>
        <w:t>this</w:t>
      </w:r>
      <w:r>
        <w:rPr>
          <w:rFonts w:ascii="Verdana" w:hAnsi="Verdana" w:cs="Verdana"/>
          <w:sz w:val="20"/>
          <w:szCs w:val="20"/>
        </w:rPr>
        <w:t xml:space="preserve"> value to TimeClip(Result(4)).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56"/>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Return the value of the </w:t>
      </w:r>
      <w:r>
        <w:rPr>
          <w:rFonts w:ascii="Verdana" w:hAnsi="Verdana" w:cs="Verdana"/>
          <w:b/>
          <w:bCs/>
          <w:sz w:val="20"/>
          <w:szCs w:val="20"/>
        </w:rPr>
        <w:t>[[Value]]</w:t>
      </w:r>
      <w:r>
        <w:rPr>
          <w:rFonts w:ascii="Verdana" w:hAnsi="Verdana" w:cs="Verdana"/>
          <w:sz w:val="20"/>
          <w:szCs w:val="20"/>
        </w:rPr>
        <w:t xml:space="preserve"> property of the </w:t>
      </w:r>
      <w:r>
        <w:rPr>
          <w:rFonts w:ascii="Verdana" w:hAnsi="Verdana" w:cs="Verdana"/>
          <w:b/>
          <w:bCs/>
          <w:sz w:val="20"/>
          <w:szCs w:val="20"/>
        </w:rPr>
        <w:t>this</w:t>
      </w:r>
      <w:r>
        <w:rPr>
          <w:rFonts w:ascii="Verdana" w:hAnsi="Verdana" w:cs="Verdana"/>
          <w:sz w:val="20"/>
          <w:szCs w:val="20"/>
        </w:rPr>
        <w:t xml:space="preserve"> value. </w:t>
      </w:r>
    </w:p>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2.1.113  </w:t>
      </w:r>
      <w:r>
        <w:rPr>
          <w:rFonts w:ascii="Verdana" w:hAnsi="Verdana" w:cs="Verdana"/>
          <w:b/>
          <w:bCs/>
          <w:sz w:val="20"/>
          <w:szCs w:val="20"/>
        </w:rPr>
        <w:t>[ECMA-262] Section 15.9.5.30, Date.prototype.setSeconds (sec [, ms ])</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V0173:</w:t>
      </w:r>
    </w:p>
    <w:p w:rsidR="00000000" w:rsidRDefault="00C649A5">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360" w:right="160"/>
        <w:rPr>
          <w:rFonts w:ascii="Times New Roman" w:hAnsi="Times New Roman" w:cs="Times New Roman"/>
          <w:sz w:val="24"/>
          <w:szCs w:val="24"/>
        </w:rPr>
      </w:pPr>
      <w:r>
        <w:rPr>
          <w:rFonts w:ascii="Verdana" w:hAnsi="Verdana" w:cs="Verdana"/>
          <w:sz w:val="20"/>
          <w:szCs w:val="20"/>
        </w:rPr>
        <w:t xml:space="preserve">If </w:t>
      </w:r>
      <w:r>
        <w:rPr>
          <w:rFonts w:ascii="Verdana" w:hAnsi="Verdana" w:cs="Verdana"/>
          <w:i/>
          <w:iCs/>
          <w:sz w:val="20"/>
          <w:szCs w:val="20"/>
        </w:rPr>
        <w:t>ms</w:t>
      </w:r>
      <w:r>
        <w:rPr>
          <w:rFonts w:ascii="Verdana" w:hAnsi="Verdana" w:cs="Verdana"/>
          <w:sz w:val="20"/>
          <w:szCs w:val="20"/>
        </w:rPr>
        <w:t xml:space="preserve"> is not specified, this function behaves as if </w:t>
      </w:r>
      <w:r>
        <w:rPr>
          <w:rFonts w:ascii="Verdana" w:hAnsi="Verdana" w:cs="Verdana"/>
          <w:i/>
          <w:iCs/>
          <w:sz w:val="20"/>
          <w:szCs w:val="20"/>
        </w:rPr>
        <w:t>ms</w:t>
      </w:r>
      <w:r>
        <w:rPr>
          <w:rFonts w:ascii="Verdana" w:hAnsi="Verdana" w:cs="Verdana"/>
          <w:sz w:val="20"/>
          <w:szCs w:val="20"/>
        </w:rPr>
        <w:t xml:space="preserve"> were specified with the value getMilliseconds( ).</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rsidP="00C649A5">
      <w:pPr>
        <w:pStyle w:val="DefaultParagraphFont"/>
        <w:widowControl w:val="0"/>
        <w:numPr>
          <w:ilvl w:val="0"/>
          <w:numId w:val="157"/>
        </w:numPr>
        <w:tabs>
          <w:tab w:val="clear" w:pos="720"/>
          <w:tab w:val="num" w:pos="1700"/>
        </w:tabs>
        <w:overflowPunct w:val="0"/>
        <w:autoSpaceDE w:val="0"/>
        <w:autoSpaceDN w:val="0"/>
        <w:adjustRightInd w:val="0"/>
        <w:spacing w:after="0" w:line="240" w:lineRule="auto"/>
        <w:ind w:left="1700" w:hanging="349"/>
        <w:jc w:val="both"/>
        <w:rPr>
          <w:rFonts w:ascii="Verdana" w:hAnsi="Verdana" w:cs="Verdana"/>
          <w:sz w:val="20"/>
          <w:szCs w:val="20"/>
        </w:rPr>
      </w:pPr>
      <w:r>
        <w:rPr>
          <w:rFonts w:ascii="Verdana" w:hAnsi="Verdana" w:cs="Verdana"/>
          <w:sz w:val="20"/>
          <w:szCs w:val="20"/>
          <w:u w:val="single"/>
        </w:rPr>
        <w:t xml:space="preserve">If the argument </w:t>
      </w:r>
      <w:r>
        <w:rPr>
          <w:rFonts w:ascii="Verdana" w:hAnsi="Verdana" w:cs="Verdana"/>
          <w:i/>
          <w:iCs/>
          <w:sz w:val="20"/>
          <w:szCs w:val="20"/>
          <w:u w:val="single"/>
        </w:rPr>
        <w:t>sec</w:t>
      </w:r>
      <w:r>
        <w:rPr>
          <w:rFonts w:ascii="Verdana" w:hAnsi="Verdana" w:cs="Verdana"/>
          <w:sz w:val="20"/>
          <w:szCs w:val="20"/>
          <w:u w:val="single"/>
        </w:rPr>
        <w:t xml:space="preserve"> is not present, throw a </w:t>
      </w:r>
      <w:r>
        <w:rPr>
          <w:rFonts w:ascii="Verdana" w:hAnsi="Verdana" w:cs="Verdana"/>
          <w:sz w:val="20"/>
          <w:szCs w:val="20"/>
          <w:u w:val="single"/>
        </w:rPr>
        <w:t xml:space="preserve">TypeError exception. </w:t>
      </w:r>
    </w:p>
    <w:p w:rsidR="00000000" w:rsidRDefault="00C649A5" w:rsidP="00C649A5">
      <w:pPr>
        <w:pStyle w:val="DefaultParagraphFont"/>
        <w:widowControl w:val="0"/>
        <w:numPr>
          <w:ilvl w:val="0"/>
          <w:numId w:val="157"/>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t</w:t>
      </w:r>
      <w:r>
        <w:rPr>
          <w:rFonts w:ascii="Verdana" w:hAnsi="Verdana" w:cs="Verdana"/>
          <w:sz w:val="20"/>
          <w:szCs w:val="20"/>
        </w:rPr>
        <w:t xml:space="preserve"> be the result of LocalTime(this time value). </w:t>
      </w:r>
    </w:p>
    <w:p w:rsidR="00000000" w:rsidRDefault="00C649A5" w:rsidP="00C649A5">
      <w:pPr>
        <w:pStyle w:val="DefaultParagraphFont"/>
        <w:widowControl w:val="0"/>
        <w:numPr>
          <w:ilvl w:val="0"/>
          <w:numId w:val="157"/>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Call ToNumber(</w:t>
      </w:r>
      <w:r>
        <w:rPr>
          <w:rFonts w:ascii="Verdana" w:hAnsi="Verdana" w:cs="Verdana"/>
          <w:i/>
          <w:iCs/>
          <w:sz w:val="20"/>
          <w:szCs w:val="20"/>
        </w:rPr>
        <w:t>sec</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1" w:lineRule="exact"/>
        <w:rPr>
          <w:rFonts w:ascii="Verdana" w:hAnsi="Verdana" w:cs="Verdana"/>
          <w:sz w:val="20"/>
          <w:szCs w:val="20"/>
        </w:rPr>
      </w:pPr>
    </w:p>
    <w:p w:rsidR="00000000" w:rsidRDefault="00C649A5" w:rsidP="00C649A5">
      <w:pPr>
        <w:pStyle w:val="DefaultParagraphFont"/>
        <w:widowControl w:val="0"/>
        <w:numPr>
          <w:ilvl w:val="0"/>
          <w:numId w:val="157"/>
        </w:numPr>
        <w:tabs>
          <w:tab w:val="clear" w:pos="720"/>
          <w:tab w:val="num" w:pos="1700"/>
        </w:tabs>
        <w:overflowPunct w:val="0"/>
        <w:autoSpaceDE w:val="0"/>
        <w:autoSpaceDN w:val="0"/>
        <w:adjustRightInd w:val="0"/>
        <w:spacing w:after="0" w:line="215" w:lineRule="auto"/>
        <w:ind w:left="1700" w:right="12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ms</w:t>
      </w:r>
      <w:r>
        <w:rPr>
          <w:rFonts w:ascii="Verdana" w:hAnsi="Verdana" w:cs="Verdana"/>
          <w:sz w:val="20"/>
          <w:szCs w:val="20"/>
        </w:rPr>
        <w:t xml:space="preserve"> is not specified, compute msFromTime(</w:t>
      </w:r>
      <w:r>
        <w:rPr>
          <w:rFonts w:ascii="Verdana" w:hAnsi="Verdana" w:cs="Verdana"/>
          <w:i/>
          <w:iCs/>
          <w:sz w:val="20"/>
          <w:szCs w:val="20"/>
        </w:rPr>
        <w:t>t</w:t>
      </w:r>
      <w:r>
        <w:rPr>
          <w:rFonts w:ascii="Verdana" w:hAnsi="Verdana" w:cs="Verdana"/>
          <w:sz w:val="20"/>
          <w:szCs w:val="20"/>
        </w:rPr>
        <w:t>); otherwise, call ToNumber(</w:t>
      </w:r>
      <w:r>
        <w:rPr>
          <w:rFonts w:ascii="Verdana" w:hAnsi="Verdana" w:cs="Verdana"/>
          <w:i/>
          <w:iCs/>
          <w:sz w:val="20"/>
          <w:szCs w:val="20"/>
        </w:rPr>
        <w:t>ms</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57"/>
        </w:numPr>
        <w:tabs>
          <w:tab w:val="clear" w:pos="720"/>
          <w:tab w:val="num" w:pos="1700"/>
        </w:tabs>
        <w:overflowPunct w:val="0"/>
        <w:autoSpaceDE w:val="0"/>
        <w:autoSpaceDN w:val="0"/>
        <w:adjustRightInd w:val="0"/>
        <w:spacing w:after="0" w:line="215" w:lineRule="auto"/>
        <w:ind w:left="1700" w:right="820" w:hanging="349"/>
        <w:jc w:val="both"/>
        <w:rPr>
          <w:rFonts w:ascii="Verdana" w:hAnsi="Verdana" w:cs="Verdana"/>
          <w:sz w:val="20"/>
          <w:szCs w:val="20"/>
        </w:rPr>
      </w:pPr>
      <w:r>
        <w:rPr>
          <w:rFonts w:ascii="Verdana" w:hAnsi="Verdana" w:cs="Verdana"/>
          <w:sz w:val="20"/>
          <w:szCs w:val="20"/>
        </w:rPr>
        <w:t>Compute MakeTime(HourFromTime(</w:t>
      </w:r>
      <w:r>
        <w:rPr>
          <w:rFonts w:ascii="Verdana" w:hAnsi="Verdana" w:cs="Verdana"/>
          <w:i/>
          <w:iCs/>
          <w:sz w:val="20"/>
          <w:szCs w:val="20"/>
        </w:rPr>
        <w:t>t</w:t>
      </w:r>
      <w:r>
        <w:rPr>
          <w:rFonts w:ascii="Verdana" w:hAnsi="Verdana" w:cs="Verdana"/>
          <w:sz w:val="20"/>
          <w:szCs w:val="20"/>
        </w:rPr>
        <w:t>), MinFromTime(</w:t>
      </w:r>
      <w:r>
        <w:rPr>
          <w:rFonts w:ascii="Verdana" w:hAnsi="Verdana" w:cs="Verdana"/>
          <w:i/>
          <w:iCs/>
          <w:sz w:val="20"/>
          <w:szCs w:val="20"/>
        </w:rPr>
        <w:t>t</w:t>
      </w:r>
      <w:r>
        <w:rPr>
          <w:rFonts w:ascii="Verdana" w:hAnsi="Verdana" w:cs="Verdana"/>
          <w:sz w:val="20"/>
          <w:szCs w:val="20"/>
        </w:rPr>
        <w:t xml:space="preserve">), Result(2), Result(3)). </w:t>
      </w:r>
    </w:p>
    <w:p w:rsidR="00000000" w:rsidRDefault="00C649A5" w:rsidP="00C649A5">
      <w:pPr>
        <w:pStyle w:val="DefaultParagraphFont"/>
        <w:widowControl w:val="0"/>
        <w:numPr>
          <w:ilvl w:val="0"/>
          <w:numId w:val="157"/>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Compute UTC(MakeDate(Day(</w:t>
      </w:r>
      <w:r>
        <w:rPr>
          <w:rFonts w:ascii="Verdana" w:hAnsi="Verdana" w:cs="Verdana"/>
          <w:i/>
          <w:iCs/>
          <w:sz w:val="20"/>
          <w:szCs w:val="20"/>
        </w:rPr>
        <w:t>t</w:t>
      </w:r>
      <w:r>
        <w:rPr>
          <w:rFonts w:ascii="Verdana" w:hAnsi="Verdana" w:cs="Verdana"/>
          <w:sz w:val="20"/>
          <w:szCs w:val="20"/>
        </w:rPr>
        <w:t xml:space="preserve">), Result(4))).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57"/>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Set the </w:t>
      </w:r>
      <w:r>
        <w:rPr>
          <w:rFonts w:ascii="Verdana" w:hAnsi="Verdana" w:cs="Verdana"/>
          <w:b/>
          <w:bCs/>
          <w:sz w:val="20"/>
          <w:szCs w:val="20"/>
        </w:rPr>
        <w:t>[[Value]]</w:t>
      </w:r>
      <w:r>
        <w:rPr>
          <w:rFonts w:ascii="Verdana" w:hAnsi="Verdana" w:cs="Verdana"/>
          <w:sz w:val="20"/>
          <w:szCs w:val="20"/>
        </w:rPr>
        <w:t xml:space="preserve"> property of the </w:t>
      </w:r>
      <w:r>
        <w:rPr>
          <w:rFonts w:ascii="Verdana" w:hAnsi="Verdana" w:cs="Verdana"/>
          <w:b/>
          <w:bCs/>
          <w:sz w:val="20"/>
          <w:szCs w:val="20"/>
        </w:rPr>
        <w:t>this</w:t>
      </w:r>
      <w:r>
        <w:rPr>
          <w:rFonts w:ascii="Verdana" w:hAnsi="Verdana" w:cs="Verdana"/>
          <w:sz w:val="20"/>
          <w:szCs w:val="20"/>
        </w:rPr>
        <w:t xml:space="preserve"> value to TimeClip(Result(5)). </w:t>
      </w:r>
    </w:p>
    <w:p w:rsidR="00000000" w:rsidRDefault="00C649A5" w:rsidP="00C649A5">
      <w:pPr>
        <w:pStyle w:val="DefaultParagraphFont"/>
        <w:widowControl w:val="0"/>
        <w:numPr>
          <w:ilvl w:val="0"/>
          <w:numId w:val="157"/>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Return the value of the </w:t>
      </w:r>
      <w:r>
        <w:rPr>
          <w:rFonts w:ascii="Verdana" w:hAnsi="Verdana" w:cs="Verdana"/>
          <w:b/>
          <w:bCs/>
          <w:sz w:val="20"/>
          <w:szCs w:val="20"/>
        </w:rPr>
        <w:t>[[Value]]</w:t>
      </w:r>
      <w:r>
        <w:rPr>
          <w:rFonts w:ascii="Verdana" w:hAnsi="Verdana" w:cs="Verdana"/>
          <w:sz w:val="20"/>
          <w:szCs w:val="20"/>
        </w:rPr>
        <w:t xml:space="preserve"> property of the </w:t>
      </w:r>
      <w:r>
        <w:rPr>
          <w:rFonts w:ascii="Verdana" w:hAnsi="Verdana" w:cs="Verdana"/>
          <w:b/>
          <w:bCs/>
          <w:sz w:val="20"/>
          <w:szCs w:val="20"/>
        </w:rPr>
        <w:t>this</w:t>
      </w:r>
      <w:r>
        <w:rPr>
          <w:rFonts w:ascii="Verdana" w:hAnsi="Verdana" w:cs="Verdana"/>
          <w:sz w:val="20"/>
          <w:szCs w:val="20"/>
        </w:rPr>
        <w:t xml:space="preserve"> value.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929600" behindDoc="1" locked="0" layoutInCell="0" allowOverlap="1">
            <wp:simplePos x="0" y="0"/>
            <wp:positionH relativeFrom="column">
              <wp:posOffset>-139065</wp:posOffset>
            </wp:positionH>
            <wp:positionV relativeFrom="paragraph">
              <wp:posOffset>442595</wp:posOffset>
            </wp:positionV>
            <wp:extent cx="6268085" cy="6350"/>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2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94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71"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ind w:left="1360"/>
        <w:rPr>
          <w:rFonts w:ascii="Times New Roman" w:hAnsi="Times New Roman" w:cs="Times New Roman"/>
          <w:sz w:val="24"/>
          <w:szCs w:val="24"/>
        </w:rPr>
      </w:pPr>
      <w:bookmarkStart w:id="95" w:name="page95"/>
      <w:bookmarkEnd w:id="95"/>
      <w:r>
        <w:rPr>
          <w:rFonts w:ascii="Verdana" w:hAnsi="Verdana" w:cs="Verdana"/>
          <w:sz w:val="20"/>
          <w:szCs w:val="20"/>
        </w:rPr>
        <w:t xml:space="preserve">The </w:t>
      </w:r>
      <w:r>
        <w:rPr>
          <w:rFonts w:ascii="Courier New" w:hAnsi="Courier New" w:cs="Courier New"/>
          <w:b/>
          <w:bCs/>
          <w:sz w:val="20"/>
          <w:szCs w:val="20"/>
        </w:rPr>
        <w:t>length</w:t>
      </w:r>
      <w:r>
        <w:rPr>
          <w:rFonts w:ascii="Verdana" w:hAnsi="Verdana" w:cs="Verdana"/>
          <w:sz w:val="20"/>
          <w:szCs w:val="20"/>
        </w:rPr>
        <w:t xml:space="preserve"> property of the </w:t>
      </w:r>
      <w:r>
        <w:rPr>
          <w:rFonts w:ascii="Courier New" w:hAnsi="Courier New" w:cs="Courier New"/>
          <w:b/>
          <w:bCs/>
          <w:sz w:val="20"/>
          <w:szCs w:val="20"/>
        </w:rPr>
        <w:t>setSeconds</w:t>
      </w:r>
      <w:r>
        <w:rPr>
          <w:rFonts w:ascii="Verdana" w:hAnsi="Verdana" w:cs="Verdana"/>
          <w:sz w:val="20"/>
          <w:szCs w:val="20"/>
        </w:rPr>
        <w:t xml:space="preserve"> method is </w:t>
      </w:r>
      <w:r>
        <w:rPr>
          <w:rFonts w:ascii="Verdana" w:hAnsi="Verdana" w:cs="Verdana"/>
          <w:b/>
          <w:bCs/>
          <w:sz w:val="20"/>
          <w:szCs w:val="20"/>
        </w:rPr>
        <w:t>2</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26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2.1.114  </w:t>
      </w:r>
      <w:r>
        <w:rPr>
          <w:rFonts w:ascii="Verdana" w:hAnsi="Verdana" w:cs="Verdana"/>
          <w:b/>
          <w:bCs/>
          <w:sz w:val="20"/>
          <w:szCs w:val="20"/>
        </w:rPr>
        <w:t>[ECMA-262] Section 15.9.5.31, Date.prototype.setUTCSeconds (sec [, ms ])</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V0174:</w:t>
      </w:r>
    </w:p>
    <w:p w:rsidR="00000000" w:rsidRDefault="00C649A5">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360" w:right="160"/>
        <w:rPr>
          <w:rFonts w:ascii="Times New Roman" w:hAnsi="Times New Roman" w:cs="Times New Roman"/>
          <w:sz w:val="24"/>
          <w:szCs w:val="24"/>
        </w:rPr>
      </w:pPr>
      <w:r>
        <w:rPr>
          <w:rFonts w:ascii="Verdana" w:hAnsi="Verdana" w:cs="Verdana"/>
          <w:sz w:val="20"/>
          <w:szCs w:val="20"/>
        </w:rPr>
        <w:t xml:space="preserve">If </w:t>
      </w:r>
      <w:r>
        <w:rPr>
          <w:rFonts w:ascii="Verdana" w:hAnsi="Verdana" w:cs="Verdana"/>
          <w:i/>
          <w:iCs/>
          <w:sz w:val="20"/>
          <w:szCs w:val="20"/>
        </w:rPr>
        <w:t>ms</w:t>
      </w:r>
      <w:r>
        <w:rPr>
          <w:rFonts w:ascii="Verdana" w:hAnsi="Verdana" w:cs="Verdana"/>
          <w:sz w:val="20"/>
          <w:szCs w:val="20"/>
        </w:rPr>
        <w:t xml:space="preserve"> is not specified, this function behaves as if </w:t>
      </w:r>
      <w:r>
        <w:rPr>
          <w:rFonts w:ascii="Verdana" w:hAnsi="Verdana" w:cs="Verdana"/>
          <w:i/>
          <w:iCs/>
          <w:sz w:val="20"/>
          <w:szCs w:val="20"/>
        </w:rPr>
        <w:t>ms</w:t>
      </w:r>
      <w:r>
        <w:rPr>
          <w:rFonts w:ascii="Verdana" w:hAnsi="Verdana" w:cs="Verdana"/>
          <w:sz w:val="20"/>
          <w:szCs w:val="20"/>
        </w:rPr>
        <w:t xml:space="preserve"> were specified with the value getUTCMilliseconds( ).</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rsidP="00C649A5">
      <w:pPr>
        <w:pStyle w:val="DefaultParagraphFont"/>
        <w:widowControl w:val="0"/>
        <w:numPr>
          <w:ilvl w:val="0"/>
          <w:numId w:val="15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u w:val="single"/>
        </w:rPr>
        <w:t xml:space="preserve">If the argument </w:t>
      </w:r>
      <w:r>
        <w:rPr>
          <w:rFonts w:ascii="Verdana" w:hAnsi="Verdana" w:cs="Verdana"/>
          <w:i/>
          <w:iCs/>
          <w:sz w:val="20"/>
          <w:szCs w:val="20"/>
          <w:u w:val="single"/>
        </w:rPr>
        <w:t>sec</w:t>
      </w:r>
      <w:r>
        <w:rPr>
          <w:rFonts w:ascii="Verdana" w:hAnsi="Verdana" w:cs="Verdana"/>
          <w:sz w:val="20"/>
          <w:szCs w:val="20"/>
          <w:u w:val="single"/>
        </w:rPr>
        <w:t xml:space="preserve"> is not present, throw a TypeError excepti</w:t>
      </w:r>
      <w:r>
        <w:rPr>
          <w:rFonts w:ascii="Verdana" w:hAnsi="Verdana" w:cs="Verdana"/>
          <w:sz w:val="20"/>
          <w:szCs w:val="20"/>
          <w:u w:val="single"/>
        </w:rPr>
        <w:t xml:space="preserve">on.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5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t</w:t>
      </w:r>
      <w:r>
        <w:rPr>
          <w:rFonts w:ascii="Verdana" w:hAnsi="Verdana" w:cs="Verdana"/>
          <w:sz w:val="20"/>
          <w:szCs w:val="20"/>
        </w:rPr>
        <w:t xml:space="preserve"> be this time value. </w:t>
      </w:r>
    </w:p>
    <w:p w:rsidR="00000000" w:rsidRDefault="00C649A5" w:rsidP="00C649A5">
      <w:pPr>
        <w:pStyle w:val="DefaultParagraphFont"/>
        <w:widowControl w:val="0"/>
        <w:numPr>
          <w:ilvl w:val="0"/>
          <w:numId w:val="15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Call ToNumber(</w:t>
      </w:r>
      <w:r>
        <w:rPr>
          <w:rFonts w:ascii="Verdana" w:hAnsi="Verdana" w:cs="Verdana"/>
          <w:i/>
          <w:iCs/>
          <w:sz w:val="20"/>
          <w:szCs w:val="20"/>
        </w:rPr>
        <w:t>sec</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58"/>
        </w:numPr>
        <w:tabs>
          <w:tab w:val="clear" w:pos="720"/>
          <w:tab w:val="num" w:pos="1700"/>
        </w:tabs>
        <w:overflowPunct w:val="0"/>
        <w:autoSpaceDE w:val="0"/>
        <w:autoSpaceDN w:val="0"/>
        <w:adjustRightInd w:val="0"/>
        <w:spacing w:after="0" w:line="215" w:lineRule="auto"/>
        <w:ind w:left="1700" w:right="12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ms</w:t>
      </w:r>
      <w:r>
        <w:rPr>
          <w:rFonts w:ascii="Verdana" w:hAnsi="Verdana" w:cs="Verdana"/>
          <w:sz w:val="20"/>
          <w:szCs w:val="20"/>
        </w:rPr>
        <w:t xml:space="preserve"> is not specified, compute msFromTime(</w:t>
      </w:r>
      <w:r>
        <w:rPr>
          <w:rFonts w:ascii="Verdana" w:hAnsi="Verdana" w:cs="Verdana"/>
          <w:i/>
          <w:iCs/>
          <w:sz w:val="20"/>
          <w:szCs w:val="20"/>
        </w:rPr>
        <w:t>t</w:t>
      </w:r>
      <w:r>
        <w:rPr>
          <w:rFonts w:ascii="Verdana" w:hAnsi="Verdana" w:cs="Verdana"/>
          <w:sz w:val="20"/>
          <w:szCs w:val="20"/>
        </w:rPr>
        <w:t>); otherwise, call ToNumber(</w:t>
      </w:r>
      <w:r>
        <w:rPr>
          <w:rFonts w:ascii="Verdana" w:hAnsi="Verdana" w:cs="Verdana"/>
          <w:i/>
          <w:iCs/>
          <w:sz w:val="20"/>
          <w:szCs w:val="20"/>
        </w:rPr>
        <w:t>ms</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58"/>
        </w:numPr>
        <w:tabs>
          <w:tab w:val="clear" w:pos="720"/>
          <w:tab w:val="num" w:pos="1700"/>
        </w:tabs>
        <w:overflowPunct w:val="0"/>
        <w:autoSpaceDE w:val="0"/>
        <w:autoSpaceDN w:val="0"/>
        <w:adjustRightInd w:val="0"/>
        <w:spacing w:after="0" w:line="215" w:lineRule="auto"/>
        <w:ind w:left="1700" w:right="820" w:hanging="349"/>
        <w:jc w:val="both"/>
        <w:rPr>
          <w:rFonts w:ascii="Verdana" w:hAnsi="Verdana" w:cs="Verdana"/>
          <w:sz w:val="20"/>
          <w:szCs w:val="20"/>
        </w:rPr>
      </w:pPr>
      <w:r>
        <w:rPr>
          <w:rFonts w:ascii="Verdana" w:hAnsi="Verdana" w:cs="Verdana"/>
          <w:sz w:val="20"/>
          <w:szCs w:val="20"/>
        </w:rPr>
        <w:t>Compute MakeTime(HourFromTime(</w:t>
      </w:r>
      <w:r>
        <w:rPr>
          <w:rFonts w:ascii="Verdana" w:hAnsi="Verdana" w:cs="Verdana"/>
          <w:i/>
          <w:iCs/>
          <w:sz w:val="20"/>
          <w:szCs w:val="20"/>
        </w:rPr>
        <w:t>t</w:t>
      </w:r>
      <w:r>
        <w:rPr>
          <w:rFonts w:ascii="Verdana" w:hAnsi="Verdana" w:cs="Verdana"/>
          <w:sz w:val="20"/>
          <w:szCs w:val="20"/>
        </w:rPr>
        <w:t>), MinFromTime(</w:t>
      </w:r>
      <w:r>
        <w:rPr>
          <w:rFonts w:ascii="Verdana" w:hAnsi="Verdana" w:cs="Verdana"/>
          <w:i/>
          <w:iCs/>
          <w:sz w:val="20"/>
          <w:szCs w:val="20"/>
        </w:rPr>
        <w:t>t</w:t>
      </w:r>
      <w:r>
        <w:rPr>
          <w:rFonts w:ascii="Verdana" w:hAnsi="Verdana" w:cs="Verdana"/>
          <w:sz w:val="20"/>
          <w:szCs w:val="20"/>
        </w:rPr>
        <w:t xml:space="preserve">), Result(2), Result(3)).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5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Compute MakeDate(Day(</w:t>
      </w:r>
      <w:r>
        <w:rPr>
          <w:rFonts w:ascii="Verdana" w:hAnsi="Verdana" w:cs="Verdana"/>
          <w:i/>
          <w:iCs/>
          <w:sz w:val="20"/>
          <w:szCs w:val="20"/>
        </w:rPr>
        <w:t>t</w:t>
      </w:r>
      <w:r>
        <w:rPr>
          <w:rFonts w:ascii="Verdana" w:hAnsi="Verdana" w:cs="Verdana"/>
          <w:sz w:val="20"/>
          <w:szCs w:val="20"/>
        </w:rPr>
        <w:t xml:space="preserve">), Result(4)). </w:t>
      </w:r>
    </w:p>
    <w:p w:rsidR="00000000" w:rsidRDefault="00C649A5" w:rsidP="00C649A5">
      <w:pPr>
        <w:pStyle w:val="DefaultParagraphFont"/>
        <w:widowControl w:val="0"/>
        <w:numPr>
          <w:ilvl w:val="0"/>
          <w:numId w:val="15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Set the </w:t>
      </w:r>
      <w:r>
        <w:rPr>
          <w:rFonts w:ascii="Verdana" w:hAnsi="Verdana" w:cs="Verdana"/>
          <w:b/>
          <w:bCs/>
          <w:sz w:val="20"/>
          <w:szCs w:val="20"/>
        </w:rPr>
        <w:t>[[Value]]</w:t>
      </w:r>
      <w:r>
        <w:rPr>
          <w:rFonts w:ascii="Verdana" w:hAnsi="Verdana" w:cs="Verdana"/>
          <w:sz w:val="20"/>
          <w:szCs w:val="20"/>
        </w:rPr>
        <w:t xml:space="preserve"> property of the </w:t>
      </w:r>
      <w:r>
        <w:rPr>
          <w:rFonts w:ascii="Verdana" w:hAnsi="Verdana" w:cs="Verdana"/>
          <w:b/>
          <w:bCs/>
          <w:sz w:val="20"/>
          <w:szCs w:val="20"/>
        </w:rPr>
        <w:t>this</w:t>
      </w:r>
      <w:r>
        <w:rPr>
          <w:rFonts w:ascii="Verdana" w:hAnsi="Verdana" w:cs="Verdana"/>
          <w:sz w:val="20"/>
          <w:szCs w:val="20"/>
        </w:rPr>
        <w:t xml:space="preserve"> value to TimeClip(Result(5)).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5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Return the value of the </w:t>
      </w:r>
      <w:r>
        <w:rPr>
          <w:rFonts w:ascii="Verdana" w:hAnsi="Verdana" w:cs="Verdana"/>
          <w:b/>
          <w:bCs/>
          <w:sz w:val="20"/>
          <w:szCs w:val="20"/>
        </w:rPr>
        <w:t>[[Value]]</w:t>
      </w:r>
      <w:r>
        <w:rPr>
          <w:rFonts w:ascii="Verdana" w:hAnsi="Verdana" w:cs="Verdana"/>
          <w:sz w:val="20"/>
          <w:szCs w:val="20"/>
        </w:rPr>
        <w:t xml:space="preserve"> property of the </w:t>
      </w:r>
      <w:r>
        <w:rPr>
          <w:rFonts w:ascii="Verdana" w:hAnsi="Verdana" w:cs="Verdana"/>
          <w:b/>
          <w:bCs/>
          <w:sz w:val="20"/>
          <w:szCs w:val="20"/>
        </w:rPr>
        <w:t>this</w:t>
      </w:r>
      <w:r>
        <w:rPr>
          <w:rFonts w:ascii="Verdana" w:hAnsi="Verdana" w:cs="Verdana"/>
          <w:sz w:val="20"/>
          <w:szCs w:val="20"/>
        </w:rPr>
        <w:t xml:space="preserve"> value. </w:t>
      </w:r>
    </w:p>
    <w:p w:rsidR="00000000" w:rsidRDefault="00C649A5">
      <w:pPr>
        <w:pStyle w:val="DefaultParagraphFont"/>
        <w:widowControl w:val="0"/>
        <w:autoSpaceDE w:val="0"/>
        <w:autoSpaceDN w:val="0"/>
        <w:adjustRightInd w:val="0"/>
        <w:spacing w:after="0" w:line="20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360"/>
        <w:rPr>
          <w:rFonts w:ascii="Times New Roman" w:hAnsi="Times New Roman" w:cs="Times New Roman"/>
          <w:sz w:val="24"/>
          <w:szCs w:val="24"/>
        </w:rPr>
      </w:pPr>
      <w:r>
        <w:rPr>
          <w:rFonts w:ascii="Verdana" w:hAnsi="Verdana" w:cs="Verdana"/>
          <w:sz w:val="20"/>
          <w:szCs w:val="20"/>
        </w:rPr>
        <w:t xml:space="preserve">The </w:t>
      </w:r>
      <w:r>
        <w:rPr>
          <w:rFonts w:ascii="Courier New" w:hAnsi="Courier New" w:cs="Courier New"/>
          <w:b/>
          <w:bCs/>
          <w:sz w:val="20"/>
          <w:szCs w:val="20"/>
        </w:rPr>
        <w:t>length</w:t>
      </w:r>
      <w:r>
        <w:rPr>
          <w:rFonts w:ascii="Verdana" w:hAnsi="Verdana" w:cs="Verdana"/>
          <w:sz w:val="20"/>
          <w:szCs w:val="20"/>
        </w:rPr>
        <w:t xml:space="preserve"> property of the </w:t>
      </w:r>
      <w:r>
        <w:rPr>
          <w:rFonts w:ascii="Courier New" w:hAnsi="Courier New" w:cs="Courier New"/>
          <w:b/>
          <w:bCs/>
          <w:sz w:val="20"/>
          <w:szCs w:val="20"/>
        </w:rPr>
        <w:t>setUTCSeconds</w:t>
      </w:r>
      <w:r>
        <w:rPr>
          <w:rFonts w:ascii="Verdana" w:hAnsi="Verdana" w:cs="Verdana"/>
          <w:sz w:val="20"/>
          <w:szCs w:val="20"/>
        </w:rPr>
        <w:t xml:space="preserve"> method is </w:t>
      </w:r>
      <w:r>
        <w:rPr>
          <w:rFonts w:ascii="Verdana" w:hAnsi="Verdana" w:cs="Verdana"/>
          <w:b/>
          <w:bCs/>
          <w:sz w:val="20"/>
          <w:szCs w:val="20"/>
        </w:rPr>
        <w:t>2</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26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2.1.115  </w:t>
      </w:r>
      <w:r>
        <w:rPr>
          <w:rFonts w:ascii="Verdana" w:hAnsi="Verdana" w:cs="Verdana"/>
          <w:b/>
          <w:bCs/>
          <w:sz w:val="20"/>
          <w:szCs w:val="20"/>
        </w:rPr>
        <w:t>[ECMA-262] Section 15.9.5.33, Date.prototype.setMinutes (min [, sec [, ms ]])</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V0175:</w:t>
      </w:r>
    </w:p>
    <w:p w:rsidR="00000000" w:rsidRDefault="00C649A5">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360" w:right="100"/>
        <w:rPr>
          <w:rFonts w:ascii="Times New Roman" w:hAnsi="Times New Roman" w:cs="Times New Roman"/>
          <w:sz w:val="24"/>
          <w:szCs w:val="24"/>
        </w:rPr>
      </w:pPr>
      <w:r>
        <w:rPr>
          <w:rFonts w:ascii="Verdana" w:hAnsi="Verdana" w:cs="Verdana"/>
          <w:sz w:val="20"/>
          <w:szCs w:val="20"/>
        </w:rPr>
        <w:t xml:space="preserve">If </w:t>
      </w:r>
      <w:r>
        <w:rPr>
          <w:rFonts w:ascii="Verdana" w:hAnsi="Verdana" w:cs="Verdana"/>
          <w:i/>
          <w:iCs/>
          <w:sz w:val="20"/>
          <w:szCs w:val="20"/>
        </w:rPr>
        <w:t>sec</w:t>
      </w:r>
      <w:r>
        <w:rPr>
          <w:rFonts w:ascii="Verdana" w:hAnsi="Verdana" w:cs="Verdana"/>
          <w:sz w:val="20"/>
          <w:szCs w:val="20"/>
        </w:rPr>
        <w:t xml:space="preserve"> is not specified, this function behaves as if </w:t>
      </w:r>
      <w:r>
        <w:rPr>
          <w:rFonts w:ascii="Verdana" w:hAnsi="Verdana" w:cs="Verdana"/>
          <w:i/>
          <w:iCs/>
          <w:sz w:val="20"/>
          <w:szCs w:val="20"/>
        </w:rPr>
        <w:t>sec</w:t>
      </w:r>
      <w:r>
        <w:rPr>
          <w:rFonts w:ascii="Verdana" w:hAnsi="Verdana" w:cs="Verdana"/>
          <w:sz w:val="20"/>
          <w:szCs w:val="20"/>
        </w:rPr>
        <w:t xml:space="preserve"> were specified with the value getSeconds( ).</w:t>
      </w:r>
    </w:p>
    <w:p w:rsidR="00000000" w:rsidRDefault="00C649A5">
      <w:pPr>
        <w:pStyle w:val="DefaultParagraphFont"/>
        <w:widowControl w:val="0"/>
        <w:autoSpaceDE w:val="0"/>
        <w:autoSpaceDN w:val="0"/>
        <w:adjustRightInd w:val="0"/>
        <w:spacing w:after="0" w:line="17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360" w:right="160"/>
        <w:rPr>
          <w:rFonts w:ascii="Times New Roman" w:hAnsi="Times New Roman" w:cs="Times New Roman"/>
          <w:sz w:val="24"/>
          <w:szCs w:val="24"/>
        </w:rPr>
      </w:pPr>
      <w:r>
        <w:rPr>
          <w:rFonts w:ascii="Verdana" w:hAnsi="Verdana" w:cs="Verdana"/>
          <w:sz w:val="20"/>
          <w:szCs w:val="20"/>
        </w:rPr>
        <w:t xml:space="preserve">If </w:t>
      </w:r>
      <w:r>
        <w:rPr>
          <w:rFonts w:ascii="Verdana" w:hAnsi="Verdana" w:cs="Verdana"/>
          <w:i/>
          <w:iCs/>
          <w:sz w:val="20"/>
          <w:szCs w:val="20"/>
        </w:rPr>
        <w:t>ms</w:t>
      </w:r>
      <w:r>
        <w:rPr>
          <w:rFonts w:ascii="Verdana" w:hAnsi="Verdana" w:cs="Verdana"/>
          <w:sz w:val="20"/>
          <w:szCs w:val="20"/>
        </w:rPr>
        <w:t xml:space="preserve"> is not specified, this function behaves as if </w:t>
      </w:r>
      <w:r>
        <w:rPr>
          <w:rFonts w:ascii="Verdana" w:hAnsi="Verdana" w:cs="Verdana"/>
          <w:i/>
          <w:iCs/>
          <w:sz w:val="20"/>
          <w:szCs w:val="20"/>
        </w:rPr>
        <w:t>ms</w:t>
      </w:r>
      <w:r>
        <w:rPr>
          <w:rFonts w:ascii="Verdana" w:hAnsi="Verdana" w:cs="Verdana"/>
          <w:sz w:val="20"/>
          <w:szCs w:val="20"/>
        </w:rPr>
        <w:t xml:space="preserve"> were specif</w:t>
      </w:r>
      <w:r>
        <w:rPr>
          <w:rFonts w:ascii="Verdana" w:hAnsi="Verdana" w:cs="Verdana"/>
          <w:sz w:val="20"/>
          <w:szCs w:val="20"/>
        </w:rPr>
        <w:t>ied with the value getMilliseconds( ).</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rsidP="00C649A5">
      <w:pPr>
        <w:pStyle w:val="DefaultParagraphFont"/>
        <w:widowControl w:val="0"/>
        <w:numPr>
          <w:ilvl w:val="0"/>
          <w:numId w:val="15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u w:val="single"/>
        </w:rPr>
        <w:t xml:space="preserve">If the argument </w:t>
      </w:r>
      <w:r>
        <w:rPr>
          <w:rFonts w:ascii="Verdana" w:hAnsi="Verdana" w:cs="Verdana"/>
          <w:i/>
          <w:iCs/>
          <w:sz w:val="20"/>
          <w:szCs w:val="20"/>
          <w:u w:val="single"/>
        </w:rPr>
        <w:t>min</w:t>
      </w:r>
      <w:r>
        <w:rPr>
          <w:rFonts w:ascii="Verdana" w:hAnsi="Verdana" w:cs="Verdana"/>
          <w:sz w:val="20"/>
          <w:szCs w:val="20"/>
          <w:u w:val="single"/>
        </w:rPr>
        <w:t xml:space="preserve"> is not present, throw a TypeError exception.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5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t</w:t>
      </w:r>
      <w:r>
        <w:rPr>
          <w:rFonts w:ascii="Verdana" w:hAnsi="Verdana" w:cs="Verdana"/>
          <w:sz w:val="20"/>
          <w:szCs w:val="20"/>
        </w:rPr>
        <w:t xml:space="preserve"> be the result of LocalTime(this time value).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5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Call ToNumber(</w:t>
      </w:r>
      <w:r>
        <w:rPr>
          <w:rFonts w:ascii="Verdana" w:hAnsi="Verdana" w:cs="Verdana"/>
          <w:i/>
          <w:iCs/>
          <w:sz w:val="20"/>
          <w:szCs w:val="20"/>
        </w:rPr>
        <w:t>min</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59"/>
        </w:numPr>
        <w:tabs>
          <w:tab w:val="clear" w:pos="720"/>
          <w:tab w:val="num" w:pos="1700"/>
        </w:tabs>
        <w:overflowPunct w:val="0"/>
        <w:autoSpaceDE w:val="0"/>
        <w:autoSpaceDN w:val="0"/>
        <w:adjustRightInd w:val="0"/>
        <w:spacing w:after="0" w:line="215" w:lineRule="auto"/>
        <w:ind w:left="1700" w:right="108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sec</w:t>
      </w:r>
      <w:r>
        <w:rPr>
          <w:rFonts w:ascii="Verdana" w:hAnsi="Verdana" w:cs="Verdana"/>
          <w:sz w:val="20"/>
          <w:szCs w:val="20"/>
        </w:rPr>
        <w:t xml:space="preserve"> is not specified, compute SecFromTime(</w:t>
      </w:r>
      <w:r>
        <w:rPr>
          <w:rFonts w:ascii="Verdana" w:hAnsi="Verdana" w:cs="Verdana"/>
          <w:i/>
          <w:iCs/>
          <w:sz w:val="20"/>
          <w:szCs w:val="20"/>
        </w:rPr>
        <w:t>t</w:t>
      </w:r>
      <w:r>
        <w:rPr>
          <w:rFonts w:ascii="Verdana" w:hAnsi="Verdana" w:cs="Verdana"/>
          <w:sz w:val="20"/>
          <w:szCs w:val="20"/>
        </w:rPr>
        <w:t>); otherwise, call ToNumber(</w:t>
      </w:r>
      <w:r>
        <w:rPr>
          <w:rFonts w:ascii="Verdana" w:hAnsi="Verdana" w:cs="Verdana"/>
          <w:i/>
          <w:iCs/>
          <w:sz w:val="20"/>
          <w:szCs w:val="20"/>
        </w:rPr>
        <w:t>sec</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59"/>
        </w:numPr>
        <w:tabs>
          <w:tab w:val="clear" w:pos="720"/>
          <w:tab w:val="num" w:pos="1700"/>
        </w:tabs>
        <w:overflowPunct w:val="0"/>
        <w:autoSpaceDE w:val="0"/>
        <w:autoSpaceDN w:val="0"/>
        <w:adjustRightInd w:val="0"/>
        <w:spacing w:after="0" w:line="215" w:lineRule="auto"/>
        <w:ind w:left="1700" w:right="12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ms</w:t>
      </w:r>
      <w:r>
        <w:rPr>
          <w:rFonts w:ascii="Verdana" w:hAnsi="Verdana" w:cs="Verdana"/>
          <w:sz w:val="20"/>
          <w:szCs w:val="20"/>
        </w:rPr>
        <w:t xml:space="preserve"> is not specified, compute msFromTime(</w:t>
      </w:r>
      <w:r>
        <w:rPr>
          <w:rFonts w:ascii="Verdana" w:hAnsi="Verdana" w:cs="Verdana"/>
          <w:i/>
          <w:iCs/>
          <w:sz w:val="20"/>
          <w:szCs w:val="20"/>
        </w:rPr>
        <w:t>t</w:t>
      </w:r>
      <w:r>
        <w:rPr>
          <w:rFonts w:ascii="Verdana" w:hAnsi="Verdana" w:cs="Verdana"/>
          <w:sz w:val="20"/>
          <w:szCs w:val="20"/>
        </w:rPr>
        <w:t>); otherwise, call ToNumber(</w:t>
      </w:r>
      <w:r>
        <w:rPr>
          <w:rFonts w:ascii="Verdana" w:hAnsi="Verdana" w:cs="Verdana"/>
          <w:i/>
          <w:iCs/>
          <w:sz w:val="20"/>
          <w:szCs w:val="20"/>
        </w:rPr>
        <w:t>ms</w:t>
      </w:r>
      <w:r>
        <w:rPr>
          <w:rFonts w:ascii="Verdana" w:hAnsi="Verdana" w:cs="Verdana"/>
          <w:sz w:val="20"/>
          <w:szCs w:val="20"/>
        </w:rPr>
        <w:t xml:space="preserve">). </w:t>
      </w:r>
    </w:p>
    <w:p w:rsidR="00000000" w:rsidRDefault="00C649A5" w:rsidP="00C649A5">
      <w:pPr>
        <w:pStyle w:val="DefaultParagraphFont"/>
        <w:widowControl w:val="0"/>
        <w:numPr>
          <w:ilvl w:val="0"/>
          <w:numId w:val="15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Compute MakeTime(HourFromTime(</w:t>
      </w:r>
      <w:r>
        <w:rPr>
          <w:rFonts w:ascii="Verdana" w:hAnsi="Verdana" w:cs="Verdana"/>
          <w:i/>
          <w:iCs/>
          <w:sz w:val="20"/>
          <w:szCs w:val="20"/>
        </w:rPr>
        <w:t>t</w:t>
      </w:r>
      <w:r>
        <w:rPr>
          <w:rFonts w:ascii="Verdana" w:hAnsi="Verdana" w:cs="Verdana"/>
          <w:sz w:val="20"/>
          <w:szCs w:val="20"/>
        </w:rPr>
        <w:t xml:space="preserve">), Result(2), Result(3), Result(4)).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5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Compute UTC(MakeDate(Day(</w:t>
      </w:r>
      <w:r>
        <w:rPr>
          <w:rFonts w:ascii="Verdana" w:hAnsi="Verdana" w:cs="Verdana"/>
          <w:i/>
          <w:iCs/>
          <w:sz w:val="20"/>
          <w:szCs w:val="20"/>
        </w:rPr>
        <w:t>t</w:t>
      </w:r>
      <w:r>
        <w:rPr>
          <w:rFonts w:ascii="Verdana" w:hAnsi="Verdana" w:cs="Verdana"/>
          <w:sz w:val="20"/>
          <w:szCs w:val="20"/>
        </w:rPr>
        <w:t xml:space="preserve">), Result(5))).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5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Set the </w:t>
      </w:r>
      <w:r>
        <w:rPr>
          <w:rFonts w:ascii="Verdana" w:hAnsi="Verdana" w:cs="Verdana"/>
          <w:b/>
          <w:bCs/>
          <w:sz w:val="20"/>
          <w:szCs w:val="20"/>
        </w:rPr>
        <w:t>[[Value]]</w:t>
      </w:r>
      <w:r>
        <w:rPr>
          <w:rFonts w:ascii="Verdana" w:hAnsi="Verdana" w:cs="Verdana"/>
          <w:sz w:val="20"/>
          <w:szCs w:val="20"/>
        </w:rPr>
        <w:t xml:space="preserve"> property of the </w:t>
      </w:r>
      <w:r>
        <w:rPr>
          <w:rFonts w:ascii="Verdana" w:hAnsi="Verdana" w:cs="Verdana"/>
          <w:b/>
          <w:bCs/>
          <w:sz w:val="20"/>
          <w:szCs w:val="20"/>
        </w:rPr>
        <w:t>this</w:t>
      </w:r>
      <w:r>
        <w:rPr>
          <w:rFonts w:ascii="Verdana" w:hAnsi="Verdana" w:cs="Verdana"/>
          <w:sz w:val="20"/>
          <w:szCs w:val="20"/>
        </w:rPr>
        <w:t xml:space="preserve"> value to TimeClip(Result(6)). </w:t>
      </w:r>
    </w:p>
    <w:p w:rsidR="00000000" w:rsidRDefault="00C649A5" w:rsidP="00C649A5">
      <w:pPr>
        <w:pStyle w:val="DefaultParagraphFont"/>
        <w:widowControl w:val="0"/>
        <w:numPr>
          <w:ilvl w:val="0"/>
          <w:numId w:val="159"/>
        </w:numPr>
        <w:tabs>
          <w:tab w:val="clear" w:pos="720"/>
          <w:tab w:val="num" w:pos="1700"/>
        </w:tabs>
        <w:overflowPunct w:val="0"/>
        <w:autoSpaceDE w:val="0"/>
        <w:autoSpaceDN w:val="0"/>
        <w:adjustRightInd w:val="0"/>
        <w:spacing w:after="0" w:line="240" w:lineRule="auto"/>
        <w:ind w:left="1700" w:hanging="349"/>
        <w:jc w:val="both"/>
        <w:rPr>
          <w:rFonts w:ascii="Verdana" w:hAnsi="Verdana" w:cs="Verdana"/>
          <w:sz w:val="20"/>
          <w:szCs w:val="20"/>
        </w:rPr>
      </w:pPr>
      <w:r>
        <w:rPr>
          <w:rFonts w:ascii="Verdana" w:hAnsi="Verdana" w:cs="Verdana"/>
          <w:sz w:val="20"/>
          <w:szCs w:val="20"/>
        </w:rPr>
        <w:t xml:space="preserve">Return the value of the </w:t>
      </w:r>
      <w:r>
        <w:rPr>
          <w:rFonts w:ascii="Verdana" w:hAnsi="Verdana" w:cs="Verdana"/>
          <w:b/>
          <w:bCs/>
          <w:sz w:val="20"/>
          <w:szCs w:val="20"/>
        </w:rPr>
        <w:t>[[Value]]</w:t>
      </w:r>
      <w:r>
        <w:rPr>
          <w:rFonts w:ascii="Verdana" w:hAnsi="Verdana" w:cs="Verdana"/>
          <w:sz w:val="20"/>
          <w:szCs w:val="20"/>
        </w:rPr>
        <w:t xml:space="preserve"> property of the </w:t>
      </w:r>
      <w:r>
        <w:rPr>
          <w:rFonts w:ascii="Verdana" w:hAnsi="Verdana" w:cs="Verdana"/>
          <w:b/>
          <w:bCs/>
          <w:sz w:val="20"/>
          <w:szCs w:val="20"/>
        </w:rPr>
        <w:t>this</w:t>
      </w:r>
      <w:r>
        <w:rPr>
          <w:rFonts w:ascii="Verdana" w:hAnsi="Verdana" w:cs="Verdana"/>
          <w:sz w:val="20"/>
          <w:szCs w:val="20"/>
        </w:rPr>
        <w:t xml:space="preserve"> value. </w:t>
      </w:r>
    </w:p>
    <w:p w:rsidR="00000000" w:rsidRDefault="00C649A5">
      <w:pPr>
        <w:pStyle w:val="DefaultParagraphFont"/>
        <w:widowControl w:val="0"/>
        <w:autoSpaceDE w:val="0"/>
        <w:autoSpaceDN w:val="0"/>
        <w:adjustRightInd w:val="0"/>
        <w:spacing w:after="0" w:line="20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360"/>
        <w:rPr>
          <w:rFonts w:ascii="Times New Roman" w:hAnsi="Times New Roman" w:cs="Times New Roman"/>
          <w:sz w:val="24"/>
          <w:szCs w:val="24"/>
        </w:rPr>
      </w:pPr>
      <w:r>
        <w:rPr>
          <w:rFonts w:ascii="Verdana" w:hAnsi="Verdana" w:cs="Verdana"/>
          <w:sz w:val="20"/>
          <w:szCs w:val="20"/>
        </w:rPr>
        <w:t xml:space="preserve">The </w:t>
      </w:r>
      <w:r>
        <w:rPr>
          <w:rFonts w:ascii="Courier New" w:hAnsi="Courier New" w:cs="Courier New"/>
          <w:b/>
          <w:bCs/>
          <w:sz w:val="20"/>
          <w:szCs w:val="20"/>
        </w:rPr>
        <w:t>length</w:t>
      </w:r>
      <w:r>
        <w:rPr>
          <w:rFonts w:ascii="Verdana" w:hAnsi="Verdana" w:cs="Verdana"/>
          <w:sz w:val="20"/>
          <w:szCs w:val="20"/>
        </w:rPr>
        <w:t xml:space="preserve"> property of the </w:t>
      </w:r>
      <w:r>
        <w:rPr>
          <w:rFonts w:ascii="Courier New" w:hAnsi="Courier New" w:cs="Courier New"/>
          <w:b/>
          <w:bCs/>
          <w:sz w:val="20"/>
          <w:szCs w:val="20"/>
        </w:rPr>
        <w:t>setMinutes</w:t>
      </w:r>
      <w:r>
        <w:rPr>
          <w:rFonts w:ascii="Verdana" w:hAnsi="Verdana" w:cs="Verdana"/>
          <w:sz w:val="20"/>
          <w:szCs w:val="20"/>
        </w:rPr>
        <w:t xml:space="preserve"> method is </w:t>
      </w:r>
      <w:r>
        <w:rPr>
          <w:rFonts w:ascii="Verdana" w:hAnsi="Verdana" w:cs="Verdana"/>
          <w:b/>
          <w:bCs/>
          <w:sz w:val="20"/>
          <w:szCs w:val="20"/>
        </w:rPr>
        <w:t>3</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30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4" w:lineRule="auto"/>
        <w:ind w:left="360" w:right="360" w:hanging="360"/>
        <w:rPr>
          <w:rFonts w:ascii="Times New Roman" w:hAnsi="Times New Roman" w:cs="Times New Roman"/>
          <w:sz w:val="24"/>
          <w:szCs w:val="24"/>
        </w:rPr>
      </w:pPr>
      <w:r>
        <w:rPr>
          <w:rFonts w:ascii="Times New Roman" w:hAnsi="Times New Roman" w:cs="Times New Roman"/>
          <w:sz w:val="20"/>
          <w:szCs w:val="20"/>
        </w:rPr>
        <w:t xml:space="preserve">2.1.116 </w:t>
      </w:r>
      <w:r>
        <w:rPr>
          <w:rFonts w:ascii="Verdana" w:hAnsi="Verdana" w:cs="Verdana"/>
          <w:b/>
          <w:bCs/>
          <w:sz w:val="20"/>
          <w:szCs w:val="20"/>
        </w:rPr>
        <w:t>[ECMA-262] Section 15.9.5.34, Date.prototype.setUTCMinutes (min [, sec [,</w:t>
      </w:r>
      <w:r>
        <w:rPr>
          <w:rFonts w:ascii="Times New Roman" w:hAnsi="Times New Roman" w:cs="Times New Roman"/>
          <w:sz w:val="20"/>
          <w:szCs w:val="20"/>
        </w:rPr>
        <w:t xml:space="preserve"> </w:t>
      </w:r>
      <w:r>
        <w:rPr>
          <w:rFonts w:ascii="Verdana" w:hAnsi="Verdana" w:cs="Verdana"/>
          <w:b/>
          <w:bCs/>
          <w:sz w:val="20"/>
          <w:szCs w:val="20"/>
        </w:rPr>
        <w:t>ms ]])</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V0176:</w:t>
      </w:r>
    </w:p>
    <w:p w:rsidR="00000000" w:rsidRDefault="00C649A5">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360" w:right="100"/>
        <w:rPr>
          <w:rFonts w:ascii="Times New Roman" w:hAnsi="Times New Roman" w:cs="Times New Roman"/>
          <w:sz w:val="24"/>
          <w:szCs w:val="24"/>
        </w:rPr>
      </w:pPr>
      <w:r>
        <w:rPr>
          <w:rFonts w:ascii="Verdana" w:hAnsi="Verdana" w:cs="Verdana"/>
          <w:sz w:val="20"/>
          <w:szCs w:val="20"/>
        </w:rPr>
        <w:t xml:space="preserve">If </w:t>
      </w:r>
      <w:r>
        <w:rPr>
          <w:rFonts w:ascii="Verdana" w:hAnsi="Verdana" w:cs="Verdana"/>
          <w:i/>
          <w:iCs/>
          <w:sz w:val="20"/>
          <w:szCs w:val="20"/>
        </w:rPr>
        <w:t>sec</w:t>
      </w:r>
      <w:r>
        <w:rPr>
          <w:rFonts w:ascii="Verdana" w:hAnsi="Verdana" w:cs="Verdana"/>
          <w:sz w:val="20"/>
          <w:szCs w:val="20"/>
        </w:rPr>
        <w:t xml:space="preserve"> is not specified, this function behaves as if </w:t>
      </w:r>
      <w:r>
        <w:rPr>
          <w:rFonts w:ascii="Verdana" w:hAnsi="Verdana" w:cs="Verdana"/>
          <w:i/>
          <w:iCs/>
          <w:sz w:val="20"/>
          <w:szCs w:val="20"/>
        </w:rPr>
        <w:t>sec</w:t>
      </w:r>
      <w:r>
        <w:rPr>
          <w:rFonts w:ascii="Verdana" w:hAnsi="Verdana" w:cs="Verdana"/>
          <w:sz w:val="20"/>
          <w:szCs w:val="20"/>
        </w:rPr>
        <w:t xml:space="preserve"> were specified with the value getUTCSeconds(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930624" behindDoc="1" locked="0" layoutInCell="0" allowOverlap="1">
            <wp:simplePos x="0" y="0"/>
            <wp:positionH relativeFrom="column">
              <wp:posOffset>-139065</wp:posOffset>
            </wp:positionH>
            <wp:positionV relativeFrom="paragraph">
              <wp:posOffset>410210</wp:posOffset>
            </wp:positionV>
            <wp:extent cx="6268085" cy="6350"/>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7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95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59" w:right="1440" w:bottom="589" w:left="1180" w:header="720" w:footer="720" w:gutter="0"/>
          <w:cols w:space="720" w:equalWidth="0">
            <w:col w:w="9620"/>
          </w:cols>
          <w:noEndnote/>
        </w:sectPr>
      </w:pPr>
    </w:p>
    <w:p w:rsidR="00000000" w:rsidRDefault="00C649A5">
      <w:pPr>
        <w:pStyle w:val="DefaultParagraphFont"/>
        <w:widowControl w:val="0"/>
        <w:overflowPunct w:val="0"/>
        <w:autoSpaceDE w:val="0"/>
        <w:autoSpaceDN w:val="0"/>
        <w:adjustRightInd w:val="0"/>
        <w:spacing w:after="0" w:line="215" w:lineRule="auto"/>
        <w:ind w:left="1360" w:right="160"/>
        <w:rPr>
          <w:rFonts w:ascii="Times New Roman" w:hAnsi="Times New Roman" w:cs="Times New Roman"/>
          <w:sz w:val="24"/>
          <w:szCs w:val="24"/>
        </w:rPr>
      </w:pPr>
      <w:bookmarkStart w:id="96" w:name="page96"/>
      <w:bookmarkEnd w:id="96"/>
      <w:r>
        <w:rPr>
          <w:rFonts w:ascii="Verdana" w:hAnsi="Verdana" w:cs="Verdana"/>
          <w:sz w:val="20"/>
          <w:szCs w:val="20"/>
        </w:rPr>
        <w:t xml:space="preserve">If </w:t>
      </w:r>
      <w:r>
        <w:rPr>
          <w:rFonts w:ascii="Verdana" w:hAnsi="Verdana" w:cs="Verdana"/>
          <w:i/>
          <w:iCs/>
          <w:sz w:val="20"/>
          <w:szCs w:val="20"/>
        </w:rPr>
        <w:t>ms</w:t>
      </w:r>
      <w:r>
        <w:rPr>
          <w:rFonts w:ascii="Verdana" w:hAnsi="Verdana" w:cs="Verdana"/>
          <w:sz w:val="20"/>
          <w:szCs w:val="20"/>
        </w:rPr>
        <w:t xml:space="preserve"> is not specified, this function behaves as if </w:t>
      </w:r>
      <w:r>
        <w:rPr>
          <w:rFonts w:ascii="Verdana" w:hAnsi="Verdana" w:cs="Verdana"/>
          <w:i/>
          <w:iCs/>
          <w:sz w:val="20"/>
          <w:szCs w:val="20"/>
        </w:rPr>
        <w:t>ms</w:t>
      </w:r>
      <w:r>
        <w:rPr>
          <w:rFonts w:ascii="Verdana" w:hAnsi="Verdana" w:cs="Verdana"/>
          <w:sz w:val="20"/>
          <w:szCs w:val="20"/>
        </w:rPr>
        <w:t xml:space="preserve"> were specified with the value getUTCMilliseconds( ).</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rsidP="00C649A5">
      <w:pPr>
        <w:pStyle w:val="DefaultParagraphFont"/>
        <w:widowControl w:val="0"/>
        <w:numPr>
          <w:ilvl w:val="0"/>
          <w:numId w:val="160"/>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u w:val="single"/>
        </w:rPr>
        <w:t xml:space="preserve">If the argument </w:t>
      </w:r>
      <w:r>
        <w:rPr>
          <w:rFonts w:ascii="Verdana" w:hAnsi="Verdana" w:cs="Verdana"/>
          <w:i/>
          <w:iCs/>
          <w:sz w:val="20"/>
          <w:szCs w:val="20"/>
          <w:u w:val="single"/>
        </w:rPr>
        <w:t>min</w:t>
      </w:r>
      <w:r>
        <w:rPr>
          <w:rFonts w:ascii="Verdana" w:hAnsi="Verdana" w:cs="Verdana"/>
          <w:sz w:val="20"/>
          <w:szCs w:val="20"/>
          <w:u w:val="single"/>
        </w:rPr>
        <w:t xml:space="preserve"> is not present, throw a TypeError exception.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0"/>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t</w:t>
      </w:r>
      <w:r>
        <w:rPr>
          <w:rFonts w:ascii="Verdana" w:hAnsi="Verdana" w:cs="Verdana"/>
          <w:sz w:val="20"/>
          <w:szCs w:val="20"/>
        </w:rPr>
        <w:t xml:space="preserve"> be this time value.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0"/>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Call ToNumber(</w:t>
      </w:r>
      <w:r>
        <w:rPr>
          <w:rFonts w:ascii="Verdana" w:hAnsi="Verdana" w:cs="Verdana"/>
          <w:i/>
          <w:iCs/>
          <w:sz w:val="20"/>
          <w:szCs w:val="20"/>
        </w:rPr>
        <w:t>min</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60"/>
        </w:numPr>
        <w:tabs>
          <w:tab w:val="clear" w:pos="720"/>
          <w:tab w:val="num" w:pos="1700"/>
        </w:tabs>
        <w:overflowPunct w:val="0"/>
        <w:autoSpaceDE w:val="0"/>
        <w:autoSpaceDN w:val="0"/>
        <w:adjustRightInd w:val="0"/>
        <w:spacing w:after="0" w:line="215" w:lineRule="auto"/>
        <w:ind w:left="1700" w:right="108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sec</w:t>
      </w:r>
      <w:r>
        <w:rPr>
          <w:rFonts w:ascii="Verdana" w:hAnsi="Verdana" w:cs="Verdana"/>
          <w:sz w:val="20"/>
          <w:szCs w:val="20"/>
        </w:rPr>
        <w:t xml:space="preserve"> is not specified, compute SecFromTime(</w:t>
      </w:r>
      <w:r>
        <w:rPr>
          <w:rFonts w:ascii="Verdana" w:hAnsi="Verdana" w:cs="Verdana"/>
          <w:i/>
          <w:iCs/>
          <w:sz w:val="20"/>
          <w:szCs w:val="20"/>
        </w:rPr>
        <w:t>t</w:t>
      </w:r>
      <w:r>
        <w:rPr>
          <w:rFonts w:ascii="Verdana" w:hAnsi="Verdana" w:cs="Verdana"/>
          <w:sz w:val="20"/>
          <w:szCs w:val="20"/>
        </w:rPr>
        <w:t>); otherwise, call ToNumber(</w:t>
      </w:r>
      <w:r>
        <w:rPr>
          <w:rFonts w:ascii="Verdana" w:hAnsi="Verdana" w:cs="Verdana"/>
          <w:i/>
          <w:iCs/>
          <w:sz w:val="20"/>
          <w:szCs w:val="20"/>
        </w:rPr>
        <w:t>sec</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60"/>
        </w:numPr>
        <w:tabs>
          <w:tab w:val="clear" w:pos="720"/>
          <w:tab w:val="num" w:pos="1700"/>
        </w:tabs>
        <w:overflowPunct w:val="0"/>
        <w:autoSpaceDE w:val="0"/>
        <w:autoSpaceDN w:val="0"/>
        <w:adjustRightInd w:val="0"/>
        <w:spacing w:after="0" w:line="215" w:lineRule="auto"/>
        <w:ind w:left="1700" w:right="12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ms</w:t>
      </w:r>
      <w:r>
        <w:rPr>
          <w:rFonts w:ascii="Verdana" w:hAnsi="Verdana" w:cs="Verdana"/>
          <w:sz w:val="20"/>
          <w:szCs w:val="20"/>
        </w:rPr>
        <w:t xml:space="preserve"> is not specified, compute msFromTime(</w:t>
      </w:r>
      <w:r>
        <w:rPr>
          <w:rFonts w:ascii="Verdana" w:hAnsi="Verdana" w:cs="Verdana"/>
          <w:i/>
          <w:iCs/>
          <w:sz w:val="20"/>
          <w:szCs w:val="20"/>
        </w:rPr>
        <w:t>t</w:t>
      </w:r>
      <w:r>
        <w:rPr>
          <w:rFonts w:ascii="Verdana" w:hAnsi="Verdana" w:cs="Verdana"/>
          <w:sz w:val="20"/>
          <w:szCs w:val="20"/>
        </w:rPr>
        <w:t>); otherwise, call ToNumber(</w:t>
      </w:r>
      <w:r>
        <w:rPr>
          <w:rFonts w:ascii="Verdana" w:hAnsi="Verdana" w:cs="Verdana"/>
          <w:i/>
          <w:iCs/>
          <w:sz w:val="20"/>
          <w:szCs w:val="20"/>
        </w:rPr>
        <w:t>ms</w:t>
      </w:r>
      <w:r>
        <w:rPr>
          <w:rFonts w:ascii="Verdana" w:hAnsi="Verdana" w:cs="Verdana"/>
          <w:sz w:val="20"/>
          <w:szCs w:val="20"/>
        </w:rPr>
        <w:t xml:space="preserve">). </w:t>
      </w:r>
    </w:p>
    <w:p w:rsidR="00000000" w:rsidRDefault="00C649A5" w:rsidP="00C649A5">
      <w:pPr>
        <w:pStyle w:val="DefaultParagraphFont"/>
        <w:widowControl w:val="0"/>
        <w:numPr>
          <w:ilvl w:val="0"/>
          <w:numId w:val="160"/>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Compute MakeTime(HourFromTime(</w:t>
      </w:r>
      <w:r>
        <w:rPr>
          <w:rFonts w:ascii="Verdana" w:hAnsi="Verdana" w:cs="Verdana"/>
          <w:i/>
          <w:iCs/>
          <w:sz w:val="20"/>
          <w:szCs w:val="20"/>
        </w:rPr>
        <w:t>t</w:t>
      </w:r>
      <w:r>
        <w:rPr>
          <w:rFonts w:ascii="Verdana" w:hAnsi="Verdana" w:cs="Verdana"/>
          <w:sz w:val="20"/>
          <w:szCs w:val="20"/>
        </w:rPr>
        <w:t xml:space="preserve">), Result(2), Result(3), Result(4)).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0"/>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Compute MakeDate(Day(</w:t>
      </w:r>
      <w:r>
        <w:rPr>
          <w:rFonts w:ascii="Verdana" w:hAnsi="Verdana" w:cs="Verdana"/>
          <w:i/>
          <w:iCs/>
          <w:sz w:val="20"/>
          <w:szCs w:val="20"/>
        </w:rPr>
        <w:t>t</w:t>
      </w:r>
      <w:r>
        <w:rPr>
          <w:rFonts w:ascii="Verdana" w:hAnsi="Verdana" w:cs="Verdana"/>
          <w:sz w:val="20"/>
          <w:szCs w:val="20"/>
        </w:rPr>
        <w:t xml:space="preserve">), Result(5)).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0"/>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Set the </w:t>
      </w:r>
      <w:r>
        <w:rPr>
          <w:rFonts w:ascii="Verdana" w:hAnsi="Verdana" w:cs="Verdana"/>
          <w:b/>
          <w:bCs/>
          <w:sz w:val="20"/>
          <w:szCs w:val="20"/>
        </w:rPr>
        <w:t>[[Value]]</w:t>
      </w:r>
      <w:r>
        <w:rPr>
          <w:rFonts w:ascii="Verdana" w:hAnsi="Verdana" w:cs="Verdana"/>
          <w:sz w:val="20"/>
          <w:szCs w:val="20"/>
        </w:rPr>
        <w:t xml:space="preserve"> property of the </w:t>
      </w:r>
      <w:r>
        <w:rPr>
          <w:rFonts w:ascii="Verdana" w:hAnsi="Verdana" w:cs="Verdana"/>
          <w:b/>
          <w:bCs/>
          <w:sz w:val="20"/>
          <w:szCs w:val="20"/>
        </w:rPr>
        <w:t>this</w:t>
      </w:r>
      <w:r>
        <w:rPr>
          <w:rFonts w:ascii="Verdana" w:hAnsi="Verdana" w:cs="Verdana"/>
          <w:sz w:val="20"/>
          <w:szCs w:val="20"/>
        </w:rPr>
        <w:t xml:space="preserve"> value to TimeClip(Result(6)). </w:t>
      </w:r>
    </w:p>
    <w:p w:rsidR="00000000" w:rsidRDefault="00C649A5" w:rsidP="00C649A5">
      <w:pPr>
        <w:pStyle w:val="DefaultParagraphFont"/>
        <w:widowControl w:val="0"/>
        <w:numPr>
          <w:ilvl w:val="0"/>
          <w:numId w:val="160"/>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Return the value of the </w:t>
      </w:r>
      <w:r>
        <w:rPr>
          <w:rFonts w:ascii="Verdana" w:hAnsi="Verdana" w:cs="Verdana"/>
          <w:b/>
          <w:bCs/>
          <w:sz w:val="20"/>
          <w:szCs w:val="20"/>
        </w:rPr>
        <w:t>[[Value]]</w:t>
      </w:r>
      <w:r>
        <w:rPr>
          <w:rFonts w:ascii="Verdana" w:hAnsi="Verdana" w:cs="Verdana"/>
          <w:sz w:val="20"/>
          <w:szCs w:val="20"/>
        </w:rPr>
        <w:t xml:space="preserve"> property of the </w:t>
      </w:r>
      <w:r>
        <w:rPr>
          <w:rFonts w:ascii="Verdana" w:hAnsi="Verdana" w:cs="Verdana"/>
          <w:b/>
          <w:bCs/>
          <w:sz w:val="20"/>
          <w:szCs w:val="20"/>
        </w:rPr>
        <w:t>this</w:t>
      </w:r>
      <w:r>
        <w:rPr>
          <w:rFonts w:ascii="Verdana" w:hAnsi="Verdana" w:cs="Verdana"/>
          <w:sz w:val="20"/>
          <w:szCs w:val="20"/>
        </w:rPr>
        <w:t xml:space="preserve"> value. </w:t>
      </w:r>
    </w:p>
    <w:p w:rsidR="00000000" w:rsidRDefault="00C649A5">
      <w:pPr>
        <w:pStyle w:val="DefaultParagraphFont"/>
        <w:widowControl w:val="0"/>
        <w:autoSpaceDE w:val="0"/>
        <w:autoSpaceDN w:val="0"/>
        <w:adjustRightInd w:val="0"/>
        <w:spacing w:after="0" w:line="20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360"/>
        <w:rPr>
          <w:rFonts w:ascii="Times New Roman" w:hAnsi="Times New Roman" w:cs="Times New Roman"/>
          <w:sz w:val="24"/>
          <w:szCs w:val="24"/>
        </w:rPr>
      </w:pPr>
      <w:r>
        <w:rPr>
          <w:rFonts w:ascii="Verdana" w:hAnsi="Verdana" w:cs="Verdana"/>
          <w:sz w:val="20"/>
          <w:szCs w:val="20"/>
        </w:rPr>
        <w:t xml:space="preserve">The </w:t>
      </w:r>
      <w:r>
        <w:rPr>
          <w:rFonts w:ascii="Courier New" w:hAnsi="Courier New" w:cs="Courier New"/>
          <w:b/>
          <w:bCs/>
          <w:sz w:val="20"/>
          <w:szCs w:val="20"/>
        </w:rPr>
        <w:t>length</w:t>
      </w:r>
      <w:r>
        <w:rPr>
          <w:rFonts w:ascii="Verdana" w:hAnsi="Verdana" w:cs="Verdana"/>
          <w:sz w:val="20"/>
          <w:szCs w:val="20"/>
        </w:rPr>
        <w:t xml:space="preserve"> property of the </w:t>
      </w:r>
      <w:r>
        <w:rPr>
          <w:rFonts w:ascii="Courier New" w:hAnsi="Courier New" w:cs="Courier New"/>
          <w:b/>
          <w:bCs/>
          <w:sz w:val="20"/>
          <w:szCs w:val="20"/>
        </w:rPr>
        <w:t>setUTCMinutes</w:t>
      </w:r>
      <w:r>
        <w:rPr>
          <w:rFonts w:ascii="Verdana" w:hAnsi="Verdana" w:cs="Verdana"/>
          <w:sz w:val="20"/>
          <w:szCs w:val="20"/>
        </w:rPr>
        <w:t xml:space="preserve"> method is </w:t>
      </w:r>
      <w:r>
        <w:rPr>
          <w:rFonts w:ascii="Verdana" w:hAnsi="Verdana" w:cs="Verdana"/>
          <w:b/>
          <w:bCs/>
          <w:sz w:val="20"/>
          <w:szCs w:val="20"/>
        </w:rPr>
        <w:t>3</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30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4" w:lineRule="auto"/>
        <w:ind w:left="360" w:right="180" w:hanging="360"/>
        <w:rPr>
          <w:rFonts w:ascii="Times New Roman" w:hAnsi="Times New Roman" w:cs="Times New Roman"/>
          <w:sz w:val="24"/>
          <w:szCs w:val="24"/>
        </w:rPr>
      </w:pPr>
      <w:r>
        <w:rPr>
          <w:rFonts w:ascii="Times New Roman" w:hAnsi="Times New Roman" w:cs="Times New Roman"/>
          <w:sz w:val="20"/>
          <w:szCs w:val="20"/>
        </w:rPr>
        <w:t xml:space="preserve">2.1.117 </w:t>
      </w:r>
      <w:r>
        <w:rPr>
          <w:rFonts w:ascii="Verdana" w:hAnsi="Verdana" w:cs="Verdana"/>
          <w:b/>
          <w:bCs/>
          <w:sz w:val="20"/>
          <w:szCs w:val="20"/>
        </w:rPr>
        <w:t>[ECMA-262] Section 15.9.5.35, Date.prototype.setHours (hour [, min [, sec [,</w:t>
      </w:r>
      <w:r>
        <w:rPr>
          <w:rFonts w:ascii="Times New Roman" w:hAnsi="Times New Roman" w:cs="Times New Roman"/>
          <w:sz w:val="20"/>
          <w:szCs w:val="20"/>
        </w:rPr>
        <w:t xml:space="preserve"> </w:t>
      </w:r>
      <w:r>
        <w:rPr>
          <w:rFonts w:ascii="Verdana" w:hAnsi="Verdana" w:cs="Verdana"/>
          <w:b/>
          <w:bCs/>
          <w:sz w:val="20"/>
          <w:szCs w:val="20"/>
        </w:rPr>
        <w:t>ms ]]])</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V0177:</w:t>
      </w:r>
    </w:p>
    <w:p w:rsidR="00000000" w:rsidRDefault="00C649A5">
      <w:pPr>
        <w:pStyle w:val="DefaultParagraphFont"/>
        <w:widowControl w:val="0"/>
        <w:autoSpaceDE w:val="0"/>
        <w:autoSpaceDN w:val="0"/>
        <w:adjustRightInd w:val="0"/>
        <w:spacing w:after="0" w:line="23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360" w:right="420"/>
        <w:rPr>
          <w:rFonts w:ascii="Times New Roman" w:hAnsi="Times New Roman" w:cs="Times New Roman"/>
          <w:sz w:val="24"/>
          <w:szCs w:val="24"/>
        </w:rPr>
      </w:pPr>
      <w:r>
        <w:rPr>
          <w:rFonts w:ascii="Verdana" w:hAnsi="Verdana" w:cs="Verdana"/>
          <w:sz w:val="20"/>
          <w:szCs w:val="20"/>
        </w:rPr>
        <w:t xml:space="preserve">If </w:t>
      </w:r>
      <w:r>
        <w:rPr>
          <w:rFonts w:ascii="Verdana" w:hAnsi="Verdana" w:cs="Verdana"/>
          <w:i/>
          <w:iCs/>
          <w:sz w:val="20"/>
          <w:szCs w:val="20"/>
        </w:rPr>
        <w:t>min</w:t>
      </w:r>
      <w:r>
        <w:rPr>
          <w:rFonts w:ascii="Verdana" w:hAnsi="Verdana" w:cs="Verdana"/>
          <w:sz w:val="20"/>
          <w:szCs w:val="20"/>
        </w:rPr>
        <w:t xml:space="preserve"> is not specified, this function behaves as if </w:t>
      </w:r>
      <w:r>
        <w:rPr>
          <w:rFonts w:ascii="Verdana" w:hAnsi="Verdana" w:cs="Verdana"/>
          <w:i/>
          <w:iCs/>
          <w:sz w:val="20"/>
          <w:szCs w:val="20"/>
        </w:rPr>
        <w:t>min</w:t>
      </w:r>
      <w:r>
        <w:rPr>
          <w:rFonts w:ascii="Verdana" w:hAnsi="Verdana" w:cs="Verdana"/>
          <w:sz w:val="20"/>
          <w:szCs w:val="20"/>
        </w:rPr>
        <w:t xml:space="preserve"> were specified with the value getMinutes( ).</w:t>
      </w:r>
    </w:p>
    <w:p w:rsidR="00000000" w:rsidRDefault="00C649A5">
      <w:pPr>
        <w:pStyle w:val="DefaultParagraphFont"/>
        <w:widowControl w:val="0"/>
        <w:autoSpaceDE w:val="0"/>
        <w:autoSpaceDN w:val="0"/>
        <w:adjustRightInd w:val="0"/>
        <w:spacing w:after="0" w:line="17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360" w:right="100"/>
        <w:rPr>
          <w:rFonts w:ascii="Times New Roman" w:hAnsi="Times New Roman" w:cs="Times New Roman"/>
          <w:sz w:val="24"/>
          <w:szCs w:val="24"/>
        </w:rPr>
      </w:pPr>
      <w:r>
        <w:rPr>
          <w:rFonts w:ascii="Verdana" w:hAnsi="Verdana" w:cs="Verdana"/>
          <w:sz w:val="20"/>
          <w:szCs w:val="20"/>
        </w:rPr>
        <w:t xml:space="preserve">If </w:t>
      </w:r>
      <w:r>
        <w:rPr>
          <w:rFonts w:ascii="Verdana" w:hAnsi="Verdana" w:cs="Verdana"/>
          <w:i/>
          <w:iCs/>
          <w:sz w:val="20"/>
          <w:szCs w:val="20"/>
        </w:rPr>
        <w:t>sec</w:t>
      </w:r>
      <w:r>
        <w:rPr>
          <w:rFonts w:ascii="Verdana" w:hAnsi="Verdana" w:cs="Verdana"/>
          <w:sz w:val="20"/>
          <w:szCs w:val="20"/>
        </w:rPr>
        <w:t xml:space="preserve"> is not specified, this function behaves as if </w:t>
      </w:r>
      <w:r>
        <w:rPr>
          <w:rFonts w:ascii="Verdana" w:hAnsi="Verdana" w:cs="Verdana"/>
          <w:i/>
          <w:iCs/>
          <w:sz w:val="20"/>
          <w:szCs w:val="20"/>
        </w:rPr>
        <w:t>sec</w:t>
      </w:r>
      <w:r>
        <w:rPr>
          <w:rFonts w:ascii="Verdana" w:hAnsi="Verdana" w:cs="Verdana"/>
          <w:sz w:val="20"/>
          <w:szCs w:val="20"/>
        </w:rPr>
        <w:t xml:space="preserve"> were specified with the value getSeconds( ).</w:t>
      </w:r>
    </w:p>
    <w:p w:rsidR="00000000" w:rsidRDefault="00C649A5">
      <w:pPr>
        <w:pStyle w:val="DefaultParagraphFont"/>
        <w:widowControl w:val="0"/>
        <w:autoSpaceDE w:val="0"/>
        <w:autoSpaceDN w:val="0"/>
        <w:adjustRightInd w:val="0"/>
        <w:spacing w:after="0" w:line="17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360" w:right="160"/>
        <w:rPr>
          <w:rFonts w:ascii="Times New Roman" w:hAnsi="Times New Roman" w:cs="Times New Roman"/>
          <w:sz w:val="24"/>
          <w:szCs w:val="24"/>
        </w:rPr>
      </w:pPr>
      <w:r>
        <w:rPr>
          <w:rFonts w:ascii="Verdana" w:hAnsi="Verdana" w:cs="Verdana"/>
          <w:sz w:val="20"/>
          <w:szCs w:val="20"/>
        </w:rPr>
        <w:t xml:space="preserve">If </w:t>
      </w:r>
      <w:r>
        <w:rPr>
          <w:rFonts w:ascii="Verdana" w:hAnsi="Verdana" w:cs="Verdana"/>
          <w:i/>
          <w:iCs/>
          <w:sz w:val="20"/>
          <w:szCs w:val="20"/>
        </w:rPr>
        <w:t>ms</w:t>
      </w:r>
      <w:r>
        <w:rPr>
          <w:rFonts w:ascii="Verdana" w:hAnsi="Verdana" w:cs="Verdana"/>
          <w:sz w:val="20"/>
          <w:szCs w:val="20"/>
        </w:rPr>
        <w:t xml:space="preserve"> is not specified, this function behaves as if </w:t>
      </w:r>
      <w:r>
        <w:rPr>
          <w:rFonts w:ascii="Verdana" w:hAnsi="Verdana" w:cs="Verdana"/>
          <w:i/>
          <w:iCs/>
          <w:sz w:val="20"/>
          <w:szCs w:val="20"/>
        </w:rPr>
        <w:t>ms</w:t>
      </w:r>
      <w:r>
        <w:rPr>
          <w:rFonts w:ascii="Verdana" w:hAnsi="Verdana" w:cs="Verdana"/>
          <w:sz w:val="20"/>
          <w:szCs w:val="20"/>
        </w:rPr>
        <w:t xml:space="preserve"> were specified with the value getMilliseconds( ).</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rsidP="00C649A5">
      <w:pPr>
        <w:pStyle w:val="DefaultParagraphFont"/>
        <w:widowControl w:val="0"/>
        <w:numPr>
          <w:ilvl w:val="0"/>
          <w:numId w:val="161"/>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u w:val="single"/>
        </w:rPr>
        <w:t xml:space="preserve">If the argument </w:t>
      </w:r>
      <w:r>
        <w:rPr>
          <w:rFonts w:ascii="Verdana" w:hAnsi="Verdana" w:cs="Verdana"/>
          <w:i/>
          <w:iCs/>
          <w:sz w:val="20"/>
          <w:szCs w:val="20"/>
          <w:u w:val="single"/>
        </w:rPr>
        <w:t>hour</w:t>
      </w:r>
      <w:r>
        <w:rPr>
          <w:rFonts w:ascii="Verdana" w:hAnsi="Verdana" w:cs="Verdana"/>
          <w:sz w:val="20"/>
          <w:szCs w:val="20"/>
          <w:u w:val="single"/>
        </w:rPr>
        <w:t xml:space="preserve"> is not present, throw a TypeError exception.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1"/>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t</w:t>
      </w:r>
      <w:r>
        <w:rPr>
          <w:rFonts w:ascii="Verdana" w:hAnsi="Verdana" w:cs="Verdana"/>
          <w:sz w:val="20"/>
          <w:szCs w:val="20"/>
        </w:rPr>
        <w:t xml:space="preserve"> be the result of LocalTime(this time value).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1"/>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Call ToNumber(</w:t>
      </w:r>
      <w:r>
        <w:rPr>
          <w:rFonts w:ascii="Verdana" w:hAnsi="Verdana" w:cs="Verdana"/>
          <w:i/>
          <w:iCs/>
          <w:sz w:val="20"/>
          <w:szCs w:val="20"/>
        </w:rPr>
        <w:t>hour</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1" w:lineRule="exact"/>
        <w:rPr>
          <w:rFonts w:ascii="Verdana" w:hAnsi="Verdana" w:cs="Verdana"/>
          <w:sz w:val="20"/>
          <w:szCs w:val="20"/>
        </w:rPr>
      </w:pPr>
    </w:p>
    <w:p w:rsidR="00000000" w:rsidRDefault="00C649A5" w:rsidP="00C649A5">
      <w:pPr>
        <w:pStyle w:val="DefaultParagraphFont"/>
        <w:widowControl w:val="0"/>
        <w:numPr>
          <w:ilvl w:val="0"/>
          <w:numId w:val="161"/>
        </w:numPr>
        <w:tabs>
          <w:tab w:val="clear" w:pos="720"/>
          <w:tab w:val="num" w:pos="1700"/>
        </w:tabs>
        <w:overflowPunct w:val="0"/>
        <w:autoSpaceDE w:val="0"/>
        <w:autoSpaceDN w:val="0"/>
        <w:adjustRightInd w:val="0"/>
        <w:spacing w:after="0" w:line="215" w:lineRule="auto"/>
        <w:ind w:left="1700" w:right="106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min</w:t>
      </w:r>
      <w:r>
        <w:rPr>
          <w:rFonts w:ascii="Verdana" w:hAnsi="Verdana" w:cs="Verdana"/>
          <w:sz w:val="20"/>
          <w:szCs w:val="20"/>
        </w:rPr>
        <w:t xml:space="preserve"> is not specified, compute MinFromTime(</w:t>
      </w:r>
      <w:r>
        <w:rPr>
          <w:rFonts w:ascii="Verdana" w:hAnsi="Verdana" w:cs="Verdana"/>
          <w:i/>
          <w:iCs/>
          <w:sz w:val="20"/>
          <w:szCs w:val="20"/>
        </w:rPr>
        <w:t>t</w:t>
      </w:r>
      <w:r>
        <w:rPr>
          <w:rFonts w:ascii="Verdana" w:hAnsi="Verdana" w:cs="Verdana"/>
          <w:sz w:val="20"/>
          <w:szCs w:val="20"/>
        </w:rPr>
        <w:t>); otherwise, call ToNumber(</w:t>
      </w:r>
      <w:r>
        <w:rPr>
          <w:rFonts w:ascii="Verdana" w:hAnsi="Verdana" w:cs="Verdana"/>
          <w:i/>
          <w:iCs/>
          <w:sz w:val="20"/>
          <w:szCs w:val="20"/>
        </w:rPr>
        <w:t>min</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61"/>
        </w:numPr>
        <w:tabs>
          <w:tab w:val="clear" w:pos="720"/>
          <w:tab w:val="num" w:pos="1700"/>
        </w:tabs>
        <w:overflowPunct w:val="0"/>
        <w:autoSpaceDE w:val="0"/>
        <w:autoSpaceDN w:val="0"/>
        <w:adjustRightInd w:val="0"/>
        <w:spacing w:after="0" w:line="215" w:lineRule="auto"/>
        <w:ind w:left="1700" w:right="108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sec</w:t>
      </w:r>
      <w:r>
        <w:rPr>
          <w:rFonts w:ascii="Verdana" w:hAnsi="Verdana" w:cs="Verdana"/>
          <w:sz w:val="20"/>
          <w:szCs w:val="20"/>
        </w:rPr>
        <w:t xml:space="preserve"> is not specified, compute SecFromTime(</w:t>
      </w:r>
      <w:r>
        <w:rPr>
          <w:rFonts w:ascii="Verdana" w:hAnsi="Verdana" w:cs="Verdana"/>
          <w:i/>
          <w:iCs/>
          <w:sz w:val="20"/>
          <w:szCs w:val="20"/>
        </w:rPr>
        <w:t>t</w:t>
      </w:r>
      <w:r>
        <w:rPr>
          <w:rFonts w:ascii="Verdana" w:hAnsi="Verdana" w:cs="Verdana"/>
          <w:sz w:val="20"/>
          <w:szCs w:val="20"/>
        </w:rPr>
        <w:t>); otherwise, call ToNumber(</w:t>
      </w:r>
      <w:r>
        <w:rPr>
          <w:rFonts w:ascii="Verdana" w:hAnsi="Verdana" w:cs="Verdana"/>
          <w:i/>
          <w:iCs/>
          <w:sz w:val="20"/>
          <w:szCs w:val="20"/>
        </w:rPr>
        <w:t>sec</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61"/>
        </w:numPr>
        <w:tabs>
          <w:tab w:val="clear" w:pos="720"/>
          <w:tab w:val="num" w:pos="1700"/>
        </w:tabs>
        <w:overflowPunct w:val="0"/>
        <w:autoSpaceDE w:val="0"/>
        <w:autoSpaceDN w:val="0"/>
        <w:adjustRightInd w:val="0"/>
        <w:spacing w:after="0" w:line="215" w:lineRule="auto"/>
        <w:ind w:left="1700" w:right="12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ms</w:t>
      </w:r>
      <w:r>
        <w:rPr>
          <w:rFonts w:ascii="Verdana" w:hAnsi="Verdana" w:cs="Verdana"/>
          <w:sz w:val="20"/>
          <w:szCs w:val="20"/>
        </w:rPr>
        <w:t xml:space="preserve"> is not specified, compute msFromTime(</w:t>
      </w:r>
      <w:r>
        <w:rPr>
          <w:rFonts w:ascii="Verdana" w:hAnsi="Verdana" w:cs="Verdana"/>
          <w:i/>
          <w:iCs/>
          <w:sz w:val="20"/>
          <w:szCs w:val="20"/>
        </w:rPr>
        <w:t>t</w:t>
      </w:r>
      <w:r>
        <w:rPr>
          <w:rFonts w:ascii="Verdana" w:hAnsi="Verdana" w:cs="Verdana"/>
          <w:sz w:val="20"/>
          <w:szCs w:val="20"/>
        </w:rPr>
        <w:t>); otherwise, call ToNumber(</w:t>
      </w:r>
      <w:r>
        <w:rPr>
          <w:rFonts w:ascii="Verdana" w:hAnsi="Verdana" w:cs="Verdana"/>
          <w:i/>
          <w:iCs/>
          <w:sz w:val="20"/>
          <w:szCs w:val="20"/>
        </w:rPr>
        <w:t>ms</w:t>
      </w:r>
      <w:r>
        <w:rPr>
          <w:rFonts w:ascii="Verdana" w:hAnsi="Verdana" w:cs="Verdana"/>
          <w:sz w:val="20"/>
          <w:szCs w:val="20"/>
        </w:rPr>
        <w:t xml:space="preserve">). </w:t>
      </w:r>
    </w:p>
    <w:p w:rsidR="00000000" w:rsidRDefault="00C649A5" w:rsidP="00C649A5">
      <w:pPr>
        <w:pStyle w:val="DefaultParagraphFont"/>
        <w:widowControl w:val="0"/>
        <w:numPr>
          <w:ilvl w:val="0"/>
          <w:numId w:val="161"/>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Compute MakeTime(Result(2), Result(3), Result(4), Result(5)).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1"/>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Compute UTC(MakeDate(Day(</w:t>
      </w:r>
      <w:r>
        <w:rPr>
          <w:rFonts w:ascii="Verdana" w:hAnsi="Verdana" w:cs="Verdana"/>
          <w:i/>
          <w:iCs/>
          <w:sz w:val="20"/>
          <w:szCs w:val="20"/>
        </w:rPr>
        <w:t>t</w:t>
      </w:r>
      <w:r>
        <w:rPr>
          <w:rFonts w:ascii="Verdana" w:hAnsi="Verdana" w:cs="Verdana"/>
          <w:sz w:val="20"/>
          <w:szCs w:val="20"/>
        </w:rPr>
        <w:t xml:space="preserve">), Result(6))). </w:t>
      </w:r>
    </w:p>
    <w:p w:rsidR="00000000" w:rsidRDefault="00C649A5" w:rsidP="00C649A5">
      <w:pPr>
        <w:pStyle w:val="DefaultParagraphFont"/>
        <w:widowControl w:val="0"/>
        <w:numPr>
          <w:ilvl w:val="0"/>
          <w:numId w:val="161"/>
        </w:numPr>
        <w:tabs>
          <w:tab w:val="clear" w:pos="720"/>
          <w:tab w:val="num" w:pos="1700"/>
        </w:tabs>
        <w:overflowPunct w:val="0"/>
        <w:autoSpaceDE w:val="0"/>
        <w:autoSpaceDN w:val="0"/>
        <w:adjustRightInd w:val="0"/>
        <w:spacing w:after="0" w:line="240" w:lineRule="auto"/>
        <w:ind w:left="1700" w:hanging="349"/>
        <w:jc w:val="both"/>
        <w:rPr>
          <w:rFonts w:ascii="Verdana" w:hAnsi="Verdana" w:cs="Verdana"/>
          <w:sz w:val="20"/>
          <w:szCs w:val="20"/>
        </w:rPr>
      </w:pPr>
      <w:r>
        <w:rPr>
          <w:rFonts w:ascii="Verdana" w:hAnsi="Verdana" w:cs="Verdana"/>
          <w:sz w:val="20"/>
          <w:szCs w:val="20"/>
        </w:rPr>
        <w:t xml:space="preserve">Set the </w:t>
      </w:r>
      <w:r>
        <w:rPr>
          <w:rFonts w:ascii="Verdana" w:hAnsi="Verdana" w:cs="Verdana"/>
          <w:b/>
          <w:bCs/>
          <w:sz w:val="20"/>
          <w:szCs w:val="20"/>
        </w:rPr>
        <w:t>[[Value]]</w:t>
      </w:r>
      <w:r>
        <w:rPr>
          <w:rFonts w:ascii="Verdana" w:hAnsi="Verdana" w:cs="Verdana"/>
          <w:sz w:val="20"/>
          <w:szCs w:val="20"/>
        </w:rPr>
        <w:t xml:space="preserve"> property of the </w:t>
      </w:r>
      <w:r>
        <w:rPr>
          <w:rFonts w:ascii="Verdana" w:hAnsi="Verdana" w:cs="Verdana"/>
          <w:b/>
          <w:bCs/>
          <w:sz w:val="20"/>
          <w:szCs w:val="20"/>
        </w:rPr>
        <w:t>this</w:t>
      </w:r>
      <w:r>
        <w:rPr>
          <w:rFonts w:ascii="Verdana" w:hAnsi="Verdana" w:cs="Verdana"/>
          <w:sz w:val="20"/>
          <w:szCs w:val="20"/>
        </w:rPr>
        <w:t xml:space="preserve"> value to TimeClip(Result(7)). </w:t>
      </w:r>
    </w:p>
    <w:p w:rsidR="00000000" w:rsidRDefault="00C649A5" w:rsidP="00C649A5">
      <w:pPr>
        <w:pStyle w:val="DefaultParagraphFont"/>
        <w:widowControl w:val="0"/>
        <w:numPr>
          <w:ilvl w:val="0"/>
          <w:numId w:val="161"/>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Return the value of the </w:t>
      </w:r>
      <w:r>
        <w:rPr>
          <w:rFonts w:ascii="Verdana" w:hAnsi="Verdana" w:cs="Verdana"/>
          <w:b/>
          <w:bCs/>
          <w:sz w:val="20"/>
          <w:szCs w:val="20"/>
        </w:rPr>
        <w:t>[[Value]]</w:t>
      </w:r>
      <w:r>
        <w:rPr>
          <w:rFonts w:ascii="Verdana" w:hAnsi="Verdana" w:cs="Verdana"/>
          <w:sz w:val="20"/>
          <w:szCs w:val="20"/>
        </w:rPr>
        <w:t xml:space="preserve"> property of the </w:t>
      </w:r>
      <w:r>
        <w:rPr>
          <w:rFonts w:ascii="Verdana" w:hAnsi="Verdana" w:cs="Verdana"/>
          <w:b/>
          <w:bCs/>
          <w:sz w:val="20"/>
          <w:szCs w:val="20"/>
        </w:rPr>
        <w:t>this</w:t>
      </w:r>
      <w:r>
        <w:rPr>
          <w:rFonts w:ascii="Verdana" w:hAnsi="Verdana" w:cs="Verdana"/>
          <w:sz w:val="20"/>
          <w:szCs w:val="20"/>
        </w:rPr>
        <w:t xml:space="preserve"> value. </w:t>
      </w:r>
    </w:p>
    <w:p w:rsidR="00000000" w:rsidRDefault="00C649A5">
      <w:pPr>
        <w:pStyle w:val="DefaultParagraphFont"/>
        <w:widowControl w:val="0"/>
        <w:autoSpaceDE w:val="0"/>
        <w:autoSpaceDN w:val="0"/>
        <w:adjustRightInd w:val="0"/>
        <w:spacing w:after="0" w:line="20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360"/>
        <w:rPr>
          <w:rFonts w:ascii="Times New Roman" w:hAnsi="Times New Roman" w:cs="Times New Roman"/>
          <w:sz w:val="24"/>
          <w:szCs w:val="24"/>
        </w:rPr>
      </w:pPr>
      <w:r>
        <w:rPr>
          <w:rFonts w:ascii="Verdana" w:hAnsi="Verdana" w:cs="Verdana"/>
          <w:sz w:val="20"/>
          <w:szCs w:val="20"/>
        </w:rPr>
        <w:t xml:space="preserve">The </w:t>
      </w:r>
      <w:r>
        <w:rPr>
          <w:rFonts w:ascii="Courier New" w:hAnsi="Courier New" w:cs="Courier New"/>
          <w:b/>
          <w:bCs/>
          <w:sz w:val="20"/>
          <w:szCs w:val="20"/>
        </w:rPr>
        <w:t>length</w:t>
      </w:r>
      <w:r>
        <w:rPr>
          <w:rFonts w:ascii="Verdana" w:hAnsi="Verdana" w:cs="Verdana"/>
          <w:sz w:val="20"/>
          <w:szCs w:val="20"/>
        </w:rPr>
        <w:t xml:space="preserve"> property of the </w:t>
      </w:r>
      <w:r>
        <w:rPr>
          <w:rFonts w:ascii="Courier New" w:hAnsi="Courier New" w:cs="Courier New"/>
          <w:b/>
          <w:bCs/>
          <w:sz w:val="20"/>
          <w:szCs w:val="20"/>
        </w:rPr>
        <w:t>setHours</w:t>
      </w:r>
      <w:r>
        <w:rPr>
          <w:rFonts w:ascii="Verdana" w:hAnsi="Verdana" w:cs="Verdana"/>
          <w:sz w:val="20"/>
          <w:szCs w:val="20"/>
        </w:rPr>
        <w:t xml:space="preserve"> method is </w:t>
      </w:r>
      <w:r>
        <w:rPr>
          <w:rFonts w:ascii="Verdana" w:hAnsi="Verdana" w:cs="Verdana"/>
          <w:b/>
          <w:bCs/>
          <w:sz w:val="20"/>
          <w:szCs w:val="20"/>
        </w:rPr>
        <w:t>4</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30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4" w:lineRule="auto"/>
        <w:ind w:left="360" w:right="420" w:hanging="360"/>
        <w:rPr>
          <w:rFonts w:ascii="Times New Roman" w:hAnsi="Times New Roman" w:cs="Times New Roman"/>
          <w:sz w:val="24"/>
          <w:szCs w:val="24"/>
        </w:rPr>
      </w:pPr>
      <w:r>
        <w:rPr>
          <w:rFonts w:ascii="Times New Roman" w:hAnsi="Times New Roman" w:cs="Times New Roman"/>
          <w:sz w:val="20"/>
          <w:szCs w:val="20"/>
        </w:rPr>
        <w:t xml:space="preserve">2.1.118 </w:t>
      </w:r>
      <w:r>
        <w:rPr>
          <w:rFonts w:ascii="Verdana" w:hAnsi="Verdana" w:cs="Verdana"/>
          <w:b/>
          <w:bCs/>
          <w:sz w:val="20"/>
          <w:szCs w:val="20"/>
        </w:rPr>
        <w:t>[ECMA-262] Section 15.9.5.36, Date.prototype.setUTCHours (hour [, min [,</w:t>
      </w:r>
      <w:r>
        <w:rPr>
          <w:rFonts w:ascii="Times New Roman" w:hAnsi="Times New Roman" w:cs="Times New Roman"/>
          <w:sz w:val="20"/>
          <w:szCs w:val="20"/>
        </w:rPr>
        <w:t xml:space="preserve"> </w:t>
      </w:r>
      <w:r>
        <w:rPr>
          <w:rFonts w:ascii="Verdana" w:hAnsi="Verdana" w:cs="Verdana"/>
          <w:b/>
          <w:bCs/>
          <w:sz w:val="20"/>
          <w:szCs w:val="20"/>
        </w:rPr>
        <w:t>sec [, ms ]]])</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V0178:</w:t>
      </w:r>
    </w:p>
    <w:p w:rsidR="00000000" w:rsidRDefault="00C649A5">
      <w:pPr>
        <w:pStyle w:val="DefaultParagraphFont"/>
        <w:widowControl w:val="0"/>
        <w:autoSpaceDE w:val="0"/>
        <w:autoSpaceDN w:val="0"/>
        <w:adjustRightInd w:val="0"/>
        <w:spacing w:after="0" w:line="22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360" w:right="420"/>
        <w:rPr>
          <w:rFonts w:ascii="Times New Roman" w:hAnsi="Times New Roman" w:cs="Times New Roman"/>
          <w:sz w:val="24"/>
          <w:szCs w:val="24"/>
        </w:rPr>
      </w:pPr>
      <w:r>
        <w:rPr>
          <w:rFonts w:ascii="Verdana" w:hAnsi="Verdana" w:cs="Verdana"/>
          <w:sz w:val="20"/>
          <w:szCs w:val="20"/>
        </w:rPr>
        <w:t xml:space="preserve">If </w:t>
      </w:r>
      <w:r>
        <w:rPr>
          <w:rFonts w:ascii="Verdana" w:hAnsi="Verdana" w:cs="Verdana"/>
          <w:i/>
          <w:iCs/>
          <w:sz w:val="20"/>
          <w:szCs w:val="20"/>
        </w:rPr>
        <w:t>min</w:t>
      </w:r>
      <w:r>
        <w:rPr>
          <w:rFonts w:ascii="Verdana" w:hAnsi="Verdana" w:cs="Verdana"/>
          <w:sz w:val="20"/>
          <w:szCs w:val="20"/>
        </w:rPr>
        <w:t xml:space="preserve"> is not specified, this function behaves as if </w:t>
      </w:r>
      <w:r>
        <w:rPr>
          <w:rFonts w:ascii="Verdana" w:hAnsi="Verdana" w:cs="Verdana"/>
          <w:i/>
          <w:iCs/>
          <w:sz w:val="20"/>
          <w:szCs w:val="20"/>
        </w:rPr>
        <w:t>min</w:t>
      </w:r>
      <w:r>
        <w:rPr>
          <w:rFonts w:ascii="Verdana" w:hAnsi="Verdana" w:cs="Verdana"/>
          <w:sz w:val="20"/>
          <w:szCs w:val="20"/>
        </w:rPr>
        <w:t xml:space="preserve"> were specified with the value getUTCMinutes(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931648" behindDoc="1" locked="0" layoutInCell="0" allowOverlap="1">
            <wp:simplePos x="0" y="0"/>
            <wp:positionH relativeFrom="column">
              <wp:posOffset>-139065</wp:posOffset>
            </wp:positionH>
            <wp:positionV relativeFrom="paragraph">
              <wp:posOffset>248285</wp:posOffset>
            </wp:positionV>
            <wp:extent cx="6268085" cy="6350"/>
            <wp:effectExtent l="0" t="0" r="0" b="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1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96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6" w:right="1440" w:bottom="589" w:left="1180" w:header="720" w:footer="720" w:gutter="0"/>
          <w:cols w:space="720" w:equalWidth="0">
            <w:col w:w="9620"/>
          </w:cols>
          <w:noEndnote/>
        </w:sectPr>
      </w:pPr>
    </w:p>
    <w:p w:rsidR="00000000" w:rsidRDefault="00C649A5">
      <w:pPr>
        <w:pStyle w:val="DefaultParagraphFont"/>
        <w:widowControl w:val="0"/>
        <w:overflowPunct w:val="0"/>
        <w:autoSpaceDE w:val="0"/>
        <w:autoSpaceDN w:val="0"/>
        <w:adjustRightInd w:val="0"/>
        <w:spacing w:after="0" w:line="215" w:lineRule="auto"/>
        <w:ind w:left="1360" w:right="100"/>
        <w:rPr>
          <w:rFonts w:ascii="Times New Roman" w:hAnsi="Times New Roman" w:cs="Times New Roman"/>
          <w:sz w:val="24"/>
          <w:szCs w:val="24"/>
        </w:rPr>
      </w:pPr>
      <w:bookmarkStart w:id="97" w:name="page97"/>
      <w:bookmarkEnd w:id="97"/>
      <w:r>
        <w:rPr>
          <w:rFonts w:ascii="Verdana" w:hAnsi="Verdana" w:cs="Verdana"/>
          <w:sz w:val="20"/>
          <w:szCs w:val="20"/>
        </w:rPr>
        <w:t xml:space="preserve">If </w:t>
      </w:r>
      <w:r>
        <w:rPr>
          <w:rFonts w:ascii="Verdana" w:hAnsi="Verdana" w:cs="Verdana"/>
          <w:i/>
          <w:iCs/>
          <w:sz w:val="20"/>
          <w:szCs w:val="20"/>
        </w:rPr>
        <w:t>sec</w:t>
      </w:r>
      <w:r>
        <w:rPr>
          <w:rFonts w:ascii="Verdana" w:hAnsi="Verdana" w:cs="Verdana"/>
          <w:sz w:val="20"/>
          <w:szCs w:val="20"/>
        </w:rPr>
        <w:t xml:space="preserve"> is not specified, this function behaves as if </w:t>
      </w:r>
      <w:r>
        <w:rPr>
          <w:rFonts w:ascii="Verdana" w:hAnsi="Verdana" w:cs="Verdana"/>
          <w:i/>
          <w:iCs/>
          <w:sz w:val="20"/>
          <w:szCs w:val="20"/>
        </w:rPr>
        <w:t>sec</w:t>
      </w:r>
      <w:r>
        <w:rPr>
          <w:rFonts w:ascii="Verdana" w:hAnsi="Verdana" w:cs="Verdana"/>
          <w:sz w:val="20"/>
          <w:szCs w:val="20"/>
        </w:rPr>
        <w:t xml:space="preserve"> were specified with the value getUTCSeconds( ).</w:t>
      </w:r>
    </w:p>
    <w:p w:rsidR="00000000" w:rsidRDefault="00C649A5">
      <w:pPr>
        <w:pStyle w:val="DefaultParagraphFont"/>
        <w:widowControl w:val="0"/>
        <w:autoSpaceDE w:val="0"/>
        <w:autoSpaceDN w:val="0"/>
        <w:adjustRightInd w:val="0"/>
        <w:spacing w:after="0" w:line="17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360" w:right="160"/>
        <w:rPr>
          <w:rFonts w:ascii="Times New Roman" w:hAnsi="Times New Roman" w:cs="Times New Roman"/>
          <w:sz w:val="24"/>
          <w:szCs w:val="24"/>
        </w:rPr>
      </w:pPr>
      <w:r>
        <w:rPr>
          <w:rFonts w:ascii="Verdana" w:hAnsi="Verdana" w:cs="Verdana"/>
          <w:sz w:val="20"/>
          <w:szCs w:val="20"/>
        </w:rPr>
        <w:t xml:space="preserve">If </w:t>
      </w:r>
      <w:r>
        <w:rPr>
          <w:rFonts w:ascii="Verdana" w:hAnsi="Verdana" w:cs="Verdana"/>
          <w:i/>
          <w:iCs/>
          <w:sz w:val="20"/>
          <w:szCs w:val="20"/>
        </w:rPr>
        <w:t>ms</w:t>
      </w:r>
      <w:r>
        <w:rPr>
          <w:rFonts w:ascii="Verdana" w:hAnsi="Verdana" w:cs="Verdana"/>
          <w:sz w:val="20"/>
          <w:szCs w:val="20"/>
        </w:rPr>
        <w:t xml:space="preserve"> is not specified, this function behaves as if </w:t>
      </w:r>
      <w:r>
        <w:rPr>
          <w:rFonts w:ascii="Verdana" w:hAnsi="Verdana" w:cs="Verdana"/>
          <w:i/>
          <w:iCs/>
          <w:sz w:val="20"/>
          <w:szCs w:val="20"/>
        </w:rPr>
        <w:t>ms</w:t>
      </w:r>
      <w:r>
        <w:rPr>
          <w:rFonts w:ascii="Verdana" w:hAnsi="Verdana" w:cs="Verdana"/>
          <w:sz w:val="20"/>
          <w:szCs w:val="20"/>
        </w:rPr>
        <w:t xml:space="preserve"> were specified with the value getUTCMilliseconds( ).</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rsidP="00C649A5">
      <w:pPr>
        <w:pStyle w:val="DefaultParagraphFont"/>
        <w:widowControl w:val="0"/>
        <w:numPr>
          <w:ilvl w:val="0"/>
          <w:numId w:val="162"/>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u w:val="single"/>
        </w:rPr>
        <w:t xml:space="preserve">If the argument </w:t>
      </w:r>
      <w:r>
        <w:rPr>
          <w:rFonts w:ascii="Verdana" w:hAnsi="Verdana" w:cs="Verdana"/>
          <w:i/>
          <w:iCs/>
          <w:sz w:val="20"/>
          <w:szCs w:val="20"/>
          <w:u w:val="single"/>
        </w:rPr>
        <w:t>hour</w:t>
      </w:r>
      <w:r>
        <w:rPr>
          <w:rFonts w:ascii="Verdana" w:hAnsi="Verdana" w:cs="Verdana"/>
          <w:sz w:val="20"/>
          <w:szCs w:val="20"/>
          <w:u w:val="single"/>
        </w:rPr>
        <w:t xml:space="preserve"> is not present, throw a TypeError exception.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2"/>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t</w:t>
      </w:r>
      <w:r>
        <w:rPr>
          <w:rFonts w:ascii="Verdana" w:hAnsi="Verdana" w:cs="Verdana"/>
          <w:sz w:val="20"/>
          <w:szCs w:val="20"/>
        </w:rPr>
        <w:t xml:space="preserve"> be this time value.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2"/>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Call ToNumber(</w:t>
      </w:r>
      <w:r>
        <w:rPr>
          <w:rFonts w:ascii="Verdana" w:hAnsi="Verdana" w:cs="Verdana"/>
          <w:i/>
          <w:iCs/>
          <w:sz w:val="20"/>
          <w:szCs w:val="20"/>
        </w:rPr>
        <w:t>hour</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62"/>
        </w:numPr>
        <w:tabs>
          <w:tab w:val="clear" w:pos="720"/>
          <w:tab w:val="num" w:pos="1700"/>
        </w:tabs>
        <w:overflowPunct w:val="0"/>
        <w:autoSpaceDE w:val="0"/>
        <w:autoSpaceDN w:val="0"/>
        <w:adjustRightInd w:val="0"/>
        <w:spacing w:after="0" w:line="215" w:lineRule="auto"/>
        <w:ind w:left="1700" w:right="106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min</w:t>
      </w:r>
      <w:r>
        <w:rPr>
          <w:rFonts w:ascii="Verdana" w:hAnsi="Verdana" w:cs="Verdana"/>
          <w:sz w:val="20"/>
          <w:szCs w:val="20"/>
        </w:rPr>
        <w:t xml:space="preserve"> is not specified, compute MinFromTime(</w:t>
      </w:r>
      <w:r>
        <w:rPr>
          <w:rFonts w:ascii="Verdana" w:hAnsi="Verdana" w:cs="Verdana"/>
          <w:i/>
          <w:iCs/>
          <w:sz w:val="20"/>
          <w:szCs w:val="20"/>
        </w:rPr>
        <w:t>t</w:t>
      </w:r>
      <w:r>
        <w:rPr>
          <w:rFonts w:ascii="Verdana" w:hAnsi="Verdana" w:cs="Verdana"/>
          <w:sz w:val="20"/>
          <w:szCs w:val="20"/>
        </w:rPr>
        <w:t>); otherwise, call ToNumber(</w:t>
      </w:r>
      <w:r>
        <w:rPr>
          <w:rFonts w:ascii="Verdana" w:hAnsi="Verdana" w:cs="Verdana"/>
          <w:i/>
          <w:iCs/>
          <w:sz w:val="20"/>
          <w:szCs w:val="20"/>
        </w:rPr>
        <w:t>min</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62"/>
        </w:numPr>
        <w:tabs>
          <w:tab w:val="clear" w:pos="720"/>
          <w:tab w:val="num" w:pos="1700"/>
        </w:tabs>
        <w:overflowPunct w:val="0"/>
        <w:autoSpaceDE w:val="0"/>
        <w:autoSpaceDN w:val="0"/>
        <w:adjustRightInd w:val="0"/>
        <w:spacing w:after="0" w:line="215" w:lineRule="auto"/>
        <w:ind w:left="1700" w:right="108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sec</w:t>
      </w:r>
      <w:r>
        <w:rPr>
          <w:rFonts w:ascii="Verdana" w:hAnsi="Verdana" w:cs="Verdana"/>
          <w:sz w:val="20"/>
          <w:szCs w:val="20"/>
        </w:rPr>
        <w:t xml:space="preserve"> is not specified, compute SecFromTime(</w:t>
      </w:r>
      <w:r>
        <w:rPr>
          <w:rFonts w:ascii="Verdana" w:hAnsi="Verdana" w:cs="Verdana"/>
          <w:i/>
          <w:iCs/>
          <w:sz w:val="20"/>
          <w:szCs w:val="20"/>
        </w:rPr>
        <w:t>t</w:t>
      </w:r>
      <w:r>
        <w:rPr>
          <w:rFonts w:ascii="Verdana" w:hAnsi="Verdana" w:cs="Verdana"/>
          <w:sz w:val="20"/>
          <w:szCs w:val="20"/>
        </w:rPr>
        <w:t>); otherwise, call ToNumber(</w:t>
      </w:r>
      <w:r>
        <w:rPr>
          <w:rFonts w:ascii="Verdana" w:hAnsi="Verdana" w:cs="Verdana"/>
          <w:i/>
          <w:iCs/>
          <w:sz w:val="20"/>
          <w:szCs w:val="20"/>
        </w:rPr>
        <w:t>sec</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62"/>
        </w:numPr>
        <w:tabs>
          <w:tab w:val="clear" w:pos="720"/>
          <w:tab w:val="num" w:pos="1700"/>
        </w:tabs>
        <w:overflowPunct w:val="0"/>
        <w:autoSpaceDE w:val="0"/>
        <w:autoSpaceDN w:val="0"/>
        <w:adjustRightInd w:val="0"/>
        <w:spacing w:after="0" w:line="215" w:lineRule="auto"/>
        <w:ind w:left="1700" w:right="12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ms</w:t>
      </w:r>
      <w:r>
        <w:rPr>
          <w:rFonts w:ascii="Verdana" w:hAnsi="Verdana" w:cs="Verdana"/>
          <w:sz w:val="20"/>
          <w:szCs w:val="20"/>
        </w:rPr>
        <w:t xml:space="preserve"> is not specified, compute msFromTime(</w:t>
      </w:r>
      <w:r>
        <w:rPr>
          <w:rFonts w:ascii="Verdana" w:hAnsi="Verdana" w:cs="Verdana"/>
          <w:i/>
          <w:iCs/>
          <w:sz w:val="20"/>
          <w:szCs w:val="20"/>
        </w:rPr>
        <w:t>t</w:t>
      </w:r>
      <w:r>
        <w:rPr>
          <w:rFonts w:ascii="Verdana" w:hAnsi="Verdana" w:cs="Verdana"/>
          <w:sz w:val="20"/>
          <w:szCs w:val="20"/>
        </w:rPr>
        <w:t>); otherwise, call ToNumber(</w:t>
      </w:r>
      <w:r>
        <w:rPr>
          <w:rFonts w:ascii="Verdana" w:hAnsi="Verdana" w:cs="Verdana"/>
          <w:i/>
          <w:iCs/>
          <w:sz w:val="20"/>
          <w:szCs w:val="20"/>
        </w:rPr>
        <w:t>ms</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2"/>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Compute MakeTime(Result(2), Result(3), Result(4), Result(5)). </w:t>
      </w:r>
    </w:p>
    <w:p w:rsidR="00000000" w:rsidRDefault="00C649A5" w:rsidP="00C649A5">
      <w:pPr>
        <w:pStyle w:val="DefaultParagraphFont"/>
        <w:widowControl w:val="0"/>
        <w:numPr>
          <w:ilvl w:val="0"/>
          <w:numId w:val="162"/>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Compute MakeDate(Day(</w:t>
      </w:r>
      <w:r>
        <w:rPr>
          <w:rFonts w:ascii="Verdana" w:hAnsi="Verdana" w:cs="Verdana"/>
          <w:i/>
          <w:iCs/>
          <w:sz w:val="20"/>
          <w:szCs w:val="20"/>
        </w:rPr>
        <w:t>t</w:t>
      </w:r>
      <w:r>
        <w:rPr>
          <w:rFonts w:ascii="Verdana" w:hAnsi="Verdana" w:cs="Verdana"/>
          <w:sz w:val="20"/>
          <w:szCs w:val="20"/>
        </w:rPr>
        <w:t xml:space="preserve">), Result(6)).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2"/>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Set the </w:t>
      </w:r>
      <w:r>
        <w:rPr>
          <w:rFonts w:ascii="Verdana" w:hAnsi="Verdana" w:cs="Verdana"/>
          <w:b/>
          <w:bCs/>
          <w:sz w:val="20"/>
          <w:szCs w:val="20"/>
        </w:rPr>
        <w:t>[[Value]]</w:t>
      </w:r>
      <w:r>
        <w:rPr>
          <w:rFonts w:ascii="Verdana" w:hAnsi="Verdana" w:cs="Verdana"/>
          <w:sz w:val="20"/>
          <w:szCs w:val="20"/>
        </w:rPr>
        <w:t xml:space="preserve"> property of the </w:t>
      </w:r>
      <w:r>
        <w:rPr>
          <w:rFonts w:ascii="Verdana" w:hAnsi="Verdana" w:cs="Verdana"/>
          <w:b/>
          <w:bCs/>
          <w:sz w:val="20"/>
          <w:szCs w:val="20"/>
        </w:rPr>
        <w:t>this</w:t>
      </w:r>
      <w:r>
        <w:rPr>
          <w:rFonts w:ascii="Verdana" w:hAnsi="Verdana" w:cs="Verdana"/>
          <w:sz w:val="20"/>
          <w:szCs w:val="20"/>
        </w:rPr>
        <w:t xml:space="preserve"> value to TimeClip(Result(7)). </w:t>
      </w:r>
    </w:p>
    <w:p w:rsidR="00000000" w:rsidRDefault="00C649A5" w:rsidP="00C649A5">
      <w:pPr>
        <w:pStyle w:val="DefaultParagraphFont"/>
        <w:widowControl w:val="0"/>
        <w:numPr>
          <w:ilvl w:val="0"/>
          <w:numId w:val="162"/>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Return the value of the </w:t>
      </w:r>
      <w:r>
        <w:rPr>
          <w:rFonts w:ascii="Verdana" w:hAnsi="Verdana" w:cs="Verdana"/>
          <w:b/>
          <w:bCs/>
          <w:sz w:val="20"/>
          <w:szCs w:val="20"/>
        </w:rPr>
        <w:t>[[Value]]</w:t>
      </w:r>
      <w:r>
        <w:rPr>
          <w:rFonts w:ascii="Verdana" w:hAnsi="Verdana" w:cs="Verdana"/>
          <w:sz w:val="20"/>
          <w:szCs w:val="20"/>
        </w:rPr>
        <w:t xml:space="preserve"> property of the </w:t>
      </w:r>
      <w:r>
        <w:rPr>
          <w:rFonts w:ascii="Verdana" w:hAnsi="Verdana" w:cs="Verdana"/>
          <w:b/>
          <w:bCs/>
          <w:sz w:val="20"/>
          <w:szCs w:val="20"/>
        </w:rPr>
        <w:t>this</w:t>
      </w:r>
      <w:r>
        <w:rPr>
          <w:rFonts w:ascii="Verdana" w:hAnsi="Verdana" w:cs="Verdana"/>
          <w:sz w:val="20"/>
          <w:szCs w:val="20"/>
        </w:rPr>
        <w:t xml:space="preserve"> value. </w:t>
      </w:r>
    </w:p>
    <w:p w:rsidR="00000000" w:rsidRDefault="00C649A5">
      <w:pPr>
        <w:pStyle w:val="DefaultParagraphFont"/>
        <w:widowControl w:val="0"/>
        <w:autoSpaceDE w:val="0"/>
        <w:autoSpaceDN w:val="0"/>
        <w:adjustRightInd w:val="0"/>
        <w:spacing w:after="0" w:line="20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360"/>
        <w:rPr>
          <w:rFonts w:ascii="Times New Roman" w:hAnsi="Times New Roman" w:cs="Times New Roman"/>
          <w:sz w:val="24"/>
          <w:szCs w:val="24"/>
        </w:rPr>
      </w:pPr>
      <w:r>
        <w:rPr>
          <w:rFonts w:ascii="Verdana" w:hAnsi="Verdana" w:cs="Verdana"/>
          <w:sz w:val="20"/>
          <w:szCs w:val="20"/>
        </w:rPr>
        <w:t xml:space="preserve">The </w:t>
      </w:r>
      <w:r>
        <w:rPr>
          <w:rFonts w:ascii="Courier New" w:hAnsi="Courier New" w:cs="Courier New"/>
          <w:b/>
          <w:bCs/>
          <w:sz w:val="20"/>
          <w:szCs w:val="20"/>
        </w:rPr>
        <w:t>leng</w:t>
      </w:r>
      <w:r>
        <w:rPr>
          <w:rFonts w:ascii="Courier New" w:hAnsi="Courier New" w:cs="Courier New"/>
          <w:b/>
          <w:bCs/>
          <w:sz w:val="20"/>
          <w:szCs w:val="20"/>
        </w:rPr>
        <w:t>th</w:t>
      </w:r>
      <w:r>
        <w:rPr>
          <w:rFonts w:ascii="Verdana" w:hAnsi="Verdana" w:cs="Verdana"/>
          <w:sz w:val="20"/>
          <w:szCs w:val="20"/>
        </w:rPr>
        <w:t xml:space="preserve"> property of the </w:t>
      </w:r>
      <w:r>
        <w:rPr>
          <w:rFonts w:ascii="Courier New" w:hAnsi="Courier New" w:cs="Courier New"/>
          <w:b/>
          <w:bCs/>
          <w:sz w:val="20"/>
          <w:szCs w:val="20"/>
        </w:rPr>
        <w:t>setUTCHours</w:t>
      </w:r>
      <w:r>
        <w:rPr>
          <w:rFonts w:ascii="Verdana" w:hAnsi="Verdana" w:cs="Verdana"/>
          <w:sz w:val="20"/>
          <w:szCs w:val="20"/>
        </w:rPr>
        <w:t xml:space="preserve"> method is </w:t>
      </w:r>
      <w:r>
        <w:rPr>
          <w:rFonts w:ascii="Verdana" w:hAnsi="Verdana" w:cs="Verdana"/>
          <w:b/>
          <w:bCs/>
          <w:sz w:val="20"/>
          <w:szCs w:val="20"/>
        </w:rPr>
        <w:t>4</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25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2.1.119  </w:t>
      </w:r>
      <w:r>
        <w:rPr>
          <w:rFonts w:ascii="Verdana" w:hAnsi="Verdana" w:cs="Verdana"/>
          <w:b/>
          <w:bCs/>
          <w:sz w:val="20"/>
          <w:szCs w:val="20"/>
        </w:rPr>
        <w:t>[ECMA-262] Section 15.9.5.36, Date.prototype.setDate (date)</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V0179:</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rsidP="00C649A5">
      <w:pPr>
        <w:pStyle w:val="DefaultParagraphFont"/>
        <w:widowControl w:val="0"/>
        <w:numPr>
          <w:ilvl w:val="0"/>
          <w:numId w:val="163"/>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u w:val="single"/>
        </w:rPr>
        <w:t xml:space="preserve">If the argument </w:t>
      </w:r>
      <w:r>
        <w:rPr>
          <w:rFonts w:ascii="Verdana" w:hAnsi="Verdana" w:cs="Verdana"/>
          <w:i/>
          <w:iCs/>
          <w:sz w:val="20"/>
          <w:szCs w:val="20"/>
          <w:u w:val="single"/>
        </w:rPr>
        <w:t>date</w:t>
      </w:r>
      <w:r>
        <w:rPr>
          <w:rFonts w:ascii="Verdana" w:hAnsi="Verdana" w:cs="Verdana"/>
          <w:sz w:val="20"/>
          <w:szCs w:val="20"/>
          <w:u w:val="single"/>
        </w:rPr>
        <w:t xml:space="preserve"> is not present, throw a TypeError exception.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3"/>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t</w:t>
      </w:r>
      <w:r>
        <w:rPr>
          <w:rFonts w:ascii="Verdana" w:hAnsi="Verdana" w:cs="Verdana"/>
          <w:sz w:val="20"/>
          <w:szCs w:val="20"/>
        </w:rPr>
        <w:t xml:space="preserve"> be the result of LocalTime(this time value).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3"/>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Call ToNumber(</w:t>
      </w:r>
      <w:r>
        <w:rPr>
          <w:rFonts w:ascii="Verdana" w:hAnsi="Verdana" w:cs="Verdana"/>
          <w:i/>
          <w:iCs/>
          <w:sz w:val="20"/>
          <w:szCs w:val="20"/>
        </w:rPr>
        <w:t>date</w:t>
      </w:r>
      <w:r>
        <w:rPr>
          <w:rFonts w:ascii="Verdana" w:hAnsi="Verdana" w:cs="Verdana"/>
          <w:sz w:val="20"/>
          <w:szCs w:val="20"/>
        </w:rPr>
        <w:t xml:space="preserve">). </w:t>
      </w:r>
    </w:p>
    <w:p w:rsidR="00000000" w:rsidRDefault="00C649A5" w:rsidP="00C649A5">
      <w:pPr>
        <w:pStyle w:val="DefaultParagraphFont"/>
        <w:widowControl w:val="0"/>
        <w:numPr>
          <w:ilvl w:val="0"/>
          <w:numId w:val="163"/>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Compute MakeDay(YearFromTime(</w:t>
      </w:r>
      <w:r>
        <w:rPr>
          <w:rFonts w:ascii="Verdana" w:hAnsi="Verdana" w:cs="Verdana"/>
          <w:i/>
          <w:iCs/>
          <w:sz w:val="20"/>
          <w:szCs w:val="20"/>
        </w:rPr>
        <w:t>t</w:t>
      </w:r>
      <w:r>
        <w:rPr>
          <w:rFonts w:ascii="Verdana" w:hAnsi="Verdana" w:cs="Verdana"/>
          <w:sz w:val="20"/>
          <w:szCs w:val="20"/>
        </w:rPr>
        <w:t>), MonthFromTime(</w:t>
      </w:r>
      <w:r>
        <w:rPr>
          <w:rFonts w:ascii="Verdana" w:hAnsi="Verdana" w:cs="Verdana"/>
          <w:i/>
          <w:iCs/>
          <w:sz w:val="20"/>
          <w:szCs w:val="20"/>
        </w:rPr>
        <w:t>t</w:t>
      </w:r>
      <w:r>
        <w:rPr>
          <w:rFonts w:ascii="Verdana" w:hAnsi="Verdana" w:cs="Verdana"/>
          <w:sz w:val="20"/>
          <w:szCs w:val="20"/>
        </w:rPr>
        <w:t xml:space="preserve">), Result(2)).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3"/>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Compute UTC(MakeDate(Result(3), TimeWithinDay(</w:t>
      </w:r>
      <w:r>
        <w:rPr>
          <w:rFonts w:ascii="Verdana" w:hAnsi="Verdana" w:cs="Verdana"/>
          <w:i/>
          <w:iCs/>
          <w:sz w:val="20"/>
          <w:szCs w:val="20"/>
        </w:rPr>
        <w:t>t</w:t>
      </w:r>
      <w:r>
        <w:rPr>
          <w:rFonts w:ascii="Verdana" w:hAnsi="Verdana" w:cs="Verdana"/>
          <w:sz w:val="20"/>
          <w:szCs w:val="20"/>
        </w:rPr>
        <w:t xml:space="preserve">))). </w:t>
      </w:r>
    </w:p>
    <w:p w:rsidR="00000000" w:rsidRDefault="00C649A5" w:rsidP="00C649A5">
      <w:pPr>
        <w:pStyle w:val="DefaultParagraphFont"/>
        <w:widowControl w:val="0"/>
        <w:numPr>
          <w:ilvl w:val="0"/>
          <w:numId w:val="163"/>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 xml:space="preserve">Set the </w:t>
      </w:r>
      <w:r>
        <w:rPr>
          <w:rFonts w:ascii="Verdana" w:hAnsi="Verdana" w:cs="Verdana"/>
          <w:b/>
          <w:bCs/>
          <w:sz w:val="20"/>
          <w:szCs w:val="20"/>
        </w:rPr>
        <w:t>[[Value]]</w:t>
      </w:r>
      <w:r>
        <w:rPr>
          <w:rFonts w:ascii="Verdana" w:hAnsi="Verdana" w:cs="Verdana"/>
          <w:sz w:val="20"/>
          <w:szCs w:val="20"/>
        </w:rPr>
        <w:t xml:space="preserve"> property of the </w:t>
      </w:r>
      <w:r>
        <w:rPr>
          <w:rFonts w:ascii="Verdana" w:hAnsi="Verdana" w:cs="Verdana"/>
          <w:b/>
          <w:bCs/>
          <w:sz w:val="20"/>
          <w:szCs w:val="20"/>
        </w:rPr>
        <w:t>this</w:t>
      </w:r>
      <w:r>
        <w:rPr>
          <w:rFonts w:ascii="Verdana" w:hAnsi="Verdana" w:cs="Verdana"/>
          <w:sz w:val="20"/>
          <w:szCs w:val="20"/>
        </w:rPr>
        <w:t xml:space="preserve"> value to TimeClip(Result(4)).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3"/>
        </w:numPr>
        <w:tabs>
          <w:tab w:val="clear" w:pos="720"/>
          <w:tab w:val="num" w:pos="1700"/>
        </w:tabs>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sz w:val="20"/>
          <w:szCs w:val="20"/>
        </w:rPr>
        <w:t xml:space="preserve">Return the value of the </w:t>
      </w:r>
      <w:r>
        <w:rPr>
          <w:rFonts w:ascii="Verdana" w:hAnsi="Verdana" w:cs="Verdana"/>
          <w:b/>
          <w:bCs/>
          <w:sz w:val="20"/>
          <w:szCs w:val="20"/>
        </w:rPr>
        <w:t>[[Val</w:t>
      </w:r>
      <w:r>
        <w:rPr>
          <w:rFonts w:ascii="Verdana" w:hAnsi="Verdana" w:cs="Verdana"/>
          <w:b/>
          <w:bCs/>
          <w:sz w:val="20"/>
          <w:szCs w:val="20"/>
        </w:rPr>
        <w:t>ue]]</w:t>
      </w:r>
      <w:r>
        <w:rPr>
          <w:rFonts w:ascii="Verdana" w:hAnsi="Verdana" w:cs="Verdana"/>
          <w:sz w:val="20"/>
          <w:szCs w:val="20"/>
        </w:rPr>
        <w:t xml:space="preserve"> property of the </w:t>
      </w:r>
      <w:r>
        <w:rPr>
          <w:rFonts w:ascii="Verdana" w:hAnsi="Verdana" w:cs="Verdana"/>
          <w:b/>
          <w:bCs/>
          <w:sz w:val="20"/>
          <w:szCs w:val="20"/>
        </w:rPr>
        <w:t>this</w:t>
      </w:r>
      <w:r>
        <w:rPr>
          <w:rFonts w:ascii="Verdana" w:hAnsi="Verdana" w:cs="Verdana"/>
          <w:sz w:val="20"/>
          <w:szCs w:val="20"/>
        </w:rPr>
        <w:t xml:space="preserve"> value. </w:t>
      </w:r>
    </w:p>
    <w:p w:rsidR="00000000" w:rsidRDefault="00C649A5">
      <w:pPr>
        <w:pStyle w:val="DefaultParagraphFont"/>
        <w:widowControl w:val="0"/>
        <w:autoSpaceDE w:val="0"/>
        <w:autoSpaceDN w:val="0"/>
        <w:adjustRightInd w:val="0"/>
        <w:spacing w:after="0" w:line="24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2.1.120  </w:t>
      </w:r>
      <w:r>
        <w:rPr>
          <w:rFonts w:ascii="Verdana" w:hAnsi="Verdana" w:cs="Verdana"/>
          <w:b/>
          <w:bCs/>
          <w:sz w:val="20"/>
          <w:szCs w:val="20"/>
        </w:rPr>
        <w:t>[ECMA-262] Section 15.9.5.37, Date.prototype.setUTCDate (date)</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V0180:</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rsidP="00C649A5">
      <w:pPr>
        <w:pStyle w:val="DefaultParagraphFont"/>
        <w:widowControl w:val="0"/>
        <w:numPr>
          <w:ilvl w:val="0"/>
          <w:numId w:val="164"/>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u w:val="single"/>
        </w:rPr>
        <w:t xml:space="preserve">If the argument </w:t>
      </w:r>
      <w:r>
        <w:rPr>
          <w:rFonts w:ascii="Verdana" w:hAnsi="Verdana" w:cs="Verdana"/>
          <w:i/>
          <w:iCs/>
          <w:sz w:val="20"/>
          <w:szCs w:val="20"/>
          <w:u w:val="single"/>
        </w:rPr>
        <w:t>date</w:t>
      </w:r>
      <w:r>
        <w:rPr>
          <w:rFonts w:ascii="Verdana" w:hAnsi="Verdana" w:cs="Verdana"/>
          <w:sz w:val="20"/>
          <w:szCs w:val="20"/>
          <w:u w:val="single"/>
        </w:rPr>
        <w:t xml:space="preserve"> is not present, throw a TypeError exception.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4"/>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t</w:t>
      </w:r>
      <w:r>
        <w:rPr>
          <w:rFonts w:ascii="Verdana" w:hAnsi="Verdana" w:cs="Verdana"/>
          <w:sz w:val="20"/>
          <w:szCs w:val="20"/>
        </w:rPr>
        <w:t xml:space="preserve"> be this time value.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4"/>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Call ToNumber (</w:t>
      </w:r>
      <w:r>
        <w:rPr>
          <w:rFonts w:ascii="Verdana" w:hAnsi="Verdana" w:cs="Verdana"/>
          <w:i/>
          <w:iCs/>
          <w:sz w:val="20"/>
          <w:szCs w:val="20"/>
        </w:rPr>
        <w:t>date</w:t>
      </w:r>
      <w:r>
        <w:rPr>
          <w:rFonts w:ascii="Verdana" w:hAnsi="Verdana" w:cs="Verdana"/>
          <w:sz w:val="20"/>
          <w:szCs w:val="20"/>
        </w:rPr>
        <w:t xml:space="preserve">). </w:t>
      </w:r>
    </w:p>
    <w:p w:rsidR="00000000" w:rsidRDefault="00C649A5" w:rsidP="00C649A5">
      <w:pPr>
        <w:pStyle w:val="DefaultParagraphFont"/>
        <w:widowControl w:val="0"/>
        <w:numPr>
          <w:ilvl w:val="0"/>
          <w:numId w:val="164"/>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Compute MakeDay(YearFromTime(</w:t>
      </w:r>
      <w:r>
        <w:rPr>
          <w:rFonts w:ascii="Verdana" w:hAnsi="Verdana" w:cs="Verdana"/>
          <w:i/>
          <w:iCs/>
          <w:sz w:val="20"/>
          <w:szCs w:val="20"/>
        </w:rPr>
        <w:t>t</w:t>
      </w:r>
      <w:r>
        <w:rPr>
          <w:rFonts w:ascii="Verdana" w:hAnsi="Verdana" w:cs="Verdana"/>
          <w:sz w:val="20"/>
          <w:szCs w:val="20"/>
        </w:rPr>
        <w:t>), MonthFromTime(</w:t>
      </w:r>
      <w:r>
        <w:rPr>
          <w:rFonts w:ascii="Verdana" w:hAnsi="Verdana" w:cs="Verdana"/>
          <w:i/>
          <w:iCs/>
          <w:sz w:val="20"/>
          <w:szCs w:val="20"/>
        </w:rPr>
        <w:t>t</w:t>
      </w:r>
      <w:r>
        <w:rPr>
          <w:rFonts w:ascii="Verdana" w:hAnsi="Verdana" w:cs="Verdana"/>
          <w:sz w:val="20"/>
          <w:szCs w:val="20"/>
        </w:rPr>
        <w:t xml:space="preserve">), Result(2)).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4"/>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Compute MakeDate(Result(3), TimeWithinDay(</w:t>
      </w:r>
      <w:r>
        <w:rPr>
          <w:rFonts w:ascii="Verdana" w:hAnsi="Verdana" w:cs="Verdana"/>
          <w:i/>
          <w:iCs/>
          <w:sz w:val="20"/>
          <w:szCs w:val="20"/>
        </w:rPr>
        <w:t>t</w:t>
      </w:r>
      <w:r>
        <w:rPr>
          <w:rFonts w:ascii="Verdana" w:hAnsi="Verdana" w:cs="Verdana"/>
          <w:sz w:val="20"/>
          <w:szCs w:val="20"/>
        </w:rPr>
        <w:t xml:space="preserve">)). </w:t>
      </w:r>
    </w:p>
    <w:p w:rsidR="00000000" w:rsidRDefault="00C649A5" w:rsidP="00C649A5">
      <w:pPr>
        <w:pStyle w:val="DefaultParagraphFont"/>
        <w:widowControl w:val="0"/>
        <w:numPr>
          <w:ilvl w:val="0"/>
          <w:numId w:val="164"/>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Set the </w:t>
      </w:r>
      <w:r>
        <w:rPr>
          <w:rFonts w:ascii="Verdana" w:hAnsi="Verdana" w:cs="Verdana"/>
          <w:b/>
          <w:bCs/>
          <w:sz w:val="20"/>
          <w:szCs w:val="20"/>
        </w:rPr>
        <w:t>[[Value]]</w:t>
      </w:r>
      <w:r>
        <w:rPr>
          <w:rFonts w:ascii="Verdana" w:hAnsi="Verdana" w:cs="Verdana"/>
          <w:sz w:val="20"/>
          <w:szCs w:val="20"/>
        </w:rPr>
        <w:t xml:space="preserve"> property of the </w:t>
      </w:r>
      <w:r>
        <w:rPr>
          <w:rFonts w:ascii="Verdana" w:hAnsi="Verdana" w:cs="Verdana"/>
          <w:b/>
          <w:bCs/>
          <w:sz w:val="20"/>
          <w:szCs w:val="20"/>
        </w:rPr>
        <w:t>this</w:t>
      </w:r>
      <w:r>
        <w:rPr>
          <w:rFonts w:ascii="Verdana" w:hAnsi="Verdana" w:cs="Verdana"/>
          <w:sz w:val="20"/>
          <w:szCs w:val="20"/>
        </w:rPr>
        <w:t xml:space="preserve"> value to TimeClip(Result(4)).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4"/>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Return the value of the </w:t>
      </w:r>
      <w:r>
        <w:rPr>
          <w:rFonts w:ascii="Verdana" w:hAnsi="Verdana" w:cs="Verdana"/>
          <w:b/>
          <w:bCs/>
          <w:sz w:val="20"/>
          <w:szCs w:val="20"/>
        </w:rPr>
        <w:t>[[Value]]</w:t>
      </w:r>
      <w:r>
        <w:rPr>
          <w:rFonts w:ascii="Verdana" w:hAnsi="Verdana" w:cs="Verdana"/>
          <w:sz w:val="20"/>
          <w:szCs w:val="20"/>
        </w:rPr>
        <w:t xml:space="preserve"> property of the </w:t>
      </w:r>
      <w:r>
        <w:rPr>
          <w:rFonts w:ascii="Verdana" w:hAnsi="Verdana" w:cs="Verdana"/>
          <w:b/>
          <w:bCs/>
          <w:sz w:val="20"/>
          <w:szCs w:val="20"/>
        </w:rPr>
        <w:t>this</w:t>
      </w:r>
      <w:r>
        <w:rPr>
          <w:rFonts w:ascii="Verdana" w:hAnsi="Verdana" w:cs="Verdana"/>
          <w:sz w:val="20"/>
          <w:szCs w:val="20"/>
        </w:rPr>
        <w:t xml:space="preserve"> value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2.1.121  </w:t>
      </w:r>
      <w:r>
        <w:rPr>
          <w:rFonts w:ascii="Verdana" w:hAnsi="Verdana" w:cs="Verdana"/>
          <w:b/>
          <w:bCs/>
          <w:sz w:val="20"/>
          <w:szCs w:val="20"/>
        </w:rPr>
        <w:t>[ECMA-262] Section 15.9.5.38, Date.prototype.setMonth (month [, date ])</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V0181:</w:t>
      </w:r>
    </w:p>
    <w:p w:rsidR="00000000" w:rsidRDefault="00C649A5">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360" w:right="280"/>
        <w:rPr>
          <w:rFonts w:ascii="Times New Roman" w:hAnsi="Times New Roman" w:cs="Times New Roman"/>
          <w:sz w:val="24"/>
          <w:szCs w:val="24"/>
        </w:rPr>
      </w:pPr>
      <w:r>
        <w:rPr>
          <w:rFonts w:ascii="Verdana" w:hAnsi="Verdana" w:cs="Verdana"/>
          <w:sz w:val="20"/>
          <w:szCs w:val="20"/>
        </w:rPr>
        <w:t xml:space="preserve">If </w:t>
      </w:r>
      <w:r>
        <w:rPr>
          <w:rFonts w:ascii="Verdana" w:hAnsi="Verdana" w:cs="Verdana"/>
          <w:i/>
          <w:iCs/>
          <w:sz w:val="20"/>
          <w:szCs w:val="20"/>
        </w:rPr>
        <w:t>date</w:t>
      </w:r>
      <w:r>
        <w:rPr>
          <w:rFonts w:ascii="Verdana" w:hAnsi="Verdana" w:cs="Verdana"/>
          <w:sz w:val="20"/>
          <w:szCs w:val="20"/>
        </w:rPr>
        <w:t xml:space="preserve"> is not specified, this function behaves as if </w:t>
      </w:r>
      <w:r>
        <w:rPr>
          <w:rFonts w:ascii="Verdana" w:hAnsi="Verdana" w:cs="Verdana"/>
          <w:i/>
          <w:iCs/>
          <w:sz w:val="20"/>
          <w:szCs w:val="20"/>
        </w:rPr>
        <w:t>date</w:t>
      </w:r>
      <w:r>
        <w:rPr>
          <w:rFonts w:ascii="Verdana" w:hAnsi="Verdana" w:cs="Verdana"/>
          <w:sz w:val="20"/>
          <w:szCs w:val="20"/>
        </w:rPr>
        <w:t xml:space="preserve"> were specified with the value getDate( ).</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360"/>
        <w:rPr>
          <w:rFonts w:ascii="Times New Roman" w:hAnsi="Times New Roman" w:cs="Times New Roman"/>
          <w:sz w:val="24"/>
          <w:szCs w:val="24"/>
        </w:rPr>
      </w:pPr>
      <w:r>
        <w:rPr>
          <w:rFonts w:ascii="Verdana" w:hAnsi="Verdana" w:cs="Verdana"/>
          <w:sz w:val="20"/>
          <w:szCs w:val="20"/>
        </w:rPr>
        <w:t xml:space="preserve">0.  </w:t>
      </w:r>
      <w:r>
        <w:rPr>
          <w:rFonts w:ascii="Verdana" w:hAnsi="Verdana" w:cs="Verdana"/>
          <w:sz w:val="20"/>
          <w:szCs w:val="20"/>
          <w:u w:val="single"/>
        </w:rPr>
        <w:t>If the argument</w:t>
      </w:r>
      <w:r>
        <w:rPr>
          <w:rFonts w:ascii="Verdana" w:hAnsi="Verdana" w:cs="Verdana"/>
          <w:sz w:val="20"/>
          <w:szCs w:val="20"/>
        </w:rPr>
        <w:t xml:space="preserve"> </w:t>
      </w:r>
      <w:r>
        <w:rPr>
          <w:rFonts w:ascii="Verdana" w:hAnsi="Verdana" w:cs="Verdana"/>
          <w:i/>
          <w:iCs/>
          <w:sz w:val="20"/>
          <w:szCs w:val="20"/>
          <w:u w:val="single"/>
        </w:rPr>
        <w:t>month</w:t>
      </w:r>
      <w:r>
        <w:rPr>
          <w:rFonts w:ascii="Verdana" w:hAnsi="Verdana" w:cs="Verdana"/>
          <w:sz w:val="20"/>
          <w:szCs w:val="20"/>
        </w:rPr>
        <w:t xml:space="preserve"> </w:t>
      </w:r>
      <w:r>
        <w:rPr>
          <w:rFonts w:ascii="Verdana" w:hAnsi="Verdana" w:cs="Verdana"/>
          <w:sz w:val="20"/>
          <w:szCs w:val="20"/>
          <w:u w:val="single"/>
        </w:rPr>
        <w:t>is not present, throw a TypeError exception.</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932672" behindDoc="1" locked="0" layoutInCell="0" allowOverlap="1">
            <wp:simplePos x="0" y="0"/>
            <wp:positionH relativeFrom="column">
              <wp:posOffset>-139065</wp:posOffset>
            </wp:positionH>
            <wp:positionV relativeFrom="paragraph">
              <wp:posOffset>263525</wp:posOffset>
            </wp:positionV>
            <wp:extent cx="6268085" cy="6350"/>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4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97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6" w:right="1440" w:bottom="589" w:left="1180" w:header="720" w:footer="720" w:gutter="0"/>
          <w:cols w:space="720" w:equalWidth="0">
            <w:col w:w="9620"/>
          </w:cols>
          <w:noEndnote/>
        </w:sectPr>
      </w:pPr>
    </w:p>
    <w:p w:rsidR="00000000" w:rsidRDefault="00C649A5" w:rsidP="00C649A5">
      <w:pPr>
        <w:pStyle w:val="DefaultParagraphFont"/>
        <w:widowControl w:val="0"/>
        <w:numPr>
          <w:ilvl w:val="0"/>
          <w:numId w:val="16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bookmarkStart w:id="98" w:name="page98"/>
      <w:bookmarkEnd w:id="98"/>
      <w:r>
        <w:rPr>
          <w:rFonts w:ascii="Verdana" w:hAnsi="Verdana" w:cs="Verdana"/>
          <w:sz w:val="20"/>
          <w:szCs w:val="20"/>
        </w:rPr>
        <w:t xml:space="preserve">Let </w:t>
      </w:r>
      <w:r>
        <w:rPr>
          <w:rFonts w:ascii="Verdana" w:hAnsi="Verdana" w:cs="Verdana"/>
          <w:i/>
          <w:iCs/>
          <w:sz w:val="20"/>
          <w:szCs w:val="20"/>
        </w:rPr>
        <w:t>t</w:t>
      </w:r>
      <w:r>
        <w:rPr>
          <w:rFonts w:ascii="Verdana" w:hAnsi="Verdana" w:cs="Verdana"/>
          <w:sz w:val="20"/>
          <w:szCs w:val="20"/>
        </w:rPr>
        <w:t xml:space="preserve"> be the result of LocalTime(this time value).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Call ToNumber(</w:t>
      </w:r>
      <w:r>
        <w:rPr>
          <w:rFonts w:ascii="Verdana" w:hAnsi="Verdana" w:cs="Verdana"/>
          <w:i/>
          <w:iCs/>
          <w:sz w:val="20"/>
          <w:szCs w:val="20"/>
        </w:rPr>
        <w:t>month</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65"/>
        </w:numPr>
        <w:tabs>
          <w:tab w:val="clear" w:pos="720"/>
          <w:tab w:val="num" w:pos="1700"/>
        </w:tabs>
        <w:overflowPunct w:val="0"/>
        <w:autoSpaceDE w:val="0"/>
        <w:autoSpaceDN w:val="0"/>
        <w:adjustRightInd w:val="0"/>
        <w:spacing w:after="0" w:line="215" w:lineRule="auto"/>
        <w:ind w:left="1700" w:right="86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date</w:t>
      </w:r>
      <w:r>
        <w:rPr>
          <w:rFonts w:ascii="Verdana" w:hAnsi="Verdana" w:cs="Verdana"/>
          <w:sz w:val="20"/>
          <w:szCs w:val="20"/>
        </w:rPr>
        <w:t xml:space="preserve"> is not specified, compute DateFromTime(</w:t>
      </w:r>
      <w:r>
        <w:rPr>
          <w:rFonts w:ascii="Verdana" w:hAnsi="Verdana" w:cs="Verdana"/>
          <w:i/>
          <w:iCs/>
          <w:sz w:val="20"/>
          <w:szCs w:val="20"/>
        </w:rPr>
        <w:t>t</w:t>
      </w:r>
      <w:r>
        <w:rPr>
          <w:rFonts w:ascii="Verdana" w:hAnsi="Verdana" w:cs="Verdana"/>
          <w:sz w:val="20"/>
          <w:szCs w:val="20"/>
        </w:rPr>
        <w:t>); otherwise, call ToNumber(</w:t>
      </w:r>
      <w:r>
        <w:rPr>
          <w:rFonts w:ascii="Verdana" w:hAnsi="Verdana" w:cs="Verdana"/>
          <w:i/>
          <w:iCs/>
          <w:sz w:val="20"/>
          <w:szCs w:val="20"/>
        </w:rPr>
        <w:t>date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Compute MakeDay(YearFromTime(</w:t>
      </w:r>
      <w:r>
        <w:rPr>
          <w:rFonts w:ascii="Verdana" w:hAnsi="Verdana" w:cs="Verdana"/>
          <w:i/>
          <w:iCs/>
          <w:sz w:val="20"/>
          <w:szCs w:val="20"/>
        </w:rPr>
        <w:t>t</w:t>
      </w:r>
      <w:r>
        <w:rPr>
          <w:rFonts w:ascii="Verdana" w:hAnsi="Verdana" w:cs="Verdana"/>
          <w:sz w:val="20"/>
          <w:szCs w:val="20"/>
        </w:rPr>
        <w:t xml:space="preserve">), Result(2), Result(3)). </w:t>
      </w:r>
    </w:p>
    <w:p w:rsidR="00000000" w:rsidRDefault="00C649A5" w:rsidP="00C649A5">
      <w:pPr>
        <w:pStyle w:val="DefaultParagraphFont"/>
        <w:widowControl w:val="0"/>
        <w:numPr>
          <w:ilvl w:val="0"/>
          <w:numId w:val="16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Compute UTC</w:t>
      </w:r>
      <w:r>
        <w:rPr>
          <w:rFonts w:ascii="Verdana" w:hAnsi="Verdana" w:cs="Verdana"/>
          <w:sz w:val="20"/>
          <w:szCs w:val="20"/>
        </w:rPr>
        <w:t>(MakeDate(Result(4), TimeWithinDay(</w:t>
      </w:r>
      <w:r>
        <w:rPr>
          <w:rFonts w:ascii="Verdana" w:hAnsi="Verdana" w:cs="Verdana"/>
          <w:i/>
          <w:iCs/>
          <w:sz w:val="20"/>
          <w:szCs w:val="20"/>
        </w:rPr>
        <w:t>t</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Set the </w:t>
      </w:r>
      <w:r>
        <w:rPr>
          <w:rFonts w:ascii="Verdana" w:hAnsi="Verdana" w:cs="Verdana"/>
          <w:b/>
          <w:bCs/>
          <w:sz w:val="20"/>
          <w:szCs w:val="20"/>
        </w:rPr>
        <w:t>[[Value]]</w:t>
      </w:r>
      <w:r>
        <w:rPr>
          <w:rFonts w:ascii="Verdana" w:hAnsi="Verdana" w:cs="Verdana"/>
          <w:sz w:val="20"/>
          <w:szCs w:val="20"/>
        </w:rPr>
        <w:t xml:space="preserve"> property of the </w:t>
      </w:r>
      <w:r>
        <w:rPr>
          <w:rFonts w:ascii="Verdana" w:hAnsi="Verdana" w:cs="Verdana"/>
          <w:b/>
          <w:bCs/>
          <w:sz w:val="20"/>
          <w:szCs w:val="20"/>
        </w:rPr>
        <w:t>this</w:t>
      </w:r>
      <w:r>
        <w:rPr>
          <w:rFonts w:ascii="Verdana" w:hAnsi="Verdana" w:cs="Verdana"/>
          <w:sz w:val="20"/>
          <w:szCs w:val="20"/>
        </w:rPr>
        <w:t xml:space="preserve"> value to TimeClip(Result(5)).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Return the value of the </w:t>
      </w:r>
      <w:r>
        <w:rPr>
          <w:rFonts w:ascii="Verdana" w:hAnsi="Verdana" w:cs="Verdana"/>
          <w:b/>
          <w:bCs/>
          <w:sz w:val="20"/>
          <w:szCs w:val="20"/>
        </w:rPr>
        <w:t>[[Value]]</w:t>
      </w:r>
      <w:r>
        <w:rPr>
          <w:rFonts w:ascii="Verdana" w:hAnsi="Verdana" w:cs="Verdana"/>
          <w:sz w:val="20"/>
          <w:szCs w:val="20"/>
        </w:rPr>
        <w:t xml:space="preserve"> property of the </w:t>
      </w:r>
      <w:r>
        <w:rPr>
          <w:rFonts w:ascii="Verdana" w:hAnsi="Verdana" w:cs="Verdana"/>
          <w:b/>
          <w:bCs/>
          <w:sz w:val="20"/>
          <w:szCs w:val="20"/>
        </w:rPr>
        <w:t>this</w:t>
      </w:r>
      <w:r>
        <w:rPr>
          <w:rFonts w:ascii="Verdana" w:hAnsi="Verdana" w:cs="Verdana"/>
          <w:sz w:val="20"/>
          <w:szCs w:val="20"/>
        </w:rPr>
        <w:t xml:space="preserve"> value. </w:t>
      </w:r>
    </w:p>
    <w:p w:rsidR="00000000" w:rsidRDefault="00C649A5">
      <w:pPr>
        <w:pStyle w:val="DefaultParagraphFont"/>
        <w:widowControl w:val="0"/>
        <w:autoSpaceDE w:val="0"/>
        <w:autoSpaceDN w:val="0"/>
        <w:adjustRightInd w:val="0"/>
        <w:spacing w:after="0" w:line="20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360"/>
        <w:rPr>
          <w:rFonts w:ascii="Times New Roman" w:hAnsi="Times New Roman" w:cs="Times New Roman"/>
          <w:sz w:val="24"/>
          <w:szCs w:val="24"/>
        </w:rPr>
      </w:pPr>
      <w:r>
        <w:rPr>
          <w:rFonts w:ascii="Verdana" w:hAnsi="Verdana" w:cs="Verdana"/>
          <w:sz w:val="20"/>
          <w:szCs w:val="20"/>
        </w:rPr>
        <w:t xml:space="preserve">The </w:t>
      </w:r>
      <w:r>
        <w:rPr>
          <w:rFonts w:ascii="Courier New" w:hAnsi="Courier New" w:cs="Courier New"/>
          <w:b/>
          <w:bCs/>
          <w:sz w:val="20"/>
          <w:szCs w:val="20"/>
        </w:rPr>
        <w:t>length</w:t>
      </w:r>
      <w:r>
        <w:rPr>
          <w:rFonts w:ascii="Verdana" w:hAnsi="Verdana" w:cs="Verdana"/>
          <w:sz w:val="20"/>
          <w:szCs w:val="20"/>
        </w:rPr>
        <w:t xml:space="preserve"> property of the </w:t>
      </w:r>
      <w:r>
        <w:rPr>
          <w:rFonts w:ascii="Courier New" w:hAnsi="Courier New" w:cs="Courier New"/>
          <w:b/>
          <w:bCs/>
          <w:sz w:val="20"/>
          <w:szCs w:val="20"/>
        </w:rPr>
        <w:t>setMonth</w:t>
      </w:r>
      <w:r>
        <w:rPr>
          <w:rFonts w:ascii="Verdana" w:hAnsi="Verdana" w:cs="Verdana"/>
          <w:sz w:val="20"/>
          <w:szCs w:val="20"/>
        </w:rPr>
        <w:t xml:space="preserve"> method is </w:t>
      </w:r>
      <w:r>
        <w:rPr>
          <w:rFonts w:ascii="Verdana" w:hAnsi="Verdana" w:cs="Verdana"/>
          <w:b/>
          <w:bCs/>
          <w:sz w:val="20"/>
          <w:szCs w:val="20"/>
        </w:rPr>
        <w:t>2</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25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2.1.122  </w:t>
      </w:r>
      <w:r>
        <w:rPr>
          <w:rFonts w:ascii="Verdana" w:hAnsi="Verdana" w:cs="Verdana"/>
          <w:b/>
          <w:bCs/>
          <w:sz w:val="20"/>
          <w:szCs w:val="20"/>
        </w:rPr>
        <w:t>[ECMA-262] Section 15.9.5.39, Date.prototype.setUTCMonth (month [, date ])</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V0182:</w:t>
      </w:r>
    </w:p>
    <w:p w:rsidR="00000000" w:rsidRDefault="00C649A5">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360" w:right="280"/>
        <w:rPr>
          <w:rFonts w:ascii="Times New Roman" w:hAnsi="Times New Roman" w:cs="Times New Roman"/>
          <w:sz w:val="24"/>
          <w:szCs w:val="24"/>
        </w:rPr>
      </w:pPr>
      <w:r>
        <w:rPr>
          <w:rFonts w:ascii="Verdana" w:hAnsi="Verdana" w:cs="Verdana"/>
          <w:sz w:val="20"/>
          <w:szCs w:val="20"/>
        </w:rPr>
        <w:t xml:space="preserve">If </w:t>
      </w:r>
      <w:r>
        <w:rPr>
          <w:rFonts w:ascii="Verdana" w:hAnsi="Verdana" w:cs="Verdana"/>
          <w:i/>
          <w:iCs/>
          <w:sz w:val="20"/>
          <w:szCs w:val="20"/>
        </w:rPr>
        <w:t>date</w:t>
      </w:r>
      <w:r>
        <w:rPr>
          <w:rFonts w:ascii="Verdana" w:hAnsi="Verdana" w:cs="Verdana"/>
          <w:sz w:val="20"/>
          <w:szCs w:val="20"/>
        </w:rPr>
        <w:t xml:space="preserve"> is not specified, this function behaves as if </w:t>
      </w:r>
      <w:r>
        <w:rPr>
          <w:rFonts w:ascii="Verdana" w:hAnsi="Verdana" w:cs="Verdana"/>
          <w:i/>
          <w:iCs/>
          <w:sz w:val="20"/>
          <w:szCs w:val="20"/>
        </w:rPr>
        <w:t>date</w:t>
      </w:r>
      <w:r>
        <w:rPr>
          <w:rFonts w:ascii="Verdana" w:hAnsi="Verdana" w:cs="Verdana"/>
          <w:sz w:val="20"/>
          <w:szCs w:val="20"/>
        </w:rPr>
        <w:t xml:space="preserve"> were specified with the value getUTCDate( ).</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rsidP="00C649A5">
      <w:pPr>
        <w:pStyle w:val="DefaultParagraphFont"/>
        <w:widowControl w:val="0"/>
        <w:numPr>
          <w:ilvl w:val="0"/>
          <w:numId w:val="166"/>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u w:val="single"/>
        </w:rPr>
        <w:t xml:space="preserve">If the argument </w:t>
      </w:r>
      <w:r>
        <w:rPr>
          <w:rFonts w:ascii="Verdana" w:hAnsi="Verdana" w:cs="Verdana"/>
          <w:i/>
          <w:iCs/>
          <w:sz w:val="20"/>
          <w:szCs w:val="20"/>
          <w:u w:val="single"/>
        </w:rPr>
        <w:t>month</w:t>
      </w:r>
      <w:r>
        <w:rPr>
          <w:rFonts w:ascii="Verdana" w:hAnsi="Verdana" w:cs="Verdana"/>
          <w:sz w:val="20"/>
          <w:szCs w:val="20"/>
          <w:u w:val="single"/>
        </w:rPr>
        <w:t xml:space="preserve"> is not present, throw a TypeError exception.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6"/>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t</w:t>
      </w:r>
      <w:r>
        <w:rPr>
          <w:rFonts w:ascii="Verdana" w:hAnsi="Verdana" w:cs="Verdana"/>
          <w:sz w:val="20"/>
          <w:szCs w:val="20"/>
        </w:rPr>
        <w:t xml:space="preserve"> be this time value.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6"/>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Call ToNumber(</w:t>
      </w:r>
      <w:r>
        <w:rPr>
          <w:rFonts w:ascii="Verdana" w:hAnsi="Verdana" w:cs="Verdana"/>
          <w:i/>
          <w:iCs/>
          <w:sz w:val="20"/>
          <w:szCs w:val="20"/>
        </w:rPr>
        <w:t>month</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66"/>
        </w:numPr>
        <w:tabs>
          <w:tab w:val="clear" w:pos="720"/>
          <w:tab w:val="num" w:pos="1700"/>
        </w:tabs>
        <w:overflowPunct w:val="0"/>
        <w:autoSpaceDE w:val="0"/>
        <w:autoSpaceDN w:val="0"/>
        <w:adjustRightInd w:val="0"/>
        <w:spacing w:after="0" w:line="215" w:lineRule="auto"/>
        <w:ind w:left="1700" w:right="86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date</w:t>
      </w:r>
      <w:r>
        <w:rPr>
          <w:rFonts w:ascii="Verdana" w:hAnsi="Verdana" w:cs="Verdana"/>
          <w:sz w:val="20"/>
          <w:szCs w:val="20"/>
        </w:rPr>
        <w:t xml:space="preserve"> is not specified, compute DateFromTime(</w:t>
      </w:r>
      <w:r>
        <w:rPr>
          <w:rFonts w:ascii="Verdana" w:hAnsi="Verdana" w:cs="Verdana"/>
          <w:i/>
          <w:iCs/>
          <w:sz w:val="20"/>
          <w:szCs w:val="20"/>
        </w:rPr>
        <w:t>t</w:t>
      </w:r>
      <w:r>
        <w:rPr>
          <w:rFonts w:ascii="Verdana" w:hAnsi="Verdana" w:cs="Verdana"/>
          <w:sz w:val="20"/>
          <w:szCs w:val="20"/>
        </w:rPr>
        <w:t>); otherwise, call ToNumber(</w:t>
      </w:r>
      <w:r>
        <w:rPr>
          <w:rFonts w:ascii="Verdana" w:hAnsi="Verdana" w:cs="Verdana"/>
          <w:i/>
          <w:iCs/>
          <w:sz w:val="20"/>
          <w:szCs w:val="20"/>
        </w:rPr>
        <w:t>date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6"/>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Compute MakeDay(YearFromTime(</w:t>
      </w:r>
      <w:r>
        <w:rPr>
          <w:rFonts w:ascii="Verdana" w:hAnsi="Verdana" w:cs="Verdana"/>
          <w:i/>
          <w:iCs/>
          <w:sz w:val="20"/>
          <w:szCs w:val="20"/>
        </w:rPr>
        <w:t>t</w:t>
      </w:r>
      <w:r>
        <w:rPr>
          <w:rFonts w:ascii="Verdana" w:hAnsi="Verdana" w:cs="Verdana"/>
          <w:sz w:val="20"/>
          <w:szCs w:val="20"/>
        </w:rPr>
        <w:t xml:space="preserve">), Result(2), Result(3)). </w:t>
      </w:r>
    </w:p>
    <w:p w:rsidR="00000000" w:rsidRDefault="00C649A5" w:rsidP="00C649A5">
      <w:pPr>
        <w:pStyle w:val="DefaultParagraphFont"/>
        <w:widowControl w:val="0"/>
        <w:numPr>
          <w:ilvl w:val="0"/>
          <w:numId w:val="166"/>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Compute MakeDate(Result(4), TimeWithinDay(</w:t>
      </w:r>
      <w:r>
        <w:rPr>
          <w:rFonts w:ascii="Verdana" w:hAnsi="Verdana" w:cs="Verdana"/>
          <w:i/>
          <w:iCs/>
          <w:sz w:val="20"/>
          <w:szCs w:val="20"/>
        </w:rPr>
        <w:t>t</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6"/>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Set the </w:t>
      </w:r>
      <w:r>
        <w:rPr>
          <w:rFonts w:ascii="Verdana" w:hAnsi="Verdana" w:cs="Verdana"/>
          <w:b/>
          <w:bCs/>
          <w:sz w:val="20"/>
          <w:szCs w:val="20"/>
        </w:rPr>
        <w:t>[[Value]]</w:t>
      </w:r>
      <w:r>
        <w:rPr>
          <w:rFonts w:ascii="Verdana" w:hAnsi="Verdana" w:cs="Verdana"/>
          <w:sz w:val="20"/>
          <w:szCs w:val="20"/>
        </w:rPr>
        <w:t xml:space="preserve"> property of the </w:t>
      </w:r>
      <w:r>
        <w:rPr>
          <w:rFonts w:ascii="Verdana" w:hAnsi="Verdana" w:cs="Verdana"/>
          <w:b/>
          <w:bCs/>
          <w:sz w:val="20"/>
          <w:szCs w:val="20"/>
        </w:rPr>
        <w:t>this</w:t>
      </w:r>
      <w:r>
        <w:rPr>
          <w:rFonts w:ascii="Verdana" w:hAnsi="Verdana" w:cs="Verdana"/>
          <w:sz w:val="20"/>
          <w:szCs w:val="20"/>
        </w:rPr>
        <w:t xml:space="preserve"> value to TimeClip(Result(5)). </w:t>
      </w:r>
    </w:p>
    <w:p w:rsidR="00000000" w:rsidRDefault="00C649A5" w:rsidP="00C649A5">
      <w:pPr>
        <w:pStyle w:val="DefaultParagraphFont"/>
        <w:widowControl w:val="0"/>
        <w:numPr>
          <w:ilvl w:val="0"/>
          <w:numId w:val="166"/>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Return the value of the </w:t>
      </w:r>
      <w:r>
        <w:rPr>
          <w:rFonts w:ascii="Verdana" w:hAnsi="Verdana" w:cs="Verdana"/>
          <w:b/>
          <w:bCs/>
          <w:sz w:val="20"/>
          <w:szCs w:val="20"/>
        </w:rPr>
        <w:t>[[Value]]</w:t>
      </w:r>
      <w:r>
        <w:rPr>
          <w:rFonts w:ascii="Verdana" w:hAnsi="Verdana" w:cs="Verdana"/>
          <w:sz w:val="20"/>
          <w:szCs w:val="20"/>
        </w:rPr>
        <w:t xml:space="preserve"> property of the </w:t>
      </w:r>
      <w:r>
        <w:rPr>
          <w:rFonts w:ascii="Verdana" w:hAnsi="Verdana" w:cs="Verdana"/>
          <w:b/>
          <w:bCs/>
          <w:sz w:val="20"/>
          <w:szCs w:val="20"/>
        </w:rPr>
        <w:t>this</w:t>
      </w:r>
      <w:r>
        <w:rPr>
          <w:rFonts w:ascii="Verdana" w:hAnsi="Verdana" w:cs="Verdana"/>
          <w:sz w:val="20"/>
          <w:szCs w:val="20"/>
        </w:rPr>
        <w:t xml:space="preserve"> value. </w:t>
      </w:r>
    </w:p>
    <w:p w:rsidR="00000000" w:rsidRDefault="00C649A5">
      <w:pPr>
        <w:pStyle w:val="DefaultParagraphFont"/>
        <w:widowControl w:val="0"/>
        <w:autoSpaceDE w:val="0"/>
        <w:autoSpaceDN w:val="0"/>
        <w:adjustRightInd w:val="0"/>
        <w:spacing w:after="0" w:line="20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360"/>
        <w:rPr>
          <w:rFonts w:ascii="Times New Roman" w:hAnsi="Times New Roman" w:cs="Times New Roman"/>
          <w:sz w:val="24"/>
          <w:szCs w:val="24"/>
        </w:rPr>
      </w:pPr>
      <w:r>
        <w:rPr>
          <w:rFonts w:ascii="Verdana" w:hAnsi="Verdana" w:cs="Verdana"/>
          <w:sz w:val="20"/>
          <w:szCs w:val="20"/>
        </w:rPr>
        <w:t xml:space="preserve">The </w:t>
      </w:r>
      <w:r>
        <w:rPr>
          <w:rFonts w:ascii="Courier New" w:hAnsi="Courier New" w:cs="Courier New"/>
          <w:b/>
          <w:bCs/>
          <w:sz w:val="20"/>
          <w:szCs w:val="20"/>
        </w:rPr>
        <w:t>length</w:t>
      </w:r>
      <w:r>
        <w:rPr>
          <w:rFonts w:ascii="Verdana" w:hAnsi="Verdana" w:cs="Verdana"/>
          <w:sz w:val="20"/>
          <w:szCs w:val="20"/>
        </w:rPr>
        <w:t xml:space="preserve"> property of the </w:t>
      </w:r>
      <w:r>
        <w:rPr>
          <w:rFonts w:ascii="Courier New" w:hAnsi="Courier New" w:cs="Courier New"/>
          <w:b/>
          <w:bCs/>
          <w:sz w:val="20"/>
          <w:szCs w:val="20"/>
        </w:rPr>
        <w:t>setUTCM</w:t>
      </w:r>
      <w:r>
        <w:rPr>
          <w:rFonts w:ascii="Courier New" w:hAnsi="Courier New" w:cs="Courier New"/>
          <w:b/>
          <w:bCs/>
          <w:sz w:val="20"/>
          <w:szCs w:val="20"/>
        </w:rPr>
        <w:t>onth</w:t>
      </w:r>
      <w:r>
        <w:rPr>
          <w:rFonts w:ascii="Verdana" w:hAnsi="Verdana" w:cs="Verdana"/>
          <w:sz w:val="20"/>
          <w:szCs w:val="20"/>
        </w:rPr>
        <w:t xml:space="preserve"> method is </w:t>
      </w:r>
      <w:r>
        <w:rPr>
          <w:rFonts w:ascii="Verdana" w:hAnsi="Verdana" w:cs="Verdana"/>
          <w:b/>
          <w:bCs/>
          <w:sz w:val="20"/>
          <w:szCs w:val="20"/>
        </w:rPr>
        <w:t>2</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30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4" w:lineRule="auto"/>
        <w:ind w:left="360" w:right="260" w:hanging="360"/>
        <w:rPr>
          <w:rFonts w:ascii="Times New Roman" w:hAnsi="Times New Roman" w:cs="Times New Roman"/>
          <w:sz w:val="24"/>
          <w:szCs w:val="24"/>
        </w:rPr>
      </w:pPr>
      <w:r>
        <w:rPr>
          <w:rFonts w:ascii="Times New Roman" w:hAnsi="Times New Roman" w:cs="Times New Roman"/>
          <w:sz w:val="20"/>
          <w:szCs w:val="20"/>
        </w:rPr>
        <w:t xml:space="preserve">2.1.123 </w:t>
      </w:r>
      <w:r>
        <w:rPr>
          <w:rFonts w:ascii="Verdana" w:hAnsi="Verdana" w:cs="Verdana"/>
          <w:b/>
          <w:bCs/>
          <w:sz w:val="20"/>
          <w:szCs w:val="20"/>
        </w:rPr>
        <w:t>[ECMA-262] Section 15.9.5.40, Date.prototype.setFullYear (year [, month [,</w:t>
      </w:r>
      <w:r>
        <w:rPr>
          <w:rFonts w:ascii="Times New Roman" w:hAnsi="Times New Roman" w:cs="Times New Roman"/>
          <w:sz w:val="20"/>
          <w:szCs w:val="20"/>
        </w:rPr>
        <w:t xml:space="preserve"> </w:t>
      </w:r>
      <w:r>
        <w:rPr>
          <w:rFonts w:ascii="Verdana" w:hAnsi="Verdana" w:cs="Verdana"/>
          <w:b/>
          <w:bCs/>
          <w:sz w:val="20"/>
          <w:szCs w:val="20"/>
        </w:rPr>
        <w:t>date ]])</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V0183:</w:t>
      </w:r>
    </w:p>
    <w:p w:rsidR="00000000" w:rsidRDefault="00C649A5">
      <w:pPr>
        <w:pStyle w:val="DefaultParagraphFont"/>
        <w:widowControl w:val="0"/>
        <w:autoSpaceDE w:val="0"/>
        <w:autoSpaceDN w:val="0"/>
        <w:adjustRightInd w:val="0"/>
        <w:spacing w:after="0" w:line="23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360" w:right="380"/>
        <w:rPr>
          <w:rFonts w:ascii="Times New Roman" w:hAnsi="Times New Roman" w:cs="Times New Roman"/>
          <w:sz w:val="24"/>
          <w:szCs w:val="24"/>
        </w:rPr>
      </w:pPr>
      <w:r>
        <w:rPr>
          <w:rFonts w:ascii="Verdana" w:hAnsi="Verdana" w:cs="Verdana"/>
          <w:sz w:val="20"/>
          <w:szCs w:val="20"/>
        </w:rPr>
        <w:t xml:space="preserve">If </w:t>
      </w:r>
      <w:r>
        <w:rPr>
          <w:rFonts w:ascii="Verdana" w:hAnsi="Verdana" w:cs="Verdana"/>
          <w:i/>
          <w:iCs/>
          <w:sz w:val="20"/>
          <w:szCs w:val="20"/>
        </w:rPr>
        <w:t>month</w:t>
      </w:r>
      <w:r>
        <w:rPr>
          <w:rFonts w:ascii="Verdana" w:hAnsi="Verdana" w:cs="Verdana"/>
          <w:sz w:val="20"/>
          <w:szCs w:val="20"/>
        </w:rPr>
        <w:t xml:space="preserve"> is not specified, this function behaves as if </w:t>
      </w:r>
      <w:r>
        <w:rPr>
          <w:rFonts w:ascii="Verdana" w:hAnsi="Verdana" w:cs="Verdana"/>
          <w:i/>
          <w:iCs/>
          <w:sz w:val="20"/>
          <w:szCs w:val="20"/>
        </w:rPr>
        <w:t>month</w:t>
      </w:r>
      <w:r>
        <w:rPr>
          <w:rFonts w:ascii="Verdana" w:hAnsi="Verdana" w:cs="Verdana"/>
          <w:sz w:val="20"/>
          <w:szCs w:val="20"/>
        </w:rPr>
        <w:t xml:space="preserve"> were specified with the value getMonth( ).</w:t>
      </w:r>
    </w:p>
    <w:p w:rsidR="00000000" w:rsidRDefault="00C649A5">
      <w:pPr>
        <w:pStyle w:val="DefaultParagraphFont"/>
        <w:widowControl w:val="0"/>
        <w:autoSpaceDE w:val="0"/>
        <w:autoSpaceDN w:val="0"/>
        <w:adjustRightInd w:val="0"/>
        <w:spacing w:after="0" w:line="17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360" w:right="280"/>
        <w:rPr>
          <w:rFonts w:ascii="Times New Roman" w:hAnsi="Times New Roman" w:cs="Times New Roman"/>
          <w:sz w:val="24"/>
          <w:szCs w:val="24"/>
        </w:rPr>
      </w:pPr>
      <w:r>
        <w:rPr>
          <w:rFonts w:ascii="Verdana" w:hAnsi="Verdana" w:cs="Verdana"/>
          <w:sz w:val="20"/>
          <w:szCs w:val="20"/>
        </w:rPr>
        <w:t xml:space="preserve">If </w:t>
      </w:r>
      <w:r>
        <w:rPr>
          <w:rFonts w:ascii="Verdana" w:hAnsi="Verdana" w:cs="Verdana"/>
          <w:i/>
          <w:iCs/>
          <w:sz w:val="20"/>
          <w:szCs w:val="20"/>
        </w:rPr>
        <w:t>date</w:t>
      </w:r>
      <w:r>
        <w:rPr>
          <w:rFonts w:ascii="Verdana" w:hAnsi="Verdana" w:cs="Verdana"/>
          <w:sz w:val="20"/>
          <w:szCs w:val="20"/>
        </w:rPr>
        <w:t xml:space="preserve"> is not specified, this function behaves as if </w:t>
      </w:r>
      <w:r>
        <w:rPr>
          <w:rFonts w:ascii="Verdana" w:hAnsi="Verdana" w:cs="Verdana"/>
          <w:i/>
          <w:iCs/>
          <w:sz w:val="20"/>
          <w:szCs w:val="20"/>
        </w:rPr>
        <w:t>date</w:t>
      </w:r>
      <w:r>
        <w:rPr>
          <w:rFonts w:ascii="Verdana" w:hAnsi="Verdana" w:cs="Verdana"/>
          <w:sz w:val="20"/>
          <w:szCs w:val="20"/>
        </w:rPr>
        <w:t xml:space="preserve"> were specified with the value getDate( ).</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rsidP="00C649A5">
      <w:pPr>
        <w:pStyle w:val="DefaultParagraphFont"/>
        <w:widowControl w:val="0"/>
        <w:numPr>
          <w:ilvl w:val="0"/>
          <w:numId w:val="167"/>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u w:val="single"/>
        </w:rPr>
        <w:t xml:space="preserve">If the argument </w:t>
      </w:r>
      <w:r>
        <w:rPr>
          <w:rFonts w:ascii="Verdana" w:hAnsi="Verdana" w:cs="Verdana"/>
          <w:i/>
          <w:iCs/>
          <w:sz w:val="20"/>
          <w:szCs w:val="20"/>
          <w:u w:val="single"/>
        </w:rPr>
        <w:t>year</w:t>
      </w:r>
      <w:r>
        <w:rPr>
          <w:rFonts w:ascii="Verdana" w:hAnsi="Verdana" w:cs="Verdana"/>
          <w:sz w:val="20"/>
          <w:szCs w:val="20"/>
          <w:u w:val="single"/>
        </w:rPr>
        <w:t xml:space="preserve"> is not present, throw a TypeError exception.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67"/>
        </w:numPr>
        <w:tabs>
          <w:tab w:val="clear" w:pos="720"/>
          <w:tab w:val="num" w:pos="1700"/>
        </w:tabs>
        <w:overflowPunct w:val="0"/>
        <w:autoSpaceDE w:val="0"/>
        <w:autoSpaceDN w:val="0"/>
        <w:adjustRightInd w:val="0"/>
        <w:spacing w:after="0" w:line="215" w:lineRule="auto"/>
        <w:ind w:left="1700" w:right="18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t</w:t>
      </w:r>
      <w:r>
        <w:rPr>
          <w:rFonts w:ascii="Verdana" w:hAnsi="Verdana" w:cs="Verdana"/>
          <w:sz w:val="20"/>
          <w:szCs w:val="20"/>
        </w:rPr>
        <w:t xml:space="preserve"> be the result of LocalTime(this time value); but if this time value is </w:t>
      </w:r>
      <w:r>
        <w:rPr>
          <w:rFonts w:ascii="Verdana" w:hAnsi="Verdana" w:cs="Verdana"/>
          <w:b/>
          <w:bCs/>
          <w:sz w:val="20"/>
          <w:szCs w:val="20"/>
        </w:rPr>
        <w:t>NaN</w:t>
      </w:r>
      <w:r>
        <w:rPr>
          <w:rFonts w:ascii="Verdana" w:hAnsi="Verdana" w:cs="Verdana"/>
          <w:sz w:val="20"/>
          <w:szCs w:val="20"/>
        </w:rPr>
        <w:t>, let</w:t>
      </w:r>
      <w:r>
        <w:rPr>
          <w:rFonts w:ascii="Verdana" w:hAnsi="Verdana" w:cs="Verdana"/>
          <w:b/>
          <w:bCs/>
          <w:sz w:val="20"/>
          <w:szCs w:val="20"/>
        </w:rPr>
        <w:t xml:space="preserve"> </w:t>
      </w:r>
      <w:r>
        <w:rPr>
          <w:rFonts w:ascii="Verdana" w:hAnsi="Verdana" w:cs="Verdana"/>
          <w:i/>
          <w:iCs/>
          <w:sz w:val="20"/>
          <w:szCs w:val="20"/>
        </w:rPr>
        <w:t>t</w:t>
      </w:r>
      <w:r>
        <w:rPr>
          <w:rFonts w:ascii="Verdana" w:hAnsi="Verdana" w:cs="Verdana"/>
          <w:b/>
          <w:bCs/>
          <w:sz w:val="20"/>
          <w:szCs w:val="20"/>
        </w:rPr>
        <w:t xml:space="preserve"> </w:t>
      </w:r>
      <w:r>
        <w:rPr>
          <w:rFonts w:ascii="Verdana" w:hAnsi="Verdana" w:cs="Verdana"/>
          <w:sz w:val="20"/>
          <w:szCs w:val="20"/>
        </w:rPr>
        <w:t>be</w:t>
      </w:r>
      <w:r>
        <w:rPr>
          <w:rFonts w:ascii="Verdana" w:hAnsi="Verdana" w:cs="Verdana"/>
          <w:b/>
          <w:bCs/>
          <w:sz w:val="20"/>
          <w:szCs w:val="20"/>
        </w:rPr>
        <w:t xml:space="preserve"> +0</w:t>
      </w:r>
      <w:r>
        <w:rPr>
          <w:rFonts w:ascii="Verdana" w:hAnsi="Verdana" w:cs="Verdana"/>
          <w:sz w:val="20"/>
          <w:szCs w:val="20"/>
        </w:rPr>
        <w:t>.</w:t>
      </w:r>
      <w:r>
        <w:rPr>
          <w:rFonts w:ascii="Verdana" w:hAnsi="Verdana" w:cs="Verdana"/>
          <w:b/>
          <w:bCs/>
          <w:sz w:val="20"/>
          <w:szCs w:val="20"/>
        </w:rPr>
        <w:t xml:space="preserve"> </w:t>
      </w:r>
    </w:p>
    <w:p w:rsidR="00000000" w:rsidRDefault="00C649A5">
      <w:pPr>
        <w:pStyle w:val="DefaultParagraphFont"/>
        <w:widowControl w:val="0"/>
        <w:autoSpaceDE w:val="0"/>
        <w:autoSpaceDN w:val="0"/>
        <w:adjustRightInd w:val="0"/>
        <w:spacing w:after="0" w:line="2" w:lineRule="exact"/>
        <w:rPr>
          <w:rFonts w:ascii="Verdana" w:hAnsi="Verdana" w:cs="Verdana"/>
          <w:sz w:val="20"/>
          <w:szCs w:val="20"/>
        </w:rPr>
      </w:pPr>
    </w:p>
    <w:p w:rsidR="00000000" w:rsidRDefault="00C649A5" w:rsidP="00C649A5">
      <w:pPr>
        <w:pStyle w:val="DefaultParagraphFont"/>
        <w:widowControl w:val="0"/>
        <w:numPr>
          <w:ilvl w:val="0"/>
          <w:numId w:val="167"/>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Call ToNumber(</w:t>
      </w:r>
      <w:r>
        <w:rPr>
          <w:rFonts w:ascii="Verdana" w:hAnsi="Verdana" w:cs="Verdana"/>
          <w:i/>
          <w:iCs/>
          <w:sz w:val="20"/>
          <w:szCs w:val="20"/>
        </w:rPr>
        <w:t>year</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67"/>
        </w:numPr>
        <w:tabs>
          <w:tab w:val="clear" w:pos="720"/>
          <w:tab w:val="num" w:pos="1700"/>
        </w:tabs>
        <w:overflowPunct w:val="0"/>
        <w:autoSpaceDE w:val="0"/>
        <w:autoSpaceDN w:val="0"/>
        <w:adjustRightInd w:val="0"/>
        <w:spacing w:after="0" w:line="215" w:lineRule="auto"/>
        <w:ind w:left="1700" w:right="48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month</w:t>
      </w:r>
      <w:r>
        <w:rPr>
          <w:rFonts w:ascii="Verdana" w:hAnsi="Verdana" w:cs="Verdana"/>
          <w:sz w:val="20"/>
          <w:szCs w:val="20"/>
        </w:rPr>
        <w:t xml:space="preserve"> is not specified, compute MonthFromTime(</w:t>
      </w:r>
      <w:r>
        <w:rPr>
          <w:rFonts w:ascii="Verdana" w:hAnsi="Verdana" w:cs="Verdana"/>
          <w:i/>
          <w:iCs/>
          <w:sz w:val="20"/>
          <w:szCs w:val="20"/>
        </w:rPr>
        <w:t>t</w:t>
      </w:r>
      <w:r>
        <w:rPr>
          <w:rFonts w:ascii="Verdana" w:hAnsi="Verdana" w:cs="Verdana"/>
          <w:sz w:val="20"/>
          <w:szCs w:val="20"/>
        </w:rPr>
        <w:t>); otherwise, call ToNumber(</w:t>
      </w:r>
      <w:r>
        <w:rPr>
          <w:rFonts w:ascii="Verdana" w:hAnsi="Verdana" w:cs="Verdana"/>
          <w:i/>
          <w:iCs/>
          <w:sz w:val="20"/>
          <w:szCs w:val="20"/>
        </w:rPr>
        <w:t>month</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67"/>
        </w:numPr>
        <w:tabs>
          <w:tab w:val="clear" w:pos="720"/>
          <w:tab w:val="num" w:pos="1700"/>
        </w:tabs>
        <w:overflowPunct w:val="0"/>
        <w:autoSpaceDE w:val="0"/>
        <w:autoSpaceDN w:val="0"/>
        <w:adjustRightInd w:val="0"/>
        <w:spacing w:after="0" w:line="215" w:lineRule="auto"/>
        <w:ind w:left="1700" w:right="86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date</w:t>
      </w:r>
      <w:r>
        <w:rPr>
          <w:rFonts w:ascii="Verdana" w:hAnsi="Verdana" w:cs="Verdana"/>
          <w:sz w:val="20"/>
          <w:szCs w:val="20"/>
        </w:rPr>
        <w:t xml:space="preserve"> is not specified, compute DateFromTime(</w:t>
      </w:r>
      <w:r>
        <w:rPr>
          <w:rFonts w:ascii="Verdana" w:hAnsi="Verdana" w:cs="Verdana"/>
          <w:i/>
          <w:iCs/>
          <w:sz w:val="20"/>
          <w:szCs w:val="20"/>
        </w:rPr>
        <w:t>t</w:t>
      </w:r>
      <w:r>
        <w:rPr>
          <w:rFonts w:ascii="Verdana" w:hAnsi="Verdana" w:cs="Verdana"/>
          <w:sz w:val="20"/>
          <w:szCs w:val="20"/>
        </w:rPr>
        <w:t>); otherwise, call ToNumber(</w:t>
      </w:r>
      <w:r>
        <w:rPr>
          <w:rFonts w:ascii="Verdana" w:hAnsi="Verdana" w:cs="Verdana"/>
          <w:i/>
          <w:iCs/>
          <w:sz w:val="20"/>
          <w:szCs w:val="20"/>
        </w:rPr>
        <w:t>date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7"/>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Compute MakeDay(Result(2), Result(3), Result(4)). </w:t>
      </w:r>
    </w:p>
    <w:p w:rsidR="00000000" w:rsidRDefault="00C649A5" w:rsidP="00C649A5">
      <w:pPr>
        <w:pStyle w:val="DefaultParagraphFont"/>
        <w:widowControl w:val="0"/>
        <w:numPr>
          <w:ilvl w:val="0"/>
          <w:numId w:val="167"/>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Compute UTC(MakeDate(Result(5), TimeWithinDay(</w:t>
      </w:r>
      <w:r>
        <w:rPr>
          <w:rFonts w:ascii="Verdana" w:hAnsi="Verdana" w:cs="Verdana"/>
          <w:i/>
          <w:iCs/>
          <w:sz w:val="20"/>
          <w:szCs w:val="20"/>
        </w:rPr>
        <w:t>t</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7"/>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Set the </w:t>
      </w:r>
      <w:r>
        <w:rPr>
          <w:rFonts w:ascii="Verdana" w:hAnsi="Verdana" w:cs="Verdana"/>
          <w:b/>
          <w:bCs/>
          <w:sz w:val="20"/>
          <w:szCs w:val="20"/>
        </w:rPr>
        <w:t>[[Value]]</w:t>
      </w:r>
      <w:r>
        <w:rPr>
          <w:rFonts w:ascii="Verdana" w:hAnsi="Verdana" w:cs="Verdana"/>
          <w:sz w:val="20"/>
          <w:szCs w:val="20"/>
        </w:rPr>
        <w:t xml:space="preserve"> property of the </w:t>
      </w:r>
      <w:r>
        <w:rPr>
          <w:rFonts w:ascii="Verdana" w:hAnsi="Verdana" w:cs="Verdana"/>
          <w:b/>
          <w:bCs/>
          <w:sz w:val="20"/>
          <w:szCs w:val="20"/>
        </w:rPr>
        <w:t>this</w:t>
      </w:r>
      <w:r>
        <w:rPr>
          <w:rFonts w:ascii="Verdana" w:hAnsi="Verdana" w:cs="Verdana"/>
          <w:sz w:val="20"/>
          <w:szCs w:val="20"/>
        </w:rPr>
        <w:t xml:space="preserve"> value to TimeClip(Result(6)). </w:t>
      </w:r>
    </w:p>
    <w:p w:rsidR="00000000" w:rsidRDefault="00C649A5" w:rsidP="00C649A5">
      <w:pPr>
        <w:pStyle w:val="DefaultParagraphFont"/>
        <w:widowControl w:val="0"/>
        <w:numPr>
          <w:ilvl w:val="0"/>
          <w:numId w:val="167"/>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Return the value of the </w:t>
      </w:r>
      <w:r>
        <w:rPr>
          <w:rFonts w:ascii="Verdana" w:hAnsi="Verdana" w:cs="Verdana"/>
          <w:b/>
          <w:bCs/>
          <w:sz w:val="20"/>
          <w:szCs w:val="20"/>
        </w:rPr>
        <w:t>[[Value]]</w:t>
      </w:r>
      <w:r>
        <w:rPr>
          <w:rFonts w:ascii="Verdana" w:hAnsi="Verdana" w:cs="Verdana"/>
          <w:sz w:val="20"/>
          <w:szCs w:val="20"/>
        </w:rPr>
        <w:t xml:space="preserve"> property of the </w:t>
      </w:r>
      <w:r>
        <w:rPr>
          <w:rFonts w:ascii="Verdana" w:hAnsi="Verdana" w:cs="Verdana"/>
          <w:b/>
          <w:bCs/>
          <w:sz w:val="20"/>
          <w:szCs w:val="20"/>
        </w:rPr>
        <w:t>this</w:t>
      </w:r>
      <w:r>
        <w:rPr>
          <w:rFonts w:ascii="Verdana" w:hAnsi="Verdana" w:cs="Verdana"/>
          <w:sz w:val="20"/>
          <w:szCs w:val="20"/>
        </w:rPr>
        <w:t xml:space="preserve"> value.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933696" behindDoc="1" locked="0" layoutInCell="0" allowOverlap="1">
            <wp:simplePos x="0" y="0"/>
            <wp:positionH relativeFrom="column">
              <wp:posOffset>-139065</wp:posOffset>
            </wp:positionH>
            <wp:positionV relativeFrom="paragraph">
              <wp:posOffset>324485</wp:posOffset>
            </wp:positionV>
            <wp:extent cx="6268085" cy="6350"/>
            <wp:effectExtent l="0" t="0" r="0" b="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33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98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7"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ind w:left="1360"/>
        <w:rPr>
          <w:rFonts w:ascii="Times New Roman" w:hAnsi="Times New Roman" w:cs="Times New Roman"/>
          <w:sz w:val="24"/>
          <w:szCs w:val="24"/>
        </w:rPr>
      </w:pPr>
      <w:bookmarkStart w:id="99" w:name="page99"/>
      <w:bookmarkEnd w:id="99"/>
      <w:r>
        <w:rPr>
          <w:rFonts w:ascii="Verdana" w:hAnsi="Verdana" w:cs="Verdana"/>
          <w:sz w:val="20"/>
          <w:szCs w:val="20"/>
        </w:rPr>
        <w:t xml:space="preserve">The </w:t>
      </w:r>
      <w:r>
        <w:rPr>
          <w:rFonts w:ascii="Courier New" w:hAnsi="Courier New" w:cs="Courier New"/>
          <w:b/>
          <w:bCs/>
          <w:sz w:val="20"/>
          <w:szCs w:val="20"/>
        </w:rPr>
        <w:t>length</w:t>
      </w:r>
      <w:r>
        <w:rPr>
          <w:rFonts w:ascii="Verdana" w:hAnsi="Verdana" w:cs="Verdana"/>
          <w:sz w:val="20"/>
          <w:szCs w:val="20"/>
        </w:rPr>
        <w:t xml:space="preserve"> property of the </w:t>
      </w:r>
      <w:r>
        <w:rPr>
          <w:rFonts w:ascii="Courier New" w:hAnsi="Courier New" w:cs="Courier New"/>
          <w:b/>
          <w:bCs/>
          <w:sz w:val="20"/>
          <w:szCs w:val="20"/>
        </w:rPr>
        <w:t>setFullYear</w:t>
      </w:r>
      <w:r>
        <w:rPr>
          <w:rFonts w:ascii="Verdana" w:hAnsi="Verdana" w:cs="Verdana"/>
          <w:sz w:val="20"/>
          <w:szCs w:val="20"/>
        </w:rPr>
        <w:t xml:space="preserve"> method is </w:t>
      </w:r>
      <w:r>
        <w:rPr>
          <w:rFonts w:ascii="Verdana" w:hAnsi="Verdana" w:cs="Verdana"/>
          <w:b/>
          <w:bCs/>
          <w:sz w:val="20"/>
          <w:szCs w:val="20"/>
        </w:rPr>
        <w:t>3</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25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2.1.124  </w:t>
      </w:r>
      <w:r>
        <w:rPr>
          <w:rFonts w:ascii="Verdana" w:hAnsi="Verdana" w:cs="Verdana"/>
          <w:b/>
          <w:bCs/>
          <w:sz w:val="20"/>
          <w:szCs w:val="20"/>
        </w:rPr>
        <w:t>[ECMA-262] Section 15.9.5.41, Date.prototype.setUTCFullYear (year [, month</w:t>
      </w:r>
    </w:p>
    <w:p w:rsidR="00000000" w:rsidRDefault="00C649A5">
      <w:pPr>
        <w:pStyle w:val="DefaultParagraphFont"/>
        <w:widowControl w:val="0"/>
        <w:autoSpaceDE w:val="0"/>
        <w:autoSpaceDN w:val="0"/>
        <w:adjustRightInd w:val="0"/>
        <w:spacing w:after="0" w:line="239" w:lineRule="auto"/>
        <w:ind w:left="360"/>
        <w:rPr>
          <w:rFonts w:ascii="Times New Roman" w:hAnsi="Times New Roman" w:cs="Times New Roman"/>
          <w:sz w:val="24"/>
          <w:szCs w:val="24"/>
        </w:rPr>
      </w:pPr>
      <w:r>
        <w:rPr>
          <w:rFonts w:ascii="Verdana" w:hAnsi="Verdana" w:cs="Verdana"/>
          <w:b/>
          <w:bCs/>
          <w:sz w:val="20"/>
          <w:szCs w:val="20"/>
        </w:rPr>
        <w:t>[, date ]])</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V0184:</w:t>
      </w:r>
    </w:p>
    <w:p w:rsidR="00000000" w:rsidRDefault="00C649A5">
      <w:pPr>
        <w:pStyle w:val="DefaultParagraphFont"/>
        <w:widowControl w:val="0"/>
        <w:autoSpaceDE w:val="0"/>
        <w:autoSpaceDN w:val="0"/>
        <w:adjustRightInd w:val="0"/>
        <w:spacing w:after="0" w:line="23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360" w:right="380"/>
        <w:rPr>
          <w:rFonts w:ascii="Times New Roman" w:hAnsi="Times New Roman" w:cs="Times New Roman"/>
          <w:sz w:val="24"/>
          <w:szCs w:val="24"/>
        </w:rPr>
      </w:pPr>
      <w:r>
        <w:rPr>
          <w:rFonts w:ascii="Verdana" w:hAnsi="Verdana" w:cs="Verdana"/>
          <w:sz w:val="20"/>
          <w:szCs w:val="20"/>
        </w:rPr>
        <w:t xml:space="preserve">If </w:t>
      </w:r>
      <w:r>
        <w:rPr>
          <w:rFonts w:ascii="Verdana" w:hAnsi="Verdana" w:cs="Verdana"/>
          <w:i/>
          <w:iCs/>
          <w:sz w:val="20"/>
          <w:szCs w:val="20"/>
        </w:rPr>
        <w:t>month</w:t>
      </w:r>
      <w:r>
        <w:rPr>
          <w:rFonts w:ascii="Verdana" w:hAnsi="Verdana" w:cs="Verdana"/>
          <w:sz w:val="20"/>
          <w:szCs w:val="20"/>
        </w:rPr>
        <w:t xml:space="preserve"> is not specified, this function behaves as if </w:t>
      </w:r>
      <w:r>
        <w:rPr>
          <w:rFonts w:ascii="Verdana" w:hAnsi="Verdana" w:cs="Verdana"/>
          <w:i/>
          <w:iCs/>
          <w:sz w:val="20"/>
          <w:szCs w:val="20"/>
        </w:rPr>
        <w:t>month</w:t>
      </w:r>
      <w:r>
        <w:rPr>
          <w:rFonts w:ascii="Verdana" w:hAnsi="Verdana" w:cs="Verdana"/>
          <w:sz w:val="20"/>
          <w:szCs w:val="20"/>
        </w:rPr>
        <w:t xml:space="preserve"> were specified with the value getUTCMonth( ).</w:t>
      </w:r>
    </w:p>
    <w:p w:rsidR="00000000" w:rsidRDefault="00C649A5">
      <w:pPr>
        <w:pStyle w:val="DefaultParagraphFont"/>
        <w:widowControl w:val="0"/>
        <w:autoSpaceDE w:val="0"/>
        <w:autoSpaceDN w:val="0"/>
        <w:adjustRightInd w:val="0"/>
        <w:spacing w:after="0" w:line="17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360" w:right="280"/>
        <w:rPr>
          <w:rFonts w:ascii="Times New Roman" w:hAnsi="Times New Roman" w:cs="Times New Roman"/>
          <w:sz w:val="24"/>
          <w:szCs w:val="24"/>
        </w:rPr>
      </w:pPr>
      <w:r>
        <w:rPr>
          <w:rFonts w:ascii="Verdana" w:hAnsi="Verdana" w:cs="Verdana"/>
          <w:sz w:val="20"/>
          <w:szCs w:val="20"/>
        </w:rPr>
        <w:t xml:space="preserve">If </w:t>
      </w:r>
      <w:r>
        <w:rPr>
          <w:rFonts w:ascii="Verdana" w:hAnsi="Verdana" w:cs="Verdana"/>
          <w:i/>
          <w:iCs/>
          <w:sz w:val="20"/>
          <w:szCs w:val="20"/>
        </w:rPr>
        <w:t>date</w:t>
      </w:r>
      <w:r>
        <w:rPr>
          <w:rFonts w:ascii="Verdana" w:hAnsi="Verdana" w:cs="Verdana"/>
          <w:sz w:val="20"/>
          <w:szCs w:val="20"/>
        </w:rPr>
        <w:t xml:space="preserve"> is not specified, th</w:t>
      </w:r>
      <w:r>
        <w:rPr>
          <w:rFonts w:ascii="Verdana" w:hAnsi="Verdana" w:cs="Verdana"/>
          <w:sz w:val="20"/>
          <w:szCs w:val="20"/>
        </w:rPr>
        <w:t xml:space="preserve">is function behaves as if </w:t>
      </w:r>
      <w:r>
        <w:rPr>
          <w:rFonts w:ascii="Verdana" w:hAnsi="Verdana" w:cs="Verdana"/>
          <w:i/>
          <w:iCs/>
          <w:sz w:val="20"/>
          <w:szCs w:val="20"/>
        </w:rPr>
        <w:t>date</w:t>
      </w:r>
      <w:r>
        <w:rPr>
          <w:rFonts w:ascii="Verdana" w:hAnsi="Verdana" w:cs="Verdana"/>
          <w:sz w:val="20"/>
          <w:szCs w:val="20"/>
        </w:rPr>
        <w:t xml:space="preserve"> were specified with the value getUTCDate( ).</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rsidP="00C649A5">
      <w:pPr>
        <w:pStyle w:val="DefaultParagraphFont"/>
        <w:widowControl w:val="0"/>
        <w:numPr>
          <w:ilvl w:val="0"/>
          <w:numId w:val="16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u w:val="single"/>
        </w:rPr>
        <w:t xml:space="preserve">If the argument </w:t>
      </w:r>
      <w:r>
        <w:rPr>
          <w:rFonts w:ascii="Verdana" w:hAnsi="Verdana" w:cs="Verdana"/>
          <w:i/>
          <w:iCs/>
          <w:sz w:val="20"/>
          <w:szCs w:val="20"/>
          <w:u w:val="single"/>
        </w:rPr>
        <w:t>year</w:t>
      </w:r>
      <w:r>
        <w:rPr>
          <w:rFonts w:ascii="Verdana" w:hAnsi="Verdana" w:cs="Verdana"/>
          <w:sz w:val="20"/>
          <w:szCs w:val="20"/>
          <w:u w:val="single"/>
        </w:rPr>
        <w:t xml:space="preserve"> is not present, throw a TypeError exception.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t</w:t>
      </w:r>
      <w:r>
        <w:rPr>
          <w:rFonts w:ascii="Verdana" w:hAnsi="Verdana" w:cs="Verdana"/>
          <w:sz w:val="20"/>
          <w:szCs w:val="20"/>
        </w:rPr>
        <w:t xml:space="preserve"> be this time value; but if this time value is </w:t>
      </w:r>
      <w:r>
        <w:rPr>
          <w:rFonts w:ascii="Verdana" w:hAnsi="Verdana" w:cs="Verdana"/>
          <w:b/>
          <w:bCs/>
          <w:sz w:val="20"/>
          <w:szCs w:val="20"/>
        </w:rPr>
        <w:t>NaN</w:t>
      </w:r>
      <w:r>
        <w:rPr>
          <w:rFonts w:ascii="Verdana" w:hAnsi="Verdana" w:cs="Verdana"/>
          <w:sz w:val="20"/>
          <w:szCs w:val="20"/>
        </w:rPr>
        <w:t xml:space="preserve">, let </w:t>
      </w:r>
      <w:r>
        <w:rPr>
          <w:rFonts w:ascii="Verdana" w:hAnsi="Verdana" w:cs="Verdana"/>
          <w:i/>
          <w:iCs/>
          <w:sz w:val="20"/>
          <w:szCs w:val="20"/>
        </w:rPr>
        <w:t>t</w:t>
      </w:r>
      <w:r>
        <w:rPr>
          <w:rFonts w:ascii="Verdana" w:hAnsi="Verdana" w:cs="Verdana"/>
          <w:sz w:val="20"/>
          <w:szCs w:val="20"/>
        </w:rPr>
        <w:t xml:space="preserve"> be </w:t>
      </w:r>
      <w:r>
        <w:rPr>
          <w:rFonts w:ascii="Verdana" w:hAnsi="Verdana" w:cs="Verdana"/>
          <w:b/>
          <w:bCs/>
          <w:sz w:val="20"/>
          <w:szCs w:val="20"/>
        </w:rPr>
        <w:t>+0</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Call ToNumber(</w:t>
      </w:r>
      <w:r>
        <w:rPr>
          <w:rFonts w:ascii="Verdana" w:hAnsi="Verdana" w:cs="Verdana"/>
          <w:i/>
          <w:iCs/>
          <w:sz w:val="20"/>
          <w:szCs w:val="20"/>
        </w:rPr>
        <w:t>year</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68"/>
        </w:numPr>
        <w:tabs>
          <w:tab w:val="clear" w:pos="720"/>
          <w:tab w:val="num" w:pos="1700"/>
        </w:tabs>
        <w:overflowPunct w:val="0"/>
        <w:autoSpaceDE w:val="0"/>
        <w:autoSpaceDN w:val="0"/>
        <w:adjustRightInd w:val="0"/>
        <w:spacing w:after="0" w:line="215" w:lineRule="auto"/>
        <w:ind w:left="1700" w:right="48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month</w:t>
      </w:r>
      <w:r>
        <w:rPr>
          <w:rFonts w:ascii="Verdana" w:hAnsi="Verdana" w:cs="Verdana"/>
          <w:sz w:val="20"/>
          <w:szCs w:val="20"/>
        </w:rPr>
        <w:t xml:space="preserve"> is not specified, compute MonthFromTime(</w:t>
      </w:r>
      <w:r>
        <w:rPr>
          <w:rFonts w:ascii="Verdana" w:hAnsi="Verdana" w:cs="Verdana"/>
          <w:i/>
          <w:iCs/>
          <w:sz w:val="20"/>
          <w:szCs w:val="20"/>
        </w:rPr>
        <w:t>t</w:t>
      </w:r>
      <w:r>
        <w:rPr>
          <w:rFonts w:ascii="Verdana" w:hAnsi="Verdana" w:cs="Verdana"/>
          <w:sz w:val="20"/>
          <w:szCs w:val="20"/>
        </w:rPr>
        <w:t>); otherwise, call ToNumber(</w:t>
      </w:r>
      <w:r>
        <w:rPr>
          <w:rFonts w:ascii="Verdana" w:hAnsi="Verdana" w:cs="Verdana"/>
          <w:i/>
          <w:iCs/>
          <w:sz w:val="20"/>
          <w:szCs w:val="20"/>
        </w:rPr>
        <w:t>month</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68"/>
        </w:numPr>
        <w:tabs>
          <w:tab w:val="clear" w:pos="720"/>
          <w:tab w:val="num" w:pos="1700"/>
        </w:tabs>
        <w:overflowPunct w:val="0"/>
        <w:autoSpaceDE w:val="0"/>
        <w:autoSpaceDN w:val="0"/>
        <w:adjustRightInd w:val="0"/>
        <w:spacing w:after="0" w:line="215" w:lineRule="auto"/>
        <w:ind w:left="1700" w:right="86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date</w:t>
      </w:r>
      <w:r>
        <w:rPr>
          <w:rFonts w:ascii="Verdana" w:hAnsi="Verdana" w:cs="Verdana"/>
          <w:sz w:val="20"/>
          <w:szCs w:val="20"/>
        </w:rPr>
        <w:t xml:space="preserve"> is not specified, compute DateFromTime(</w:t>
      </w:r>
      <w:r>
        <w:rPr>
          <w:rFonts w:ascii="Verdana" w:hAnsi="Verdana" w:cs="Verdana"/>
          <w:i/>
          <w:iCs/>
          <w:sz w:val="20"/>
          <w:szCs w:val="20"/>
        </w:rPr>
        <w:t>t</w:t>
      </w:r>
      <w:r>
        <w:rPr>
          <w:rFonts w:ascii="Verdana" w:hAnsi="Verdana" w:cs="Verdana"/>
          <w:sz w:val="20"/>
          <w:szCs w:val="20"/>
        </w:rPr>
        <w:t>); otherwise, call ToNumber(</w:t>
      </w:r>
      <w:r>
        <w:rPr>
          <w:rFonts w:ascii="Verdana" w:hAnsi="Verdana" w:cs="Verdana"/>
          <w:i/>
          <w:iCs/>
          <w:sz w:val="20"/>
          <w:szCs w:val="20"/>
        </w:rPr>
        <w:t>date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Compute MakeDay(Result(2), Result(3), Result(4)). </w:t>
      </w:r>
    </w:p>
    <w:p w:rsidR="00000000" w:rsidRDefault="00C649A5" w:rsidP="00C649A5">
      <w:pPr>
        <w:pStyle w:val="DefaultParagraphFont"/>
        <w:widowControl w:val="0"/>
        <w:numPr>
          <w:ilvl w:val="0"/>
          <w:numId w:val="16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Compute MakeDate(Result(5), TimeWithinDay(</w:t>
      </w:r>
      <w:r>
        <w:rPr>
          <w:rFonts w:ascii="Verdana" w:hAnsi="Verdana" w:cs="Verdana"/>
          <w:i/>
          <w:iCs/>
          <w:sz w:val="20"/>
          <w:szCs w:val="20"/>
        </w:rPr>
        <w:t>t</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6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Set the </w:t>
      </w:r>
      <w:r>
        <w:rPr>
          <w:rFonts w:ascii="Verdana" w:hAnsi="Verdana" w:cs="Verdana"/>
          <w:b/>
          <w:bCs/>
          <w:sz w:val="20"/>
          <w:szCs w:val="20"/>
        </w:rPr>
        <w:t>[[Value]]</w:t>
      </w:r>
      <w:r>
        <w:rPr>
          <w:rFonts w:ascii="Verdana" w:hAnsi="Verdana" w:cs="Verdana"/>
          <w:sz w:val="20"/>
          <w:szCs w:val="20"/>
        </w:rPr>
        <w:t xml:space="preserve"> property of the </w:t>
      </w:r>
      <w:r>
        <w:rPr>
          <w:rFonts w:ascii="Verdana" w:hAnsi="Verdana" w:cs="Verdana"/>
          <w:b/>
          <w:bCs/>
          <w:sz w:val="20"/>
          <w:szCs w:val="20"/>
        </w:rPr>
        <w:t>this</w:t>
      </w:r>
      <w:r>
        <w:rPr>
          <w:rFonts w:ascii="Verdana" w:hAnsi="Verdana" w:cs="Verdana"/>
          <w:sz w:val="20"/>
          <w:szCs w:val="20"/>
        </w:rPr>
        <w:t xml:space="preserve"> value to TimeClip(Result(6)). </w:t>
      </w:r>
    </w:p>
    <w:p w:rsidR="00000000" w:rsidRDefault="00C649A5" w:rsidP="00C649A5">
      <w:pPr>
        <w:pStyle w:val="DefaultParagraphFont"/>
        <w:widowControl w:val="0"/>
        <w:numPr>
          <w:ilvl w:val="0"/>
          <w:numId w:val="16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Return the value of the </w:t>
      </w:r>
      <w:r>
        <w:rPr>
          <w:rFonts w:ascii="Verdana" w:hAnsi="Verdana" w:cs="Verdana"/>
          <w:b/>
          <w:bCs/>
          <w:sz w:val="20"/>
          <w:szCs w:val="20"/>
        </w:rPr>
        <w:t>[[Value]]</w:t>
      </w:r>
      <w:r>
        <w:rPr>
          <w:rFonts w:ascii="Verdana" w:hAnsi="Verdana" w:cs="Verdana"/>
          <w:sz w:val="20"/>
          <w:szCs w:val="20"/>
        </w:rPr>
        <w:t xml:space="preserve"> property of the </w:t>
      </w:r>
      <w:r>
        <w:rPr>
          <w:rFonts w:ascii="Verdana" w:hAnsi="Verdana" w:cs="Verdana"/>
          <w:b/>
          <w:bCs/>
          <w:sz w:val="20"/>
          <w:szCs w:val="20"/>
        </w:rPr>
        <w:t>this</w:t>
      </w:r>
      <w:r>
        <w:rPr>
          <w:rFonts w:ascii="Verdana" w:hAnsi="Verdana" w:cs="Verdana"/>
          <w:sz w:val="20"/>
          <w:szCs w:val="20"/>
        </w:rPr>
        <w:t xml:space="preserve"> value. </w:t>
      </w:r>
    </w:p>
    <w:p w:rsidR="00000000" w:rsidRDefault="00C649A5">
      <w:pPr>
        <w:pStyle w:val="DefaultParagraphFont"/>
        <w:widowControl w:val="0"/>
        <w:autoSpaceDE w:val="0"/>
        <w:autoSpaceDN w:val="0"/>
        <w:adjustRightInd w:val="0"/>
        <w:spacing w:after="0" w:line="20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360"/>
        <w:rPr>
          <w:rFonts w:ascii="Times New Roman" w:hAnsi="Times New Roman" w:cs="Times New Roman"/>
          <w:sz w:val="24"/>
          <w:szCs w:val="24"/>
        </w:rPr>
      </w:pPr>
      <w:r>
        <w:rPr>
          <w:rFonts w:ascii="Verdana" w:hAnsi="Verdana" w:cs="Verdana"/>
          <w:sz w:val="20"/>
          <w:szCs w:val="20"/>
        </w:rPr>
        <w:t xml:space="preserve">The </w:t>
      </w:r>
      <w:r>
        <w:rPr>
          <w:rFonts w:ascii="Courier New" w:hAnsi="Courier New" w:cs="Courier New"/>
          <w:b/>
          <w:bCs/>
          <w:sz w:val="20"/>
          <w:szCs w:val="20"/>
        </w:rPr>
        <w:t>length</w:t>
      </w:r>
      <w:r>
        <w:rPr>
          <w:rFonts w:ascii="Verdana" w:hAnsi="Verdana" w:cs="Verdana"/>
          <w:sz w:val="20"/>
          <w:szCs w:val="20"/>
        </w:rPr>
        <w:t xml:space="preserve"> property of the </w:t>
      </w:r>
      <w:r>
        <w:rPr>
          <w:rFonts w:ascii="Courier New" w:hAnsi="Courier New" w:cs="Courier New"/>
          <w:b/>
          <w:bCs/>
          <w:sz w:val="20"/>
          <w:szCs w:val="20"/>
        </w:rPr>
        <w:t>setUTCFullYear</w:t>
      </w:r>
      <w:r>
        <w:rPr>
          <w:rFonts w:ascii="Verdana" w:hAnsi="Verdana" w:cs="Verdana"/>
          <w:sz w:val="20"/>
          <w:szCs w:val="20"/>
        </w:rPr>
        <w:t xml:space="preserve"> method is </w:t>
      </w:r>
      <w:r>
        <w:rPr>
          <w:rFonts w:ascii="Verdana" w:hAnsi="Verdana" w:cs="Verdana"/>
          <w:b/>
          <w:bCs/>
          <w:sz w:val="20"/>
          <w:szCs w:val="20"/>
        </w:rPr>
        <w:t>3</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25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2.1.125  </w:t>
      </w:r>
      <w:r>
        <w:rPr>
          <w:rFonts w:ascii="Verdana" w:hAnsi="Verdana" w:cs="Verdana"/>
          <w:b/>
          <w:bCs/>
          <w:sz w:val="20"/>
          <w:szCs w:val="20"/>
        </w:rPr>
        <w:t>[ECMA-262] Section 15.10.1, Patterns</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V0185:</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rPr>
        <w:t xml:space="preserve">QuantifierPrefix </w:t>
      </w:r>
      <w:r>
        <w:rPr>
          <w:rFonts w:ascii="Verdana" w:hAnsi="Verdana" w:cs="Verdana"/>
          <w:b/>
          <w:bCs/>
          <w:i/>
          <w:iCs/>
          <w:sz w:val="20"/>
          <w:szCs w:val="20"/>
        </w:rPr>
        <w:t>::</w:t>
      </w:r>
    </w:p>
    <w:p w:rsidR="00000000" w:rsidRDefault="00C649A5">
      <w:pPr>
        <w:pStyle w:val="DefaultParagraphFont"/>
        <w:widowControl w:val="0"/>
        <w:autoSpaceDE w:val="0"/>
        <w:autoSpaceDN w:val="0"/>
        <w:adjustRightInd w:val="0"/>
        <w:spacing w:after="0" w:line="104"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560"/>
        <w:rPr>
          <w:rFonts w:ascii="Times New Roman" w:hAnsi="Times New Roman" w:cs="Times New Roman"/>
          <w:sz w:val="24"/>
          <w:szCs w:val="24"/>
        </w:rPr>
      </w:pPr>
      <w:r>
        <w:rPr>
          <w:rFonts w:ascii="Courier New" w:hAnsi="Courier New" w:cs="Courier New"/>
          <w:b/>
          <w:bCs/>
          <w:i/>
          <w:iCs/>
          <w:sz w:val="20"/>
          <w:szCs w:val="20"/>
        </w:rPr>
        <w:t>*</w:t>
      </w:r>
    </w:p>
    <w:p w:rsidR="00000000" w:rsidRDefault="00C649A5">
      <w:pPr>
        <w:pStyle w:val="DefaultParagraphFont"/>
        <w:widowControl w:val="0"/>
        <w:autoSpaceDE w:val="0"/>
        <w:autoSpaceDN w:val="0"/>
        <w:adjustRightInd w:val="0"/>
        <w:spacing w:after="0" w:line="240" w:lineRule="auto"/>
        <w:ind w:left="560"/>
        <w:rPr>
          <w:rFonts w:ascii="Times New Roman" w:hAnsi="Times New Roman" w:cs="Times New Roman"/>
          <w:sz w:val="24"/>
          <w:szCs w:val="24"/>
        </w:rPr>
      </w:pPr>
      <w:r>
        <w:rPr>
          <w:rFonts w:ascii="Courier New" w:hAnsi="Courier New" w:cs="Courier New"/>
          <w:b/>
          <w:bCs/>
          <w:i/>
          <w:iCs/>
          <w:sz w:val="20"/>
          <w:szCs w:val="20"/>
        </w:rPr>
        <w:t>+</w:t>
      </w:r>
    </w:p>
    <w:p w:rsidR="00000000" w:rsidRDefault="00C649A5">
      <w:pPr>
        <w:pStyle w:val="DefaultParagraphFont"/>
        <w:widowControl w:val="0"/>
        <w:autoSpaceDE w:val="0"/>
        <w:autoSpaceDN w:val="0"/>
        <w:adjustRightInd w:val="0"/>
        <w:spacing w:after="0" w:line="238" w:lineRule="auto"/>
        <w:ind w:left="560"/>
        <w:rPr>
          <w:rFonts w:ascii="Times New Roman" w:hAnsi="Times New Roman" w:cs="Times New Roman"/>
          <w:sz w:val="24"/>
          <w:szCs w:val="24"/>
        </w:rPr>
      </w:pPr>
      <w:r>
        <w:rPr>
          <w:rFonts w:ascii="Courier New" w:hAnsi="Courier New" w:cs="Courier New"/>
          <w:b/>
          <w:bCs/>
          <w:i/>
          <w:iCs/>
          <w:sz w:val="20"/>
          <w:szCs w:val="20"/>
        </w:rPr>
        <w:t>?</w:t>
      </w:r>
    </w:p>
    <w:p w:rsidR="00000000" w:rsidRDefault="00C649A5">
      <w:pPr>
        <w:pStyle w:val="DefaultParagraphFont"/>
        <w:widowControl w:val="0"/>
        <w:autoSpaceDE w:val="0"/>
        <w:autoSpaceDN w:val="0"/>
        <w:adjustRightInd w:val="0"/>
        <w:spacing w:after="0" w:line="6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2" w:lineRule="auto"/>
        <w:ind w:left="560" w:right="7120"/>
        <w:rPr>
          <w:rFonts w:ascii="Times New Roman" w:hAnsi="Times New Roman" w:cs="Times New Roman"/>
          <w:sz w:val="24"/>
          <w:szCs w:val="24"/>
        </w:rPr>
      </w:pPr>
      <w:r>
        <w:rPr>
          <w:rFonts w:ascii="Courier New" w:hAnsi="Courier New" w:cs="Courier New"/>
          <w:b/>
          <w:bCs/>
          <w:i/>
          <w:iCs/>
          <w:sz w:val="18"/>
          <w:szCs w:val="18"/>
        </w:rPr>
        <w:t xml:space="preserve">{ </w:t>
      </w:r>
      <w:r>
        <w:rPr>
          <w:rFonts w:ascii="Verdana" w:hAnsi="Verdana" w:cs="Verdana"/>
          <w:i/>
          <w:iCs/>
          <w:sz w:val="18"/>
          <w:szCs w:val="18"/>
        </w:rPr>
        <w:t>DecimalDigits</w:t>
      </w:r>
      <w:r>
        <w:rPr>
          <w:rFonts w:ascii="Courier New" w:hAnsi="Courier New" w:cs="Courier New"/>
          <w:b/>
          <w:bCs/>
          <w:i/>
          <w:iCs/>
          <w:sz w:val="18"/>
          <w:szCs w:val="18"/>
        </w:rPr>
        <w:t xml:space="preserve"> } { </w:t>
      </w:r>
      <w:r>
        <w:rPr>
          <w:rFonts w:ascii="Verdana" w:hAnsi="Verdana" w:cs="Verdana"/>
          <w:i/>
          <w:iCs/>
          <w:sz w:val="18"/>
          <w:szCs w:val="18"/>
        </w:rPr>
        <w:t>DecimalDigits</w:t>
      </w:r>
      <w:r>
        <w:rPr>
          <w:rFonts w:ascii="Courier New" w:hAnsi="Courier New" w:cs="Courier New"/>
          <w:b/>
          <w:bCs/>
          <w:i/>
          <w:iCs/>
          <w:sz w:val="18"/>
          <w:szCs w:val="18"/>
        </w:rPr>
        <w:t xml:space="preserve"> , } </w:t>
      </w:r>
    </w:p>
    <w:p w:rsidR="00000000" w:rsidRDefault="00C649A5">
      <w:pPr>
        <w:pStyle w:val="DefaultParagraphFont"/>
        <w:widowControl w:val="0"/>
        <w:overflowPunct w:val="0"/>
        <w:autoSpaceDE w:val="0"/>
        <w:autoSpaceDN w:val="0"/>
        <w:adjustRightInd w:val="0"/>
        <w:spacing w:after="0" w:line="239" w:lineRule="auto"/>
        <w:ind w:left="560"/>
        <w:jc w:val="both"/>
        <w:rPr>
          <w:rFonts w:ascii="Times New Roman" w:hAnsi="Times New Roman" w:cs="Times New Roman"/>
          <w:sz w:val="24"/>
          <w:szCs w:val="24"/>
        </w:rPr>
      </w:pPr>
      <w:r>
        <w:rPr>
          <w:rFonts w:ascii="Courier New" w:hAnsi="Courier New" w:cs="Courier New"/>
          <w:b/>
          <w:bCs/>
          <w:i/>
          <w:iCs/>
          <w:sz w:val="20"/>
          <w:szCs w:val="20"/>
        </w:rPr>
        <w:t xml:space="preserve">{ </w:t>
      </w:r>
      <w:r>
        <w:rPr>
          <w:rFonts w:ascii="Verdana" w:hAnsi="Verdana" w:cs="Verdana"/>
          <w:i/>
          <w:iCs/>
          <w:sz w:val="20"/>
          <w:szCs w:val="20"/>
        </w:rPr>
        <w:t>DecimalDigits</w:t>
      </w:r>
      <w:r>
        <w:rPr>
          <w:rFonts w:ascii="Courier New" w:hAnsi="Courier New" w:cs="Courier New"/>
          <w:b/>
          <w:bCs/>
          <w:i/>
          <w:iCs/>
          <w:sz w:val="20"/>
          <w:szCs w:val="20"/>
        </w:rPr>
        <w:t xml:space="preserve"> , </w:t>
      </w:r>
      <w:r>
        <w:rPr>
          <w:rFonts w:ascii="Verdana" w:hAnsi="Verdana" w:cs="Verdana"/>
          <w:i/>
          <w:iCs/>
          <w:sz w:val="20"/>
          <w:szCs w:val="20"/>
        </w:rPr>
        <w:t>DecimalDigits</w:t>
      </w:r>
      <w:r>
        <w:rPr>
          <w:rFonts w:ascii="Courier New" w:hAnsi="Courier New" w:cs="Courier New"/>
          <w:b/>
          <w:bCs/>
          <w:i/>
          <w:iCs/>
          <w:sz w:val="20"/>
          <w:szCs w:val="20"/>
        </w:rPr>
        <w:t xml:space="preserve"> } </w:t>
      </w:r>
    </w:p>
    <w:p w:rsidR="00000000" w:rsidRDefault="00C649A5">
      <w:pPr>
        <w:pStyle w:val="DefaultParagraphFont"/>
        <w:widowControl w:val="0"/>
        <w:overflowPunct w:val="0"/>
        <w:autoSpaceDE w:val="0"/>
        <w:autoSpaceDN w:val="0"/>
        <w:adjustRightInd w:val="0"/>
        <w:spacing w:after="0" w:line="204" w:lineRule="auto"/>
        <w:ind w:left="560"/>
        <w:jc w:val="both"/>
        <w:rPr>
          <w:rFonts w:ascii="Times New Roman" w:hAnsi="Times New Roman" w:cs="Times New Roman"/>
          <w:sz w:val="24"/>
          <w:szCs w:val="24"/>
        </w:rPr>
      </w:pPr>
      <w:r>
        <w:rPr>
          <w:rFonts w:ascii="Courier New" w:hAnsi="Courier New" w:cs="Courier New"/>
          <w:b/>
          <w:bCs/>
          <w:sz w:val="20"/>
          <w:szCs w:val="20"/>
          <w:u w:val="single"/>
        </w:rPr>
        <w:t>{</w:t>
      </w:r>
      <w:r>
        <w:rPr>
          <w:rFonts w:ascii="Courier New" w:hAnsi="Courier New" w:cs="Courier New"/>
          <w:b/>
          <w:bCs/>
          <w:sz w:val="20"/>
          <w:szCs w:val="20"/>
        </w:rPr>
        <w:t xml:space="preserve"> </w:t>
      </w:r>
      <w:r>
        <w:rPr>
          <w:rFonts w:ascii="Verdana" w:hAnsi="Verdana" w:cs="Verdana"/>
          <w:i/>
          <w:iCs/>
          <w:sz w:val="20"/>
          <w:szCs w:val="20"/>
          <w:u w:val="single"/>
        </w:rPr>
        <w:t>QuantZeroes</w:t>
      </w:r>
      <w:r>
        <w:rPr>
          <w:rFonts w:ascii="Verdana" w:hAnsi="Verdana" w:cs="Verdana"/>
          <w:sz w:val="25"/>
          <w:szCs w:val="25"/>
          <w:u w:val="single"/>
          <w:vertAlign w:val="subscript"/>
        </w:rPr>
        <w:t>opt</w:t>
      </w:r>
      <w:r>
        <w:rPr>
          <w:rFonts w:ascii="Courier New" w:hAnsi="Courier New" w:cs="Courier New"/>
          <w:b/>
          <w:bCs/>
          <w:sz w:val="20"/>
          <w:szCs w:val="20"/>
        </w:rPr>
        <w:t xml:space="preserve"> </w:t>
      </w:r>
      <w:r>
        <w:rPr>
          <w:rFonts w:ascii="Verdana" w:hAnsi="Verdana" w:cs="Verdana"/>
          <w:i/>
          <w:iCs/>
          <w:sz w:val="20"/>
          <w:szCs w:val="20"/>
        </w:rPr>
        <w:t>1}</w:t>
      </w:r>
      <w:r>
        <w:rPr>
          <w:rFonts w:ascii="Courier New" w:hAnsi="Courier New" w:cs="Courier New"/>
          <w:b/>
          <w:bCs/>
          <w:sz w:val="20"/>
          <w:szCs w:val="20"/>
        </w:rPr>
        <w:t xml:space="preserve"> </w:t>
      </w:r>
      <w:r>
        <w:rPr>
          <w:rFonts w:ascii="Verdana" w:hAnsi="Verdana" w:cs="Verdana"/>
          <w:i/>
          <w:iCs/>
          <w:sz w:val="20"/>
          <w:szCs w:val="20"/>
          <w:u w:val="single"/>
        </w:rPr>
        <w:t>QuantifierPrefix</w:t>
      </w:r>
      <w:r>
        <w:rPr>
          <w:rFonts w:ascii="Courier New" w:hAnsi="Courier New" w:cs="Courier New"/>
          <w:b/>
          <w:bCs/>
          <w:sz w:val="20"/>
          <w:szCs w:val="20"/>
        </w:rPr>
        <w:t xml:space="preserve"> </w:t>
      </w:r>
    </w:p>
    <w:p w:rsidR="00000000" w:rsidRDefault="00C649A5">
      <w:pPr>
        <w:pStyle w:val="DefaultParagraphFont"/>
        <w:widowControl w:val="0"/>
        <w:overflowPunct w:val="0"/>
        <w:autoSpaceDE w:val="0"/>
        <w:autoSpaceDN w:val="0"/>
        <w:adjustRightInd w:val="0"/>
        <w:spacing w:after="0" w:line="192" w:lineRule="auto"/>
        <w:ind w:left="560"/>
        <w:jc w:val="both"/>
        <w:rPr>
          <w:rFonts w:ascii="Times New Roman" w:hAnsi="Times New Roman" w:cs="Times New Roman"/>
          <w:sz w:val="24"/>
          <w:szCs w:val="24"/>
        </w:rPr>
      </w:pPr>
      <w:r>
        <w:rPr>
          <w:rFonts w:ascii="Courier New" w:hAnsi="Courier New" w:cs="Courier New"/>
          <w:b/>
          <w:bCs/>
          <w:sz w:val="20"/>
          <w:szCs w:val="20"/>
          <w:u w:val="single"/>
        </w:rPr>
        <w:t>{</w:t>
      </w:r>
      <w:r>
        <w:rPr>
          <w:rFonts w:ascii="Courier New" w:hAnsi="Courier New" w:cs="Courier New"/>
          <w:b/>
          <w:bCs/>
          <w:sz w:val="20"/>
          <w:szCs w:val="20"/>
        </w:rPr>
        <w:t xml:space="preserve"> </w:t>
      </w:r>
      <w:r>
        <w:rPr>
          <w:rFonts w:ascii="Verdana" w:hAnsi="Verdana" w:cs="Verdana"/>
          <w:i/>
          <w:iCs/>
          <w:sz w:val="20"/>
          <w:szCs w:val="20"/>
          <w:u w:val="single"/>
        </w:rPr>
        <w:t>QuantZeroes</w:t>
      </w:r>
      <w:r>
        <w:rPr>
          <w:rFonts w:ascii="Verdana" w:hAnsi="Verdana" w:cs="Verdana"/>
          <w:sz w:val="25"/>
          <w:szCs w:val="25"/>
          <w:u w:val="single"/>
          <w:vertAlign w:val="subscript"/>
        </w:rPr>
        <w:t>opt</w:t>
      </w:r>
      <w:r>
        <w:rPr>
          <w:rFonts w:ascii="Courier New" w:hAnsi="Courier New" w:cs="Courier New"/>
          <w:b/>
          <w:bCs/>
          <w:sz w:val="20"/>
          <w:szCs w:val="20"/>
        </w:rPr>
        <w:t xml:space="preserve"> </w:t>
      </w:r>
      <w:r>
        <w:rPr>
          <w:rFonts w:ascii="Verdana" w:hAnsi="Verdana" w:cs="Verdana"/>
          <w:i/>
          <w:iCs/>
          <w:sz w:val="20"/>
          <w:szCs w:val="20"/>
        </w:rPr>
        <w:t>1, QuantZeroes</w:t>
      </w:r>
      <w:r>
        <w:rPr>
          <w:rFonts w:ascii="Verdana" w:hAnsi="Verdana" w:cs="Verdana"/>
          <w:sz w:val="25"/>
          <w:szCs w:val="25"/>
          <w:u w:val="single"/>
          <w:vertAlign w:val="subscript"/>
        </w:rPr>
        <w:t>opt</w:t>
      </w:r>
      <w:r>
        <w:rPr>
          <w:rFonts w:ascii="Courier New" w:hAnsi="Courier New" w:cs="Courier New"/>
          <w:b/>
          <w:bCs/>
          <w:sz w:val="20"/>
          <w:szCs w:val="20"/>
        </w:rPr>
        <w:t xml:space="preserve"> </w:t>
      </w:r>
      <w:r>
        <w:rPr>
          <w:rFonts w:ascii="Verdana" w:hAnsi="Verdana" w:cs="Verdana"/>
          <w:i/>
          <w:iCs/>
          <w:sz w:val="20"/>
          <w:szCs w:val="20"/>
        </w:rPr>
        <w:t>1}</w:t>
      </w:r>
      <w:r>
        <w:rPr>
          <w:rFonts w:ascii="Courier New" w:hAnsi="Courier New" w:cs="Courier New"/>
          <w:b/>
          <w:bCs/>
          <w:sz w:val="20"/>
          <w:szCs w:val="20"/>
        </w:rPr>
        <w:t xml:space="preserve"> </w:t>
      </w:r>
      <w:r>
        <w:rPr>
          <w:rFonts w:ascii="Verdana" w:hAnsi="Verdana" w:cs="Verdana"/>
          <w:i/>
          <w:iCs/>
          <w:sz w:val="20"/>
          <w:szCs w:val="20"/>
          <w:u w:val="single"/>
        </w:rPr>
        <w:t>QuantifierPrefix</w:t>
      </w:r>
      <w:r>
        <w:rPr>
          <w:rFonts w:ascii="Courier New" w:hAnsi="Courier New" w:cs="Courier New"/>
          <w:b/>
          <w:bCs/>
          <w:sz w:val="20"/>
          <w:szCs w:val="20"/>
        </w:rPr>
        <w:t xml:space="preserve"> </w:t>
      </w:r>
    </w:p>
    <w:p w:rsidR="00000000" w:rsidRDefault="00AD528A">
      <w:pPr>
        <w:pStyle w:val="DefaultParagraphFont"/>
        <w:widowControl w:val="0"/>
        <w:autoSpaceDE w:val="0"/>
        <w:autoSpaceDN w:val="0"/>
        <w:adjustRightInd w:val="0"/>
        <w:spacing w:after="0" w:line="221" w:lineRule="exact"/>
        <w:rPr>
          <w:rFonts w:ascii="Times New Roman" w:hAnsi="Times New Roman" w:cs="Times New Roman"/>
          <w:sz w:val="24"/>
          <w:szCs w:val="24"/>
        </w:rPr>
      </w:pPr>
      <w:r>
        <w:rPr>
          <w:noProof/>
        </w:rPr>
        <mc:AlternateContent>
          <mc:Choice Requires="wps">
            <w:drawing>
              <wp:anchor distT="0" distB="0" distL="114300" distR="114300" simplePos="0" relativeHeight="251934720" behindDoc="1" locked="0" layoutInCell="0" allowOverlap="1">
                <wp:simplePos x="0" y="0"/>
                <wp:positionH relativeFrom="column">
                  <wp:posOffset>1468120</wp:posOffset>
                </wp:positionH>
                <wp:positionV relativeFrom="paragraph">
                  <wp:posOffset>-193040</wp:posOffset>
                </wp:positionV>
                <wp:extent cx="206375" cy="0"/>
                <wp:effectExtent l="0" t="0" r="0" b="0"/>
                <wp:wrapNone/>
                <wp:docPr id="315"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37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2" o:spid="_x0000_s1026" style="position:absolute;z-index:-25138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6pt,-15.2pt" to="131.8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vj4HwIAAEQEAAAOAAAAZHJzL2Uyb0RvYy54bWysU9uO2jAQfa/Uf7DyDrnAcokIqyqBvtAu&#10;0m4/wNgOserYlm0IqOq/d+wQxLYvVVUezDgzc+bMzPHq+dIKdGbGciWLKB0nEWKSKMrlsYi+vW1H&#10;iwhZhyXFQklWRFdmo+f1xw+rTucsU40SlBkEINLmnS6ixjmdx7ElDWuxHSvNJDhrZVrs4GqOMTW4&#10;A/RWxFmSzOJOGaqNIsxa+Fr1zmgd8OuaEfdS15Y5JIoIuLlwmnAe/BmvVzg/GqwbTm408D+waDGX&#10;UPQOVWGH0cnwP6BaToyyqnZjotpY1TUnLPQA3aTJb928Nliz0AsMx+r7mOz/gyVfz3uDOC2iSfoU&#10;IYlbWNKOS4ayeean02mbQ1Ap98b3Ry7yVe8U+W6RVGWD5ZEFlm9XDYmpz4jfpfiL1VDj0H1RFGLw&#10;yakwqkttWg8JQ0CXsJHrfSPs4hCBj1kym8yBFxlcMc6HPG2s+8xUi7xRRAJIB1x83lnneeB8CPFl&#10;pNpyIcK+hUQdNLxIliHBKsGpd/owa46HUhh0xl4x4ReaAs9jmEeusG36uODqtWTUSdJQpWGYbm62&#10;w1z0NrAS0heCFoHnzeq18mOZLDeLzWI6mmazzWiaVNXo07acjmbbdP5UTaqyrNKfnnM6zRtOKZOe&#10;9qDbdPp3uri9oF5xd+Xe5xO/Rw+DBLLDfyAdduzX2gvkoOh1b4bdg1RD8O1Z+bfweAf78fGvfwEA&#10;AP//AwBQSwMEFAAGAAgAAAAhAD8I5dXgAAAACwEAAA8AAABkcnMvZG93bnJldi54bWxMj8tOwzAQ&#10;RfdI/IM1SOxapw4qVYhTtbxEkVikLXs3HuKo8TiK3TT8Pa6EBMuZObpzbr4cbcsG7H3jSMJsmgBD&#10;qpxuqJaw371MFsB8UKRV6wglfKOHZXF9latMuzOVOGxDzWII+UxJMCF0Gee+MmiVn7oOKd6+XG9V&#10;iGNfc92rcwy3LRdJMudWNRQ/GNXho8HquD1ZCfZpeH815ce63GzW4jiu3PPn7k3K25tx9QAs4Bj+&#10;YLjoR3UootPBnUh71koQ6UxEVMIkTe6ARULM03tgh98NL3L+v0PxAwAA//8DAFBLAQItABQABgAI&#10;AAAAIQC2gziS/gAAAOEBAAATAAAAAAAAAAAAAAAAAAAAAABbQ29udGVudF9UeXBlc10ueG1sUEsB&#10;Ai0AFAAGAAgAAAAhADj9If/WAAAAlAEAAAsAAAAAAAAAAAAAAAAALwEAAF9yZWxzLy5yZWxzUEsB&#10;Ai0AFAAGAAgAAAAhALa++PgfAgAARAQAAA4AAAAAAAAAAAAAAAAALgIAAGRycy9lMm9Eb2MueG1s&#10;UEsBAi0AFAAGAAgAAAAhAD8I5dXgAAAACwEAAA8AAAAAAAAAAAAAAAAAeQQAAGRycy9kb3ducmV2&#10;LnhtbFBLBQYAAAAABAAEAPMAAACGBQAAAAA=&#10;" o:allowincell="f" strokeweight=".1058mm"/>
            </w:pict>
          </mc:Fallback>
        </mc:AlternateContent>
      </w:r>
      <w:r>
        <w:rPr>
          <w:noProof/>
        </w:rPr>
        <mc:AlternateContent>
          <mc:Choice Requires="wps">
            <w:drawing>
              <wp:anchor distT="0" distB="0" distL="114300" distR="114300" simplePos="0" relativeHeight="251935744" behindDoc="1" locked="0" layoutInCell="0" allowOverlap="1">
                <wp:simplePos x="0" y="0"/>
                <wp:positionH relativeFrom="column">
                  <wp:posOffset>1468120</wp:posOffset>
                </wp:positionH>
                <wp:positionV relativeFrom="paragraph">
                  <wp:posOffset>-176530</wp:posOffset>
                </wp:positionV>
                <wp:extent cx="206375" cy="0"/>
                <wp:effectExtent l="0" t="0" r="0" b="0"/>
                <wp:wrapNone/>
                <wp:docPr id="313"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37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3" o:spid="_x0000_s1026" style="position:absolute;z-index:-25138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6pt,-13.9pt" to="131.8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8SwHwIAAEQEAAAOAAAAZHJzL2Uyb0RvYy54bWysU02P2jAQvVfqf7B8hyTA8hERVhWBXmgX&#10;abc/wNgOserYlm0IqOp/79ghiG0vVVUOZpyZefNm5nn5fGkkOnPrhFYFzoYpRlxRzYQ6Fvjb23Yw&#10;x8h5ohiRWvECX7nDz6uPH5atyflI11oybhGAKJe3psC19yZPEkdr3hA31IYrcFbaNsTD1R4TZkkL&#10;6I1MRmk6TVptmbGacufga9k58SriVxWn/qWqHPdIFhi4+XjaeB7CmayWJD9aYmpBbzTIP7BoiFBQ&#10;9A5VEk/QyYo/oBpBrXa68kOqm0RXlaA89gDdZOlv3bzWxPDYCwzHmfuY3P+DpV/Pe4sEK/A4G2Ok&#10;SANL2gnF0Wg2DtNpjcshaK32NvRHL+rV7DT97pDS65qoI48s364GErOQkbxLCRdnoMah/aIZxJCT&#10;13FUl8o2ARKGgC5xI9f7RvjFIwofR+l0PHvCiPauhOR9nrHOf+a6QcEosATSEZecd84HHiTvQ0IZ&#10;pbdCyrhvqVALDc/TRUxwWgoWnCHM2eNhLS06k6CY+ItNgecxLCCXxNVdXHR1WrL6pFisUnPCNjfb&#10;EyE7G1hJFQpBi8DzZnVa+bFIF5v5Zj4ZTEbTzWCSluXg03Y9GUy32eypHJfrdZn9DJyzSV4LxrgK&#10;tHvdZpO/08XtBXWKuyv3Pp/kPXocJJDt/yPpuOOw1k4gB82ue9vvHqQag2/PKryFxzvYj49/9QsA&#10;AP//AwBQSwMEFAAGAAgAAAAhABEwlqHgAAAACwEAAA8AAABkcnMvZG93bnJldi54bWxMj01rwzAM&#10;hu+D/QejwW6tUxfakcUp7b5YCzuk3e5urCWhsRxiN83+/TQYbEdJD6+eN1uNrhUD9qHxpGE2TUAg&#10;ld42VGl4PzxP7kCEaMia1hNq+MIAq/z6KjOp9RcqcNjHSnAIhdRoqGPsUilDWaMzYeo7JL59+t6Z&#10;yGNfSdubC4e7VqokWUhnGuIPtenwocbytD87De5x2L3Uxdum2G436jSu/dPH4VXr25txfQ8i4hj/&#10;YPjRZ3XI2enoz2SDaDWo+UwxqmGiltyBCbWYL0Ecfzcyz+T/Dvk3AAAA//8DAFBLAQItABQABgAI&#10;AAAAIQC2gziS/gAAAOEBAAATAAAAAAAAAAAAAAAAAAAAAABbQ29udGVudF9UeXBlc10ueG1sUEsB&#10;Ai0AFAAGAAgAAAAhADj9If/WAAAAlAEAAAsAAAAAAAAAAAAAAAAALwEAAF9yZWxzLy5yZWxzUEsB&#10;Ai0AFAAGAAgAAAAhAHyXxLAfAgAARAQAAA4AAAAAAAAAAAAAAAAALgIAAGRycy9lMm9Eb2MueG1s&#10;UEsBAi0AFAAGAAgAAAAhABEwlqHgAAAACwEAAA8AAAAAAAAAAAAAAAAAeQQAAGRycy9kb3ducmV2&#10;LnhtbFBLBQYAAAAABAAEAPMAAACGBQAAAAA=&#10;" o:allowincell="f" strokeweight=".1058mm"/>
            </w:pict>
          </mc:Fallback>
        </mc:AlternateContent>
      </w:r>
      <w:r>
        <w:rPr>
          <w:noProof/>
        </w:rPr>
        <mc:AlternateContent>
          <mc:Choice Requires="wps">
            <w:drawing>
              <wp:anchor distT="0" distB="0" distL="114300" distR="114300" simplePos="0" relativeHeight="251936768" behindDoc="1" locked="0" layoutInCell="0" allowOverlap="1">
                <wp:simplePos x="0" y="0"/>
                <wp:positionH relativeFrom="column">
                  <wp:posOffset>1468120</wp:posOffset>
                </wp:positionH>
                <wp:positionV relativeFrom="paragraph">
                  <wp:posOffset>-26670</wp:posOffset>
                </wp:positionV>
                <wp:extent cx="1039495" cy="0"/>
                <wp:effectExtent l="0" t="0" r="0" b="0"/>
                <wp:wrapNone/>
                <wp:docPr id="312"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9495" cy="0"/>
                        </a:xfrm>
                        <a:prstGeom prst="line">
                          <a:avLst/>
                        </a:prstGeom>
                        <a:noFill/>
                        <a:ln w="38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4" o:spid="_x0000_s1026" style="position:absolute;z-index:-25137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6pt,-2.1pt" to="197.4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fGEIAIAAEUEAAAOAAAAZHJzL2Uyb0RvYy54bWysU8GO2jAQvVfqP1i+QxLIsh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E0m2Ck&#10;SAdLehaKo8ljHqbTG1dAUKW2NvRHT+rVPGv63SGlq5aoPY8s384GErOQkbxLCRdnoMau/6IZxJCD&#10;13FUp8Z2ARKGgE5xI+fbRvjJIwofs3S6yBcPGNGrLyHFNdFY5z9z3aFglFgC6whMjs/OByKkuIaE&#10;OkpvhJRx4VKhHjqeZ2lMcFoKFpwhzNn9rpIWHUmQTPzFrsBzHxaQa+LaIS66BjFZfVAsVmk5YeuL&#10;7YmQgw2spAqFoEfgebEGsfxYpIv1fD3PR/lkth7laV2PPm2qfDTbZI8P9bSuqjr7GThnedEKxrgK&#10;tK/CzfK/E8blCQ2Su0n3Np/kPXocJJC9/kfScclhr4NCdpqdt/a6fNBqDL68q/AY7u9g37/+1S8A&#10;AAD//wMAUEsDBBQABgAIAAAAIQD2gmWo3gAAAAkBAAAPAAAAZHJzL2Rvd25yZXYueG1sTI/BTsMw&#10;DIbvSLxDZCRuW7q2GrQ0nSYQHLixISZuWWPaao1TNVlb3h4jDuNk2f70+3OxmW0nRhx860jBahmB&#10;QKqcaalW8L5/XtyD8EGT0Z0jVPCNHjbl9VWhc+MmesNxF2rBIeRzraAJoc+l9FWDVvul65F49+UG&#10;qwO3Qy3NoCcOt52Mo2gtrW6JLzS6x8cGq9PubBV8nu7W29dxmp72Lzt3SL1JPg6ZUrc38/YBRMA5&#10;XGD41Wd1KNnp6M5kvOgUxMkqZlTBIuXKQJKlGYjj30CWhfz/QfkDAAD//wMAUEsBAi0AFAAGAAgA&#10;AAAhALaDOJL+AAAA4QEAABMAAAAAAAAAAAAAAAAAAAAAAFtDb250ZW50X1R5cGVzXS54bWxQSwEC&#10;LQAUAAYACAAAACEAOP0h/9YAAACUAQAACwAAAAAAAAAAAAAAAAAvAQAAX3JlbHMvLnJlbHNQSwEC&#10;LQAUAAYACAAAACEABrHxhCACAABFBAAADgAAAAAAAAAAAAAAAAAuAgAAZHJzL2Uyb0RvYy54bWxQ&#10;SwECLQAUAAYACAAAACEA9oJlqN4AAAAJAQAADwAAAAAAAAAAAAAAAAB6BAAAZHJzL2Rvd25yZXYu&#10;eG1sUEsFBgAAAAAEAAQA8wAAAIUFAAAAAA==&#10;" o:allowincell="f" strokeweight=".3pt"/>
            </w:pict>
          </mc:Fallback>
        </mc:AlternateContent>
      </w:r>
      <w:r>
        <w:rPr>
          <w:noProof/>
        </w:rPr>
        <mc:AlternateContent>
          <mc:Choice Requires="wps">
            <w:drawing>
              <wp:anchor distT="0" distB="0" distL="114300" distR="114300" simplePos="0" relativeHeight="251937792" behindDoc="1" locked="0" layoutInCell="0" allowOverlap="1">
                <wp:simplePos x="0" y="0"/>
                <wp:positionH relativeFrom="column">
                  <wp:posOffset>1468120</wp:posOffset>
                </wp:positionH>
                <wp:positionV relativeFrom="paragraph">
                  <wp:posOffset>-10160</wp:posOffset>
                </wp:positionV>
                <wp:extent cx="1039495" cy="0"/>
                <wp:effectExtent l="0" t="0" r="0" b="0"/>
                <wp:wrapNone/>
                <wp:docPr id="308"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9495" cy="0"/>
                        </a:xfrm>
                        <a:prstGeom prst="line">
                          <a:avLst/>
                        </a:prstGeom>
                        <a:noFill/>
                        <a:ln w="38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5" o:spid="_x0000_s1026" style="position:absolute;z-index:-25137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6pt,-.8pt" to="197.4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SuJHwIAAEUEAAAOAAAAZHJzL2Uyb0RvYy54bWysU8GO2jAQvVfqP1i5QxIILESEVZVAL7SL&#10;tNsPMLZDrDq2ZRsCqvrvHTsEse2lqsrBjDMzb97MPK+eL61AZ2YsV7KI0nESISaJolwei+jb23a0&#10;iJB1WFIslGRFdGU2el5//LDqdM4mqlGCMoMARNq800XUOKfzOLakYS22Y6WZBGetTIsdXM0xpgZ3&#10;gN6KeJIk87hThmqjCLMWvla9M1oH/LpmxL3UtWUOiSICbi6cJpwHf8brFc6PBuuGkxsN/A8sWswl&#10;FL1DVdhhdDL8D6iWE6Osqt2YqDZWdc0JCz1AN2nyWzevDdYs9ALDsfo+Jvv/YMnX894gTotomsCq&#10;JG5hSTsuGZo8zfx0Om1zCCrl3vj+yEW+6p0i3y2SqmywPLLA8u2qITH1GfG7FH+xGmocui+KQgw+&#10;ORVGdalN6yFhCOgSNnK9b4RdHCLwMU2my2w5ixAZfDHOh0RtrPvMVIu8UUQCWAdgfN5Z54ngfAjx&#10;daTaciHCwoVEHXS8SJOQYJXg1Dt9mDXHQykMOmMvmfALXYHnMcwjV9g2fVxw9WIy6iRpqNIwTDc3&#10;22EuehtYCekLQY/A82b1YvmxTJabxWaRjbLJfDPKkqoafdqW2Wi+TZ9m1bQqyyr96TmnWd5wSpn0&#10;tAfhptnfCeP2hHrJ3aV7n0/8Hj0MEsgO/4F0WLLfa6+Qg6LXvRmWD1oNwbd35R/D4x3sx9e//gUA&#10;AP//AwBQSwMEFAAGAAgAAAAhADxGdLzfAAAACQEAAA8AAABkcnMvZG93bnJldi54bWxMj8tOwzAQ&#10;RfdI/QdrKrFrnUcVSIhTVa1gwY4UUbFz4yGJGo+j2E3C32PEoixn5ujOufl21h0bcbCtIQHhOgCG&#10;VBnVUi3g/fi8egRmnSQlO0Mo4BstbIvFXS4zZSZ6w7F0NfMhZDMpoHGuzzi3VYNa2rXpkfztywxa&#10;Oj8ONVeDnHy47ngUBAnXsiX/oZE97husLuVVC/i8PCS713GaDseX0pw2VsUfp1SI++W8ewLmcHY3&#10;GH71vToU3ulsrqQs6wREcRh5VMAqTIB5IE43KbDz34IXOf/foPgBAAD//wMAUEsBAi0AFAAGAAgA&#10;AAAhALaDOJL+AAAA4QEAABMAAAAAAAAAAAAAAAAAAAAAAFtDb250ZW50X1R5cGVzXS54bWxQSwEC&#10;LQAUAAYACAAAACEAOP0h/9YAAACUAQAACwAAAAAAAAAAAAAAAAAvAQAAX3JlbHMvLnJlbHNQSwEC&#10;LQAUAAYACAAAACEA63UriR8CAABFBAAADgAAAAAAAAAAAAAAAAAuAgAAZHJzL2Uyb0RvYy54bWxQ&#10;SwECLQAUAAYACAAAACEAPEZ0vN8AAAAJAQAADwAAAAAAAAAAAAAAAAB5BAAAZHJzL2Rvd25yZXYu&#10;eG1sUEsFBgAAAAAEAAQA8wAAAIUFAAAAAA==&#10;" o:allowincell="f" strokeweight=".3pt"/>
            </w:pict>
          </mc:Fallback>
        </mc:AlternateContent>
      </w:r>
      <w:r>
        <w:rPr>
          <w:noProof/>
        </w:rPr>
        <mc:AlternateContent>
          <mc:Choice Requires="wps">
            <w:drawing>
              <wp:anchor distT="0" distB="0" distL="114300" distR="114300" simplePos="0" relativeHeight="251938816" behindDoc="1" locked="0" layoutInCell="0" allowOverlap="1">
                <wp:simplePos x="0" y="0"/>
                <wp:positionH relativeFrom="column">
                  <wp:posOffset>2641600</wp:posOffset>
                </wp:positionH>
                <wp:positionV relativeFrom="paragraph">
                  <wp:posOffset>-26670</wp:posOffset>
                </wp:positionV>
                <wp:extent cx="206375" cy="0"/>
                <wp:effectExtent l="0" t="0" r="0" b="0"/>
                <wp:wrapNone/>
                <wp:docPr id="307"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375" cy="0"/>
                        </a:xfrm>
                        <a:prstGeom prst="line">
                          <a:avLst/>
                        </a:prstGeom>
                        <a:noFill/>
                        <a:ln w="38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6" o:spid="_x0000_s1026" style="position:absolute;z-index:-25137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pt,-2.1pt" to="224.2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m+IHwIAAEQEAAAOAAAAZHJzL2Uyb0RvYy54bWysU8GO2jAQvVfqP1i+QxJggY0IqyqBXrZd&#10;pN1+gLEdYtWxLdsQUNV/79ghiG0vVVUOZpyZefNm5nn1dG4lOnHrhFYFzsYpRlxRzYQ6FPjb23a0&#10;xMh5ohiRWvECX7jDT+uPH1adyflEN1oybhGAKJd3psCN9yZPEkcb3hI31oYrcNbatsTD1R4SZkkH&#10;6K1MJmk6TzptmbGacufga9U78Tri1zWn/qWuHfdIFhi4+XjaeO7DmaxXJD9YYhpBrzTIP7BoiVBQ&#10;9AZVEU/Q0Yo/oFpBrXa69mOq20TXtaA89gDdZOlv3bw2xPDYCwzHmduY3P+DpV9PO4sEK/A0XWCk&#10;SAtLehaKo8liHqbTGZdDUKl2NvRHz+rVPGv63SGly4aoA48s3y4GErOQkbxLCRdnoMa++6IZxJCj&#10;13FU59q2ARKGgM5xI5fbRvjZIwofJ+l8unjAiA6uhORDnrHOf+a6RcEosATSEZecnp0PPEg+hIQy&#10;Sm+FlHHfUqEOGl5maUxwWgoWnCHM2cO+lBadSFBM/MWmwHMfFpAr4po+Lrp6LVl9VCxWaThhm6vt&#10;iZC9DaykCoWgReB5tXqt/HhMHzfLzXI2mk3mm9EsrarRp205G8232eKhmlZlWWU/A+dsljeCMa4C&#10;7UG32ezvdHF9Qb3ibsq9zSd5jx4HCWSH/0g67jistRfIXrPLzg67B6nG4OuzCm/h/g72/eNf/wIA&#10;AP//AwBQSwMEFAAGAAgAAAAhAFFb7fTfAAAACQEAAA8AAABkcnMvZG93bnJldi54bWxMj8FuwjAQ&#10;RO+V+AdrK/UGDtRNaRoHIar20BuhAnEz8TaJiNdRbJL07+uqBzjOzmj2TboaTcN67FxtScJ8FgFD&#10;KqyuqZTwtXufLoE5r0irxhJK+EEHq2xyl6pE24G22Oe+ZKGEXKIkVN63CeeuqNAoN7MtUvC+bWeU&#10;D7Irue7UEMpNwxdRFHOjagofKtXipsLinF+MhOP5OV5/9sPwtvvI7UE4/bg/vEj5cD+uX4F5HP01&#10;DH/4AR2ywHSyF9KONRLEPA5bvISpWAALASGWT8BO/weepfx2QfYLAAD//wMAUEsBAi0AFAAGAAgA&#10;AAAhALaDOJL+AAAA4QEAABMAAAAAAAAAAAAAAAAAAAAAAFtDb250ZW50X1R5cGVzXS54bWxQSwEC&#10;LQAUAAYACAAAACEAOP0h/9YAAACUAQAACwAAAAAAAAAAAAAAAAAvAQAAX3JlbHMvLnJlbHNQSwEC&#10;LQAUAAYACAAAACEAEM5viB8CAABEBAAADgAAAAAAAAAAAAAAAAAuAgAAZHJzL2Uyb0RvYy54bWxQ&#10;SwECLQAUAAYACAAAACEAUVvt9N8AAAAJAQAADwAAAAAAAAAAAAAAAAB5BAAAZHJzL2Rvd25yZXYu&#10;eG1sUEsFBgAAAAAEAAQA8wAAAIUFAAAAAA==&#10;" o:allowincell="f" strokeweight=".3pt"/>
            </w:pict>
          </mc:Fallback>
        </mc:AlternateContent>
      </w:r>
      <w:r>
        <w:rPr>
          <w:noProof/>
        </w:rPr>
        <mc:AlternateContent>
          <mc:Choice Requires="wps">
            <w:drawing>
              <wp:anchor distT="0" distB="0" distL="114300" distR="114300" simplePos="0" relativeHeight="251939840" behindDoc="1" locked="0" layoutInCell="0" allowOverlap="1">
                <wp:simplePos x="0" y="0"/>
                <wp:positionH relativeFrom="column">
                  <wp:posOffset>2641600</wp:posOffset>
                </wp:positionH>
                <wp:positionV relativeFrom="paragraph">
                  <wp:posOffset>-10160</wp:posOffset>
                </wp:positionV>
                <wp:extent cx="206375" cy="0"/>
                <wp:effectExtent l="0" t="0" r="0" b="0"/>
                <wp:wrapNone/>
                <wp:docPr id="306"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375" cy="0"/>
                        </a:xfrm>
                        <a:prstGeom prst="line">
                          <a:avLst/>
                        </a:prstGeom>
                        <a:noFill/>
                        <a:ln w="38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7" o:spid="_x0000_s1026" style="position:absolute;z-index:-25137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pt,-.8pt" to="224.2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kuAHwIAAEQEAAAOAAAAZHJzL2Uyb0RvYy54bWysU8GO2jAQvVfqP1i+QxJggY0IqyqBXrZd&#10;pN1+gLEdYtWxLdsQUNV/79ghiG0vVVUOZpyZefNm5nn1dG4lOnHrhFYFzsYpRlxRzYQ6FPjb23a0&#10;xMh5ohiRWvECX7jDT+uPH1adyflEN1oybhGAKJd3psCN9yZPEkcb3hI31oYrcNbatsTD1R4SZkkH&#10;6K1MJmk6TzptmbGacufga9U78Tri1zWn/qWuHfdIFhi4+XjaeO7DmaxXJD9YYhpBrzTIP7BoiVBQ&#10;9AZVEU/Q0Yo/oFpBrXa69mOq20TXtaA89gDdZOlv3bw2xPDYCwzHmduY3P+DpV9PO4sEK/A0nWOk&#10;SAtLehaKo8liEabTGZdDUKl2NvRHz+rVPGv63SGly4aoA48s3y4GErOQkbxLCRdnoMa++6IZxJCj&#10;13FU59q2ARKGgM5xI5fbRvjZIwofJ+l8unjAiA6uhORDnrHOf+a6RcEosATSEZecnp0PPEg+hIQy&#10;Sm+FlHHfUqEOGl5maUxwWgoWnCHM2cO+lBadSFBM/MWmwHMfFpAr4po+Lrp6LVl9VCxWaThhm6vt&#10;iZC9DaykCoWgReB5tXqt/HhMHzfLzXI2mk3mm9EsrarRp205G8232eKhmlZlWWU/A+dsljeCMa4C&#10;7UG32ezvdHF9Qb3ibsq9zSd5jx4HCWSH/0g67jistRfIXrPLzg67B6nG4OuzCm/h/g72/eNf/wIA&#10;AP//AwBQSwMEFAAGAAgAAAAhAJuf/ODfAAAACQEAAA8AAABkcnMvZG93bnJldi54bWxMj0FPg0AQ&#10;he8m/ofNmHhrFxSxRZam0ejBm9TY9LZlRyBlZwm7Bfz3jvGgxzfv5c338s1sOzHi4FtHCuJlBAKp&#10;cqalWsH77nmxAuGDJqM7R6jgCz1sisuLXGfGTfSGYxlqwSXkM62gCaHPpPRVg1b7peuR2Pt0g9WB&#10;5VBLM+iJy20nb6IolVa3xB8a3eNjg9WpPFsFh9N9un0dp+lp91K6feLN7cd+rdT11bx9ABFwDn9h&#10;+MFndCiY6ejOZLzoFCRxyluCgkWcguBAkqzuQBx/D7LI5f8FxTcAAAD//wMAUEsBAi0AFAAGAAgA&#10;AAAhALaDOJL+AAAA4QEAABMAAAAAAAAAAAAAAAAAAAAAAFtDb250ZW50X1R5cGVzXS54bWxQSwEC&#10;LQAUAAYACAAAACEAOP0h/9YAAACUAQAACwAAAAAAAAAAAAAAAAAvAQAAX3JlbHMvLnJlbHNQSwEC&#10;LQAUAAYACAAAACEAaJ5LgB8CAABEBAAADgAAAAAAAAAAAAAAAAAuAgAAZHJzL2Uyb0RvYy54bWxQ&#10;SwECLQAUAAYACAAAACEAm5/84N8AAAAJAQAADwAAAAAAAAAAAAAAAAB5BAAAZHJzL2Rvd25yZXYu&#10;eG1sUEsFBgAAAAAEAAQA8wAAAIUFAAAAAA==&#10;" o:allowincell="f" strokeweight=".3pt"/>
            </w:pict>
          </mc:Fallback>
        </mc:AlternateConten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i/>
          <w:iCs/>
          <w:sz w:val="20"/>
          <w:szCs w:val="20"/>
          <w:u w:val="single"/>
        </w:rPr>
        <w:t>QuantZeroes ::</w:t>
      </w:r>
    </w:p>
    <w:p w:rsidR="00000000" w:rsidRDefault="00C649A5">
      <w:pPr>
        <w:pStyle w:val="DefaultParagraphFont"/>
        <w:widowControl w:val="0"/>
        <w:autoSpaceDE w:val="0"/>
        <w:autoSpaceDN w:val="0"/>
        <w:adjustRightInd w:val="0"/>
        <w:spacing w:after="0" w:line="58"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560"/>
        <w:rPr>
          <w:rFonts w:ascii="Times New Roman" w:hAnsi="Times New Roman" w:cs="Times New Roman"/>
          <w:sz w:val="24"/>
          <w:szCs w:val="24"/>
        </w:rPr>
      </w:pPr>
      <w:r>
        <w:rPr>
          <w:rFonts w:ascii="Verdana" w:hAnsi="Verdana" w:cs="Verdana"/>
          <w:i/>
          <w:iCs/>
          <w:sz w:val="20"/>
          <w:szCs w:val="20"/>
          <w:u w:val="single"/>
        </w:rPr>
        <w:t>QuantZeroes</w:t>
      </w:r>
      <w:r>
        <w:rPr>
          <w:rFonts w:ascii="Verdana" w:hAnsi="Verdana" w:cs="Verdana"/>
          <w:sz w:val="25"/>
          <w:szCs w:val="25"/>
          <w:u w:val="single"/>
          <w:vertAlign w:val="subscript"/>
        </w:rPr>
        <w:t>opt</w:t>
      </w:r>
      <w:r>
        <w:rPr>
          <w:rFonts w:ascii="Verdana" w:hAnsi="Verdana" w:cs="Verdana"/>
          <w:i/>
          <w:iCs/>
          <w:sz w:val="20"/>
          <w:szCs w:val="20"/>
          <w:u w:val="single"/>
        </w:rPr>
        <w:t xml:space="preserve">  0</w:t>
      </w:r>
    </w:p>
    <w:p w:rsidR="00000000" w:rsidRDefault="00C649A5">
      <w:pPr>
        <w:pStyle w:val="DefaultParagraphFont"/>
        <w:widowControl w:val="0"/>
        <w:autoSpaceDE w:val="0"/>
        <w:autoSpaceDN w:val="0"/>
        <w:adjustRightInd w:val="0"/>
        <w:spacing w:after="0" w:line="2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u w:val="single"/>
        </w:rPr>
        <w:t>CharacterClass  ::</w:t>
      </w:r>
    </w:p>
    <w:p w:rsidR="00000000" w:rsidRDefault="00C649A5">
      <w:pPr>
        <w:pStyle w:val="DefaultParagraphFont"/>
        <w:widowControl w:val="0"/>
        <w:autoSpaceDE w:val="0"/>
        <w:autoSpaceDN w:val="0"/>
        <w:adjustRightInd w:val="0"/>
        <w:spacing w:after="0" w:line="10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560"/>
        <w:rPr>
          <w:rFonts w:ascii="Times New Roman" w:hAnsi="Times New Roman" w:cs="Times New Roman"/>
          <w:sz w:val="24"/>
          <w:szCs w:val="24"/>
        </w:rPr>
      </w:pPr>
      <w:r>
        <w:rPr>
          <w:rFonts w:ascii="Courier New" w:hAnsi="Courier New" w:cs="Courier New"/>
          <w:b/>
          <w:bCs/>
          <w:sz w:val="20"/>
          <w:szCs w:val="20"/>
          <w:u w:val="single"/>
        </w:rPr>
        <w:t>[]</w:t>
      </w:r>
      <w:r>
        <w:rPr>
          <w:rFonts w:ascii="Verdana" w:hAnsi="Verdana" w:cs="Verdana"/>
          <w:i/>
          <w:iCs/>
          <w:sz w:val="20"/>
          <w:szCs w:val="20"/>
          <w:u w:val="single"/>
        </w:rPr>
        <w:t>ClassRanges</w:t>
      </w:r>
      <w:r>
        <w:rPr>
          <w:rFonts w:ascii="Courier New" w:hAnsi="Courier New" w:cs="Courier New"/>
          <w:b/>
          <w:bCs/>
          <w:sz w:val="20"/>
          <w:szCs w:val="20"/>
          <w:u w:val="single"/>
        </w:rPr>
        <w:t>]</w:t>
      </w:r>
    </w:p>
    <w:p w:rsidR="00000000" w:rsidRDefault="00C649A5">
      <w:pPr>
        <w:pStyle w:val="DefaultParagraphFont"/>
        <w:widowControl w:val="0"/>
        <w:autoSpaceDE w:val="0"/>
        <w:autoSpaceDN w:val="0"/>
        <w:adjustRightInd w:val="0"/>
        <w:spacing w:after="0" w:line="240" w:lineRule="auto"/>
        <w:ind w:left="560"/>
        <w:rPr>
          <w:rFonts w:ascii="Times New Roman" w:hAnsi="Times New Roman" w:cs="Times New Roman"/>
          <w:sz w:val="24"/>
          <w:szCs w:val="24"/>
        </w:rPr>
      </w:pPr>
      <w:r>
        <w:rPr>
          <w:rFonts w:ascii="Courier New" w:hAnsi="Courier New" w:cs="Courier New"/>
          <w:b/>
          <w:bCs/>
          <w:i/>
          <w:iCs/>
          <w:sz w:val="20"/>
          <w:szCs w:val="20"/>
        </w:rPr>
        <w:t xml:space="preserve">[ </w:t>
      </w:r>
      <w:r>
        <w:rPr>
          <w:rFonts w:ascii="Verdana" w:hAnsi="Verdana" w:cs="Verdana"/>
          <w:i/>
          <w:iCs/>
          <w:sz w:val="15"/>
          <w:szCs w:val="15"/>
        </w:rPr>
        <w:t>[lookahead</w:t>
      </w:r>
      <w:r>
        <w:rPr>
          <w:rFonts w:ascii="Courier New" w:hAnsi="Courier New" w:cs="Courier New"/>
          <w:b/>
          <w:bCs/>
          <w:i/>
          <w:iCs/>
          <w:sz w:val="20"/>
          <w:szCs w:val="20"/>
        </w:rPr>
        <w:t xml:space="preserve"> </w:t>
      </w:r>
      <w:r>
        <w:rPr>
          <w:rFonts w:ascii="Symbol" w:hAnsi="Symbol" w:cs="Symbol"/>
          <w:i/>
          <w:iCs/>
          <w:sz w:val="15"/>
          <w:szCs w:val="15"/>
        </w:rPr>
        <w:t></w:t>
      </w:r>
      <w:r>
        <w:rPr>
          <w:rFonts w:ascii="Courier New" w:hAnsi="Courier New" w:cs="Courier New"/>
          <w:b/>
          <w:bCs/>
          <w:i/>
          <w:iCs/>
          <w:sz w:val="20"/>
          <w:szCs w:val="20"/>
        </w:rPr>
        <w:t xml:space="preserve"> </w:t>
      </w:r>
      <w:r>
        <w:rPr>
          <w:rFonts w:ascii="Verdana" w:hAnsi="Verdana" w:cs="Verdana"/>
          <w:i/>
          <w:iCs/>
          <w:sz w:val="15"/>
          <w:szCs w:val="15"/>
        </w:rPr>
        <w:t>{</w:t>
      </w:r>
      <w:r>
        <w:rPr>
          <w:rFonts w:ascii="Courier New" w:hAnsi="Courier New" w:cs="Courier New"/>
          <w:b/>
          <w:bCs/>
          <w:i/>
          <w:iCs/>
          <w:sz w:val="15"/>
          <w:szCs w:val="15"/>
        </w:rPr>
        <w:t>^</w:t>
      </w:r>
      <w:r>
        <w:rPr>
          <w:rFonts w:ascii="Verdana" w:hAnsi="Verdana" w:cs="Verdana"/>
          <w:i/>
          <w:iCs/>
          <w:sz w:val="15"/>
          <w:szCs w:val="15"/>
        </w:rPr>
        <w:t>}]</w:t>
      </w:r>
      <w:r>
        <w:rPr>
          <w:rFonts w:ascii="Courier New" w:hAnsi="Courier New" w:cs="Courier New"/>
          <w:b/>
          <w:bCs/>
          <w:i/>
          <w:iCs/>
          <w:sz w:val="20"/>
          <w:szCs w:val="20"/>
        </w:rPr>
        <w:t xml:space="preserve">  </w:t>
      </w:r>
      <w:r>
        <w:rPr>
          <w:rFonts w:ascii="Verdana" w:hAnsi="Verdana" w:cs="Verdana"/>
          <w:i/>
          <w:iCs/>
          <w:sz w:val="20"/>
          <w:szCs w:val="20"/>
          <w:u w:val="single"/>
        </w:rPr>
        <w:t>Nonempty</w:t>
      </w:r>
      <w:r>
        <w:rPr>
          <w:rFonts w:ascii="Verdana" w:hAnsi="Verdana" w:cs="Verdana"/>
          <w:i/>
          <w:iCs/>
          <w:sz w:val="20"/>
          <w:szCs w:val="20"/>
        </w:rPr>
        <w:t>ClassRanges</w:t>
      </w:r>
      <w:r>
        <w:rPr>
          <w:rFonts w:ascii="Courier New" w:hAnsi="Courier New" w:cs="Courier New"/>
          <w:b/>
          <w:bCs/>
          <w:i/>
          <w:iCs/>
          <w:sz w:val="20"/>
          <w:szCs w:val="20"/>
        </w:rPr>
        <w:t xml:space="preserve"> ]</w:t>
      </w:r>
    </w:p>
    <w:p w:rsidR="00000000" w:rsidRDefault="00AD528A">
      <w:pPr>
        <w:pStyle w:val="DefaultParagraphFont"/>
        <w:widowControl w:val="0"/>
        <w:autoSpaceDE w:val="0"/>
        <w:autoSpaceDN w:val="0"/>
        <w:adjustRightInd w:val="0"/>
        <w:spacing w:after="0" w:line="240" w:lineRule="auto"/>
        <w:ind w:left="560"/>
        <w:rPr>
          <w:rFonts w:ascii="Times New Roman" w:hAnsi="Times New Roman" w:cs="Times New Roman"/>
          <w:sz w:val="24"/>
          <w:szCs w:val="24"/>
        </w:rPr>
      </w:pPr>
      <w:r>
        <w:rPr>
          <w:noProof/>
        </w:rPr>
        <mc:AlternateContent>
          <mc:Choice Requires="wps">
            <w:drawing>
              <wp:anchor distT="0" distB="0" distL="114300" distR="114300" simplePos="0" relativeHeight="251940864" behindDoc="1" locked="0" layoutInCell="0" allowOverlap="1">
                <wp:simplePos x="0" y="0"/>
                <wp:positionH relativeFrom="column">
                  <wp:posOffset>1534160</wp:posOffset>
                </wp:positionH>
                <wp:positionV relativeFrom="paragraph">
                  <wp:posOffset>-17145</wp:posOffset>
                </wp:positionV>
                <wp:extent cx="657225" cy="0"/>
                <wp:effectExtent l="0" t="0" r="0" b="0"/>
                <wp:wrapNone/>
                <wp:docPr id="305"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8" o:spid="_x0000_s1026" style="position:absolute;z-index:-25137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8pt,-1.35pt" to="172.5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YkoHwIAAEQEAAAOAAAAZHJzL2Uyb0RvYy54bWysU9uO2jAQfa/Uf7DyDrks14iwqhLoC+0i&#10;7fYDjO0Qq45t2YaAqv57xw5BbPtSVeXBjDMzZ87MHK+eL61AZ2YsV7KI0nESISaJolwei+jb23a0&#10;iJB1WFIslGRFdGU2el5//LDqdM4y1ShBmUEAIm3e6SJqnNN5HFvSsBbbsdJMgrNWpsUOruYYU4M7&#10;QG9FnCXJLO6UodoowqyFr1XvjNYBv64ZcS91bZlDooiAmwunCefBn/F6hfOjwbrh5EYD/wOLFnMJ&#10;Re9QFXYYnQz/A6rlxCirajcmqo1VXXPCQg/QTZr81s1rgzULvcBwrL6Pyf4/WPL1vDeI0yJ6SqYR&#10;kriFJe24ZCibL/x0Om1zCCrl3vj+yEW+6p0i3y2SqmywPLLA8u2qITH1GfG7FH+xGmocui+KQgw+&#10;ORVGdalN6yFhCOgSNnK9b4RdHCLwcTadZxnwIoMrxvmQp411n5lqkTeKSADpgIvPO+s8D5wPIb6M&#10;VFsuRNi3kKiDhhfJMiRYJTj1Th9mzfFQCoPO2Csm/EJT4HkM88gVtk0fF1y9low6SRqqNAzTzc12&#10;mIveBlZC+kLQIvC8Wb1WfiyT5WaxWUxGk2y2GU2Sqhp92paT0WybzqfVU1WWVfrTc04necMpZdLT&#10;HnSbTv5OF7cX1Cvurtz7fOL36GGQQHb4D6TDjv1ae4EcFL3uzbB7kGoIvj0r/xYe72A/Pv71LwAA&#10;AP//AwBQSwMEFAAGAAgAAAAhABanwW7gAAAACQEAAA8AAABkcnMvZG93bnJldi54bWxMj8FOwkAQ&#10;hu8kvMNmTLzBthXR1G4JoBIx8VDQ+9Iduw3d2aa7lPL2rvEgx5n58s/3Z4vBNKzHztWWBMTTCBhS&#10;aVVNlYDP/evkEZjzkpRsLKGACzpY5ONRJlNlz1Rgv/MVCyHkUilAe9+mnLtSo5FualukcPu2nZE+&#10;jF3FVSfPIdw0PImiOTeypvBByxbXGsvj7mQEmOf+faOLj1Wx3a6S47C0L1/7NyFub4blEzCPg/+H&#10;4Vc/qEMenA72RMqxRkAyi+cBFTBJHoAF4G52HwM7/C14nvHrBvkPAAAA//8DAFBLAQItABQABgAI&#10;AAAAIQC2gziS/gAAAOEBAAATAAAAAAAAAAAAAAAAAAAAAABbQ29udGVudF9UeXBlc10ueG1sUEsB&#10;Ai0AFAAGAAgAAAAhADj9If/WAAAAlAEAAAsAAAAAAAAAAAAAAAAALwEAAF9yZWxzLy5yZWxzUEsB&#10;Ai0AFAAGAAgAAAAhAOTdiSgfAgAARAQAAA4AAAAAAAAAAAAAAAAALgIAAGRycy9lMm9Eb2MueG1s&#10;UEsBAi0AFAAGAAgAAAAhABanwW7gAAAACQEAAA8AAAAAAAAAAAAAAAAAeQQAAGRycy9kb3ducmV2&#10;LnhtbFBLBQYAAAAABAAEAPMAAACGBQAAAAA=&#10;" o:allowincell="f" strokeweight=".1058mm"/>
            </w:pict>
          </mc:Fallback>
        </mc:AlternateContent>
      </w:r>
      <w:r w:rsidR="00C649A5">
        <w:rPr>
          <w:rFonts w:ascii="Courier New" w:hAnsi="Courier New" w:cs="Courier New"/>
          <w:b/>
          <w:bCs/>
          <w:i/>
          <w:iCs/>
          <w:sz w:val="20"/>
          <w:szCs w:val="20"/>
        </w:rPr>
        <w:t xml:space="preserve">[ ^ </w:t>
      </w:r>
      <w:r w:rsidR="00C649A5">
        <w:rPr>
          <w:rFonts w:ascii="Verdana" w:hAnsi="Verdana" w:cs="Verdana"/>
          <w:i/>
          <w:iCs/>
          <w:sz w:val="20"/>
          <w:szCs w:val="20"/>
          <w:u w:val="single"/>
        </w:rPr>
        <w:t>Nonempty</w:t>
      </w:r>
      <w:r w:rsidR="00C649A5">
        <w:rPr>
          <w:rFonts w:ascii="Verdana" w:hAnsi="Verdana" w:cs="Verdana"/>
          <w:i/>
          <w:iCs/>
          <w:sz w:val="20"/>
          <w:szCs w:val="20"/>
        </w:rPr>
        <w:t>ClassRanges</w:t>
      </w:r>
      <w:r w:rsidR="00C649A5">
        <w:rPr>
          <w:rFonts w:ascii="Courier New" w:hAnsi="Courier New" w:cs="Courier New"/>
          <w:b/>
          <w:bCs/>
          <w:i/>
          <w:iCs/>
          <w:sz w:val="20"/>
          <w:szCs w:val="20"/>
        </w:rPr>
        <w:t xml:space="preserve">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941888" behindDoc="1" locked="0" layoutInCell="0" allowOverlap="1">
            <wp:simplePos x="0" y="0"/>
            <wp:positionH relativeFrom="column">
              <wp:posOffset>-139065</wp:posOffset>
            </wp:positionH>
            <wp:positionV relativeFrom="paragraph">
              <wp:posOffset>754380</wp:posOffset>
            </wp:positionV>
            <wp:extent cx="6268085" cy="6350"/>
            <wp:effectExtent l="0" t="0" r="0" b="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42912" behindDoc="1" locked="0" layoutInCell="0" allowOverlap="1">
                <wp:simplePos x="0" y="0"/>
                <wp:positionH relativeFrom="column">
                  <wp:posOffset>664210</wp:posOffset>
                </wp:positionH>
                <wp:positionV relativeFrom="paragraph">
                  <wp:posOffset>-17145</wp:posOffset>
                </wp:positionV>
                <wp:extent cx="655955" cy="0"/>
                <wp:effectExtent l="0" t="0" r="0" b="0"/>
                <wp:wrapNone/>
                <wp:docPr id="303"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955" cy="0"/>
                        </a:xfrm>
                        <a:prstGeom prst="line">
                          <a:avLst/>
                        </a:prstGeom>
                        <a:noFill/>
                        <a:ln w="38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0" o:spid="_x0000_s1026" style="position:absolute;z-index:-2513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3pt,-1.35pt" to="103.9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EiHwIAAEQEAAAOAAAAZHJzL2Uyb0RvYy54bWysU82O2jAQvlfqO1i+QxL+ChFhVSXQy7ZF&#10;2u0DGNshVh3bsg0BVX33jh2C2PZSVc3BGXtmvvnmb/10aSU6c+uEVgXOxilGXFHNhDoW+NvrbrTE&#10;yHmiGJFa8QJfucNPm/fv1p3J+UQ3WjJuEYAol3emwI33Jk8SRxveEjfWhitQ1tq2xMPVHhNmSQfo&#10;rUwmabpIOm2ZsZpy5+C16pV4E/HrmlP/ta4d90gWGLj5eNp4HsKZbNYkP1piGkFvNMg/sGiJUBD0&#10;DlURT9DJij+gWkGtdrr2Y6rbRNe1oDzmANlk6W/ZvDTE8JgLFMeZe5nc/4OlX857iwQr8DSdYqRI&#10;C016FoqjyTJWpzMuB6NS7W3Ij17Ui3nW9LtDSpcNUUceWb5eDThmoZ7JG5dwcQZiHLrPmoENOXkd&#10;S3WpbRsgoQjoEjtyvXeEXzyi8LiYz1fzOUZ0UCUkH/yMdf4T1y0KQoElkI645PzsfOBB8sEkhFF6&#10;J6SM/ZYKdZDwMkujg9NSsKAMZs4eD6W06EzCxMQvJgWaR7OAXBHX9HZR1c+S1SfFYpSGE7a9yZ4I&#10;2cvASqoQCFIEnjepn5Ufq3S1XW6Xs9FsstiOZmlVjT7uytloscs+zKtpVZZV9jNwzmZ5IxjjKtAe&#10;5jab/d1c3Daon7j75N7rk7xFj4UEssM/ko49Dm0Ni+byg2bXvR16D6MajW9rFXbh8Q7y4/JvfgEA&#10;AP//AwBQSwMEFAAGAAgAAAAhAN9LZyvdAAAACQEAAA8AAABkcnMvZG93bnJldi54bWxMj8FOg0AQ&#10;hu8mvsNmTLy1i9hAiyxNo9GDN6mx6W3LjkDKzhJ2C/j2jvGgx3/myz/f5NvZdmLEwbeOFNwtIxBI&#10;lTMt1Qre98+LNQgfNBndOUIFX+hhW1xf5TozbqI3HMtQCy4hn2kFTQh9JqWvGrTaL12PxLtPN1gd&#10;OA61NIOeuNx2Mo6iRFrdEl9odI+PDVbn8mIVHM9psnsdp+lp/1K6w8qb+4/DRqnbm3n3ACLgHP5g&#10;+NFndSjY6eQuZLzoOEerhFEFizgFwUAcpRsQp9+BLHL5/4PiGwAA//8DAFBLAQItABQABgAIAAAA&#10;IQC2gziS/gAAAOEBAAATAAAAAAAAAAAAAAAAAAAAAABbQ29udGVudF9UeXBlc10ueG1sUEsBAi0A&#10;FAAGAAgAAAAhADj9If/WAAAAlAEAAAsAAAAAAAAAAAAAAAAALwEAAF9yZWxzLy5yZWxzUEsBAi0A&#10;FAAGAAgAAAAhADP4ESIfAgAARAQAAA4AAAAAAAAAAAAAAAAALgIAAGRycy9lMm9Eb2MueG1sUEsB&#10;Ai0AFAAGAAgAAAAhAN9LZyvdAAAACQEAAA8AAAAAAAAAAAAAAAAAeQQAAGRycy9kb3ducmV2Lnht&#10;bFBLBQYAAAAABAAEAPMAAACDBQAAAAA=&#10;" o:allowincell="f" strokeweight=".3pt"/>
            </w:pict>
          </mc:Fallback>
        </mc:AlternateContent>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1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99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59"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bookmarkStart w:id="100" w:name="page100"/>
      <w:bookmarkEnd w:id="100"/>
      <w:r>
        <w:rPr>
          <w:rFonts w:ascii="Times New Roman" w:hAnsi="Times New Roman" w:cs="Times New Roman"/>
          <w:sz w:val="20"/>
          <w:szCs w:val="20"/>
        </w:rPr>
        <w:t xml:space="preserve">2.1.126  </w:t>
      </w:r>
      <w:r>
        <w:rPr>
          <w:rFonts w:ascii="Verdana" w:hAnsi="Verdana" w:cs="Verdana"/>
          <w:b/>
          <w:bCs/>
          <w:sz w:val="20"/>
          <w:szCs w:val="20"/>
        </w:rPr>
        <w:t>[ECMA-262] Section 15.10.2.1, Notation</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V0186:</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Furthermore, the descriptions below use the following internal data structures:</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rsidP="00C649A5">
      <w:pPr>
        <w:pStyle w:val="DefaultParagraphFont"/>
        <w:widowControl w:val="0"/>
        <w:numPr>
          <w:ilvl w:val="0"/>
          <w:numId w:val="169"/>
        </w:numPr>
        <w:overflowPunct w:val="0"/>
        <w:autoSpaceDE w:val="0"/>
        <w:autoSpaceDN w:val="0"/>
        <w:adjustRightInd w:val="0"/>
        <w:spacing w:after="0" w:line="240" w:lineRule="auto"/>
        <w:ind w:hanging="370"/>
        <w:jc w:val="both"/>
        <w:rPr>
          <w:rFonts w:ascii="Symbol" w:hAnsi="Symbol" w:cs="Symbol"/>
          <w:sz w:val="18"/>
          <w:szCs w:val="18"/>
        </w:rPr>
      </w:pPr>
      <w:r>
        <w:rPr>
          <w:rFonts w:ascii="Verdana" w:hAnsi="Verdana" w:cs="Verdana"/>
          <w:sz w:val="18"/>
          <w:szCs w:val="18"/>
        </w:rPr>
        <w:t xml:space="preserve">A </w:t>
      </w:r>
      <w:r>
        <w:rPr>
          <w:rFonts w:ascii="Verdana" w:hAnsi="Verdana" w:cs="Verdana"/>
          <w:i/>
          <w:iCs/>
          <w:sz w:val="18"/>
          <w:szCs w:val="18"/>
        </w:rPr>
        <w:t>CharSet</w:t>
      </w:r>
      <w:r>
        <w:rPr>
          <w:rFonts w:ascii="Verdana" w:hAnsi="Verdana" w:cs="Verdana"/>
          <w:sz w:val="18"/>
          <w:szCs w:val="18"/>
        </w:rPr>
        <w:t xml:space="preserve"> is a mathematical set of characters. </w:t>
      </w:r>
    </w:p>
    <w:p w:rsidR="00000000" w:rsidRDefault="00C649A5">
      <w:pPr>
        <w:pStyle w:val="DefaultParagraphFont"/>
        <w:widowControl w:val="0"/>
        <w:autoSpaceDE w:val="0"/>
        <w:autoSpaceDN w:val="0"/>
        <w:adjustRightInd w:val="0"/>
        <w:spacing w:after="0" w:line="223" w:lineRule="exact"/>
        <w:rPr>
          <w:rFonts w:ascii="Symbol" w:hAnsi="Symbol" w:cs="Symbol"/>
          <w:sz w:val="18"/>
          <w:szCs w:val="18"/>
        </w:rPr>
      </w:pPr>
    </w:p>
    <w:p w:rsidR="00000000" w:rsidRDefault="00C649A5" w:rsidP="00C649A5">
      <w:pPr>
        <w:pStyle w:val="DefaultParagraphFont"/>
        <w:widowControl w:val="0"/>
        <w:numPr>
          <w:ilvl w:val="0"/>
          <w:numId w:val="169"/>
        </w:numPr>
        <w:overflowPunct w:val="0"/>
        <w:autoSpaceDE w:val="0"/>
        <w:autoSpaceDN w:val="0"/>
        <w:adjustRightInd w:val="0"/>
        <w:spacing w:after="0" w:line="233" w:lineRule="auto"/>
        <w:ind w:right="80" w:hanging="370"/>
        <w:rPr>
          <w:rFonts w:ascii="Symbol" w:hAnsi="Symbol" w:cs="Symbol"/>
          <w:sz w:val="18"/>
          <w:szCs w:val="18"/>
        </w:rPr>
      </w:pPr>
      <w:r>
        <w:rPr>
          <w:rFonts w:ascii="Verdana" w:hAnsi="Verdana" w:cs="Verdana"/>
          <w:sz w:val="18"/>
          <w:szCs w:val="18"/>
        </w:rPr>
        <w:t xml:space="preserve">A </w:t>
      </w:r>
      <w:r>
        <w:rPr>
          <w:rFonts w:ascii="Verdana" w:hAnsi="Verdana" w:cs="Verdana"/>
          <w:i/>
          <w:iCs/>
          <w:sz w:val="18"/>
          <w:szCs w:val="18"/>
        </w:rPr>
        <w:t>State</w:t>
      </w:r>
      <w:r>
        <w:rPr>
          <w:rFonts w:ascii="Verdana" w:hAnsi="Verdana" w:cs="Verdana"/>
          <w:sz w:val="18"/>
          <w:szCs w:val="18"/>
        </w:rPr>
        <w:t xml:space="preserve"> is an ordered pair (</w:t>
      </w:r>
      <w:r>
        <w:rPr>
          <w:rFonts w:ascii="Verdana" w:hAnsi="Verdana" w:cs="Verdana"/>
          <w:i/>
          <w:iCs/>
          <w:sz w:val="18"/>
          <w:szCs w:val="18"/>
        </w:rPr>
        <w:t>endIndex</w:t>
      </w:r>
      <w:r>
        <w:rPr>
          <w:rFonts w:ascii="Verdana" w:hAnsi="Verdana" w:cs="Verdana"/>
          <w:sz w:val="18"/>
          <w:szCs w:val="18"/>
        </w:rPr>
        <w:t xml:space="preserve">, </w:t>
      </w:r>
      <w:r>
        <w:rPr>
          <w:rFonts w:ascii="Verdana" w:hAnsi="Verdana" w:cs="Verdana"/>
          <w:i/>
          <w:iCs/>
          <w:sz w:val="18"/>
          <w:szCs w:val="18"/>
        </w:rPr>
        <w:t>captures</w:t>
      </w:r>
      <w:r>
        <w:rPr>
          <w:rFonts w:ascii="Verdana" w:hAnsi="Verdana" w:cs="Verdana"/>
          <w:sz w:val="18"/>
          <w:szCs w:val="18"/>
        </w:rPr>
        <w:t xml:space="preserve">) where </w:t>
      </w:r>
      <w:r>
        <w:rPr>
          <w:rFonts w:ascii="Verdana" w:hAnsi="Verdana" w:cs="Verdana"/>
          <w:i/>
          <w:iCs/>
          <w:sz w:val="18"/>
          <w:szCs w:val="18"/>
        </w:rPr>
        <w:t>endIndex</w:t>
      </w:r>
      <w:r>
        <w:rPr>
          <w:rFonts w:ascii="Verdana" w:hAnsi="Verdana" w:cs="Verdana"/>
          <w:sz w:val="18"/>
          <w:szCs w:val="18"/>
        </w:rPr>
        <w:t xml:space="preserve"> is an integer and </w:t>
      </w:r>
      <w:r>
        <w:rPr>
          <w:rFonts w:ascii="Verdana" w:hAnsi="Verdana" w:cs="Verdana"/>
          <w:i/>
          <w:iCs/>
          <w:sz w:val="18"/>
          <w:szCs w:val="18"/>
        </w:rPr>
        <w:t>captures</w:t>
      </w:r>
      <w:r>
        <w:rPr>
          <w:rFonts w:ascii="Verdana" w:hAnsi="Verdana" w:cs="Verdana"/>
          <w:sz w:val="18"/>
          <w:szCs w:val="18"/>
        </w:rPr>
        <w:t xml:space="preserve"> is an internal array of </w:t>
      </w:r>
      <w:r>
        <w:rPr>
          <w:rFonts w:ascii="Verdana" w:hAnsi="Verdana" w:cs="Verdana"/>
          <w:i/>
          <w:iCs/>
          <w:sz w:val="18"/>
          <w:szCs w:val="18"/>
        </w:rPr>
        <w:t>NCapturingParens</w:t>
      </w:r>
      <w:r>
        <w:rPr>
          <w:rFonts w:ascii="Verdana" w:hAnsi="Verdana" w:cs="Verdana"/>
          <w:sz w:val="18"/>
          <w:szCs w:val="18"/>
        </w:rPr>
        <w:t xml:space="preserve"> values. States are used to represent partial match states in the regular expression matching algorithms. The </w:t>
      </w:r>
      <w:r>
        <w:rPr>
          <w:rFonts w:ascii="Verdana" w:hAnsi="Verdana" w:cs="Verdana"/>
          <w:i/>
          <w:iCs/>
          <w:sz w:val="18"/>
          <w:szCs w:val="18"/>
        </w:rPr>
        <w:t>endIndex</w:t>
      </w:r>
      <w:r>
        <w:rPr>
          <w:rFonts w:ascii="Verdana" w:hAnsi="Verdana" w:cs="Verdana"/>
          <w:sz w:val="18"/>
          <w:szCs w:val="18"/>
        </w:rPr>
        <w:t xml:space="preserve"> is one plus the index of the last input character matched so far by the pattern, while </w:t>
      </w:r>
      <w:r>
        <w:rPr>
          <w:rFonts w:ascii="Verdana" w:hAnsi="Verdana" w:cs="Verdana"/>
          <w:i/>
          <w:iCs/>
          <w:sz w:val="18"/>
          <w:szCs w:val="18"/>
        </w:rPr>
        <w:t>captures</w:t>
      </w:r>
      <w:r>
        <w:rPr>
          <w:rFonts w:ascii="Verdana" w:hAnsi="Verdana" w:cs="Verdana"/>
          <w:sz w:val="18"/>
          <w:szCs w:val="18"/>
        </w:rPr>
        <w:t xml:space="preserve"> holds the results of capt</w:t>
      </w:r>
      <w:r>
        <w:rPr>
          <w:rFonts w:ascii="Verdana" w:hAnsi="Verdana" w:cs="Verdana"/>
          <w:sz w:val="18"/>
          <w:szCs w:val="18"/>
        </w:rPr>
        <w:t xml:space="preserve">uring parentheses. The </w:t>
      </w:r>
      <w:r>
        <w:rPr>
          <w:rFonts w:ascii="Verdana" w:hAnsi="Verdana" w:cs="Verdana"/>
          <w:i/>
          <w:iCs/>
          <w:sz w:val="18"/>
          <w:szCs w:val="18"/>
        </w:rPr>
        <w:t>n</w:t>
      </w:r>
      <w:r>
        <w:rPr>
          <w:rFonts w:ascii="Verdana" w:hAnsi="Verdana" w:cs="Verdana"/>
          <w:sz w:val="18"/>
          <w:szCs w:val="18"/>
        </w:rPr>
        <w:t xml:space="preserve">th element of </w:t>
      </w:r>
      <w:r>
        <w:rPr>
          <w:rFonts w:ascii="Verdana" w:hAnsi="Verdana" w:cs="Verdana"/>
          <w:i/>
          <w:iCs/>
          <w:sz w:val="18"/>
          <w:szCs w:val="18"/>
        </w:rPr>
        <w:t>captures</w:t>
      </w:r>
      <w:r>
        <w:rPr>
          <w:rFonts w:ascii="Verdana" w:hAnsi="Verdana" w:cs="Verdana"/>
          <w:sz w:val="18"/>
          <w:szCs w:val="18"/>
        </w:rPr>
        <w:t xml:space="preserve"> is either a string that represents the value obtained by the </w:t>
      </w:r>
      <w:r>
        <w:rPr>
          <w:rFonts w:ascii="Verdana" w:hAnsi="Verdana" w:cs="Verdana"/>
          <w:i/>
          <w:iCs/>
          <w:sz w:val="18"/>
          <w:szCs w:val="18"/>
        </w:rPr>
        <w:t>n</w:t>
      </w:r>
      <w:r>
        <w:rPr>
          <w:rFonts w:ascii="Verdana" w:hAnsi="Verdana" w:cs="Verdana"/>
          <w:sz w:val="18"/>
          <w:szCs w:val="18"/>
        </w:rPr>
        <w:t xml:space="preserve">th set of capturing parentheses or </w:t>
      </w:r>
      <w:r>
        <w:rPr>
          <w:rFonts w:ascii="Verdana" w:hAnsi="Verdana" w:cs="Verdana"/>
          <w:b/>
          <w:bCs/>
          <w:strike/>
          <w:sz w:val="18"/>
          <w:szCs w:val="18"/>
        </w:rPr>
        <w:t>undefined</w:t>
      </w:r>
      <w:r>
        <w:rPr>
          <w:rFonts w:ascii="Verdana" w:hAnsi="Verdana" w:cs="Verdana"/>
          <w:sz w:val="18"/>
          <w:szCs w:val="18"/>
        </w:rPr>
        <w:t xml:space="preserve"> the empty string if the </w:t>
      </w:r>
      <w:r>
        <w:rPr>
          <w:rFonts w:ascii="Verdana" w:hAnsi="Verdana" w:cs="Verdana"/>
          <w:i/>
          <w:iCs/>
          <w:sz w:val="18"/>
          <w:szCs w:val="18"/>
        </w:rPr>
        <w:t>n</w:t>
      </w:r>
      <w:r>
        <w:rPr>
          <w:rFonts w:ascii="Verdana" w:hAnsi="Verdana" w:cs="Verdana"/>
          <w:sz w:val="18"/>
          <w:szCs w:val="18"/>
        </w:rPr>
        <w:t>th set of capturing parentheses hasn't been reached yet. Due to backtracking,</w:t>
      </w:r>
      <w:r>
        <w:rPr>
          <w:rFonts w:ascii="Verdana" w:hAnsi="Verdana" w:cs="Verdana"/>
          <w:sz w:val="18"/>
          <w:szCs w:val="18"/>
        </w:rPr>
        <w:t xml:space="preserve"> many states may be in use at any time during the matching process. </w:t>
      </w:r>
    </w:p>
    <w:p w:rsidR="00000000" w:rsidRDefault="00AD528A">
      <w:pPr>
        <w:pStyle w:val="DefaultParagraphFont"/>
        <w:widowControl w:val="0"/>
        <w:autoSpaceDE w:val="0"/>
        <w:autoSpaceDN w:val="0"/>
        <w:adjustRightInd w:val="0"/>
        <w:spacing w:after="0" w:line="246" w:lineRule="exact"/>
        <w:rPr>
          <w:rFonts w:ascii="Times New Roman" w:hAnsi="Times New Roman" w:cs="Times New Roman"/>
          <w:sz w:val="24"/>
          <w:szCs w:val="24"/>
        </w:rPr>
      </w:pPr>
      <w:r>
        <w:rPr>
          <w:noProof/>
        </w:rPr>
        <mc:AlternateContent>
          <mc:Choice Requires="wps">
            <w:drawing>
              <wp:anchor distT="0" distB="0" distL="114300" distR="114300" simplePos="0" relativeHeight="251943936" behindDoc="1" locked="0" layoutInCell="0" allowOverlap="1">
                <wp:simplePos x="0" y="0"/>
                <wp:positionH relativeFrom="column">
                  <wp:posOffset>3393440</wp:posOffset>
                </wp:positionH>
                <wp:positionV relativeFrom="paragraph">
                  <wp:posOffset>-291465</wp:posOffset>
                </wp:positionV>
                <wp:extent cx="996950" cy="0"/>
                <wp:effectExtent l="0" t="0" r="0" b="0"/>
                <wp:wrapNone/>
                <wp:docPr id="302" name="Lin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6950" cy="0"/>
                        </a:xfrm>
                        <a:prstGeom prst="line">
                          <a:avLst/>
                        </a:prstGeom>
                        <a:noFill/>
                        <a:ln w="38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1" o:spid="_x0000_s1026" style="position:absolute;z-index:-25137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2pt,-22.95pt" to="345.7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CyNIAIAAEQEAAAOAAAAZHJzL2Uyb0RvYy54bWysU8GO2jAQvVfqP1i+QxI2SyEirKoEeqEt&#10;0m4/wNgOserYlm0IqOq/d+wALd3LqmoOju2ZefNm5nnxdOokOnLrhFYlzsYpRlxRzYTal/jby3o0&#10;w8h5ohiRWvESn7nDT8v37xa9KfhEt1oybhGAKFf0psSt96ZIEkdb3hE31oYrMDbadsTD0e4TZkkP&#10;6J1MJmk6TXptmbGacufgth6MeBnxm4ZT/7VpHPdIlhi4+bjauO7CmiwXpNhbYlpBLzTIP7DoiFCQ&#10;9AZVE0/QwYpXUJ2gVjvd+DHVXaKbRlAea4BqsvSvap5bYnisBZrjzK1N7v/B0i/HrUWClfghnWCk&#10;SAdD2gjF0WSWhe70xhXgVKmtDfXRk3o2G02/O6R01RK155Hly9lAYIxI7kLCwRnIses/awY+5OB1&#10;bNWpsV2AhCagU5zI+TYRfvKIwuV8Pp0/wtzo1ZSQ4hpnrPOfuO5Q2JRYAumIS44b54E5uF5dQhql&#10;10LKOG+pUA8Fz7I0BjgtBQvG4ObsfldJi44kKCZ+oQ0AducWkGvi2sEvmgYtWX1QLGZpOWGry94T&#10;IYc9AEkVEkGJwPOyG7TyY57OV7PVLB/lk+lqlKd1Pfq4rvLRdJ19eKwf6qqqs5+Bc5YXrWCMq0D7&#10;qtssf5suLi9oUNxNubf+JPfosXYge/1H0nHGYayDQHaanbc2tCmMG6QanS/PKryFP8/R6/fjX/4C&#10;AAD//wMAUEsDBBQABgAIAAAAIQBGz2bW3wAAAAsBAAAPAAAAZHJzL2Rvd25yZXYueG1sTI/BToNA&#10;EIbvJr7DZky8tUstRUGWptHowZvU2HjbsiOQsrOE3QK+vWNiosf558s/3+Tb2XZixMG3jhSslhEI&#10;pMqZlmoFb/unxR0IHzQZ3TlCBV/oYVtcXuQ6M26iVxzLUAsuIZ9pBU0IfSalrxq02i9dj8S7TzdY&#10;HXgcamkGPXG57eRNFCXS6pb4QqN7fGiwOpVnq+DjdJvsXsZpetw/l+4Qe7N+P6RKXV/Nu3sQAefw&#10;B8OPPqtDwU5HdybjRadgs45jRhUs4k0KgokkXXFy/E1kkcv/PxTfAAAA//8DAFBLAQItABQABgAI&#10;AAAAIQC2gziS/gAAAOEBAAATAAAAAAAAAAAAAAAAAAAAAABbQ29udGVudF9UeXBlc10ueG1sUEsB&#10;Ai0AFAAGAAgAAAAhADj9If/WAAAAlAEAAAsAAAAAAAAAAAAAAAAALwEAAF9yZWxzLy5yZWxzUEsB&#10;Ai0AFAAGAAgAAAAhALYgLI0gAgAARAQAAA4AAAAAAAAAAAAAAAAALgIAAGRycy9lMm9Eb2MueG1s&#10;UEsBAi0AFAAGAAgAAAAhAEbPZtbfAAAACwEAAA8AAAAAAAAAAAAAAAAAegQAAGRycy9kb3ducmV2&#10;LnhtbFBLBQYAAAAABAAEAPMAAACGBQAAAAA=&#10;" o:allowincell="f" strokeweight=".3pt"/>
            </w:pict>
          </mc:Fallback>
        </mc:AlternateContent>
      </w:r>
      <w:r>
        <w:rPr>
          <w:noProof/>
        </w:rPr>
        <mc:AlternateContent>
          <mc:Choice Requires="wps">
            <w:drawing>
              <wp:anchor distT="0" distB="0" distL="114300" distR="114300" simplePos="0" relativeHeight="251944960" behindDoc="1" locked="0" layoutInCell="0" allowOverlap="1">
                <wp:simplePos x="0" y="0"/>
                <wp:positionH relativeFrom="column">
                  <wp:posOffset>3393440</wp:posOffset>
                </wp:positionH>
                <wp:positionV relativeFrom="paragraph">
                  <wp:posOffset>-274955</wp:posOffset>
                </wp:positionV>
                <wp:extent cx="996950" cy="0"/>
                <wp:effectExtent l="0" t="0" r="0" b="0"/>
                <wp:wrapNone/>
                <wp:docPr id="301"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6950"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2" o:spid="_x0000_s1026" style="position:absolute;z-index:-25137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2pt,-21.65pt" to="345.7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XQYHwIAAEQEAAAOAAAAZHJzL2Uyb0RvYy54bWysU8GO2jAQvVfqP1i+QxKWpSQ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rMQPaYaR&#10;Ih0s6VkojmbLWZhOb1wBQZXa2dAfPasX86zpd4eUrlqiDjyyfL0YSMxCRvImJVycgRr7/rNmEEOO&#10;XsdRnRvbBUgYAjrHjVxuG+Fnjyh8zPNF/gh7o6MrIcWYZ6zzn7juUDBKLIF0xCWnZ+cDD1KMIaGM&#10;0lshZdy3VKiHhpdpHhOcloIFZwhz9rCvpEUnEhQTf7Ep8NyHBeSauHaIi65BS1YfFYtVWk7Y5mp7&#10;IuRgAyupQiFoEXherUErP/I03yw3y/lkPltsJvO0ricft9V8sthmHx7rh7qq6uxn4JzNi1YwxlWg&#10;Peo2m/+dLq4vaFDcTbm3+SRv0eMggez4H0nHHYe1DgLZa3bZ2XH3INUYfH1W4S3c38G+f/zrXwAA&#10;AP//AwBQSwMEFAAGAAgAAAAhADIK2bbgAAAACwEAAA8AAABkcnMvZG93bnJldi54bWxMj01PwzAM&#10;hu9I/IfISNy2dGuZoDSdNr60IXHoBvesMW21xqmarCv/HiMhwdGvH71+nC1H24oBe984UjCbRiCQ&#10;SmcaqhS8758ntyB80GR06wgVfKGHZX55kenUuDMVOOxCJbiEfKoV1CF0qZS+rNFqP3UdEu8+XW91&#10;4LGvpOn1mcttK+dRtJBWN8QXat3hQ43lcXeyCuzj8PpSF2/rYrtdz4/jyj197DdKXV+Nq3sQAcfw&#10;B8OPPqtDzk4HdyLjRavgJk4SRhVMkjgGwcTibsbJ4TeReSb//5B/AwAA//8DAFBLAQItABQABgAI&#10;AAAAIQC2gziS/gAAAOEBAAATAAAAAAAAAAAAAAAAAAAAAABbQ29udGVudF9UeXBlc10ueG1sUEsB&#10;Ai0AFAAGAAgAAAAhADj9If/WAAAAlAEAAAsAAAAAAAAAAAAAAAAALwEAAF9yZWxzLy5yZWxzUEsB&#10;Ai0AFAAGAAgAAAAhAOkRdBgfAgAARAQAAA4AAAAAAAAAAAAAAAAALgIAAGRycy9lMm9Eb2MueG1s&#10;UEsBAi0AFAAGAAgAAAAhADIK2bbgAAAACwEAAA8AAAAAAAAAAAAAAAAAeQQAAGRycy9kb3ducmV2&#10;LnhtbFBLBQYAAAAABAAEAPMAAACGBQAAAAA=&#10;" o:allowincell="f" strokeweight=".1058mm"/>
            </w:pict>
          </mc:Fallback>
        </mc:AlternateContent>
      </w: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2.1.127  </w:t>
      </w:r>
      <w:r>
        <w:rPr>
          <w:rFonts w:ascii="Verdana" w:hAnsi="Verdana" w:cs="Verdana"/>
          <w:b/>
          <w:bCs/>
          <w:sz w:val="20"/>
          <w:szCs w:val="20"/>
        </w:rPr>
        <w:t>[ECMA-262] Section 15.10.2.2, Pattern</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V0187:</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360"/>
        <w:rPr>
          <w:rFonts w:ascii="Times New Roman" w:hAnsi="Times New Roman" w:cs="Times New Roman"/>
          <w:sz w:val="24"/>
          <w:szCs w:val="24"/>
        </w:rPr>
      </w:pPr>
      <w:r>
        <w:rPr>
          <w:rFonts w:ascii="Verdana" w:hAnsi="Verdana" w:cs="Verdana"/>
          <w:sz w:val="20"/>
          <w:szCs w:val="20"/>
        </w:rPr>
        <w:t xml:space="preserve">The production </w:t>
      </w:r>
      <w:r>
        <w:rPr>
          <w:rFonts w:ascii="Verdana" w:hAnsi="Verdana" w:cs="Verdana"/>
          <w:i/>
          <w:iCs/>
          <w:sz w:val="20"/>
          <w:szCs w:val="20"/>
        </w:rPr>
        <w:t>Pattern</w:t>
      </w:r>
      <w:r>
        <w:rPr>
          <w:rFonts w:ascii="Verdana" w:hAnsi="Verdana" w:cs="Verdana"/>
          <w:sz w:val="20"/>
          <w:szCs w:val="20"/>
        </w:rPr>
        <w:t xml:space="preserve"> </w:t>
      </w:r>
      <w:r>
        <w:rPr>
          <w:rFonts w:ascii="Verdana" w:hAnsi="Verdana" w:cs="Verdana"/>
          <w:b/>
          <w:bCs/>
          <w:sz w:val="20"/>
          <w:szCs w:val="20"/>
        </w:rPr>
        <w:t>::</w:t>
      </w:r>
      <w:r>
        <w:rPr>
          <w:rFonts w:ascii="Verdana" w:hAnsi="Verdana" w:cs="Verdana"/>
          <w:sz w:val="20"/>
          <w:szCs w:val="20"/>
        </w:rPr>
        <w:t xml:space="preserve"> </w:t>
      </w:r>
      <w:r>
        <w:rPr>
          <w:rFonts w:ascii="Verdana" w:hAnsi="Verdana" w:cs="Verdana"/>
          <w:i/>
          <w:iCs/>
          <w:sz w:val="20"/>
          <w:szCs w:val="20"/>
        </w:rPr>
        <w:t>Disjunction</w:t>
      </w:r>
      <w:r>
        <w:rPr>
          <w:rFonts w:ascii="Verdana" w:hAnsi="Verdana" w:cs="Verdana"/>
          <w:sz w:val="20"/>
          <w:szCs w:val="20"/>
        </w:rPr>
        <w:t xml:space="preserve"> evaluates as follows:</w:t>
      </w:r>
    </w:p>
    <w:p w:rsidR="00000000" w:rsidRDefault="00C649A5">
      <w:pPr>
        <w:pStyle w:val="DefaultParagraphFont"/>
        <w:widowControl w:val="0"/>
        <w:autoSpaceDE w:val="0"/>
        <w:autoSpaceDN w:val="0"/>
        <w:adjustRightInd w:val="0"/>
        <w:spacing w:after="0" w:line="120" w:lineRule="exact"/>
        <w:rPr>
          <w:rFonts w:ascii="Times New Roman" w:hAnsi="Times New Roman" w:cs="Times New Roman"/>
          <w:sz w:val="24"/>
          <w:szCs w:val="24"/>
        </w:rPr>
      </w:pPr>
    </w:p>
    <w:p w:rsidR="00000000" w:rsidRDefault="00C649A5" w:rsidP="00C649A5">
      <w:pPr>
        <w:pStyle w:val="DefaultParagraphFont"/>
        <w:widowControl w:val="0"/>
        <w:numPr>
          <w:ilvl w:val="0"/>
          <w:numId w:val="170"/>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Evaluate </w:t>
      </w:r>
      <w:r>
        <w:rPr>
          <w:rFonts w:ascii="Verdana" w:hAnsi="Verdana" w:cs="Verdana"/>
          <w:i/>
          <w:iCs/>
          <w:sz w:val="20"/>
          <w:szCs w:val="20"/>
        </w:rPr>
        <w:t>Disjunction</w:t>
      </w:r>
      <w:r>
        <w:rPr>
          <w:rFonts w:ascii="Verdana" w:hAnsi="Verdana" w:cs="Verdana"/>
          <w:sz w:val="20"/>
          <w:szCs w:val="20"/>
        </w:rPr>
        <w:t xml:space="preserve"> to obtain a Matcher </w:t>
      </w:r>
      <w:r>
        <w:rPr>
          <w:rFonts w:ascii="Verdana" w:hAnsi="Verdana" w:cs="Verdana"/>
          <w:i/>
          <w:iCs/>
          <w:sz w:val="20"/>
          <w:szCs w:val="20"/>
        </w:rPr>
        <w:t>m</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1" w:lineRule="exact"/>
        <w:rPr>
          <w:rFonts w:ascii="Verdana" w:hAnsi="Verdana" w:cs="Verdana"/>
          <w:sz w:val="20"/>
          <w:szCs w:val="20"/>
        </w:rPr>
      </w:pPr>
    </w:p>
    <w:p w:rsidR="00000000" w:rsidRDefault="00C649A5" w:rsidP="00C649A5">
      <w:pPr>
        <w:pStyle w:val="DefaultParagraphFont"/>
        <w:widowControl w:val="0"/>
        <w:numPr>
          <w:ilvl w:val="0"/>
          <w:numId w:val="170"/>
        </w:numPr>
        <w:tabs>
          <w:tab w:val="clear" w:pos="720"/>
          <w:tab w:val="num" w:pos="1700"/>
        </w:tabs>
        <w:overflowPunct w:val="0"/>
        <w:autoSpaceDE w:val="0"/>
        <w:autoSpaceDN w:val="0"/>
        <w:adjustRightInd w:val="0"/>
        <w:spacing w:after="0" w:line="215" w:lineRule="auto"/>
        <w:ind w:left="1700" w:right="200" w:hanging="349"/>
        <w:jc w:val="both"/>
        <w:rPr>
          <w:rFonts w:ascii="Verdana" w:hAnsi="Verdana" w:cs="Verdana"/>
          <w:sz w:val="20"/>
          <w:szCs w:val="20"/>
        </w:rPr>
      </w:pPr>
      <w:r>
        <w:rPr>
          <w:rFonts w:ascii="Verdana" w:hAnsi="Verdana" w:cs="Verdana"/>
          <w:sz w:val="20"/>
          <w:szCs w:val="20"/>
        </w:rPr>
        <w:t xml:space="preserve">Return an internal closure that takes two arguments, a string </w:t>
      </w:r>
      <w:r>
        <w:rPr>
          <w:rFonts w:ascii="Verdana" w:hAnsi="Verdana" w:cs="Verdana"/>
          <w:i/>
          <w:iCs/>
          <w:sz w:val="20"/>
          <w:szCs w:val="20"/>
        </w:rPr>
        <w:t>str</w:t>
      </w:r>
      <w:r>
        <w:rPr>
          <w:rFonts w:ascii="Verdana" w:hAnsi="Verdana" w:cs="Verdana"/>
          <w:sz w:val="20"/>
          <w:szCs w:val="20"/>
        </w:rPr>
        <w:t xml:space="preserve"> and an integer </w:t>
      </w:r>
      <w:r>
        <w:rPr>
          <w:rFonts w:ascii="Verdana" w:hAnsi="Verdana" w:cs="Verdana"/>
          <w:i/>
          <w:iCs/>
          <w:sz w:val="20"/>
          <w:szCs w:val="20"/>
        </w:rPr>
        <w:t>index</w:t>
      </w:r>
      <w:r>
        <w:rPr>
          <w:rFonts w:ascii="Verdana" w:hAnsi="Verdana" w:cs="Verdana"/>
          <w:sz w:val="20"/>
          <w:szCs w:val="20"/>
        </w:rPr>
        <w:t xml:space="preserve">, and performs the following: </w:t>
      </w:r>
    </w:p>
    <w:p w:rsidR="00000000" w:rsidRDefault="00C649A5">
      <w:pPr>
        <w:pStyle w:val="DefaultParagraphFont"/>
        <w:widowControl w:val="0"/>
        <w:autoSpaceDE w:val="0"/>
        <w:autoSpaceDN w:val="0"/>
        <w:adjustRightInd w:val="0"/>
        <w:spacing w:after="0" w:line="110" w:lineRule="exact"/>
        <w:rPr>
          <w:rFonts w:ascii="Verdana" w:hAnsi="Verdana" w:cs="Verdana"/>
          <w:sz w:val="20"/>
          <w:szCs w:val="20"/>
        </w:rPr>
      </w:pPr>
    </w:p>
    <w:p w:rsidR="00000000" w:rsidRDefault="00C649A5" w:rsidP="00C649A5">
      <w:pPr>
        <w:pStyle w:val="DefaultParagraphFont"/>
        <w:widowControl w:val="0"/>
        <w:numPr>
          <w:ilvl w:val="1"/>
          <w:numId w:val="170"/>
        </w:numPr>
        <w:tabs>
          <w:tab w:val="clear" w:pos="1440"/>
          <w:tab w:val="num" w:pos="2060"/>
        </w:tabs>
        <w:overflowPunct w:val="0"/>
        <w:autoSpaceDE w:val="0"/>
        <w:autoSpaceDN w:val="0"/>
        <w:adjustRightInd w:val="0"/>
        <w:spacing w:after="0" w:line="215" w:lineRule="auto"/>
        <w:ind w:left="2060" w:right="40" w:hanging="351"/>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Input</w:t>
      </w:r>
      <w:r>
        <w:rPr>
          <w:rFonts w:ascii="Verdana" w:hAnsi="Verdana" w:cs="Verdana"/>
          <w:sz w:val="20"/>
          <w:szCs w:val="20"/>
        </w:rPr>
        <w:t xml:space="preserve"> be the given string </w:t>
      </w:r>
      <w:r>
        <w:rPr>
          <w:rFonts w:ascii="Verdana" w:hAnsi="Verdana" w:cs="Verdana"/>
          <w:i/>
          <w:iCs/>
          <w:sz w:val="20"/>
          <w:szCs w:val="20"/>
        </w:rPr>
        <w:t>str</w:t>
      </w:r>
      <w:r>
        <w:rPr>
          <w:rFonts w:ascii="Verdana" w:hAnsi="Verdana" w:cs="Verdana"/>
          <w:sz w:val="20"/>
          <w:szCs w:val="20"/>
        </w:rPr>
        <w:t xml:space="preserve">. This variable will be used throughout the functions in </w:t>
      </w:r>
      <w:hyperlink w:anchor="page7" w:history="1">
        <w:r>
          <w:rPr>
            <w:rFonts w:ascii="Verdana" w:hAnsi="Verdana" w:cs="Verdana"/>
            <w:sz w:val="20"/>
            <w:szCs w:val="20"/>
          </w:rPr>
          <w:t xml:space="preserve"> </w:t>
        </w:r>
        <w:r>
          <w:rPr>
            <w:rFonts w:ascii="Verdana" w:hAnsi="Verdana" w:cs="Verdana"/>
            <w:b/>
            <w:bCs/>
            <w:color w:val="0000FF"/>
            <w:sz w:val="20"/>
            <w:szCs w:val="20"/>
            <w:u w:val="single"/>
          </w:rPr>
          <w:t>[ECMA-262]</w:t>
        </w:r>
      </w:hyperlink>
      <w:r>
        <w:rPr>
          <w:rFonts w:ascii="Verdana" w:hAnsi="Verdana" w:cs="Verdana"/>
          <w:sz w:val="20"/>
          <w:szCs w:val="20"/>
          <w:u w:val="single"/>
        </w:rPr>
        <w:t xml:space="preserve"> </w:t>
      </w:r>
      <w:r>
        <w:rPr>
          <w:rFonts w:ascii="Verdana" w:hAnsi="Verdana" w:cs="Verdana"/>
          <w:sz w:val="20"/>
          <w:szCs w:val="20"/>
        </w:rPr>
        <w:t>section</w:t>
      </w:r>
      <w:r>
        <w:rPr>
          <w:rFonts w:ascii="Verdana" w:hAnsi="Verdana" w:cs="Verdana"/>
          <w:sz w:val="20"/>
          <w:szCs w:val="20"/>
        </w:rPr>
        <w:t xml:space="preserve"> 15.10.2.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1"/>
          <w:numId w:val="170"/>
        </w:numPr>
        <w:tabs>
          <w:tab w:val="clear" w:pos="1440"/>
          <w:tab w:val="num" w:pos="2060"/>
        </w:tabs>
        <w:overflowPunct w:val="0"/>
        <w:autoSpaceDE w:val="0"/>
        <w:autoSpaceDN w:val="0"/>
        <w:adjustRightInd w:val="0"/>
        <w:spacing w:after="0" w:line="215" w:lineRule="auto"/>
        <w:ind w:left="2060" w:right="600" w:hanging="351"/>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InputLength</w:t>
      </w:r>
      <w:r>
        <w:rPr>
          <w:rFonts w:ascii="Verdana" w:hAnsi="Verdana" w:cs="Verdana"/>
          <w:sz w:val="20"/>
          <w:szCs w:val="20"/>
        </w:rPr>
        <w:t xml:space="preserve"> be the length of </w:t>
      </w:r>
      <w:r>
        <w:rPr>
          <w:rFonts w:ascii="Verdana" w:hAnsi="Verdana" w:cs="Verdana"/>
          <w:i/>
          <w:iCs/>
          <w:sz w:val="20"/>
          <w:szCs w:val="20"/>
        </w:rPr>
        <w:t>Input</w:t>
      </w:r>
      <w:r>
        <w:rPr>
          <w:rFonts w:ascii="Verdana" w:hAnsi="Verdana" w:cs="Verdana"/>
          <w:sz w:val="20"/>
          <w:szCs w:val="20"/>
        </w:rPr>
        <w:t xml:space="preserve">. This variable will be used throughout the functions in </w:t>
      </w:r>
      <w:hyperlink w:anchor="page7" w:history="1">
        <w:r>
          <w:rPr>
            <w:rFonts w:ascii="Verdana" w:hAnsi="Verdana" w:cs="Verdana"/>
            <w:sz w:val="20"/>
            <w:szCs w:val="20"/>
          </w:rPr>
          <w:t xml:space="preserve"> </w:t>
        </w:r>
        <w:r>
          <w:rPr>
            <w:rFonts w:ascii="Verdana" w:hAnsi="Verdana" w:cs="Verdana"/>
            <w:b/>
            <w:bCs/>
            <w:color w:val="0000FF"/>
            <w:sz w:val="20"/>
            <w:szCs w:val="20"/>
            <w:u w:val="single"/>
          </w:rPr>
          <w:t>[ECMA-262]</w:t>
        </w:r>
      </w:hyperlink>
      <w:r>
        <w:rPr>
          <w:rFonts w:ascii="Verdana" w:hAnsi="Verdana" w:cs="Verdana"/>
          <w:sz w:val="20"/>
          <w:szCs w:val="20"/>
          <w:u w:val="single"/>
        </w:rPr>
        <w:t xml:space="preserve"> </w:t>
      </w:r>
      <w:r>
        <w:rPr>
          <w:rFonts w:ascii="Verdana" w:hAnsi="Verdana" w:cs="Verdana"/>
          <w:sz w:val="20"/>
          <w:szCs w:val="20"/>
        </w:rPr>
        <w:t xml:space="preserve">section 15.10.2.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1"/>
          <w:numId w:val="170"/>
        </w:numPr>
        <w:tabs>
          <w:tab w:val="clear" w:pos="1440"/>
          <w:tab w:val="num" w:pos="2060"/>
        </w:tabs>
        <w:overflowPunct w:val="0"/>
        <w:autoSpaceDE w:val="0"/>
        <w:autoSpaceDN w:val="0"/>
        <w:adjustRightInd w:val="0"/>
        <w:spacing w:after="0" w:line="215" w:lineRule="auto"/>
        <w:ind w:left="2060" w:right="360" w:hanging="351"/>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c</w:t>
      </w:r>
      <w:r>
        <w:rPr>
          <w:rFonts w:ascii="Verdana" w:hAnsi="Verdana" w:cs="Verdana"/>
          <w:sz w:val="20"/>
          <w:szCs w:val="20"/>
        </w:rPr>
        <w:t xml:space="preserve"> be a Continuation that always returns its State argument as a successful MatchResult.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1"/>
          <w:numId w:val="170"/>
        </w:numPr>
        <w:tabs>
          <w:tab w:val="clear" w:pos="1440"/>
          <w:tab w:val="num" w:pos="2060"/>
        </w:tabs>
        <w:overflowPunct w:val="0"/>
        <w:autoSpaceDE w:val="0"/>
        <w:autoSpaceDN w:val="0"/>
        <w:adjustRightInd w:val="0"/>
        <w:spacing w:after="0" w:line="215" w:lineRule="auto"/>
        <w:ind w:left="2060" w:right="340" w:hanging="351"/>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cap</w:t>
      </w:r>
      <w:r>
        <w:rPr>
          <w:rFonts w:ascii="Verdana" w:hAnsi="Verdana" w:cs="Verdana"/>
          <w:sz w:val="20"/>
          <w:szCs w:val="20"/>
        </w:rPr>
        <w:t xml:space="preserve"> be an internal array of </w:t>
      </w:r>
      <w:r>
        <w:rPr>
          <w:rFonts w:ascii="Verdana" w:hAnsi="Verdana" w:cs="Verdana"/>
          <w:i/>
          <w:iCs/>
          <w:sz w:val="20"/>
          <w:szCs w:val="20"/>
        </w:rPr>
        <w:t>NCapturingParens</w:t>
      </w:r>
      <w:r>
        <w:rPr>
          <w:rFonts w:ascii="Verdana" w:hAnsi="Verdana" w:cs="Verdana"/>
          <w:sz w:val="20"/>
          <w:szCs w:val="20"/>
        </w:rPr>
        <w:t xml:space="preserve"> </w:t>
      </w:r>
      <w:r>
        <w:rPr>
          <w:rFonts w:ascii="Verdana" w:hAnsi="Verdana" w:cs="Verdana"/>
          <w:b/>
          <w:bCs/>
          <w:strike/>
          <w:sz w:val="20"/>
          <w:szCs w:val="20"/>
        </w:rPr>
        <w:t>undefined</w:t>
      </w:r>
      <w:r>
        <w:rPr>
          <w:rFonts w:ascii="Verdana" w:hAnsi="Verdana" w:cs="Verdana"/>
          <w:sz w:val="20"/>
          <w:szCs w:val="20"/>
        </w:rPr>
        <w:t xml:space="preserve"> </w:t>
      </w:r>
      <w:r>
        <w:rPr>
          <w:rFonts w:ascii="Verdana" w:hAnsi="Verdana" w:cs="Verdana"/>
          <w:sz w:val="20"/>
          <w:szCs w:val="20"/>
          <w:u w:val="single"/>
        </w:rPr>
        <w:t>empty</w:t>
      </w:r>
      <w:r>
        <w:rPr>
          <w:rFonts w:ascii="Verdana" w:hAnsi="Verdana" w:cs="Verdana"/>
          <w:sz w:val="20"/>
          <w:szCs w:val="20"/>
        </w:rPr>
        <w:t xml:space="preserve"> </w:t>
      </w:r>
      <w:r>
        <w:rPr>
          <w:rFonts w:ascii="Verdana" w:hAnsi="Verdana" w:cs="Verdana"/>
          <w:sz w:val="20"/>
          <w:szCs w:val="20"/>
          <w:u w:val="single"/>
        </w:rPr>
        <w:t>string</w:t>
      </w:r>
      <w:r>
        <w:rPr>
          <w:rFonts w:ascii="Verdana" w:hAnsi="Verdana" w:cs="Verdana"/>
          <w:sz w:val="20"/>
          <w:szCs w:val="20"/>
        </w:rPr>
        <w:t xml:space="preserve"> values, indexed 1 through </w:t>
      </w:r>
      <w:r>
        <w:rPr>
          <w:rFonts w:ascii="Verdana" w:hAnsi="Verdana" w:cs="Verdana"/>
          <w:i/>
          <w:iCs/>
          <w:sz w:val="20"/>
          <w:szCs w:val="20"/>
        </w:rPr>
        <w:t>NCapturingParens</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170"/>
        </w:numPr>
        <w:tabs>
          <w:tab w:val="clear" w:pos="1440"/>
          <w:tab w:val="num" w:pos="2060"/>
        </w:tabs>
        <w:overflowPunct w:val="0"/>
        <w:autoSpaceDE w:val="0"/>
        <w:autoSpaceDN w:val="0"/>
        <w:adjustRightInd w:val="0"/>
        <w:spacing w:after="0" w:line="239" w:lineRule="auto"/>
        <w:ind w:left="2060" w:hanging="351"/>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x</w:t>
      </w:r>
      <w:r>
        <w:rPr>
          <w:rFonts w:ascii="Verdana" w:hAnsi="Verdana" w:cs="Verdana"/>
          <w:sz w:val="20"/>
          <w:szCs w:val="20"/>
        </w:rPr>
        <w:t xml:space="preserve"> be the State (</w:t>
      </w:r>
      <w:r>
        <w:rPr>
          <w:rFonts w:ascii="Verdana" w:hAnsi="Verdana" w:cs="Verdana"/>
          <w:i/>
          <w:iCs/>
          <w:sz w:val="20"/>
          <w:szCs w:val="20"/>
        </w:rPr>
        <w:t>index</w:t>
      </w:r>
      <w:r>
        <w:rPr>
          <w:rFonts w:ascii="Verdana" w:hAnsi="Verdana" w:cs="Verdana"/>
          <w:sz w:val="20"/>
          <w:szCs w:val="20"/>
        </w:rPr>
        <w:t xml:space="preserve">, </w:t>
      </w:r>
      <w:r>
        <w:rPr>
          <w:rFonts w:ascii="Verdana" w:hAnsi="Verdana" w:cs="Verdana"/>
          <w:i/>
          <w:iCs/>
          <w:sz w:val="20"/>
          <w:szCs w:val="20"/>
        </w:rPr>
        <w:t>cap</w:t>
      </w:r>
      <w:r>
        <w:rPr>
          <w:rFonts w:ascii="Verdana" w:hAnsi="Verdana" w:cs="Verdana"/>
          <w:sz w:val="20"/>
          <w:szCs w:val="20"/>
        </w:rPr>
        <w:t xml:space="preserve">). </w:t>
      </w:r>
    </w:p>
    <w:p w:rsidR="00000000" w:rsidRDefault="00C649A5" w:rsidP="00C649A5">
      <w:pPr>
        <w:pStyle w:val="DefaultParagraphFont"/>
        <w:widowControl w:val="0"/>
        <w:numPr>
          <w:ilvl w:val="1"/>
          <w:numId w:val="170"/>
        </w:numPr>
        <w:tabs>
          <w:tab w:val="clear" w:pos="1440"/>
          <w:tab w:val="num" w:pos="2060"/>
        </w:tabs>
        <w:overflowPunct w:val="0"/>
        <w:autoSpaceDE w:val="0"/>
        <w:autoSpaceDN w:val="0"/>
        <w:adjustRightInd w:val="0"/>
        <w:spacing w:after="0" w:line="239" w:lineRule="auto"/>
        <w:ind w:left="2060" w:hanging="351"/>
        <w:jc w:val="both"/>
        <w:rPr>
          <w:rFonts w:ascii="Verdana" w:hAnsi="Verdana" w:cs="Verdana"/>
          <w:sz w:val="20"/>
          <w:szCs w:val="20"/>
        </w:rPr>
      </w:pPr>
      <w:r>
        <w:rPr>
          <w:rFonts w:ascii="Verdana" w:hAnsi="Verdana" w:cs="Verdana"/>
          <w:sz w:val="20"/>
          <w:szCs w:val="20"/>
        </w:rPr>
        <w:t>Cal</w:t>
      </w:r>
      <w:r>
        <w:rPr>
          <w:rFonts w:ascii="Verdana" w:hAnsi="Verdana" w:cs="Verdana"/>
          <w:sz w:val="20"/>
          <w:szCs w:val="20"/>
        </w:rPr>
        <w:t xml:space="preserve">l </w:t>
      </w:r>
      <w:r>
        <w:rPr>
          <w:rFonts w:ascii="Verdana" w:hAnsi="Verdana" w:cs="Verdana"/>
          <w:i/>
          <w:iCs/>
          <w:sz w:val="20"/>
          <w:szCs w:val="20"/>
        </w:rPr>
        <w:t>m</w:t>
      </w:r>
      <w:r>
        <w:rPr>
          <w:rFonts w:ascii="Verdana" w:hAnsi="Verdana" w:cs="Verdana"/>
          <w:sz w:val="20"/>
          <w:szCs w:val="20"/>
        </w:rPr>
        <w:t>(</w:t>
      </w:r>
      <w:r>
        <w:rPr>
          <w:rFonts w:ascii="Verdana" w:hAnsi="Verdana" w:cs="Verdana"/>
          <w:i/>
          <w:iCs/>
          <w:sz w:val="20"/>
          <w:szCs w:val="20"/>
        </w:rPr>
        <w:t>x</w:t>
      </w:r>
      <w:r>
        <w:rPr>
          <w:rFonts w:ascii="Verdana" w:hAnsi="Verdana" w:cs="Verdana"/>
          <w:sz w:val="20"/>
          <w:szCs w:val="20"/>
        </w:rPr>
        <w:t xml:space="preserve">, </w:t>
      </w:r>
      <w:r>
        <w:rPr>
          <w:rFonts w:ascii="Verdana" w:hAnsi="Verdana" w:cs="Verdana"/>
          <w:i/>
          <w:iCs/>
          <w:sz w:val="20"/>
          <w:szCs w:val="20"/>
        </w:rPr>
        <w:t>c</w:t>
      </w:r>
      <w:r>
        <w:rPr>
          <w:rFonts w:ascii="Verdana" w:hAnsi="Verdana" w:cs="Verdana"/>
          <w:sz w:val="20"/>
          <w:szCs w:val="20"/>
        </w:rPr>
        <w:t xml:space="preserve">) and return its result. </w:t>
      </w:r>
    </w:p>
    <w:p w:rsidR="00000000" w:rsidRDefault="00C649A5">
      <w:pPr>
        <w:pStyle w:val="DefaultParagraphFont"/>
        <w:widowControl w:val="0"/>
        <w:autoSpaceDE w:val="0"/>
        <w:autoSpaceDN w:val="0"/>
        <w:adjustRightInd w:val="0"/>
        <w:spacing w:after="0" w:line="26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9" w:lineRule="auto"/>
        <w:ind w:right="740"/>
        <w:rPr>
          <w:rFonts w:ascii="Times New Roman" w:hAnsi="Times New Roman" w:cs="Times New Roman"/>
          <w:sz w:val="24"/>
          <w:szCs w:val="24"/>
        </w:rPr>
      </w:pPr>
      <w:r>
        <w:rPr>
          <w:rFonts w:ascii="Verdana" w:hAnsi="Verdana" w:cs="Verdana"/>
          <w:b/>
          <w:bCs/>
          <w:sz w:val="17"/>
          <w:szCs w:val="17"/>
        </w:rPr>
        <w:t xml:space="preserve">Informative comments: </w:t>
      </w:r>
      <w:r>
        <w:rPr>
          <w:rFonts w:ascii="Verdana" w:hAnsi="Verdana" w:cs="Verdana"/>
          <w:sz w:val="17"/>
          <w:szCs w:val="17"/>
        </w:rPr>
        <w:t>A</w:t>
      </w:r>
      <w:r>
        <w:rPr>
          <w:rFonts w:ascii="Verdana" w:hAnsi="Verdana" w:cs="Verdana"/>
          <w:b/>
          <w:bCs/>
          <w:sz w:val="17"/>
          <w:szCs w:val="17"/>
        </w:rPr>
        <w:t xml:space="preserve"> </w:t>
      </w:r>
      <w:r>
        <w:rPr>
          <w:rFonts w:ascii="Verdana" w:hAnsi="Verdana" w:cs="Verdana"/>
          <w:i/>
          <w:iCs/>
          <w:sz w:val="17"/>
          <w:szCs w:val="17"/>
        </w:rPr>
        <w:t>Pattern</w:t>
      </w:r>
      <w:r>
        <w:rPr>
          <w:rFonts w:ascii="Verdana" w:hAnsi="Verdana" w:cs="Verdana"/>
          <w:b/>
          <w:bCs/>
          <w:sz w:val="17"/>
          <w:szCs w:val="17"/>
        </w:rPr>
        <w:t xml:space="preserve"> </w:t>
      </w:r>
      <w:r>
        <w:rPr>
          <w:rFonts w:ascii="Verdana" w:hAnsi="Verdana" w:cs="Verdana"/>
          <w:sz w:val="17"/>
          <w:szCs w:val="17"/>
        </w:rPr>
        <w:t>evaluates ("compiles") to an internal function value.</w:t>
      </w:r>
      <w:r>
        <w:rPr>
          <w:rFonts w:ascii="Verdana" w:hAnsi="Verdana" w:cs="Verdana"/>
          <w:b/>
          <w:bCs/>
          <w:sz w:val="17"/>
          <w:szCs w:val="17"/>
        </w:rPr>
        <w:t xml:space="preserve"> </w:t>
      </w:r>
      <w:r>
        <w:rPr>
          <w:rFonts w:ascii="Courier New" w:hAnsi="Courier New" w:cs="Courier New"/>
          <w:b/>
          <w:bCs/>
          <w:sz w:val="17"/>
          <w:szCs w:val="17"/>
        </w:rPr>
        <w:t xml:space="preserve">RegExp.prototype.exec </w:t>
      </w:r>
      <w:r>
        <w:rPr>
          <w:rFonts w:ascii="Verdana" w:hAnsi="Verdana" w:cs="Verdana"/>
          <w:sz w:val="17"/>
          <w:szCs w:val="17"/>
        </w:rPr>
        <w:t>can then apply this function to a string and an offset within the string to</w:t>
      </w:r>
    </w:p>
    <w:p w:rsidR="00000000" w:rsidRDefault="00C649A5">
      <w:pPr>
        <w:pStyle w:val="DefaultParagraphFont"/>
        <w:widowControl w:val="0"/>
        <w:autoSpaceDE w:val="0"/>
        <w:autoSpaceDN w:val="0"/>
        <w:adjustRightInd w:val="0"/>
        <w:spacing w:after="0" w:line="6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2" w:lineRule="auto"/>
        <w:ind w:right="20"/>
        <w:rPr>
          <w:rFonts w:ascii="Times New Roman" w:hAnsi="Times New Roman" w:cs="Times New Roman"/>
          <w:sz w:val="24"/>
          <w:szCs w:val="24"/>
        </w:rPr>
      </w:pPr>
      <w:r>
        <w:rPr>
          <w:rFonts w:ascii="Verdana" w:hAnsi="Verdana" w:cs="Verdana"/>
          <w:sz w:val="18"/>
          <w:szCs w:val="18"/>
        </w:rPr>
        <w:t xml:space="preserve">determine whether the pattern would match starting at exactly that offset within the string, and, if it does match, what the values of the capturing parentheses would be. The algorithms in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b/>
          <w:bCs/>
          <w:color w:val="0000FF"/>
          <w:sz w:val="20"/>
          <w:szCs w:val="20"/>
          <w:u w:val="single"/>
        </w:rPr>
        <w:t>]</w:t>
      </w:r>
      <w:r>
        <w:rPr>
          <w:rFonts w:ascii="Verdana" w:hAnsi="Verdana" w:cs="Verdana"/>
          <w:sz w:val="18"/>
          <w:szCs w:val="18"/>
        </w:rPr>
        <w:t xml:space="preserve"> section 15.10.2 are designed s</w:t>
      </w:r>
      <w:r>
        <w:rPr>
          <w:rFonts w:ascii="Verdana" w:hAnsi="Verdana" w:cs="Verdana"/>
          <w:sz w:val="18"/>
          <w:szCs w:val="18"/>
        </w:rPr>
        <w:t xml:space="preserve">o that compiling a pattern may throw a </w:t>
      </w:r>
      <w:r>
        <w:rPr>
          <w:rFonts w:ascii="Verdana" w:hAnsi="Verdana" w:cs="Verdana"/>
          <w:b/>
          <w:bCs/>
          <w:strike/>
          <w:sz w:val="18"/>
          <w:szCs w:val="18"/>
        </w:rPr>
        <w:t>SyntaxError</w:t>
      </w:r>
      <w:r>
        <w:rPr>
          <w:rFonts w:ascii="Verdana" w:hAnsi="Verdana" w:cs="Verdana"/>
          <w:sz w:val="18"/>
          <w:szCs w:val="18"/>
        </w:rPr>
        <w:t xml:space="preserve"> </w:t>
      </w:r>
      <w:r>
        <w:rPr>
          <w:rFonts w:ascii="Verdana" w:hAnsi="Verdana" w:cs="Verdana"/>
          <w:b/>
          <w:bCs/>
          <w:sz w:val="18"/>
          <w:szCs w:val="18"/>
          <w:u w:val="single"/>
        </w:rPr>
        <w:t>RegExpError</w:t>
      </w:r>
      <w:r>
        <w:rPr>
          <w:rFonts w:ascii="Verdana" w:hAnsi="Verdana" w:cs="Verdana"/>
          <w:sz w:val="18"/>
          <w:szCs w:val="18"/>
        </w:rPr>
        <w:t xml:space="preserve"> exception; on the other hand, once the pattern is successfully compiled, applying its result function to find a match in a string cannot throw an exception (except for any host-defined exceptio</w:t>
      </w:r>
      <w:r>
        <w:rPr>
          <w:rFonts w:ascii="Verdana" w:hAnsi="Verdana" w:cs="Verdana"/>
          <w:sz w:val="18"/>
          <w:szCs w:val="18"/>
        </w:rPr>
        <w:t>ns that can occur anywhere such as out-of-memory).</w:t>
      </w:r>
    </w:p>
    <w:p w:rsidR="00000000" w:rsidRDefault="00C649A5">
      <w:pPr>
        <w:pStyle w:val="DefaultParagraphFont"/>
        <w:widowControl w:val="0"/>
        <w:autoSpaceDE w:val="0"/>
        <w:autoSpaceDN w:val="0"/>
        <w:adjustRightInd w:val="0"/>
        <w:spacing w:after="0" w:line="24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2.1.128  </w:t>
      </w:r>
      <w:r>
        <w:rPr>
          <w:rFonts w:ascii="Verdana" w:hAnsi="Verdana" w:cs="Verdana"/>
          <w:b/>
          <w:bCs/>
          <w:sz w:val="20"/>
          <w:szCs w:val="20"/>
        </w:rPr>
        <w:t>[ECMA-262] Section 15.10.2.3, Disjunction</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V0188:</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45" w:lineRule="auto"/>
        <w:ind w:right="40"/>
        <w:rPr>
          <w:rFonts w:ascii="Times New Roman" w:hAnsi="Times New Roman" w:cs="Times New Roman"/>
          <w:sz w:val="24"/>
          <w:szCs w:val="24"/>
        </w:rPr>
      </w:pPr>
      <w:r>
        <w:rPr>
          <w:rFonts w:ascii="Verdana" w:hAnsi="Verdana" w:cs="Verdana"/>
          <w:b/>
          <w:bCs/>
          <w:sz w:val="17"/>
          <w:szCs w:val="17"/>
        </w:rPr>
        <w:t xml:space="preserve">Informative comments: </w:t>
      </w:r>
      <w:r>
        <w:rPr>
          <w:rFonts w:ascii="Verdana" w:hAnsi="Verdana" w:cs="Verdana"/>
          <w:sz w:val="17"/>
          <w:szCs w:val="17"/>
        </w:rPr>
        <w:t>The</w:t>
      </w:r>
      <w:r>
        <w:rPr>
          <w:rFonts w:ascii="Verdana" w:hAnsi="Verdana" w:cs="Verdana"/>
          <w:b/>
          <w:bCs/>
          <w:sz w:val="17"/>
          <w:szCs w:val="17"/>
        </w:rPr>
        <w:t xml:space="preserve"> </w:t>
      </w:r>
      <w:r>
        <w:rPr>
          <w:rFonts w:ascii="Courier New" w:hAnsi="Courier New" w:cs="Courier New"/>
          <w:b/>
          <w:bCs/>
          <w:sz w:val="17"/>
          <w:szCs w:val="17"/>
        </w:rPr>
        <w:t>|</w:t>
      </w:r>
      <w:r>
        <w:rPr>
          <w:rFonts w:ascii="Verdana" w:hAnsi="Verdana" w:cs="Verdana"/>
          <w:b/>
          <w:bCs/>
          <w:sz w:val="17"/>
          <w:szCs w:val="17"/>
        </w:rPr>
        <w:t xml:space="preserve"> </w:t>
      </w:r>
      <w:r>
        <w:rPr>
          <w:rFonts w:ascii="Verdana" w:hAnsi="Verdana" w:cs="Verdana"/>
          <w:sz w:val="17"/>
          <w:szCs w:val="17"/>
        </w:rPr>
        <w:t>regular expression operator separates two alternatives. The pattern first</w:t>
      </w:r>
      <w:r>
        <w:rPr>
          <w:rFonts w:ascii="Verdana" w:hAnsi="Verdana" w:cs="Verdana"/>
          <w:b/>
          <w:bCs/>
          <w:sz w:val="17"/>
          <w:szCs w:val="17"/>
        </w:rPr>
        <w:t xml:space="preserve"> </w:t>
      </w:r>
      <w:r>
        <w:rPr>
          <w:rFonts w:ascii="Verdana" w:hAnsi="Verdana" w:cs="Verdana"/>
          <w:sz w:val="17"/>
          <w:szCs w:val="17"/>
        </w:rPr>
        <w:t xml:space="preserve">tries to match the left </w:t>
      </w:r>
      <w:r>
        <w:rPr>
          <w:rFonts w:ascii="Verdana" w:hAnsi="Verdana" w:cs="Verdana"/>
          <w:i/>
          <w:iCs/>
          <w:sz w:val="17"/>
          <w:szCs w:val="17"/>
        </w:rPr>
        <w:t>Alternative</w:t>
      </w:r>
      <w:r>
        <w:rPr>
          <w:rFonts w:ascii="Verdana" w:hAnsi="Verdana" w:cs="Verdana"/>
          <w:sz w:val="17"/>
          <w:szCs w:val="17"/>
        </w:rPr>
        <w:t xml:space="preserve"> (follo</w:t>
      </w:r>
      <w:r>
        <w:rPr>
          <w:rFonts w:ascii="Verdana" w:hAnsi="Verdana" w:cs="Verdana"/>
          <w:sz w:val="17"/>
          <w:szCs w:val="17"/>
        </w:rPr>
        <w:t xml:space="preserve">wed by the sequel of the regular expression); if it fails, it tries to match the right </w:t>
      </w:r>
      <w:r>
        <w:rPr>
          <w:rFonts w:ascii="Verdana" w:hAnsi="Verdana" w:cs="Verdana"/>
          <w:i/>
          <w:iCs/>
          <w:sz w:val="17"/>
          <w:szCs w:val="17"/>
        </w:rPr>
        <w:t>Disjunction</w:t>
      </w:r>
      <w:r>
        <w:rPr>
          <w:rFonts w:ascii="Verdana" w:hAnsi="Verdana" w:cs="Verdana"/>
          <w:sz w:val="17"/>
          <w:szCs w:val="17"/>
        </w:rPr>
        <w:t xml:space="preserve"> (followed by the sequel of the regular expression). If the left </w:t>
      </w:r>
      <w:r>
        <w:rPr>
          <w:rFonts w:ascii="Verdana" w:hAnsi="Verdana" w:cs="Verdana"/>
          <w:i/>
          <w:iCs/>
          <w:sz w:val="17"/>
          <w:szCs w:val="17"/>
        </w:rPr>
        <w:t>Alternative</w:t>
      </w:r>
      <w:r>
        <w:rPr>
          <w:rFonts w:ascii="Verdana" w:hAnsi="Verdana" w:cs="Verdana"/>
          <w:sz w:val="17"/>
          <w:szCs w:val="17"/>
        </w:rPr>
        <w:t xml:space="preserve">, the right </w:t>
      </w:r>
      <w:r>
        <w:rPr>
          <w:rFonts w:ascii="Verdana" w:hAnsi="Verdana" w:cs="Verdana"/>
          <w:i/>
          <w:iCs/>
          <w:sz w:val="17"/>
          <w:szCs w:val="17"/>
        </w:rPr>
        <w:t>Disjunction</w:t>
      </w:r>
      <w:r>
        <w:rPr>
          <w:rFonts w:ascii="Verdana" w:hAnsi="Verdana" w:cs="Verdana"/>
          <w:sz w:val="17"/>
          <w:szCs w:val="17"/>
        </w:rPr>
        <w:t xml:space="preserve">, and the sequel all have choice points, all choices in the sequel are tried before moving on to the next choice in the left </w:t>
      </w:r>
      <w:r>
        <w:rPr>
          <w:rFonts w:ascii="Verdana" w:hAnsi="Verdana" w:cs="Verdana"/>
          <w:i/>
          <w:iCs/>
          <w:sz w:val="17"/>
          <w:szCs w:val="17"/>
        </w:rPr>
        <w:t>Alternative</w:t>
      </w:r>
      <w:r>
        <w:rPr>
          <w:rFonts w:ascii="Verdana" w:hAnsi="Verdana" w:cs="Verdana"/>
          <w:sz w:val="17"/>
          <w:szCs w:val="17"/>
        </w:rPr>
        <w:t xml:space="preserve">. If choices in the left </w:t>
      </w:r>
      <w:r>
        <w:rPr>
          <w:rFonts w:ascii="Verdana" w:hAnsi="Verdana" w:cs="Verdana"/>
          <w:i/>
          <w:iCs/>
          <w:sz w:val="17"/>
          <w:szCs w:val="17"/>
        </w:rPr>
        <w:t>Alternative</w:t>
      </w:r>
      <w:r>
        <w:rPr>
          <w:rFonts w:ascii="Verdana" w:hAnsi="Verdana" w:cs="Verdana"/>
          <w:sz w:val="17"/>
          <w:szCs w:val="17"/>
        </w:rPr>
        <w:t xml:space="preserve"> are exhausted, the right</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945984" behindDoc="1" locked="0" layoutInCell="0" allowOverlap="1">
            <wp:simplePos x="0" y="0"/>
            <wp:positionH relativeFrom="column">
              <wp:posOffset>-139065</wp:posOffset>
            </wp:positionH>
            <wp:positionV relativeFrom="paragraph">
              <wp:posOffset>320675</wp:posOffset>
            </wp:positionV>
            <wp:extent cx="6268085" cy="6350"/>
            <wp:effectExtent l="0" t="0" r="0" b="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33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100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8" w:right="1440" w:bottom="589" w:left="1180" w:header="720" w:footer="720" w:gutter="0"/>
          <w:cols w:space="720" w:equalWidth="0">
            <w:col w:w="9620"/>
          </w:cols>
          <w:noEndnote/>
        </w:sectPr>
      </w:pPr>
    </w:p>
    <w:p w:rsidR="00000000" w:rsidRDefault="00C649A5">
      <w:pPr>
        <w:pStyle w:val="DefaultParagraphFont"/>
        <w:widowControl w:val="0"/>
        <w:overflowPunct w:val="0"/>
        <w:autoSpaceDE w:val="0"/>
        <w:autoSpaceDN w:val="0"/>
        <w:adjustRightInd w:val="0"/>
        <w:spacing w:after="0" w:line="219" w:lineRule="auto"/>
        <w:ind w:right="580"/>
        <w:rPr>
          <w:rFonts w:ascii="Times New Roman" w:hAnsi="Times New Roman" w:cs="Times New Roman"/>
          <w:sz w:val="24"/>
          <w:szCs w:val="24"/>
        </w:rPr>
      </w:pPr>
      <w:bookmarkStart w:id="101" w:name="page101"/>
      <w:bookmarkEnd w:id="101"/>
      <w:r>
        <w:rPr>
          <w:rFonts w:ascii="Verdana" w:hAnsi="Verdana" w:cs="Verdana"/>
          <w:i/>
          <w:iCs/>
          <w:sz w:val="17"/>
          <w:szCs w:val="17"/>
        </w:rPr>
        <w:t xml:space="preserve">Disjunction </w:t>
      </w:r>
      <w:r>
        <w:rPr>
          <w:rFonts w:ascii="Verdana" w:hAnsi="Verdana" w:cs="Verdana"/>
          <w:sz w:val="17"/>
          <w:szCs w:val="17"/>
        </w:rPr>
        <w:t>is tried instead of the left</w:t>
      </w:r>
      <w:r>
        <w:rPr>
          <w:rFonts w:ascii="Verdana" w:hAnsi="Verdana" w:cs="Verdana"/>
          <w:i/>
          <w:iCs/>
          <w:sz w:val="17"/>
          <w:szCs w:val="17"/>
        </w:rPr>
        <w:t xml:space="preserve"> Alternative</w:t>
      </w:r>
      <w:r>
        <w:rPr>
          <w:rFonts w:ascii="Verdana" w:hAnsi="Verdana" w:cs="Verdana"/>
          <w:sz w:val="17"/>
          <w:szCs w:val="17"/>
        </w:rPr>
        <w:t>. Any capturing par</w:t>
      </w:r>
      <w:r>
        <w:rPr>
          <w:rFonts w:ascii="Verdana" w:hAnsi="Verdana" w:cs="Verdana"/>
          <w:sz w:val="17"/>
          <w:szCs w:val="17"/>
        </w:rPr>
        <w:t>entheses inside a portion of the</w:t>
      </w:r>
      <w:r>
        <w:rPr>
          <w:rFonts w:ascii="Verdana" w:hAnsi="Verdana" w:cs="Verdana"/>
          <w:i/>
          <w:iCs/>
          <w:sz w:val="17"/>
          <w:szCs w:val="17"/>
        </w:rPr>
        <w:t xml:space="preserve"> </w:t>
      </w:r>
      <w:r>
        <w:rPr>
          <w:rFonts w:ascii="Verdana" w:hAnsi="Verdana" w:cs="Verdana"/>
          <w:sz w:val="17"/>
          <w:szCs w:val="17"/>
        </w:rPr>
        <w:t xml:space="preserve">pattern skipped by </w:t>
      </w:r>
      <w:r>
        <w:rPr>
          <w:rFonts w:ascii="Courier New" w:hAnsi="Courier New" w:cs="Courier New"/>
          <w:b/>
          <w:bCs/>
          <w:sz w:val="17"/>
          <w:szCs w:val="17"/>
        </w:rPr>
        <w:t>|</w:t>
      </w:r>
      <w:r>
        <w:rPr>
          <w:rFonts w:ascii="Verdana" w:hAnsi="Verdana" w:cs="Verdana"/>
          <w:sz w:val="17"/>
          <w:szCs w:val="17"/>
        </w:rPr>
        <w:t xml:space="preserve"> produce </w:t>
      </w:r>
      <w:r>
        <w:rPr>
          <w:rFonts w:ascii="Verdana" w:hAnsi="Verdana" w:cs="Verdana"/>
          <w:b/>
          <w:bCs/>
          <w:strike/>
          <w:sz w:val="17"/>
          <w:szCs w:val="17"/>
        </w:rPr>
        <w:t>undefined</w:t>
      </w:r>
      <w:r>
        <w:rPr>
          <w:rFonts w:ascii="Verdana" w:hAnsi="Verdana" w:cs="Verdana"/>
          <w:sz w:val="17"/>
          <w:szCs w:val="17"/>
        </w:rPr>
        <w:t xml:space="preserve"> </w:t>
      </w:r>
      <w:r>
        <w:rPr>
          <w:rFonts w:ascii="Verdana" w:hAnsi="Verdana" w:cs="Verdana"/>
          <w:sz w:val="17"/>
          <w:szCs w:val="17"/>
          <w:u w:val="single"/>
        </w:rPr>
        <w:t>empty string</w:t>
      </w:r>
      <w:r>
        <w:rPr>
          <w:rFonts w:ascii="Verdana" w:hAnsi="Verdana" w:cs="Verdana"/>
          <w:sz w:val="17"/>
          <w:szCs w:val="17"/>
        </w:rPr>
        <w:t xml:space="preserve"> values </w:t>
      </w:r>
      <w:r>
        <w:rPr>
          <w:rFonts w:ascii="Verdana" w:hAnsi="Verdana" w:cs="Verdana"/>
          <w:strike/>
          <w:sz w:val="17"/>
          <w:szCs w:val="17"/>
        </w:rPr>
        <w:t>instead of strings</w:t>
      </w:r>
      <w:r>
        <w:rPr>
          <w:rFonts w:ascii="Verdana" w:hAnsi="Verdana" w:cs="Verdana"/>
          <w:sz w:val="17"/>
          <w:szCs w:val="17"/>
        </w:rPr>
        <w:t>. Thus, for example,</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720"/>
        <w:rPr>
          <w:rFonts w:ascii="Times New Roman" w:hAnsi="Times New Roman" w:cs="Times New Roman"/>
          <w:sz w:val="24"/>
          <w:szCs w:val="24"/>
        </w:rPr>
      </w:pPr>
      <w:r>
        <w:rPr>
          <w:rFonts w:ascii="Courier New" w:hAnsi="Courier New" w:cs="Courier New"/>
          <w:b/>
          <w:bCs/>
          <w:sz w:val="20"/>
          <w:szCs w:val="20"/>
        </w:rPr>
        <w:t>/a|ab/.exec("abc")</w:t>
      </w:r>
    </w:p>
    <w:p w:rsidR="00000000" w:rsidRDefault="00C649A5">
      <w:pPr>
        <w:pStyle w:val="DefaultParagraphFont"/>
        <w:widowControl w:val="0"/>
        <w:autoSpaceDE w:val="0"/>
        <w:autoSpaceDN w:val="0"/>
        <w:adjustRightInd w:val="0"/>
        <w:spacing w:after="0" w:line="18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 xml:space="preserve">returns the result </w:t>
      </w:r>
      <w:r>
        <w:rPr>
          <w:rFonts w:ascii="Courier New" w:hAnsi="Courier New" w:cs="Courier New"/>
          <w:b/>
          <w:bCs/>
          <w:sz w:val="18"/>
          <w:szCs w:val="18"/>
        </w:rPr>
        <w:t>"a"</w:t>
      </w:r>
      <w:r>
        <w:rPr>
          <w:rFonts w:ascii="Verdana" w:hAnsi="Verdana" w:cs="Verdana"/>
          <w:sz w:val="18"/>
          <w:szCs w:val="18"/>
        </w:rPr>
        <w:t xml:space="preserve"> and not </w:t>
      </w:r>
      <w:r>
        <w:rPr>
          <w:rFonts w:ascii="Courier New" w:hAnsi="Courier New" w:cs="Courier New"/>
          <w:b/>
          <w:bCs/>
          <w:sz w:val="18"/>
          <w:szCs w:val="18"/>
        </w:rPr>
        <w:t>"ab"</w:t>
      </w:r>
      <w:r>
        <w:rPr>
          <w:rFonts w:ascii="Verdana" w:hAnsi="Verdana" w:cs="Verdana"/>
          <w:sz w:val="18"/>
          <w:szCs w:val="18"/>
        </w:rPr>
        <w:t>. Moreover,</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720"/>
        <w:rPr>
          <w:rFonts w:ascii="Times New Roman" w:hAnsi="Times New Roman" w:cs="Times New Roman"/>
          <w:sz w:val="24"/>
          <w:szCs w:val="24"/>
        </w:rPr>
      </w:pPr>
      <w:r>
        <w:rPr>
          <w:rFonts w:ascii="Courier New" w:hAnsi="Courier New" w:cs="Courier New"/>
          <w:b/>
          <w:bCs/>
          <w:sz w:val="20"/>
          <w:szCs w:val="20"/>
        </w:rPr>
        <w:t>/((a)|(ab))((c)|(bc))/.exec("abc")</w:t>
      </w:r>
    </w:p>
    <w:p w:rsidR="00000000" w:rsidRDefault="00C649A5">
      <w:pPr>
        <w:pStyle w:val="DefaultParagraphFont"/>
        <w:widowControl w:val="0"/>
        <w:autoSpaceDE w:val="0"/>
        <w:autoSpaceDN w:val="0"/>
        <w:adjustRightInd w:val="0"/>
        <w:spacing w:after="0" w:line="20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returns the array</w:t>
      </w:r>
    </w:p>
    <w:p w:rsidR="00000000" w:rsidRDefault="00C649A5">
      <w:pPr>
        <w:pStyle w:val="DefaultParagraphFont"/>
        <w:widowControl w:val="0"/>
        <w:autoSpaceDE w:val="0"/>
        <w:autoSpaceDN w:val="0"/>
        <w:adjustRightInd w:val="0"/>
        <w:spacing w:after="0" w:line="16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720"/>
        <w:rPr>
          <w:rFonts w:ascii="Times New Roman" w:hAnsi="Times New Roman" w:cs="Times New Roman"/>
          <w:sz w:val="24"/>
          <w:szCs w:val="24"/>
        </w:rPr>
      </w:pPr>
      <w:r>
        <w:rPr>
          <w:rFonts w:ascii="Courier New" w:hAnsi="Courier New" w:cs="Courier New"/>
          <w:b/>
          <w:bCs/>
          <w:sz w:val="20"/>
          <w:szCs w:val="20"/>
        </w:rPr>
        <w:t xml:space="preserve">["abc", "a", "a", </w:t>
      </w:r>
      <w:r>
        <w:rPr>
          <w:rFonts w:ascii="Courier New" w:hAnsi="Courier New" w:cs="Courier New"/>
          <w:b/>
          <w:bCs/>
          <w:strike/>
          <w:sz w:val="20"/>
          <w:szCs w:val="20"/>
        </w:rPr>
        <w:t>undefined</w:t>
      </w:r>
      <w:r>
        <w:rPr>
          <w:rFonts w:ascii="Courier New" w:hAnsi="Courier New" w:cs="Courier New"/>
          <w:b/>
          <w:bCs/>
          <w:sz w:val="20"/>
          <w:szCs w:val="20"/>
        </w:rPr>
        <w:t xml:space="preserve"> "", "bc", </w:t>
      </w:r>
      <w:r>
        <w:rPr>
          <w:rFonts w:ascii="Courier New" w:hAnsi="Courier New" w:cs="Courier New"/>
          <w:b/>
          <w:bCs/>
          <w:strike/>
          <w:sz w:val="20"/>
          <w:szCs w:val="20"/>
        </w:rPr>
        <w:t>undefined</w:t>
      </w:r>
      <w:r>
        <w:rPr>
          <w:rFonts w:ascii="Courier New" w:hAnsi="Courier New" w:cs="Courier New"/>
          <w:b/>
          <w:bCs/>
          <w:sz w:val="20"/>
          <w:szCs w:val="20"/>
        </w:rPr>
        <w:t xml:space="preserve"> "", "bc"]</w:t>
      </w:r>
    </w:p>
    <w:p w:rsidR="00000000" w:rsidRDefault="00C649A5">
      <w:pPr>
        <w:pStyle w:val="DefaultParagraphFont"/>
        <w:widowControl w:val="0"/>
        <w:autoSpaceDE w:val="0"/>
        <w:autoSpaceDN w:val="0"/>
        <w:adjustRightInd w:val="0"/>
        <w:spacing w:after="0" w:line="20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and not</w:t>
      </w:r>
    </w:p>
    <w:p w:rsidR="00000000" w:rsidRDefault="00C649A5">
      <w:pPr>
        <w:pStyle w:val="DefaultParagraphFont"/>
        <w:widowControl w:val="0"/>
        <w:autoSpaceDE w:val="0"/>
        <w:autoSpaceDN w:val="0"/>
        <w:adjustRightInd w:val="0"/>
        <w:spacing w:after="0" w:line="16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720"/>
        <w:rPr>
          <w:rFonts w:ascii="Times New Roman" w:hAnsi="Times New Roman" w:cs="Times New Roman"/>
          <w:sz w:val="24"/>
          <w:szCs w:val="24"/>
        </w:rPr>
      </w:pPr>
      <w:r>
        <w:rPr>
          <w:rFonts w:ascii="Courier New" w:hAnsi="Courier New" w:cs="Courier New"/>
          <w:b/>
          <w:bCs/>
          <w:sz w:val="20"/>
          <w:szCs w:val="20"/>
        </w:rPr>
        <w:t xml:space="preserve">["abc", "ab", </w:t>
      </w:r>
      <w:r>
        <w:rPr>
          <w:rFonts w:ascii="Courier New" w:hAnsi="Courier New" w:cs="Courier New"/>
          <w:b/>
          <w:bCs/>
          <w:strike/>
          <w:sz w:val="20"/>
          <w:szCs w:val="20"/>
        </w:rPr>
        <w:t>undefined</w:t>
      </w:r>
      <w:r>
        <w:rPr>
          <w:rFonts w:ascii="Courier New" w:hAnsi="Courier New" w:cs="Courier New"/>
          <w:b/>
          <w:bCs/>
          <w:sz w:val="20"/>
          <w:szCs w:val="20"/>
        </w:rPr>
        <w:t xml:space="preserve"> "", "ab", "c", "c", </w:t>
      </w:r>
      <w:r>
        <w:rPr>
          <w:rFonts w:ascii="Courier New" w:hAnsi="Courier New" w:cs="Courier New"/>
          <w:b/>
          <w:bCs/>
          <w:strike/>
          <w:sz w:val="20"/>
          <w:szCs w:val="20"/>
        </w:rPr>
        <w:t>undefined</w:t>
      </w:r>
      <w:r>
        <w:rPr>
          <w:rFonts w:ascii="Courier New" w:hAnsi="Courier New" w:cs="Courier New"/>
          <w:b/>
          <w:bCs/>
          <w:sz w:val="20"/>
          <w:szCs w:val="20"/>
        </w:rPr>
        <w:t xml:space="preserve"> ""]</w:t>
      </w:r>
    </w:p>
    <w:p w:rsidR="00000000" w:rsidRDefault="00C649A5">
      <w:pPr>
        <w:pStyle w:val="DefaultParagraphFont"/>
        <w:widowControl w:val="0"/>
        <w:autoSpaceDE w:val="0"/>
        <w:autoSpaceDN w:val="0"/>
        <w:adjustRightInd w:val="0"/>
        <w:spacing w:after="0" w:line="25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2.1.129  </w:t>
      </w:r>
      <w:r>
        <w:rPr>
          <w:rFonts w:ascii="Verdana" w:hAnsi="Verdana" w:cs="Verdana"/>
          <w:b/>
          <w:bCs/>
          <w:sz w:val="20"/>
          <w:szCs w:val="20"/>
        </w:rPr>
        <w:t>[ECMA-262] Section 15.10.2.5, Term</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V0189:</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360"/>
        <w:rPr>
          <w:rFonts w:ascii="Times New Roman" w:hAnsi="Times New Roman" w:cs="Times New Roman"/>
          <w:sz w:val="24"/>
          <w:szCs w:val="24"/>
        </w:rPr>
      </w:pPr>
      <w:r>
        <w:rPr>
          <w:rFonts w:ascii="Verdana" w:hAnsi="Verdana" w:cs="Verdana"/>
          <w:sz w:val="20"/>
          <w:szCs w:val="20"/>
        </w:rPr>
        <w:t xml:space="preserve">The production </w:t>
      </w:r>
      <w:r>
        <w:rPr>
          <w:rFonts w:ascii="Verdana" w:hAnsi="Verdana" w:cs="Verdana"/>
          <w:i/>
          <w:iCs/>
          <w:sz w:val="20"/>
          <w:szCs w:val="20"/>
        </w:rPr>
        <w:t>Term</w:t>
      </w:r>
      <w:r>
        <w:rPr>
          <w:rFonts w:ascii="Verdana" w:hAnsi="Verdana" w:cs="Verdana"/>
          <w:sz w:val="20"/>
          <w:szCs w:val="20"/>
        </w:rPr>
        <w:t xml:space="preserve"> </w:t>
      </w:r>
      <w:r>
        <w:rPr>
          <w:rFonts w:ascii="Verdana" w:hAnsi="Verdana" w:cs="Verdana"/>
          <w:b/>
          <w:bCs/>
          <w:sz w:val="20"/>
          <w:szCs w:val="20"/>
        </w:rPr>
        <w:t>::</w:t>
      </w:r>
      <w:r>
        <w:rPr>
          <w:rFonts w:ascii="Verdana" w:hAnsi="Verdana" w:cs="Verdana"/>
          <w:sz w:val="20"/>
          <w:szCs w:val="20"/>
        </w:rPr>
        <w:t xml:space="preserve"> </w:t>
      </w:r>
      <w:r>
        <w:rPr>
          <w:rFonts w:ascii="Verdana" w:hAnsi="Verdana" w:cs="Verdana"/>
          <w:i/>
          <w:iCs/>
          <w:sz w:val="20"/>
          <w:szCs w:val="20"/>
        </w:rPr>
        <w:t>Atom Quantifier</w:t>
      </w:r>
      <w:r>
        <w:rPr>
          <w:rFonts w:ascii="Verdana" w:hAnsi="Verdana" w:cs="Verdana"/>
          <w:sz w:val="20"/>
          <w:szCs w:val="20"/>
        </w:rPr>
        <w:t xml:space="preserve"> evaluates as follows:</w:t>
      </w:r>
    </w:p>
    <w:p w:rsidR="00000000" w:rsidRDefault="00C649A5">
      <w:pPr>
        <w:pStyle w:val="DefaultParagraphFont"/>
        <w:widowControl w:val="0"/>
        <w:autoSpaceDE w:val="0"/>
        <w:autoSpaceDN w:val="0"/>
        <w:adjustRightInd w:val="0"/>
        <w:spacing w:after="0" w:line="119" w:lineRule="exact"/>
        <w:rPr>
          <w:rFonts w:ascii="Times New Roman" w:hAnsi="Times New Roman" w:cs="Times New Roman"/>
          <w:sz w:val="24"/>
          <w:szCs w:val="24"/>
        </w:rPr>
      </w:pPr>
    </w:p>
    <w:p w:rsidR="00000000" w:rsidRDefault="00C649A5" w:rsidP="00C649A5">
      <w:pPr>
        <w:pStyle w:val="DefaultParagraphFont"/>
        <w:widowControl w:val="0"/>
        <w:numPr>
          <w:ilvl w:val="0"/>
          <w:numId w:val="171"/>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Evaluate </w:t>
      </w:r>
      <w:r>
        <w:rPr>
          <w:rFonts w:ascii="Verdana" w:hAnsi="Verdana" w:cs="Verdana"/>
          <w:i/>
          <w:iCs/>
          <w:sz w:val="20"/>
          <w:szCs w:val="20"/>
        </w:rPr>
        <w:t>Atom</w:t>
      </w:r>
      <w:r>
        <w:rPr>
          <w:rFonts w:ascii="Verdana" w:hAnsi="Verdana" w:cs="Verdana"/>
          <w:sz w:val="20"/>
          <w:szCs w:val="20"/>
        </w:rPr>
        <w:t xml:space="preserve"> to obtain a Matcher </w:t>
      </w:r>
      <w:r>
        <w:rPr>
          <w:rFonts w:ascii="Verdana" w:hAnsi="Verdana" w:cs="Verdana"/>
          <w:i/>
          <w:iCs/>
          <w:sz w:val="20"/>
          <w:szCs w:val="20"/>
        </w:rPr>
        <w:t>m</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1" w:lineRule="exact"/>
        <w:rPr>
          <w:rFonts w:ascii="Verdana" w:hAnsi="Verdana" w:cs="Verdana"/>
          <w:sz w:val="20"/>
          <w:szCs w:val="20"/>
        </w:rPr>
      </w:pPr>
    </w:p>
    <w:p w:rsidR="00000000" w:rsidRDefault="00C649A5" w:rsidP="00C649A5">
      <w:pPr>
        <w:pStyle w:val="DefaultParagraphFont"/>
        <w:widowControl w:val="0"/>
        <w:numPr>
          <w:ilvl w:val="0"/>
          <w:numId w:val="171"/>
        </w:numPr>
        <w:tabs>
          <w:tab w:val="clear" w:pos="720"/>
          <w:tab w:val="num" w:pos="1700"/>
        </w:tabs>
        <w:overflowPunct w:val="0"/>
        <w:autoSpaceDE w:val="0"/>
        <w:autoSpaceDN w:val="0"/>
        <w:adjustRightInd w:val="0"/>
        <w:spacing w:after="0" w:line="215" w:lineRule="auto"/>
        <w:ind w:left="1700" w:right="40" w:hanging="349"/>
        <w:jc w:val="both"/>
        <w:rPr>
          <w:rFonts w:ascii="Verdana" w:hAnsi="Verdana" w:cs="Verdana"/>
          <w:sz w:val="20"/>
          <w:szCs w:val="20"/>
        </w:rPr>
      </w:pPr>
      <w:r>
        <w:rPr>
          <w:rFonts w:ascii="Verdana" w:hAnsi="Verdana" w:cs="Verdana"/>
          <w:sz w:val="20"/>
          <w:szCs w:val="20"/>
        </w:rPr>
        <w:t xml:space="preserve">Evaluate </w:t>
      </w:r>
      <w:r>
        <w:rPr>
          <w:rFonts w:ascii="Verdana" w:hAnsi="Verdana" w:cs="Verdana"/>
          <w:i/>
          <w:iCs/>
          <w:sz w:val="20"/>
          <w:szCs w:val="20"/>
        </w:rPr>
        <w:t>Quantifier</w:t>
      </w:r>
      <w:r>
        <w:rPr>
          <w:rFonts w:ascii="Verdana" w:hAnsi="Verdana" w:cs="Verdana"/>
          <w:sz w:val="20"/>
          <w:szCs w:val="20"/>
        </w:rPr>
        <w:t xml:space="preserve"> to obtain the three results: an integer </w:t>
      </w:r>
      <w:r>
        <w:rPr>
          <w:rFonts w:ascii="Verdana" w:hAnsi="Verdana" w:cs="Verdana"/>
          <w:i/>
          <w:iCs/>
          <w:sz w:val="20"/>
          <w:szCs w:val="20"/>
        </w:rPr>
        <w:t>min</w:t>
      </w:r>
      <w:r>
        <w:rPr>
          <w:rFonts w:ascii="Verdana" w:hAnsi="Verdana" w:cs="Verdana"/>
          <w:sz w:val="20"/>
          <w:szCs w:val="20"/>
        </w:rPr>
        <w:t xml:space="preserve">, an integer (or </w:t>
      </w:r>
      <w:r>
        <w:rPr>
          <w:rFonts w:ascii="Symbol" w:hAnsi="Symbol" w:cs="Symbol"/>
          <w:sz w:val="20"/>
          <w:szCs w:val="20"/>
        </w:rPr>
        <w:t></w:t>
      </w:r>
      <w:r>
        <w:rPr>
          <w:rFonts w:ascii="Verdana" w:hAnsi="Verdana" w:cs="Verdana"/>
          <w:sz w:val="20"/>
          <w:szCs w:val="20"/>
        </w:rPr>
        <w:t xml:space="preserve">) </w:t>
      </w:r>
      <w:r>
        <w:rPr>
          <w:rFonts w:ascii="Verdana" w:hAnsi="Verdana" w:cs="Verdana"/>
          <w:i/>
          <w:iCs/>
          <w:sz w:val="20"/>
          <w:szCs w:val="20"/>
        </w:rPr>
        <w:t>max</w:t>
      </w:r>
      <w:r>
        <w:rPr>
          <w:rFonts w:ascii="Verdana" w:hAnsi="Verdana" w:cs="Verdana"/>
          <w:sz w:val="20"/>
          <w:szCs w:val="20"/>
        </w:rPr>
        <w:t xml:space="preserve">, and boolean </w:t>
      </w:r>
      <w:r>
        <w:rPr>
          <w:rFonts w:ascii="Verdana" w:hAnsi="Verdana" w:cs="Verdana"/>
          <w:i/>
          <w:iCs/>
          <w:sz w:val="20"/>
          <w:szCs w:val="20"/>
        </w:rPr>
        <w:t>greedy</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1" w:lineRule="exact"/>
        <w:rPr>
          <w:rFonts w:ascii="Verdana" w:hAnsi="Verdana" w:cs="Verdana"/>
          <w:sz w:val="20"/>
          <w:szCs w:val="20"/>
        </w:rPr>
      </w:pPr>
    </w:p>
    <w:p w:rsidR="00000000" w:rsidRDefault="00C649A5" w:rsidP="00C649A5">
      <w:pPr>
        <w:pStyle w:val="DefaultParagraphFont"/>
        <w:widowControl w:val="0"/>
        <w:numPr>
          <w:ilvl w:val="0"/>
          <w:numId w:val="171"/>
        </w:numPr>
        <w:tabs>
          <w:tab w:val="clear" w:pos="720"/>
          <w:tab w:val="num" w:pos="1700"/>
        </w:tabs>
        <w:overflowPunct w:val="0"/>
        <w:autoSpaceDE w:val="0"/>
        <w:autoSpaceDN w:val="0"/>
        <w:adjustRightInd w:val="0"/>
        <w:spacing w:after="0" w:line="215" w:lineRule="auto"/>
        <w:ind w:left="1700" w:right="138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max</w:t>
      </w:r>
      <w:r>
        <w:rPr>
          <w:rFonts w:ascii="Verdana" w:hAnsi="Verdana" w:cs="Verdana"/>
          <w:sz w:val="20"/>
          <w:szCs w:val="20"/>
        </w:rPr>
        <w:t xml:space="preserve"> is finite and less than </w:t>
      </w:r>
      <w:r>
        <w:rPr>
          <w:rFonts w:ascii="Verdana" w:hAnsi="Verdana" w:cs="Verdana"/>
          <w:i/>
          <w:iCs/>
          <w:sz w:val="20"/>
          <w:szCs w:val="20"/>
        </w:rPr>
        <w:t>min</w:t>
      </w:r>
      <w:r>
        <w:rPr>
          <w:rFonts w:ascii="Verdana" w:hAnsi="Verdana" w:cs="Verdana"/>
          <w:sz w:val="20"/>
          <w:szCs w:val="20"/>
        </w:rPr>
        <w:t xml:space="preserve">, then throw a </w:t>
      </w:r>
      <w:r>
        <w:rPr>
          <w:rFonts w:ascii="Verdana" w:hAnsi="Verdana" w:cs="Verdana"/>
          <w:b/>
          <w:bCs/>
          <w:strike/>
          <w:sz w:val="20"/>
          <w:szCs w:val="20"/>
        </w:rPr>
        <w:t>SyntaxError</w:t>
      </w:r>
      <w:r>
        <w:rPr>
          <w:rFonts w:ascii="Verdana" w:hAnsi="Verdana" w:cs="Verdana"/>
          <w:sz w:val="20"/>
          <w:szCs w:val="20"/>
        </w:rPr>
        <w:t xml:space="preserve"> </w:t>
      </w:r>
      <w:r>
        <w:rPr>
          <w:rFonts w:ascii="Verdana" w:hAnsi="Verdana" w:cs="Verdana"/>
          <w:b/>
          <w:bCs/>
          <w:sz w:val="20"/>
          <w:szCs w:val="20"/>
          <w:u w:val="single"/>
        </w:rPr>
        <w:t>RegExpError</w:t>
      </w:r>
      <w:r>
        <w:rPr>
          <w:rFonts w:ascii="Verdana" w:hAnsi="Verdana" w:cs="Verdana"/>
          <w:b/>
          <w:bCs/>
          <w:sz w:val="20"/>
          <w:szCs w:val="20"/>
        </w:rPr>
        <w:t xml:space="preserve"> </w:t>
      </w:r>
      <w:r>
        <w:rPr>
          <w:rFonts w:ascii="Verdana" w:hAnsi="Verdana" w:cs="Verdana"/>
          <w:sz w:val="20"/>
          <w:szCs w:val="20"/>
        </w:rPr>
        <w:t>exception.</w:t>
      </w:r>
      <w:r>
        <w:rPr>
          <w:rFonts w:ascii="Verdana" w:hAnsi="Verdana" w:cs="Verdana"/>
          <w:b/>
          <w:bCs/>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71"/>
        </w:numPr>
        <w:tabs>
          <w:tab w:val="clear" w:pos="720"/>
          <w:tab w:val="num" w:pos="1700"/>
        </w:tabs>
        <w:overflowPunct w:val="0"/>
        <w:autoSpaceDE w:val="0"/>
        <w:autoSpaceDN w:val="0"/>
        <w:adjustRightInd w:val="0"/>
        <w:spacing w:after="0" w:line="226" w:lineRule="auto"/>
        <w:ind w:left="1700" w:right="140" w:hanging="349"/>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parenIndex</w:t>
      </w:r>
      <w:r>
        <w:rPr>
          <w:rFonts w:ascii="Verdana" w:hAnsi="Verdana" w:cs="Verdana"/>
          <w:sz w:val="20"/>
          <w:szCs w:val="20"/>
        </w:rPr>
        <w:t xml:space="preserve"> be the number of left capturing parentheses in the entire regular expression that occur to the left of this production expansion's </w:t>
      </w:r>
      <w:r>
        <w:rPr>
          <w:rFonts w:ascii="Verdana" w:hAnsi="Verdana" w:cs="Verdana"/>
          <w:i/>
          <w:iCs/>
          <w:sz w:val="20"/>
          <w:szCs w:val="20"/>
        </w:rPr>
        <w:t>Term</w:t>
      </w:r>
      <w:r>
        <w:rPr>
          <w:rFonts w:ascii="Verdana" w:hAnsi="Verdana" w:cs="Verdana"/>
          <w:sz w:val="20"/>
          <w:szCs w:val="20"/>
        </w:rPr>
        <w:t>. This is the total number of times the</w:t>
      </w:r>
      <w:r>
        <w:rPr>
          <w:rFonts w:ascii="Verdana" w:hAnsi="Verdana" w:cs="Verdana"/>
          <w:i/>
          <w:iCs/>
          <w:sz w:val="20"/>
          <w:szCs w:val="20"/>
        </w:rPr>
        <w:t xml:space="preserve"> Atom </w:t>
      </w:r>
      <w:r>
        <w:rPr>
          <w:rFonts w:ascii="Verdana" w:hAnsi="Verdana" w:cs="Verdana"/>
          <w:sz w:val="20"/>
          <w:szCs w:val="20"/>
        </w:rPr>
        <w:t>::</w:t>
      </w:r>
      <w:r>
        <w:rPr>
          <w:rFonts w:ascii="Verdana" w:hAnsi="Verdana" w:cs="Verdana"/>
          <w:i/>
          <w:iCs/>
          <w:sz w:val="20"/>
          <w:szCs w:val="20"/>
        </w:rPr>
        <w:t xml:space="preserve"> </w:t>
      </w:r>
      <w:r>
        <w:rPr>
          <w:rFonts w:ascii="Courier New" w:hAnsi="Courier New" w:cs="Courier New"/>
          <w:b/>
          <w:bCs/>
          <w:sz w:val="20"/>
          <w:szCs w:val="20"/>
        </w:rPr>
        <w:t>(</w:t>
      </w:r>
      <w:r>
        <w:rPr>
          <w:rFonts w:ascii="Verdana" w:hAnsi="Verdana" w:cs="Verdana"/>
          <w:i/>
          <w:iCs/>
          <w:sz w:val="20"/>
          <w:szCs w:val="20"/>
        </w:rPr>
        <w:t xml:space="preserve"> Disjunction </w:t>
      </w:r>
      <w:r>
        <w:rPr>
          <w:rFonts w:ascii="Courier New" w:hAnsi="Courier New" w:cs="Courier New"/>
          <w:b/>
          <w:bCs/>
          <w:sz w:val="20"/>
          <w:szCs w:val="20"/>
        </w:rPr>
        <w:t>)</w:t>
      </w:r>
      <w:r>
        <w:rPr>
          <w:rFonts w:ascii="Verdana" w:hAnsi="Verdana" w:cs="Verdana"/>
          <w:i/>
          <w:iCs/>
          <w:sz w:val="20"/>
          <w:szCs w:val="20"/>
        </w:rPr>
        <w:t xml:space="preserve"> </w:t>
      </w:r>
      <w:r>
        <w:rPr>
          <w:rFonts w:ascii="Verdana" w:hAnsi="Verdana" w:cs="Verdana"/>
          <w:sz w:val="20"/>
          <w:szCs w:val="20"/>
        </w:rPr>
        <w:t xml:space="preserve">production is expanded prior to this production's </w:t>
      </w:r>
      <w:r>
        <w:rPr>
          <w:rFonts w:ascii="Verdana" w:hAnsi="Verdana" w:cs="Verdana"/>
          <w:i/>
          <w:iCs/>
          <w:sz w:val="20"/>
          <w:szCs w:val="20"/>
        </w:rPr>
        <w:t>Term</w:t>
      </w:r>
      <w:r>
        <w:rPr>
          <w:rFonts w:ascii="Verdana" w:hAnsi="Verdana" w:cs="Verdana"/>
          <w:sz w:val="20"/>
          <w:szCs w:val="20"/>
        </w:rPr>
        <w:t xml:space="preserve"> p</w:t>
      </w:r>
      <w:r>
        <w:rPr>
          <w:rFonts w:ascii="Verdana" w:hAnsi="Verdana" w:cs="Verdana"/>
          <w:sz w:val="20"/>
          <w:szCs w:val="20"/>
        </w:rPr>
        <w:t xml:space="preserve">lus the total number of </w:t>
      </w:r>
      <w:r>
        <w:rPr>
          <w:rFonts w:ascii="Verdana" w:hAnsi="Verdana" w:cs="Verdana"/>
          <w:i/>
          <w:iCs/>
          <w:sz w:val="20"/>
          <w:szCs w:val="20"/>
        </w:rPr>
        <w:t>Atom</w:t>
      </w:r>
      <w:r>
        <w:rPr>
          <w:rFonts w:ascii="Verdana" w:hAnsi="Verdana" w:cs="Verdana"/>
          <w:sz w:val="20"/>
          <w:szCs w:val="20"/>
        </w:rPr>
        <w:t xml:space="preserve"> :: </w:t>
      </w:r>
      <w:r>
        <w:rPr>
          <w:rFonts w:ascii="Courier New" w:hAnsi="Courier New" w:cs="Courier New"/>
          <w:b/>
          <w:bCs/>
          <w:sz w:val="20"/>
          <w:szCs w:val="20"/>
        </w:rPr>
        <w:t>(</w:t>
      </w:r>
      <w:r>
        <w:rPr>
          <w:rFonts w:ascii="Verdana" w:hAnsi="Verdana" w:cs="Verdana"/>
          <w:sz w:val="20"/>
          <w:szCs w:val="20"/>
        </w:rPr>
        <w:t xml:space="preserve"> </w:t>
      </w:r>
      <w:r>
        <w:rPr>
          <w:rFonts w:ascii="Verdana" w:hAnsi="Verdana" w:cs="Verdana"/>
          <w:i/>
          <w:iCs/>
          <w:sz w:val="20"/>
          <w:szCs w:val="20"/>
        </w:rPr>
        <w:t>Disjunction</w:t>
      </w:r>
      <w:r>
        <w:rPr>
          <w:rFonts w:ascii="Verdana" w:hAnsi="Verdana" w:cs="Verdana"/>
          <w:sz w:val="20"/>
          <w:szCs w:val="20"/>
        </w:rPr>
        <w:t xml:space="preserve"> </w:t>
      </w:r>
      <w:r>
        <w:rPr>
          <w:rFonts w:ascii="Courier New" w:hAnsi="Courier New" w:cs="Courier New"/>
          <w:b/>
          <w:bCs/>
          <w:sz w:val="20"/>
          <w:szCs w:val="20"/>
        </w:rPr>
        <w:t>)</w:t>
      </w:r>
      <w:r>
        <w:rPr>
          <w:rFonts w:ascii="Verdana" w:hAnsi="Verdana" w:cs="Verdana"/>
          <w:sz w:val="20"/>
          <w:szCs w:val="20"/>
        </w:rPr>
        <w:t xml:space="preserve"> productions enclosing this </w:t>
      </w:r>
      <w:r>
        <w:rPr>
          <w:rFonts w:ascii="Verdana" w:hAnsi="Verdana" w:cs="Verdana"/>
          <w:i/>
          <w:iCs/>
          <w:sz w:val="20"/>
          <w:szCs w:val="20"/>
        </w:rPr>
        <w:t>Term</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73" w:lineRule="exact"/>
        <w:rPr>
          <w:rFonts w:ascii="Verdana" w:hAnsi="Verdana" w:cs="Verdana"/>
          <w:sz w:val="20"/>
          <w:szCs w:val="20"/>
        </w:rPr>
      </w:pPr>
    </w:p>
    <w:p w:rsidR="00000000" w:rsidRDefault="00C649A5" w:rsidP="00C649A5">
      <w:pPr>
        <w:pStyle w:val="DefaultParagraphFont"/>
        <w:widowControl w:val="0"/>
        <w:numPr>
          <w:ilvl w:val="0"/>
          <w:numId w:val="171"/>
        </w:numPr>
        <w:tabs>
          <w:tab w:val="clear" w:pos="720"/>
          <w:tab w:val="num" w:pos="1700"/>
        </w:tabs>
        <w:overflowPunct w:val="0"/>
        <w:autoSpaceDE w:val="0"/>
        <w:autoSpaceDN w:val="0"/>
        <w:adjustRightInd w:val="0"/>
        <w:spacing w:after="0" w:line="224" w:lineRule="auto"/>
        <w:ind w:left="1700" w:hanging="349"/>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parenCount</w:t>
      </w:r>
      <w:r>
        <w:rPr>
          <w:rFonts w:ascii="Verdana" w:hAnsi="Verdana" w:cs="Verdana"/>
          <w:sz w:val="20"/>
          <w:szCs w:val="20"/>
        </w:rPr>
        <w:t xml:space="preserve"> be the number of left capturing parentheses in the expansion of this production's </w:t>
      </w:r>
      <w:r>
        <w:rPr>
          <w:rFonts w:ascii="Verdana" w:hAnsi="Verdana" w:cs="Verdana"/>
          <w:i/>
          <w:iCs/>
          <w:sz w:val="20"/>
          <w:szCs w:val="20"/>
        </w:rPr>
        <w:t>Atom</w:t>
      </w:r>
      <w:r>
        <w:rPr>
          <w:rFonts w:ascii="Verdana" w:hAnsi="Verdana" w:cs="Verdana"/>
          <w:sz w:val="20"/>
          <w:szCs w:val="20"/>
        </w:rPr>
        <w:t xml:space="preserve">. This is the total number of </w:t>
      </w:r>
      <w:r>
        <w:rPr>
          <w:rFonts w:ascii="Verdana" w:hAnsi="Verdana" w:cs="Verdana"/>
          <w:i/>
          <w:iCs/>
          <w:sz w:val="20"/>
          <w:szCs w:val="20"/>
        </w:rPr>
        <w:t>Atom</w:t>
      </w:r>
      <w:r>
        <w:rPr>
          <w:rFonts w:ascii="Verdana" w:hAnsi="Verdana" w:cs="Verdana"/>
          <w:sz w:val="20"/>
          <w:szCs w:val="20"/>
        </w:rPr>
        <w:t xml:space="preserve"> :: </w:t>
      </w:r>
      <w:r>
        <w:rPr>
          <w:rFonts w:ascii="Courier New" w:hAnsi="Courier New" w:cs="Courier New"/>
          <w:b/>
          <w:bCs/>
          <w:sz w:val="20"/>
          <w:szCs w:val="20"/>
        </w:rPr>
        <w:t>(</w:t>
      </w:r>
      <w:r>
        <w:rPr>
          <w:rFonts w:ascii="Verdana" w:hAnsi="Verdana" w:cs="Verdana"/>
          <w:sz w:val="20"/>
          <w:szCs w:val="20"/>
        </w:rPr>
        <w:t xml:space="preserve"> </w:t>
      </w:r>
      <w:r>
        <w:rPr>
          <w:rFonts w:ascii="Verdana" w:hAnsi="Verdana" w:cs="Verdana"/>
          <w:i/>
          <w:iCs/>
          <w:sz w:val="20"/>
          <w:szCs w:val="20"/>
        </w:rPr>
        <w:t xml:space="preserve">Disjunction </w:t>
      </w:r>
      <w:r>
        <w:rPr>
          <w:rFonts w:ascii="Courier New" w:hAnsi="Courier New" w:cs="Courier New"/>
          <w:b/>
          <w:bCs/>
          <w:sz w:val="20"/>
          <w:szCs w:val="20"/>
        </w:rPr>
        <w:t>)</w:t>
      </w:r>
      <w:r>
        <w:rPr>
          <w:rFonts w:ascii="Verdana" w:hAnsi="Verdana" w:cs="Verdana"/>
          <w:i/>
          <w:iCs/>
          <w:sz w:val="20"/>
          <w:szCs w:val="20"/>
        </w:rPr>
        <w:t xml:space="preserve"> </w:t>
      </w:r>
      <w:r>
        <w:rPr>
          <w:rFonts w:ascii="Verdana" w:hAnsi="Verdana" w:cs="Verdana"/>
          <w:sz w:val="20"/>
          <w:szCs w:val="20"/>
        </w:rPr>
        <w:t>productions en</w:t>
      </w:r>
      <w:r>
        <w:rPr>
          <w:rFonts w:ascii="Verdana" w:hAnsi="Verdana" w:cs="Verdana"/>
          <w:sz w:val="20"/>
          <w:szCs w:val="20"/>
        </w:rPr>
        <w:t>closed by this production's</w:t>
      </w:r>
      <w:r>
        <w:rPr>
          <w:rFonts w:ascii="Verdana" w:hAnsi="Verdana" w:cs="Verdana"/>
          <w:i/>
          <w:iCs/>
          <w:sz w:val="20"/>
          <w:szCs w:val="20"/>
        </w:rPr>
        <w:t xml:space="preserve"> Atom</w:t>
      </w:r>
      <w:r>
        <w:rPr>
          <w:rFonts w:ascii="Verdana" w:hAnsi="Verdana" w:cs="Verdana"/>
          <w:sz w:val="20"/>
          <w:szCs w:val="20"/>
        </w:rPr>
        <w:t>.</w:t>
      </w:r>
      <w:r>
        <w:rPr>
          <w:rFonts w:ascii="Verdana" w:hAnsi="Verdana" w:cs="Verdana"/>
          <w:i/>
          <w:iCs/>
          <w:sz w:val="20"/>
          <w:szCs w:val="20"/>
        </w:rPr>
        <w:t xml:space="preserve"> </w:t>
      </w:r>
    </w:p>
    <w:p w:rsidR="00000000" w:rsidRDefault="00C649A5">
      <w:pPr>
        <w:pStyle w:val="DefaultParagraphFont"/>
        <w:widowControl w:val="0"/>
        <w:autoSpaceDE w:val="0"/>
        <w:autoSpaceDN w:val="0"/>
        <w:adjustRightInd w:val="0"/>
        <w:spacing w:after="0" w:line="67" w:lineRule="exact"/>
        <w:rPr>
          <w:rFonts w:ascii="Verdana" w:hAnsi="Verdana" w:cs="Verdana"/>
          <w:sz w:val="20"/>
          <w:szCs w:val="20"/>
        </w:rPr>
      </w:pPr>
    </w:p>
    <w:p w:rsidR="00000000" w:rsidRDefault="00C649A5" w:rsidP="00C649A5">
      <w:pPr>
        <w:pStyle w:val="DefaultParagraphFont"/>
        <w:widowControl w:val="0"/>
        <w:numPr>
          <w:ilvl w:val="0"/>
          <w:numId w:val="171"/>
        </w:numPr>
        <w:tabs>
          <w:tab w:val="clear" w:pos="720"/>
          <w:tab w:val="num" w:pos="1700"/>
        </w:tabs>
        <w:overflowPunct w:val="0"/>
        <w:autoSpaceDE w:val="0"/>
        <w:autoSpaceDN w:val="0"/>
        <w:adjustRightInd w:val="0"/>
        <w:spacing w:after="0" w:line="215" w:lineRule="auto"/>
        <w:ind w:left="1700" w:right="280" w:hanging="349"/>
        <w:jc w:val="both"/>
        <w:rPr>
          <w:rFonts w:ascii="Verdana" w:hAnsi="Verdana" w:cs="Verdana"/>
          <w:sz w:val="20"/>
          <w:szCs w:val="20"/>
        </w:rPr>
      </w:pPr>
      <w:r>
        <w:rPr>
          <w:rFonts w:ascii="Verdana" w:hAnsi="Verdana" w:cs="Verdana"/>
          <w:sz w:val="20"/>
          <w:szCs w:val="20"/>
        </w:rPr>
        <w:t xml:space="preserve">Return an internal Matcher closure that takes two arguments, a State </w:t>
      </w:r>
      <w:r>
        <w:rPr>
          <w:rFonts w:ascii="Verdana" w:hAnsi="Verdana" w:cs="Verdana"/>
          <w:i/>
          <w:iCs/>
          <w:sz w:val="20"/>
          <w:szCs w:val="20"/>
        </w:rPr>
        <w:t>x</w:t>
      </w:r>
      <w:r>
        <w:rPr>
          <w:rFonts w:ascii="Verdana" w:hAnsi="Verdana" w:cs="Verdana"/>
          <w:sz w:val="20"/>
          <w:szCs w:val="20"/>
        </w:rPr>
        <w:t xml:space="preserve"> and a Continuation </w:t>
      </w:r>
      <w:r>
        <w:rPr>
          <w:rFonts w:ascii="Verdana" w:hAnsi="Verdana" w:cs="Verdana"/>
          <w:i/>
          <w:iCs/>
          <w:sz w:val="20"/>
          <w:szCs w:val="20"/>
        </w:rPr>
        <w:t>c</w:t>
      </w:r>
      <w:r>
        <w:rPr>
          <w:rFonts w:ascii="Verdana" w:hAnsi="Verdana" w:cs="Verdana"/>
          <w:sz w:val="20"/>
          <w:szCs w:val="20"/>
        </w:rPr>
        <w:t xml:space="preserve">, and performs the following: </w:t>
      </w:r>
    </w:p>
    <w:p w:rsidR="00000000" w:rsidRDefault="00C649A5">
      <w:pPr>
        <w:pStyle w:val="DefaultParagraphFont"/>
        <w:widowControl w:val="0"/>
        <w:autoSpaceDE w:val="0"/>
        <w:autoSpaceDN w:val="0"/>
        <w:adjustRightInd w:val="0"/>
        <w:spacing w:after="0" w:line="110" w:lineRule="exact"/>
        <w:rPr>
          <w:rFonts w:ascii="Verdana" w:hAnsi="Verdana" w:cs="Verdana"/>
          <w:sz w:val="20"/>
          <w:szCs w:val="20"/>
        </w:rPr>
      </w:pPr>
    </w:p>
    <w:p w:rsidR="00000000" w:rsidRDefault="00C649A5" w:rsidP="00C649A5">
      <w:pPr>
        <w:pStyle w:val="DefaultParagraphFont"/>
        <w:widowControl w:val="0"/>
        <w:numPr>
          <w:ilvl w:val="1"/>
          <w:numId w:val="171"/>
        </w:numPr>
        <w:tabs>
          <w:tab w:val="clear" w:pos="1440"/>
          <w:tab w:val="num" w:pos="2060"/>
        </w:tabs>
        <w:overflowPunct w:val="0"/>
        <w:autoSpaceDE w:val="0"/>
        <w:autoSpaceDN w:val="0"/>
        <w:adjustRightInd w:val="0"/>
        <w:spacing w:after="0" w:line="215" w:lineRule="auto"/>
        <w:ind w:left="2060" w:right="1180" w:hanging="351"/>
        <w:jc w:val="both"/>
        <w:rPr>
          <w:rFonts w:ascii="Verdana" w:hAnsi="Verdana" w:cs="Verdana"/>
          <w:sz w:val="20"/>
          <w:szCs w:val="20"/>
        </w:rPr>
      </w:pPr>
      <w:r>
        <w:rPr>
          <w:rFonts w:ascii="Verdana" w:hAnsi="Verdana" w:cs="Verdana"/>
          <w:sz w:val="20"/>
          <w:szCs w:val="20"/>
        </w:rPr>
        <w:t>Call RepeatMatcher(</w:t>
      </w:r>
      <w:r>
        <w:rPr>
          <w:rFonts w:ascii="Verdana" w:hAnsi="Verdana" w:cs="Verdana"/>
          <w:i/>
          <w:iCs/>
          <w:sz w:val="20"/>
          <w:szCs w:val="20"/>
        </w:rPr>
        <w:t>m</w:t>
      </w:r>
      <w:r>
        <w:rPr>
          <w:rFonts w:ascii="Verdana" w:hAnsi="Verdana" w:cs="Verdana"/>
          <w:sz w:val="20"/>
          <w:szCs w:val="20"/>
        </w:rPr>
        <w:t xml:space="preserve">, </w:t>
      </w:r>
      <w:r>
        <w:rPr>
          <w:rFonts w:ascii="Verdana" w:hAnsi="Verdana" w:cs="Verdana"/>
          <w:i/>
          <w:iCs/>
          <w:sz w:val="20"/>
          <w:szCs w:val="20"/>
        </w:rPr>
        <w:t>min</w:t>
      </w:r>
      <w:r>
        <w:rPr>
          <w:rFonts w:ascii="Verdana" w:hAnsi="Verdana" w:cs="Verdana"/>
          <w:sz w:val="20"/>
          <w:szCs w:val="20"/>
        </w:rPr>
        <w:t xml:space="preserve">, </w:t>
      </w:r>
      <w:r>
        <w:rPr>
          <w:rFonts w:ascii="Verdana" w:hAnsi="Verdana" w:cs="Verdana"/>
          <w:i/>
          <w:iCs/>
          <w:sz w:val="20"/>
          <w:szCs w:val="20"/>
        </w:rPr>
        <w:t>max</w:t>
      </w:r>
      <w:r>
        <w:rPr>
          <w:rFonts w:ascii="Verdana" w:hAnsi="Verdana" w:cs="Verdana"/>
          <w:sz w:val="20"/>
          <w:szCs w:val="20"/>
        </w:rPr>
        <w:t xml:space="preserve">, </w:t>
      </w:r>
      <w:r>
        <w:rPr>
          <w:rFonts w:ascii="Verdana" w:hAnsi="Verdana" w:cs="Verdana"/>
          <w:i/>
          <w:iCs/>
          <w:sz w:val="20"/>
          <w:szCs w:val="20"/>
        </w:rPr>
        <w:t>greedy</w:t>
      </w:r>
      <w:r>
        <w:rPr>
          <w:rFonts w:ascii="Verdana" w:hAnsi="Verdana" w:cs="Verdana"/>
          <w:sz w:val="20"/>
          <w:szCs w:val="20"/>
        </w:rPr>
        <w:t xml:space="preserve">, </w:t>
      </w:r>
      <w:r>
        <w:rPr>
          <w:rFonts w:ascii="Verdana" w:hAnsi="Verdana" w:cs="Verdana"/>
          <w:i/>
          <w:iCs/>
          <w:sz w:val="20"/>
          <w:szCs w:val="20"/>
        </w:rPr>
        <w:t>x</w:t>
      </w:r>
      <w:r>
        <w:rPr>
          <w:rFonts w:ascii="Verdana" w:hAnsi="Verdana" w:cs="Verdana"/>
          <w:sz w:val="20"/>
          <w:szCs w:val="20"/>
        </w:rPr>
        <w:t xml:space="preserve">, </w:t>
      </w:r>
      <w:r>
        <w:rPr>
          <w:rFonts w:ascii="Verdana" w:hAnsi="Verdana" w:cs="Verdana"/>
          <w:i/>
          <w:iCs/>
          <w:sz w:val="20"/>
          <w:szCs w:val="20"/>
        </w:rPr>
        <w:t>c</w:t>
      </w:r>
      <w:r>
        <w:rPr>
          <w:rFonts w:ascii="Verdana" w:hAnsi="Verdana" w:cs="Verdana"/>
          <w:sz w:val="20"/>
          <w:szCs w:val="20"/>
        </w:rPr>
        <w:t xml:space="preserve">, </w:t>
      </w:r>
      <w:r>
        <w:rPr>
          <w:rFonts w:ascii="Verdana" w:hAnsi="Verdana" w:cs="Verdana"/>
          <w:i/>
          <w:iCs/>
          <w:sz w:val="20"/>
          <w:szCs w:val="20"/>
        </w:rPr>
        <w:t>parenIndex</w:t>
      </w:r>
      <w:r>
        <w:rPr>
          <w:rFonts w:ascii="Verdana" w:hAnsi="Verdana" w:cs="Verdana"/>
          <w:sz w:val="20"/>
          <w:szCs w:val="20"/>
        </w:rPr>
        <w:t xml:space="preserve">, </w:t>
      </w:r>
      <w:r>
        <w:rPr>
          <w:rFonts w:ascii="Verdana" w:hAnsi="Verdana" w:cs="Verdana"/>
          <w:i/>
          <w:iCs/>
          <w:sz w:val="20"/>
          <w:szCs w:val="20"/>
        </w:rPr>
        <w:t>parenCount</w:t>
      </w:r>
      <w:r>
        <w:rPr>
          <w:rFonts w:ascii="Verdana" w:hAnsi="Verdana" w:cs="Verdana"/>
          <w:sz w:val="20"/>
          <w:szCs w:val="20"/>
        </w:rPr>
        <w:t>) and return its result.</w:t>
      </w:r>
      <w:r>
        <w:rPr>
          <w:rFonts w:ascii="Verdana" w:hAnsi="Verdana" w:cs="Verdana"/>
          <w:i/>
          <w:iCs/>
          <w:sz w:val="20"/>
          <w:szCs w:val="20"/>
        </w:rPr>
        <w:t xml:space="preserve"> </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V0190:</w:t>
      </w:r>
    </w:p>
    <w:p w:rsidR="00000000" w:rsidRDefault="00C649A5">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7" w:lineRule="auto"/>
        <w:ind w:left="1360" w:right="40"/>
        <w:rPr>
          <w:rFonts w:ascii="Times New Roman" w:hAnsi="Times New Roman" w:cs="Times New Roman"/>
          <w:sz w:val="24"/>
          <w:szCs w:val="24"/>
        </w:rPr>
      </w:pPr>
      <w:r>
        <w:rPr>
          <w:rFonts w:ascii="Verdana" w:hAnsi="Verdana" w:cs="Verdana"/>
          <w:sz w:val="20"/>
          <w:szCs w:val="20"/>
        </w:rPr>
        <w:t xml:space="preserve">The internal helper function </w:t>
      </w:r>
      <w:r>
        <w:rPr>
          <w:rFonts w:ascii="Verdana" w:hAnsi="Verdana" w:cs="Verdana"/>
          <w:i/>
          <w:iCs/>
          <w:sz w:val="20"/>
          <w:szCs w:val="20"/>
        </w:rPr>
        <w:t>RepeatMatcher</w:t>
      </w:r>
      <w:r>
        <w:rPr>
          <w:rFonts w:ascii="Verdana" w:hAnsi="Verdana" w:cs="Verdana"/>
          <w:sz w:val="20"/>
          <w:szCs w:val="20"/>
        </w:rPr>
        <w:t xml:space="preserve"> takes eight parameters, a Matcher </w:t>
      </w:r>
      <w:r>
        <w:rPr>
          <w:rFonts w:ascii="Verdana" w:hAnsi="Verdana" w:cs="Verdana"/>
          <w:i/>
          <w:iCs/>
          <w:sz w:val="20"/>
          <w:szCs w:val="20"/>
        </w:rPr>
        <w:t>m</w:t>
      </w:r>
      <w:r>
        <w:rPr>
          <w:rFonts w:ascii="Verdana" w:hAnsi="Verdana" w:cs="Verdana"/>
          <w:sz w:val="20"/>
          <w:szCs w:val="20"/>
        </w:rPr>
        <w:t xml:space="preserve">, an integer </w:t>
      </w:r>
      <w:r>
        <w:rPr>
          <w:rFonts w:ascii="Verdana" w:hAnsi="Verdana" w:cs="Verdana"/>
          <w:i/>
          <w:iCs/>
          <w:sz w:val="20"/>
          <w:szCs w:val="20"/>
        </w:rPr>
        <w:t>min</w:t>
      </w:r>
      <w:r>
        <w:rPr>
          <w:rFonts w:ascii="Verdana" w:hAnsi="Verdana" w:cs="Verdana"/>
          <w:sz w:val="20"/>
          <w:szCs w:val="20"/>
        </w:rPr>
        <w:t xml:space="preserve">, an integer (or </w:t>
      </w:r>
      <w:r>
        <w:rPr>
          <w:rFonts w:ascii="Symbol" w:hAnsi="Symbol" w:cs="Symbol"/>
          <w:sz w:val="20"/>
          <w:szCs w:val="20"/>
        </w:rPr>
        <w:t></w:t>
      </w:r>
      <w:r>
        <w:rPr>
          <w:rFonts w:ascii="Verdana" w:hAnsi="Verdana" w:cs="Verdana"/>
          <w:sz w:val="20"/>
          <w:szCs w:val="20"/>
        </w:rPr>
        <w:t xml:space="preserve">) </w:t>
      </w:r>
      <w:r>
        <w:rPr>
          <w:rFonts w:ascii="Verdana" w:hAnsi="Verdana" w:cs="Verdana"/>
          <w:i/>
          <w:iCs/>
          <w:sz w:val="20"/>
          <w:szCs w:val="20"/>
        </w:rPr>
        <w:t>max</w:t>
      </w:r>
      <w:r>
        <w:rPr>
          <w:rFonts w:ascii="Verdana" w:hAnsi="Verdana" w:cs="Verdana"/>
          <w:sz w:val="20"/>
          <w:szCs w:val="20"/>
        </w:rPr>
        <w:t xml:space="preserve">, a boolean </w:t>
      </w:r>
      <w:r>
        <w:rPr>
          <w:rFonts w:ascii="Verdana" w:hAnsi="Verdana" w:cs="Verdana"/>
          <w:i/>
          <w:iCs/>
          <w:sz w:val="20"/>
          <w:szCs w:val="20"/>
        </w:rPr>
        <w:t>greedy</w:t>
      </w:r>
      <w:r>
        <w:rPr>
          <w:rFonts w:ascii="Verdana" w:hAnsi="Verdana" w:cs="Verdana"/>
          <w:sz w:val="20"/>
          <w:szCs w:val="20"/>
        </w:rPr>
        <w:t xml:space="preserve">, a State </w:t>
      </w:r>
      <w:r>
        <w:rPr>
          <w:rFonts w:ascii="Verdana" w:hAnsi="Verdana" w:cs="Verdana"/>
          <w:i/>
          <w:iCs/>
          <w:sz w:val="20"/>
          <w:szCs w:val="20"/>
        </w:rPr>
        <w:t>x</w:t>
      </w:r>
      <w:r>
        <w:rPr>
          <w:rFonts w:ascii="Verdana" w:hAnsi="Verdana" w:cs="Verdana"/>
          <w:sz w:val="20"/>
          <w:szCs w:val="20"/>
        </w:rPr>
        <w:t>, a Continuation</w:t>
      </w:r>
      <w:r>
        <w:rPr>
          <w:rFonts w:ascii="Verdana" w:hAnsi="Verdana" w:cs="Verdana"/>
          <w:i/>
          <w:iCs/>
          <w:sz w:val="20"/>
          <w:szCs w:val="20"/>
        </w:rPr>
        <w:t xml:space="preserve"> c</w:t>
      </w:r>
      <w:r>
        <w:rPr>
          <w:rFonts w:ascii="Verdana" w:hAnsi="Verdana" w:cs="Verdana"/>
          <w:sz w:val="20"/>
          <w:szCs w:val="20"/>
        </w:rPr>
        <w:t>, an integer</w:t>
      </w:r>
      <w:r>
        <w:rPr>
          <w:rFonts w:ascii="Verdana" w:hAnsi="Verdana" w:cs="Verdana"/>
          <w:i/>
          <w:iCs/>
          <w:sz w:val="20"/>
          <w:szCs w:val="20"/>
        </w:rPr>
        <w:t xml:space="preserve"> parenIndex</w:t>
      </w:r>
      <w:r>
        <w:rPr>
          <w:rFonts w:ascii="Verdana" w:hAnsi="Verdana" w:cs="Verdana"/>
          <w:sz w:val="20"/>
          <w:szCs w:val="20"/>
        </w:rPr>
        <w:t>, and an integer</w:t>
      </w:r>
      <w:r>
        <w:rPr>
          <w:rFonts w:ascii="Verdana" w:hAnsi="Verdana" w:cs="Verdana"/>
          <w:i/>
          <w:iCs/>
          <w:sz w:val="20"/>
          <w:szCs w:val="20"/>
        </w:rPr>
        <w:t xml:space="preserve"> parenCount</w:t>
      </w:r>
      <w:r>
        <w:rPr>
          <w:rFonts w:ascii="Verdana" w:hAnsi="Verdana" w:cs="Verdana"/>
          <w:sz w:val="20"/>
          <w:szCs w:val="20"/>
        </w:rPr>
        <w:t>, and</w:t>
      </w:r>
      <w:r>
        <w:rPr>
          <w:rFonts w:ascii="Verdana" w:hAnsi="Verdana" w:cs="Verdana"/>
          <w:i/>
          <w:iCs/>
          <w:sz w:val="20"/>
          <w:szCs w:val="20"/>
        </w:rPr>
        <w:t xml:space="preserve"> </w:t>
      </w:r>
      <w:r>
        <w:rPr>
          <w:rFonts w:ascii="Verdana" w:hAnsi="Verdana" w:cs="Verdana"/>
          <w:sz w:val="20"/>
          <w:szCs w:val="20"/>
        </w:rPr>
        <w:t>performs the following:</w:t>
      </w:r>
    </w:p>
    <w:p w:rsidR="00000000" w:rsidRDefault="00C649A5">
      <w:pPr>
        <w:pStyle w:val="DefaultParagraphFont"/>
        <w:widowControl w:val="0"/>
        <w:autoSpaceDE w:val="0"/>
        <w:autoSpaceDN w:val="0"/>
        <w:adjustRightInd w:val="0"/>
        <w:spacing w:after="0" w:line="123" w:lineRule="exact"/>
        <w:rPr>
          <w:rFonts w:ascii="Times New Roman" w:hAnsi="Times New Roman" w:cs="Times New Roman"/>
          <w:sz w:val="24"/>
          <w:szCs w:val="24"/>
        </w:rPr>
      </w:pPr>
    </w:p>
    <w:p w:rsidR="00000000" w:rsidRDefault="00C649A5" w:rsidP="00C649A5">
      <w:pPr>
        <w:pStyle w:val="DefaultParagraphFont"/>
        <w:widowControl w:val="0"/>
        <w:numPr>
          <w:ilvl w:val="0"/>
          <w:numId w:val="172"/>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max</w:t>
      </w:r>
      <w:r>
        <w:rPr>
          <w:rFonts w:ascii="Verdana" w:hAnsi="Verdana" w:cs="Verdana"/>
          <w:sz w:val="20"/>
          <w:szCs w:val="20"/>
        </w:rPr>
        <w:t xml:space="preserve"> is zero, then call </w:t>
      </w:r>
      <w:r>
        <w:rPr>
          <w:rFonts w:ascii="Verdana" w:hAnsi="Verdana" w:cs="Verdana"/>
          <w:i/>
          <w:iCs/>
          <w:sz w:val="20"/>
          <w:szCs w:val="20"/>
        </w:rPr>
        <w:t>c</w:t>
      </w:r>
      <w:r>
        <w:rPr>
          <w:rFonts w:ascii="Verdana" w:hAnsi="Verdana" w:cs="Verdana"/>
          <w:sz w:val="20"/>
          <w:szCs w:val="20"/>
        </w:rPr>
        <w:t>(</w:t>
      </w:r>
      <w:r>
        <w:rPr>
          <w:rFonts w:ascii="Verdana" w:hAnsi="Verdana" w:cs="Verdana"/>
          <w:i/>
          <w:iCs/>
          <w:sz w:val="20"/>
          <w:szCs w:val="20"/>
        </w:rPr>
        <w:t>x</w:t>
      </w:r>
      <w:r>
        <w:rPr>
          <w:rFonts w:ascii="Verdana" w:hAnsi="Verdana" w:cs="Verdana"/>
          <w:sz w:val="20"/>
          <w:szCs w:val="20"/>
        </w:rPr>
        <w:t xml:space="preserve">) and return its result. </w:t>
      </w:r>
    </w:p>
    <w:p w:rsidR="00000000" w:rsidRDefault="00C649A5">
      <w:pPr>
        <w:pStyle w:val="DefaultParagraphFont"/>
        <w:widowControl w:val="0"/>
        <w:autoSpaceDE w:val="0"/>
        <w:autoSpaceDN w:val="0"/>
        <w:adjustRightInd w:val="0"/>
        <w:spacing w:after="0" w:line="51" w:lineRule="exact"/>
        <w:rPr>
          <w:rFonts w:ascii="Verdana" w:hAnsi="Verdana" w:cs="Verdana"/>
          <w:sz w:val="20"/>
          <w:szCs w:val="20"/>
        </w:rPr>
      </w:pPr>
    </w:p>
    <w:p w:rsidR="00000000" w:rsidRDefault="00C649A5" w:rsidP="00C649A5">
      <w:pPr>
        <w:pStyle w:val="DefaultParagraphFont"/>
        <w:widowControl w:val="0"/>
        <w:numPr>
          <w:ilvl w:val="0"/>
          <w:numId w:val="172"/>
        </w:numPr>
        <w:tabs>
          <w:tab w:val="clear" w:pos="720"/>
          <w:tab w:val="num" w:pos="1700"/>
        </w:tabs>
        <w:overflowPunct w:val="0"/>
        <w:autoSpaceDE w:val="0"/>
        <w:autoSpaceDN w:val="0"/>
        <w:adjustRightInd w:val="0"/>
        <w:spacing w:after="0" w:line="215" w:lineRule="auto"/>
        <w:ind w:left="1700" w:right="180" w:hanging="349"/>
        <w:jc w:val="both"/>
        <w:rPr>
          <w:rFonts w:ascii="Verdana" w:hAnsi="Verdana" w:cs="Verdana"/>
          <w:sz w:val="20"/>
          <w:szCs w:val="20"/>
        </w:rPr>
      </w:pPr>
      <w:r>
        <w:rPr>
          <w:rFonts w:ascii="Verdana" w:hAnsi="Verdana" w:cs="Verdana"/>
          <w:sz w:val="20"/>
          <w:szCs w:val="20"/>
        </w:rPr>
        <w:t xml:space="preserve">Create an internal Continuation closure </w:t>
      </w:r>
      <w:r>
        <w:rPr>
          <w:rFonts w:ascii="Verdana" w:hAnsi="Verdana" w:cs="Verdana"/>
          <w:i/>
          <w:iCs/>
          <w:sz w:val="20"/>
          <w:szCs w:val="20"/>
        </w:rPr>
        <w:t>d</w:t>
      </w:r>
      <w:r>
        <w:rPr>
          <w:rFonts w:ascii="Verdana" w:hAnsi="Verdana" w:cs="Verdana"/>
          <w:sz w:val="20"/>
          <w:szCs w:val="20"/>
        </w:rPr>
        <w:t xml:space="preserve"> that takes one State argument </w:t>
      </w:r>
      <w:r>
        <w:rPr>
          <w:rFonts w:ascii="Verdana" w:hAnsi="Verdana" w:cs="Verdana"/>
          <w:i/>
          <w:iCs/>
          <w:sz w:val="20"/>
          <w:szCs w:val="20"/>
        </w:rPr>
        <w:t xml:space="preserve">y </w:t>
      </w:r>
      <w:r>
        <w:rPr>
          <w:rFonts w:ascii="Verdana" w:hAnsi="Verdana" w:cs="Verdana"/>
          <w:sz w:val="20"/>
          <w:szCs w:val="20"/>
        </w:rPr>
        <w:t>and performs the following:</w:t>
      </w:r>
      <w:r>
        <w:rPr>
          <w:rFonts w:ascii="Verdana" w:hAnsi="Verdana" w:cs="Verdana"/>
          <w:i/>
          <w:iCs/>
          <w:sz w:val="20"/>
          <w:szCs w:val="20"/>
        </w:rPr>
        <w:t xml:space="preserve"> </w:t>
      </w:r>
    </w:p>
    <w:p w:rsidR="00000000" w:rsidRDefault="00C649A5">
      <w:pPr>
        <w:pStyle w:val="DefaultParagraphFont"/>
        <w:widowControl w:val="0"/>
        <w:autoSpaceDE w:val="0"/>
        <w:autoSpaceDN w:val="0"/>
        <w:adjustRightInd w:val="0"/>
        <w:spacing w:after="0" w:line="110" w:lineRule="exact"/>
        <w:rPr>
          <w:rFonts w:ascii="Verdana" w:hAnsi="Verdana" w:cs="Verdana"/>
          <w:sz w:val="20"/>
          <w:szCs w:val="20"/>
        </w:rPr>
      </w:pPr>
    </w:p>
    <w:p w:rsidR="00000000" w:rsidRDefault="00C649A5" w:rsidP="00C649A5">
      <w:pPr>
        <w:pStyle w:val="DefaultParagraphFont"/>
        <w:widowControl w:val="0"/>
        <w:numPr>
          <w:ilvl w:val="1"/>
          <w:numId w:val="172"/>
        </w:numPr>
        <w:tabs>
          <w:tab w:val="clear" w:pos="1440"/>
          <w:tab w:val="num" w:pos="2060"/>
        </w:tabs>
        <w:overflowPunct w:val="0"/>
        <w:autoSpaceDE w:val="0"/>
        <w:autoSpaceDN w:val="0"/>
        <w:adjustRightInd w:val="0"/>
        <w:spacing w:after="0" w:line="215" w:lineRule="auto"/>
        <w:ind w:left="2060" w:right="260" w:hanging="351"/>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min</w:t>
      </w:r>
      <w:r>
        <w:rPr>
          <w:rFonts w:ascii="Verdana" w:hAnsi="Verdana" w:cs="Verdana"/>
          <w:sz w:val="20"/>
          <w:szCs w:val="20"/>
        </w:rPr>
        <w:t xml:space="preserve"> is zero and </w:t>
      </w:r>
      <w:r>
        <w:rPr>
          <w:rFonts w:ascii="Verdana" w:hAnsi="Verdana" w:cs="Verdana"/>
          <w:i/>
          <w:iCs/>
          <w:sz w:val="20"/>
          <w:szCs w:val="20"/>
        </w:rPr>
        <w:t>y</w:t>
      </w:r>
      <w:r>
        <w:rPr>
          <w:rFonts w:ascii="Verdana" w:hAnsi="Verdana" w:cs="Verdana"/>
          <w:sz w:val="20"/>
          <w:szCs w:val="20"/>
        </w:rPr>
        <w:t xml:space="preserve">'s </w:t>
      </w:r>
      <w:r>
        <w:rPr>
          <w:rFonts w:ascii="Verdana" w:hAnsi="Verdana" w:cs="Verdana"/>
          <w:i/>
          <w:iCs/>
          <w:sz w:val="20"/>
          <w:szCs w:val="20"/>
        </w:rPr>
        <w:t>endIndex</w:t>
      </w:r>
      <w:r>
        <w:rPr>
          <w:rFonts w:ascii="Verdana" w:hAnsi="Verdana" w:cs="Verdana"/>
          <w:sz w:val="20"/>
          <w:szCs w:val="20"/>
        </w:rPr>
        <w:t xml:space="preserve"> is equal to </w:t>
      </w:r>
      <w:r>
        <w:rPr>
          <w:rFonts w:ascii="Verdana" w:hAnsi="Verdana" w:cs="Verdana"/>
          <w:i/>
          <w:iCs/>
          <w:sz w:val="20"/>
          <w:szCs w:val="20"/>
        </w:rPr>
        <w:t>x</w:t>
      </w:r>
      <w:r>
        <w:rPr>
          <w:rFonts w:ascii="Verdana" w:hAnsi="Verdana" w:cs="Verdana"/>
          <w:sz w:val="20"/>
          <w:szCs w:val="20"/>
        </w:rPr>
        <w:t xml:space="preserve">'s </w:t>
      </w:r>
      <w:r>
        <w:rPr>
          <w:rFonts w:ascii="Verdana" w:hAnsi="Verdana" w:cs="Verdana"/>
          <w:i/>
          <w:iCs/>
          <w:sz w:val="20"/>
          <w:szCs w:val="20"/>
        </w:rPr>
        <w:t>endIndex</w:t>
      </w:r>
      <w:r>
        <w:rPr>
          <w:rFonts w:ascii="Verdana" w:hAnsi="Verdana" w:cs="Verdana"/>
          <w:sz w:val="20"/>
          <w:szCs w:val="20"/>
        </w:rPr>
        <w:t xml:space="preserve">, then return </w:t>
      </w:r>
      <w:r>
        <w:rPr>
          <w:rFonts w:ascii="Verdana" w:hAnsi="Verdana" w:cs="Verdana"/>
          <w:b/>
          <w:bCs/>
          <w:sz w:val="20"/>
          <w:szCs w:val="20"/>
        </w:rPr>
        <w:t>failure</w:t>
      </w:r>
      <w:r>
        <w:rPr>
          <w:rFonts w:ascii="Verdana" w:hAnsi="Verdana" w:cs="Verdana"/>
          <w:sz w:val="20"/>
          <w:szCs w:val="20"/>
        </w:rPr>
        <w:t>.</w:t>
      </w:r>
      <w:r>
        <w:rPr>
          <w:rFonts w:ascii="Verdana" w:hAnsi="Verdana" w:cs="Verdana"/>
          <w:b/>
          <w:bCs/>
          <w:sz w:val="20"/>
          <w:szCs w:val="20"/>
        </w:rPr>
        <w:t xml:space="preserve"> </w:t>
      </w:r>
    </w:p>
    <w:p w:rsidR="00000000" w:rsidRDefault="00C649A5" w:rsidP="00C649A5">
      <w:pPr>
        <w:pStyle w:val="DefaultParagraphFont"/>
        <w:widowControl w:val="0"/>
        <w:numPr>
          <w:ilvl w:val="1"/>
          <w:numId w:val="172"/>
        </w:numPr>
        <w:tabs>
          <w:tab w:val="clear" w:pos="1440"/>
          <w:tab w:val="num" w:pos="2060"/>
        </w:tabs>
        <w:overflowPunct w:val="0"/>
        <w:autoSpaceDE w:val="0"/>
        <w:autoSpaceDN w:val="0"/>
        <w:adjustRightInd w:val="0"/>
        <w:spacing w:after="0" w:line="239" w:lineRule="auto"/>
        <w:ind w:left="2060" w:hanging="351"/>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min</w:t>
      </w:r>
      <w:r>
        <w:rPr>
          <w:rFonts w:ascii="Verdana" w:hAnsi="Verdana" w:cs="Verdana"/>
          <w:sz w:val="20"/>
          <w:szCs w:val="20"/>
        </w:rPr>
        <w:t xml:space="preserve"> is zero then let </w:t>
      </w:r>
      <w:r>
        <w:rPr>
          <w:rFonts w:ascii="Verdana" w:hAnsi="Verdana" w:cs="Verdana"/>
          <w:i/>
          <w:iCs/>
          <w:sz w:val="20"/>
          <w:szCs w:val="20"/>
        </w:rPr>
        <w:t>min2</w:t>
      </w:r>
      <w:r>
        <w:rPr>
          <w:rFonts w:ascii="Verdana" w:hAnsi="Verdana" w:cs="Verdana"/>
          <w:sz w:val="20"/>
          <w:szCs w:val="20"/>
        </w:rPr>
        <w:t xml:space="preserve"> be zero; otherwise let </w:t>
      </w:r>
      <w:r>
        <w:rPr>
          <w:rFonts w:ascii="Verdana" w:hAnsi="Verdana" w:cs="Verdana"/>
          <w:i/>
          <w:iCs/>
          <w:sz w:val="20"/>
          <w:szCs w:val="20"/>
        </w:rPr>
        <w:t>min2</w:t>
      </w:r>
      <w:r>
        <w:rPr>
          <w:rFonts w:ascii="Verdana" w:hAnsi="Verdana" w:cs="Verdana"/>
          <w:sz w:val="20"/>
          <w:szCs w:val="20"/>
        </w:rPr>
        <w:t xml:space="preserve"> be </w:t>
      </w:r>
      <w:r>
        <w:rPr>
          <w:rFonts w:ascii="Verdana" w:hAnsi="Verdana" w:cs="Verdana"/>
          <w:i/>
          <w:iCs/>
          <w:sz w:val="20"/>
          <w:szCs w:val="20"/>
        </w:rPr>
        <w:t>min</w:t>
      </w:r>
      <w:r>
        <w:rPr>
          <w:rFonts w:ascii="Verdana" w:hAnsi="Verdana" w:cs="Verdana"/>
          <w:sz w:val="20"/>
          <w:szCs w:val="20"/>
        </w:rPr>
        <w:t xml:space="preserve">–1.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947008" behindDoc="1" locked="0" layoutInCell="0" allowOverlap="1">
            <wp:simplePos x="0" y="0"/>
            <wp:positionH relativeFrom="column">
              <wp:posOffset>-139065</wp:posOffset>
            </wp:positionH>
            <wp:positionV relativeFrom="paragraph">
              <wp:posOffset>311785</wp:posOffset>
            </wp:positionV>
            <wp:extent cx="6268085" cy="6350"/>
            <wp:effectExtent l="0" t="0" r="0" b="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32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101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2" w:right="1440" w:bottom="589" w:left="1180" w:header="720" w:footer="720" w:gutter="0"/>
          <w:cols w:space="720" w:equalWidth="0">
            <w:col w:w="9620"/>
          </w:cols>
          <w:noEndnote/>
        </w:sectPr>
      </w:pPr>
    </w:p>
    <w:p w:rsidR="00000000" w:rsidRDefault="00C649A5" w:rsidP="00C649A5">
      <w:pPr>
        <w:pStyle w:val="DefaultParagraphFont"/>
        <w:widowControl w:val="0"/>
        <w:numPr>
          <w:ilvl w:val="1"/>
          <w:numId w:val="173"/>
        </w:numPr>
        <w:tabs>
          <w:tab w:val="clear" w:pos="1440"/>
          <w:tab w:val="num" w:pos="2060"/>
        </w:tabs>
        <w:overflowPunct w:val="0"/>
        <w:autoSpaceDE w:val="0"/>
        <w:autoSpaceDN w:val="0"/>
        <w:adjustRightInd w:val="0"/>
        <w:spacing w:after="0" w:line="240" w:lineRule="auto"/>
        <w:ind w:left="2060" w:hanging="351"/>
        <w:jc w:val="both"/>
        <w:rPr>
          <w:rFonts w:ascii="Verdana" w:hAnsi="Verdana" w:cs="Verdana"/>
          <w:sz w:val="20"/>
          <w:szCs w:val="20"/>
        </w:rPr>
      </w:pPr>
      <w:bookmarkStart w:id="102" w:name="page102"/>
      <w:bookmarkEnd w:id="102"/>
      <w:r>
        <w:rPr>
          <w:rFonts w:ascii="Verdana" w:hAnsi="Verdana" w:cs="Verdana"/>
          <w:sz w:val="20"/>
          <w:szCs w:val="20"/>
        </w:rPr>
        <w:t xml:space="preserve">If </w:t>
      </w:r>
      <w:r>
        <w:rPr>
          <w:rFonts w:ascii="Verdana" w:hAnsi="Verdana" w:cs="Verdana"/>
          <w:i/>
          <w:iCs/>
          <w:sz w:val="20"/>
          <w:szCs w:val="20"/>
        </w:rPr>
        <w:t>max</w:t>
      </w:r>
      <w:r>
        <w:rPr>
          <w:rFonts w:ascii="Verdana" w:hAnsi="Verdana" w:cs="Verdana"/>
          <w:sz w:val="20"/>
          <w:szCs w:val="20"/>
        </w:rPr>
        <w:t xml:space="preserve"> is </w:t>
      </w:r>
      <w:r>
        <w:rPr>
          <w:rFonts w:ascii="Symbol" w:hAnsi="Symbol" w:cs="Symbol"/>
          <w:sz w:val="20"/>
          <w:szCs w:val="20"/>
        </w:rPr>
        <w:t></w:t>
      </w:r>
      <w:r>
        <w:rPr>
          <w:rFonts w:ascii="Verdana" w:hAnsi="Verdana" w:cs="Verdana"/>
          <w:sz w:val="20"/>
          <w:szCs w:val="20"/>
        </w:rPr>
        <w:t xml:space="preserve">, then let </w:t>
      </w:r>
      <w:r>
        <w:rPr>
          <w:rFonts w:ascii="Verdana" w:hAnsi="Verdana" w:cs="Verdana"/>
          <w:i/>
          <w:iCs/>
          <w:sz w:val="20"/>
          <w:szCs w:val="20"/>
        </w:rPr>
        <w:t>max2</w:t>
      </w:r>
      <w:r>
        <w:rPr>
          <w:rFonts w:ascii="Verdana" w:hAnsi="Verdana" w:cs="Verdana"/>
          <w:sz w:val="20"/>
          <w:szCs w:val="20"/>
        </w:rPr>
        <w:t xml:space="preserve"> be </w:t>
      </w:r>
      <w:r>
        <w:rPr>
          <w:rFonts w:ascii="Symbol" w:hAnsi="Symbol" w:cs="Symbol"/>
          <w:sz w:val="20"/>
          <w:szCs w:val="20"/>
        </w:rPr>
        <w:t></w:t>
      </w:r>
      <w:r>
        <w:rPr>
          <w:rFonts w:ascii="Verdana" w:hAnsi="Verdana" w:cs="Verdana"/>
          <w:sz w:val="20"/>
          <w:szCs w:val="20"/>
        </w:rPr>
        <w:t xml:space="preserve">; otherwise let </w:t>
      </w:r>
      <w:r>
        <w:rPr>
          <w:rFonts w:ascii="Verdana" w:hAnsi="Verdana" w:cs="Verdana"/>
          <w:i/>
          <w:iCs/>
          <w:sz w:val="20"/>
          <w:szCs w:val="20"/>
        </w:rPr>
        <w:t>max2</w:t>
      </w:r>
      <w:r>
        <w:rPr>
          <w:rFonts w:ascii="Verdana" w:hAnsi="Verdana" w:cs="Verdana"/>
          <w:sz w:val="20"/>
          <w:szCs w:val="20"/>
        </w:rPr>
        <w:t xml:space="preserve"> be </w:t>
      </w:r>
      <w:r>
        <w:rPr>
          <w:rFonts w:ascii="Verdana" w:hAnsi="Verdana" w:cs="Verdana"/>
          <w:i/>
          <w:iCs/>
          <w:sz w:val="20"/>
          <w:szCs w:val="20"/>
        </w:rPr>
        <w:t>max</w:t>
      </w:r>
      <w:r>
        <w:rPr>
          <w:rFonts w:ascii="Verdana" w:hAnsi="Verdana" w:cs="Verdana"/>
          <w:sz w:val="20"/>
          <w:szCs w:val="20"/>
        </w:rPr>
        <w:t xml:space="preserve">–1. </w:t>
      </w:r>
    </w:p>
    <w:p w:rsidR="00000000" w:rsidRDefault="00C649A5">
      <w:pPr>
        <w:pStyle w:val="DefaultParagraphFont"/>
        <w:widowControl w:val="0"/>
        <w:autoSpaceDE w:val="0"/>
        <w:autoSpaceDN w:val="0"/>
        <w:adjustRightInd w:val="0"/>
        <w:spacing w:after="0" w:line="48" w:lineRule="exact"/>
        <w:rPr>
          <w:rFonts w:ascii="Verdana" w:hAnsi="Verdana" w:cs="Verdana"/>
          <w:sz w:val="20"/>
          <w:szCs w:val="20"/>
        </w:rPr>
      </w:pPr>
    </w:p>
    <w:p w:rsidR="00000000" w:rsidRDefault="00C649A5" w:rsidP="00C649A5">
      <w:pPr>
        <w:pStyle w:val="DefaultParagraphFont"/>
        <w:widowControl w:val="0"/>
        <w:numPr>
          <w:ilvl w:val="1"/>
          <w:numId w:val="173"/>
        </w:numPr>
        <w:tabs>
          <w:tab w:val="clear" w:pos="1440"/>
          <w:tab w:val="num" w:pos="2060"/>
        </w:tabs>
        <w:overflowPunct w:val="0"/>
        <w:autoSpaceDE w:val="0"/>
        <w:autoSpaceDN w:val="0"/>
        <w:adjustRightInd w:val="0"/>
        <w:spacing w:after="0" w:line="215" w:lineRule="auto"/>
        <w:ind w:left="2060" w:right="920" w:hanging="351"/>
        <w:jc w:val="both"/>
        <w:rPr>
          <w:rFonts w:ascii="Verdana" w:hAnsi="Verdana" w:cs="Verdana"/>
          <w:sz w:val="20"/>
          <w:szCs w:val="20"/>
        </w:rPr>
      </w:pPr>
      <w:r>
        <w:rPr>
          <w:rFonts w:ascii="Verdana" w:hAnsi="Verdana" w:cs="Verdana"/>
          <w:sz w:val="20"/>
          <w:szCs w:val="20"/>
        </w:rPr>
        <w:t>Call RepeatMatcher(</w:t>
      </w:r>
      <w:r>
        <w:rPr>
          <w:rFonts w:ascii="Verdana" w:hAnsi="Verdana" w:cs="Verdana"/>
          <w:i/>
          <w:iCs/>
          <w:sz w:val="20"/>
          <w:szCs w:val="20"/>
        </w:rPr>
        <w:t>m</w:t>
      </w:r>
      <w:r>
        <w:rPr>
          <w:rFonts w:ascii="Verdana" w:hAnsi="Verdana" w:cs="Verdana"/>
          <w:sz w:val="20"/>
          <w:szCs w:val="20"/>
        </w:rPr>
        <w:t xml:space="preserve">, </w:t>
      </w:r>
      <w:r>
        <w:rPr>
          <w:rFonts w:ascii="Verdana" w:hAnsi="Verdana" w:cs="Verdana"/>
          <w:i/>
          <w:iCs/>
          <w:sz w:val="20"/>
          <w:szCs w:val="20"/>
        </w:rPr>
        <w:t>min2</w:t>
      </w:r>
      <w:r>
        <w:rPr>
          <w:rFonts w:ascii="Verdana" w:hAnsi="Verdana" w:cs="Verdana"/>
          <w:sz w:val="20"/>
          <w:szCs w:val="20"/>
        </w:rPr>
        <w:t xml:space="preserve">, </w:t>
      </w:r>
      <w:r>
        <w:rPr>
          <w:rFonts w:ascii="Verdana" w:hAnsi="Verdana" w:cs="Verdana"/>
          <w:i/>
          <w:iCs/>
          <w:sz w:val="20"/>
          <w:szCs w:val="20"/>
        </w:rPr>
        <w:t>max2</w:t>
      </w:r>
      <w:r>
        <w:rPr>
          <w:rFonts w:ascii="Verdana" w:hAnsi="Verdana" w:cs="Verdana"/>
          <w:sz w:val="20"/>
          <w:szCs w:val="20"/>
        </w:rPr>
        <w:t xml:space="preserve">, </w:t>
      </w:r>
      <w:r>
        <w:rPr>
          <w:rFonts w:ascii="Verdana" w:hAnsi="Verdana" w:cs="Verdana"/>
          <w:i/>
          <w:iCs/>
          <w:sz w:val="20"/>
          <w:szCs w:val="20"/>
        </w:rPr>
        <w:t>greedy</w:t>
      </w:r>
      <w:r>
        <w:rPr>
          <w:rFonts w:ascii="Verdana" w:hAnsi="Verdana" w:cs="Verdana"/>
          <w:sz w:val="20"/>
          <w:szCs w:val="20"/>
        </w:rPr>
        <w:t xml:space="preserve">, </w:t>
      </w:r>
      <w:r>
        <w:rPr>
          <w:rFonts w:ascii="Verdana" w:hAnsi="Verdana" w:cs="Verdana"/>
          <w:i/>
          <w:iCs/>
          <w:sz w:val="20"/>
          <w:szCs w:val="20"/>
        </w:rPr>
        <w:t>y</w:t>
      </w:r>
      <w:r>
        <w:rPr>
          <w:rFonts w:ascii="Verdana" w:hAnsi="Verdana" w:cs="Verdana"/>
          <w:sz w:val="20"/>
          <w:szCs w:val="20"/>
        </w:rPr>
        <w:t xml:space="preserve">, </w:t>
      </w:r>
      <w:r>
        <w:rPr>
          <w:rFonts w:ascii="Verdana" w:hAnsi="Verdana" w:cs="Verdana"/>
          <w:i/>
          <w:iCs/>
          <w:sz w:val="20"/>
          <w:szCs w:val="20"/>
        </w:rPr>
        <w:t>c</w:t>
      </w:r>
      <w:r>
        <w:rPr>
          <w:rFonts w:ascii="Verdana" w:hAnsi="Verdana" w:cs="Verdana"/>
          <w:sz w:val="20"/>
          <w:szCs w:val="20"/>
        </w:rPr>
        <w:t xml:space="preserve">, </w:t>
      </w:r>
      <w:r>
        <w:rPr>
          <w:rFonts w:ascii="Verdana" w:hAnsi="Verdana" w:cs="Verdana"/>
          <w:i/>
          <w:iCs/>
          <w:sz w:val="20"/>
          <w:szCs w:val="20"/>
        </w:rPr>
        <w:t>parenIndex</w:t>
      </w:r>
      <w:r>
        <w:rPr>
          <w:rFonts w:ascii="Verdana" w:hAnsi="Verdana" w:cs="Verdana"/>
          <w:sz w:val="20"/>
          <w:szCs w:val="20"/>
        </w:rPr>
        <w:t xml:space="preserve">, </w:t>
      </w:r>
      <w:r>
        <w:rPr>
          <w:rFonts w:ascii="Verdana" w:hAnsi="Verdana" w:cs="Verdana"/>
          <w:i/>
          <w:iCs/>
          <w:sz w:val="20"/>
          <w:szCs w:val="20"/>
        </w:rPr>
        <w:t>parenCount</w:t>
      </w:r>
      <w:r>
        <w:rPr>
          <w:rFonts w:ascii="Verdana" w:hAnsi="Verdana" w:cs="Verdana"/>
          <w:sz w:val="20"/>
          <w:szCs w:val="20"/>
        </w:rPr>
        <w:t>) and return its r</w:t>
      </w:r>
      <w:r>
        <w:rPr>
          <w:rFonts w:ascii="Verdana" w:hAnsi="Verdana" w:cs="Verdana"/>
          <w:sz w:val="20"/>
          <w:szCs w:val="20"/>
        </w:rPr>
        <w:t>esult.</w:t>
      </w:r>
      <w:r>
        <w:rPr>
          <w:rFonts w:ascii="Verdana" w:hAnsi="Verdana" w:cs="Verdana"/>
          <w:i/>
          <w:iCs/>
          <w:sz w:val="20"/>
          <w:szCs w:val="20"/>
        </w:rPr>
        <w:t xml:space="preserve"> </w:t>
      </w:r>
    </w:p>
    <w:p w:rsidR="00000000" w:rsidRDefault="00C649A5">
      <w:pPr>
        <w:pStyle w:val="DefaultParagraphFont"/>
        <w:widowControl w:val="0"/>
        <w:autoSpaceDE w:val="0"/>
        <w:autoSpaceDN w:val="0"/>
        <w:adjustRightInd w:val="0"/>
        <w:spacing w:after="0" w:line="60" w:lineRule="exact"/>
        <w:rPr>
          <w:rFonts w:ascii="Verdana" w:hAnsi="Verdana" w:cs="Verdana"/>
          <w:sz w:val="20"/>
          <w:szCs w:val="20"/>
        </w:rPr>
      </w:pPr>
    </w:p>
    <w:p w:rsidR="00000000" w:rsidRDefault="00C649A5" w:rsidP="00C649A5">
      <w:pPr>
        <w:pStyle w:val="DefaultParagraphFont"/>
        <w:widowControl w:val="0"/>
        <w:numPr>
          <w:ilvl w:val="0"/>
          <w:numId w:val="174"/>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cap</w:t>
      </w:r>
      <w:r>
        <w:rPr>
          <w:rFonts w:ascii="Verdana" w:hAnsi="Verdana" w:cs="Verdana"/>
          <w:sz w:val="20"/>
          <w:szCs w:val="20"/>
        </w:rPr>
        <w:t xml:space="preserve"> be a fresh copy of </w:t>
      </w:r>
      <w:r>
        <w:rPr>
          <w:rFonts w:ascii="Verdana" w:hAnsi="Verdana" w:cs="Verdana"/>
          <w:i/>
          <w:iCs/>
          <w:sz w:val="20"/>
          <w:szCs w:val="20"/>
        </w:rPr>
        <w:t>x</w:t>
      </w:r>
      <w:r>
        <w:rPr>
          <w:rFonts w:ascii="Verdana" w:hAnsi="Verdana" w:cs="Verdana"/>
          <w:sz w:val="20"/>
          <w:szCs w:val="20"/>
        </w:rPr>
        <w:t xml:space="preserve">'s </w:t>
      </w:r>
      <w:r>
        <w:rPr>
          <w:rFonts w:ascii="Verdana" w:hAnsi="Verdana" w:cs="Verdana"/>
          <w:i/>
          <w:iCs/>
          <w:sz w:val="20"/>
          <w:szCs w:val="20"/>
        </w:rPr>
        <w:t>captures</w:t>
      </w:r>
      <w:r>
        <w:rPr>
          <w:rFonts w:ascii="Verdana" w:hAnsi="Verdana" w:cs="Verdana"/>
          <w:sz w:val="20"/>
          <w:szCs w:val="20"/>
        </w:rPr>
        <w:t xml:space="preserve"> internal array. </w:t>
      </w:r>
    </w:p>
    <w:p w:rsidR="00000000" w:rsidRDefault="00C649A5">
      <w:pPr>
        <w:pStyle w:val="DefaultParagraphFont"/>
        <w:widowControl w:val="0"/>
        <w:autoSpaceDE w:val="0"/>
        <w:autoSpaceDN w:val="0"/>
        <w:adjustRightInd w:val="0"/>
        <w:spacing w:after="0" w:line="5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4" w:lineRule="auto"/>
        <w:ind w:left="1700" w:right="1840" w:hanging="358"/>
        <w:rPr>
          <w:rFonts w:ascii="Times New Roman" w:hAnsi="Times New Roman" w:cs="Times New Roman"/>
          <w:sz w:val="24"/>
          <w:szCs w:val="24"/>
        </w:rPr>
      </w:pPr>
      <w:r>
        <w:rPr>
          <w:rFonts w:ascii="Verdana" w:hAnsi="Verdana" w:cs="Verdana"/>
          <w:strike/>
          <w:sz w:val="20"/>
          <w:szCs w:val="20"/>
        </w:rPr>
        <w:t xml:space="preserve">4. For every integer </w:t>
      </w:r>
      <w:r>
        <w:rPr>
          <w:rFonts w:ascii="Verdana" w:hAnsi="Verdana" w:cs="Verdana"/>
          <w:i/>
          <w:iCs/>
          <w:strike/>
          <w:sz w:val="20"/>
          <w:szCs w:val="20"/>
        </w:rPr>
        <w:t>k</w:t>
      </w:r>
      <w:r>
        <w:rPr>
          <w:rFonts w:ascii="Verdana" w:hAnsi="Verdana" w:cs="Verdana"/>
          <w:strike/>
          <w:sz w:val="20"/>
          <w:szCs w:val="20"/>
        </w:rPr>
        <w:t xml:space="preserve"> that satisfies </w:t>
      </w:r>
      <w:r>
        <w:rPr>
          <w:rFonts w:ascii="Verdana" w:hAnsi="Verdana" w:cs="Verdana"/>
          <w:i/>
          <w:iCs/>
          <w:strike/>
          <w:sz w:val="20"/>
          <w:szCs w:val="20"/>
        </w:rPr>
        <w:t>parenIndex</w:t>
      </w:r>
      <w:r>
        <w:rPr>
          <w:rFonts w:ascii="Verdana" w:hAnsi="Verdana" w:cs="Verdana"/>
          <w:strike/>
          <w:sz w:val="20"/>
          <w:szCs w:val="20"/>
        </w:rPr>
        <w:t xml:space="preserve"> &lt; </w:t>
      </w:r>
      <w:r>
        <w:rPr>
          <w:rFonts w:ascii="Verdana" w:hAnsi="Verdana" w:cs="Verdana"/>
          <w:i/>
          <w:iCs/>
          <w:strike/>
          <w:sz w:val="20"/>
          <w:szCs w:val="20"/>
        </w:rPr>
        <w:t>k</w:t>
      </w:r>
      <w:r>
        <w:rPr>
          <w:rFonts w:ascii="Verdana" w:hAnsi="Verdana" w:cs="Verdana"/>
          <w:strike/>
          <w:sz w:val="20"/>
          <w:szCs w:val="20"/>
        </w:rPr>
        <w:t xml:space="preserve"> and </w:t>
      </w:r>
      <w:r>
        <w:rPr>
          <w:rFonts w:ascii="Verdana" w:hAnsi="Verdana" w:cs="Verdana"/>
          <w:i/>
          <w:iCs/>
          <w:strike/>
          <w:sz w:val="20"/>
          <w:szCs w:val="20"/>
        </w:rPr>
        <w:t>k</w:t>
      </w:r>
      <w:r>
        <w:rPr>
          <w:rFonts w:ascii="Verdana" w:hAnsi="Verdana" w:cs="Verdana"/>
          <w:strike/>
          <w:sz w:val="20"/>
          <w:szCs w:val="20"/>
        </w:rPr>
        <w:t xml:space="preserve"> </w:t>
      </w:r>
      <w:r>
        <w:rPr>
          <w:rFonts w:ascii="Symbol" w:hAnsi="Symbol" w:cs="Symbol"/>
          <w:strike/>
          <w:sz w:val="20"/>
          <w:szCs w:val="20"/>
        </w:rPr>
        <w:t></w:t>
      </w:r>
      <w:r>
        <w:rPr>
          <w:rFonts w:ascii="Verdana" w:hAnsi="Verdana" w:cs="Verdana"/>
          <w:strike/>
          <w:sz w:val="20"/>
          <w:szCs w:val="20"/>
        </w:rPr>
        <w:t xml:space="preserve"> </w:t>
      </w:r>
      <w:r>
        <w:rPr>
          <w:rFonts w:ascii="Verdana" w:hAnsi="Verdana" w:cs="Verdana"/>
          <w:i/>
          <w:iCs/>
          <w:strike/>
          <w:sz w:val="20"/>
          <w:szCs w:val="20"/>
        </w:rPr>
        <w:t>parenIndex</w:t>
      </w:r>
      <w:r>
        <w:rPr>
          <w:rFonts w:ascii="Verdana" w:hAnsi="Verdana" w:cs="Verdana"/>
          <w:strike/>
          <w:sz w:val="20"/>
          <w:szCs w:val="20"/>
        </w:rPr>
        <w:t>+</w:t>
      </w:r>
      <w:r>
        <w:rPr>
          <w:rFonts w:ascii="Verdana" w:hAnsi="Verdana" w:cs="Verdana"/>
          <w:i/>
          <w:iCs/>
          <w:strike/>
          <w:sz w:val="20"/>
          <w:szCs w:val="20"/>
        </w:rPr>
        <w:t>parenCount</w:t>
      </w:r>
      <w:r>
        <w:rPr>
          <w:rFonts w:ascii="Verdana" w:hAnsi="Verdana" w:cs="Verdana"/>
          <w:strike/>
          <w:sz w:val="20"/>
          <w:szCs w:val="20"/>
        </w:rPr>
        <w:t>, set</w:t>
      </w:r>
      <w:r>
        <w:rPr>
          <w:rFonts w:ascii="Verdana" w:hAnsi="Verdana" w:cs="Verdana"/>
          <w:i/>
          <w:iCs/>
          <w:strike/>
          <w:sz w:val="20"/>
          <w:szCs w:val="20"/>
        </w:rPr>
        <w:t xml:space="preserve"> cap</w:t>
      </w:r>
      <w:r>
        <w:rPr>
          <w:rFonts w:ascii="Verdana" w:hAnsi="Verdana" w:cs="Verdana"/>
          <w:strike/>
          <w:sz w:val="20"/>
          <w:szCs w:val="20"/>
        </w:rPr>
        <w:t>[</w:t>
      </w:r>
      <w:r>
        <w:rPr>
          <w:rFonts w:ascii="Verdana" w:hAnsi="Verdana" w:cs="Verdana"/>
          <w:i/>
          <w:iCs/>
          <w:strike/>
          <w:sz w:val="20"/>
          <w:szCs w:val="20"/>
        </w:rPr>
        <w:t>k</w:t>
      </w:r>
      <w:r>
        <w:rPr>
          <w:rFonts w:ascii="Verdana" w:hAnsi="Verdana" w:cs="Verdana"/>
          <w:strike/>
          <w:sz w:val="20"/>
          <w:szCs w:val="20"/>
        </w:rPr>
        <w:t>] to</w:t>
      </w:r>
      <w:r>
        <w:rPr>
          <w:rFonts w:ascii="Verdana" w:hAnsi="Verdana" w:cs="Verdana"/>
          <w:i/>
          <w:iCs/>
          <w:strike/>
          <w:sz w:val="20"/>
          <w:szCs w:val="20"/>
        </w:rPr>
        <w:t xml:space="preserve"> </w:t>
      </w:r>
      <w:r>
        <w:rPr>
          <w:rFonts w:ascii="Verdana" w:hAnsi="Verdana" w:cs="Verdana"/>
          <w:b/>
          <w:bCs/>
          <w:strike/>
          <w:sz w:val="20"/>
          <w:szCs w:val="20"/>
        </w:rPr>
        <w:t>undefined</w:t>
      </w:r>
      <w:r>
        <w:rPr>
          <w:rFonts w:ascii="Verdana" w:hAnsi="Verdana" w:cs="Verdana"/>
          <w:strike/>
          <w:sz w:val="20"/>
          <w:szCs w:val="20"/>
        </w:rPr>
        <w:t>.</w:t>
      </w:r>
    </w:p>
    <w:p w:rsidR="00000000" w:rsidRDefault="00AD528A">
      <w:pPr>
        <w:pStyle w:val="DefaultParagraphFont"/>
        <w:widowControl w:val="0"/>
        <w:autoSpaceDE w:val="0"/>
        <w:autoSpaceDN w:val="0"/>
        <w:adjustRightInd w:val="0"/>
        <w:spacing w:after="0" w:line="3" w:lineRule="exact"/>
        <w:rPr>
          <w:rFonts w:ascii="Times New Roman" w:hAnsi="Times New Roman" w:cs="Times New Roman"/>
          <w:sz w:val="24"/>
          <w:szCs w:val="24"/>
        </w:rPr>
      </w:pPr>
      <w:r>
        <w:rPr>
          <w:noProof/>
        </w:rPr>
        <mc:AlternateContent>
          <mc:Choice Requires="wps">
            <w:drawing>
              <wp:anchor distT="0" distB="0" distL="114300" distR="114300" simplePos="0" relativeHeight="251948032" behindDoc="1" locked="0" layoutInCell="0" allowOverlap="1">
                <wp:simplePos x="0" y="0"/>
                <wp:positionH relativeFrom="column">
                  <wp:posOffset>992505</wp:posOffset>
                </wp:positionH>
                <wp:positionV relativeFrom="paragraph">
                  <wp:posOffset>-208280</wp:posOffset>
                </wp:positionV>
                <wp:extent cx="92075" cy="0"/>
                <wp:effectExtent l="0" t="0" r="0" b="0"/>
                <wp:wrapNone/>
                <wp:docPr id="300"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0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5" o:spid="_x0000_s1026" style="position:absolute;z-index:-25136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15pt,-16.4pt" to="85.4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smxHwIAAEMEAAAOAAAAZHJzL2Uyb0RvYy54bWysU8GO2jAQvVfqP1i+QxI2sB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FDCvNR&#10;pIMlPQvF0WQ+DdPpjSsgqFJbG/qjJ/VqnjX97pDSVUvUnkeWb2cDiVnISN6lhIszUGPXf9EMYsjB&#10;6ziqU2O7AAlDQKe4kfNtI/zkEYWPi0n6OMWIXj0JKa5pxjr/mesOBaPEEjhHWHJ8dj7QIMU1JFRR&#10;eiOkjOuWCvUlnqWLWUxwWgoWnCHM2f2ukhYdSRBM/MWewHMfFpBr4tohLroGKVl9UCxWaTlh64vt&#10;iZCDDaykCoWgQ+B5sQap/Fiki/V8Pc9H+WS2HuVpXY8+bap8NNtkj9P6oa6qOvsZOGd50QrGuAq0&#10;r7LN8r+TxeUBDYK7Cfc2n+Q9ehwkkL3+R9JxxWGrgz52mp239rp6UGoMvryq8BTu72Dfv/3VLwAA&#10;AP//AwBQSwMEFAAGAAgAAAAhAETh0f/fAAAACwEAAA8AAABkcnMvZG93bnJldi54bWxMj0FrwkAQ&#10;he+F/odlCr3ppko1TbORorTgoUhVel6z0yRNdjZkVxP/fUco6G3ezOPN99LFYBtxws5XjhQ8jSMQ&#10;SLkzFRUK9rv3UQzCB01GN45QwRk9LLL7u1QnxvX0hadtKASHkE+0gjKENpHS5yVa7ceuReLbj+us&#10;Diy7QppO9xxuGzmJopm0uiL+UOoWlyXm9fZoFXzGcuU29Xd+/u13H3G8rl/m671Sjw/D2yuIgEO4&#10;muGCz+iQMdPBHcl40bB+nk3ZqmA0nXCHi2Me8XD438gslbcdsj8AAAD//wMAUEsBAi0AFAAGAAgA&#10;AAAhALaDOJL+AAAA4QEAABMAAAAAAAAAAAAAAAAAAAAAAFtDb250ZW50X1R5cGVzXS54bWxQSwEC&#10;LQAUAAYACAAAACEAOP0h/9YAAACUAQAACwAAAAAAAAAAAAAAAAAvAQAAX3JlbHMvLnJlbHNQSwEC&#10;LQAUAAYACAAAACEAJLbJsR8CAABDBAAADgAAAAAAAAAAAAAAAAAuAgAAZHJzL2Uyb0RvYy54bWxQ&#10;SwECLQAUAAYACAAAACEAROHR/98AAAALAQAADwAAAAAAAAAAAAAAAAB5BAAAZHJzL2Rvd25yZXYu&#10;eG1sUEsFBgAAAAAEAAQA8wAAAIUFAAAAAA==&#10;" o:allowincell="f" strokeweight=".48pt"/>
            </w:pict>
          </mc:Fallback>
        </mc:AlternateContent>
      </w:r>
    </w:p>
    <w:p w:rsidR="00000000" w:rsidRDefault="00C649A5" w:rsidP="00C649A5">
      <w:pPr>
        <w:pStyle w:val="DefaultParagraphFont"/>
        <w:widowControl w:val="0"/>
        <w:numPr>
          <w:ilvl w:val="0"/>
          <w:numId w:val="17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e</w:t>
      </w:r>
      <w:r>
        <w:rPr>
          <w:rFonts w:ascii="Verdana" w:hAnsi="Verdana" w:cs="Verdana"/>
          <w:sz w:val="20"/>
          <w:szCs w:val="20"/>
        </w:rPr>
        <w:t xml:space="preserve"> be </w:t>
      </w:r>
      <w:r>
        <w:rPr>
          <w:rFonts w:ascii="Verdana" w:hAnsi="Verdana" w:cs="Verdana"/>
          <w:i/>
          <w:iCs/>
          <w:sz w:val="20"/>
          <w:szCs w:val="20"/>
        </w:rPr>
        <w:t>x</w:t>
      </w:r>
      <w:r>
        <w:rPr>
          <w:rFonts w:ascii="Verdana" w:hAnsi="Verdana" w:cs="Verdana"/>
          <w:sz w:val="20"/>
          <w:szCs w:val="20"/>
        </w:rPr>
        <w:t xml:space="preserve">'s </w:t>
      </w:r>
      <w:r>
        <w:rPr>
          <w:rFonts w:ascii="Verdana" w:hAnsi="Verdana" w:cs="Verdana"/>
          <w:i/>
          <w:iCs/>
          <w:sz w:val="20"/>
          <w:szCs w:val="20"/>
        </w:rPr>
        <w:t>endIndex</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7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xr</w:t>
      </w:r>
      <w:r>
        <w:rPr>
          <w:rFonts w:ascii="Verdana" w:hAnsi="Verdana" w:cs="Verdana"/>
          <w:sz w:val="20"/>
          <w:szCs w:val="20"/>
        </w:rPr>
        <w:t xml:space="preserve"> be the State (</w:t>
      </w:r>
      <w:r>
        <w:rPr>
          <w:rFonts w:ascii="Verdana" w:hAnsi="Verdana" w:cs="Verdana"/>
          <w:i/>
          <w:iCs/>
          <w:sz w:val="20"/>
          <w:szCs w:val="20"/>
        </w:rPr>
        <w:t>e</w:t>
      </w:r>
      <w:r>
        <w:rPr>
          <w:rFonts w:ascii="Verdana" w:hAnsi="Verdana" w:cs="Verdana"/>
          <w:sz w:val="20"/>
          <w:szCs w:val="20"/>
        </w:rPr>
        <w:t xml:space="preserve">, </w:t>
      </w:r>
      <w:r>
        <w:rPr>
          <w:rFonts w:ascii="Verdana" w:hAnsi="Verdana" w:cs="Verdana"/>
          <w:i/>
          <w:iCs/>
          <w:sz w:val="20"/>
          <w:szCs w:val="20"/>
        </w:rPr>
        <w:t>cap</w:t>
      </w:r>
      <w:r>
        <w:rPr>
          <w:rFonts w:ascii="Verdana" w:hAnsi="Verdana" w:cs="Verdana"/>
          <w:sz w:val="20"/>
          <w:szCs w:val="20"/>
        </w:rPr>
        <w:t xml:space="preserve">). </w:t>
      </w:r>
    </w:p>
    <w:p w:rsidR="00000000" w:rsidRDefault="00C649A5" w:rsidP="00C649A5">
      <w:pPr>
        <w:pStyle w:val="DefaultParagraphFont"/>
        <w:widowControl w:val="0"/>
        <w:numPr>
          <w:ilvl w:val="0"/>
          <w:numId w:val="17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min</w:t>
      </w:r>
      <w:r>
        <w:rPr>
          <w:rFonts w:ascii="Verdana" w:hAnsi="Verdana" w:cs="Verdana"/>
          <w:sz w:val="20"/>
          <w:szCs w:val="20"/>
        </w:rPr>
        <w:t xml:space="preserve"> is not zero, then call </w:t>
      </w:r>
      <w:r>
        <w:rPr>
          <w:rFonts w:ascii="Verdana" w:hAnsi="Verdana" w:cs="Verdana"/>
          <w:i/>
          <w:iCs/>
          <w:sz w:val="20"/>
          <w:szCs w:val="20"/>
        </w:rPr>
        <w:t>m</w:t>
      </w:r>
      <w:r>
        <w:rPr>
          <w:rFonts w:ascii="Verdana" w:hAnsi="Verdana" w:cs="Verdana"/>
          <w:sz w:val="20"/>
          <w:szCs w:val="20"/>
        </w:rPr>
        <w:t>(</w:t>
      </w:r>
      <w:r>
        <w:rPr>
          <w:rFonts w:ascii="Verdana" w:hAnsi="Verdana" w:cs="Verdana"/>
          <w:i/>
          <w:iCs/>
          <w:sz w:val="20"/>
          <w:szCs w:val="20"/>
        </w:rPr>
        <w:t>xr</w:t>
      </w:r>
      <w:r>
        <w:rPr>
          <w:rFonts w:ascii="Verdana" w:hAnsi="Verdana" w:cs="Verdana"/>
          <w:sz w:val="20"/>
          <w:szCs w:val="20"/>
        </w:rPr>
        <w:t xml:space="preserve">, </w:t>
      </w:r>
      <w:r>
        <w:rPr>
          <w:rFonts w:ascii="Verdana" w:hAnsi="Verdana" w:cs="Verdana"/>
          <w:i/>
          <w:iCs/>
          <w:sz w:val="20"/>
          <w:szCs w:val="20"/>
        </w:rPr>
        <w:t>d</w:t>
      </w:r>
      <w:r>
        <w:rPr>
          <w:rFonts w:ascii="Verdana" w:hAnsi="Verdana" w:cs="Verdana"/>
          <w:sz w:val="20"/>
          <w:szCs w:val="20"/>
        </w:rPr>
        <w:t xml:space="preserve">) and return its result.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7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greedy</w:t>
      </w:r>
      <w:r>
        <w:rPr>
          <w:rFonts w:ascii="Verdana" w:hAnsi="Verdana" w:cs="Verdana"/>
          <w:sz w:val="20"/>
          <w:szCs w:val="20"/>
        </w:rPr>
        <w:t xml:space="preserve"> is </w:t>
      </w:r>
      <w:r>
        <w:rPr>
          <w:rFonts w:ascii="Verdana" w:hAnsi="Verdana" w:cs="Verdana"/>
          <w:b/>
          <w:bCs/>
          <w:sz w:val="20"/>
          <w:szCs w:val="20"/>
        </w:rPr>
        <w:t>true</w:t>
      </w:r>
      <w:r>
        <w:rPr>
          <w:rFonts w:ascii="Verdana" w:hAnsi="Verdana" w:cs="Verdana"/>
          <w:sz w:val="20"/>
          <w:szCs w:val="20"/>
        </w:rPr>
        <w:t xml:space="preserve">, then go to step 12. </w:t>
      </w:r>
    </w:p>
    <w:p w:rsidR="00000000" w:rsidRDefault="00C649A5" w:rsidP="00C649A5">
      <w:pPr>
        <w:pStyle w:val="DefaultParagraphFont"/>
        <w:widowControl w:val="0"/>
        <w:numPr>
          <w:ilvl w:val="0"/>
          <w:numId w:val="17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w:t>
      </w:r>
      <w:r>
        <w:rPr>
          <w:rFonts w:ascii="Verdana" w:hAnsi="Verdana" w:cs="Verdana"/>
          <w:i/>
          <w:iCs/>
          <w:sz w:val="20"/>
          <w:szCs w:val="20"/>
        </w:rPr>
        <w:t>c</w:t>
      </w:r>
      <w:r>
        <w:rPr>
          <w:rFonts w:ascii="Verdana" w:hAnsi="Verdana" w:cs="Verdana"/>
          <w:sz w:val="20"/>
          <w:szCs w:val="20"/>
        </w:rPr>
        <w:t>(</w:t>
      </w:r>
      <w:r>
        <w:rPr>
          <w:rFonts w:ascii="Verdana" w:hAnsi="Verdana" w:cs="Verdana"/>
          <w:i/>
          <w:iCs/>
          <w:sz w:val="20"/>
          <w:szCs w:val="20"/>
        </w:rPr>
        <w:t>x</w:t>
      </w:r>
      <w:r>
        <w:rPr>
          <w:rFonts w:ascii="Verdana" w:hAnsi="Verdana" w:cs="Verdana"/>
          <w:sz w:val="20"/>
          <w:szCs w:val="20"/>
        </w:rPr>
        <w:t xml:space="preserve">) and let </w:t>
      </w:r>
      <w:r>
        <w:rPr>
          <w:rFonts w:ascii="Verdana" w:hAnsi="Verdana" w:cs="Verdana"/>
          <w:i/>
          <w:iCs/>
          <w:sz w:val="20"/>
          <w:szCs w:val="20"/>
        </w:rPr>
        <w:t>z</w:t>
      </w:r>
      <w:r>
        <w:rPr>
          <w:rFonts w:ascii="Verdana" w:hAnsi="Verdana" w:cs="Verdana"/>
          <w:sz w:val="20"/>
          <w:szCs w:val="20"/>
        </w:rPr>
        <w:t xml:space="preserve"> be its result.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7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z</w:t>
      </w:r>
      <w:r>
        <w:rPr>
          <w:rFonts w:ascii="Verdana" w:hAnsi="Verdana" w:cs="Verdana"/>
          <w:sz w:val="20"/>
          <w:szCs w:val="20"/>
        </w:rPr>
        <w:t xml:space="preserve"> is not </w:t>
      </w:r>
      <w:r>
        <w:rPr>
          <w:rFonts w:ascii="Verdana" w:hAnsi="Verdana" w:cs="Verdana"/>
          <w:b/>
          <w:bCs/>
          <w:sz w:val="20"/>
          <w:szCs w:val="20"/>
        </w:rPr>
        <w:t>failure</w:t>
      </w:r>
      <w:r>
        <w:rPr>
          <w:rFonts w:ascii="Verdana" w:hAnsi="Verdana" w:cs="Verdana"/>
          <w:sz w:val="20"/>
          <w:szCs w:val="20"/>
        </w:rPr>
        <w:t xml:space="preserve">, return </w:t>
      </w:r>
      <w:r>
        <w:rPr>
          <w:rFonts w:ascii="Verdana" w:hAnsi="Verdana" w:cs="Verdana"/>
          <w:i/>
          <w:iCs/>
          <w:sz w:val="20"/>
          <w:szCs w:val="20"/>
        </w:rPr>
        <w:t>z</w:t>
      </w:r>
      <w:r>
        <w:rPr>
          <w:rFonts w:ascii="Verdana" w:hAnsi="Verdana" w:cs="Verdana"/>
          <w:sz w:val="20"/>
          <w:szCs w:val="20"/>
        </w:rPr>
        <w:t xml:space="preserve">. </w:t>
      </w:r>
    </w:p>
    <w:p w:rsidR="00000000" w:rsidRDefault="00C649A5" w:rsidP="00C649A5">
      <w:pPr>
        <w:pStyle w:val="DefaultParagraphFont"/>
        <w:widowControl w:val="0"/>
        <w:numPr>
          <w:ilvl w:val="0"/>
          <w:numId w:val="17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w:t>
      </w:r>
      <w:r>
        <w:rPr>
          <w:rFonts w:ascii="Verdana" w:hAnsi="Verdana" w:cs="Verdana"/>
          <w:i/>
          <w:iCs/>
          <w:sz w:val="20"/>
          <w:szCs w:val="20"/>
        </w:rPr>
        <w:t>m</w:t>
      </w:r>
      <w:r>
        <w:rPr>
          <w:rFonts w:ascii="Verdana" w:hAnsi="Verdana" w:cs="Verdana"/>
          <w:sz w:val="20"/>
          <w:szCs w:val="20"/>
        </w:rPr>
        <w:t>(</w:t>
      </w:r>
      <w:r>
        <w:rPr>
          <w:rFonts w:ascii="Verdana" w:hAnsi="Verdana" w:cs="Verdana"/>
          <w:i/>
          <w:iCs/>
          <w:sz w:val="20"/>
          <w:szCs w:val="20"/>
        </w:rPr>
        <w:t>xr</w:t>
      </w:r>
      <w:r>
        <w:rPr>
          <w:rFonts w:ascii="Verdana" w:hAnsi="Verdana" w:cs="Verdana"/>
          <w:sz w:val="20"/>
          <w:szCs w:val="20"/>
        </w:rPr>
        <w:t xml:space="preserve">, </w:t>
      </w:r>
      <w:r>
        <w:rPr>
          <w:rFonts w:ascii="Verdana" w:hAnsi="Verdana" w:cs="Verdana"/>
          <w:i/>
          <w:iCs/>
          <w:sz w:val="20"/>
          <w:szCs w:val="20"/>
        </w:rPr>
        <w:t>d</w:t>
      </w:r>
      <w:r>
        <w:rPr>
          <w:rFonts w:ascii="Verdana" w:hAnsi="Verdana" w:cs="Verdana"/>
          <w:sz w:val="20"/>
          <w:szCs w:val="20"/>
        </w:rPr>
        <w:t xml:space="preserve">) and return its result.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7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w:t>
      </w:r>
      <w:r>
        <w:rPr>
          <w:rFonts w:ascii="Verdana" w:hAnsi="Verdana" w:cs="Verdana"/>
          <w:i/>
          <w:iCs/>
          <w:sz w:val="20"/>
          <w:szCs w:val="20"/>
        </w:rPr>
        <w:t>m</w:t>
      </w:r>
      <w:r>
        <w:rPr>
          <w:rFonts w:ascii="Verdana" w:hAnsi="Verdana" w:cs="Verdana"/>
          <w:sz w:val="20"/>
          <w:szCs w:val="20"/>
        </w:rPr>
        <w:t>(</w:t>
      </w:r>
      <w:r>
        <w:rPr>
          <w:rFonts w:ascii="Verdana" w:hAnsi="Verdana" w:cs="Verdana"/>
          <w:i/>
          <w:iCs/>
          <w:sz w:val="20"/>
          <w:szCs w:val="20"/>
        </w:rPr>
        <w:t>xr</w:t>
      </w:r>
      <w:r>
        <w:rPr>
          <w:rFonts w:ascii="Verdana" w:hAnsi="Verdana" w:cs="Verdana"/>
          <w:sz w:val="20"/>
          <w:szCs w:val="20"/>
        </w:rPr>
        <w:t xml:space="preserve">, </w:t>
      </w:r>
      <w:r>
        <w:rPr>
          <w:rFonts w:ascii="Verdana" w:hAnsi="Verdana" w:cs="Verdana"/>
          <w:i/>
          <w:iCs/>
          <w:sz w:val="20"/>
          <w:szCs w:val="20"/>
        </w:rPr>
        <w:t>d</w:t>
      </w:r>
      <w:r>
        <w:rPr>
          <w:rFonts w:ascii="Verdana" w:hAnsi="Verdana" w:cs="Verdana"/>
          <w:sz w:val="20"/>
          <w:szCs w:val="20"/>
        </w:rPr>
        <w:t xml:space="preserve">) and let </w:t>
      </w:r>
      <w:r>
        <w:rPr>
          <w:rFonts w:ascii="Verdana" w:hAnsi="Verdana" w:cs="Verdana"/>
          <w:i/>
          <w:iCs/>
          <w:sz w:val="20"/>
          <w:szCs w:val="20"/>
        </w:rPr>
        <w:t>z</w:t>
      </w:r>
      <w:r>
        <w:rPr>
          <w:rFonts w:ascii="Verdana" w:hAnsi="Verdana" w:cs="Verdana"/>
          <w:sz w:val="20"/>
          <w:szCs w:val="20"/>
        </w:rPr>
        <w:t xml:space="preserve"> be its result. </w:t>
      </w:r>
    </w:p>
    <w:p w:rsidR="00000000" w:rsidRDefault="00C649A5" w:rsidP="00C649A5">
      <w:pPr>
        <w:pStyle w:val="DefaultParagraphFont"/>
        <w:widowControl w:val="0"/>
        <w:numPr>
          <w:ilvl w:val="0"/>
          <w:numId w:val="17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z</w:t>
      </w:r>
      <w:r>
        <w:rPr>
          <w:rFonts w:ascii="Verdana" w:hAnsi="Verdana" w:cs="Verdana"/>
          <w:sz w:val="20"/>
          <w:szCs w:val="20"/>
        </w:rPr>
        <w:t xml:space="preserve"> is not </w:t>
      </w:r>
      <w:r>
        <w:rPr>
          <w:rFonts w:ascii="Verdana" w:hAnsi="Verdana" w:cs="Verdana"/>
          <w:b/>
          <w:bCs/>
          <w:sz w:val="20"/>
          <w:szCs w:val="20"/>
        </w:rPr>
        <w:t>failure</w:t>
      </w:r>
      <w:r>
        <w:rPr>
          <w:rFonts w:ascii="Verdana" w:hAnsi="Verdana" w:cs="Verdana"/>
          <w:sz w:val="20"/>
          <w:szCs w:val="20"/>
        </w:rPr>
        <w:t xml:space="preserve">, return </w:t>
      </w:r>
      <w:r>
        <w:rPr>
          <w:rFonts w:ascii="Verdana" w:hAnsi="Verdana" w:cs="Verdana"/>
          <w:i/>
          <w:iCs/>
          <w:sz w:val="20"/>
          <w:szCs w:val="20"/>
        </w:rPr>
        <w:t>z</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75"/>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w:t>
      </w:r>
      <w:r>
        <w:rPr>
          <w:rFonts w:ascii="Verdana" w:hAnsi="Verdana" w:cs="Verdana"/>
          <w:i/>
          <w:iCs/>
          <w:sz w:val="20"/>
          <w:szCs w:val="20"/>
        </w:rPr>
        <w:t>c</w:t>
      </w:r>
      <w:r>
        <w:rPr>
          <w:rFonts w:ascii="Verdana" w:hAnsi="Verdana" w:cs="Verdana"/>
          <w:sz w:val="20"/>
          <w:szCs w:val="20"/>
        </w:rPr>
        <w:t>(</w:t>
      </w:r>
      <w:r>
        <w:rPr>
          <w:rFonts w:ascii="Verdana" w:hAnsi="Verdana" w:cs="Verdana"/>
          <w:i/>
          <w:iCs/>
          <w:sz w:val="20"/>
          <w:szCs w:val="20"/>
        </w:rPr>
        <w:t>x</w:t>
      </w:r>
      <w:r>
        <w:rPr>
          <w:rFonts w:ascii="Verdana" w:hAnsi="Verdana" w:cs="Verdana"/>
          <w:sz w:val="20"/>
          <w:szCs w:val="20"/>
        </w:rPr>
        <w:t xml:space="preserve">) and return its result. </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V0191:</w:t>
      </w:r>
    </w:p>
    <w:p w:rsidR="00000000" w:rsidRDefault="00C649A5">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40" w:lineRule="auto"/>
        <w:ind w:left="1360" w:right="100"/>
        <w:rPr>
          <w:rFonts w:ascii="Times New Roman" w:hAnsi="Times New Roman" w:cs="Times New Roman"/>
          <w:sz w:val="24"/>
          <w:szCs w:val="24"/>
        </w:rPr>
      </w:pPr>
      <w:r>
        <w:rPr>
          <w:rFonts w:ascii="Verdana" w:hAnsi="Verdana" w:cs="Verdana"/>
          <w:sz w:val="20"/>
          <w:szCs w:val="20"/>
        </w:rPr>
        <w:t xml:space="preserve">The above ordering of choice points can be used to write a regular expression that calculates the greatest common divisor of two numbers (represented in </w:t>
      </w:r>
      <w:r>
        <w:rPr>
          <w:rFonts w:ascii="Verdana" w:hAnsi="Verdana" w:cs="Verdana"/>
          <w:sz w:val="20"/>
          <w:szCs w:val="20"/>
        </w:rPr>
        <w:t>unary notation). The following example calculates the gcd of 10 and 15:</w:t>
      </w:r>
    </w:p>
    <w:p w:rsidR="00000000" w:rsidRDefault="00C649A5">
      <w:pPr>
        <w:pStyle w:val="DefaultParagraphFont"/>
        <w:widowControl w:val="0"/>
        <w:autoSpaceDE w:val="0"/>
        <w:autoSpaceDN w:val="0"/>
        <w:adjustRightInd w:val="0"/>
        <w:spacing w:after="0" w:line="35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94" w:lineRule="auto"/>
        <w:ind w:left="1360" w:right="620" w:firstLine="334"/>
        <w:rPr>
          <w:rFonts w:ascii="Times New Roman" w:hAnsi="Times New Roman" w:cs="Times New Roman"/>
          <w:sz w:val="24"/>
          <w:szCs w:val="24"/>
        </w:rPr>
      </w:pPr>
      <w:r>
        <w:rPr>
          <w:rFonts w:ascii="Courier New" w:hAnsi="Courier New" w:cs="Courier New"/>
          <w:b/>
          <w:bCs/>
          <w:sz w:val="20"/>
          <w:szCs w:val="20"/>
        </w:rPr>
        <w:t xml:space="preserve">"aaaaaaaaaa,aaaaaaaaaaaaaaa".replace(/^(a+)\1*,\1+$/,"$1") </w:t>
      </w:r>
      <w:r>
        <w:rPr>
          <w:rFonts w:ascii="Verdana" w:hAnsi="Verdana" w:cs="Verdana"/>
          <w:sz w:val="20"/>
          <w:szCs w:val="20"/>
        </w:rPr>
        <w:t xml:space="preserve">which returns the gcd in unary notation </w:t>
      </w:r>
      <w:r>
        <w:rPr>
          <w:rFonts w:ascii="Courier New" w:hAnsi="Courier New" w:cs="Courier New"/>
          <w:b/>
          <w:bCs/>
          <w:sz w:val="20"/>
          <w:szCs w:val="20"/>
        </w:rPr>
        <w:t>"aaaaa"</w:t>
      </w:r>
      <w:r>
        <w:rPr>
          <w:rFonts w:ascii="Verdana" w:hAnsi="Verdana" w:cs="Verdana"/>
          <w:sz w:val="20"/>
          <w:szCs w:val="20"/>
        </w:rPr>
        <w:t>.</w:t>
      </w:r>
    </w:p>
    <w:p w:rsidR="00000000" w:rsidRDefault="00C649A5">
      <w:pPr>
        <w:pStyle w:val="DefaultParagraphFont"/>
        <w:widowControl w:val="0"/>
        <w:autoSpaceDE w:val="0"/>
        <w:autoSpaceDN w:val="0"/>
        <w:adjustRightInd w:val="0"/>
        <w:spacing w:after="0" w:line="13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360" w:right="740"/>
        <w:rPr>
          <w:rFonts w:ascii="Times New Roman" w:hAnsi="Times New Roman" w:cs="Times New Roman"/>
          <w:sz w:val="24"/>
          <w:szCs w:val="24"/>
        </w:rPr>
      </w:pPr>
      <w:r>
        <w:rPr>
          <w:rFonts w:ascii="Verdana" w:hAnsi="Verdana" w:cs="Verdana"/>
          <w:strike/>
          <w:sz w:val="20"/>
          <w:szCs w:val="20"/>
        </w:rPr>
        <w:t>Step 4 of the RepeatMatcher clears Atom's captures each time Atom is repeated. We can see its behaviour in the regular expression</w:t>
      </w:r>
    </w:p>
    <w:p w:rsidR="00000000" w:rsidRDefault="00C649A5">
      <w:pPr>
        <w:pStyle w:val="DefaultParagraphFont"/>
        <w:widowControl w:val="0"/>
        <w:autoSpaceDE w:val="0"/>
        <w:autoSpaceDN w:val="0"/>
        <w:adjustRightInd w:val="0"/>
        <w:spacing w:after="0" w:line="16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96" w:lineRule="auto"/>
        <w:ind w:left="1360" w:right="2900" w:firstLine="334"/>
        <w:rPr>
          <w:rFonts w:ascii="Times New Roman" w:hAnsi="Times New Roman" w:cs="Times New Roman"/>
          <w:sz w:val="24"/>
          <w:szCs w:val="24"/>
        </w:rPr>
      </w:pPr>
      <w:r>
        <w:rPr>
          <w:rFonts w:ascii="Courier New" w:hAnsi="Courier New" w:cs="Courier New"/>
          <w:b/>
          <w:bCs/>
          <w:strike/>
          <w:sz w:val="20"/>
          <w:szCs w:val="20"/>
        </w:rPr>
        <w:t xml:space="preserve">/(z)((a+)?(b+)?(c))*/.exec("zaacbbbcac") </w:t>
      </w:r>
      <w:r>
        <w:rPr>
          <w:rFonts w:ascii="Verdana" w:hAnsi="Verdana" w:cs="Verdana"/>
          <w:strike/>
          <w:sz w:val="20"/>
          <w:szCs w:val="20"/>
        </w:rPr>
        <w:t>which returns the array</w:t>
      </w:r>
    </w:p>
    <w:p w:rsidR="00000000" w:rsidRDefault="00C649A5">
      <w:pPr>
        <w:pStyle w:val="DefaultParagraphFont"/>
        <w:widowControl w:val="0"/>
        <w:autoSpaceDE w:val="0"/>
        <w:autoSpaceDN w:val="0"/>
        <w:adjustRightInd w:val="0"/>
        <w:spacing w:after="0" w:line="10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94" w:lineRule="auto"/>
        <w:ind w:left="1360" w:right="2140" w:firstLine="334"/>
        <w:rPr>
          <w:rFonts w:ascii="Times New Roman" w:hAnsi="Times New Roman" w:cs="Times New Roman"/>
          <w:sz w:val="24"/>
          <w:szCs w:val="24"/>
        </w:rPr>
      </w:pPr>
      <w:r>
        <w:rPr>
          <w:rFonts w:ascii="Courier New" w:hAnsi="Courier New" w:cs="Courier New"/>
          <w:b/>
          <w:bCs/>
          <w:strike/>
          <w:sz w:val="20"/>
          <w:szCs w:val="20"/>
        </w:rPr>
        <w:t xml:space="preserve">["zaacbbbcac", "z", "ac", "a", undefined, "c"] </w:t>
      </w:r>
      <w:r>
        <w:rPr>
          <w:rFonts w:ascii="Verdana" w:hAnsi="Verdana" w:cs="Verdana"/>
          <w:strike/>
          <w:sz w:val="20"/>
          <w:szCs w:val="20"/>
        </w:rPr>
        <w:t>and not</w:t>
      </w:r>
    </w:p>
    <w:p w:rsidR="00000000" w:rsidRDefault="00C649A5">
      <w:pPr>
        <w:pStyle w:val="DefaultParagraphFont"/>
        <w:widowControl w:val="0"/>
        <w:autoSpaceDE w:val="0"/>
        <w:autoSpaceDN w:val="0"/>
        <w:adjustRightInd w:val="0"/>
        <w:spacing w:after="0" w:line="5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700"/>
        <w:rPr>
          <w:rFonts w:ascii="Times New Roman" w:hAnsi="Times New Roman" w:cs="Times New Roman"/>
          <w:sz w:val="24"/>
          <w:szCs w:val="24"/>
        </w:rPr>
      </w:pPr>
      <w:r>
        <w:rPr>
          <w:rFonts w:ascii="Courier New" w:hAnsi="Courier New" w:cs="Courier New"/>
          <w:b/>
          <w:bCs/>
          <w:strike/>
          <w:sz w:val="20"/>
          <w:szCs w:val="20"/>
        </w:rPr>
        <w:t>["zaacbbbcac", "z", "ac", "a", "bbb", "c"]</w:t>
      </w:r>
    </w:p>
    <w:p w:rsidR="00000000" w:rsidRDefault="00C649A5">
      <w:pPr>
        <w:pStyle w:val="DefaultParagraphFont"/>
        <w:widowControl w:val="0"/>
        <w:autoSpaceDE w:val="0"/>
        <w:autoSpaceDN w:val="0"/>
        <w:adjustRightInd w:val="0"/>
        <w:spacing w:after="0" w:line="18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left="1360" w:right="140"/>
        <w:rPr>
          <w:rFonts w:ascii="Times New Roman" w:hAnsi="Times New Roman" w:cs="Times New Roman"/>
          <w:sz w:val="24"/>
          <w:szCs w:val="24"/>
        </w:rPr>
      </w:pPr>
      <w:r>
        <w:rPr>
          <w:rFonts w:ascii="Verdana" w:hAnsi="Verdana" w:cs="Verdana"/>
          <w:strike/>
          <w:sz w:val="20"/>
          <w:szCs w:val="20"/>
        </w:rPr>
        <w:t>because each iteration of the outermost * clears all captured strings contained in the quantified Atom, which in this case includes capture strings numbered 2, 3, and 4.</w:t>
      </w:r>
    </w:p>
    <w:p w:rsidR="00000000" w:rsidRDefault="00AD528A">
      <w:pPr>
        <w:pStyle w:val="DefaultParagraphFont"/>
        <w:widowControl w:val="0"/>
        <w:autoSpaceDE w:val="0"/>
        <w:autoSpaceDN w:val="0"/>
        <w:adjustRightInd w:val="0"/>
        <w:spacing w:after="0" w:line="173" w:lineRule="exact"/>
        <w:rPr>
          <w:rFonts w:ascii="Times New Roman" w:hAnsi="Times New Roman" w:cs="Times New Roman"/>
          <w:sz w:val="24"/>
          <w:szCs w:val="24"/>
        </w:rPr>
      </w:pPr>
      <w:r>
        <w:rPr>
          <w:noProof/>
        </w:rPr>
        <w:drawing>
          <wp:anchor distT="0" distB="0" distL="114300" distR="114300" simplePos="0" relativeHeight="251949056" behindDoc="1" locked="0" layoutInCell="0" allowOverlap="1">
            <wp:simplePos x="0" y="0"/>
            <wp:positionH relativeFrom="column">
              <wp:posOffset>762635</wp:posOffset>
            </wp:positionH>
            <wp:positionV relativeFrom="paragraph">
              <wp:posOffset>78740</wp:posOffset>
            </wp:positionV>
            <wp:extent cx="4977765" cy="202565"/>
            <wp:effectExtent l="0" t="0" r="0" b="6985"/>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77765" cy="20256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39" w:lineRule="auto"/>
        <w:ind w:left="1340"/>
        <w:rPr>
          <w:rFonts w:ascii="Times New Roman" w:hAnsi="Times New Roman" w:cs="Times New Roman"/>
          <w:sz w:val="24"/>
          <w:szCs w:val="24"/>
        </w:rPr>
      </w:pPr>
      <w:r>
        <w:rPr>
          <w:rFonts w:ascii="Verdana" w:hAnsi="Verdana" w:cs="Verdana"/>
          <w:sz w:val="18"/>
          <w:szCs w:val="18"/>
        </w:rPr>
        <w:t xml:space="preserve">JScript 5.x does not clear an </w:t>
      </w:r>
      <w:r>
        <w:rPr>
          <w:rFonts w:ascii="Verdana" w:hAnsi="Verdana" w:cs="Verdana"/>
          <w:i/>
          <w:iCs/>
          <w:sz w:val="18"/>
          <w:szCs w:val="18"/>
        </w:rPr>
        <w:t>Atom’s</w:t>
      </w:r>
      <w:r>
        <w:rPr>
          <w:rFonts w:ascii="Verdana" w:hAnsi="Verdana" w:cs="Verdana"/>
          <w:sz w:val="18"/>
          <w:szCs w:val="18"/>
        </w:rPr>
        <w:t xml:space="preserve"> captures each time the </w:t>
      </w:r>
      <w:r>
        <w:rPr>
          <w:rFonts w:ascii="Verdana" w:hAnsi="Verdana" w:cs="Verdana"/>
          <w:i/>
          <w:iCs/>
          <w:sz w:val="18"/>
          <w:szCs w:val="18"/>
        </w:rPr>
        <w:t>Atom</w:t>
      </w:r>
      <w:r>
        <w:rPr>
          <w:rFonts w:ascii="Verdana" w:hAnsi="Verdana" w:cs="Verdana"/>
          <w:sz w:val="18"/>
          <w:szCs w:val="18"/>
        </w:rPr>
        <w:t xml:space="preserve"> is repeated.</w:t>
      </w:r>
    </w:p>
    <w:p w:rsidR="00000000" w:rsidRDefault="00C649A5">
      <w:pPr>
        <w:pStyle w:val="DefaultParagraphFont"/>
        <w:widowControl w:val="0"/>
        <w:autoSpaceDE w:val="0"/>
        <w:autoSpaceDN w:val="0"/>
        <w:adjustRightInd w:val="0"/>
        <w:spacing w:after="0" w:line="29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2.1.130  </w:t>
      </w:r>
      <w:r>
        <w:rPr>
          <w:rFonts w:ascii="Verdana" w:hAnsi="Verdana" w:cs="Verdana"/>
          <w:b/>
          <w:bCs/>
          <w:sz w:val="20"/>
          <w:szCs w:val="20"/>
        </w:rPr>
        <w:t>[ECMA-262] Section 15.10.2.7, Quantifier</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V0192:</w:t>
      </w:r>
    </w:p>
    <w:p w:rsidR="00000000" w:rsidRDefault="00C649A5">
      <w:pPr>
        <w:pStyle w:val="DefaultParagraphFont"/>
        <w:widowControl w:val="0"/>
        <w:autoSpaceDE w:val="0"/>
        <w:autoSpaceDN w:val="0"/>
        <w:adjustRightInd w:val="0"/>
        <w:spacing w:after="0" w:line="117"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340"/>
        <w:rPr>
          <w:rFonts w:ascii="Times New Roman" w:hAnsi="Times New Roman" w:cs="Times New Roman"/>
          <w:sz w:val="24"/>
          <w:szCs w:val="24"/>
        </w:rPr>
      </w:pPr>
      <w:r>
        <w:rPr>
          <w:rFonts w:ascii="Verdana" w:hAnsi="Verdana" w:cs="Verdana"/>
          <w:sz w:val="20"/>
          <w:szCs w:val="20"/>
          <w:u w:val="single"/>
        </w:rPr>
        <w:t>The productions</w:t>
      </w:r>
      <w:r>
        <w:rPr>
          <w:rFonts w:ascii="Verdana" w:hAnsi="Verdana" w:cs="Verdana"/>
          <w:sz w:val="20"/>
          <w:szCs w:val="20"/>
        </w:rPr>
        <w:t xml:space="preserve"> </w:t>
      </w:r>
      <w:r>
        <w:rPr>
          <w:rFonts w:ascii="Verdana" w:hAnsi="Verdana" w:cs="Verdana"/>
          <w:i/>
          <w:iCs/>
          <w:sz w:val="20"/>
          <w:szCs w:val="20"/>
          <w:u w:val="single"/>
        </w:rPr>
        <w:t>QuantifierPrefix</w:t>
      </w:r>
      <w:r>
        <w:rPr>
          <w:rFonts w:ascii="Verdana" w:hAnsi="Verdana" w:cs="Verdana"/>
          <w:sz w:val="20"/>
          <w:szCs w:val="20"/>
        </w:rPr>
        <w:t xml:space="preserve"> </w:t>
      </w:r>
      <w:r>
        <w:rPr>
          <w:rFonts w:ascii="Verdana" w:hAnsi="Verdana" w:cs="Verdana"/>
          <w:sz w:val="20"/>
          <w:szCs w:val="20"/>
          <w:u w:val="single"/>
        </w:rPr>
        <w:t>:: {</w:t>
      </w:r>
      <w:r>
        <w:rPr>
          <w:rFonts w:ascii="Verdana" w:hAnsi="Verdana" w:cs="Verdana"/>
          <w:sz w:val="20"/>
          <w:szCs w:val="20"/>
        </w:rPr>
        <w:t xml:space="preserve"> </w:t>
      </w:r>
      <w:r>
        <w:rPr>
          <w:rFonts w:ascii="Verdana" w:hAnsi="Verdana" w:cs="Verdana"/>
          <w:i/>
          <w:iCs/>
          <w:sz w:val="20"/>
          <w:szCs w:val="20"/>
          <w:u w:val="single"/>
        </w:rPr>
        <w:t>QuantZeroes</w:t>
      </w:r>
      <w:r>
        <w:rPr>
          <w:rFonts w:ascii="Verdana" w:hAnsi="Verdana" w:cs="Verdana"/>
          <w:i/>
          <w:iCs/>
          <w:sz w:val="25"/>
          <w:szCs w:val="25"/>
          <w:u w:val="single"/>
          <w:vertAlign w:val="subscript"/>
        </w:rPr>
        <w:t>opt</w:t>
      </w:r>
      <w:r>
        <w:rPr>
          <w:rFonts w:ascii="Verdana" w:hAnsi="Verdana" w:cs="Verdana"/>
          <w:sz w:val="20"/>
          <w:szCs w:val="20"/>
        </w:rPr>
        <w:t xml:space="preserve">  1} </w:t>
      </w:r>
      <w:r>
        <w:rPr>
          <w:rFonts w:ascii="Verdana" w:hAnsi="Verdana" w:cs="Verdana"/>
          <w:i/>
          <w:iCs/>
          <w:sz w:val="20"/>
          <w:szCs w:val="20"/>
        </w:rPr>
        <w:t>QuantifierPrefix</w:t>
      </w:r>
      <w:r>
        <w:rPr>
          <w:rFonts w:ascii="Verdana" w:hAnsi="Verdana" w:cs="Verdana"/>
          <w:sz w:val="20"/>
          <w:szCs w:val="20"/>
        </w:rPr>
        <w:t xml:space="preserve">  and</w:t>
      </w:r>
    </w:p>
    <w:p w:rsidR="00000000" w:rsidRDefault="00AD528A">
      <w:pPr>
        <w:pStyle w:val="DefaultParagraphFont"/>
        <w:widowControl w:val="0"/>
        <w:autoSpaceDE w:val="0"/>
        <w:autoSpaceDN w:val="0"/>
        <w:adjustRightInd w:val="0"/>
        <w:spacing w:after="0" w:line="194" w:lineRule="auto"/>
        <w:ind w:left="1340"/>
        <w:rPr>
          <w:rFonts w:ascii="Times New Roman" w:hAnsi="Times New Roman" w:cs="Times New Roman"/>
          <w:sz w:val="24"/>
          <w:szCs w:val="24"/>
        </w:rPr>
      </w:pPr>
      <w:r>
        <w:rPr>
          <w:noProof/>
        </w:rPr>
        <mc:AlternateContent>
          <mc:Choice Requires="wps">
            <w:drawing>
              <wp:anchor distT="0" distB="0" distL="114300" distR="114300" simplePos="0" relativeHeight="251950080" behindDoc="1" locked="0" layoutInCell="0" allowOverlap="1">
                <wp:simplePos x="0" y="0"/>
                <wp:positionH relativeFrom="column">
                  <wp:posOffset>4396105</wp:posOffset>
                </wp:positionH>
                <wp:positionV relativeFrom="paragraph">
                  <wp:posOffset>-15875</wp:posOffset>
                </wp:positionV>
                <wp:extent cx="1664335" cy="0"/>
                <wp:effectExtent l="0" t="0" r="0" b="0"/>
                <wp:wrapNone/>
                <wp:docPr id="298"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433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7" o:spid="_x0000_s1026" style="position:absolute;z-index:-25136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6.15pt,-1.25pt" to="477.2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oQqIAIAAEUEAAAOAAAAZHJzL2Uyb0RvYy54bWysU8GO2jAQvVfqP1i+QxLIsh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FkAatS&#10;pIMlPQvF0WT+GKbTG1dAUKW2NvRHT+rVPGv63SGlq5aoPY8s384GErOQkbxLCRdnoMau/6IZxJCD&#10;13FUp8Z2ARKGgE5xI+fbRvjJIwofs9ksn04fMKJXX0KKa6Kxzn/mukPBKLEE1hGYHJ+dD0RIcQ0J&#10;dZTeCCnjwqVCfYmn83QRE5yWggVnCHN2v6ukRUcSJBN/sSvw3IcF5Jq4doiLrkFMVh8Ui1VaTtj6&#10;Ynsi5GADK6lCIegReF6sQSw/FuliPV/P81E+ma1HeVrXo0+bKh/NNtnjQz2tq6rOfgbOWV60gjGu&#10;Au2rcLP874RxeUKD5G7Svc0neY8eBwlkr/+RdFxy2OugkJ1m5629Lh+0GoMv7yo8hvs72Pevf/UL&#10;AAD//wMAUEsDBBQABgAIAAAAIQCOLcsW3wAAAAkBAAAPAAAAZHJzL2Rvd25yZXYueG1sTI/LbsIw&#10;EEX3lfgHa5C6A4cUEKRxEPQlqNRFgO5NPMQR8TiKTUj/vq66aJczc3Tn3HTVm5p12LrKkoDJOAKG&#10;VFhVUSngeHgdLYA5L0nJ2hIK+EIHq2xwl8pE2Rvl2O19yUIIuUQK0N43Ceeu0GikG9sGKdzOtjXS&#10;h7EtuWrlLYSbmsdRNOdGVhQ+aNngk8bisr8aAea5e3/T+ccm3+028aVf25fPw1aI+2G/fgTmsfd/&#10;MPzoB3XIgtPJXkk5VguYL+OHgAoYxTNgAVjOplNgp98Fz1L+v0H2DQAA//8DAFBLAQItABQABgAI&#10;AAAAIQC2gziS/gAAAOEBAAATAAAAAAAAAAAAAAAAAAAAAABbQ29udGVudF9UeXBlc10ueG1sUEsB&#10;Ai0AFAAGAAgAAAAhADj9If/WAAAAlAEAAAsAAAAAAAAAAAAAAAAALwEAAF9yZWxzLy5yZWxzUEsB&#10;Ai0AFAAGAAgAAAAhALvGhCogAgAARQQAAA4AAAAAAAAAAAAAAAAALgIAAGRycy9lMm9Eb2MueG1s&#10;UEsBAi0AFAAGAAgAAAAhAI4tyxbfAAAACQEAAA8AAAAAAAAAAAAAAAAAegQAAGRycy9kb3ducmV2&#10;LnhtbFBLBQYAAAAABAAEAPMAAACGBQAAAAA=&#10;" o:allowincell="f" strokeweight=".1058mm"/>
            </w:pict>
          </mc:Fallback>
        </mc:AlternateContent>
      </w:r>
      <w:r>
        <w:rPr>
          <w:noProof/>
        </w:rPr>
        <mc:AlternateContent>
          <mc:Choice Requires="wps">
            <w:drawing>
              <wp:anchor distT="0" distB="0" distL="114300" distR="114300" simplePos="0" relativeHeight="251951104" behindDoc="1" locked="0" layoutInCell="0" allowOverlap="1">
                <wp:simplePos x="0" y="0"/>
                <wp:positionH relativeFrom="column">
                  <wp:posOffset>4396105</wp:posOffset>
                </wp:positionH>
                <wp:positionV relativeFrom="paragraph">
                  <wp:posOffset>0</wp:posOffset>
                </wp:positionV>
                <wp:extent cx="1664335" cy="0"/>
                <wp:effectExtent l="0" t="0" r="0" b="0"/>
                <wp:wrapNone/>
                <wp:docPr id="297"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433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8" o:spid="_x0000_s1026" style="position:absolute;z-index:-25136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6.15pt,0" to="477.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vDyIQIAAEUEAAAOAAAAZHJzL2Uyb0RvYy54bWysU8GO2jAQvVfqP1i+QxLIsiEirCoCvWy7&#10;SLv9AGM7xKpjW7YhoKr/3rEDiG0vVVUOZpyZefNm5nnxdOokOnLrhFYVzsYpRlxRzYTaV/jb22ZU&#10;YOQ8UYxIrXiFz9zhp+XHD4velHyiWy0ZtwhAlCt7U+HWe1MmiaMt74gba8MVOBttO+LhavcJs6QH&#10;9E4mkzSdJb22zFhNuXPwtR6ceBnxm4ZT/9I0jnskKwzcfDxtPHfhTJYLUu4tMa2gFxrkH1h0RCgo&#10;eoOqiSfoYMUfUJ2gVjvd+DHVXaKbRlAee4BusvS3bl5bYnjsBYbjzG1M7v/B0q/HrUWCVXgyf8RI&#10;kQ6W9CwUR5OiCNPpjSshaKW2NvRHT+rVPGv63SGlVy1Rex5Zvp0NJGYhI3mXEi7OQI1d/0UziCEH&#10;r+OoTo3tAiQMAZ3iRs63jfCTRxQ+ZrNZPp0+YESvvoSU10Rjnf/MdYeCUWEJrCMwOT47H4iQ8hoS&#10;6ii9EVLGhUuF+gpPi3QeE5yWggVnCHN2v1tJi44kSCb+YlfguQ8LyDVx7RAXXYOYrD4oFqu0nLD1&#10;xfZEyMEGVlKFQtAj8LxYg1h+zNP5ulgX+SifzNajPK3r0afNKh/NNtnjQz2tV6s6+xk4Z3nZCsa4&#10;CrSvws3yvxPG5QkNkrtJ9zaf5D16HCSQvf5H0nHJYa+DQnaanbf2unzQagy+vKvwGO7vYN+//uUv&#10;AAAA//8DAFBLAwQUAAYACAAAACEADDXdvNwAAAAFAQAADwAAAGRycy9kb3ducmV2LnhtbEyPzU7D&#10;MBCE70i8g7VI3KhDKBUNcaqWP7VIHNLC3Y2XOGq8jmI3DW/P9gTH0YxmvskXo2vFgH1oPCm4nSQg&#10;kCpvGqoVfO5ebx5AhKjJ6NYTKvjBAIvi8iLXmfEnKnHYxlpwCYVMK7AxdpmUobLodJj4Dom9b987&#10;HVn2tTS9PnG5a2WaJDPpdEO8YHWHTxarw/boFLjn4f3Nlh+rcrNZpYdx6V++dmulrq/G5SOIiGP8&#10;C8MZn9GhYKa9P5IJolUwm6d3HFXAj9ie30+nIPZnKYtc/qcvfgEAAP//AwBQSwECLQAUAAYACAAA&#10;ACEAtoM4kv4AAADhAQAAEwAAAAAAAAAAAAAAAAAAAAAAW0NvbnRlbnRfVHlwZXNdLnhtbFBLAQIt&#10;ABQABgAIAAAAIQA4/SH/1gAAAJQBAAALAAAAAAAAAAAAAAAAAC8BAABfcmVscy8ucmVsc1BLAQIt&#10;ABQABgAIAAAAIQBTMvDyIQIAAEUEAAAOAAAAAAAAAAAAAAAAAC4CAABkcnMvZTJvRG9jLnhtbFBL&#10;AQItABQABgAIAAAAIQAMNd283AAAAAUBAAAPAAAAAAAAAAAAAAAAAHsEAABkcnMvZG93bnJldi54&#10;bWxQSwUGAAAAAAQABADzAAAAhAUAAAAA&#10;" o:allowincell="f" strokeweight=".1058mm"/>
            </w:pict>
          </mc:Fallback>
        </mc:AlternateContent>
      </w:r>
      <w:r w:rsidR="00C649A5">
        <w:rPr>
          <w:rFonts w:ascii="Verdana" w:hAnsi="Verdana" w:cs="Verdana"/>
          <w:i/>
          <w:iCs/>
          <w:sz w:val="20"/>
          <w:szCs w:val="20"/>
          <w:u w:val="single"/>
        </w:rPr>
        <w:t>QuantifierPrefix</w:t>
      </w:r>
      <w:r w:rsidR="00C649A5">
        <w:rPr>
          <w:rFonts w:ascii="Verdana" w:hAnsi="Verdana" w:cs="Verdana"/>
          <w:i/>
          <w:iCs/>
          <w:sz w:val="20"/>
          <w:szCs w:val="20"/>
        </w:rPr>
        <w:t xml:space="preserve"> </w:t>
      </w:r>
      <w:r w:rsidR="00C649A5">
        <w:rPr>
          <w:rFonts w:ascii="Verdana" w:hAnsi="Verdana" w:cs="Verdana"/>
          <w:sz w:val="20"/>
          <w:szCs w:val="20"/>
          <w:u w:val="single"/>
        </w:rPr>
        <w:t>:: {</w:t>
      </w:r>
      <w:r w:rsidR="00C649A5">
        <w:rPr>
          <w:rFonts w:ascii="Verdana" w:hAnsi="Verdana" w:cs="Verdana"/>
          <w:i/>
          <w:iCs/>
          <w:sz w:val="20"/>
          <w:szCs w:val="20"/>
        </w:rPr>
        <w:t xml:space="preserve"> </w:t>
      </w:r>
      <w:r w:rsidR="00C649A5">
        <w:rPr>
          <w:rFonts w:ascii="Verdana" w:hAnsi="Verdana" w:cs="Verdana"/>
          <w:i/>
          <w:iCs/>
          <w:sz w:val="20"/>
          <w:szCs w:val="20"/>
          <w:u w:val="single"/>
        </w:rPr>
        <w:t>QuantZeroes</w:t>
      </w:r>
      <w:r w:rsidR="00C649A5">
        <w:rPr>
          <w:rFonts w:ascii="Verdana" w:hAnsi="Verdana" w:cs="Verdana"/>
          <w:i/>
          <w:iCs/>
          <w:sz w:val="25"/>
          <w:szCs w:val="25"/>
          <w:u w:val="single"/>
          <w:vertAlign w:val="subscript"/>
        </w:rPr>
        <w:t>opt</w:t>
      </w:r>
      <w:r w:rsidR="00C649A5">
        <w:rPr>
          <w:rFonts w:ascii="Verdana" w:hAnsi="Verdana" w:cs="Verdana"/>
          <w:i/>
          <w:iCs/>
          <w:sz w:val="20"/>
          <w:szCs w:val="20"/>
        </w:rPr>
        <w:t xml:space="preserve">  </w:t>
      </w:r>
      <w:r w:rsidR="00C649A5">
        <w:rPr>
          <w:rFonts w:ascii="Verdana" w:hAnsi="Verdana" w:cs="Verdana"/>
          <w:sz w:val="20"/>
          <w:szCs w:val="20"/>
        </w:rPr>
        <w:t>1,</w:t>
      </w:r>
      <w:r w:rsidR="00C649A5">
        <w:rPr>
          <w:rFonts w:ascii="Verdana" w:hAnsi="Verdana" w:cs="Verdana"/>
          <w:i/>
          <w:iCs/>
          <w:sz w:val="20"/>
          <w:szCs w:val="20"/>
        </w:rPr>
        <w:t xml:space="preserve"> QuantZeroes</w:t>
      </w:r>
      <w:r w:rsidR="00C649A5">
        <w:rPr>
          <w:rFonts w:ascii="Verdana" w:hAnsi="Verdana" w:cs="Verdana"/>
          <w:i/>
          <w:iCs/>
          <w:sz w:val="25"/>
          <w:szCs w:val="25"/>
          <w:u w:val="single"/>
          <w:vertAlign w:val="subscript"/>
        </w:rPr>
        <w:t>opt</w:t>
      </w:r>
      <w:r w:rsidR="00C649A5">
        <w:rPr>
          <w:rFonts w:ascii="Verdana" w:hAnsi="Verdana" w:cs="Verdana"/>
          <w:i/>
          <w:iCs/>
          <w:sz w:val="20"/>
          <w:szCs w:val="20"/>
        </w:rPr>
        <w:t xml:space="preserve">  </w:t>
      </w:r>
      <w:r w:rsidR="00C649A5">
        <w:rPr>
          <w:rFonts w:ascii="Verdana" w:hAnsi="Verdana" w:cs="Verdana"/>
          <w:sz w:val="20"/>
          <w:szCs w:val="20"/>
        </w:rPr>
        <w:t>1} evaluate by</w:t>
      </w:r>
    </w:p>
    <w:p w:rsidR="00000000" w:rsidRDefault="00AD528A">
      <w:pPr>
        <w:pStyle w:val="DefaultParagraphFont"/>
        <w:widowControl w:val="0"/>
        <w:autoSpaceDE w:val="0"/>
        <w:autoSpaceDN w:val="0"/>
        <w:adjustRightInd w:val="0"/>
        <w:spacing w:after="0" w:line="239" w:lineRule="auto"/>
        <w:ind w:left="1340"/>
        <w:rPr>
          <w:rFonts w:ascii="Times New Roman" w:hAnsi="Times New Roman" w:cs="Times New Roman"/>
          <w:sz w:val="24"/>
          <w:szCs w:val="24"/>
        </w:rPr>
      </w:pPr>
      <w:r>
        <w:rPr>
          <w:noProof/>
        </w:rPr>
        <mc:AlternateContent>
          <mc:Choice Requires="wps">
            <w:drawing>
              <wp:anchor distT="0" distB="0" distL="114300" distR="114300" simplePos="0" relativeHeight="251952128" behindDoc="1" locked="0" layoutInCell="0" allowOverlap="1">
                <wp:simplePos x="0" y="0"/>
                <wp:positionH relativeFrom="column">
                  <wp:posOffset>3267075</wp:posOffset>
                </wp:positionH>
                <wp:positionV relativeFrom="paragraph">
                  <wp:posOffset>-17780</wp:posOffset>
                </wp:positionV>
                <wp:extent cx="1096010" cy="0"/>
                <wp:effectExtent l="0" t="0" r="0" b="0"/>
                <wp:wrapNone/>
                <wp:docPr id="296"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6010"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9" o:spid="_x0000_s1026" style="position:absolute;z-index:-25136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25pt,-1.4pt" to="343.5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ZhIAIAAEUEAAAOAAAAZHJzL2Uyb0RvYy54bWysU8GO2jAQvVfqP1i+QxKWUhIRVlUCvWy7&#10;SLv9AGM7xKpjW7YhoKr/3rFDENteqqoczDgz8+bNzPPq8dxJdOLWCa1KnE1TjLiimgl1KPG31+1k&#10;iZHzRDEiteIlvnCHH9fv3616U/CZbrVk3CIAUa7oTYlb702RJI62vCNuqg1X4Gy07YiHqz0kzJIe&#10;0DuZzNJ0kfTaMmM15c7B13pw4nXEbxpO/XPTOO6RLDFw8/G08dyHM1mvSHGwxLSCXmmQf2DREaGg&#10;6A2qJp6goxV/QHWCWu1046dUd4luGkF57AG6ydLfunlpieGxFxiOM7cxuf8HS7+edhYJVuJZvsBI&#10;kQ6W9CQUR7NlHqbTG1dAUKV2NvRHz+rFPGn63SGlq5aoA48sXy8GErOQkbxJCRdnoMa+/6IZxJCj&#10;13FU58Z2ARKGgM5xI5fbRvjZIwofszRfwFwwoqMvIcWYaKzzn7nuUDBKLIF1BCanJ+cDEVKMIaGO&#10;0lshZVy4VKgv8cMyzWOC01Kw4Axhzh72lbToRIJk4i92BZ77sIBcE9cOcdE1iMnqo2KxSssJ21xt&#10;T4QcbGAlVSgEPQLPqzWI5Uee5pvlZjmfzGeLzWSe1vXk07aaTxbb7OOH+qGuqjr7GThn86IVjHEV&#10;aI/CzeZ/J4zrExokd5PubT7JW/Q4SCA7/kfScclhr4NC9ppddnZcPmg1Bl/fVXgM93ew71//+hcA&#10;AAD//wMAUEsDBBQABgAIAAAAIQADn9GW3wAAAAkBAAAPAAAAZHJzL2Rvd25yZXYueG1sTI9NT8Mw&#10;DIbvSPyHyEjctrQVG1PXdNr4EkPi0I3ds8a01RqnarKu/HuMOMDR9qPXz5utRtuKAXvfOFIQTyMQ&#10;SKUzDVUKPvbPkwUIHzQZ3TpCBV/oYZVfX2U6Ne5CBQ67UAkOIZ9qBXUIXSqlL2u02k9dh8S3T9db&#10;HXjsK2l6feFw28okiubS6ob4Q607fKixPO3OVoF9HN5e6uJ9U2y3m+Q0rt3TYf+q1O3NuF6CCDiG&#10;Pxh+9FkdcnY6ujMZL1oFs/huxqiCScIVGJgv7mMQx9+FzDP5v0H+DQAA//8DAFBLAQItABQABgAI&#10;AAAAIQC2gziS/gAAAOEBAAATAAAAAAAAAAAAAAAAAAAAAABbQ29udGVudF9UeXBlc10ueG1sUEsB&#10;Ai0AFAAGAAgAAAAhADj9If/WAAAAlAEAAAsAAAAAAAAAAAAAAAAALwEAAF9yZWxzLy5yZWxzUEsB&#10;Ai0AFAAGAAgAAAAhAH9NZmEgAgAARQQAAA4AAAAAAAAAAAAAAAAALgIAAGRycy9lMm9Eb2MueG1s&#10;UEsBAi0AFAAGAAgAAAAhAAOf0ZbfAAAACQEAAA8AAAAAAAAAAAAAAAAAegQAAGRycy9kb3ducmV2&#10;LnhtbFBLBQYAAAAABAAEAPMAAACGBQAAAAA=&#10;" o:allowincell="f" strokeweight=".1058mm"/>
            </w:pict>
          </mc:Fallback>
        </mc:AlternateContent>
      </w:r>
      <w:r>
        <w:rPr>
          <w:noProof/>
        </w:rPr>
        <mc:AlternateContent>
          <mc:Choice Requires="wps">
            <w:drawing>
              <wp:anchor distT="0" distB="0" distL="114300" distR="114300" simplePos="0" relativeHeight="251953152" behindDoc="1" locked="0" layoutInCell="0" allowOverlap="1">
                <wp:simplePos x="0" y="0"/>
                <wp:positionH relativeFrom="column">
                  <wp:posOffset>3267075</wp:posOffset>
                </wp:positionH>
                <wp:positionV relativeFrom="paragraph">
                  <wp:posOffset>-1270</wp:posOffset>
                </wp:positionV>
                <wp:extent cx="1096010" cy="0"/>
                <wp:effectExtent l="0" t="0" r="0" b="0"/>
                <wp:wrapNone/>
                <wp:docPr id="295"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6010" cy="0"/>
                        </a:xfrm>
                        <a:prstGeom prst="line">
                          <a:avLst/>
                        </a:prstGeom>
                        <a:noFill/>
                        <a:ln w="38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0" o:spid="_x0000_s1026" style="position:absolute;z-index:-25136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25pt,-.1pt" to="343.5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HI1HwIAAEUEAAAOAAAAZHJzL2Uyb0RvYy54bWysU8GO2jAQvVfqP1i+QxI2SyEirKoEetl2&#10;kXb7AcZ2iFXHtmxDQFX/vWOHoN3tparKwYwz4zdv3sysHs6dRCdundCqxNk0xYgrqplQhxJ/f9lO&#10;Fhg5TxQjUite4gt3+GH98cOqNwWf6VZLxi0CEOWK3pS49d4USeJoyzviptpwBc5G2454uNpDwizp&#10;Ab2TySxN50mvLTNWU+4cfK0HJ15H/Kbh1D81jeMeyRIDNx9PG899OJP1ihQHS0wr6JUG+QcWHREK&#10;kt6gauIJOlrxB1QnqNVON35KdZfophGUxxqgmix9V81zSwyPtYA4ztxkcv8Pln477SwSrMSz5T1G&#10;inTQpEehOJotozq9cQUEVWpnQ330rJ7No6Y/HFK6aok68Mjy5WLgYRb0TN48CRdnIMe+/6oZxJCj&#10;11Gqc2O7AAkioHPsyOXWEX72iMLHLF3OQReM6OhLSDE+NNb5L1x3KBgllsA6ApPTo/OBCCnGkJBH&#10;6a2QMjZcKtSX+G4ByMHjtBQsOOPFHvaVtOhEwsjEX6zqXVhArolrh7iIMAyT1UfFYpaWE7a52p4I&#10;OdjASqqQCGoEnldrGJafy3S5WWwW+SSfzTeTPK3ryedtlU/m2+zTfX1XV1Wd/Qqcs7xoBWNcBdrj&#10;4Gb53w3GdYWGkbuN7k2f5C16FBLIjv+RdGxy6GvYNFfsNbvs7Nh8mNUYfN2rsAyv72C/3v71bwAA&#10;AP//AwBQSwMEFAAGAAgAAAAhAOSW1SPdAAAABwEAAA8AAABkcnMvZG93bnJldi54bWxMjsFOwzAQ&#10;RO9I/IO1SNxaJ6VNS4hTVSA4cGuKqLht4yWJGq+j2E3C32O4wHE0ozcv206mFQP1rrGsIJ5HIIhL&#10;qxuuFLwdnmcbEM4ja2wtk4IvcrDNr68yTLUdeU9D4SsRIOxSVFB736VSurImg25uO+LQfdreoA+x&#10;r6TucQxw08pFFCXSYMPhocaOHmsqz8XFKPg4r5Pd6zCOT4eXwh6XTt+9H++Vur2Zdg8gPE3+bww/&#10;+kEd8uB0shfWTrQKVvFyFaYKZgsQoU826xjE6TfLPJP//fNvAAAA//8DAFBLAQItABQABgAIAAAA&#10;IQC2gziS/gAAAOEBAAATAAAAAAAAAAAAAAAAAAAAAABbQ29udGVudF9UeXBlc10ueG1sUEsBAi0A&#10;FAAGAAgAAAAhADj9If/WAAAAlAEAAAsAAAAAAAAAAAAAAAAALwEAAF9yZWxzLy5yZWxzUEsBAi0A&#10;FAAGAAgAAAAhAIb0cjUfAgAARQQAAA4AAAAAAAAAAAAAAAAALgIAAGRycy9lMm9Eb2MueG1sUEsB&#10;Ai0AFAAGAAgAAAAhAOSW1SPdAAAABwEAAA8AAAAAAAAAAAAAAAAAeQQAAGRycy9kb3ducmV2Lnht&#10;bFBLBQYAAAAABAAEAPMAAACDBQAAAAA=&#10;" o:allowincell="f" strokeweight=".3pt"/>
            </w:pict>
          </mc:Fallback>
        </mc:AlternateContent>
      </w:r>
      <w:r>
        <w:rPr>
          <w:noProof/>
        </w:rPr>
        <mc:AlternateContent>
          <mc:Choice Requires="wps">
            <w:drawing>
              <wp:anchor distT="0" distB="0" distL="114300" distR="114300" simplePos="0" relativeHeight="251954176" behindDoc="1" locked="0" layoutInCell="0" allowOverlap="1">
                <wp:simplePos x="0" y="0"/>
                <wp:positionH relativeFrom="column">
                  <wp:posOffset>4508500</wp:posOffset>
                </wp:positionH>
                <wp:positionV relativeFrom="paragraph">
                  <wp:posOffset>-17780</wp:posOffset>
                </wp:positionV>
                <wp:extent cx="1051560" cy="0"/>
                <wp:effectExtent l="0" t="0" r="0" b="0"/>
                <wp:wrapNone/>
                <wp:docPr id="294"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1" o:spid="_x0000_s1026" style="position:absolute;z-index:-25136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pt,-1.4pt" to="437.8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z7qIQIAAEUEAAAOAAAAZHJzL2Uyb0RvYy54bWysU8GO2jAQvVfqP1i+QxI2UIgIqyqBXmiL&#10;tNsPMLZDrDq2ZRsCqvrvHTtAS3upqubg2J6ZN29mnpfP506iE7dOaFXibJxixBXVTKhDib+8bkZz&#10;jJwnihGpFS/xhTv8vHr7Ztmbgk90qyXjFgGIckVvStx6b4okcbTlHXFjbbgCY6NtRzwc7SFhlvSA&#10;3slkkqazpNeWGaspdw5u68GIVxG/aTj1n5vGcY9kiYGbj6uN6z6syWpJioMlphX0SoP8A4uOCAVJ&#10;71A18QQdrfgDqhPUaqcbP6a6S3TTCMpjDVBNlv5WzUtLDI+1QHOcubfJ/T9Y+um0s0iwEk8WOUaK&#10;dDCkrVAcTRZZ6E5vXAFOldrZUB89qxez1fSrQ0pXLVEHHlm+XgwExojkISQcnIEc+/6jZuBDjl7H&#10;Vp0b2wVIaAI6x4lc7hPhZ48oXGbpNJvOYHD0ZktIcQs01vkPXHcobEosgXUEJqet80AdXG8uIY/S&#10;GyFlHLhUqC/x0zxdxACnpWDBGNycPewradGJBMnEL/QBwB7cAnJNXDv4RdMgJquPisUsLSdsfd17&#10;IuSwByCpQiKoEXhed4NYvi3SxXq+nuejfDJbj/K0rkfvN1U+mm2yd9P6qa6qOvseOGd50QrGuAq0&#10;b8LN8r8TxvUJDZK7S/fen+QRPdYOZG//SDoOOcx1UMhes8vOhjaFeYNWo/P1XYXH8Os5ev18/asf&#10;AAAA//8DAFBLAwQUAAYACAAAACEAQt9QGd8AAAAJAQAADwAAAGRycy9kb3ducmV2LnhtbEyPTU/D&#10;MAyG70j8h8hI3LZ0ldim0nTa+BKbxKEb3LPGNNUap2qyrvx7jDjA0far18+Tr0bXigH70HhSMJsm&#10;IJAqbxqqFbwfnidLECFqMrr1hAq+MMCquL7KdWb8hUoc9rEWXEIh0wpsjF0mZagsOh2mvkPi26fv&#10;nY489rU0vb5wuWtlmiRz6XRD/MHqDh8sVqf92Slwj8PuxZZvm3K73aSnce2fPg6vSt3ejOt7EBHH&#10;+BeGH3xGh4KZjv5MJohWwWKWsEtUMElZgQPLxd0cxPF3IYtc/jcovgEAAP//AwBQSwECLQAUAAYA&#10;CAAAACEAtoM4kv4AAADhAQAAEwAAAAAAAAAAAAAAAAAAAAAAW0NvbnRlbnRfVHlwZXNdLnhtbFBL&#10;AQItABQABgAIAAAAIQA4/SH/1gAAAJQBAAALAAAAAAAAAAAAAAAAAC8BAABfcmVscy8ucmVsc1BL&#10;AQItABQABgAIAAAAIQBKWz7qIQIAAEUEAAAOAAAAAAAAAAAAAAAAAC4CAABkcnMvZTJvRG9jLnht&#10;bFBLAQItABQABgAIAAAAIQBC31AZ3wAAAAkBAAAPAAAAAAAAAAAAAAAAAHsEAABkcnMvZG93bnJl&#10;di54bWxQSwUGAAAAAAQABADzAAAAhwUAAAAA&#10;" o:allowincell="f" strokeweight=".1058mm"/>
            </w:pict>
          </mc:Fallback>
        </mc:AlternateContent>
      </w:r>
      <w:r>
        <w:rPr>
          <w:noProof/>
        </w:rPr>
        <mc:AlternateContent>
          <mc:Choice Requires="wps">
            <w:drawing>
              <wp:anchor distT="0" distB="0" distL="114300" distR="114300" simplePos="0" relativeHeight="251955200" behindDoc="1" locked="0" layoutInCell="0" allowOverlap="1">
                <wp:simplePos x="0" y="0"/>
                <wp:positionH relativeFrom="column">
                  <wp:posOffset>4508500</wp:posOffset>
                </wp:positionH>
                <wp:positionV relativeFrom="paragraph">
                  <wp:posOffset>-1270</wp:posOffset>
                </wp:positionV>
                <wp:extent cx="1051560" cy="0"/>
                <wp:effectExtent l="0" t="0" r="0" b="0"/>
                <wp:wrapNone/>
                <wp:docPr id="292"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38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2" o:spid="_x0000_s1026" style="position:absolute;z-index:-25136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pt,-.1pt" to="437.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Ir8HgIAAEUEAAAOAAAAZHJzL2Uyb0RvYy54bWysU8GO2jAQvVfqP1i+QxIWKESEVZVAL7RF&#10;2u0HGNshVh3bsg0BVf33jh2C2PZSVeVgxpmZN29mnlfPl1aiM7dOaFXgbJxixBXVTKhjgb+9bkcL&#10;jJwnihGpFS/wlTv8vH7/btWZnE90oyXjFgGIcnlnCtx4b/IkcbThLXFjbbgCZ61tSzxc7TFhlnSA&#10;3spkkqbzpNOWGaspdw6+Vr0TryN+XXPqv9a14x7JAgM3H08bz0M4k/WK5EdLTCPojQb5BxYtEQqK&#10;3qEq4gk6WfEHVCuo1U7Xfkx1m+i6FpTHHqCbLP2tm5eGGB57geE4cx+T+3+w9Mt5b5FgBZ4sJxgp&#10;0sKSdkJxFO4wnc64HIJKtbehP3pRL2an6XeHlC4boo48sny9GkjMQkbyJiVcnIEah+6zZhBDTl7H&#10;UV1q2wZIGAK6xI1c7xvhF48ofMzSWTabw+Lo4EtIPiQa6/wnrlsUjAJLYB2ByXnnfCBC8iEk1FF6&#10;K6SMC5cKdQV+WmRpTHBaChacIczZ46GUFp1JkEz8xa7A8xgWkCvimj4uunoxWX1SLFZpOGGbm+2J&#10;kL0NrKQKhaBH4HmzerH8WKbLzWKzmI6mk/lmNE2ravRxW05H8232YVY9VWVZZT8D52yaN4IxrgLt&#10;QbjZ9O+EcXtCveTu0r3PJ3mLHgcJZIf/SDouOey1V8hBs+veDssHrcbg27sKj+HxDvbj61//AgAA&#10;//8DAFBLAwQUAAYACAAAACEAIcM6A90AAAAHAQAADwAAAGRycy9kb3ducmV2LnhtbEyPQU+DQBSE&#10;7yb+h80z8dYurQot8mgajR68lRqb3rbsE0jZt4TdAv57Vy96nMxk5ptsM5lWDNS7xjLCYh6BIC6t&#10;brhCeN+/zFYgnFesVWuZEL7IwSa/vspUqu3IOxoKX4lQwi5VCLX3XSqlK2syys1tRxy8T9sb5YPs&#10;K6l7NYZy08plFMXSqIbDQq06eqqpPBcXg3A8J/H2bRjH5/1rYQ/3Tt99HNaItzfT9hGEp8n/heEH&#10;P6BDHphO9sLaiRYhWUThi0eYLUEEf5U8xCBOv1rmmfzPn38DAAD//wMAUEsBAi0AFAAGAAgAAAAh&#10;ALaDOJL+AAAA4QEAABMAAAAAAAAAAAAAAAAAAAAAAFtDb250ZW50X1R5cGVzXS54bWxQSwECLQAU&#10;AAYACAAAACEAOP0h/9YAAACUAQAACwAAAAAAAAAAAAAAAAAvAQAAX3JlbHMvLnJlbHNQSwECLQAU&#10;AAYACAAAACEAW9yK/B4CAABFBAAADgAAAAAAAAAAAAAAAAAuAgAAZHJzL2Uyb0RvYy54bWxQSwEC&#10;LQAUAAYACAAAACEAIcM6A90AAAAHAQAADwAAAAAAAAAAAAAAAAB4BAAAZHJzL2Rvd25yZXYueG1s&#10;UEsFBgAAAAAEAAQA8wAAAIIFAAAAAA==&#10;" o:allowincell="f" strokeweight=".3pt"/>
            </w:pict>
          </mc:Fallback>
        </mc:AlternateContent>
      </w:r>
      <w:r w:rsidR="00C649A5">
        <w:rPr>
          <w:rFonts w:ascii="Verdana" w:hAnsi="Verdana" w:cs="Verdana"/>
          <w:sz w:val="20"/>
          <w:szCs w:val="20"/>
          <w:u w:val="single"/>
        </w:rPr>
        <w:t xml:space="preserve">returning the result of evaluating </w:t>
      </w:r>
      <w:r w:rsidR="00C649A5">
        <w:rPr>
          <w:rFonts w:ascii="Verdana" w:hAnsi="Verdana" w:cs="Verdana"/>
          <w:i/>
          <w:iCs/>
          <w:sz w:val="20"/>
          <w:szCs w:val="20"/>
          <w:u w:val="single"/>
        </w:rPr>
        <w:t>QuantifierPrefix</w:t>
      </w:r>
      <w:r w:rsidR="00C649A5">
        <w:rPr>
          <w:rFonts w:ascii="Verdana" w:hAnsi="Verdana" w:cs="Verdana"/>
          <w:sz w:val="20"/>
          <w:szCs w:val="20"/>
          <w:u w:val="single"/>
        </w:rPr>
        <w:t>.</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956224" behindDoc="1" locked="0" layoutInCell="0" allowOverlap="1">
            <wp:simplePos x="0" y="0"/>
            <wp:positionH relativeFrom="column">
              <wp:posOffset>-139065</wp:posOffset>
            </wp:positionH>
            <wp:positionV relativeFrom="paragraph">
              <wp:posOffset>649605</wp:posOffset>
            </wp:positionV>
            <wp:extent cx="6268085" cy="6350"/>
            <wp:effectExtent l="0" t="0" r="0" b="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5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102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8"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bookmarkStart w:id="103" w:name="page103"/>
      <w:bookmarkEnd w:id="103"/>
      <w:r>
        <w:rPr>
          <w:rFonts w:ascii="Times New Roman" w:hAnsi="Times New Roman" w:cs="Times New Roman"/>
          <w:sz w:val="20"/>
          <w:szCs w:val="20"/>
        </w:rPr>
        <w:t xml:space="preserve">2.1.131  </w:t>
      </w:r>
      <w:r>
        <w:rPr>
          <w:rFonts w:ascii="Verdana" w:hAnsi="Verdana" w:cs="Verdana"/>
          <w:b/>
          <w:bCs/>
          <w:sz w:val="20"/>
          <w:szCs w:val="20"/>
        </w:rPr>
        <w:t>[ECMA-262] Section 15.10.2.8, Atom</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V0193:</w:t>
      </w:r>
    </w:p>
    <w:p w:rsidR="00000000" w:rsidRDefault="00C649A5">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3" w:lineRule="auto"/>
        <w:ind w:left="1360" w:right="20"/>
        <w:rPr>
          <w:rFonts w:ascii="Times New Roman" w:hAnsi="Times New Roman" w:cs="Times New Roman"/>
          <w:sz w:val="24"/>
          <w:szCs w:val="24"/>
        </w:rPr>
      </w:pPr>
      <w:r>
        <w:rPr>
          <w:rFonts w:ascii="Verdana" w:hAnsi="Verdana" w:cs="Verdana"/>
          <w:sz w:val="20"/>
          <w:szCs w:val="20"/>
        </w:rPr>
        <w:t xml:space="preserve">The form </w:t>
      </w:r>
      <w:r>
        <w:rPr>
          <w:rFonts w:ascii="Courier New" w:hAnsi="Courier New" w:cs="Courier New"/>
          <w:b/>
          <w:bCs/>
          <w:sz w:val="20"/>
          <w:szCs w:val="20"/>
        </w:rPr>
        <w:t>(?!</w:t>
      </w:r>
      <w:r>
        <w:rPr>
          <w:rFonts w:ascii="Verdana" w:hAnsi="Verdana" w:cs="Verdana"/>
          <w:sz w:val="20"/>
          <w:szCs w:val="20"/>
        </w:rPr>
        <w:t xml:space="preserve"> </w:t>
      </w:r>
      <w:r>
        <w:rPr>
          <w:rFonts w:ascii="Verdana" w:hAnsi="Verdana" w:cs="Verdana"/>
          <w:i/>
          <w:iCs/>
          <w:sz w:val="20"/>
          <w:szCs w:val="20"/>
        </w:rPr>
        <w:t>Disjunction</w:t>
      </w:r>
      <w:r>
        <w:rPr>
          <w:rFonts w:ascii="Verdana" w:hAnsi="Verdana" w:cs="Verdana"/>
          <w:sz w:val="20"/>
          <w:szCs w:val="20"/>
        </w:rPr>
        <w:t xml:space="preserve"> </w:t>
      </w:r>
      <w:r>
        <w:rPr>
          <w:rFonts w:ascii="Courier New" w:hAnsi="Courier New" w:cs="Courier New"/>
          <w:b/>
          <w:bCs/>
          <w:sz w:val="20"/>
          <w:szCs w:val="20"/>
        </w:rPr>
        <w:t>)</w:t>
      </w:r>
      <w:r>
        <w:rPr>
          <w:rFonts w:ascii="Verdana" w:hAnsi="Verdana" w:cs="Verdana"/>
          <w:sz w:val="20"/>
          <w:szCs w:val="20"/>
        </w:rPr>
        <w:t xml:space="preserve"> specifies a zero-width negative lookahead. In order for it to succeed, the pattern inside </w:t>
      </w:r>
      <w:r>
        <w:rPr>
          <w:rFonts w:ascii="Verdana" w:hAnsi="Verdana" w:cs="Verdana"/>
          <w:i/>
          <w:iCs/>
          <w:sz w:val="20"/>
          <w:szCs w:val="20"/>
        </w:rPr>
        <w:t>Disjunction</w:t>
      </w:r>
      <w:r>
        <w:rPr>
          <w:rFonts w:ascii="Verdana" w:hAnsi="Verdana" w:cs="Verdana"/>
          <w:sz w:val="20"/>
          <w:szCs w:val="20"/>
        </w:rPr>
        <w:t xml:space="preserve"> must fail to match at the current position. The current position is not advanced before matching the sequel. </w:t>
      </w:r>
      <w:r>
        <w:rPr>
          <w:rFonts w:ascii="Verdana" w:hAnsi="Verdana" w:cs="Verdana"/>
          <w:i/>
          <w:iCs/>
          <w:sz w:val="20"/>
          <w:szCs w:val="20"/>
        </w:rPr>
        <w:t>Disjunction</w:t>
      </w:r>
      <w:r>
        <w:rPr>
          <w:rFonts w:ascii="Verdana" w:hAnsi="Verdana" w:cs="Verdana"/>
          <w:sz w:val="20"/>
          <w:szCs w:val="20"/>
        </w:rPr>
        <w:t xml:space="preserve"> can contain capturing parentheses, but backreferences to them only make sense from within </w:t>
      </w:r>
      <w:r>
        <w:rPr>
          <w:rFonts w:ascii="Verdana" w:hAnsi="Verdana" w:cs="Verdana"/>
          <w:i/>
          <w:iCs/>
          <w:sz w:val="20"/>
          <w:szCs w:val="20"/>
        </w:rPr>
        <w:t>Disjunction</w:t>
      </w:r>
      <w:r>
        <w:rPr>
          <w:rFonts w:ascii="Verdana" w:hAnsi="Verdana" w:cs="Verdana"/>
          <w:sz w:val="20"/>
          <w:szCs w:val="20"/>
        </w:rPr>
        <w:t xml:space="preserve"> itself. Backreferences to these </w:t>
      </w:r>
      <w:r>
        <w:rPr>
          <w:rFonts w:ascii="Verdana" w:hAnsi="Verdana" w:cs="Verdana"/>
          <w:sz w:val="20"/>
          <w:szCs w:val="20"/>
        </w:rPr>
        <w:t xml:space="preserve">capturing parentheses from elsewhere in the pattern always return </w:t>
      </w:r>
      <w:r>
        <w:rPr>
          <w:rFonts w:ascii="Verdana" w:hAnsi="Verdana" w:cs="Verdana"/>
          <w:b/>
          <w:bCs/>
          <w:strike/>
          <w:sz w:val="20"/>
          <w:szCs w:val="20"/>
        </w:rPr>
        <w:t>undefined</w:t>
      </w:r>
      <w:r>
        <w:rPr>
          <w:rFonts w:ascii="Verdana" w:hAnsi="Verdana" w:cs="Verdana"/>
          <w:sz w:val="20"/>
          <w:szCs w:val="20"/>
        </w:rPr>
        <w:t xml:space="preserve"> the empty string because the negative lookahead must fail for the pattern to succeed. For example,</w:t>
      </w:r>
    </w:p>
    <w:p w:rsidR="00000000" w:rsidRDefault="00AD528A">
      <w:pPr>
        <w:pStyle w:val="DefaultParagraphFont"/>
        <w:widowControl w:val="0"/>
        <w:autoSpaceDE w:val="0"/>
        <w:autoSpaceDN w:val="0"/>
        <w:adjustRightInd w:val="0"/>
        <w:spacing w:after="0" w:line="109" w:lineRule="exact"/>
        <w:rPr>
          <w:rFonts w:ascii="Times New Roman" w:hAnsi="Times New Roman" w:cs="Times New Roman"/>
          <w:sz w:val="24"/>
          <w:szCs w:val="24"/>
        </w:rPr>
      </w:pPr>
      <w:r>
        <w:rPr>
          <w:noProof/>
        </w:rPr>
        <mc:AlternateContent>
          <mc:Choice Requires="wps">
            <w:drawing>
              <wp:anchor distT="0" distB="0" distL="114300" distR="114300" simplePos="0" relativeHeight="251957248" behindDoc="1" locked="0" layoutInCell="0" allowOverlap="1">
                <wp:simplePos x="0" y="0"/>
                <wp:positionH relativeFrom="column">
                  <wp:posOffset>2581910</wp:posOffset>
                </wp:positionH>
                <wp:positionV relativeFrom="paragraph">
                  <wp:posOffset>-166370</wp:posOffset>
                </wp:positionV>
                <wp:extent cx="1172845" cy="0"/>
                <wp:effectExtent l="0" t="0" r="0" b="0"/>
                <wp:wrapNone/>
                <wp:docPr id="291"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284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4" o:spid="_x0000_s1026" style="position:absolute;z-index:-25135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3pt,-13.1pt" to="295.6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TYIAIAAEUEAAAOAAAAZHJzL2Uyb0RvYy54bWysU02P2jAQvVfqf7B8h3xsloWIsKoI9EK7&#10;SLv9AcZ2iFXHtmxDQFX/e8cOILa9VFU5mHFm5s2bmef586mT6MitE1pVOBunGHFFNRNqX+Fvb+vR&#10;FCPniWJEasUrfOYOPy8+fpj3puS5brVk3CIAUa7sTYVb702ZJI62vCNurA1X4Gy07YiHq90nzJIe&#10;0DuZ5Gk6SXptmbGacufgaz048SLiNw2n/qVpHPdIVhi4+XjaeO7CmSzmpNxbYlpBLzTIP7DoiFBQ&#10;9AZVE0/QwYo/oDpBrXa68WOqu0Q3jaA89gDdZOlv3by2xPDYCwzHmduY3P+DpV+PW4sEq3A+yzBS&#10;pIMlbYTiKJ8VYTq9cSUELdXWhv7oSb2ajabfHVJ62RK155Hl29lAYhYykncp4eIM1Nj1XzSDGHLw&#10;Oo7q1NguQMIQ0Clu5HzbCD95ROFjlj3l0+IRI3r1JaS8Jhrr/GeuOxSMCktgHYHJceN8IELKa0io&#10;o/RaSBkXLhXqK/wwTWcxwWkpWHCGMGf3u6W06EiCZOIvdgWe+7CAXBPXDnHRNYjJ6oNisUrLCVtd&#10;bE+EHGxgJVUoBD0Cz4s1iOXHLJ2tpqtpMSryyWpUpHU9+rReFqPJOnt6rB/q5bLOfgbOWVG2gjGu&#10;Au2rcLPi74RxeUKD5G7Svc0neY8eBwlkr/+RdFxy2OugkJ1m5629Lh+0GoMv7yo8hvs72Pevf/EL&#10;AAD//wMAUEsDBBQABgAIAAAAIQAJhsll4AAAAAsBAAAPAAAAZHJzL2Rvd25yZXYueG1sTI/LbsIw&#10;EEX3lfgHa5C6A4e0jSDEQdCXoFIXgXZv4iGOiMdRbEL693WlSu1yZo7unJutBtOwHjtXWxIwm0bA&#10;kEqraqoEfBxeJnNgzktSsrGEAr7QwSof3WQyVfZKBfZ7X7EQQi6VArT3bcq5KzUa6aa2RQq3k+2M&#10;9GHsKq46eQ3hpuFxFCXcyJrCBy1bfNRYnvcXI8A89W+vunjfFLvdJj4Pa/v8edgKcTse1ktgHgf/&#10;B8OPflCHPDgd7YWUY42A+yhJAipgEicxsEA8LGZ3wI6/G55n/H+H/BsAAP//AwBQSwECLQAUAAYA&#10;CAAAACEAtoM4kv4AAADhAQAAEwAAAAAAAAAAAAAAAAAAAAAAW0NvbnRlbnRfVHlwZXNdLnhtbFBL&#10;AQItABQABgAIAAAAIQA4/SH/1gAAAJQBAAALAAAAAAAAAAAAAAAAAC8BAABfcmVscy8ucmVsc1BL&#10;AQItABQABgAIAAAAIQBhVaTYIAIAAEUEAAAOAAAAAAAAAAAAAAAAAC4CAABkcnMvZTJvRG9jLnht&#10;bFBLAQItABQABgAIAAAAIQAJhsll4AAAAAsBAAAPAAAAAAAAAAAAAAAAAHoEAABkcnMvZG93bnJl&#10;di54bWxQSwUGAAAAAAQABADzAAAAhwUAAAAA&#10;" o:allowincell="f" strokeweight=".1058mm"/>
            </w:pict>
          </mc:Fallback>
        </mc:AlternateContent>
      </w:r>
      <w:r>
        <w:rPr>
          <w:noProof/>
        </w:rPr>
        <mc:AlternateContent>
          <mc:Choice Requires="wps">
            <w:drawing>
              <wp:anchor distT="0" distB="0" distL="114300" distR="114300" simplePos="0" relativeHeight="251958272" behindDoc="1" locked="0" layoutInCell="0" allowOverlap="1">
                <wp:simplePos x="0" y="0"/>
                <wp:positionH relativeFrom="column">
                  <wp:posOffset>2581910</wp:posOffset>
                </wp:positionH>
                <wp:positionV relativeFrom="paragraph">
                  <wp:posOffset>-149860</wp:posOffset>
                </wp:positionV>
                <wp:extent cx="1172845" cy="0"/>
                <wp:effectExtent l="0" t="0" r="0" b="0"/>
                <wp:wrapNone/>
                <wp:docPr id="290"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284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5" o:spid="_x0000_s1026" style="position:absolute;z-index:-25135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3pt,-11.8pt" to="295.6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KGIQIAAEUEAAAOAAAAZHJzL2Uyb0RvYy54bWysU02P2jAQvVfqf7B8h3xsYCEirCoCvWy7&#10;SLv9AcZ2iFXHtmxDQFX/e8cOILa9VFU5mHFm5s2bmefF06mT6MitE1pVOBunGHFFNRNqX+Fvb5vR&#10;DCPniWJEasUrfOYOPy0/flj0puS5brVk3CIAUa7sTYVb702ZJI62vCNurA1X4Gy07YiHq90nzJIe&#10;0DuZ5Gk6TXptmbGacufgaz048TLiNw2n/qVpHPdIVhi4+XjaeO7CmSwXpNxbYlpBLzTIP7DoiFBQ&#10;9AZVE0/QwYo/oDpBrXa68WOqu0Q3jaA89gDdZOlv3by2xPDYCwzHmduY3P+DpV+PW4sEq3A+h/ko&#10;0sGSnoXiKJ9PwnR640oIWqmtDf3Rk3o1z5p+d0jpVUvUnkeWb2cDiVnISN6lhIszUGPXf9EMYsjB&#10;6ziqU2O7AAlDQKe4kfNtI/zkEYWPWfaYz4oJRvTqS0h5TTTW+c9cdygYFZbAOgKT47PzgQgpryGh&#10;jtIbIWVcuFSor/DDLJ3HBKelYMEZwpzd71bSoiMJkom/2BV47sMCck1cO8RF1yAmqw+KxSotJ2x9&#10;sT0RcrCBlVShEPQIPC/WIJYf83S+nq1nxajIp+tRkdb16NNmVYymm+xxUj/Uq1Wd/Qycs6JsBWNc&#10;BdpX4WbF3wnj8oQGyd2ke5tP8h49DhLIXv8j6bjksNdBITvNzlt7XT5oNQZf3lV4DPd3sO9f//IX&#10;AAAA//8DAFBLAwQUAAYACAAAACEA4g1AH+AAAAALAQAADwAAAGRycy9kb3ducmV2LnhtbEyPTUvD&#10;QBCG74L/YRnBW7tpqsHGbErrF1bwkLbet9kxCc3Ohuw2jf/eEQS9zcfDO89ky9G2YsDeN44UzKYR&#10;CKTSmYYqBfvd8+QOhA+ajG4doYIv9LDMLy8ynRp3pgKHbagEh5BPtYI6hC6V0pc1Wu2nrkPi3afr&#10;rQ7c9pU0vT5zuG1lHEWJtLohvlDrDh9qLI/bk1VgH4e3l7p4XxebzTo+jiv39LF7Ver6alzdgwg4&#10;hj8YfvRZHXJ2OrgTGS9aBTdRkjCqYBLPuWDidjGbgzj8TmSeyf8/5N8AAAD//wMAUEsBAi0AFAAG&#10;AAgAAAAhALaDOJL+AAAA4QEAABMAAAAAAAAAAAAAAAAAAAAAAFtDb250ZW50X1R5cGVzXS54bWxQ&#10;SwECLQAUAAYACAAAACEAOP0h/9YAAACUAQAACwAAAAAAAAAAAAAAAAAvAQAAX3JlbHMvLnJlbHNQ&#10;SwECLQAUAAYACAAAACEAP4hyhiECAABFBAAADgAAAAAAAAAAAAAAAAAuAgAAZHJzL2Uyb0RvYy54&#10;bWxQSwECLQAUAAYACAAAACEA4g1AH+AAAAALAQAADwAAAAAAAAAAAAAAAAB7BAAAZHJzL2Rvd25y&#10;ZXYueG1sUEsFBgAAAAAEAAQA8wAAAIgFAAAAAA==&#10;" o:allowincell="f" strokeweight=".1058mm"/>
            </w:pict>
          </mc:Fallback>
        </mc:AlternateContent>
      </w:r>
    </w:p>
    <w:p w:rsidR="00000000" w:rsidRDefault="00C649A5">
      <w:pPr>
        <w:pStyle w:val="DefaultParagraphFont"/>
        <w:widowControl w:val="0"/>
        <w:autoSpaceDE w:val="0"/>
        <w:autoSpaceDN w:val="0"/>
        <w:adjustRightInd w:val="0"/>
        <w:spacing w:after="0" w:line="240" w:lineRule="auto"/>
        <w:ind w:left="1700"/>
        <w:rPr>
          <w:rFonts w:ascii="Times New Roman" w:hAnsi="Times New Roman" w:cs="Times New Roman"/>
          <w:sz w:val="24"/>
          <w:szCs w:val="24"/>
        </w:rPr>
      </w:pPr>
      <w:r>
        <w:rPr>
          <w:rFonts w:ascii="Courier New" w:hAnsi="Courier New" w:cs="Courier New"/>
          <w:b/>
          <w:bCs/>
          <w:sz w:val="20"/>
          <w:szCs w:val="20"/>
        </w:rPr>
        <w:t>/(.*?)a(?!(a+)b\2c)\2(.*)/.exec("baaabaac")</w:t>
      </w:r>
    </w:p>
    <w:p w:rsidR="00000000" w:rsidRDefault="00C649A5">
      <w:pPr>
        <w:pStyle w:val="DefaultParagraphFont"/>
        <w:widowControl w:val="0"/>
        <w:autoSpaceDE w:val="0"/>
        <w:autoSpaceDN w:val="0"/>
        <w:adjustRightInd w:val="0"/>
        <w:spacing w:after="0" w:line="18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4" w:lineRule="auto"/>
        <w:ind w:left="1360" w:right="160"/>
        <w:rPr>
          <w:rFonts w:ascii="Times New Roman" w:hAnsi="Times New Roman" w:cs="Times New Roman"/>
          <w:sz w:val="24"/>
          <w:szCs w:val="24"/>
        </w:rPr>
      </w:pPr>
      <w:r>
        <w:rPr>
          <w:rFonts w:ascii="Verdana" w:hAnsi="Verdana" w:cs="Verdana"/>
          <w:sz w:val="20"/>
          <w:szCs w:val="20"/>
        </w:rPr>
        <w:t xml:space="preserve">looks for an </w:t>
      </w:r>
      <w:r>
        <w:rPr>
          <w:rFonts w:ascii="Courier New" w:hAnsi="Courier New" w:cs="Courier New"/>
          <w:b/>
          <w:bCs/>
          <w:sz w:val="20"/>
          <w:szCs w:val="20"/>
        </w:rPr>
        <w:t>a</w:t>
      </w:r>
      <w:r>
        <w:rPr>
          <w:rFonts w:ascii="Verdana" w:hAnsi="Verdana" w:cs="Verdana"/>
          <w:sz w:val="20"/>
          <w:szCs w:val="20"/>
        </w:rPr>
        <w:t xml:space="preserve"> not immediately fo</w:t>
      </w:r>
      <w:r>
        <w:rPr>
          <w:rFonts w:ascii="Verdana" w:hAnsi="Verdana" w:cs="Verdana"/>
          <w:sz w:val="20"/>
          <w:szCs w:val="20"/>
        </w:rPr>
        <w:t xml:space="preserve">llowed by some positive number </w:t>
      </w:r>
      <w:r>
        <w:rPr>
          <w:rFonts w:ascii="Verdana" w:hAnsi="Verdana" w:cs="Verdana"/>
          <w:i/>
          <w:iCs/>
          <w:sz w:val="20"/>
          <w:szCs w:val="20"/>
        </w:rPr>
        <w:t>n</w:t>
      </w:r>
      <w:r>
        <w:rPr>
          <w:rFonts w:ascii="Verdana" w:hAnsi="Verdana" w:cs="Verdana"/>
          <w:sz w:val="20"/>
          <w:szCs w:val="20"/>
        </w:rPr>
        <w:t xml:space="preserve"> of </w:t>
      </w:r>
      <w:r>
        <w:rPr>
          <w:rFonts w:ascii="Courier New" w:hAnsi="Courier New" w:cs="Courier New"/>
          <w:b/>
          <w:bCs/>
          <w:sz w:val="20"/>
          <w:szCs w:val="20"/>
        </w:rPr>
        <w:t>a</w:t>
      </w:r>
      <w:r>
        <w:rPr>
          <w:rFonts w:ascii="Verdana" w:hAnsi="Verdana" w:cs="Verdana"/>
          <w:sz w:val="20"/>
          <w:szCs w:val="20"/>
        </w:rPr>
        <w:t xml:space="preserve">'s, a </w:t>
      </w:r>
      <w:r>
        <w:rPr>
          <w:rFonts w:ascii="Courier New" w:hAnsi="Courier New" w:cs="Courier New"/>
          <w:b/>
          <w:bCs/>
          <w:sz w:val="20"/>
          <w:szCs w:val="20"/>
        </w:rPr>
        <w:t>b</w:t>
      </w:r>
      <w:r>
        <w:rPr>
          <w:rFonts w:ascii="Verdana" w:hAnsi="Verdana" w:cs="Verdana"/>
          <w:sz w:val="20"/>
          <w:szCs w:val="20"/>
        </w:rPr>
        <w:t>, another</w:t>
      </w:r>
      <w:r>
        <w:rPr>
          <w:rFonts w:ascii="Courier New" w:hAnsi="Courier New" w:cs="Courier New"/>
          <w:b/>
          <w:bCs/>
          <w:sz w:val="20"/>
          <w:szCs w:val="20"/>
        </w:rPr>
        <w:t xml:space="preserve"> </w:t>
      </w:r>
      <w:r>
        <w:rPr>
          <w:rFonts w:ascii="Verdana" w:hAnsi="Verdana" w:cs="Verdana"/>
          <w:i/>
          <w:iCs/>
          <w:sz w:val="20"/>
          <w:szCs w:val="20"/>
        </w:rPr>
        <w:t>n</w:t>
      </w:r>
      <w:r>
        <w:rPr>
          <w:rFonts w:ascii="Courier New" w:hAnsi="Courier New" w:cs="Courier New"/>
          <w:b/>
          <w:bCs/>
          <w:sz w:val="20"/>
          <w:szCs w:val="20"/>
        </w:rPr>
        <w:t xml:space="preserve"> a</w:t>
      </w:r>
      <w:r>
        <w:rPr>
          <w:rFonts w:ascii="Verdana" w:hAnsi="Verdana" w:cs="Verdana"/>
          <w:sz w:val="20"/>
          <w:szCs w:val="20"/>
        </w:rPr>
        <w:t>'s (specified by the first</w:t>
      </w:r>
      <w:r>
        <w:rPr>
          <w:rFonts w:ascii="Courier New" w:hAnsi="Courier New" w:cs="Courier New"/>
          <w:b/>
          <w:bCs/>
          <w:sz w:val="20"/>
          <w:szCs w:val="20"/>
        </w:rPr>
        <w:t xml:space="preserve"> \2</w:t>
      </w:r>
      <w:r>
        <w:rPr>
          <w:rFonts w:ascii="Verdana" w:hAnsi="Verdana" w:cs="Verdana"/>
          <w:sz w:val="20"/>
          <w:szCs w:val="20"/>
        </w:rPr>
        <w:t>) and a</w:t>
      </w:r>
      <w:r>
        <w:rPr>
          <w:rFonts w:ascii="Courier New" w:hAnsi="Courier New" w:cs="Courier New"/>
          <w:b/>
          <w:bCs/>
          <w:sz w:val="20"/>
          <w:szCs w:val="20"/>
        </w:rPr>
        <w:t xml:space="preserve"> c</w:t>
      </w:r>
      <w:r>
        <w:rPr>
          <w:rFonts w:ascii="Verdana" w:hAnsi="Verdana" w:cs="Verdana"/>
          <w:sz w:val="20"/>
          <w:szCs w:val="20"/>
        </w:rPr>
        <w:t>. The second</w:t>
      </w:r>
      <w:r>
        <w:rPr>
          <w:rFonts w:ascii="Courier New" w:hAnsi="Courier New" w:cs="Courier New"/>
          <w:b/>
          <w:bCs/>
          <w:sz w:val="20"/>
          <w:szCs w:val="20"/>
        </w:rPr>
        <w:t xml:space="preserve"> \2 </w:t>
      </w:r>
      <w:r>
        <w:rPr>
          <w:rFonts w:ascii="Verdana" w:hAnsi="Verdana" w:cs="Verdana"/>
          <w:sz w:val="20"/>
          <w:szCs w:val="20"/>
        </w:rPr>
        <w:t>is outside</w:t>
      </w:r>
      <w:r>
        <w:rPr>
          <w:rFonts w:ascii="Courier New" w:hAnsi="Courier New" w:cs="Courier New"/>
          <w:b/>
          <w:bCs/>
          <w:sz w:val="20"/>
          <w:szCs w:val="20"/>
        </w:rPr>
        <w:t xml:space="preserve"> </w:t>
      </w:r>
      <w:r>
        <w:rPr>
          <w:rFonts w:ascii="Verdana" w:hAnsi="Verdana" w:cs="Verdana"/>
          <w:sz w:val="20"/>
          <w:szCs w:val="20"/>
        </w:rPr>
        <w:t xml:space="preserve">the negative lookahead, so it matches against </w:t>
      </w:r>
      <w:r>
        <w:rPr>
          <w:rFonts w:ascii="Verdana" w:hAnsi="Verdana" w:cs="Verdana"/>
          <w:b/>
          <w:bCs/>
          <w:sz w:val="20"/>
          <w:szCs w:val="20"/>
        </w:rPr>
        <w:t>undefined</w:t>
      </w:r>
      <w:r>
        <w:rPr>
          <w:rFonts w:ascii="Verdana" w:hAnsi="Verdana" w:cs="Verdana"/>
          <w:sz w:val="20"/>
          <w:szCs w:val="20"/>
        </w:rPr>
        <w:t xml:space="preserve"> and therefore always succeeds. The whole expression returns the array:</w:t>
      </w:r>
    </w:p>
    <w:p w:rsidR="00000000" w:rsidRDefault="00C649A5">
      <w:pPr>
        <w:pStyle w:val="DefaultParagraphFont"/>
        <w:widowControl w:val="0"/>
        <w:autoSpaceDE w:val="0"/>
        <w:autoSpaceDN w:val="0"/>
        <w:adjustRightInd w:val="0"/>
        <w:spacing w:after="0" w:line="10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700"/>
        <w:rPr>
          <w:rFonts w:ascii="Times New Roman" w:hAnsi="Times New Roman" w:cs="Times New Roman"/>
          <w:sz w:val="24"/>
          <w:szCs w:val="24"/>
        </w:rPr>
      </w:pPr>
      <w:r>
        <w:rPr>
          <w:rFonts w:ascii="Courier New" w:hAnsi="Courier New" w:cs="Courier New"/>
          <w:b/>
          <w:bCs/>
          <w:sz w:val="20"/>
          <w:szCs w:val="20"/>
        </w:rPr>
        <w:t>["baaa</w:t>
      </w:r>
      <w:r>
        <w:rPr>
          <w:rFonts w:ascii="Courier New" w:hAnsi="Courier New" w:cs="Courier New"/>
          <w:b/>
          <w:bCs/>
          <w:sz w:val="20"/>
          <w:szCs w:val="20"/>
        </w:rPr>
        <w:t xml:space="preserve">baac", "ba", </w:t>
      </w:r>
      <w:r>
        <w:rPr>
          <w:rFonts w:ascii="Courier New" w:hAnsi="Courier New" w:cs="Courier New"/>
          <w:b/>
          <w:bCs/>
          <w:strike/>
          <w:sz w:val="20"/>
          <w:szCs w:val="20"/>
        </w:rPr>
        <w:t>undefined</w:t>
      </w:r>
      <w:r>
        <w:rPr>
          <w:rFonts w:ascii="Courier New" w:hAnsi="Courier New" w:cs="Courier New"/>
          <w:b/>
          <w:bCs/>
          <w:sz w:val="20"/>
          <w:szCs w:val="20"/>
        </w:rPr>
        <w:t xml:space="preserve"> </w:t>
      </w:r>
      <w:r>
        <w:rPr>
          <w:rFonts w:ascii="Courier New" w:hAnsi="Courier New" w:cs="Courier New"/>
          <w:b/>
          <w:bCs/>
          <w:sz w:val="20"/>
          <w:szCs w:val="20"/>
          <w:u w:val="single"/>
        </w:rPr>
        <w:t>""</w:t>
      </w:r>
      <w:r>
        <w:rPr>
          <w:rFonts w:ascii="Courier New" w:hAnsi="Courier New" w:cs="Courier New"/>
          <w:b/>
          <w:bCs/>
          <w:sz w:val="20"/>
          <w:szCs w:val="20"/>
        </w:rPr>
        <w:t>, "abaac"]</w:t>
      </w:r>
    </w:p>
    <w:p w:rsidR="00000000" w:rsidRDefault="00AD528A">
      <w:pPr>
        <w:pStyle w:val="DefaultParagraphFont"/>
        <w:widowControl w:val="0"/>
        <w:autoSpaceDE w:val="0"/>
        <w:autoSpaceDN w:val="0"/>
        <w:adjustRightInd w:val="0"/>
        <w:spacing w:after="0" w:line="259" w:lineRule="exact"/>
        <w:rPr>
          <w:rFonts w:ascii="Times New Roman" w:hAnsi="Times New Roman" w:cs="Times New Roman"/>
          <w:sz w:val="24"/>
          <w:szCs w:val="24"/>
        </w:rPr>
      </w:pPr>
      <w:r>
        <w:rPr>
          <w:noProof/>
        </w:rPr>
        <mc:AlternateContent>
          <mc:Choice Requires="wps">
            <w:drawing>
              <wp:anchor distT="0" distB="0" distL="114300" distR="114300" simplePos="0" relativeHeight="251959296" behindDoc="1" locked="0" layoutInCell="0" allowOverlap="1">
                <wp:simplePos x="0" y="0"/>
                <wp:positionH relativeFrom="column">
                  <wp:posOffset>3394710</wp:posOffset>
                </wp:positionH>
                <wp:positionV relativeFrom="paragraph">
                  <wp:posOffset>-10795</wp:posOffset>
                </wp:positionV>
                <wp:extent cx="160020" cy="0"/>
                <wp:effectExtent l="0" t="0" r="0" b="0"/>
                <wp:wrapNone/>
                <wp:docPr id="289"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 cy="0"/>
                        </a:xfrm>
                        <a:prstGeom prst="line">
                          <a:avLst/>
                        </a:prstGeom>
                        <a:noFill/>
                        <a:ln w="68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6" o:spid="_x0000_s1026" style="position:absolute;z-index:-25135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3pt,-.85pt" to="279.9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mDVIAIAAEQEAAAOAAAAZHJzL2Uyb0RvYy54bWysU02P2jAQvVfqf7B8h3w0m4WIsKoI9LJt&#10;kXb7A4ztEKuObdmGgKr+944dQGx7qapyMOPMzJs3M8+Lp1Mv0ZFbJ7SqcTZNMeKKaibUvsbfXjeT&#10;GUbOE8WI1IrX+Mwdflq+f7cYTMVz3WnJuEUAolw1mBp33psqSRzteE/cVBuuwNlq2xMPV7tPmCUD&#10;oPcyydO0TAZtmbGacufgazM68TLity2n/mvbOu6RrDFw8/G08dyFM1kuSLW3xHSCXmiQf2DRE6Gg&#10;6A2qIZ6ggxV/QPWCWu1066dU94luW0F57AG6ydLfunnpiOGxFxiOM7cxuf8HS78ctxYJVuN8NsdI&#10;kR6W9CwUR/m8DNMZjKsgaKW2NvRHT+rFPGv63SGlVx1Rex5Zvp4NJGYhI3mTEi7OQI3d8FkziCEH&#10;r+OoTq3tAyQMAZ3iRs63jfCTRxQ+ZmWa5rA3enUlpLrmGev8J657FIwaSyAdccnx2fnAg1TXkFBG&#10;6Y2QMu5bKjTUuJw9PMYEp6VgwRnCnN3vVtKiIwmKib/YFHjuwwJyQ1w3xkXXqCWrD4rFKh0nbH2x&#10;PRFytIGVVKEQtAg8L9aolR/zdL6erWfFpMjL9aRIm2bycbMqJuUme3xoPjSrVZP9DJyzouoEY1wF&#10;2lfdZsXf6eLygkbF3ZR7m0/yFj0OEshe/yPpuOOw1lEgO83OW3vdPUg1Bl+eVXgL93ew7x//8hcA&#10;AAD//wMAUEsDBBQABgAIAAAAIQBDchs53gAAAAkBAAAPAAAAZHJzL2Rvd25yZXYueG1sTI/BTsMw&#10;DIbvSLxDZCRuW1rWDihNp4GEtCtdhcQta0JTLXGqJt3K2+NpBzja/vT7+8vN7Cw76TH0HgWkywSY&#10;xtarHjsBzf598QQsRIlKWo9awI8OsKlub0pZKH/GD32qY8coBEMhBZgYh4Lz0BrtZFj6QSPdvv3o&#10;ZKRx7Lga5ZnCneUPSbLmTvZIH4wc9JvR7bGenIBsX3+a1NivnVOv06rZ7o5NmwlxfzdvX4BFPcc/&#10;GC76pA4VOR38hCowKyBfZWtCBSzSR2AE5PkzdTlcF7wq+f8G1S8AAAD//wMAUEsBAi0AFAAGAAgA&#10;AAAhALaDOJL+AAAA4QEAABMAAAAAAAAAAAAAAAAAAAAAAFtDb250ZW50X1R5cGVzXS54bWxQSwEC&#10;LQAUAAYACAAAACEAOP0h/9YAAACUAQAACwAAAAAAAAAAAAAAAAAvAQAAX3JlbHMvLnJlbHNQSwEC&#10;LQAUAAYACAAAACEAqiJg1SACAABEBAAADgAAAAAAAAAAAAAAAAAuAgAAZHJzL2Uyb0RvYy54bWxQ&#10;SwECLQAUAAYACAAAACEAQ3IbOd4AAAAJAQAADwAAAAAAAAAAAAAAAAB6BAAAZHJzL2Rvd25yZXYu&#10;eG1sUEsFBgAAAAAEAAQA8wAAAIUFAAAAAA==&#10;" o:allowincell="f" strokeweight=".19047mm"/>
            </w:pict>
          </mc:Fallback>
        </mc:AlternateContent>
      </w: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2.1.132  </w:t>
      </w:r>
      <w:r>
        <w:rPr>
          <w:rFonts w:ascii="Verdana" w:hAnsi="Verdana" w:cs="Verdana"/>
          <w:b/>
          <w:bCs/>
          <w:sz w:val="20"/>
          <w:szCs w:val="20"/>
        </w:rPr>
        <w:t>[ECMA-262] Section 15.10.2.9, AtomEscape</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V0194:</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360"/>
        <w:rPr>
          <w:rFonts w:ascii="Times New Roman" w:hAnsi="Times New Roman" w:cs="Times New Roman"/>
          <w:sz w:val="24"/>
          <w:szCs w:val="24"/>
        </w:rPr>
      </w:pPr>
      <w:r>
        <w:rPr>
          <w:rFonts w:ascii="Verdana" w:hAnsi="Verdana" w:cs="Verdana"/>
          <w:sz w:val="20"/>
          <w:szCs w:val="20"/>
        </w:rPr>
        <w:t xml:space="preserve">The production </w:t>
      </w:r>
      <w:r>
        <w:rPr>
          <w:rFonts w:ascii="Verdana" w:hAnsi="Verdana" w:cs="Verdana"/>
          <w:i/>
          <w:iCs/>
          <w:sz w:val="20"/>
          <w:szCs w:val="20"/>
        </w:rPr>
        <w:t>AtomEscape</w:t>
      </w:r>
      <w:r>
        <w:rPr>
          <w:rFonts w:ascii="Verdana" w:hAnsi="Verdana" w:cs="Verdana"/>
          <w:sz w:val="20"/>
          <w:szCs w:val="20"/>
        </w:rPr>
        <w:t xml:space="preserve"> </w:t>
      </w:r>
      <w:r>
        <w:rPr>
          <w:rFonts w:ascii="Verdana" w:hAnsi="Verdana" w:cs="Verdana"/>
          <w:b/>
          <w:bCs/>
          <w:sz w:val="20"/>
          <w:szCs w:val="20"/>
        </w:rPr>
        <w:t>::</w:t>
      </w:r>
      <w:r>
        <w:rPr>
          <w:rFonts w:ascii="Verdana" w:hAnsi="Verdana" w:cs="Verdana"/>
          <w:sz w:val="20"/>
          <w:szCs w:val="20"/>
        </w:rPr>
        <w:t xml:space="preserve"> </w:t>
      </w:r>
      <w:r>
        <w:rPr>
          <w:rFonts w:ascii="Verdana" w:hAnsi="Verdana" w:cs="Verdana"/>
          <w:i/>
          <w:iCs/>
          <w:sz w:val="20"/>
          <w:szCs w:val="20"/>
        </w:rPr>
        <w:t>DecimalEscape</w:t>
      </w:r>
      <w:r>
        <w:rPr>
          <w:rFonts w:ascii="Verdana" w:hAnsi="Verdana" w:cs="Verdana"/>
          <w:sz w:val="20"/>
          <w:szCs w:val="20"/>
        </w:rPr>
        <w:t xml:space="preserve"> evaluates as follows:</w:t>
      </w:r>
    </w:p>
    <w:p w:rsidR="00000000" w:rsidRDefault="00C649A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C649A5" w:rsidP="00C649A5">
      <w:pPr>
        <w:pStyle w:val="DefaultParagraphFont"/>
        <w:widowControl w:val="0"/>
        <w:numPr>
          <w:ilvl w:val="0"/>
          <w:numId w:val="176"/>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Evaluate </w:t>
      </w:r>
      <w:r>
        <w:rPr>
          <w:rFonts w:ascii="Verdana" w:hAnsi="Verdana" w:cs="Verdana"/>
          <w:i/>
          <w:iCs/>
          <w:sz w:val="20"/>
          <w:szCs w:val="20"/>
        </w:rPr>
        <w:t>DecimalEscape</w:t>
      </w:r>
      <w:r>
        <w:rPr>
          <w:rFonts w:ascii="Verdana" w:hAnsi="Verdana" w:cs="Verdana"/>
          <w:sz w:val="20"/>
          <w:szCs w:val="20"/>
        </w:rPr>
        <w:t xml:space="preserve"> to obtain an EscapeValue </w:t>
      </w:r>
      <w:r>
        <w:rPr>
          <w:rFonts w:ascii="Verdana" w:hAnsi="Verdana" w:cs="Verdana"/>
          <w:i/>
          <w:iCs/>
          <w:sz w:val="20"/>
          <w:szCs w:val="20"/>
        </w:rPr>
        <w:t>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76"/>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E</w:t>
      </w:r>
      <w:r>
        <w:rPr>
          <w:rFonts w:ascii="Verdana" w:hAnsi="Verdana" w:cs="Verdana"/>
          <w:sz w:val="20"/>
          <w:szCs w:val="20"/>
        </w:rPr>
        <w:t xml:space="preserve"> is not a character then go to step 6. </w:t>
      </w:r>
    </w:p>
    <w:p w:rsidR="00000000" w:rsidRDefault="00C649A5" w:rsidP="00C649A5">
      <w:pPr>
        <w:pStyle w:val="DefaultParagraphFont"/>
        <w:widowControl w:val="0"/>
        <w:numPr>
          <w:ilvl w:val="0"/>
          <w:numId w:val="176"/>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ch</w:t>
      </w:r>
      <w:r>
        <w:rPr>
          <w:rFonts w:ascii="Verdana" w:hAnsi="Verdana" w:cs="Verdana"/>
          <w:sz w:val="20"/>
          <w:szCs w:val="20"/>
        </w:rPr>
        <w:t xml:space="preserve"> be </w:t>
      </w:r>
      <w:r>
        <w:rPr>
          <w:rFonts w:ascii="Verdana" w:hAnsi="Verdana" w:cs="Verdana"/>
          <w:i/>
          <w:iCs/>
          <w:sz w:val="20"/>
          <w:szCs w:val="20"/>
        </w:rPr>
        <w:t>E</w:t>
      </w:r>
      <w:r>
        <w:rPr>
          <w:rFonts w:ascii="Verdana" w:hAnsi="Verdana" w:cs="Verdana"/>
          <w:sz w:val="20"/>
          <w:szCs w:val="20"/>
        </w:rPr>
        <w:t xml:space="preserve">'s character.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76"/>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A</w:t>
      </w:r>
      <w:r>
        <w:rPr>
          <w:rFonts w:ascii="Verdana" w:hAnsi="Verdana" w:cs="Verdana"/>
          <w:sz w:val="20"/>
          <w:szCs w:val="20"/>
        </w:rPr>
        <w:t xml:space="preserve"> be a one-element CharSet containing the character </w:t>
      </w:r>
      <w:r>
        <w:rPr>
          <w:rFonts w:ascii="Verdana" w:hAnsi="Verdana" w:cs="Verdana"/>
          <w:i/>
          <w:iCs/>
          <w:sz w:val="20"/>
          <w:szCs w:val="20"/>
        </w:rPr>
        <w:t>ch</w:t>
      </w:r>
      <w:r>
        <w:rPr>
          <w:rFonts w:ascii="Verdana" w:hAnsi="Verdana" w:cs="Verdana"/>
          <w:sz w:val="20"/>
          <w:szCs w:val="20"/>
        </w:rPr>
        <w:t xml:space="preserve">. </w:t>
      </w:r>
    </w:p>
    <w:p w:rsidR="00000000" w:rsidRDefault="00C649A5" w:rsidP="00C649A5">
      <w:pPr>
        <w:pStyle w:val="DefaultParagraphFont"/>
        <w:widowControl w:val="0"/>
        <w:numPr>
          <w:ilvl w:val="0"/>
          <w:numId w:val="176"/>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Call </w:t>
      </w:r>
      <w:r>
        <w:rPr>
          <w:rFonts w:ascii="Verdana" w:hAnsi="Verdana" w:cs="Verdana"/>
          <w:i/>
          <w:iCs/>
          <w:sz w:val="20"/>
          <w:szCs w:val="20"/>
        </w:rPr>
        <w:t>CharacterSetMatcher</w:t>
      </w:r>
      <w:r>
        <w:rPr>
          <w:rFonts w:ascii="Verdana" w:hAnsi="Verdana" w:cs="Verdana"/>
          <w:sz w:val="20"/>
          <w:szCs w:val="20"/>
        </w:rPr>
        <w:t>(</w:t>
      </w:r>
      <w:r>
        <w:rPr>
          <w:rFonts w:ascii="Verdana" w:hAnsi="Verdana" w:cs="Verdana"/>
          <w:i/>
          <w:iCs/>
          <w:sz w:val="20"/>
          <w:szCs w:val="20"/>
        </w:rPr>
        <w:t>A</w:t>
      </w:r>
      <w:r>
        <w:rPr>
          <w:rFonts w:ascii="Verdana" w:hAnsi="Verdana" w:cs="Verdana"/>
          <w:sz w:val="20"/>
          <w:szCs w:val="20"/>
        </w:rPr>
        <w:t xml:space="preserve">, </w:t>
      </w:r>
      <w:r>
        <w:rPr>
          <w:rFonts w:ascii="Verdana" w:hAnsi="Verdana" w:cs="Verdana"/>
          <w:b/>
          <w:bCs/>
          <w:sz w:val="20"/>
          <w:szCs w:val="20"/>
        </w:rPr>
        <w:t>false</w:t>
      </w:r>
      <w:r>
        <w:rPr>
          <w:rFonts w:ascii="Verdana" w:hAnsi="Verdana" w:cs="Verdana"/>
          <w:sz w:val="20"/>
          <w:szCs w:val="20"/>
        </w:rPr>
        <w:t xml:space="preserve">) and return its Matcher result.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76"/>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i/>
          <w:iCs/>
          <w:sz w:val="20"/>
          <w:szCs w:val="20"/>
        </w:rPr>
        <w:t xml:space="preserve">E </w:t>
      </w:r>
      <w:r>
        <w:rPr>
          <w:rFonts w:ascii="Verdana" w:hAnsi="Verdana" w:cs="Verdana"/>
          <w:sz w:val="20"/>
          <w:szCs w:val="20"/>
        </w:rPr>
        <w:t>must be an integer. Let</w:t>
      </w:r>
      <w:r>
        <w:rPr>
          <w:rFonts w:ascii="Verdana" w:hAnsi="Verdana" w:cs="Verdana"/>
          <w:i/>
          <w:iCs/>
          <w:sz w:val="20"/>
          <w:szCs w:val="20"/>
        </w:rPr>
        <w:t xml:space="preserve"> n </w:t>
      </w:r>
      <w:r>
        <w:rPr>
          <w:rFonts w:ascii="Verdana" w:hAnsi="Verdana" w:cs="Verdana"/>
          <w:sz w:val="20"/>
          <w:szCs w:val="20"/>
        </w:rPr>
        <w:t>be that integer.</w:t>
      </w:r>
      <w:r>
        <w:rPr>
          <w:rFonts w:ascii="Verdana" w:hAnsi="Verdana" w:cs="Verdana"/>
          <w:i/>
          <w:iCs/>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76"/>
        </w:numPr>
        <w:tabs>
          <w:tab w:val="clear" w:pos="720"/>
          <w:tab w:val="num" w:pos="1700"/>
        </w:tabs>
        <w:overflowPunct w:val="0"/>
        <w:autoSpaceDE w:val="0"/>
        <w:autoSpaceDN w:val="0"/>
        <w:adjustRightInd w:val="0"/>
        <w:spacing w:after="0" w:line="215" w:lineRule="auto"/>
        <w:ind w:left="1700" w:right="8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n</w:t>
      </w:r>
      <w:r>
        <w:rPr>
          <w:rFonts w:ascii="Verdana" w:hAnsi="Verdana" w:cs="Verdana"/>
          <w:sz w:val="20"/>
          <w:szCs w:val="20"/>
        </w:rPr>
        <w:t xml:space="preserve">=0 or </w:t>
      </w:r>
      <w:r>
        <w:rPr>
          <w:rFonts w:ascii="Verdana" w:hAnsi="Verdana" w:cs="Verdana"/>
          <w:i/>
          <w:iCs/>
          <w:sz w:val="20"/>
          <w:szCs w:val="20"/>
        </w:rPr>
        <w:t>n</w:t>
      </w:r>
      <w:r>
        <w:rPr>
          <w:rFonts w:ascii="Verdana" w:hAnsi="Verdana" w:cs="Verdana"/>
          <w:sz w:val="20"/>
          <w:szCs w:val="20"/>
        </w:rPr>
        <w:t>&gt;</w:t>
      </w:r>
      <w:r>
        <w:rPr>
          <w:rFonts w:ascii="Verdana" w:hAnsi="Verdana" w:cs="Verdana"/>
          <w:i/>
          <w:iCs/>
          <w:sz w:val="20"/>
          <w:szCs w:val="20"/>
        </w:rPr>
        <w:t>NCapturingParens</w:t>
      </w:r>
      <w:r>
        <w:rPr>
          <w:rFonts w:ascii="Verdana" w:hAnsi="Verdana" w:cs="Verdana"/>
          <w:sz w:val="20"/>
          <w:szCs w:val="20"/>
        </w:rPr>
        <w:t xml:space="preserve"> then </w:t>
      </w:r>
      <w:r>
        <w:rPr>
          <w:rFonts w:ascii="Verdana" w:hAnsi="Verdana" w:cs="Verdana"/>
          <w:sz w:val="20"/>
          <w:szCs w:val="20"/>
          <w:u w:val="single"/>
        </w:rPr>
        <w:t>return</w:t>
      </w:r>
      <w:r>
        <w:rPr>
          <w:rFonts w:ascii="Verdana" w:hAnsi="Verdana" w:cs="Verdana"/>
          <w:sz w:val="20"/>
          <w:szCs w:val="20"/>
        </w:rPr>
        <w:t xml:space="preserve"> </w:t>
      </w:r>
      <w:r>
        <w:rPr>
          <w:rFonts w:ascii="Verdana" w:hAnsi="Verdana" w:cs="Verdana"/>
          <w:b/>
          <w:bCs/>
          <w:sz w:val="20"/>
          <w:szCs w:val="20"/>
          <w:u w:val="single"/>
        </w:rPr>
        <w:t>failure</w:t>
      </w:r>
      <w:r>
        <w:rPr>
          <w:rFonts w:ascii="Verdana" w:hAnsi="Verdana" w:cs="Verdana"/>
          <w:sz w:val="20"/>
          <w:szCs w:val="20"/>
        </w:rPr>
        <w:t xml:space="preserve"> </w:t>
      </w:r>
      <w:r>
        <w:rPr>
          <w:rFonts w:ascii="Verdana" w:hAnsi="Verdana" w:cs="Verdana"/>
          <w:strike/>
          <w:sz w:val="20"/>
          <w:szCs w:val="20"/>
        </w:rPr>
        <w:t>throw a</w:t>
      </w:r>
      <w:r>
        <w:rPr>
          <w:rFonts w:ascii="Verdana" w:hAnsi="Verdana" w:cs="Verdana"/>
          <w:sz w:val="20"/>
          <w:szCs w:val="20"/>
        </w:rPr>
        <w:t xml:space="preserve"> </w:t>
      </w:r>
      <w:r>
        <w:rPr>
          <w:rFonts w:ascii="Verdana" w:hAnsi="Verdana" w:cs="Verdana"/>
          <w:b/>
          <w:bCs/>
          <w:strike/>
          <w:sz w:val="20"/>
          <w:szCs w:val="20"/>
        </w:rPr>
        <w:t>SyntaxError</w:t>
      </w:r>
      <w:r>
        <w:rPr>
          <w:rFonts w:ascii="Verdana" w:hAnsi="Verdana" w:cs="Verdana"/>
          <w:sz w:val="20"/>
          <w:szCs w:val="20"/>
        </w:rPr>
        <w:t xml:space="preserve"> </w:t>
      </w:r>
      <w:r>
        <w:rPr>
          <w:rFonts w:ascii="Verdana" w:hAnsi="Verdana" w:cs="Verdana"/>
          <w:strike/>
          <w:sz w:val="20"/>
          <w:szCs w:val="20"/>
        </w:rPr>
        <w:t>exception</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76"/>
        </w:numPr>
        <w:tabs>
          <w:tab w:val="clear" w:pos="720"/>
          <w:tab w:val="num" w:pos="1700"/>
        </w:tabs>
        <w:overflowPunct w:val="0"/>
        <w:autoSpaceDE w:val="0"/>
        <w:autoSpaceDN w:val="0"/>
        <w:adjustRightInd w:val="0"/>
        <w:spacing w:after="0" w:line="215" w:lineRule="auto"/>
        <w:ind w:left="1700" w:right="280" w:hanging="349"/>
        <w:jc w:val="both"/>
        <w:rPr>
          <w:rFonts w:ascii="Verdana" w:hAnsi="Verdana" w:cs="Verdana"/>
          <w:sz w:val="20"/>
          <w:szCs w:val="20"/>
        </w:rPr>
      </w:pPr>
      <w:r>
        <w:rPr>
          <w:rFonts w:ascii="Verdana" w:hAnsi="Verdana" w:cs="Verdana"/>
          <w:sz w:val="20"/>
          <w:szCs w:val="20"/>
        </w:rPr>
        <w:t xml:space="preserve">Return an internal Matcher closure that takes two arguments, a State </w:t>
      </w:r>
      <w:r>
        <w:rPr>
          <w:rFonts w:ascii="Verdana" w:hAnsi="Verdana" w:cs="Verdana"/>
          <w:i/>
          <w:iCs/>
          <w:sz w:val="20"/>
          <w:szCs w:val="20"/>
        </w:rPr>
        <w:t>x</w:t>
      </w:r>
      <w:r>
        <w:rPr>
          <w:rFonts w:ascii="Verdana" w:hAnsi="Verdana" w:cs="Verdana"/>
          <w:sz w:val="20"/>
          <w:szCs w:val="20"/>
        </w:rPr>
        <w:t xml:space="preserve"> and a Continuation </w:t>
      </w:r>
      <w:r>
        <w:rPr>
          <w:rFonts w:ascii="Verdana" w:hAnsi="Verdana" w:cs="Verdana"/>
          <w:i/>
          <w:iCs/>
          <w:sz w:val="20"/>
          <w:szCs w:val="20"/>
        </w:rPr>
        <w:t>c</w:t>
      </w:r>
      <w:r>
        <w:rPr>
          <w:rFonts w:ascii="Verdana" w:hAnsi="Verdana" w:cs="Verdana"/>
          <w:sz w:val="20"/>
          <w:szCs w:val="20"/>
        </w:rPr>
        <w:t xml:space="preserve">, and performs the following: </w:t>
      </w:r>
    </w:p>
    <w:p w:rsidR="00000000" w:rsidRDefault="00C649A5">
      <w:pPr>
        <w:pStyle w:val="DefaultParagraphFont"/>
        <w:widowControl w:val="0"/>
        <w:autoSpaceDE w:val="0"/>
        <w:autoSpaceDN w:val="0"/>
        <w:adjustRightInd w:val="0"/>
        <w:spacing w:after="0" w:line="60" w:lineRule="exact"/>
        <w:rPr>
          <w:rFonts w:ascii="Verdana" w:hAnsi="Verdana" w:cs="Verdana"/>
          <w:sz w:val="20"/>
          <w:szCs w:val="20"/>
        </w:rPr>
      </w:pPr>
    </w:p>
    <w:p w:rsidR="00000000" w:rsidRDefault="00C649A5" w:rsidP="00C649A5">
      <w:pPr>
        <w:pStyle w:val="DefaultParagraphFont"/>
        <w:widowControl w:val="0"/>
        <w:numPr>
          <w:ilvl w:val="1"/>
          <w:numId w:val="176"/>
        </w:numPr>
        <w:tabs>
          <w:tab w:val="clear" w:pos="1440"/>
          <w:tab w:val="num" w:pos="2060"/>
        </w:tabs>
        <w:overflowPunct w:val="0"/>
        <w:autoSpaceDE w:val="0"/>
        <w:autoSpaceDN w:val="0"/>
        <w:adjustRightInd w:val="0"/>
        <w:spacing w:after="0" w:line="239" w:lineRule="auto"/>
        <w:ind w:left="2060" w:hanging="351"/>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cap</w:t>
      </w:r>
      <w:r>
        <w:rPr>
          <w:rFonts w:ascii="Verdana" w:hAnsi="Verdana" w:cs="Verdana"/>
          <w:sz w:val="20"/>
          <w:szCs w:val="20"/>
        </w:rPr>
        <w:t xml:space="preserve"> be </w:t>
      </w:r>
      <w:r>
        <w:rPr>
          <w:rFonts w:ascii="Verdana" w:hAnsi="Verdana" w:cs="Verdana"/>
          <w:i/>
          <w:iCs/>
          <w:sz w:val="20"/>
          <w:szCs w:val="20"/>
        </w:rPr>
        <w:t>x</w:t>
      </w:r>
      <w:r>
        <w:rPr>
          <w:rFonts w:ascii="Verdana" w:hAnsi="Verdana" w:cs="Verdana"/>
          <w:sz w:val="20"/>
          <w:szCs w:val="20"/>
        </w:rPr>
        <w:t xml:space="preserve">'s </w:t>
      </w:r>
      <w:r>
        <w:rPr>
          <w:rFonts w:ascii="Verdana" w:hAnsi="Verdana" w:cs="Verdana"/>
          <w:i/>
          <w:iCs/>
          <w:sz w:val="20"/>
          <w:szCs w:val="20"/>
        </w:rPr>
        <w:t>captures</w:t>
      </w:r>
      <w:r>
        <w:rPr>
          <w:rFonts w:ascii="Verdana" w:hAnsi="Verdana" w:cs="Verdana"/>
          <w:sz w:val="20"/>
          <w:szCs w:val="20"/>
        </w:rPr>
        <w:t xml:space="preserve"> internal array.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176"/>
        </w:numPr>
        <w:tabs>
          <w:tab w:val="clear" w:pos="1440"/>
          <w:tab w:val="num" w:pos="2060"/>
        </w:tabs>
        <w:overflowPunct w:val="0"/>
        <w:autoSpaceDE w:val="0"/>
        <w:autoSpaceDN w:val="0"/>
        <w:adjustRightInd w:val="0"/>
        <w:spacing w:after="0" w:line="239" w:lineRule="auto"/>
        <w:ind w:left="2060" w:hanging="351"/>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s</w:t>
      </w:r>
      <w:r>
        <w:rPr>
          <w:rFonts w:ascii="Verdana" w:hAnsi="Verdana" w:cs="Verdana"/>
          <w:sz w:val="20"/>
          <w:szCs w:val="20"/>
        </w:rPr>
        <w:t xml:space="preserve"> be </w:t>
      </w:r>
      <w:r>
        <w:rPr>
          <w:rFonts w:ascii="Verdana" w:hAnsi="Verdana" w:cs="Verdana"/>
          <w:i/>
          <w:iCs/>
          <w:sz w:val="20"/>
          <w:szCs w:val="20"/>
        </w:rPr>
        <w:t>cap</w:t>
      </w:r>
      <w:r>
        <w:rPr>
          <w:rFonts w:ascii="Verdana" w:hAnsi="Verdana" w:cs="Verdana"/>
          <w:sz w:val="20"/>
          <w:szCs w:val="20"/>
        </w:rPr>
        <w:t>[</w:t>
      </w:r>
      <w:r>
        <w:rPr>
          <w:rFonts w:ascii="Verdana" w:hAnsi="Verdana" w:cs="Verdana"/>
          <w:i/>
          <w:iCs/>
          <w:sz w:val="20"/>
          <w:szCs w:val="20"/>
        </w:rPr>
        <w:t>n</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1"/>
          <w:numId w:val="176"/>
        </w:numPr>
        <w:tabs>
          <w:tab w:val="clear" w:pos="1440"/>
          <w:tab w:val="num" w:pos="2060"/>
        </w:tabs>
        <w:overflowPunct w:val="0"/>
        <w:autoSpaceDE w:val="0"/>
        <w:autoSpaceDN w:val="0"/>
        <w:adjustRightInd w:val="0"/>
        <w:spacing w:after="0" w:line="215" w:lineRule="auto"/>
        <w:ind w:left="2060" w:right="160" w:hanging="351"/>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s</w:t>
      </w:r>
      <w:r>
        <w:rPr>
          <w:rFonts w:ascii="Verdana" w:hAnsi="Verdana" w:cs="Verdana"/>
          <w:sz w:val="20"/>
          <w:szCs w:val="20"/>
        </w:rPr>
        <w:t xml:space="preserve"> is </w:t>
      </w:r>
      <w:r>
        <w:rPr>
          <w:rFonts w:ascii="Verdana" w:hAnsi="Verdana" w:cs="Verdana"/>
          <w:b/>
          <w:bCs/>
          <w:strike/>
          <w:sz w:val="20"/>
          <w:szCs w:val="20"/>
        </w:rPr>
        <w:t>undefined</w:t>
      </w:r>
      <w:r>
        <w:rPr>
          <w:rFonts w:ascii="Verdana" w:hAnsi="Verdana" w:cs="Verdana"/>
          <w:sz w:val="20"/>
          <w:szCs w:val="20"/>
        </w:rPr>
        <w:t xml:space="preserve"> the empty string, </w:t>
      </w:r>
      <w:r>
        <w:rPr>
          <w:rFonts w:ascii="Verdana" w:hAnsi="Verdana" w:cs="Verdana"/>
          <w:sz w:val="20"/>
          <w:szCs w:val="20"/>
          <w:u w:val="single"/>
        </w:rPr>
        <w:t>return</w:t>
      </w:r>
      <w:r>
        <w:rPr>
          <w:rFonts w:ascii="Verdana" w:hAnsi="Verdana" w:cs="Verdana"/>
          <w:sz w:val="20"/>
          <w:szCs w:val="20"/>
        </w:rPr>
        <w:t xml:space="preserve"> </w:t>
      </w:r>
      <w:r>
        <w:rPr>
          <w:rFonts w:ascii="Verdana" w:hAnsi="Verdana" w:cs="Verdana"/>
          <w:b/>
          <w:bCs/>
          <w:sz w:val="20"/>
          <w:szCs w:val="20"/>
          <w:u w:val="single"/>
        </w:rPr>
        <w:t>failure</w:t>
      </w:r>
      <w:r>
        <w:rPr>
          <w:rFonts w:ascii="Verdana" w:hAnsi="Verdana" w:cs="Verdana"/>
          <w:sz w:val="20"/>
          <w:szCs w:val="20"/>
        </w:rPr>
        <w:t xml:space="preserve"> </w:t>
      </w:r>
      <w:r>
        <w:rPr>
          <w:rFonts w:ascii="Verdana" w:hAnsi="Verdana" w:cs="Verdana"/>
          <w:strike/>
          <w:sz w:val="20"/>
          <w:szCs w:val="20"/>
        </w:rPr>
        <w:t>then call</w:t>
      </w:r>
      <w:r>
        <w:rPr>
          <w:rFonts w:ascii="Verdana" w:hAnsi="Verdana" w:cs="Verdana"/>
          <w:sz w:val="20"/>
          <w:szCs w:val="20"/>
        </w:rPr>
        <w:t xml:space="preserve"> </w:t>
      </w:r>
      <w:r>
        <w:rPr>
          <w:rFonts w:ascii="Verdana" w:hAnsi="Verdana" w:cs="Verdana"/>
          <w:i/>
          <w:iCs/>
          <w:strike/>
          <w:sz w:val="20"/>
          <w:szCs w:val="20"/>
        </w:rPr>
        <w:t>c</w:t>
      </w:r>
      <w:r>
        <w:rPr>
          <w:rFonts w:ascii="Verdana" w:hAnsi="Verdana" w:cs="Verdana"/>
          <w:strike/>
          <w:sz w:val="20"/>
          <w:szCs w:val="20"/>
        </w:rPr>
        <w:t>(</w:t>
      </w:r>
      <w:r>
        <w:rPr>
          <w:rFonts w:ascii="Verdana" w:hAnsi="Verdana" w:cs="Verdana"/>
          <w:i/>
          <w:iCs/>
          <w:strike/>
          <w:sz w:val="20"/>
          <w:szCs w:val="20"/>
        </w:rPr>
        <w:t>x</w:t>
      </w:r>
      <w:r>
        <w:rPr>
          <w:rFonts w:ascii="Verdana" w:hAnsi="Verdana" w:cs="Verdana"/>
          <w:strike/>
          <w:sz w:val="20"/>
          <w:szCs w:val="20"/>
        </w:rPr>
        <w:t>) and</w:t>
      </w:r>
      <w:r>
        <w:rPr>
          <w:rFonts w:ascii="Verdana" w:hAnsi="Verdana" w:cs="Verdana"/>
          <w:sz w:val="20"/>
          <w:szCs w:val="20"/>
        </w:rPr>
        <w:t xml:space="preserve"> </w:t>
      </w:r>
      <w:r>
        <w:rPr>
          <w:rFonts w:ascii="Verdana" w:hAnsi="Verdana" w:cs="Verdana"/>
          <w:strike/>
          <w:sz w:val="20"/>
          <w:szCs w:val="20"/>
        </w:rPr>
        <w:t>return its result</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176"/>
        </w:numPr>
        <w:tabs>
          <w:tab w:val="clear" w:pos="1440"/>
          <w:tab w:val="num" w:pos="2060"/>
        </w:tabs>
        <w:overflowPunct w:val="0"/>
        <w:autoSpaceDE w:val="0"/>
        <w:autoSpaceDN w:val="0"/>
        <w:adjustRightInd w:val="0"/>
        <w:spacing w:after="0" w:line="239" w:lineRule="auto"/>
        <w:ind w:left="2060" w:hanging="351"/>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e</w:t>
      </w:r>
      <w:r>
        <w:rPr>
          <w:rFonts w:ascii="Verdana" w:hAnsi="Verdana" w:cs="Verdana"/>
          <w:sz w:val="20"/>
          <w:szCs w:val="20"/>
        </w:rPr>
        <w:t xml:space="preserve"> be </w:t>
      </w:r>
      <w:r>
        <w:rPr>
          <w:rFonts w:ascii="Verdana" w:hAnsi="Verdana" w:cs="Verdana"/>
          <w:i/>
          <w:iCs/>
          <w:sz w:val="20"/>
          <w:szCs w:val="20"/>
        </w:rPr>
        <w:t>x</w:t>
      </w:r>
      <w:r>
        <w:rPr>
          <w:rFonts w:ascii="Verdana" w:hAnsi="Verdana" w:cs="Verdana"/>
          <w:sz w:val="20"/>
          <w:szCs w:val="20"/>
        </w:rPr>
        <w:t xml:space="preserve">'s </w:t>
      </w:r>
      <w:r>
        <w:rPr>
          <w:rFonts w:ascii="Verdana" w:hAnsi="Verdana" w:cs="Verdana"/>
          <w:i/>
          <w:iCs/>
          <w:sz w:val="20"/>
          <w:szCs w:val="20"/>
        </w:rPr>
        <w:t>endIndex</w:t>
      </w:r>
      <w:r>
        <w:rPr>
          <w:rFonts w:ascii="Verdana" w:hAnsi="Verdana" w:cs="Verdana"/>
          <w:sz w:val="20"/>
          <w:szCs w:val="20"/>
        </w:rPr>
        <w:t xml:space="preserve">. </w:t>
      </w:r>
    </w:p>
    <w:p w:rsidR="00000000" w:rsidRDefault="00C649A5" w:rsidP="00C649A5">
      <w:pPr>
        <w:pStyle w:val="DefaultParagraphFont"/>
        <w:widowControl w:val="0"/>
        <w:numPr>
          <w:ilvl w:val="1"/>
          <w:numId w:val="176"/>
        </w:numPr>
        <w:tabs>
          <w:tab w:val="clear" w:pos="1440"/>
          <w:tab w:val="num" w:pos="2060"/>
        </w:tabs>
        <w:overflowPunct w:val="0"/>
        <w:autoSpaceDE w:val="0"/>
        <w:autoSpaceDN w:val="0"/>
        <w:adjustRightInd w:val="0"/>
        <w:spacing w:after="0" w:line="239" w:lineRule="auto"/>
        <w:ind w:left="2060" w:hanging="351"/>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len</w:t>
      </w:r>
      <w:r>
        <w:rPr>
          <w:rFonts w:ascii="Verdana" w:hAnsi="Verdana" w:cs="Verdana"/>
          <w:sz w:val="20"/>
          <w:szCs w:val="20"/>
        </w:rPr>
        <w:t xml:space="preserve"> be </w:t>
      </w:r>
      <w:r>
        <w:rPr>
          <w:rFonts w:ascii="Verdana" w:hAnsi="Verdana" w:cs="Verdana"/>
          <w:i/>
          <w:iCs/>
          <w:sz w:val="20"/>
          <w:szCs w:val="20"/>
        </w:rPr>
        <w:t>s</w:t>
      </w:r>
      <w:r>
        <w:rPr>
          <w:rFonts w:ascii="Verdana" w:hAnsi="Verdana" w:cs="Verdana"/>
          <w:sz w:val="20"/>
          <w:szCs w:val="20"/>
        </w:rPr>
        <w:t xml:space="preserve">'s length.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176"/>
        </w:numPr>
        <w:tabs>
          <w:tab w:val="clear" w:pos="1440"/>
          <w:tab w:val="num" w:pos="2060"/>
        </w:tabs>
        <w:overflowPunct w:val="0"/>
        <w:autoSpaceDE w:val="0"/>
        <w:autoSpaceDN w:val="0"/>
        <w:adjustRightInd w:val="0"/>
        <w:spacing w:after="0" w:line="239" w:lineRule="auto"/>
        <w:ind w:left="2060" w:hanging="351"/>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f</w:t>
      </w:r>
      <w:r>
        <w:rPr>
          <w:rFonts w:ascii="Verdana" w:hAnsi="Verdana" w:cs="Verdana"/>
          <w:sz w:val="20"/>
          <w:szCs w:val="20"/>
        </w:rPr>
        <w:t xml:space="preserve"> be </w:t>
      </w:r>
      <w:r>
        <w:rPr>
          <w:rFonts w:ascii="Verdana" w:hAnsi="Verdana" w:cs="Verdana"/>
          <w:i/>
          <w:iCs/>
          <w:sz w:val="20"/>
          <w:szCs w:val="20"/>
        </w:rPr>
        <w:t>e</w:t>
      </w:r>
      <w:r>
        <w:rPr>
          <w:rFonts w:ascii="Verdana" w:hAnsi="Verdana" w:cs="Verdana"/>
          <w:sz w:val="20"/>
          <w:szCs w:val="20"/>
        </w:rPr>
        <w:t>+</w:t>
      </w:r>
      <w:r>
        <w:rPr>
          <w:rFonts w:ascii="Verdana" w:hAnsi="Verdana" w:cs="Verdana"/>
          <w:i/>
          <w:iCs/>
          <w:sz w:val="20"/>
          <w:szCs w:val="20"/>
        </w:rPr>
        <w:t>len</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176"/>
        </w:numPr>
        <w:tabs>
          <w:tab w:val="clear" w:pos="1440"/>
          <w:tab w:val="num" w:pos="2060"/>
        </w:tabs>
        <w:overflowPunct w:val="0"/>
        <w:autoSpaceDE w:val="0"/>
        <w:autoSpaceDN w:val="0"/>
        <w:adjustRightInd w:val="0"/>
        <w:spacing w:after="0" w:line="239" w:lineRule="auto"/>
        <w:ind w:left="2060" w:hanging="351"/>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f</w:t>
      </w:r>
      <w:r>
        <w:rPr>
          <w:rFonts w:ascii="Verdana" w:hAnsi="Verdana" w:cs="Verdana"/>
          <w:sz w:val="20"/>
          <w:szCs w:val="20"/>
        </w:rPr>
        <w:t>&gt;</w:t>
      </w:r>
      <w:r>
        <w:rPr>
          <w:rFonts w:ascii="Verdana" w:hAnsi="Verdana" w:cs="Verdana"/>
          <w:i/>
          <w:iCs/>
          <w:sz w:val="20"/>
          <w:szCs w:val="20"/>
        </w:rPr>
        <w:t>InputLength</w:t>
      </w:r>
      <w:r>
        <w:rPr>
          <w:rFonts w:ascii="Verdana" w:hAnsi="Verdana" w:cs="Verdana"/>
          <w:sz w:val="20"/>
          <w:szCs w:val="20"/>
        </w:rPr>
        <w:t xml:space="preserve">, return </w:t>
      </w:r>
      <w:r>
        <w:rPr>
          <w:rFonts w:ascii="Verdana" w:hAnsi="Verdana" w:cs="Verdana"/>
          <w:b/>
          <w:bCs/>
          <w:sz w:val="20"/>
          <w:szCs w:val="20"/>
        </w:rPr>
        <w:t>failure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1"/>
          <w:numId w:val="176"/>
        </w:numPr>
        <w:tabs>
          <w:tab w:val="clear" w:pos="1440"/>
          <w:tab w:val="num" w:pos="2060"/>
        </w:tabs>
        <w:overflowPunct w:val="0"/>
        <w:autoSpaceDE w:val="0"/>
        <w:autoSpaceDN w:val="0"/>
        <w:adjustRightInd w:val="0"/>
        <w:spacing w:after="0" w:line="215" w:lineRule="auto"/>
        <w:ind w:left="2060" w:right="300" w:hanging="351"/>
        <w:jc w:val="both"/>
        <w:rPr>
          <w:rFonts w:ascii="Verdana" w:hAnsi="Verdana" w:cs="Verdana"/>
          <w:sz w:val="20"/>
          <w:szCs w:val="20"/>
        </w:rPr>
      </w:pPr>
      <w:r>
        <w:rPr>
          <w:rFonts w:ascii="Verdana" w:hAnsi="Verdana" w:cs="Verdana"/>
          <w:sz w:val="20"/>
          <w:szCs w:val="20"/>
        </w:rPr>
        <w:t xml:space="preserve">If there exists an integer </w:t>
      </w:r>
      <w:r>
        <w:rPr>
          <w:rFonts w:ascii="Verdana" w:hAnsi="Verdana" w:cs="Verdana"/>
          <w:i/>
          <w:iCs/>
          <w:sz w:val="20"/>
          <w:szCs w:val="20"/>
        </w:rPr>
        <w:t>i</w:t>
      </w:r>
      <w:r>
        <w:rPr>
          <w:rFonts w:ascii="Verdana" w:hAnsi="Verdana" w:cs="Verdana"/>
          <w:sz w:val="20"/>
          <w:szCs w:val="20"/>
        </w:rPr>
        <w:t xml:space="preserve"> between 0 (inclusive) and </w:t>
      </w:r>
      <w:r>
        <w:rPr>
          <w:rFonts w:ascii="Verdana" w:hAnsi="Verdana" w:cs="Verdana"/>
          <w:i/>
          <w:iCs/>
          <w:sz w:val="20"/>
          <w:szCs w:val="20"/>
        </w:rPr>
        <w:t>len</w:t>
      </w:r>
      <w:r>
        <w:rPr>
          <w:rFonts w:ascii="Verdana" w:hAnsi="Verdana" w:cs="Verdana"/>
          <w:sz w:val="20"/>
          <w:szCs w:val="20"/>
        </w:rPr>
        <w:t xml:space="preserve"> (exclusive) such that </w:t>
      </w:r>
      <w:r>
        <w:rPr>
          <w:rFonts w:ascii="Verdana" w:hAnsi="Verdana" w:cs="Verdana"/>
          <w:i/>
          <w:iCs/>
          <w:sz w:val="20"/>
          <w:szCs w:val="20"/>
        </w:rPr>
        <w:t>Canonicalize</w:t>
      </w:r>
      <w:r>
        <w:rPr>
          <w:rFonts w:ascii="Verdana" w:hAnsi="Verdana" w:cs="Verdana"/>
          <w:sz w:val="20"/>
          <w:szCs w:val="20"/>
        </w:rPr>
        <w:t>(</w:t>
      </w:r>
      <w:r>
        <w:rPr>
          <w:rFonts w:ascii="Verdana" w:hAnsi="Verdana" w:cs="Verdana"/>
          <w:i/>
          <w:iCs/>
          <w:sz w:val="20"/>
          <w:szCs w:val="20"/>
        </w:rPr>
        <w:t>s</w:t>
      </w:r>
      <w:r>
        <w:rPr>
          <w:rFonts w:ascii="Verdana" w:hAnsi="Verdana" w:cs="Verdana"/>
          <w:sz w:val="20"/>
          <w:szCs w:val="20"/>
        </w:rPr>
        <w:t>[</w:t>
      </w:r>
      <w:r>
        <w:rPr>
          <w:rFonts w:ascii="Verdana" w:hAnsi="Verdana" w:cs="Verdana"/>
          <w:i/>
          <w:iCs/>
          <w:sz w:val="20"/>
          <w:szCs w:val="20"/>
        </w:rPr>
        <w:t>i</w:t>
      </w:r>
      <w:r>
        <w:rPr>
          <w:rFonts w:ascii="Verdana" w:hAnsi="Verdana" w:cs="Verdana"/>
          <w:sz w:val="20"/>
          <w:szCs w:val="20"/>
        </w:rPr>
        <w:t xml:space="preserve">]) is not the same character as </w:t>
      </w:r>
    </w:p>
    <w:p w:rsidR="00000000" w:rsidRDefault="00C649A5">
      <w:pPr>
        <w:pStyle w:val="DefaultParagraphFont"/>
        <w:widowControl w:val="0"/>
        <w:overflowPunct w:val="0"/>
        <w:autoSpaceDE w:val="0"/>
        <w:autoSpaceDN w:val="0"/>
        <w:adjustRightInd w:val="0"/>
        <w:spacing w:after="0" w:line="239" w:lineRule="auto"/>
        <w:ind w:left="2060"/>
        <w:jc w:val="both"/>
        <w:rPr>
          <w:rFonts w:ascii="Verdana" w:hAnsi="Verdana" w:cs="Verdana"/>
          <w:sz w:val="20"/>
          <w:szCs w:val="20"/>
        </w:rPr>
      </w:pPr>
      <w:r>
        <w:rPr>
          <w:rFonts w:ascii="Verdana" w:hAnsi="Verdana" w:cs="Verdana"/>
          <w:i/>
          <w:iCs/>
          <w:sz w:val="20"/>
          <w:szCs w:val="20"/>
        </w:rPr>
        <w:t>Canonicalize</w:t>
      </w:r>
      <w:r>
        <w:rPr>
          <w:rFonts w:ascii="Verdana" w:hAnsi="Verdana" w:cs="Verdana"/>
          <w:sz w:val="20"/>
          <w:szCs w:val="20"/>
        </w:rPr>
        <w:t>(</w:t>
      </w:r>
      <w:r>
        <w:rPr>
          <w:rFonts w:ascii="Verdana" w:hAnsi="Verdana" w:cs="Verdana"/>
          <w:i/>
          <w:iCs/>
          <w:sz w:val="20"/>
          <w:szCs w:val="20"/>
        </w:rPr>
        <w:t xml:space="preserve">Input </w:t>
      </w:r>
      <w:r>
        <w:rPr>
          <w:rFonts w:ascii="Verdana" w:hAnsi="Verdana" w:cs="Verdana"/>
          <w:sz w:val="20"/>
          <w:szCs w:val="20"/>
        </w:rPr>
        <w:t>[</w:t>
      </w:r>
      <w:r>
        <w:rPr>
          <w:rFonts w:ascii="Verdana" w:hAnsi="Verdana" w:cs="Verdana"/>
          <w:i/>
          <w:iCs/>
          <w:sz w:val="20"/>
          <w:szCs w:val="20"/>
        </w:rPr>
        <w:t>e</w:t>
      </w:r>
      <w:r>
        <w:rPr>
          <w:rFonts w:ascii="Verdana" w:hAnsi="Verdana" w:cs="Verdana"/>
          <w:sz w:val="20"/>
          <w:szCs w:val="20"/>
        </w:rPr>
        <w:t>+</w:t>
      </w:r>
      <w:r>
        <w:rPr>
          <w:rFonts w:ascii="Verdana" w:hAnsi="Verdana" w:cs="Verdana"/>
          <w:i/>
          <w:iCs/>
          <w:sz w:val="20"/>
          <w:szCs w:val="20"/>
        </w:rPr>
        <w:t>i</w:t>
      </w:r>
      <w:r>
        <w:rPr>
          <w:rFonts w:ascii="Verdana" w:hAnsi="Verdana" w:cs="Verdana"/>
          <w:sz w:val="20"/>
          <w:szCs w:val="20"/>
        </w:rPr>
        <w:t>]), then return</w:t>
      </w:r>
      <w:r>
        <w:rPr>
          <w:rFonts w:ascii="Verdana" w:hAnsi="Verdana" w:cs="Verdana"/>
          <w:i/>
          <w:iCs/>
          <w:sz w:val="20"/>
          <w:szCs w:val="20"/>
        </w:rPr>
        <w:t xml:space="preserve"> </w:t>
      </w:r>
      <w:r>
        <w:rPr>
          <w:rFonts w:ascii="Verdana" w:hAnsi="Verdana" w:cs="Verdana"/>
          <w:b/>
          <w:bCs/>
          <w:sz w:val="20"/>
          <w:szCs w:val="20"/>
        </w:rPr>
        <w:t>failure</w:t>
      </w:r>
      <w:r>
        <w:rPr>
          <w:rFonts w:ascii="Verdana" w:hAnsi="Verdana" w:cs="Verdana"/>
          <w:sz w:val="20"/>
          <w:szCs w:val="20"/>
        </w:rPr>
        <w:t>.</w:t>
      </w:r>
      <w:r>
        <w:rPr>
          <w:rFonts w:ascii="Verdana" w:hAnsi="Verdana" w:cs="Verdana"/>
          <w:i/>
          <w:iCs/>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176"/>
        </w:numPr>
        <w:tabs>
          <w:tab w:val="clear" w:pos="1440"/>
          <w:tab w:val="num" w:pos="2060"/>
        </w:tabs>
        <w:overflowPunct w:val="0"/>
        <w:autoSpaceDE w:val="0"/>
        <w:autoSpaceDN w:val="0"/>
        <w:adjustRightInd w:val="0"/>
        <w:spacing w:after="0" w:line="239" w:lineRule="auto"/>
        <w:ind w:left="2060" w:hanging="351"/>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y</w:t>
      </w:r>
      <w:r>
        <w:rPr>
          <w:rFonts w:ascii="Verdana" w:hAnsi="Verdana" w:cs="Verdana"/>
          <w:sz w:val="20"/>
          <w:szCs w:val="20"/>
        </w:rPr>
        <w:t xml:space="preserve"> be the State (</w:t>
      </w:r>
      <w:r>
        <w:rPr>
          <w:rFonts w:ascii="Verdana" w:hAnsi="Verdana" w:cs="Verdana"/>
          <w:i/>
          <w:iCs/>
          <w:sz w:val="20"/>
          <w:szCs w:val="20"/>
        </w:rPr>
        <w:t>f</w:t>
      </w:r>
      <w:r>
        <w:rPr>
          <w:rFonts w:ascii="Verdana" w:hAnsi="Verdana" w:cs="Verdana"/>
          <w:sz w:val="20"/>
          <w:szCs w:val="20"/>
        </w:rPr>
        <w:t xml:space="preserve">, </w:t>
      </w:r>
      <w:r>
        <w:rPr>
          <w:rFonts w:ascii="Verdana" w:hAnsi="Verdana" w:cs="Verdana"/>
          <w:i/>
          <w:iCs/>
          <w:sz w:val="20"/>
          <w:szCs w:val="20"/>
        </w:rPr>
        <w:t>cap</w:t>
      </w:r>
      <w:r>
        <w:rPr>
          <w:rFonts w:ascii="Verdana" w:hAnsi="Verdana" w:cs="Verdana"/>
          <w:sz w:val="20"/>
          <w:szCs w:val="20"/>
        </w:rPr>
        <w:t xml:space="preserve">). </w:t>
      </w:r>
    </w:p>
    <w:p w:rsidR="00000000" w:rsidRDefault="00C649A5" w:rsidP="00C649A5">
      <w:pPr>
        <w:pStyle w:val="DefaultParagraphFont"/>
        <w:widowControl w:val="0"/>
        <w:numPr>
          <w:ilvl w:val="1"/>
          <w:numId w:val="176"/>
        </w:numPr>
        <w:tabs>
          <w:tab w:val="clear" w:pos="1440"/>
          <w:tab w:val="num" w:pos="2060"/>
        </w:tabs>
        <w:overflowPunct w:val="0"/>
        <w:autoSpaceDE w:val="0"/>
        <w:autoSpaceDN w:val="0"/>
        <w:adjustRightInd w:val="0"/>
        <w:spacing w:after="0" w:line="239" w:lineRule="auto"/>
        <w:ind w:left="2060" w:hanging="351"/>
        <w:jc w:val="both"/>
        <w:rPr>
          <w:rFonts w:ascii="Verdana" w:hAnsi="Verdana" w:cs="Verdana"/>
          <w:sz w:val="20"/>
          <w:szCs w:val="20"/>
        </w:rPr>
      </w:pPr>
      <w:r>
        <w:rPr>
          <w:rFonts w:ascii="Verdana" w:hAnsi="Verdana" w:cs="Verdana"/>
          <w:sz w:val="20"/>
          <w:szCs w:val="20"/>
        </w:rPr>
        <w:t xml:space="preserve">Call </w:t>
      </w:r>
      <w:r>
        <w:rPr>
          <w:rFonts w:ascii="Verdana" w:hAnsi="Verdana" w:cs="Verdana"/>
          <w:i/>
          <w:iCs/>
          <w:sz w:val="20"/>
          <w:szCs w:val="20"/>
        </w:rPr>
        <w:t>c</w:t>
      </w:r>
      <w:r>
        <w:rPr>
          <w:rFonts w:ascii="Verdana" w:hAnsi="Verdana" w:cs="Verdana"/>
          <w:sz w:val="20"/>
          <w:szCs w:val="20"/>
        </w:rPr>
        <w:t>(</w:t>
      </w:r>
      <w:r>
        <w:rPr>
          <w:rFonts w:ascii="Verdana" w:hAnsi="Verdana" w:cs="Verdana"/>
          <w:i/>
          <w:iCs/>
          <w:sz w:val="20"/>
          <w:szCs w:val="20"/>
        </w:rPr>
        <w:t>y</w:t>
      </w:r>
      <w:r>
        <w:rPr>
          <w:rFonts w:ascii="Verdana" w:hAnsi="Verdana" w:cs="Verdana"/>
          <w:sz w:val="20"/>
          <w:szCs w:val="20"/>
        </w:rPr>
        <w:t xml:space="preserve">) and return its result. </w:t>
      </w:r>
    </w:p>
    <w:p w:rsidR="00000000" w:rsidRDefault="00AD528A">
      <w:pPr>
        <w:pStyle w:val="DefaultParagraphFont"/>
        <w:widowControl w:val="0"/>
        <w:autoSpaceDE w:val="0"/>
        <w:autoSpaceDN w:val="0"/>
        <w:adjustRightInd w:val="0"/>
        <w:spacing w:after="0" w:line="222" w:lineRule="exact"/>
        <w:rPr>
          <w:rFonts w:ascii="Times New Roman" w:hAnsi="Times New Roman" w:cs="Times New Roman"/>
          <w:sz w:val="24"/>
          <w:szCs w:val="24"/>
        </w:rPr>
      </w:pPr>
      <w:r>
        <w:rPr>
          <w:noProof/>
        </w:rPr>
        <mc:AlternateContent>
          <mc:Choice Requires="wps">
            <w:drawing>
              <wp:anchor distT="0" distB="0" distL="114300" distR="114300" simplePos="0" relativeHeight="251960320" behindDoc="1" locked="0" layoutInCell="0" allowOverlap="1">
                <wp:simplePos x="0" y="0"/>
                <wp:positionH relativeFrom="column">
                  <wp:posOffset>2490470</wp:posOffset>
                </wp:positionH>
                <wp:positionV relativeFrom="paragraph">
                  <wp:posOffset>-1560195</wp:posOffset>
                </wp:positionV>
                <wp:extent cx="1172845" cy="0"/>
                <wp:effectExtent l="0" t="0" r="0" b="0"/>
                <wp:wrapNone/>
                <wp:docPr id="288" name="Lin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284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7" o:spid="_x0000_s1026" style="position:absolute;z-index:-2513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1pt,-122.85pt" to="288.45pt,-1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YGrIAIAAEUEAAAOAAAAZHJzL2Uyb0RvYy54bWysU8GO2jAQvVfqP1i+QxI2y4aIsKoI9EK7&#10;SLv9AGM7xKpjW7YhoKr/3rEDiG0vVVUOZpyZefNm5nn+fOokOnLrhFYVzsYpRlxRzYTaV/jb23pU&#10;YOQ8UYxIrXiFz9zh58XHD/PelHyiWy0ZtwhAlCt7U+HWe1MmiaMt74gba8MVOBttO+LhavcJs6QH&#10;9E4mkzSdJr22zFhNuXPwtR6ceBHxm4ZT/9I0jnskKwzcfDxtPHfhTBZzUu4tMa2gFxrkH1h0RCgo&#10;eoOqiSfoYMUfUJ2gVjvd+DHVXaKbRlAee4BusvS3bl5bYnjsBYbjzG1M7v/B0q/HrUWCVXhSwKoU&#10;6WBJG6E4msyewnR640oIWqqtDf3Rk3o1G02/O6T0siVqzyPLt7OBxCxkJO9SwsUZqLHrv2gGMeTg&#10;dRzVqbFdgIQhoFPcyPm2EX7yiMLHLHuaFPkjRvTqS0h5TTTW+c9cdygYFZbAOgKT48b5QISU15BQ&#10;R+m1kDIuXCrUV/ihSGcxwWkpWHCGMGf3u6W06EiCZOIvdgWe+7CAXBPXDnHRNYjJ6oNisUrLCVtd&#10;bE+EHGxgJVUoBD0Cz4s1iOXHLJ2tilWRj/LJdDXK07oefVov89F0nT091g/1cllnPwPnLC9bwRhX&#10;gfZVuFn+d8K4PKFBcjfp3uaTvEePgwSy1/9IOi457HVQyE6z89Zelw9ajcGXdxUew/0d7PvXv/gF&#10;AAD//wMAUEsDBBQABgAIAAAAIQDt4Sv/4gAAAA0BAAAPAAAAZHJzL2Rvd25yZXYueG1sTI/LTsMw&#10;EEX3SPyDNUjdtQ6GtjTEqdryEEVikRb2bjzEUeNxFLtp+HvMAsFyZo7unJstB9uwHjtfO5JwPUmA&#10;IZVO11RJeN8/je+A+aBIq8YRSvhCD8v88iJTqXZnKrDfhYrFEPKpkmBCaFPOfWnQKj9xLVK8fbrO&#10;qhDHruK6U+cYbhsukmTGraopfjCqxY3B8rg7WQn2oX99NsXbuthu1+I4rNzjx/5FytHVsLoHFnAI&#10;fzD86Ed1yKPTwZ1Ie9ZIuFkIEVEJY3E7nQOLyHQ+WwA7/K54nvH/LfJvAAAA//8DAFBLAQItABQA&#10;BgAIAAAAIQC2gziS/gAAAOEBAAATAAAAAAAAAAAAAAAAAAAAAABbQ29udGVudF9UeXBlc10ueG1s&#10;UEsBAi0AFAAGAAgAAAAhADj9If/WAAAAlAEAAAsAAAAAAAAAAAAAAAAALwEAAF9yZWxzLy5yZWxz&#10;UEsBAi0AFAAGAAgAAAAhAO7dgasgAgAARQQAAA4AAAAAAAAAAAAAAAAALgIAAGRycy9lMm9Eb2Mu&#10;eG1sUEsBAi0AFAAGAAgAAAAhAO3hK//iAAAADQEAAA8AAAAAAAAAAAAAAAAAegQAAGRycy9kb3du&#10;cmV2LnhtbFBLBQYAAAAABAAEAPMAAACJBQAAAAA=&#10;" o:allowincell="f" strokeweight=".1058mm"/>
            </w:pict>
          </mc:Fallback>
        </mc:AlternateContent>
      </w:r>
      <w:r>
        <w:rPr>
          <w:noProof/>
        </w:rPr>
        <mc:AlternateContent>
          <mc:Choice Requires="wps">
            <w:drawing>
              <wp:anchor distT="0" distB="0" distL="114300" distR="114300" simplePos="0" relativeHeight="251961344" behindDoc="1" locked="0" layoutInCell="0" allowOverlap="1">
                <wp:simplePos x="0" y="0"/>
                <wp:positionH relativeFrom="column">
                  <wp:posOffset>2490470</wp:posOffset>
                </wp:positionH>
                <wp:positionV relativeFrom="paragraph">
                  <wp:posOffset>-1543685</wp:posOffset>
                </wp:positionV>
                <wp:extent cx="1172845" cy="0"/>
                <wp:effectExtent l="0" t="0" r="0" b="0"/>
                <wp:wrapNone/>
                <wp:docPr id="31"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284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8" o:spid="_x0000_s1026" style="position:absolute;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1pt,-121.55pt" to="288.45pt,-1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FNrHwIAAEQEAAAOAAAAZHJzL2Uyb0RvYy54bWysU8GO2jAQvVfqP1i+QxI2y4aIsKoI9EK7&#10;SLv9AGM7xKpjW7YhoKr/3rEDiG0vVVUOZpyZefNm5nn+fOokOnLrhFYVzsYpRlxRzYTaV/jb23pU&#10;YOQ8UYxIrXiFz9zh58XHD/PelHyiWy0ZtwhAlCt7U+HWe1MmiaMt74gba8MVOBttO+LhavcJs6QH&#10;9E4mkzSdJr22zFhNuXPwtR6ceBHxm4ZT/9I0jnskKwzcfDxtPHfhTBZzUu4tMa2gFxrkH1h0RCgo&#10;eoOqiSfoYMUfUJ2gVjvd+DHVXaKbRlAee4BusvS3bl5bYnjsBYbjzG1M7v/B0q/HrUWCVfghw0iR&#10;Dna0EYqjyawIw+mNKyFmqbY2tEdP6tVsNP3ukNLLlqg9jyTfzgYSs5CRvEsJF2egxK7/ohnEkIPX&#10;cVKnxnYBEmaATnEh59tC+MkjCh+z7GlS5I8Y0asvIeU10VjnP3PdoWBUWALrCEyOG+cDEVJeQ0Id&#10;pddCyrhvqVAPDRfpLCY4LQULzhDm7H63lBYdSVBM/MWuwHMfFpBr4tohLroGLVl9UCxWaTlhq4vt&#10;iZCDDaykCoWgR+B5sQat/Jils1WxKvJRPpmuRnla16NP62U+mq6zp8f6oV4u6+xn4JzlZSsY4yrQ&#10;vuo2y/9OF5cXNCjuptzbfJL36HGQQPb6H0nHJYe9DgrZaXbe2uvyQaox+PKswlu4v4N9//gXvwAA&#10;AP//AwBQSwMEFAAGAAgAAAAhAFJIQwHhAAAADQEAAA8AAABkcnMvZG93bnJldi54bWxMj8tOwzAQ&#10;RfdI/IM1SOxapy60NMSpWl6iSF2khb0bD3HUeBzFbhr+HrNAsJyZozvnZsvBNqzHzteOJEzGCTCk&#10;0umaKgnv++fRHTAfFGnVOEIJX+hhmV9eZCrV7kwF9rtQsRhCPlUSTAhtyrkvDVrlx65FirdP11kV&#10;4thVXHfqHMNtw0WSzLhVNcUPRrX4YLA87k5Wgn3s315MsV0Xm81aHIeVe/rYv0p5fTWs7oEFHMIf&#10;DD/6UR3y6HRwJ9KeNRKmCyEiKmEkbqYTYBG5nc8WwA6/K55n/H+L/BsAAP//AwBQSwECLQAUAAYA&#10;CAAAACEAtoM4kv4AAADhAQAAEwAAAAAAAAAAAAAAAAAAAAAAW0NvbnRlbnRfVHlwZXNdLnhtbFBL&#10;AQItABQABgAIAAAAIQA4/SH/1gAAAJQBAAALAAAAAAAAAAAAAAAAAC8BAABfcmVscy8ucmVsc1BL&#10;AQItABQABgAIAAAAIQDAnFNrHwIAAEQEAAAOAAAAAAAAAAAAAAAAAC4CAABkcnMvZTJvRG9jLnht&#10;bFBLAQItABQABgAIAAAAIQBSSEMB4QAAAA0BAAAPAAAAAAAAAAAAAAAAAHkEAABkcnMvZG93bnJl&#10;di54bWxQSwUGAAAAAAQABADzAAAAhwUAAAAA&#10;" o:allowincell="f" strokeweight=".1058mm"/>
            </w:pict>
          </mc:Fallback>
        </mc:AlternateConten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V0195:</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962368" behindDoc="1" locked="0" layoutInCell="0" allowOverlap="1">
            <wp:simplePos x="0" y="0"/>
            <wp:positionH relativeFrom="column">
              <wp:posOffset>-139065</wp:posOffset>
            </wp:positionH>
            <wp:positionV relativeFrom="paragraph">
              <wp:posOffset>370840</wp:posOffset>
            </wp:positionV>
            <wp:extent cx="6268085" cy="6350"/>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103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8" w:right="1440" w:bottom="589" w:left="1180" w:header="720" w:footer="720" w:gutter="0"/>
          <w:cols w:space="720" w:equalWidth="0">
            <w:col w:w="9620"/>
          </w:cols>
          <w:noEndnote/>
        </w:sectPr>
      </w:pPr>
    </w:p>
    <w:p w:rsidR="00000000" w:rsidRDefault="00C649A5">
      <w:pPr>
        <w:pStyle w:val="DefaultParagraphFont"/>
        <w:widowControl w:val="0"/>
        <w:overflowPunct w:val="0"/>
        <w:autoSpaceDE w:val="0"/>
        <w:autoSpaceDN w:val="0"/>
        <w:adjustRightInd w:val="0"/>
        <w:spacing w:after="0" w:line="230" w:lineRule="auto"/>
        <w:ind w:right="20"/>
        <w:rPr>
          <w:rFonts w:ascii="Times New Roman" w:hAnsi="Times New Roman" w:cs="Times New Roman"/>
          <w:sz w:val="24"/>
          <w:szCs w:val="24"/>
        </w:rPr>
      </w:pPr>
      <w:bookmarkStart w:id="104" w:name="page104"/>
      <w:bookmarkEnd w:id="104"/>
      <w:r>
        <w:rPr>
          <w:rFonts w:ascii="Verdana" w:hAnsi="Verdana" w:cs="Verdana"/>
          <w:b/>
          <w:bCs/>
          <w:sz w:val="18"/>
          <w:szCs w:val="18"/>
        </w:rPr>
        <w:t xml:space="preserve">Informative comments: </w:t>
      </w:r>
      <w:r>
        <w:rPr>
          <w:rFonts w:ascii="Verdana" w:hAnsi="Verdana" w:cs="Verdana"/>
          <w:sz w:val="18"/>
          <w:szCs w:val="18"/>
        </w:rPr>
        <w:t>An escape sequence of the form</w:t>
      </w:r>
      <w:r>
        <w:rPr>
          <w:rFonts w:ascii="Verdana" w:hAnsi="Verdana" w:cs="Verdana"/>
          <w:b/>
          <w:bCs/>
          <w:sz w:val="18"/>
          <w:szCs w:val="18"/>
        </w:rPr>
        <w:t xml:space="preserve"> </w:t>
      </w:r>
      <w:r>
        <w:rPr>
          <w:rFonts w:ascii="Courier New" w:hAnsi="Courier New" w:cs="Courier New"/>
          <w:b/>
          <w:bCs/>
          <w:sz w:val="18"/>
          <w:szCs w:val="18"/>
        </w:rPr>
        <w:t>\</w:t>
      </w:r>
      <w:r>
        <w:rPr>
          <w:rFonts w:ascii="Verdana" w:hAnsi="Verdana" w:cs="Verdana"/>
          <w:b/>
          <w:bCs/>
          <w:sz w:val="18"/>
          <w:szCs w:val="18"/>
        </w:rPr>
        <w:t xml:space="preserve"> </w:t>
      </w:r>
      <w:r>
        <w:rPr>
          <w:rFonts w:ascii="Verdana" w:hAnsi="Verdana" w:cs="Verdana"/>
          <w:sz w:val="18"/>
          <w:szCs w:val="18"/>
        </w:rPr>
        <w:t>followed by a nonzero decimal number</w:t>
      </w:r>
      <w:r>
        <w:rPr>
          <w:rFonts w:ascii="Verdana" w:hAnsi="Verdana" w:cs="Verdana"/>
          <w:b/>
          <w:bCs/>
          <w:sz w:val="18"/>
          <w:szCs w:val="18"/>
        </w:rPr>
        <w:t xml:space="preserve"> </w:t>
      </w:r>
      <w:r>
        <w:rPr>
          <w:rFonts w:ascii="Verdana" w:hAnsi="Verdana" w:cs="Verdana"/>
          <w:i/>
          <w:iCs/>
          <w:sz w:val="18"/>
          <w:szCs w:val="18"/>
        </w:rPr>
        <w:t>n</w:t>
      </w:r>
      <w:r>
        <w:rPr>
          <w:rFonts w:ascii="Verdana" w:hAnsi="Verdana" w:cs="Verdana"/>
          <w:b/>
          <w:bCs/>
          <w:sz w:val="18"/>
          <w:szCs w:val="18"/>
        </w:rPr>
        <w:t xml:space="preserve"> </w:t>
      </w:r>
      <w:r>
        <w:rPr>
          <w:rFonts w:ascii="Verdana" w:hAnsi="Verdana" w:cs="Verdana"/>
          <w:sz w:val="18"/>
          <w:szCs w:val="18"/>
        </w:rPr>
        <w:t xml:space="preserve">matches the result of the </w:t>
      </w:r>
      <w:r>
        <w:rPr>
          <w:rFonts w:ascii="Verdana" w:hAnsi="Verdana" w:cs="Verdana"/>
          <w:i/>
          <w:iCs/>
          <w:sz w:val="18"/>
          <w:szCs w:val="18"/>
        </w:rPr>
        <w:t>n</w:t>
      </w:r>
      <w:r>
        <w:rPr>
          <w:rFonts w:ascii="Verdana" w:hAnsi="Verdana" w:cs="Verdana"/>
          <w:sz w:val="18"/>
          <w:szCs w:val="18"/>
        </w:rPr>
        <w:t xml:space="preserve">th set of capturing parentheses (see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 xml:space="preserve"> </w:t>
      </w:r>
      <w:r>
        <w:rPr>
          <w:rFonts w:ascii="Verdana" w:hAnsi="Verdana" w:cs="Verdana"/>
          <w:sz w:val="18"/>
          <w:szCs w:val="18"/>
        </w:rPr>
        <w:t>section 15.10.2.11). It is an error if the regular expression</w:t>
      </w:r>
      <w:r>
        <w:rPr>
          <w:rFonts w:ascii="Verdana" w:hAnsi="Verdana" w:cs="Verdana"/>
          <w:sz w:val="18"/>
          <w:szCs w:val="18"/>
        </w:rPr>
        <w:t xml:space="preserve"> has fewer than </w:t>
      </w:r>
      <w:r>
        <w:rPr>
          <w:rFonts w:ascii="Verdana" w:hAnsi="Verdana" w:cs="Verdana"/>
          <w:i/>
          <w:iCs/>
          <w:sz w:val="18"/>
          <w:szCs w:val="18"/>
        </w:rPr>
        <w:t>n</w:t>
      </w:r>
      <w:r>
        <w:rPr>
          <w:rFonts w:ascii="Verdana" w:hAnsi="Verdana" w:cs="Verdana"/>
          <w:sz w:val="18"/>
          <w:szCs w:val="18"/>
        </w:rPr>
        <w:t xml:space="preserve"> capturing parentheses. If the regular expression has </w:t>
      </w:r>
      <w:r>
        <w:rPr>
          <w:rFonts w:ascii="Verdana" w:hAnsi="Verdana" w:cs="Verdana"/>
          <w:i/>
          <w:iCs/>
          <w:sz w:val="18"/>
          <w:szCs w:val="18"/>
        </w:rPr>
        <w:t>n</w:t>
      </w:r>
      <w:r>
        <w:rPr>
          <w:rFonts w:ascii="Verdana" w:hAnsi="Verdana" w:cs="Verdana"/>
          <w:sz w:val="18"/>
          <w:szCs w:val="18"/>
        </w:rPr>
        <w:t xml:space="preserve"> or more capturing parentheses but the </w:t>
      </w:r>
      <w:r>
        <w:rPr>
          <w:rFonts w:ascii="Verdana" w:hAnsi="Verdana" w:cs="Verdana"/>
          <w:i/>
          <w:iCs/>
          <w:sz w:val="18"/>
          <w:szCs w:val="18"/>
        </w:rPr>
        <w:t>n</w:t>
      </w:r>
      <w:r>
        <w:rPr>
          <w:rFonts w:ascii="Verdana" w:hAnsi="Verdana" w:cs="Verdana"/>
          <w:sz w:val="18"/>
          <w:szCs w:val="18"/>
        </w:rPr>
        <w:t xml:space="preserve">th one is </w:t>
      </w:r>
      <w:r>
        <w:rPr>
          <w:rFonts w:ascii="Verdana" w:hAnsi="Verdana" w:cs="Verdana"/>
          <w:b/>
          <w:bCs/>
          <w:strike/>
          <w:sz w:val="18"/>
          <w:szCs w:val="18"/>
        </w:rPr>
        <w:t>undefined</w:t>
      </w:r>
      <w:r>
        <w:rPr>
          <w:rFonts w:ascii="Verdana" w:hAnsi="Verdana" w:cs="Verdana"/>
          <w:sz w:val="18"/>
          <w:szCs w:val="18"/>
        </w:rPr>
        <w:t xml:space="preserve"> the empty string because it hasn't captured anything, then the backreference always succeeds.</w:t>
      </w:r>
    </w:p>
    <w:p w:rsidR="00000000" w:rsidRDefault="00AD528A">
      <w:pPr>
        <w:pStyle w:val="DefaultParagraphFont"/>
        <w:widowControl w:val="0"/>
        <w:autoSpaceDE w:val="0"/>
        <w:autoSpaceDN w:val="0"/>
        <w:adjustRightInd w:val="0"/>
        <w:spacing w:after="0" w:line="244" w:lineRule="exact"/>
        <w:rPr>
          <w:rFonts w:ascii="Times New Roman" w:hAnsi="Times New Roman" w:cs="Times New Roman"/>
          <w:sz w:val="24"/>
          <w:szCs w:val="24"/>
        </w:rPr>
      </w:pPr>
      <w:r>
        <w:rPr>
          <w:noProof/>
        </w:rPr>
        <mc:AlternateContent>
          <mc:Choice Requires="wps">
            <w:drawing>
              <wp:anchor distT="0" distB="0" distL="114300" distR="114300" simplePos="0" relativeHeight="251963392" behindDoc="1" locked="0" layoutInCell="0" allowOverlap="1">
                <wp:simplePos x="0" y="0"/>
                <wp:positionH relativeFrom="column">
                  <wp:posOffset>3521710</wp:posOffset>
                </wp:positionH>
                <wp:positionV relativeFrom="paragraph">
                  <wp:posOffset>-153670</wp:posOffset>
                </wp:positionV>
                <wp:extent cx="996950" cy="0"/>
                <wp:effectExtent l="0" t="0" r="0" b="0"/>
                <wp:wrapNone/>
                <wp:docPr id="30" name="Lin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6950" cy="0"/>
                        </a:xfrm>
                        <a:prstGeom prst="line">
                          <a:avLst/>
                        </a:prstGeom>
                        <a:noFill/>
                        <a:ln w="38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0" o:spid="_x0000_s1026" style="position:absolute;z-index:-25135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3pt,-12.1pt" to="355.8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bp/HgIAAEMEAAAOAAAAZHJzL2Uyb0RvYy54bWysU8GO2jAQvVfqP1i5QxLIUogIqyqBXmiL&#10;tNsPMLZDrDq2ZRsCqvrvHTsJYttLVZWDGWfGb968mVk/X1uBLsxYrmQRpdMkQkwSRbk8FdG3191k&#10;GSHrsKRYKMmK6MZs9Lx5/27d6ZzNVKMEZQYBiLR5p4uocU7ncWxJw1psp0ozCc5amRY7uJpTTA3u&#10;AL0V8SxJFnGnDNVGEWYtfK16Z7QJ+HXNiPta15Y5JIoIuLlwmnAe/Rlv1jg/GawbTgYa+B9YtJhL&#10;SHqHqrDD6Gz4H1AtJ0ZZVbspUW2s6poTFmqAatLkt2peGqxZqAXEsfouk/1/sOTL5WAQp0U0B3kk&#10;bqFHey4ZmidBnE7bHGJKeTC+PHKVL3qvyHeLpCobLE8skHy9aXiYejnjN0/8xWpIcew+Kwox+OxU&#10;UOpam9ZDggboGhpyuzeEXR0i8HG1WqyegBcZXTHOx3faWPeJqRZ5o4gEkA64+LK3zvPA+Rji00i1&#10;40KEdguJOqh3mSbhgVWCU+/0YdacjqUw6IL9wIRfKAo8j2EeucK26eOCqx8lo86ShiwNw3Q72A5z&#10;0dvASkifCEoEnoPVj8qPVbLaLrfLbJLNFttJllTV5OOuzCaLXfrhqZpXZVmlPz3nNMsbTimTnvY4&#10;tmn2d2MxLFA/cPfBvesTv0UPQgLZ8T+QDj32bfV7ZvOjoreDGXsPkxqCh63yq/B4B/tx9ze/AAAA&#10;//8DAFBLAwQUAAYACAAAACEApWsO398AAAALAQAADwAAAGRycy9kb3ducmV2LnhtbEyPwU6DQBCG&#10;7ya+w2ZMvLULSKkiS9No9ODN1th427IjkLKzhN0Cvr1jYqLH+efLP98Um9l2YsTBt44UxMsIBFLl&#10;TEu1grf90+IWhA+ajO4coYIv9LApLy8KnRs30SuOu1ALLiGfawVNCH0upa8atNovXY/Eu083WB14&#10;HGppBj1xue1kEkWZtLolvtDoHh8arE67s1XwcVpn25dxmh73zzt3SL25eT/cKXV9NW/vQQScwx8M&#10;P/qsDiU7Hd2ZjBedgtUqzRhVsEjSBAQT6zjm5PibyLKQ/38ovwEAAP//AwBQSwECLQAUAAYACAAA&#10;ACEAtoM4kv4AAADhAQAAEwAAAAAAAAAAAAAAAAAAAAAAW0NvbnRlbnRfVHlwZXNdLnhtbFBLAQIt&#10;ABQABgAIAAAAIQA4/SH/1gAAAJQBAAALAAAAAAAAAAAAAAAAAC8BAABfcmVscy8ucmVsc1BLAQIt&#10;ABQABgAIAAAAIQBMDbp/HgIAAEMEAAAOAAAAAAAAAAAAAAAAAC4CAABkcnMvZTJvRG9jLnhtbFBL&#10;AQItABQABgAIAAAAIQClaw7f3wAAAAsBAAAPAAAAAAAAAAAAAAAAAHgEAABkcnMvZG93bnJldi54&#10;bWxQSwUGAAAAAAQABADzAAAAhAUAAAAA&#10;" o:allowincell="f" strokeweight=".3pt"/>
            </w:pict>
          </mc:Fallback>
        </mc:AlternateContent>
      </w:r>
      <w:r>
        <w:rPr>
          <w:noProof/>
        </w:rPr>
        <mc:AlternateContent>
          <mc:Choice Requires="wps">
            <w:drawing>
              <wp:anchor distT="0" distB="0" distL="114300" distR="114300" simplePos="0" relativeHeight="251964416" behindDoc="1" locked="0" layoutInCell="0" allowOverlap="1">
                <wp:simplePos x="0" y="0"/>
                <wp:positionH relativeFrom="column">
                  <wp:posOffset>3521710</wp:posOffset>
                </wp:positionH>
                <wp:positionV relativeFrom="paragraph">
                  <wp:posOffset>-136525</wp:posOffset>
                </wp:positionV>
                <wp:extent cx="996950" cy="0"/>
                <wp:effectExtent l="0" t="0" r="0" b="0"/>
                <wp:wrapNone/>
                <wp:docPr id="29"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6950" cy="0"/>
                        </a:xfrm>
                        <a:prstGeom prst="line">
                          <a:avLst/>
                        </a:prstGeom>
                        <a:noFill/>
                        <a:ln w="38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1" o:spid="_x0000_s1026" style="position:absolute;z-index:-25135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3pt,-10.75pt" to="355.8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wqHwIAAEMEAAAOAAAAZHJzL2Uyb0RvYy54bWysU8GO2jAQvVfqP1i+QxJgKYkIqyqBXmiL&#10;tNsPMLZDrDq2ZRsCqvrvHTtAS3upqubg2J6ZN29mnpfP506iE7dOaFXibJxixBXVTKhDib+8bkYL&#10;jJwnihGpFS/xhTv8vHr7Ztmbgk90qyXjFgGIckVvStx6b4okcbTlHXFjbbgCY6NtRzwc7SFhlvSA&#10;3slkkqbzpNeWGaspdw5u68GIVxG/aTj1n5vGcY9kiYGbj6uN6z6syWpJioMlphX0SoP8A4uOCAVJ&#10;71A18QQdrfgDqhPUaqcbP6a6S3TTCMpjDVBNlv5WzUtLDI+1QHOcubfJ/T9Y+um0s0iwEk9yjBTp&#10;YEZboTiaplloTm9cAT6V2tlQHj2rF7PV9KtDSlctUQceSb5eDATGiOQhJBycgRT7/qNm4EOOXsdO&#10;nRvbBUjoATrHgVzuA+Fnjyhc5vk8f4Kx0ZspIcUtzljnP3DdobApsQTSEZects4Dc3C9uYQ0Sm+E&#10;lHHcUqG+xNNFlsYAp6VgwRjcnD3sK2nRiQTBxC+0AcAe3AJyTVw7+EXTICWrj4rFLC0nbH3deyLk&#10;sAcgqUIiKBF4XneDVL7lab5erBez0WwyX49maV2P3m+q2Wi+yd491dO6qurse+CczYpWMMZVoH2T&#10;bTb7O1lcH9AguLtw7/1JHtFj7UD29o+k44zDWAeB7DW77GxoUxg3KDU6X19VeAq/nqPXz7e/+gEA&#10;AP//AwBQSwMEFAAGAAgAAAAhAIdZsFzfAAAACwEAAA8AAABkcnMvZG93bnJldi54bWxMj8FOg0AQ&#10;hu8mvsNmTLy1C7VQRZam0ejBm9TYeNuyI5Cys4TdAr69Y2Kix/nnyz/f5NvZdmLEwbeOFMTLCARS&#10;5UxLtYK3/dPiFoQPmozuHKGCL/SwLS4vcp0ZN9ErjmWoBZeQz7SCJoQ+k9JXDVrtl65H4t2nG6wO&#10;PA61NIOeuNx2chVFqbS6Jb7Q6B4fGqxO5dkq+Dht0t3LOE2P++fSHdbe3Lwf7pS6vpp39yACzuEP&#10;hh99VoeCnY7uTMaLTkGSrFNGFSxWcQKCiU0cc3L8TWSRy/8/FN8AAAD//wMAUEsBAi0AFAAGAAgA&#10;AAAhALaDOJL+AAAA4QEAABMAAAAAAAAAAAAAAAAAAAAAAFtDb250ZW50X1R5cGVzXS54bWxQSwEC&#10;LQAUAAYACAAAACEAOP0h/9YAAACUAQAACwAAAAAAAAAAAAAAAAAvAQAAX3JlbHMvLnJlbHNQSwEC&#10;LQAUAAYACAAAACEAwV6cKh8CAABDBAAADgAAAAAAAAAAAAAAAAAuAgAAZHJzL2Uyb0RvYy54bWxQ&#10;SwECLQAUAAYACAAAACEAh1mwXN8AAAALAQAADwAAAAAAAAAAAAAAAAB5BAAAZHJzL2Rvd25yZXYu&#10;eG1sUEsFBgAAAAAEAAQA8wAAAIUFAAAAAA==&#10;" o:allowincell="f" strokeweight=".3pt"/>
            </w:pict>
          </mc:Fallback>
        </mc:AlternateContent>
      </w: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2.1.133  </w:t>
      </w:r>
      <w:r>
        <w:rPr>
          <w:rFonts w:ascii="Verdana" w:hAnsi="Verdana" w:cs="Verdana"/>
          <w:b/>
          <w:bCs/>
          <w:sz w:val="20"/>
          <w:szCs w:val="20"/>
        </w:rPr>
        <w:t>[ECMA-262] Section</w:t>
      </w:r>
      <w:r>
        <w:rPr>
          <w:rFonts w:ascii="Verdana" w:hAnsi="Verdana" w:cs="Verdana"/>
          <w:b/>
          <w:bCs/>
          <w:sz w:val="20"/>
          <w:szCs w:val="20"/>
        </w:rPr>
        <w:t xml:space="preserve"> 15.10.2.12, CharacterClassEscape</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V0196:</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2" w:lineRule="auto"/>
        <w:ind w:right="360"/>
        <w:jc w:val="both"/>
        <w:rPr>
          <w:rFonts w:ascii="Times New Roman" w:hAnsi="Times New Roman" w:cs="Times New Roman"/>
          <w:sz w:val="24"/>
          <w:szCs w:val="24"/>
        </w:rPr>
      </w:pPr>
      <w:r>
        <w:rPr>
          <w:rFonts w:ascii="Verdana" w:hAnsi="Verdana" w:cs="Verdana"/>
          <w:sz w:val="18"/>
          <w:szCs w:val="18"/>
        </w:rPr>
        <w:t xml:space="preserve">The production </w:t>
      </w:r>
      <w:r>
        <w:rPr>
          <w:rFonts w:ascii="Verdana" w:hAnsi="Verdana" w:cs="Verdana"/>
          <w:i/>
          <w:iCs/>
          <w:sz w:val="18"/>
          <w:szCs w:val="18"/>
        </w:rPr>
        <w:t>CharacterClassEscape</w:t>
      </w:r>
      <w:r>
        <w:rPr>
          <w:rFonts w:ascii="Verdana" w:hAnsi="Verdana" w:cs="Verdana"/>
          <w:sz w:val="18"/>
          <w:szCs w:val="18"/>
        </w:rPr>
        <w:t xml:space="preserve"> </w:t>
      </w:r>
      <w:r>
        <w:rPr>
          <w:rFonts w:ascii="Verdana" w:hAnsi="Verdana" w:cs="Verdana"/>
          <w:b/>
          <w:bCs/>
          <w:sz w:val="18"/>
          <w:szCs w:val="18"/>
        </w:rPr>
        <w:t>::</w:t>
      </w:r>
      <w:r>
        <w:rPr>
          <w:rFonts w:ascii="Verdana" w:hAnsi="Verdana" w:cs="Verdana"/>
          <w:sz w:val="18"/>
          <w:szCs w:val="18"/>
        </w:rPr>
        <w:t xml:space="preserve"> </w:t>
      </w:r>
      <w:r>
        <w:rPr>
          <w:rFonts w:ascii="Courier New" w:hAnsi="Courier New" w:cs="Courier New"/>
          <w:b/>
          <w:bCs/>
          <w:sz w:val="18"/>
          <w:szCs w:val="18"/>
        </w:rPr>
        <w:t>s</w:t>
      </w:r>
      <w:r>
        <w:rPr>
          <w:rFonts w:ascii="Verdana" w:hAnsi="Verdana" w:cs="Verdana"/>
          <w:sz w:val="18"/>
          <w:szCs w:val="18"/>
        </w:rPr>
        <w:t xml:space="preserve"> evaluates by returning the set of characters containing the characters that are on the right-hand side </w:t>
      </w:r>
      <w:r>
        <w:rPr>
          <w:rFonts w:ascii="Verdana" w:hAnsi="Verdana" w:cs="Verdana"/>
          <w:strike/>
          <w:sz w:val="18"/>
          <w:szCs w:val="18"/>
        </w:rPr>
        <w:t>of the</w:t>
      </w:r>
      <w:r>
        <w:rPr>
          <w:rFonts w:ascii="Verdana" w:hAnsi="Verdana" w:cs="Verdana"/>
          <w:sz w:val="18"/>
          <w:szCs w:val="18"/>
        </w:rPr>
        <w:t xml:space="preserve"> </w:t>
      </w:r>
      <w:r>
        <w:rPr>
          <w:rFonts w:ascii="Verdana" w:hAnsi="Verdana" w:cs="Verdana"/>
          <w:i/>
          <w:iCs/>
          <w:strike/>
          <w:sz w:val="18"/>
          <w:szCs w:val="18"/>
        </w:rPr>
        <w:t>WhiteSpace</w:t>
      </w:r>
      <w:r>
        <w:rPr>
          <w:rFonts w:ascii="Verdana" w:hAnsi="Verdana" w:cs="Verdana"/>
          <w:sz w:val="18"/>
          <w:szCs w:val="18"/>
        </w:rPr>
        <w:t xml:space="preserve"> </w:t>
      </w:r>
      <w:r>
        <w:rPr>
          <w:rFonts w:ascii="Verdana" w:hAnsi="Verdana" w:cs="Verdana"/>
          <w:strike/>
          <w:sz w:val="18"/>
          <w:szCs w:val="18"/>
        </w:rPr>
        <w:t>(7.2) or</w:t>
      </w:r>
      <w:r>
        <w:rPr>
          <w:rFonts w:ascii="Verdana" w:hAnsi="Verdana" w:cs="Verdana"/>
          <w:sz w:val="18"/>
          <w:szCs w:val="18"/>
        </w:rPr>
        <w:t xml:space="preserve"> </w:t>
      </w:r>
      <w:r>
        <w:rPr>
          <w:rFonts w:ascii="Verdana" w:hAnsi="Verdana" w:cs="Verdana"/>
          <w:i/>
          <w:iCs/>
          <w:sz w:val="18"/>
          <w:szCs w:val="18"/>
        </w:rPr>
        <w:t>LineTerminator</w:t>
      </w:r>
      <w:r>
        <w:rPr>
          <w:rFonts w:ascii="Verdana" w:hAnsi="Verdana" w:cs="Verdana"/>
          <w:sz w:val="18"/>
          <w:szCs w:val="18"/>
        </w:rPr>
        <w:t xml:space="preserve">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b/>
          <w:bCs/>
          <w:color w:val="0000FF"/>
          <w:sz w:val="20"/>
          <w:szCs w:val="20"/>
          <w:u w:val="single"/>
        </w:rPr>
        <w:t>]</w:t>
      </w:r>
      <w:r>
        <w:rPr>
          <w:rFonts w:ascii="Verdana" w:hAnsi="Verdana" w:cs="Verdana"/>
          <w:sz w:val="18"/>
          <w:szCs w:val="18"/>
        </w:rPr>
        <w:t xml:space="preserve"> section 7.3) production</w:t>
      </w:r>
      <w:r>
        <w:rPr>
          <w:rFonts w:ascii="Verdana" w:hAnsi="Verdana" w:cs="Verdana"/>
          <w:strike/>
          <w:sz w:val="18"/>
          <w:szCs w:val="18"/>
        </w:rPr>
        <w:t>s</w:t>
      </w:r>
      <w:r>
        <w:rPr>
          <w:rFonts w:ascii="Verdana" w:hAnsi="Verdana" w:cs="Verdana"/>
          <w:sz w:val="18"/>
          <w:szCs w:val="18"/>
        </w:rPr>
        <w:t xml:space="preserve"> plus the characters &lt;TAB&gt;, &lt;FF&gt;, and &lt;SP&gt; &lt; (characters \u0009, \u000C, </w:t>
      </w:r>
      <w:r>
        <w:rPr>
          <w:rFonts w:ascii="Verdana" w:hAnsi="Verdana" w:cs="Verdana"/>
          <w:sz w:val="18"/>
          <w:szCs w:val="18"/>
          <w:u w:val="single"/>
        </w:rPr>
        <w:t>and \u0020)</w:t>
      </w:r>
      <w:r>
        <w:rPr>
          <w:rFonts w:ascii="Verdana" w:hAnsi="Verdana" w:cs="Verdana"/>
          <w:sz w:val="18"/>
          <w:szCs w:val="18"/>
        </w:rPr>
        <w:t>.</w:t>
      </w:r>
    </w:p>
    <w:p w:rsidR="00000000" w:rsidRDefault="00AD528A">
      <w:pPr>
        <w:pStyle w:val="DefaultParagraphFont"/>
        <w:widowControl w:val="0"/>
        <w:autoSpaceDE w:val="0"/>
        <w:autoSpaceDN w:val="0"/>
        <w:adjustRightInd w:val="0"/>
        <w:spacing w:after="0" w:line="281" w:lineRule="exact"/>
        <w:rPr>
          <w:rFonts w:ascii="Times New Roman" w:hAnsi="Times New Roman" w:cs="Times New Roman"/>
          <w:sz w:val="24"/>
          <w:szCs w:val="24"/>
        </w:rPr>
      </w:pPr>
      <w:r>
        <w:rPr>
          <w:noProof/>
        </w:rPr>
        <mc:AlternateContent>
          <mc:Choice Requires="wps">
            <w:drawing>
              <wp:anchor distT="0" distB="0" distL="114300" distR="114300" simplePos="0" relativeHeight="251965440" behindDoc="1" locked="0" layoutInCell="0" allowOverlap="1">
                <wp:simplePos x="0" y="0"/>
                <wp:positionH relativeFrom="column">
                  <wp:posOffset>1388110</wp:posOffset>
                </wp:positionH>
                <wp:positionV relativeFrom="paragraph">
                  <wp:posOffset>-153670</wp:posOffset>
                </wp:positionV>
                <wp:extent cx="4487545" cy="0"/>
                <wp:effectExtent l="0" t="0" r="0" b="0"/>
                <wp:wrapNone/>
                <wp:docPr id="28"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8754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2" o:spid="_x0000_s1026" style="position:absolute;z-index:-25135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3pt,-12.1pt" to="462.6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OgHwIAAEQ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UewKUVa&#10;2NFWKI7G6SgMpzOugJiV2tnQHj2rV7PV9LtDSq8aog48kny7GEjMQkbyLiVcnIES++6LZhBDjl7H&#10;SZ1r2wZImAE6x4Vc7gvhZ48ofMzz2dMkn2BEb76EFLdEY53/zHWLglFiCawjMDltnQ9ESHELCXWU&#10;3ggp476lQl2Jx7N0HhOcloIFZwhz9rBfSYtOJCgm/mJX4HkMC8gVcU0fF129lqw+KharNJyw9dX2&#10;RMjeBlZShULQI/C8Wr1WfszT+Xq2nuWDfDRdD/K0qgafNqt8MN1kT5NqXK1WVfYzcM7yohGMcRVo&#10;33Sb5X+ni+sL6hV3V+59Psl79DhIIHv7j6TjksNee4XsNbvs7G35INUYfH1W4S083sF+fPzLXwAA&#10;AP//AwBQSwMEFAAGAAgAAAAhAIXZsPHhAAAACwEAAA8AAABkcnMvZG93bnJldi54bWxMj8tOwzAQ&#10;RfdI/QdrKrFrnRqoSohTteUhisQiLezdeBpHjcdR7Kbh7zESEixn5ujOudlysA3rsfO1IwmzaQIM&#10;qXS6pkrCx/55sgDmgyKtGkco4Qs9LPPRVaZS7S5UYL8LFYsh5FMlwYTQppz70qBVfupapHg7us6q&#10;EMeu4rpTlxhuGy6SZM6tqil+MKrFjcHytDtbCfaxf3sxxfu62G7X4jSs3NPn/lXK6/GwegAWcAh/&#10;MPzoR3XIo9PBnUl71kgQs8U8ohIm4lYAi8S9uLsBdvjd8Dzj/zvk3wAAAP//AwBQSwECLQAUAAYA&#10;CAAAACEAtoM4kv4AAADhAQAAEwAAAAAAAAAAAAAAAAAAAAAAW0NvbnRlbnRfVHlwZXNdLnhtbFBL&#10;AQItABQABgAIAAAAIQA4/SH/1gAAAJQBAAALAAAAAAAAAAAAAAAAAC8BAABfcmVscy8ucmVsc1BL&#10;AQItABQABgAIAAAAIQDJI+OgHwIAAEQEAAAOAAAAAAAAAAAAAAAAAC4CAABkcnMvZTJvRG9jLnht&#10;bFBLAQItABQABgAIAAAAIQCF2bDx4QAAAAsBAAAPAAAAAAAAAAAAAAAAAHkEAABkcnMvZG93bnJl&#10;di54bWxQSwUGAAAAAAQABADzAAAAhwUAAAAA&#10;" o:allowincell="f" strokeweight=".1058mm"/>
            </w:pict>
          </mc:Fallback>
        </mc:AlternateContent>
      </w:r>
      <w:r>
        <w:rPr>
          <w:noProof/>
        </w:rPr>
        <mc:AlternateContent>
          <mc:Choice Requires="wps">
            <w:drawing>
              <wp:anchor distT="0" distB="0" distL="114300" distR="114300" simplePos="0" relativeHeight="251966464" behindDoc="1" locked="0" layoutInCell="0" allowOverlap="1">
                <wp:simplePos x="0" y="0"/>
                <wp:positionH relativeFrom="column">
                  <wp:posOffset>1388110</wp:posOffset>
                </wp:positionH>
                <wp:positionV relativeFrom="paragraph">
                  <wp:posOffset>-137160</wp:posOffset>
                </wp:positionV>
                <wp:extent cx="4487545" cy="0"/>
                <wp:effectExtent l="0" t="0" r="0" b="0"/>
                <wp:wrapNone/>
                <wp:docPr id="27" name="Lin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8754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3" o:spid="_x0000_s1026" style="position:absolute;z-index:-25135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3pt,-10.8pt" to="462.6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2q0HwIAAEQ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UdPGCnS&#10;wo62QnE0TsdhOJ1xBcSs1M6G9uhZvZqtpt8dUnrVEHXgkeTbxUBiFjKSdynh4gyU2HdfNIMYcvQ6&#10;Tupc2zZAwgzQOS7kcl8IP3tE4WOez54m+QQjevMlpLglGuv8Z65bFIwSS2Adgclp63wgQopbSKij&#10;9EZIGfctFepKPJ6l85jgtBQsOEOYs4f9Slp0IkEx8Re7As9jWECuiGv6uOjqtWT1UbFYpeGEra+2&#10;J0L2NrCSKhSCHoHn1eq18mOeztez9Swf5KPpepCnVTX4tFnlg+kme5pU42q1qrKfgXOWF41gjKtA&#10;+6bbLP87XVxfUK+4u3Lv80neo8dBAtnbfyQdlxz22itkr9llZ2/LB6nG4OuzCm/h8Q724+Nf/gIA&#10;AP//AwBQSwMEFAAGAAgAAAAhAG5SOYvgAAAACwEAAA8AAABkcnMvZG93bnJldi54bWxMj8tOwzAQ&#10;RfdI/IM1SOxaJ0ZUbYhTtbxEkVikLXs3HuKo8TiK3TT8Pa6EBLt5HN05ky9H27IBe984kpBOE2BI&#10;ldMN1RL2u5fJHJgPirRqHaGEb/SwLK6vcpVpd6YSh22oWQwhnykJJoQu49xXBq3yU9chxd2X660K&#10;se1rrnt1juG25SJJZtyqhuIFozp8NFgdtycrwT4N76+m/FiXm81aHMeVe/7cvUl5ezOuHoAFHMMf&#10;DBf9qA5FdDq4E2nPWgkinc8iKmEi0lhEYiHu74Adfie8yPn/H4ofAAAA//8DAFBLAQItABQABgAI&#10;AAAAIQC2gziS/gAAAOEBAAATAAAAAAAAAAAAAAAAAAAAAABbQ29udGVudF9UeXBlc10ueG1sUEsB&#10;Ai0AFAAGAAgAAAAhADj9If/WAAAAlAEAAAsAAAAAAAAAAAAAAAAALwEAAF9yZWxzLy5yZWxzUEsB&#10;Ai0AFAAGAAgAAAAhACVrarQfAgAARAQAAA4AAAAAAAAAAAAAAAAALgIAAGRycy9lMm9Eb2MueG1s&#10;UEsBAi0AFAAGAAgAAAAhAG5SOYvgAAAACwEAAA8AAAAAAAAAAAAAAAAAeQQAAGRycy9kb3ducmV2&#10;LnhtbFBLBQYAAAAABAAEAPMAAACGBQAAAAA=&#10;" o:allowincell="f" strokeweight=".1058mm"/>
            </w:pict>
          </mc:Fallback>
        </mc:AlternateContent>
      </w:r>
      <w:r>
        <w:rPr>
          <w:noProof/>
        </w:rPr>
        <w:drawing>
          <wp:anchor distT="0" distB="0" distL="114300" distR="114300" simplePos="0" relativeHeight="251967488" behindDoc="1" locked="0" layoutInCell="0" allowOverlap="1">
            <wp:simplePos x="0" y="0"/>
            <wp:positionH relativeFrom="column">
              <wp:posOffset>362585</wp:posOffset>
            </wp:positionH>
            <wp:positionV relativeFrom="paragraph">
              <wp:posOffset>117475</wp:posOffset>
            </wp:positionV>
            <wp:extent cx="5377815" cy="351790"/>
            <wp:effectExtent l="0" t="0" r="0" b="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77815" cy="35179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4" w:lineRule="auto"/>
        <w:ind w:left="720" w:right="720"/>
        <w:rPr>
          <w:rFonts w:ascii="Times New Roman" w:hAnsi="Times New Roman" w:cs="Times New Roman"/>
          <w:sz w:val="24"/>
          <w:szCs w:val="24"/>
        </w:rPr>
      </w:pPr>
      <w:r>
        <w:rPr>
          <w:rFonts w:ascii="Verdana" w:hAnsi="Verdana" w:cs="Verdana"/>
          <w:sz w:val="18"/>
          <w:szCs w:val="18"/>
        </w:rPr>
        <w:t xml:space="preserve">In JScript 5.x, the regular expressions </w:t>
      </w:r>
      <w:r>
        <w:rPr>
          <w:rFonts w:ascii="Courier New" w:hAnsi="Courier New" w:cs="Courier New"/>
          <w:sz w:val="18"/>
          <w:szCs w:val="18"/>
        </w:rPr>
        <w:t>\s</w:t>
      </w:r>
      <w:r>
        <w:rPr>
          <w:rFonts w:ascii="Verdana" w:hAnsi="Verdana" w:cs="Verdana"/>
          <w:sz w:val="18"/>
          <w:szCs w:val="18"/>
        </w:rPr>
        <w:t xml:space="preserve"> does not match any Unicode category Zs characters other than those explicitly listed </w:t>
      </w:r>
      <w:r>
        <w:rPr>
          <w:rFonts w:ascii="Verdana" w:hAnsi="Verdana" w:cs="Verdana"/>
          <w:sz w:val="18"/>
          <w:szCs w:val="18"/>
        </w:rPr>
        <w:t>in the preceding paragraph.</w:t>
      </w:r>
    </w:p>
    <w:p w:rsidR="00000000" w:rsidRDefault="00C649A5">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2.1.134  </w:t>
      </w:r>
      <w:r>
        <w:rPr>
          <w:rFonts w:ascii="Verdana" w:hAnsi="Verdana" w:cs="Verdana"/>
          <w:b/>
          <w:bCs/>
          <w:sz w:val="20"/>
          <w:szCs w:val="20"/>
        </w:rPr>
        <w:t>[ECMA-262] Section 15.10.2.13, CharacterClass</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V0197:</w:t>
      </w:r>
    </w:p>
    <w:p w:rsidR="00000000" w:rsidRDefault="00C649A5">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720"/>
        <w:rPr>
          <w:rFonts w:ascii="Times New Roman" w:hAnsi="Times New Roman" w:cs="Times New Roman"/>
          <w:sz w:val="24"/>
          <w:szCs w:val="24"/>
        </w:rPr>
      </w:pPr>
      <w:r>
        <w:rPr>
          <w:rFonts w:ascii="Verdana" w:hAnsi="Verdana" w:cs="Verdana"/>
          <w:sz w:val="18"/>
          <w:szCs w:val="18"/>
          <w:u w:val="single"/>
        </w:rPr>
        <w:t xml:space="preserve">The production </w:t>
      </w:r>
      <w:r>
        <w:rPr>
          <w:rFonts w:ascii="Verdana" w:hAnsi="Verdana" w:cs="Verdana"/>
          <w:i/>
          <w:iCs/>
          <w:sz w:val="18"/>
          <w:szCs w:val="18"/>
          <w:u w:val="single"/>
        </w:rPr>
        <w:t>CharacterClass</w:t>
      </w:r>
      <w:r>
        <w:rPr>
          <w:rFonts w:ascii="Verdana" w:hAnsi="Verdana" w:cs="Verdana"/>
          <w:sz w:val="18"/>
          <w:szCs w:val="18"/>
          <w:u w:val="single"/>
        </w:rPr>
        <w:t xml:space="preserve"> :: []</w:t>
      </w:r>
      <w:r>
        <w:rPr>
          <w:rFonts w:ascii="Verdana" w:hAnsi="Verdana" w:cs="Verdana"/>
          <w:i/>
          <w:iCs/>
          <w:sz w:val="18"/>
          <w:szCs w:val="18"/>
          <w:u w:val="single"/>
        </w:rPr>
        <w:t>ClassRanges</w:t>
      </w:r>
      <w:r>
        <w:rPr>
          <w:rFonts w:ascii="Verdana" w:hAnsi="Verdana" w:cs="Verdana"/>
          <w:sz w:val="18"/>
          <w:szCs w:val="18"/>
          <w:u w:val="single"/>
        </w:rPr>
        <w:t xml:space="preserve">] evaluates by returning the result of unioning the </w:t>
      </w:r>
      <w:r>
        <w:rPr>
          <w:rFonts w:ascii="Verdana" w:hAnsi="Verdana" w:cs="Verdana"/>
          <w:sz w:val="18"/>
          <w:szCs w:val="18"/>
          <w:u w:val="single"/>
        </w:rPr>
        <w:t>CharSet containing the one character ] with the result of evaluating</w:t>
      </w:r>
      <w:r>
        <w:rPr>
          <w:rFonts w:ascii="Verdana" w:hAnsi="Verdana" w:cs="Verdana"/>
          <w:sz w:val="18"/>
          <w:szCs w:val="18"/>
        </w:rPr>
        <w:t xml:space="preserve"> </w:t>
      </w:r>
      <w:r>
        <w:rPr>
          <w:rFonts w:ascii="Verdana" w:hAnsi="Verdana" w:cs="Verdana"/>
          <w:i/>
          <w:iCs/>
          <w:sz w:val="18"/>
          <w:szCs w:val="18"/>
          <w:u w:val="single"/>
        </w:rPr>
        <w:t>ClassRanges</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V0198:</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7" w:lineRule="auto"/>
        <w:ind w:right="240"/>
        <w:rPr>
          <w:rFonts w:ascii="Times New Roman" w:hAnsi="Times New Roman" w:cs="Times New Roman"/>
          <w:sz w:val="24"/>
          <w:szCs w:val="24"/>
        </w:rPr>
      </w:pPr>
      <w:r>
        <w:rPr>
          <w:rFonts w:ascii="Verdana" w:hAnsi="Verdana" w:cs="Verdana"/>
          <w:sz w:val="18"/>
          <w:szCs w:val="18"/>
        </w:rPr>
        <w:t xml:space="preserve">The production </w:t>
      </w:r>
      <w:r>
        <w:rPr>
          <w:rFonts w:ascii="Verdana" w:hAnsi="Verdana" w:cs="Verdana"/>
          <w:i/>
          <w:iCs/>
          <w:sz w:val="18"/>
          <w:szCs w:val="18"/>
        </w:rPr>
        <w:t>CharacterClass</w:t>
      </w:r>
      <w:r>
        <w:rPr>
          <w:rFonts w:ascii="Verdana" w:hAnsi="Verdana" w:cs="Verdana"/>
          <w:sz w:val="18"/>
          <w:szCs w:val="18"/>
        </w:rPr>
        <w:t xml:space="preserve"> </w:t>
      </w:r>
      <w:r>
        <w:rPr>
          <w:rFonts w:ascii="Verdana" w:hAnsi="Verdana" w:cs="Verdana"/>
          <w:b/>
          <w:bCs/>
          <w:sz w:val="18"/>
          <w:szCs w:val="18"/>
        </w:rPr>
        <w:t>::</w:t>
      </w:r>
      <w:r>
        <w:rPr>
          <w:rFonts w:ascii="Verdana" w:hAnsi="Verdana" w:cs="Verdana"/>
          <w:sz w:val="18"/>
          <w:szCs w:val="18"/>
        </w:rPr>
        <w:t xml:space="preserve"> </w:t>
      </w:r>
      <w:r>
        <w:rPr>
          <w:rFonts w:ascii="Courier New" w:hAnsi="Courier New" w:cs="Courier New"/>
          <w:b/>
          <w:bCs/>
          <w:sz w:val="18"/>
          <w:szCs w:val="18"/>
        </w:rPr>
        <w:t>[</w:t>
      </w:r>
      <w:r>
        <w:rPr>
          <w:rFonts w:ascii="Verdana" w:hAnsi="Verdana" w:cs="Verdana"/>
          <w:sz w:val="18"/>
          <w:szCs w:val="18"/>
        </w:rPr>
        <w:t xml:space="preserve"> </w:t>
      </w:r>
      <w:r>
        <w:rPr>
          <w:rFonts w:ascii="Verdana" w:hAnsi="Verdana" w:cs="Verdana"/>
          <w:sz w:val="15"/>
          <w:szCs w:val="15"/>
        </w:rPr>
        <w:t>[lookahead</w:t>
      </w:r>
      <w:r>
        <w:rPr>
          <w:rFonts w:ascii="Verdana" w:hAnsi="Verdana" w:cs="Verdana"/>
          <w:sz w:val="18"/>
          <w:szCs w:val="18"/>
        </w:rPr>
        <w:t xml:space="preserve"> </w:t>
      </w:r>
      <w:r>
        <w:rPr>
          <w:rFonts w:ascii="Symbol" w:hAnsi="Symbol" w:cs="Symbol"/>
          <w:sz w:val="15"/>
          <w:szCs w:val="15"/>
        </w:rPr>
        <w:t></w:t>
      </w:r>
      <w:r>
        <w:rPr>
          <w:rFonts w:ascii="Verdana" w:hAnsi="Verdana" w:cs="Verdana"/>
          <w:sz w:val="18"/>
          <w:szCs w:val="18"/>
        </w:rPr>
        <w:t xml:space="preserve"> </w:t>
      </w:r>
      <w:r>
        <w:rPr>
          <w:rFonts w:ascii="Verdana" w:hAnsi="Verdana" w:cs="Verdana"/>
          <w:sz w:val="15"/>
          <w:szCs w:val="15"/>
        </w:rPr>
        <w:t>{</w:t>
      </w:r>
      <w:r>
        <w:rPr>
          <w:rFonts w:ascii="Verdana" w:hAnsi="Verdana" w:cs="Verdana"/>
          <w:b/>
          <w:bCs/>
          <w:sz w:val="15"/>
          <w:szCs w:val="15"/>
        </w:rPr>
        <w:t>^</w:t>
      </w:r>
      <w:r>
        <w:rPr>
          <w:rFonts w:ascii="Verdana" w:hAnsi="Verdana" w:cs="Verdana"/>
          <w:sz w:val="15"/>
          <w:szCs w:val="15"/>
        </w:rPr>
        <w:t>}]</w:t>
      </w:r>
      <w:r>
        <w:rPr>
          <w:rFonts w:ascii="Verdana" w:hAnsi="Verdana" w:cs="Verdana"/>
          <w:sz w:val="18"/>
          <w:szCs w:val="18"/>
        </w:rPr>
        <w:t xml:space="preserve"> </w:t>
      </w:r>
      <w:r>
        <w:rPr>
          <w:rFonts w:ascii="Verdana" w:hAnsi="Verdana" w:cs="Verdana"/>
          <w:i/>
          <w:iCs/>
          <w:sz w:val="18"/>
          <w:szCs w:val="18"/>
          <w:u w:val="single"/>
        </w:rPr>
        <w:t>Nonempty</w:t>
      </w:r>
      <w:r>
        <w:rPr>
          <w:rFonts w:ascii="Verdana" w:hAnsi="Verdana" w:cs="Verdana"/>
          <w:i/>
          <w:iCs/>
          <w:sz w:val="18"/>
          <w:szCs w:val="18"/>
        </w:rPr>
        <w:t>ClassRanges</w:t>
      </w:r>
      <w:r>
        <w:rPr>
          <w:rFonts w:ascii="Verdana" w:hAnsi="Verdana" w:cs="Verdana"/>
          <w:sz w:val="18"/>
          <w:szCs w:val="18"/>
        </w:rPr>
        <w:t xml:space="preserve"> </w:t>
      </w:r>
      <w:r>
        <w:rPr>
          <w:rFonts w:ascii="Courier New" w:hAnsi="Courier New" w:cs="Courier New"/>
          <w:b/>
          <w:bCs/>
          <w:sz w:val="18"/>
          <w:szCs w:val="18"/>
        </w:rPr>
        <w:t>]</w:t>
      </w:r>
      <w:r>
        <w:rPr>
          <w:rFonts w:ascii="Verdana" w:hAnsi="Verdana" w:cs="Verdana"/>
          <w:sz w:val="18"/>
          <w:szCs w:val="18"/>
        </w:rPr>
        <w:t xml:space="preserve"> evaluates by evaluating </w:t>
      </w:r>
      <w:r>
        <w:rPr>
          <w:rFonts w:ascii="Verdana" w:hAnsi="Verdana" w:cs="Verdana"/>
          <w:i/>
          <w:iCs/>
          <w:sz w:val="18"/>
          <w:szCs w:val="18"/>
          <w:u w:val="single"/>
        </w:rPr>
        <w:t>Nonempty</w:t>
      </w:r>
      <w:r>
        <w:rPr>
          <w:rFonts w:ascii="Verdana" w:hAnsi="Verdana" w:cs="Verdana"/>
          <w:i/>
          <w:iCs/>
          <w:sz w:val="18"/>
          <w:szCs w:val="18"/>
        </w:rPr>
        <w:t xml:space="preserve">ClassRanges </w:t>
      </w:r>
      <w:r>
        <w:rPr>
          <w:rFonts w:ascii="Verdana" w:hAnsi="Verdana" w:cs="Verdana"/>
          <w:sz w:val="18"/>
          <w:szCs w:val="18"/>
        </w:rPr>
        <w:t>to obtain a CharSet and returning that CharSet</w:t>
      </w:r>
      <w:r>
        <w:rPr>
          <w:rFonts w:ascii="Verdana" w:hAnsi="Verdana" w:cs="Verdana"/>
          <w:sz w:val="18"/>
          <w:szCs w:val="18"/>
        </w:rPr>
        <w:t xml:space="preserve"> and the boolean</w:t>
      </w:r>
      <w:r>
        <w:rPr>
          <w:rFonts w:ascii="Verdana" w:hAnsi="Verdana" w:cs="Verdana"/>
          <w:i/>
          <w:iCs/>
          <w:sz w:val="18"/>
          <w:szCs w:val="18"/>
        </w:rPr>
        <w:t xml:space="preserve"> </w:t>
      </w:r>
      <w:r>
        <w:rPr>
          <w:rFonts w:ascii="Verdana" w:hAnsi="Verdana" w:cs="Verdana"/>
          <w:b/>
          <w:bCs/>
          <w:sz w:val="18"/>
          <w:szCs w:val="18"/>
        </w:rPr>
        <w:t>false</w:t>
      </w:r>
      <w:r>
        <w:rPr>
          <w:rFonts w:ascii="Verdana" w:hAnsi="Verdana" w:cs="Verdana"/>
          <w:sz w:val="18"/>
          <w:szCs w:val="18"/>
        </w:rPr>
        <w:t>.</w:t>
      </w:r>
    </w:p>
    <w:p w:rsidR="00000000" w:rsidRDefault="00AD528A">
      <w:pPr>
        <w:pStyle w:val="DefaultParagraphFont"/>
        <w:widowControl w:val="0"/>
        <w:autoSpaceDE w:val="0"/>
        <w:autoSpaceDN w:val="0"/>
        <w:adjustRightInd w:val="0"/>
        <w:spacing w:after="0" w:line="182" w:lineRule="exact"/>
        <w:rPr>
          <w:rFonts w:ascii="Times New Roman" w:hAnsi="Times New Roman" w:cs="Times New Roman"/>
          <w:sz w:val="24"/>
          <w:szCs w:val="24"/>
        </w:rPr>
      </w:pPr>
      <w:r>
        <w:rPr>
          <w:noProof/>
        </w:rPr>
        <mc:AlternateContent>
          <mc:Choice Requires="wps">
            <w:drawing>
              <wp:anchor distT="0" distB="0" distL="114300" distR="114300" simplePos="0" relativeHeight="251968512" behindDoc="1" locked="0" layoutInCell="0" allowOverlap="1">
                <wp:simplePos x="0" y="0"/>
                <wp:positionH relativeFrom="column">
                  <wp:posOffset>3105150</wp:posOffset>
                </wp:positionH>
                <wp:positionV relativeFrom="paragraph">
                  <wp:posOffset>-167005</wp:posOffset>
                </wp:positionV>
                <wp:extent cx="591185" cy="0"/>
                <wp:effectExtent l="0" t="0" r="0" b="0"/>
                <wp:wrapNone/>
                <wp:docPr id="26"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18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5" o:spid="_x0000_s1026" style="position:absolute;z-index:-25134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5pt,-13.15pt" to="291.0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AAQHwIAAEMEAAAOAAAAZHJzL2Uyb0RvYy54bWysU02P2jAQvVfqf7B8hyR8FSLCqkqgl22L&#10;tNsfYGyHWHVsyzYEVPW/d+wQxLaXqioHM87MvHkz87x+urQSnbl1QqsCZ+MUI66oZkIdC/ztdTda&#10;YuQ8UYxIrXiBr9zhp837d+vO5HyiGy0ZtwhAlMs7U+DGe5MniaMNb4kba8MVOGttW+Lhao8Js6QD&#10;9FYmkzRdJJ22zFhNuXPwteqdeBPx65pT/7WuHfdIFhi4+XjaeB7CmWzWJD9aYhpBbzTIP7BoiVBQ&#10;9A5VEU/QyYo/oFpBrXa69mOq20TXtaA89gDdZOlv3bw0xPDYCwzHmfuY3P+DpV/Oe4sEK/BkgZEi&#10;LezoWSiOpuk8DKczLoeYUu1taI9e1It51vS7Q0qXDVFHHkm+Xg0kZiEjeZMSLs5AiUP3WTOIISev&#10;46QutW0DJMwAXeJCrveF8ItHFD7OV1m2nGNEB1dC8iHPWOc/cd2iYBRYAumIS87PzgceJB9CQhml&#10;d0LKuG6pUFfg6TJdxQSnpWDBGcKcPR5KadGZBMHEX2wKPI9hAbkirunjoquXktUnxWKVhhO2vdme&#10;CNnbwEqqUAhaBJ43q5fKj1W62i63y9loNllsR7O0qkYfd+VstNhlH+bVtCrLKvsZOGezvBGMcRVo&#10;D7LNZn8ni9sD6gV3F+59Pslb9DhIIDv8R9Jxx2GtvUAOml33dtg9KDUG315VeAqPd7Af3/7mFwAA&#10;AP//AwBQSwMEFAAGAAgAAAAhAEo91n3hAAAACwEAAA8AAABkcnMvZG93bnJldi54bWxMj1FPwjAU&#10;hd9N+A/NNfENOoaSOdcRQCVi4sNA38t6XRfW22UtY/57amKCj+eek3O/ky0G07AeO1dbEjCdRMCQ&#10;SqtqqgR87l/HCTDnJSnZWEIBP+hgkY9uMpkqe6YC+52vWCghl0oB2vs25dyVGo10E9siBe/bdkb6&#10;ILuKq06eQ7lpeBxFc25kTeGDli2uNZbH3ckIMM/9+0YXH6tiu13Fx2FpX772b0Lc3Q7LJ2AeB38N&#10;wy9+QIc8MB3siZRjjYD75DFs8QLG8XwGLCQekngK7PB34XnG/2/ILwAAAP//AwBQSwECLQAUAAYA&#10;CAAAACEAtoM4kv4AAADhAQAAEwAAAAAAAAAAAAAAAAAAAAAAW0NvbnRlbnRfVHlwZXNdLnhtbFBL&#10;AQItABQABgAIAAAAIQA4/SH/1gAAAJQBAAALAAAAAAAAAAAAAAAAAC8BAABfcmVscy8ucmVsc1BL&#10;AQItABQABgAIAAAAIQDp3AAQHwIAAEMEAAAOAAAAAAAAAAAAAAAAAC4CAABkcnMvZTJvRG9jLnht&#10;bFBLAQItABQABgAIAAAAIQBKPdZ94QAAAAsBAAAPAAAAAAAAAAAAAAAAAHkEAABkcnMvZG93bnJl&#10;di54bWxQSwUGAAAAAAQABADzAAAAhwUAAAAA&#10;" o:allowincell="f" strokeweight=".1058mm"/>
            </w:pict>
          </mc:Fallback>
        </mc:AlternateContent>
      </w:r>
      <w:r>
        <w:rPr>
          <w:noProof/>
        </w:rPr>
        <mc:AlternateContent>
          <mc:Choice Requires="wps">
            <w:drawing>
              <wp:anchor distT="0" distB="0" distL="114300" distR="114300" simplePos="0" relativeHeight="251969536" behindDoc="1" locked="0" layoutInCell="0" allowOverlap="1">
                <wp:simplePos x="0" y="0"/>
                <wp:positionH relativeFrom="column">
                  <wp:posOffset>-6350</wp:posOffset>
                </wp:positionH>
                <wp:positionV relativeFrom="paragraph">
                  <wp:posOffset>-17145</wp:posOffset>
                </wp:positionV>
                <wp:extent cx="589280" cy="0"/>
                <wp:effectExtent l="0" t="0" r="0" b="0"/>
                <wp:wrapNone/>
                <wp:docPr id="25"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9280"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6" o:spid="_x0000_s1026" style="position:absolute;z-index:-25134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1.35pt" to="45.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mBZHgIAAEMEAAAOAAAAZHJzL2Uyb0RvYy54bWysU8GO2jAQvVfqP1i+QxIIFCLCqkqgl22L&#10;tNsPMLZDrDq2ZRsCqvrvHTuA2PZSVeVgxpmZN29mnldP506iE7dOaFXibJxixBXVTKhDib+9bkcL&#10;jJwnihGpFS/xhTv8tH7/btWbgk90qyXjFgGIckVvStx6b4okcbTlHXFjbbgCZ6NtRzxc7SFhlvSA&#10;3slkkqbzpNeWGaspdw6+1oMTryN+03DqvzaN4x7JEgM3H08bz304k/WKFAdLTCvolQb5BxYdEQqK&#10;3qFq4gk6WvEHVCeo1U43fkx1l+imEZTHHqCbLP2tm5eWGB57geE4cx+T+3+w9MtpZ5FgJZ7MMFKk&#10;gx09C8XRNJ2H4fTGFRBTqZ0N7dGzejHPmn53SOmqJerAI8nXi4HELGQkb1LCxRkose8/awYx5Oh1&#10;nNS5sV2AhBmgc1zI5b4QfvaIwsfZYjlZwNrozZWQ4pZnrPOfuO5QMEosgXTEJadn5wMPUtxCQhml&#10;t0LKuG6pUF/i6SJdxgSnpWDBGcKcPewradGJBMHEX2wKPI9hAbkmrh3iomuQktVHxWKVlhO2udqe&#10;CDnYwEqqUAhaBJ5Xa5DKj2W63Cw2i3yUT+abUZ7W9ejjtspH8232YVZP66qqs5+Bc5YXrWCMq0D7&#10;Jtss/ztZXB/QILi7cO/zSd6ix0EC2dt/JB13HNY6CGSv2WVnb7sHpcbg66sKT+HxDvbj21//AgAA&#10;//8DAFBLAwQUAAYACAAAACEAxRGqGtwAAAAHAQAADwAAAGRycy9kb3ducmV2LnhtbEyPS0/DMBCE&#10;70j8B2uRuLVOcuAR4lQtL7VIHNLC3Y2XOGq8jmI3Df+eRT3AaTWa0ew3xWJynRhxCK0nBek8AYFU&#10;e9NSo+Bj9zK7AxGiJqM7T6jgGwMsysuLQufGn6jCcRsbwSUUcq3AxtjnUobaotNh7nsk9r784HRk&#10;OTTSDPrE5a6TWZLcSKdb4g9W9/hosT5sj06BexrfXm31vqo2m1V2mJb++XO3Vur6alo+gIg4xb8w&#10;/OIzOpTMtPdHMkF0CmYpT4l8s1sQ7N+nvGR/1rIs5H/+8gcAAP//AwBQSwECLQAUAAYACAAAACEA&#10;toM4kv4AAADhAQAAEwAAAAAAAAAAAAAAAAAAAAAAW0NvbnRlbnRfVHlwZXNdLnhtbFBLAQItABQA&#10;BgAIAAAAIQA4/SH/1gAAAJQBAAALAAAAAAAAAAAAAAAAAC8BAABfcmVscy8ucmVsc1BLAQItABQA&#10;BgAIAAAAIQCQGmBZHgIAAEMEAAAOAAAAAAAAAAAAAAAAAC4CAABkcnMvZTJvRG9jLnhtbFBLAQIt&#10;ABQABgAIAAAAIQDFEaoa3AAAAAcBAAAPAAAAAAAAAAAAAAAAAHgEAABkcnMvZG93bnJldi54bWxQ&#10;SwUGAAAAAAQABADzAAAAgQUAAAAA&#10;" o:allowincell="f" strokeweight=".1058mm"/>
            </w:pict>
          </mc:Fallback>
        </mc:AlternateContent>
      </w: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V0199:</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0" w:lineRule="auto"/>
        <w:ind w:right="1160"/>
        <w:rPr>
          <w:rFonts w:ascii="Times New Roman" w:hAnsi="Times New Roman" w:cs="Times New Roman"/>
          <w:sz w:val="24"/>
          <w:szCs w:val="24"/>
        </w:rPr>
      </w:pPr>
      <w:r>
        <w:rPr>
          <w:rFonts w:ascii="Verdana" w:hAnsi="Verdana" w:cs="Verdana"/>
          <w:sz w:val="17"/>
          <w:szCs w:val="17"/>
        </w:rPr>
        <w:t xml:space="preserve">The production </w:t>
      </w:r>
      <w:r>
        <w:rPr>
          <w:rFonts w:ascii="Verdana" w:hAnsi="Verdana" w:cs="Verdana"/>
          <w:i/>
          <w:iCs/>
          <w:sz w:val="17"/>
          <w:szCs w:val="17"/>
        </w:rPr>
        <w:t>CharacterClass</w:t>
      </w:r>
      <w:r>
        <w:rPr>
          <w:rFonts w:ascii="Verdana" w:hAnsi="Verdana" w:cs="Verdana"/>
          <w:sz w:val="17"/>
          <w:szCs w:val="17"/>
        </w:rPr>
        <w:t xml:space="preserve"> </w:t>
      </w:r>
      <w:r>
        <w:rPr>
          <w:rFonts w:ascii="Verdana" w:hAnsi="Verdana" w:cs="Verdana"/>
          <w:b/>
          <w:bCs/>
          <w:sz w:val="17"/>
          <w:szCs w:val="17"/>
        </w:rPr>
        <w:t>::</w:t>
      </w:r>
      <w:r>
        <w:rPr>
          <w:rFonts w:ascii="Verdana" w:hAnsi="Verdana" w:cs="Verdana"/>
          <w:sz w:val="17"/>
          <w:szCs w:val="17"/>
        </w:rPr>
        <w:t xml:space="preserve"> </w:t>
      </w:r>
      <w:r>
        <w:rPr>
          <w:rFonts w:ascii="Courier New" w:hAnsi="Courier New" w:cs="Courier New"/>
          <w:b/>
          <w:bCs/>
          <w:sz w:val="17"/>
          <w:szCs w:val="17"/>
        </w:rPr>
        <w:t>[ ^</w:t>
      </w:r>
      <w:r>
        <w:rPr>
          <w:rFonts w:ascii="Verdana" w:hAnsi="Verdana" w:cs="Verdana"/>
          <w:sz w:val="17"/>
          <w:szCs w:val="17"/>
        </w:rPr>
        <w:t xml:space="preserve"> </w:t>
      </w:r>
      <w:r>
        <w:rPr>
          <w:rFonts w:ascii="Verdana" w:hAnsi="Verdana" w:cs="Verdana"/>
          <w:i/>
          <w:iCs/>
          <w:sz w:val="17"/>
          <w:szCs w:val="17"/>
          <w:u w:val="single"/>
        </w:rPr>
        <w:t>Nonempty</w:t>
      </w:r>
      <w:r>
        <w:rPr>
          <w:rFonts w:ascii="Verdana" w:hAnsi="Verdana" w:cs="Verdana"/>
          <w:i/>
          <w:iCs/>
          <w:sz w:val="17"/>
          <w:szCs w:val="17"/>
        </w:rPr>
        <w:t>ClassRanges</w:t>
      </w:r>
      <w:r>
        <w:rPr>
          <w:rFonts w:ascii="Verdana" w:hAnsi="Verdana" w:cs="Verdana"/>
          <w:sz w:val="17"/>
          <w:szCs w:val="17"/>
        </w:rPr>
        <w:t xml:space="preserve"> </w:t>
      </w:r>
      <w:r>
        <w:rPr>
          <w:rFonts w:ascii="Courier New" w:hAnsi="Courier New" w:cs="Courier New"/>
          <w:b/>
          <w:bCs/>
          <w:sz w:val="17"/>
          <w:szCs w:val="17"/>
        </w:rPr>
        <w:t>]</w:t>
      </w:r>
      <w:r>
        <w:rPr>
          <w:rFonts w:ascii="Verdana" w:hAnsi="Verdana" w:cs="Verdana"/>
          <w:sz w:val="17"/>
          <w:szCs w:val="17"/>
        </w:rPr>
        <w:t xml:space="preserve"> evaluates by evaluating </w:t>
      </w:r>
      <w:r>
        <w:rPr>
          <w:rFonts w:ascii="Verdana" w:hAnsi="Verdana" w:cs="Verdana"/>
          <w:i/>
          <w:iCs/>
          <w:sz w:val="17"/>
          <w:szCs w:val="17"/>
          <w:u w:val="single"/>
        </w:rPr>
        <w:t>Nonempty</w:t>
      </w:r>
      <w:r>
        <w:rPr>
          <w:rFonts w:ascii="Verdana" w:hAnsi="Verdana" w:cs="Verdana"/>
          <w:i/>
          <w:iCs/>
          <w:sz w:val="17"/>
          <w:szCs w:val="17"/>
        </w:rPr>
        <w:t xml:space="preserve">ClassRanges </w:t>
      </w:r>
      <w:r>
        <w:rPr>
          <w:rFonts w:ascii="Verdana" w:hAnsi="Verdana" w:cs="Verdana"/>
          <w:sz w:val="17"/>
          <w:szCs w:val="17"/>
        </w:rPr>
        <w:t>to obtain a CharSet and returning that CharSet and the boolean</w:t>
      </w:r>
      <w:r>
        <w:rPr>
          <w:rFonts w:ascii="Verdana" w:hAnsi="Verdana" w:cs="Verdana"/>
          <w:i/>
          <w:iCs/>
          <w:sz w:val="17"/>
          <w:szCs w:val="17"/>
        </w:rPr>
        <w:t xml:space="preserve"> </w:t>
      </w:r>
      <w:r>
        <w:rPr>
          <w:rFonts w:ascii="Verdana" w:hAnsi="Verdana" w:cs="Verdana"/>
          <w:b/>
          <w:bCs/>
          <w:sz w:val="17"/>
          <w:szCs w:val="17"/>
        </w:rPr>
        <w:t>true</w:t>
      </w:r>
      <w:r>
        <w:rPr>
          <w:rFonts w:ascii="Verdana" w:hAnsi="Verdana" w:cs="Verdana"/>
          <w:sz w:val="17"/>
          <w:szCs w:val="17"/>
        </w:rPr>
        <w:t>.</w:t>
      </w:r>
    </w:p>
    <w:p w:rsidR="00000000" w:rsidRDefault="00AD528A">
      <w:pPr>
        <w:pStyle w:val="DefaultParagraphFont"/>
        <w:widowControl w:val="0"/>
        <w:autoSpaceDE w:val="0"/>
        <w:autoSpaceDN w:val="0"/>
        <w:adjustRightInd w:val="0"/>
        <w:spacing w:after="0" w:line="240" w:lineRule="exact"/>
        <w:rPr>
          <w:rFonts w:ascii="Times New Roman" w:hAnsi="Times New Roman" w:cs="Times New Roman"/>
          <w:sz w:val="24"/>
          <w:szCs w:val="24"/>
        </w:rPr>
      </w:pPr>
      <w:r>
        <w:rPr>
          <w:noProof/>
        </w:rPr>
        <mc:AlternateContent>
          <mc:Choice Requires="wps">
            <w:drawing>
              <wp:anchor distT="0" distB="0" distL="114300" distR="114300" simplePos="0" relativeHeight="251970560" behindDoc="1" locked="0" layoutInCell="0" allowOverlap="1">
                <wp:simplePos x="0" y="0"/>
                <wp:positionH relativeFrom="column">
                  <wp:posOffset>2240280</wp:posOffset>
                </wp:positionH>
                <wp:positionV relativeFrom="paragraph">
                  <wp:posOffset>-167640</wp:posOffset>
                </wp:positionV>
                <wp:extent cx="589280" cy="0"/>
                <wp:effectExtent l="0" t="0" r="0" b="0"/>
                <wp:wrapNone/>
                <wp:docPr id="24"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9280"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7" o:spid="_x0000_s1026" style="position:absolute;z-index:-25134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13.2pt" to="222.8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kRRHwIAAEMEAAAOAAAAZHJzL2Uyb0RvYy54bWysU8GO2jAQvVfqP1i+QxLIsiEirCoCvWy7&#10;SLv9AGM7xKpjW7YhoKr/3rEDiG0vVVUOZpyZefNm5nnxdOokOnLrhFYVzsYpRlxRzYTaV/jb22ZU&#10;YOQ8UYxIrXiFz9zhp+XHD4velHyiWy0ZtwhAlCt7U+HWe1MmiaMt74gba8MVOBttO+LhavcJs6QH&#10;9E4mkzSdJb22zFhNuXPwtR6ceBnxm4ZT/9I0jnskKwzcfDxtPHfhTJYLUu4tMa2gFxrkH1h0RCgo&#10;eoOqiSfoYMUfUJ2gVjvd+DHVXaKbRlAee4BusvS3bl5bYnjsBYbjzG1M7v/B0q/HrUWCVXiSY6RI&#10;Bzt6FoqjafoYhtMbV0LMSm1taI+e1Kt51vS7Q0qvWqL2PJJ8OxtIzEJG8i4lXJyBErv+i2YQQw5e&#10;x0mdGtsFSJgBOsWFnG8L4SePKHx8KOaTAtZGr66ElNc8Y53/zHWHglFhCaQjLjk+Ox94kPIaEsoo&#10;vRFSxnVLhfoKT4t0HhOcloIFZwhzdr9bSYuOJAgm/mJT4LkPC8g1ce0QF12DlKw+KBartJyw9cX2&#10;RMjBBlZShULQIvC8WINUfszT+bpYF/kon8zWozyt69GnzSofzTbZ40M9rVerOvsZOGd52QrGuAq0&#10;r7LN8r+TxeUBDYK7Cfc2n+Q9ehwkkL3+R9Jxx2Gtg0B2mp239rp7UGoMvryq8BTu72Dfv/3lLwAA&#10;AP//AwBQSwMEFAAGAAgAAAAhACk7StvhAAAACwEAAA8AAABkcnMvZG93bnJldi54bWxMj81OwzAQ&#10;hO9IvIO1SNxah5BGKMSp+gOIVuKQFu5uvMRR43UUu2l4e1wJqRx3djTzTT4fTcsG7F1jScDDNAKG&#10;VFnVUC3gc/86eQLmvCQlW0so4AcdzIvbm1xmyp6pxGHnaxZCyGVSgPa+yzh3lUYj3dR2SOH3bXsj&#10;fTj7mqtenkO4aXkcRSk3sqHQoGWHK43VcXcyAsx62L7p8mNZbjbL+Dgu7MvX/l2I+7tx8QzM4+iv&#10;ZrjgB3QoAtPBnkg51gp4nMUB3QuYxGkCLDiSZJYCO/wpvMj5/w3FLwAAAP//AwBQSwECLQAUAAYA&#10;CAAAACEAtoM4kv4AAADhAQAAEwAAAAAAAAAAAAAAAAAAAAAAW0NvbnRlbnRfVHlwZXNdLnhtbFBL&#10;AQItABQABgAIAAAAIQA4/SH/1gAAAJQBAAALAAAAAAAAAAAAAAAAAC8BAABfcmVscy8ucmVsc1BL&#10;AQItABQABgAIAAAAIQDoSkRRHwIAAEMEAAAOAAAAAAAAAAAAAAAAAC4CAABkcnMvZTJvRG9jLnht&#10;bFBLAQItABQABgAIAAAAIQApO0rb4QAAAAsBAAAPAAAAAAAAAAAAAAAAAHkEAABkcnMvZG93bnJl&#10;di54bWxQSwUGAAAAAAQABADzAAAAhwUAAAAA&#10;" o:allowincell="f" strokeweight=".1058mm"/>
            </w:pict>
          </mc:Fallback>
        </mc:AlternateContent>
      </w:r>
      <w:r>
        <w:rPr>
          <w:noProof/>
        </w:rPr>
        <mc:AlternateContent>
          <mc:Choice Requires="wps">
            <w:drawing>
              <wp:anchor distT="0" distB="0" distL="114300" distR="114300" simplePos="0" relativeHeight="251971584" behindDoc="1" locked="0" layoutInCell="0" allowOverlap="1">
                <wp:simplePos x="0" y="0"/>
                <wp:positionH relativeFrom="column">
                  <wp:posOffset>-6350</wp:posOffset>
                </wp:positionH>
                <wp:positionV relativeFrom="paragraph">
                  <wp:posOffset>-17145</wp:posOffset>
                </wp:positionV>
                <wp:extent cx="589280" cy="0"/>
                <wp:effectExtent l="0" t="0" r="0" b="0"/>
                <wp:wrapNone/>
                <wp:docPr id="23"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9280" cy="0"/>
                        </a:xfrm>
                        <a:prstGeom prst="line">
                          <a:avLst/>
                        </a:prstGeom>
                        <a:noFill/>
                        <a:ln w="38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8" o:spid="_x0000_s1026" style="position:absolute;z-index:-25134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1.35pt" to="45.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P87HgIAAEMEAAAOAAAAZHJzL2Uyb0RvYy54bWysU8GO2jAQvVfqP1i+QxJgaYgIq4pAL7RF&#10;2u0HGNshVh3bsg0BVf33jh2C2PZSVeVgxpmZN29mnpfPl1aiM7dOaFXibJxixBXVTKhjib+9bkc5&#10;Rs4TxYjUipf4yh1+Xr1/t+xMwSe60ZJxiwBEuaIzJW68N0WSONrwlrixNlyBs9a2JR6u9pgwSzpA&#10;b2UySdN50mnLjNWUOwdfq96JVxG/rjn1X+vacY9kiYGbj6eN5yGcyWpJiqMlphH0RoP8A4uWCAVF&#10;71AV8QSdrPgDqhXUaqdrP6a6TXRdC8pjD9BNlv7WzUtDDI+9wHCcuY/J/T9Y+uW8t0iwEk+mGCnS&#10;wo52QnE0TfMwnM64AmLWam9De/SiXsxO0+8OKb1uiDrySPL1aiAxCxnJm5RwcQZKHLrPmkEMOXkd&#10;J3WpbRsgYQboEhdyvS+EXzyi8PEpX0xyWBsdXAkphjxjnf/EdYuCUWIJpCMuOe+cDzxIMYSEMkpv&#10;hZRx3VKhrsTTPEtjgtNSsOAMYc4eD2tp0ZkEwcRfbAo8j2EBuSKu6eOiq5eS1SfFYpWGE7a52Z4I&#10;2dvASqpQCFoEnjerl8qPRbrY5Jt8NppN5pvRLK2q0cftejaab7MPT9W0Wq+r7GfgnM2KRjDGVaA9&#10;yDab/Z0sbg+oF9xduPf5JG/R4yCB7PAfSccdh7X2Ajlodt3bYfeg1Bh8e1XhKTzewX58+6tfAAAA&#10;//8DAFBLAwQUAAYACAAAACEAB2JdON0AAAAHAQAADwAAAGRycy9kb3ducmV2LnhtbEyPzU7DMBCE&#10;70h9B2srcWudFNSfEKeqWsGBGymi6s2NlyRqvI5iNwlvzyIOcFqNZjT7TbodbSN67HztSEE8j0Ag&#10;Fc7UVCp4Pz7P1iB80GR04wgVfKGHbTa5S3Vi3EBv2OehFFxCPtEKqhDaREpfVGi1n7sWib1P11kd&#10;WHalNJ0euNw2chFFS2l1Tfyh0i3uKyyu+c0qOF9Xy91rPwyH40vuTo/ePHycNkrdT8fdE4iAY/gL&#10;ww8+o0PGTBd3I+NFo2AW85TAd7ECwf4m5iWXXy2zVP7nz74BAAD//wMAUEsBAi0AFAAGAAgAAAAh&#10;ALaDOJL+AAAA4QEAABMAAAAAAAAAAAAAAAAAAAAAAFtDb250ZW50X1R5cGVzXS54bWxQSwECLQAU&#10;AAYACAAAACEAOP0h/9YAAACUAQAACwAAAAAAAAAAAAAAAAAvAQAAX3JlbHMvLnJlbHNQSwECLQAU&#10;AAYACAAAACEAvEz/Ox4CAABDBAAADgAAAAAAAAAAAAAAAAAuAgAAZHJzL2Uyb0RvYy54bWxQSwEC&#10;LQAUAAYACAAAACEAB2JdON0AAAAHAQAADwAAAAAAAAAAAAAAAAB4BAAAZHJzL2Rvd25yZXYueG1s&#10;UEsFBgAAAAAEAAQA8wAAAIIFAAAAAA==&#10;" o:allowincell="f" strokeweight=".3pt"/>
            </w:pict>
          </mc:Fallback>
        </mc:AlternateContent>
      </w: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2.1.135  </w:t>
      </w:r>
      <w:r>
        <w:rPr>
          <w:rFonts w:ascii="Verdana" w:hAnsi="Verdana" w:cs="Verdana"/>
          <w:b/>
          <w:bCs/>
          <w:sz w:val="20"/>
          <w:szCs w:val="20"/>
        </w:rPr>
        <w:t>[ECMA-262] S</w:t>
      </w:r>
      <w:r>
        <w:rPr>
          <w:rFonts w:ascii="Verdana" w:hAnsi="Verdana" w:cs="Verdana"/>
          <w:b/>
          <w:bCs/>
          <w:sz w:val="20"/>
          <w:szCs w:val="20"/>
        </w:rPr>
        <w:t>ection 15.10.2.15, NonemptyClassRanges</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V0200:</w:t>
      </w:r>
    </w:p>
    <w:p w:rsidR="00000000" w:rsidRDefault="00C649A5">
      <w:pPr>
        <w:pStyle w:val="DefaultParagraphFont"/>
        <w:widowControl w:val="0"/>
        <w:autoSpaceDE w:val="0"/>
        <w:autoSpaceDN w:val="0"/>
        <w:adjustRightInd w:val="0"/>
        <w:spacing w:after="0" w:line="22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360"/>
        <w:rPr>
          <w:rFonts w:ascii="Times New Roman" w:hAnsi="Times New Roman" w:cs="Times New Roman"/>
          <w:sz w:val="24"/>
          <w:szCs w:val="24"/>
        </w:rPr>
      </w:pPr>
      <w:r>
        <w:rPr>
          <w:rFonts w:ascii="Verdana" w:hAnsi="Verdana" w:cs="Verdana"/>
          <w:sz w:val="20"/>
          <w:szCs w:val="20"/>
        </w:rPr>
        <w:t xml:space="preserve">The internal helper function </w:t>
      </w:r>
      <w:r>
        <w:rPr>
          <w:rFonts w:ascii="Verdana" w:hAnsi="Verdana" w:cs="Verdana"/>
          <w:i/>
          <w:iCs/>
          <w:sz w:val="20"/>
          <w:szCs w:val="20"/>
        </w:rPr>
        <w:t>CharacterRange</w:t>
      </w:r>
      <w:r>
        <w:rPr>
          <w:rFonts w:ascii="Verdana" w:hAnsi="Verdana" w:cs="Verdana"/>
          <w:sz w:val="20"/>
          <w:szCs w:val="20"/>
        </w:rPr>
        <w:t xml:space="preserve"> takes two CharSet parameters </w:t>
      </w:r>
      <w:r>
        <w:rPr>
          <w:rFonts w:ascii="Verdana" w:hAnsi="Verdana" w:cs="Verdana"/>
          <w:i/>
          <w:iCs/>
          <w:sz w:val="20"/>
          <w:szCs w:val="20"/>
        </w:rPr>
        <w:t>A</w:t>
      </w:r>
      <w:r>
        <w:rPr>
          <w:rFonts w:ascii="Verdana" w:hAnsi="Verdana" w:cs="Verdana"/>
          <w:sz w:val="20"/>
          <w:szCs w:val="20"/>
        </w:rPr>
        <w:t xml:space="preserve"> and </w:t>
      </w:r>
      <w:r>
        <w:rPr>
          <w:rFonts w:ascii="Verdana" w:hAnsi="Verdana" w:cs="Verdana"/>
          <w:i/>
          <w:iCs/>
          <w:sz w:val="20"/>
          <w:szCs w:val="20"/>
        </w:rPr>
        <w:t>B</w:t>
      </w:r>
      <w:r>
        <w:rPr>
          <w:rFonts w:ascii="Verdana" w:hAnsi="Verdana" w:cs="Verdana"/>
          <w:sz w:val="20"/>
          <w:szCs w:val="20"/>
        </w:rPr>
        <w:t xml:space="preserve"> and performs the following:</w:t>
      </w:r>
    </w:p>
    <w:p w:rsidR="00000000" w:rsidRDefault="00C649A5">
      <w:pPr>
        <w:pStyle w:val="DefaultParagraphFont"/>
        <w:widowControl w:val="0"/>
        <w:autoSpaceDE w:val="0"/>
        <w:autoSpaceDN w:val="0"/>
        <w:adjustRightInd w:val="0"/>
        <w:spacing w:after="0" w:line="170" w:lineRule="exact"/>
        <w:rPr>
          <w:rFonts w:ascii="Times New Roman" w:hAnsi="Times New Roman" w:cs="Times New Roman"/>
          <w:sz w:val="24"/>
          <w:szCs w:val="24"/>
        </w:rPr>
      </w:pPr>
    </w:p>
    <w:p w:rsidR="00000000" w:rsidRDefault="00C649A5" w:rsidP="00C649A5">
      <w:pPr>
        <w:pStyle w:val="DefaultParagraphFont"/>
        <w:widowControl w:val="0"/>
        <w:numPr>
          <w:ilvl w:val="0"/>
          <w:numId w:val="177"/>
        </w:numPr>
        <w:tabs>
          <w:tab w:val="clear" w:pos="720"/>
          <w:tab w:val="num" w:pos="1700"/>
        </w:tabs>
        <w:overflowPunct w:val="0"/>
        <w:autoSpaceDE w:val="0"/>
        <w:autoSpaceDN w:val="0"/>
        <w:adjustRightInd w:val="0"/>
        <w:spacing w:after="0" w:line="215" w:lineRule="auto"/>
        <w:ind w:left="1700" w:right="14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A</w:t>
      </w:r>
      <w:r>
        <w:rPr>
          <w:rFonts w:ascii="Verdana" w:hAnsi="Verdana" w:cs="Verdana"/>
          <w:sz w:val="20"/>
          <w:szCs w:val="20"/>
        </w:rPr>
        <w:t xml:space="preserve"> does not contain exactly one character or </w:t>
      </w:r>
      <w:r>
        <w:rPr>
          <w:rFonts w:ascii="Verdana" w:hAnsi="Verdana" w:cs="Verdana"/>
          <w:i/>
          <w:iCs/>
          <w:sz w:val="20"/>
          <w:szCs w:val="20"/>
        </w:rPr>
        <w:t>B</w:t>
      </w:r>
      <w:r>
        <w:rPr>
          <w:rFonts w:ascii="Verdana" w:hAnsi="Verdana" w:cs="Verdana"/>
          <w:sz w:val="20"/>
          <w:szCs w:val="20"/>
        </w:rPr>
        <w:t xml:space="preserve"> does not contain exactly one character then throw a </w:t>
      </w:r>
      <w:r>
        <w:rPr>
          <w:rFonts w:ascii="Verdana" w:hAnsi="Verdana" w:cs="Verdana"/>
          <w:b/>
          <w:bCs/>
          <w:strike/>
          <w:sz w:val="20"/>
          <w:szCs w:val="20"/>
        </w:rPr>
        <w:t>SyntaxError</w:t>
      </w:r>
      <w:r>
        <w:rPr>
          <w:rFonts w:ascii="Verdana" w:hAnsi="Verdana" w:cs="Verdana"/>
          <w:sz w:val="20"/>
          <w:szCs w:val="20"/>
        </w:rPr>
        <w:t xml:space="preserve"> </w:t>
      </w:r>
      <w:r>
        <w:rPr>
          <w:rFonts w:ascii="Verdana" w:hAnsi="Verdana" w:cs="Verdana"/>
          <w:b/>
          <w:bCs/>
          <w:sz w:val="20"/>
          <w:szCs w:val="20"/>
          <w:u w:val="single"/>
        </w:rPr>
        <w:t>RegExpError</w:t>
      </w:r>
      <w:r>
        <w:rPr>
          <w:rFonts w:ascii="Verdana" w:hAnsi="Verdana" w:cs="Verdana"/>
          <w:sz w:val="20"/>
          <w:szCs w:val="20"/>
        </w:rPr>
        <w:t xml:space="preserve"> exception.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77"/>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a</w:t>
      </w:r>
      <w:r>
        <w:rPr>
          <w:rFonts w:ascii="Verdana" w:hAnsi="Verdana" w:cs="Verdana"/>
          <w:sz w:val="20"/>
          <w:szCs w:val="20"/>
        </w:rPr>
        <w:t xml:space="preserve"> be the one character in CharSet </w:t>
      </w:r>
      <w:r>
        <w:rPr>
          <w:rFonts w:ascii="Verdana" w:hAnsi="Verdana" w:cs="Verdana"/>
          <w:i/>
          <w:iCs/>
          <w:sz w:val="20"/>
          <w:szCs w:val="20"/>
        </w:rPr>
        <w:t>A</w:t>
      </w:r>
      <w:r>
        <w:rPr>
          <w:rFonts w:ascii="Verdana" w:hAnsi="Verdana" w:cs="Verdana"/>
          <w:sz w:val="20"/>
          <w:szCs w:val="20"/>
        </w:rPr>
        <w:t xml:space="preserve">. </w:t>
      </w:r>
    </w:p>
    <w:p w:rsidR="00000000" w:rsidRDefault="00C649A5" w:rsidP="00C649A5">
      <w:pPr>
        <w:pStyle w:val="DefaultParagraphFont"/>
        <w:widowControl w:val="0"/>
        <w:numPr>
          <w:ilvl w:val="0"/>
          <w:numId w:val="177"/>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b</w:t>
      </w:r>
      <w:r>
        <w:rPr>
          <w:rFonts w:ascii="Verdana" w:hAnsi="Verdana" w:cs="Verdana"/>
          <w:sz w:val="20"/>
          <w:szCs w:val="20"/>
        </w:rPr>
        <w:t xml:space="preserve"> be the one character in CharSet </w:t>
      </w:r>
      <w:r>
        <w:rPr>
          <w:rFonts w:ascii="Verdana" w:hAnsi="Verdana" w:cs="Verdana"/>
          <w:i/>
          <w:iCs/>
          <w:sz w:val="20"/>
          <w:szCs w:val="20"/>
        </w:rPr>
        <w:t>B</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77"/>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i</w:t>
      </w:r>
      <w:r>
        <w:rPr>
          <w:rFonts w:ascii="Verdana" w:hAnsi="Verdana" w:cs="Verdana"/>
          <w:sz w:val="20"/>
          <w:szCs w:val="20"/>
        </w:rPr>
        <w:t xml:space="preserve"> be the code point value of character </w:t>
      </w:r>
      <w:r>
        <w:rPr>
          <w:rFonts w:ascii="Verdana" w:hAnsi="Verdana" w:cs="Verdana"/>
          <w:i/>
          <w:iCs/>
          <w:sz w:val="20"/>
          <w:szCs w:val="20"/>
        </w:rPr>
        <w:t>a</w:t>
      </w:r>
      <w:r>
        <w:rPr>
          <w:rFonts w:ascii="Verdana" w:hAnsi="Verdana" w:cs="Verdana"/>
          <w:sz w:val="20"/>
          <w:szCs w:val="20"/>
        </w:rPr>
        <w:t xml:space="preserve">. </w:t>
      </w:r>
    </w:p>
    <w:p w:rsidR="00000000" w:rsidRDefault="00C649A5" w:rsidP="00C649A5">
      <w:pPr>
        <w:pStyle w:val="DefaultParagraphFont"/>
        <w:widowControl w:val="0"/>
        <w:numPr>
          <w:ilvl w:val="0"/>
          <w:numId w:val="177"/>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j</w:t>
      </w:r>
      <w:r>
        <w:rPr>
          <w:rFonts w:ascii="Verdana" w:hAnsi="Verdana" w:cs="Verdana"/>
          <w:sz w:val="20"/>
          <w:szCs w:val="20"/>
        </w:rPr>
        <w:t xml:space="preserve"> be the code point value of character </w:t>
      </w:r>
      <w:r>
        <w:rPr>
          <w:rFonts w:ascii="Verdana" w:hAnsi="Verdana" w:cs="Verdana"/>
          <w:i/>
          <w:iCs/>
          <w:sz w:val="20"/>
          <w:szCs w:val="20"/>
        </w:rPr>
        <w:t>b</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77"/>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I</w:t>
      </w:r>
      <w:r>
        <w:rPr>
          <w:rFonts w:ascii="Verdana" w:hAnsi="Verdana" w:cs="Verdana"/>
          <w:sz w:val="20"/>
          <w:szCs w:val="20"/>
        </w:rPr>
        <w:t xml:space="preserve"> &gt; </w:t>
      </w:r>
      <w:r>
        <w:rPr>
          <w:rFonts w:ascii="Verdana" w:hAnsi="Verdana" w:cs="Verdana"/>
          <w:i/>
          <w:iCs/>
          <w:sz w:val="20"/>
          <w:szCs w:val="20"/>
        </w:rPr>
        <w:t>j</w:t>
      </w:r>
      <w:r>
        <w:rPr>
          <w:rFonts w:ascii="Verdana" w:hAnsi="Verdana" w:cs="Verdana"/>
          <w:sz w:val="20"/>
          <w:szCs w:val="20"/>
        </w:rPr>
        <w:t xml:space="preserve"> then throw a </w:t>
      </w:r>
      <w:r>
        <w:rPr>
          <w:rFonts w:ascii="Verdana" w:hAnsi="Verdana" w:cs="Verdana"/>
          <w:b/>
          <w:bCs/>
          <w:strike/>
          <w:sz w:val="20"/>
          <w:szCs w:val="20"/>
        </w:rPr>
        <w:t>SyntaxError</w:t>
      </w:r>
      <w:r>
        <w:rPr>
          <w:rFonts w:ascii="Verdana" w:hAnsi="Verdana" w:cs="Verdana"/>
          <w:sz w:val="20"/>
          <w:szCs w:val="20"/>
        </w:rPr>
        <w:t xml:space="preserve"> </w:t>
      </w:r>
      <w:r>
        <w:rPr>
          <w:rFonts w:ascii="Verdana" w:hAnsi="Verdana" w:cs="Verdana"/>
          <w:b/>
          <w:bCs/>
          <w:sz w:val="20"/>
          <w:szCs w:val="20"/>
          <w:u w:val="single"/>
        </w:rPr>
        <w:t>RegExpError</w:t>
      </w:r>
      <w:r>
        <w:rPr>
          <w:rFonts w:ascii="Verdana" w:hAnsi="Verdana" w:cs="Verdana"/>
          <w:sz w:val="20"/>
          <w:szCs w:val="20"/>
        </w:rPr>
        <w:t xml:space="preserve"> exception. </w:t>
      </w:r>
    </w:p>
    <w:p w:rsidR="00000000" w:rsidRDefault="00C649A5" w:rsidP="00C649A5">
      <w:pPr>
        <w:pStyle w:val="DefaultParagraphFont"/>
        <w:widowControl w:val="0"/>
        <w:numPr>
          <w:ilvl w:val="0"/>
          <w:numId w:val="177"/>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Return the set containing all characters numbered </w:t>
      </w:r>
      <w:r>
        <w:rPr>
          <w:rFonts w:ascii="Verdana" w:hAnsi="Verdana" w:cs="Verdana"/>
          <w:i/>
          <w:iCs/>
          <w:sz w:val="20"/>
          <w:szCs w:val="20"/>
        </w:rPr>
        <w:t>i</w:t>
      </w:r>
      <w:r>
        <w:rPr>
          <w:rFonts w:ascii="Verdana" w:hAnsi="Verdana" w:cs="Verdana"/>
          <w:sz w:val="20"/>
          <w:szCs w:val="20"/>
        </w:rPr>
        <w:t xml:space="preserve"> through </w:t>
      </w:r>
      <w:r>
        <w:rPr>
          <w:rFonts w:ascii="Verdana" w:hAnsi="Verdana" w:cs="Verdana"/>
          <w:i/>
          <w:iCs/>
          <w:sz w:val="20"/>
          <w:szCs w:val="20"/>
        </w:rPr>
        <w:t>j</w:t>
      </w:r>
      <w:r>
        <w:rPr>
          <w:rFonts w:ascii="Verdana" w:hAnsi="Verdana" w:cs="Verdana"/>
          <w:sz w:val="20"/>
          <w:szCs w:val="20"/>
        </w:rPr>
        <w:t xml:space="preserve">, inclusive. </w:t>
      </w:r>
    </w:p>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2.1.136  </w:t>
      </w:r>
      <w:r>
        <w:rPr>
          <w:rFonts w:ascii="Verdana" w:hAnsi="Verdana" w:cs="Verdana"/>
          <w:b/>
          <w:bCs/>
          <w:sz w:val="20"/>
          <w:szCs w:val="20"/>
        </w:rPr>
        <w:t>[ECMA-262] Section 15.10.2.19, ClassEscape</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V0201:</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360"/>
        <w:rPr>
          <w:rFonts w:ascii="Times New Roman" w:hAnsi="Times New Roman" w:cs="Times New Roman"/>
          <w:sz w:val="24"/>
          <w:szCs w:val="24"/>
        </w:rPr>
      </w:pPr>
      <w:r>
        <w:rPr>
          <w:rFonts w:ascii="Verdana" w:hAnsi="Verdana" w:cs="Verdana"/>
          <w:sz w:val="20"/>
          <w:szCs w:val="20"/>
        </w:rPr>
        <w:t xml:space="preserve">The production </w:t>
      </w:r>
      <w:r>
        <w:rPr>
          <w:rFonts w:ascii="Verdana" w:hAnsi="Verdana" w:cs="Verdana"/>
          <w:i/>
          <w:iCs/>
          <w:sz w:val="20"/>
          <w:szCs w:val="20"/>
        </w:rPr>
        <w:t>ClassEscape</w:t>
      </w:r>
      <w:r>
        <w:rPr>
          <w:rFonts w:ascii="Verdana" w:hAnsi="Verdana" w:cs="Verdana"/>
          <w:sz w:val="20"/>
          <w:szCs w:val="20"/>
        </w:rPr>
        <w:t xml:space="preserve"> </w:t>
      </w:r>
      <w:r>
        <w:rPr>
          <w:rFonts w:ascii="Verdana" w:hAnsi="Verdana" w:cs="Verdana"/>
          <w:b/>
          <w:bCs/>
          <w:sz w:val="20"/>
          <w:szCs w:val="20"/>
        </w:rPr>
        <w:t>::</w:t>
      </w:r>
      <w:r>
        <w:rPr>
          <w:rFonts w:ascii="Verdana" w:hAnsi="Verdana" w:cs="Verdana"/>
          <w:sz w:val="20"/>
          <w:szCs w:val="20"/>
        </w:rPr>
        <w:t xml:space="preserve"> </w:t>
      </w:r>
      <w:r>
        <w:rPr>
          <w:rFonts w:ascii="Verdana" w:hAnsi="Verdana" w:cs="Verdana"/>
          <w:i/>
          <w:iCs/>
          <w:sz w:val="20"/>
          <w:szCs w:val="20"/>
        </w:rPr>
        <w:t>DecimalEscape</w:t>
      </w:r>
      <w:r>
        <w:rPr>
          <w:rFonts w:ascii="Verdana" w:hAnsi="Verdana" w:cs="Verdana"/>
          <w:sz w:val="20"/>
          <w:szCs w:val="20"/>
        </w:rPr>
        <w:t xml:space="preserve"> evaluates as follows:</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972608" behindDoc="1" locked="0" layoutInCell="0" allowOverlap="1">
            <wp:simplePos x="0" y="0"/>
            <wp:positionH relativeFrom="column">
              <wp:posOffset>-139065</wp:posOffset>
            </wp:positionH>
            <wp:positionV relativeFrom="paragraph">
              <wp:posOffset>240665</wp:posOffset>
            </wp:positionV>
            <wp:extent cx="6268085" cy="6350"/>
            <wp:effectExtent l="0" t="0" r="0" b="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104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1" w:right="1440" w:bottom="589" w:left="1180" w:header="720" w:footer="720" w:gutter="0"/>
          <w:cols w:space="720" w:equalWidth="0">
            <w:col w:w="9620"/>
          </w:cols>
          <w:noEndnote/>
        </w:sectPr>
      </w:pPr>
    </w:p>
    <w:p w:rsidR="00000000" w:rsidRDefault="00C649A5" w:rsidP="00C649A5">
      <w:pPr>
        <w:pStyle w:val="DefaultParagraphFont"/>
        <w:widowControl w:val="0"/>
        <w:numPr>
          <w:ilvl w:val="0"/>
          <w:numId w:val="17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bookmarkStart w:id="105" w:name="page105"/>
      <w:bookmarkEnd w:id="105"/>
      <w:r>
        <w:rPr>
          <w:rFonts w:ascii="Verdana" w:hAnsi="Verdana" w:cs="Verdana"/>
          <w:sz w:val="20"/>
          <w:szCs w:val="20"/>
        </w:rPr>
        <w:t xml:space="preserve">Evaluate </w:t>
      </w:r>
      <w:r>
        <w:rPr>
          <w:rFonts w:ascii="Verdana" w:hAnsi="Verdana" w:cs="Verdana"/>
          <w:i/>
          <w:iCs/>
          <w:sz w:val="20"/>
          <w:szCs w:val="20"/>
        </w:rPr>
        <w:t>DecimalEscape</w:t>
      </w:r>
      <w:r>
        <w:rPr>
          <w:rFonts w:ascii="Verdana" w:hAnsi="Verdana" w:cs="Verdana"/>
          <w:sz w:val="20"/>
          <w:szCs w:val="20"/>
        </w:rPr>
        <w:t xml:space="preserve"> to obtain an EscapeValue </w:t>
      </w:r>
      <w:r>
        <w:rPr>
          <w:rFonts w:ascii="Verdana" w:hAnsi="Verdana" w:cs="Verdana"/>
          <w:i/>
          <w:iCs/>
          <w:sz w:val="20"/>
          <w:szCs w:val="20"/>
        </w:rPr>
        <w:t>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7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E</w:t>
      </w:r>
      <w:r>
        <w:rPr>
          <w:rFonts w:ascii="Verdana" w:hAnsi="Verdana" w:cs="Verdana"/>
          <w:sz w:val="20"/>
          <w:szCs w:val="20"/>
        </w:rPr>
        <w:t xml:space="preserve"> is not a character then </w:t>
      </w:r>
      <w:r>
        <w:rPr>
          <w:rFonts w:ascii="Verdana" w:hAnsi="Verdana" w:cs="Verdana"/>
          <w:sz w:val="20"/>
          <w:szCs w:val="20"/>
          <w:u w:val="single"/>
        </w:rPr>
        <w:t>return the empty CharSet</w:t>
      </w:r>
      <w:r>
        <w:rPr>
          <w:rFonts w:ascii="Verdana" w:hAnsi="Verdana" w:cs="Verdana"/>
          <w:sz w:val="20"/>
          <w:szCs w:val="20"/>
        </w:rPr>
        <w:t xml:space="preserve"> </w:t>
      </w:r>
      <w:r>
        <w:rPr>
          <w:rFonts w:ascii="Verdana" w:hAnsi="Verdana" w:cs="Verdana"/>
          <w:strike/>
          <w:sz w:val="20"/>
          <w:szCs w:val="20"/>
        </w:rPr>
        <w:t>throw a</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pPr>
        <w:pStyle w:val="DefaultParagraphFont"/>
        <w:widowControl w:val="0"/>
        <w:overflowPunct w:val="0"/>
        <w:autoSpaceDE w:val="0"/>
        <w:autoSpaceDN w:val="0"/>
        <w:adjustRightInd w:val="0"/>
        <w:spacing w:after="0" w:line="239" w:lineRule="auto"/>
        <w:ind w:left="1700"/>
        <w:jc w:val="both"/>
        <w:rPr>
          <w:rFonts w:ascii="Verdana" w:hAnsi="Verdana" w:cs="Verdana"/>
          <w:sz w:val="20"/>
          <w:szCs w:val="20"/>
        </w:rPr>
      </w:pPr>
      <w:r>
        <w:rPr>
          <w:rFonts w:ascii="Verdana" w:hAnsi="Verdana" w:cs="Verdana"/>
          <w:b/>
          <w:bCs/>
          <w:strike/>
          <w:sz w:val="20"/>
          <w:szCs w:val="20"/>
        </w:rPr>
        <w:t>SyntaxError</w:t>
      </w:r>
      <w:r>
        <w:rPr>
          <w:rFonts w:ascii="Verdana" w:hAnsi="Verdana" w:cs="Verdana"/>
          <w:b/>
          <w:bCs/>
          <w:sz w:val="20"/>
          <w:szCs w:val="20"/>
        </w:rPr>
        <w:t xml:space="preserve"> </w:t>
      </w:r>
      <w:r>
        <w:rPr>
          <w:rFonts w:ascii="Verdana" w:hAnsi="Verdana" w:cs="Verdana"/>
          <w:strike/>
          <w:sz w:val="20"/>
          <w:szCs w:val="20"/>
        </w:rPr>
        <w:t>exception</w:t>
      </w:r>
      <w:r>
        <w:rPr>
          <w:rFonts w:ascii="Verdana" w:hAnsi="Verdana" w:cs="Verdana"/>
          <w:sz w:val="20"/>
          <w:szCs w:val="20"/>
        </w:rPr>
        <w:t>.</w:t>
      </w:r>
      <w:r>
        <w:rPr>
          <w:rFonts w:ascii="Verdana" w:hAnsi="Verdana" w:cs="Verdana"/>
          <w:b/>
          <w:bCs/>
          <w:sz w:val="20"/>
          <w:szCs w:val="20"/>
        </w:rPr>
        <w:t xml:space="preserve"> </w:t>
      </w:r>
    </w:p>
    <w:p w:rsidR="00000000" w:rsidRDefault="00C649A5" w:rsidP="00C649A5">
      <w:pPr>
        <w:pStyle w:val="DefaultParagraphFont"/>
        <w:widowControl w:val="0"/>
        <w:numPr>
          <w:ilvl w:val="0"/>
          <w:numId w:val="17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ch</w:t>
      </w:r>
      <w:r>
        <w:rPr>
          <w:rFonts w:ascii="Verdana" w:hAnsi="Verdana" w:cs="Verdana"/>
          <w:sz w:val="20"/>
          <w:szCs w:val="20"/>
        </w:rPr>
        <w:t xml:space="preserve"> be </w:t>
      </w:r>
      <w:r>
        <w:rPr>
          <w:rFonts w:ascii="Verdana" w:hAnsi="Verdana" w:cs="Verdana"/>
          <w:i/>
          <w:iCs/>
          <w:sz w:val="20"/>
          <w:szCs w:val="20"/>
        </w:rPr>
        <w:t>E</w:t>
      </w:r>
      <w:r>
        <w:rPr>
          <w:rFonts w:ascii="Verdana" w:hAnsi="Verdana" w:cs="Verdana"/>
          <w:sz w:val="20"/>
          <w:szCs w:val="20"/>
        </w:rPr>
        <w:t xml:space="preserve">'s character.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78"/>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Return the one-element CharSet containing the character </w:t>
      </w:r>
      <w:r>
        <w:rPr>
          <w:rFonts w:ascii="Verdana" w:hAnsi="Verdana" w:cs="Verdana"/>
          <w:i/>
          <w:iCs/>
          <w:sz w:val="20"/>
          <w:szCs w:val="20"/>
        </w:rPr>
        <w:t>ch</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2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V0202:</w:t>
      </w:r>
    </w:p>
    <w:p w:rsidR="00000000" w:rsidRDefault="00C649A5">
      <w:pPr>
        <w:pStyle w:val="DefaultParagraphFont"/>
        <w:widowControl w:val="0"/>
        <w:autoSpaceDE w:val="0"/>
        <w:autoSpaceDN w:val="0"/>
        <w:adjustRightInd w:val="0"/>
        <w:spacing w:after="0" w:line="22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right="100"/>
        <w:rPr>
          <w:rFonts w:ascii="Times New Roman" w:hAnsi="Times New Roman" w:cs="Times New Roman"/>
          <w:sz w:val="24"/>
          <w:szCs w:val="24"/>
        </w:rPr>
      </w:pPr>
      <w:r>
        <w:rPr>
          <w:rFonts w:ascii="Verdana" w:hAnsi="Verdana" w:cs="Verdana"/>
          <w:b/>
          <w:bCs/>
          <w:sz w:val="18"/>
          <w:szCs w:val="18"/>
        </w:rPr>
        <w:t xml:space="preserve">Informative comments: </w:t>
      </w:r>
      <w:r>
        <w:rPr>
          <w:rFonts w:ascii="Verdana" w:hAnsi="Verdana" w:cs="Verdana"/>
          <w:sz w:val="18"/>
          <w:szCs w:val="18"/>
        </w:rPr>
        <w:t>A</w:t>
      </w:r>
      <w:r>
        <w:rPr>
          <w:rFonts w:ascii="Verdana" w:hAnsi="Verdana" w:cs="Verdana"/>
          <w:b/>
          <w:bCs/>
          <w:sz w:val="18"/>
          <w:szCs w:val="18"/>
        </w:rPr>
        <w:t xml:space="preserve"> </w:t>
      </w:r>
      <w:r>
        <w:rPr>
          <w:rFonts w:ascii="Verdana" w:hAnsi="Verdana" w:cs="Verdana"/>
          <w:i/>
          <w:iCs/>
          <w:sz w:val="18"/>
          <w:szCs w:val="18"/>
        </w:rPr>
        <w:t>ClassAtom</w:t>
      </w:r>
      <w:r>
        <w:rPr>
          <w:rFonts w:ascii="Verdana" w:hAnsi="Verdana" w:cs="Verdana"/>
          <w:b/>
          <w:bCs/>
          <w:sz w:val="18"/>
          <w:szCs w:val="18"/>
        </w:rPr>
        <w:t xml:space="preserve"> </w:t>
      </w:r>
      <w:r>
        <w:rPr>
          <w:rFonts w:ascii="Verdana" w:hAnsi="Verdana" w:cs="Verdana"/>
          <w:sz w:val="18"/>
          <w:szCs w:val="18"/>
        </w:rPr>
        <w:t>can use any of the escape sequences that are allowed in the rest</w:t>
      </w:r>
      <w:r>
        <w:rPr>
          <w:rFonts w:ascii="Verdana" w:hAnsi="Verdana" w:cs="Verdana"/>
          <w:b/>
          <w:bCs/>
          <w:sz w:val="18"/>
          <w:szCs w:val="18"/>
        </w:rPr>
        <w:t xml:space="preserve"> </w:t>
      </w:r>
      <w:r>
        <w:rPr>
          <w:rFonts w:ascii="Verdana" w:hAnsi="Verdana" w:cs="Verdana"/>
          <w:sz w:val="18"/>
          <w:szCs w:val="18"/>
        </w:rPr>
        <w:t xml:space="preserve">of the regular expression except for </w:t>
      </w:r>
      <w:r>
        <w:rPr>
          <w:rFonts w:ascii="Courier New" w:hAnsi="Courier New" w:cs="Courier New"/>
          <w:b/>
          <w:bCs/>
          <w:sz w:val="18"/>
          <w:szCs w:val="18"/>
        </w:rPr>
        <w:t>\b</w:t>
      </w:r>
      <w:r>
        <w:rPr>
          <w:rFonts w:ascii="Verdana" w:hAnsi="Verdana" w:cs="Verdana"/>
          <w:sz w:val="18"/>
          <w:szCs w:val="18"/>
        </w:rPr>
        <w:t xml:space="preserve">, </w:t>
      </w:r>
      <w:r>
        <w:rPr>
          <w:rFonts w:ascii="Courier New" w:hAnsi="Courier New" w:cs="Courier New"/>
          <w:b/>
          <w:bCs/>
          <w:sz w:val="18"/>
          <w:szCs w:val="18"/>
        </w:rPr>
        <w:t>\B</w:t>
      </w:r>
      <w:r>
        <w:rPr>
          <w:rFonts w:ascii="Verdana" w:hAnsi="Verdana" w:cs="Verdana"/>
          <w:sz w:val="18"/>
          <w:szCs w:val="18"/>
        </w:rPr>
        <w:t xml:space="preserve">, and backreferences. Inside a </w:t>
      </w:r>
      <w:r>
        <w:rPr>
          <w:rFonts w:ascii="Verdana" w:hAnsi="Verdana" w:cs="Verdana"/>
          <w:i/>
          <w:iCs/>
          <w:sz w:val="18"/>
          <w:szCs w:val="18"/>
        </w:rPr>
        <w:t>CharacterClas</w:t>
      </w:r>
      <w:r>
        <w:rPr>
          <w:rFonts w:ascii="Verdana" w:hAnsi="Verdana" w:cs="Verdana"/>
          <w:i/>
          <w:iCs/>
          <w:sz w:val="18"/>
          <w:szCs w:val="18"/>
        </w:rPr>
        <w:t>s</w:t>
      </w:r>
      <w:r>
        <w:rPr>
          <w:rFonts w:ascii="Verdana" w:hAnsi="Verdana" w:cs="Verdana"/>
          <w:sz w:val="18"/>
          <w:szCs w:val="18"/>
        </w:rPr>
        <w:t xml:space="preserve">, </w:t>
      </w:r>
      <w:r>
        <w:rPr>
          <w:rFonts w:ascii="Courier New" w:hAnsi="Courier New" w:cs="Courier New"/>
          <w:b/>
          <w:bCs/>
          <w:sz w:val="18"/>
          <w:szCs w:val="18"/>
        </w:rPr>
        <w:t>\b</w:t>
      </w:r>
      <w:r>
        <w:rPr>
          <w:rFonts w:ascii="Verdana" w:hAnsi="Verdana" w:cs="Verdana"/>
          <w:sz w:val="18"/>
          <w:szCs w:val="18"/>
        </w:rPr>
        <w:t xml:space="preserve"> means the backspace character, while </w:t>
      </w:r>
      <w:r>
        <w:rPr>
          <w:rFonts w:ascii="Courier New" w:hAnsi="Courier New" w:cs="Courier New"/>
          <w:b/>
          <w:bCs/>
          <w:sz w:val="18"/>
          <w:szCs w:val="18"/>
        </w:rPr>
        <w:t>\B</w:t>
      </w:r>
      <w:r>
        <w:rPr>
          <w:rFonts w:ascii="Verdana" w:hAnsi="Verdana" w:cs="Verdana"/>
          <w:sz w:val="18"/>
          <w:szCs w:val="18"/>
        </w:rPr>
        <w:t xml:space="preserve"> and backreferences </w:t>
      </w:r>
      <w:r>
        <w:rPr>
          <w:rFonts w:ascii="Verdana" w:hAnsi="Verdana" w:cs="Verdana"/>
          <w:sz w:val="18"/>
          <w:szCs w:val="18"/>
          <w:u w:val="single"/>
        </w:rPr>
        <w:t>are ignored raise errors</w:t>
      </w:r>
      <w:r>
        <w:rPr>
          <w:rFonts w:ascii="Verdana" w:hAnsi="Verdana" w:cs="Verdana"/>
          <w:sz w:val="18"/>
          <w:szCs w:val="18"/>
        </w:rPr>
        <w:t xml:space="preserve">. </w:t>
      </w:r>
      <w:r>
        <w:rPr>
          <w:rFonts w:ascii="Verdana" w:hAnsi="Verdana" w:cs="Verdana"/>
          <w:strike/>
          <w:sz w:val="18"/>
          <w:szCs w:val="18"/>
        </w:rPr>
        <w:t>Using a backreference inside</w:t>
      </w:r>
      <w:r>
        <w:rPr>
          <w:rFonts w:ascii="Verdana" w:hAnsi="Verdana" w:cs="Verdana"/>
          <w:sz w:val="18"/>
          <w:szCs w:val="18"/>
        </w:rPr>
        <w:t xml:space="preserve"> </w:t>
      </w:r>
      <w:r>
        <w:rPr>
          <w:rFonts w:ascii="Verdana" w:hAnsi="Verdana" w:cs="Verdana"/>
          <w:strike/>
          <w:sz w:val="18"/>
          <w:szCs w:val="18"/>
        </w:rPr>
        <w:t>a ClassAtom causes an error.</w:t>
      </w:r>
    </w:p>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2.1.137  </w:t>
      </w:r>
      <w:r>
        <w:rPr>
          <w:rFonts w:ascii="Verdana" w:hAnsi="Verdana" w:cs="Verdana"/>
          <w:b/>
          <w:bCs/>
          <w:sz w:val="20"/>
          <w:szCs w:val="20"/>
        </w:rPr>
        <w:t>[ECMA-262] Section 15.10.4.1, new RegExp (pattern, flags)</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V0203:</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45" w:lineRule="auto"/>
        <w:ind w:right="80"/>
        <w:rPr>
          <w:rFonts w:ascii="Times New Roman" w:hAnsi="Times New Roman" w:cs="Times New Roman"/>
          <w:sz w:val="24"/>
          <w:szCs w:val="24"/>
        </w:rPr>
      </w:pPr>
      <w:r>
        <w:rPr>
          <w:rFonts w:ascii="Verdana" w:hAnsi="Verdana" w:cs="Verdana"/>
          <w:sz w:val="17"/>
          <w:szCs w:val="17"/>
        </w:rPr>
        <w:t xml:space="preserve">If </w:t>
      </w:r>
      <w:r>
        <w:rPr>
          <w:rFonts w:ascii="Verdana" w:hAnsi="Verdana" w:cs="Verdana"/>
          <w:i/>
          <w:iCs/>
          <w:sz w:val="17"/>
          <w:szCs w:val="17"/>
        </w:rPr>
        <w:t>pattern</w:t>
      </w:r>
      <w:r>
        <w:rPr>
          <w:rFonts w:ascii="Verdana" w:hAnsi="Verdana" w:cs="Verdana"/>
          <w:sz w:val="17"/>
          <w:szCs w:val="17"/>
        </w:rPr>
        <w:t xml:space="preserve"> is an object </w:t>
      </w:r>
      <w:r>
        <w:rPr>
          <w:rFonts w:ascii="Verdana" w:hAnsi="Verdana" w:cs="Verdana"/>
          <w:i/>
          <w:iCs/>
          <w:sz w:val="17"/>
          <w:szCs w:val="17"/>
        </w:rPr>
        <w:t>R</w:t>
      </w:r>
      <w:r>
        <w:rPr>
          <w:rFonts w:ascii="Verdana" w:hAnsi="Verdana" w:cs="Verdana"/>
          <w:sz w:val="17"/>
          <w:szCs w:val="17"/>
        </w:rPr>
        <w:t xml:space="preserve"> whose </w:t>
      </w:r>
      <w:r>
        <w:rPr>
          <w:rFonts w:ascii="Verdana" w:hAnsi="Verdana" w:cs="Verdana"/>
          <w:b/>
          <w:bCs/>
          <w:sz w:val="17"/>
          <w:szCs w:val="17"/>
        </w:rPr>
        <w:t>[[Class]]</w:t>
      </w:r>
      <w:r>
        <w:rPr>
          <w:rFonts w:ascii="Verdana" w:hAnsi="Verdana" w:cs="Verdana"/>
          <w:sz w:val="17"/>
          <w:szCs w:val="17"/>
        </w:rPr>
        <w:t xml:space="preserve"> property is </w:t>
      </w:r>
      <w:r>
        <w:rPr>
          <w:rFonts w:ascii="Courier New" w:hAnsi="Courier New" w:cs="Courier New"/>
          <w:b/>
          <w:bCs/>
          <w:sz w:val="17"/>
          <w:szCs w:val="17"/>
        </w:rPr>
        <w:t>"RegExp"</w:t>
      </w:r>
      <w:r>
        <w:rPr>
          <w:rFonts w:ascii="Verdana" w:hAnsi="Verdana" w:cs="Verdana"/>
          <w:sz w:val="17"/>
          <w:szCs w:val="17"/>
        </w:rPr>
        <w:t xml:space="preserve"> and </w:t>
      </w:r>
      <w:r>
        <w:rPr>
          <w:rFonts w:ascii="Verdana" w:hAnsi="Verdana" w:cs="Verdana"/>
          <w:i/>
          <w:iCs/>
          <w:sz w:val="17"/>
          <w:szCs w:val="17"/>
        </w:rPr>
        <w:t>flags</w:t>
      </w:r>
      <w:r>
        <w:rPr>
          <w:rFonts w:ascii="Verdana" w:hAnsi="Verdana" w:cs="Verdana"/>
          <w:sz w:val="17"/>
          <w:szCs w:val="17"/>
        </w:rPr>
        <w:t xml:space="preserve"> is </w:t>
      </w:r>
      <w:r>
        <w:rPr>
          <w:rFonts w:ascii="Verdana" w:hAnsi="Verdana" w:cs="Verdana"/>
          <w:b/>
          <w:bCs/>
          <w:sz w:val="17"/>
          <w:szCs w:val="17"/>
        </w:rPr>
        <w:t>undefined</w:t>
      </w:r>
      <w:r>
        <w:rPr>
          <w:rFonts w:ascii="Verdana" w:hAnsi="Verdana" w:cs="Verdana"/>
          <w:sz w:val="17"/>
          <w:szCs w:val="17"/>
        </w:rPr>
        <w:t xml:space="preserve">, then let </w:t>
      </w:r>
      <w:r>
        <w:rPr>
          <w:rFonts w:ascii="Verdana" w:hAnsi="Verdana" w:cs="Verdana"/>
          <w:i/>
          <w:iCs/>
          <w:sz w:val="17"/>
          <w:szCs w:val="17"/>
        </w:rPr>
        <w:t>P</w:t>
      </w:r>
      <w:r>
        <w:rPr>
          <w:rFonts w:ascii="Verdana" w:hAnsi="Verdana" w:cs="Verdana"/>
          <w:sz w:val="17"/>
          <w:szCs w:val="17"/>
        </w:rPr>
        <w:t xml:space="preserve"> be the </w:t>
      </w:r>
      <w:r>
        <w:rPr>
          <w:rFonts w:ascii="Verdana" w:hAnsi="Verdana" w:cs="Verdana"/>
          <w:i/>
          <w:iCs/>
          <w:sz w:val="17"/>
          <w:szCs w:val="17"/>
        </w:rPr>
        <w:t xml:space="preserve">pattern </w:t>
      </w:r>
      <w:r>
        <w:rPr>
          <w:rFonts w:ascii="Verdana" w:hAnsi="Verdana" w:cs="Verdana"/>
          <w:sz w:val="17"/>
          <w:szCs w:val="17"/>
        </w:rPr>
        <w:t>used to construct</w:t>
      </w:r>
      <w:r>
        <w:rPr>
          <w:rFonts w:ascii="Verdana" w:hAnsi="Verdana" w:cs="Verdana"/>
          <w:i/>
          <w:iCs/>
          <w:sz w:val="17"/>
          <w:szCs w:val="17"/>
        </w:rPr>
        <w:t xml:space="preserve"> R </w:t>
      </w:r>
      <w:r>
        <w:rPr>
          <w:rFonts w:ascii="Verdana" w:hAnsi="Verdana" w:cs="Verdana"/>
          <w:sz w:val="17"/>
          <w:szCs w:val="17"/>
        </w:rPr>
        <w:t>and let</w:t>
      </w:r>
      <w:r>
        <w:rPr>
          <w:rFonts w:ascii="Verdana" w:hAnsi="Verdana" w:cs="Verdana"/>
          <w:i/>
          <w:iCs/>
          <w:sz w:val="17"/>
          <w:szCs w:val="17"/>
        </w:rPr>
        <w:t xml:space="preserve"> F </w:t>
      </w:r>
      <w:r>
        <w:rPr>
          <w:rFonts w:ascii="Verdana" w:hAnsi="Verdana" w:cs="Verdana"/>
          <w:sz w:val="17"/>
          <w:szCs w:val="17"/>
        </w:rPr>
        <w:t>be the flags used to construct</w:t>
      </w:r>
      <w:r>
        <w:rPr>
          <w:rFonts w:ascii="Verdana" w:hAnsi="Verdana" w:cs="Verdana"/>
          <w:i/>
          <w:iCs/>
          <w:sz w:val="17"/>
          <w:szCs w:val="17"/>
        </w:rPr>
        <w:t xml:space="preserve"> R</w:t>
      </w:r>
      <w:r>
        <w:rPr>
          <w:rFonts w:ascii="Verdana" w:hAnsi="Verdana" w:cs="Verdana"/>
          <w:sz w:val="17"/>
          <w:szCs w:val="17"/>
        </w:rPr>
        <w:t>. If</w:t>
      </w:r>
      <w:r>
        <w:rPr>
          <w:rFonts w:ascii="Verdana" w:hAnsi="Verdana" w:cs="Verdana"/>
          <w:i/>
          <w:iCs/>
          <w:sz w:val="17"/>
          <w:szCs w:val="17"/>
        </w:rPr>
        <w:t xml:space="preserve"> pattern </w:t>
      </w:r>
      <w:r>
        <w:rPr>
          <w:rFonts w:ascii="Verdana" w:hAnsi="Verdana" w:cs="Verdana"/>
          <w:sz w:val="17"/>
          <w:szCs w:val="17"/>
        </w:rPr>
        <w:t>is an object</w:t>
      </w:r>
      <w:r>
        <w:rPr>
          <w:rFonts w:ascii="Verdana" w:hAnsi="Verdana" w:cs="Verdana"/>
          <w:i/>
          <w:iCs/>
          <w:sz w:val="17"/>
          <w:szCs w:val="17"/>
        </w:rPr>
        <w:t xml:space="preserve"> R </w:t>
      </w:r>
      <w:r>
        <w:rPr>
          <w:rFonts w:ascii="Verdana" w:hAnsi="Verdana" w:cs="Verdana"/>
          <w:sz w:val="17"/>
          <w:szCs w:val="17"/>
        </w:rPr>
        <w:t>whose</w:t>
      </w:r>
      <w:r>
        <w:rPr>
          <w:rFonts w:ascii="Verdana" w:hAnsi="Verdana" w:cs="Verdana"/>
          <w:i/>
          <w:iCs/>
          <w:sz w:val="17"/>
          <w:szCs w:val="17"/>
        </w:rPr>
        <w:t xml:space="preserve"> </w:t>
      </w:r>
      <w:r>
        <w:rPr>
          <w:rFonts w:ascii="Verdana" w:hAnsi="Verdana" w:cs="Verdana"/>
          <w:b/>
          <w:bCs/>
          <w:sz w:val="17"/>
          <w:szCs w:val="17"/>
        </w:rPr>
        <w:t xml:space="preserve">[[Class]] </w:t>
      </w:r>
      <w:r>
        <w:rPr>
          <w:rFonts w:ascii="Verdana" w:hAnsi="Verdana" w:cs="Verdana"/>
          <w:sz w:val="17"/>
          <w:szCs w:val="17"/>
        </w:rPr>
        <w:t>property is</w:t>
      </w:r>
      <w:r>
        <w:rPr>
          <w:rFonts w:ascii="Verdana" w:hAnsi="Verdana" w:cs="Verdana"/>
          <w:b/>
          <w:bCs/>
          <w:sz w:val="17"/>
          <w:szCs w:val="17"/>
        </w:rPr>
        <w:t xml:space="preserve"> </w:t>
      </w:r>
      <w:r>
        <w:rPr>
          <w:rFonts w:ascii="Courier New" w:hAnsi="Courier New" w:cs="Courier New"/>
          <w:b/>
          <w:bCs/>
          <w:sz w:val="17"/>
          <w:szCs w:val="17"/>
        </w:rPr>
        <w:t>"RegExp"</w:t>
      </w:r>
      <w:r>
        <w:rPr>
          <w:rFonts w:ascii="Verdana" w:hAnsi="Verdana" w:cs="Verdana"/>
          <w:b/>
          <w:bCs/>
          <w:sz w:val="17"/>
          <w:szCs w:val="17"/>
        </w:rPr>
        <w:t xml:space="preserve"> </w:t>
      </w:r>
      <w:r>
        <w:rPr>
          <w:rFonts w:ascii="Verdana" w:hAnsi="Verdana" w:cs="Verdana"/>
          <w:sz w:val="17"/>
          <w:szCs w:val="17"/>
        </w:rPr>
        <w:t>and</w:t>
      </w:r>
      <w:r>
        <w:rPr>
          <w:rFonts w:ascii="Verdana" w:hAnsi="Verdana" w:cs="Verdana"/>
          <w:b/>
          <w:bCs/>
          <w:sz w:val="17"/>
          <w:szCs w:val="17"/>
        </w:rPr>
        <w:t xml:space="preserve"> </w:t>
      </w:r>
      <w:r>
        <w:rPr>
          <w:rFonts w:ascii="Verdana" w:hAnsi="Verdana" w:cs="Verdana"/>
          <w:i/>
          <w:iCs/>
          <w:sz w:val="17"/>
          <w:szCs w:val="17"/>
        </w:rPr>
        <w:t>flags</w:t>
      </w:r>
      <w:r>
        <w:rPr>
          <w:rFonts w:ascii="Verdana" w:hAnsi="Verdana" w:cs="Verdana"/>
          <w:b/>
          <w:bCs/>
          <w:sz w:val="17"/>
          <w:szCs w:val="17"/>
        </w:rPr>
        <w:t xml:space="preserve"> </w:t>
      </w:r>
      <w:r>
        <w:rPr>
          <w:rFonts w:ascii="Verdana" w:hAnsi="Verdana" w:cs="Verdana"/>
          <w:sz w:val="17"/>
          <w:szCs w:val="17"/>
        </w:rPr>
        <w:t>is not</w:t>
      </w:r>
      <w:r>
        <w:rPr>
          <w:rFonts w:ascii="Verdana" w:hAnsi="Verdana" w:cs="Verdana"/>
          <w:b/>
          <w:bCs/>
          <w:sz w:val="17"/>
          <w:szCs w:val="17"/>
        </w:rPr>
        <w:t xml:space="preserve"> undefined</w:t>
      </w:r>
      <w:r>
        <w:rPr>
          <w:rFonts w:ascii="Verdana" w:hAnsi="Verdana" w:cs="Verdana"/>
          <w:sz w:val="17"/>
          <w:szCs w:val="17"/>
        </w:rPr>
        <w:t>, then throw a</w:t>
      </w:r>
      <w:r>
        <w:rPr>
          <w:rFonts w:ascii="Verdana" w:hAnsi="Verdana" w:cs="Verdana"/>
          <w:b/>
          <w:bCs/>
          <w:sz w:val="17"/>
          <w:szCs w:val="17"/>
        </w:rPr>
        <w:t xml:space="preserve"> </w:t>
      </w:r>
      <w:r>
        <w:rPr>
          <w:rFonts w:ascii="Verdana" w:hAnsi="Verdana" w:cs="Verdana"/>
          <w:b/>
          <w:bCs/>
          <w:strike/>
          <w:sz w:val="17"/>
          <w:szCs w:val="17"/>
        </w:rPr>
        <w:t>TypeError</w:t>
      </w:r>
      <w:r>
        <w:rPr>
          <w:rFonts w:ascii="Verdana" w:hAnsi="Verdana" w:cs="Verdana"/>
          <w:b/>
          <w:bCs/>
          <w:sz w:val="17"/>
          <w:szCs w:val="17"/>
        </w:rPr>
        <w:t xml:space="preserve"> </w:t>
      </w:r>
      <w:r>
        <w:rPr>
          <w:rFonts w:ascii="Verdana" w:hAnsi="Verdana" w:cs="Verdana"/>
          <w:b/>
          <w:bCs/>
          <w:sz w:val="17"/>
          <w:szCs w:val="17"/>
          <w:u w:val="single"/>
        </w:rPr>
        <w:t>RegExpError</w:t>
      </w:r>
      <w:r>
        <w:rPr>
          <w:rFonts w:ascii="Verdana" w:hAnsi="Verdana" w:cs="Verdana"/>
          <w:b/>
          <w:bCs/>
          <w:sz w:val="17"/>
          <w:szCs w:val="17"/>
        </w:rPr>
        <w:t xml:space="preserve"> </w:t>
      </w:r>
      <w:r>
        <w:rPr>
          <w:rFonts w:ascii="Verdana" w:hAnsi="Verdana" w:cs="Verdana"/>
          <w:sz w:val="17"/>
          <w:szCs w:val="17"/>
        </w:rPr>
        <w:t xml:space="preserve">exception. Otherwise, let </w:t>
      </w:r>
      <w:r>
        <w:rPr>
          <w:rFonts w:ascii="Verdana" w:hAnsi="Verdana" w:cs="Verdana"/>
          <w:i/>
          <w:iCs/>
          <w:sz w:val="17"/>
          <w:szCs w:val="17"/>
        </w:rPr>
        <w:t>P</w:t>
      </w:r>
      <w:r>
        <w:rPr>
          <w:rFonts w:ascii="Verdana" w:hAnsi="Verdana" w:cs="Verdana"/>
          <w:sz w:val="17"/>
          <w:szCs w:val="17"/>
        </w:rPr>
        <w:t xml:space="preserve"> be the empty string if </w:t>
      </w:r>
      <w:r>
        <w:rPr>
          <w:rFonts w:ascii="Verdana" w:hAnsi="Verdana" w:cs="Verdana"/>
          <w:i/>
          <w:iCs/>
          <w:sz w:val="17"/>
          <w:szCs w:val="17"/>
        </w:rPr>
        <w:t>pattern</w:t>
      </w:r>
      <w:r>
        <w:rPr>
          <w:rFonts w:ascii="Verdana" w:hAnsi="Verdana" w:cs="Verdana"/>
          <w:sz w:val="17"/>
          <w:szCs w:val="17"/>
        </w:rPr>
        <w:t xml:space="preserve"> is </w:t>
      </w:r>
      <w:r>
        <w:rPr>
          <w:rFonts w:ascii="Verdana" w:hAnsi="Verdana" w:cs="Verdana"/>
          <w:b/>
          <w:bCs/>
          <w:sz w:val="17"/>
          <w:szCs w:val="17"/>
        </w:rPr>
        <w:t>undefined</w:t>
      </w:r>
      <w:r>
        <w:rPr>
          <w:rFonts w:ascii="Verdana" w:hAnsi="Verdana" w:cs="Verdana"/>
          <w:sz w:val="17"/>
          <w:szCs w:val="17"/>
        </w:rPr>
        <w:t xml:space="preserve"> and ToString(</w:t>
      </w:r>
      <w:r>
        <w:rPr>
          <w:rFonts w:ascii="Verdana" w:hAnsi="Verdana" w:cs="Verdana"/>
          <w:i/>
          <w:iCs/>
          <w:sz w:val="17"/>
          <w:szCs w:val="17"/>
        </w:rPr>
        <w:t>pattern</w:t>
      </w:r>
      <w:r>
        <w:rPr>
          <w:rFonts w:ascii="Verdana" w:hAnsi="Verdana" w:cs="Verdana"/>
          <w:sz w:val="17"/>
          <w:szCs w:val="17"/>
        </w:rPr>
        <w:t xml:space="preserve">) otherwise, and let </w:t>
      </w:r>
      <w:r>
        <w:rPr>
          <w:rFonts w:ascii="Verdana" w:hAnsi="Verdana" w:cs="Verdana"/>
          <w:i/>
          <w:iCs/>
          <w:sz w:val="17"/>
          <w:szCs w:val="17"/>
        </w:rPr>
        <w:t>F</w:t>
      </w:r>
      <w:r>
        <w:rPr>
          <w:rFonts w:ascii="Verdana" w:hAnsi="Verdana" w:cs="Verdana"/>
          <w:sz w:val="17"/>
          <w:szCs w:val="17"/>
        </w:rPr>
        <w:t xml:space="preserve"> be the empty string if </w:t>
      </w:r>
      <w:r>
        <w:rPr>
          <w:rFonts w:ascii="Verdana" w:hAnsi="Verdana" w:cs="Verdana"/>
          <w:i/>
          <w:iCs/>
          <w:sz w:val="17"/>
          <w:szCs w:val="17"/>
        </w:rPr>
        <w:t>flags</w:t>
      </w:r>
      <w:r>
        <w:rPr>
          <w:rFonts w:ascii="Verdana" w:hAnsi="Verdana" w:cs="Verdana"/>
          <w:sz w:val="17"/>
          <w:szCs w:val="17"/>
        </w:rPr>
        <w:t xml:space="preserve"> is </w:t>
      </w:r>
      <w:r>
        <w:rPr>
          <w:rFonts w:ascii="Verdana" w:hAnsi="Verdana" w:cs="Verdana"/>
          <w:b/>
          <w:bCs/>
          <w:sz w:val="17"/>
          <w:szCs w:val="17"/>
        </w:rPr>
        <w:t>undefined</w:t>
      </w:r>
      <w:r>
        <w:rPr>
          <w:rFonts w:ascii="Verdana" w:hAnsi="Verdana" w:cs="Verdana"/>
          <w:sz w:val="17"/>
          <w:szCs w:val="17"/>
        </w:rPr>
        <w:t xml:space="preserve"> and ToString(</w:t>
      </w:r>
      <w:r>
        <w:rPr>
          <w:rFonts w:ascii="Verdana" w:hAnsi="Verdana" w:cs="Verdana"/>
          <w:i/>
          <w:iCs/>
          <w:sz w:val="17"/>
          <w:szCs w:val="17"/>
        </w:rPr>
        <w:t>flags</w:t>
      </w:r>
      <w:r>
        <w:rPr>
          <w:rFonts w:ascii="Verdana" w:hAnsi="Verdana" w:cs="Verdana"/>
          <w:sz w:val="17"/>
          <w:szCs w:val="17"/>
        </w:rPr>
        <w:t>) otherwise.</w:t>
      </w:r>
    </w:p>
    <w:p w:rsidR="00000000" w:rsidRDefault="00C649A5">
      <w:pPr>
        <w:pStyle w:val="DefaultParagraphFont"/>
        <w:widowControl w:val="0"/>
        <w:autoSpaceDE w:val="0"/>
        <w:autoSpaceDN w:val="0"/>
        <w:adjustRightInd w:val="0"/>
        <w:spacing w:after="0" w:line="177"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V0204:</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7" w:lineRule="auto"/>
        <w:ind w:right="300"/>
        <w:rPr>
          <w:rFonts w:ascii="Times New Roman" w:hAnsi="Times New Roman" w:cs="Times New Roman"/>
          <w:sz w:val="24"/>
          <w:szCs w:val="24"/>
        </w:rPr>
      </w:pPr>
      <w:r>
        <w:rPr>
          <w:rFonts w:ascii="Verdana" w:hAnsi="Verdana" w:cs="Verdana"/>
          <w:sz w:val="18"/>
          <w:szCs w:val="18"/>
        </w:rPr>
        <w:t xml:space="preserve">If </w:t>
      </w:r>
      <w:r>
        <w:rPr>
          <w:rFonts w:ascii="Verdana" w:hAnsi="Verdana" w:cs="Verdana"/>
          <w:i/>
          <w:iCs/>
          <w:sz w:val="18"/>
          <w:szCs w:val="18"/>
        </w:rPr>
        <w:t>F</w:t>
      </w:r>
      <w:r>
        <w:rPr>
          <w:rFonts w:ascii="Verdana" w:hAnsi="Verdana" w:cs="Verdana"/>
          <w:sz w:val="18"/>
          <w:szCs w:val="18"/>
        </w:rPr>
        <w:t xml:space="preserve"> contains any character other than </w:t>
      </w:r>
      <w:r>
        <w:rPr>
          <w:rFonts w:ascii="Courier New" w:hAnsi="Courier New" w:cs="Courier New"/>
          <w:b/>
          <w:bCs/>
          <w:sz w:val="18"/>
          <w:szCs w:val="18"/>
        </w:rPr>
        <w:t>“g”</w:t>
      </w:r>
      <w:r>
        <w:rPr>
          <w:rFonts w:ascii="Verdana" w:hAnsi="Verdana" w:cs="Verdana"/>
          <w:sz w:val="18"/>
          <w:szCs w:val="18"/>
        </w:rPr>
        <w:t xml:space="preserve">, </w:t>
      </w:r>
      <w:r>
        <w:rPr>
          <w:rFonts w:ascii="Courier New" w:hAnsi="Courier New" w:cs="Courier New"/>
          <w:b/>
          <w:bCs/>
          <w:sz w:val="18"/>
          <w:szCs w:val="18"/>
        </w:rPr>
        <w:t>“i”</w:t>
      </w:r>
      <w:r>
        <w:rPr>
          <w:rFonts w:ascii="Verdana" w:hAnsi="Verdana" w:cs="Verdana"/>
          <w:sz w:val="18"/>
          <w:szCs w:val="18"/>
        </w:rPr>
        <w:t xml:space="preserve">, or </w:t>
      </w:r>
      <w:r>
        <w:rPr>
          <w:rFonts w:ascii="Courier New" w:hAnsi="Courier New" w:cs="Courier New"/>
          <w:b/>
          <w:bCs/>
          <w:sz w:val="18"/>
          <w:szCs w:val="18"/>
        </w:rPr>
        <w:t>“m”</w:t>
      </w:r>
      <w:r>
        <w:rPr>
          <w:rFonts w:ascii="Verdana" w:hAnsi="Verdana" w:cs="Verdana"/>
          <w:sz w:val="18"/>
          <w:szCs w:val="18"/>
        </w:rPr>
        <w:t xml:space="preserve">, </w:t>
      </w:r>
      <w:r>
        <w:rPr>
          <w:rFonts w:ascii="Verdana" w:hAnsi="Verdana" w:cs="Verdana"/>
          <w:strike/>
          <w:sz w:val="18"/>
          <w:szCs w:val="18"/>
        </w:rPr>
        <w:t>or if it contains the same one more than once,</w:t>
      </w:r>
      <w:r>
        <w:rPr>
          <w:rFonts w:ascii="Verdana" w:hAnsi="Verdana" w:cs="Verdana"/>
          <w:sz w:val="18"/>
          <w:szCs w:val="18"/>
        </w:rPr>
        <w:t xml:space="preserve"> then throw a </w:t>
      </w:r>
      <w:r>
        <w:rPr>
          <w:rFonts w:ascii="Verdana" w:hAnsi="Verdana" w:cs="Verdana"/>
          <w:b/>
          <w:bCs/>
          <w:strike/>
          <w:sz w:val="18"/>
          <w:szCs w:val="18"/>
        </w:rPr>
        <w:t>SyntaxError</w:t>
      </w:r>
      <w:r>
        <w:rPr>
          <w:rFonts w:ascii="Verdana" w:hAnsi="Verdana" w:cs="Verdana"/>
          <w:sz w:val="18"/>
          <w:szCs w:val="18"/>
        </w:rPr>
        <w:t xml:space="preserve"> </w:t>
      </w:r>
      <w:r>
        <w:rPr>
          <w:rFonts w:ascii="Verdana" w:hAnsi="Verdana" w:cs="Verdana"/>
          <w:b/>
          <w:bCs/>
          <w:sz w:val="18"/>
          <w:szCs w:val="18"/>
          <w:u w:val="single"/>
        </w:rPr>
        <w:t>RegExpError</w:t>
      </w:r>
      <w:r>
        <w:rPr>
          <w:rFonts w:ascii="Verdana" w:hAnsi="Verdana" w:cs="Verdana"/>
          <w:sz w:val="18"/>
          <w:szCs w:val="18"/>
        </w:rPr>
        <w:t xml:space="preserve"> exception.</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V0205:</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3" w:lineRule="auto"/>
        <w:ind w:right="200"/>
        <w:rPr>
          <w:rFonts w:ascii="Times New Roman" w:hAnsi="Times New Roman" w:cs="Times New Roman"/>
          <w:sz w:val="24"/>
          <w:szCs w:val="24"/>
        </w:rPr>
      </w:pPr>
      <w:r>
        <w:rPr>
          <w:rFonts w:ascii="Verdana" w:hAnsi="Verdana" w:cs="Verdana"/>
          <w:sz w:val="18"/>
          <w:szCs w:val="18"/>
        </w:rPr>
        <w:t xml:space="preserve">If </w:t>
      </w:r>
      <w:r>
        <w:rPr>
          <w:rFonts w:ascii="Verdana" w:hAnsi="Verdana" w:cs="Verdana"/>
          <w:i/>
          <w:iCs/>
          <w:sz w:val="18"/>
          <w:szCs w:val="18"/>
        </w:rPr>
        <w:t>P</w:t>
      </w:r>
      <w:r>
        <w:rPr>
          <w:rFonts w:ascii="Verdana" w:hAnsi="Verdana" w:cs="Verdana"/>
          <w:sz w:val="18"/>
          <w:szCs w:val="18"/>
        </w:rPr>
        <w:t xml:space="preserve">'s characters do not have the form </w:t>
      </w:r>
      <w:r>
        <w:rPr>
          <w:rFonts w:ascii="Verdana" w:hAnsi="Verdana" w:cs="Verdana"/>
          <w:i/>
          <w:iCs/>
          <w:sz w:val="18"/>
          <w:szCs w:val="18"/>
        </w:rPr>
        <w:t>Pattern,</w:t>
      </w:r>
      <w:r>
        <w:rPr>
          <w:rFonts w:ascii="Verdana" w:hAnsi="Verdana" w:cs="Verdana"/>
          <w:sz w:val="18"/>
          <w:szCs w:val="18"/>
        </w:rPr>
        <w:t xml:space="preserve"> then throw a </w:t>
      </w:r>
      <w:r>
        <w:rPr>
          <w:rFonts w:ascii="Verdana" w:hAnsi="Verdana" w:cs="Verdana"/>
          <w:b/>
          <w:bCs/>
          <w:strike/>
          <w:sz w:val="18"/>
          <w:szCs w:val="18"/>
        </w:rPr>
        <w:t>SyntaxError</w:t>
      </w:r>
      <w:r>
        <w:rPr>
          <w:rFonts w:ascii="Verdana" w:hAnsi="Verdana" w:cs="Verdana"/>
          <w:sz w:val="18"/>
          <w:szCs w:val="18"/>
        </w:rPr>
        <w:t xml:space="preserve"> </w:t>
      </w:r>
      <w:r>
        <w:rPr>
          <w:rFonts w:ascii="Verdana" w:hAnsi="Verdana" w:cs="Verdana"/>
          <w:b/>
          <w:bCs/>
          <w:sz w:val="18"/>
          <w:szCs w:val="18"/>
          <w:u w:val="single"/>
        </w:rPr>
        <w:t>RegExpError</w:t>
      </w:r>
      <w:r>
        <w:rPr>
          <w:rFonts w:ascii="Verdana" w:hAnsi="Verdana" w:cs="Verdana"/>
          <w:sz w:val="18"/>
          <w:szCs w:val="18"/>
        </w:rPr>
        <w:t xml:space="preserve"> exception. Oth</w:t>
      </w:r>
      <w:r>
        <w:rPr>
          <w:rFonts w:ascii="Verdana" w:hAnsi="Verdana" w:cs="Verdana"/>
          <w:sz w:val="18"/>
          <w:szCs w:val="18"/>
        </w:rPr>
        <w:t xml:space="preserve">erwise let the newly constructed object have a </w:t>
      </w:r>
      <w:r>
        <w:rPr>
          <w:rFonts w:ascii="Verdana" w:hAnsi="Verdana" w:cs="Verdana"/>
          <w:b/>
          <w:bCs/>
          <w:sz w:val="18"/>
          <w:szCs w:val="18"/>
        </w:rPr>
        <w:t>[[Match]]</w:t>
      </w:r>
      <w:r>
        <w:rPr>
          <w:rFonts w:ascii="Verdana" w:hAnsi="Verdana" w:cs="Verdana"/>
          <w:sz w:val="18"/>
          <w:szCs w:val="18"/>
        </w:rPr>
        <w:t xml:space="preserve"> property obtained by evaluating ("compiling") </w:t>
      </w:r>
      <w:r>
        <w:rPr>
          <w:rFonts w:ascii="Verdana" w:hAnsi="Verdana" w:cs="Verdana"/>
          <w:i/>
          <w:iCs/>
          <w:sz w:val="18"/>
          <w:szCs w:val="18"/>
        </w:rPr>
        <w:t>Pattern</w:t>
      </w:r>
      <w:r>
        <w:rPr>
          <w:rFonts w:ascii="Verdana" w:hAnsi="Verdana" w:cs="Verdana"/>
          <w:sz w:val="18"/>
          <w:szCs w:val="18"/>
        </w:rPr>
        <w:t xml:space="preserve">. Note that evaluating </w:t>
      </w:r>
      <w:r>
        <w:rPr>
          <w:rFonts w:ascii="Verdana" w:hAnsi="Verdana" w:cs="Verdana"/>
          <w:i/>
          <w:iCs/>
          <w:sz w:val="18"/>
          <w:szCs w:val="18"/>
        </w:rPr>
        <w:t>Pattern</w:t>
      </w:r>
      <w:r>
        <w:rPr>
          <w:rFonts w:ascii="Verdana" w:hAnsi="Verdana" w:cs="Verdana"/>
          <w:sz w:val="18"/>
          <w:szCs w:val="18"/>
        </w:rPr>
        <w:t xml:space="preserve"> may throw a </w:t>
      </w:r>
      <w:r>
        <w:rPr>
          <w:rFonts w:ascii="Verdana" w:hAnsi="Verdana" w:cs="Verdana"/>
          <w:b/>
          <w:bCs/>
          <w:strike/>
          <w:sz w:val="18"/>
          <w:szCs w:val="18"/>
        </w:rPr>
        <w:t>SyntaxError</w:t>
      </w:r>
      <w:r>
        <w:rPr>
          <w:rFonts w:ascii="Verdana" w:hAnsi="Verdana" w:cs="Verdana"/>
          <w:sz w:val="18"/>
          <w:szCs w:val="18"/>
        </w:rPr>
        <w:t xml:space="preserve"> </w:t>
      </w:r>
      <w:r>
        <w:rPr>
          <w:rFonts w:ascii="Verdana" w:hAnsi="Verdana" w:cs="Verdana"/>
          <w:b/>
          <w:bCs/>
          <w:sz w:val="18"/>
          <w:szCs w:val="18"/>
          <w:u w:val="single"/>
        </w:rPr>
        <w:t>RegExpError</w:t>
      </w:r>
      <w:r>
        <w:rPr>
          <w:rFonts w:ascii="Verdana" w:hAnsi="Verdana" w:cs="Verdana"/>
          <w:sz w:val="18"/>
          <w:szCs w:val="18"/>
        </w:rPr>
        <w:t xml:space="preserve"> exception. (Note: if </w:t>
      </w:r>
      <w:r>
        <w:rPr>
          <w:rFonts w:ascii="Verdana" w:hAnsi="Verdana" w:cs="Verdana"/>
          <w:i/>
          <w:iCs/>
          <w:sz w:val="18"/>
          <w:szCs w:val="18"/>
        </w:rPr>
        <w:t>pattern</w:t>
      </w:r>
      <w:r>
        <w:rPr>
          <w:rFonts w:ascii="Verdana" w:hAnsi="Verdana" w:cs="Verdana"/>
          <w:sz w:val="18"/>
          <w:szCs w:val="18"/>
        </w:rPr>
        <w:t xml:space="preserve"> is a </w:t>
      </w:r>
      <w:r>
        <w:rPr>
          <w:rFonts w:ascii="Verdana" w:hAnsi="Verdana" w:cs="Verdana"/>
          <w:i/>
          <w:iCs/>
          <w:sz w:val="18"/>
          <w:szCs w:val="18"/>
        </w:rPr>
        <w:t>StringLiteral</w:t>
      </w:r>
      <w:r>
        <w:rPr>
          <w:rFonts w:ascii="Verdana" w:hAnsi="Verdana" w:cs="Verdana"/>
          <w:sz w:val="18"/>
          <w:szCs w:val="18"/>
        </w:rPr>
        <w:t>, the usual escape sequence subs</w:t>
      </w:r>
      <w:r>
        <w:rPr>
          <w:rFonts w:ascii="Verdana" w:hAnsi="Verdana" w:cs="Verdana"/>
          <w:sz w:val="18"/>
          <w:szCs w:val="18"/>
        </w:rPr>
        <w:t xml:space="preserve">titutions are performed before the string is processed by </w:t>
      </w:r>
      <w:r>
        <w:rPr>
          <w:rFonts w:ascii="Courier New" w:hAnsi="Courier New" w:cs="Courier New"/>
          <w:b/>
          <w:bCs/>
          <w:sz w:val="18"/>
          <w:szCs w:val="18"/>
        </w:rPr>
        <w:t>RegExp</w:t>
      </w:r>
      <w:r>
        <w:rPr>
          <w:rFonts w:ascii="Verdana" w:hAnsi="Verdana" w:cs="Verdana"/>
          <w:sz w:val="18"/>
          <w:szCs w:val="18"/>
        </w:rPr>
        <w:t xml:space="preserve">. If </w:t>
      </w:r>
      <w:r>
        <w:rPr>
          <w:rFonts w:ascii="Verdana" w:hAnsi="Verdana" w:cs="Verdana"/>
          <w:i/>
          <w:iCs/>
          <w:sz w:val="18"/>
          <w:szCs w:val="18"/>
        </w:rPr>
        <w:t>pattern</w:t>
      </w:r>
      <w:r>
        <w:rPr>
          <w:rFonts w:ascii="Verdana" w:hAnsi="Verdana" w:cs="Verdana"/>
          <w:sz w:val="18"/>
          <w:szCs w:val="18"/>
        </w:rPr>
        <w:t xml:space="preserve"> must contain an escape sequence to be recognised by </w:t>
      </w:r>
      <w:r>
        <w:rPr>
          <w:rFonts w:ascii="Courier New" w:hAnsi="Courier New" w:cs="Courier New"/>
          <w:b/>
          <w:bCs/>
          <w:sz w:val="18"/>
          <w:szCs w:val="18"/>
        </w:rPr>
        <w:t>RegExp</w:t>
      </w:r>
      <w:r>
        <w:rPr>
          <w:rFonts w:ascii="Verdana" w:hAnsi="Verdana" w:cs="Verdana"/>
          <w:sz w:val="18"/>
          <w:szCs w:val="18"/>
        </w:rPr>
        <w:t>, the “</w:t>
      </w:r>
      <w:r>
        <w:rPr>
          <w:rFonts w:ascii="Courier New" w:hAnsi="Courier New" w:cs="Courier New"/>
          <w:b/>
          <w:bCs/>
          <w:sz w:val="18"/>
          <w:szCs w:val="18"/>
        </w:rPr>
        <w:t>\</w:t>
      </w:r>
      <w:r>
        <w:rPr>
          <w:rFonts w:ascii="Verdana" w:hAnsi="Verdana" w:cs="Verdana"/>
          <w:sz w:val="18"/>
          <w:szCs w:val="18"/>
        </w:rPr>
        <w:t xml:space="preserve">” character must be escaped within the </w:t>
      </w:r>
      <w:r>
        <w:rPr>
          <w:rFonts w:ascii="Verdana" w:hAnsi="Verdana" w:cs="Verdana"/>
          <w:i/>
          <w:iCs/>
          <w:sz w:val="18"/>
          <w:szCs w:val="18"/>
        </w:rPr>
        <w:t>StringLiteral</w:t>
      </w:r>
      <w:r>
        <w:rPr>
          <w:rFonts w:ascii="Verdana" w:hAnsi="Verdana" w:cs="Verdana"/>
          <w:sz w:val="18"/>
          <w:szCs w:val="18"/>
        </w:rPr>
        <w:t xml:space="preserve"> to prevent its being removed when the contents of the </w:t>
      </w:r>
      <w:r>
        <w:rPr>
          <w:rFonts w:ascii="Verdana" w:hAnsi="Verdana" w:cs="Verdana"/>
          <w:i/>
          <w:iCs/>
          <w:sz w:val="18"/>
          <w:szCs w:val="18"/>
        </w:rPr>
        <w:t>String</w:t>
      </w:r>
      <w:r>
        <w:rPr>
          <w:rFonts w:ascii="Verdana" w:hAnsi="Verdana" w:cs="Verdana"/>
          <w:i/>
          <w:iCs/>
          <w:sz w:val="18"/>
          <w:szCs w:val="18"/>
        </w:rPr>
        <w:t>Literal</w:t>
      </w:r>
      <w:r>
        <w:rPr>
          <w:rFonts w:ascii="Verdana" w:hAnsi="Verdana" w:cs="Verdana"/>
          <w:sz w:val="18"/>
          <w:szCs w:val="18"/>
        </w:rPr>
        <w:t xml:space="preserve"> are formed.)</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V0206:</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7" w:lineRule="auto"/>
        <w:ind w:right="180"/>
        <w:rPr>
          <w:rFonts w:ascii="Times New Roman" w:hAnsi="Times New Roman" w:cs="Times New Roman"/>
          <w:sz w:val="24"/>
          <w:szCs w:val="24"/>
        </w:rPr>
      </w:pPr>
      <w:r>
        <w:rPr>
          <w:rFonts w:ascii="Verdana" w:hAnsi="Verdana" w:cs="Verdana"/>
          <w:sz w:val="18"/>
          <w:szCs w:val="18"/>
        </w:rPr>
        <w:t xml:space="preserve">The </w:t>
      </w:r>
      <w:r>
        <w:rPr>
          <w:rFonts w:ascii="Courier New" w:hAnsi="Courier New" w:cs="Courier New"/>
          <w:b/>
          <w:bCs/>
          <w:sz w:val="18"/>
          <w:szCs w:val="18"/>
        </w:rPr>
        <w:t>source</w:t>
      </w:r>
      <w:r>
        <w:rPr>
          <w:rFonts w:ascii="Verdana" w:hAnsi="Verdana" w:cs="Verdana"/>
          <w:sz w:val="18"/>
          <w:szCs w:val="18"/>
        </w:rPr>
        <w:t xml:space="preserve"> property of the newly constructed object is set to an implementation-defined string value in the form of a </w:t>
      </w:r>
      <w:r>
        <w:rPr>
          <w:rFonts w:ascii="Verdana" w:hAnsi="Verdana" w:cs="Verdana"/>
          <w:i/>
          <w:iCs/>
          <w:sz w:val="18"/>
          <w:szCs w:val="18"/>
        </w:rPr>
        <w:t>Pattern</w:t>
      </w:r>
      <w:r>
        <w:rPr>
          <w:rFonts w:ascii="Verdana" w:hAnsi="Verdana" w:cs="Verdana"/>
          <w:sz w:val="18"/>
          <w:szCs w:val="18"/>
        </w:rPr>
        <w:t xml:space="preserve"> based on </w:t>
      </w:r>
      <w:r>
        <w:rPr>
          <w:rFonts w:ascii="Verdana" w:hAnsi="Verdana" w:cs="Verdana"/>
          <w:i/>
          <w:iCs/>
          <w:sz w:val="18"/>
          <w:szCs w:val="18"/>
        </w:rPr>
        <w:t>P</w:t>
      </w:r>
      <w:r>
        <w:rPr>
          <w:rFonts w:ascii="Verdana" w:hAnsi="Verdana" w:cs="Verdana"/>
          <w:sz w:val="18"/>
          <w:szCs w:val="18"/>
        </w:rPr>
        <w:t>.</w:t>
      </w:r>
    </w:p>
    <w:p w:rsidR="00000000" w:rsidRDefault="00AD528A">
      <w:pPr>
        <w:pStyle w:val="DefaultParagraphFont"/>
        <w:widowControl w:val="0"/>
        <w:autoSpaceDE w:val="0"/>
        <w:autoSpaceDN w:val="0"/>
        <w:adjustRightInd w:val="0"/>
        <w:spacing w:after="0" w:line="280" w:lineRule="exact"/>
        <w:rPr>
          <w:rFonts w:ascii="Times New Roman" w:hAnsi="Times New Roman" w:cs="Times New Roman"/>
          <w:sz w:val="24"/>
          <w:szCs w:val="24"/>
        </w:rPr>
      </w:pPr>
      <w:r>
        <w:rPr>
          <w:noProof/>
        </w:rPr>
        <w:drawing>
          <wp:anchor distT="0" distB="0" distL="114300" distR="114300" simplePos="0" relativeHeight="251973632" behindDoc="1" locked="0" layoutInCell="0" allowOverlap="1">
            <wp:simplePos x="0" y="0"/>
            <wp:positionH relativeFrom="column">
              <wp:posOffset>362585</wp:posOffset>
            </wp:positionH>
            <wp:positionV relativeFrom="paragraph">
              <wp:posOffset>116205</wp:posOffset>
            </wp:positionV>
            <wp:extent cx="5377815" cy="650240"/>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77815" cy="65024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27" w:lineRule="auto"/>
        <w:ind w:left="720" w:right="720"/>
        <w:jc w:val="both"/>
        <w:rPr>
          <w:rFonts w:ascii="Times New Roman" w:hAnsi="Times New Roman" w:cs="Times New Roman"/>
          <w:sz w:val="24"/>
          <w:szCs w:val="24"/>
        </w:rPr>
      </w:pPr>
      <w:r>
        <w:rPr>
          <w:rFonts w:ascii="Verdana" w:hAnsi="Verdana" w:cs="Verdana"/>
          <w:sz w:val="18"/>
          <w:szCs w:val="18"/>
        </w:rPr>
        <w:t xml:space="preserve">For JScript 5.x, when </w:t>
      </w:r>
      <w:r>
        <w:rPr>
          <w:rFonts w:ascii="Verdana" w:hAnsi="Verdana" w:cs="Verdana"/>
          <w:i/>
          <w:iCs/>
          <w:sz w:val="18"/>
          <w:szCs w:val="18"/>
        </w:rPr>
        <w:t>pattern</w:t>
      </w:r>
      <w:r>
        <w:rPr>
          <w:rFonts w:ascii="Verdana" w:hAnsi="Verdana" w:cs="Verdana"/>
          <w:sz w:val="18"/>
          <w:szCs w:val="18"/>
        </w:rPr>
        <w:t xml:space="preserve"> is an object </w:t>
      </w:r>
      <w:r>
        <w:rPr>
          <w:rFonts w:ascii="Verdana" w:hAnsi="Verdana" w:cs="Verdana"/>
          <w:i/>
          <w:iCs/>
          <w:sz w:val="18"/>
          <w:szCs w:val="18"/>
        </w:rPr>
        <w:t>R</w:t>
      </w:r>
      <w:r>
        <w:rPr>
          <w:rFonts w:ascii="Verdana" w:hAnsi="Verdana" w:cs="Verdana"/>
          <w:sz w:val="18"/>
          <w:szCs w:val="18"/>
        </w:rPr>
        <w:t xml:space="preserve"> whose </w:t>
      </w:r>
      <w:r>
        <w:rPr>
          <w:rFonts w:ascii="Verdana" w:hAnsi="Verdana" w:cs="Verdana"/>
          <w:b/>
          <w:bCs/>
          <w:sz w:val="18"/>
          <w:szCs w:val="18"/>
        </w:rPr>
        <w:t>[[Class]]</w:t>
      </w:r>
      <w:r>
        <w:rPr>
          <w:rFonts w:ascii="Verdana" w:hAnsi="Verdana" w:cs="Verdana"/>
          <w:sz w:val="18"/>
          <w:szCs w:val="18"/>
        </w:rPr>
        <w:t xml:space="preserve"> property is </w:t>
      </w:r>
      <w:r>
        <w:rPr>
          <w:rFonts w:ascii="Courier New" w:hAnsi="Courier New" w:cs="Courier New"/>
          <w:sz w:val="18"/>
          <w:szCs w:val="18"/>
        </w:rPr>
        <w:t>RegExp</w:t>
      </w:r>
      <w:r>
        <w:rPr>
          <w:rFonts w:ascii="Verdana" w:hAnsi="Verdana" w:cs="Verdana"/>
          <w:sz w:val="18"/>
          <w:szCs w:val="18"/>
        </w:rPr>
        <w:t xml:space="preserve"> the </w:t>
      </w:r>
      <w:r>
        <w:rPr>
          <w:rFonts w:ascii="Courier New" w:hAnsi="Courier New" w:cs="Courier New"/>
          <w:b/>
          <w:bCs/>
          <w:sz w:val="18"/>
          <w:szCs w:val="18"/>
        </w:rPr>
        <w:t xml:space="preserve">source </w:t>
      </w:r>
      <w:r>
        <w:rPr>
          <w:rFonts w:ascii="Verdana" w:hAnsi="Verdana" w:cs="Verdana"/>
          <w:sz w:val="18"/>
          <w:szCs w:val="18"/>
        </w:rPr>
        <w:t>property of the newly constructed object is set to the same string value as the</w:t>
      </w:r>
      <w:r>
        <w:rPr>
          <w:rFonts w:ascii="Courier New" w:hAnsi="Courier New" w:cs="Courier New"/>
          <w:b/>
          <w:bCs/>
          <w:sz w:val="18"/>
          <w:szCs w:val="18"/>
        </w:rPr>
        <w:t xml:space="preserve"> </w:t>
      </w:r>
      <w:r>
        <w:rPr>
          <w:rFonts w:ascii="Verdana" w:hAnsi="Verdana" w:cs="Verdana"/>
          <w:sz w:val="18"/>
          <w:szCs w:val="18"/>
        </w:rPr>
        <w:t xml:space="preserve">value of the </w:t>
      </w:r>
      <w:r>
        <w:rPr>
          <w:rFonts w:ascii="Courier New" w:hAnsi="Courier New" w:cs="Courier New"/>
          <w:b/>
          <w:bCs/>
          <w:sz w:val="18"/>
          <w:szCs w:val="18"/>
        </w:rPr>
        <w:t>source</w:t>
      </w:r>
      <w:r>
        <w:rPr>
          <w:rFonts w:ascii="Verdana" w:hAnsi="Verdana" w:cs="Verdana"/>
          <w:sz w:val="18"/>
          <w:szCs w:val="18"/>
        </w:rPr>
        <w:t xml:space="preserve"> property of </w:t>
      </w:r>
      <w:r>
        <w:rPr>
          <w:rFonts w:ascii="Verdana" w:hAnsi="Verdana" w:cs="Verdana"/>
          <w:i/>
          <w:iCs/>
          <w:sz w:val="18"/>
          <w:szCs w:val="18"/>
        </w:rPr>
        <w:t>pattern</w:t>
      </w:r>
      <w:r>
        <w:rPr>
          <w:rFonts w:ascii="Verdana" w:hAnsi="Verdana" w:cs="Verdana"/>
          <w:sz w:val="18"/>
          <w:szCs w:val="18"/>
        </w:rPr>
        <w:t xml:space="preserve">. Otherwise, the </w:t>
      </w:r>
      <w:r>
        <w:rPr>
          <w:rFonts w:ascii="Courier New" w:hAnsi="Courier New" w:cs="Courier New"/>
          <w:b/>
          <w:bCs/>
          <w:sz w:val="18"/>
          <w:szCs w:val="18"/>
        </w:rPr>
        <w:t>source</w:t>
      </w:r>
      <w:r>
        <w:rPr>
          <w:rFonts w:ascii="Verdana" w:hAnsi="Verdana" w:cs="Verdana"/>
          <w:sz w:val="18"/>
          <w:szCs w:val="18"/>
        </w:rPr>
        <w:t xml:space="preserve"> property of the newly constructed object is set to </w:t>
      </w:r>
      <w:r>
        <w:rPr>
          <w:rFonts w:ascii="Verdana" w:hAnsi="Verdana" w:cs="Verdana"/>
          <w:i/>
          <w:iCs/>
          <w:sz w:val="18"/>
          <w:szCs w:val="18"/>
        </w:rPr>
        <w:t>P</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23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V0207:</w:t>
      </w:r>
    </w:p>
    <w:p w:rsidR="00000000" w:rsidRDefault="00C649A5">
      <w:pPr>
        <w:pStyle w:val="DefaultParagraphFont"/>
        <w:widowControl w:val="0"/>
        <w:autoSpaceDE w:val="0"/>
        <w:autoSpaceDN w:val="0"/>
        <w:adjustRightInd w:val="0"/>
        <w:spacing w:after="0" w:line="22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580"/>
        <w:rPr>
          <w:rFonts w:ascii="Times New Roman" w:hAnsi="Times New Roman" w:cs="Times New Roman"/>
          <w:sz w:val="24"/>
          <w:szCs w:val="24"/>
        </w:rPr>
      </w:pPr>
      <w:r>
        <w:rPr>
          <w:rFonts w:ascii="Verdana" w:hAnsi="Verdana" w:cs="Verdana"/>
          <w:sz w:val="18"/>
          <w:szCs w:val="18"/>
        </w:rPr>
        <w:t xml:space="preserve">The </w:t>
      </w:r>
      <w:r>
        <w:rPr>
          <w:rFonts w:ascii="Courier New" w:hAnsi="Courier New" w:cs="Courier New"/>
          <w:b/>
          <w:bCs/>
          <w:sz w:val="18"/>
          <w:szCs w:val="18"/>
        </w:rPr>
        <w:t>options</w:t>
      </w:r>
      <w:r>
        <w:rPr>
          <w:rFonts w:ascii="Verdana" w:hAnsi="Verdana" w:cs="Verdana"/>
          <w:sz w:val="18"/>
          <w:szCs w:val="18"/>
        </w:rPr>
        <w:t xml:space="preserve"> property of </w:t>
      </w:r>
      <w:r>
        <w:rPr>
          <w:rFonts w:ascii="Verdana" w:hAnsi="Verdana" w:cs="Verdana"/>
          <w:sz w:val="18"/>
          <w:szCs w:val="18"/>
          <w:u w:val="single"/>
        </w:rPr>
        <w:t>the newly construct</w:t>
      </w:r>
      <w:r>
        <w:rPr>
          <w:rFonts w:ascii="Verdana" w:hAnsi="Verdana" w:cs="Verdana"/>
          <w:sz w:val="18"/>
          <w:szCs w:val="18"/>
          <w:u w:val="single"/>
        </w:rPr>
        <w:t>ed</w:t>
      </w:r>
      <w:r>
        <w:rPr>
          <w:rFonts w:ascii="Verdana" w:hAnsi="Verdana" w:cs="Verdana"/>
          <w:sz w:val="18"/>
          <w:szCs w:val="18"/>
        </w:rPr>
        <w:t xml:space="preserve"> object is set as described in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 xml:space="preserve"> </w:t>
      </w:r>
      <w:r>
        <w:rPr>
          <w:rFonts w:ascii="Verdana" w:hAnsi="Verdana" w:cs="Verdana"/>
          <w:sz w:val="18"/>
          <w:szCs w:val="18"/>
        </w:rPr>
        <w:t>section 15.10.7.5+1</w:t>
      </w:r>
    </w:p>
    <w:p w:rsidR="00000000" w:rsidRDefault="00C649A5">
      <w:pPr>
        <w:pStyle w:val="DefaultParagraphFont"/>
        <w:widowControl w:val="0"/>
        <w:autoSpaceDE w:val="0"/>
        <w:autoSpaceDN w:val="0"/>
        <w:adjustRightInd w:val="0"/>
        <w:spacing w:after="0" w:line="24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2.1.138  </w:t>
      </w:r>
      <w:r>
        <w:rPr>
          <w:rFonts w:ascii="Verdana" w:hAnsi="Verdana" w:cs="Verdana"/>
          <w:b/>
          <w:bCs/>
          <w:sz w:val="20"/>
          <w:szCs w:val="20"/>
        </w:rPr>
        <w:t>[ECMA-262] Section 15.10.6, Properties of the RegExp Prototype Object</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V0208:</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974656" behindDoc="1" locked="0" layoutInCell="0" allowOverlap="1">
            <wp:simplePos x="0" y="0"/>
            <wp:positionH relativeFrom="column">
              <wp:posOffset>-139065</wp:posOffset>
            </wp:positionH>
            <wp:positionV relativeFrom="paragraph">
              <wp:posOffset>271780</wp:posOffset>
            </wp:positionV>
            <wp:extent cx="6268085" cy="6350"/>
            <wp:effectExtent l="0" t="0" r="0" b="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5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105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7" w:right="1440" w:bottom="589" w:left="1180" w:header="720" w:footer="720" w:gutter="0"/>
          <w:cols w:space="720" w:equalWidth="0">
            <w:col w:w="9620"/>
          </w:cols>
          <w:noEndnote/>
        </w:sectPr>
      </w:pPr>
    </w:p>
    <w:p w:rsidR="00000000" w:rsidRDefault="00C649A5">
      <w:pPr>
        <w:pStyle w:val="DefaultParagraphFont"/>
        <w:widowControl w:val="0"/>
        <w:overflowPunct w:val="0"/>
        <w:autoSpaceDE w:val="0"/>
        <w:autoSpaceDN w:val="0"/>
        <w:adjustRightInd w:val="0"/>
        <w:spacing w:after="0" w:line="227" w:lineRule="auto"/>
        <w:rPr>
          <w:rFonts w:ascii="Times New Roman" w:hAnsi="Times New Roman" w:cs="Times New Roman"/>
          <w:sz w:val="24"/>
          <w:szCs w:val="24"/>
        </w:rPr>
      </w:pPr>
      <w:bookmarkStart w:id="106" w:name="page106"/>
      <w:bookmarkEnd w:id="106"/>
      <w:r>
        <w:rPr>
          <w:rFonts w:ascii="Verdana" w:hAnsi="Verdana" w:cs="Verdana"/>
          <w:sz w:val="17"/>
          <w:szCs w:val="17"/>
        </w:rPr>
        <w:t>The value of the internal The value of the internal</w:t>
      </w:r>
    </w:p>
    <w:p w:rsidR="00000000" w:rsidRDefault="00C649A5">
      <w:pPr>
        <w:pStyle w:val="DefaultParagraphFont"/>
        <w:widowControl w:val="0"/>
        <w:overflowPunct w:val="0"/>
        <w:autoSpaceDE w:val="0"/>
        <w:autoSpaceDN w:val="0"/>
        <w:adjustRightInd w:val="0"/>
        <w:spacing w:after="0" w:line="219" w:lineRule="auto"/>
        <w:rPr>
          <w:rFonts w:ascii="Times New Roman" w:hAnsi="Times New Roman" w:cs="Times New Roman"/>
          <w:sz w:val="24"/>
          <w:szCs w:val="24"/>
        </w:rPr>
      </w:pPr>
      <w:r>
        <w:rPr>
          <w:rFonts w:ascii="Times New Roman" w:hAnsi="Times New Roman" w:cs="Times New Roman"/>
          <w:sz w:val="24"/>
          <w:szCs w:val="24"/>
        </w:rPr>
        <w:br w:type="column"/>
      </w:r>
      <w:r>
        <w:rPr>
          <w:rFonts w:ascii="Verdana" w:hAnsi="Verdana" w:cs="Verdana"/>
          <w:b/>
          <w:bCs/>
          <w:sz w:val="17"/>
          <w:szCs w:val="17"/>
        </w:rPr>
        <w:t xml:space="preserve">[[Prototype]] </w:t>
      </w:r>
      <w:r>
        <w:rPr>
          <w:rFonts w:ascii="Verdana" w:hAnsi="Verdana" w:cs="Verdana"/>
          <w:sz w:val="17"/>
          <w:szCs w:val="17"/>
        </w:rPr>
        <w:t>prop</w:t>
      </w:r>
      <w:r>
        <w:rPr>
          <w:rFonts w:ascii="Verdana" w:hAnsi="Verdana" w:cs="Verdana"/>
          <w:sz w:val="17"/>
          <w:szCs w:val="17"/>
        </w:rPr>
        <w:t>erty of the RegExp prototype object is the Object prototype.</w:t>
      </w:r>
      <w:r>
        <w:rPr>
          <w:rFonts w:ascii="Verdana" w:hAnsi="Verdana" w:cs="Verdana"/>
          <w:b/>
          <w:bCs/>
          <w:sz w:val="17"/>
          <w:szCs w:val="17"/>
        </w:rPr>
        <w:t xml:space="preserve"> [[Class]] </w:t>
      </w:r>
      <w:r>
        <w:rPr>
          <w:rFonts w:ascii="Verdana" w:hAnsi="Verdana" w:cs="Verdana"/>
          <w:sz w:val="17"/>
          <w:szCs w:val="17"/>
        </w:rPr>
        <w:t>property of the RegExp prototype object is</w:t>
      </w:r>
      <w:r>
        <w:rPr>
          <w:rFonts w:ascii="Verdana" w:hAnsi="Verdana" w:cs="Verdana"/>
          <w:b/>
          <w:bCs/>
          <w:sz w:val="17"/>
          <w:szCs w:val="17"/>
        </w:rPr>
        <w:t xml:space="preserve"> </w:t>
      </w:r>
      <w:r>
        <w:rPr>
          <w:rFonts w:ascii="Courier New" w:hAnsi="Courier New" w:cs="Courier New"/>
          <w:b/>
          <w:bCs/>
          <w:sz w:val="17"/>
          <w:szCs w:val="17"/>
        </w:rPr>
        <w:t>"RegExp"</w:t>
      </w:r>
      <w:r>
        <w:rPr>
          <w:rFonts w:ascii="Courier New" w:hAnsi="Courier New" w:cs="Courier New"/>
          <w:b/>
          <w:bCs/>
          <w:strike/>
          <w:sz w:val="17"/>
          <w:szCs w:val="17"/>
        </w:rPr>
        <w:t>"Object".</w:t>
      </w:r>
    </w:p>
    <w:p w:rsidR="00000000" w:rsidRDefault="00AD528A">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2" w:right="1460" w:bottom="589" w:left="1180" w:header="720" w:footer="720" w:gutter="0"/>
          <w:cols w:num="2" w:space="60" w:equalWidth="0">
            <w:col w:w="2220" w:space="60"/>
            <w:col w:w="7320"/>
          </w:cols>
          <w:noEndnote/>
        </w:sectPr>
      </w:pPr>
      <w:r>
        <w:rPr>
          <w:noProof/>
        </w:rPr>
        <mc:AlternateContent>
          <mc:Choice Requires="wps">
            <w:drawing>
              <wp:anchor distT="0" distB="0" distL="114300" distR="114300" simplePos="0" relativeHeight="251975680" behindDoc="1" locked="0" layoutInCell="0" allowOverlap="1">
                <wp:simplePos x="0" y="0"/>
                <wp:positionH relativeFrom="column">
                  <wp:posOffset>3117215</wp:posOffset>
                </wp:positionH>
                <wp:positionV relativeFrom="paragraph">
                  <wp:posOffset>-9525</wp:posOffset>
                </wp:positionV>
                <wp:extent cx="548640" cy="0"/>
                <wp:effectExtent l="0" t="0" r="0" b="0"/>
                <wp:wrapNone/>
                <wp:docPr id="22"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2" o:spid="_x0000_s1026" style="position:absolute;z-index:-25134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45pt,-.75pt" to="288.6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0NiHgIAAEMEAAAOAAAAZHJzL2Uyb0RvYy54bWysU02P2jAQvVfqf7B8h3xsoBARVhWBXmiL&#10;tNsfYGyHWHVsyzYEVPW/d+wAYttLVZWDGWdm3ryZeV48nzuJTtw6oVWFs3GKEVdUM6EOFf72uhnN&#10;MHKeKEakVrzCF+7w8/L9u0VvSp7rVkvGLQIQ5creVLj13pRJ4mjLO+LG2nAFzkbbjni42kPCLOkB&#10;vZNJnqbTpNeWGaspdw6+1oMTLyN+03DqvzaN4x7JCgM3H08bz304k+WClAdLTCvolQb5BxYdEQqK&#10;3qFq4gk6WvEHVCeo1U43fkx1l+imEZTHHqCbLP2tm5eWGB57geE4cx+T+3+w9MtpZ5FgFc5zjBTp&#10;YEdboTh6yvIwnN64EmJWamdDe/SsXsxW0+8OKb1qiTrwSPL1YiAxCxnJm5RwcQZK7PvPmkEMOXod&#10;J3VubBcgYQboHBdyuS+Enz2i8HFSzKYFrI3eXAkpb3nGOv+J6w4Fo8ISSEdccto6H3iQ8hYSyii9&#10;EVLGdUuF+gpP0/kkJjgtBQvOEObsYb+SFp1IEEz8xabA8xgWkGvi2iEuugYpWX1ULFZpOWHrq+2J&#10;kIMNrKQKhaBF4Hm1Bqn8mKfz9Ww9K0ZFPl2PirSuRx83q2I03WQfJvVTvVrV2c/AOSvKVjDGVaB9&#10;k21W/J0srg9oENxduPf5JG/R4yCB7O0/ko47DmsdBLLX7LKzt92DUmPw9VWFp/B4B/vx7S9/AQAA&#10;//8DAFBLAwQUAAYACAAAACEAPKFZ5NwAAAAJAQAADwAAAGRycy9kb3ducmV2LnhtbEyPwU7DMAyG&#10;70i8Q2QkLmhLC2xlpekEk3bkwGD3rAlNWOJUcbqVtyeIAxxtf/r9/c168o6ddCQbUEA5L4Bp7IKy&#10;2At4f9vOHoBRkqikC6gFfGmCdXt50chahTO+6tMu9SyHINVSgElpqDmnzmgvaR4Gjfn2EaKXKY+x&#10;5yrKcw73jt8WxZJ7aTF/MHLQG6O74270AuxnJDJd+VySO243N6Oz1cteiOur6ekRWNJT+oPhRz+r&#10;Q5udDmFERcwJuF8Vq4wKmJULYBlYVNUdsMPvgrcN/9+g/QYAAP//AwBQSwECLQAUAAYACAAAACEA&#10;toM4kv4AAADhAQAAEwAAAAAAAAAAAAAAAAAAAAAAW0NvbnRlbnRfVHlwZXNdLnhtbFBLAQItABQA&#10;BgAIAAAAIQA4/SH/1gAAAJQBAAALAAAAAAAAAAAAAAAAAC8BAABfcmVscy8ucmVsc1BLAQItABQA&#10;BgAIAAAAIQCPn0NiHgIAAEMEAAAOAAAAAAAAAAAAAAAAAC4CAABkcnMvZTJvRG9jLnhtbFBLAQIt&#10;ABQABgAIAAAAIQA8oVnk3AAAAAkBAAAPAAAAAAAAAAAAAAAAAHgEAABkcnMvZG93bnJldi54bWxQ&#10;SwUGAAAAAAQABADzAAAAgQUAAAAA&#10;" o:allowincell="f" strokeweight=".16931mm"/>
            </w:pict>
          </mc:Fallback>
        </mc:AlternateContent>
      </w:r>
      <w:r>
        <w:rPr>
          <w:noProof/>
        </w:rPr>
        <mc:AlternateContent>
          <mc:Choice Requires="wps">
            <w:drawing>
              <wp:anchor distT="0" distB="0" distL="114300" distR="114300" simplePos="0" relativeHeight="251976704" behindDoc="1" locked="0" layoutInCell="0" allowOverlap="1">
                <wp:simplePos x="0" y="0"/>
                <wp:positionH relativeFrom="column">
                  <wp:posOffset>3117215</wp:posOffset>
                </wp:positionH>
                <wp:positionV relativeFrom="paragraph">
                  <wp:posOffset>8890</wp:posOffset>
                </wp:positionV>
                <wp:extent cx="548640" cy="0"/>
                <wp:effectExtent l="0" t="0" r="0" b="0"/>
                <wp:wrapNone/>
                <wp:docPr id="21"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3" o:spid="_x0000_s1026" style="position:absolute;z-index:-2513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45pt,.7pt" to="288.6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JfWHgIAAEMEAAAOAAAAZHJzL2Uyb0RvYy54bWysU8GO2jAQvVfqP1i+QxIIFCLCqiLQy7ZF&#10;2u0HGNshVh3bsg0BVf33jh2C2PZSVeVgxpmZN29mnldPl1aiM7dOaFXibJxixBXVTKhjib+97kYL&#10;jJwnihGpFS/xlTv8tH7/btWZgk90oyXjFgGIckVnStx4b4okcbThLXFjbbgCZ61tSzxc7TFhlnSA&#10;3spkkqbzpNOWGaspdw6+Vr0TryN+XXPqv9a14x7JEgM3H08bz0M4k/WKFEdLTCPojQb5BxYtEQqK&#10;3qEq4gk6WfEHVCuo1U7Xfkx1m+i6FpTHHqCbLP2tm5eGGB57geE4cx+T+3+w9Mt5b5FgJZ5kGCnS&#10;wo6eheJomk3DcDrjCojZqL0N7dGLejHPmn53SOlNQ9SRR5KvVwOJWchI3qSEizNQ4tB91gxiyMnr&#10;OKlLbdsACTNAl7iQ630h/OIRhY+zfDHPYW10cCWkGPKMdf4T1y0KRoklkI645PzsfOBBiiEklFF6&#10;J6SM65YKdSWep8tZTHBaChacIczZ42EjLTqTIJj4i02B5zEsIFfENX1cdPVSsvqkWKzScMK2N9sT&#10;IXsbWEkVCkGLwPNm9VL5sUyX28V2kY/yyXw7ytOqGn3cbfLRfJd9mFXTarOpsp+Bc5YXjWCMq0B7&#10;kG2W/50sbg+oF9xduPf5JG/R4yCB7PAfSccdh7X2Ajlodt3bYfeg1Bh8e1XhKTzewX58++tfAAAA&#10;//8DAFBLAwQUAAYACAAAACEACeBE99kAAAAHAQAADwAAAGRycy9kb3ducmV2LnhtbEyOy07DMBRE&#10;90j8g3WR2KDWCZSGhjgVVOqSRQvs3fgSm/oR2U4b/p4LG1iOzmjmNOvJWXbCmEzwAsp5AQx9F5Tx&#10;vYC31+3sAVjK0itpg0cBX5hg3V5eNLJW4ex3eNrnntGIT7UUoHMeas5Tp9HJNA8DemIfITqZKcae&#10;qyjPNO4svy2KJXfSeHrQcsCNxu64H50A8xlT0l35XCZ73G5uRmuql3chrq+mp0dgGaf8V4YffVKH&#10;lpwOYfQqMStgsSpWVCWwAEb8vqrugB1+M28b/t+//QYAAP//AwBQSwECLQAUAAYACAAAACEAtoM4&#10;kv4AAADhAQAAEwAAAAAAAAAAAAAAAAAAAAAAW0NvbnRlbnRfVHlwZXNdLnhtbFBLAQItABQABgAI&#10;AAAAIQA4/SH/1gAAAJQBAAALAAAAAAAAAAAAAAAAAC8BAABfcmVscy8ucmVsc1BLAQItABQABgAI&#10;AAAAIQANMJfWHgIAAEMEAAAOAAAAAAAAAAAAAAAAAC4CAABkcnMvZTJvRG9jLnhtbFBLAQItABQA&#10;BgAIAAAAIQAJ4ET32QAAAAcBAAAPAAAAAAAAAAAAAAAAAHgEAABkcnMvZG93bnJldi54bWxQSwUG&#10;AAAAAAQABADzAAAAfgUAAAAA&#10;" o:allowincell="f" strokeweight=".16931mm"/>
            </w:pict>
          </mc:Fallback>
        </mc:AlternateContent>
      </w:r>
    </w:p>
    <w:p w:rsidR="00000000" w:rsidRDefault="00C649A5">
      <w:pPr>
        <w:pStyle w:val="DefaultParagraphFont"/>
        <w:widowControl w:val="0"/>
        <w:autoSpaceDE w:val="0"/>
        <w:autoSpaceDN w:val="0"/>
        <w:adjustRightInd w:val="0"/>
        <w:spacing w:after="0" w:line="258"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2.1.139  </w:t>
      </w:r>
      <w:r>
        <w:rPr>
          <w:rFonts w:ascii="Verdana" w:hAnsi="Verdana" w:cs="Verdana"/>
          <w:b/>
          <w:bCs/>
          <w:sz w:val="20"/>
          <w:szCs w:val="20"/>
        </w:rPr>
        <w:t>[ECMA-262] Section 15.10.6.2, RegExp.prototype.exec (string)</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V0209:</w:t>
      </w:r>
    </w:p>
    <w:p w:rsidR="00000000" w:rsidRDefault="00C649A5">
      <w:pPr>
        <w:pStyle w:val="DefaultParagraphFont"/>
        <w:widowControl w:val="0"/>
        <w:autoSpaceDE w:val="0"/>
        <w:autoSpaceDN w:val="0"/>
        <w:adjustRightInd w:val="0"/>
        <w:spacing w:after="0" w:line="23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left="1360" w:right="60"/>
        <w:rPr>
          <w:rFonts w:ascii="Times New Roman" w:hAnsi="Times New Roman" w:cs="Times New Roman"/>
          <w:sz w:val="24"/>
          <w:szCs w:val="24"/>
        </w:rPr>
      </w:pPr>
      <w:r>
        <w:rPr>
          <w:rFonts w:ascii="Verdana" w:hAnsi="Verdana" w:cs="Verdana"/>
          <w:sz w:val="20"/>
          <w:szCs w:val="20"/>
        </w:rPr>
        <w:t xml:space="preserve">Performs a regular expression match of </w:t>
      </w:r>
      <w:r>
        <w:rPr>
          <w:rFonts w:ascii="Verdana" w:hAnsi="Verdana" w:cs="Verdana"/>
          <w:i/>
          <w:iCs/>
          <w:sz w:val="20"/>
          <w:szCs w:val="20"/>
        </w:rPr>
        <w:t>string</w:t>
      </w:r>
      <w:r>
        <w:rPr>
          <w:rFonts w:ascii="Verdana" w:hAnsi="Verdana" w:cs="Verdana"/>
          <w:sz w:val="20"/>
          <w:szCs w:val="20"/>
        </w:rPr>
        <w:t xml:space="preserve"> against the regular expression and returns an Array object containing the results of the match, or </w:t>
      </w:r>
      <w:r>
        <w:rPr>
          <w:rFonts w:ascii="Verdana" w:hAnsi="Verdana" w:cs="Verdana"/>
          <w:b/>
          <w:bCs/>
          <w:sz w:val="20"/>
          <w:szCs w:val="20"/>
        </w:rPr>
        <w:t>null</w:t>
      </w:r>
      <w:r>
        <w:rPr>
          <w:rFonts w:ascii="Verdana" w:hAnsi="Verdana" w:cs="Verdana"/>
          <w:sz w:val="20"/>
          <w:szCs w:val="20"/>
        </w:rPr>
        <w:t xml:space="preserve"> if the string did not match</w:t>
      </w:r>
    </w:p>
    <w:p w:rsidR="00000000" w:rsidRDefault="00C649A5">
      <w:pPr>
        <w:pStyle w:val="DefaultParagraphFont"/>
        <w:widowControl w:val="0"/>
        <w:autoSpaceDE w:val="0"/>
        <w:autoSpaceDN w:val="0"/>
        <w:adjustRightInd w:val="0"/>
        <w:spacing w:after="0" w:line="17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1360" w:right="680"/>
        <w:rPr>
          <w:rFonts w:ascii="Times New Roman" w:hAnsi="Times New Roman" w:cs="Times New Roman"/>
          <w:sz w:val="24"/>
          <w:szCs w:val="24"/>
        </w:rPr>
      </w:pPr>
      <w:r>
        <w:rPr>
          <w:rFonts w:ascii="Verdana" w:hAnsi="Verdana" w:cs="Verdana"/>
          <w:sz w:val="20"/>
          <w:szCs w:val="20"/>
        </w:rPr>
        <w:t>The string ToString(</w:t>
      </w:r>
      <w:r>
        <w:rPr>
          <w:rFonts w:ascii="Verdana" w:hAnsi="Verdana" w:cs="Verdana"/>
          <w:i/>
          <w:iCs/>
          <w:sz w:val="20"/>
          <w:szCs w:val="20"/>
        </w:rPr>
        <w:t>string</w:t>
      </w:r>
      <w:r>
        <w:rPr>
          <w:rFonts w:ascii="Verdana" w:hAnsi="Verdana" w:cs="Verdana"/>
          <w:sz w:val="20"/>
          <w:szCs w:val="20"/>
        </w:rPr>
        <w:t>) is searched for an occurrence of the regular expression pattern as follows:</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rsidP="00C649A5">
      <w:pPr>
        <w:pStyle w:val="DefaultParagraphFont"/>
        <w:widowControl w:val="0"/>
        <w:numPr>
          <w:ilvl w:val="0"/>
          <w:numId w:val="17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S</w:t>
      </w:r>
      <w:r>
        <w:rPr>
          <w:rFonts w:ascii="Verdana" w:hAnsi="Verdana" w:cs="Verdana"/>
          <w:sz w:val="20"/>
          <w:szCs w:val="20"/>
        </w:rPr>
        <w:t xml:space="preserve"> be the value of ToString(</w:t>
      </w:r>
      <w:r>
        <w:rPr>
          <w:rFonts w:ascii="Verdana" w:hAnsi="Verdana" w:cs="Verdana"/>
          <w:i/>
          <w:iCs/>
          <w:sz w:val="20"/>
          <w:szCs w:val="20"/>
        </w:rPr>
        <w:t>string</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7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length</w:t>
      </w:r>
      <w:r>
        <w:rPr>
          <w:rFonts w:ascii="Verdana" w:hAnsi="Verdana" w:cs="Verdana"/>
          <w:sz w:val="20"/>
          <w:szCs w:val="20"/>
        </w:rPr>
        <w:t xml:space="preserve"> be the length of </w:t>
      </w:r>
      <w:r>
        <w:rPr>
          <w:rFonts w:ascii="Verdana" w:hAnsi="Verdana" w:cs="Verdana"/>
          <w:i/>
          <w:iCs/>
          <w:sz w:val="20"/>
          <w:szCs w:val="20"/>
        </w:rPr>
        <w:t>S</w:t>
      </w:r>
      <w:r>
        <w:rPr>
          <w:rFonts w:ascii="Verdana" w:hAnsi="Verdana" w:cs="Verdana"/>
          <w:sz w:val="20"/>
          <w:szCs w:val="20"/>
        </w:rPr>
        <w:t xml:space="preserve">. </w:t>
      </w:r>
    </w:p>
    <w:p w:rsidR="00000000" w:rsidRDefault="00C649A5" w:rsidP="00C649A5">
      <w:pPr>
        <w:pStyle w:val="DefaultParagraphFont"/>
        <w:widowControl w:val="0"/>
        <w:numPr>
          <w:ilvl w:val="0"/>
          <w:numId w:val="179"/>
        </w:numPr>
        <w:tabs>
          <w:tab w:val="clear" w:pos="720"/>
          <w:tab w:val="num" w:pos="1700"/>
        </w:tabs>
        <w:overflowPunct w:val="0"/>
        <w:autoSpaceDE w:val="0"/>
        <w:autoSpaceDN w:val="0"/>
        <w:adjustRightInd w:val="0"/>
        <w:spacing w:after="0" w:line="223"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lastIndex</w:t>
      </w:r>
      <w:r>
        <w:rPr>
          <w:rFonts w:ascii="Verdana" w:hAnsi="Verdana" w:cs="Verdana"/>
          <w:sz w:val="20"/>
          <w:szCs w:val="20"/>
        </w:rPr>
        <w:t xml:space="preserve"> be the value of the </w:t>
      </w:r>
      <w:r>
        <w:rPr>
          <w:rFonts w:ascii="Courier New" w:hAnsi="Courier New" w:cs="Courier New"/>
          <w:b/>
          <w:bCs/>
          <w:sz w:val="20"/>
          <w:szCs w:val="20"/>
        </w:rPr>
        <w:t>lastIndex</w:t>
      </w:r>
      <w:r>
        <w:rPr>
          <w:rFonts w:ascii="Verdana" w:hAnsi="Verdana" w:cs="Verdana"/>
          <w:sz w:val="20"/>
          <w:szCs w:val="20"/>
        </w:rPr>
        <w:t xml:space="preserve"> property. </w:t>
      </w:r>
    </w:p>
    <w:p w:rsidR="00000000" w:rsidRDefault="00C649A5">
      <w:pPr>
        <w:pStyle w:val="DefaultParagraphFont"/>
        <w:widowControl w:val="0"/>
        <w:autoSpaceDE w:val="0"/>
        <w:autoSpaceDN w:val="0"/>
        <w:adjustRightInd w:val="0"/>
        <w:spacing w:after="0" w:line="69" w:lineRule="exact"/>
        <w:rPr>
          <w:rFonts w:ascii="Verdana" w:hAnsi="Verdana" w:cs="Verdana"/>
          <w:sz w:val="20"/>
          <w:szCs w:val="20"/>
        </w:rPr>
      </w:pPr>
    </w:p>
    <w:p w:rsidR="00000000" w:rsidRDefault="00C649A5" w:rsidP="00C649A5">
      <w:pPr>
        <w:pStyle w:val="DefaultParagraphFont"/>
        <w:widowControl w:val="0"/>
        <w:numPr>
          <w:ilvl w:val="0"/>
          <w:numId w:val="179"/>
        </w:numPr>
        <w:tabs>
          <w:tab w:val="clear" w:pos="720"/>
          <w:tab w:val="num" w:pos="1700"/>
        </w:tabs>
        <w:overflowPunct w:val="0"/>
        <w:autoSpaceDE w:val="0"/>
        <w:autoSpaceDN w:val="0"/>
        <w:adjustRightInd w:val="0"/>
        <w:spacing w:after="0" w:line="226" w:lineRule="exact"/>
        <w:ind w:left="1700" w:right="20" w:hanging="349"/>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i</w:t>
      </w:r>
      <w:r>
        <w:rPr>
          <w:rFonts w:ascii="Verdana" w:hAnsi="Verdana" w:cs="Verdana"/>
          <w:sz w:val="20"/>
          <w:szCs w:val="20"/>
        </w:rPr>
        <w:t xml:space="preserve"> be the value of ToInteger(</w:t>
      </w:r>
      <w:r>
        <w:rPr>
          <w:rFonts w:ascii="Verdana" w:hAnsi="Verdana" w:cs="Verdana"/>
          <w:i/>
          <w:iCs/>
          <w:sz w:val="20"/>
          <w:szCs w:val="20"/>
        </w:rPr>
        <w:t>lastIndex</w:t>
      </w:r>
      <w:r>
        <w:rPr>
          <w:rFonts w:ascii="Verdana" w:hAnsi="Verdana" w:cs="Verdana"/>
          <w:sz w:val="20"/>
          <w:szCs w:val="20"/>
        </w:rPr>
        <w:t>)</w:t>
      </w:r>
      <w:r>
        <w:rPr>
          <w:rFonts w:ascii="Verdana" w:hAnsi="Verdana" w:cs="Verdana"/>
          <w:sz w:val="20"/>
          <w:szCs w:val="20"/>
          <w:u w:val="single"/>
        </w:rPr>
        <w:t>; however if an exception is</w:t>
      </w:r>
      <w:r>
        <w:rPr>
          <w:rFonts w:ascii="Verdana" w:hAnsi="Verdana" w:cs="Verdana"/>
          <w:sz w:val="20"/>
          <w:szCs w:val="20"/>
        </w:rPr>
        <w:t xml:space="preserve"> </w:t>
      </w:r>
      <w:r>
        <w:rPr>
          <w:rFonts w:ascii="Verdana" w:hAnsi="Verdana" w:cs="Verdana"/>
          <w:sz w:val="20"/>
          <w:szCs w:val="20"/>
          <w:u w:val="single"/>
        </w:rPr>
        <w:t xml:space="preserve">thrown while evaluating ToInteger, let </w:t>
      </w:r>
      <w:r>
        <w:rPr>
          <w:rFonts w:ascii="Verdana" w:hAnsi="Verdana" w:cs="Verdana"/>
          <w:i/>
          <w:iCs/>
          <w:sz w:val="20"/>
          <w:szCs w:val="20"/>
          <w:u w:val="single"/>
        </w:rPr>
        <w:t>i</w:t>
      </w:r>
      <w:r>
        <w:rPr>
          <w:rFonts w:ascii="Verdana" w:hAnsi="Verdana" w:cs="Verdana"/>
          <w:sz w:val="20"/>
          <w:szCs w:val="20"/>
          <w:u w:val="single"/>
        </w:rPr>
        <w:t>=0 or if Result(1) of the ToInteger algorithm is NaN, let</w:t>
      </w:r>
      <w:r>
        <w:rPr>
          <w:rFonts w:ascii="Verdana" w:hAnsi="Verdana" w:cs="Verdana"/>
          <w:sz w:val="20"/>
          <w:szCs w:val="20"/>
        </w:rPr>
        <w:t xml:space="preserve"> </w:t>
      </w:r>
      <w:r>
        <w:rPr>
          <w:rFonts w:ascii="Verdana" w:hAnsi="Verdana" w:cs="Verdana"/>
          <w:i/>
          <w:iCs/>
          <w:sz w:val="20"/>
          <w:szCs w:val="20"/>
          <w:u w:val="single"/>
        </w:rPr>
        <w:t>i</w:t>
      </w:r>
      <w:r>
        <w:rPr>
          <w:rFonts w:ascii="MS PGothic" w:eastAsia="MS PGothic" w:hAnsi="Verdana" w:cs="MS PGothic"/>
          <w:sz w:val="20"/>
          <w:szCs w:val="20"/>
          <w:u w:val="single"/>
        </w:rPr>
        <w:t>=</w:t>
      </w:r>
      <w:r>
        <w:rPr>
          <w:rFonts w:ascii="MS PGothic" w:eastAsia="MS PGothic" w:hAnsi="Verdana" w:cs="MS PGothic" w:hint="eastAsia"/>
          <w:sz w:val="20"/>
          <w:szCs w:val="20"/>
          <w:u w:val="single"/>
        </w:rPr>
        <w:t>−</w:t>
      </w:r>
      <w:r>
        <w:rPr>
          <w:rFonts w:ascii="MS PGothic" w:eastAsia="MS PGothic" w:hAnsi="Verdana" w:cs="MS PGothic"/>
          <w:sz w:val="20"/>
          <w:szCs w:val="20"/>
          <w:u w:val="single"/>
        </w:rPr>
        <w:t>1</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79"/>
        </w:numPr>
        <w:tabs>
          <w:tab w:val="clear" w:pos="720"/>
          <w:tab w:val="num" w:pos="1700"/>
        </w:tabs>
        <w:overflowPunct w:val="0"/>
        <w:autoSpaceDE w:val="0"/>
        <w:autoSpaceDN w:val="0"/>
        <w:adjustRightInd w:val="0"/>
        <w:spacing w:after="0" w:line="222" w:lineRule="auto"/>
        <w:ind w:left="1700" w:hanging="349"/>
        <w:jc w:val="both"/>
        <w:rPr>
          <w:rFonts w:ascii="Verdana" w:hAnsi="Verdana" w:cs="Verdana"/>
          <w:sz w:val="20"/>
          <w:szCs w:val="20"/>
        </w:rPr>
      </w:pPr>
      <w:r>
        <w:rPr>
          <w:rFonts w:ascii="Verdana" w:hAnsi="Verdana" w:cs="Verdana"/>
          <w:sz w:val="20"/>
          <w:szCs w:val="20"/>
        </w:rPr>
        <w:t xml:space="preserve">If the </w:t>
      </w:r>
      <w:r>
        <w:rPr>
          <w:rFonts w:ascii="Courier New" w:hAnsi="Courier New" w:cs="Courier New"/>
          <w:b/>
          <w:bCs/>
          <w:sz w:val="20"/>
          <w:szCs w:val="20"/>
        </w:rPr>
        <w:t>global</w:t>
      </w:r>
      <w:r>
        <w:rPr>
          <w:rFonts w:ascii="Verdana" w:hAnsi="Verdana" w:cs="Verdana"/>
          <w:sz w:val="20"/>
          <w:szCs w:val="20"/>
        </w:rPr>
        <w:t xml:space="preserve"> property is </w:t>
      </w:r>
      <w:r>
        <w:rPr>
          <w:rFonts w:ascii="Verdana" w:hAnsi="Verdana" w:cs="Verdana"/>
          <w:b/>
          <w:bCs/>
          <w:sz w:val="20"/>
          <w:szCs w:val="20"/>
        </w:rPr>
        <w:t>false</w:t>
      </w:r>
      <w:r>
        <w:rPr>
          <w:rFonts w:ascii="Verdana" w:hAnsi="Verdana" w:cs="Verdana"/>
          <w:sz w:val="20"/>
          <w:szCs w:val="20"/>
        </w:rPr>
        <w:t xml:space="preserve">, let </w:t>
      </w:r>
      <w:r>
        <w:rPr>
          <w:rFonts w:ascii="Verdana" w:hAnsi="Verdana" w:cs="Verdana"/>
          <w:i/>
          <w:iCs/>
          <w:sz w:val="20"/>
          <w:szCs w:val="20"/>
        </w:rPr>
        <w:t>i</w:t>
      </w:r>
      <w:r>
        <w:rPr>
          <w:rFonts w:ascii="Verdana" w:hAnsi="Verdana" w:cs="Verdana"/>
          <w:sz w:val="20"/>
          <w:szCs w:val="20"/>
        </w:rPr>
        <w:t xml:space="preserve"> = 0.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7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If </w:t>
      </w:r>
      <w:r>
        <w:rPr>
          <w:rFonts w:ascii="Verdana" w:hAnsi="Verdana" w:cs="Verdana"/>
          <w:i/>
          <w:iCs/>
          <w:strike/>
          <w:sz w:val="20"/>
          <w:szCs w:val="20"/>
        </w:rPr>
        <w:t>I</w:t>
      </w:r>
      <w:r>
        <w:rPr>
          <w:rFonts w:ascii="Verdana" w:hAnsi="Verdana" w:cs="Verdana"/>
          <w:sz w:val="20"/>
          <w:szCs w:val="20"/>
        </w:rPr>
        <w:t xml:space="preserve"> </w:t>
      </w:r>
      <w:r>
        <w:rPr>
          <w:rFonts w:ascii="Verdana" w:hAnsi="Verdana" w:cs="Verdana"/>
          <w:i/>
          <w:iCs/>
          <w:sz w:val="20"/>
          <w:szCs w:val="20"/>
          <w:u w:val="single"/>
        </w:rPr>
        <w:t>i</w:t>
      </w:r>
      <w:r>
        <w:rPr>
          <w:rFonts w:ascii="Verdana" w:hAnsi="Verdana" w:cs="Verdana"/>
          <w:sz w:val="20"/>
          <w:szCs w:val="20"/>
        </w:rPr>
        <w:t xml:space="preserve"> &lt; 0 or </w:t>
      </w:r>
      <w:r>
        <w:rPr>
          <w:rFonts w:ascii="Verdana" w:hAnsi="Verdana" w:cs="Verdana"/>
          <w:i/>
          <w:iCs/>
          <w:strike/>
          <w:sz w:val="20"/>
          <w:szCs w:val="20"/>
        </w:rPr>
        <w:t>I</w:t>
      </w:r>
      <w:r>
        <w:rPr>
          <w:rFonts w:ascii="Verdana" w:hAnsi="Verdana" w:cs="Verdana"/>
          <w:sz w:val="20"/>
          <w:szCs w:val="20"/>
        </w:rPr>
        <w:t xml:space="preserve"> </w:t>
      </w:r>
      <w:r>
        <w:rPr>
          <w:rFonts w:ascii="Verdana" w:hAnsi="Verdana" w:cs="Verdana"/>
          <w:i/>
          <w:iCs/>
          <w:sz w:val="20"/>
          <w:szCs w:val="20"/>
          <w:u w:val="single"/>
        </w:rPr>
        <w:t>i</w:t>
      </w:r>
      <w:r>
        <w:rPr>
          <w:rFonts w:ascii="Verdana" w:hAnsi="Verdana" w:cs="Verdana"/>
          <w:sz w:val="20"/>
          <w:szCs w:val="20"/>
        </w:rPr>
        <w:t xml:space="preserve"> &gt; </w:t>
      </w:r>
      <w:r>
        <w:rPr>
          <w:rFonts w:ascii="Verdana" w:hAnsi="Verdana" w:cs="Verdana"/>
          <w:i/>
          <w:iCs/>
          <w:sz w:val="20"/>
          <w:szCs w:val="20"/>
        </w:rPr>
        <w:t>length</w:t>
      </w:r>
      <w:r>
        <w:rPr>
          <w:rFonts w:ascii="Verdana" w:hAnsi="Verdana" w:cs="Verdana"/>
          <w:sz w:val="20"/>
          <w:szCs w:val="20"/>
        </w:rPr>
        <w:t xml:space="preserve"> then set </w:t>
      </w:r>
      <w:r>
        <w:rPr>
          <w:rFonts w:ascii="Courier New" w:hAnsi="Courier New" w:cs="Courier New"/>
          <w:b/>
          <w:bCs/>
          <w:sz w:val="20"/>
          <w:szCs w:val="20"/>
        </w:rPr>
        <w:t>lastIndex</w:t>
      </w:r>
      <w:r>
        <w:rPr>
          <w:rFonts w:ascii="Verdana" w:hAnsi="Verdana" w:cs="Verdana"/>
          <w:sz w:val="20"/>
          <w:szCs w:val="20"/>
        </w:rPr>
        <w:t xml:space="preserve"> to 0 and return </w:t>
      </w:r>
      <w:r>
        <w:rPr>
          <w:rFonts w:ascii="Courier New" w:hAnsi="Courier New" w:cs="Courier New"/>
          <w:b/>
          <w:bCs/>
          <w:sz w:val="20"/>
          <w:szCs w:val="20"/>
        </w:rPr>
        <w:t>null</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68" w:lineRule="exact"/>
        <w:rPr>
          <w:rFonts w:ascii="Verdana" w:hAnsi="Verdana" w:cs="Verdana"/>
          <w:sz w:val="20"/>
          <w:szCs w:val="20"/>
        </w:rPr>
      </w:pPr>
    </w:p>
    <w:p w:rsidR="00000000" w:rsidRDefault="00C649A5" w:rsidP="00C649A5">
      <w:pPr>
        <w:pStyle w:val="DefaultParagraphFont"/>
        <w:widowControl w:val="0"/>
        <w:numPr>
          <w:ilvl w:val="0"/>
          <w:numId w:val="179"/>
        </w:numPr>
        <w:tabs>
          <w:tab w:val="clear" w:pos="720"/>
          <w:tab w:val="num" w:pos="1700"/>
        </w:tabs>
        <w:overflowPunct w:val="0"/>
        <w:autoSpaceDE w:val="0"/>
        <w:autoSpaceDN w:val="0"/>
        <w:adjustRightInd w:val="0"/>
        <w:spacing w:after="0" w:line="240" w:lineRule="auto"/>
        <w:ind w:left="1700" w:right="260" w:hanging="349"/>
        <w:rPr>
          <w:rFonts w:ascii="Verdana" w:hAnsi="Verdana" w:cs="Verdana"/>
          <w:sz w:val="20"/>
          <w:szCs w:val="20"/>
        </w:rPr>
      </w:pPr>
      <w:r>
        <w:rPr>
          <w:rFonts w:ascii="Verdana" w:hAnsi="Verdana" w:cs="Verdana"/>
          <w:sz w:val="20"/>
          <w:szCs w:val="20"/>
        </w:rPr>
        <w:t xml:space="preserve">Call </w:t>
      </w:r>
      <w:r>
        <w:rPr>
          <w:rFonts w:ascii="Verdana" w:hAnsi="Verdana" w:cs="Verdana"/>
          <w:b/>
          <w:bCs/>
          <w:sz w:val="20"/>
          <w:szCs w:val="20"/>
        </w:rPr>
        <w:t>[[Match]]</w:t>
      </w:r>
      <w:r>
        <w:rPr>
          <w:rFonts w:ascii="Verdana" w:hAnsi="Verdana" w:cs="Verdana"/>
          <w:sz w:val="20"/>
          <w:szCs w:val="20"/>
        </w:rPr>
        <w:t xml:space="preserve">, giving it the arguments </w:t>
      </w:r>
      <w:r>
        <w:rPr>
          <w:rFonts w:ascii="Verdana" w:hAnsi="Verdana" w:cs="Verdana"/>
          <w:i/>
          <w:iCs/>
          <w:sz w:val="20"/>
          <w:szCs w:val="20"/>
        </w:rPr>
        <w:t>S</w:t>
      </w:r>
      <w:r>
        <w:rPr>
          <w:rFonts w:ascii="Verdana" w:hAnsi="Verdana" w:cs="Verdana"/>
          <w:sz w:val="20"/>
          <w:szCs w:val="20"/>
        </w:rPr>
        <w:t xml:space="preserve"> and </w:t>
      </w:r>
      <w:r>
        <w:rPr>
          <w:rFonts w:ascii="Verdana" w:hAnsi="Verdana" w:cs="Verdana"/>
          <w:i/>
          <w:iCs/>
          <w:sz w:val="20"/>
          <w:szCs w:val="20"/>
        </w:rPr>
        <w:t>i</w:t>
      </w:r>
      <w:r>
        <w:rPr>
          <w:rFonts w:ascii="Verdana" w:hAnsi="Verdana" w:cs="Verdana"/>
          <w:sz w:val="20"/>
          <w:szCs w:val="20"/>
        </w:rPr>
        <w:t xml:space="preserve">. If </w:t>
      </w:r>
      <w:r>
        <w:rPr>
          <w:rFonts w:ascii="Verdana" w:hAnsi="Verdana" w:cs="Verdana"/>
          <w:b/>
          <w:bCs/>
          <w:sz w:val="20"/>
          <w:szCs w:val="20"/>
        </w:rPr>
        <w:t>[[Match]]</w:t>
      </w:r>
      <w:r>
        <w:rPr>
          <w:rFonts w:ascii="Verdana" w:hAnsi="Verdana" w:cs="Verdana"/>
          <w:sz w:val="20"/>
          <w:szCs w:val="20"/>
        </w:rPr>
        <w:t xml:space="preserve"> returned </w:t>
      </w:r>
      <w:r>
        <w:rPr>
          <w:rFonts w:ascii="Verdana" w:hAnsi="Verdana" w:cs="Verdana"/>
          <w:b/>
          <w:bCs/>
          <w:sz w:val="20"/>
          <w:szCs w:val="20"/>
        </w:rPr>
        <w:t>failure</w:t>
      </w:r>
      <w:r>
        <w:rPr>
          <w:rFonts w:ascii="Verdana" w:hAnsi="Verdana" w:cs="Verdana"/>
          <w:sz w:val="20"/>
          <w:szCs w:val="20"/>
        </w:rPr>
        <w:t>, go to step 8; otherwise let</w:t>
      </w:r>
      <w:r>
        <w:rPr>
          <w:rFonts w:ascii="Verdana" w:hAnsi="Verdana" w:cs="Verdana"/>
          <w:b/>
          <w:bCs/>
          <w:sz w:val="20"/>
          <w:szCs w:val="20"/>
        </w:rPr>
        <w:t xml:space="preserve"> </w:t>
      </w:r>
      <w:r>
        <w:rPr>
          <w:rFonts w:ascii="Verdana" w:hAnsi="Verdana" w:cs="Verdana"/>
          <w:i/>
          <w:iCs/>
          <w:sz w:val="20"/>
          <w:szCs w:val="20"/>
        </w:rPr>
        <w:t>r</w:t>
      </w:r>
      <w:r>
        <w:rPr>
          <w:rFonts w:ascii="Verdana" w:hAnsi="Verdana" w:cs="Verdana"/>
          <w:b/>
          <w:bCs/>
          <w:sz w:val="20"/>
          <w:szCs w:val="20"/>
        </w:rPr>
        <w:t xml:space="preserve"> </w:t>
      </w:r>
      <w:r>
        <w:rPr>
          <w:rFonts w:ascii="Verdana" w:hAnsi="Verdana" w:cs="Verdana"/>
          <w:sz w:val="20"/>
          <w:szCs w:val="20"/>
        </w:rPr>
        <w:t>be its State result and go to step</w:t>
      </w:r>
      <w:r>
        <w:rPr>
          <w:rFonts w:ascii="Verdana" w:hAnsi="Verdana" w:cs="Verdana"/>
          <w:b/>
          <w:bCs/>
          <w:sz w:val="20"/>
          <w:szCs w:val="20"/>
        </w:rPr>
        <w:t xml:space="preserve"> </w:t>
      </w:r>
      <w:r>
        <w:rPr>
          <w:rFonts w:ascii="Verdana" w:hAnsi="Verdana" w:cs="Verdana"/>
          <w:sz w:val="20"/>
          <w:szCs w:val="20"/>
        </w:rPr>
        <w:t xml:space="preserve">10. </w:t>
      </w:r>
    </w:p>
    <w:p w:rsidR="00000000" w:rsidRDefault="00C649A5">
      <w:pPr>
        <w:pStyle w:val="DefaultParagraphFont"/>
        <w:widowControl w:val="0"/>
        <w:autoSpaceDE w:val="0"/>
        <w:autoSpaceDN w:val="0"/>
        <w:adjustRightInd w:val="0"/>
        <w:spacing w:after="0" w:line="194" w:lineRule="exact"/>
        <w:rPr>
          <w:rFonts w:ascii="Verdana" w:hAnsi="Verdana" w:cs="Verdana"/>
          <w:sz w:val="20"/>
          <w:szCs w:val="20"/>
        </w:rPr>
      </w:pPr>
    </w:p>
    <w:p w:rsidR="00000000" w:rsidRDefault="00C649A5" w:rsidP="00C649A5">
      <w:pPr>
        <w:pStyle w:val="DefaultParagraphFont"/>
        <w:widowControl w:val="0"/>
        <w:numPr>
          <w:ilvl w:val="0"/>
          <w:numId w:val="17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i</w:t>
      </w:r>
      <w:r>
        <w:rPr>
          <w:rFonts w:ascii="Verdana" w:hAnsi="Verdana" w:cs="Verdana"/>
          <w:sz w:val="20"/>
          <w:szCs w:val="20"/>
        </w:rPr>
        <w:t xml:space="preserve"> = </w:t>
      </w:r>
      <w:r>
        <w:rPr>
          <w:rFonts w:ascii="Verdana" w:hAnsi="Verdana" w:cs="Verdana"/>
          <w:i/>
          <w:iCs/>
          <w:sz w:val="20"/>
          <w:szCs w:val="20"/>
        </w:rPr>
        <w:t>i</w:t>
      </w:r>
      <w:r>
        <w:rPr>
          <w:rFonts w:ascii="Verdana" w:hAnsi="Verdana" w:cs="Verdana"/>
          <w:sz w:val="20"/>
          <w:szCs w:val="20"/>
        </w:rPr>
        <w:t xml:space="preserve">+1. </w:t>
      </w:r>
    </w:p>
    <w:p w:rsidR="00000000" w:rsidRDefault="00C649A5" w:rsidP="00C649A5">
      <w:pPr>
        <w:pStyle w:val="DefaultParagraphFont"/>
        <w:widowControl w:val="0"/>
        <w:numPr>
          <w:ilvl w:val="0"/>
          <w:numId w:val="17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Go to step 6.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79"/>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e</w:t>
      </w:r>
      <w:r>
        <w:rPr>
          <w:rFonts w:ascii="Verdana" w:hAnsi="Verdana" w:cs="Verdana"/>
          <w:sz w:val="20"/>
          <w:szCs w:val="20"/>
        </w:rPr>
        <w:t xml:space="preserve"> be </w:t>
      </w:r>
      <w:r>
        <w:rPr>
          <w:rFonts w:ascii="Verdana" w:hAnsi="Verdana" w:cs="Verdana"/>
          <w:i/>
          <w:iCs/>
          <w:sz w:val="20"/>
          <w:szCs w:val="20"/>
        </w:rPr>
        <w:t>r</w:t>
      </w:r>
      <w:r>
        <w:rPr>
          <w:rFonts w:ascii="Verdana" w:hAnsi="Verdana" w:cs="Verdana"/>
          <w:sz w:val="20"/>
          <w:szCs w:val="20"/>
        </w:rPr>
        <w:t xml:space="preserve">'s </w:t>
      </w:r>
      <w:r>
        <w:rPr>
          <w:rFonts w:ascii="Verdana" w:hAnsi="Verdana" w:cs="Verdana"/>
          <w:i/>
          <w:iCs/>
          <w:sz w:val="20"/>
          <w:szCs w:val="20"/>
        </w:rPr>
        <w:t>endIndex</w:t>
      </w:r>
      <w:r>
        <w:rPr>
          <w:rFonts w:ascii="Verdana" w:hAnsi="Verdana" w:cs="Verdana"/>
          <w:sz w:val="20"/>
          <w:szCs w:val="20"/>
        </w:rPr>
        <w:t xml:space="preserve"> value. </w:t>
      </w:r>
    </w:p>
    <w:p w:rsidR="00000000" w:rsidRDefault="00C649A5" w:rsidP="00C649A5">
      <w:pPr>
        <w:pStyle w:val="DefaultParagraphFont"/>
        <w:widowControl w:val="0"/>
        <w:numPr>
          <w:ilvl w:val="0"/>
          <w:numId w:val="179"/>
        </w:numPr>
        <w:tabs>
          <w:tab w:val="clear" w:pos="720"/>
          <w:tab w:val="num" w:pos="1700"/>
        </w:tabs>
        <w:overflowPunct w:val="0"/>
        <w:autoSpaceDE w:val="0"/>
        <w:autoSpaceDN w:val="0"/>
        <w:adjustRightInd w:val="0"/>
        <w:spacing w:after="0" w:line="223" w:lineRule="auto"/>
        <w:ind w:left="1700" w:hanging="349"/>
        <w:jc w:val="both"/>
        <w:rPr>
          <w:rFonts w:ascii="Verdana" w:hAnsi="Verdana" w:cs="Verdana"/>
          <w:sz w:val="20"/>
          <w:szCs w:val="20"/>
        </w:rPr>
      </w:pPr>
      <w:r>
        <w:rPr>
          <w:rFonts w:ascii="Verdana" w:hAnsi="Verdana" w:cs="Verdana"/>
          <w:strike/>
          <w:sz w:val="20"/>
          <w:szCs w:val="20"/>
        </w:rPr>
        <w:t>If the</w:t>
      </w:r>
      <w:r>
        <w:rPr>
          <w:rFonts w:ascii="Verdana" w:hAnsi="Verdana" w:cs="Verdana"/>
          <w:sz w:val="20"/>
          <w:szCs w:val="20"/>
        </w:rPr>
        <w:t xml:space="preserve"> </w:t>
      </w:r>
      <w:r>
        <w:rPr>
          <w:rFonts w:ascii="Courier New" w:hAnsi="Courier New" w:cs="Courier New"/>
          <w:b/>
          <w:bCs/>
          <w:strike/>
          <w:sz w:val="20"/>
          <w:szCs w:val="20"/>
        </w:rPr>
        <w:t>global</w:t>
      </w:r>
      <w:r>
        <w:rPr>
          <w:rFonts w:ascii="Verdana" w:hAnsi="Verdana" w:cs="Verdana"/>
          <w:sz w:val="20"/>
          <w:szCs w:val="20"/>
        </w:rPr>
        <w:t xml:space="preserve"> </w:t>
      </w:r>
      <w:r>
        <w:rPr>
          <w:rFonts w:ascii="Verdana" w:hAnsi="Verdana" w:cs="Verdana"/>
          <w:strike/>
          <w:sz w:val="20"/>
          <w:szCs w:val="20"/>
        </w:rPr>
        <w:t>property is</w:t>
      </w:r>
      <w:r>
        <w:rPr>
          <w:rFonts w:ascii="Verdana" w:hAnsi="Verdana" w:cs="Verdana"/>
          <w:sz w:val="20"/>
          <w:szCs w:val="20"/>
        </w:rPr>
        <w:t xml:space="preserve"> </w:t>
      </w:r>
      <w:r>
        <w:rPr>
          <w:rFonts w:ascii="Verdana" w:hAnsi="Verdana" w:cs="Verdana"/>
          <w:b/>
          <w:bCs/>
          <w:strike/>
          <w:sz w:val="20"/>
          <w:szCs w:val="20"/>
        </w:rPr>
        <w:t>true</w:t>
      </w:r>
      <w:r>
        <w:rPr>
          <w:rFonts w:ascii="Verdana" w:hAnsi="Verdana" w:cs="Verdana"/>
          <w:strike/>
          <w:sz w:val="20"/>
          <w:szCs w:val="20"/>
        </w:rPr>
        <w:t>,</w:t>
      </w:r>
      <w:r>
        <w:rPr>
          <w:rFonts w:ascii="Verdana" w:hAnsi="Verdana" w:cs="Verdana"/>
          <w:sz w:val="20"/>
          <w:szCs w:val="20"/>
        </w:rPr>
        <w:t xml:space="preserve"> set </w:t>
      </w:r>
      <w:r>
        <w:rPr>
          <w:rFonts w:ascii="Courier New" w:hAnsi="Courier New" w:cs="Courier New"/>
          <w:b/>
          <w:bCs/>
          <w:sz w:val="20"/>
          <w:szCs w:val="20"/>
        </w:rPr>
        <w:t>lastIndex</w:t>
      </w:r>
      <w:r>
        <w:rPr>
          <w:rFonts w:ascii="Verdana" w:hAnsi="Verdana" w:cs="Verdana"/>
          <w:sz w:val="20"/>
          <w:szCs w:val="20"/>
        </w:rPr>
        <w:t xml:space="preserve"> to </w:t>
      </w:r>
      <w:r>
        <w:rPr>
          <w:rFonts w:ascii="Verdana" w:hAnsi="Verdana" w:cs="Verdana"/>
          <w:i/>
          <w:iCs/>
          <w:sz w:val="20"/>
          <w:szCs w:val="20"/>
        </w:rPr>
        <w:t>e</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67" w:lineRule="exact"/>
        <w:rPr>
          <w:rFonts w:ascii="Verdana" w:hAnsi="Verdana" w:cs="Verdana"/>
          <w:sz w:val="20"/>
          <w:szCs w:val="20"/>
        </w:rPr>
      </w:pPr>
    </w:p>
    <w:p w:rsidR="00000000" w:rsidRDefault="00C649A5" w:rsidP="00C649A5">
      <w:pPr>
        <w:pStyle w:val="DefaultParagraphFont"/>
        <w:widowControl w:val="0"/>
        <w:numPr>
          <w:ilvl w:val="0"/>
          <w:numId w:val="179"/>
        </w:numPr>
        <w:tabs>
          <w:tab w:val="clear" w:pos="720"/>
          <w:tab w:val="num" w:pos="1700"/>
        </w:tabs>
        <w:overflowPunct w:val="0"/>
        <w:autoSpaceDE w:val="0"/>
        <w:autoSpaceDN w:val="0"/>
        <w:adjustRightInd w:val="0"/>
        <w:spacing w:after="0" w:line="215" w:lineRule="auto"/>
        <w:ind w:left="1700" w:right="700" w:hanging="349"/>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n</w:t>
      </w:r>
      <w:r>
        <w:rPr>
          <w:rFonts w:ascii="Verdana" w:hAnsi="Verdana" w:cs="Verdana"/>
          <w:sz w:val="20"/>
          <w:szCs w:val="20"/>
        </w:rPr>
        <w:t xml:space="preserve"> be the length of </w:t>
      </w:r>
      <w:r>
        <w:rPr>
          <w:rFonts w:ascii="Verdana" w:hAnsi="Verdana" w:cs="Verdana"/>
          <w:i/>
          <w:iCs/>
          <w:sz w:val="20"/>
          <w:szCs w:val="20"/>
        </w:rPr>
        <w:t>r</w:t>
      </w:r>
      <w:r>
        <w:rPr>
          <w:rFonts w:ascii="Verdana" w:hAnsi="Verdana" w:cs="Verdana"/>
          <w:sz w:val="20"/>
          <w:szCs w:val="20"/>
        </w:rPr>
        <w:t xml:space="preserve">'s </w:t>
      </w:r>
      <w:r>
        <w:rPr>
          <w:rFonts w:ascii="Verdana" w:hAnsi="Verdana" w:cs="Verdana"/>
          <w:i/>
          <w:iCs/>
          <w:sz w:val="20"/>
          <w:szCs w:val="20"/>
        </w:rPr>
        <w:t>captures</w:t>
      </w:r>
      <w:r>
        <w:rPr>
          <w:rFonts w:ascii="Verdana" w:hAnsi="Verdana" w:cs="Verdana"/>
          <w:sz w:val="20"/>
          <w:szCs w:val="20"/>
        </w:rPr>
        <w:t xml:space="preserve"> array. (This is the same value as </w:t>
      </w:r>
      <w:hyperlink w:anchor="page7" w:history="1">
        <w:r>
          <w:rPr>
            <w:rFonts w:ascii="Verdana" w:hAnsi="Verdana" w:cs="Verdana"/>
            <w:b/>
            <w:bCs/>
            <w:color w:val="0000FF"/>
            <w:sz w:val="20"/>
            <w:szCs w:val="20"/>
          </w:rPr>
          <w:t xml:space="preserve"> </w:t>
        </w:r>
        <w:r>
          <w:rPr>
            <w:rFonts w:ascii="Verdana" w:hAnsi="Verdana" w:cs="Verdana"/>
            <w:b/>
            <w:bCs/>
            <w:color w:val="0000FF"/>
            <w:sz w:val="20"/>
            <w:szCs w:val="20"/>
            <w:u w:val="single"/>
          </w:rPr>
          <w:t>[ECMA-262]</w:t>
        </w:r>
      </w:hyperlink>
      <w:r>
        <w:rPr>
          <w:rFonts w:ascii="Verdana" w:hAnsi="Verdana" w:cs="Verdana"/>
          <w:b/>
          <w:bCs/>
          <w:color w:val="0000FF"/>
          <w:sz w:val="20"/>
          <w:szCs w:val="20"/>
        </w:rPr>
        <w:t xml:space="preserve"> </w:t>
      </w:r>
      <w:r>
        <w:rPr>
          <w:rFonts w:ascii="Verdana" w:hAnsi="Verdana" w:cs="Verdana"/>
          <w:sz w:val="20"/>
          <w:szCs w:val="20"/>
        </w:rPr>
        <w:t>section</w:t>
      </w:r>
      <w:r>
        <w:rPr>
          <w:rFonts w:ascii="Verdana" w:hAnsi="Verdana" w:cs="Verdana"/>
          <w:b/>
          <w:bCs/>
          <w:color w:val="0000FF"/>
          <w:sz w:val="20"/>
          <w:szCs w:val="20"/>
        </w:rPr>
        <w:t xml:space="preserve"> </w:t>
      </w:r>
      <w:r>
        <w:rPr>
          <w:rFonts w:ascii="Verdana" w:hAnsi="Verdana" w:cs="Verdana"/>
          <w:sz w:val="20"/>
          <w:szCs w:val="20"/>
        </w:rPr>
        <w:t>15.10.2.1's</w:t>
      </w:r>
      <w:r>
        <w:rPr>
          <w:rFonts w:ascii="Verdana" w:hAnsi="Verdana" w:cs="Verdana"/>
          <w:b/>
          <w:bCs/>
          <w:color w:val="0000FF"/>
          <w:sz w:val="20"/>
          <w:szCs w:val="20"/>
        </w:rPr>
        <w:t xml:space="preserve"> </w:t>
      </w:r>
      <w:r>
        <w:rPr>
          <w:rFonts w:ascii="Verdana" w:hAnsi="Verdana" w:cs="Verdana"/>
          <w:i/>
          <w:iCs/>
          <w:sz w:val="20"/>
          <w:szCs w:val="20"/>
        </w:rPr>
        <w:t>NCapturingParens</w:t>
      </w:r>
      <w:r>
        <w:rPr>
          <w:rFonts w:ascii="Verdana" w:hAnsi="Verdana" w:cs="Verdana"/>
          <w:sz w:val="20"/>
          <w:szCs w:val="20"/>
        </w:rPr>
        <w:t>.)</w:t>
      </w:r>
      <w:r>
        <w:rPr>
          <w:rFonts w:ascii="Verdana" w:hAnsi="Verdana" w:cs="Verdana"/>
          <w:b/>
          <w:bCs/>
          <w:color w:val="0000FF"/>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1"/>
          <w:numId w:val="179"/>
        </w:numPr>
        <w:tabs>
          <w:tab w:val="clear" w:pos="1440"/>
          <w:tab w:val="num" w:pos="1980"/>
        </w:tabs>
        <w:overflowPunct w:val="0"/>
        <w:autoSpaceDE w:val="0"/>
        <w:autoSpaceDN w:val="0"/>
        <w:adjustRightInd w:val="0"/>
        <w:spacing w:after="0" w:line="222" w:lineRule="auto"/>
        <w:ind w:left="1980" w:hanging="276"/>
        <w:jc w:val="both"/>
        <w:rPr>
          <w:rFonts w:ascii="Verdana" w:hAnsi="Verdana" w:cs="Verdana"/>
          <w:sz w:val="20"/>
          <w:szCs w:val="20"/>
        </w:rPr>
      </w:pPr>
      <w:r>
        <w:rPr>
          <w:rFonts w:ascii="Verdana" w:hAnsi="Verdana" w:cs="Verdana"/>
          <w:sz w:val="20"/>
          <w:szCs w:val="20"/>
          <w:u w:val="single"/>
        </w:rPr>
        <w:t xml:space="preserve">The values of the </w:t>
      </w:r>
      <w:r>
        <w:rPr>
          <w:rFonts w:ascii="Courier New" w:hAnsi="Courier New" w:cs="Courier New"/>
          <w:b/>
          <w:bCs/>
          <w:sz w:val="20"/>
          <w:szCs w:val="20"/>
          <w:u w:val="single"/>
        </w:rPr>
        <w:t>RegExp.input</w:t>
      </w:r>
      <w:r>
        <w:rPr>
          <w:rFonts w:ascii="Verdana" w:hAnsi="Verdana" w:cs="Verdana"/>
          <w:sz w:val="20"/>
          <w:szCs w:val="20"/>
          <w:u w:val="single"/>
        </w:rPr>
        <w:t xml:space="preserve"> and </w:t>
      </w:r>
      <w:r>
        <w:rPr>
          <w:rFonts w:ascii="Courier New" w:hAnsi="Courier New" w:cs="Courier New"/>
          <w:b/>
          <w:bCs/>
          <w:sz w:val="20"/>
          <w:szCs w:val="20"/>
          <w:u w:val="single"/>
        </w:rPr>
        <w:t>RegExp.$_</w:t>
      </w:r>
      <w:r>
        <w:rPr>
          <w:rFonts w:ascii="Verdana" w:hAnsi="Verdana" w:cs="Verdana"/>
          <w:sz w:val="20"/>
          <w:szCs w:val="20"/>
          <w:u w:val="single"/>
        </w:rPr>
        <w:t xml:space="preserve"> properties are set to </w:t>
      </w:r>
    </w:p>
    <w:p w:rsidR="00000000" w:rsidRDefault="00C649A5">
      <w:pPr>
        <w:pStyle w:val="DefaultParagraphFont"/>
        <w:widowControl w:val="0"/>
        <w:autoSpaceDE w:val="0"/>
        <w:autoSpaceDN w:val="0"/>
        <w:adjustRightInd w:val="0"/>
        <w:spacing w:after="0" w:line="19" w:lineRule="exact"/>
        <w:rPr>
          <w:rFonts w:ascii="Verdana" w:hAnsi="Verdana" w:cs="Verdana"/>
          <w:sz w:val="20"/>
          <w:szCs w:val="20"/>
        </w:rPr>
      </w:pPr>
    </w:p>
    <w:p w:rsidR="00000000" w:rsidRDefault="00C649A5">
      <w:pPr>
        <w:pStyle w:val="DefaultParagraphFont"/>
        <w:widowControl w:val="0"/>
        <w:overflowPunct w:val="0"/>
        <w:autoSpaceDE w:val="0"/>
        <w:autoSpaceDN w:val="0"/>
        <w:adjustRightInd w:val="0"/>
        <w:spacing w:after="0" w:line="239" w:lineRule="auto"/>
        <w:ind w:left="1980"/>
        <w:jc w:val="both"/>
        <w:rPr>
          <w:rFonts w:ascii="Verdana" w:hAnsi="Verdana" w:cs="Verdana"/>
          <w:sz w:val="20"/>
          <w:szCs w:val="20"/>
        </w:rPr>
      </w:pPr>
      <w:r>
        <w:rPr>
          <w:rFonts w:ascii="Verdana" w:hAnsi="Verdana" w:cs="Verdana"/>
          <w:i/>
          <w:iCs/>
          <w:sz w:val="20"/>
          <w:szCs w:val="20"/>
          <w:u w:val="single"/>
        </w:rPr>
        <w:t>S</w:t>
      </w:r>
      <w:r>
        <w:rPr>
          <w:rFonts w:ascii="Verdana" w:hAnsi="Verdana" w:cs="Verdana"/>
          <w:sz w:val="20"/>
          <w:szCs w:val="20"/>
          <w:u w:val="single"/>
        </w:rPr>
        <w:t>.</w:t>
      </w:r>
      <w:r>
        <w:rPr>
          <w:rFonts w:ascii="Verdana" w:hAnsi="Verdana" w:cs="Verdana"/>
          <w:i/>
          <w:iCs/>
          <w:sz w:val="20"/>
          <w:szCs w:val="20"/>
          <w:u w:val="single"/>
        </w:rPr>
        <w:t xml:space="preserve"> </w:t>
      </w:r>
    </w:p>
    <w:p w:rsidR="00000000" w:rsidRDefault="00C649A5">
      <w:pPr>
        <w:pStyle w:val="DefaultParagraphFont"/>
        <w:widowControl w:val="0"/>
        <w:autoSpaceDE w:val="0"/>
        <w:autoSpaceDN w:val="0"/>
        <w:adjustRightInd w:val="0"/>
        <w:spacing w:after="0" w:line="51" w:lineRule="exact"/>
        <w:rPr>
          <w:rFonts w:ascii="Verdana" w:hAnsi="Verdana" w:cs="Verdana"/>
          <w:sz w:val="20"/>
          <w:szCs w:val="20"/>
        </w:rPr>
      </w:pPr>
    </w:p>
    <w:p w:rsidR="00000000" w:rsidRDefault="00C649A5" w:rsidP="00C649A5">
      <w:pPr>
        <w:pStyle w:val="DefaultParagraphFont"/>
        <w:widowControl w:val="0"/>
        <w:numPr>
          <w:ilvl w:val="1"/>
          <w:numId w:val="179"/>
        </w:numPr>
        <w:tabs>
          <w:tab w:val="clear" w:pos="1440"/>
          <w:tab w:val="num" w:pos="1972"/>
        </w:tabs>
        <w:overflowPunct w:val="0"/>
        <w:autoSpaceDE w:val="0"/>
        <w:autoSpaceDN w:val="0"/>
        <w:adjustRightInd w:val="0"/>
        <w:spacing w:after="0" w:line="216" w:lineRule="auto"/>
        <w:ind w:left="1980" w:right="400" w:hanging="276"/>
        <w:jc w:val="both"/>
        <w:rPr>
          <w:rFonts w:ascii="Verdana" w:hAnsi="Verdana" w:cs="Verdana"/>
          <w:sz w:val="20"/>
          <w:szCs w:val="20"/>
        </w:rPr>
      </w:pPr>
      <w:r>
        <w:rPr>
          <w:rFonts w:ascii="Verdana" w:hAnsi="Verdana" w:cs="Verdana"/>
          <w:sz w:val="20"/>
          <w:szCs w:val="20"/>
          <w:u w:val="single"/>
        </w:rPr>
        <w:t xml:space="preserve">The value of the </w:t>
      </w:r>
      <w:r>
        <w:rPr>
          <w:rFonts w:ascii="Courier New" w:hAnsi="Courier New" w:cs="Courier New"/>
          <w:b/>
          <w:bCs/>
          <w:sz w:val="20"/>
          <w:szCs w:val="20"/>
          <w:u w:val="single"/>
        </w:rPr>
        <w:t>RegExp.index</w:t>
      </w:r>
      <w:r>
        <w:rPr>
          <w:rFonts w:ascii="Verdana" w:hAnsi="Verdana" w:cs="Verdana"/>
          <w:sz w:val="20"/>
          <w:szCs w:val="20"/>
          <w:u w:val="single"/>
        </w:rPr>
        <w:t xml:space="preserve"> property is set to the position of the matched substring within the complete string </w:t>
      </w:r>
      <w:r>
        <w:rPr>
          <w:rFonts w:ascii="Verdana" w:hAnsi="Verdana" w:cs="Verdana"/>
          <w:i/>
          <w:iCs/>
          <w:sz w:val="20"/>
          <w:szCs w:val="20"/>
          <w:u w:val="single"/>
        </w:rPr>
        <w:t>S</w:t>
      </w:r>
      <w:r>
        <w:rPr>
          <w:rFonts w:ascii="Verdana" w:hAnsi="Verdana" w:cs="Verdana"/>
          <w:sz w:val="20"/>
          <w:szCs w:val="20"/>
          <w:u w:val="single"/>
        </w:rPr>
        <w:t xml:space="preserve">. </w:t>
      </w:r>
    </w:p>
    <w:p w:rsidR="00000000" w:rsidRDefault="00C649A5" w:rsidP="00C649A5">
      <w:pPr>
        <w:pStyle w:val="DefaultParagraphFont"/>
        <w:widowControl w:val="0"/>
        <w:numPr>
          <w:ilvl w:val="1"/>
          <w:numId w:val="179"/>
        </w:numPr>
        <w:tabs>
          <w:tab w:val="clear" w:pos="1440"/>
          <w:tab w:val="num" w:pos="1980"/>
        </w:tabs>
        <w:overflowPunct w:val="0"/>
        <w:autoSpaceDE w:val="0"/>
        <w:autoSpaceDN w:val="0"/>
        <w:adjustRightInd w:val="0"/>
        <w:spacing w:after="0" w:line="223" w:lineRule="auto"/>
        <w:ind w:left="1980" w:hanging="276"/>
        <w:jc w:val="both"/>
        <w:rPr>
          <w:rFonts w:ascii="Verdana" w:hAnsi="Verdana" w:cs="Verdana"/>
          <w:sz w:val="20"/>
          <w:szCs w:val="20"/>
        </w:rPr>
      </w:pPr>
      <w:r>
        <w:rPr>
          <w:rFonts w:ascii="Verdana" w:hAnsi="Verdana" w:cs="Verdana"/>
          <w:sz w:val="20"/>
          <w:szCs w:val="20"/>
          <w:u w:val="single"/>
        </w:rPr>
        <w:t xml:space="preserve">The value of the </w:t>
      </w:r>
      <w:r>
        <w:rPr>
          <w:rFonts w:ascii="Courier New" w:hAnsi="Courier New" w:cs="Courier New"/>
          <w:b/>
          <w:bCs/>
          <w:sz w:val="20"/>
          <w:szCs w:val="20"/>
          <w:u w:val="single"/>
        </w:rPr>
        <w:t>RegExp.lastIndex</w:t>
      </w:r>
      <w:r>
        <w:rPr>
          <w:rFonts w:ascii="Verdana" w:hAnsi="Verdana" w:cs="Verdana"/>
          <w:sz w:val="20"/>
          <w:szCs w:val="20"/>
          <w:u w:val="single"/>
        </w:rPr>
        <w:t xml:space="preserve"> property is set to </w:t>
      </w:r>
      <w:r>
        <w:rPr>
          <w:rFonts w:ascii="Verdana" w:hAnsi="Verdana" w:cs="Verdana"/>
          <w:i/>
          <w:iCs/>
          <w:sz w:val="20"/>
          <w:szCs w:val="20"/>
          <w:u w:val="single"/>
        </w:rPr>
        <w:t>e</w:t>
      </w:r>
      <w:r>
        <w:rPr>
          <w:rFonts w:ascii="Verdana" w:hAnsi="Verdana" w:cs="Verdana"/>
          <w:sz w:val="20"/>
          <w:szCs w:val="20"/>
          <w:u w:val="single"/>
        </w:rPr>
        <w:t xml:space="preserve">. </w:t>
      </w:r>
    </w:p>
    <w:p w:rsidR="00000000" w:rsidRDefault="00C649A5" w:rsidP="00C649A5">
      <w:pPr>
        <w:pStyle w:val="DefaultParagraphFont"/>
        <w:widowControl w:val="0"/>
        <w:numPr>
          <w:ilvl w:val="1"/>
          <w:numId w:val="179"/>
        </w:numPr>
        <w:tabs>
          <w:tab w:val="clear" w:pos="1440"/>
          <w:tab w:val="num" w:pos="1980"/>
        </w:tabs>
        <w:overflowPunct w:val="0"/>
        <w:autoSpaceDE w:val="0"/>
        <w:autoSpaceDN w:val="0"/>
        <w:adjustRightInd w:val="0"/>
        <w:spacing w:after="0" w:line="239" w:lineRule="auto"/>
        <w:ind w:left="1980" w:hanging="276"/>
        <w:jc w:val="both"/>
        <w:rPr>
          <w:rFonts w:ascii="Verdana" w:hAnsi="Verdana" w:cs="Verdana"/>
          <w:sz w:val="20"/>
          <w:szCs w:val="20"/>
        </w:rPr>
      </w:pPr>
      <w:r>
        <w:rPr>
          <w:rFonts w:ascii="Verdana" w:hAnsi="Verdana" w:cs="Verdana"/>
          <w:sz w:val="20"/>
          <w:szCs w:val="20"/>
          <w:u w:val="single"/>
        </w:rPr>
        <w:t xml:space="preserve">The values of the </w:t>
      </w:r>
      <w:r>
        <w:rPr>
          <w:rFonts w:ascii="Courier New" w:hAnsi="Courier New" w:cs="Courier New"/>
          <w:b/>
          <w:bCs/>
          <w:sz w:val="20"/>
          <w:szCs w:val="20"/>
          <w:u w:val="single"/>
        </w:rPr>
        <w:t>RegExp.input</w:t>
      </w:r>
      <w:r>
        <w:rPr>
          <w:rFonts w:ascii="Verdana" w:hAnsi="Verdana" w:cs="Verdana"/>
          <w:sz w:val="20"/>
          <w:szCs w:val="20"/>
          <w:u w:val="single"/>
        </w:rPr>
        <w:t xml:space="preserve"> and </w:t>
      </w:r>
      <w:r>
        <w:rPr>
          <w:rFonts w:ascii="Courier New" w:hAnsi="Courier New" w:cs="Courier New"/>
          <w:b/>
          <w:bCs/>
          <w:sz w:val="20"/>
          <w:szCs w:val="20"/>
          <w:u w:val="single"/>
        </w:rPr>
        <w:t>RegExp.$_</w:t>
      </w:r>
      <w:r>
        <w:rPr>
          <w:rFonts w:ascii="Verdana" w:hAnsi="Verdana" w:cs="Verdana"/>
          <w:sz w:val="20"/>
          <w:szCs w:val="20"/>
          <w:u w:val="single"/>
        </w:rPr>
        <w:t xml:space="preserve"> properties are set to </w:t>
      </w:r>
    </w:p>
    <w:p w:rsidR="00000000" w:rsidRDefault="00C649A5">
      <w:pPr>
        <w:pStyle w:val="DefaultParagraphFont"/>
        <w:widowControl w:val="0"/>
        <w:autoSpaceDE w:val="0"/>
        <w:autoSpaceDN w:val="0"/>
        <w:adjustRightInd w:val="0"/>
        <w:spacing w:after="0" w:line="18" w:lineRule="exact"/>
        <w:rPr>
          <w:rFonts w:ascii="Verdana" w:hAnsi="Verdana" w:cs="Verdana"/>
          <w:sz w:val="20"/>
          <w:szCs w:val="20"/>
        </w:rPr>
      </w:pPr>
    </w:p>
    <w:p w:rsidR="00000000" w:rsidRDefault="00C649A5">
      <w:pPr>
        <w:pStyle w:val="DefaultParagraphFont"/>
        <w:widowControl w:val="0"/>
        <w:overflowPunct w:val="0"/>
        <w:autoSpaceDE w:val="0"/>
        <w:autoSpaceDN w:val="0"/>
        <w:adjustRightInd w:val="0"/>
        <w:spacing w:after="0" w:line="239" w:lineRule="auto"/>
        <w:ind w:left="1980"/>
        <w:jc w:val="both"/>
        <w:rPr>
          <w:rFonts w:ascii="Verdana" w:hAnsi="Verdana" w:cs="Verdana"/>
          <w:sz w:val="20"/>
          <w:szCs w:val="20"/>
        </w:rPr>
      </w:pPr>
      <w:r>
        <w:rPr>
          <w:rFonts w:ascii="Verdana" w:hAnsi="Verdana" w:cs="Verdana"/>
          <w:i/>
          <w:iCs/>
          <w:sz w:val="20"/>
          <w:szCs w:val="20"/>
          <w:u w:val="single"/>
        </w:rPr>
        <w:t>S</w:t>
      </w:r>
      <w:r>
        <w:rPr>
          <w:rFonts w:ascii="Verdana" w:hAnsi="Verdana" w:cs="Verdana"/>
          <w:sz w:val="20"/>
          <w:szCs w:val="20"/>
          <w:u w:val="single"/>
        </w:rPr>
        <w:t>.</w:t>
      </w:r>
      <w:r>
        <w:rPr>
          <w:rFonts w:ascii="Verdana" w:hAnsi="Verdana" w:cs="Verdana"/>
          <w:i/>
          <w:iCs/>
          <w:sz w:val="20"/>
          <w:szCs w:val="20"/>
          <w:u w:val="single"/>
        </w:rPr>
        <w:t xml:space="preserve"> </w:t>
      </w:r>
    </w:p>
    <w:p w:rsidR="00000000" w:rsidRDefault="00C649A5">
      <w:pPr>
        <w:pStyle w:val="DefaultParagraphFont"/>
        <w:widowControl w:val="0"/>
        <w:autoSpaceDE w:val="0"/>
        <w:autoSpaceDN w:val="0"/>
        <w:adjustRightInd w:val="0"/>
        <w:spacing w:after="0" w:line="51" w:lineRule="exact"/>
        <w:rPr>
          <w:rFonts w:ascii="Verdana" w:hAnsi="Verdana" w:cs="Verdana"/>
          <w:sz w:val="20"/>
          <w:szCs w:val="20"/>
        </w:rPr>
      </w:pPr>
    </w:p>
    <w:p w:rsidR="00000000" w:rsidRDefault="00C649A5" w:rsidP="00C649A5">
      <w:pPr>
        <w:pStyle w:val="DefaultParagraphFont"/>
        <w:widowControl w:val="0"/>
        <w:numPr>
          <w:ilvl w:val="1"/>
          <w:numId w:val="179"/>
        </w:numPr>
        <w:tabs>
          <w:tab w:val="clear" w:pos="1440"/>
          <w:tab w:val="num" w:pos="1972"/>
        </w:tabs>
        <w:overflowPunct w:val="0"/>
        <w:autoSpaceDE w:val="0"/>
        <w:autoSpaceDN w:val="0"/>
        <w:adjustRightInd w:val="0"/>
        <w:spacing w:after="0" w:line="216" w:lineRule="auto"/>
        <w:ind w:left="1980" w:right="380" w:hanging="276"/>
        <w:jc w:val="both"/>
        <w:rPr>
          <w:rFonts w:ascii="Verdana" w:hAnsi="Verdana" w:cs="Verdana"/>
          <w:sz w:val="20"/>
          <w:szCs w:val="20"/>
        </w:rPr>
      </w:pPr>
      <w:r>
        <w:rPr>
          <w:rFonts w:ascii="Verdana" w:hAnsi="Verdana" w:cs="Verdana"/>
          <w:sz w:val="20"/>
          <w:szCs w:val="20"/>
          <w:u w:val="single"/>
        </w:rPr>
        <w:t xml:space="preserve">The values of the </w:t>
      </w:r>
      <w:r>
        <w:rPr>
          <w:rFonts w:ascii="Courier New" w:hAnsi="Courier New" w:cs="Courier New"/>
          <w:b/>
          <w:bCs/>
          <w:sz w:val="20"/>
          <w:szCs w:val="20"/>
          <w:u w:val="single"/>
        </w:rPr>
        <w:t>RegExp.lastMatch</w:t>
      </w:r>
      <w:r>
        <w:rPr>
          <w:rFonts w:ascii="Verdana" w:hAnsi="Verdana" w:cs="Verdana"/>
          <w:sz w:val="20"/>
          <w:szCs w:val="20"/>
          <w:u w:val="single"/>
        </w:rPr>
        <w:t xml:space="preserve"> and </w:t>
      </w:r>
      <w:r>
        <w:rPr>
          <w:rFonts w:ascii="Courier New" w:hAnsi="Courier New" w:cs="Courier New"/>
          <w:b/>
          <w:bCs/>
          <w:sz w:val="20"/>
          <w:szCs w:val="20"/>
          <w:u w:val="single"/>
        </w:rPr>
        <w:t>RegExp['$&amp;']</w:t>
      </w:r>
      <w:r>
        <w:rPr>
          <w:rFonts w:ascii="Verdana" w:hAnsi="Verdana" w:cs="Verdana"/>
          <w:sz w:val="20"/>
          <w:szCs w:val="20"/>
          <w:u w:val="single"/>
        </w:rPr>
        <w:t xml:space="preserve"> properties are set to the substring of S that was matched.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1"/>
          <w:numId w:val="179"/>
        </w:numPr>
        <w:tabs>
          <w:tab w:val="clear" w:pos="1440"/>
          <w:tab w:val="num" w:pos="1972"/>
        </w:tabs>
        <w:overflowPunct w:val="0"/>
        <w:autoSpaceDE w:val="0"/>
        <w:autoSpaceDN w:val="0"/>
        <w:adjustRightInd w:val="0"/>
        <w:spacing w:after="0" w:line="231" w:lineRule="exact"/>
        <w:ind w:left="1980" w:right="40" w:hanging="276"/>
        <w:rPr>
          <w:rFonts w:ascii="Verdana" w:hAnsi="Verdana" w:cs="Verdana"/>
          <w:sz w:val="20"/>
          <w:szCs w:val="20"/>
        </w:rPr>
      </w:pPr>
      <w:r>
        <w:rPr>
          <w:rFonts w:ascii="Verdana" w:hAnsi="Verdana" w:cs="Verdana"/>
          <w:sz w:val="20"/>
          <w:szCs w:val="20"/>
          <w:u w:val="single"/>
        </w:rPr>
        <w:t xml:space="preserve">If </w:t>
      </w:r>
      <w:r>
        <w:rPr>
          <w:rFonts w:ascii="Verdana" w:hAnsi="Verdana" w:cs="Verdana"/>
          <w:i/>
          <w:iCs/>
          <w:sz w:val="20"/>
          <w:szCs w:val="20"/>
          <w:u w:val="single"/>
        </w:rPr>
        <w:t>n</w:t>
      </w:r>
      <w:r>
        <w:rPr>
          <w:rFonts w:ascii="Verdana" w:hAnsi="Verdana" w:cs="Verdana"/>
          <w:sz w:val="20"/>
          <w:szCs w:val="20"/>
          <w:u w:val="single"/>
        </w:rPr>
        <w:t xml:space="preserve"> is 0, set the values of the </w:t>
      </w:r>
      <w:r>
        <w:rPr>
          <w:rFonts w:ascii="Courier New" w:hAnsi="Courier New" w:cs="Courier New"/>
          <w:b/>
          <w:bCs/>
          <w:sz w:val="20"/>
          <w:szCs w:val="20"/>
          <w:u w:val="single"/>
        </w:rPr>
        <w:t>RegExp.lastParen</w:t>
      </w:r>
      <w:r>
        <w:rPr>
          <w:rFonts w:ascii="Verdana" w:hAnsi="Verdana" w:cs="Verdana"/>
          <w:sz w:val="20"/>
          <w:szCs w:val="20"/>
          <w:u w:val="single"/>
        </w:rPr>
        <w:t xml:space="preserve"> and </w:t>
      </w:r>
      <w:r>
        <w:rPr>
          <w:rFonts w:ascii="Courier New" w:hAnsi="Courier New" w:cs="Courier New"/>
          <w:b/>
          <w:bCs/>
          <w:sz w:val="20"/>
          <w:szCs w:val="20"/>
          <w:u w:val="single"/>
        </w:rPr>
        <w:t>RegExp</w:t>
      </w:r>
      <w:r>
        <w:rPr>
          <w:rFonts w:ascii="Courier New" w:hAnsi="Courier New" w:cs="Courier New"/>
          <w:b/>
          <w:bCs/>
          <w:sz w:val="20"/>
          <w:szCs w:val="20"/>
          <w:u w:val="single"/>
        </w:rPr>
        <w:t>['$+']</w:t>
      </w:r>
      <w:r>
        <w:rPr>
          <w:rFonts w:ascii="Verdana" w:hAnsi="Verdana" w:cs="Verdana"/>
          <w:sz w:val="20"/>
          <w:szCs w:val="20"/>
          <w:u w:val="single"/>
        </w:rPr>
        <w:t xml:space="preserve"> properties are set to the empty string, otherwise set them to the result of calling ToString on the last element of </w:t>
      </w:r>
      <w:r>
        <w:rPr>
          <w:rFonts w:ascii="Verdana" w:hAnsi="Verdana" w:cs="Verdana"/>
          <w:i/>
          <w:iCs/>
          <w:sz w:val="20"/>
          <w:szCs w:val="20"/>
          <w:u w:val="single"/>
        </w:rPr>
        <w:t>r</w:t>
      </w:r>
      <w:r>
        <w:rPr>
          <w:rFonts w:ascii="MS PGothic" w:eastAsia="MS PGothic" w:hAnsi="Verdana" w:cs="MS PGothic"/>
          <w:sz w:val="20"/>
          <w:szCs w:val="20"/>
          <w:u w:val="single"/>
        </w:rPr>
        <w:t>’</w:t>
      </w:r>
      <w:r>
        <w:rPr>
          <w:rFonts w:ascii="MS PGothic" w:eastAsia="MS PGothic" w:hAnsi="Verdana" w:cs="MS PGothic"/>
          <w:sz w:val="20"/>
          <w:szCs w:val="20"/>
          <w:u w:val="single"/>
        </w:rPr>
        <w:t>s</w:t>
      </w:r>
      <w:r>
        <w:rPr>
          <w:rFonts w:ascii="Verdana" w:hAnsi="Verdana" w:cs="Verdana"/>
          <w:sz w:val="20"/>
          <w:szCs w:val="20"/>
          <w:u w:val="single"/>
        </w:rPr>
        <w:t xml:space="preserve"> </w:t>
      </w:r>
      <w:r>
        <w:rPr>
          <w:rFonts w:ascii="Verdana" w:hAnsi="Verdana" w:cs="Verdana"/>
          <w:i/>
          <w:iCs/>
          <w:sz w:val="20"/>
          <w:szCs w:val="20"/>
          <w:u w:val="single"/>
        </w:rPr>
        <w:t>captures</w:t>
      </w:r>
      <w:r>
        <w:rPr>
          <w:rFonts w:ascii="Verdana" w:hAnsi="Verdana" w:cs="Verdana"/>
          <w:sz w:val="20"/>
          <w:szCs w:val="20"/>
          <w:u w:val="single"/>
        </w:rPr>
        <w:t xml:space="preserve"> array. </w:t>
      </w:r>
    </w:p>
    <w:p w:rsidR="00000000" w:rsidRDefault="00C649A5">
      <w:pPr>
        <w:pStyle w:val="DefaultParagraphFont"/>
        <w:widowControl w:val="0"/>
        <w:autoSpaceDE w:val="0"/>
        <w:autoSpaceDN w:val="0"/>
        <w:adjustRightInd w:val="0"/>
        <w:spacing w:after="0" w:line="52" w:lineRule="exact"/>
        <w:rPr>
          <w:rFonts w:ascii="Verdana" w:hAnsi="Verdana" w:cs="Verdana"/>
          <w:sz w:val="20"/>
          <w:szCs w:val="20"/>
        </w:rPr>
      </w:pPr>
    </w:p>
    <w:p w:rsidR="00000000" w:rsidRDefault="00C649A5" w:rsidP="00C649A5">
      <w:pPr>
        <w:pStyle w:val="DefaultParagraphFont"/>
        <w:widowControl w:val="0"/>
        <w:numPr>
          <w:ilvl w:val="1"/>
          <w:numId w:val="179"/>
        </w:numPr>
        <w:tabs>
          <w:tab w:val="clear" w:pos="1440"/>
          <w:tab w:val="num" w:pos="1972"/>
        </w:tabs>
        <w:overflowPunct w:val="0"/>
        <w:autoSpaceDE w:val="0"/>
        <w:autoSpaceDN w:val="0"/>
        <w:adjustRightInd w:val="0"/>
        <w:spacing w:after="0" w:line="228" w:lineRule="auto"/>
        <w:ind w:left="1980" w:right="140" w:hanging="276"/>
        <w:rPr>
          <w:rFonts w:ascii="Verdana" w:hAnsi="Verdana" w:cs="Verdana"/>
          <w:sz w:val="20"/>
          <w:szCs w:val="20"/>
        </w:rPr>
      </w:pPr>
      <w:r>
        <w:rPr>
          <w:rFonts w:ascii="Verdana" w:hAnsi="Verdana" w:cs="Verdana"/>
          <w:sz w:val="20"/>
          <w:szCs w:val="20"/>
          <w:u w:val="single"/>
        </w:rPr>
        <w:t xml:space="preserve">The values of the </w:t>
      </w:r>
      <w:r>
        <w:rPr>
          <w:rFonts w:ascii="Courier New" w:hAnsi="Courier New" w:cs="Courier New"/>
          <w:b/>
          <w:bCs/>
          <w:sz w:val="20"/>
          <w:szCs w:val="20"/>
          <w:u w:val="single"/>
        </w:rPr>
        <w:t>RegExp.leftContext</w:t>
      </w:r>
      <w:r>
        <w:rPr>
          <w:rFonts w:ascii="Verdana" w:hAnsi="Verdana" w:cs="Verdana"/>
          <w:sz w:val="20"/>
          <w:szCs w:val="20"/>
          <w:u w:val="single"/>
        </w:rPr>
        <w:t xml:space="preserve"> and </w:t>
      </w:r>
      <w:r>
        <w:rPr>
          <w:rFonts w:ascii="Courier New" w:hAnsi="Courier New" w:cs="Courier New"/>
          <w:b/>
          <w:bCs/>
          <w:sz w:val="20"/>
          <w:szCs w:val="20"/>
          <w:u w:val="single"/>
        </w:rPr>
        <w:t>RegExp["$`"]</w:t>
      </w:r>
      <w:r>
        <w:rPr>
          <w:rFonts w:ascii="Verdana" w:hAnsi="Verdana" w:cs="Verdana"/>
          <w:sz w:val="20"/>
          <w:szCs w:val="20"/>
          <w:u w:val="single"/>
        </w:rPr>
        <w:t xml:space="preserve"> properties are set to the substring of </w:t>
      </w:r>
      <w:r>
        <w:rPr>
          <w:rFonts w:ascii="Verdana" w:hAnsi="Verdana" w:cs="Verdana"/>
          <w:i/>
          <w:iCs/>
          <w:sz w:val="20"/>
          <w:szCs w:val="20"/>
          <w:u w:val="single"/>
        </w:rPr>
        <w:t>S</w:t>
      </w:r>
      <w:r>
        <w:rPr>
          <w:rFonts w:ascii="Verdana" w:hAnsi="Verdana" w:cs="Verdana"/>
          <w:sz w:val="20"/>
          <w:szCs w:val="20"/>
          <w:u w:val="single"/>
        </w:rPr>
        <w:t xml:space="preserve">, starting at character position 0 and continuing up to but not including the position of the matched substring within the complete string </w:t>
      </w:r>
      <w:r>
        <w:rPr>
          <w:rFonts w:ascii="Verdana" w:hAnsi="Verdana" w:cs="Verdana"/>
          <w:i/>
          <w:iCs/>
          <w:sz w:val="20"/>
          <w:szCs w:val="20"/>
          <w:u w:val="single"/>
        </w:rPr>
        <w:t>S</w:t>
      </w:r>
      <w:r>
        <w:rPr>
          <w:rFonts w:ascii="Verdana" w:hAnsi="Verdana" w:cs="Verdana"/>
          <w:sz w:val="20"/>
          <w:szCs w:val="20"/>
          <w:u w:val="single"/>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1"/>
          <w:numId w:val="179"/>
        </w:numPr>
        <w:tabs>
          <w:tab w:val="clear" w:pos="1440"/>
          <w:tab w:val="num" w:pos="1972"/>
        </w:tabs>
        <w:overflowPunct w:val="0"/>
        <w:autoSpaceDE w:val="0"/>
        <w:autoSpaceDN w:val="0"/>
        <w:adjustRightInd w:val="0"/>
        <w:spacing w:after="0" w:line="223" w:lineRule="auto"/>
        <w:ind w:left="1980" w:right="20" w:hanging="276"/>
        <w:rPr>
          <w:rFonts w:ascii="Verdana" w:hAnsi="Verdana" w:cs="Verdana"/>
          <w:sz w:val="20"/>
          <w:szCs w:val="20"/>
        </w:rPr>
      </w:pPr>
      <w:r>
        <w:rPr>
          <w:rFonts w:ascii="Verdana" w:hAnsi="Verdana" w:cs="Verdana"/>
          <w:sz w:val="20"/>
          <w:szCs w:val="20"/>
          <w:u w:val="single"/>
        </w:rPr>
        <w:t xml:space="preserve">The values of the </w:t>
      </w:r>
      <w:r>
        <w:rPr>
          <w:rFonts w:ascii="Courier New" w:hAnsi="Courier New" w:cs="Courier New"/>
          <w:b/>
          <w:bCs/>
          <w:sz w:val="20"/>
          <w:szCs w:val="20"/>
          <w:u w:val="single"/>
        </w:rPr>
        <w:t>RegExp.rightContext</w:t>
      </w:r>
      <w:r>
        <w:rPr>
          <w:rFonts w:ascii="Verdana" w:hAnsi="Verdana" w:cs="Verdana"/>
          <w:sz w:val="20"/>
          <w:szCs w:val="20"/>
          <w:u w:val="single"/>
        </w:rPr>
        <w:t xml:space="preserve"> and </w:t>
      </w:r>
      <w:r>
        <w:rPr>
          <w:rFonts w:ascii="Courier New" w:hAnsi="Courier New" w:cs="Courier New"/>
          <w:b/>
          <w:bCs/>
          <w:sz w:val="20"/>
          <w:szCs w:val="20"/>
          <w:u w:val="single"/>
        </w:rPr>
        <w:t>RegExp["$'"]</w:t>
      </w:r>
      <w:r>
        <w:rPr>
          <w:rFonts w:ascii="Verdana" w:hAnsi="Verdana" w:cs="Verdana"/>
          <w:sz w:val="20"/>
          <w:szCs w:val="20"/>
          <w:u w:val="single"/>
        </w:rPr>
        <w:t xml:space="preserve"> properties are set to the substring of </w:t>
      </w:r>
      <w:r>
        <w:rPr>
          <w:rFonts w:ascii="Verdana" w:hAnsi="Verdana" w:cs="Verdana"/>
          <w:i/>
          <w:iCs/>
          <w:sz w:val="20"/>
          <w:szCs w:val="20"/>
          <w:u w:val="single"/>
        </w:rPr>
        <w:t>S</w:t>
      </w:r>
      <w:r>
        <w:rPr>
          <w:rFonts w:ascii="Verdana" w:hAnsi="Verdana" w:cs="Verdana"/>
          <w:sz w:val="20"/>
          <w:szCs w:val="20"/>
          <w:u w:val="single"/>
        </w:rPr>
        <w:t>, starting at</w:t>
      </w:r>
      <w:r>
        <w:rPr>
          <w:rFonts w:ascii="Verdana" w:hAnsi="Verdana" w:cs="Verdana"/>
          <w:sz w:val="20"/>
          <w:szCs w:val="20"/>
          <w:u w:val="single"/>
        </w:rPr>
        <w:t xml:space="preserve"> character position </w:t>
      </w:r>
      <w:r>
        <w:rPr>
          <w:rFonts w:ascii="Verdana" w:hAnsi="Verdana" w:cs="Verdana"/>
          <w:i/>
          <w:iCs/>
          <w:sz w:val="20"/>
          <w:szCs w:val="20"/>
          <w:u w:val="single"/>
        </w:rPr>
        <w:t>e</w:t>
      </w:r>
      <w:r>
        <w:rPr>
          <w:rFonts w:ascii="Verdana" w:hAnsi="Verdana" w:cs="Verdana"/>
          <w:sz w:val="20"/>
          <w:szCs w:val="20"/>
          <w:u w:val="single"/>
        </w:rPr>
        <w:t xml:space="preserve"> and continuing to the last character of </w:t>
      </w:r>
      <w:r>
        <w:rPr>
          <w:rFonts w:ascii="Verdana" w:hAnsi="Verdana" w:cs="Verdana"/>
          <w:i/>
          <w:iCs/>
          <w:sz w:val="20"/>
          <w:szCs w:val="20"/>
          <w:u w:val="single"/>
        </w:rPr>
        <w:t>S</w:t>
      </w:r>
      <w:r>
        <w:rPr>
          <w:rFonts w:ascii="Verdana" w:hAnsi="Verdana" w:cs="Verdana"/>
          <w:sz w:val="20"/>
          <w:szCs w:val="20"/>
          <w:u w:val="single"/>
        </w:rPr>
        <w:t xml:space="preserve">.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977728" behindDoc="1" locked="0" layoutInCell="0" allowOverlap="1">
            <wp:simplePos x="0" y="0"/>
            <wp:positionH relativeFrom="column">
              <wp:posOffset>-139065</wp:posOffset>
            </wp:positionH>
            <wp:positionV relativeFrom="paragraph">
              <wp:posOffset>489585</wp:posOffset>
            </wp:positionV>
            <wp:extent cx="6268085" cy="6350"/>
            <wp:effectExtent l="0" t="0" r="0" b="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9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106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122" w:right="1440" w:bottom="589" w:left="1180" w:header="720" w:footer="720" w:gutter="0"/>
          <w:cols w:space="60" w:equalWidth="0">
            <w:col w:w="9620" w:space="60"/>
          </w:cols>
          <w:noEndnote/>
        </w:sectPr>
      </w:pPr>
    </w:p>
    <w:p w:rsidR="00000000" w:rsidRDefault="00C649A5" w:rsidP="00C649A5">
      <w:pPr>
        <w:pStyle w:val="DefaultParagraphFont"/>
        <w:widowControl w:val="0"/>
        <w:numPr>
          <w:ilvl w:val="2"/>
          <w:numId w:val="180"/>
        </w:numPr>
        <w:tabs>
          <w:tab w:val="clear" w:pos="2160"/>
          <w:tab w:val="num" w:pos="1980"/>
        </w:tabs>
        <w:overflowPunct w:val="0"/>
        <w:autoSpaceDE w:val="0"/>
        <w:autoSpaceDN w:val="0"/>
        <w:adjustRightInd w:val="0"/>
        <w:spacing w:after="0" w:line="239" w:lineRule="auto"/>
        <w:ind w:left="1980" w:hanging="276"/>
        <w:jc w:val="both"/>
        <w:rPr>
          <w:rFonts w:ascii="Verdana" w:hAnsi="Verdana" w:cs="Verdana"/>
          <w:sz w:val="20"/>
          <w:szCs w:val="20"/>
        </w:rPr>
      </w:pPr>
      <w:bookmarkStart w:id="107" w:name="page107"/>
      <w:bookmarkEnd w:id="107"/>
      <w:r>
        <w:rPr>
          <w:rFonts w:ascii="Verdana" w:hAnsi="Verdana" w:cs="Verdana"/>
          <w:sz w:val="20"/>
          <w:szCs w:val="20"/>
          <w:u w:val="single"/>
        </w:rPr>
        <w:t>The value of each of the properties</w:t>
      </w:r>
      <w:r>
        <w:rPr>
          <w:rFonts w:ascii="Verdana" w:hAnsi="Verdana" w:cs="Verdana"/>
          <w:sz w:val="20"/>
          <w:szCs w:val="20"/>
        </w:rPr>
        <w:t xml:space="preserve">  </w:t>
      </w:r>
      <w:r>
        <w:rPr>
          <w:rFonts w:ascii="Courier New" w:hAnsi="Courier New" w:cs="Courier New"/>
          <w:b/>
          <w:bCs/>
          <w:sz w:val="20"/>
          <w:szCs w:val="20"/>
        </w:rPr>
        <w:t>RegExp.$1</w:t>
      </w:r>
      <w:r>
        <w:rPr>
          <w:rFonts w:ascii="Verdana" w:hAnsi="Verdana" w:cs="Verdana"/>
          <w:sz w:val="20"/>
          <w:szCs w:val="20"/>
        </w:rPr>
        <w:t xml:space="preserve">,  </w:t>
      </w:r>
      <w:r>
        <w:rPr>
          <w:rFonts w:ascii="Courier New" w:hAnsi="Courier New" w:cs="Courier New"/>
          <w:b/>
          <w:bCs/>
          <w:sz w:val="20"/>
          <w:szCs w:val="20"/>
        </w:rPr>
        <w:t>RegExp.$2</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pPr>
        <w:pStyle w:val="DefaultParagraphFont"/>
        <w:widowControl w:val="0"/>
        <w:overflowPunct w:val="0"/>
        <w:autoSpaceDE w:val="0"/>
        <w:autoSpaceDN w:val="0"/>
        <w:adjustRightInd w:val="0"/>
        <w:spacing w:after="0" w:line="239" w:lineRule="auto"/>
        <w:ind w:left="1980"/>
        <w:jc w:val="both"/>
        <w:rPr>
          <w:rFonts w:ascii="Verdana" w:hAnsi="Verdana" w:cs="Verdana"/>
          <w:sz w:val="20"/>
          <w:szCs w:val="20"/>
        </w:rPr>
      </w:pPr>
      <w:r>
        <w:rPr>
          <w:rFonts w:ascii="Courier New" w:hAnsi="Courier New" w:cs="Courier New"/>
          <w:b/>
          <w:bCs/>
          <w:sz w:val="20"/>
          <w:szCs w:val="20"/>
        </w:rPr>
        <w:t>RegExp.$3</w:t>
      </w:r>
      <w:r>
        <w:rPr>
          <w:rFonts w:ascii="Verdana" w:hAnsi="Verdana" w:cs="Verdana"/>
          <w:sz w:val="20"/>
          <w:szCs w:val="20"/>
        </w:rPr>
        <w:t>,</w:t>
      </w:r>
      <w:r>
        <w:rPr>
          <w:rFonts w:ascii="Courier New" w:hAnsi="Courier New" w:cs="Courier New"/>
          <w:b/>
          <w:bCs/>
          <w:sz w:val="20"/>
          <w:szCs w:val="20"/>
        </w:rPr>
        <w:t xml:space="preserve">  RegExp.$4</w:t>
      </w:r>
      <w:r>
        <w:rPr>
          <w:rFonts w:ascii="Verdana" w:hAnsi="Verdana" w:cs="Verdana"/>
          <w:sz w:val="20"/>
          <w:szCs w:val="20"/>
        </w:rPr>
        <w:t>,</w:t>
      </w:r>
      <w:r>
        <w:rPr>
          <w:rFonts w:ascii="Courier New" w:hAnsi="Courier New" w:cs="Courier New"/>
          <w:b/>
          <w:bCs/>
          <w:sz w:val="20"/>
          <w:szCs w:val="20"/>
        </w:rPr>
        <w:t xml:space="preserve">  RegExp.$5</w:t>
      </w:r>
      <w:r>
        <w:rPr>
          <w:rFonts w:ascii="Verdana" w:hAnsi="Verdana" w:cs="Verdana"/>
          <w:sz w:val="20"/>
          <w:szCs w:val="20"/>
        </w:rPr>
        <w:t>,</w:t>
      </w:r>
      <w:r>
        <w:rPr>
          <w:rFonts w:ascii="Courier New" w:hAnsi="Courier New" w:cs="Courier New"/>
          <w:b/>
          <w:bCs/>
          <w:sz w:val="20"/>
          <w:szCs w:val="20"/>
        </w:rPr>
        <w:t xml:space="preserve"> RegExp.$6</w:t>
      </w:r>
      <w:r>
        <w:rPr>
          <w:rFonts w:ascii="Verdana" w:hAnsi="Verdana" w:cs="Verdana"/>
          <w:sz w:val="20"/>
          <w:szCs w:val="20"/>
        </w:rPr>
        <w:t>,</w:t>
      </w:r>
      <w:r>
        <w:rPr>
          <w:rFonts w:ascii="Courier New" w:hAnsi="Courier New" w:cs="Courier New"/>
          <w:b/>
          <w:bCs/>
          <w:sz w:val="20"/>
          <w:szCs w:val="20"/>
        </w:rPr>
        <w:t xml:space="preserve">  RegExp.$7</w:t>
      </w:r>
      <w:r>
        <w:rPr>
          <w:rFonts w:ascii="Verdana" w:hAnsi="Verdana" w:cs="Verdana"/>
          <w:sz w:val="20"/>
          <w:szCs w:val="20"/>
        </w:rPr>
        <w:t>,</w:t>
      </w:r>
      <w:r>
        <w:rPr>
          <w:rFonts w:ascii="Courier New" w:hAnsi="Courier New" w:cs="Courier New"/>
          <w:b/>
          <w:bCs/>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pPr>
        <w:pStyle w:val="DefaultParagraphFont"/>
        <w:widowControl w:val="0"/>
        <w:overflowPunct w:val="0"/>
        <w:autoSpaceDE w:val="0"/>
        <w:autoSpaceDN w:val="0"/>
        <w:adjustRightInd w:val="0"/>
        <w:spacing w:after="0" w:line="239" w:lineRule="auto"/>
        <w:ind w:left="1980"/>
        <w:jc w:val="both"/>
        <w:rPr>
          <w:rFonts w:ascii="Verdana" w:hAnsi="Verdana" w:cs="Verdana"/>
          <w:sz w:val="20"/>
          <w:szCs w:val="20"/>
        </w:rPr>
      </w:pPr>
      <w:r>
        <w:rPr>
          <w:rFonts w:ascii="Courier New" w:hAnsi="Courier New" w:cs="Courier New"/>
          <w:b/>
          <w:bCs/>
          <w:sz w:val="20"/>
          <w:szCs w:val="20"/>
        </w:rPr>
        <w:t>RegExp.$8</w:t>
      </w:r>
      <w:r>
        <w:rPr>
          <w:rFonts w:ascii="Verdana" w:hAnsi="Verdana" w:cs="Verdana"/>
          <w:sz w:val="20"/>
          <w:szCs w:val="20"/>
        </w:rPr>
        <w:t>,  and</w:t>
      </w:r>
      <w:r>
        <w:rPr>
          <w:rFonts w:ascii="Courier New" w:hAnsi="Courier New" w:cs="Courier New"/>
          <w:b/>
          <w:bCs/>
          <w:sz w:val="20"/>
          <w:szCs w:val="20"/>
        </w:rPr>
        <w:t xml:space="preserve"> RegExp.$9 </w:t>
      </w:r>
      <w:r>
        <w:rPr>
          <w:rFonts w:ascii="Verdana" w:hAnsi="Verdana" w:cs="Verdana"/>
          <w:sz w:val="20"/>
          <w:szCs w:val="20"/>
          <w:u w:val="single"/>
        </w:rPr>
        <w:t>is set to the empty string</w:t>
      </w:r>
      <w:r>
        <w:rPr>
          <w:rFonts w:ascii="Verdana" w:hAnsi="Verdana" w:cs="Verdana"/>
          <w:sz w:val="20"/>
          <w:szCs w:val="20"/>
        </w:rPr>
        <w:t>.</w:t>
      </w:r>
      <w:r>
        <w:rPr>
          <w:rFonts w:ascii="Courier New" w:hAnsi="Courier New" w:cs="Courier New"/>
          <w:b/>
          <w:bCs/>
          <w:sz w:val="20"/>
          <w:szCs w:val="20"/>
        </w:rPr>
        <w:t xml:space="preserve"> </w:t>
      </w:r>
    </w:p>
    <w:p w:rsidR="00000000" w:rsidRDefault="00C649A5">
      <w:pPr>
        <w:pStyle w:val="DefaultParagraphFont"/>
        <w:widowControl w:val="0"/>
        <w:autoSpaceDE w:val="0"/>
        <w:autoSpaceDN w:val="0"/>
        <w:adjustRightInd w:val="0"/>
        <w:spacing w:after="0" w:line="69" w:lineRule="exact"/>
        <w:rPr>
          <w:rFonts w:ascii="Verdana" w:hAnsi="Verdana" w:cs="Verdana"/>
          <w:sz w:val="20"/>
          <w:szCs w:val="20"/>
        </w:rPr>
      </w:pPr>
    </w:p>
    <w:p w:rsidR="00000000" w:rsidRDefault="00C649A5" w:rsidP="00C649A5">
      <w:pPr>
        <w:pStyle w:val="DefaultParagraphFont"/>
        <w:widowControl w:val="0"/>
        <w:numPr>
          <w:ilvl w:val="2"/>
          <w:numId w:val="180"/>
        </w:numPr>
        <w:tabs>
          <w:tab w:val="clear" w:pos="2160"/>
          <w:tab w:val="num" w:pos="1972"/>
        </w:tabs>
        <w:overflowPunct w:val="0"/>
        <w:autoSpaceDE w:val="0"/>
        <w:autoSpaceDN w:val="0"/>
        <w:adjustRightInd w:val="0"/>
        <w:spacing w:after="0" w:line="223" w:lineRule="auto"/>
        <w:ind w:left="1980" w:right="160" w:hanging="276"/>
        <w:rPr>
          <w:rFonts w:ascii="Verdana" w:hAnsi="Verdana" w:cs="Verdana"/>
          <w:sz w:val="20"/>
          <w:szCs w:val="20"/>
        </w:rPr>
      </w:pPr>
      <w:r>
        <w:rPr>
          <w:rFonts w:ascii="Verdana" w:hAnsi="Verdana" w:cs="Verdana"/>
          <w:sz w:val="20"/>
          <w:szCs w:val="20"/>
          <w:u w:val="single"/>
        </w:rPr>
        <w:t xml:space="preserve">For each integer </w:t>
      </w:r>
      <w:r>
        <w:rPr>
          <w:rFonts w:ascii="Verdana" w:hAnsi="Verdana" w:cs="Verdana"/>
          <w:i/>
          <w:iCs/>
          <w:sz w:val="20"/>
          <w:szCs w:val="20"/>
          <w:u w:val="single"/>
        </w:rPr>
        <w:t>i</w:t>
      </w:r>
      <w:r>
        <w:rPr>
          <w:rFonts w:ascii="Verdana" w:hAnsi="Verdana" w:cs="Verdana"/>
          <w:sz w:val="20"/>
          <w:szCs w:val="20"/>
          <w:u w:val="single"/>
        </w:rPr>
        <w:t xml:space="preserve"> such tha</w:t>
      </w:r>
      <w:r>
        <w:rPr>
          <w:rFonts w:ascii="Verdana" w:hAnsi="Verdana" w:cs="Verdana"/>
          <w:sz w:val="20"/>
          <w:szCs w:val="20"/>
          <w:u w:val="single"/>
        </w:rPr>
        <w:t xml:space="preserve">t </w:t>
      </w:r>
      <w:r>
        <w:rPr>
          <w:rFonts w:ascii="Verdana" w:hAnsi="Verdana" w:cs="Verdana"/>
          <w:i/>
          <w:iCs/>
          <w:sz w:val="20"/>
          <w:szCs w:val="20"/>
          <w:u w:val="single"/>
        </w:rPr>
        <w:t>i</w:t>
      </w:r>
      <w:r>
        <w:rPr>
          <w:rFonts w:ascii="Verdana" w:hAnsi="Verdana" w:cs="Verdana"/>
          <w:sz w:val="20"/>
          <w:szCs w:val="20"/>
          <w:u w:val="single"/>
        </w:rPr>
        <w:t xml:space="preserve"> &gt; 0 and </w:t>
      </w:r>
      <w:r>
        <w:rPr>
          <w:rFonts w:ascii="Verdana" w:hAnsi="Verdana" w:cs="Verdana"/>
          <w:i/>
          <w:iCs/>
          <w:sz w:val="20"/>
          <w:szCs w:val="20"/>
          <w:u w:val="single"/>
        </w:rPr>
        <w:t>i</w:t>
      </w:r>
      <w:r>
        <w:rPr>
          <w:rFonts w:ascii="Verdana" w:hAnsi="Verdana" w:cs="Verdana"/>
          <w:sz w:val="20"/>
          <w:szCs w:val="20"/>
          <w:u w:val="single"/>
        </w:rPr>
        <w:t xml:space="preserve"> </w:t>
      </w:r>
      <w:r>
        <w:rPr>
          <w:rFonts w:ascii="Symbol" w:hAnsi="Symbol" w:cs="Symbol"/>
          <w:sz w:val="20"/>
          <w:szCs w:val="20"/>
          <w:u w:val="single"/>
        </w:rPr>
        <w:t></w:t>
      </w:r>
      <w:r>
        <w:rPr>
          <w:rFonts w:ascii="Verdana" w:hAnsi="Verdana" w:cs="Verdana"/>
          <w:sz w:val="20"/>
          <w:szCs w:val="20"/>
          <w:u w:val="single"/>
        </w:rPr>
        <w:t xml:space="preserve"> min(9,</w:t>
      </w:r>
      <w:r>
        <w:rPr>
          <w:rFonts w:ascii="Verdana" w:hAnsi="Verdana" w:cs="Verdana"/>
          <w:i/>
          <w:iCs/>
          <w:sz w:val="20"/>
          <w:szCs w:val="20"/>
          <w:u w:val="single"/>
        </w:rPr>
        <w:t>n</w:t>
      </w:r>
      <w:r>
        <w:rPr>
          <w:rFonts w:ascii="Verdana" w:hAnsi="Verdana" w:cs="Verdana"/>
          <w:sz w:val="20"/>
          <w:szCs w:val="20"/>
          <w:u w:val="single"/>
        </w:rPr>
        <w:t xml:space="preserve">), set the property of RegExp that has the name of the string </w:t>
      </w:r>
      <w:r>
        <w:rPr>
          <w:rFonts w:ascii="Courier New" w:hAnsi="Courier New" w:cs="Courier New"/>
          <w:b/>
          <w:bCs/>
          <w:sz w:val="20"/>
          <w:szCs w:val="20"/>
          <w:u w:val="single"/>
        </w:rPr>
        <w:t>'$'</w:t>
      </w:r>
      <w:r>
        <w:rPr>
          <w:rFonts w:ascii="Verdana" w:hAnsi="Verdana" w:cs="Verdana"/>
          <w:sz w:val="20"/>
          <w:szCs w:val="20"/>
          <w:u w:val="single"/>
        </w:rPr>
        <w:t xml:space="preserve"> concatenated with ToString(</w:t>
      </w:r>
      <w:r>
        <w:rPr>
          <w:rFonts w:ascii="Verdana" w:hAnsi="Verdana" w:cs="Verdana"/>
          <w:i/>
          <w:iCs/>
          <w:sz w:val="20"/>
          <w:szCs w:val="20"/>
          <w:u w:val="single"/>
        </w:rPr>
        <w:t>i</w:t>
      </w:r>
      <w:r>
        <w:rPr>
          <w:rFonts w:ascii="Verdana" w:hAnsi="Verdana" w:cs="Verdana"/>
          <w:sz w:val="20"/>
          <w:szCs w:val="20"/>
          <w:u w:val="single"/>
        </w:rPr>
        <w:t xml:space="preserve">) to the ith element of </w:t>
      </w:r>
      <w:r>
        <w:rPr>
          <w:rFonts w:ascii="Verdana" w:hAnsi="Verdana" w:cs="Verdana"/>
          <w:i/>
          <w:iCs/>
          <w:sz w:val="20"/>
          <w:szCs w:val="20"/>
          <w:u w:val="single"/>
        </w:rPr>
        <w:t>r</w:t>
      </w:r>
      <w:r>
        <w:rPr>
          <w:rFonts w:ascii="Verdana" w:hAnsi="Verdana" w:cs="Verdana"/>
          <w:sz w:val="20"/>
          <w:szCs w:val="20"/>
          <w:u w:val="single"/>
        </w:rPr>
        <w:t xml:space="preserve">'s captures array. </w:t>
      </w:r>
    </w:p>
    <w:p w:rsidR="00000000" w:rsidRDefault="00C649A5">
      <w:pPr>
        <w:pStyle w:val="DefaultParagraphFont"/>
        <w:widowControl w:val="0"/>
        <w:autoSpaceDE w:val="0"/>
        <w:autoSpaceDN w:val="0"/>
        <w:adjustRightInd w:val="0"/>
        <w:spacing w:after="0" w:line="2" w:lineRule="exact"/>
        <w:rPr>
          <w:rFonts w:ascii="Verdana" w:hAnsi="Verdana" w:cs="Verdana"/>
          <w:sz w:val="20"/>
          <w:szCs w:val="20"/>
        </w:rPr>
      </w:pPr>
    </w:p>
    <w:p w:rsidR="00000000" w:rsidRDefault="00C649A5" w:rsidP="00C649A5">
      <w:pPr>
        <w:pStyle w:val="DefaultParagraphFont"/>
        <w:widowControl w:val="0"/>
        <w:numPr>
          <w:ilvl w:val="0"/>
          <w:numId w:val="181"/>
        </w:numPr>
        <w:tabs>
          <w:tab w:val="clear" w:pos="720"/>
          <w:tab w:val="num" w:pos="1700"/>
        </w:tabs>
        <w:overflowPunct w:val="0"/>
        <w:autoSpaceDE w:val="0"/>
        <w:autoSpaceDN w:val="0"/>
        <w:adjustRightInd w:val="0"/>
        <w:spacing w:after="0" w:line="239" w:lineRule="auto"/>
        <w:ind w:left="1700" w:hanging="349"/>
        <w:jc w:val="both"/>
        <w:rPr>
          <w:rFonts w:ascii="Verdana" w:hAnsi="Verdana" w:cs="Verdana"/>
          <w:sz w:val="20"/>
          <w:szCs w:val="20"/>
        </w:rPr>
      </w:pPr>
      <w:r>
        <w:rPr>
          <w:rFonts w:ascii="Verdana" w:hAnsi="Verdana" w:cs="Verdana"/>
          <w:sz w:val="20"/>
          <w:szCs w:val="20"/>
        </w:rPr>
        <w:t xml:space="preserve">Return a new array with the following properties: </w:t>
      </w:r>
    </w:p>
    <w:p w:rsidR="00000000" w:rsidRDefault="00C649A5">
      <w:pPr>
        <w:pStyle w:val="DefaultParagraphFont"/>
        <w:widowControl w:val="0"/>
        <w:autoSpaceDE w:val="0"/>
        <w:autoSpaceDN w:val="0"/>
        <w:adjustRightInd w:val="0"/>
        <w:spacing w:after="0" w:line="225" w:lineRule="exact"/>
        <w:rPr>
          <w:rFonts w:ascii="Verdana" w:hAnsi="Verdana" w:cs="Verdana"/>
          <w:sz w:val="20"/>
          <w:szCs w:val="20"/>
        </w:rPr>
      </w:pPr>
    </w:p>
    <w:p w:rsidR="00000000" w:rsidRDefault="00C649A5" w:rsidP="00C649A5">
      <w:pPr>
        <w:pStyle w:val="DefaultParagraphFont"/>
        <w:widowControl w:val="0"/>
        <w:numPr>
          <w:ilvl w:val="1"/>
          <w:numId w:val="181"/>
        </w:numPr>
        <w:tabs>
          <w:tab w:val="clear" w:pos="1440"/>
          <w:tab w:val="num" w:pos="1980"/>
        </w:tabs>
        <w:overflowPunct w:val="0"/>
        <w:autoSpaceDE w:val="0"/>
        <w:autoSpaceDN w:val="0"/>
        <w:adjustRightInd w:val="0"/>
        <w:spacing w:after="0" w:line="217" w:lineRule="auto"/>
        <w:ind w:left="1980" w:right="660" w:hanging="370"/>
        <w:jc w:val="both"/>
        <w:rPr>
          <w:rFonts w:ascii="Symbol" w:hAnsi="Symbol" w:cs="Symbol"/>
          <w:sz w:val="18"/>
          <w:szCs w:val="18"/>
        </w:rPr>
      </w:pPr>
      <w:r>
        <w:rPr>
          <w:rFonts w:ascii="Verdana" w:hAnsi="Verdana" w:cs="Verdana"/>
          <w:sz w:val="18"/>
          <w:szCs w:val="18"/>
        </w:rPr>
        <w:t xml:space="preserve">The </w:t>
      </w:r>
      <w:r>
        <w:rPr>
          <w:rFonts w:ascii="Courier New" w:hAnsi="Courier New" w:cs="Courier New"/>
          <w:b/>
          <w:bCs/>
          <w:sz w:val="18"/>
          <w:szCs w:val="18"/>
        </w:rPr>
        <w:t>index</w:t>
      </w:r>
      <w:r>
        <w:rPr>
          <w:rFonts w:ascii="Verdana" w:hAnsi="Verdana" w:cs="Verdana"/>
          <w:sz w:val="18"/>
          <w:szCs w:val="18"/>
        </w:rPr>
        <w:t xml:space="preserve"> property is set to the position of the matched substring within the complete string </w:t>
      </w:r>
      <w:r>
        <w:rPr>
          <w:rFonts w:ascii="Verdana" w:hAnsi="Verdana" w:cs="Verdana"/>
          <w:i/>
          <w:iCs/>
          <w:sz w:val="18"/>
          <w:szCs w:val="18"/>
        </w:rPr>
        <w:t>S</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163" w:lineRule="exact"/>
        <w:rPr>
          <w:rFonts w:ascii="Symbol" w:hAnsi="Symbol" w:cs="Symbol"/>
          <w:sz w:val="18"/>
          <w:szCs w:val="18"/>
        </w:rPr>
      </w:pPr>
    </w:p>
    <w:p w:rsidR="00000000" w:rsidRDefault="00C649A5" w:rsidP="00C649A5">
      <w:pPr>
        <w:pStyle w:val="DefaultParagraphFont"/>
        <w:widowControl w:val="0"/>
        <w:numPr>
          <w:ilvl w:val="1"/>
          <w:numId w:val="181"/>
        </w:numPr>
        <w:tabs>
          <w:tab w:val="clear" w:pos="1440"/>
          <w:tab w:val="num" w:pos="1980"/>
        </w:tabs>
        <w:overflowPunct w:val="0"/>
        <w:autoSpaceDE w:val="0"/>
        <w:autoSpaceDN w:val="0"/>
        <w:adjustRightInd w:val="0"/>
        <w:spacing w:after="0" w:line="239" w:lineRule="auto"/>
        <w:ind w:left="1980" w:hanging="370"/>
        <w:jc w:val="both"/>
        <w:rPr>
          <w:rFonts w:ascii="Symbol" w:hAnsi="Symbol" w:cs="Symbol"/>
          <w:sz w:val="18"/>
          <w:szCs w:val="18"/>
        </w:rPr>
      </w:pPr>
      <w:r>
        <w:rPr>
          <w:rFonts w:ascii="Verdana" w:hAnsi="Verdana" w:cs="Verdana"/>
          <w:sz w:val="18"/>
          <w:szCs w:val="18"/>
        </w:rPr>
        <w:t xml:space="preserve">The </w:t>
      </w:r>
      <w:r>
        <w:rPr>
          <w:rFonts w:ascii="Courier New" w:hAnsi="Courier New" w:cs="Courier New"/>
          <w:b/>
          <w:bCs/>
          <w:sz w:val="18"/>
          <w:szCs w:val="18"/>
        </w:rPr>
        <w:t>input</w:t>
      </w:r>
      <w:r>
        <w:rPr>
          <w:rFonts w:ascii="Verdana" w:hAnsi="Verdana" w:cs="Verdana"/>
          <w:sz w:val="18"/>
          <w:szCs w:val="18"/>
        </w:rPr>
        <w:t xml:space="preserve"> property is set to </w:t>
      </w:r>
      <w:r>
        <w:rPr>
          <w:rFonts w:ascii="Verdana" w:hAnsi="Verdana" w:cs="Verdana"/>
          <w:i/>
          <w:iCs/>
          <w:sz w:val="18"/>
          <w:szCs w:val="18"/>
        </w:rPr>
        <w:t>S</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181" w:lineRule="exact"/>
        <w:rPr>
          <w:rFonts w:ascii="Symbol" w:hAnsi="Symbol" w:cs="Symbol"/>
          <w:sz w:val="18"/>
          <w:szCs w:val="18"/>
        </w:rPr>
      </w:pPr>
    </w:p>
    <w:p w:rsidR="00000000" w:rsidRDefault="00C649A5" w:rsidP="00C649A5">
      <w:pPr>
        <w:pStyle w:val="DefaultParagraphFont"/>
        <w:widowControl w:val="0"/>
        <w:numPr>
          <w:ilvl w:val="1"/>
          <w:numId w:val="181"/>
        </w:numPr>
        <w:tabs>
          <w:tab w:val="clear" w:pos="1440"/>
          <w:tab w:val="num" w:pos="1980"/>
        </w:tabs>
        <w:overflowPunct w:val="0"/>
        <w:autoSpaceDE w:val="0"/>
        <w:autoSpaceDN w:val="0"/>
        <w:adjustRightInd w:val="0"/>
        <w:spacing w:after="0" w:line="239" w:lineRule="auto"/>
        <w:ind w:left="1980" w:hanging="370"/>
        <w:jc w:val="both"/>
        <w:rPr>
          <w:rFonts w:ascii="Symbol" w:hAnsi="Symbol" w:cs="Symbol"/>
          <w:sz w:val="18"/>
          <w:szCs w:val="18"/>
        </w:rPr>
      </w:pPr>
      <w:r>
        <w:rPr>
          <w:rFonts w:ascii="Verdana" w:hAnsi="Verdana" w:cs="Verdana"/>
          <w:sz w:val="18"/>
          <w:szCs w:val="18"/>
          <w:u w:val="single"/>
        </w:rPr>
        <w:t xml:space="preserve">The </w:t>
      </w:r>
      <w:r>
        <w:rPr>
          <w:rFonts w:ascii="Courier New" w:hAnsi="Courier New" w:cs="Courier New"/>
          <w:b/>
          <w:bCs/>
          <w:sz w:val="18"/>
          <w:szCs w:val="18"/>
          <w:u w:val="single"/>
        </w:rPr>
        <w:t>lastIndex</w:t>
      </w:r>
      <w:r>
        <w:rPr>
          <w:rFonts w:ascii="Verdana" w:hAnsi="Verdana" w:cs="Verdana"/>
          <w:sz w:val="18"/>
          <w:szCs w:val="18"/>
          <w:u w:val="single"/>
        </w:rPr>
        <w:t xml:space="preserve"> property is set to </w:t>
      </w:r>
      <w:r>
        <w:rPr>
          <w:rFonts w:ascii="Verdana" w:hAnsi="Verdana" w:cs="Verdana"/>
          <w:i/>
          <w:iCs/>
          <w:sz w:val="18"/>
          <w:szCs w:val="18"/>
          <w:u w:val="single"/>
        </w:rPr>
        <w:t>e</w:t>
      </w:r>
      <w:r>
        <w:rPr>
          <w:rFonts w:ascii="Verdana" w:hAnsi="Verdana" w:cs="Verdana"/>
          <w:sz w:val="18"/>
          <w:szCs w:val="18"/>
          <w:u w:val="single"/>
        </w:rPr>
        <w:t xml:space="preserve">. </w:t>
      </w:r>
    </w:p>
    <w:p w:rsidR="00000000" w:rsidRDefault="00C649A5">
      <w:pPr>
        <w:pStyle w:val="DefaultParagraphFont"/>
        <w:widowControl w:val="0"/>
        <w:autoSpaceDE w:val="0"/>
        <w:autoSpaceDN w:val="0"/>
        <w:adjustRightInd w:val="0"/>
        <w:spacing w:after="0" w:line="181" w:lineRule="exact"/>
        <w:rPr>
          <w:rFonts w:ascii="Symbol" w:hAnsi="Symbol" w:cs="Symbol"/>
          <w:sz w:val="18"/>
          <w:szCs w:val="18"/>
        </w:rPr>
      </w:pPr>
    </w:p>
    <w:p w:rsidR="00000000" w:rsidRDefault="00C649A5" w:rsidP="00C649A5">
      <w:pPr>
        <w:pStyle w:val="DefaultParagraphFont"/>
        <w:widowControl w:val="0"/>
        <w:numPr>
          <w:ilvl w:val="1"/>
          <w:numId w:val="181"/>
        </w:numPr>
        <w:tabs>
          <w:tab w:val="clear" w:pos="1440"/>
          <w:tab w:val="num" w:pos="1980"/>
        </w:tabs>
        <w:overflowPunct w:val="0"/>
        <w:autoSpaceDE w:val="0"/>
        <w:autoSpaceDN w:val="0"/>
        <w:adjustRightInd w:val="0"/>
        <w:spacing w:after="0" w:line="239" w:lineRule="auto"/>
        <w:ind w:left="1980" w:hanging="370"/>
        <w:jc w:val="both"/>
        <w:rPr>
          <w:rFonts w:ascii="Symbol" w:hAnsi="Symbol" w:cs="Symbol"/>
          <w:sz w:val="18"/>
          <w:szCs w:val="18"/>
        </w:rPr>
      </w:pPr>
      <w:r>
        <w:rPr>
          <w:rFonts w:ascii="Verdana" w:hAnsi="Verdana" w:cs="Verdana"/>
          <w:sz w:val="18"/>
          <w:szCs w:val="18"/>
        </w:rPr>
        <w:t xml:space="preserve">The </w:t>
      </w:r>
      <w:r>
        <w:rPr>
          <w:rFonts w:ascii="Courier New" w:hAnsi="Courier New" w:cs="Courier New"/>
          <w:b/>
          <w:bCs/>
          <w:sz w:val="18"/>
          <w:szCs w:val="18"/>
        </w:rPr>
        <w:t>length</w:t>
      </w:r>
      <w:r>
        <w:rPr>
          <w:rFonts w:ascii="Verdana" w:hAnsi="Verdana" w:cs="Verdana"/>
          <w:sz w:val="18"/>
          <w:szCs w:val="18"/>
        </w:rPr>
        <w:t xml:space="preserve"> property is set to </w:t>
      </w:r>
      <w:r>
        <w:rPr>
          <w:rFonts w:ascii="Verdana" w:hAnsi="Verdana" w:cs="Verdana"/>
          <w:i/>
          <w:iCs/>
          <w:sz w:val="18"/>
          <w:szCs w:val="18"/>
        </w:rPr>
        <w:t>n</w:t>
      </w:r>
      <w:r>
        <w:rPr>
          <w:rFonts w:ascii="Verdana" w:hAnsi="Verdana" w:cs="Verdana"/>
          <w:sz w:val="18"/>
          <w:szCs w:val="18"/>
        </w:rPr>
        <w:t xml:space="preserve"> + 1. </w:t>
      </w:r>
    </w:p>
    <w:p w:rsidR="00000000" w:rsidRDefault="00C649A5">
      <w:pPr>
        <w:pStyle w:val="DefaultParagraphFont"/>
        <w:widowControl w:val="0"/>
        <w:autoSpaceDE w:val="0"/>
        <w:autoSpaceDN w:val="0"/>
        <w:adjustRightInd w:val="0"/>
        <w:spacing w:after="0" w:line="240" w:lineRule="exact"/>
        <w:rPr>
          <w:rFonts w:ascii="Symbol" w:hAnsi="Symbol" w:cs="Symbol"/>
          <w:sz w:val="18"/>
          <w:szCs w:val="18"/>
        </w:rPr>
      </w:pPr>
    </w:p>
    <w:p w:rsidR="00000000" w:rsidRDefault="00C649A5" w:rsidP="00C649A5">
      <w:pPr>
        <w:pStyle w:val="DefaultParagraphFont"/>
        <w:widowControl w:val="0"/>
        <w:numPr>
          <w:ilvl w:val="1"/>
          <w:numId w:val="181"/>
        </w:numPr>
        <w:tabs>
          <w:tab w:val="clear" w:pos="1440"/>
          <w:tab w:val="num" w:pos="1980"/>
        </w:tabs>
        <w:overflowPunct w:val="0"/>
        <w:autoSpaceDE w:val="0"/>
        <w:autoSpaceDN w:val="0"/>
        <w:adjustRightInd w:val="0"/>
        <w:spacing w:after="0" w:line="217" w:lineRule="auto"/>
        <w:ind w:left="1980" w:right="120" w:hanging="370"/>
        <w:jc w:val="both"/>
        <w:rPr>
          <w:rFonts w:ascii="Symbol" w:hAnsi="Symbol" w:cs="Symbol"/>
          <w:sz w:val="18"/>
          <w:szCs w:val="18"/>
        </w:rPr>
      </w:pPr>
      <w:r>
        <w:rPr>
          <w:rFonts w:ascii="Verdana" w:hAnsi="Verdana" w:cs="Verdana"/>
          <w:sz w:val="18"/>
          <w:szCs w:val="18"/>
        </w:rPr>
        <w:t xml:space="preserve">The </w:t>
      </w:r>
      <w:r>
        <w:rPr>
          <w:rFonts w:ascii="Courier New" w:hAnsi="Courier New" w:cs="Courier New"/>
          <w:b/>
          <w:bCs/>
          <w:sz w:val="18"/>
          <w:szCs w:val="18"/>
        </w:rPr>
        <w:t>0</w:t>
      </w:r>
      <w:r>
        <w:rPr>
          <w:rFonts w:ascii="Verdana" w:hAnsi="Verdana" w:cs="Verdana"/>
          <w:sz w:val="18"/>
          <w:szCs w:val="18"/>
        </w:rPr>
        <w:t xml:space="preserve"> property is set to the matched substring (i.e. the portion of </w:t>
      </w:r>
      <w:r>
        <w:rPr>
          <w:rFonts w:ascii="Verdana" w:hAnsi="Verdana" w:cs="Verdana"/>
          <w:i/>
          <w:iCs/>
          <w:sz w:val="18"/>
          <w:szCs w:val="18"/>
        </w:rPr>
        <w:t>S</w:t>
      </w:r>
      <w:r>
        <w:rPr>
          <w:rFonts w:ascii="Verdana" w:hAnsi="Verdana" w:cs="Verdana"/>
          <w:sz w:val="18"/>
          <w:szCs w:val="18"/>
        </w:rPr>
        <w:t xml:space="preserve"> between offset </w:t>
      </w:r>
      <w:r>
        <w:rPr>
          <w:rFonts w:ascii="Verdana" w:hAnsi="Verdana" w:cs="Verdana"/>
          <w:i/>
          <w:iCs/>
          <w:sz w:val="18"/>
          <w:szCs w:val="18"/>
        </w:rPr>
        <w:t xml:space="preserve">i </w:t>
      </w:r>
      <w:r>
        <w:rPr>
          <w:rFonts w:ascii="Verdana" w:hAnsi="Verdana" w:cs="Verdana"/>
          <w:sz w:val="18"/>
          <w:szCs w:val="18"/>
        </w:rPr>
        <w:t>inclusive and offset</w:t>
      </w:r>
      <w:r>
        <w:rPr>
          <w:rFonts w:ascii="Verdana" w:hAnsi="Verdana" w:cs="Verdana"/>
          <w:i/>
          <w:iCs/>
          <w:sz w:val="18"/>
          <w:szCs w:val="18"/>
        </w:rPr>
        <w:t xml:space="preserve"> e </w:t>
      </w:r>
      <w:r>
        <w:rPr>
          <w:rFonts w:ascii="Verdana" w:hAnsi="Verdana" w:cs="Verdana"/>
          <w:sz w:val="18"/>
          <w:szCs w:val="18"/>
        </w:rPr>
        <w:t>exclusive).</w:t>
      </w:r>
      <w:r>
        <w:rPr>
          <w:rFonts w:ascii="Verdana" w:hAnsi="Verdana" w:cs="Verdana"/>
          <w:i/>
          <w:iCs/>
          <w:sz w:val="18"/>
          <w:szCs w:val="18"/>
        </w:rPr>
        <w:t xml:space="preserve"> </w:t>
      </w:r>
    </w:p>
    <w:p w:rsidR="00000000" w:rsidRDefault="00C649A5">
      <w:pPr>
        <w:pStyle w:val="DefaultParagraphFont"/>
        <w:widowControl w:val="0"/>
        <w:autoSpaceDE w:val="0"/>
        <w:autoSpaceDN w:val="0"/>
        <w:adjustRightInd w:val="0"/>
        <w:spacing w:after="0" w:line="224" w:lineRule="exact"/>
        <w:rPr>
          <w:rFonts w:ascii="Symbol" w:hAnsi="Symbol" w:cs="Symbol"/>
          <w:sz w:val="18"/>
          <w:szCs w:val="18"/>
        </w:rPr>
      </w:pPr>
    </w:p>
    <w:p w:rsidR="00000000" w:rsidRDefault="00C649A5" w:rsidP="00C649A5">
      <w:pPr>
        <w:pStyle w:val="DefaultParagraphFont"/>
        <w:widowControl w:val="0"/>
        <w:numPr>
          <w:ilvl w:val="1"/>
          <w:numId w:val="181"/>
        </w:numPr>
        <w:tabs>
          <w:tab w:val="clear" w:pos="1440"/>
          <w:tab w:val="num" w:pos="1980"/>
        </w:tabs>
        <w:overflowPunct w:val="0"/>
        <w:autoSpaceDE w:val="0"/>
        <w:autoSpaceDN w:val="0"/>
        <w:adjustRightInd w:val="0"/>
        <w:spacing w:after="0" w:line="226" w:lineRule="auto"/>
        <w:ind w:left="1980" w:right="200" w:hanging="370"/>
        <w:jc w:val="both"/>
        <w:rPr>
          <w:rFonts w:ascii="Symbol" w:hAnsi="Symbol" w:cs="Symbol"/>
          <w:sz w:val="18"/>
          <w:szCs w:val="18"/>
        </w:rPr>
      </w:pPr>
      <w:r>
        <w:rPr>
          <w:rFonts w:ascii="Verdana" w:hAnsi="Verdana" w:cs="Verdana"/>
          <w:sz w:val="18"/>
          <w:szCs w:val="18"/>
        </w:rPr>
        <w:t xml:space="preserve">For each integer </w:t>
      </w:r>
      <w:r>
        <w:rPr>
          <w:rFonts w:ascii="Verdana" w:hAnsi="Verdana" w:cs="Verdana"/>
          <w:i/>
          <w:iCs/>
          <w:sz w:val="18"/>
          <w:szCs w:val="18"/>
        </w:rPr>
        <w:t>i</w:t>
      </w:r>
      <w:r>
        <w:rPr>
          <w:rFonts w:ascii="Verdana" w:hAnsi="Verdana" w:cs="Verdana"/>
          <w:sz w:val="18"/>
          <w:szCs w:val="18"/>
        </w:rPr>
        <w:t xml:space="preserve"> such that </w:t>
      </w:r>
      <w:r>
        <w:rPr>
          <w:rFonts w:ascii="Verdana" w:hAnsi="Verdana" w:cs="Verdana"/>
          <w:i/>
          <w:iCs/>
          <w:sz w:val="18"/>
          <w:szCs w:val="18"/>
        </w:rPr>
        <w:t>I</w:t>
      </w:r>
      <w:r>
        <w:rPr>
          <w:rFonts w:ascii="Verdana" w:hAnsi="Verdana" w:cs="Verdana"/>
          <w:sz w:val="18"/>
          <w:szCs w:val="18"/>
        </w:rPr>
        <w:t xml:space="preserve"> &gt; 0 and </w:t>
      </w:r>
      <w:r>
        <w:rPr>
          <w:rFonts w:ascii="Verdana" w:hAnsi="Verdana" w:cs="Verdana"/>
          <w:i/>
          <w:iCs/>
          <w:sz w:val="18"/>
          <w:szCs w:val="18"/>
        </w:rPr>
        <w:t>I</w:t>
      </w:r>
      <w:r>
        <w:rPr>
          <w:rFonts w:ascii="Verdana" w:hAnsi="Verdana" w:cs="Verdana"/>
          <w:sz w:val="18"/>
          <w:szCs w:val="18"/>
        </w:rPr>
        <w:t xml:space="preserve"> </w:t>
      </w:r>
      <w:r>
        <w:rPr>
          <w:rFonts w:ascii="Symbol" w:hAnsi="Symbol" w:cs="Symbol"/>
          <w:sz w:val="18"/>
          <w:szCs w:val="18"/>
        </w:rPr>
        <w:t></w:t>
      </w:r>
      <w:r>
        <w:rPr>
          <w:rFonts w:ascii="Verdana" w:hAnsi="Verdana" w:cs="Verdana"/>
          <w:sz w:val="18"/>
          <w:szCs w:val="18"/>
        </w:rPr>
        <w:t xml:space="preserve"> </w:t>
      </w:r>
      <w:r>
        <w:rPr>
          <w:rFonts w:ascii="Verdana" w:hAnsi="Verdana" w:cs="Verdana"/>
          <w:i/>
          <w:iCs/>
          <w:sz w:val="18"/>
          <w:szCs w:val="18"/>
        </w:rPr>
        <w:t>n</w:t>
      </w:r>
      <w:r>
        <w:rPr>
          <w:rFonts w:ascii="Verdana" w:hAnsi="Verdana" w:cs="Verdana"/>
          <w:sz w:val="18"/>
          <w:szCs w:val="18"/>
        </w:rPr>
        <w:t>, set the property named ToString(</w:t>
      </w:r>
      <w:r>
        <w:rPr>
          <w:rFonts w:ascii="Verdana" w:hAnsi="Verdana" w:cs="Verdana"/>
          <w:i/>
          <w:iCs/>
          <w:sz w:val="18"/>
          <w:szCs w:val="18"/>
        </w:rPr>
        <w:t>i</w:t>
      </w:r>
      <w:r>
        <w:rPr>
          <w:rFonts w:ascii="Verdana" w:hAnsi="Verdana" w:cs="Verdana"/>
          <w:sz w:val="18"/>
          <w:szCs w:val="18"/>
        </w:rPr>
        <w:t xml:space="preserve">) to the </w:t>
      </w:r>
      <w:r>
        <w:rPr>
          <w:rFonts w:ascii="Verdana" w:hAnsi="Verdana" w:cs="Verdana"/>
          <w:i/>
          <w:iCs/>
          <w:sz w:val="18"/>
          <w:szCs w:val="18"/>
        </w:rPr>
        <w:t>i</w:t>
      </w:r>
      <w:r>
        <w:rPr>
          <w:rFonts w:ascii="Verdana" w:hAnsi="Verdana" w:cs="Verdana"/>
          <w:sz w:val="24"/>
          <w:szCs w:val="24"/>
          <w:vertAlign w:val="superscript"/>
        </w:rPr>
        <w:t>th</w:t>
      </w:r>
      <w:r>
        <w:rPr>
          <w:rFonts w:ascii="Verdana" w:hAnsi="Verdana" w:cs="Verdana"/>
          <w:sz w:val="18"/>
          <w:szCs w:val="18"/>
        </w:rPr>
        <w:t xml:space="preserve"> element of </w:t>
      </w:r>
      <w:r>
        <w:rPr>
          <w:rFonts w:ascii="Verdana" w:hAnsi="Verdana" w:cs="Verdana"/>
          <w:i/>
          <w:iCs/>
          <w:sz w:val="18"/>
          <w:szCs w:val="18"/>
        </w:rPr>
        <w:t>r</w:t>
      </w:r>
      <w:r>
        <w:rPr>
          <w:rFonts w:ascii="Verdana" w:hAnsi="Verdana" w:cs="Verdana"/>
          <w:sz w:val="18"/>
          <w:szCs w:val="18"/>
        </w:rPr>
        <w:t xml:space="preserve">'s </w:t>
      </w:r>
      <w:r>
        <w:rPr>
          <w:rFonts w:ascii="Verdana" w:hAnsi="Verdana" w:cs="Verdana"/>
          <w:i/>
          <w:iCs/>
          <w:sz w:val="18"/>
          <w:szCs w:val="18"/>
        </w:rPr>
        <w:t>captures</w:t>
      </w:r>
      <w:r>
        <w:rPr>
          <w:rFonts w:ascii="Verdana" w:hAnsi="Verdana" w:cs="Verdana"/>
          <w:sz w:val="18"/>
          <w:szCs w:val="18"/>
        </w:rPr>
        <w:t xml:space="preserve"> array. </w:t>
      </w:r>
    </w:p>
    <w:p w:rsidR="00000000" w:rsidRDefault="00AD528A">
      <w:pPr>
        <w:pStyle w:val="DefaultParagraphFont"/>
        <w:widowControl w:val="0"/>
        <w:autoSpaceDE w:val="0"/>
        <w:autoSpaceDN w:val="0"/>
        <w:adjustRightInd w:val="0"/>
        <w:spacing w:after="0" w:line="154" w:lineRule="exact"/>
        <w:rPr>
          <w:rFonts w:ascii="Times New Roman" w:hAnsi="Times New Roman" w:cs="Times New Roman"/>
          <w:sz w:val="24"/>
          <w:szCs w:val="24"/>
        </w:rPr>
      </w:pPr>
      <w:r>
        <w:rPr>
          <w:noProof/>
        </w:rPr>
        <mc:AlternateContent>
          <mc:Choice Requires="wps">
            <w:drawing>
              <wp:anchor distT="0" distB="0" distL="114300" distR="114300" simplePos="0" relativeHeight="251978752" behindDoc="1" locked="0" layoutInCell="0" allowOverlap="1">
                <wp:simplePos x="0" y="0"/>
                <wp:positionH relativeFrom="column">
                  <wp:posOffset>1250950</wp:posOffset>
                </wp:positionH>
                <wp:positionV relativeFrom="paragraph">
                  <wp:posOffset>-3034665</wp:posOffset>
                </wp:positionV>
                <wp:extent cx="2420620" cy="0"/>
                <wp:effectExtent l="0" t="0" r="0" b="0"/>
                <wp:wrapNone/>
                <wp:docPr id="20"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20620"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5" o:spid="_x0000_s1026" style="position:absolute;z-index:-25133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238.95pt" to="289.1pt,-2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3AIHgIAAEQEAAAOAAAAZHJzL2Uyb0RvYy54bWysU02P2jAQvVfqf7Byh3yQpRARVlUCvdAW&#10;abc/wNgOserYlm0IqOp/79ghiG0vVVUOZpyZefNm5nn1fOkEOjNjuZJllE6TCDFJFOXyWEbfXreT&#10;RYSsw5JioSQroyuz0fP6/btVrwuWqVYJygwCEGmLXpdR65wu4tiSlnXYTpVmEpyNMh12cDXHmBrc&#10;A3on4ixJ5nGvDNVGEWYtfK0HZ7QO+E3DiPvaNJY5JMoIuLlwmnAe/BmvV7g4GqxbTm408D+w6DCX&#10;UPQOVWOH0cnwP6A6ToyyqnFTorpYNQ0nLPQA3aTJb928tFiz0AsMx+r7mOz/gyVfznuDOC2jDMYj&#10;cQc72nHJ0Cx98sPptS0gppJ749sjF/mid4p8t0iqqsXyyALJ16uGxNRnxG9S/MVqKHHoPysKMfjk&#10;VJjUpTGdh4QZoEtYyPW+EHZxiMDHLM+SuSdGRl+MizFRG+s+MdUhb5SRANYBGJ931nkiuBhDfB2p&#10;tlyIsG8hUV9Gs0WyDAlWCU6904dZczxUwqAz9ooJv9AVeB7DPHKNbTvEBdegJaNOkoYqLcN0c7Md&#10;5mKwgZWQvhD0CDxv1qCVH8tkuVlsFvkkz+abSZ7U9eTjtson82364ame1VVVpz895zQvWk4pk572&#10;qNs0/ztd3F7QoLi7cu/zid+ih0EC2fE/kA5L9nsdFHJQ9Lo34/JBqiH49qz8W3i8g/34+Ne/AAAA&#10;//8DAFBLAwQUAAYACAAAACEArzauf+EAAAANAQAADwAAAGRycy9kb3ducmV2LnhtbEyPzU7DMBCE&#10;70i8g7VI3FqHCEgb4lQtPxVF4pAW7m68JFHjdRS7aXh7lgMqx5kdzX6TLUbbigF73zhScDONQCCV&#10;zjRUKfjYvUxmIHzQZHTrCBV8o4dFfnmR6dS4ExU4bEMluIR8qhXUIXSplL6s0Wo/dR0S375cb3Vg&#10;2VfS9PrE5baVcRTdS6sb4g+17vCxxvKwPVoF9ml4W9fF+6rYbFbxYVy658/dq1LXV+PyAUTAMZzD&#10;8IvP6JAz094dyXjRsp4nvCUomNwmyRwER+6SWQxi/2fJPJP/V+Q/AAAA//8DAFBLAQItABQABgAI&#10;AAAAIQC2gziS/gAAAOEBAAATAAAAAAAAAAAAAAAAAAAAAABbQ29udGVudF9UeXBlc10ueG1sUEsB&#10;Ai0AFAAGAAgAAAAhADj9If/WAAAAlAEAAAsAAAAAAAAAAAAAAAAALwEAAF9yZWxzLy5yZWxzUEsB&#10;Ai0AFAAGAAgAAAAhAA0LcAgeAgAARAQAAA4AAAAAAAAAAAAAAAAALgIAAGRycy9lMm9Eb2MueG1s&#10;UEsBAi0AFAAGAAgAAAAhAK82rn/hAAAADQEAAA8AAAAAAAAAAAAAAAAAeAQAAGRycy9kb3ducmV2&#10;LnhtbFBLBQYAAAAABAAEAPMAAACGBQAAAAA=&#10;" o:allowincell="f" strokeweight=".1058mm"/>
            </w:pict>
          </mc:Fallback>
        </mc:AlternateContent>
      </w: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2.1.140 </w:t>
      </w:r>
      <w:r>
        <w:rPr>
          <w:rFonts w:ascii="Times New Roman" w:hAnsi="Times New Roman" w:cs="Times New Roman"/>
          <w:sz w:val="20"/>
          <w:szCs w:val="20"/>
        </w:rPr>
        <w:t xml:space="preserve"> </w:t>
      </w:r>
      <w:r>
        <w:rPr>
          <w:rFonts w:ascii="Verdana" w:hAnsi="Verdana" w:cs="Verdana"/>
          <w:b/>
          <w:bCs/>
          <w:sz w:val="20"/>
          <w:szCs w:val="20"/>
        </w:rPr>
        <w:t>[ECMA-262] Section 15.10.6.4, RegExp.prototype.toString ()</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V0210:</w:t>
      </w:r>
    </w:p>
    <w:p w:rsidR="00000000" w:rsidRDefault="00C649A5">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07" w:lineRule="auto"/>
        <w:ind w:right="220"/>
        <w:rPr>
          <w:rFonts w:ascii="Times New Roman" w:hAnsi="Times New Roman" w:cs="Times New Roman"/>
          <w:sz w:val="24"/>
          <w:szCs w:val="24"/>
        </w:rPr>
      </w:pPr>
      <w:r>
        <w:rPr>
          <w:rFonts w:ascii="Verdana" w:hAnsi="Verdana" w:cs="Verdana"/>
          <w:sz w:val="18"/>
          <w:szCs w:val="18"/>
        </w:rPr>
        <w:t xml:space="preserve">Let </w:t>
      </w:r>
      <w:r>
        <w:rPr>
          <w:rFonts w:ascii="Verdana" w:hAnsi="Verdana" w:cs="Verdana"/>
          <w:i/>
          <w:iCs/>
          <w:sz w:val="18"/>
          <w:szCs w:val="18"/>
        </w:rPr>
        <w:t>src</w:t>
      </w:r>
      <w:r>
        <w:rPr>
          <w:rFonts w:ascii="Verdana" w:hAnsi="Verdana" w:cs="Verdana"/>
          <w:sz w:val="18"/>
          <w:szCs w:val="18"/>
        </w:rPr>
        <w:t xml:space="preserve"> be a string in the form of a </w:t>
      </w:r>
      <w:r>
        <w:rPr>
          <w:rFonts w:ascii="Verdana" w:hAnsi="Verdana" w:cs="Verdana"/>
          <w:i/>
          <w:iCs/>
          <w:sz w:val="18"/>
          <w:szCs w:val="18"/>
        </w:rPr>
        <w:t>Pattern</w:t>
      </w:r>
      <w:r>
        <w:rPr>
          <w:rFonts w:ascii="Verdana" w:hAnsi="Verdana" w:cs="Verdana"/>
          <w:sz w:val="18"/>
          <w:szCs w:val="18"/>
        </w:rPr>
        <w:t xml:space="preserve"> representing the current regular expression. </w:t>
      </w:r>
      <w:r>
        <w:rPr>
          <w:rFonts w:ascii="Verdana" w:hAnsi="Verdana" w:cs="Verdana"/>
          <w:i/>
          <w:iCs/>
          <w:sz w:val="18"/>
          <w:szCs w:val="18"/>
        </w:rPr>
        <w:t>src</w:t>
      </w:r>
      <w:r>
        <w:rPr>
          <w:rFonts w:ascii="Verdana" w:hAnsi="Verdana" w:cs="Verdana"/>
          <w:sz w:val="18"/>
          <w:szCs w:val="18"/>
        </w:rPr>
        <w:t xml:space="preserve"> may or may not be identical to the </w:t>
      </w:r>
      <w:r>
        <w:rPr>
          <w:rFonts w:ascii="Courier New" w:hAnsi="Courier New" w:cs="Courier New"/>
          <w:b/>
          <w:bCs/>
          <w:sz w:val="18"/>
          <w:szCs w:val="18"/>
        </w:rPr>
        <w:t>source</w:t>
      </w:r>
      <w:r>
        <w:rPr>
          <w:rFonts w:ascii="Verdana" w:hAnsi="Verdana" w:cs="Verdana"/>
          <w:sz w:val="18"/>
          <w:szCs w:val="18"/>
        </w:rPr>
        <w:t xml:space="preserve"> property or to the source code supplied to the RegExp constructor;</w:t>
      </w:r>
    </w:p>
    <w:p w:rsidR="00000000" w:rsidRDefault="00C649A5">
      <w:pPr>
        <w:pStyle w:val="DefaultParagraphFont"/>
        <w:widowControl w:val="0"/>
        <w:autoSpaceDE w:val="0"/>
        <w:autoSpaceDN w:val="0"/>
        <w:adjustRightInd w:val="0"/>
        <w:spacing w:after="0" w:line="6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40"/>
        <w:rPr>
          <w:rFonts w:ascii="Times New Roman" w:hAnsi="Times New Roman" w:cs="Times New Roman"/>
          <w:sz w:val="24"/>
          <w:szCs w:val="24"/>
        </w:rPr>
      </w:pPr>
      <w:r>
        <w:rPr>
          <w:rFonts w:ascii="Verdana" w:hAnsi="Verdana" w:cs="Verdana"/>
          <w:sz w:val="18"/>
          <w:szCs w:val="18"/>
        </w:rPr>
        <w:t xml:space="preserve">however, if </w:t>
      </w:r>
      <w:r>
        <w:rPr>
          <w:rFonts w:ascii="Verdana" w:hAnsi="Verdana" w:cs="Verdana"/>
          <w:i/>
          <w:iCs/>
          <w:sz w:val="18"/>
          <w:szCs w:val="18"/>
        </w:rPr>
        <w:t>src</w:t>
      </w:r>
      <w:r>
        <w:rPr>
          <w:rFonts w:ascii="Verdana" w:hAnsi="Verdana" w:cs="Verdana"/>
          <w:sz w:val="18"/>
          <w:szCs w:val="18"/>
        </w:rPr>
        <w:t xml:space="preserve"> were supplied to the RegExp constructor along with the current regular expression's flags, the resulting regular expression must behave identically to the current regular </w:t>
      </w:r>
      <w:r>
        <w:rPr>
          <w:rFonts w:ascii="Verdana" w:hAnsi="Verdana" w:cs="Verdana"/>
          <w:sz w:val="18"/>
          <w:szCs w:val="18"/>
        </w:rPr>
        <w:t>expression.</w:t>
      </w:r>
    </w:p>
    <w:p w:rsidR="00000000" w:rsidRDefault="00AD528A">
      <w:pPr>
        <w:pStyle w:val="DefaultParagraphFont"/>
        <w:widowControl w:val="0"/>
        <w:autoSpaceDE w:val="0"/>
        <w:autoSpaceDN w:val="0"/>
        <w:adjustRightInd w:val="0"/>
        <w:spacing w:after="0" w:line="215" w:lineRule="exact"/>
        <w:rPr>
          <w:rFonts w:ascii="Times New Roman" w:hAnsi="Times New Roman" w:cs="Times New Roman"/>
          <w:sz w:val="24"/>
          <w:szCs w:val="24"/>
        </w:rPr>
      </w:pPr>
      <w:r>
        <w:rPr>
          <w:noProof/>
        </w:rPr>
        <w:drawing>
          <wp:anchor distT="0" distB="0" distL="114300" distR="114300" simplePos="0" relativeHeight="251979776" behindDoc="1" locked="0" layoutInCell="0" allowOverlap="1">
            <wp:simplePos x="0" y="0"/>
            <wp:positionH relativeFrom="column">
              <wp:posOffset>362585</wp:posOffset>
            </wp:positionH>
            <wp:positionV relativeFrom="paragraph">
              <wp:posOffset>116205</wp:posOffset>
            </wp:positionV>
            <wp:extent cx="5377815" cy="212725"/>
            <wp:effectExtent l="0" t="0" r="0"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7815" cy="21272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sz w:val="18"/>
          <w:szCs w:val="18"/>
        </w:rPr>
        <w:t xml:space="preserve">For JScript 5.x, </w:t>
      </w:r>
      <w:r>
        <w:rPr>
          <w:rFonts w:ascii="Verdana" w:hAnsi="Verdana" w:cs="Verdana"/>
          <w:i/>
          <w:iCs/>
          <w:sz w:val="18"/>
          <w:szCs w:val="18"/>
        </w:rPr>
        <w:t>src</w:t>
      </w:r>
      <w:r>
        <w:rPr>
          <w:rFonts w:ascii="Verdana" w:hAnsi="Verdana" w:cs="Verdana"/>
          <w:sz w:val="18"/>
          <w:szCs w:val="18"/>
        </w:rPr>
        <w:t xml:space="preserve"> is identical to the value of the </w:t>
      </w:r>
      <w:r>
        <w:rPr>
          <w:rFonts w:ascii="Courier New" w:hAnsi="Courier New" w:cs="Courier New"/>
          <w:b/>
          <w:bCs/>
          <w:sz w:val="18"/>
          <w:szCs w:val="18"/>
        </w:rPr>
        <w:t>source</w:t>
      </w:r>
      <w:r>
        <w:rPr>
          <w:rFonts w:ascii="Verdana" w:hAnsi="Verdana" w:cs="Verdana"/>
          <w:sz w:val="18"/>
          <w:szCs w:val="18"/>
        </w:rPr>
        <w:t xml:space="preserve"> property.</w:t>
      </w:r>
    </w:p>
    <w:p w:rsidR="00000000" w:rsidRDefault="00C649A5">
      <w:pPr>
        <w:pStyle w:val="DefaultParagraphFont"/>
        <w:widowControl w:val="0"/>
        <w:autoSpaceDE w:val="0"/>
        <w:autoSpaceDN w:val="0"/>
        <w:adjustRightInd w:val="0"/>
        <w:spacing w:after="0" w:line="247"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V0211:</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9" w:lineRule="auto"/>
        <w:ind w:right="340"/>
        <w:jc w:val="both"/>
        <w:rPr>
          <w:rFonts w:ascii="Times New Roman" w:hAnsi="Times New Roman" w:cs="Times New Roman"/>
          <w:sz w:val="24"/>
          <w:szCs w:val="24"/>
        </w:rPr>
      </w:pPr>
      <w:r>
        <w:rPr>
          <w:rFonts w:ascii="Courier New" w:hAnsi="Courier New" w:cs="Courier New"/>
          <w:b/>
          <w:bCs/>
          <w:sz w:val="18"/>
          <w:szCs w:val="18"/>
        </w:rPr>
        <w:t xml:space="preserve">toString </w:t>
      </w:r>
      <w:r>
        <w:rPr>
          <w:rFonts w:ascii="Verdana" w:hAnsi="Verdana" w:cs="Verdana"/>
          <w:sz w:val="18"/>
          <w:szCs w:val="18"/>
        </w:rPr>
        <w:t>returns a string value formed by concatenating the strings</w:t>
      </w:r>
      <w:r>
        <w:rPr>
          <w:rFonts w:ascii="Courier New" w:hAnsi="Courier New" w:cs="Courier New"/>
          <w:b/>
          <w:bCs/>
          <w:sz w:val="18"/>
          <w:szCs w:val="18"/>
        </w:rPr>
        <w:t xml:space="preserve"> </w:t>
      </w:r>
      <w:r>
        <w:rPr>
          <w:rFonts w:ascii="Courier New" w:hAnsi="Courier New" w:cs="Courier New"/>
          <w:sz w:val="18"/>
          <w:szCs w:val="18"/>
        </w:rPr>
        <w:t>"</w:t>
      </w:r>
      <w:r>
        <w:rPr>
          <w:rFonts w:ascii="Courier New" w:hAnsi="Courier New" w:cs="Courier New"/>
          <w:b/>
          <w:bCs/>
          <w:sz w:val="18"/>
          <w:szCs w:val="18"/>
        </w:rPr>
        <w:t>/</w:t>
      </w:r>
      <w:r>
        <w:rPr>
          <w:rFonts w:ascii="Courier New" w:hAnsi="Courier New" w:cs="Courier New"/>
          <w:sz w:val="18"/>
          <w:szCs w:val="18"/>
        </w:rPr>
        <w:t>"</w:t>
      </w:r>
      <w:r>
        <w:rPr>
          <w:rFonts w:ascii="Verdana" w:hAnsi="Verdana" w:cs="Verdana"/>
          <w:sz w:val="18"/>
          <w:szCs w:val="18"/>
        </w:rPr>
        <w:t>,</w:t>
      </w:r>
      <w:r>
        <w:rPr>
          <w:rFonts w:ascii="Courier New" w:hAnsi="Courier New" w:cs="Courier New"/>
          <w:b/>
          <w:bCs/>
          <w:sz w:val="18"/>
          <w:szCs w:val="18"/>
        </w:rPr>
        <w:t xml:space="preserve"> </w:t>
      </w:r>
      <w:r>
        <w:rPr>
          <w:rFonts w:ascii="Verdana" w:hAnsi="Verdana" w:cs="Verdana"/>
          <w:i/>
          <w:iCs/>
          <w:sz w:val="18"/>
          <w:szCs w:val="18"/>
        </w:rPr>
        <w:t>src</w:t>
      </w:r>
      <w:r>
        <w:rPr>
          <w:rFonts w:ascii="Verdana" w:hAnsi="Verdana" w:cs="Verdana"/>
          <w:sz w:val="18"/>
          <w:szCs w:val="18"/>
        </w:rPr>
        <w:t>, and</w:t>
      </w:r>
      <w:r>
        <w:rPr>
          <w:rFonts w:ascii="Courier New" w:hAnsi="Courier New" w:cs="Courier New"/>
          <w:b/>
          <w:bCs/>
          <w:sz w:val="18"/>
          <w:szCs w:val="18"/>
        </w:rPr>
        <w:t xml:space="preserve"> </w:t>
      </w:r>
      <w:r>
        <w:rPr>
          <w:rFonts w:ascii="Courier New" w:hAnsi="Courier New" w:cs="Courier New"/>
          <w:sz w:val="18"/>
          <w:szCs w:val="18"/>
        </w:rPr>
        <w:t>"</w:t>
      </w:r>
      <w:r>
        <w:rPr>
          <w:rFonts w:ascii="Courier New" w:hAnsi="Courier New" w:cs="Courier New"/>
          <w:b/>
          <w:bCs/>
          <w:sz w:val="18"/>
          <w:szCs w:val="18"/>
        </w:rPr>
        <w:t>/</w:t>
      </w:r>
      <w:r>
        <w:rPr>
          <w:rFonts w:ascii="Courier New" w:hAnsi="Courier New" w:cs="Courier New"/>
          <w:sz w:val="18"/>
          <w:szCs w:val="18"/>
        </w:rPr>
        <w:t>"</w:t>
      </w:r>
      <w:r>
        <w:rPr>
          <w:rFonts w:ascii="Verdana" w:hAnsi="Verdana" w:cs="Verdana"/>
          <w:sz w:val="18"/>
          <w:szCs w:val="18"/>
        </w:rPr>
        <w:t>; plus</w:t>
      </w:r>
      <w:r>
        <w:rPr>
          <w:rFonts w:ascii="Courier New" w:hAnsi="Courier New" w:cs="Courier New"/>
          <w:b/>
          <w:bCs/>
          <w:sz w:val="18"/>
          <w:szCs w:val="18"/>
        </w:rPr>
        <w:t xml:space="preserve"> </w:t>
      </w:r>
      <w:r>
        <w:rPr>
          <w:rFonts w:ascii="Courier New" w:hAnsi="Courier New" w:cs="Courier New"/>
          <w:sz w:val="18"/>
          <w:szCs w:val="18"/>
        </w:rPr>
        <w:t>"</w:t>
      </w:r>
      <w:r>
        <w:rPr>
          <w:rFonts w:ascii="Courier New" w:hAnsi="Courier New" w:cs="Courier New"/>
          <w:b/>
          <w:bCs/>
          <w:sz w:val="18"/>
          <w:szCs w:val="18"/>
        </w:rPr>
        <w:t>g</w:t>
      </w:r>
      <w:r>
        <w:rPr>
          <w:rFonts w:ascii="Courier New" w:hAnsi="Courier New" w:cs="Courier New"/>
          <w:sz w:val="18"/>
          <w:szCs w:val="18"/>
        </w:rPr>
        <w:t>"</w:t>
      </w:r>
      <w:r>
        <w:rPr>
          <w:rFonts w:ascii="Courier New" w:hAnsi="Courier New" w:cs="Courier New"/>
          <w:b/>
          <w:bCs/>
          <w:sz w:val="18"/>
          <w:szCs w:val="18"/>
        </w:rPr>
        <w:t xml:space="preserve"> </w:t>
      </w:r>
      <w:r>
        <w:rPr>
          <w:rFonts w:ascii="Verdana" w:hAnsi="Verdana" w:cs="Verdana"/>
          <w:sz w:val="18"/>
          <w:szCs w:val="18"/>
        </w:rPr>
        <w:t>if the</w:t>
      </w:r>
      <w:r>
        <w:rPr>
          <w:rFonts w:ascii="Courier New" w:hAnsi="Courier New" w:cs="Courier New"/>
          <w:b/>
          <w:bCs/>
          <w:sz w:val="18"/>
          <w:szCs w:val="18"/>
        </w:rPr>
        <w:t xml:space="preserve"> global </w:t>
      </w:r>
      <w:r>
        <w:rPr>
          <w:rFonts w:ascii="Verdana" w:hAnsi="Verdana" w:cs="Verdana"/>
          <w:sz w:val="18"/>
          <w:szCs w:val="18"/>
        </w:rPr>
        <w:t>property is</w:t>
      </w:r>
      <w:r>
        <w:rPr>
          <w:rFonts w:ascii="Courier New" w:hAnsi="Courier New" w:cs="Courier New"/>
          <w:b/>
          <w:bCs/>
          <w:sz w:val="18"/>
          <w:szCs w:val="18"/>
        </w:rPr>
        <w:t xml:space="preserve"> </w:t>
      </w:r>
      <w:r>
        <w:rPr>
          <w:rFonts w:ascii="Verdana" w:hAnsi="Verdana" w:cs="Verdana"/>
          <w:b/>
          <w:bCs/>
          <w:sz w:val="18"/>
          <w:szCs w:val="18"/>
        </w:rPr>
        <w:t>true</w:t>
      </w:r>
      <w:r>
        <w:rPr>
          <w:rFonts w:ascii="Verdana" w:hAnsi="Verdana" w:cs="Verdana"/>
          <w:sz w:val="18"/>
          <w:szCs w:val="18"/>
        </w:rPr>
        <w:t>,</w:t>
      </w:r>
      <w:r>
        <w:rPr>
          <w:rFonts w:ascii="Courier New" w:hAnsi="Courier New" w:cs="Courier New"/>
          <w:b/>
          <w:bCs/>
          <w:sz w:val="18"/>
          <w:szCs w:val="18"/>
        </w:rPr>
        <w:t xml:space="preserve"> </w:t>
      </w:r>
      <w:r>
        <w:rPr>
          <w:rFonts w:ascii="Courier New" w:hAnsi="Courier New" w:cs="Courier New"/>
          <w:sz w:val="18"/>
          <w:szCs w:val="18"/>
        </w:rPr>
        <w:t>"</w:t>
      </w:r>
      <w:r>
        <w:rPr>
          <w:rFonts w:ascii="Courier New" w:hAnsi="Courier New" w:cs="Courier New"/>
          <w:b/>
          <w:bCs/>
          <w:sz w:val="18"/>
          <w:szCs w:val="18"/>
        </w:rPr>
        <w:t>i</w:t>
      </w:r>
      <w:r>
        <w:rPr>
          <w:rFonts w:ascii="Courier New" w:hAnsi="Courier New" w:cs="Courier New"/>
          <w:sz w:val="18"/>
          <w:szCs w:val="18"/>
        </w:rPr>
        <w:t>"</w:t>
      </w:r>
      <w:r>
        <w:rPr>
          <w:rFonts w:ascii="Courier New" w:hAnsi="Courier New" w:cs="Courier New"/>
          <w:b/>
          <w:bCs/>
          <w:sz w:val="18"/>
          <w:szCs w:val="18"/>
        </w:rPr>
        <w:t xml:space="preserve"> </w:t>
      </w:r>
      <w:r>
        <w:rPr>
          <w:rFonts w:ascii="Verdana" w:hAnsi="Verdana" w:cs="Verdana"/>
          <w:sz w:val="18"/>
          <w:szCs w:val="18"/>
        </w:rPr>
        <w:t>if the</w:t>
      </w:r>
      <w:r>
        <w:rPr>
          <w:rFonts w:ascii="Courier New" w:hAnsi="Courier New" w:cs="Courier New"/>
          <w:b/>
          <w:bCs/>
          <w:sz w:val="18"/>
          <w:szCs w:val="18"/>
        </w:rPr>
        <w:t xml:space="preserve"> ignoreCase </w:t>
      </w:r>
      <w:r>
        <w:rPr>
          <w:rFonts w:ascii="Verdana" w:hAnsi="Verdana" w:cs="Verdana"/>
          <w:sz w:val="18"/>
          <w:szCs w:val="18"/>
        </w:rPr>
        <w:t>property is</w:t>
      </w:r>
      <w:r>
        <w:rPr>
          <w:rFonts w:ascii="Courier New" w:hAnsi="Courier New" w:cs="Courier New"/>
          <w:b/>
          <w:bCs/>
          <w:sz w:val="18"/>
          <w:szCs w:val="18"/>
        </w:rPr>
        <w:t xml:space="preserve"> </w:t>
      </w:r>
      <w:r>
        <w:rPr>
          <w:rFonts w:ascii="Verdana" w:hAnsi="Verdana" w:cs="Verdana"/>
          <w:b/>
          <w:bCs/>
          <w:sz w:val="18"/>
          <w:szCs w:val="18"/>
        </w:rPr>
        <w:t>true</w:t>
      </w:r>
      <w:r>
        <w:rPr>
          <w:rFonts w:ascii="Verdana" w:hAnsi="Verdana" w:cs="Verdana"/>
          <w:sz w:val="18"/>
          <w:szCs w:val="18"/>
        </w:rPr>
        <w:t>, and</w:t>
      </w:r>
      <w:r>
        <w:rPr>
          <w:rFonts w:ascii="Courier New" w:hAnsi="Courier New" w:cs="Courier New"/>
          <w:b/>
          <w:bCs/>
          <w:sz w:val="18"/>
          <w:szCs w:val="18"/>
        </w:rPr>
        <w:t xml:space="preserve"> </w:t>
      </w:r>
      <w:r>
        <w:rPr>
          <w:rFonts w:ascii="Courier New" w:hAnsi="Courier New" w:cs="Courier New"/>
          <w:sz w:val="18"/>
          <w:szCs w:val="18"/>
        </w:rPr>
        <w:t>"</w:t>
      </w:r>
      <w:r>
        <w:rPr>
          <w:rFonts w:ascii="Courier New" w:hAnsi="Courier New" w:cs="Courier New"/>
          <w:b/>
          <w:bCs/>
          <w:sz w:val="18"/>
          <w:szCs w:val="18"/>
        </w:rPr>
        <w:t>m</w:t>
      </w:r>
      <w:r>
        <w:rPr>
          <w:rFonts w:ascii="Courier New" w:hAnsi="Courier New" w:cs="Courier New"/>
          <w:sz w:val="18"/>
          <w:szCs w:val="18"/>
        </w:rPr>
        <w:t>"</w:t>
      </w:r>
      <w:r>
        <w:rPr>
          <w:rFonts w:ascii="Courier New" w:hAnsi="Courier New" w:cs="Courier New"/>
          <w:b/>
          <w:bCs/>
          <w:sz w:val="18"/>
          <w:szCs w:val="18"/>
        </w:rPr>
        <w:t xml:space="preserve"> </w:t>
      </w:r>
      <w:r>
        <w:rPr>
          <w:rFonts w:ascii="Verdana" w:hAnsi="Verdana" w:cs="Verdana"/>
          <w:sz w:val="18"/>
          <w:szCs w:val="18"/>
        </w:rPr>
        <w:t>if the</w:t>
      </w:r>
      <w:r>
        <w:rPr>
          <w:rFonts w:ascii="Courier New" w:hAnsi="Courier New" w:cs="Courier New"/>
          <w:b/>
          <w:bCs/>
          <w:sz w:val="18"/>
          <w:szCs w:val="18"/>
        </w:rPr>
        <w:t xml:space="preserve"> multiline </w:t>
      </w:r>
      <w:r>
        <w:rPr>
          <w:rFonts w:ascii="Verdana" w:hAnsi="Verdana" w:cs="Verdana"/>
          <w:sz w:val="18"/>
          <w:szCs w:val="18"/>
        </w:rPr>
        <w:t>property is</w:t>
      </w:r>
      <w:r>
        <w:rPr>
          <w:rFonts w:ascii="Courier New" w:hAnsi="Courier New" w:cs="Courier New"/>
          <w:b/>
          <w:bCs/>
          <w:sz w:val="18"/>
          <w:szCs w:val="18"/>
        </w:rPr>
        <w:t xml:space="preserve"> </w:t>
      </w:r>
      <w:r>
        <w:rPr>
          <w:rFonts w:ascii="Verdana" w:hAnsi="Verdana" w:cs="Verdana"/>
          <w:b/>
          <w:bCs/>
          <w:sz w:val="18"/>
          <w:szCs w:val="18"/>
        </w:rPr>
        <w:t>true</w:t>
      </w:r>
      <w:r>
        <w:rPr>
          <w:rFonts w:ascii="Courier New" w:hAnsi="Courier New" w:cs="Courier New"/>
          <w:b/>
          <w:bCs/>
          <w:sz w:val="18"/>
          <w:szCs w:val="18"/>
        </w:rPr>
        <w:t>.</w:t>
      </w:r>
    </w:p>
    <w:p w:rsidR="00000000" w:rsidRDefault="00AD528A">
      <w:pPr>
        <w:pStyle w:val="DefaultParagraphFont"/>
        <w:widowControl w:val="0"/>
        <w:autoSpaceDE w:val="0"/>
        <w:autoSpaceDN w:val="0"/>
        <w:adjustRightInd w:val="0"/>
        <w:spacing w:after="0" w:line="236" w:lineRule="exact"/>
        <w:rPr>
          <w:rFonts w:ascii="Times New Roman" w:hAnsi="Times New Roman" w:cs="Times New Roman"/>
          <w:sz w:val="24"/>
          <w:szCs w:val="24"/>
        </w:rPr>
      </w:pPr>
      <w:r>
        <w:rPr>
          <w:noProof/>
        </w:rPr>
        <w:drawing>
          <wp:anchor distT="0" distB="0" distL="114300" distR="114300" simplePos="0" relativeHeight="251980800" behindDoc="1" locked="0" layoutInCell="0" allowOverlap="1">
            <wp:simplePos x="0" y="0"/>
            <wp:positionH relativeFrom="column">
              <wp:posOffset>362585</wp:posOffset>
            </wp:positionH>
            <wp:positionV relativeFrom="paragraph">
              <wp:posOffset>127000</wp:posOffset>
            </wp:positionV>
            <wp:extent cx="5377815" cy="361950"/>
            <wp:effectExtent l="0" t="0" r="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77815" cy="3619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sz w:val="18"/>
          <w:szCs w:val="18"/>
        </w:rPr>
        <w:t xml:space="preserve">For JScript 5.x, the flag characters appear in the order </w:t>
      </w:r>
      <w:r>
        <w:rPr>
          <w:rFonts w:ascii="Courier New" w:hAnsi="Courier New" w:cs="Courier New"/>
          <w:sz w:val="18"/>
          <w:szCs w:val="18"/>
        </w:rPr>
        <w:t>"igm"</w:t>
      </w:r>
      <w:r>
        <w:rPr>
          <w:rFonts w:ascii="Verdana" w:hAnsi="Verdana" w:cs="Verdana"/>
          <w:sz w:val="18"/>
          <w:szCs w:val="18"/>
        </w:rPr>
        <w:t xml:space="preserve"> rather than the order</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720"/>
        <w:rPr>
          <w:rFonts w:ascii="Times New Roman" w:hAnsi="Times New Roman" w:cs="Times New Roman"/>
          <w:sz w:val="24"/>
          <w:szCs w:val="24"/>
        </w:rPr>
      </w:pPr>
      <w:r>
        <w:rPr>
          <w:rFonts w:ascii="Courier New" w:hAnsi="Courier New" w:cs="Courier New"/>
          <w:sz w:val="18"/>
          <w:szCs w:val="18"/>
        </w:rPr>
        <w:t>"gim"</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24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V0212:</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NOTE</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0" w:lineRule="auto"/>
        <w:ind w:right="320"/>
        <w:rPr>
          <w:rFonts w:ascii="Times New Roman" w:hAnsi="Times New Roman" w:cs="Times New Roman"/>
          <w:sz w:val="24"/>
          <w:szCs w:val="24"/>
        </w:rPr>
      </w:pPr>
      <w:r>
        <w:rPr>
          <w:rFonts w:ascii="Verdana" w:hAnsi="Verdana" w:cs="Verdana"/>
          <w:sz w:val="18"/>
          <w:szCs w:val="18"/>
        </w:rPr>
        <w:t xml:space="preserve">An implementation may choose to take advantage of src being allowed to be different from the source passed to the RegExp constructor to escape special characters in src. For example, in the regular expression obtained from </w:t>
      </w:r>
      <w:r>
        <w:rPr>
          <w:rFonts w:ascii="Courier New" w:hAnsi="Courier New" w:cs="Courier New"/>
          <w:b/>
          <w:bCs/>
          <w:sz w:val="18"/>
          <w:szCs w:val="18"/>
        </w:rPr>
        <w:t>new RegExp("/")</w:t>
      </w:r>
      <w:r>
        <w:rPr>
          <w:rFonts w:ascii="Verdana" w:hAnsi="Verdana" w:cs="Verdana"/>
          <w:sz w:val="18"/>
          <w:szCs w:val="18"/>
        </w:rPr>
        <w:t>, src could be, am</w:t>
      </w:r>
      <w:r>
        <w:rPr>
          <w:rFonts w:ascii="Verdana" w:hAnsi="Verdana" w:cs="Verdana"/>
          <w:sz w:val="18"/>
          <w:szCs w:val="18"/>
        </w:rPr>
        <w:t xml:space="preserve">ong other possibilities, </w:t>
      </w:r>
      <w:r>
        <w:rPr>
          <w:rFonts w:ascii="Courier New" w:hAnsi="Courier New" w:cs="Courier New"/>
          <w:b/>
          <w:bCs/>
          <w:sz w:val="18"/>
          <w:szCs w:val="18"/>
        </w:rPr>
        <w:t>"/"</w:t>
      </w:r>
      <w:r>
        <w:rPr>
          <w:rFonts w:ascii="Verdana" w:hAnsi="Verdana" w:cs="Verdana"/>
          <w:sz w:val="18"/>
          <w:szCs w:val="18"/>
        </w:rPr>
        <w:t xml:space="preserve"> or </w:t>
      </w:r>
      <w:r>
        <w:rPr>
          <w:rFonts w:ascii="Courier New" w:hAnsi="Courier New" w:cs="Courier New"/>
          <w:b/>
          <w:bCs/>
          <w:sz w:val="18"/>
          <w:szCs w:val="18"/>
        </w:rPr>
        <w:t>"\/"</w:t>
      </w:r>
      <w:r>
        <w:rPr>
          <w:rFonts w:ascii="Verdana" w:hAnsi="Verdana" w:cs="Verdana"/>
          <w:sz w:val="18"/>
          <w:szCs w:val="18"/>
        </w:rPr>
        <w:t>. The latter would permit the entire result (</w:t>
      </w:r>
      <w:r>
        <w:rPr>
          <w:rFonts w:ascii="Courier New" w:hAnsi="Courier New" w:cs="Courier New"/>
          <w:b/>
          <w:bCs/>
          <w:sz w:val="18"/>
          <w:szCs w:val="18"/>
        </w:rPr>
        <w:t>"/\//"</w:t>
      </w:r>
      <w:r>
        <w:rPr>
          <w:rFonts w:ascii="Verdana" w:hAnsi="Verdana" w:cs="Verdana"/>
          <w:sz w:val="18"/>
          <w:szCs w:val="18"/>
        </w:rPr>
        <w:t xml:space="preserve">) of the </w:t>
      </w:r>
      <w:r>
        <w:rPr>
          <w:rFonts w:ascii="Courier New" w:hAnsi="Courier New" w:cs="Courier New"/>
          <w:b/>
          <w:bCs/>
          <w:sz w:val="18"/>
          <w:szCs w:val="18"/>
        </w:rPr>
        <w:t>toString</w:t>
      </w:r>
      <w:r>
        <w:rPr>
          <w:rFonts w:ascii="Verdana" w:hAnsi="Verdana" w:cs="Verdana"/>
          <w:sz w:val="18"/>
          <w:szCs w:val="18"/>
        </w:rPr>
        <w:t xml:space="preserve"> call to have the form RegularExpressionLiteral.</w:t>
      </w:r>
    </w:p>
    <w:p w:rsidR="00000000" w:rsidRDefault="00AD528A">
      <w:pPr>
        <w:pStyle w:val="DefaultParagraphFont"/>
        <w:widowControl w:val="0"/>
        <w:autoSpaceDE w:val="0"/>
        <w:autoSpaceDN w:val="0"/>
        <w:adjustRightInd w:val="0"/>
        <w:spacing w:after="0" w:line="234" w:lineRule="exact"/>
        <w:rPr>
          <w:rFonts w:ascii="Times New Roman" w:hAnsi="Times New Roman" w:cs="Times New Roman"/>
          <w:sz w:val="24"/>
          <w:szCs w:val="24"/>
        </w:rPr>
      </w:pPr>
      <w:r>
        <w:rPr>
          <w:noProof/>
        </w:rPr>
        <w:drawing>
          <wp:anchor distT="0" distB="0" distL="114300" distR="114300" simplePos="0" relativeHeight="251981824" behindDoc="1" locked="0" layoutInCell="0" allowOverlap="1">
            <wp:simplePos x="0" y="0"/>
            <wp:positionH relativeFrom="column">
              <wp:posOffset>362585</wp:posOffset>
            </wp:positionH>
            <wp:positionV relativeFrom="paragraph">
              <wp:posOffset>117475</wp:posOffset>
            </wp:positionV>
            <wp:extent cx="5377815" cy="201930"/>
            <wp:effectExtent l="0" t="0" r="0" b="762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7815" cy="2019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sz w:val="18"/>
          <w:szCs w:val="18"/>
        </w:rPr>
        <w:t>JScript 5.x does not do such escaping.</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982848" behindDoc="1" locked="0" layoutInCell="0" allowOverlap="1">
            <wp:simplePos x="0" y="0"/>
            <wp:positionH relativeFrom="column">
              <wp:posOffset>-139065</wp:posOffset>
            </wp:positionH>
            <wp:positionV relativeFrom="paragraph">
              <wp:posOffset>471170</wp:posOffset>
            </wp:positionV>
            <wp:extent cx="6268085" cy="6350"/>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7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107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59"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bookmarkStart w:id="108" w:name="page108"/>
      <w:bookmarkEnd w:id="108"/>
      <w:r>
        <w:rPr>
          <w:rFonts w:ascii="Times New Roman" w:hAnsi="Times New Roman" w:cs="Times New Roman"/>
          <w:sz w:val="20"/>
          <w:szCs w:val="20"/>
        </w:rPr>
        <w:t xml:space="preserve">2.1.141  </w:t>
      </w:r>
      <w:r>
        <w:rPr>
          <w:rFonts w:ascii="Verdana" w:hAnsi="Verdana" w:cs="Verdana"/>
          <w:b/>
          <w:bCs/>
          <w:sz w:val="20"/>
          <w:szCs w:val="20"/>
        </w:rPr>
        <w:t>[ECMA-262] Section 15.11.1.1, Error ([argument1 [, argument2 ]]message)</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V0213:</w:t>
      </w:r>
    </w:p>
    <w:p w:rsidR="00000000" w:rsidRDefault="00C649A5">
      <w:pPr>
        <w:pStyle w:val="DefaultParagraphFont"/>
        <w:widowControl w:val="0"/>
        <w:autoSpaceDE w:val="0"/>
        <w:autoSpaceDN w:val="0"/>
        <w:adjustRightInd w:val="0"/>
        <w:spacing w:after="0" w:line="16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u w:val="single"/>
        </w:rPr>
        <w:t xml:space="preserve">When </w:t>
      </w:r>
      <w:r>
        <w:rPr>
          <w:rFonts w:ascii="Courier New" w:hAnsi="Courier New" w:cs="Courier New"/>
          <w:b/>
          <w:bCs/>
          <w:sz w:val="18"/>
          <w:szCs w:val="18"/>
          <w:u w:val="single"/>
        </w:rPr>
        <w:t>Error</w:t>
      </w:r>
      <w:r>
        <w:rPr>
          <w:rFonts w:ascii="Verdana" w:hAnsi="Verdana" w:cs="Verdana"/>
          <w:sz w:val="18"/>
          <w:szCs w:val="18"/>
          <w:u w:val="single"/>
        </w:rPr>
        <w:t xml:space="preserve"> is called as a function the call is equivalent to calling the Error constructor passing the same</w:t>
      </w:r>
    </w:p>
    <w:p w:rsidR="00000000" w:rsidRDefault="00C649A5">
      <w:pPr>
        <w:pStyle w:val="DefaultParagraphFont"/>
        <w:widowControl w:val="0"/>
        <w:autoSpaceDE w:val="0"/>
        <w:autoSpaceDN w:val="0"/>
        <w:adjustRightInd w:val="0"/>
        <w:spacing w:after="0" w:line="6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07" w:lineRule="auto"/>
        <w:ind w:right="600"/>
        <w:rPr>
          <w:rFonts w:ascii="Times New Roman" w:hAnsi="Times New Roman" w:cs="Times New Roman"/>
          <w:sz w:val="24"/>
          <w:szCs w:val="24"/>
        </w:rPr>
      </w:pPr>
      <w:r>
        <w:rPr>
          <w:rFonts w:ascii="Verdana" w:hAnsi="Verdana" w:cs="Verdana"/>
          <w:sz w:val="18"/>
          <w:szCs w:val="18"/>
          <w:u w:val="single"/>
        </w:rPr>
        <w:t xml:space="preserve">arguments. </w:t>
      </w:r>
      <w:r>
        <w:rPr>
          <w:rFonts w:ascii="Verdana" w:hAnsi="Verdana" w:cs="Verdana"/>
          <w:strike/>
          <w:sz w:val="18"/>
          <w:szCs w:val="18"/>
        </w:rPr>
        <w:t>The</w:t>
      </w:r>
      <w:r>
        <w:rPr>
          <w:rFonts w:ascii="Verdana" w:hAnsi="Verdana" w:cs="Verdana"/>
          <w:sz w:val="18"/>
          <w:szCs w:val="18"/>
          <w:u w:val="single"/>
        </w:rPr>
        <w:t xml:space="preserve"> </w:t>
      </w:r>
      <w:r>
        <w:rPr>
          <w:rFonts w:ascii="Verdana" w:hAnsi="Verdana" w:cs="Verdana"/>
          <w:b/>
          <w:bCs/>
          <w:strike/>
          <w:sz w:val="18"/>
          <w:szCs w:val="18"/>
        </w:rPr>
        <w:t>[[Prototype]]</w:t>
      </w:r>
      <w:r>
        <w:rPr>
          <w:rFonts w:ascii="Verdana" w:hAnsi="Verdana" w:cs="Verdana"/>
          <w:sz w:val="18"/>
          <w:szCs w:val="18"/>
          <w:u w:val="single"/>
        </w:rPr>
        <w:t xml:space="preserve"> </w:t>
      </w:r>
      <w:r>
        <w:rPr>
          <w:rFonts w:ascii="Verdana" w:hAnsi="Verdana" w:cs="Verdana"/>
          <w:strike/>
          <w:sz w:val="18"/>
          <w:szCs w:val="18"/>
        </w:rPr>
        <w:t>property of the newly constructed object is set to the original Error</w:t>
      </w:r>
      <w:r>
        <w:rPr>
          <w:rFonts w:ascii="Verdana" w:hAnsi="Verdana" w:cs="Verdana"/>
          <w:sz w:val="18"/>
          <w:szCs w:val="18"/>
          <w:u w:val="single"/>
        </w:rPr>
        <w:t xml:space="preserve"> </w:t>
      </w:r>
      <w:r>
        <w:rPr>
          <w:rFonts w:ascii="Verdana" w:hAnsi="Verdana" w:cs="Verdana"/>
          <w:strike/>
          <w:sz w:val="18"/>
          <w:szCs w:val="18"/>
        </w:rPr>
        <w:t>prototype object, the one that is the initial value of</w:t>
      </w:r>
      <w:r>
        <w:rPr>
          <w:rFonts w:ascii="Verdana" w:hAnsi="Verdana" w:cs="Verdana"/>
          <w:sz w:val="18"/>
          <w:szCs w:val="18"/>
        </w:rPr>
        <w:t xml:space="preserve"> </w:t>
      </w:r>
      <w:r>
        <w:rPr>
          <w:rFonts w:ascii="Courier New" w:hAnsi="Courier New" w:cs="Courier New"/>
          <w:b/>
          <w:bCs/>
          <w:strike/>
          <w:sz w:val="18"/>
          <w:szCs w:val="18"/>
        </w:rPr>
        <w:t>Error.prototype</w:t>
      </w:r>
      <w:r>
        <w:rPr>
          <w:rFonts w:ascii="Verdana" w:hAnsi="Verdana" w:cs="Verdana"/>
          <w:sz w:val="18"/>
          <w:szCs w:val="18"/>
        </w:rPr>
        <w:t xml:space="preserve"> (15.11.3.1).</w:t>
      </w:r>
    </w:p>
    <w:p w:rsidR="00000000" w:rsidRDefault="00AD528A">
      <w:pPr>
        <w:pStyle w:val="DefaultParagraphFont"/>
        <w:widowControl w:val="0"/>
        <w:autoSpaceDE w:val="0"/>
        <w:autoSpaceDN w:val="0"/>
        <w:adjustRightInd w:val="0"/>
        <w:spacing w:after="0" w:line="181" w:lineRule="exact"/>
        <w:rPr>
          <w:rFonts w:ascii="Times New Roman" w:hAnsi="Times New Roman" w:cs="Times New Roman"/>
          <w:sz w:val="24"/>
          <w:szCs w:val="24"/>
        </w:rPr>
      </w:pPr>
      <w:r>
        <w:rPr>
          <w:noProof/>
        </w:rPr>
        <mc:AlternateContent>
          <mc:Choice Requires="wps">
            <w:drawing>
              <wp:anchor distT="0" distB="0" distL="114300" distR="114300" simplePos="0" relativeHeight="251983872" behindDoc="1" locked="0" layoutInCell="0" allowOverlap="1">
                <wp:simplePos x="0" y="0"/>
                <wp:positionH relativeFrom="column">
                  <wp:posOffset>4005580</wp:posOffset>
                </wp:positionH>
                <wp:positionV relativeFrom="paragraph">
                  <wp:posOffset>-56515</wp:posOffset>
                </wp:positionV>
                <wp:extent cx="746760" cy="0"/>
                <wp:effectExtent l="0" t="0" r="0" b="0"/>
                <wp:wrapNone/>
                <wp:docPr id="19"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6760" cy="0"/>
                        </a:xfrm>
                        <a:prstGeom prst="line">
                          <a:avLst/>
                        </a:prstGeom>
                        <a:noFill/>
                        <a:ln w="68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0" o:spid="_x0000_s1026" style="position:absolute;z-index:-25133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4pt,-4.45pt" to="374.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neUIAIAAEMEAAAOAAAAZHJzL2Uyb0RvYy54bWysU8GO2jAQvVfqP1i5QxI2GyAirKoEetl2&#10;kXb7AcZ2iFXHtmxDQFX/vWOHILa9VFU5mHFm/ObNvJnV07kT6MSM5UqWUTpNIsQkUZTLQxl9e9tO&#10;FhGyDkuKhZKsjC7MRk/rjx9WvS7YTLVKUGYQgEhb9LqMWud0EceWtKzDdqo0k+BslOmwg6s5xNTg&#10;HtA7Ec+SJI97Zag2ijBr4Ws9OKN1wG8aRtxL01jmkCgj4ObCacK592e8XuHiYLBuObnSwP/AosNc&#10;QtIbVI0dRkfD/4DqODHKqsZNiepi1TScsFADVJMmv1Xz2mLNQi3QHKtvbbL/D5Z8Pe0M4hS0W0ZI&#10;4g40euaSoYdZaE6vbQExldwZXx45y1f9rMh3i6SqWiwPLJB8u2h4mPp2xu+e+IvVkGLff1EUYvDR&#10;qdCpc2M6Dwk9QOcgyOUmCDs7RODjPMvnOchGRleMi/GdNtZ9ZqpD3igjAaQDLj49W+d54GIM8Wmk&#10;2nIhgtxCor6M8sXjPDywSnDqnT7MmsO+EgadsB+Y8AtFgec+zCPX2LZDXHANo2TUUdKQpWWYbq62&#10;w1wMNrAS0ieCEoHn1RpG5ccyWW4Wm0U2yWb5ZpIldT35tK2ySb5N54/1Q11VdfrTc06zouWUMulp&#10;j2ObZn83FtcFGgbuNri3/sTv0UMjgez4H0gHjb2sfs9ssVf0sjOj9jCpIfi6VX4V7u9g3+/++hcA&#10;AAD//wMAUEsDBBQABgAIAAAAIQA1yNwn3gAAAAkBAAAPAAAAZHJzL2Rvd25yZXYueG1sTI/BbsIw&#10;EETvlfgHa5F6AweIaJrGQVCpEteGqFJvJt7GEfY6ih1I/76ueijHnR3NvCl2kzXsioPvHAlYLRNg&#10;SI1THbUC6tPbIgPmgyQljSMU8I0eduXsoZC5cjd6x2sVWhZDyOdSgA6hzzn3jUYr/dL1SPH35QYr&#10;QzyHlqtB3mK4NXydJFtuZUexQcseXzU2l2q0AtJT9aFX2nwerTqMm3p/vNRNKsTjfNq/AAs4hX8z&#10;/OJHdCgj09mNpDwzArabJKIHAYvsGVg0PKVZCuz8J/Cy4PcLyh8AAAD//wMAUEsBAi0AFAAGAAgA&#10;AAAhALaDOJL+AAAA4QEAABMAAAAAAAAAAAAAAAAAAAAAAFtDb250ZW50X1R5cGVzXS54bWxQSwEC&#10;LQAUAAYACAAAACEAOP0h/9YAAACUAQAACwAAAAAAAAAAAAAAAAAvAQAAX3JlbHMvLnJlbHNQSwEC&#10;LQAUAAYACAAAACEAU453lCACAABDBAAADgAAAAAAAAAAAAAAAAAuAgAAZHJzL2Uyb0RvYy54bWxQ&#10;SwECLQAUAAYACAAAACEANcjcJ94AAAAJAQAADwAAAAAAAAAAAAAAAAB6BAAAZHJzL2Rvd25yZXYu&#10;eG1sUEsFBgAAAAAEAAQA8wAAAIUFAAAAAA==&#10;" o:allowincell="f" strokeweight=".19047mm"/>
            </w:pict>
          </mc:Fallback>
        </mc:AlternateContent>
      </w: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trike/>
          <w:sz w:val="18"/>
          <w:szCs w:val="18"/>
        </w:rPr>
        <w:t xml:space="preserve">The </w:t>
      </w:r>
      <w:r>
        <w:rPr>
          <w:rFonts w:ascii="Verdana" w:hAnsi="Verdana" w:cs="Verdana"/>
          <w:b/>
          <w:bCs/>
          <w:strike/>
          <w:sz w:val="18"/>
          <w:szCs w:val="18"/>
        </w:rPr>
        <w:t>[[Class]]</w:t>
      </w:r>
      <w:r>
        <w:rPr>
          <w:rFonts w:ascii="Verdana" w:hAnsi="Verdana" w:cs="Verdana"/>
          <w:strike/>
          <w:sz w:val="18"/>
          <w:szCs w:val="18"/>
        </w:rPr>
        <w:t xml:space="preserve"> property of the newly constructed object is set to </w:t>
      </w:r>
      <w:r>
        <w:rPr>
          <w:rFonts w:ascii="Courier New" w:hAnsi="Courier New" w:cs="Courier New"/>
          <w:b/>
          <w:bCs/>
          <w:strike/>
          <w:sz w:val="18"/>
          <w:szCs w:val="18"/>
        </w:rPr>
        <w:t>"Error".</w:t>
      </w:r>
    </w:p>
    <w:p w:rsidR="00000000" w:rsidRDefault="00C649A5">
      <w:pPr>
        <w:pStyle w:val="DefaultParagraphFont"/>
        <w:widowControl w:val="0"/>
        <w:autoSpaceDE w:val="0"/>
        <w:autoSpaceDN w:val="0"/>
        <w:adjustRightInd w:val="0"/>
        <w:spacing w:after="0" w:line="24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7" w:lineRule="auto"/>
        <w:ind w:right="160"/>
        <w:rPr>
          <w:rFonts w:ascii="Times New Roman" w:hAnsi="Times New Roman" w:cs="Times New Roman"/>
          <w:sz w:val="24"/>
          <w:szCs w:val="24"/>
        </w:rPr>
      </w:pPr>
      <w:r>
        <w:rPr>
          <w:rFonts w:ascii="Verdana" w:hAnsi="Verdana" w:cs="Verdana"/>
          <w:strike/>
          <w:sz w:val="18"/>
          <w:szCs w:val="18"/>
        </w:rPr>
        <w:t xml:space="preserve">If the argument </w:t>
      </w:r>
      <w:r>
        <w:rPr>
          <w:rFonts w:ascii="Verdana" w:hAnsi="Verdana" w:cs="Verdana"/>
          <w:i/>
          <w:iCs/>
          <w:strike/>
          <w:sz w:val="18"/>
          <w:szCs w:val="18"/>
        </w:rPr>
        <w:t>message</w:t>
      </w:r>
      <w:r>
        <w:rPr>
          <w:rFonts w:ascii="Verdana" w:hAnsi="Verdana" w:cs="Verdana"/>
          <w:strike/>
          <w:sz w:val="18"/>
          <w:szCs w:val="18"/>
        </w:rPr>
        <w:t xml:space="preserve"> i</w:t>
      </w:r>
      <w:r>
        <w:rPr>
          <w:rFonts w:ascii="Verdana" w:hAnsi="Verdana" w:cs="Verdana"/>
          <w:strike/>
          <w:sz w:val="18"/>
          <w:szCs w:val="18"/>
        </w:rPr>
        <w:t xml:space="preserve">s not </w:t>
      </w:r>
      <w:r>
        <w:rPr>
          <w:rFonts w:ascii="Verdana" w:hAnsi="Verdana" w:cs="Verdana"/>
          <w:b/>
          <w:bCs/>
          <w:strike/>
          <w:sz w:val="18"/>
          <w:szCs w:val="18"/>
        </w:rPr>
        <w:t>undefined</w:t>
      </w:r>
      <w:r>
        <w:rPr>
          <w:rFonts w:ascii="Verdana" w:hAnsi="Verdana" w:cs="Verdana"/>
          <w:strike/>
          <w:sz w:val="18"/>
          <w:szCs w:val="18"/>
        </w:rPr>
        <w:t xml:space="preserve">, the </w:t>
      </w:r>
      <w:r>
        <w:rPr>
          <w:rFonts w:ascii="Courier New" w:hAnsi="Courier New" w:cs="Courier New"/>
          <w:b/>
          <w:bCs/>
          <w:strike/>
          <w:sz w:val="18"/>
          <w:szCs w:val="18"/>
        </w:rPr>
        <w:t>message</w:t>
      </w:r>
      <w:r>
        <w:rPr>
          <w:rFonts w:ascii="Verdana" w:hAnsi="Verdana" w:cs="Verdana"/>
          <w:strike/>
          <w:sz w:val="18"/>
          <w:szCs w:val="18"/>
        </w:rPr>
        <w:t xml:space="preserve"> property of the newly constructed object is set to ToString(</w:t>
      </w:r>
      <w:r>
        <w:rPr>
          <w:rFonts w:ascii="Verdana" w:hAnsi="Verdana" w:cs="Verdana"/>
          <w:i/>
          <w:iCs/>
          <w:strike/>
          <w:sz w:val="18"/>
          <w:szCs w:val="18"/>
        </w:rPr>
        <w:t>message</w:t>
      </w:r>
      <w:r>
        <w:rPr>
          <w:rFonts w:ascii="Verdana" w:hAnsi="Verdana" w:cs="Verdana"/>
          <w:strike/>
          <w:sz w:val="18"/>
          <w:szCs w:val="18"/>
        </w:rPr>
        <w:t>).</w:t>
      </w:r>
    </w:p>
    <w:p w:rsidR="00000000" w:rsidRDefault="00C649A5">
      <w:pPr>
        <w:pStyle w:val="DefaultParagraphFont"/>
        <w:widowControl w:val="0"/>
        <w:autoSpaceDE w:val="0"/>
        <w:autoSpaceDN w:val="0"/>
        <w:adjustRightInd w:val="0"/>
        <w:spacing w:after="0" w:line="24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2.1.142  </w:t>
      </w:r>
      <w:r>
        <w:rPr>
          <w:rFonts w:ascii="Verdana" w:hAnsi="Verdana" w:cs="Verdana"/>
          <w:b/>
          <w:bCs/>
          <w:sz w:val="20"/>
          <w:szCs w:val="20"/>
        </w:rPr>
        <w:t>[ECMA-262] Section 15.11.2.1, new Error (messageOrNumber)</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V0214:</w:t>
      </w:r>
    </w:p>
    <w:p w:rsidR="00000000" w:rsidRDefault="00C649A5">
      <w:pPr>
        <w:pStyle w:val="DefaultParagraphFont"/>
        <w:widowControl w:val="0"/>
        <w:autoSpaceDE w:val="0"/>
        <w:autoSpaceDN w:val="0"/>
        <w:adjustRightInd w:val="0"/>
        <w:spacing w:after="0" w:line="23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360" w:right="180"/>
        <w:rPr>
          <w:rFonts w:ascii="Times New Roman" w:hAnsi="Times New Roman" w:cs="Times New Roman"/>
          <w:sz w:val="24"/>
          <w:szCs w:val="24"/>
        </w:rPr>
      </w:pPr>
      <w:r>
        <w:rPr>
          <w:rFonts w:ascii="Verdana" w:hAnsi="Verdana" w:cs="Verdana"/>
          <w:sz w:val="20"/>
          <w:szCs w:val="20"/>
          <w:u w:val="single"/>
        </w:rPr>
        <w:t xml:space="preserve">When the </w:t>
      </w:r>
      <w:r>
        <w:rPr>
          <w:rFonts w:ascii="Courier New" w:hAnsi="Courier New" w:cs="Courier New"/>
          <w:b/>
          <w:bCs/>
          <w:sz w:val="20"/>
          <w:szCs w:val="20"/>
          <w:u w:val="single"/>
        </w:rPr>
        <w:t>Error</w:t>
      </w:r>
      <w:r>
        <w:rPr>
          <w:rFonts w:ascii="Verdana" w:hAnsi="Verdana" w:cs="Verdana"/>
          <w:sz w:val="20"/>
          <w:szCs w:val="20"/>
          <w:u w:val="single"/>
        </w:rPr>
        <w:t xml:space="preserve"> constructor is called with one argument the following steps are taken:</w:t>
      </w:r>
    </w:p>
    <w:p w:rsidR="00000000" w:rsidRDefault="00C649A5">
      <w:pPr>
        <w:pStyle w:val="DefaultParagraphFont"/>
        <w:widowControl w:val="0"/>
        <w:autoSpaceDE w:val="0"/>
        <w:autoSpaceDN w:val="0"/>
        <w:adjustRightInd w:val="0"/>
        <w:spacing w:after="0" w:line="170" w:lineRule="exact"/>
        <w:rPr>
          <w:rFonts w:ascii="Times New Roman" w:hAnsi="Times New Roman" w:cs="Times New Roman"/>
          <w:sz w:val="24"/>
          <w:szCs w:val="24"/>
        </w:rPr>
      </w:pPr>
    </w:p>
    <w:p w:rsidR="00000000" w:rsidRDefault="00C649A5" w:rsidP="00C649A5">
      <w:pPr>
        <w:pStyle w:val="DefaultParagraphFont"/>
        <w:widowControl w:val="0"/>
        <w:numPr>
          <w:ilvl w:val="0"/>
          <w:numId w:val="182"/>
        </w:numPr>
        <w:tabs>
          <w:tab w:val="clear" w:pos="720"/>
          <w:tab w:val="num" w:pos="1800"/>
        </w:tabs>
        <w:overflowPunct w:val="0"/>
        <w:autoSpaceDE w:val="0"/>
        <w:autoSpaceDN w:val="0"/>
        <w:adjustRightInd w:val="0"/>
        <w:spacing w:after="0" w:line="218" w:lineRule="auto"/>
        <w:ind w:left="1800" w:right="420" w:hanging="456"/>
        <w:jc w:val="both"/>
        <w:rPr>
          <w:rFonts w:ascii="Verdana" w:hAnsi="Verdana" w:cs="Verdana"/>
          <w:sz w:val="20"/>
          <w:szCs w:val="20"/>
        </w:rPr>
      </w:pPr>
      <w:r>
        <w:rPr>
          <w:rFonts w:ascii="Verdana" w:hAnsi="Verdana" w:cs="Verdana"/>
          <w:sz w:val="20"/>
          <w:szCs w:val="20"/>
        </w:rPr>
        <w:t xml:space="preserve">The </w:t>
      </w:r>
      <w:r>
        <w:rPr>
          <w:rFonts w:ascii="Verdana" w:hAnsi="Verdana" w:cs="Verdana"/>
          <w:b/>
          <w:bCs/>
          <w:sz w:val="20"/>
          <w:szCs w:val="20"/>
        </w:rPr>
        <w:t>[[Prototype]]</w:t>
      </w:r>
      <w:r>
        <w:rPr>
          <w:rFonts w:ascii="Verdana" w:hAnsi="Verdana" w:cs="Verdana"/>
          <w:sz w:val="20"/>
          <w:szCs w:val="20"/>
        </w:rPr>
        <w:t xml:space="preserve"> property of the newly constructed object is set to the original Error prototype object, the one that is the initial value of </w:t>
      </w:r>
      <w:r>
        <w:rPr>
          <w:rFonts w:ascii="Courier New" w:hAnsi="Courier New" w:cs="Courier New"/>
          <w:b/>
          <w:bCs/>
          <w:sz w:val="20"/>
          <w:szCs w:val="20"/>
        </w:rPr>
        <w:t xml:space="preserve">Error.prototype </w:t>
      </w:r>
      <w:r>
        <w:rPr>
          <w:rFonts w:ascii="Verdana" w:hAnsi="Verdana" w:cs="Verdana"/>
          <w:sz w:val="20"/>
          <w:szCs w:val="20"/>
        </w:rPr>
        <w:t>(</w:t>
      </w:r>
      <w:hyperlink w:anchor="page7" w:history="1">
        <w:r>
          <w:rPr>
            <w:rFonts w:ascii="Courier New" w:hAnsi="Courier New" w:cs="Courier New"/>
            <w:b/>
            <w:bCs/>
            <w:sz w:val="20"/>
            <w:szCs w:val="20"/>
          </w:rPr>
          <w:t xml:space="preserve"> </w:t>
        </w:r>
        <w:r>
          <w:rPr>
            <w:rFonts w:ascii="Verdana" w:hAnsi="Verdana" w:cs="Verdana"/>
            <w:b/>
            <w:bCs/>
            <w:color w:val="0000FF"/>
            <w:sz w:val="20"/>
            <w:szCs w:val="20"/>
            <w:u w:val="single"/>
          </w:rPr>
          <w:t>[ECMA-262]</w:t>
        </w:r>
      </w:hyperlink>
      <w:r>
        <w:rPr>
          <w:rFonts w:ascii="Courier New" w:hAnsi="Courier New" w:cs="Courier New"/>
          <w:b/>
          <w:bCs/>
          <w:sz w:val="20"/>
          <w:szCs w:val="20"/>
          <w:u w:val="single"/>
        </w:rPr>
        <w:t xml:space="preserve"> </w:t>
      </w:r>
      <w:r>
        <w:rPr>
          <w:rFonts w:ascii="Verdana" w:hAnsi="Verdana" w:cs="Verdana"/>
          <w:sz w:val="20"/>
          <w:szCs w:val="20"/>
        </w:rPr>
        <w:t>section</w:t>
      </w:r>
      <w:r>
        <w:rPr>
          <w:rFonts w:ascii="Courier New" w:hAnsi="Courier New" w:cs="Courier New"/>
          <w:b/>
          <w:bCs/>
          <w:sz w:val="20"/>
          <w:szCs w:val="20"/>
        </w:rPr>
        <w:t xml:space="preserve"> </w:t>
      </w:r>
      <w:r>
        <w:rPr>
          <w:rFonts w:ascii="Verdana" w:hAnsi="Verdana" w:cs="Verdana"/>
          <w:sz w:val="20"/>
          <w:szCs w:val="20"/>
        </w:rPr>
        <w:t>15.11.3.1).</w:t>
      </w:r>
      <w:r>
        <w:rPr>
          <w:rFonts w:ascii="Courier New" w:hAnsi="Courier New" w:cs="Courier New"/>
          <w:b/>
          <w:bCs/>
          <w:sz w:val="20"/>
          <w:szCs w:val="20"/>
        </w:rPr>
        <w:t xml:space="preserve"> </w:t>
      </w:r>
    </w:p>
    <w:p w:rsidR="00000000" w:rsidRDefault="00C649A5">
      <w:pPr>
        <w:pStyle w:val="DefaultParagraphFont"/>
        <w:widowControl w:val="0"/>
        <w:autoSpaceDE w:val="0"/>
        <w:autoSpaceDN w:val="0"/>
        <w:adjustRightInd w:val="0"/>
        <w:spacing w:after="0" w:line="19" w:lineRule="exact"/>
        <w:rPr>
          <w:rFonts w:ascii="Verdana" w:hAnsi="Verdana" w:cs="Verdana"/>
          <w:sz w:val="20"/>
          <w:szCs w:val="20"/>
        </w:rPr>
      </w:pPr>
    </w:p>
    <w:p w:rsidR="00000000" w:rsidRDefault="00C649A5" w:rsidP="00C649A5">
      <w:pPr>
        <w:pStyle w:val="DefaultParagraphFont"/>
        <w:widowControl w:val="0"/>
        <w:numPr>
          <w:ilvl w:val="0"/>
          <w:numId w:val="182"/>
        </w:numPr>
        <w:tabs>
          <w:tab w:val="clear" w:pos="720"/>
          <w:tab w:val="num" w:pos="1800"/>
        </w:tabs>
        <w:overflowPunct w:val="0"/>
        <w:autoSpaceDE w:val="0"/>
        <w:autoSpaceDN w:val="0"/>
        <w:adjustRightInd w:val="0"/>
        <w:spacing w:after="0" w:line="239" w:lineRule="auto"/>
        <w:ind w:left="1800" w:hanging="456"/>
        <w:jc w:val="both"/>
        <w:rPr>
          <w:rFonts w:ascii="Verdana" w:hAnsi="Verdana" w:cs="Verdana"/>
          <w:sz w:val="20"/>
          <w:szCs w:val="20"/>
        </w:rPr>
      </w:pPr>
      <w:r>
        <w:rPr>
          <w:rFonts w:ascii="Verdana" w:hAnsi="Verdana" w:cs="Verdana"/>
          <w:sz w:val="20"/>
          <w:szCs w:val="20"/>
        </w:rPr>
        <w:t xml:space="preserve">The </w:t>
      </w:r>
      <w:r>
        <w:rPr>
          <w:rFonts w:ascii="Verdana" w:hAnsi="Verdana" w:cs="Verdana"/>
          <w:b/>
          <w:bCs/>
          <w:sz w:val="20"/>
          <w:szCs w:val="20"/>
        </w:rPr>
        <w:t>[[Class]]</w:t>
      </w:r>
      <w:r>
        <w:rPr>
          <w:rFonts w:ascii="Verdana" w:hAnsi="Verdana" w:cs="Verdana"/>
          <w:sz w:val="20"/>
          <w:szCs w:val="20"/>
        </w:rPr>
        <w:t xml:space="preserve"> property of the newly constructed Error object is set to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pPr>
        <w:pStyle w:val="DefaultParagraphFont"/>
        <w:widowControl w:val="0"/>
        <w:overflowPunct w:val="0"/>
        <w:autoSpaceDE w:val="0"/>
        <w:autoSpaceDN w:val="0"/>
        <w:adjustRightInd w:val="0"/>
        <w:spacing w:after="0" w:line="222" w:lineRule="auto"/>
        <w:ind w:left="1800"/>
        <w:jc w:val="both"/>
        <w:rPr>
          <w:rFonts w:ascii="Verdana" w:hAnsi="Verdana" w:cs="Verdana"/>
          <w:sz w:val="20"/>
          <w:szCs w:val="20"/>
        </w:rPr>
      </w:pPr>
      <w:r>
        <w:rPr>
          <w:rFonts w:ascii="Courier New" w:hAnsi="Courier New" w:cs="Courier New"/>
          <w:b/>
          <w:bCs/>
          <w:sz w:val="20"/>
          <w:szCs w:val="20"/>
        </w:rPr>
        <w:t>"Error"</w:t>
      </w:r>
      <w:r>
        <w:rPr>
          <w:rFonts w:ascii="Verdana" w:hAnsi="Verdana" w:cs="Verdana"/>
          <w:sz w:val="20"/>
          <w:szCs w:val="20"/>
        </w:rPr>
        <w:t>.</w:t>
      </w:r>
      <w:r>
        <w:rPr>
          <w:rFonts w:ascii="Courier New" w:hAnsi="Courier New" w:cs="Courier New"/>
          <w:b/>
          <w:bCs/>
          <w:sz w:val="20"/>
          <w:szCs w:val="20"/>
        </w:rPr>
        <w:t xml:space="preserve"> </w:t>
      </w:r>
    </w:p>
    <w:p w:rsidR="00000000" w:rsidRDefault="00C649A5">
      <w:pPr>
        <w:pStyle w:val="DefaultParagraphFont"/>
        <w:widowControl w:val="0"/>
        <w:autoSpaceDE w:val="0"/>
        <w:autoSpaceDN w:val="0"/>
        <w:adjustRightInd w:val="0"/>
        <w:spacing w:after="0" w:line="19" w:lineRule="exact"/>
        <w:rPr>
          <w:rFonts w:ascii="Verdana" w:hAnsi="Verdana" w:cs="Verdana"/>
          <w:sz w:val="20"/>
          <w:szCs w:val="20"/>
        </w:rPr>
      </w:pPr>
    </w:p>
    <w:p w:rsidR="00000000" w:rsidRDefault="00C649A5" w:rsidP="00C649A5">
      <w:pPr>
        <w:pStyle w:val="DefaultParagraphFont"/>
        <w:widowControl w:val="0"/>
        <w:numPr>
          <w:ilvl w:val="0"/>
          <w:numId w:val="182"/>
        </w:numPr>
        <w:tabs>
          <w:tab w:val="clear" w:pos="720"/>
          <w:tab w:val="num" w:pos="1800"/>
        </w:tabs>
        <w:overflowPunct w:val="0"/>
        <w:autoSpaceDE w:val="0"/>
        <w:autoSpaceDN w:val="0"/>
        <w:adjustRightInd w:val="0"/>
        <w:spacing w:after="0" w:line="239" w:lineRule="auto"/>
        <w:ind w:left="1800" w:hanging="456"/>
        <w:jc w:val="both"/>
        <w:rPr>
          <w:rFonts w:ascii="Verdana" w:hAnsi="Verdana" w:cs="Verdana"/>
          <w:sz w:val="20"/>
          <w:szCs w:val="20"/>
        </w:rPr>
      </w:pPr>
      <w:r>
        <w:rPr>
          <w:rFonts w:ascii="Verdana" w:hAnsi="Verdana" w:cs="Verdana"/>
          <w:sz w:val="20"/>
          <w:szCs w:val="20"/>
          <w:u w:val="single"/>
        </w:rPr>
        <w:t xml:space="preserve">Let </w:t>
      </w:r>
      <w:r>
        <w:rPr>
          <w:rFonts w:ascii="Verdana" w:hAnsi="Verdana" w:cs="Verdana"/>
          <w:i/>
          <w:iCs/>
          <w:sz w:val="20"/>
          <w:szCs w:val="20"/>
          <w:u w:val="single"/>
        </w:rPr>
        <w:t>message</w:t>
      </w:r>
      <w:r>
        <w:rPr>
          <w:rFonts w:ascii="Verdana" w:hAnsi="Verdana" w:cs="Verdana"/>
          <w:sz w:val="20"/>
          <w:szCs w:val="20"/>
          <w:u w:val="single"/>
        </w:rPr>
        <w:t xml:space="preserve"> be the empty string.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82"/>
        </w:numPr>
        <w:tabs>
          <w:tab w:val="clear" w:pos="720"/>
          <w:tab w:val="num" w:pos="1800"/>
        </w:tabs>
        <w:overflowPunct w:val="0"/>
        <w:autoSpaceDE w:val="0"/>
        <w:autoSpaceDN w:val="0"/>
        <w:adjustRightInd w:val="0"/>
        <w:spacing w:after="0" w:line="239" w:lineRule="auto"/>
        <w:ind w:left="1800" w:hanging="456"/>
        <w:jc w:val="both"/>
        <w:rPr>
          <w:rFonts w:ascii="Verdana" w:hAnsi="Verdana" w:cs="Verdana"/>
          <w:sz w:val="20"/>
          <w:szCs w:val="20"/>
        </w:rPr>
      </w:pPr>
      <w:r>
        <w:rPr>
          <w:rFonts w:ascii="Verdana" w:hAnsi="Verdana" w:cs="Verdana"/>
          <w:sz w:val="20"/>
          <w:szCs w:val="20"/>
          <w:u w:val="single"/>
        </w:rPr>
        <w:t xml:space="preserve">Let </w:t>
      </w:r>
      <w:r>
        <w:rPr>
          <w:rFonts w:ascii="Verdana" w:hAnsi="Verdana" w:cs="Verdana"/>
          <w:i/>
          <w:iCs/>
          <w:sz w:val="20"/>
          <w:szCs w:val="20"/>
          <w:u w:val="single"/>
        </w:rPr>
        <w:t>number</w:t>
      </w:r>
      <w:r>
        <w:rPr>
          <w:rFonts w:ascii="Verdana" w:hAnsi="Verdana" w:cs="Verdana"/>
          <w:sz w:val="20"/>
          <w:szCs w:val="20"/>
          <w:u w:val="single"/>
        </w:rPr>
        <w:t xml:space="preserve"> be NaN. </w:t>
      </w:r>
    </w:p>
    <w:p w:rsidR="00000000" w:rsidRDefault="00C649A5" w:rsidP="00C649A5">
      <w:pPr>
        <w:pStyle w:val="DefaultParagraphFont"/>
        <w:widowControl w:val="0"/>
        <w:numPr>
          <w:ilvl w:val="0"/>
          <w:numId w:val="182"/>
        </w:numPr>
        <w:tabs>
          <w:tab w:val="clear" w:pos="720"/>
          <w:tab w:val="num" w:pos="1800"/>
        </w:tabs>
        <w:overflowPunct w:val="0"/>
        <w:autoSpaceDE w:val="0"/>
        <w:autoSpaceDN w:val="0"/>
        <w:adjustRightInd w:val="0"/>
        <w:spacing w:after="0" w:line="239" w:lineRule="auto"/>
        <w:ind w:left="1800" w:hanging="456"/>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i/>
          <w:iCs/>
          <w:sz w:val="20"/>
          <w:szCs w:val="20"/>
          <w:u w:val="single"/>
        </w:rPr>
        <w:t>messageOrNumber</w:t>
      </w:r>
      <w:r>
        <w:rPr>
          <w:rFonts w:ascii="Verdana" w:hAnsi="Verdana" w:cs="Verdana"/>
          <w:sz w:val="20"/>
          <w:szCs w:val="20"/>
          <w:u w:val="single"/>
        </w:rPr>
        <w:t xml:space="preserve"> is </w:t>
      </w:r>
      <w:r>
        <w:rPr>
          <w:rFonts w:ascii="Verdana" w:hAnsi="Verdana" w:cs="Verdana"/>
          <w:b/>
          <w:bCs/>
          <w:sz w:val="20"/>
          <w:szCs w:val="20"/>
          <w:u w:val="single"/>
        </w:rPr>
        <w:t>undefined</w:t>
      </w:r>
      <w:r>
        <w:rPr>
          <w:rFonts w:ascii="Verdana" w:hAnsi="Verdana" w:cs="Verdana"/>
          <w:sz w:val="20"/>
          <w:szCs w:val="20"/>
          <w:u w:val="single"/>
        </w:rPr>
        <w:t xml:space="preserve">, then go to step 8.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82"/>
        </w:numPr>
        <w:tabs>
          <w:tab w:val="clear" w:pos="720"/>
          <w:tab w:val="num" w:pos="1800"/>
        </w:tabs>
        <w:overflowPunct w:val="0"/>
        <w:autoSpaceDE w:val="0"/>
        <w:autoSpaceDN w:val="0"/>
        <w:adjustRightInd w:val="0"/>
        <w:spacing w:after="0" w:line="239" w:lineRule="auto"/>
        <w:ind w:left="1800" w:hanging="456"/>
        <w:jc w:val="both"/>
        <w:rPr>
          <w:rFonts w:ascii="Verdana" w:hAnsi="Verdana" w:cs="Verdana"/>
          <w:sz w:val="20"/>
          <w:szCs w:val="20"/>
        </w:rPr>
      </w:pPr>
      <w:r>
        <w:rPr>
          <w:rFonts w:ascii="Verdana" w:hAnsi="Verdana" w:cs="Verdana"/>
          <w:sz w:val="20"/>
          <w:szCs w:val="20"/>
          <w:u w:val="single"/>
        </w:rPr>
        <w:t xml:space="preserve">Let </w:t>
      </w:r>
      <w:r>
        <w:rPr>
          <w:rFonts w:ascii="Verdana" w:hAnsi="Verdana" w:cs="Verdana"/>
          <w:i/>
          <w:iCs/>
          <w:sz w:val="20"/>
          <w:szCs w:val="20"/>
          <w:u w:val="single"/>
        </w:rPr>
        <w:t>number</w:t>
      </w:r>
      <w:r>
        <w:rPr>
          <w:rFonts w:ascii="Verdana" w:hAnsi="Verdana" w:cs="Verdana"/>
          <w:sz w:val="20"/>
          <w:szCs w:val="20"/>
          <w:u w:val="single"/>
        </w:rPr>
        <w:t xml:space="preserve"> be ToNumber(</w:t>
      </w:r>
      <w:r>
        <w:rPr>
          <w:rFonts w:ascii="Verdana" w:hAnsi="Verdana" w:cs="Verdana"/>
          <w:i/>
          <w:iCs/>
          <w:sz w:val="20"/>
          <w:szCs w:val="20"/>
          <w:u w:val="single"/>
        </w:rPr>
        <w:t>messageOrNumber</w:t>
      </w:r>
      <w:r>
        <w:rPr>
          <w:rFonts w:ascii="Verdana" w:hAnsi="Verdana" w:cs="Verdana"/>
          <w:sz w:val="20"/>
          <w:szCs w:val="20"/>
          <w:u w:val="single"/>
        </w:rPr>
        <w:t xml:space="preserve">). </w:t>
      </w:r>
    </w:p>
    <w:p w:rsidR="00000000" w:rsidRDefault="00C649A5" w:rsidP="00C649A5">
      <w:pPr>
        <w:pStyle w:val="DefaultParagraphFont"/>
        <w:widowControl w:val="0"/>
        <w:numPr>
          <w:ilvl w:val="0"/>
          <w:numId w:val="182"/>
        </w:numPr>
        <w:tabs>
          <w:tab w:val="clear" w:pos="720"/>
          <w:tab w:val="num" w:pos="1800"/>
        </w:tabs>
        <w:overflowPunct w:val="0"/>
        <w:autoSpaceDE w:val="0"/>
        <w:autoSpaceDN w:val="0"/>
        <w:adjustRightInd w:val="0"/>
        <w:spacing w:after="0" w:line="239" w:lineRule="auto"/>
        <w:ind w:left="1800" w:hanging="456"/>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i/>
          <w:iCs/>
          <w:sz w:val="20"/>
          <w:szCs w:val="20"/>
          <w:u w:val="single"/>
        </w:rPr>
        <w:t>number</w:t>
      </w:r>
      <w:r>
        <w:rPr>
          <w:rFonts w:ascii="Verdana" w:hAnsi="Verdana" w:cs="Verdana"/>
          <w:sz w:val="20"/>
          <w:szCs w:val="20"/>
          <w:u w:val="single"/>
        </w:rPr>
        <w:t xml:space="preserve"> is not </w:t>
      </w:r>
      <w:r>
        <w:rPr>
          <w:rFonts w:ascii="Verdana" w:hAnsi="Verdana" w:cs="Verdana"/>
          <w:b/>
          <w:bCs/>
          <w:sz w:val="20"/>
          <w:szCs w:val="20"/>
          <w:u w:val="single"/>
        </w:rPr>
        <w:t>NaN</w:t>
      </w:r>
      <w:r>
        <w:rPr>
          <w:rFonts w:ascii="Verdana" w:hAnsi="Verdana" w:cs="Verdana"/>
          <w:sz w:val="20"/>
          <w:szCs w:val="20"/>
          <w:u w:val="single"/>
        </w:rPr>
        <w:t xml:space="preserve">, then go to step 9.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82"/>
        </w:numPr>
        <w:tabs>
          <w:tab w:val="clear" w:pos="720"/>
          <w:tab w:val="num" w:pos="1800"/>
        </w:tabs>
        <w:overflowPunct w:val="0"/>
        <w:autoSpaceDE w:val="0"/>
        <w:autoSpaceDN w:val="0"/>
        <w:adjustRightInd w:val="0"/>
        <w:spacing w:after="0" w:line="239" w:lineRule="auto"/>
        <w:ind w:left="1800" w:hanging="456"/>
        <w:jc w:val="both"/>
        <w:rPr>
          <w:rFonts w:ascii="Verdana" w:hAnsi="Verdana" w:cs="Verdana"/>
          <w:sz w:val="20"/>
          <w:szCs w:val="20"/>
        </w:rPr>
      </w:pPr>
      <w:r>
        <w:rPr>
          <w:rFonts w:ascii="Verdana" w:hAnsi="Verdana" w:cs="Verdana"/>
          <w:sz w:val="20"/>
          <w:szCs w:val="20"/>
          <w:u w:val="single"/>
        </w:rPr>
        <w:t xml:space="preserve">Let </w:t>
      </w:r>
      <w:r>
        <w:rPr>
          <w:rFonts w:ascii="Verdana" w:hAnsi="Verdana" w:cs="Verdana"/>
          <w:i/>
          <w:iCs/>
          <w:sz w:val="20"/>
          <w:szCs w:val="20"/>
          <w:u w:val="single"/>
        </w:rPr>
        <w:t>message</w:t>
      </w:r>
      <w:r>
        <w:rPr>
          <w:rFonts w:ascii="Verdana" w:hAnsi="Verdana" w:cs="Verdana"/>
          <w:sz w:val="20"/>
          <w:szCs w:val="20"/>
          <w:u w:val="single"/>
        </w:rPr>
        <w:t xml:space="preserve"> be ToString(</w:t>
      </w:r>
      <w:r>
        <w:rPr>
          <w:rFonts w:ascii="Verdana" w:hAnsi="Verdana" w:cs="Verdana"/>
          <w:i/>
          <w:iCs/>
          <w:sz w:val="20"/>
          <w:szCs w:val="20"/>
          <w:u w:val="single"/>
        </w:rPr>
        <w:t>messageOrNumber</w:t>
      </w:r>
      <w:r>
        <w:rPr>
          <w:rFonts w:ascii="Verdana" w:hAnsi="Verdana" w:cs="Verdana"/>
          <w:sz w:val="20"/>
          <w:szCs w:val="20"/>
          <w:u w:val="single"/>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82"/>
        </w:numPr>
        <w:tabs>
          <w:tab w:val="clear" w:pos="720"/>
          <w:tab w:val="num" w:pos="1800"/>
        </w:tabs>
        <w:overflowPunct w:val="0"/>
        <w:autoSpaceDE w:val="0"/>
        <w:autoSpaceDN w:val="0"/>
        <w:adjustRightInd w:val="0"/>
        <w:spacing w:after="0" w:line="216" w:lineRule="auto"/>
        <w:ind w:left="1800" w:right="640" w:hanging="456"/>
        <w:jc w:val="both"/>
        <w:rPr>
          <w:rFonts w:ascii="Verdana" w:hAnsi="Verdana" w:cs="Verdana"/>
          <w:sz w:val="20"/>
          <w:szCs w:val="20"/>
        </w:rPr>
      </w:pPr>
      <w:r>
        <w:rPr>
          <w:rFonts w:ascii="Verdana" w:hAnsi="Verdana" w:cs="Verdana"/>
          <w:sz w:val="20"/>
          <w:szCs w:val="20"/>
          <w:u w:val="single"/>
        </w:rPr>
        <w:t xml:space="preserve">The </w:t>
      </w:r>
      <w:r>
        <w:rPr>
          <w:rFonts w:ascii="Courier New" w:hAnsi="Courier New" w:cs="Courier New"/>
          <w:b/>
          <w:bCs/>
          <w:sz w:val="20"/>
          <w:szCs w:val="20"/>
          <w:u w:val="single"/>
        </w:rPr>
        <w:t>description</w:t>
      </w:r>
      <w:r>
        <w:rPr>
          <w:rFonts w:ascii="Verdana" w:hAnsi="Verdana" w:cs="Verdana"/>
          <w:sz w:val="20"/>
          <w:szCs w:val="20"/>
          <w:u w:val="single"/>
        </w:rPr>
        <w:t xml:space="preserve"> property of the newly constructed object is set to </w:t>
      </w:r>
      <w:r>
        <w:rPr>
          <w:rFonts w:ascii="Verdana" w:hAnsi="Verdana" w:cs="Verdana"/>
          <w:i/>
          <w:iCs/>
          <w:sz w:val="20"/>
          <w:szCs w:val="20"/>
          <w:u w:val="single"/>
        </w:rPr>
        <w:t>message</w:t>
      </w:r>
      <w:r>
        <w:rPr>
          <w:rFonts w:ascii="Verdana" w:hAnsi="Verdana" w:cs="Verdana"/>
          <w:sz w:val="20"/>
          <w:szCs w:val="20"/>
          <w:u w:val="single"/>
        </w:rPr>
        <w:t>.</w:t>
      </w:r>
      <w:r>
        <w:rPr>
          <w:rFonts w:ascii="Verdana" w:hAnsi="Verdana" w:cs="Verdana"/>
          <w:i/>
          <w:iCs/>
          <w:sz w:val="20"/>
          <w:szCs w:val="20"/>
          <w:u w:val="single"/>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82"/>
        </w:numPr>
        <w:tabs>
          <w:tab w:val="clear" w:pos="720"/>
          <w:tab w:val="num" w:pos="1800"/>
        </w:tabs>
        <w:overflowPunct w:val="0"/>
        <w:autoSpaceDE w:val="0"/>
        <w:autoSpaceDN w:val="0"/>
        <w:adjustRightInd w:val="0"/>
        <w:spacing w:after="0" w:line="216" w:lineRule="auto"/>
        <w:ind w:left="1800" w:right="180" w:hanging="456"/>
        <w:jc w:val="both"/>
        <w:rPr>
          <w:rFonts w:ascii="Verdana" w:hAnsi="Verdana" w:cs="Verdana"/>
          <w:sz w:val="20"/>
          <w:szCs w:val="20"/>
        </w:rPr>
      </w:pPr>
      <w:r>
        <w:rPr>
          <w:rFonts w:ascii="Verdana" w:hAnsi="Verdana" w:cs="Verdana"/>
          <w:strike/>
          <w:sz w:val="20"/>
          <w:szCs w:val="20"/>
        </w:rPr>
        <w:t>If the argument message is not undefined, the</w:t>
      </w:r>
      <w:r>
        <w:rPr>
          <w:rFonts w:ascii="Verdana" w:hAnsi="Verdana" w:cs="Verdana"/>
          <w:sz w:val="20"/>
          <w:szCs w:val="20"/>
        </w:rPr>
        <w:t xml:space="preserve"> The </w:t>
      </w:r>
      <w:r>
        <w:rPr>
          <w:rFonts w:ascii="Courier New" w:hAnsi="Courier New" w:cs="Courier New"/>
          <w:b/>
          <w:bCs/>
          <w:sz w:val="20"/>
          <w:szCs w:val="20"/>
        </w:rPr>
        <w:t>message</w:t>
      </w:r>
      <w:r>
        <w:rPr>
          <w:rFonts w:ascii="Verdana" w:hAnsi="Verdana" w:cs="Verdana"/>
          <w:sz w:val="20"/>
          <w:szCs w:val="20"/>
        </w:rPr>
        <w:t xml:space="preserve"> property of the newly constructed object is set to </w:t>
      </w:r>
      <w:r>
        <w:rPr>
          <w:rFonts w:ascii="Verdana" w:hAnsi="Verdana" w:cs="Verdana"/>
          <w:strike/>
          <w:sz w:val="20"/>
          <w:szCs w:val="20"/>
        </w:rPr>
        <w:t>ToString(</w:t>
      </w:r>
      <w:r>
        <w:rPr>
          <w:rFonts w:ascii="Verdana" w:hAnsi="Verdana" w:cs="Verdana"/>
          <w:i/>
          <w:iCs/>
          <w:sz w:val="20"/>
          <w:szCs w:val="20"/>
        </w:rPr>
        <w:t>message</w:t>
      </w:r>
      <w:r>
        <w:rPr>
          <w:rFonts w:ascii="Verdana" w:hAnsi="Verdana" w:cs="Verdana"/>
          <w:strike/>
          <w:sz w:val="20"/>
          <w:szCs w:val="20"/>
        </w:rPr>
        <w:t>)</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82"/>
        </w:numPr>
        <w:tabs>
          <w:tab w:val="clear" w:pos="720"/>
          <w:tab w:val="num" w:pos="1800"/>
        </w:tabs>
        <w:overflowPunct w:val="0"/>
        <w:autoSpaceDE w:val="0"/>
        <w:autoSpaceDN w:val="0"/>
        <w:adjustRightInd w:val="0"/>
        <w:spacing w:after="0" w:line="222" w:lineRule="auto"/>
        <w:ind w:left="1800" w:hanging="456"/>
        <w:jc w:val="both"/>
        <w:rPr>
          <w:rFonts w:ascii="Verdana" w:hAnsi="Verdana" w:cs="Verdana"/>
          <w:sz w:val="20"/>
          <w:szCs w:val="20"/>
        </w:rPr>
      </w:pPr>
      <w:r>
        <w:rPr>
          <w:rFonts w:ascii="Verdana" w:hAnsi="Verdana" w:cs="Verdana"/>
          <w:sz w:val="20"/>
          <w:szCs w:val="20"/>
          <w:u w:val="single"/>
        </w:rPr>
        <w:t xml:space="preserve">The </w:t>
      </w:r>
      <w:r>
        <w:rPr>
          <w:rFonts w:ascii="Courier New" w:hAnsi="Courier New" w:cs="Courier New"/>
          <w:b/>
          <w:bCs/>
          <w:sz w:val="20"/>
          <w:szCs w:val="20"/>
          <w:u w:val="single"/>
        </w:rPr>
        <w:t>name</w:t>
      </w:r>
      <w:r>
        <w:rPr>
          <w:rFonts w:ascii="Verdana" w:hAnsi="Verdana" w:cs="Verdana"/>
          <w:sz w:val="20"/>
          <w:szCs w:val="20"/>
          <w:u w:val="single"/>
        </w:rPr>
        <w:t xml:space="preserve"> property of the newly constructed object is set to "</w:t>
      </w:r>
      <w:r>
        <w:rPr>
          <w:rFonts w:ascii="Courier New" w:hAnsi="Courier New" w:cs="Courier New"/>
          <w:b/>
          <w:bCs/>
          <w:sz w:val="20"/>
          <w:szCs w:val="20"/>
          <w:u w:val="single"/>
        </w:rPr>
        <w:t>Error</w:t>
      </w:r>
      <w:r>
        <w:rPr>
          <w:rFonts w:ascii="Verdana" w:hAnsi="Verdana" w:cs="Verdana"/>
          <w:sz w:val="20"/>
          <w:szCs w:val="20"/>
          <w:u w:val="single"/>
        </w:rPr>
        <w:t xml:space="preserve">". </w:t>
      </w:r>
    </w:p>
    <w:p w:rsidR="00000000" w:rsidRDefault="00C649A5">
      <w:pPr>
        <w:pStyle w:val="DefaultParagraphFont"/>
        <w:widowControl w:val="0"/>
        <w:autoSpaceDE w:val="0"/>
        <w:autoSpaceDN w:val="0"/>
        <w:adjustRightInd w:val="0"/>
        <w:spacing w:after="0" w:line="19" w:lineRule="exact"/>
        <w:rPr>
          <w:rFonts w:ascii="Verdana" w:hAnsi="Verdana" w:cs="Verdana"/>
          <w:sz w:val="20"/>
          <w:szCs w:val="20"/>
        </w:rPr>
      </w:pPr>
    </w:p>
    <w:p w:rsidR="00000000" w:rsidRDefault="00C649A5" w:rsidP="00C649A5">
      <w:pPr>
        <w:pStyle w:val="DefaultParagraphFont"/>
        <w:widowControl w:val="0"/>
        <w:numPr>
          <w:ilvl w:val="0"/>
          <w:numId w:val="182"/>
        </w:numPr>
        <w:tabs>
          <w:tab w:val="clear" w:pos="720"/>
          <w:tab w:val="num" w:pos="1800"/>
        </w:tabs>
        <w:overflowPunct w:val="0"/>
        <w:autoSpaceDE w:val="0"/>
        <w:autoSpaceDN w:val="0"/>
        <w:adjustRightInd w:val="0"/>
        <w:spacing w:after="0" w:line="239" w:lineRule="auto"/>
        <w:ind w:left="1800" w:hanging="456"/>
        <w:jc w:val="both"/>
        <w:rPr>
          <w:rFonts w:ascii="Verdana" w:hAnsi="Verdana" w:cs="Verdana"/>
          <w:sz w:val="20"/>
          <w:szCs w:val="20"/>
        </w:rPr>
      </w:pPr>
      <w:r>
        <w:rPr>
          <w:rFonts w:ascii="Verdana" w:hAnsi="Verdana" w:cs="Verdana"/>
          <w:sz w:val="20"/>
          <w:szCs w:val="20"/>
          <w:u w:val="single"/>
        </w:rPr>
        <w:t xml:space="preserve">If </w:t>
      </w:r>
      <w:r>
        <w:rPr>
          <w:rFonts w:ascii="Verdana" w:hAnsi="Verdana" w:cs="Verdana"/>
          <w:i/>
          <w:iCs/>
          <w:sz w:val="20"/>
          <w:szCs w:val="20"/>
          <w:u w:val="single"/>
        </w:rPr>
        <w:t>number</w:t>
      </w:r>
      <w:r>
        <w:rPr>
          <w:rFonts w:ascii="Verdana" w:hAnsi="Verdana" w:cs="Verdana"/>
          <w:sz w:val="20"/>
          <w:szCs w:val="20"/>
          <w:u w:val="single"/>
        </w:rPr>
        <w:t xml:space="preserve"> is </w:t>
      </w:r>
      <w:r>
        <w:rPr>
          <w:rFonts w:ascii="Verdana" w:hAnsi="Verdana" w:cs="Verdana"/>
          <w:b/>
          <w:bCs/>
          <w:sz w:val="20"/>
          <w:szCs w:val="20"/>
          <w:u w:val="single"/>
        </w:rPr>
        <w:t>NaN</w:t>
      </w:r>
      <w:r>
        <w:rPr>
          <w:rFonts w:ascii="Verdana" w:hAnsi="Verdana" w:cs="Verdana"/>
          <w:sz w:val="20"/>
          <w:szCs w:val="20"/>
          <w:u w:val="single"/>
        </w:rPr>
        <w:t xml:space="preserve">, then go to step 14.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82"/>
        </w:numPr>
        <w:tabs>
          <w:tab w:val="clear" w:pos="720"/>
          <w:tab w:val="num" w:pos="1800"/>
        </w:tabs>
        <w:overflowPunct w:val="0"/>
        <w:autoSpaceDE w:val="0"/>
        <w:autoSpaceDN w:val="0"/>
        <w:adjustRightInd w:val="0"/>
        <w:spacing w:after="0" w:line="223" w:lineRule="auto"/>
        <w:ind w:left="1800" w:hanging="456"/>
        <w:jc w:val="both"/>
        <w:rPr>
          <w:rFonts w:ascii="Verdana" w:hAnsi="Verdana" w:cs="Verdana"/>
          <w:sz w:val="20"/>
          <w:szCs w:val="20"/>
        </w:rPr>
      </w:pPr>
      <w:r>
        <w:rPr>
          <w:rFonts w:ascii="Verdana" w:hAnsi="Verdana" w:cs="Verdana"/>
          <w:sz w:val="20"/>
          <w:szCs w:val="20"/>
          <w:u w:val="single"/>
        </w:rPr>
        <w:t xml:space="preserve">The </w:t>
      </w:r>
      <w:r>
        <w:rPr>
          <w:rFonts w:ascii="Courier New" w:hAnsi="Courier New" w:cs="Courier New"/>
          <w:b/>
          <w:bCs/>
          <w:sz w:val="20"/>
          <w:szCs w:val="20"/>
          <w:u w:val="single"/>
        </w:rPr>
        <w:t>number</w:t>
      </w:r>
      <w:r>
        <w:rPr>
          <w:rFonts w:ascii="Verdana" w:hAnsi="Verdana" w:cs="Verdana"/>
          <w:sz w:val="20"/>
          <w:szCs w:val="20"/>
          <w:u w:val="single"/>
        </w:rPr>
        <w:t xml:space="preserve"> property of the newly constructed object is set to </w:t>
      </w:r>
      <w:r>
        <w:rPr>
          <w:rFonts w:ascii="Verdana" w:hAnsi="Verdana" w:cs="Verdana"/>
          <w:i/>
          <w:iCs/>
          <w:sz w:val="20"/>
          <w:szCs w:val="20"/>
          <w:u w:val="single"/>
        </w:rPr>
        <w:t>number</w:t>
      </w:r>
      <w:r>
        <w:rPr>
          <w:rFonts w:ascii="Verdana" w:hAnsi="Verdana" w:cs="Verdana"/>
          <w:sz w:val="20"/>
          <w:szCs w:val="20"/>
          <w:u w:val="single"/>
        </w:rPr>
        <w:t xml:space="preserve">. </w:t>
      </w:r>
    </w:p>
    <w:p w:rsidR="00000000" w:rsidRDefault="00C649A5">
      <w:pPr>
        <w:pStyle w:val="DefaultParagraphFont"/>
        <w:widowControl w:val="0"/>
        <w:autoSpaceDE w:val="0"/>
        <w:autoSpaceDN w:val="0"/>
        <w:adjustRightInd w:val="0"/>
        <w:spacing w:after="0" w:line="18" w:lineRule="exact"/>
        <w:rPr>
          <w:rFonts w:ascii="Verdana" w:hAnsi="Verdana" w:cs="Verdana"/>
          <w:sz w:val="20"/>
          <w:szCs w:val="20"/>
        </w:rPr>
      </w:pPr>
    </w:p>
    <w:p w:rsidR="00000000" w:rsidRDefault="00C649A5" w:rsidP="00C649A5">
      <w:pPr>
        <w:pStyle w:val="DefaultParagraphFont"/>
        <w:widowControl w:val="0"/>
        <w:numPr>
          <w:ilvl w:val="0"/>
          <w:numId w:val="182"/>
        </w:numPr>
        <w:tabs>
          <w:tab w:val="clear" w:pos="720"/>
          <w:tab w:val="num" w:pos="1800"/>
        </w:tabs>
        <w:overflowPunct w:val="0"/>
        <w:autoSpaceDE w:val="0"/>
        <w:autoSpaceDN w:val="0"/>
        <w:adjustRightInd w:val="0"/>
        <w:spacing w:after="0" w:line="239" w:lineRule="auto"/>
        <w:ind w:left="1800" w:hanging="456"/>
        <w:jc w:val="both"/>
        <w:rPr>
          <w:rFonts w:ascii="Verdana" w:hAnsi="Verdana" w:cs="Verdana"/>
          <w:sz w:val="20"/>
          <w:szCs w:val="20"/>
        </w:rPr>
      </w:pPr>
      <w:r>
        <w:rPr>
          <w:rFonts w:ascii="Verdana" w:hAnsi="Verdana" w:cs="Verdana"/>
          <w:sz w:val="20"/>
          <w:szCs w:val="20"/>
          <w:u w:val="single"/>
        </w:rPr>
        <w:t xml:space="preserve">Return the newly constructed object. </w:t>
      </w:r>
    </w:p>
    <w:p w:rsidR="00000000" w:rsidRDefault="00AD528A">
      <w:pPr>
        <w:pStyle w:val="DefaultParagraphFont"/>
        <w:widowControl w:val="0"/>
        <w:autoSpaceDE w:val="0"/>
        <w:autoSpaceDN w:val="0"/>
        <w:adjustRightInd w:val="0"/>
        <w:spacing w:after="0" w:line="242" w:lineRule="exact"/>
        <w:rPr>
          <w:rFonts w:ascii="Times New Roman" w:hAnsi="Times New Roman" w:cs="Times New Roman"/>
          <w:sz w:val="24"/>
          <w:szCs w:val="24"/>
        </w:rPr>
      </w:pPr>
      <w:r>
        <w:rPr>
          <w:noProof/>
        </w:rPr>
        <mc:AlternateContent>
          <mc:Choice Requires="wps">
            <w:drawing>
              <wp:anchor distT="0" distB="0" distL="114300" distR="114300" simplePos="0" relativeHeight="251984896" behindDoc="1" locked="0" layoutInCell="0" allowOverlap="1">
                <wp:simplePos x="0" y="0"/>
                <wp:positionH relativeFrom="column">
                  <wp:posOffset>4298315</wp:posOffset>
                </wp:positionH>
                <wp:positionV relativeFrom="paragraph">
                  <wp:posOffset>-822325</wp:posOffset>
                </wp:positionV>
                <wp:extent cx="294005" cy="0"/>
                <wp:effectExtent l="0" t="0" r="0" b="0"/>
                <wp:wrapNone/>
                <wp:docPr id="18"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4005" cy="0"/>
                        </a:xfrm>
                        <a:prstGeom prst="line">
                          <a:avLst/>
                        </a:prstGeom>
                        <a:noFill/>
                        <a:ln w="38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1" o:spid="_x0000_s1026" style="position:absolute;z-index:-25133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8.45pt,-64.75pt" to="361.6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CxTHwIAAEMEAAAOAAAAZHJzL2Uyb0RvYy54bWysU8GO2jAQvVfqP1i+QxLIUogIqyqBXmiL&#10;tNsPMLZDrDq2ZRsCqvrvHTtAS3upqubg2J6ZN2/mjZfP506iE7dOaFXibJxixBXVTKhDib+8bkZz&#10;jJwnihGpFS/xhTv8vHr7Ztmbgk90qyXjFgGIckVvStx6b4okcbTlHXFjbbgCY6NtRzwc7SFhlvSA&#10;3slkkqazpNeWGaspdw5u68GIVxG/aTj1n5vGcY9kiYGbj6uN6z6syWpJioMlphX0SoP8A4uOCAVJ&#10;71A18QQdrfgDqhPUaqcbP6a6S3TTCMpjDVBNlv5WzUtLDI+1QHOcubfJ/T9Y+um0s0gw0A6UUqQD&#10;jbZCcTSdZKE5vXEF+FRqZ0N59KxezFbTrw4pXbVEHXgk+XoxEBgjkoeQcHAGUuz7j5qBDzl6HTt1&#10;bmwXIKEH6BwFudwF4WePKFxOFnmaPmFEb6aEFLc4Y53/wHWHwqbEEkhHXHLaOg/MwfXmEtIovRFS&#10;RrmlQn2Jp/MsjQFOS8GCMbg5e9hX0qITCQMTv9AGAHtwC8g1ce3gF03DKFl9VCxmaTlh6+veEyGH&#10;PQBJFRJBicDzuhtG5dsiXazn63k+yiez9ShP63r0flPlo9kme/dUT+uqqrPvgXOWF61gjKtA+za2&#10;Wf53Y3F9QMPA3Qf33p/kET3WDmRv/0g6ahxkHQZkr9llZ0ObgtwwqdH5+qrCU/j1HL1+vv3VDwAA&#10;AP//AwBQSwMEFAAGAAgAAAAhAMNogDDhAAAADQEAAA8AAABkcnMvZG93bnJldi54bWxMj8FOg0AQ&#10;hu8mfYfNmHhrl9IKQlmapqYevEmNTW9bdgRSdpawW8C3dz0YPc7Ml3++P9tOumUD9rYxJGC5CIAh&#10;lUY1VAl4Px7mT8Csk6RkawgFfKGFbT67y2SqzEhvOBSuYj6EbCoF1M51Kee2rFFLuzAdkr99ml5L&#10;58e+4qqXow/XLQ+DIOJaNuQ/1LLDfY3ltbhpAedrHO1eh3F8Pr4U5rS2avVxSoR4uJ92G2AOJ/cH&#10;w4++V4fcO13MjZRlrYAojhKPCpgvw+QRmEficBUCu/yueJ7x/y3ybwAAAP//AwBQSwECLQAUAAYA&#10;CAAAACEAtoM4kv4AAADhAQAAEwAAAAAAAAAAAAAAAAAAAAAAW0NvbnRlbnRfVHlwZXNdLnhtbFBL&#10;AQItABQABgAIAAAAIQA4/SH/1gAAAJQBAAALAAAAAAAAAAAAAAAAAC8BAABfcmVscy8ucmVsc1BL&#10;AQItABQABgAIAAAAIQCz1CxTHwIAAEMEAAAOAAAAAAAAAAAAAAAAAC4CAABkcnMvZTJvRG9jLnht&#10;bFBLAQItABQABgAIAAAAIQDDaIAw4QAAAA0BAAAPAAAAAAAAAAAAAAAAAHkEAABkcnMvZG93bnJl&#10;di54bWxQSwUGAAAAAAQABADzAAAAhwUAAAAA&#10;" o:allowincell="f" strokeweight=".3pt"/>
            </w:pict>
          </mc:Fallback>
        </mc:AlternateContent>
      </w:r>
      <w:r>
        <w:rPr>
          <w:noProof/>
        </w:rPr>
        <mc:AlternateContent>
          <mc:Choice Requires="wps">
            <w:drawing>
              <wp:anchor distT="0" distB="0" distL="114300" distR="114300" simplePos="0" relativeHeight="251985920" behindDoc="1" locked="0" layoutInCell="0" allowOverlap="1">
                <wp:simplePos x="0" y="0"/>
                <wp:positionH relativeFrom="column">
                  <wp:posOffset>4298315</wp:posOffset>
                </wp:positionH>
                <wp:positionV relativeFrom="paragraph">
                  <wp:posOffset>-805815</wp:posOffset>
                </wp:positionV>
                <wp:extent cx="294005" cy="0"/>
                <wp:effectExtent l="0" t="0" r="0" b="0"/>
                <wp:wrapNone/>
                <wp:docPr id="17" name="Lin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400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2" o:spid="_x0000_s1026" style="position:absolute;z-index:-25133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8.45pt,-63.45pt" to="361.6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bT6HwIAAEMEAAAOAAAAZHJzL2Uyb0RvYy54bWysU02P2jAQvVfqf7B8h3yQZSEirCoCvWy7&#10;SLv9AcZ2iFXHtmxDQFX/e8cOILa9VFU5mHFm5s2bmefF06mT6MitE1pVOBunGHFFNRNqX+Fvb5vR&#10;DCPniWJEasUrfOYOPy0/flj0puS5brVk3CIAUa7sTYVb702ZJI62vCNurA1X4Gy07YiHq90nzJIe&#10;0DuZ5Gk6TXptmbGacufgaz048TLiNw2n/qVpHPdIVhi4+XjaeO7CmSwXpNxbYlpBLzTIP7DoiFBQ&#10;9AZVE0/QwYo/oDpBrXa68WOqu0Q3jaA89gDdZOlv3by2xPDYCwzHmduY3P+DpV+PW4sEg909YqRI&#10;Bzt6FoqjSZ6H4fTGlRCzUlsb2qMn9WqeNf3ukNKrlqg9jyTfzgYSs5CRvEsJF2egxK7/ohnEkIPX&#10;cVKnxnYBEmaATnEh59tC+MkjCh/zeZGmDxjRqysh5TXPWOc/c92hYFRYAumIS47PzgcepLyGhDJK&#10;b4SUcd1Sob7Ck1k6jwlOS8GCM4Q5u9+tpEVHEgQTf7Ep8NyHBeSauHaIi65BSlYfFItVWk7Y+mJ7&#10;IuRgAyupQiFoEXherEEqP+bpfD1bz4pRkU/XoyKt69GnzaoYTTfZ40M9qVerOvsZOGdF2QrGuAq0&#10;r7LNir+TxeUBDYK7Cfc2n+Q9ehwkkL3+R9Jxx2Gtg0B2mp239rp7UGoMvryq8BTu72Dfv/3lLwAA&#10;AP//AwBQSwMEFAAGAAgAAAAhAP31OKngAAAADQEAAA8AAABkcnMvZG93bnJldi54bWxMj8tOwzAQ&#10;RfdI/IM1SOxap0ZKaYhTtbxEkVikLXs3HuKo8TiK3TT8Pe4CwW4eR3fO5MvRtmzA3jeOJMymCTCk&#10;yumGagn73cvkHpgPirRqHaGEb/SwLK6vcpVpd6YSh22oWQwhnykJJoQu49xXBq3yU9chxd2X660K&#10;se1rrnt1juG25SJJUm5VQ/GCUR0+GqyO25OVYJ+G91dTfqzLzWYtjuPKPX/u3qS8vRlXD8ACjuEP&#10;hot+VIciOh3cibRnrYR0ni4iKmEyE5cqInNxJ4Adfke8yPn/L4ofAAAA//8DAFBLAQItABQABgAI&#10;AAAAIQC2gziS/gAAAOEBAAATAAAAAAAAAAAAAAAAAAAAAABbQ29udGVudF9UeXBlc10ueG1sUEsB&#10;Ai0AFAAGAAgAAAAhADj9If/WAAAAlAEAAAsAAAAAAAAAAAAAAAAALwEAAF9yZWxzLy5yZWxzUEsB&#10;Ai0AFAAGAAgAAAAhAHLptPofAgAAQwQAAA4AAAAAAAAAAAAAAAAALgIAAGRycy9lMm9Eb2MueG1s&#10;UEsBAi0AFAAGAAgAAAAhAP31OKngAAAADQEAAA8AAAAAAAAAAAAAAAAAeQQAAGRycy9kb3ducmV2&#10;LnhtbFBLBQYAAAAABAAEAPMAAACGBQAAAAA=&#10;" o:allowincell="f" strokeweight=".1058mm"/>
            </w:pict>
          </mc:Fallback>
        </mc:AlternateContent>
      </w: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2.1.143  </w:t>
      </w:r>
      <w:r>
        <w:rPr>
          <w:rFonts w:ascii="Verdana" w:hAnsi="Verdana" w:cs="Verdana"/>
          <w:b/>
          <w:bCs/>
          <w:sz w:val="20"/>
          <w:szCs w:val="20"/>
        </w:rPr>
        <w:t>[ECMA-262] Section 15.11.4, Properties of the Error Prototype Object</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V0215:</w:t>
      </w:r>
    </w:p>
    <w:p w:rsidR="00000000" w:rsidRDefault="00C649A5">
      <w:pPr>
        <w:pStyle w:val="DefaultParagraphFont"/>
        <w:widowControl w:val="0"/>
        <w:autoSpaceDE w:val="0"/>
        <w:autoSpaceDN w:val="0"/>
        <w:adjustRightInd w:val="0"/>
        <w:spacing w:after="0" w:line="22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450" w:lineRule="auto"/>
        <w:ind w:left="720" w:right="1900" w:hanging="720"/>
        <w:rPr>
          <w:rFonts w:ascii="Times New Roman" w:hAnsi="Times New Roman" w:cs="Times New Roman"/>
          <w:sz w:val="24"/>
          <w:szCs w:val="24"/>
        </w:rPr>
      </w:pPr>
      <w:r>
        <w:rPr>
          <w:rFonts w:ascii="Verdana" w:hAnsi="Verdana" w:cs="Verdana"/>
          <w:sz w:val="17"/>
          <w:szCs w:val="17"/>
        </w:rPr>
        <w:t xml:space="preserve">The Error prototype object is itself an Error object (its </w:t>
      </w:r>
      <w:r>
        <w:rPr>
          <w:rFonts w:ascii="Verdana" w:hAnsi="Verdana" w:cs="Verdana"/>
          <w:b/>
          <w:bCs/>
          <w:sz w:val="17"/>
          <w:szCs w:val="17"/>
        </w:rPr>
        <w:t>[[Class]]</w:t>
      </w:r>
      <w:r>
        <w:rPr>
          <w:rFonts w:ascii="Verdana" w:hAnsi="Verdana" w:cs="Verdana"/>
          <w:sz w:val="17"/>
          <w:szCs w:val="17"/>
        </w:rPr>
        <w:t xml:space="preserve"> is </w:t>
      </w:r>
      <w:r>
        <w:rPr>
          <w:rFonts w:ascii="Verdana" w:hAnsi="Verdana" w:cs="Verdana"/>
          <w:strike/>
          <w:sz w:val="17"/>
          <w:szCs w:val="17"/>
        </w:rPr>
        <w:t>"Error"</w:t>
      </w:r>
      <w:r>
        <w:rPr>
          <w:rFonts w:ascii="Verdana" w:hAnsi="Verdana" w:cs="Verdana"/>
          <w:sz w:val="17"/>
          <w:szCs w:val="17"/>
        </w:rPr>
        <w:t xml:space="preserve"> </w:t>
      </w:r>
      <w:r>
        <w:rPr>
          <w:rFonts w:ascii="Verdana" w:hAnsi="Verdana" w:cs="Verdana"/>
          <w:sz w:val="17"/>
          <w:szCs w:val="17"/>
          <w:u w:val="single"/>
        </w:rPr>
        <w:t>"Object"</w:t>
      </w:r>
      <w:r>
        <w:rPr>
          <w:rFonts w:ascii="Verdana" w:hAnsi="Verdana" w:cs="Verdana"/>
          <w:sz w:val="17"/>
          <w:szCs w:val="17"/>
        </w:rPr>
        <w:t xml:space="preserve">). In JScript 5.x the </w:t>
      </w:r>
      <w:r>
        <w:rPr>
          <w:rFonts w:ascii="Verdana" w:hAnsi="Verdana" w:cs="Verdana"/>
          <w:b/>
          <w:bCs/>
          <w:sz w:val="17"/>
          <w:szCs w:val="17"/>
        </w:rPr>
        <w:t>[[Class]]</w:t>
      </w:r>
      <w:r>
        <w:rPr>
          <w:rFonts w:ascii="Verdana" w:hAnsi="Verdana" w:cs="Verdana"/>
          <w:sz w:val="17"/>
          <w:szCs w:val="17"/>
        </w:rPr>
        <w:t xml:space="preserve"> of the Error prototype object is "</w:t>
      </w:r>
      <w:r>
        <w:rPr>
          <w:rFonts w:ascii="Courier New" w:hAnsi="Courier New" w:cs="Courier New"/>
          <w:b/>
          <w:bCs/>
          <w:sz w:val="17"/>
          <w:szCs w:val="17"/>
        </w:rPr>
        <w:t>Object</w:t>
      </w:r>
      <w:r>
        <w:rPr>
          <w:rFonts w:ascii="Verdana" w:hAnsi="Verdana" w:cs="Verdana"/>
          <w:sz w:val="17"/>
          <w:szCs w:val="17"/>
        </w:rPr>
        <w:t>".</w:t>
      </w:r>
    </w:p>
    <w:p w:rsidR="00000000" w:rsidRDefault="00AD528A">
      <w:pPr>
        <w:pStyle w:val="DefaultParagraphFont"/>
        <w:widowControl w:val="0"/>
        <w:autoSpaceDE w:val="0"/>
        <w:autoSpaceDN w:val="0"/>
        <w:adjustRightInd w:val="0"/>
        <w:spacing w:after="0" w:line="110" w:lineRule="exact"/>
        <w:rPr>
          <w:rFonts w:ascii="Times New Roman" w:hAnsi="Times New Roman" w:cs="Times New Roman"/>
          <w:sz w:val="24"/>
          <w:szCs w:val="24"/>
        </w:rPr>
      </w:pPr>
      <w:r>
        <w:rPr>
          <w:noProof/>
        </w:rPr>
        <mc:AlternateContent>
          <mc:Choice Requires="wps">
            <w:drawing>
              <wp:anchor distT="0" distB="0" distL="114300" distR="114300" simplePos="0" relativeHeight="251986944" behindDoc="1" locked="0" layoutInCell="0" allowOverlap="1">
                <wp:simplePos x="0" y="0"/>
                <wp:positionH relativeFrom="column">
                  <wp:posOffset>4286250</wp:posOffset>
                </wp:positionH>
                <wp:positionV relativeFrom="paragraph">
                  <wp:posOffset>-416560</wp:posOffset>
                </wp:positionV>
                <wp:extent cx="518160" cy="0"/>
                <wp:effectExtent l="0" t="0" r="0" b="0"/>
                <wp:wrapNone/>
                <wp:docPr id="16" name="Lin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160" cy="0"/>
                        </a:xfrm>
                        <a:prstGeom prst="line">
                          <a:avLst/>
                        </a:prstGeom>
                        <a:noFill/>
                        <a:ln w="38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3" o:spid="_x0000_s1026" style="position:absolute;z-index:-25132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5pt,-32.8pt" to="378.3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193HgIAAEMEAAAOAAAAZHJzL2Uyb0RvYy54bWysU8GO2jAQvVfqP1i+QxLIUjYirKoEetm2&#10;SLv9AGM7xKpjW7YhoKr/3rFDENteqqoczDgz8+bNvPHq6dxJdOLWCa1KnE1TjLiimgl1KPG31+1k&#10;iZHzRDEiteIlvnCHn9bv3616U/CZbrVk3CIAUa7oTYlb702RJI62vCNuqg1X4Gy07YiHqz0kzJIe&#10;0DuZzNJ0kfTaMmM15c7B13pw4nXEbxpO/demcdwjWWLg5uNp47kPZ7JekeJgiWkFvdIg/8CiI0JB&#10;0RtUTTxBRyv+gOoEtdrpxk+p7hLdNILy2AN0k6W/dfPSEsNjLzAcZ25jcv8Pln457SwSDLRbYKRI&#10;Bxo9C8XRfDYPw+mNKyCmUjsb2qNn9WKeNf3ukNJVS9SBR5KvFwOJWchI3qSEizNQYt9/1gxiyNHr&#10;OKlzY7sACTNA5yjI5SYIP3tE4eNDtswWIBsdXQkpxjxjnf/EdYeCUWIJpCMuOT07H3iQYgwJZZTe&#10;Cimj3FKhvsTzZZbGBKelYMEZwpw97Ctp0YmEhYm/2BR47sMCck1cO8RF17BKVh8Vi1VaTtjmansi&#10;5GADK6lCIWgReF6tYVV+PKaPm+VmmU/y2WIzydO6nnzcVvlksc0+PNTzuqrq7GfgnOVFKxjjKtAe&#10;1zbL/24trg9oWLjb4t7mk7xFj4MEsuN/JB01DrIOC7LX7LKzo/awqTH4+qrCU7i/g33/9te/AAAA&#10;//8DAFBLAwQUAAYACAAAACEAHaXUw+AAAAALAQAADwAAAGRycy9kb3ducmV2LnhtbEyPzU7DMBCE&#10;70i8g7VI3FqHnzgQ4lQVCA7c2iIqbm68JFHjdRS7SXh7FgkJbrs7o9lvitXsOjHiEFpPGq6WCQik&#10;ytuWag1vu+fFHYgQDVnTeUINXxhgVZ6fFSa3fqINjttYCw6hkBsNTYx9LmWoGnQmLH2PxNqnH5yJ&#10;vA61tIOZONx18jpJlHSmJf7QmB4fG6yO25PT8HHM1Pp1nKan3cvW72+DvXnf32t9eTGvH0BEnOOf&#10;GX7wGR1KZjr4E9kgOg0qS7lL1LBQqQLBjixVPBx+L7Is5P8O5TcAAAD//wMAUEsBAi0AFAAGAAgA&#10;AAAhALaDOJL+AAAA4QEAABMAAAAAAAAAAAAAAAAAAAAAAFtDb250ZW50X1R5cGVzXS54bWxQSwEC&#10;LQAUAAYACAAAACEAOP0h/9YAAACUAQAACwAAAAAAAAAAAAAAAAAvAQAAX3JlbHMvLnJlbHNQSwEC&#10;LQAUAAYACAAAACEAy7tfdx4CAABDBAAADgAAAAAAAAAAAAAAAAAuAgAAZHJzL2Uyb0RvYy54bWxQ&#10;SwECLQAUAAYACAAAACEAHaXUw+AAAAALAQAADwAAAAAAAAAAAAAAAAB4BAAAZHJzL2Rvd25yZXYu&#10;eG1sUEsFBgAAAAAEAAQA8wAAAIUFAAAAAA==&#10;" o:allowincell="f" strokeweight=".3pt"/>
            </w:pict>
          </mc:Fallback>
        </mc:AlternateContent>
      </w:r>
      <w:r>
        <w:rPr>
          <w:noProof/>
        </w:rPr>
        <w:drawing>
          <wp:anchor distT="0" distB="0" distL="114300" distR="114300" simplePos="0" relativeHeight="251987968" behindDoc="1" locked="0" layoutInCell="0" allowOverlap="1">
            <wp:simplePos x="0" y="0"/>
            <wp:positionH relativeFrom="column">
              <wp:posOffset>362585</wp:posOffset>
            </wp:positionH>
            <wp:positionV relativeFrom="paragraph">
              <wp:posOffset>-283210</wp:posOffset>
            </wp:positionV>
            <wp:extent cx="5377815" cy="212725"/>
            <wp:effectExtent l="0" t="0" r="0" b="0"/>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7815" cy="21272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6" w:lineRule="auto"/>
        <w:ind w:right="300"/>
        <w:rPr>
          <w:rFonts w:ascii="Times New Roman" w:hAnsi="Times New Roman" w:cs="Times New Roman"/>
          <w:sz w:val="24"/>
          <w:szCs w:val="24"/>
        </w:rPr>
      </w:pPr>
      <w:r>
        <w:rPr>
          <w:rFonts w:ascii="Verdana" w:hAnsi="Verdana" w:cs="Verdana"/>
          <w:sz w:val="18"/>
          <w:szCs w:val="18"/>
        </w:rPr>
        <w:t xml:space="preserve">The value of the internal </w:t>
      </w:r>
      <w:r>
        <w:rPr>
          <w:rFonts w:ascii="Verdana" w:hAnsi="Verdana" w:cs="Verdana"/>
          <w:b/>
          <w:bCs/>
          <w:sz w:val="18"/>
          <w:szCs w:val="18"/>
        </w:rPr>
        <w:t>[[Prototype]]</w:t>
      </w:r>
      <w:r>
        <w:rPr>
          <w:rFonts w:ascii="Verdana" w:hAnsi="Verdana" w:cs="Verdana"/>
          <w:sz w:val="18"/>
          <w:szCs w:val="18"/>
        </w:rPr>
        <w:t xml:space="preserve"> property of the Error prototype object is the Object prototype object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 xml:space="preserve"> </w:t>
      </w:r>
      <w:r>
        <w:rPr>
          <w:rFonts w:ascii="Verdana" w:hAnsi="Verdana" w:cs="Verdana"/>
          <w:sz w:val="18"/>
          <w:szCs w:val="18"/>
        </w:rPr>
        <w:t>section 15.2.3.1).</w:t>
      </w:r>
    </w:p>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2.1.144  </w:t>
      </w:r>
      <w:r>
        <w:rPr>
          <w:rFonts w:ascii="Verdana" w:hAnsi="Verdana" w:cs="Verdana"/>
          <w:b/>
          <w:bCs/>
          <w:sz w:val="20"/>
          <w:szCs w:val="20"/>
        </w:rPr>
        <w:t>[ECMA-262] Section 15.11.4.3, Error.prototype.message</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V0216:</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988992" behindDoc="1" locked="0" layoutInCell="0" allowOverlap="1">
            <wp:simplePos x="0" y="0"/>
            <wp:positionH relativeFrom="column">
              <wp:posOffset>-139065</wp:posOffset>
            </wp:positionH>
            <wp:positionV relativeFrom="paragraph">
              <wp:posOffset>262255</wp:posOffset>
            </wp:positionV>
            <wp:extent cx="6268085" cy="6350"/>
            <wp:effectExtent l="0" t="0" r="0" b="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4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108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8"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bookmarkStart w:id="109" w:name="page109"/>
      <w:bookmarkEnd w:id="109"/>
      <w:r>
        <w:rPr>
          <w:rFonts w:ascii="Verdana" w:hAnsi="Verdana" w:cs="Verdana"/>
          <w:sz w:val="18"/>
          <w:szCs w:val="18"/>
        </w:rPr>
        <w:t xml:space="preserve">The initial value of </w:t>
      </w:r>
      <w:r>
        <w:rPr>
          <w:rFonts w:ascii="Courier New" w:hAnsi="Courier New" w:cs="Courier New"/>
          <w:b/>
          <w:bCs/>
          <w:sz w:val="18"/>
          <w:szCs w:val="18"/>
        </w:rPr>
        <w:t>Error.prototype.message</w:t>
      </w:r>
      <w:r>
        <w:rPr>
          <w:rFonts w:ascii="Verdana" w:hAnsi="Verdana" w:cs="Verdana"/>
          <w:sz w:val="18"/>
          <w:szCs w:val="18"/>
        </w:rPr>
        <w:t xml:space="preserve"> is an implementation-defin</w:t>
      </w:r>
      <w:r>
        <w:rPr>
          <w:rFonts w:ascii="Verdana" w:hAnsi="Verdana" w:cs="Verdana"/>
          <w:sz w:val="18"/>
          <w:szCs w:val="18"/>
        </w:rPr>
        <w:t>ed string.</w:t>
      </w:r>
    </w:p>
    <w:p w:rsidR="00000000" w:rsidRDefault="00AD528A">
      <w:pPr>
        <w:pStyle w:val="DefaultParagraphFont"/>
        <w:widowControl w:val="0"/>
        <w:autoSpaceDE w:val="0"/>
        <w:autoSpaceDN w:val="0"/>
        <w:adjustRightInd w:val="0"/>
        <w:spacing w:after="0" w:line="249" w:lineRule="exact"/>
        <w:rPr>
          <w:rFonts w:ascii="Times New Roman" w:hAnsi="Times New Roman" w:cs="Times New Roman"/>
          <w:sz w:val="24"/>
          <w:szCs w:val="24"/>
        </w:rPr>
      </w:pPr>
      <w:r>
        <w:rPr>
          <w:noProof/>
        </w:rPr>
        <w:drawing>
          <wp:anchor distT="0" distB="0" distL="114300" distR="114300" simplePos="0" relativeHeight="251990016" behindDoc="1" locked="0" layoutInCell="0" allowOverlap="1">
            <wp:simplePos x="0" y="0"/>
            <wp:positionH relativeFrom="column">
              <wp:posOffset>362585</wp:posOffset>
            </wp:positionH>
            <wp:positionV relativeFrom="paragraph">
              <wp:posOffset>127000</wp:posOffset>
            </wp:positionV>
            <wp:extent cx="5377815" cy="201930"/>
            <wp:effectExtent l="0" t="0" r="0" b="762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7815" cy="2019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sz w:val="18"/>
          <w:szCs w:val="18"/>
        </w:rPr>
        <w:t>In JScript 5.x the initial value is the empty string.</w:t>
      </w:r>
    </w:p>
    <w:p w:rsidR="00000000" w:rsidRDefault="00C649A5">
      <w:pPr>
        <w:pStyle w:val="DefaultParagraphFont"/>
        <w:widowControl w:val="0"/>
        <w:autoSpaceDE w:val="0"/>
        <w:autoSpaceDN w:val="0"/>
        <w:adjustRightInd w:val="0"/>
        <w:spacing w:after="0" w:line="28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2.1.145  </w:t>
      </w:r>
      <w:r>
        <w:rPr>
          <w:rFonts w:ascii="Verdana" w:hAnsi="Verdana" w:cs="Verdana"/>
          <w:b/>
          <w:bCs/>
          <w:sz w:val="20"/>
          <w:szCs w:val="20"/>
        </w:rPr>
        <w:t>[ECMA-262] Section 15.11.4.4, Error.prototype.toString ()</w:t>
      </w:r>
    </w:p>
    <w:p w:rsidR="00000000" w:rsidRDefault="00C649A5">
      <w:pPr>
        <w:pStyle w:val="DefaultParagraphFont"/>
        <w:widowControl w:val="0"/>
        <w:autoSpaceDE w:val="0"/>
        <w:autoSpaceDN w:val="0"/>
        <w:adjustRightInd w:val="0"/>
        <w:spacing w:after="0" w:line="12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360"/>
        <w:rPr>
          <w:rFonts w:ascii="Times New Roman" w:hAnsi="Times New Roman" w:cs="Times New Roman"/>
          <w:sz w:val="24"/>
          <w:szCs w:val="24"/>
        </w:rPr>
      </w:pPr>
      <w:r>
        <w:rPr>
          <w:rFonts w:ascii="Verdana" w:hAnsi="Verdana" w:cs="Verdana"/>
          <w:sz w:val="20"/>
          <w:szCs w:val="20"/>
        </w:rPr>
        <w:t>Returns an implementation defined string.</w:t>
      </w:r>
    </w:p>
    <w:p w:rsidR="00000000" w:rsidRDefault="00AD528A">
      <w:pPr>
        <w:pStyle w:val="DefaultParagraphFont"/>
        <w:widowControl w:val="0"/>
        <w:autoSpaceDE w:val="0"/>
        <w:autoSpaceDN w:val="0"/>
        <w:adjustRightInd w:val="0"/>
        <w:spacing w:after="0" w:line="216" w:lineRule="exact"/>
        <w:rPr>
          <w:rFonts w:ascii="Times New Roman" w:hAnsi="Times New Roman" w:cs="Times New Roman"/>
          <w:sz w:val="24"/>
          <w:szCs w:val="24"/>
        </w:rPr>
      </w:pPr>
      <w:r>
        <w:rPr>
          <w:noProof/>
        </w:rPr>
        <w:drawing>
          <wp:anchor distT="0" distB="0" distL="114300" distR="114300" simplePos="0" relativeHeight="251991040" behindDoc="1" locked="0" layoutInCell="0" allowOverlap="1">
            <wp:simplePos x="0" y="0"/>
            <wp:positionH relativeFrom="column">
              <wp:posOffset>765175</wp:posOffset>
            </wp:positionH>
            <wp:positionV relativeFrom="paragraph">
              <wp:posOffset>79375</wp:posOffset>
            </wp:positionV>
            <wp:extent cx="4975225" cy="3088640"/>
            <wp:effectExtent l="0" t="0" r="0" b="0"/>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75225" cy="308864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6" w:lineRule="auto"/>
        <w:ind w:left="1340" w:right="840"/>
        <w:rPr>
          <w:rFonts w:ascii="Times New Roman" w:hAnsi="Times New Roman" w:cs="Times New Roman"/>
          <w:sz w:val="24"/>
          <w:szCs w:val="24"/>
        </w:rPr>
      </w:pPr>
      <w:r>
        <w:rPr>
          <w:rFonts w:ascii="Verdana" w:hAnsi="Verdana" w:cs="Verdana"/>
          <w:sz w:val="18"/>
          <w:szCs w:val="18"/>
        </w:rPr>
        <w:t>In JScript 5.8 under Internet Explorer 7 or 8, the returned string is determined as follow:</w:t>
      </w:r>
    </w:p>
    <w:p w:rsidR="00000000" w:rsidRDefault="00C649A5">
      <w:pPr>
        <w:pStyle w:val="DefaultParagraphFont"/>
        <w:widowControl w:val="0"/>
        <w:autoSpaceDE w:val="0"/>
        <w:autoSpaceDN w:val="0"/>
        <w:adjustRightInd w:val="0"/>
        <w:spacing w:after="0" w:line="16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07" w:lineRule="auto"/>
        <w:ind w:left="1340" w:right="880"/>
        <w:rPr>
          <w:rFonts w:ascii="Times New Roman" w:hAnsi="Times New Roman" w:cs="Times New Roman"/>
          <w:sz w:val="24"/>
          <w:szCs w:val="24"/>
        </w:rPr>
      </w:pPr>
      <w:r>
        <w:rPr>
          <w:rFonts w:ascii="Verdana" w:hAnsi="Verdana" w:cs="Verdana"/>
          <w:sz w:val="18"/>
          <w:szCs w:val="18"/>
        </w:rPr>
        <w:t xml:space="preserve">1. Let </w:t>
      </w:r>
      <w:r>
        <w:rPr>
          <w:rFonts w:ascii="Verdana" w:hAnsi="Verdana" w:cs="Verdana"/>
          <w:i/>
          <w:iCs/>
          <w:sz w:val="18"/>
          <w:szCs w:val="18"/>
        </w:rPr>
        <w:t>name</w:t>
      </w:r>
      <w:r>
        <w:rPr>
          <w:rFonts w:ascii="Verdana" w:hAnsi="Verdana" w:cs="Verdana"/>
          <w:sz w:val="18"/>
          <w:szCs w:val="18"/>
        </w:rPr>
        <w:t xml:space="preserve"> be the result of calling the </w:t>
      </w:r>
      <w:r>
        <w:rPr>
          <w:rFonts w:ascii="Verdana" w:hAnsi="Verdana" w:cs="Verdana"/>
          <w:b/>
          <w:bCs/>
          <w:sz w:val="18"/>
          <w:szCs w:val="18"/>
        </w:rPr>
        <w:t>[[Get]]</w:t>
      </w:r>
      <w:r>
        <w:rPr>
          <w:rFonts w:ascii="Verdana" w:hAnsi="Verdana" w:cs="Verdana"/>
          <w:sz w:val="18"/>
          <w:szCs w:val="18"/>
        </w:rPr>
        <w:t xml:space="preserve"> method of the </w:t>
      </w:r>
      <w:r>
        <w:rPr>
          <w:rFonts w:ascii="Verdana" w:hAnsi="Verdana" w:cs="Verdana"/>
          <w:b/>
          <w:bCs/>
          <w:sz w:val="18"/>
          <w:szCs w:val="18"/>
        </w:rPr>
        <w:t>this</w:t>
      </w:r>
      <w:r>
        <w:rPr>
          <w:rFonts w:ascii="Verdana" w:hAnsi="Verdana" w:cs="Verdana"/>
          <w:sz w:val="18"/>
          <w:szCs w:val="18"/>
        </w:rPr>
        <w:t xml:space="preserve"> object with argument </w:t>
      </w:r>
      <w:r>
        <w:rPr>
          <w:rFonts w:ascii="Courier New" w:hAnsi="Courier New" w:cs="Courier New"/>
          <w:sz w:val="18"/>
          <w:szCs w:val="18"/>
        </w:rPr>
        <w:t>"</w:t>
      </w:r>
      <w:r>
        <w:rPr>
          <w:rFonts w:ascii="Courier New" w:hAnsi="Courier New" w:cs="Courier New"/>
          <w:b/>
          <w:bCs/>
          <w:sz w:val="18"/>
          <w:szCs w:val="18"/>
        </w:rPr>
        <w:t>name</w:t>
      </w:r>
      <w:r>
        <w:rPr>
          <w:rFonts w:ascii="Courier New" w:hAnsi="Courier New" w:cs="Courier New"/>
          <w:sz w:val="18"/>
          <w:szCs w:val="18"/>
        </w:rPr>
        <w:t>"</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62" w:lineRule="exact"/>
        <w:rPr>
          <w:rFonts w:ascii="Times New Roman" w:hAnsi="Times New Roman" w:cs="Times New Roman"/>
          <w:sz w:val="24"/>
          <w:szCs w:val="24"/>
        </w:rPr>
      </w:pPr>
    </w:p>
    <w:p w:rsidR="00000000" w:rsidRDefault="00C649A5" w:rsidP="00C649A5">
      <w:pPr>
        <w:pStyle w:val="DefaultParagraphFont"/>
        <w:widowControl w:val="0"/>
        <w:numPr>
          <w:ilvl w:val="0"/>
          <w:numId w:val="183"/>
        </w:numPr>
        <w:tabs>
          <w:tab w:val="clear" w:pos="720"/>
          <w:tab w:val="num" w:pos="1800"/>
        </w:tabs>
        <w:overflowPunct w:val="0"/>
        <w:autoSpaceDE w:val="0"/>
        <w:autoSpaceDN w:val="0"/>
        <w:adjustRightInd w:val="0"/>
        <w:spacing w:after="0" w:line="228" w:lineRule="auto"/>
        <w:ind w:left="1800" w:right="940" w:hanging="456"/>
        <w:jc w:val="both"/>
        <w:rPr>
          <w:rFonts w:ascii="Verdana" w:hAnsi="Verdana" w:cs="Verdana"/>
          <w:sz w:val="17"/>
          <w:szCs w:val="17"/>
        </w:rPr>
      </w:pPr>
      <w:r>
        <w:rPr>
          <w:rFonts w:ascii="Verdana" w:hAnsi="Verdana" w:cs="Verdana"/>
          <w:sz w:val="17"/>
          <w:szCs w:val="17"/>
        </w:rPr>
        <w:t xml:space="preserve">If </w:t>
      </w:r>
      <w:r>
        <w:rPr>
          <w:rFonts w:ascii="Verdana" w:hAnsi="Verdana" w:cs="Verdana"/>
          <w:i/>
          <w:iCs/>
          <w:sz w:val="17"/>
          <w:szCs w:val="17"/>
        </w:rPr>
        <w:t>name</w:t>
      </w:r>
      <w:r>
        <w:rPr>
          <w:rFonts w:ascii="Verdana" w:hAnsi="Verdana" w:cs="Verdana"/>
          <w:sz w:val="17"/>
          <w:szCs w:val="17"/>
        </w:rPr>
        <w:t xml:space="preserve"> is not </w:t>
      </w:r>
      <w:r>
        <w:rPr>
          <w:rFonts w:ascii="Verdana" w:hAnsi="Verdana" w:cs="Verdana"/>
          <w:b/>
          <w:bCs/>
          <w:sz w:val="17"/>
          <w:szCs w:val="17"/>
        </w:rPr>
        <w:t>undefined</w:t>
      </w:r>
      <w:r>
        <w:rPr>
          <w:rFonts w:ascii="Verdana" w:hAnsi="Verdana" w:cs="Verdana"/>
          <w:sz w:val="17"/>
          <w:szCs w:val="17"/>
        </w:rPr>
        <w:t xml:space="preserve">, let </w:t>
      </w:r>
      <w:r>
        <w:rPr>
          <w:rFonts w:ascii="Verdana" w:hAnsi="Verdana" w:cs="Verdana"/>
          <w:i/>
          <w:iCs/>
          <w:sz w:val="17"/>
          <w:szCs w:val="17"/>
        </w:rPr>
        <w:t>name</w:t>
      </w:r>
      <w:r>
        <w:rPr>
          <w:rFonts w:ascii="Verdana" w:hAnsi="Verdana" w:cs="Verdana"/>
          <w:sz w:val="17"/>
          <w:szCs w:val="17"/>
        </w:rPr>
        <w:t xml:space="preserve"> be ToString(</w:t>
      </w:r>
      <w:r>
        <w:rPr>
          <w:rFonts w:ascii="Verdana" w:hAnsi="Verdana" w:cs="Verdana"/>
          <w:i/>
          <w:iCs/>
          <w:sz w:val="17"/>
          <w:szCs w:val="17"/>
        </w:rPr>
        <w:t>name</w:t>
      </w:r>
      <w:r>
        <w:rPr>
          <w:rFonts w:ascii="Verdana" w:hAnsi="Verdana" w:cs="Verdana"/>
          <w:sz w:val="17"/>
          <w:szCs w:val="17"/>
        </w:rPr>
        <w:t xml:space="preserve">) however if ToString throws an exception ignore the exception and set </w:t>
      </w:r>
      <w:r>
        <w:rPr>
          <w:rFonts w:ascii="Verdana" w:hAnsi="Verdana" w:cs="Verdana"/>
          <w:i/>
          <w:iCs/>
          <w:sz w:val="17"/>
          <w:szCs w:val="17"/>
        </w:rPr>
        <w:t>name</w:t>
      </w:r>
      <w:r>
        <w:rPr>
          <w:rFonts w:ascii="Verdana" w:hAnsi="Verdana" w:cs="Verdana"/>
          <w:sz w:val="17"/>
          <w:szCs w:val="17"/>
        </w:rPr>
        <w:t xml:space="preserve"> to </w:t>
      </w:r>
      <w:r>
        <w:rPr>
          <w:rFonts w:ascii="Verdana" w:hAnsi="Verdana" w:cs="Verdana"/>
          <w:b/>
          <w:bCs/>
          <w:sz w:val="17"/>
          <w:szCs w:val="17"/>
        </w:rPr>
        <w:t>undefined</w:t>
      </w:r>
      <w:r>
        <w:rPr>
          <w:rFonts w:ascii="Verdana" w:hAnsi="Verdana" w:cs="Verdana"/>
          <w:sz w:val="17"/>
          <w:szCs w:val="17"/>
        </w:rPr>
        <w:t xml:space="preserve">.. </w:t>
      </w:r>
    </w:p>
    <w:p w:rsidR="00000000" w:rsidRDefault="00C649A5">
      <w:pPr>
        <w:pStyle w:val="DefaultParagraphFont"/>
        <w:widowControl w:val="0"/>
        <w:autoSpaceDE w:val="0"/>
        <w:autoSpaceDN w:val="0"/>
        <w:adjustRightInd w:val="0"/>
        <w:spacing w:after="0" w:line="45" w:lineRule="exact"/>
        <w:rPr>
          <w:rFonts w:ascii="Times New Roman" w:hAnsi="Times New Roman" w:cs="Times New Roman"/>
          <w:sz w:val="24"/>
          <w:szCs w:val="24"/>
        </w:rPr>
      </w:pPr>
    </w:p>
    <w:p w:rsidR="00000000" w:rsidRDefault="00C649A5" w:rsidP="00C649A5">
      <w:pPr>
        <w:pStyle w:val="DefaultParagraphFont"/>
        <w:widowControl w:val="0"/>
        <w:numPr>
          <w:ilvl w:val="0"/>
          <w:numId w:val="184"/>
        </w:numPr>
        <w:tabs>
          <w:tab w:val="clear" w:pos="720"/>
          <w:tab w:val="num" w:pos="1800"/>
        </w:tabs>
        <w:overflowPunct w:val="0"/>
        <w:autoSpaceDE w:val="0"/>
        <w:autoSpaceDN w:val="0"/>
        <w:adjustRightInd w:val="0"/>
        <w:spacing w:after="0" w:line="207" w:lineRule="auto"/>
        <w:ind w:left="1800" w:right="1040" w:hanging="456"/>
        <w:jc w:val="both"/>
        <w:rPr>
          <w:rFonts w:ascii="Verdana" w:hAnsi="Verdana" w:cs="Verdana"/>
          <w:sz w:val="18"/>
          <w:szCs w:val="18"/>
        </w:rPr>
      </w:pPr>
      <w:r>
        <w:rPr>
          <w:rFonts w:ascii="Verdana" w:hAnsi="Verdana" w:cs="Verdana"/>
          <w:sz w:val="18"/>
          <w:szCs w:val="18"/>
        </w:rPr>
        <w:t xml:space="preserve">Let </w:t>
      </w:r>
      <w:r>
        <w:rPr>
          <w:rFonts w:ascii="Verdana" w:hAnsi="Verdana" w:cs="Verdana"/>
          <w:i/>
          <w:iCs/>
          <w:sz w:val="18"/>
          <w:szCs w:val="18"/>
        </w:rPr>
        <w:t>message</w:t>
      </w:r>
      <w:r>
        <w:rPr>
          <w:rFonts w:ascii="Verdana" w:hAnsi="Verdana" w:cs="Verdana"/>
          <w:sz w:val="18"/>
          <w:szCs w:val="18"/>
        </w:rPr>
        <w:t xml:space="preserve"> be the result of calling the </w:t>
      </w:r>
      <w:r>
        <w:rPr>
          <w:rFonts w:ascii="Verdana" w:hAnsi="Verdana" w:cs="Verdana"/>
          <w:b/>
          <w:bCs/>
          <w:sz w:val="18"/>
          <w:szCs w:val="18"/>
        </w:rPr>
        <w:t>[[Get]]</w:t>
      </w:r>
      <w:r>
        <w:rPr>
          <w:rFonts w:ascii="Verdana" w:hAnsi="Verdana" w:cs="Verdana"/>
          <w:sz w:val="18"/>
          <w:szCs w:val="18"/>
        </w:rPr>
        <w:t xml:space="preserve"> method of the </w:t>
      </w:r>
      <w:r>
        <w:rPr>
          <w:rFonts w:ascii="Verdana" w:hAnsi="Verdana" w:cs="Verdana"/>
          <w:b/>
          <w:bCs/>
          <w:sz w:val="18"/>
          <w:szCs w:val="18"/>
        </w:rPr>
        <w:t>this</w:t>
      </w:r>
      <w:r>
        <w:rPr>
          <w:rFonts w:ascii="Verdana" w:hAnsi="Verdana" w:cs="Verdana"/>
          <w:sz w:val="18"/>
          <w:szCs w:val="18"/>
        </w:rPr>
        <w:t xml:space="preserve"> object with argument </w:t>
      </w:r>
      <w:r>
        <w:rPr>
          <w:rFonts w:ascii="Courier New" w:hAnsi="Courier New" w:cs="Courier New"/>
          <w:sz w:val="18"/>
          <w:szCs w:val="18"/>
        </w:rPr>
        <w:t>"</w:t>
      </w:r>
      <w:r>
        <w:rPr>
          <w:rFonts w:ascii="Courier New" w:hAnsi="Courier New" w:cs="Courier New"/>
          <w:b/>
          <w:bCs/>
          <w:sz w:val="18"/>
          <w:szCs w:val="18"/>
        </w:rPr>
        <w:t>message</w:t>
      </w:r>
      <w:r>
        <w:rPr>
          <w:rFonts w:ascii="Courier New" w:hAnsi="Courier New" w:cs="Courier New"/>
          <w:sz w:val="18"/>
          <w:szCs w:val="18"/>
        </w:rPr>
        <w:t>"</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62" w:lineRule="exact"/>
        <w:rPr>
          <w:rFonts w:ascii="Times New Roman" w:hAnsi="Times New Roman" w:cs="Times New Roman"/>
          <w:sz w:val="24"/>
          <w:szCs w:val="24"/>
        </w:rPr>
      </w:pPr>
    </w:p>
    <w:p w:rsidR="00000000" w:rsidRDefault="00C649A5" w:rsidP="00C649A5">
      <w:pPr>
        <w:pStyle w:val="DefaultParagraphFont"/>
        <w:widowControl w:val="0"/>
        <w:numPr>
          <w:ilvl w:val="0"/>
          <w:numId w:val="185"/>
        </w:numPr>
        <w:tabs>
          <w:tab w:val="clear" w:pos="720"/>
          <w:tab w:val="num" w:pos="1800"/>
        </w:tabs>
        <w:overflowPunct w:val="0"/>
        <w:autoSpaceDE w:val="0"/>
        <w:autoSpaceDN w:val="0"/>
        <w:adjustRightInd w:val="0"/>
        <w:spacing w:after="0" w:line="223" w:lineRule="auto"/>
        <w:ind w:left="1800" w:right="900" w:hanging="456"/>
        <w:rPr>
          <w:rFonts w:ascii="Verdana" w:hAnsi="Verdana" w:cs="Verdana"/>
          <w:sz w:val="18"/>
          <w:szCs w:val="18"/>
        </w:rPr>
      </w:pPr>
      <w:r>
        <w:rPr>
          <w:rFonts w:ascii="Verdana" w:hAnsi="Verdana" w:cs="Verdana"/>
          <w:sz w:val="18"/>
          <w:szCs w:val="18"/>
        </w:rPr>
        <w:t xml:space="preserve">If </w:t>
      </w:r>
      <w:r>
        <w:rPr>
          <w:rFonts w:ascii="Verdana" w:hAnsi="Verdana" w:cs="Verdana"/>
          <w:i/>
          <w:iCs/>
          <w:sz w:val="18"/>
          <w:szCs w:val="18"/>
        </w:rPr>
        <w:t>message</w:t>
      </w:r>
      <w:r>
        <w:rPr>
          <w:rFonts w:ascii="Verdana" w:hAnsi="Verdana" w:cs="Verdana"/>
          <w:sz w:val="18"/>
          <w:szCs w:val="18"/>
        </w:rPr>
        <w:t xml:space="preserve"> is not </w:t>
      </w:r>
      <w:r>
        <w:rPr>
          <w:rFonts w:ascii="Verdana" w:hAnsi="Verdana" w:cs="Verdana"/>
          <w:b/>
          <w:bCs/>
          <w:sz w:val="18"/>
          <w:szCs w:val="18"/>
        </w:rPr>
        <w:t>undefined</w:t>
      </w:r>
      <w:r>
        <w:rPr>
          <w:rFonts w:ascii="Verdana" w:hAnsi="Verdana" w:cs="Verdana"/>
          <w:sz w:val="18"/>
          <w:szCs w:val="18"/>
        </w:rPr>
        <w:t xml:space="preserve">, let </w:t>
      </w:r>
      <w:r>
        <w:rPr>
          <w:rFonts w:ascii="Verdana" w:hAnsi="Verdana" w:cs="Verdana"/>
          <w:i/>
          <w:iCs/>
          <w:sz w:val="18"/>
          <w:szCs w:val="18"/>
        </w:rPr>
        <w:t>message</w:t>
      </w:r>
      <w:r>
        <w:rPr>
          <w:rFonts w:ascii="Verdana" w:hAnsi="Verdana" w:cs="Verdana"/>
          <w:sz w:val="18"/>
          <w:szCs w:val="18"/>
        </w:rPr>
        <w:t xml:space="preserve"> be ToString(</w:t>
      </w:r>
      <w:r>
        <w:rPr>
          <w:rFonts w:ascii="Verdana" w:hAnsi="Verdana" w:cs="Verdana"/>
          <w:i/>
          <w:iCs/>
          <w:sz w:val="18"/>
          <w:szCs w:val="18"/>
        </w:rPr>
        <w:t>m</w:t>
      </w:r>
      <w:r>
        <w:rPr>
          <w:rFonts w:ascii="Verdana" w:hAnsi="Verdana" w:cs="Verdana"/>
          <w:i/>
          <w:iCs/>
          <w:sz w:val="18"/>
          <w:szCs w:val="18"/>
        </w:rPr>
        <w:t>essage</w:t>
      </w:r>
      <w:r>
        <w:rPr>
          <w:rFonts w:ascii="Verdana" w:hAnsi="Verdana" w:cs="Verdana"/>
          <w:sz w:val="18"/>
          <w:szCs w:val="18"/>
        </w:rPr>
        <w:t xml:space="preserve">) however if ToString throws an exception ignore the exception and set </w:t>
      </w:r>
      <w:r>
        <w:rPr>
          <w:rFonts w:ascii="Verdana" w:hAnsi="Verdana" w:cs="Verdana"/>
          <w:i/>
          <w:iCs/>
          <w:sz w:val="18"/>
          <w:szCs w:val="18"/>
        </w:rPr>
        <w:t>message</w:t>
      </w:r>
      <w:r>
        <w:rPr>
          <w:rFonts w:ascii="Verdana" w:hAnsi="Verdana" w:cs="Verdana"/>
          <w:sz w:val="18"/>
          <w:szCs w:val="18"/>
        </w:rPr>
        <w:t xml:space="preserve"> to </w:t>
      </w:r>
      <w:r>
        <w:rPr>
          <w:rFonts w:ascii="Verdana" w:hAnsi="Verdana" w:cs="Verdana"/>
          <w:b/>
          <w:bCs/>
          <w:sz w:val="18"/>
          <w:szCs w:val="18"/>
        </w:rPr>
        <w:t>undefined</w:t>
      </w:r>
      <w:r>
        <w:rPr>
          <w:rFonts w:ascii="Verdana" w:hAnsi="Verdana" w:cs="Verdana"/>
          <w:sz w:val="18"/>
          <w:szCs w:val="18"/>
        </w:rPr>
        <w:t>.</w:t>
      </w:r>
      <w:r>
        <w:rPr>
          <w:rFonts w:ascii="Verdana" w:hAnsi="Verdana" w:cs="Verdana"/>
          <w:b/>
          <w:bCs/>
          <w:sz w:val="18"/>
          <w:szCs w:val="18"/>
        </w:rPr>
        <w:t xml:space="preserve"> </w:t>
      </w:r>
    </w:p>
    <w:p w:rsidR="00000000" w:rsidRDefault="00C649A5">
      <w:pPr>
        <w:pStyle w:val="DefaultParagraphFont"/>
        <w:widowControl w:val="0"/>
        <w:autoSpaceDE w:val="0"/>
        <w:autoSpaceDN w:val="0"/>
        <w:adjustRightInd w:val="0"/>
        <w:spacing w:after="0" w:line="3" w:lineRule="exact"/>
        <w:rPr>
          <w:rFonts w:ascii="Times New Roman" w:hAnsi="Times New Roman" w:cs="Times New Roman"/>
          <w:sz w:val="24"/>
          <w:szCs w:val="24"/>
        </w:rPr>
      </w:pPr>
    </w:p>
    <w:p w:rsidR="00000000" w:rsidRDefault="00C649A5" w:rsidP="00C649A5">
      <w:pPr>
        <w:pStyle w:val="DefaultParagraphFont"/>
        <w:widowControl w:val="0"/>
        <w:numPr>
          <w:ilvl w:val="0"/>
          <w:numId w:val="186"/>
        </w:numPr>
        <w:tabs>
          <w:tab w:val="clear" w:pos="720"/>
          <w:tab w:val="num" w:pos="1800"/>
        </w:tabs>
        <w:overflowPunct w:val="0"/>
        <w:autoSpaceDE w:val="0"/>
        <w:autoSpaceDN w:val="0"/>
        <w:adjustRightInd w:val="0"/>
        <w:spacing w:after="0" w:line="239" w:lineRule="auto"/>
        <w:ind w:left="1800" w:hanging="456"/>
        <w:jc w:val="both"/>
        <w:rPr>
          <w:rFonts w:ascii="Verdana" w:hAnsi="Verdana" w:cs="Verdana"/>
          <w:sz w:val="18"/>
          <w:szCs w:val="18"/>
        </w:rPr>
      </w:pPr>
      <w:r>
        <w:rPr>
          <w:rFonts w:ascii="Verdana" w:hAnsi="Verdana" w:cs="Verdana"/>
          <w:sz w:val="18"/>
          <w:szCs w:val="18"/>
        </w:rPr>
        <w:t xml:space="preserve">If </w:t>
      </w:r>
      <w:r>
        <w:rPr>
          <w:rFonts w:ascii="Verdana" w:hAnsi="Verdana" w:cs="Verdana"/>
          <w:i/>
          <w:iCs/>
          <w:sz w:val="18"/>
          <w:szCs w:val="18"/>
        </w:rPr>
        <w:t>name</w:t>
      </w:r>
      <w:r>
        <w:rPr>
          <w:rFonts w:ascii="Verdana" w:hAnsi="Verdana" w:cs="Verdana"/>
          <w:sz w:val="18"/>
          <w:szCs w:val="18"/>
        </w:rPr>
        <w:t xml:space="preserve"> and </w:t>
      </w:r>
      <w:r>
        <w:rPr>
          <w:rFonts w:ascii="Verdana" w:hAnsi="Verdana" w:cs="Verdana"/>
          <w:i/>
          <w:iCs/>
          <w:sz w:val="18"/>
          <w:szCs w:val="18"/>
        </w:rPr>
        <w:t>message</w:t>
      </w:r>
      <w:r>
        <w:rPr>
          <w:rFonts w:ascii="Verdana" w:hAnsi="Verdana" w:cs="Verdana"/>
          <w:sz w:val="18"/>
          <w:szCs w:val="18"/>
        </w:rPr>
        <w:t xml:space="preserve"> are both </w:t>
      </w:r>
      <w:r>
        <w:rPr>
          <w:rFonts w:ascii="Verdana" w:hAnsi="Verdana" w:cs="Verdana"/>
          <w:b/>
          <w:bCs/>
          <w:sz w:val="18"/>
          <w:szCs w:val="18"/>
        </w:rPr>
        <w:t>undefined</w:t>
      </w:r>
      <w:r>
        <w:rPr>
          <w:rFonts w:ascii="Verdana" w:hAnsi="Verdana" w:cs="Verdana"/>
          <w:sz w:val="18"/>
          <w:szCs w:val="18"/>
        </w:rPr>
        <w:t xml:space="preserve">, then return the string value </w:t>
      </w:r>
    </w:p>
    <w:p w:rsidR="00000000" w:rsidRDefault="00C649A5">
      <w:pPr>
        <w:pStyle w:val="DefaultParagraphFont"/>
        <w:widowControl w:val="0"/>
        <w:overflowPunct w:val="0"/>
        <w:autoSpaceDE w:val="0"/>
        <w:autoSpaceDN w:val="0"/>
        <w:adjustRightInd w:val="0"/>
        <w:spacing w:after="0" w:line="218" w:lineRule="auto"/>
        <w:ind w:left="1800"/>
        <w:jc w:val="both"/>
        <w:rPr>
          <w:rFonts w:ascii="Verdana" w:hAnsi="Verdana" w:cs="Verdana"/>
          <w:sz w:val="18"/>
          <w:szCs w:val="18"/>
        </w:rPr>
      </w:pPr>
      <w:r>
        <w:rPr>
          <w:rFonts w:ascii="Courier New" w:hAnsi="Courier New" w:cs="Courier New"/>
          <w:sz w:val="18"/>
          <w:szCs w:val="18"/>
        </w:rPr>
        <w:t>"[</w:t>
      </w:r>
      <w:r>
        <w:rPr>
          <w:rFonts w:ascii="Courier New" w:hAnsi="Courier New" w:cs="Courier New"/>
          <w:b/>
          <w:bCs/>
          <w:sz w:val="18"/>
          <w:szCs w:val="18"/>
        </w:rPr>
        <w:t>object Error]</w:t>
      </w:r>
      <w:r>
        <w:rPr>
          <w:rFonts w:ascii="Courier New" w:hAnsi="Courier New" w:cs="Courier New"/>
          <w:sz w:val="18"/>
          <w:szCs w:val="18"/>
        </w:rPr>
        <w:t xml:space="preserve">" </w:t>
      </w:r>
    </w:p>
    <w:p w:rsidR="00000000" w:rsidRDefault="00C649A5">
      <w:pPr>
        <w:pStyle w:val="DefaultParagraphFont"/>
        <w:widowControl w:val="0"/>
        <w:autoSpaceDE w:val="0"/>
        <w:autoSpaceDN w:val="0"/>
        <w:adjustRightInd w:val="0"/>
        <w:spacing w:after="0" w:line="18" w:lineRule="exact"/>
        <w:rPr>
          <w:rFonts w:ascii="Times New Roman" w:hAnsi="Times New Roman" w:cs="Times New Roman"/>
          <w:sz w:val="24"/>
          <w:szCs w:val="24"/>
        </w:rPr>
      </w:pPr>
    </w:p>
    <w:p w:rsidR="00000000" w:rsidRDefault="00C649A5">
      <w:pPr>
        <w:pStyle w:val="DefaultParagraphFont"/>
        <w:widowControl w:val="0"/>
        <w:tabs>
          <w:tab w:val="num" w:pos="1780"/>
        </w:tabs>
        <w:autoSpaceDE w:val="0"/>
        <w:autoSpaceDN w:val="0"/>
        <w:adjustRightInd w:val="0"/>
        <w:spacing w:after="0" w:line="239" w:lineRule="auto"/>
        <w:ind w:left="1340"/>
        <w:rPr>
          <w:rFonts w:ascii="Times New Roman" w:hAnsi="Times New Roman" w:cs="Times New Roman"/>
          <w:sz w:val="24"/>
          <w:szCs w:val="24"/>
        </w:rPr>
      </w:pPr>
      <w:r>
        <w:rPr>
          <w:rFonts w:ascii="Verdana" w:hAnsi="Verdana" w:cs="Verdana"/>
          <w:sz w:val="18"/>
          <w:szCs w:val="18"/>
        </w:rPr>
        <w:t>6</w:t>
      </w:r>
      <w:r>
        <w:rPr>
          <w:rFonts w:ascii="Times New Roman" w:hAnsi="Times New Roman" w:cs="Times New Roman"/>
          <w:sz w:val="24"/>
          <w:szCs w:val="24"/>
        </w:rPr>
        <w:tab/>
      </w:r>
      <w:r>
        <w:rPr>
          <w:rFonts w:ascii="Verdana" w:hAnsi="Verdana" w:cs="Verdana"/>
          <w:sz w:val="18"/>
          <w:szCs w:val="18"/>
        </w:rPr>
        <w:t xml:space="preserve">If </w:t>
      </w:r>
      <w:r>
        <w:rPr>
          <w:rFonts w:ascii="Verdana" w:hAnsi="Verdana" w:cs="Verdana"/>
          <w:i/>
          <w:iCs/>
          <w:sz w:val="18"/>
          <w:szCs w:val="18"/>
        </w:rPr>
        <w:t>name</w:t>
      </w:r>
      <w:r>
        <w:rPr>
          <w:rFonts w:ascii="Verdana" w:hAnsi="Verdana" w:cs="Verdana"/>
          <w:sz w:val="18"/>
          <w:szCs w:val="18"/>
        </w:rPr>
        <w:t xml:space="preserve"> is </w:t>
      </w:r>
      <w:r>
        <w:rPr>
          <w:rFonts w:ascii="Verdana" w:hAnsi="Verdana" w:cs="Verdana"/>
          <w:b/>
          <w:bCs/>
          <w:sz w:val="18"/>
          <w:szCs w:val="18"/>
        </w:rPr>
        <w:t>undefined</w:t>
      </w:r>
      <w:r>
        <w:rPr>
          <w:rFonts w:ascii="Verdana" w:hAnsi="Verdana" w:cs="Verdana"/>
          <w:sz w:val="18"/>
          <w:szCs w:val="18"/>
        </w:rPr>
        <w:t xml:space="preserve">, return </w:t>
      </w:r>
      <w:r>
        <w:rPr>
          <w:rFonts w:ascii="Verdana" w:hAnsi="Verdana" w:cs="Verdana"/>
          <w:i/>
          <w:iCs/>
          <w:sz w:val="18"/>
          <w:szCs w:val="18"/>
        </w:rPr>
        <w:t>message</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rsidP="00C649A5">
      <w:pPr>
        <w:pStyle w:val="DefaultParagraphFont"/>
        <w:widowControl w:val="0"/>
        <w:numPr>
          <w:ilvl w:val="0"/>
          <w:numId w:val="187"/>
        </w:numPr>
        <w:tabs>
          <w:tab w:val="clear" w:pos="720"/>
          <w:tab w:val="num" w:pos="1800"/>
        </w:tabs>
        <w:overflowPunct w:val="0"/>
        <w:autoSpaceDE w:val="0"/>
        <w:autoSpaceDN w:val="0"/>
        <w:adjustRightInd w:val="0"/>
        <w:spacing w:after="0" w:line="239" w:lineRule="auto"/>
        <w:ind w:left="1800" w:hanging="456"/>
        <w:jc w:val="both"/>
        <w:rPr>
          <w:rFonts w:ascii="Verdana" w:hAnsi="Verdana" w:cs="Verdana"/>
          <w:sz w:val="18"/>
          <w:szCs w:val="18"/>
        </w:rPr>
      </w:pPr>
      <w:r>
        <w:rPr>
          <w:rFonts w:ascii="Verdana" w:hAnsi="Verdana" w:cs="Verdana"/>
          <w:sz w:val="18"/>
          <w:szCs w:val="18"/>
        </w:rPr>
        <w:t xml:space="preserve">If </w:t>
      </w:r>
      <w:r>
        <w:rPr>
          <w:rFonts w:ascii="Verdana" w:hAnsi="Verdana" w:cs="Verdana"/>
          <w:i/>
          <w:iCs/>
          <w:sz w:val="18"/>
          <w:szCs w:val="18"/>
        </w:rPr>
        <w:t>message</w:t>
      </w:r>
      <w:r>
        <w:rPr>
          <w:rFonts w:ascii="Verdana" w:hAnsi="Verdana" w:cs="Verdana"/>
          <w:sz w:val="18"/>
          <w:szCs w:val="18"/>
        </w:rPr>
        <w:t xml:space="preserve"> is </w:t>
      </w:r>
      <w:r>
        <w:rPr>
          <w:rFonts w:ascii="Verdana" w:hAnsi="Verdana" w:cs="Verdana"/>
          <w:b/>
          <w:bCs/>
          <w:sz w:val="18"/>
          <w:szCs w:val="18"/>
        </w:rPr>
        <w:t>undefined</w:t>
      </w:r>
      <w:r>
        <w:rPr>
          <w:rFonts w:ascii="Verdana" w:hAnsi="Verdana" w:cs="Verdana"/>
          <w:sz w:val="18"/>
          <w:szCs w:val="18"/>
        </w:rPr>
        <w:t xml:space="preserve">, return </w:t>
      </w:r>
      <w:r>
        <w:rPr>
          <w:rFonts w:ascii="Verdana" w:hAnsi="Verdana" w:cs="Verdana"/>
          <w:i/>
          <w:iCs/>
          <w:sz w:val="18"/>
          <w:szCs w:val="18"/>
        </w:rPr>
        <w:t>name</w:t>
      </w:r>
      <w:r>
        <w:rPr>
          <w:rFonts w:ascii="Verdana" w:hAnsi="Verdana" w:cs="Verdana"/>
          <w:sz w:val="18"/>
          <w:szCs w:val="18"/>
        </w:rPr>
        <w:t xml:space="preserve">. </w:t>
      </w:r>
    </w:p>
    <w:p w:rsidR="00000000" w:rsidRDefault="00C649A5" w:rsidP="00C649A5">
      <w:pPr>
        <w:pStyle w:val="DefaultParagraphFont"/>
        <w:widowControl w:val="0"/>
        <w:numPr>
          <w:ilvl w:val="0"/>
          <w:numId w:val="187"/>
        </w:numPr>
        <w:tabs>
          <w:tab w:val="clear" w:pos="720"/>
          <w:tab w:val="num" w:pos="1800"/>
        </w:tabs>
        <w:overflowPunct w:val="0"/>
        <w:autoSpaceDE w:val="0"/>
        <w:autoSpaceDN w:val="0"/>
        <w:adjustRightInd w:val="0"/>
        <w:spacing w:after="0" w:line="221" w:lineRule="auto"/>
        <w:ind w:left="1800" w:hanging="456"/>
        <w:jc w:val="both"/>
        <w:rPr>
          <w:rFonts w:ascii="Verdana" w:hAnsi="Verdana" w:cs="Verdana"/>
          <w:sz w:val="18"/>
          <w:szCs w:val="18"/>
        </w:rPr>
      </w:pPr>
      <w:r>
        <w:rPr>
          <w:rFonts w:ascii="Verdana" w:hAnsi="Verdana" w:cs="Verdana"/>
          <w:sz w:val="18"/>
          <w:szCs w:val="18"/>
        </w:rPr>
        <w:t xml:space="preserve">Concatenate </w:t>
      </w:r>
      <w:r>
        <w:rPr>
          <w:rFonts w:ascii="Verdana" w:hAnsi="Verdana" w:cs="Verdana"/>
          <w:i/>
          <w:iCs/>
          <w:sz w:val="18"/>
          <w:szCs w:val="18"/>
        </w:rPr>
        <w:t>name</w:t>
      </w:r>
      <w:r>
        <w:rPr>
          <w:rFonts w:ascii="Verdana" w:hAnsi="Verdana" w:cs="Verdana"/>
          <w:sz w:val="18"/>
          <w:szCs w:val="18"/>
        </w:rPr>
        <w:t xml:space="preserve"> and the string value </w:t>
      </w:r>
      <w:r>
        <w:rPr>
          <w:rFonts w:ascii="Courier New" w:hAnsi="Courier New" w:cs="Courier New"/>
          <w:sz w:val="18"/>
          <w:szCs w:val="18"/>
        </w:rPr>
        <w:t>"</w:t>
      </w:r>
      <w:r>
        <w:rPr>
          <w:rFonts w:ascii="Courier New" w:hAnsi="Courier New" w:cs="Courier New"/>
          <w:b/>
          <w:bCs/>
          <w:sz w:val="18"/>
          <w:szCs w:val="18"/>
        </w:rPr>
        <w:t>:</w:t>
      </w:r>
      <w:r>
        <w:rPr>
          <w:rFonts w:ascii="Verdana" w:hAnsi="Verdana" w:cs="Verdana"/>
          <w:sz w:val="18"/>
          <w:szCs w:val="18"/>
        </w:rPr>
        <w:t xml:space="preserve"> </w:t>
      </w:r>
      <w:r>
        <w:rPr>
          <w:rFonts w:ascii="Courier New" w:hAnsi="Courier New" w:cs="Courier New"/>
          <w:sz w:val="18"/>
          <w:szCs w:val="18"/>
        </w:rPr>
        <w:t>"</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18" w:lineRule="exact"/>
        <w:rPr>
          <w:rFonts w:ascii="Verdana" w:hAnsi="Verdana" w:cs="Verdana"/>
          <w:sz w:val="18"/>
          <w:szCs w:val="18"/>
        </w:rPr>
      </w:pPr>
    </w:p>
    <w:p w:rsidR="00000000" w:rsidRDefault="00C649A5" w:rsidP="00C649A5">
      <w:pPr>
        <w:pStyle w:val="DefaultParagraphFont"/>
        <w:widowControl w:val="0"/>
        <w:numPr>
          <w:ilvl w:val="0"/>
          <w:numId w:val="187"/>
        </w:numPr>
        <w:tabs>
          <w:tab w:val="clear" w:pos="720"/>
          <w:tab w:val="num" w:pos="1800"/>
        </w:tabs>
        <w:overflowPunct w:val="0"/>
        <w:autoSpaceDE w:val="0"/>
        <w:autoSpaceDN w:val="0"/>
        <w:adjustRightInd w:val="0"/>
        <w:spacing w:after="0" w:line="239" w:lineRule="auto"/>
        <w:ind w:left="1800" w:hanging="456"/>
        <w:jc w:val="both"/>
        <w:rPr>
          <w:rFonts w:ascii="Verdana" w:hAnsi="Verdana" w:cs="Verdana"/>
          <w:sz w:val="18"/>
          <w:szCs w:val="18"/>
        </w:rPr>
      </w:pPr>
      <w:r>
        <w:rPr>
          <w:rFonts w:ascii="Verdana" w:hAnsi="Verdana" w:cs="Verdana"/>
          <w:sz w:val="18"/>
          <w:szCs w:val="18"/>
        </w:rPr>
        <w:t xml:space="preserve">Concatenate Result(8) and </w:t>
      </w:r>
      <w:r>
        <w:rPr>
          <w:rFonts w:ascii="Verdana" w:hAnsi="Verdana" w:cs="Verdana"/>
          <w:i/>
          <w:iCs/>
          <w:sz w:val="18"/>
          <w:szCs w:val="18"/>
        </w:rPr>
        <w:t>message</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tabs>
          <w:tab w:val="left" w:pos="1780"/>
        </w:tabs>
        <w:autoSpaceDE w:val="0"/>
        <w:autoSpaceDN w:val="0"/>
        <w:adjustRightInd w:val="0"/>
        <w:spacing w:after="0" w:line="239" w:lineRule="auto"/>
        <w:ind w:left="1340"/>
        <w:rPr>
          <w:rFonts w:ascii="Times New Roman" w:hAnsi="Times New Roman" w:cs="Times New Roman"/>
          <w:sz w:val="24"/>
          <w:szCs w:val="24"/>
        </w:rPr>
      </w:pPr>
      <w:r>
        <w:rPr>
          <w:rFonts w:ascii="Verdana" w:hAnsi="Verdana" w:cs="Verdana"/>
          <w:sz w:val="18"/>
          <w:szCs w:val="18"/>
        </w:rPr>
        <w:t>10</w:t>
      </w:r>
      <w:r>
        <w:rPr>
          <w:rFonts w:ascii="Times New Roman" w:hAnsi="Times New Roman" w:cs="Times New Roman"/>
          <w:sz w:val="24"/>
          <w:szCs w:val="24"/>
        </w:rPr>
        <w:tab/>
      </w:r>
      <w:r>
        <w:rPr>
          <w:rFonts w:ascii="Verdana" w:hAnsi="Verdana" w:cs="Verdana"/>
          <w:sz w:val="18"/>
          <w:szCs w:val="18"/>
        </w:rPr>
        <w:t>Return Result(9)</w:t>
      </w:r>
    </w:p>
    <w:p w:rsidR="00000000" w:rsidRDefault="00C649A5">
      <w:pPr>
        <w:pStyle w:val="DefaultParagraphFont"/>
        <w:widowControl w:val="0"/>
        <w:autoSpaceDE w:val="0"/>
        <w:autoSpaceDN w:val="0"/>
        <w:adjustRightInd w:val="0"/>
        <w:spacing w:after="0" w:line="21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340"/>
        <w:rPr>
          <w:rFonts w:ascii="Times New Roman" w:hAnsi="Times New Roman" w:cs="Times New Roman"/>
          <w:sz w:val="24"/>
          <w:szCs w:val="24"/>
        </w:rPr>
      </w:pPr>
      <w:r>
        <w:rPr>
          <w:rFonts w:ascii="Verdana" w:hAnsi="Verdana" w:cs="Verdana"/>
          <w:sz w:val="18"/>
          <w:szCs w:val="18"/>
        </w:rPr>
        <w:t>In JScript 5.7 the returned string is determined as follow:</w:t>
      </w:r>
    </w:p>
    <w:p w:rsidR="00000000" w:rsidRDefault="00C649A5" w:rsidP="00C649A5">
      <w:pPr>
        <w:pStyle w:val="DefaultParagraphFont"/>
        <w:widowControl w:val="0"/>
        <w:numPr>
          <w:ilvl w:val="0"/>
          <w:numId w:val="188"/>
        </w:numPr>
        <w:tabs>
          <w:tab w:val="clear" w:pos="720"/>
          <w:tab w:val="num" w:pos="1800"/>
        </w:tabs>
        <w:overflowPunct w:val="0"/>
        <w:autoSpaceDE w:val="0"/>
        <w:autoSpaceDN w:val="0"/>
        <w:adjustRightInd w:val="0"/>
        <w:spacing w:after="0" w:line="225" w:lineRule="auto"/>
        <w:ind w:left="1800" w:hanging="456"/>
        <w:jc w:val="both"/>
        <w:rPr>
          <w:rFonts w:ascii="Verdana" w:hAnsi="Verdana" w:cs="Verdana"/>
          <w:sz w:val="18"/>
          <w:szCs w:val="18"/>
        </w:rPr>
      </w:pPr>
      <w:r>
        <w:rPr>
          <w:rFonts w:ascii="Verdana" w:hAnsi="Verdana" w:cs="Verdana"/>
          <w:sz w:val="18"/>
          <w:szCs w:val="18"/>
        </w:rPr>
        <w:t xml:space="preserve">Return the string value </w:t>
      </w:r>
      <w:r>
        <w:rPr>
          <w:rFonts w:ascii="Courier New" w:hAnsi="Courier New" w:cs="Courier New"/>
          <w:sz w:val="18"/>
          <w:szCs w:val="18"/>
        </w:rPr>
        <w:t>"[</w:t>
      </w:r>
      <w:r>
        <w:rPr>
          <w:rFonts w:ascii="Courier New" w:hAnsi="Courier New" w:cs="Courier New"/>
          <w:b/>
          <w:bCs/>
          <w:sz w:val="18"/>
          <w:szCs w:val="18"/>
        </w:rPr>
        <w:t>object Error]</w:t>
      </w:r>
      <w:r>
        <w:rPr>
          <w:rFonts w:ascii="Courier New" w:hAnsi="Courier New" w:cs="Courier New"/>
          <w:sz w:val="18"/>
          <w:szCs w:val="18"/>
        </w:rPr>
        <w:t>"</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305"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2.1.146  </w:t>
      </w:r>
      <w:r>
        <w:rPr>
          <w:rFonts w:ascii="Verdana" w:hAnsi="Verdana" w:cs="Verdana"/>
          <w:b/>
          <w:bCs/>
          <w:sz w:val="20"/>
          <w:szCs w:val="20"/>
        </w:rPr>
        <w:t>[ECMA-262] Section 15.11.5, Properties of Error Instances</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V0217:</w:t>
      </w:r>
    </w:p>
    <w:p w:rsidR="00000000" w:rsidRDefault="00C649A5">
      <w:pPr>
        <w:pStyle w:val="DefaultParagraphFont"/>
        <w:widowControl w:val="0"/>
        <w:autoSpaceDE w:val="0"/>
        <w:autoSpaceDN w:val="0"/>
        <w:adjustRightInd w:val="0"/>
        <w:spacing w:after="0" w:line="22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right="200"/>
        <w:rPr>
          <w:rFonts w:ascii="Times New Roman" w:hAnsi="Times New Roman" w:cs="Times New Roman"/>
          <w:sz w:val="24"/>
          <w:szCs w:val="24"/>
        </w:rPr>
      </w:pPr>
      <w:r>
        <w:rPr>
          <w:rFonts w:ascii="Verdana" w:hAnsi="Verdana" w:cs="Verdana"/>
          <w:sz w:val="18"/>
          <w:szCs w:val="18"/>
          <w:u w:val="single"/>
        </w:rPr>
        <w:t xml:space="preserve">Error instances inherit properties from their </w:t>
      </w:r>
      <w:r>
        <w:rPr>
          <w:rFonts w:ascii="Verdana" w:hAnsi="Verdana" w:cs="Verdana"/>
          <w:b/>
          <w:bCs/>
          <w:sz w:val="18"/>
          <w:szCs w:val="18"/>
          <w:u w:val="single"/>
        </w:rPr>
        <w:t>[[Prototype]]</w:t>
      </w:r>
      <w:r>
        <w:rPr>
          <w:rFonts w:ascii="Verdana" w:hAnsi="Verdana" w:cs="Verdana"/>
          <w:sz w:val="18"/>
          <w:szCs w:val="18"/>
          <w:u w:val="single"/>
        </w:rPr>
        <w:t xml:space="preserve"> object as specified above and also have the following properties. </w:t>
      </w:r>
      <w:r>
        <w:rPr>
          <w:rFonts w:ascii="Verdana" w:hAnsi="Verdana" w:cs="Verdana"/>
          <w:strike/>
          <w:sz w:val="18"/>
          <w:szCs w:val="18"/>
        </w:rPr>
        <w:t>Error instances have no special properties beyond those inherited from the Error</w:t>
      </w:r>
      <w:r>
        <w:rPr>
          <w:rFonts w:ascii="Verdana" w:hAnsi="Verdana" w:cs="Verdana"/>
          <w:sz w:val="18"/>
          <w:szCs w:val="18"/>
          <w:u w:val="single"/>
        </w:rPr>
        <w:t xml:space="preserve"> </w:t>
      </w:r>
      <w:r>
        <w:rPr>
          <w:rFonts w:ascii="Verdana" w:hAnsi="Verdana" w:cs="Verdana"/>
          <w:strike/>
          <w:sz w:val="18"/>
          <w:szCs w:val="18"/>
        </w:rPr>
        <w:t>prototype object.</w:t>
      </w:r>
    </w:p>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2.1.147  </w:t>
      </w:r>
      <w:r>
        <w:rPr>
          <w:rFonts w:ascii="Verdana" w:hAnsi="Verdana" w:cs="Verdana"/>
          <w:b/>
          <w:bCs/>
          <w:sz w:val="20"/>
          <w:szCs w:val="20"/>
        </w:rPr>
        <w:t>[ECMA-262] Section 15.11.6.2, RangeError</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V0218:</w:t>
      </w:r>
    </w:p>
    <w:p w:rsidR="00000000" w:rsidRDefault="00C649A5">
      <w:pPr>
        <w:pStyle w:val="DefaultParagraphFont"/>
        <w:widowControl w:val="0"/>
        <w:autoSpaceDE w:val="0"/>
        <w:autoSpaceDN w:val="0"/>
        <w:adjustRightInd w:val="0"/>
        <w:spacing w:after="0" w:line="23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4" w:lineRule="auto"/>
        <w:ind w:right="560"/>
        <w:rPr>
          <w:rFonts w:ascii="Times New Roman" w:hAnsi="Times New Roman" w:cs="Times New Roman"/>
          <w:sz w:val="24"/>
          <w:szCs w:val="24"/>
        </w:rPr>
      </w:pPr>
      <w:r>
        <w:rPr>
          <w:rFonts w:ascii="Verdana" w:hAnsi="Verdana" w:cs="Verdana"/>
          <w:sz w:val="18"/>
          <w:szCs w:val="18"/>
        </w:rPr>
        <w:t xml:space="preserve">Indicates a numeric value has exceeded the allowable range. See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 xml:space="preserve"> </w:t>
      </w:r>
      <w:r>
        <w:rPr>
          <w:rFonts w:ascii="Verdana" w:hAnsi="Verdana" w:cs="Verdana"/>
          <w:sz w:val="18"/>
          <w:szCs w:val="18"/>
        </w:rPr>
        <w:t xml:space="preserve">sections 15.4.2.2, 15.4.5.1, 15.7.4.5, 15.7.4.6, </w:t>
      </w:r>
      <w:r>
        <w:rPr>
          <w:rFonts w:ascii="Verdana" w:hAnsi="Verdana" w:cs="Verdana"/>
          <w:strike/>
          <w:sz w:val="18"/>
          <w:szCs w:val="18"/>
        </w:rPr>
        <w:t>and</w:t>
      </w:r>
      <w:r>
        <w:rPr>
          <w:rFonts w:ascii="Verdana" w:hAnsi="Verdana" w:cs="Verdana"/>
          <w:sz w:val="18"/>
          <w:szCs w:val="18"/>
        </w:rPr>
        <w:t xml:space="preserve"> 15.7.4.7.</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 xml:space="preserve">Also see the following section in </w:t>
      </w:r>
      <w:hyperlink w:anchor="page7" w:history="1">
        <w:r>
          <w:rPr>
            <w:rFonts w:ascii="Verdana" w:hAnsi="Verdana" w:cs="Verdana"/>
            <w:sz w:val="18"/>
            <w:szCs w:val="18"/>
          </w:rPr>
          <w:t xml:space="preserve"> </w:t>
        </w:r>
        <w:r>
          <w:rPr>
            <w:rFonts w:ascii="Verdana" w:hAnsi="Verdana" w:cs="Verdana"/>
            <w:b/>
            <w:bCs/>
            <w:color w:val="0000FF"/>
            <w:sz w:val="20"/>
            <w:szCs w:val="20"/>
            <w:u w:val="single"/>
          </w:rPr>
          <w:t>[MS-ES3EX</w:t>
        </w:r>
      </w:hyperlink>
      <w:r>
        <w:rPr>
          <w:rFonts w:ascii="Verdana" w:hAnsi="Verdana" w:cs="Verdana"/>
          <w:b/>
          <w:bCs/>
          <w:color w:val="0000FF"/>
          <w:sz w:val="20"/>
          <w:szCs w:val="20"/>
          <w:u w:val="single"/>
        </w:rPr>
        <w:t>]</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180" w:lineRule="exact"/>
        <w:rPr>
          <w:rFonts w:ascii="Times New Roman" w:hAnsi="Times New Roman" w:cs="Times New Roman"/>
          <w:sz w:val="24"/>
          <w:szCs w:val="24"/>
        </w:rPr>
      </w:pPr>
    </w:p>
    <w:p w:rsidR="00000000" w:rsidRDefault="00C649A5" w:rsidP="00C649A5">
      <w:pPr>
        <w:pStyle w:val="DefaultParagraphFont"/>
        <w:widowControl w:val="0"/>
        <w:numPr>
          <w:ilvl w:val="0"/>
          <w:numId w:val="189"/>
        </w:numPr>
        <w:overflowPunct w:val="0"/>
        <w:autoSpaceDE w:val="0"/>
        <w:autoSpaceDN w:val="0"/>
        <w:adjustRightInd w:val="0"/>
        <w:spacing w:after="0" w:line="239" w:lineRule="auto"/>
        <w:ind w:hanging="370"/>
        <w:jc w:val="both"/>
        <w:rPr>
          <w:rFonts w:ascii="Symbol" w:hAnsi="Symbol" w:cs="Symbol"/>
          <w:sz w:val="18"/>
          <w:szCs w:val="18"/>
        </w:rPr>
      </w:pPr>
      <w:r>
        <w:rPr>
          <w:rFonts w:ascii="Verdana" w:hAnsi="Verdana" w:cs="Verdana"/>
          <w:sz w:val="18"/>
          <w:szCs w:val="18"/>
        </w:rPr>
        <w:t xml:space="preserve">VBArray.prototype.getItem ( dim1 [, dim2, [dim3, …]]) </w:t>
      </w:r>
    </w:p>
    <w:p w:rsidR="00000000" w:rsidRDefault="00C649A5">
      <w:pPr>
        <w:pStyle w:val="DefaultParagraphFont"/>
        <w:widowControl w:val="0"/>
        <w:autoSpaceDE w:val="0"/>
        <w:autoSpaceDN w:val="0"/>
        <w:adjustRightInd w:val="0"/>
        <w:spacing w:after="0" w:line="178" w:lineRule="exact"/>
        <w:rPr>
          <w:rFonts w:ascii="Symbol" w:hAnsi="Symbol" w:cs="Symbol"/>
          <w:sz w:val="18"/>
          <w:szCs w:val="18"/>
        </w:rPr>
      </w:pPr>
    </w:p>
    <w:p w:rsidR="00000000" w:rsidRDefault="00C649A5" w:rsidP="00C649A5">
      <w:pPr>
        <w:pStyle w:val="DefaultParagraphFont"/>
        <w:widowControl w:val="0"/>
        <w:numPr>
          <w:ilvl w:val="0"/>
          <w:numId w:val="189"/>
        </w:numPr>
        <w:overflowPunct w:val="0"/>
        <w:autoSpaceDE w:val="0"/>
        <w:autoSpaceDN w:val="0"/>
        <w:adjustRightInd w:val="0"/>
        <w:spacing w:after="0" w:line="239" w:lineRule="auto"/>
        <w:ind w:hanging="370"/>
        <w:jc w:val="both"/>
        <w:rPr>
          <w:rFonts w:ascii="Symbol" w:hAnsi="Symbol" w:cs="Symbol"/>
          <w:sz w:val="18"/>
          <w:szCs w:val="18"/>
        </w:rPr>
      </w:pPr>
      <w:r>
        <w:rPr>
          <w:rFonts w:ascii="Verdana" w:hAnsi="Verdana" w:cs="Verdana"/>
          <w:sz w:val="18"/>
          <w:szCs w:val="18"/>
        </w:rPr>
        <w:t xml:space="preserve">VBArray.prototype.lbound ( [dimension] ) </w:t>
      </w:r>
    </w:p>
    <w:p w:rsidR="00000000" w:rsidRDefault="00C649A5">
      <w:pPr>
        <w:pStyle w:val="DefaultParagraphFont"/>
        <w:widowControl w:val="0"/>
        <w:autoSpaceDE w:val="0"/>
        <w:autoSpaceDN w:val="0"/>
        <w:adjustRightInd w:val="0"/>
        <w:spacing w:after="0" w:line="180" w:lineRule="exact"/>
        <w:rPr>
          <w:rFonts w:ascii="Symbol" w:hAnsi="Symbol" w:cs="Symbol"/>
          <w:sz w:val="18"/>
          <w:szCs w:val="18"/>
        </w:rPr>
      </w:pPr>
    </w:p>
    <w:p w:rsidR="00000000" w:rsidRDefault="00C649A5" w:rsidP="00C649A5">
      <w:pPr>
        <w:pStyle w:val="DefaultParagraphFont"/>
        <w:widowControl w:val="0"/>
        <w:numPr>
          <w:ilvl w:val="0"/>
          <w:numId w:val="189"/>
        </w:numPr>
        <w:overflowPunct w:val="0"/>
        <w:autoSpaceDE w:val="0"/>
        <w:autoSpaceDN w:val="0"/>
        <w:adjustRightInd w:val="0"/>
        <w:spacing w:after="0" w:line="239" w:lineRule="auto"/>
        <w:ind w:hanging="370"/>
        <w:jc w:val="both"/>
        <w:rPr>
          <w:rFonts w:ascii="Symbol" w:hAnsi="Symbol" w:cs="Symbol"/>
          <w:sz w:val="18"/>
          <w:szCs w:val="18"/>
        </w:rPr>
      </w:pPr>
      <w:r>
        <w:rPr>
          <w:rFonts w:ascii="Verdana" w:hAnsi="Verdana" w:cs="Verdana"/>
          <w:sz w:val="18"/>
          <w:szCs w:val="18"/>
        </w:rPr>
        <w:t xml:space="preserve">VBArray.prototype.ubound ( [dimension] ) </w:t>
      </w:r>
    </w:p>
    <w:p w:rsidR="00000000" w:rsidRDefault="00C649A5">
      <w:pPr>
        <w:pStyle w:val="DefaultParagraphFont"/>
        <w:widowControl w:val="0"/>
        <w:autoSpaceDE w:val="0"/>
        <w:autoSpaceDN w:val="0"/>
        <w:adjustRightInd w:val="0"/>
        <w:spacing w:after="0" w:line="24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2.1.148  </w:t>
      </w:r>
      <w:r>
        <w:rPr>
          <w:rFonts w:ascii="Verdana" w:hAnsi="Verdana" w:cs="Verdana"/>
          <w:b/>
          <w:bCs/>
          <w:sz w:val="20"/>
          <w:szCs w:val="20"/>
        </w:rPr>
        <w:t>[ECMA-262] Section 15.11.6.4, SyntaxError</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V0219:</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992064" behindDoc="1" locked="0" layoutInCell="0" allowOverlap="1">
            <wp:simplePos x="0" y="0"/>
            <wp:positionH relativeFrom="column">
              <wp:posOffset>-139065</wp:posOffset>
            </wp:positionH>
            <wp:positionV relativeFrom="paragraph">
              <wp:posOffset>252095</wp:posOffset>
            </wp:positionV>
            <wp:extent cx="6268085" cy="6350"/>
            <wp:effectExtent l="0" t="0" r="0" b="0"/>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109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60" w:right="1440" w:bottom="589" w:left="1180" w:header="720" w:footer="720" w:gutter="0"/>
          <w:cols w:space="720" w:equalWidth="0">
            <w:col w:w="9620"/>
          </w:cols>
          <w:noEndnote/>
        </w:sectPr>
      </w:pPr>
    </w:p>
    <w:p w:rsidR="00000000" w:rsidRDefault="00C649A5">
      <w:pPr>
        <w:pStyle w:val="DefaultParagraphFont"/>
        <w:widowControl w:val="0"/>
        <w:overflowPunct w:val="0"/>
        <w:autoSpaceDE w:val="0"/>
        <w:autoSpaceDN w:val="0"/>
        <w:adjustRightInd w:val="0"/>
        <w:spacing w:after="0" w:line="215" w:lineRule="auto"/>
        <w:ind w:right="380"/>
        <w:rPr>
          <w:rFonts w:ascii="Times New Roman" w:hAnsi="Times New Roman" w:cs="Times New Roman"/>
          <w:sz w:val="24"/>
          <w:szCs w:val="24"/>
        </w:rPr>
      </w:pPr>
      <w:bookmarkStart w:id="110" w:name="page110"/>
      <w:bookmarkEnd w:id="110"/>
      <w:r>
        <w:rPr>
          <w:rFonts w:ascii="Verdana" w:hAnsi="Verdana" w:cs="Verdana"/>
          <w:sz w:val="18"/>
          <w:szCs w:val="18"/>
        </w:rPr>
        <w:t xml:space="preserve">Indicates that a parsing error has occurred. See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 xml:space="preserve"> </w:t>
      </w:r>
      <w:r>
        <w:rPr>
          <w:rFonts w:ascii="Verdana" w:hAnsi="Verdana" w:cs="Verdana"/>
          <w:sz w:val="18"/>
          <w:szCs w:val="18"/>
        </w:rPr>
        <w:t xml:space="preserve">sections </w:t>
      </w:r>
      <w:r>
        <w:rPr>
          <w:rFonts w:ascii="Verdana" w:hAnsi="Verdana" w:cs="Verdana"/>
          <w:sz w:val="18"/>
          <w:szCs w:val="18"/>
          <w:u w:val="single"/>
        </w:rPr>
        <w:t>7.9+1.2,</w:t>
      </w:r>
      <w:r>
        <w:rPr>
          <w:rFonts w:ascii="Verdana" w:hAnsi="Verdana" w:cs="Verdana"/>
          <w:sz w:val="18"/>
          <w:szCs w:val="18"/>
        </w:rPr>
        <w:t xml:space="preserve"> 15.1.2.1, 15.3.2.1, </w:t>
      </w:r>
      <w:r>
        <w:rPr>
          <w:rFonts w:ascii="Verdana" w:hAnsi="Verdana" w:cs="Verdana"/>
          <w:strike/>
          <w:sz w:val="18"/>
          <w:szCs w:val="18"/>
        </w:rPr>
        <w:t>15.10.2.5, 15.10.2.9, 15.10.2.15,</w:t>
      </w:r>
      <w:r>
        <w:rPr>
          <w:rFonts w:ascii="Verdana" w:hAnsi="Verdana" w:cs="Verdana"/>
          <w:sz w:val="18"/>
          <w:szCs w:val="18"/>
        </w:rPr>
        <w:t xml:space="preserve"> 15</w:t>
      </w:r>
      <w:r>
        <w:rPr>
          <w:rFonts w:ascii="Verdana" w:hAnsi="Verdana" w:cs="Verdana"/>
          <w:sz w:val="18"/>
          <w:szCs w:val="18"/>
        </w:rPr>
        <w:t xml:space="preserve">.10.2.19, and </w:t>
      </w:r>
      <w:r>
        <w:rPr>
          <w:rFonts w:ascii="Verdana" w:hAnsi="Verdana" w:cs="Verdana"/>
          <w:strike/>
          <w:sz w:val="18"/>
          <w:szCs w:val="18"/>
        </w:rPr>
        <w:t>15.10.4.1</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 xml:space="preserve">Also see the following section in </w:t>
      </w:r>
      <w:hyperlink w:anchor="page7" w:history="1">
        <w:r>
          <w:rPr>
            <w:rFonts w:ascii="Verdana" w:hAnsi="Verdana" w:cs="Verdana"/>
            <w:sz w:val="18"/>
            <w:szCs w:val="18"/>
          </w:rPr>
          <w:t xml:space="preserve"> </w:t>
        </w:r>
        <w:r>
          <w:rPr>
            <w:rFonts w:ascii="Verdana" w:hAnsi="Verdana" w:cs="Verdana"/>
            <w:b/>
            <w:bCs/>
            <w:color w:val="0000FF"/>
            <w:sz w:val="20"/>
            <w:szCs w:val="20"/>
            <w:u w:val="single"/>
          </w:rPr>
          <w:t>[MS-ES3EX</w:t>
        </w:r>
      </w:hyperlink>
      <w:r>
        <w:rPr>
          <w:rFonts w:ascii="Verdana" w:hAnsi="Verdana" w:cs="Verdana"/>
          <w:b/>
          <w:bCs/>
          <w:color w:val="0000FF"/>
          <w:sz w:val="20"/>
          <w:szCs w:val="20"/>
          <w:u w:val="single"/>
        </w:rPr>
        <w:t>]</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180" w:lineRule="exact"/>
        <w:rPr>
          <w:rFonts w:ascii="Times New Roman" w:hAnsi="Times New Roman" w:cs="Times New Roman"/>
          <w:sz w:val="24"/>
          <w:szCs w:val="24"/>
        </w:rPr>
      </w:pPr>
    </w:p>
    <w:p w:rsidR="00000000" w:rsidRDefault="00C649A5" w:rsidP="00C649A5">
      <w:pPr>
        <w:pStyle w:val="DefaultParagraphFont"/>
        <w:widowControl w:val="0"/>
        <w:numPr>
          <w:ilvl w:val="0"/>
          <w:numId w:val="190"/>
        </w:numPr>
        <w:overflowPunct w:val="0"/>
        <w:autoSpaceDE w:val="0"/>
        <w:autoSpaceDN w:val="0"/>
        <w:adjustRightInd w:val="0"/>
        <w:spacing w:after="0" w:line="240" w:lineRule="auto"/>
        <w:ind w:hanging="370"/>
        <w:jc w:val="both"/>
        <w:rPr>
          <w:rFonts w:ascii="Symbol" w:hAnsi="Symbol" w:cs="Symbol"/>
          <w:sz w:val="18"/>
          <w:szCs w:val="18"/>
        </w:rPr>
      </w:pPr>
      <w:r>
        <w:rPr>
          <w:rFonts w:ascii="Verdana" w:hAnsi="Verdana" w:cs="Verdana"/>
          <w:sz w:val="18"/>
          <w:szCs w:val="18"/>
        </w:rPr>
        <w:t xml:space="preserve">parse ( text [ , reviver ] ) </w:t>
      </w:r>
    </w:p>
    <w:p w:rsidR="00000000" w:rsidRDefault="00C649A5">
      <w:pPr>
        <w:pStyle w:val="DefaultParagraphFont"/>
        <w:widowControl w:val="0"/>
        <w:autoSpaceDE w:val="0"/>
        <w:autoSpaceDN w:val="0"/>
        <w:adjustRightInd w:val="0"/>
        <w:spacing w:after="0" w:line="24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2.1.149  </w:t>
      </w:r>
      <w:r>
        <w:rPr>
          <w:rFonts w:ascii="Verdana" w:hAnsi="Verdana" w:cs="Verdana"/>
          <w:b/>
          <w:bCs/>
          <w:sz w:val="20"/>
          <w:szCs w:val="20"/>
        </w:rPr>
        <w:t>[ECMA-262] Section 15.11.6.5, TypeError</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V0220:</w:t>
      </w:r>
    </w:p>
    <w:p w:rsidR="00000000" w:rsidRDefault="00C649A5">
      <w:pPr>
        <w:pStyle w:val="DefaultParagraphFont"/>
        <w:widowControl w:val="0"/>
        <w:autoSpaceDE w:val="0"/>
        <w:autoSpaceDN w:val="0"/>
        <w:adjustRightInd w:val="0"/>
        <w:spacing w:after="0" w:line="23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45" w:lineRule="auto"/>
        <w:ind w:right="100"/>
        <w:rPr>
          <w:rFonts w:ascii="Times New Roman" w:hAnsi="Times New Roman" w:cs="Times New Roman"/>
          <w:sz w:val="24"/>
          <w:szCs w:val="24"/>
        </w:rPr>
      </w:pPr>
      <w:r>
        <w:rPr>
          <w:rFonts w:ascii="Verdana" w:hAnsi="Verdana" w:cs="Verdana"/>
          <w:sz w:val="17"/>
          <w:szCs w:val="17"/>
        </w:rPr>
        <w:t xml:space="preserve">Indicates the actual type of an operand is different than the expected type. See </w:t>
      </w:r>
      <w:hyperlink w:anchor="page7" w:history="1">
        <w:r>
          <w:rPr>
            <w:rFonts w:ascii="Verdana" w:hAnsi="Verdana" w:cs="Verdana"/>
            <w:sz w:val="17"/>
            <w:szCs w:val="17"/>
          </w:rPr>
          <w:t xml:space="preserve"> </w:t>
        </w:r>
        <w:r>
          <w:rPr>
            <w:rFonts w:ascii="Verdana" w:hAnsi="Verdana" w:cs="Verdana"/>
            <w:b/>
            <w:bCs/>
            <w:color w:val="0000FF"/>
            <w:sz w:val="19"/>
            <w:szCs w:val="19"/>
            <w:u w:val="single"/>
          </w:rPr>
          <w:t>[ECMA-262]</w:t>
        </w:r>
      </w:hyperlink>
      <w:r>
        <w:rPr>
          <w:rFonts w:ascii="Verdana" w:hAnsi="Verdana" w:cs="Verdana"/>
          <w:sz w:val="17"/>
          <w:szCs w:val="17"/>
          <w:u w:val="single"/>
        </w:rPr>
        <w:t xml:space="preserve"> </w:t>
      </w:r>
      <w:r>
        <w:rPr>
          <w:rFonts w:ascii="Verdana" w:hAnsi="Verdana" w:cs="Verdana"/>
          <w:sz w:val="17"/>
          <w:szCs w:val="17"/>
        </w:rPr>
        <w:t xml:space="preserve">sections 8.6.2, 8.6.2.6, 8.7.1, 9.9, 11.2.2, 11.2.3, </w:t>
      </w:r>
      <w:r>
        <w:rPr>
          <w:rFonts w:ascii="Verdana" w:hAnsi="Verdana" w:cs="Verdana"/>
          <w:sz w:val="17"/>
          <w:szCs w:val="17"/>
          <w:u w:val="single"/>
        </w:rPr>
        <w:t>11.4.1,</w:t>
      </w:r>
      <w:r>
        <w:rPr>
          <w:rFonts w:ascii="Verdana" w:hAnsi="Verdana" w:cs="Verdana"/>
          <w:sz w:val="17"/>
          <w:szCs w:val="17"/>
        </w:rPr>
        <w:t xml:space="preserve"> 1</w:t>
      </w:r>
      <w:r>
        <w:rPr>
          <w:rFonts w:ascii="Verdana" w:hAnsi="Verdana" w:cs="Verdana"/>
          <w:sz w:val="17"/>
          <w:szCs w:val="17"/>
        </w:rPr>
        <w:t xml:space="preserve">1.8.6, 11.8.7, 15.2.4.7, 15.3.4, 15.3.4.2, 15.3.4.3, 15.3.4.4, 15.3.5.3, 15.4.4.2, 15.4.4.3, </w:t>
      </w:r>
      <w:r>
        <w:rPr>
          <w:rFonts w:ascii="Verdana" w:hAnsi="Verdana" w:cs="Verdana"/>
          <w:sz w:val="17"/>
          <w:szCs w:val="17"/>
          <w:u w:val="single"/>
        </w:rPr>
        <w:t>15.4.4.5, 15.4.4.6, 15.4.4,7, 15.4.4.8, 15.4.4.9, 15.4.4.10,</w:t>
      </w:r>
      <w:r>
        <w:rPr>
          <w:rFonts w:ascii="Verdana" w:hAnsi="Verdana" w:cs="Verdana"/>
          <w:sz w:val="17"/>
          <w:szCs w:val="17"/>
        </w:rPr>
        <w:t xml:space="preserve"> </w:t>
      </w:r>
      <w:r>
        <w:rPr>
          <w:rFonts w:ascii="Verdana" w:hAnsi="Verdana" w:cs="Verdana"/>
          <w:sz w:val="17"/>
          <w:szCs w:val="17"/>
          <w:u w:val="single"/>
        </w:rPr>
        <w:t>15.4.4.11, 15.4.4.12, 15.4.4.13,</w:t>
      </w:r>
      <w:r>
        <w:rPr>
          <w:rFonts w:ascii="Verdana" w:hAnsi="Verdana" w:cs="Verdana"/>
          <w:sz w:val="17"/>
          <w:szCs w:val="17"/>
        </w:rPr>
        <w:t xml:space="preserve"> 15.5.4.2, 15.5.4.3, 15.6.4, 15.6.4.2, 15.6.4.3, 15.7.4, 15.7.4.2, 15.</w:t>
      </w:r>
      <w:r>
        <w:rPr>
          <w:rFonts w:ascii="Verdana" w:hAnsi="Verdana" w:cs="Verdana"/>
          <w:sz w:val="17"/>
          <w:szCs w:val="17"/>
        </w:rPr>
        <w:t xml:space="preserve">7.4.4, 15.9.5, 15.9.5.9, 15.9.5.27, 15.9.5.28, 15.9.5.29, 15.9.5.30, 15.9.5.31, 15.9.5.33, 15.9.5.34, </w:t>
      </w:r>
      <w:r>
        <w:rPr>
          <w:rFonts w:ascii="Verdana" w:hAnsi="Verdana" w:cs="Verdana"/>
          <w:sz w:val="17"/>
          <w:szCs w:val="17"/>
          <w:u w:val="single"/>
        </w:rPr>
        <w:t>15.9.5.35, 15.9.5.36, 15.9.5.37, 15.9.5.38, 15.9.5.39, 15.9.5.40, 15.9.5.41,</w:t>
      </w:r>
      <w:r>
        <w:rPr>
          <w:rFonts w:ascii="Verdana" w:hAnsi="Verdana" w:cs="Verdana"/>
          <w:sz w:val="17"/>
          <w:szCs w:val="17"/>
        </w:rPr>
        <w:t xml:space="preserve"> </w:t>
      </w:r>
      <w:r>
        <w:rPr>
          <w:rFonts w:ascii="Verdana" w:hAnsi="Verdana" w:cs="Verdana"/>
          <w:strike/>
          <w:sz w:val="17"/>
          <w:szCs w:val="17"/>
        </w:rPr>
        <w:t>15.10.4.1, and</w:t>
      </w:r>
      <w:r>
        <w:rPr>
          <w:rFonts w:ascii="Verdana" w:hAnsi="Verdana" w:cs="Verdana"/>
          <w:sz w:val="17"/>
          <w:szCs w:val="17"/>
        </w:rPr>
        <w:t xml:space="preserve"> 15.10.6.</w:t>
      </w:r>
    </w:p>
    <w:p w:rsidR="00000000" w:rsidRDefault="00AD528A">
      <w:pPr>
        <w:pStyle w:val="DefaultParagraphFont"/>
        <w:widowControl w:val="0"/>
        <w:autoSpaceDE w:val="0"/>
        <w:autoSpaceDN w:val="0"/>
        <w:adjustRightInd w:val="0"/>
        <w:spacing w:after="0" w:line="177" w:lineRule="exact"/>
        <w:rPr>
          <w:rFonts w:ascii="Times New Roman" w:hAnsi="Times New Roman" w:cs="Times New Roman"/>
          <w:sz w:val="24"/>
          <w:szCs w:val="24"/>
        </w:rPr>
      </w:pPr>
      <w:r>
        <w:rPr>
          <w:noProof/>
        </w:rPr>
        <mc:AlternateContent>
          <mc:Choice Requires="wps">
            <w:drawing>
              <wp:anchor distT="0" distB="0" distL="114300" distR="114300" simplePos="0" relativeHeight="251993088" behindDoc="1" locked="0" layoutInCell="0" allowOverlap="1">
                <wp:simplePos x="0" y="0"/>
                <wp:positionH relativeFrom="column">
                  <wp:posOffset>2191385</wp:posOffset>
                </wp:positionH>
                <wp:positionV relativeFrom="paragraph">
                  <wp:posOffset>-158115</wp:posOffset>
                </wp:positionV>
                <wp:extent cx="3853815" cy="0"/>
                <wp:effectExtent l="0" t="0" r="0" b="0"/>
                <wp:wrapNone/>
                <wp:docPr id="15"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5381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9" o:spid="_x0000_s1026" style="position:absolute;z-index:-25132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5pt,-12.45pt" to="476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6z8HAIAAEQEAAAOAAAAZHJzL2Uyb0RvYy54bWysU8GO2jAQvVfqP1i5QxIIFCLCqkqgF9oi&#10;7fYDjO0Qq45t2YaAqv57xw5BbHtZrcrBjDMzb97MPK+eLq1AZ2YsV7KI0nESISaJolwei+jHy3a0&#10;iJB1WFIslGRFdGU2elp//LDqdM4mqlGCMoMARNq800XUOKfzOLakYS22Y6WZBGetTIsdXM0xpgZ3&#10;gN6KeJIk87hThmqjCLMWvla9M1oH/LpmxH2va8scEkUE3Fw4TTgP/ozXK5wfDdYNJzca+B0sWswl&#10;FL1DVdhhdDL8H6iWE6Osqt2YqDZWdc0JCz1AN2nyVzfPDdYs9ALDsfo+Jvv/YMm3894gTmF3swhJ&#10;3MKOdlwyNJ0s/XA6bXOIKeXe+PbIRT7rnSI/LZKqbLA8skDy5aohMfUZ8asUf7EaShy6r4pCDD45&#10;FSZ1qU3rIWEG6BIWcr0vhF0cIvBxuphNF54YGXwxzodEbaz7wlSLvFFEAlgHYHzeWeeJ4HwI8XWk&#10;2nIhwr6FRJ0HT5YhwSrBqXf6MGuOh1IYdMZeMeEXugLPY5hHrrBt+rjg6rVk1EnSUKVhmG5utsNc&#10;9DawEtIXgh6B583qtfJrmSw3i80iG2WT+WaUJVU1+rwts9F8m36aVdOqLKv0t+ecZnnDKWXS0x50&#10;m2Zv08XtBfWKuyv3Pp/4NXoYJJAd/gPpsGS/114hB0WvezMsH6Qagm/Pyr+FxzvYj49//QcAAP//&#10;AwBQSwMEFAAGAAgAAAAhAAi0/5LgAAAACwEAAA8AAABkcnMvZG93bnJldi54bWxMj01PwkAQhu8m&#10;/ofNmHiDLRUM1G4J+BUw8VDA+9Id24bubNNdSv33jomJHmfmyTvPmy4H24geO187UjAZRyCQCmdq&#10;KhUc9i+jOQgfNBndOEIFX+hhmV1fpTox7kI59rtQCg4hn2gFVQhtIqUvKrTaj12LxLdP11kdeOxK&#10;aTp94XDbyDiK7qXVNfGHSrf4WGFx2p2tAvvUv71W+fs6327X8WlYueeP/Uap25th9QAi4BD+YPjR&#10;Z3XI2OnozmS8aBTcTWcTRhWM4ukCBBOLWcztjr8bmaXyf4fsGwAA//8DAFBLAQItABQABgAIAAAA&#10;IQC2gziS/gAAAOEBAAATAAAAAAAAAAAAAAAAAAAAAABbQ29udGVudF9UeXBlc10ueG1sUEsBAi0A&#10;FAAGAAgAAAAhADj9If/WAAAAlAEAAAsAAAAAAAAAAAAAAAAALwEAAF9yZWxzLy5yZWxzUEsBAi0A&#10;FAAGAAgAAAAhAL3rrPwcAgAARAQAAA4AAAAAAAAAAAAAAAAALgIAAGRycy9lMm9Eb2MueG1sUEsB&#10;Ai0AFAAGAAgAAAAhAAi0/5LgAAAACwEAAA8AAAAAAAAAAAAAAAAAdgQAAGRycy9kb3ducmV2Lnht&#10;bFBLBQYAAAAABAAEAPMAAACDBQAAAAA=&#10;" o:allowincell="f" strokeweight=".1058mm"/>
            </w:pict>
          </mc:Fallback>
        </mc:AlternateContent>
      </w:r>
      <w:r>
        <w:rPr>
          <w:noProof/>
        </w:rPr>
        <mc:AlternateContent>
          <mc:Choice Requires="wps">
            <w:drawing>
              <wp:anchor distT="0" distB="0" distL="114300" distR="114300" simplePos="0" relativeHeight="251994112" behindDoc="1" locked="0" layoutInCell="0" allowOverlap="1">
                <wp:simplePos x="0" y="0"/>
                <wp:positionH relativeFrom="column">
                  <wp:posOffset>2191385</wp:posOffset>
                </wp:positionH>
                <wp:positionV relativeFrom="paragraph">
                  <wp:posOffset>-141605</wp:posOffset>
                </wp:positionV>
                <wp:extent cx="3853815" cy="0"/>
                <wp:effectExtent l="0" t="0" r="0" b="0"/>
                <wp:wrapNone/>
                <wp:docPr id="14" name="Lin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5381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0" o:spid="_x0000_s1026" style="position:absolute;z-index:-25132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5pt,-11.15pt" to="476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Fh4HgIAAEQEAAAOAAAAZHJzL2Uyb0RvYy54bWysU82O2jAQvlfqO1i+QxIIFCLCqiLQy7ZF&#10;2u0DGNshVh3bsg0BVX33jh2C2PZSVc3BGXtmvvnmb/V0aSU6c+uEViXOxilGXFHNhDqW+NvrbrTA&#10;yHmiGJFa8RJfucNP6/fvVp0p+EQ3WjJuEYAoV3SmxI33pkgSRxveEjfWhitQ1tq2xMPVHhNmSQfo&#10;rUwmaTpPOm2ZsZpy5+C16pV4HfHrmlP/ta4d90iWGLj5eNp4HsKZrFekOFpiGkFvNMg/sGiJUBD0&#10;DlURT9DJij+gWkGtdrr2Y6rbRNe1oDzmANlk6W/ZvDTE8JgLFMeZe5nc/4OlX857iwSD3uUYKdJC&#10;j56F4mg6jcXpjCvAZqP2NqRHL+rFPGv63SGlNw1RRx5Jvl4NOGahnMkbl3BxBkIcus+agQ05eR0r&#10;daltGyChBugSG3K9N4RfPKLwOF3MpotshhEddAkpBkdjnf/EdYuCUGIJrCMwOT87H4iQYjAJcZTe&#10;CSljv6VCXQBPl9HBaSlYUAYzZ4+HjbToTMLExC9mBZpHs4BcEdf0dlHVz5LVJ8VilIYTtr3JngjZ&#10;y8BKqhAIcgSeN6mflR/LdLldbBf5KJ/Mt6M8rarRx90mH8132YdZNa02myr7GThnedEIxrgKtIe5&#10;zfK/m4vbBvUTd5/ce32St+ixkEB2+EfSscmhr2HRXHHQ7Lq3Q/NhVKPxba3CLjzeQX5c/vUvAAAA&#10;//8DAFBLAwQUAAYACAAAACEAZrcu9uAAAAALAQAADwAAAGRycy9kb3ducmV2LnhtbEyPTU/DMAyG&#10;70j8h8hI3LZ0GUNQmk4bX2JIHLrBPWtMW61xqibryr/HSEhwtP3o9fNmy9G1YsA+NJ40zKYJCKTS&#10;24YqDe+7p8kNiBANWdN6Qg1fGGCZn59lJrX+RAUO21gJDqGQGg11jF0qZShrdCZMfYfEt0/fOxN5&#10;7Ctpe3PicNdKlSTX0pmG+ENtOryvsTxsj06Dexhen+vibV1sNmt1GFf+8WP3ovXlxbi6AxFxjH8w&#10;/OizOuTstPdHskG0GuZXixmjGiZKzUEwcbtQ3G7/u5F5Jv93yL8BAAD//wMAUEsBAi0AFAAGAAgA&#10;AAAhALaDOJL+AAAA4QEAABMAAAAAAAAAAAAAAAAAAAAAAFtDb250ZW50X1R5cGVzXS54bWxQSwEC&#10;LQAUAAYACAAAACEAOP0h/9YAAACUAQAACwAAAAAAAAAAAAAAAAAvAQAAX3JlbHMvLnJlbHNQSwEC&#10;LQAUAAYACAAAACEAbnhYeB4CAABEBAAADgAAAAAAAAAAAAAAAAAuAgAAZHJzL2Uyb0RvYy54bWxQ&#10;SwECLQAUAAYACAAAACEAZrcu9uAAAAALAQAADwAAAAAAAAAAAAAAAAB4BAAAZHJzL2Rvd25yZXYu&#10;eG1sUEsFBgAAAAAEAAQA8wAAAIUFAAAAAA==&#10;" o:allowincell="f" strokeweight=".1058mm"/>
            </w:pict>
          </mc:Fallback>
        </mc:AlternateContent>
      </w: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 xml:space="preserve">Also see the following sections in </w:t>
      </w:r>
      <w:hyperlink w:anchor="page7" w:history="1">
        <w:r>
          <w:rPr>
            <w:rFonts w:ascii="Verdana" w:hAnsi="Verdana" w:cs="Verdana"/>
            <w:sz w:val="18"/>
            <w:szCs w:val="18"/>
          </w:rPr>
          <w:t xml:space="preserve"> </w:t>
        </w:r>
        <w:r>
          <w:rPr>
            <w:rFonts w:ascii="Verdana" w:hAnsi="Verdana" w:cs="Verdana"/>
            <w:b/>
            <w:bCs/>
            <w:color w:val="0000FF"/>
            <w:sz w:val="20"/>
            <w:szCs w:val="20"/>
            <w:u w:val="single"/>
          </w:rPr>
          <w:t>[MS-ES3EX</w:t>
        </w:r>
      </w:hyperlink>
      <w:r>
        <w:rPr>
          <w:rFonts w:ascii="Verdana" w:hAnsi="Verdana" w:cs="Verdana"/>
          <w:b/>
          <w:bCs/>
          <w:color w:val="0000FF"/>
          <w:sz w:val="20"/>
          <w:szCs w:val="20"/>
          <w:u w:val="single"/>
        </w:rPr>
        <w:t>]</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180" w:lineRule="exact"/>
        <w:rPr>
          <w:rFonts w:ascii="Times New Roman" w:hAnsi="Times New Roman" w:cs="Times New Roman"/>
          <w:sz w:val="24"/>
          <w:szCs w:val="24"/>
        </w:rPr>
      </w:pPr>
    </w:p>
    <w:p w:rsidR="00000000" w:rsidRDefault="00C649A5" w:rsidP="00C649A5">
      <w:pPr>
        <w:pStyle w:val="DefaultParagraphFont"/>
        <w:widowControl w:val="0"/>
        <w:numPr>
          <w:ilvl w:val="0"/>
          <w:numId w:val="191"/>
        </w:numPr>
        <w:overflowPunct w:val="0"/>
        <w:autoSpaceDE w:val="0"/>
        <w:autoSpaceDN w:val="0"/>
        <w:adjustRightInd w:val="0"/>
        <w:spacing w:after="0" w:line="240" w:lineRule="auto"/>
        <w:ind w:hanging="370"/>
        <w:jc w:val="both"/>
        <w:rPr>
          <w:rFonts w:ascii="Symbol" w:hAnsi="Symbol" w:cs="Symbol"/>
          <w:sz w:val="18"/>
          <w:szCs w:val="18"/>
        </w:rPr>
      </w:pPr>
      <w:r>
        <w:rPr>
          <w:rFonts w:ascii="Verdana" w:hAnsi="Verdana" w:cs="Verdana"/>
          <w:sz w:val="18"/>
          <w:szCs w:val="18"/>
        </w:rPr>
        <w:t xml:space="preserve">RuntimeObject </w:t>
      </w:r>
    </w:p>
    <w:p w:rsidR="00000000" w:rsidRDefault="00C649A5">
      <w:pPr>
        <w:pStyle w:val="DefaultParagraphFont"/>
        <w:widowControl w:val="0"/>
        <w:autoSpaceDE w:val="0"/>
        <w:autoSpaceDN w:val="0"/>
        <w:adjustRightInd w:val="0"/>
        <w:spacing w:after="0" w:line="177" w:lineRule="exact"/>
        <w:rPr>
          <w:rFonts w:ascii="Symbol" w:hAnsi="Symbol" w:cs="Symbol"/>
          <w:sz w:val="18"/>
          <w:szCs w:val="18"/>
        </w:rPr>
      </w:pPr>
    </w:p>
    <w:p w:rsidR="00000000" w:rsidRDefault="00C649A5" w:rsidP="00C649A5">
      <w:pPr>
        <w:pStyle w:val="DefaultParagraphFont"/>
        <w:widowControl w:val="0"/>
        <w:numPr>
          <w:ilvl w:val="0"/>
          <w:numId w:val="191"/>
        </w:numPr>
        <w:overflowPunct w:val="0"/>
        <w:autoSpaceDE w:val="0"/>
        <w:autoSpaceDN w:val="0"/>
        <w:adjustRightInd w:val="0"/>
        <w:spacing w:after="0" w:line="239" w:lineRule="auto"/>
        <w:ind w:hanging="370"/>
        <w:jc w:val="both"/>
        <w:rPr>
          <w:rFonts w:ascii="Symbol" w:hAnsi="Symbol" w:cs="Symbol"/>
          <w:sz w:val="18"/>
          <w:szCs w:val="18"/>
        </w:rPr>
      </w:pPr>
      <w:r>
        <w:rPr>
          <w:rFonts w:ascii="Verdana" w:hAnsi="Verdana" w:cs="Verdana"/>
          <w:sz w:val="18"/>
          <w:szCs w:val="18"/>
        </w:rPr>
        <w:t xml:space="preserve">GetObject </w:t>
      </w:r>
    </w:p>
    <w:p w:rsidR="00000000" w:rsidRDefault="00C649A5">
      <w:pPr>
        <w:pStyle w:val="DefaultParagraphFont"/>
        <w:widowControl w:val="0"/>
        <w:autoSpaceDE w:val="0"/>
        <w:autoSpaceDN w:val="0"/>
        <w:adjustRightInd w:val="0"/>
        <w:spacing w:after="0" w:line="180" w:lineRule="exact"/>
        <w:rPr>
          <w:rFonts w:ascii="Symbol" w:hAnsi="Symbol" w:cs="Symbol"/>
          <w:sz w:val="18"/>
          <w:szCs w:val="18"/>
        </w:rPr>
      </w:pPr>
    </w:p>
    <w:p w:rsidR="00000000" w:rsidRDefault="00C649A5" w:rsidP="00C649A5">
      <w:pPr>
        <w:pStyle w:val="DefaultParagraphFont"/>
        <w:widowControl w:val="0"/>
        <w:numPr>
          <w:ilvl w:val="0"/>
          <w:numId w:val="191"/>
        </w:numPr>
        <w:overflowPunct w:val="0"/>
        <w:autoSpaceDE w:val="0"/>
        <w:autoSpaceDN w:val="0"/>
        <w:adjustRightInd w:val="0"/>
        <w:spacing w:after="0" w:line="239" w:lineRule="auto"/>
        <w:ind w:hanging="370"/>
        <w:jc w:val="both"/>
        <w:rPr>
          <w:rFonts w:ascii="Symbol" w:hAnsi="Symbol" w:cs="Symbol"/>
          <w:sz w:val="18"/>
          <w:szCs w:val="18"/>
        </w:rPr>
      </w:pPr>
      <w:r>
        <w:rPr>
          <w:rFonts w:ascii="Verdana" w:hAnsi="Verdana" w:cs="Verdana"/>
          <w:sz w:val="18"/>
          <w:szCs w:val="18"/>
        </w:rPr>
        <w:t xml:space="preserve">stringify ( value [ , replacer [ , space ] ] ) </w:t>
      </w:r>
    </w:p>
    <w:p w:rsidR="00000000" w:rsidRDefault="00C649A5">
      <w:pPr>
        <w:pStyle w:val="DefaultParagraphFont"/>
        <w:widowControl w:val="0"/>
        <w:autoSpaceDE w:val="0"/>
        <w:autoSpaceDN w:val="0"/>
        <w:adjustRightInd w:val="0"/>
        <w:spacing w:after="0" w:line="178" w:lineRule="exact"/>
        <w:rPr>
          <w:rFonts w:ascii="Symbol" w:hAnsi="Symbol" w:cs="Symbol"/>
          <w:sz w:val="18"/>
          <w:szCs w:val="18"/>
        </w:rPr>
      </w:pPr>
    </w:p>
    <w:p w:rsidR="00000000" w:rsidRDefault="00C649A5" w:rsidP="00C649A5">
      <w:pPr>
        <w:pStyle w:val="DefaultParagraphFont"/>
        <w:widowControl w:val="0"/>
        <w:numPr>
          <w:ilvl w:val="0"/>
          <w:numId w:val="191"/>
        </w:numPr>
        <w:overflowPunct w:val="0"/>
        <w:autoSpaceDE w:val="0"/>
        <w:autoSpaceDN w:val="0"/>
        <w:adjustRightInd w:val="0"/>
        <w:spacing w:after="0" w:line="239" w:lineRule="auto"/>
        <w:ind w:hanging="370"/>
        <w:jc w:val="both"/>
        <w:rPr>
          <w:rFonts w:ascii="Symbol" w:hAnsi="Symbol" w:cs="Symbol"/>
          <w:sz w:val="18"/>
          <w:szCs w:val="18"/>
        </w:rPr>
      </w:pPr>
      <w:r>
        <w:rPr>
          <w:rFonts w:ascii="Verdana" w:hAnsi="Verdana" w:cs="Verdana"/>
          <w:sz w:val="18"/>
          <w:szCs w:val="18"/>
        </w:rPr>
        <w:t xml:space="preserve">new Enumerator ([collection]) </w:t>
      </w:r>
    </w:p>
    <w:p w:rsidR="00000000" w:rsidRDefault="00C649A5">
      <w:pPr>
        <w:pStyle w:val="DefaultParagraphFont"/>
        <w:widowControl w:val="0"/>
        <w:autoSpaceDE w:val="0"/>
        <w:autoSpaceDN w:val="0"/>
        <w:adjustRightInd w:val="0"/>
        <w:spacing w:after="0" w:line="178" w:lineRule="exact"/>
        <w:rPr>
          <w:rFonts w:ascii="Symbol" w:hAnsi="Symbol" w:cs="Symbol"/>
          <w:sz w:val="18"/>
          <w:szCs w:val="18"/>
        </w:rPr>
      </w:pPr>
    </w:p>
    <w:p w:rsidR="00000000" w:rsidRDefault="00C649A5" w:rsidP="00C649A5">
      <w:pPr>
        <w:pStyle w:val="DefaultParagraphFont"/>
        <w:widowControl w:val="0"/>
        <w:numPr>
          <w:ilvl w:val="0"/>
          <w:numId w:val="191"/>
        </w:numPr>
        <w:overflowPunct w:val="0"/>
        <w:autoSpaceDE w:val="0"/>
        <w:autoSpaceDN w:val="0"/>
        <w:adjustRightInd w:val="0"/>
        <w:spacing w:after="0" w:line="239" w:lineRule="auto"/>
        <w:ind w:hanging="370"/>
        <w:jc w:val="both"/>
        <w:rPr>
          <w:rFonts w:ascii="Symbol" w:hAnsi="Symbol" w:cs="Symbol"/>
          <w:sz w:val="18"/>
          <w:szCs w:val="18"/>
        </w:rPr>
      </w:pPr>
      <w:r>
        <w:rPr>
          <w:rFonts w:ascii="Verdana" w:hAnsi="Verdana" w:cs="Verdana"/>
          <w:sz w:val="18"/>
          <w:szCs w:val="18"/>
        </w:rPr>
        <w:t xml:space="preserve">Enumerator.prototype.atEnd ( ) </w:t>
      </w:r>
    </w:p>
    <w:p w:rsidR="00000000" w:rsidRDefault="00C649A5">
      <w:pPr>
        <w:pStyle w:val="DefaultParagraphFont"/>
        <w:widowControl w:val="0"/>
        <w:autoSpaceDE w:val="0"/>
        <w:autoSpaceDN w:val="0"/>
        <w:adjustRightInd w:val="0"/>
        <w:spacing w:after="0" w:line="180" w:lineRule="exact"/>
        <w:rPr>
          <w:rFonts w:ascii="Symbol" w:hAnsi="Symbol" w:cs="Symbol"/>
          <w:sz w:val="18"/>
          <w:szCs w:val="18"/>
        </w:rPr>
      </w:pPr>
    </w:p>
    <w:p w:rsidR="00000000" w:rsidRDefault="00C649A5" w:rsidP="00C649A5">
      <w:pPr>
        <w:pStyle w:val="DefaultParagraphFont"/>
        <w:widowControl w:val="0"/>
        <w:numPr>
          <w:ilvl w:val="0"/>
          <w:numId w:val="191"/>
        </w:numPr>
        <w:overflowPunct w:val="0"/>
        <w:autoSpaceDE w:val="0"/>
        <w:autoSpaceDN w:val="0"/>
        <w:adjustRightInd w:val="0"/>
        <w:spacing w:after="0" w:line="239" w:lineRule="auto"/>
        <w:ind w:hanging="370"/>
        <w:jc w:val="both"/>
        <w:rPr>
          <w:rFonts w:ascii="Symbol" w:hAnsi="Symbol" w:cs="Symbol"/>
          <w:sz w:val="18"/>
          <w:szCs w:val="18"/>
        </w:rPr>
      </w:pPr>
      <w:r>
        <w:rPr>
          <w:rFonts w:ascii="Verdana" w:hAnsi="Verdana" w:cs="Verdana"/>
          <w:sz w:val="18"/>
          <w:szCs w:val="18"/>
        </w:rPr>
        <w:t xml:space="preserve">Enumerator.prototype.item ( ) </w:t>
      </w:r>
    </w:p>
    <w:p w:rsidR="00000000" w:rsidRDefault="00C649A5">
      <w:pPr>
        <w:pStyle w:val="DefaultParagraphFont"/>
        <w:widowControl w:val="0"/>
        <w:autoSpaceDE w:val="0"/>
        <w:autoSpaceDN w:val="0"/>
        <w:adjustRightInd w:val="0"/>
        <w:spacing w:after="0" w:line="178" w:lineRule="exact"/>
        <w:rPr>
          <w:rFonts w:ascii="Symbol" w:hAnsi="Symbol" w:cs="Symbol"/>
          <w:sz w:val="18"/>
          <w:szCs w:val="18"/>
        </w:rPr>
      </w:pPr>
    </w:p>
    <w:p w:rsidR="00000000" w:rsidRDefault="00C649A5" w:rsidP="00C649A5">
      <w:pPr>
        <w:pStyle w:val="DefaultParagraphFont"/>
        <w:widowControl w:val="0"/>
        <w:numPr>
          <w:ilvl w:val="0"/>
          <w:numId w:val="191"/>
        </w:numPr>
        <w:overflowPunct w:val="0"/>
        <w:autoSpaceDE w:val="0"/>
        <w:autoSpaceDN w:val="0"/>
        <w:adjustRightInd w:val="0"/>
        <w:spacing w:after="0" w:line="239" w:lineRule="auto"/>
        <w:ind w:hanging="370"/>
        <w:jc w:val="both"/>
        <w:rPr>
          <w:rFonts w:ascii="Symbol" w:hAnsi="Symbol" w:cs="Symbol"/>
          <w:sz w:val="18"/>
          <w:szCs w:val="18"/>
        </w:rPr>
      </w:pPr>
      <w:r>
        <w:rPr>
          <w:rFonts w:ascii="Verdana" w:hAnsi="Verdana" w:cs="Verdana"/>
          <w:sz w:val="18"/>
          <w:szCs w:val="18"/>
        </w:rPr>
        <w:t xml:space="preserve">Enumerator.prototype.moveFirst ( ) </w:t>
      </w:r>
    </w:p>
    <w:p w:rsidR="00000000" w:rsidRDefault="00C649A5">
      <w:pPr>
        <w:pStyle w:val="DefaultParagraphFont"/>
        <w:widowControl w:val="0"/>
        <w:autoSpaceDE w:val="0"/>
        <w:autoSpaceDN w:val="0"/>
        <w:adjustRightInd w:val="0"/>
        <w:spacing w:after="0" w:line="178" w:lineRule="exact"/>
        <w:rPr>
          <w:rFonts w:ascii="Symbol" w:hAnsi="Symbol" w:cs="Symbol"/>
          <w:sz w:val="18"/>
          <w:szCs w:val="18"/>
        </w:rPr>
      </w:pPr>
    </w:p>
    <w:p w:rsidR="00000000" w:rsidRDefault="00C649A5" w:rsidP="00C649A5">
      <w:pPr>
        <w:pStyle w:val="DefaultParagraphFont"/>
        <w:widowControl w:val="0"/>
        <w:numPr>
          <w:ilvl w:val="0"/>
          <w:numId w:val="191"/>
        </w:numPr>
        <w:overflowPunct w:val="0"/>
        <w:autoSpaceDE w:val="0"/>
        <w:autoSpaceDN w:val="0"/>
        <w:adjustRightInd w:val="0"/>
        <w:spacing w:after="0" w:line="239" w:lineRule="auto"/>
        <w:ind w:hanging="370"/>
        <w:jc w:val="both"/>
        <w:rPr>
          <w:rFonts w:ascii="Symbol" w:hAnsi="Symbol" w:cs="Symbol"/>
          <w:sz w:val="18"/>
          <w:szCs w:val="18"/>
        </w:rPr>
      </w:pPr>
      <w:r>
        <w:rPr>
          <w:rFonts w:ascii="Verdana" w:hAnsi="Verdana" w:cs="Verdana"/>
          <w:sz w:val="18"/>
          <w:szCs w:val="18"/>
        </w:rPr>
        <w:t xml:space="preserve">Enumerator.prototype.moveNext ( ) </w:t>
      </w:r>
    </w:p>
    <w:p w:rsidR="00000000" w:rsidRDefault="00C649A5">
      <w:pPr>
        <w:pStyle w:val="DefaultParagraphFont"/>
        <w:widowControl w:val="0"/>
        <w:autoSpaceDE w:val="0"/>
        <w:autoSpaceDN w:val="0"/>
        <w:adjustRightInd w:val="0"/>
        <w:spacing w:after="0" w:line="180" w:lineRule="exact"/>
        <w:rPr>
          <w:rFonts w:ascii="Symbol" w:hAnsi="Symbol" w:cs="Symbol"/>
          <w:sz w:val="18"/>
          <w:szCs w:val="18"/>
        </w:rPr>
      </w:pPr>
    </w:p>
    <w:p w:rsidR="00000000" w:rsidRDefault="00C649A5" w:rsidP="00C649A5">
      <w:pPr>
        <w:pStyle w:val="DefaultParagraphFont"/>
        <w:widowControl w:val="0"/>
        <w:numPr>
          <w:ilvl w:val="0"/>
          <w:numId w:val="191"/>
        </w:numPr>
        <w:overflowPunct w:val="0"/>
        <w:autoSpaceDE w:val="0"/>
        <w:autoSpaceDN w:val="0"/>
        <w:adjustRightInd w:val="0"/>
        <w:spacing w:after="0" w:line="239" w:lineRule="auto"/>
        <w:ind w:hanging="370"/>
        <w:jc w:val="both"/>
        <w:rPr>
          <w:rFonts w:ascii="Symbol" w:hAnsi="Symbol" w:cs="Symbol"/>
          <w:sz w:val="18"/>
          <w:szCs w:val="18"/>
        </w:rPr>
      </w:pPr>
      <w:r>
        <w:rPr>
          <w:rFonts w:ascii="Verdana" w:hAnsi="Verdana" w:cs="Verdana"/>
          <w:sz w:val="18"/>
          <w:szCs w:val="18"/>
        </w:rPr>
        <w:t xml:space="preserve">VBArray ( value ) </w:t>
      </w:r>
    </w:p>
    <w:p w:rsidR="00000000" w:rsidRDefault="00C649A5">
      <w:pPr>
        <w:pStyle w:val="DefaultParagraphFont"/>
        <w:widowControl w:val="0"/>
        <w:autoSpaceDE w:val="0"/>
        <w:autoSpaceDN w:val="0"/>
        <w:adjustRightInd w:val="0"/>
        <w:spacing w:after="0" w:line="178" w:lineRule="exact"/>
        <w:rPr>
          <w:rFonts w:ascii="Symbol" w:hAnsi="Symbol" w:cs="Symbol"/>
          <w:sz w:val="18"/>
          <w:szCs w:val="18"/>
        </w:rPr>
      </w:pPr>
    </w:p>
    <w:p w:rsidR="00000000" w:rsidRDefault="00C649A5" w:rsidP="00C649A5">
      <w:pPr>
        <w:pStyle w:val="DefaultParagraphFont"/>
        <w:widowControl w:val="0"/>
        <w:numPr>
          <w:ilvl w:val="0"/>
          <w:numId w:val="191"/>
        </w:numPr>
        <w:overflowPunct w:val="0"/>
        <w:autoSpaceDE w:val="0"/>
        <w:autoSpaceDN w:val="0"/>
        <w:adjustRightInd w:val="0"/>
        <w:spacing w:after="0" w:line="239" w:lineRule="auto"/>
        <w:ind w:hanging="370"/>
        <w:jc w:val="both"/>
        <w:rPr>
          <w:rFonts w:ascii="Symbol" w:hAnsi="Symbol" w:cs="Symbol"/>
          <w:sz w:val="18"/>
          <w:szCs w:val="18"/>
        </w:rPr>
      </w:pPr>
      <w:r>
        <w:rPr>
          <w:rFonts w:ascii="Verdana" w:hAnsi="Verdana" w:cs="Verdana"/>
          <w:sz w:val="18"/>
          <w:szCs w:val="18"/>
        </w:rPr>
        <w:t xml:space="preserve">new VBArray ( value ) </w:t>
      </w:r>
    </w:p>
    <w:p w:rsidR="00000000" w:rsidRDefault="00C649A5">
      <w:pPr>
        <w:pStyle w:val="DefaultParagraphFont"/>
        <w:widowControl w:val="0"/>
        <w:autoSpaceDE w:val="0"/>
        <w:autoSpaceDN w:val="0"/>
        <w:adjustRightInd w:val="0"/>
        <w:spacing w:after="0" w:line="178" w:lineRule="exact"/>
        <w:rPr>
          <w:rFonts w:ascii="Symbol" w:hAnsi="Symbol" w:cs="Symbol"/>
          <w:sz w:val="18"/>
          <w:szCs w:val="18"/>
        </w:rPr>
      </w:pPr>
    </w:p>
    <w:p w:rsidR="00000000" w:rsidRDefault="00C649A5" w:rsidP="00C649A5">
      <w:pPr>
        <w:pStyle w:val="DefaultParagraphFont"/>
        <w:widowControl w:val="0"/>
        <w:numPr>
          <w:ilvl w:val="0"/>
          <w:numId w:val="191"/>
        </w:numPr>
        <w:overflowPunct w:val="0"/>
        <w:autoSpaceDE w:val="0"/>
        <w:autoSpaceDN w:val="0"/>
        <w:adjustRightInd w:val="0"/>
        <w:spacing w:after="0" w:line="239" w:lineRule="auto"/>
        <w:ind w:hanging="370"/>
        <w:jc w:val="both"/>
        <w:rPr>
          <w:rFonts w:ascii="Symbol" w:hAnsi="Symbol" w:cs="Symbol"/>
          <w:sz w:val="18"/>
          <w:szCs w:val="18"/>
        </w:rPr>
      </w:pPr>
      <w:r>
        <w:rPr>
          <w:rFonts w:ascii="Verdana" w:hAnsi="Verdana" w:cs="Verdana"/>
          <w:sz w:val="18"/>
          <w:szCs w:val="18"/>
        </w:rPr>
        <w:t xml:space="preserve">VBArray.prototype.dimensions ( ) </w:t>
      </w:r>
    </w:p>
    <w:p w:rsidR="00000000" w:rsidRDefault="00C649A5">
      <w:pPr>
        <w:pStyle w:val="DefaultParagraphFont"/>
        <w:widowControl w:val="0"/>
        <w:autoSpaceDE w:val="0"/>
        <w:autoSpaceDN w:val="0"/>
        <w:adjustRightInd w:val="0"/>
        <w:spacing w:after="0" w:line="178" w:lineRule="exact"/>
        <w:rPr>
          <w:rFonts w:ascii="Symbol" w:hAnsi="Symbol" w:cs="Symbol"/>
          <w:sz w:val="18"/>
          <w:szCs w:val="18"/>
        </w:rPr>
      </w:pPr>
    </w:p>
    <w:p w:rsidR="00000000" w:rsidRDefault="00C649A5" w:rsidP="00C649A5">
      <w:pPr>
        <w:pStyle w:val="DefaultParagraphFont"/>
        <w:widowControl w:val="0"/>
        <w:numPr>
          <w:ilvl w:val="0"/>
          <w:numId w:val="191"/>
        </w:numPr>
        <w:overflowPunct w:val="0"/>
        <w:autoSpaceDE w:val="0"/>
        <w:autoSpaceDN w:val="0"/>
        <w:adjustRightInd w:val="0"/>
        <w:spacing w:after="0" w:line="239" w:lineRule="auto"/>
        <w:ind w:hanging="370"/>
        <w:jc w:val="both"/>
        <w:rPr>
          <w:rFonts w:ascii="Symbol" w:hAnsi="Symbol" w:cs="Symbol"/>
          <w:sz w:val="18"/>
          <w:szCs w:val="18"/>
        </w:rPr>
      </w:pPr>
      <w:r>
        <w:rPr>
          <w:rFonts w:ascii="Verdana" w:hAnsi="Verdana" w:cs="Verdana"/>
          <w:sz w:val="18"/>
          <w:szCs w:val="18"/>
        </w:rPr>
        <w:t xml:space="preserve">VBArray.prototype.getItem ( dim1 [, dim2, [dim3, …]]) </w:t>
      </w:r>
    </w:p>
    <w:p w:rsidR="00000000" w:rsidRDefault="00C649A5">
      <w:pPr>
        <w:pStyle w:val="DefaultParagraphFont"/>
        <w:widowControl w:val="0"/>
        <w:autoSpaceDE w:val="0"/>
        <w:autoSpaceDN w:val="0"/>
        <w:adjustRightInd w:val="0"/>
        <w:spacing w:after="0" w:line="180" w:lineRule="exact"/>
        <w:rPr>
          <w:rFonts w:ascii="Symbol" w:hAnsi="Symbol" w:cs="Symbol"/>
          <w:sz w:val="18"/>
          <w:szCs w:val="18"/>
        </w:rPr>
      </w:pPr>
    </w:p>
    <w:p w:rsidR="00000000" w:rsidRDefault="00C649A5" w:rsidP="00C649A5">
      <w:pPr>
        <w:pStyle w:val="DefaultParagraphFont"/>
        <w:widowControl w:val="0"/>
        <w:numPr>
          <w:ilvl w:val="0"/>
          <w:numId w:val="191"/>
        </w:numPr>
        <w:overflowPunct w:val="0"/>
        <w:autoSpaceDE w:val="0"/>
        <w:autoSpaceDN w:val="0"/>
        <w:adjustRightInd w:val="0"/>
        <w:spacing w:after="0" w:line="239" w:lineRule="auto"/>
        <w:ind w:hanging="370"/>
        <w:jc w:val="both"/>
        <w:rPr>
          <w:rFonts w:ascii="Symbol" w:hAnsi="Symbol" w:cs="Symbol"/>
          <w:sz w:val="18"/>
          <w:szCs w:val="18"/>
        </w:rPr>
      </w:pPr>
      <w:r>
        <w:rPr>
          <w:rFonts w:ascii="Verdana" w:hAnsi="Verdana" w:cs="Verdana"/>
          <w:sz w:val="18"/>
          <w:szCs w:val="18"/>
        </w:rPr>
        <w:t xml:space="preserve">VBArray.prototype.lbound ( [dimension] ) </w:t>
      </w:r>
    </w:p>
    <w:p w:rsidR="00000000" w:rsidRDefault="00C649A5">
      <w:pPr>
        <w:pStyle w:val="DefaultParagraphFont"/>
        <w:widowControl w:val="0"/>
        <w:autoSpaceDE w:val="0"/>
        <w:autoSpaceDN w:val="0"/>
        <w:adjustRightInd w:val="0"/>
        <w:spacing w:after="0" w:line="178" w:lineRule="exact"/>
        <w:rPr>
          <w:rFonts w:ascii="Symbol" w:hAnsi="Symbol" w:cs="Symbol"/>
          <w:sz w:val="18"/>
          <w:szCs w:val="18"/>
        </w:rPr>
      </w:pPr>
    </w:p>
    <w:p w:rsidR="00000000" w:rsidRDefault="00C649A5" w:rsidP="00C649A5">
      <w:pPr>
        <w:pStyle w:val="DefaultParagraphFont"/>
        <w:widowControl w:val="0"/>
        <w:numPr>
          <w:ilvl w:val="0"/>
          <w:numId w:val="191"/>
        </w:numPr>
        <w:overflowPunct w:val="0"/>
        <w:autoSpaceDE w:val="0"/>
        <w:autoSpaceDN w:val="0"/>
        <w:adjustRightInd w:val="0"/>
        <w:spacing w:after="0" w:line="240" w:lineRule="auto"/>
        <w:ind w:hanging="370"/>
        <w:jc w:val="both"/>
        <w:rPr>
          <w:rFonts w:ascii="Symbol" w:hAnsi="Symbol" w:cs="Symbol"/>
          <w:sz w:val="18"/>
          <w:szCs w:val="18"/>
        </w:rPr>
      </w:pPr>
      <w:r>
        <w:rPr>
          <w:rFonts w:ascii="Verdana" w:hAnsi="Verdana" w:cs="Verdana"/>
          <w:sz w:val="18"/>
          <w:szCs w:val="18"/>
        </w:rPr>
        <w:t xml:space="preserve">VBArray.prototype.toArray ( ) </w:t>
      </w:r>
    </w:p>
    <w:p w:rsidR="00000000" w:rsidRDefault="00C649A5">
      <w:pPr>
        <w:pStyle w:val="DefaultParagraphFont"/>
        <w:widowControl w:val="0"/>
        <w:autoSpaceDE w:val="0"/>
        <w:autoSpaceDN w:val="0"/>
        <w:adjustRightInd w:val="0"/>
        <w:spacing w:after="0" w:line="177" w:lineRule="exact"/>
        <w:rPr>
          <w:rFonts w:ascii="Symbol" w:hAnsi="Symbol" w:cs="Symbol"/>
          <w:sz w:val="18"/>
          <w:szCs w:val="18"/>
        </w:rPr>
      </w:pPr>
    </w:p>
    <w:p w:rsidR="00000000" w:rsidRDefault="00C649A5" w:rsidP="00C649A5">
      <w:pPr>
        <w:pStyle w:val="DefaultParagraphFont"/>
        <w:widowControl w:val="0"/>
        <w:numPr>
          <w:ilvl w:val="0"/>
          <w:numId w:val="191"/>
        </w:numPr>
        <w:overflowPunct w:val="0"/>
        <w:autoSpaceDE w:val="0"/>
        <w:autoSpaceDN w:val="0"/>
        <w:adjustRightInd w:val="0"/>
        <w:spacing w:after="0" w:line="239" w:lineRule="auto"/>
        <w:ind w:hanging="370"/>
        <w:jc w:val="both"/>
        <w:rPr>
          <w:rFonts w:ascii="Symbol" w:hAnsi="Symbol" w:cs="Symbol"/>
          <w:sz w:val="18"/>
          <w:szCs w:val="18"/>
        </w:rPr>
      </w:pPr>
      <w:r>
        <w:rPr>
          <w:rFonts w:ascii="Verdana" w:hAnsi="Verdana" w:cs="Verdana"/>
          <w:sz w:val="18"/>
          <w:szCs w:val="18"/>
        </w:rPr>
        <w:t xml:space="preserve">VBArray.prototype.ubound ( [dimension] ) </w:t>
      </w:r>
    </w:p>
    <w:p w:rsidR="00000000" w:rsidRDefault="00C649A5">
      <w:pPr>
        <w:pStyle w:val="DefaultParagraphFont"/>
        <w:widowControl w:val="0"/>
        <w:autoSpaceDE w:val="0"/>
        <w:autoSpaceDN w:val="0"/>
        <w:adjustRightInd w:val="0"/>
        <w:spacing w:after="0" w:line="180" w:lineRule="exact"/>
        <w:rPr>
          <w:rFonts w:ascii="Symbol" w:hAnsi="Symbol" w:cs="Symbol"/>
          <w:sz w:val="18"/>
          <w:szCs w:val="18"/>
        </w:rPr>
      </w:pPr>
    </w:p>
    <w:p w:rsidR="00000000" w:rsidRDefault="00C649A5" w:rsidP="00C649A5">
      <w:pPr>
        <w:pStyle w:val="DefaultParagraphFont"/>
        <w:widowControl w:val="0"/>
        <w:numPr>
          <w:ilvl w:val="0"/>
          <w:numId w:val="191"/>
        </w:numPr>
        <w:overflowPunct w:val="0"/>
        <w:autoSpaceDE w:val="0"/>
        <w:autoSpaceDN w:val="0"/>
        <w:adjustRightInd w:val="0"/>
        <w:spacing w:after="0" w:line="239" w:lineRule="auto"/>
        <w:ind w:hanging="370"/>
        <w:jc w:val="both"/>
        <w:rPr>
          <w:rFonts w:ascii="Symbol" w:hAnsi="Symbol" w:cs="Symbol"/>
          <w:sz w:val="18"/>
          <w:szCs w:val="18"/>
        </w:rPr>
      </w:pPr>
      <w:r>
        <w:rPr>
          <w:rFonts w:ascii="Verdana" w:hAnsi="Verdana" w:cs="Verdana"/>
          <w:sz w:val="18"/>
          <w:szCs w:val="18"/>
        </w:rPr>
        <w:t xml:space="preserve">VBArray.prototype.valueOf ( ) </w:t>
      </w:r>
    </w:p>
    <w:p w:rsidR="00000000" w:rsidRDefault="00C649A5">
      <w:pPr>
        <w:pStyle w:val="DefaultParagraphFont"/>
        <w:widowControl w:val="0"/>
        <w:autoSpaceDE w:val="0"/>
        <w:autoSpaceDN w:val="0"/>
        <w:adjustRightInd w:val="0"/>
        <w:spacing w:after="0" w:line="178" w:lineRule="exact"/>
        <w:rPr>
          <w:rFonts w:ascii="Symbol" w:hAnsi="Symbol" w:cs="Symbol"/>
          <w:sz w:val="18"/>
          <w:szCs w:val="18"/>
        </w:rPr>
      </w:pPr>
    </w:p>
    <w:p w:rsidR="00000000" w:rsidRDefault="00C649A5" w:rsidP="00C649A5">
      <w:pPr>
        <w:pStyle w:val="DefaultParagraphFont"/>
        <w:widowControl w:val="0"/>
        <w:numPr>
          <w:ilvl w:val="0"/>
          <w:numId w:val="191"/>
        </w:numPr>
        <w:overflowPunct w:val="0"/>
        <w:autoSpaceDE w:val="0"/>
        <w:autoSpaceDN w:val="0"/>
        <w:adjustRightInd w:val="0"/>
        <w:spacing w:after="0" w:line="239" w:lineRule="auto"/>
        <w:ind w:hanging="370"/>
        <w:jc w:val="both"/>
        <w:rPr>
          <w:rFonts w:ascii="Symbol" w:hAnsi="Symbol" w:cs="Symbol"/>
          <w:sz w:val="18"/>
          <w:szCs w:val="18"/>
        </w:rPr>
      </w:pPr>
      <w:r>
        <w:rPr>
          <w:rFonts w:ascii="Verdana" w:hAnsi="Verdana" w:cs="Verdana"/>
          <w:sz w:val="18"/>
          <w:szCs w:val="18"/>
        </w:rPr>
        <w:t xml:space="preserve">ActiveXObject ( name [, location] ) ) </w:t>
      </w:r>
    </w:p>
    <w:p w:rsidR="00000000" w:rsidRDefault="00C649A5">
      <w:pPr>
        <w:pStyle w:val="DefaultParagraphFont"/>
        <w:widowControl w:val="0"/>
        <w:autoSpaceDE w:val="0"/>
        <w:autoSpaceDN w:val="0"/>
        <w:adjustRightInd w:val="0"/>
        <w:spacing w:after="0" w:line="178" w:lineRule="exact"/>
        <w:rPr>
          <w:rFonts w:ascii="Symbol" w:hAnsi="Symbol" w:cs="Symbol"/>
          <w:sz w:val="18"/>
          <w:szCs w:val="18"/>
        </w:rPr>
      </w:pPr>
    </w:p>
    <w:p w:rsidR="00000000" w:rsidRDefault="00C649A5" w:rsidP="00C649A5">
      <w:pPr>
        <w:pStyle w:val="DefaultParagraphFont"/>
        <w:widowControl w:val="0"/>
        <w:numPr>
          <w:ilvl w:val="0"/>
          <w:numId w:val="191"/>
        </w:numPr>
        <w:overflowPunct w:val="0"/>
        <w:autoSpaceDE w:val="0"/>
        <w:autoSpaceDN w:val="0"/>
        <w:adjustRightInd w:val="0"/>
        <w:spacing w:after="0" w:line="239" w:lineRule="auto"/>
        <w:ind w:hanging="370"/>
        <w:jc w:val="both"/>
        <w:rPr>
          <w:rFonts w:ascii="Symbol" w:hAnsi="Symbol" w:cs="Symbol"/>
          <w:sz w:val="18"/>
          <w:szCs w:val="18"/>
        </w:rPr>
      </w:pPr>
      <w:r>
        <w:rPr>
          <w:rFonts w:ascii="Verdana" w:hAnsi="Verdana" w:cs="Verdana"/>
          <w:sz w:val="18"/>
          <w:szCs w:val="18"/>
        </w:rPr>
        <w:t xml:space="preserve">new ActiveXObject ( name [, location] ) ) </w:t>
      </w:r>
    </w:p>
    <w:p w:rsidR="00000000" w:rsidRDefault="00C649A5">
      <w:pPr>
        <w:pStyle w:val="DefaultParagraphFont"/>
        <w:widowControl w:val="0"/>
        <w:autoSpaceDE w:val="0"/>
        <w:autoSpaceDN w:val="0"/>
        <w:adjustRightInd w:val="0"/>
        <w:spacing w:after="0" w:line="24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2.1.150  </w:t>
      </w:r>
      <w:r>
        <w:rPr>
          <w:rFonts w:ascii="Verdana" w:hAnsi="Verdana" w:cs="Verdana"/>
          <w:b/>
          <w:bCs/>
          <w:sz w:val="20"/>
          <w:szCs w:val="20"/>
        </w:rPr>
        <w:t>[ECMA-262] Section 15.11.7,</w:t>
      </w:r>
      <w:r>
        <w:rPr>
          <w:rFonts w:ascii="Times New Roman" w:hAnsi="Times New Roman" w:cs="Times New Roman"/>
          <w:sz w:val="20"/>
          <w:szCs w:val="20"/>
        </w:rPr>
        <w:t xml:space="preserve"> </w:t>
      </w:r>
      <w:r>
        <w:rPr>
          <w:rFonts w:ascii="Verdana" w:hAnsi="Verdana" w:cs="Verdana"/>
          <w:b/>
          <w:bCs/>
          <w:i/>
          <w:iCs/>
          <w:sz w:val="20"/>
          <w:szCs w:val="20"/>
        </w:rPr>
        <w:t>NativeError</w:t>
      </w:r>
      <w:r>
        <w:rPr>
          <w:rFonts w:ascii="Times New Roman" w:hAnsi="Times New Roman" w:cs="Times New Roman"/>
          <w:sz w:val="20"/>
          <w:szCs w:val="20"/>
        </w:rPr>
        <w:t xml:space="preserve"> </w:t>
      </w:r>
      <w:r>
        <w:rPr>
          <w:rFonts w:ascii="Verdana" w:hAnsi="Verdana" w:cs="Verdana"/>
          <w:b/>
          <w:bCs/>
          <w:sz w:val="20"/>
          <w:szCs w:val="20"/>
        </w:rPr>
        <w:t>Obje</w:t>
      </w:r>
      <w:r>
        <w:rPr>
          <w:rFonts w:ascii="Verdana" w:hAnsi="Verdana" w:cs="Verdana"/>
          <w:b/>
          <w:bCs/>
          <w:sz w:val="20"/>
          <w:szCs w:val="20"/>
        </w:rPr>
        <w:t>ct Structure</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V0221:</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995136" behindDoc="1" locked="0" layoutInCell="0" allowOverlap="1">
            <wp:simplePos x="0" y="0"/>
            <wp:positionH relativeFrom="column">
              <wp:posOffset>-139065</wp:posOffset>
            </wp:positionH>
            <wp:positionV relativeFrom="paragraph">
              <wp:posOffset>342900</wp:posOffset>
            </wp:positionV>
            <wp:extent cx="6268085" cy="6350"/>
            <wp:effectExtent l="0" t="0" r="0" b="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36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110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6" w:right="1440" w:bottom="589" w:left="1180" w:header="720" w:footer="720" w:gutter="0"/>
          <w:cols w:space="720" w:equalWidth="0">
            <w:col w:w="9620"/>
          </w:cols>
          <w:noEndnote/>
        </w:sectPr>
      </w:pPr>
    </w:p>
    <w:p w:rsidR="00000000" w:rsidRDefault="00C649A5">
      <w:pPr>
        <w:pStyle w:val="DefaultParagraphFont"/>
        <w:widowControl w:val="0"/>
        <w:overflowPunct w:val="0"/>
        <w:autoSpaceDE w:val="0"/>
        <w:autoSpaceDN w:val="0"/>
        <w:adjustRightInd w:val="0"/>
        <w:spacing w:after="0" w:line="230" w:lineRule="auto"/>
        <w:ind w:right="240"/>
        <w:rPr>
          <w:rFonts w:ascii="Times New Roman" w:hAnsi="Times New Roman" w:cs="Times New Roman"/>
          <w:sz w:val="24"/>
          <w:szCs w:val="24"/>
        </w:rPr>
      </w:pPr>
      <w:bookmarkStart w:id="111" w:name="page111"/>
      <w:bookmarkEnd w:id="111"/>
      <w:r>
        <w:rPr>
          <w:rFonts w:ascii="Verdana" w:hAnsi="Verdana" w:cs="Verdana"/>
          <w:sz w:val="18"/>
          <w:szCs w:val="18"/>
        </w:rPr>
        <w:t xml:space="preserve">When an ECMAScript implementation detects a runtime error, it throws an instance of one of the </w:t>
      </w:r>
      <w:r>
        <w:rPr>
          <w:rFonts w:ascii="Verdana" w:hAnsi="Verdana" w:cs="Verdana"/>
          <w:i/>
          <w:iCs/>
          <w:sz w:val="18"/>
          <w:szCs w:val="18"/>
        </w:rPr>
        <w:t xml:space="preserve">NativeError </w:t>
      </w:r>
      <w:r>
        <w:rPr>
          <w:rFonts w:ascii="Verdana" w:hAnsi="Verdana" w:cs="Verdana"/>
          <w:sz w:val="18"/>
          <w:szCs w:val="18"/>
        </w:rPr>
        <w:t>objects defined in</w:t>
      </w:r>
      <w:r>
        <w:rPr>
          <w:rFonts w:ascii="Verdana" w:hAnsi="Verdana" w:cs="Verdana"/>
          <w:i/>
          <w:iCs/>
          <w:sz w:val="18"/>
          <w:szCs w:val="18"/>
        </w:rPr>
        <w:t xml:space="preserve"> </w:t>
      </w:r>
      <w:hyperlink w:anchor="page7" w:history="1">
        <w:r>
          <w:rPr>
            <w:rFonts w:ascii="Verdana" w:hAnsi="Verdana" w:cs="Verdana"/>
            <w:i/>
            <w:iCs/>
            <w:sz w:val="18"/>
            <w:szCs w:val="18"/>
          </w:rPr>
          <w:t xml:space="preserve"> </w:t>
        </w:r>
        <w:r>
          <w:rPr>
            <w:rFonts w:ascii="Verdana" w:hAnsi="Verdana" w:cs="Verdana"/>
            <w:b/>
            <w:bCs/>
            <w:color w:val="0000FF"/>
            <w:sz w:val="20"/>
            <w:szCs w:val="20"/>
            <w:u w:val="single"/>
          </w:rPr>
          <w:t>[ECMA-262]</w:t>
        </w:r>
      </w:hyperlink>
      <w:r>
        <w:rPr>
          <w:rFonts w:ascii="Verdana" w:hAnsi="Verdana" w:cs="Verdana"/>
          <w:i/>
          <w:iCs/>
          <w:sz w:val="18"/>
          <w:szCs w:val="18"/>
          <w:u w:val="single"/>
        </w:rPr>
        <w:t xml:space="preserve"> </w:t>
      </w:r>
      <w:r>
        <w:rPr>
          <w:rFonts w:ascii="Verdana" w:hAnsi="Verdana" w:cs="Verdana"/>
          <w:sz w:val="18"/>
          <w:szCs w:val="18"/>
        </w:rPr>
        <w:t>section</w:t>
      </w:r>
      <w:r>
        <w:rPr>
          <w:rFonts w:ascii="Verdana" w:hAnsi="Verdana" w:cs="Verdana"/>
          <w:i/>
          <w:iCs/>
          <w:sz w:val="18"/>
          <w:szCs w:val="18"/>
        </w:rPr>
        <w:t xml:space="preserve"> </w:t>
      </w:r>
      <w:r>
        <w:rPr>
          <w:rFonts w:ascii="Verdana" w:hAnsi="Verdana" w:cs="Verdana"/>
          <w:sz w:val="18"/>
          <w:szCs w:val="18"/>
        </w:rPr>
        <w:t>15.11.6. Each of these objects has the structure</w:t>
      </w:r>
      <w:r>
        <w:rPr>
          <w:rFonts w:ascii="Verdana" w:hAnsi="Verdana" w:cs="Verdana"/>
          <w:i/>
          <w:iCs/>
          <w:sz w:val="18"/>
          <w:szCs w:val="18"/>
        </w:rPr>
        <w:t xml:space="preserve"> </w:t>
      </w:r>
      <w:r>
        <w:rPr>
          <w:rFonts w:ascii="Verdana" w:hAnsi="Verdana" w:cs="Verdana"/>
          <w:sz w:val="18"/>
          <w:szCs w:val="18"/>
        </w:rPr>
        <w:t xml:space="preserve">described below, differing only in the name used as the constructor name instead of </w:t>
      </w:r>
      <w:r>
        <w:rPr>
          <w:rFonts w:ascii="Verdana" w:hAnsi="Verdana" w:cs="Verdana"/>
          <w:i/>
          <w:iCs/>
          <w:sz w:val="18"/>
          <w:szCs w:val="18"/>
        </w:rPr>
        <w:t>NativeError</w:t>
      </w:r>
      <w:r>
        <w:rPr>
          <w:rFonts w:ascii="Verdana" w:hAnsi="Verdana" w:cs="Verdana"/>
          <w:sz w:val="18"/>
          <w:szCs w:val="18"/>
        </w:rPr>
        <w:t xml:space="preserve">, in the </w:t>
      </w:r>
      <w:r>
        <w:rPr>
          <w:rFonts w:ascii="Verdana" w:hAnsi="Verdana" w:cs="Verdana"/>
          <w:b/>
          <w:bCs/>
          <w:sz w:val="18"/>
          <w:szCs w:val="18"/>
        </w:rPr>
        <w:t xml:space="preserve">name </w:t>
      </w:r>
      <w:r>
        <w:rPr>
          <w:rFonts w:ascii="Verdana" w:hAnsi="Verdana" w:cs="Verdana"/>
          <w:sz w:val="18"/>
          <w:szCs w:val="18"/>
        </w:rPr>
        <w:t>property of the prototype object</w:t>
      </w:r>
      <w:r>
        <w:rPr>
          <w:rFonts w:ascii="Verdana" w:hAnsi="Verdana" w:cs="Verdana"/>
          <w:strike/>
          <w:sz w:val="18"/>
          <w:szCs w:val="18"/>
        </w:rPr>
        <w:t>, and in the implementation-defined</w:t>
      </w:r>
      <w:r>
        <w:rPr>
          <w:rFonts w:ascii="Verdana" w:hAnsi="Verdana" w:cs="Verdana"/>
          <w:b/>
          <w:bCs/>
          <w:sz w:val="18"/>
          <w:szCs w:val="18"/>
        </w:rPr>
        <w:t xml:space="preserve"> </w:t>
      </w:r>
      <w:r>
        <w:rPr>
          <w:rFonts w:ascii="Courier New" w:hAnsi="Courier New" w:cs="Courier New"/>
          <w:b/>
          <w:bCs/>
          <w:strike/>
          <w:sz w:val="18"/>
          <w:szCs w:val="18"/>
        </w:rPr>
        <w:t>message</w:t>
      </w:r>
      <w:r>
        <w:rPr>
          <w:rFonts w:ascii="Verdana" w:hAnsi="Verdana" w:cs="Verdana"/>
          <w:b/>
          <w:bCs/>
          <w:sz w:val="18"/>
          <w:szCs w:val="18"/>
        </w:rPr>
        <w:t xml:space="preserve"> </w:t>
      </w:r>
      <w:r>
        <w:rPr>
          <w:rFonts w:ascii="Verdana" w:hAnsi="Verdana" w:cs="Verdana"/>
          <w:strike/>
          <w:sz w:val="18"/>
          <w:szCs w:val="18"/>
        </w:rPr>
        <w:t>property of the</w:t>
      </w:r>
      <w:r>
        <w:rPr>
          <w:rFonts w:ascii="Verdana" w:hAnsi="Verdana" w:cs="Verdana"/>
          <w:b/>
          <w:bCs/>
          <w:sz w:val="18"/>
          <w:szCs w:val="18"/>
        </w:rPr>
        <w:t xml:space="preserve"> </w:t>
      </w:r>
      <w:r>
        <w:rPr>
          <w:rFonts w:ascii="Verdana" w:hAnsi="Verdana" w:cs="Verdana"/>
          <w:strike/>
          <w:sz w:val="18"/>
          <w:szCs w:val="18"/>
        </w:rPr>
        <w:t>prototype object</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22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7" w:lineRule="auto"/>
        <w:ind w:right="160"/>
        <w:rPr>
          <w:rFonts w:ascii="Times New Roman" w:hAnsi="Times New Roman" w:cs="Times New Roman"/>
          <w:sz w:val="24"/>
          <w:szCs w:val="24"/>
        </w:rPr>
      </w:pPr>
      <w:r>
        <w:rPr>
          <w:rFonts w:ascii="Verdana" w:hAnsi="Verdana" w:cs="Verdana"/>
          <w:sz w:val="18"/>
          <w:szCs w:val="18"/>
        </w:rPr>
        <w:t xml:space="preserve">For each error object, references to </w:t>
      </w:r>
      <w:r>
        <w:rPr>
          <w:rFonts w:ascii="Verdana" w:hAnsi="Verdana" w:cs="Verdana"/>
          <w:i/>
          <w:iCs/>
          <w:sz w:val="18"/>
          <w:szCs w:val="18"/>
        </w:rPr>
        <w:t>NativeError</w:t>
      </w:r>
      <w:r>
        <w:rPr>
          <w:rFonts w:ascii="Verdana" w:hAnsi="Verdana" w:cs="Verdana"/>
          <w:sz w:val="18"/>
          <w:szCs w:val="18"/>
        </w:rPr>
        <w:t xml:space="preserve"> in the definition should be replaced with the appropriate error object name from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 xml:space="preserve"> </w:t>
      </w:r>
      <w:r>
        <w:rPr>
          <w:rFonts w:ascii="Verdana" w:hAnsi="Verdana" w:cs="Verdana"/>
          <w:sz w:val="18"/>
          <w:szCs w:val="18"/>
        </w:rPr>
        <w:t>section 15.11.6.</w:t>
      </w:r>
    </w:p>
    <w:p w:rsidR="00000000" w:rsidRDefault="00C649A5">
      <w:pPr>
        <w:pStyle w:val="DefaultParagraphFont"/>
        <w:widowControl w:val="0"/>
        <w:autoSpaceDE w:val="0"/>
        <w:autoSpaceDN w:val="0"/>
        <w:adjustRightInd w:val="0"/>
        <w:spacing w:after="0" w:line="24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2.1.151  </w:t>
      </w:r>
      <w:r>
        <w:rPr>
          <w:rFonts w:ascii="Verdana" w:hAnsi="Verdana" w:cs="Verdana"/>
          <w:b/>
          <w:bCs/>
          <w:sz w:val="20"/>
          <w:szCs w:val="20"/>
        </w:rPr>
        <w:t>[ECMA-262] Section 15.11.7.2,</w:t>
      </w:r>
      <w:r>
        <w:rPr>
          <w:rFonts w:ascii="Times New Roman" w:hAnsi="Times New Roman" w:cs="Times New Roman"/>
          <w:sz w:val="20"/>
          <w:szCs w:val="20"/>
        </w:rPr>
        <w:t xml:space="preserve"> </w:t>
      </w:r>
      <w:r>
        <w:rPr>
          <w:rFonts w:ascii="Verdana" w:hAnsi="Verdana" w:cs="Verdana"/>
          <w:b/>
          <w:bCs/>
          <w:i/>
          <w:iCs/>
          <w:sz w:val="20"/>
          <w:szCs w:val="20"/>
        </w:rPr>
        <w:t>NativeError</w:t>
      </w:r>
      <w:r>
        <w:rPr>
          <w:rFonts w:ascii="Times New Roman" w:hAnsi="Times New Roman" w:cs="Times New Roman"/>
          <w:sz w:val="20"/>
          <w:szCs w:val="20"/>
        </w:rPr>
        <w:t xml:space="preserve"> </w:t>
      </w:r>
      <w:r>
        <w:rPr>
          <w:rFonts w:ascii="Verdana" w:hAnsi="Verdana" w:cs="Verdana"/>
          <w:b/>
          <w:bCs/>
          <w:sz w:val="20"/>
          <w:szCs w:val="20"/>
        </w:rPr>
        <w:t>(message)</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V0222:</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07" w:lineRule="auto"/>
        <w:ind w:right="180"/>
        <w:rPr>
          <w:rFonts w:ascii="Times New Roman" w:hAnsi="Times New Roman" w:cs="Times New Roman"/>
          <w:sz w:val="24"/>
          <w:szCs w:val="24"/>
        </w:rPr>
      </w:pPr>
      <w:r>
        <w:rPr>
          <w:rFonts w:ascii="Verdana" w:hAnsi="Verdana" w:cs="Verdana"/>
          <w:sz w:val="18"/>
          <w:szCs w:val="18"/>
        </w:rPr>
        <w:t xml:space="preserve">The </w:t>
      </w:r>
      <w:r>
        <w:rPr>
          <w:rFonts w:ascii="Verdana" w:hAnsi="Verdana" w:cs="Verdana"/>
          <w:b/>
          <w:bCs/>
          <w:sz w:val="18"/>
          <w:szCs w:val="18"/>
        </w:rPr>
        <w:t>[[Prototype]]</w:t>
      </w:r>
      <w:r>
        <w:rPr>
          <w:rFonts w:ascii="Verdana" w:hAnsi="Verdana" w:cs="Verdana"/>
          <w:sz w:val="18"/>
          <w:szCs w:val="18"/>
        </w:rPr>
        <w:t xml:space="preserve"> property of the newly constructed object is set to the prototype object for this error constructor. The </w:t>
      </w:r>
      <w:r>
        <w:rPr>
          <w:rFonts w:ascii="Verdana" w:hAnsi="Verdana" w:cs="Verdana"/>
          <w:b/>
          <w:bCs/>
          <w:sz w:val="18"/>
          <w:szCs w:val="18"/>
        </w:rPr>
        <w:t>[[Class]]</w:t>
      </w:r>
      <w:r>
        <w:rPr>
          <w:rFonts w:ascii="Verdana" w:hAnsi="Verdana" w:cs="Verdana"/>
          <w:sz w:val="18"/>
          <w:szCs w:val="18"/>
        </w:rPr>
        <w:t xml:space="preserve"> property of the newly constructed object is set to </w:t>
      </w:r>
      <w:r>
        <w:rPr>
          <w:rFonts w:ascii="Courier New" w:hAnsi="Courier New" w:cs="Courier New"/>
          <w:sz w:val="18"/>
          <w:szCs w:val="18"/>
        </w:rPr>
        <w:t>"</w:t>
      </w:r>
      <w:r>
        <w:rPr>
          <w:rFonts w:ascii="Courier New" w:hAnsi="Courier New" w:cs="Courier New"/>
          <w:b/>
          <w:bCs/>
          <w:sz w:val="18"/>
          <w:szCs w:val="18"/>
        </w:rPr>
        <w:t>Error</w:t>
      </w:r>
      <w:r>
        <w:rPr>
          <w:rFonts w:ascii="Courier New" w:hAnsi="Courier New" w:cs="Courier New"/>
          <w:sz w:val="18"/>
          <w:szCs w:val="18"/>
        </w:rPr>
        <w:t>"</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24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5" w:lineRule="auto"/>
        <w:ind w:right="160"/>
        <w:rPr>
          <w:rFonts w:ascii="Times New Roman" w:hAnsi="Times New Roman" w:cs="Times New Roman"/>
          <w:sz w:val="24"/>
          <w:szCs w:val="24"/>
        </w:rPr>
      </w:pPr>
      <w:r>
        <w:rPr>
          <w:rFonts w:ascii="Verdana" w:hAnsi="Verdana" w:cs="Verdana"/>
          <w:sz w:val="18"/>
          <w:szCs w:val="18"/>
        </w:rPr>
        <w:t xml:space="preserve">If the argument </w:t>
      </w:r>
      <w:r>
        <w:rPr>
          <w:rFonts w:ascii="Verdana" w:hAnsi="Verdana" w:cs="Verdana"/>
          <w:i/>
          <w:iCs/>
          <w:sz w:val="18"/>
          <w:szCs w:val="18"/>
        </w:rPr>
        <w:t>message</w:t>
      </w:r>
      <w:r>
        <w:rPr>
          <w:rFonts w:ascii="Verdana" w:hAnsi="Verdana" w:cs="Verdana"/>
          <w:sz w:val="18"/>
          <w:szCs w:val="18"/>
        </w:rPr>
        <w:t xml:space="preserve"> is not </w:t>
      </w:r>
      <w:r>
        <w:rPr>
          <w:rFonts w:ascii="Verdana" w:hAnsi="Verdana" w:cs="Verdana"/>
          <w:b/>
          <w:bCs/>
          <w:sz w:val="18"/>
          <w:szCs w:val="18"/>
        </w:rPr>
        <w:t>undefined</w:t>
      </w:r>
      <w:r>
        <w:rPr>
          <w:rFonts w:ascii="Verdana" w:hAnsi="Verdana" w:cs="Verdana"/>
          <w:sz w:val="18"/>
          <w:szCs w:val="18"/>
        </w:rPr>
        <w:t xml:space="preserve">, the </w:t>
      </w:r>
      <w:r>
        <w:rPr>
          <w:rFonts w:ascii="Courier New" w:hAnsi="Courier New" w:cs="Courier New"/>
          <w:b/>
          <w:bCs/>
          <w:sz w:val="18"/>
          <w:szCs w:val="18"/>
        </w:rPr>
        <w:t>message</w:t>
      </w:r>
      <w:r>
        <w:rPr>
          <w:rFonts w:ascii="Verdana" w:hAnsi="Verdana" w:cs="Verdana"/>
          <w:sz w:val="18"/>
          <w:szCs w:val="18"/>
        </w:rPr>
        <w:t xml:space="preserve"> property </w:t>
      </w:r>
      <w:r>
        <w:rPr>
          <w:rFonts w:ascii="Verdana" w:hAnsi="Verdana" w:cs="Verdana"/>
          <w:sz w:val="18"/>
          <w:szCs w:val="18"/>
        </w:rPr>
        <w:t>of the newly constructed object is set to ToString(</w:t>
      </w:r>
      <w:r>
        <w:rPr>
          <w:rFonts w:ascii="Verdana" w:hAnsi="Verdana" w:cs="Verdana"/>
          <w:i/>
          <w:iCs/>
          <w:sz w:val="18"/>
          <w:szCs w:val="18"/>
        </w:rPr>
        <w:t>message</w:t>
      </w:r>
      <w:r>
        <w:rPr>
          <w:rFonts w:ascii="Verdana" w:hAnsi="Verdana" w:cs="Verdana"/>
          <w:sz w:val="18"/>
          <w:szCs w:val="18"/>
        </w:rPr>
        <w:t xml:space="preserve">). </w:t>
      </w:r>
      <w:r>
        <w:rPr>
          <w:rFonts w:ascii="Verdana" w:hAnsi="Verdana" w:cs="Verdana"/>
          <w:sz w:val="18"/>
          <w:szCs w:val="18"/>
          <w:u w:val="single"/>
        </w:rPr>
        <w:t>If the argument</w:t>
      </w:r>
      <w:r>
        <w:rPr>
          <w:rFonts w:ascii="Verdana" w:hAnsi="Verdana" w:cs="Verdana"/>
          <w:sz w:val="18"/>
          <w:szCs w:val="18"/>
        </w:rPr>
        <w:t xml:space="preserve"> </w:t>
      </w:r>
      <w:r>
        <w:rPr>
          <w:rFonts w:ascii="Verdana" w:hAnsi="Verdana" w:cs="Verdana"/>
          <w:i/>
          <w:iCs/>
          <w:sz w:val="18"/>
          <w:szCs w:val="18"/>
          <w:u w:val="single"/>
        </w:rPr>
        <w:t>message</w:t>
      </w:r>
      <w:r>
        <w:rPr>
          <w:rFonts w:ascii="Verdana" w:hAnsi="Verdana" w:cs="Verdana"/>
          <w:sz w:val="18"/>
          <w:szCs w:val="18"/>
        </w:rPr>
        <w:t xml:space="preserve"> </w:t>
      </w:r>
      <w:r>
        <w:rPr>
          <w:rFonts w:ascii="Verdana" w:hAnsi="Verdana" w:cs="Verdana"/>
          <w:sz w:val="18"/>
          <w:szCs w:val="18"/>
          <w:u w:val="single"/>
        </w:rPr>
        <w:t>is</w:t>
      </w:r>
      <w:r>
        <w:rPr>
          <w:rFonts w:ascii="Verdana" w:hAnsi="Verdana" w:cs="Verdana"/>
          <w:sz w:val="18"/>
          <w:szCs w:val="18"/>
        </w:rPr>
        <w:t xml:space="preserve"> </w:t>
      </w:r>
      <w:r>
        <w:rPr>
          <w:rFonts w:ascii="Verdana" w:hAnsi="Verdana" w:cs="Verdana"/>
          <w:b/>
          <w:bCs/>
          <w:sz w:val="18"/>
          <w:szCs w:val="18"/>
          <w:u w:val="single"/>
        </w:rPr>
        <w:t>undefined</w:t>
      </w:r>
      <w:r>
        <w:rPr>
          <w:rFonts w:ascii="Verdana" w:hAnsi="Verdana" w:cs="Verdana"/>
          <w:sz w:val="18"/>
          <w:szCs w:val="18"/>
        </w:rPr>
        <w:t xml:space="preserve"> </w:t>
      </w:r>
      <w:r>
        <w:rPr>
          <w:rFonts w:ascii="Verdana" w:hAnsi="Verdana" w:cs="Verdana"/>
          <w:sz w:val="18"/>
          <w:szCs w:val="18"/>
          <w:u w:val="single"/>
        </w:rPr>
        <w:t>the</w:t>
      </w:r>
      <w:r>
        <w:rPr>
          <w:rFonts w:ascii="Verdana" w:hAnsi="Verdana" w:cs="Verdana"/>
          <w:sz w:val="18"/>
          <w:szCs w:val="18"/>
        </w:rPr>
        <w:t xml:space="preserve"> </w:t>
      </w:r>
      <w:r>
        <w:rPr>
          <w:rFonts w:ascii="Courier New" w:hAnsi="Courier New" w:cs="Courier New"/>
          <w:b/>
          <w:bCs/>
          <w:sz w:val="18"/>
          <w:szCs w:val="18"/>
          <w:u w:val="single"/>
        </w:rPr>
        <w:t>message</w:t>
      </w:r>
      <w:r>
        <w:rPr>
          <w:rFonts w:ascii="Verdana" w:hAnsi="Verdana" w:cs="Verdana"/>
          <w:sz w:val="18"/>
          <w:szCs w:val="18"/>
        </w:rPr>
        <w:t xml:space="preserve"> </w:t>
      </w:r>
      <w:r>
        <w:rPr>
          <w:rFonts w:ascii="Verdana" w:hAnsi="Verdana" w:cs="Verdana"/>
          <w:sz w:val="18"/>
          <w:szCs w:val="18"/>
          <w:u w:val="single"/>
        </w:rPr>
        <w:t>property of the newly</w:t>
      </w:r>
      <w:r>
        <w:rPr>
          <w:rFonts w:ascii="Verdana" w:hAnsi="Verdana" w:cs="Verdana"/>
          <w:sz w:val="18"/>
          <w:szCs w:val="18"/>
        </w:rPr>
        <w:t xml:space="preserve"> </w:t>
      </w:r>
      <w:r>
        <w:rPr>
          <w:rFonts w:ascii="Verdana" w:hAnsi="Verdana" w:cs="Verdana"/>
          <w:sz w:val="18"/>
          <w:szCs w:val="18"/>
          <w:u w:val="single"/>
        </w:rPr>
        <w:t>constructed property is set to the empty string value.</w:t>
      </w:r>
    </w:p>
    <w:p w:rsidR="00000000" w:rsidRDefault="00C649A5">
      <w:pPr>
        <w:pStyle w:val="DefaultParagraphFont"/>
        <w:widowControl w:val="0"/>
        <w:autoSpaceDE w:val="0"/>
        <w:autoSpaceDN w:val="0"/>
        <w:adjustRightInd w:val="0"/>
        <w:spacing w:after="0" w:line="24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0"/>
          <w:szCs w:val="20"/>
        </w:rPr>
        <w:t xml:space="preserve">2.1.152  </w:t>
      </w:r>
      <w:r>
        <w:rPr>
          <w:rFonts w:ascii="Verdana" w:hAnsi="Verdana" w:cs="Verdana"/>
          <w:b/>
          <w:bCs/>
          <w:sz w:val="20"/>
          <w:szCs w:val="20"/>
        </w:rPr>
        <w:t>[ECMA-262] Section 15.11.7.4, New</w:t>
      </w:r>
      <w:r>
        <w:rPr>
          <w:rFonts w:ascii="Times New Roman" w:hAnsi="Times New Roman" w:cs="Times New Roman"/>
          <w:sz w:val="20"/>
          <w:szCs w:val="20"/>
        </w:rPr>
        <w:t xml:space="preserve"> </w:t>
      </w:r>
      <w:r>
        <w:rPr>
          <w:rFonts w:ascii="Verdana" w:hAnsi="Verdana" w:cs="Verdana"/>
          <w:b/>
          <w:bCs/>
          <w:i/>
          <w:iCs/>
          <w:sz w:val="20"/>
          <w:szCs w:val="20"/>
        </w:rPr>
        <w:t>NativeError</w:t>
      </w:r>
      <w:r>
        <w:rPr>
          <w:rFonts w:ascii="Times New Roman" w:hAnsi="Times New Roman" w:cs="Times New Roman"/>
          <w:sz w:val="20"/>
          <w:szCs w:val="20"/>
        </w:rPr>
        <w:t xml:space="preserve"> </w:t>
      </w:r>
      <w:r>
        <w:rPr>
          <w:rFonts w:ascii="Verdana" w:hAnsi="Verdana" w:cs="Verdana"/>
          <w:b/>
          <w:bCs/>
          <w:sz w:val="20"/>
          <w:szCs w:val="20"/>
        </w:rPr>
        <w:t>(message)</w:t>
      </w:r>
    </w:p>
    <w:p w:rsidR="00000000" w:rsidRDefault="00C649A5">
      <w:pPr>
        <w:pStyle w:val="DefaultParagraphFont"/>
        <w:widowControl w:val="0"/>
        <w:autoSpaceDE w:val="0"/>
        <w:autoSpaceDN w:val="0"/>
        <w:adjustRightInd w:val="0"/>
        <w:spacing w:after="0" w:line="18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V0223:</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07" w:lineRule="auto"/>
        <w:ind w:right="580"/>
        <w:rPr>
          <w:rFonts w:ascii="Times New Roman" w:hAnsi="Times New Roman" w:cs="Times New Roman"/>
          <w:sz w:val="24"/>
          <w:szCs w:val="24"/>
        </w:rPr>
      </w:pPr>
      <w:r>
        <w:rPr>
          <w:rFonts w:ascii="Verdana" w:hAnsi="Verdana" w:cs="Verdana"/>
          <w:sz w:val="18"/>
          <w:szCs w:val="18"/>
        </w:rPr>
        <w:t xml:space="preserve">The </w:t>
      </w:r>
      <w:r>
        <w:rPr>
          <w:rFonts w:ascii="Verdana" w:hAnsi="Verdana" w:cs="Verdana"/>
          <w:b/>
          <w:bCs/>
          <w:sz w:val="18"/>
          <w:szCs w:val="18"/>
        </w:rPr>
        <w:t>[[Prototype]]</w:t>
      </w:r>
      <w:r>
        <w:rPr>
          <w:rFonts w:ascii="Verdana" w:hAnsi="Verdana" w:cs="Verdana"/>
          <w:sz w:val="18"/>
          <w:szCs w:val="18"/>
        </w:rPr>
        <w:t xml:space="preserve"> property of the newly constructed object is set to the prototype object for this </w:t>
      </w:r>
      <w:r>
        <w:rPr>
          <w:rFonts w:ascii="Verdana" w:hAnsi="Verdana" w:cs="Verdana"/>
          <w:i/>
          <w:iCs/>
          <w:sz w:val="18"/>
          <w:szCs w:val="18"/>
        </w:rPr>
        <w:t xml:space="preserve">NativeError </w:t>
      </w:r>
      <w:r>
        <w:rPr>
          <w:rFonts w:ascii="Verdana" w:hAnsi="Verdana" w:cs="Verdana"/>
          <w:sz w:val="18"/>
          <w:szCs w:val="18"/>
        </w:rPr>
        <w:t>constructor. The</w:t>
      </w:r>
      <w:r>
        <w:rPr>
          <w:rFonts w:ascii="Verdana" w:hAnsi="Verdana" w:cs="Verdana"/>
          <w:i/>
          <w:iCs/>
          <w:sz w:val="18"/>
          <w:szCs w:val="18"/>
        </w:rPr>
        <w:t xml:space="preserve"> </w:t>
      </w:r>
      <w:r>
        <w:rPr>
          <w:rFonts w:ascii="Verdana" w:hAnsi="Verdana" w:cs="Verdana"/>
          <w:b/>
          <w:bCs/>
          <w:sz w:val="18"/>
          <w:szCs w:val="18"/>
        </w:rPr>
        <w:t>[[Class]]</w:t>
      </w:r>
      <w:r>
        <w:rPr>
          <w:rFonts w:ascii="Verdana" w:hAnsi="Verdana" w:cs="Verdana"/>
          <w:i/>
          <w:iCs/>
          <w:sz w:val="18"/>
          <w:szCs w:val="18"/>
        </w:rPr>
        <w:t xml:space="preserve"> </w:t>
      </w:r>
      <w:r>
        <w:rPr>
          <w:rFonts w:ascii="Verdana" w:hAnsi="Verdana" w:cs="Verdana"/>
          <w:sz w:val="18"/>
          <w:szCs w:val="18"/>
        </w:rPr>
        <w:t>property of the newly constructed object is set to</w:t>
      </w:r>
      <w:r>
        <w:rPr>
          <w:rFonts w:ascii="Verdana" w:hAnsi="Verdana" w:cs="Verdana"/>
          <w:i/>
          <w:iCs/>
          <w:sz w:val="18"/>
          <w:szCs w:val="18"/>
        </w:rPr>
        <w:t xml:space="preserve"> </w:t>
      </w:r>
      <w:r>
        <w:rPr>
          <w:rFonts w:ascii="Courier New" w:hAnsi="Courier New" w:cs="Courier New"/>
          <w:sz w:val="18"/>
          <w:szCs w:val="18"/>
        </w:rPr>
        <w:t>"</w:t>
      </w:r>
      <w:r>
        <w:rPr>
          <w:rFonts w:ascii="Courier New" w:hAnsi="Courier New" w:cs="Courier New"/>
          <w:b/>
          <w:bCs/>
          <w:sz w:val="18"/>
          <w:szCs w:val="18"/>
        </w:rPr>
        <w:t>Error</w:t>
      </w:r>
      <w:r>
        <w:rPr>
          <w:rFonts w:ascii="Courier New" w:hAnsi="Courier New" w:cs="Courier New"/>
          <w:sz w:val="18"/>
          <w:szCs w:val="18"/>
        </w:rPr>
        <w:t>"</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24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5" w:lineRule="auto"/>
        <w:ind w:right="120"/>
        <w:rPr>
          <w:rFonts w:ascii="Times New Roman" w:hAnsi="Times New Roman" w:cs="Times New Roman"/>
          <w:sz w:val="24"/>
          <w:szCs w:val="24"/>
        </w:rPr>
      </w:pPr>
      <w:r>
        <w:rPr>
          <w:rFonts w:ascii="Verdana" w:hAnsi="Verdana" w:cs="Verdana"/>
          <w:sz w:val="18"/>
          <w:szCs w:val="18"/>
        </w:rPr>
        <w:t xml:space="preserve">If the argument </w:t>
      </w:r>
      <w:r>
        <w:rPr>
          <w:rFonts w:ascii="Verdana" w:hAnsi="Verdana" w:cs="Verdana"/>
          <w:i/>
          <w:iCs/>
          <w:sz w:val="18"/>
          <w:szCs w:val="18"/>
        </w:rPr>
        <w:t>message</w:t>
      </w:r>
      <w:r>
        <w:rPr>
          <w:rFonts w:ascii="Verdana" w:hAnsi="Verdana" w:cs="Verdana"/>
          <w:sz w:val="18"/>
          <w:szCs w:val="18"/>
        </w:rPr>
        <w:t xml:space="preserve"> is not </w:t>
      </w:r>
      <w:r>
        <w:rPr>
          <w:rFonts w:ascii="Verdana" w:hAnsi="Verdana" w:cs="Verdana"/>
          <w:b/>
          <w:bCs/>
          <w:sz w:val="18"/>
          <w:szCs w:val="18"/>
        </w:rPr>
        <w:t>undefined</w:t>
      </w:r>
      <w:r>
        <w:rPr>
          <w:rFonts w:ascii="Verdana" w:hAnsi="Verdana" w:cs="Verdana"/>
          <w:sz w:val="18"/>
          <w:szCs w:val="18"/>
        </w:rPr>
        <w:t xml:space="preserve">, the </w:t>
      </w:r>
      <w:r>
        <w:rPr>
          <w:rFonts w:ascii="Courier New" w:hAnsi="Courier New" w:cs="Courier New"/>
          <w:b/>
          <w:bCs/>
          <w:sz w:val="18"/>
          <w:szCs w:val="18"/>
        </w:rPr>
        <w:t>mes</w:t>
      </w:r>
      <w:r>
        <w:rPr>
          <w:rFonts w:ascii="Courier New" w:hAnsi="Courier New" w:cs="Courier New"/>
          <w:b/>
          <w:bCs/>
          <w:sz w:val="18"/>
          <w:szCs w:val="18"/>
        </w:rPr>
        <w:t>sage</w:t>
      </w:r>
      <w:r>
        <w:rPr>
          <w:rFonts w:ascii="Verdana" w:hAnsi="Verdana" w:cs="Verdana"/>
          <w:sz w:val="18"/>
          <w:szCs w:val="18"/>
        </w:rPr>
        <w:t xml:space="preserve"> property of the newly constructed object is set to ToString(</w:t>
      </w:r>
      <w:r>
        <w:rPr>
          <w:rFonts w:ascii="Verdana" w:hAnsi="Verdana" w:cs="Verdana"/>
          <w:i/>
          <w:iCs/>
          <w:sz w:val="18"/>
          <w:szCs w:val="18"/>
        </w:rPr>
        <w:t>message</w:t>
      </w:r>
      <w:r>
        <w:rPr>
          <w:rFonts w:ascii="Verdana" w:hAnsi="Verdana" w:cs="Verdana"/>
          <w:sz w:val="18"/>
          <w:szCs w:val="18"/>
        </w:rPr>
        <w:t xml:space="preserve">). </w:t>
      </w:r>
      <w:r>
        <w:rPr>
          <w:rFonts w:ascii="Verdana" w:hAnsi="Verdana" w:cs="Verdana"/>
          <w:sz w:val="18"/>
          <w:szCs w:val="18"/>
          <w:u w:val="single"/>
        </w:rPr>
        <w:t>If the argument</w:t>
      </w:r>
      <w:r>
        <w:rPr>
          <w:rFonts w:ascii="Verdana" w:hAnsi="Verdana" w:cs="Verdana"/>
          <w:sz w:val="18"/>
          <w:szCs w:val="18"/>
        </w:rPr>
        <w:t xml:space="preserve"> </w:t>
      </w:r>
      <w:r>
        <w:rPr>
          <w:rFonts w:ascii="Verdana" w:hAnsi="Verdana" w:cs="Verdana"/>
          <w:i/>
          <w:iCs/>
          <w:sz w:val="18"/>
          <w:szCs w:val="18"/>
          <w:u w:val="single"/>
        </w:rPr>
        <w:t>message</w:t>
      </w:r>
      <w:r>
        <w:rPr>
          <w:rFonts w:ascii="Verdana" w:hAnsi="Verdana" w:cs="Verdana"/>
          <w:sz w:val="18"/>
          <w:szCs w:val="18"/>
        </w:rPr>
        <w:t xml:space="preserve"> </w:t>
      </w:r>
      <w:r>
        <w:rPr>
          <w:rFonts w:ascii="Verdana" w:hAnsi="Verdana" w:cs="Verdana"/>
          <w:sz w:val="18"/>
          <w:szCs w:val="18"/>
          <w:u w:val="single"/>
        </w:rPr>
        <w:t>is</w:t>
      </w:r>
      <w:r>
        <w:rPr>
          <w:rFonts w:ascii="Verdana" w:hAnsi="Verdana" w:cs="Verdana"/>
          <w:sz w:val="18"/>
          <w:szCs w:val="18"/>
        </w:rPr>
        <w:t xml:space="preserve"> </w:t>
      </w:r>
      <w:r>
        <w:rPr>
          <w:rFonts w:ascii="Verdana" w:hAnsi="Verdana" w:cs="Verdana"/>
          <w:b/>
          <w:bCs/>
          <w:sz w:val="18"/>
          <w:szCs w:val="18"/>
          <w:u w:val="single"/>
        </w:rPr>
        <w:t>undefined</w:t>
      </w:r>
      <w:r>
        <w:rPr>
          <w:rFonts w:ascii="Verdana" w:hAnsi="Verdana" w:cs="Verdana"/>
          <w:sz w:val="18"/>
          <w:szCs w:val="18"/>
        </w:rPr>
        <w:t xml:space="preserve"> </w:t>
      </w:r>
      <w:r>
        <w:rPr>
          <w:rFonts w:ascii="Verdana" w:hAnsi="Verdana" w:cs="Verdana"/>
          <w:sz w:val="18"/>
          <w:szCs w:val="18"/>
          <w:u w:val="single"/>
        </w:rPr>
        <w:t>the</w:t>
      </w:r>
      <w:r>
        <w:rPr>
          <w:rFonts w:ascii="Verdana" w:hAnsi="Verdana" w:cs="Verdana"/>
          <w:sz w:val="18"/>
          <w:szCs w:val="18"/>
        </w:rPr>
        <w:t xml:space="preserve"> </w:t>
      </w:r>
      <w:r>
        <w:rPr>
          <w:rFonts w:ascii="Courier New" w:hAnsi="Courier New" w:cs="Courier New"/>
          <w:b/>
          <w:bCs/>
          <w:sz w:val="18"/>
          <w:szCs w:val="18"/>
          <w:u w:val="single"/>
        </w:rPr>
        <w:t>message</w:t>
      </w:r>
      <w:r>
        <w:rPr>
          <w:rFonts w:ascii="Verdana" w:hAnsi="Verdana" w:cs="Verdana"/>
          <w:sz w:val="18"/>
          <w:szCs w:val="18"/>
        </w:rPr>
        <w:t xml:space="preserve"> </w:t>
      </w:r>
      <w:r>
        <w:rPr>
          <w:rFonts w:ascii="Verdana" w:hAnsi="Verdana" w:cs="Verdana"/>
          <w:sz w:val="18"/>
          <w:szCs w:val="18"/>
          <w:u w:val="single"/>
        </w:rPr>
        <w:t>property of the newly</w:t>
      </w:r>
      <w:r>
        <w:rPr>
          <w:rFonts w:ascii="Verdana" w:hAnsi="Verdana" w:cs="Verdana"/>
          <w:sz w:val="18"/>
          <w:szCs w:val="18"/>
        </w:rPr>
        <w:t xml:space="preserve"> </w:t>
      </w:r>
      <w:r>
        <w:rPr>
          <w:rFonts w:ascii="Verdana" w:hAnsi="Verdana" w:cs="Verdana"/>
          <w:sz w:val="18"/>
          <w:szCs w:val="18"/>
          <w:u w:val="single"/>
        </w:rPr>
        <w:t>constructed property is set to the empty string value.</w:t>
      </w:r>
    </w:p>
    <w:p w:rsidR="00000000" w:rsidRDefault="00C649A5">
      <w:pPr>
        <w:pStyle w:val="DefaultParagraphFont"/>
        <w:widowControl w:val="0"/>
        <w:autoSpaceDE w:val="0"/>
        <w:autoSpaceDN w:val="0"/>
        <w:adjustRightInd w:val="0"/>
        <w:spacing w:after="0" w:line="24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2.1.153  </w:t>
      </w:r>
      <w:r>
        <w:rPr>
          <w:rFonts w:ascii="Verdana" w:hAnsi="Verdana" w:cs="Verdana"/>
          <w:b/>
          <w:bCs/>
          <w:sz w:val="20"/>
          <w:szCs w:val="20"/>
        </w:rPr>
        <w:t>[ECMA-262] Section 15.11.7.10,</w:t>
      </w:r>
      <w:r>
        <w:rPr>
          <w:rFonts w:ascii="Times New Roman" w:hAnsi="Times New Roman" w:cs="Times New Roman"/>
          <w:sz w:val="20"/>
          <w:szCs w:val="20"/>
        </w:rPr>
        <w:t xml:space="preserve"> </w:t>
      </w:r>
      <w:r>
        <w:rPr>
          <w:rFonts w:ascii="Verdana" w:hAnsi="Verdana" w:cs="Verdana"/>
          <w:b/>
          <w:bCs/>
          <w:i/>
          <w:iCs/>
          <w:sz w:val="20"/>
          <w:szCs w:val="20"/>
        </w:rPr>
        <w:t>NativeError</w:t>
      </w:r>
      <w:r>
        <w:rPr>
          <w:rFonts w:ascii="Verdana" w:hAnsi="Verdana" w:cs="Verdana"/>
          <w:b/>
          <w:bCs/>
          <w:sz w:val="20"/>
          <w:szCs w:val="20"/>
        </w:rPr>
        <w:t>.prototype.name</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V0224:</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7" w:lineRule="auto"/>
        <w:ind w:right="720"/>
        <w:rPr>
          <w:rFonts w:ascii="Times New Roman" w:hAnsi="Times New Roman" w:cs="Times New Roman"/>
          <w:sz w:val="24"/>
          <w:szCs w:val="24"/>
        </w:rPr>
      </w:pPr>
      <w:r>
        <w:rPr>
          <w:rFonts w:ascii="Verdana" w:hAnsi="Verdana" w:cs="Verdana"/>
          <w:strike/>
          <w:sz w:val="18"/>
          <w:szCs w:val="18"/>
        </w:rPr>
        <w:t xml:space="preserve">The initial value of the </w:t>
      </w:r>
      <w:r>
        <w:rPr>
          <w:rFonts w:ascii="Courier New" w:hAnsi="Courier New" w:cs="Courier New"/>
          <w:b/>
          <w:bCs/>
          <w:strike/>
          <w:sz w:val="18"/>
          <w:szCs w:val="18"/>
        </w:rPr>
        <w:t>message</w:t>
      </w:r>
      <w:r>
        <w:rPr>
          <w:rFonts w:ascii="Verdana" w:hAnsi="Verdana" w:cs="Verdana"/>
          <w:strike/>
          <w:sz w:val="18"/>
          <w:szCs w:val="18"/>
        </w:rPr>
        <w:t xml:space="preserve"> property of the prototype for a given </w:t>
      </w:r>
      <w:r>
        <w:rPr>
          <w:rFonts w:ascii="Verdana" w:hAnsi="Verdana" w:cs="Verdana"/>
          <w:i/>
          <w:iCs/>
          <w:strike/>
          <w:sz w:val="18"/>
          <w:szCs w:val="18"/>
        </w:rPr>
        <w:t>NativeError</w:t>
      </w:r>
      <w:r>
        <w:rPr>
          <w:rFonts w:ascii="Verdana" w:hAnsi="Verdana" w:cs="Verdana"/>
          <w:strike/>
          <w:sz w:val="18"/>
          <w:szCs w:val="18"/>
        </w:rPr>
        <w:t xml:space="preserve"> constructor is an implementation-defined string.</w:t>
      </w:r>
    </w:p>
    <w:p w:rsidR="00000000" w:rsidRDefault="00AD528A">
      <w:pPr>
        <w:pStyle w:val="DefaultParagraphFont"/>
        <w:widowControl w:val="0"/>
        <w:autoSpaceDE w:val="0"/>
        <w:autoSpaceDN w:val="0"/>
        <w:adjustRightInd w:val="0"/>
        <w:spacing w:after="0" w:line="274" w:lineRule="exact"/>
        <w:rPr>
          <w:rFonts w:ascii="Times New Roman" w:hAnsi="Times New Roman" w:cs="Times New Roman"/>
          <w:sz w:val="24"/>
          <w:szCs w:val="24"/>
        </w:rPr>
      </w:pPr>
      <w:r>
        <w:rPr>
          <w:noProof/>
        </w:rPr>
        <w:drawing>
          <wp:anchor distT="0" distB="0" distL="114300" distR="114300" simplePos="0" relativeHeight="251996160" behindDoc="1" locked="0" layoutInCell="0" allowOverlap="1">
            <wp:simplePos x="0" y="0"/>
            <wp:positionH relativeFrom="column">
              <wp:posOffset>362585</wp:posOffset>
            </wp:positionH>
            <wp:positionV relativeFrom="paragraph">
              <wp:posOffset>115570</wp:posOffset>
            </wp:positionV>
            <wp:extent cx="5377815" cy="361950"/>
            <wp:effectExtent l="0" t="0" r="0" b="0"/>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77815" cy="3619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0" w:lineRule="auto"/>
        <w:ind w:left="720" w:right="720"/>
        <w:rPr>
          <w:rFonts w:ascii="Times New Roman" w:hAnsi="Times New Roman" w:cs="Times New Roman"/>
          <w:sz w:val="24"/>
          <w:szCs w:val="24"/>
        </w:rPr>
      </w:pPr>
      <w:r>
        <w:rPr>
          <w:rFonts w:ascii="Verdana" w:hAnsi="Verdana" w:cs="Verdana"/>
          <w:sz w:val="18"/>
          <w:szCs w:val="18"/>
        </w:rPr>
        <w:t xml:space="preserve">In JScript 5.x </w:t>
      </w:r>
      <w:r>
        <w:rPr>
          <w:rFonts w:ascii="Verdana" w:hAnsi="Verdana" w:cs="Verdana"/>
          <w:i/>
          <w:iCs/>
          <w:sz w:val="18"/>
          <w:szCs w:val="18"/>
        </w:rPr>
        <w:t>NativeError</w:t>
      </w:r>
      <w:r>
        <w:rPr>
          <w:rFonts w:ascii="Verdana" w:hAnsi="Verdana" w:cs="Verdana"/>
          <w:sz w:val="18"/>
          <w:szCs w:val="18"/>
        </w:rPr>
        <w:t xml:space="preserve"> prototype objects do not have their own </w:t>
      </w:r>
      <w:r>
        <w:rPr>
          <w:rFonts w:ascii="Courier New" w:hAnsi="Courier New" w:cs="Courier New"/>
          <w:b/>
          <w:bCs/>
          <w:sz w:val="18"/>
          <w:szCs w:val="18"/>
        </w:rPr>
        <w:t>message</w:t>
      </w:r>
      <w:r>
        <w:rPr>
          <w:rFonts w:ascii="Verdana" w:hAnsi="Verdana" w:cs="Verdana"/>
          <w:sz w:val="18"/>
          <w:szCs w:val="18"/>
        </w:rPr>
        <w:t xml:space="preserve"> property. Instead they inherit their </w:t>
      </w:r>
      <w:r>
        <w:rPr>
          <w:rFonts w:ascii="Courier New" w:hAnsi="Courier New" w:cs="Courier New"/>
          <w:b/>
          <w:bCs/>
          <w:sz w:val="18"/>
          <w:szCs w:val="18"/>
        </w:rPr>
        <w:t>message</w:t>
      </w:r>
      <w:r>
        <w:rPr>
          <w:rFonts w:ascii="Verdana" w:hAnsi="Verdana" w:cs="Verdana"/>
          <w:sz w:val="18"/>
          <w:szCs w:val="18"/>
        </w:rPr>
        <w:t xml:space="preserve"> property from </w:t>
      </w:r>
      <w:r>
        <w:rPr>
          <w:rFonts w:ascii="Courier New" w:hAnsi="Courier New" w:cs="Courier New"/>
          <w:b/>
          <w:bCs/>
          <w:sz w:val="18"/>
          <w:szCs w:val="18"/>
        </w:rPr>
        <w:t>Error.prototype</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305"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2.1.154  </w:t>
      </w:r>
      <w:r>
        <w:rPr>
          <w:rFonts w:ascii="Verdana" w:hAnsi="Verdana" w:cs="Verdana"/>
          <w:b/>
          <w:bCs/>
          <w:sz w:val="20"/>
          <w:szCs w:val="20"/>
        </w:rPr>
        <w:t>[ECMA-262] Section 16, Errors</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V0266:</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140"/>
        <w:rPr>
          <w:rFonts w:ascii="Times New Roman" w:hAnsi="Times New Roman" w:cs="Times New Roman"/>
          <w:sz w:val="24"/>
          <w:szCs w:val="24"/>
        </w:rPr>
      </w:pPr>
      <w:r>
        <w:rPr>
          <w:rFonts w:ascii="Verdana" w:hAnsi="Verdana" w:cs="Verdana"/>
          <w:sz w:val="18"/>
          <w:szCs w:val="18"/>
        </w:rPr>
        <w:t>An implementation may treat any instance of the following kinds of runtime errors as a syntax error and therefore report it early:</w:t>
      </w:r>
    </w:p>
    <w:p w:rsidR="00000000" w:rsidRDefault="00C649A5">
      <w:pPr>
        <w:pStyle w:val="DefaultParagraphFont"/>
        <w:widowControl w:val="0"/>
        <w:autoSpaceDE w:val="0"/>
        <w:autoSpaceDN w:val="0"/>
        <w:adjustRightInd w:val="0"/>
        <w:spacing w:after="0" w:line="143" w:lineRule="exact"/>
        <w:rPr>
          <w:rFonts w:ascii="Times New Roman" w:hAnsi="Times New Roman" w:cs="Times New Roman"/>
          <w:sz w:val="24"/>
          <w:szCs w:val="24"/>
        </w:rPr>
      </w:pPr>
    </w:p>
    <w:p w:rsidR="00000000" w:rsidRDefault="00C649A5" w:rsidP="00C649A5">
      <w:pPr>
        <w:pStyle w:val="DefaultParagraphFont"/>
        <w:widowControl w:val="0"/>
        <w:numPr>
          <w:ilvl w:val="0"/>
          <w:numId w:val="192"/>
        </w:numPr>
        <w:overflowPunct w:val="0"/>
        <w:autoSpaceDE w:val="0"/>
        <w:autoSpaceDN w:val="0"/>
        <w:adjustRightInd w:val="0"/>
        <w:spacing w:after="0" w:line="240" w:lineRule="auto"/>
        <w:ind w:hanging="370"/>
        <w:jc w:val="both"/>
        <w:rPr>
          <w:rFonts w:ascii="Symbol" w:hAnsi="Symbol" w:cs="Symbol"/>
          <w:sz w:val="18"/>
          <w:szCs w:val="18"/>
        </w:rPr>
      </w:pPr>
      <w:r>
        <w:rPr>
          <w:rFonts w:ascii="Verdana" w:hAnsi="Verdana" w:cs="Verdana"/>
          <w:sz w:val="18"/>
          <w:szCs w:val="18"/>
        </w:rPr>
        <w:t xml:space="preserve">Improper uses of </w:t>
      </w:r>
      <w:r>
        <w:rPr>
          <w:rFonts w:ascii="Courier New" w:hAnsi="Courier New" w:cs="Courier New"/>
          <w:b/>
          <w:bCs/>
          <w:sz w:val="20"/>
          <w:szCs w:val="20"/>
        </w:rPr>
        <w:t>return, break,</w:t>
      </w:r>
      <w:r>
        <w:rPr>
          <w:rFonts w:ascii="Verdana" w:hAnsi="Verdana" w:cs="Verdana"/>
          <w:sz w:val="18"/>
          <w:szCs w:val="18"/>
        </w:rPr>
        <w:t xml:space="preserve"> and </w:t>
      </w:r>
      <w:r>
        <w:rPr>
          <w:rFonts w:ascii="Courier New" w:hAnsi="Courier New" w:cs="Courier New"/>
          <w:b/>
          <w:bCs/>
          <w:sz w:val="20"/>
          <w:szCs w:val="20"/>
        </w:rPr>
        <w:t>continue.</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160" w:lineRule="exact"/>
        <w:rPr>
          <w:rFonts w:ascii="Symbol" w:hAnsi="Symbol" w:cs="Symbol"/>
          <w:sz w:val="18"/>
          <w:szCs w:val="18"/>
        </w:rPr>
      </w:pPr>
    </w:p>
    <w:p w:rsidR="00000000" w:rsidRDefault="00C649A5" w:rsidP="00C649A5">
      <w:pPr>
        <w:pStyle w:val="DefaultParagraphFont"/>
        <w:widowControl w:val="0"/>
        <w:numPr>
          <w:ilvl w:val="0"/>
          <w:numId w:val="192"/>
        </w:numPr>
        <w:overflowPunct w:val="0"/>
        <w:autoSpaceDE w:val="0"/>
        <w:autoSpaceDN w:val="0"/>
        <w:adjustRightInd w:val="0"/>
        <w:spacing w:after="0" w:line="240" w:lineRule="auto"/>
        <w:ind w:hanging="370"/>
        <w:jc w:val="both"/>
        <w:rPr>
          <w:rFonts w:ascii="Symbol" w:hAnsi="Symbol" w:cs="Symbol"/>
          <w:sz w:val="18"/>
          <w:szCs w:val="18"/>
        </w:rPr>
      </w:pPr>
      <w:r>
        <w:rPr>
          <w:rFonts w:ascii="Verdana" w:hAnsi="Verdana" w:cs="Verdana"/>
          <w:sz w:val="18"/>
          <w:szCs w:val="18"/>
        </w:rPr>
        <w:t xml:space="preserve">Using the </w:t>
      </w:r>
      <w:r>
        <w:rPr>
          <w:rFonts w:ascii="Courier New" w:hAnsi="Courier New" w:cs="Courier New"/>
          <w:b/>
          <w:bCs/>
          <w:sz w:val="20"/>
          <w:szCs w:val="20"/>
        </w:rPr>
        <w:t>eval</w:t>
      </w:r>
      <w:r>
        <w:rPr>
          <w:rFonts w:ascii="Verdana" w:hAnsi="Verdana" w:cs="Verdana"/>
          <w:sz w:val="18"/>
          <w:szCs w:val="18"/>
        </w:rPr>
        <w:t xml:space="preserve"> property other than via a direct call. </w:t>
      </w:r>
    </w:p>
    <w:p w:rsidR="00000000" w:rsidRDefault="00C649A5">
      <w:pPr>
        <w:pStyle w:val="DefaultParagraphFont"/>
        <w:widowControl w:val="0"/>
        <w:autoSpaceDE w:val="0"/>
        <w:autoSpaceDN w:val="0"/>
        <w:adjustRightInd w:val="0"/>
        <w:spacing w:after="0" w:line="197" w:lineRule="exact"/>
        <w:rPr>
          <w:rFonts w:ascii="Symbol" w:hAnsi="Symbol" w:cs="Symbol"/>
          <w:sz w:val="18"/>
          <w:szCs w:val="18"/>
        </w:rPr>
      </w:pPr>
    </w:p>
    <w:p w:rsidR="00000000" w:rsidRDefault="00C649A5" w:rsidP="00C649A5">
      <w:pPr>
        <w:pStyle w:val="DefaultParagraphFont"/>
        <w:widowControl w:val="0"/>
        <w:numPr>
          <w:ilvl w:val="0"/>
          <w:numId w:val="192"/>
        </w:numPr>
        <w:overflowPunct w:val="0"/>
        <w:autoSpaceDE w:val="0"/>
        <w:autoSpaceDN w:val="0"/>
        <w:adjustRightInd w:val="0"/>
        <w:spacing w:after="0" w:line="239" w:lineRule="auto"/>
        <w:ind w:hanging="370"/>
        <w:jc w:val="both"/>
        <w:rPr>
          <w:rFonts w:ascii="Symbol" w:hAnsi="Symbol" w:cs="Symbol"/>
          <w:sz w:val="18"/>
          <w:szCs w:val="18"/>
        </w:rPr>
      </w:pPr>
      <w:r>
        <w:rPr>
          <w:rFonts w:ascii="Verdana" w:hAnsi="Verdana" w:cs="Verdana"/>
          <w:sz w:val="18"/>
          <w:szCs w:val="18"/>
        </w:rPr>
        <w:t xml:space="preserve">Errors in regular expression literals </w:t>
      </w:r>
      <w:r>
        <w:rPr>
          <w:rFonts w:ascii="Verdana" w:hAnsi="Verdana" w:cs="Verdana"/>
          <w:sz w:val="20"/>
          <w:szCs w:val="20"/>
          <w:u w:val="single"/>
        </w:rPr>
        <w:t>that are not implementation-defined syntax extensions.</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226" w:lineRule="exact"/>
        <w:rPr>
          <w:rFonts w:ascii="Symbol" w:hAnsi="Symbol" w:cs="Symbol"/>
          <w:sz w:val="18"/>
          <w:szCs w:val="18"/>
        </w:rPr>
      </w:pPr>
    </w:p>
    <w:p w:rsidR="00000000" w:rsidRDefault="00C649A5" w:rsidP="00C649A5">
      <w:pPr>
        <w:pStyle w:val="DefaultParagraphFont"/>
        <w:widowControl w:val="0"/>
        <w:numPr>
          <w:ilvl w:val="0"/>
          <w:numId w:val="192"/>
        </w:numPr>
        <w:overflowPunct w:val="0"/>
        <w:autoSpaceDE w:val="0"/>
        <w:autoSpaceDN w:val="0"/>
        <w:adjustRightInd w:val="0"/>
        <w:spacing w:after="0" w:line="214" w:lineRule="auto"/>
        <w:ind w:right="840" w:hanging="370"/>
        <w:jc w:val="both"/>
        <w:rPr>
          <w:rFonts w:ascii="Symbol" w:hAnsi="Symbol" w:cs="Symbol"/>
          <w:sz w:val="18"/>
          <w:szCs w:val="18"/>
        </w:rPr>
      </w:pPr>
      <w:r>
        <w:rPr>
          <w:rFonts w:ascii="Verdana" w:hAnsi="Verdana" w:cs="Verdana"/>
          <w:sz w:val="18"/>
          <w:szCs w:val="18"/>
        </w:rPr>
        <w:t xml:space="preserve">Attempts to call </w:t>
      </w:r>
      <w:r>
        <w:rPr>
          <w:rFonts w:ascii="Verdana" w:hAnsi="Verdana" w:cs="Verdana"/>
          <w:b/>
          <w:bCs/>
          <w:sz w:val="18"/>
          <w:szCs w:val="18"/>
        </w:rPr>
        <w:t>PutValue</w:t>
      </w:r>
      <w:r>
        <w:rPr>
          <w:rFonts w:ascii="Verdana" w:hAnsi="Verdana" w:cs="Verdana"/>
          <w:sz w:val="18"/>
          <w:szCs w:val="18"/>
        </w:rPr>
        <w:t xml:space="preserve"> on a value that is not a reference (for example, executing the assignment statement 3= 4).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997184" behindDoc="1" locked="0" layoutInCell="0" allowOverlap="1">
            <wp:simplePos x="0" y="0"/>
            <wp:positionH relativeFrom="column">
              <wp:posOffset>-139065</wp:posOffset>
            </wp:positionH>
            <wp:positionV relativeFrom="paragraph">
              <wp:posOffset>326390</wp:posOffset>
            </wp:positionV>
            <wp:extent cx="6268085" cy="6350"/>
            <wp:effectExtent l="0" t="0" r="0" b="0"/>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34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111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2"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96" w:lineRule="exact"/>
        <w:rPr>
          <w:rFonts w:ascii="Times New Roman" w:hAnsi="Times New Roman" w:cs="Times New Roman"/>
          <w:sz w:val="24"/>
          <w:szCs w:val="24"/>
        </w:rPr>
      </w:pPr>
      <w:bookmarkStart w:id="112" w:name="page112"/>
      <w:bookmarkEnd w:id="112"/>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2.1.155  </w:t>
      </w:r>
      <w:r>
        <w:rPr>
          <w:rFonts w:ascii="Verdana" w:hAnsi="Verdana" w:cs="Verdana"/>
          <w:b/>
          <w:bCs/>
          <w:sz w:val="20"/>
          <w:szCs w:val="20"/>
        </w:rPr>
        <w:t>[ECMA-262] Section A.1, Lexical Grammar</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V0225:</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880"/>
        <w:gridCol w:w="1280"/>
        <w:gridCol w:w="500"/>
        <w:gridCol w:w="620"/>
        <w:gridCol w:w="340"/>
        <w:gridCol w:w="540"/>
        <w:gridCol w:w="580"/>
        <w:gridCol w:w="1320"/>
        <w:gridCol w:w="100"/>
        <w:gridCol w:w="1020"/>
        <w:gridCol w:w="80"/>
        <w:gridCol w:w="220"/>
        <w:gridCol w:w="20"/>
      </w:tblGrid>
      <w:tr w:rsidR="00000000">
        <w:tblPrEx>
          <w:tblCellMar>
            <w:top w:w="0" w:type="dxa"/>
            <w:left w:w="0" w:type="dxa"/>
            <w:bottom w:w="0" w:type="dxa"/>
            <w:right w:w="0" w:type="dxa"/>
          </w:tblCellMar>
        </w:tblPrEx>
        <w:trPr>
          <w:trHeight w:val="243"/>
        </w:trPr>
        <w:tc>
          <w:tcPr>
            <w:tcW w:w="28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rPr>
              <w:t xml:space="preserve">LineTerminator </w:t>
            </w:r>
            <w:r>
              <w:rPr>
                <w:rFonts w:ascii="Verdana" w:hAnsi="Verdana" w:cs="Verdana"/>
                <w:b/>
                <w:bCs/>
                <w:sz w:val="20"/>
                <w:szCs w:val="20"/>
              </w:rPr>
              <w:t>::</w:t>
            </w:r>
          </w:p>
        </w:tc>
        <w:tc>
          <w:tcPr>
            <w:tcW w:w="12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3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5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3320" w:type="dxa"/>
            <w:gridSpan w:val="6"/>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320"/>
              <w:rPr>
                <w:rFonts w:ascii="Times New Roman" w:hAnsi="Times New Roman" w:cs="Times New Roman"/>
                <w:sz w:val="24"/>
                <w:szCs w:val="24"/>
              </w:rPr>
            </w:pPr>
            <w:r>
              <w:rPr>
                <w:rFonts w:ascii="Verdana" w:hAnsi="Verdana" w:cs="Verdana"/>
                <w:i/>
                <w:iCs/>
                <w:w w:val="97"/>
                <w:sz w:val="20"/>
                <w:szCs w:val="20"/>
              </w:rPr>
              <w:t xml:space="preserve">See </w:t>
            </w:r>
            <w:hyperlink w:anchor="page7" w:history="1">
              <w:r>
                <w:rPr>
                  <w:rFonts w:ascii="Verdana" w:hAnsi="Verdana" w:cs="Verdana"/>
                  <w:i/>
                  <w:iCs/>
                  <w:w w:val="97"/>
                  <w:sz w:val="20"/>
                  <w:szCs w:val="20"/>
                </w:rPr>
                <w:t xml:space="preserve"> </w:t>
              </w:r>
              <w:r>
                <w:rPr>
                  <w:rFonts w:ascii="Verdana" w:hAnsi="Verdana" w:cs="Verdana"/>
                  <w:b/>
                  <w:bCs/>
                  <w:i/>
                  <w:iCs/>
                  <w:color w:val="0000FF"/>
                  <w:w w:val="97"/>
                  <w:sz w:val="20"/>
                  <w:szCs w:val="20"/>
                  <w:u w:val="single"/>
                </w:rPr>
                <w:t>[ECMA-262]</w:t>
              </w:r>
            </w:hyperlink>
            <w:r>
              <w:rPr>
                <w:rFonts w:ascii="Verdana" w:hAnsi="Verdana" w:cs="Verdana"/>
                <w:i/>
                <w:iCs/>
                <w:w w:val="97"/>
                <w:sz w:val="20"/>
                <w:szCs w:val="20"/>
                <w:u w:val="single"/>
              </w:rPr>
              <w:t xml:space="preserve"> </w:t>
            </w:r>
            <w:r>
              <w:rPr>
                <w:rFonts w:ascii="Verdana" w:hAnsi="Verdana" w:cs="Verdana"/>
                <w:i/>
                <w:iCs/>
                <w:w w:val="97"/>
                <w:sz w:val="20"/>
                <w:szCs w:val="20"/>
              </w:rPr>
              <w:t>section 7.3</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4"/>
        </w:trPr>
        <w:tc>
          <w:tcPr>
            <w:tcW w:w="28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560"/>
              <w:rPr>
                <w:rFonts w:ascii="Times New Roman" w:hAnsi="Times New Roman" w:cs="Times New Roman"/>
                <w:sz w:val="24"/>
                <w:szCs w:val="24"/>
              </w:rPr>
            </w:pPr>
            <w:r>
              <w:rPr>
                <w:rFonts w:ascii="Verdana" w:hAnsi="Verdana" w:cs="Verdana"/>
                <w:i/>
                <w:iCs/>
                <w:sz w:val="20"/>
                <w:szCs w:val="20"/>
              </w:rPr>
              <w:t>&lt;LF&gt;</w:t>
            </w:r>
          </w:p>
        </w:tc>
        <w:tc>
          <w:tcPr>
            <w:tcW w:w="12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3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5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5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3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2"/>
        </w:trPr>
        <w:tc>
          <w:tcPr>
            <w:tcW w:w="28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560"/>
              <w:rPr>
                <w:rFonts w:ascii="Times New Roman" w:hAnsi="Times New Roman" w:cs="Times New Roman"/>
                <w:sz w:val="24"/>
                <w:szCs w:val="24"/>
              </w:rPr>
            </w:pPr>
            <w:r>
              <w:rPr>
                <w:rFonts w:ascii="Verdana" w:hAnsi="Verdana" w:cs="Verdana"/>
                <w:i/>
                <w:iCs/>
                <w:sz w:val="20"/>
                <w:szCs w:val="20"/>
              </w:rPr>
              <w:t>&lt;CR&gt;</w:t>
            </w:r>
          </w:p>
        </w:tc>
        <w:tc>
          <w:tcPr>
            <w:tcW w:w="12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3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5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5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3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4"/>
        </w:trPr>
        <w:tc>
          <w:tcPr>
            <w:tcW w:w="28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560"/>
              <w:rPr>
                <w:rFonts w:ascii="Times New Roman" w:hAnsi="Times New Roman" w:cs="Times New Roman"/>
                <w:sz w:val="24"/>
                <w:szCs w:val="24"/>
              </w:rPr>
            </w:pPr>
            <w:r>
              <w:rPr>
                <w:rFonts w:ascii="Verdana" w:hAnsi="Verdana" w:cs="Verdana"/>
                <w:i/>
                <w:iCs/>
                <w:strike/>
                <w:sz w:val="20"/>
                <w:szCs w:val="20"/>
              </w:rPr>
              <w:t>&lt;LS&gt;</w:t>
            </w:r>
          </w:p>
        </w:tc>
        <w:tc>
          <w:tcPr>
            <w:tcW w:w="12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3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5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5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3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2"/>
        </w:trPr>
        <w:tc>
          <w:tcPr>
            <w:tcW w:w="28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560"/>
              <w:rPr>
                <w:rFonts w:ascii="Times New Roman" w:hAnsi="Times New Roman" w:cs="Times New Roman"/>
                <w:sz w:val="24"/>
                <w:szCs w:val="24"/>
              </w:rPr>
            </w:pPr>
            <w:r>
              <w:rPr>
                <w:rFonts w:ascii="Verdana" w:hAnsi="Verdana" w:cs="Verdana"/>
                <w:i/>
                <w:iCs/>
                <w:strike/>
                <w:sz w:val="20"/>
                <w:szCs w:val="20"/>
              </w:rPr>
              <w:t>&lt;PS&gt;</w:t>
            </w:r>
          </w:p>
        </w:tc>
        <w:tc>
          <w:tcPr>
            <w:tcW w:w="12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3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5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5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3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40"/>
        </w:trPr>
        <w:tc>
          <w:tcPr>
            <w:tcW w:w="28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rPr>
                <w:rFonts w:ascii="Times New Roman" w:hAnsi="Times New Roman" w:cs="Times New Roman"/>
                <w:sz w:val="24"/>
                <w:szCs w:val="24"/>
              </w:rPr>
            </w:pPr>
            <w:r>
              <w:rPr>
                <w:rFonts w:ascii="Verdana" w:hAnsi="Verdana" w:cs="Verdana"/>
                <w:sz w:val="18"/>
                <w:szCs w:val="18"/>
              </w:rPr>
              <w:t>V0226:</w:t>
            </w:r>
          </w:p>
        </w:tc>
        <w:tc>
          <w:tcPr>
            <w:tcW w:w="12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3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23"/>
        </w:trPr>
        <w:tc>
          <w:tcPr>
            <w:tcW w:w="28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rPr>
              <w:t xml:space="preserve">MultiLineNotAsteriskChar </w:t>
            </w:r>
            <w:r>
              <w:rPr>
                <w:rFonts w:ascii="Verdana" w:hAnsi="Verdana" w:cs="Verdana"/>
                <w:b/>
                <w:bCs/>
                <w:sz w:val="20"/>
                <w:szCs w:val="20"/>
              </w:rPr>
              <w:t>::</w:t>
            </w:r>
          </w:p>
        </w:tc>
        <w:tc>
          <w:tcPr>
            <w:tcW w:w="12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320" w:type="dxa"/>
            <w:gridSpan w:val="6"/>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320"/>
              <w:rPr>
                <w:rFonts w:ascii="Times New Roman" w:hAnsi="Times New Roman" w:cs="Times New Roman"/>
                <w:sz w:val="24"/>
                <w:szCs w:val="24"/>
              </w:rPr>
            </w:pPr>
            <w:r>
              <w:rPr>
                <w:rFonts w:ascii="Verdana" w:hAnsi="Verdana" w:cs="Verdana"/>
                <w:i/>
                <w:iCs/>
                <w:w w:val="97"/>
                <w:sz w:val="20"/>
                <w:szCs w:val="20"/>
              </w:rPr>
              <w:t xml:space="preserve">See </w:t>
            </w:r>
            <w:hyperlink w:anchor="page7" w:history="1">
              <w:r>
                <w:rPr>
                  <w:rFonts w:ascii="Verdana" w:hAnsi="Verdana" w:cs="Verdana"/>
                  <w:i/>
                  <w:iCs/>
                  <w:w w:val="97"/>
                  <w:sz w:val="20"/>
                  <w:szCs w:val="20"/>
                </w:rPr>
                <w:t xml:space="preserve"> </w:t>
              </w:r>
              <w:r>
                <w:rPr>
                  <w:rFonts w:ascii="Verdana" w:hAnsi="Verdana" w:cs="Verdana"/>
                  <w:b/>
                  <w:bCs/>
                  <w:i/>
                  <w:iCs/>
                  <w:color w:val="0000FF"/>
                  <w:w w:val="97"/>
                  <w:sz w:val="20"/>
                  <w:szCs w:val="20"/>
                  <w:u w:val="single"/>
                </w:rPr>
                <w:t>[ECMA-262]</w:t>
              </w:r>
            </w:hyperlink>
            <w:r>
              <w:rPr>
                <w:rFonts w:ascii="Verdana" w:hAnsi="Verdana" w:cs="Verdana"/>
                <w:i/>
                <w:iCs/>
                <w:w w:val="97"/>
                <w:sz w:val="20"/>
                <w:szCs w:val="20"/>
                <w:u w:val="single"/>
              </w:rPr>
              <w:t xml:space="preserve"> </w:t>
            </w:r>
            <w:r>
              <w:rPr>
                <w:rFonts w:ascii="Verdana" w:hAnsi="Verdana" w:cs="Verdana"/>
                <w:i/>
                <w:iCs/>
                <w:w w:val="97"/>
                <w:sz w:val="20"/>
                <w:szCs w:val="20"/>
              </w:rPr>
              <w:t>section 7.4</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0"/>
        </w:trPr>
        <w:tc>
          <w:tcPr>
            <w:tcW w:w="6160" w:type="dxa"/>
            <w:gridSpan w:val="6"/>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9" w:lineRule="exact"/>
              <w:ind w:left="560"/>
              <w:rPr>
                <w:rFonts w:ascii="Times New Roman" w:hAnsi="Times New Roman" w:cs="Times New Roman"/>
                <w:sz w:val="24"/>
                <w:szCs w:val="24"/>
              </w:rPr>
            </w:pPr>
            <w:r>
              <w:rPr>
                <w:rFonts w:ascii="Verdana" w:hAnsi="Verdana" w:cs="Verdana"/>
                <w:i/>
                <w:iCs/>
                <w:sz w:val="20"/>
                <w:szCs w:val="20"/>
              </w:rPr>
              <w:t xml:space="preserve">SourceCharacter </w:t>
            </w:r>
            <w:r>
              <w:rPr>
                <w:rFonts w:ascii="Verdana" w:hAnsi="Verdana" w:cs="Verdana"/>
                <w:b/>
                <w:bCs/>
                <w:sz w:val="20"/>
                <w:szCs w:val="20"/>
              </w:rPr>
              <w:t>but not</w:t>
            </w:r>
            <w:r>
              <w:rPr>
                <w:rFonts w:ascii="Verdana" w:hAnsi="Verdana" w:cs="Verdana"/>
                <w:i/>
                <w:iCs/>
                <w:sz w:val="20"/>
                <w:szCs w:val="20"/>
              </w:rPr>
              <w:t xml:space="preserve"> asterisk </w:t>
            </w:r>
            <w:r>
              <w:rPr>
                <w:rFonts w:ascii="Courier New" w:hAnsi="Courier New" w:cs="Courier New"/>
                <w:b/>
                <w:bCs/>
                <w:sz w:val="20"/>
                <w:szCs w:val="20"/>
              </w:rPr>
              <w:t>*</w:t>
            </w:r>
            <w:r>
              <w:rPr>
                <w:rFonts w:ascii="Verdana" w:hAnsi="Verdana" w:cs="Verdana"/>
                <w:i/>
                <w:iCs/>
                <w:sz w:val="20"/>
                <w:szCs w:val="20"/>
              </w:rPr>
              <w:t xml:space="preserve"> </w:t>
            </w:r>
            <w:r>
              <w:rPr>
                <w:rFonts w:ascii="Verdana" w:hAnsi="Verdana" w:cs="Verdana"/>
                <w:b/>
                <w:bCs/>
                <w:sz w:val="20"/>
                <w:szCs w:val="20"/>
              </w:rPr>
              <w:t>or</w:t>
            </w:r>
            <w:r>
              <w:rPr>
                <w:rFonts w:ascii="Verdana" w:hAnsi="Verdana" w:cs="Verdana"/>
                <w:i/>
                <w:iCs/>
                <w:sz w:val="20"/>
                <w:szCs w:val="20"/>
              </w:rPr>
              <w:t xml:space="preserve"> &lt;NUL&gt;</w:t>
            </w:r>
          </w:p>
        </w:tc>
        <w:tc>
          <w:tcPr>
            <w:tcW w:w="5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3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0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2880" w:type="dxa"/>
            <w:vMerge w:val="restart"/>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rPr>
                <w:rFonts w:ascii="Times New Roman" w:hAnsi="Times New Roman" w:cs="Times New Roman"/>
                <w:sz w:val="24"/>
                <w:szCs w:val="24"/>
              </w:rPr>
            </w:pPr>
            <w:r>
              <w:rPr>
                <w:rFonts w:ascii="Verdana" w:hAnsi="Verdana" w:cs="Verdana"/>
                <w:sz w:val="18"/>
                <w:szCs w:val="18"/>
              </w:rPr>
              <w:t>V0227:</w:t>
            </w:r>
          </w:p>
        </w:tc>
        <w:tc>
          <w:tcPr>
            <w:tcW w:w="12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00" w:type="dxa"/>
            <w:tcBorders>
              <w:top w:val="single" w:sz="8" w:space="0" w:color="auto"/>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20" w:type="dxa"/>
            <w:tcBorders>
              <w:top w:val="single" w:sz="8" w:space="0" w:color="auto"/>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3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31"/>
        </w:trPr>
        <w:tc>
          <w:tcPr>
            <w:tcW w:w="2880" w:type="dxa"/>
            <w:vMerge/>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3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22"/>
        </w:trPr>
        <w:tc>
          <w:tcPr>
            <w:tcW w:w="466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rPr>
              <w:t xml:space="preserve">MultiLineNotForwardSlashOrAsteriskChar </w:t>
            </w:r>
            <w:r>
              <w:rPr>
                <w:rFonts w:ascii="Verdana" w:hAnsi="Verdana" w:cs="Verdana"/>
                <w:b/>
                <w:bCs/>
                <w:sz w:val="20"/>
                <w:szCs w:val="20"/>
              </w:rPr>
              <w:t>::</w:t>
            </w:r>
          </w:p>
        </w:tc>
        <w:tc>
          <w:tcPr>
            <w:tcW w:w="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320" w:type="dxa"/>
            <w:gridSpan w:val="6"/>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320"/>
              <w:rPr>
                <w:rFonts w:ascii="Times New Roman" w:hAnsi="Times New Roman" w:cs="Times New Roman"/>
                <w:sz w:val="24"/>
                <w:szCs w:val="24"/>
              </w:rPr>
            </w:pPr>
            <w:r>
              <w:rPr>
                <w:rFonts w:ascii="Verdana" w:hAnsi="Verdana" w:cs="Verdana"/>
                <w:i/>
                <w:iCs/>
                <w:w w:val="97"/>
                <w:sz w:val="20"/>
                <w:szCs w:val="20"/>
              </w:rPr>
              <w:t xml:space="preserve">See </w:t>
            </w:r>
            <w:hyperlink w:anchor="page7" w:history="1">
              <w:r>
                <w:rPr>
                  <w:rFonts w:ascii="Verdana" w:hAnsi="Verdana" w:cs="Verdana"/>
                  <w:i/>
                  <w:iCs/>
                  <w:w w:val="97"/>
                  <w:sz w:val="20"/>
                  <w:szCs w:val="20"/>
                </w:rPr>
                <w:t xml:space="preserve"> </w:t>
              </w:r>
              <w:r>
                <w:rPr>
                  <w:rFonts w:ascii="Verdana" w:hAnsi="Verdana" w:cs="Verdana"/>
                  <w:b/>
                  <w:bCs/>
                  <w:i/>
                  <w:iCs/>
                  <w:color w:val="0000FF"/>
                  <w:w w:val="97"/>
                  <w:sz w:val="20"/>
                  <w:szCs w:val="20"/>
                  <w:u w:val="single"/>
                </w:rPr>
                <w:t>[ECMA-262]</w:t>
              </w:r>
            </w:hyperlink>
            <w:r>
              <w:rPr>
                <w:rFonts w:ascii="Verdana" w:hAnsi="Verdana" w:cs="Verdana"/>
                <w:i/>
                <w:iCs/>
                <w:w w:val="97"/>
                <w:sz w:val="20"/>
                <w:szCs w:val="20"/>
                <w:u w:val="single"/>
              </w:rPr>
              <w:t xml:space="preserve"> </w:t>
            </w:r>
            <w:r>
              <w:rPr>
                <w:rFonts w:ascii="Verdana" w:hAnsi="Verdana" w:cs="Verdana"/>
                <w:i/>
                <w:iCs/>
                <w:w w:val="97"/>
                <w:sz w:val="20"/>
                <w:szCs w:val="20"/>
              </w:rPr>
              <w:t>section 7.4</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8"/>
        </w:trPr>
        <w:tc>
          <w:tcPr>
            <w:tcW w:w="6160" w:type="dxa"/>
            <w:gridSpan w:val="6"/>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197" w:lineRule="exact"/>
              <w:rPr>
                <w:rFonts w:ascii="Times New Roman" w:hAnsi="Times New Roman" w:cs="Times New Roman"/>
                <w:sz w:val="24"/>
                <w:szCs w:val="24"/>
              </w:rPr>
            </w:pPr>
            <w:r>
              <w:rPr>
                <w:rFonts w:ascii="Times New Roman" w:hAnsi="Times New Roman" w:cs="Times New Roman"/>
                <w:sz w:val="20"/>
                <w:szCs w:val="20"/>
              </w:rPr>
              <w:t xml:space="preserve">SourceCharacter </w:t>
            </w:r>
            <w:r>
              <w:rPr>
                <w:rFonts w:ascii="Times New Roman" w:hAnsi="Times New Roman" w:cs="Times New Roman"/>
                <w:b/>
                <w:bCs/>
                <w:i/>
                <w:iCs/>
                <w:sz w:val="20"/>
                <w:szCs w:val="20"/>
              </w:rPr>
              <w:t>but not</w:t>
            </w:r>
            <w:r>
              <w:rPr>
                <w:rFonts w:ascii="Times New Roman" w:hAnsi="Times New Roman" w:cs="Times New Roman"/>
                <w:sz w:val="20"/>
                <w:szCs w:val="20"/>
              </w:rPr>
              <w:t xml:space="preserve"> forward-slash </w:t>
            </w:r>
            <w:r>
              <w:rPr>
                <w:rFonts w:ascii="Courier New" w:hAnsi="Courier New" w:cs="Courier New"/>
                <w:b/>
                <w:bCs/>
                <w:i/>
                <w:iCs/>
                <w:sz w:val="20"/>
                <w:szCs w:val="20"/>
              </w:rPr>
              <w:t>/</w:t>
            </w:r>
            <w:r>
              <w:rPr>
                <w:rFonts w:ascii="Times New Roman" w:hAnsi="Times New Roman" w:cs="Times New Roman"/>
                <w:sz w:val="20"/>
                <w:szCs w:val="20"/>
              </w:rPr>
              <w:t xml:space="preserve"> </w:t>
            </w:r>
            <w:r>
              <w:rPr>
                <w:rFonts w:ascii="Times New Roman" w:hAnsi="Times New Roman" w:cs="Times New Roman"/>
                <w:b/>
                <w:bCs/>
                <w:i/>
                <w:iCs/>
                <w:sz w:val="20"/>
                <w:szCs w:val="20"/>
              </w:rPr>
              <w:t>or</w:t>
            </w:r>
            <w:r>
              <w:rPr>
                <w:rFonts w:ascii="Times New Roman" w:hAnsi="Times New Roman" w:cs="Times New Roman"/>
                <w:sz w:val="20"/>
                <w:szCs w:val="20"/>
              </w:rPr>
              <w:t xml:space="preserve"> asterisk </w:t>
            </w:r>
            <w:r>
              <w:rPr>
                <w:rFonts w:ascii="Courier New" w:hAnsi="Courier New" w:cs="Courier New"/>
                <w:b/>
                <w:bCs/>
                <w:i/>
                <w:iCs/>
                <w:sz w:val="20"/>
                <w:szCs w:val="20"/>
              </w:rPr>
              <w:t>*</w:t>
            </w:r>
            <w:r>
              <w:rPr>
                <w:rFonts w:ascii="Times New Roman" w:hAnsi="Times New Roman" w:cs="Times New Roman"/>
                <w:sz w:val="20"/>
                <w:szCs w:val="20"/>
              </w:rPr>
              <w:t xml:space="preserve"> </w:t>
            </w:r>
            <w:r>
              <w:rPr>
                <w:rFonts w:ascii="Times New Roman" w:hAnsi="Times New Roman" w:cs="Times New Roman"/>
                <w:b/>
                <w:bCs/>
                <w:i/>
                <w:iCs/>
                <w:sz w:val="20"/>
                <w:szCs w:val="20"/>
              </w:rPr>
              <w:t>or</w:t>
            </w:r>
            <w:r>
              <w:rPr>
                <w:rFonts w:ascii="Times New Roman" w:hAnsi="Times New Roman" w:cs="Times New Roman"/>
                <w:sz w:val="20"/>
                <w:szCs w:val="20"/>
              </w:rPr>
              <w:t xml:space="preserve"> &lt;NUL&gt;</w:t>
            </w:r>
          </w:p>
        </w:tc>
        <w:tc>
          <w:tcPr>
            <w:tcW w:w="5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3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2880" w:type="dxa"/>
            <w:vMerge w:val="restart"/>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rPr>
                <w:rFonts w:ascii="Times New Roman" w:hAnsi="Times New Roman" w:cs="Times New Roman"/>
                <w:sz w:val="24"/>
                <w:szCs w:val="24"/>
              </w:rPr>
            </w:pPr>
            <w:r>
              <w:rPr>
                <w:rFonts w:ascii="Verdana" w:hAnsi="Verdana" w:cs="Verdana"/>
                <w:sz w:val="18"/>
                <w:szCs w:val="18"/>
              </w:rPr>
              <w:t>V0228:</w:t>
            </w:r>
          </w:p>
        </w:tc>
        <w:tc>
          <w:tcPr>
            <w:tcW w:w="12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20" w:type="dxa"/>
            <w:tcBorders>
              <w:top w:val="single" w:sz="8" w:space="0" w:color="auto"/>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40" w:type="dxa"/>
            <w:tcBorders>
              <w:top w:val="single" w:sz="8" w:space="0" w:color="auto"/>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3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74"/>
        </w:trPr>
        <w:tc>
          <w:tcPr>
            <w:tcW w:w="2880" w:type="dxa"/>
            <w:vMerge/>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3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22"/>
        </w:trPr>
        <w:tc>
          <w:tcPr>
            <w:tcW w:w="466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rPr>
              <w:t xml:space="preserve">FutureReservedWord </w:t>
            </w:r>
            <w:r>
              <w:rPr>
                <w:rFonts w:ascii="Verdana" w:hAnsi="Verdana" w:cs="Verdana"/>
                <w:b/>
                <w:bCs/>
                <w:sz w:val="20"/>
                <w:szCs w:val="20"/>
              </w:rPr>
              <w:t>:: one of</w:t>
            </w:r>
          </w:p>
        </w:tc>
        <w:tc>
          <w:tcPr>
            <w:tcW w:w="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320" w:type="dxa"/>
            <w:gridSpan w:val="6"/>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140"/>
              <w:rPr>
                <w:rFonts w:ascii="Times New Roman" w:hAnsi="Times New Roman" w:cs="Times New Roman"/>
                <w:sz w:val="24"/>
                <w:szCs w:val="24"/>
              </w:rPr>
            </w:pPr>
            <w:r>
              <w:rPr>
                <w:rFonts w:ascii="Verdana" w:hAnsi="Verdana" w:cs="Verdana"/>
                <w:i/>
                <w:iCs/>
                <w:w w:val="96"/>
                <w:sz w:val="20"/>
                <w:szCs w:val="20"/>
              </w:rPr>
              <w:t xml:space="preserve">See </w:t>
            </w:r>
            <w:hyperlink w:anchor="page7" w:history="1">
              <w:r>
                <w:rPr>
                  <w:rFonts w:ascii="Verdana" w:hAnsi="Verdana" w:cs="Verdana"/>
                  <w:i/>
                  <w:iCs/>
                  <w:w w:val="96"/>
                  <w:sz w:val="20"/>
                  <w:szCs w:val="20"/>
                </w:rPr>
                <w:t xml:space="preserve"> </w:t>
              </w:r>
              <w:r>
                <w:rPr>
                  <w:rFonts w:ascii="Verdana" w:hAnsi="Verdana" w:cs="Verdana"/>
                  <w:b/>
                  <w:bCs/>
                  <w:i/>
                  <w:iCs/>
                  <w:color w:val="0000FF"/>
                  <w:w w:val="96"/>
                  <w:sz w:val="20"/>
                  <w:szCs w:val="20"/>
                  <w:u w:val="single"/>
                </w:rPr>
                <w:t>[ECMA-262]</w:t>
              </w:r>
            </w:hyperlink>
            <w:r>
              <w:rPr>
                <w:rFonts w:ascii="Verdana" w:hAnsi="Verdana" w:cs="Verdana"/>
                <w:i/>
                <w:iCs/>
                <w:w w:val="96"/>
                <w:sz w:val="20"/>
                <w:szCs w:val="20"/>
                <w:u w:val="single"/>
              </w:rPr>
              <w:t xml:space="preserve"> </w:t>
            </w:r>
            <w:r>
              <w:rPr>
                <w:rFonts w:ascii="Verdana" w:hAnsi="Verdana" w:cs="Verdana"/>
                <w:i/>
                <w:iCs/>
                <w:w w:val="96"/>
                <w:sz w:val="20"/>
                <w:szCs w:val="20"/>
              </w:rPr>
              <w:t>section 7.5.3</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9"/>
        </w:trPr>
        <w:tc>
          <w:tcPr>
            <w:tcW w:w="28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9" w:lineRule="exact"/>
              <w:ind w:left="1140"/>
              <w:rPr>
                <w:rFonts w:ascii="Times New Roman" w:hAnsi="Times New Roman" w:cs="Times New Roman"/>
                <w:sz w:val="24"/>
                <w:szCs w:val="24"/>
              </w:rPr>
            </w:pPr>
            <w:r>
              <w:rPr>
                <w:rFonts w:ascii="Courier New" w:hAnsi="Courier New" w:cs="Courier New"/>
                <w:b/>
                <w:bCs/>
                <w:strike/>
                <w:sz w:val="20"/>
                <w:szCs w:val="20"/>
              </w:rPr>
              <w:t>abstract</w:t>
            </w:r>
          </w:p>
        </w:tc>
        <w:tc>
          <w:tcPr>
            <w:tcW w:w="1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9" w:lineRule="exact"/>
              <w:ind w:left="160"/>
              <w:rPr>
                <w:rFonts w:ascii="Times New Roman" w:hAnsi="Times New Roman" w:cs="Times New Roman"/>
                <w:sz w:val="24"/>
                <w:szCs w:val="24"/>
              </w:rPr>
            </w:pPr>
            <w:r>
              <w:rPr>
                <w:rFonts w:ascii="Courier New" w:hAnsi="Courier New" w:cs="Courier New"/>
                <w:b/>
                <w:bCs/>
                <w:sz w:val="20"/>
                <w:szCs w:val="20"/>
              </w:rPr>
              <w:t>enum</w:t>
            </w:r>
          </w:p>
        </w:tc>
        <w:tc>
          <w:tcPr>
            <w:tcW w:w="150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9" w:lineRule="exact"/>
              <w:ind w:left="280"/>
              <w:rPr>
                <w:rFonts w:ascii="Times New Roman" w:hAnsi="Times New Roman" w:cs="Times New Roman"/>
                <w:sz w:val="24"/>
                <w:szCs w:val="24"/>
              </w:rPr>
            </w:pPr>
            <w:r>
              <w:rPr>
                <w:rFonts w:ascii="Courier New" w:hAnsi="Courier New" w:cs="Courier New"/>
                <w:b/>
                <w:bCs/>
                <w:strike/>
                <w:sz w:val="20"/>
                <w:szCs w:val="20"/>
              </w:rPr>
              <w:t>int</w:t>
            </w:r>
          </w:p>
        </w:tc>
        <w:tc>
          <w:tcPr>
            <w:tcW w:w="5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740" w:type="dxa"/>
            <w:gridSpan w:val="5"/>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9" w:lineRule="exact"/>
              <w:ind w:left="80"/>
              <w:rPr>
                <w:rFonts w:ascii="Times New Roman" w:hAnsi="Times New Roman" w:cs="Times New Roman"/>
                <w:sz w:val="24"/>
                <w:szCs w:val="24"/>
              </w:rPr>
            </w:pPr>
            <w:r>
              <w:rPr>
                <w:rFonts w:ascii="Courier New" w:hAnsi="Courier New" w:cs="Courier New"/>
                <w:b/>
                <w:bCs/>
                <w:strike/>
                <w:sz w:val="20"/>
                <w:szCs w:val="20"/>
              </w:rPr>
              <w:t>short</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28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1140"/>
              <w:rPr>
                <w:rFonts w:ascii="Times New Roman" w:hAnsi="Times New Roman" w:cs="Times New Roman"/>
                <w:sz w:val="24"/>
                <w:szCs w:val="24"/>
              </w:rPr>
            </w:pPr>
            <w:r>
              <w:rPr>
                <w:rFonts w:ascii="Courier New" w:hAnsi="Courier New" w:cs="Courier New"/>
                <w:b/>
                <w:bCs/>
                <w:strike/>
                <w:sz w:val="20"/>
                <w:szCs w:val="20"/>
              </w:rPr>
              <w:t>boolean</w:t>
            </w:r>
          </w:p>
        </w:tc>
        <w:tc>
          <w:tcPr>
            <w:tcW w:w="1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Courier New" w:hAnsi="Courier New" w:cs="Courier New"/>
                <w:b/>
                <w:bCs/>
                <w:sz w:val="20"/>
                <w:szCs w:val="20"/>
              </w:rPr>
              <w:t>export</w:t>
            </w:r>
          </w:p>
        </w:tc>
        <w:tc>
          <w:tcPr>
            <w:tcW w:w="150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80"/>
              <w:rPr>
                <w:rFonts w:ascii="Times New Roman" w:hAnsi="Times New Roman" w:cs="Times New Roman"/>
                <w:sz w:val="24"/>
                <w:szCs w:val="24"/>
              </w:rPr>
            </w:pPr>
            <w:r>
              <w:rPr>
                <w:rFonts w:ascii="Courier New" w:hAnsi="Courier New" w:cs="Courier New"/>
                <w:b/>
                <w:bCs/>
                <w:strike/>
                <w:sz w:val="20"/>
                <w:szCs w:val="20"/>
              </w:rPr>
              <w:t>interface</w:t>
            </w:r>
          </w:p>
        </w:tc>
        <w:tc>
          <w:tcPr>
            <w:tcW w:w="5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740" w:type="dxa"/>
            <w:gridSpan w:val="5"/>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r>
              <w:rPr>
                <w:rFonts w:ascii="Courier New" w:hAnsi="Courier New" w:cs="Courier New"/>
                <w:b/>
                <w:bCs/>
                <w:strike/>
                <w:sz w:val="20"/>
                <w:szCs w:val="20"/>
              </w:rPr>
              <w:t>static</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28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1140"/>
              <w:rPr>
                <w:rFonts w:ascii="Times New Roman" w:hAnsi="Times New Roman" w:cs="Times New Roman"/>
                <w:sz w:val="24"/>
                <w:szCs w:val="24"/>
              </w:rPr>
            </w:pPr>
            <w:r>
              <w:rPr>
                <w:rFonts w:ascii="Courier New" w:hAnsi="Courier New" w:cs="Courier New"/>
                <w:b/>
                <w:bCs/>
                <w:strike/>
                <w:sz w:val="20"/>
                <w:szCs w:val="20"/>
              </w:rPr>
              <w:t>byte</w:t>
            </w:r>
          </w:p>
        </w:tc>
        <w:tc>
          <w:tcPr>
            <w:tcW w:w="1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Courier New" w:hAnsi="Courier New" w:cs="Courier New"/>
                <w:b/>
                <w:bCs/>
                <w:sz w:val="20"/>
                <w:szCs w:val="20"/>
              </w:rPr>
              <w:t>extends</w:t>
            </w:r>
          </w:p>
        </w:tc>
        <w:tc>
          <w:tcPr>
            <w:tcW w:w="150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80"/>
              <w:rPr>
                <w:rFonts w:ascii="Times New Roman" w:hAnsi="Times New Roman" w:cs="Times New Roman"/>
                <w:sz w:val="24"/>
                <w:szCs w:val="24"/>
              </w:rPr>
            </w:pPr>
            <w:r>
              <w:rPr>
                <w:rFonts w:ascii="Courier New" w:hAnsi="Courier New" w:cs="Courier New"/>
                <w:b/>
                <w:bCs/>
                <w:strike/>
                <w:sz w:val="20"/>
                <w:szCs w:val="20"/>
              </w:rPr>
              <w:t>long</w:t>
            </w:r>
          </w:p>
        </w:tc>
        <w:tc>
          <w:tcPr>
            <w:tcW w:w="5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740" w:type="dxa"/>
            <w:gridSpan w:val="5"/>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r>
              <w:rPr>
                <w:rFonts w:ascii="Courier New" w:hAnsi="Courier New" w:cs="Courier New"/>
                <w:b/>
                <w:bCs/>
                <w:sz w:val="20"/>
                <w:szCs w:val="20"/>
              </w:rPr>
              <w:t>super</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28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1140"/>
              <w:rPr>
                <w:rFonts w:ascii="Times New Roman" w:hAnsi="Times New Roman" w:cs="Times New Roman"/>
                <w:sz w:val="24"/>
                <w:szCs w:val="24"/>
              </w:rPr>
            </w:pPr>
            <w:r>
              <w:rPr>
                <w:rFonts w:ascii="Courier New" w:hAnsi="Courier New" w:cs="Courier New"/>
                <w:b/>
                <w:bCs/>
                <w:strike/>
                <w:sz w:val="20"/>
                <w:szCs w:val="20"/>
              </w:rPr>
              <w:t>char</w:t>
            </w:r>
          </w:p>
        </w:tc>
        <w:tc>
          <w:tcPr>
            <w:tcW w:w="1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Courier New" w:hAnsi="Courier New" w:cs="Courier New"/>
                <w:b/>
                <w:bCs/>
                <w:strike/>
                <w:sz w:val="20"/>
                <w:szCs w:val="20"/>
              </w:rPr>
              <w:t>final</w:t>
            </w:r>
          </w:p>
        </w:tc>
        <w:tc>
          <w:tcPr>
            <w:tcW w:w="150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80"/>
              <w:rPr>
                <w:rFonts w:ascii="Times New Roman" w:hAnsi="Times New Roman" w:cs="Times New Roman"/>
                <w:sz w:val="24"/>
                <w:szCs w:val="24"/>
              </w:rPr>
            </w:pPr>
            <w:r>
              <w:rPr>
                <w:rFonts w:ascii="Courier New" w:hAnsi="Courier New" w:cs="Courier New"/>
                <w:b/>
                <w:bCs/>
                <w:strike/>
                <w:sz w:val="20"/>
                <w:szCs w:val="20"/>
              </w:rPr>
              <w:t>native</w:t>
            </w:r>
          </w:p>
        </w:tc>
        <w:tc>
          <w:tcPr>
            <w:tcW w:w="5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740" w:type="dxa"/>
            <w:gridSpan w:val="5"/>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r>
              <w:rPr>
                <w:rFonts w:ascii="Courier New" w:hAnsi="Courier New" w:cs="Courier New"/>
                <w:b/>
                <w:bCs/>
                <w:strike/>
                <w:sz w:val="20"/>
                <w:szCs w:val="20"/>
              </w:rPr>
              <w:t>synchronized</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28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1140"/>
              <w:rPr>
                <w:rFonts w:ascii="Times New Roman" w:hAnsi="Times New Roman" w:cs="Times New Roman"/>
                <w:sz w:val="24"/>
                <w:szCs w:val="24"/>
              </w:rPr>
            </w:pPr>
            <w:r>
              <w:rPr>
                <w:rFonts w:ascii="Courier New" w:hAnsi="Courier New" w:cs="Courier New"/>
                <w:b/>
                <w:bCs/>
                <w:sz w:val="20"/>
                <w:szCs w:val="20"/>
              </w:rPr>
              <w:t>class</w:t>
            </w:r>
          </w:p>
        </w:tc>
        <w:tc>
          <w:tcPr>
            <w:tcW w:w="1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Courier New" w:hAnsi="Courier New" w:cs="Courier New"/>
                <w:b/>
                <w:bCs/>
                <w:strike/>
                <w:sz w:val="20"/>
                <w:szCs w:val="20"/>
              </w:rPr>
              <w:t>float</w:t>
            </w:r>
          </w:p>
        </w:tc>
        <w:tc>
          <w:tcPr>
            <w:tcW w:w="150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80"/>
              <w:rPr>
                <w:rFonts w:ascii="Times New Roman" w:hAnsi="Times New Roman" w:cs="Times New Roman"/>
                <w:sz w:val="24"/>
                <w:szCs w:val="24"/>
              </w:rPr>
            </w:pPr>
            <w:r>
              <w:rPr>
                <w:rFonts w:ascii="Courier New" w:hAnsi="Courier New" w:cs="Courier New"/>
                <w:b/>
                <w:bCs/>
                <w:strike/>
                <w:sz w:val="20"/>
                <w:szCs w:val="20"/>
              </w:rPr>
              <w:t>package</w:t>
            </w:r>
          </w:p>
        </w:tc>
        <w:tc>
          <w:tcPr>
            <w:tcW w:w="5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740" w:type="dxa"/>
            <w:gridSpan w:val="5"/>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r>
              <w:rPr>
                <w:rFonts w:ascii="Courier New" w:hAnsi="Courier New" w:cs="Courier New"/>
                <w:b/>
                <w:bCs/>
                <w:sz w:val="20"/>
                <w:szCs w:val="20"/>
              </w:rPr>
              <w:t>throws</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28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1140"/>
              <w:rPr>
                <w:rFonts w:ascii="Times New Roman" w:hAnsi="Times New Roman" w:cs="Times New Roman"/>
                <w:sz w:val="24"/>
                <w:szCs w:val="24"/>
              </w:rPr>
            </w:pPr>
            <w:r>
              <w:rPr>
                <w:rFonts w:ascii="Courier New" w:hAnsi="Courier New" w:cs="Courier New"/>
                <w:b/>
                <w:bCs/>
                <w:sz w:val="20"/>
                <w:szCs w:val="20"/>
              </w:rPr>
              <w:t>const</w:t>
            </w:r>
          </w:p>
        </w:tc>
        <w:tc>
          <w:tcPr>
            <w:tcW w:w="1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Courier New" w:hAnsi="Courier New" w:cs="Courier New"/>
                <w:b/>
                <w:bCs/>
                <w:strike/>
                <w:sz w:val="20"/>
                <w:szCs w:val="20"/>
              </w:rPr>
              <w:t>goto</w:t>
            </w:r>
          </w:p>
        </w:tc>
        <w:tc>
          <w:tcPr>
            <w:tcW w:w="150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80"/>
              <w:rPr>
                <w:rFonts w:ascii="Times New Roman" w:hAnsi="Times New Roman" w:cs="Times New Roman"/>
                <w:sz w:val="24"/>
                <w:szCs w:val="24"/>
              </w:rPr>
            </w:pPr>
            <w:r>
              <w:rPr>
                <w:rFonts w:ascii="Courier New" w:hAnsi="Courier New" w:cs="Courier New"/>
                <w:b/>
                <w:bCs/>
                <w:strike/>
                <w:sz w:val="20"/>
                <w:szCs w:val="20"/>
              </w:rPr>
              <w:t>private</w:t>
            </w:r>
          </w:p>
        </w:tc>
        <w:tc>
          <w:tcPr>
            <w:tcW w:w="5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740" w:type="dxa"/>
            <w:gridSpan w:val="5"/>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r>
              <w:rPr>
                <w:rFonts w:ascii="Courier New" w:hAnsi="Courier New" w:cs="Courier New"/>
                <w:b/>
                <w:bCs/>
                <w:sz w:val="20"/>
                <w:szCs w:val="20"/>
              </w:rPr>
              <w:t>transient</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28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1140"/>
              <w:rPr>
                <w:rFonts w:ascii="Times New Roman" w:hAnsi="Times New Roman" w:cs="Times New Roman"/>
                <w:sz w:val="24"/>
                <w:szCs w:val="24"/>
              </w:rPr>
            </w:pPr>
            <w:r>
              <w:rPr>
                <w:rFonts w:ascii="Courier New" w:hAnsi="Courier New" w:cs="Courier New"/>
                <w:b/>
                <w:bCs/>
                <w:sz w:val="20"/>
                <w:szCs w:val="20"/>
              </w:rPr>
              <w:t>debugger</w:t>
            </w:r>
          </w:p>
        </w:tc>
        <w:tc>
          <w:tcPr>
            <w:tcW w:w="1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Courier New" w:hAnsi="Courier New" w:cs="Courier New"/>
                <w:b/>
                <w:bCs/>
                <w:strike/>
                <w:sz w:val="20"/>
                <w:szCs w:val="20"/>
              </w:rPr>
              <w:t>implements</w:t>
            </w:r>
          </w:p>
        </w:tc>
        <w:tc>
          <w:tcPr>
            <w:tcW w:w="150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80"/>
              <w:rPr>
                <w:rFonts w:ascii="Times New Roman" w:hAnsi="Times New Roman" w:cs="Times New Roman"/>
                <w:sz w:val="24"/>
                <w:szCs w:val="24"/>
              </w:rPr>
            </w:pPr>
            <w:r>
              <w:rPr>
                <w:rFonts w:ascii="Courier New" w:hAnsi="Courier New" w:cs="Courier New"/>
                <w:b/>
                <w:bCs/>
                <w:strike/>
                <w:sz w:val="20"/>
                <w:szCs w:val="20"/>
              </w:rPr>
              <w:t>protected</w:t>
            </w:r>
          </w:p>
        </w:tc>
        <w:tc>
          <w:tcPr>
            <w:tcW w:w="5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740" w:type="dxa"/>
            <w:gridSpan w:val="5"/>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r>
              <w:rPr>
                <w:rFonts w:ascii="Courier New" w:hAnsi="Courier New" w:cs="Courier New"/>
                <w:b/>
                <w:bCs/>
                <w:sz w:val="20"/>
                <w:szCs w:val="20"/>
              </w:rPr>
              <w:t>volatile</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28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1140"/>
              <w:rPr>
                <w:rFonts w:ascii="Times New Roman" w:hAnsi="Times New Roman" w:cs="Times New Roman"/>
                <w:sz w:val="24"/>
                <w:szCs w:val="24"/>
              </w:rPr>
            </w:pPr>
            <w:r>
              <w:rPr>
                <w:rFonts w:ascii="Courier New" w:hAnsi="Courier New" w:cs="Courier New"/>
                <w:b/>
                <w:bCs/>
                <w:strike/>
                <w:sz w:val="20"/>
                <w:szCs w:val="20"/>
              </w:rPr>
              <w:t>double</w:t>
            </w:r>
          </w:p>
        </w:tc>
        <w:tc>
          <w:tcPr>
            <w:tcW w:w="178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Courier New" w:hAnsi="Courier New" w:cs="Courier New"/>
                <w:b/>
                <w:bCs/>
                <w:sz w:val="20"/>
                <w:szCs w:val="20"/>
              </w:rPr>
              <w:t>import</w:t>
            </w:r>
          </w:p>
        </w:tc>
        <w:tc>
          <w:tcPr>
            <w:tcW w:w="150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280"/>
              <w:rPr>
                <w:rFonts w:ascii="Times New Roman" w:hAnsi="Times New Roman" w:cs="Times New Roman"/>
                <w:sz w:val="24"/>
                <w:szCs w:val="24"/>
              </w:rPr>
            </w:pPr>
            <w:r>
              <w:rPr>
                <w:rFonts w:ascii="Courier New" w:hAnsi="Courier New" w:cs="Courier New"/>
                <w:b/>
                <w:bCs/>
                <w:strike/>
                <w:sz w:val="20"/>
                <w:szCs w:val="20"/>
              </w:rPr>
              <w:t>public</w:t>
            </w:r>
          </w:p>
        </w:tc>
        <w:tc>
          <w:tcPr>
            <w:tcW w:w="5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3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32"/>
        </w:trPr>
        <w:tc>
          <w:tcPr>
            <w:tcW w:w="28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rPr>
                <w:rFonts w:ascii="Times New Roman" w:hAnsi="Times New Roman" w:cs="Times New Roman"/>
                <w:sz w:val="24"/>
                <w:szCs w:val="24"/>
              </w:rPr>
            </w:pPr>
            <w:r>
              <w:rPr>
                <w:rFonts w:ascii="Verdana" w:hAnsi="Verdana" w:cs="Verdana"/>
                <w:sz w:val="18"/>
                <w:szCs w:val="18"/>
              </w:rPr>
              <w:t>V0229:</w:t>
            </w:r>
          </w:p>
        </w:tc>
        <w:tc>
          <w:tcPr>
            <w:tcW w:w="12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3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22"/>
        </w:trPr>
        <w:tc>
          <w:tcPr>
            <w:tcW w:w="28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rPr>
              <w:t xml:space="preserve">DoubleStringCharacter </w:t>
            </w:r>
            <w:r>
              <w:rPr>
                <w:rFonts w:ascii="Verdana" w:hAnsi="Verdana" w:cs="Verdana"/>
                <w:b/>
                <w:bCs/>
                <w:sz w:val="20"/>
                <w:szCs w:val="20"/>
              </w:rPr>
              <w:t>::</w:t>
            </w:r>
          </w:p>
        </w:tc>
        <w:tc>
          <w:tcPr>
            <w:tcW w:w="12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320" w:type="dxa"/>
            <w:gridSpan w:val="6"/>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140"/>
              <w:rPr>
                <w:rFonts w:ascii="Times New Roman" w:hAnsi="Times New Roman" w:cs="Times New Roman"/>
                <w:sz w:val="24"/>
                <w:szCs w:val="24"/>
              </w:rPr>
            </w:pPr>
            <w:r>
              <w:rPr>
                <w:rFonts w:ascii="Verdana" w:hAnsi="Verdana" w:cs="Verdana"/>
                <w:i/>
                <w:iCs/>
                <w:w w:val="96"/>
                <w:sz w:val="20"/>
                <w:szCs w:val="20"/>
              </w:rPr>
              <w:t xml:space="preserve">See </w:t>
            </w:r>
            <w:hyperlink w:anchor="page7" w:history="1">
              <w:r>
                <w:rPr>
                  <w:rFonts w:ascii="Verdana" w:hAnsi="Verdana" w:cs="Verdana"/>
                  <w:i/>
                  <w:iCs/>
                  <w:w w:val="96"/>
                  <w:sz w:val="20"/>
                  <w:szCs w:val="20"/>
                </w:rPr>
                <w:t xml:space="preserve"> </w:t>
              </w:r>
              <w:r>
                <w:rPr>
                  <w:rFonts w:ascii="Verdana" w:hAnsi="Verdana" w:cs="Verdana"/>
                  <w:b/>
                  <w:bCs/>
                  <w:i/>
                  <w:iCs/>
                  <w:color w:val="0000FF"/>
                  <w:w w:val="96"/>
                  <w:sz w:val="20"/>
                  <w:szCs w:val="20"/>
                  <w:u w:val="single"/>
                </w:rPr>
                <w:t>[ECMA-262]</w:t>
              </w:r>
            </w:hyperlink>
            <w:r>
              <w:rPr>
                <w:rFonts w:ascii="Verdana" w:hAnsi="Verdana" w:cs="Verdana"/>
                <w:i/>
                <w:iCs/>
                <w:w w:val="96"/>
                <w:sz w:val="20"/>
                <w:szCs w:val="20"/>
                <w:u w:val="single"/>
              </w:rPr>
              <w:t xml:space="preserve"> </w:t>
            </w:r>
            <w:r>
              <w:rPr>
                <w:rFonts w:ascii="Verdana" w:hAnsi="Verdana" w:cs="Verdana"/>
                <w:i/>
                <w:iCs/>
                <w:w w:val="96"/>
                <w:sz w:val="20"/>
                <w:szCs w:val="20"/>
              </w:rPr>
              <w:t>section 7.8.4</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1"/>
        </w:trPr>
        <w:tc>
          <w:tcPr>
            <w:tcW w:w="9480" w:type="dxa"/>
            <w:gridSpan w:val="1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0" w:lineRule="exact"/>
              <w:ind w:left="560"/>
              <w:rPr>
                <w:rFonts w:ascii="Times New Roman" w:hAnsi="Times New Roman" w:cs="Times New Roman"/>
                <w:sz w:val="24"/>
                <w:szCs w:val="24"/>
              </w:rPr>
            </w:pPr>
            <w:r>
              <w:rPr>
                <w:rFonts w:ascii="Verdana" w:hAnsi="Verdana" w:cs="Verdana"/>
                <w:i/>
                <w:iCs/>
                <w:sz w:val="20"/>
                <w:szCs w:val="20"/>
              </w:rPr>
              <w:t xml:space="preserve">SourceCharacter </w:t>
            </w:r>
            <w:r>
              <w:rPr>
                <w:rFonts w:ascii="Verdana" w:hAnsi="Verdana" w:cs="Verdana"/>
                <w:b/>
                <w:bCs/>
                <w:sz w:val="20"/>
                <w:szCs w:val="20"/>
              </w:rPr>
              <w:t>but not</w:t>
            </w:r>
            <w:r>
              <w:rPr>
                <w:rFonts w:ascii="Verdana" w:hAnsi="Verdana" w:cs="Verdana"/>
                <w:i/>
                <w:iCs/>
                <w:sz w:val="20"/>
                <w:szCs w:val="20"/>
              </w:rPr>
              <w:t xml:space="preserve"> double-quote </w:t>
            </w:r>
            <w:r>
              <w:rPr>
                <w:rFonts w:ascii="Courier New" w:hAnsi="Courier New" w:cs="Courier New"/>
                <w:b/>
                <w:bCs/>
                <w:sz w:val="20"/>
                <w:szCs w:val="20"/>
              </w:rPr>
              <w:t>"</w:t>
            </w:r>
            <w:r>
              <w:rPr>
                <w:rFonts w:ascii="Verdana" w:hAnsi="Verdana" w:cs="Verdana"/>
                <w:i/>
                <w:iCs/>
                <w:sz w:val="20"/>
                <w:szCs w:val="20"/>
              </w:rPr>
              <w:t xml:space="preserve"> </w:t>
            </w:r>
            <w:r>
              <w:rPr>
                <w:rFonts w:ascii="Verdana" w:hAnsi="Verdana" w:cs="Verdana"/>
                <w:b/>
                <w:bCs/>
                <w:sz w:val="20"/>
                <w:szCs w:val="20"/>
              </w:rPr>
              <w:t>or</w:t>
            </w:r>
            <w:r>
              <w:rPr>
                <w:rFonts w:ascii="Verdana" w:hAnsi="Verdana" w:cs="Verdana"/>
                <w:i/>
                <w:iCs/>
                <w:sz w:val="20"/>
                <w:szCs w:val="20"/>
              </w:rPr>
              <w:t xml:space="preserve"> backslash </w:t>
            </w:r>
            <w:r>
              <w:rPr>
                <w:rFonts w:ascii="Courier New" w:hAnsi="Courier New" w:cs="Courier New"/>
                <w:b/>
                <w:bCs/>
                <w:sz w:val="20"/>
                <w:szCs w:val="20"/>
              </w:rPr>
              <w:t>\</w:t>
            </w:r>
            <w:r>
              <w:rPr>
                <w:rFonts w:ascii="Verdana" w:hAnsi="Verdana" w:cs="Verdana"/>
                <w:i/>
                <w:iCs/>
                <w:sz w:val="20"/>
                <w:szCs w:val="20"/>
              </w:rPr>
              <w:t xml:space="preserve"> </w:t>
            </w:r>
            <w:r>
              <w:rPr>
                <w:rFonts w:ascii="Verdana" w:hAnsi="Verdana" w:cs="Verdana"/>
                <w:b/>
                <w:bCs/>
                <w:sz w:val="20"/>
                <w:szCs w:val="20"/>
              </w:rPr>
              <w:t>or</w:t>
            </w:r>
            <w:r>
              <w:rPr>
                <w:rFonts w:ascii="Verdana" w:hAnsi="Verdana" w:cs="Verdana"/>
                <w:i/>
                <w:iCs/>
                <w:sz w:val="20"/>
                <w:szCs w:val="20"/>
              </w:rPr>
              <w:t xml:space="preserve"> LineTerminator </w:t>
            </w:r>
            <w:r>
              <w:rPr>
                <w:rFonts w:ascii="Verdana" w:hAnsi="Verdana" w:cs="Verdana"/>
                <w:b/>
                <w:bCs/>
                <w:sz w:val="20"/>
                <w:szCs w:val="20"/>
              </w:rPr>
              <w:t>or</w:t>
            </w:r>
            <w:r>
              <w:rPr>
                <w:rFonts w:ascii="Verdana" w:hAnsi="Verdana" w:cs="Verdana"/>
                <w:i/>
                <w:iCs/>
                <w:sz w:val="20"/>
                <w:szCs w:val="20"/>
              </w:rPr>
              <w:t xml:space="preserve"> &lt;NUL&gt;</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2880" w:type="dxa"/>
            <w:vMerge w:val="restart"/>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60" w:lineRule="exact"/>
              <w:ind w:left="560"/>
              <w:rPr>
                <w:rFonts w:ascii="Times New Roman" w:hAnsi="Times New Roman" w:cs="Times New Roman"/>
                <w:sz w:val="24"/>
                <w:szCs w:val="24"/>
              </w:rPr>
            </w:pPr>
            <w:r>
              <w:rPr>
                <w:rFonts w:ascii="Courier New" w:hAnsi="Courier New" w:cs="Courier New"/>
                <w:b/>
                <w:bCs/>
                <w:sz w:val="20"/>
                <w:szCs w:val="20"/>
              </w:rPr>
              <w:t xml:space="preserve">\ </w:t>
            </w:r>
            <w:r>
              <w:rPr>
                <w:rFonts w:ascii="Verdana" w:hAnsi="Verdana" w:cs="Verdana"/>
                <w:i/>
                <w:iCs/>
                <w:sz w:val="20"/>
                <w:szCs w:val="20"/>
              </w:rPr>
              <w:t>EscapeSequence</w:t>
            </w:r>
          </w:p>
        </w:tc>
        <w:tc>
          <w:tcPr>
            <w:tcW w:w="12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3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20" w:type="dxa"/>
            <w:tcBorders>
              <w:top w:val="single" w:sz="8" w:space="0" w:color="auto"/>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single" w:sz="8" w:space="0" w:color="auto"/>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3"/>
        </w:trPr>
        <w:tc>
          <w:tcPr>
            <w:tcW w:w="2880" w:type="dxa"/>
            <w:vMerge/>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3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2"/>
        </w:trPr>
        <w:tc>
          <w:tcPr>
            <w:tcW w:w="28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560"/>
              <w:rPr>
                <w:rFonts w:ascii="Times New Roman" w:hAnsi="Times New Roman" w:cs="Times New Roman"/>
                <w:sz w:val="24"/>
                <w:szCs w:val="24"/>
              </w:rPr>
            </w:pPr>
            <w:r>
              <w:rPr>
                <w:rFonts w:ascii="Verdana" w:hAnsi="Verdana" w:cs="Verdana"/>
                <w:i/>
                <w:iCs/>
                <w:sz w:val="20"/>
                <w:szCs w:val="20"/>
                <w:u w:val="single"/>
              </w:rPr>
              <w:t>LineContinuation</w:t>
            </w:r>
          </w:p>
        </w:tc>
        <w:tc>
          <w:tcPr>
            <w:tcW w:w="12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rPr>
            </w:pP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rPr>
            </w:pPr>
          </w:p>
        </w:tc>
        <w:tc>
          <w:tcPr>
            <w:tcW w:w="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rPr>
            </w:pPr>
          </w:p>
        </w:tc>
        <w:tc>
          <w:tcPr>
            <w:tcW w:w="3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rPr>
            </w:pPr>
          </w:p>
        </w:tc>
        <w:tc>
          <w:tcPr>
            <w:tcW w:w="5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rPr>
            </w:pPr>
          </w:p>
        </w:tc>
        <w:tc>
          <w:tcPr>
            <w:tcW w:w="5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rPr>
            </w:pPr>
          </w:p>
        </w:tc>
        <w:tc>
          <w:tcPr>
            <w:tcW w:w="13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rPr>
            </w:pPr>
          </w:p>
        </w:tc>
        <w:tc>
          <w:tcPr>
            <w:tcW w:w="10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40"/>
        </w:trPr>
        <w:tc>
          <w:tcPr>
            <w:tcW w:w="28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rPr>
                <w:rFonts w:ascii="Times New Roman" w:hAnsi="Times New Roman" w:cs="Times New Roman"/>
                <w:sz w:val="24"/>
                <w:szCs w:val="24"/>
              </w:rPr>
            </w:pPr>
            <w:r>
              <w:rPr>
                <w:rFonts w:ascii="Verdana" w:hAnsi="Verdana" w:cs="Verdana"/>
                <w:sz w:val="18"/>
                <w:szCs w:val="18"/>
              </w:rPr>
              <w:t>V0230:</w:t>
            </w:r>
          </w:p>
        </w:tc>
        <w:tc>
          <w:tcPr>
            <w:tcW w:w="12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3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22"/>
        </w:trPr>
        <w:tc>
          <w:tcPr>
            <w:tcW w:w="28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rPr>
              <w:t xml:space="preserve">SingleStringCharacter </w:t>
            </w:r>
            <w:r>
              <w:rPr>
                <w:rFonts w:ascii="Verdana" w:hAnsi="Verdana" w:cs="Verdana"/>
                <w:b/>
                <w:bCs/>
                <w:sz w:val="20"/>
                <w:szCs w:val="20"/>
              </w:rPr>
              <w:t>::</w:t>
            </w:r>
          </w:p>
        </w:tc>
        <w:tc>
          <w:tcPr>
            <w:tcW w:w="12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320" w:type="dxa"/>
            <w:gridSpan w:val="6"/>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140"/>
              <w:rPr>
                <w:rFonts w:ascii="Times New Roman" w:hAnsi="Times New Roman" w:cs="Times New Roman"/>
                <w:sz w:val="24"/>
                <w:szCs w:val="24"/>
              </w:rPr>
            </w:pPr>
            <w:r>
              <w:rPr>
                <w:rFonts w:ascii="Verdana" w:hAnsi="Verdana" w:cs="Verdana"/>
                <w:i/>
                <w:iCs/>
                <w:w w:val="96"/>
                <w:sz w:val="20"/>
                <w:szCs w:val="20"/>
              </w:rPr>
              <w:t xml:space="preserve">See </w:t>
            </w:r>
            <w:hyperlink w:anchor="page7" w:history="1">
              <w:r>
                <w:rPr>
                  <w:rFonts w:ascii="Verdana" w:hAnsi="Verdana" w:cs="Verdana"/>
                  <w:i/>
                  <w:iCs/>
                  <w:w w:val="96"/>
                  <w:sz w:val="20"/>
                  <w:szCs w:val="20"/>
                </w:rPr>
                <w:t xml:space="preserve"> </w:t>
              </w:r>
              <w:r>
                <w:rPr>
                  <w:rFonts w:ascii="Verdana" w:hAnsi="Verdana" w:cs="Verdana"/>
                  <w:b/>
                  <w:bCs/>
                  <w:i/>
                  <w:iCs/>
                  <w:color w:val="0000FF"/>
                  <w:w w:val="96"/>
                  <w:sz w:val="20"/>
                  <w:szCs w:val="20"/>
                  <w:u w:val="single"/>
                </w:rPr>
                <w:t>[ECMA-262]</w:t>
              </w:r>
            </w:hyperlink>
            <w:r>
              <w:rPr>
                <w:rFonts w:ascii="Verdana" w:hAnsi="Verdana" w:cs="Verdana"/>
                <w:i/>
                <w:iCs/>
                <w:w w:val="96"/>
                <w:sz w:val="20"/>
                <w:szCs w:val="20"/>
                <w:u w:val="single"/>
              </w:rPr>
              <w:t xml:space="preserve"> </w:t>
            </w:r>
            <w:r>
              <w:rPr>
                <w:rFonts w:ascii="Verdana" w:hAnsi="Verdana" w:cs="Verdana"/>
                <w:i/>
                <w:iCs/>
                <w:w w:val="96"/>
                <w:sz w:val="20"/>
                <w:szCs w:val="20"/>
              </w:rPr>
              <w:t>section 7.8.4</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1"/>
        </w:trPr>
        <w:tc>
          <w:tcPr>
            <w:tcW w:w="9480" w:type="dxa"/>
            <w:gridSpan w:val="1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0" w:lineRule="exact"/>
              <w:ind w:left="560"/>
              <w:rPr>
                <w:rFonts w:ascii="Times New Roman" w:hAnsi="Times New Roman" w:cs="Times New Roman"/>
                <w:sz w:val="24"/>
                <w:szCs w:val="24"/>
              </w:rPr>
            </w:pPr>
            <w:r>
              <w:rPr>
                <w:rFonts w:ascii="Verdana" w:hAnsi="Verdana" w:cs="Verdana"/>
                <w:i/>
                <w:iCs/>
                <w:sz w:val="20"/>
                <w:szCs w:val="20"/>
              </w:rPr>
              <w:t xml:space="preserve">SourceCharacter </w:t>
            </w:r>
            <w:r>
              <w:rPr>
                <w:rFonts w:ascii="Verdana" w:hAnsi="Verdana" w:cs="Verdana"/>
                <w:b/>
                <w:bCs/>
                <w:sz w:val="20"/>
                <w:szCs w:val="20"/>
              </w:rPr>
              <w:t>but not</w:t>
            </w:r>
            <w:r>
              <w:rPr>
                <w:rFonts w:ascii="Verdana" w:hAnsi="Verdana" w:cs="Verdana"/>
                <w:i/>
                <w:iCs/>
                <w:sz w:val="20"/>
                <w:szCs w:val="20"/>
              </w:rPr>
              <w:t xml:space="preserve"> single-quote </w:t>
            </w:r>
            <w:r>
              <w:rPr>
                <w:rFonts w:ascii="Courier New" w:hAnsi="Courier New" w:cs="Courier New"/>
                <w:b/>
                <w:bCs/>
                <w:sz w:val="20"/>
                <w:szCs w:val="20"/>
              </w:rPr>
              <w:t>'</w:t>
            </w:r>
            <w:r>
              <w:rPr>
                <w:rFonts w:ascii="Verdana" w:hAnsi="Verdana" w:cs="Verdana"/>
                <w:i/>
                <w:iCs/>
                <w:sz w:val="20"/>
                <w:szCs w:val="20"/>
              </w:rPr>
              <w:t xml:space="preserve"> </w:t>
            </w:r>
            <w:r>
              <w:rPr>
                <w:rFonts w:ascii="Verdana" w:hAnsi="Verdana" w:cs="Verdana"/>
                <w:b/>
                <w:bCs/>
                <w:sz w:val="20"/>
                <w:szCs w:val="20"/>
              </w:rPr>
              <w:t>or</w:t>
            </w:r>
            <w:r>
              <w:rPr>
                <w:rFonts w:ascii="Verdana" w:hAnsi="Verdana" w:cs="Verdana"/>
                <w:i/>
                <w:iCs/>
                <w:sz w:val="20"/>
                <w:szCs w:val="20"/>
              </w:rPr>
              <w:t xml:space="preserve"> backslash </w:t>
            </w:r>
            <w:r>
              <w:rPr>
                <w:rFonts w:ascii="Courier New" w:hAnsi="Courier New" w:cs="Courier New"/>
                <w:b/>
                <w:bCs/>
                <w:sz w:val="20"/>
                <w:szCs w:val="20"/>
              </w:rPr>
              <w:t>\</w:t>
            </w:r>
            <w:r>
              <w:rPr>
                <w:rFonts w:ascii="Verdana" w:hAnsi="Verdana" w:cs="Verdana"/>
                <w:i/>
                <w:iCs/>
                <w:sz w:val="20"/>
                <w:szCs w:val="20"/>
              </w:rPr>
              <w:t xml:space="preserve"> </w:t>
            </w:r>
            <w:r>
              <w:rPr>
                <w:rFonts w:ascii="Verdana" w:hAnsi="Verdana" w:cs="Verdana"/>
                <w:b/>
                <w:bCs/>
                <w:sz w:val="20"/>
                <w:szCs w:val="20"/>
              </w:rPr>
              <w:t>or</w:t>
            </w:r>
            <w:r>
              <w:rPr>
                <w:rFonts w:ascii="Verdana" w:hAnsi="Verdana" w:cs="Verdana"/>
                <w:i/>
                <w:iCs/>
                <w:sz w:val="20"/>
                <w:szCs w:val="20"/>
              </w:rPr>
              <w:t xml:space="preserve"> LineTerminator </w:t>
            </w:r>
            <w:r>
              <w:rPr>
                <w:rFonts w:ascii="Verdana" w:hAnsi="Verdana" w:cs="Verdana"/>
                <w:b/>
                <w:bCs/>
                <w:sz w:val="20"/>
                <w:szCs w:val="20"/>
              </w:rPr>
              <w:t>or</w:t>
            </w:r>
            <w:r>
              <w:rPr>
                <w:rFonts w:ascii="Verdana" w:hAnsi="Verdana" w:cs="Verdana"/>
                <w:i/>
                <w:iCs/>
                <w:sz w:val="20"/>
                <w:szCs w:val="20"/>
              </w:rPr>
              <w:t xml:space="preserve"> &lt;NUL&gt;</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2880" w:type="dxa"/>
            <w:vMerge w:val="restart"/>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560"/>
              <w:rPr>
                <w:rFonts w:ascii="Times New Roman" w:hAnsi="Times New Roman" w:cs="Times New Roman"/>
                <w:sz w:val="24"/>
                <w:szCs w:val="24"/>
              </w:rPr>
            </w:pPr>
            <w:r>
              <w:rPr>
                <w:rFonts w:ascii="Courier New" w:hAnsi="Courier New" w:cs="Courier New"/>
                <w:b/>
                <w:bCs/>
                <w:sz w:val="20"/>
                <w:szCs w:val="20"/>
              </w:rPr>
              <w:t xml:space="preserve">\ </w:t>
            </w:r>
            <w:r>
              <w:rPr>
                <w:rFonts w:ascii="Verdana" w:hAnsi="Verdana" w:cs="Verdana"/>
                <w:i/>
                <w:iCs/>
                <w:sz w:val="20"/>
                <w:szCs w:val="20"/>
              </w:rPr>
              <w:t>EscapeSequence</w:t>
            </w:r>
          </w:p>
        </w:tc>
        <w:tc>
          <w:tcPr>
            <w:tcW w:w="12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3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single" w:sz="8" w:space="0" w:color="auto"/>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20" w:type="dxa"/>
            <w:tcBorders>
              <w:top w:val="single" w:sz="8" w:space="0" w:color="auto"/>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3"/>
        </w:trPr>
        <w:tc>
          <w:tcPr>
            <w:tcW w:w="2880" w:type="dxa"/>
            <w:vMerge/>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3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2"/>
        </w:trPr>
        <w:tc>
          <w:tcPr>
            <w:tcW w:w="28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560"/>
              <w:rPr>
                <w:rFonts w:ascii="Times New Roman" w:hAnsi="Times New Roman" w:cs="Times New Roman"/>
                <w:sz w:val="24"/>
                <w:szCs w:val="24"/>
              </w:rPr>
            </w:pPr>
            <w:r>
              <w:rPr>
                <w:rFonts w:ascii="Verdana" w:hAnsi="Verdana" w:cs="Verdana"/>
                <w:i/>
                <w:iCs/>
                <w:sz w:val="20"/>
                <w:szCs w:val="20"/>
                <w:u w:val="single"/>
              </w:rPr>
              <w:t>LineContinuation</w:t>
            </w:r>
          </w:p>
        </w:tc>
        <w:tc>
          <w:tcPr>
            <w:tcW w:w="12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rPr>
            </w:pP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rPr>
            </w:pPr>
          </w:p>
        </w:tc>
        <w:tc>
          <w:tcPr>
            <w:tcW w:w="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rPr>
            </w:pPr>
          </w:p>
        </w:tc>
        <w:tc>
          <w:tcPr>
            <w:tcW w:w="3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rPr>
            </w:pPr>
          </w:p>
        </w:tc>
        <w:tc>
          <w:tcPr>
            <w:tcW w:w="5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rPr>
            </w:pPr>
          </w:p>
        </w:tc>
        <w:tc>
          <w:tcPr>
            <w:tcW w:w="5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rPr>
            </w:pPr>
          </w:p>
        </w:tc>
        <w:tc>
          <w:tcPr>
            <w:tcW w:w="13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rPr>
            </w:pPr>
          </w:p>
        </w:tc>
        <w:tc>
          <w:tcPr>
            <w:tcW w:w="10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40"/>
        </w:trPr>
        <w:tc>
          <w:tcPr>
            <w:tcW w:w="28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V0231:</w:t>
            </w:r>
          </w:p>
        </w:tc>
        <w:tc>
          <w:tcPr>
            <w:tcW w:w="12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3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91"/>
        </w:trPr>
        <w:tc>
          <w:tcPr>
            <w:tcW w:w="28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rPr>
              <w:t>LineContinuation ::</w:t>
            </w:r>
          </w:p>
        </w:tc>
        <w:tc>
          <w:tcPr>
            <w:tcW w:w="12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320" w:type="dxa"/>
            <w:gridSpan w:val="6"/>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140"/>
              <w:rPr>
                <w:rFonts w:ascii="Times New Roman" w:hAnsi="Times New Roman" w:cs="Times New Roman"/>
                <w:sz w:val="24"/>
                <w:szCs w:val="24"/>
              </w:rPr>
            </w:pPr>
            <w:r>
              <w:rPr>
                <w:rFonts w:ascii="Verdana" w:hAnsi="Verdana" w:cs="Verdana"/>
                <w:i/>
                <w:iCs/>
                <w:w w:val="96"/>
                <w:sz w:val="20"/>
                <w:szCs w:val="20"/>
              </w:rPr>
              <w:t xml:space="preserve">See </w:t>
            </w:r>
            <w:hyperlink w:anchor="page7" w:history="1">
              <w:r>
                <w:rPr>
                  <w:rFonts w:ascii="Verdana" w:hAnsi="Verdana" w:cs="Verdana"/>
                  <w:i/>
                  <w:iCs/>
                  <w:w w:val="96"/>
                  <w:sz w:val="20"/>
                  <w:szCs w:val="20"/>
                </w:rPr>
                <w:t xml:space="preserve"> </w:t>
              </w:r>
              <w:r>
                <w:rPr>
                  <w:rFonts w:ascii="Verdana" w:hAnsi="Verdana" w:cs="Verdana"/>
                  <w:b/>
                  <w:bCs/>
                  <w:i/>
                  <w:iCs/>
                  <w:color w:val="0000FF"/>
                  <w:w w:val="96"/>
                  <w:sz w:val="20"/>
                  <w:szCs w:val="20"/>
                  <w:u w:val="single"/>
                </w:rPr>
                <w:t>[ECMA-262]</w:t>
              </w:r>
            </w:hyperlink>
            <w:r>
              <w:rPr>
                <w:rFonts w:ascii="Verdana" w:hAnsi="Verdana" w:cs="Verdana"/>
                <w:i/>
                <w:iCs/>
                <w:w w:val="96"/>
                <w:sz w:val="20"/>
                <w:szCs w:val="20"/>
                <w:u w:val="single"/>
              </w:rPr>
              <w:t xml:space="preserve"> </w:t>
            </w:r>
            <w:r>
              <w:rPr>
                <w:rFonts w:ascii="Verdana" w:hAnsi="Verdana" w:cs="Verdana"/>
                <w:i/>
                <w:iCs/>
                <w:w w:val="96"/>
                <w:sz w:val="20"/>
                <w:szCs w:val="20"/>
                <w:u w:val="single"/>
              </w:rPr>
              <w:t>section</w:t>
            </w:r>
            <w:r>
              <w:rPr>
                <w:rFonts w:ascii="Verdana" w:hAnsi="Verdana" w:cs="Verdana"/>
                <w:i/>
                <w:iCs/>
                <w:w w:val="96"/>
                <w:sz w:val="20"/>
                <w:szCs w:val="20"/>
              </w:rPr>
              <w:t xml:space="preserve"> </w:t>
            </w:r>
            <w:r>
              <w:rPr>
                <w:rFonts w:ascii="Verdana" w:hAnsi="Verdana" w:cs="Verdana"/>
                <w:i/>
                <w:iCs/>
                <w:w w:val="96"/>
                <w:sz w:val="20"/>
                <w:szCs w:val="20"/>
                <w:u w:val="single"/>
              </w:rPr>
              <w:t>7.8.4</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4660" w:type="dxa"/>
            <w:gridSpan w:val="3"/>
            <w:tcBorders>
              <w:top w:val="single" w:sz="8" w:space="0" w:color="auto"/>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20" w:type="dxa"/>
            <w:tcBorders>
              <w:top w:val="single" w:sz="8" w:space="0" w:color="auto"/>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40" w:type="dxa"/>
            <w:tcBorders>
              <w:top w:val="single" w:sz="8" w:space="0" w:color="auto"/>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single" w:sz="8" w:space="0" w:color="auto"/>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80" w:type="dxa"/>
            <w:tcBorders>
              <w:top w:val="single" w:sz="8" w:space="0" w:color="auto"/>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3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4"/>
        </w:trPr>
        <w:tc>
          <w:tcPr>
            <w:tcW w:w="466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4" w:lineRule="exact"/>
              <w:ind w:left="560"/>
              <w:rPr>
                <w:rFonts w:ascii="Times New Roman" w:hAnsi="Times New Roman" w:cs="Times New Roman"/>
                <w:sz w:val="24"/>
                <w:szCs w:val="24"/>
              </w:rPr>
            </w:pPr>
            <w:r>
              <w:rPr>
                <w:rFonts w:ascii="Verdana" w:hAnsi="Verdana" w:cs="Verdana"/>
                <w:i/>
                <w:iCs/>
                <w:sz w:val="20"/>
                <w:szCs w:val="20"/>
                <w:u w:val="single"/>
              </w:rPr>
              <w:t>\ LineTerminatorSequence</w:t>
            </w:r>
          </w:p>
        </w:tc>
        <w:tc>
          <w:tcPr>
            <w:tcW w:w="6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3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5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5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3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0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998208" behindDoc="1" locked="0" layoutInCell="0" allowOverlap="1">
            <wp:simplePos x="0" y="0"/>
            <wp:positionH relativeFrom="column">
              <wp:posOffset>-139065</wp:posOffset>
            </wp:positionH>
            <wp:positionV relativeFrom="paragraph">
              <wp:posOffset>465455</wp:posOffset>
            </wp:positionV>
            <wp:extent cx="6268085" cy="6350"/>
            <wp:effectExtent l="0" t="0" r="0" b="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6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112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bookmarkStart w:id="113" w:name="page113"/>
      <w:bookmarkEnd w:id="113"/>
      <w:r>
        <w:rPr>
          <w:rFonts w:ascii="Verdana" w:hAnsi="Verdana" w:cs="Verdana"/>
          <w:sz w:val="18"/>
          <w:szCs w:val="18"/>
        </w:rPr>
        <w:t>V0232:</w:t>
      </w:r>
    </w:p>
    <w:p w:rsidR="00000000" w:rsidRDefault="00C649A5">
      <w:pPr>
        <w:pStyle w:val="DefaultParagraphFont"/>
        <w:widowControl w:val="0"/>
        <w:autoSpaceDE w:val="0"/>
        <w:autoSpaceDN w:val="0"/>
        <w:adjustRightInd w:val="0"/>
        <w:spacing w:after="0" w:line="149"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080"/>
        <w:gridCol w:w="3660"/>
        <w:gridCol w:w="2740"/>
      </w:tblGrid>
      <w:tr w:rsidR="00000000">
        <w:tblPrEx>
          <w:tblCellMar>
            <w:top w:w="0" w:type="dxa"/>
            <w:left w:w="0" w:type="dxa"/>
            <w:bottom w:w="0" w:type="dxa"/>
            <w:right w:w="0" w:type="dxa"/>
          </w:tblCellMar>
        </w:tblPrEx>
        <w:trPr>
          <w:trHeight w:val="243"/>
        </w:trPr>
        <w:tc>
          <w:tcPr>
            <w:tcW w:w="30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rPr>
              <w:t>LineTerminatorSequence ::</w:t>
            </w:r>
          </w:p>
        </w:tc>
        <w:tc>
          <w:tcPr>
            <w:tcW w:w="640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3220"/>
              <w:rPr>
                <w:rFonts w:ascii="Times New Roman" w:hAnsi="Times New Roman" w:cs="Times New Roman"/>
                <w:sz w:val="24"/>
                <w:szCs w:val="24"/>
              </w:rPr>
            </w:pPr>
            <w:r>
              <w:rPr>
                <w:rFonts w:ascii="Verdana" w:hAnsi="Verdana" w:cs="Verdana"/>
                <w:i/>
                <w:iCs/>
                <w:w w:val="96"/>
                <w:sz w:val="20"/>
                <w:szCs w:val="20"/>
              </w:rPr>
              <w:t xml:space="preserve">See </w:t>
            </w:r>
            <w:hyperlink w:anchor="page7" w:history="1">
              <w:r>
                <w:rPr>
                  <w:rFonts w:ascii="Verdana" w:hAnsi="Verdana" w:cs="Verdana"/>
                  <w:i/>
                  <w:iCs/>
                  <w:w w:val="96"/>
                  <w:sz w:val="20"/>
                  <w:szCs w:val="20"/>
                </w:rPr>
                <w:t xml:space="preserve"> </w:t>
              </w:r>
              <w:r>
                <w:rPr>
                  <w:rFonts w:ascii="Verdana" w:hAnsi="Verdana" w:cs="Verdana"/>
                  <w:b/>
                  <w:bCs/>
                  <w:i/>
                  <w:iCs/>
                  <w:color w:val="0000FF"/>
                  <w:w w:val="96"/>
                  <w:sz w:val="20"/>
                  <w:szCs w:val="20"/>
                  <w:u w:val="single"/>
                </w:rPr>
                <w:t>[ECMA-262]</w:t>
              </w:r>
            </w:hyperlink>
            <w:r>
              <w:rPr>
                <w:rFonts w:ascii="Verdana" w:hAnsi="Verdana" w:cs="Verdana"/>
                <w:i/>
                <w:iCs/>
                <w:w w:val="96"/>
                <w:sz w:val="20"/>
                <w:szCs w:val="20"/>
                <w:u w:val="single"/>
              </w:rPr>
              <w:t xml:space="preserve"> </w:t>
            </w:r>
            <w:r>
              <w:rPr>
                <w:rFonts w:ascii="Verdana" w:hAnsi="Verdana" w:cs="Verdana"/>
                <w:i/>
                <w:iCs/>
                <w:w w:val="96"/>
                <w:sz w:val="20"/>
                <w:szCs w:val="20"/>
                <w:u w:val="single"/>
              </w:rPr>
              <w:t>section</w:t>
            </w:r>
            <w:r>
              <w:rPr>
                <w:rFonts w:ascii="Verdana" w:hAnsi="Verdana" w:cs="Verdana"/>
                <w:i/>
                <w:iCs/>
                <w:w w:val="96"/>
                <w:sz w:val="20"/>
                <w:szCs w:val="20"/>
              </w:rPr>
              <w:t xml:space="preserve"> </w:t>
            </w:r>
            <w:r>
              <w:rPr>
                <w:rFonts w:ascii="Verdana" w:hAnsi="Verdana" w:cs="Verdana"/>
                <w:i/>
                <w:iCs/>
                <w:w w:val="96"/>
                <w:sz w:val="20"/>
                <w:szCs w:val="20"/>
                <w:u w:val="single"/>
              </w:rPr>
              <w:t>7.8.4</w:t>
            </w:r>
          </w:p>
        </w:tc>
      </w:tr>
      <w:tr w:rsidR="00000000">
        <w:tblPrEx>
          <w:tblCellMar>
            <w:top w:w="0" w:type="dxa"/>
            <w:left w:w="0" w:type="dxa"/>
            <w:bottom w:w="0" w:type="dxa"/>
            <w:right w:w="0" w:type="dxa"/>
          </w:tblCellMar>
        </w:tblPrEx>
        <w:trPr>
          <w:trHeight w:val="20"/>
        </w:trPr>
        <w:tc>
          <w:tcPr>
            <w:tcW w:w="3080" w:type="dxa"/>
            <w:tcBorders>
              <w:top w:val="single" w:sz="8" w:space="0" w:color="auto"/>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660" w:type="dxa"/>
            <w:tcBorders>
              <w:top w:val="single" w:sz="8" w:space="0" w:color="auto"/>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7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4"/>
        </w:trPr>
        <w:tc>
          <w:tcPr>
            <w:tcW w:w="30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4" w:lineRule="exact"/>
              <w:ind w:left="560"/>
              <w:rPr>
                <w:rFonts w:ascii="Times New Roman" w:hAnsi="Times New Roman" w:cs="Times New Roman"/>
                <w:sz w:val="24"/>
                <w:szCs w:val="24"/>
              </w:rPr>
            </w:pPr>
            <w:r>
              <w:rPr>
                <w:rFonts w:ascii="Verdana" w:hAnsi="Verdana" w:cs="Verdana"/>
                <w:i/>
                <w:iCs/>
                <w:sz w:val="20"/>
                <w:szCs w:val="20"/>
                <w:u w:val="single"/>
              </w:rPr>
              <w:t>&lt;LF&gt;</w:t>
            </w:r>
          </w:p>
        </w:tc>
        <w:tc>
          <w:tcPr>
            <w:tcW w:w="36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7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r>
      <w:tr w:rsidR="00000000">
        <w:tblPrEx>
          <w:tblCellMar>
            <w:top w:w="0" w:type="dxa"/>
            <w:left w:w="0" w:type="dxa"/>
            <w:bottom w:w="0" w:type="dxa"/>
            <w:right w:w="0" w:type="dxa"/>
          </w:tblCellMar>
        </w:tblPrEx>
        <w:trPr>
          <w:trHeight w:val="246"/>
        </w:trPr>
        <w:tc>
          <w:tcPr>
            <w:tcW w:w="948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560"/>
              <w:rPr>
                <w:rFonts w:ascii="Times New Roman" w:hAnsi="Times New Roman" w:cs="Times New Roman"/>
                <w:sz w:val="24"/>
                <w:szCs w:val="24"/>
              </w:rPr>
            </w:pPr>
            <w:r>
              <w:rPr>
                <w:rFonts w:ascii="Verdana" w:hAnsi="Verdana" w:cs="Verdana"/>
                <w:i/>
                <w:iCs/>
                <w:sz w:val="20"/>
                <w:szCs w:val="20"/>
                <w:u w:val="single"/>
              </w:rPr>
              <w:t xml:space="preserve">&lt;CR&gt; [lookahead </w:t>
            </w:r>
            <w:r>
              <w:rPr>
                <w:rFonts w:ascii="Symbol" w:hAnsi="Symbol" w:cs="Symbol"/>
                <w:i/>
                <w:iCs/>
                <w:sz w:val="20"/>
                <w:szCs w:val="20"/>
                <w:u w:val="single"/>
              </w:rPr>
              <w:t></w:t>
            </w:r>
            <w:r>
              <w:rPr>
                <w:rFonts w:ascii="Verdana" w:hAnsi="Verdana" w:cs="Verdana"/>
                <w:i/>
                <w:iCs/>
                <w:sz w:val="20"/>
                <w:szCs w:val="20"/>
                <w:u w:val="single"/>
              </w:rPr>
              <w:t xml:space="preserve"> &lt;LF&gt; ]</w:t>
            </w:r>
          </w:p>
        </w:tc>
      </w:tr>
      <w:tr w:rsidR="00000000">
        <w:tblPrEx>
          <w:tblCellMar>
            <w:top w:w="0" w:type="dxa"/>
            <w:left w:w="0" w:type="dxa"/>
            <w:bottom w:w="0" w:type="dxa"/>
            <w:right w:w="0" w:type="dxa"/>
          </w:tblCellMar>
        </w:tblPrEx>
        <w:trPr>
          <w:trHeight w:val="243"/>
        </w:trPr>
        <w:tc>
          <w:tcPr>
            <w:tcW w:w="30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560"/>
              <w:rPr>
                <w:rFonts w:ascii="Times New Roman" w:hAnsi="Times New Roman" w:cs="Times New Roman"/>
                <w:sz w:val="24"/>
                <w:szCs w:val="24"/>
              </w:rPr>
            </w:pPr>
            <w:r>
              <w:rPr>
                <w:rFonts w:ascii="Verdana" w:hAnsi="Verdana" w:cs="Verdana"/>
                <w:i/>
                <w:iCs/>
                <w:sz w:val="20"/>
                <w:szCs w:val="20"/>
                <w:u w:val="single"/>
              </w:rPr>
              <w:t>&lt;CR&gt; &lt;LF&gt;</w:t>
            </w:r>
          </w:p>
        </w:tc>
        <w:tc>
          <w:tcPr>
            <w:tcW w:w="36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7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439"/>
        </w:trPr>
        <w:tc>
          <w:tcPr>
            <w:tcW w:w="30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rPr>
                <w:rFonts w:ascii="Times New Roman" w:hAnsi="Times New Roman" w:cs="Times New Roman"/>
                <w:sz w:val="24"/>
                <w:szCs w:val="24"/>
              </w:rPr>
            </w:pPr>
            <w:r>
              <w:rPr>
                <w:rFonts w:ascii="Verdana" w:hAnsi="Verdana" w:cs="Verdana"/>
                <w:sz w:val="18"/>
                <w:szCs w:val="18"/>
              </w:rPr>
              <w:t>V0233:</w:t>
            </w:r>
          </w:p>
        </w:tc>
        <w:tc>
          <w:tcPr>
            <w:tcW w:w="36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7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423"/>
        </w:trPr>
        <w:tc>
          <w:tcPr>
            <w:tcW w:w="30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rPr>
              <w:t xml:space="preserve">EscapeSequence </w:t>
            </w:r>
            <w:r>
              <w:rPr>
                <w:rFonts w:ascii="Verdana" w:hAnsi="Verdana" w:cs="Verdana"/>
                <w:b/>
                <w:bCs/>
                <w:sz w:val="20"/>
                <w:szCs w:val="20"/>
              </w:rPr>
              <w:t>::</w:t>
            </w:r>
          </w:p>
        </w:tc>
        <w:tc>
          <w:tcPr>
            <w:tcW w:w="640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3220"/>
              <w:rPr>
                <w:rFonts w:ascii="Times New Roman" w:hAnsi="Times New Roman" w:cs="Times New Roman"/>
                <w:sz w:val="24"/>
                <w:szCs w:val="24"/>
              </w:rPr>
            </w:pPr>
            <w:r>
              <w:rPr>
                <w:rFonts w:ascii="Verdana" w:hAnsi="Verdana" w:cs="Verdana"/>
                <w:i/>
                <w:iCs/>
                <w:w w:val="96"/>
                <w:sz w:val="20"/>
                <w:szCs w:val="20"/>
              </w:rPr>
              <w:t xml:space="preserve">See </w:t>
            </w:r>
            <w:hyperlink w:anchor="page7" w:history="1">
              <w:r>
                <w:rPr>
                  <w:rFonts w:ascii="Verdana" w:hAnsi="Verdana" w:cs="Verdana"/>
                  <w:i/>
                  <w:iCs/>
                  <w:w w:val="96"/>
                  <w:sz w:val="20"/>
                  <w:szCs w:val="20"/>
                </w:rPr>
                <w:t xml:space="preserve"> </w:t>
              </w:r>
              <w:r>
                <w:rPr>
                  <w:rFonts w:ascii="Verdana" w:hAnsi="Verdana" w:cs="Verdana"/>
                  <w:b/>
                  <w:bCs/>
                  <w:i/>
                  <w:iCs/>
                  <w:color w:val="0000FF"/>
                  <w:w w:val="96"/>
                  <w:sz w:val="20"/>
                  <w:szCs w:val="20"/>
                  <w:u w:val="single"/>
                </w:rPr>
                <w:t>[ECMA-262]</w:t>
              </w:r>
            </w:hyperlink>
            <w:r>
              <w:rPr>
                <w:rFonts w:ascii="Verdana" w:hAnsi="Verdana" w:cs="Verdana"/>
                <w:i/>
                <w:iCs/>
                <w:w w:val="96"/>
                <w:sz w:val="20"/>
                <w:szCs w:val="20"/>
                <w:u w:val="single"/>
              </w:rPr>
              <w:t xml:space="preserve"> </w:t>
            </w:r>
            <w:r>
              <w:rPr>
                <w:rFonts w:ascii="Verdana" w:hAnsi="Verdana" w:cs="Verdana"/>
                <w:i/>
                <w:iCs/>
                <w:w w:val="96"/>
                <w:sz w:val="20"/>
                <w:szCs w:val="20"/>
              </w:rPr>
              <w:t>section 7.8.4</w:t>
            </w:r>
          </w:p>
        </w:tc>
      </w:tr>
      <w:tr w:rsidR="00000000">
        <w:tblPrEx>
          <w:tblCellMar>
            <w:top w:w="0" w:type="dxa"/>
            <w:left w:w="0" w:type="dxa"/>
            <w:bottom w:w="0" w:type="dxa"/>
            <w:right w:w="0" w:type="dxa"/>
          </w:tblCellMar>
        </w:tblPrEx>
        <w:trPr>
          <w:trHeight w:val="242"/>
        </w:trPr>
        <w:tc>
          <w:tcPr>
            <w:tcW w:w="948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560"/>
              <w:rPr>
                <w:rFonts w:ascii="Times New Roman" w:hAnsi="Times New Roman" w:cs="Times New Roman"/>
                <w:sz w:val="24"/>
                <w:szCs w:val="24"/>
              </w:rPr>
            </w:pPr>
            <w:r>
              <w:rPr>
                <w:rFonts w:ascii="Verdana" w:hAnsi="Verdana" w:cs="Verdana"/>
                <w:i/>
                <w:iCs/>
                <w:sz w:val="20"/>
                <w:szCs w:val="20"/>
              </w:rPr>
              <w:t>CharacterEscapeSequence</w:t>
            </w:r>
          </w:p>
        </w:tc>
      </w:tr>
      <w:tr w:rsidR="00000000">
        <w:tblPrEx>
          <w:tblCellMar>
            <w:top w:w="0" w:type="dxa"/>
            <w:left w:w="0" w:type="dxa"/>
            <w:bottom w:w="0" w:type="dxa"/>
            <w:right w:w="0" w:type="dxa"/>
          </w:tblCellMar>
        </w:tblPrEx>
        <w:trPr>
          <w:trHeight w:val="244"/>
        </w:trPr>
        <w:tc>
          <w:tcPr>
            <w:tcW w:w="30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3" w:lineRule="exact"/>
              <w:ind w:left="560"/>
              <w:rPr>
                <w:rFonts w:ascii="Times New Roman" w:hAnsi="Times New Roman" w:cs="Times New Roman"/>
                <w:sz w:val="24"/>
                <w:szCs w:val="24"/>
              </w:rPr>
            </w:pPr>
            <w:r>
              <w:rPr>
                <w:rFonts w:ascii="Verdana" w:hAnsi="Verdana" w:cs="Verdana"/>
                <w:i/>
                <w:iCs/>
                <w:sz w:val="20"/>
                <w:szCs w:val="20"/>
                <w:u w:val="single"/>
              </w:rPr>
              <w:t xml:space="preserve">OctalEscapeSequence </w:t>
            </w:r>
            <w:r>
              <w:rPr>
                <w:rFonts w:ascii="Courier New" w:hAnsi="Courier New" w:cs="Courier New"/>
                <w:b/>
                <w:bCs/>
                <w:strike/>
                <w:sz w:val="20"/>
                <w:szCs w:val="20"/>
              </w:rPr>
              <w:t>0</w:t>
            </w:r>
          </w:p>
        </w:tc>
        <w:tc>
          <w:tcPr>
            <w:tcW w:w="640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195" w:lineRule="exact"/>
              <w:ind w:left="60"/>
              <w:rPr>
                <w:rFonts w:ascii="Times New Roman" w:hAnsi="Times New Roman" w:cs="Times New Roman"/>
                <w:sz w:val="24"/>
                <w:szCs w:val="24"/>
              </w:rPr>
            </w:pPr>
            <w:r>
              <w:rPr>
                <w:rFonts w:ascii="Verdana" w:hAnsi="Verdana" w:cs="Verdana"/>
                <w:strike/>
                <w:sz w:val="16"/>
                <w:szCs w:val="16"/>
              </w:rPr>
              <w:t xml:space="preserve">[lookahead </w:t>
            </w:r>
            <w:r>
              <w:rPr>
                <w:rFonts w:ascii="Symbol" w:hAnsi="Symbol" w:cs="Symbol"/>
                <w:strike/>
                <w:sz w:val="16"/>
                <w:szCs w:val="16"/>
              </w:rPr>
              <w:t></w:t>
            </w:r>
            <w:r>
              <w:rPr>
                <w:rFonts w:ascii="Verdana" w:hAnsi="Verdana" w:cs="Verdana"/>
                <w:strike/>
                <w:sz w:val="16"/>
                <w:szCs w:val="16"/>
              </w:rPr>
              <w:t xml:space="preserve"> </w:t>
            </w:r>
            <w:r>
              <w:rPr>
                <w:rFonts w:ascii="Verdana" w:hAnsi="Verdana" w:cs="Verdana"/>
                <w:i/>
                <w:iCs/>
                <w:strike/>
                <w:sz w:val="16"/>
                <w:szCs w:val="16"/>
              </w:rPr>
              <w:t>DecimalDigit</w:t>
            </w:r>
            <w:r>
              <w:rPr>
                <w:rFonts w:ascii="Verdana" w:hAnsi="Verdana" w:cs="Verdana"/>
                <w:strike/>
                <w:sz w:val="16"/>
                <w:szCs w:val="16"/>
              </w:rPr>
              <w:t>]</w:t>
            </w:r>
          </w:p>
        </w:tc>
      </w:tr>
    </w:tbl>
    <w:p w:rsidR="00000000" w:rsidRDefault="00C649A5">
      <w:pPr>
        <w:pStyle w:val="DefaultParagraphFont"/>
        <w:widowControl w:val="0"/>
        <w:autoSpaceDE w:val="0"/>
        <w:autoSpaceDN w:val="0"/>
        <w:adjustRightInd w:val="0"/>
        <w:spacing w:after="0" w:line="6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40" w:lineRule="auto"/>
        <w:ind w:left="560" w:right="6580"/>
        <w:rPr>
          <w:rFonts w:ascii="Times New Roman" w:hAnsi="Times New Roman" w:cs="Times New Roman"/>
          <w:sz w:val="24"/>
          <w:szCs w:val="24"/>
        </w:rPr>
      </w:pPr>
      <w:r>
        <w:rPr>
          <w:rFonts w:ascii="Verdana" w:hAnsi="Verdana" w:cs="Verdana"/>
          <w:i/>
          <w:iCs/>
          <w:sz w:val="20"/>
          <w:szCs w:val="20"/>
        </w:rPr>
        <w:t xml:space="preserve">HexEscapeSequence UnicodeEscapeSequence </w:t>
      </w:r>
      <w:r>
        <w:rPr>
          <w:rFonts w:ascii="Verdana" w:hAnsi="Verdana" w:cs="Verdana"/>
          <w:i/>
          <w:iCs/>
          <w:sz w:val="20"/>
          <w:szCs w:val="20"/>
          <w:u w:val="single"/>
        </w:rPr>
        <w:t>8 9</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999232" behindDoc="1" locked="0" layoutInCell="0" allowOverlap="1">
            <wp:simplePos x="0" y="0"/>
            <wp:positionH relativeFrom="column">
              <wp:posOffset>362585</wp:posOffset>
            </wp:positionH>
            <wp:positionV relativeFrom="paragraph">
              <wp:posOffset>263525</wp:posOffset>
            </wp:positionV>
            <wp:extent cx="5377815" cy="506095"/>
            <wp:effectExtent l="0" t="0" r="0" b="8255"/>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77815" cy="50609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31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07" w:lineRule="auto"/>
        <w:ind w:left="720" w:right="720"/>
        <w:rPr>
          <w:rFonts w:ascii="Times New Roman" w:hAnsi="Times New Roman" w:cs="Times New Roman"/>
          <w:sz w:val="24"/>
          <w:szCs w:val="24"/>
        </w:rPr>
      </w:pPr>
      <w:r>
        <w:rPr>
          <w:rFonts w:ascii="Verdana" w:hAnsi="Verdana" w:cs="Verdana"/>
          <w:sz w:val="18"/>
          <w:szCs w:val="18"/>
        </w:rPr>
        <w:t xml:space="preserve">JScript 5.x also supports </w:t>
      </w:r>
      <w:r>
        <w:rPr>
          <w:rFonts w:ascii="Verdana" w:hAnsi="Verdana" w:cs="Verdana"/>
          <w:i/>
          <w:iCs/>
          <w:sz w:val="18"/>
          <w:szCs w:val="18"/>
        </w:rPr>
        <w:t>OctalEscapeSequence</w:t>
      </w:r>
      <w:r>
        <w:rPr>
          <w:rFonts w:ascii="Verdana" w:hAnsi="Verdana" w:cs="Verdana"/>
          <w:sz w:val="18"/>
          <w:szCs w:val="18"/>
        </w:rPr>
        <w:t xml:space="preserve"> as specified in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 xml:space="preserve"> </w:t>
      </w:r>
      <w:r>
        <w:rPr>
          <w:rFonts w:ascii="Verdana" w:hAnsi="Verdana" w:cs="Verdana"/>
          <w:sz w:val="18"/>
          <w:szCs w:val="18"/>
        </w:rPr>
        <w:t xml:space="preserve">section Annex B.1.2. That extension replaces the rule </w:t>
      </w:r>
      <w:r>
        <w:rPr>
          <w:rFonts w:ascii="Verdana" w:hAnsi="Verdana" w:cs="Verdana"/>
          <w:i/>
          <w:iCs/>
          <w:sz w:val="18"/>
          <w:szCs w:val="18"/>
        </w:rPr>
        <w:t>EscapeSequence</w:t>
      </w:r>
      <w:r>
        <w:rPr>
          <w:rFonts w:ascii="Verdana" w:hAnsi="Verdana" w:cs="Verdana"/>
          <w:sz w:val="18"/>
          <w:szCs w:val="18"/>
        </w:rPr>
        <w:t xml:space="preserve"> </w:t>
      </w:r>
      <w:r>
        <w:rPr>
          <w:rFonts w:ascii="Verdana" w:hAnsi="Verdana" w:cs="Verdana"/>
          <w:b/>
          <w:bCs/>
          <w:sz w:val="18"/>
          <w:szCs w:val="18"/>
        </w:rPr>
        <w:t>::</w:t>
      </w:r>
      <w:r>
        <w:rPr>
          <w:rFonts w:ascii="Verdana" w:hAnsi="Verdana" w:cs="Verdana"/>
          <w:sz w:val="18"/>
          <w:szCs w:val="18"/>
        </w:rPr>
        <w:t xml:space="preserve"> </w:t>
      </w:r>
      <w:r>
        <w:rPr>
          <w:rFonts w:ascii="Courier New" w:hAnsi="Courier New" w:cs="Courier New"/>
          <w:b/>
          <w:bCs/>
          <w:i/>
          <w:iCs/>
          <w:sz w:val="18"/>
          <w:szCs w:val="18"/>
        </w:rPr>
        <w:t>0</w:t>
      </w:r>
      <w:r>
        <w:rPr>
          <w:rFonts w:ascii="Verdana" w:hAnsi="Verdana" w:cs="Verdana"/>
          <w:sz w:val="18"/>
          <w:szCs w:val="18"/>
        </w:rPr>
        <w:t xml:space="preserve"> </w:t>
      </w:r>
      <w:r>
        <w:rPr>
          <w:rFonts w:ascii="Verdana" w:hAnsi="Verdana" w:cs="Verdana"/>
          <w:sz w:val="15"/>
          <w:szCs w:val="15"/>
        </w:rPr>
        <w:t>[</w:t>
      </w:r>
      <w:r>
        <w:rPr>
          <w:rFonts w:ascii="Verdana" w:hAnsi="Verdana" w:cs="Verdana"/>
          <w:i/>
          <w:iCs/>
          <w:sz w:val="18"/>
          <w:szCs w:val="18"/>
        </w:rPr>
        <w:t>lookahead</w:t>
      </w:r>
      <w:r>
        <w:rPr>
          <w:rFonts w:ascii="Verdana" w:hAnsi="Verdana" w:cs="Verdana"/>
          <w:sz w:val="18"/>
          <w:szCs w:val="18"/>
        </w:rPr>
        <w:t xml:space="preserve"> </w:t>
      </w:r>
      <w:r>
        <w:rPr>
          <w:rFonts w:ascii="Symbol" w:hAnsi="Symbol" w:cs="Symbol"/>
          <w:i/>
          <w:iCs/>
          <w:sz w:val="18"/>
          <w:szCs w:val="18"/>
        </w:rPr>
        <w:t></w:t>
      </w:r>
    </w:p>
    <w:p w:rsidR="00000000" w:rsidRDefault="00C649A5">
      <w:pPr>
        <w:pStyle w:val="DefaultParagraphFont"/>
        <w:widowControl w:val="0"/>
        <w:autoSpaceDE w:val="0"/>
        <w:autoSpaceDN w:val="0"/>
        <w:adjustRightInd w:val="0"/>
        <w:spacing w:after="0" w:line="17"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i/>
          <w:iCs/>
          <w:sz w:val="16"/>
          <w:szCs w:val="16"/>
        </w:rPr>
        <w:t>DecimalDigit</w:t>
      </w:r>
      <w:r>
        <w:rPr>
          <w:rFonts w:ascii="Verdana" w:hAnsi="Verdana" w:cs="Verdana"/>
          <w:sz w:val="16"/>
          <w:szCs w:val="16"/>
        </w:rPr>
        <w:t>]</w:t>
      </w:r>
      <w:r>
        <w:rPr>
          <w:rFonts w:ascii="Verdana" w:hAnsi="Verdana" w:cs="Verdana"/>
          <w:i/>
          <w:iCs/>
          <w:sz w:val="16"/>
          <w:szCs w:val="16"/>
        </w:rPr>
        <w:t xml:space="preserve"> </w:t>
      </w:r>
      <w:r>
        <w:rPr>
          <w:rFonts w:ascii="Verdana" w:hAnsi="Verdana" w:cs="Verdana"/>
          <w:sz w:val="18"/>
          <w:szCs w:val="18"/>
        </w:rPr>
        <w:t>with the rule</w:t>
      </w:r>
      <w:r>
        <w:rPr>
          <w:rFonts w:ascii="Verdana" w:hAnsi="Verdana" w:cs="Verdana"/>
          <w:i/>
          <w:iCs/>
          <w:sz w:val="16"/>
          <w:szCs w:val="16"/>
        </w:rPr>
        <w:t xml:space="preserve"> </w:t>
      </w:r>
      <w:r>
        <w:rPr>
          <w:rFonts w:ascii="Verdana" w:hAnsi="Verdana" w:cs="Verdana"/>
          <w:i/>
          <w:iCs/>
          <w:sz w:val="18"/>
          <w:szCs w:val="18"/>
        </w:rPr>
        <w:t>EscapeSequence</w:t>
      </w:r>
      <w:r>
        <w:rPr>
          <w:rFonts w:ascii="Verdana" w:hAnsi="Verdana" w:cs="Verdana"/>
          <w:i/>
          <w:iCs/>
          <w:sz w:val="16"/>
          <w:szCs w:val="16"/>
        </w:rPr>
        <w:t xml:space="preserve"> </w:t>
      </w:r>
      <w:r>
        <w:rPr>
          <w:rFonts w:ascii="Verdana" w:hAnsi="Verdana" w:cs="Verdana"/>
          <w:b/>
          <w:bCs/>
          <w:sz w:val="18"/>
          <w:szCs w:val="18"/>
        </w:rPr>
        <w:t>::</w:t>
      </w:r>
      <w:r>
        <w:rPr>
          <w:rFonts w:ascii="Verdana" w:hAnsi="Verdana" w:cs="Verdana"/>
          <w:i/>
          <w:iCs/>
          <w:sz w:val="16"/>
          <w:szCs w:val="16"/>
        </w:rPr>
        <w:t xml:space="preserve"> </w:t>
      </w:r>
      <w:r>
        <w:rPr>
          <w:rFonts w:ascii="Verdana" w:hAnsi="Verdana" w:cs="Verdana"/>
          <w:i/>
          <w:iCs/>
          <w:sz w:val="18"/>
          <w:szCs w:val="18"/>
        </w:rPr>
        <w:t>OctalEscapeSequence</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23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V0234:</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640"/>
        <w:gridCol w:w="760"/>
        <w:gridCol w:w="240"/>
        <w:gridCol w:w="300"/>
        <w:gridCol w:w="200"/>
        <w:gridCol w:w="1080"/>
        <w:gridCol w:w="4260"/>
        <w:gridCol w:w="20"/>
      </w:tblGrid>
      <w:tr w:rsidR="00000000">
        <w:tblPrEx>
          <w:tblCellMar>
            <w:top w:w="0" w:type="dxa"/>
            <w:left w:w="0" w:type="dxa"/>
            <w:bottom w:w="0" w:type="dxa"/>
            <w:right w:w="0" w:type="dxa"/>
          </w:tblCellMar>
        </w:tblPrEx>
        <w:trPr>
          <w:trHeight w:val="243"/>
        </w:trPr>
        <w:tc>
          <w:tcPr>
            <w:tcW w:w="2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rPr>
              <w:t xml:space="preserve">SingleEscapeCharacter </w:t>
            </w:r>
            <w:r>
              <w:rPr>
                <w:rFonts w:ascii="Verdana" w:hAnsi="Verdana" w:cs="Verdana"/>
                <w:b/>
                <w:bCs/>
                <w:sz w:val="20"/>
                <w:szCs w:val="20"/>
              </w:rPr>
              <w:t>::</w:t>
            </w:r>
          </w:p>
        </w:tc>
        <w:tc>
          <w:tcPr>
            <w:tcW w:w="7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20"/>
              <w:rPr>
                <w:rFonts w:ascii="Times New Roman" w:hAnsi="Times New Roman" w:cs="Times New Roman"/>
                <w:sz w:val="24"/>
                <w:szCs w:val="24"/>
              </w:rPr>
            </w:pPr>
            <w:r>
              <w:rPr>
                <w:rFonts w:ascii="Verdana" w:hAnsi="Verdana" w:cs="Verdana"/>
                <w:b/>
                <w:bCs/>
                <w:sz w:val="20"/>
                <w:szCs w:val="20"/>
              </w:rPr>
              <w:t>one of</w:t>
            </w:r>
          </w:p>
        </w:tc>
        <w:tc>
          <w:tcPr>
            <w:tcW w:w="2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3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1080"/>
              <w:rPr>
                <w:rFonts w:ascii="Times New Roman" w:hAnsi="Times New Roman" w:cs="Times New Roman"/>
                <w:sz w:val="24"/>
                <w:szCs w:val="24"/>
              </w:rPr>
            </w:pPr>
            <w:r>
              <w:rPr>
                <w:rFonts w:ascii="Verdana" w:hAnsi="Verdana" w:cs="Verdana"/>
                <w:i/>
                <w:iCs/>
                <w:w w:val="96"/>
                <w:sz w:val="20"/>
                <w:szCs w:val="20"/>
              </w:rPr>
              <w:t xml:space="preserve">See </w:t>
            </w:r>
            <w:hyperlink w:anchor="page7" w:history="1">
              <w:r>
                <w:rPr>
                  <w:rFonts w:ascii="Verdana" w:hAnsi="Verdana" w:cs="Verdana"/>
                  <w:i/>
                  <w:iCs/>
                  <w:w w:val="96"/>
                  <w:sz w:val="20"/>
                  <w:szCs w:val="20"/>
                </w:rPr>
                <w:t xml:space="preserve"> </w:t>
              </w:r>
              <w:r>
                <w:rPr>
                  <w:rFonts w:ascii="Verdana" w:hAnsi="Verdana" w:cs="Verdana"/>
                  <w:b/>
                  <w:bCs/>
                  <w:i/>
                  <w:iCs/>
                  <w:color w:val="0000FF"/>
                  <w:w w:val="96"/>
                  <w:sz w:val="20"/>
                  <w:szCs w:val="20"/>
                  <w:u w:val="single"/>
                </w:rPr>
                <w:t>[ECMA-262]</w:t>
              </w:r>
            </w:hyperlink>
            <w:r>
              <w:rPr>
                <w:rFonts w:ascii="Verdana" w:hAnsi="Verdana" w:cs="Verdana"/>
                <w:i/>
                <w:iCs/>
                <w:w w:val="96"/>
                <w:sz w:val="20"/>
                <w:szCs w:val="20"/>
                <w:u w:val="single"/>
              </w:rPr>
              <w:t xml:space="preserve"> </w:t>
            </w:r>
            <w:r>
              <w:rPr>
                <w:rFonts w:ascii="Verdana" w:hAnsi="Verdana" w:cs="Verdana"/>
                <w:i/>
                <w:iCs/>
                <w:w w:val="96"/>
                <w:sz w:val="20"/>
                <w:szCs w:val="20"/>
              </w:rPr>
              <w:t>section 7.8.4</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0"/>
        </w:trPr>
        <w:tc>
          <w:tcPr>
            <w:tcW w:w="2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0" w:lineRule="exact"/>
              <w:ind w:left="560"/>
              <w:rPr>
                <w:rFonts w:ascii="Times New Roman" w:hAnsi="Times New Roman" w:cs="Times New Roman"/>
                <w:sz w:val="24"/>
                <w:szCs w:val="24"/>
              </w:rPr>
            </w:pPr>
            <w:r>
              <w:rPr>
                <w:rFonts w:ascii="Courier New" w:hAnsi="Courier New" w:cs="Courier New"/>
                <w:b/>
                <w:bCs/>
                <w:sz w:val="20"/>
                <w:szCs w:val="20"/>
              </w:rPr>
              <w:t>'  "  \  b  f  n</w:t>
            </w:r>
          </w:p>
        </w:tc>
        <w:tc>
          <w:tcPr>
            <w:tcW w:w="7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0" w:lineRule="exact"/>
              <w:ind w:left="80"/>
              <w:rPr>
                <w:rFonts w:ascii="Times New Roman" w:hAnsi="Times New Roman" w:cs="Times New Roman"/>
                <w:sz w:val="24"/>
                <w:szCs w:val="24"/>
              </w:rPr>
            </w:pPr>
            <w:r>
              <w:rPr>
                <w:rFonts w:ascii="Courier New" w:hAnsi="Courier New" w:cs="Courier New"/>
                <w:b/>
                <w:bCs/>
                <w:sz w:val="20"/>
                <w:szCs w:val="20"/>
              </w:rPr>
              <w:t>r  t</w:t>
            </w:r>
          </w:p>
        </w:tc>
        <w:tc>
          <w:tcPr>
            <w:tcW w:w="6080" w:type="dxa"/>
            <w:gridSpan w:val="5"/>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0" w:lineRule="exact"/>
              <w:ind w:left="40"/>
              <w:rPr>
                <w:rFonts w:ascii="Times New Roman" w:hAnsi="Times New Roman" w:cs="Times New Roman"/>
                <w:sz w:val="24"/>
                <w:szCs w:val="24"/>
              </w:rPr>
            </w:pPr>
            <w:r>
              <w:rPr>
                <w:rFonts w:ascii="Courier New" w:hAnsi="Courier New" w:cs="Courier New"/>
                <w:b/>
                <w:bCs/>
                <w:strike/>
                <w:sz w:val="20"/>
                <w:szCs w:val="20"/>
              </w:rPr>
              <w:t>v</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57"/>
        </w:trPr>
        <w:tc>
          <w:tcPr>
            <w:tcW w:w="2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rPr>
                <w:rFonts w:ascii="Times New Roman" w:hAnsi="Times New Roman" w:cs="Times New Roman"/>
                <w:sz w:val="24"/>
                <w:szCs w:val="24"/>
              </w:rPr>
            </w:pPr>
            <w:r>
              <w:rPr>
                <w:rFonts w:ascii="Verdana" w:hAnsi="Verdana" w:cs="Verdana"/>
                <w:sz w:val="18"/>
                <w:szCs w:val="18"/>
              </w:rPr>
              <w:t>V0235:</w:t>
            </w:r>
          </w:p>
        </w:tc>
        <w:tc>
          <w:tcPr>
            <w:tcW w:w="7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22"/>
        </w:trPr>
        <w:tc>
          <w:tcPr>
            <w:tcW w:w="340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rPr>
              <w:t xml:space="preserve">RegularExpressionFirstChar </w:t>
            </w:r>
            <w:r>
              <w:rPr>
                <w:rFonts w:ascii="Verdana" w:hAnsi="Verdana" w:cs="Verdana"/>
                <w:b/>
                <w:bCs/>
                <w:sz w:val="20"/>
                <w:szCs w:val="20"/>
              </w:rPr>
              <w:t>::</w:t>
            </w:r>
          </w:p>
        </w:tc>
        <w:tc>
          <w:tcPr>
            <w:tcW w:w="2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1080"/>
              <w:rPr>
                <w:rFonts w:ascii="Times New Roman" w:hAnsi="Times New Roman" w:cs="Times New Roman"/>
                <w:sz w:val="24"/>
                <w:szCs w:val="24"/>
              </w:rPr>
            </w:pPr>
            <w:r>
              <w:rPr>
                <w:rFonts w:ascii="Verdana" w:hAnsi="Verdana" w:cs="Verdana"/>
                <w:i/>
                <w:iCs/>
                <w:w w:val="96"/>
                <w:sz w:val="20"/>
                <w:szCs w:val="20"/>
              </w:rPr>
              <w:t xml:space="preserve">See </w:t>
            </w:r>
            <w:hyperlink w:anchor="page7" w:history="1">
              <w:r>
                <w:rPr>
                  <w:rFonts w:ascii="Verdana" w:hAnsi="Verdana" w:cs="Verdana"/>
                  <w:i/>
                  <w:iCs/>
                  <w:w w:val="96"/>
                  <w:sz w:val="20"/>
                  <w:szCs w:val="20"/>
                </w:rPr>
                <w:t xml:space="preserve"> </w:t>
              </w:r>
              <w:r>
                <w:rPr>
                  <w:rFonts w:ascii="Verdana" w:hAnsi="Verdana" w:cs="Verdana"/>
                  <w:b/>
                  <w:bCs/>
                  <w:i/>
                  <w:iCs/>
                  <w:color w:val="0000FF"/>
                  <w:w w:val="96"/>
                  <w:sz w:val="20"/>
                  <w:szCs w:val="20"/>
                  <w:u w:val="single"/>
                </w:rPr>
                <w:t>[ECMA-262]</w:t>
              </w:r>
            </w:hyperlink>
            <w:r>
              <w:rPr>
                <w:rFonts w:ascii="Verdana" w:hAnsi="Verdana" w:cs="Verdana"/>
                <w:i/>
                <w:iCs/>
                <w:w w:val="96"/>
                <w:sz w:val="20"/>
                <w:szCs w:val="20"/>
                <w:u w:val="single"/>
              </w:rPr>
              <w:t xml:space="preserve"> </w:t>
            </w:r>
            <w:r>
              <w:rPr>
                <w:rFonts w:ascii="Verdana" w:hAnsi="Verdana" w:cs="Verdana"/>
                <w:i/>
                <w:iCs/>
                <w:w w:val="96"/>
                <w:sz w:val="20"/>
                <w:szCs w:val="20"/>
              </w:rPr>
              <w:t>section 7.8.5</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2"/>
        </w:trPr>
        <w:tc>
          <w:tcPr>
            <w:tcW w:w="9480" w:type="dxa"/>
            <w:gridSpan w:val="7"/>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1" w:lineRule="exact"/>
              <w:ind w:left="560"/>
              <w:rPr>
                <w:rFonts w:ascii="Times New Roman" w:hAnsi="Times New Roman" w:cs="Times New Roman"/>
                <w:sz w:val="24"/>
                <w:szCs w:val="24"/>
              </w:rPr>
            </w:pPr>
            <w:r>
              <w:rPr>
                <w:rFonts w:ascii="Verdana" w:hAnsi="Verdana" w:cs="Verdana"/>
                <w:i/>
                <w:iCs/>
                <w:sz w:val="20"/>
                <w:szCs w:val="20"/>
              </w:rPr>
              <w:t xml:space="preserve">NonTerminator </w:t>
            </w:r>
            <w:r>
              <w:rPr>
                <w:rFonts w:ascii="Verdana" w:hAnsi="Verdana" w:cs="Verdana"/>
                <w:b/>
                <w:bCs/>
                <w:sz w:val="20"/>
                <w:szCs w:val="20"/>
              </w:rPr>
              <w:t>but not</w:t>
            </w:r>
            <w:r>
              <w:rPr>
                <w:rFonts w:ascii="Verdana" w:hAnsi="Verdana" w:cs="Verdana"/>
                <w:i/>
                <w:iCs/>
                <w:sz w:val="20"/>
                <w:szCs w:val="20"/>
              </w:rPr>
              <w:t xml:space="preserve"> </w:t>
            </w:r>
            <w:r>
              <w:rPr>
                <w:rFonts w:ascii="Courier New" w:hAnsi="Courier New" w:cs="Courier New"/>
                <w:b/>
                <w:bCs/>
                <w:sz w:val="20"/>
                <w:szCs w:val="20"/>
              </w:rPr>
              <w:t>*</w:t>
            </w:r>
            <w:r>
              <w:rPr>
                <w:rFonts w:ascii="Verdana" w:hAnsi="Verdana" w:cs="Verdana"/>
                <w:i/>
                <w:iCs/>
                <w:sz w:val="20"/>
                <w:szCs w:val="20"/>
              </w:rPr>
              <w:t xml:space="preserve"> </w:t>
            </w:r>
            <w:r>
              <w:rPr>
                <w:rFonts w:ascii="Verdana" w:hAnsi="Verdana" w:cs="Verdana"/>
                <w:b/>
                <w:bCs/>
                <w:sz w:val="20"/>
                <w:szCs w:val="20"/>
              </w:rPr>
              <w:t>or</w:t>
            </w:r>
            <w:r>
              <w:rPr>
                <w:rFonts w:ascii="Verdana" w:hAnsi="Verdana" w:cs="Verdana"/>
                <w:i/>
                <w:iCs/>
                <w:sz w:val="20"/>
                <w:szCs w:val="20"/>
              </w:rPr>
              <w:t xml:space="preserve"> </w:t>
            </w:r>
            <w:r>
              <w:rPr>
                <w:rFonts w:ascii="Courier New" w:hAnsi="Courier New" w:cs="Courier New"/>
                <w:b/>
                <w:bCs/>
                <w:sz w:val="20"/>
                <w:szCs w:val="20"/>
              </w:rPr>
              <w:t>\</w:t>
            </w:r>
            <w:r>
              <w:rPr>
                <w:rFonts w:ascii="Verdana" w:hAnsi="Verdana" w:cs="Verdana"/>
                <w:i/>
                <w:iCs/>
                <w:sz w:val="20"/>
                <w:szCs w:val="20"/>
              </w:rPr>
              <w:t xml:space="preserve"> </w:t>
            </w:r>
            <w:r>
              <w:rPr>
                <w:rFonts w:ascii="Verdana" w:hAnsi="Verdana" w:cs="Verdana"/>
                <w:b/>
                <w:bCs/>
                <w:sz w:val="20"/>
                <w:szCs w:val="20"/>
              </w:rPr>
              <w:t>or</w:t>
            </w:r>
            <w:r>
              <w:rPr>
                <w:rFonts w:ascii="Verdana" w:hAnsi="Verdana" w:cs="Verdana"/>
                <w:i/>
                <w:iCs/>
                <w:sz w:val="20"/>
                <w:szCs w:val="20"/>
              </w:rPr>
              <w:t xml:space="preserve"> </w:t>
            </w:r>
            <w:r>
              <w:rPr>
                <w:rFonts w:ascii="Courier New" w:hAnsi="Courier New" w:cs="Courier New"/>
                <w:b/>
                <w:bCs/>
                <w:sz w:val="20"/>
                <w:szCs w:val="20"/>
              </w:rPr>
              <w:t>/</w:t>
            </w:r>
            <w:r>
              <w:rPr>
                <w:rFonts w:ascii="Verdana" w:hAnsi="Verdana" w:cs="Verdana"/>
                <w:i/>
                <w:iCs/>
                <w:sz w:val="20"/>
                <w:szCs w:val="20"/>
              </w:rPr>
              <w:t xml:space="preserve"> or &lt;NUL&gt;</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2640" w:type="dxa"/>
            <w:vMerge w:val="restart"/>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560"/>
              <w:rPr>
                <w:rFonts w:ascii="Times New Roman" w:hAnsi="Times New Roman" w:cs="Times New Roman"/>
                <w:sz w:val="24"/>
                <w:szCs w:val="24"/>
              </w:rPr>
            </w:pPr>
            <w:r>
              <w:rPr>
                <w:rFonts w:ascii="Verdana" w:hAnsi="Verdana" w:cs="Verdana"/>
                <w:i/>
                <w:iCs/>
                <w:sz w:val="20"/>
                <w:szCs w:val="20"/>
              </w:rPr>
              <w:t>BackslashSequence</w:t>
            </w:r>
          </w:p>
        </w:tc>
        <w:tc>
          <w:tcPr>
            <w:tcW w:w="7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80" w:type="dxa"/>
            <w:tcBorders>
              <w:top w:val="single" w:sz="8" w:space="0" w:color="auto"/>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3"/>
        </w:trPr>
        <w:tc>
          <w:tcPr>
            <w:tcW w:w="2640" w:type="dxa"/>
            <w:vMerge/>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2"/>
        </w:trPr>
        <w:tc>
          <w:tcPr>
            <w:tcW w:w="340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560"/>
              <w:rPr>
                <w:rFonts w:ascii="Times New Roman" w:hAnsi="Times New Roman" w:cs="Times New Roman"/>
                <w:sz w:val="24"/>
                <w:szCs w:val="24"/>
              </w:rPr>
            </w:pPr>
            <w:r>
              <w:rPr>
                <w:rFonts w:ascii="Verdana" w:hAnsi="Verdana" w:cs="Verdana"/>
                <w:i/>
                <w:iCs/>
                <w:sz w:val="20"/>
                <w:szCs w:val="20"/>
                <w:u w:val="single"/>
              </w:rPr>
              <w:t>RegularExpressionClass</w:t>
            </w:r>
          </w:p>
        </w:tc>
        <w:tc>
          <w:tcPr>
            <w:tcW w:w="2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3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40"/>
        </w:trPr>
        <w:tc>
          <w:tcPr>
            <w:tcW w:w="2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rPr>
                <w:rFonts w:ascii="Times New Roman" w:hAnsi="Times New Roman" w:cs="Times New Roman"/>
                <w:sz w:val="24"/>
                <w:szCs w:val="24"/>
              </w:rPr>
            </w:pPr>
            <w:r>
              <w:rPr>
                <w:rFonts w:ascii="Verdana" w:hAnsi="Verdana" w:cs="Verdana"/>
                <w:sz w:val="18"/>
                <w:szCs w:val="18"/>
              </w:rPr>
              <w:t>V0236:</w:t>
            </w:r>
          </w:p>
        </w:tc>
        <w:tc>
          <w:tcPr>
            <w:tcW w:w="7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22"/>
        </w:trPr>
        <w:tc>
          <w:tcPr>
            <w:tcW w:w="2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rPr>
              <w:t xml:space="preserve">RegularExpressionChar </w:t>
            </w:r>
            <w:r>
              <w:rPr>
                <w:rFonts w:ascii="Verdana" w:hAnsi="Verdana" w:cs="Verdana"/>
                <w:b/>
                <w:bCs/>
                <w:sz w:val="20"/>
                <w:szCs w:val="20"/>
              </w:rPr>
              <w:t>::</w:t>
            </w:r>
          </w:p>
        </w:tc>
        <w:tc>
          <w:tcPr>
            <w:tcW w:w="7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1080"/>
              <w:rPr>
                <w:rFonts w:ascii="Times New Roman" w:hAnsi="Times New Roman" w:cs="Times New Roman"/>
                <w:sz w:val="24"/>
                <w:szCs w:val="24"/>
              </w:rPr>
            </w:pPr>
            <w:r>
              <w:rPr>
                <w:rFonts w:ascii="Verdana" w:hAnsi="Verdana" w:cs="Verdana"/>
                <w:i/>
                <w:iCs/>
                <w:w w:val="96"/>
                <w:sz w:val="20"/>
                <w:szCs w:val="20"/>
              </w:rPr>
              <w:t xml:space="preserve">See </w:t>
            </w:r>
            <w:hyperlink w:anchor="page7" w:history="1">
              <w:r>
                <w:rPr>
                  <w:rFonts w:ascii="Verdana" w:hAnsi="Verdana" w:cs="Verdana"/>
                  <w:i/>
                  <w:iCs/>
                  <w:w w:val="96"/>
                  <w:sz w:val="20"/>
                  <w:szCs w:val="20"/>
                </w:rPr>
                <w:t xml:space="preserve"> </w:t>
              </w:r>
              <w:r>
                <w:rPr>
                  <w:rFonts w:ascii="Verdana" w:hAnsi="Verdana" w:cs="Verdana"/>
                  <w:b/>
                  <w:bCs/>
                  <w:i/>
                  <w:iCs/>
                  <w:color w:val="0000FF"/>
                  <w:w w:val="96"/>
                  <w:sz w:val="20"/>
                  <w:szCs w:val="20"/>
                  <w:u w:val="single"/>
                </w:rPr>
                <w:t>[ECMA-262]</w:t>
              </w:r>
            </w:hyperlink>
            <w:r>
              <w:rPr>
                <w:rFonts w:ascii="Verdana" w:hAnsi="Verdana" w:cs="Verdana"/>
                <w:i/>
                <w:iCs/>
                <w:w w:val="96"/>
                <w:sz w:val="20"/>
                <w:szCs w:val="20"/>
                <w:u w:val="single"/>
              </w:rPr>
              <w:t xml:space="preserve"> </w:t>
            </w:r>
            <w:r>
              <w:rPr>
                <w:rFonts w:ascii="Verdana" w:hAnsi="Verdana" w:cs="Verdana"/>
                <w:i/>
                <w:iCs/>
                <w:w w:val="96"/>
                <w:sz w:val="20"/>
                <w:szCs w:val="20"/>
              </w:rPr>
              <w:t>section 7.8.5</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4"/>
        </w:trPr>
        <w:tc>
          <w:tcPr>
            <w:tcW w:w="9480" w:type="dxa"/>
            <w:gridSpan w:val="7"/>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183" w:lineRule="exact"/>
              <w:ind w:left="560"/>
              <w:rPr>
                <w:rFonts w:ascii="Times New Roman" w:hAnsi="Times New Roman" w:cs="Times New Roman"/>
                <w:sz w:val="24"/>
                <w:szCs w:val="24"/>
              </w:rPr>
            </w:pPr>
            <w:r>
              <w:rPr>
                <w:rFonts w:ascii="Verdana" w:hAnsi="Verdana" w:cs="Verdana"/>
                <w:i/>
                <w:iCs/>
                <w:sz w:val="18"/>
                <w:szCs w:val="18"/>
              </w:rPr>
              <w:t xml:space="preserve">NonTerminator </w:t>
            </w:r>
            <w:r>
              <w:rPr>
                <w:rFonts w:ascii="Verdana" w:hAnsi="Verdana" w:cs="Verdana"/>
                <w:b/>
                <w:bCs/>
                <w:sz w:val="18"/>
                <w:szCs w:val="18"/>
              </w:rPr>
              <w:t>but not</w:t>
            </w:r>
            <w:r>
              <w:rPr>
                <w:rFonts w:ascii="Verdana" w:hAnsi="Verdana" w:cs="Verdana"/>
                <w:i/>
                <w:iCs/>
                <w:sz w:val="18"/>
                <w:szCs w:val="18"/>
              </w:rPr>
              <w:t xml:space="preserve"> </w:t>
            </w:r>
            <w:r>
              <w:rPr>
                <w:rFonts w:ascii="Courier New" w:hAnsi="Courier New" w:cs="Courier New"/>
                <w:b/>
                <w:bCs/>
                <w:sz w:val="18"/>
                <w:szCs w:val="18"/>
              </w:rPr>
              <w:t>\</w:t>
            </w:r>
            <w:r>
              <w:rPr>
                <w:rFonts w:ascii="Verdana" w:hAnsi="Verdana" w:cs="Verdana"/>
                <w:i/>
                <w:iCs/>
                <w:sz w:val="18"/>
                <w:szCs w:val="18"/>
              </w:rPr>
              <w:t xml:space="preserve"> </w:t>
            </w:r>
            <w:r>
              <w:rPr>
                <w:rFonts w:ascii="Verdana" w:hAnsi="Verdana" w:cs="Verdana"/>
                <w:b/>
                <w:bCs/>
                <w:sz w:val="18"/>
                <w:szCs w:val="18"/>
              </w:rPr>
              <w:t>or</w:t>
            </w:r>
            <w:r>
              <w:rPr>
                <w:rFonts w:ascii="Verdana" w:hAnsi="Verdana" w:cs="Verdana"/>
                <w:i/>
                <w:iCs/>
                <w:sz w:val="18"/>
                <w:szCs w:val="18"/>
              </w:rPr>
              <w:t xml:space="preserve"> </w:t>
            </w:r>
            <w:r>
              <w:rPr>
                <w:rFonts w:ascii="Courier New" w:hAnsi="Courier New" w:cs="Courier New"/>
                <w:b/>
                <w:bCs/>
                <w:sz w:val="18"/>
                <w:szCs w:val="18"/>
              </w:rPr>
              <w:t>/</w:t>
            </w:r>
            <w:r>
              <w:rPr>
                <w:rFonts w:ascii="Verdana" w:hAnsi="Verdana" w:cs="Verdana"/>
                <w:i/>
                <w:iCs/>
                <w:sz w:val="18"/>
                <w:szCs w:val="18"/>
              </w:rPr>
              <w:t xml:space="preserve"> </w:t>
            </w:r>
            <w:r>
              <w:rPr>
                <w:rFonts w:ascii="Verdana" w:hAnsi="Verdana" w:cs="Verdana"/>
                <w:b/>
                <w:bCs/>
                <w:sz w:val="18"/>
                <w:szCs w:val="18"/>
              </w:rPr>
              <w:t>or</w:t>
            </w:r>
            <w:r>
              <w:rPr>
                <w:rFonts w:ascii="Verdana" w:hAnsi="Verdana" w:cs="Verdana"/>
                <w:i/>
                <w:iCs/>
                <w:sz w:val="18"/>
                <w:szCs w:val="18"/>
              </w:rPr>
              <w:t xml:space="preserve"> </w:t>
            </w:r>
            <w:r>
              <w:rPr>
                <w:rFonts w:ascii="Verdana" w:hAnsi="Verdana" w:cs="Verdana"/>
                <w:i/>
                <w:iCs/>
                <w:sz w:val="18"/>
                <w:szCs w:val="18"/>
                <w:u w:val="single"/>
              </w:rPr>
              <w:t>&lt;NUL&gt;</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2640" w:type="dxa"/>
            <w:vMerge w:val="restart"/>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560"/>
              <w:rPr>
                <w:rFonts w:ascii="Times New Roman" w:hAnsi="Times New Roman" w:cs="Times New Roman"/>
                <w:sz w:val="24"/>
                <w:szCs w:val="24"/>
              </w:rPr>
            </w:pPr>
            <w:r>
              <w:rPr>
                <w:rFonts w:ascii="Verdana" w:hAnsi="Verdana" w:cs="Verdana"/>
                <w:i/>
                <w:iCs/>
                <w:sz w:val="20"/>
                <w:szCs w:val="20"/>
              </w:rPr>
              <w:t>BackslashSequence</w:t>
            </w:r>
          </w:p>
        </w:tc>
        <w:tc>
          <w:tcPr>
            <w:tcW w:w="7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00" w:type="dxa"/>
            <w:tcBorders>
              <w:top w:val="single" w:sz="8" w:space="0" w:color="auto"/>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2640" w:type="dxa"/>
            <w:vMerge/>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4"/>
        </w:trPr>
        <w:tc>
          <w:tcPr>
            <w:tcW w:w="340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560"/>
              <w:rPr>
                <w:rFonts w:ascii="Times New Roman" w:hAnsi="Times New Roman" w:cs="Times New Roman"/>
                <w:sz w:val="24"/>
                <w:szCs w:val="24"/>
              </w:rPr>
            </w:pPr>
            <w:r>
              <w:rPr>
                <w:rFonts w:ascii="Verdana" w:hAnsi="Verdana" w:cs="Verdana"/>
                <w:i/>
                <w:iCs/>
                <w:sz w:val="20"/>
                <w:szCs w:val="20"/>
                <w:u w:val="single"/>
              </w:rPr>
              <w:t>RegularExpressionClass</w:t>
            </w:r>
          </w:p>
        </w:tc>
        <w:tc>
          <w:tcPr>
            <w:tcW w:w="2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3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40"/>
        </w:trPr>
        <w:tc>
          <w:tcPr>
            <w:tcW w:w="2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rPr>
                <w:rFonts w:ascii="Times New Roman" w:hAnsi="Times New Roman" w:cs="Times New Roman"/>
                <w:sz w:val="24"/>
                <w:szCs w:val="24"/>
              </w:rPr>
            </w:pPr>
            <w:r>
              <w:rPr>
                <w:rFonts w:ascii="Verdana" w:hAnsi="Verdana" w:cs="Verdana"/>
                <w:sz w:val="18"/>
                <w:szCs w:val="18"/>
              </w:rPr>
              <w:t>V0237:</w:t>
            </w:r>
          </w:p>
        </w:tc>
        <w:tc>
          <w:tcPr>
            <w:tcW w:w="7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22"/>
        </w:trPr>
        <w:tc>
          <w:tcPr>
            <w:tcW w:w="2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w w:val="99"/>
                <w:sz w:val="20"/>
                <w:szCs w:val="20"/>
                <w:u w:val="single"/>
              </w:rPr>
              <w:t>RegularExpressionClass ::</w:t>
            </w:r>
          </w:p>
        </w:tc>
        <w:tc>
          <w:tcPr>
            <w:tcW w:w="7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1080"/>
              <w:rPr>
                <w:rFonts w:ascii="Times New Roman" w:hAnsi="Times New Roman" w:cs="Times New Roman"/>
                <w:sz w:val="24"/>
                <w:szCs w:val="24"/>
              </w:rPr>
            </w:pPr>
            <w:r>
              <w:rPr>
                <w:rFonts w:ascii="Verdana" w:hAnsi="Verdana" w:cs="Verdana"/>
                <w:i/>
                <w:iCs/>
                <w:w w:val="96"/>
                <w:sz w:val="20"/>
                <w:szCs w:val="20"/>
                <w:u w:val="single"/>
              </w:rPr>
              <w:t xml:space="preserve">See </w:t>
            </w:r>
            <w:hyperlink w:anchor="page7" w:history="1">
              <w:r>
                <w:rPr>
                  <w:rFonts w:ascii="Verdana" w:hAnsi="Verdana" w:cs="Verdana"/>
                  <w:i/>
                  <w:iCs/>
                  <w:w w:val="96"/>
                  <w:sz w:val="20"/>
                  <w:szCs w:val="20"/>
                  <w:u w:val="single"/>
                </w:rPr>
                <w:t xml:space="preserve"> </w:t>
              </w:r>
              <w:r>
                <w:rPr>
                  <w:rFonts w:ascii="Verdana" w:hAnsi="Verdana" w:cs="Verdana"/>
                  <w:b/>
                  <w:bCs/>
                  <w:i/>
                  <w:iCs/>
                  <w:color w:val="0000FF"/>
                  <w:w w:val="96"/>
                  <w:sz w:val="20"/>
                  <w:szCs w:val="20"/>
                  <w:u w:val="single"/>
                </w:rPr>
                <w:t>[ECMA-262]</w:t>
              </w:r>
            </w:hyperlink>
            <w:r>
              <w:rPr>
                <w:rFonts w:ascii="Verdana" w:hAnsi="Verdana" w:cs="Verdana"/>
                <w:i/>
                <w:iCs/>
                <w:w w:val="96"/>
                <w:sz w:val="20"/>
                <w:szCs w:val="20"/>
                <w:u w:val="single"/>
              </w:rPr>
              <w:t xml:space="preserve"> </w:t>
            </w:r>
            <w:r>
              <w:rPr>
                <w:rFonts w:ascii="Verdana" w:hAnsi="Verdana" w:cs="Verdana"/>
                <w:i/>
                <w:iCs/>
                <w:w w:val="96"/>
                <w:sz w:val="20"/>
                <w:szCs w:val="20"/>
                <w:u w:val="single"/>
              </w:rPr>
              <w:t>section 7.8.5</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4"/>
        </w:trPr>
        <w:tc>
          <w:tcPr>
            <w:tcW w:w="9480" w:type="dxa"/>
            <w:gridSpan w:val="7"/>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560"/>
              <w:rPr>
                <w:rFonts w:ascii="Times New Roman" w:hAnsi="Times New Roman" w:cs="Times New Roman"/>
                <w:sz w:val="24"/>
                <w:szCs w:val="24"/>
              </w:rPr>
            </w:pPr>
            <w:r>
              <w:rPr>
                <w:rFonts w:ascii="Verdana" w:hAnsi="Verdana" w:cs="Verdana"/>
                <w:i/>
                <w:iCs/>
                <w:sz w:val="20"/>
                <w:szCs w:val="20"/>
                <w:u w:val="single"/>
              </w:rPr>
              <w:t>[ RegularExpressionClassChars ]</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40"/>
        </w:trPr>
        <w:tc>
          <w:tcPr>
            <w:tcW w:w="26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V0238:</w:t>
            </w:r>
          </w:p>
        </w:tc>
        <w:tc>
          <w:tcPr>
            <w:tcW w:w="7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22"/>
        </w:trPr>
        <w:tc>
          <w:tcPr>
            <w:tcW w:w="340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u w:val="single"/>
              </w:rPr>
              <w:t>RegularExpressionClassChars ::</w:t>
            </w:r>
          </w:p>
        </w:tc>
        <w:tc>
          <w:tcPr>
            <w:tcW w:w="2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2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1080"/>
              <w:rPr>
                <w:rFonts w:ascii="Times New Roman" w:hAnsi="Times New Roman" w:cs="Times New Roman"/>
                <w:sz w:val="24"/>
                <w:szCs w:val="24"/>
              </w:rPr>
            </w:pPr>
            <w:r>
              <w:rPr>
                <w:rFonts w:ascii="Verdana" w:hAnsi="Verdana" w:cs="Verdana"/>
                <w:i/>
                <w:iCs/>
                <w:w w:val="96"/>
                <w:sz w:val="20"/>
                <w:szCs w:val="20"/>
                <w:u w:val="single"/>
              </w:rPr>
              <w:t xml:space="preserve">See </w:t>
            </w:r>
            <w:hyperlink w:anchor="page7" w:history="1">
              <w:r>
                <w:rPr>
                  <w:rFonts w:ascii="Verdana" w:hAnsi="Verdana" w:cs="Verdana"/>
                  <w:i/>
                  <w:iCs/>
                  <w:w w:val="96"/>
                  <w:sz w:val="20"/>
                  <w:szCs w:val="20"/>
                  <w:u w:val="single"/>
                </w:rPr>
                <w:t xml:space="preserve"> </w:t>
              </w:r>
              <w:r>
                <w:rPr>
                  <w:rFonts w:ascii="Verdana" w:hAnsi="Verdana" w:cs="Verdana"/>
                  <w:b/>
                  <w:bCs/>
                  <w:i/>
                  <w:iCs/>
                  <w:color w:val="0000FF"/>
                  <w:w w:val="96"/>
                  <w:sz w:val="20"/>
                  <w:szCs w:val="20"/>
                  <w:u w:val="single"/>
                </w:rPr>
                <w:t>[ECMA-262]</w:t>
              </w:r>
            </w:hyperlink>
            <w:r>
              <w:rPr>
                <w:rFonts w:ascii="Verdana" w:hAnsi="Verdana" w:cs="Verdana"/>
                <w:i/>
                <w:iCs/>
                <w:w w:val="96"/>
                <w:sz w:val="20"/>
                <w:szCs w:val="20"/>
                <w:u w:val="single"/>
              </w:rPr>
              <w:t xml:space="preserve"> </w:t>
            </w:r>
            <w:r>
              <w:rPr>
                <w:rFonts w:ascii="Verdana" w:hAnsi="Verdana" w:cs="Verdana"/>
                <w:i/>
                <w:iCs/>
                <w:w w:val="96"/>
                <w:sz w:val="20"/>
                <w:szCs w:val="20"/>
                <w:u w:val="single"/>
              </w:rPr>
              <w:t>section 7.8.5</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sz w:val="20"/>
          <w:szCs w:val="20"/>
          <w:u w:val="single"/>
        </w:rPr>
        <w:t>[empty]</w:t>
      </w: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RegularExpressionClassChars RegularExpressionClassChar</w:t>
      </w:r>
    </w:p>
    <w:p w:rsidR="00000000" w:rsidRDefault="00C649A5">
      <w:pPr>
        <w:pStyle w:val="DefaultParagraphFont"/>
        <w:widowControl w:val="0"/>
        <w:autoSpaceDE w:val="0"/>
        <w:autoSpaceDN w:val="0"/>
        <w:adjustRightInd w:val="0"/>
        <w:spacing w:after="0" w:line="2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V0239:</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2000256" behindDoc="1" locked="0" layoutInCell="0" allowOverlap="1">
            <wp:simplePos x="0" y="0"/>
            <wp:positionH relativeFrom="column">
              <wp:posOffset>-139065</wp:posOffset>
            </wp:positionH>
            <wp:positionV relativeFrom="paragraph">
              <wp:posOffset>520065</wp:posOffset>
            </wp:positionV>
            <wp:extent cx="6268085" cy="6350"/>
            <wp:effectExtent l="0" t="0" r="0" b="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113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8" w:right="1440" w:bottom="589" w:left="1180" w:header="720" w:footer="720" w:gutter="0"/>
          <w:cols w:space="720" w:equalWidth="0">
            <w:col w:w="9620"/>
          </w:cols>
          <w:noEndnote/>
        </w:sectPr>
      </w:pPr>
    </w:p>
    <w:tbl>
      <w:tblPr>
        <w:tblW w:w="0" w:type="auto"/>
        <w:tblLayout w:type="fixed"/>
        <w:tblCellMar>
          <w:left w:w="0" w:type="dxa"/>
          <w:right w:w="0" w:type="dxa"/>
        </w:tblCellMar>
        <w:tblLook w:val="0000" w:firstRow="0" w:lastRow="0" w:firstColumn="0" w:lastColumn="0" w:noHBand="0" w:noVBand="0"/>
      </w:tblPr>
      <w:tblGrid>
        <w:gridCol w:w="720"/>
        <w:gridCol w:w="4900"/>
        <w:gridCol w:w="3980"/>
      </w:tblGrid>
      <w:tr w:rsidR="00000000">
        <w:tblPrEx>
          <w:tblCellMar>
            <w:top w:w="0" w:type="dxa"/>
            <w:left w:w="0" w:type="dxa"/>
            <w:bottom w:w="0" w:type="dxa"/>
            <w:right w:w="0" w:type="dxa"/>
          </w:tblCellMar>
        </w:tblPrEx>
        <w:trPr>
          <w:trHeight w:val="243"/>
        </w:trPr>
        <w:tc>
          <w:tcPr>
            <w:tcW w:w="562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bookmarkStart w:id="114" w:name="page114"/>
            <w:bookmarkEnd w:id="114"/>
            <w:r>
              <w:rPr>
                <w:rFonts w:ascii="Verdana" w:hAnsi="Verdana" w:cs="Verdana"/>
                <w:i/>
                <w:iCs/>
                <w:sz w:val="20"/>
                <w:szCs w:val="20"/>
                <w:u w:val="single"/>
              </w:rPr>
              <w:t>RegularExpressionClassChar ::</w:t>
            </w:r>
          </w:p>
        </w:tc>
        <w:tc>
          <w:tcPr>
            <w:tcW w:w="39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680"/>
              <w:rPr>
                <w:rFonts w:ascii="Times New Roman" w:hAnsi="Times New Roman" w:cs="Times New Roman"/>
                <w:sz w:val="24"/>
                <w:szCs w:val="24"/>
              </w:rPr>
            </w:pPr>
            <w:r>
              <w:rPr>
                <w:rFonts w:ascii="Verdana" w:hAnsi="Verdana" w:cs="Verdana"/>
                <w:i/>
                <w:iCs/>
                <w:sz w:val="20"/>
                <w:szCs w:val="20"/>
                <w:u w:val="single"/>
              </w:rPr>
              <w:t xml:space="preserve">See </w:t>
            </w:r>
            <w:hyperlink w:anchor="page7" w:history="1">
              <w:r>
                <w:rPr>
                  <w:rFonts w:ascii="Verdana" w:hAnsi="Verdana" w:cs="Verdana"/>
                  <w:i/>
                  <w:iCs/>
                  <w:sz w:val="20"/>
                  <w:szCs w:val="20"/>
                  <w:u w:val="single"/>
                </w:rPr>
                <w:t xml:space="preserve"> </w:t>
              </w:r>
              <w:r>
                <w:rPr>
                  <w:rFonts w:ascii="Verdana" w:hAnsi="Verdana" w:cs="Verdana"/>
                  <w:b/>
                  <w:bCs/>
                  <w:i/>
                  <w:iCs/>
                  <w:color w:val="0000FF"/>
                  <w:sz w:val="20"/>
                  <w:szCs w:val="20"/>
                  <w:u w:val="single"/>
                </w:rPr>
                <w:t>[ECMA-262]</w:t>
              </w:r>
            </w:hyperlink>
            <w:r>
              <w:rPr>
                <w:rFonts w:ascii="Verdana" w:hAnsi="Verdana" w:cs="Verdana"/>
                <w:i/>
                <w:iCs/>
                <w:sz w:val="20"/>
                <w:szCs w:val="20"/>
                <w:u w:val="single"/>
              </w:rPr>
              <w:t xml:space="preserve"> </w:t>
            </w:r>
            <w:r>
              <w:rPr>
                <w:rFonts w:ascii="Verdana" w:hAnsi="Verdana" w:cs="Verdana"/>
                <w:i/>
                <w:iCs/>
                <w:sz w:val="20"/>
                <w:szCs w:val="20"/>
                <w:u w:val="single"/>
              </w:rPr>
              <w:t>section 7.8.5</w:t>
            </w:r>
          </w:p>
        </w:tc>
      </w:tr>
      <w:tr w:rsidR="00000000">
        <w:tblPrEx>
          <w:tblCellMar>
            <w:top w:w="0" w:type="dxa"/>
            <w:left w:w="0" w:type="dxa"/>
            <w:bottom w:w="0" w:type="dxa"/>
            <w:right w:w="0" w:type="dxa"/>
          </w:tblCellMar>
        </w:tblPrEx>
        <w:trPr>
          <w:trHeight w:val="244"/>
        </w:trPr>
        <w:tc>
          <w:tcPr>
            <w:tcW w:w="562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560"/>
              <w:rPr>
                <w:rFonts w:ascii="Times New Roman" w:hAnsi="Times New Roman" w:cs="Times New Roman"/>
                <w:sz w:val="24"/>
                <w:szCs w:val="24"/>
              </w:rPr>
            </w:pPr>
            <w:r>
              <w:rPr>
                <w:rFonts w:ascii="Verdana" w:hAnsi="Verdana" w:cs="Verdana"/>
                <w:i/>
                <w:iCs/>
                <w:sz w:val="20"/>
                <w:szCs w:val="20"/>
                <w:u w:val="single"/>
              </w:rPr>
              <w:t xml:space="preserve">NonTerminator </w:t>
            </w:r>
            <w:r>
              <w:rPr>
                <w:rFonts w:ascii="Verdana" w:hAnsi="Verdana" w:cs="Verdana"/>
                <w:b/>
                <w:bCs/>
                <w:sz w:val="20"/>
                <w:szCs w:val="20"/>
                <w:u w:val="single"/>
              </w:rPr>
              <w:t>but not ] or \ or</w:t>
            </w:r>
            <w:r>
              <w:rPr>
                <w:rFonts w:ascii="Verdana" w:hAnsi="Verdana" w:cs="Verdana"/>
                <w:i/>
                <w:iCs/>
                <w:sz w:val="20"/>
                <w:szCs w:val="20"/>
                <w:u w:val="single"/>
              </w:rPr>
              <w:t xml:space="preserve"> &lt;NUL&gt;</w:t>
            </w:r>
          </w:p>
        </w:tc>
        <w:tc>
          <w:tcPr>
            <w:tcW w:w="39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2"/>
        </w:trPr>
        <w:tc>
          <w:tcPr>
            <w:tcW w:w="562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560"/>
              <w:rPr>
                <w:rFonts w:ascii="Times New Roman" w:hAnsi="Times New Roman" w:cs="Times New Roman"/>
                <w:sz w:val="24"/>
                <w:szCs w:val="24"/>
              </w:rPr>
            </w:pPr>
            <w:r>
              <w:rPr>
                <w:rFonts w:ascii="Verdana" w:hAnsi="Verdana" w:cs="Verdana"/>
                <w:i/>
                <w:iCs/>
                <w:sz w:val="20"/>
                <w:szCs w:val="20"/>
                <w:u w:val="single"/>
              </w:rPr>
              <w:t>BackslashSequence</w:t>
            </w:r>
          </w:p>
        </w:tc>
        <w:tc>
          <w:tcPr>
            <w:tcW w:w="39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440"/>
        </w:trPr>
        <w:tc>
          <w:tcPr>
            <w:tcW w:w="7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rPr>
                <w:rFonts w:ascii="Times New Roman" w:hAnsi="Times New Roman" w:cs="Times New Roman"/>
                <w:sz w:val="24"/>
                <w:szCs w:val="24"/>
              </w:rPr>
            </w:pPr>
            <w:r>
              <w:rPr>
                <w:rFonts w:ascii="Verdana" w:hAnsi="Verdana" w:cs="Verdana"/>
                <w:sz w:val="18"/>
                <w:szCs w:val="18"/>
              </w:rPr>
              <w:t>V0240:</w:t>
            </w:r>
          </w:p>
        </w:tc>
        <w:tc>
          <w:tcPr>
            <w:tcW w:w="49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9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422"/>
        </w:trPr>
        <w:tc>
          <w:tcPr>
            <w:tcW w:w="562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u w:val="single"/>
              </w:rPr>
              <w:t xml:space="preserve">RegExpFlag </w:t>
            </w:r>
            <w:r>
              <w:rPr>
                <w:rFonts w:ascii="Verdana" w:hAnsi="Verdana" w:cs="Verdana"/>
                <w:b/>
                <w:bCs/>
                <w:sz w:val="20"/>
                <w:szCs w:val="20"/>
                <w:u w:val="single"/>
              </w:rPr>
              <w:t>:: one of</w:t>
            </w:r>
          </w:p>
        </w:tc>
        <w:tc>
          <w:tcPr>
            <w:tcW w:w="39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680"/>
              <w:rPr>
                <w:rFonts w:ascii="Times New Roman" w:hAnsi="Times New Roman" w:cs="Times New Roman"/>
                <w:sz w:val="24"/>
                <w:szCs w:val="24"/>
              </w:rPr>
            </w:pPr>
            <w:r>
              <w:rPr>
                <w:rFonts w:ascii="Verdana" w:hAnsi="Verdana" w:cs="Verdana"/>
                <w:i/>
                <w:iCs/>
                <w:sz w:val="20"/>
                <w:szCs w:val="20"/>
                <w:u w:val="single"/>
              </w:rPr>
              <w:t xml:space="preserve">See </w:t>
            </w:r>
            <w:hyperlink w:anchor="page7" w:history="1">
              <w:r>
                <w:rPr>
                  <w:rFonts w:ascii="Verdana" w:hAnsi="Verdana" w:cs="Verdana"/>
                  <w:i/>
                  <w:iCs/>
                  <w:sz w:val="20"/>
                  <w:szCs w:val="20"/>
                  <w:u w:val="single"/>
                </w:rPr>
                <w:t xml:space="preserve"> </w:t>
              </w:r>
              <w:r>
                <w:rPr>
                  <w:rFonts w:ascii="Verdana" w:hAnsi="Verdana" w:cs="Verdana"/>
                  <w:b/>
                  <w:bCs/>
                  <w:i/>
                  <w:iCs/>
                  <w:color w:val="0000FF"/>
                  <w:sz w:val="20"/>
                  <w:szCs w:val="20"/>
                  <w:u w:val="single"/>
                </w:rPr>
                <w:t>[ECMA-262]</w:t>
              </w:r>
            </w:hyperlink>
            <w:r>
              <w:rPr>
                <w:rFonts w:ascii="Verdana" w:hAnsi="Verdana" w:cs="Verdana"/>
                <w:i/>
                <w:iCs/>
                <w:sz w:val="20"/>
                <w:szCs w:val="20"/>
                <w:u w:val="single"/>
              </w:rPr>
              <w:t xml:space="preserve"> </w:t>
            </w:r>
            <w:r>
              <w:rPr>
                <w:rFonts w:ascii="Verdana" w:hAnsi="Verdana" w:cs="Verdana"/>
                <w:i/>
                <w:iCs/>
                <w:sz w:val="20"/>
                <w:szCs w:val="20"/>
                <w:u w:val="single"/>
              </w:rPr>
              <w:t>section 7.8.5</w:t>
            </w:r>
          </w:p>
        </w:tc>
      </w:tr>
      <w:tr w:rsidR="00000000">
        <w:tblPrEx>
          <w:tblCellMar>
            <w:top w:w="0" w:type="dxa"/>
            <w:left w:w="0" w:type="dxa"/>
            <w:bottom w:w="0" w:type="dxa"/>
            <w:right w:w="0" w:type="dxa"/>
          </w:tblCellMar>
        </w:tblPrEx>
        <w:trPr>
          <w:trHeight w:val="210"/>
        </w:trPr>
        <w:tc>
          <w:tcPr>
            <w:tcW w:w="7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0" w:lineRule="exact"/>
              <w:ind w:left="560"/>
              <w:rPr>
                <w:rFonts w:ascii="Times New Roman" w:hAnsi="Times New Roman" w:cs="Times New Roman"/>
                <w:sz w:val="24"/>
                <w:szCs w:val="24"/>
              </w:rPr>
            </w:pPr>
            <w:r>
              <w:rPr>
                <w:rFonts w:ascii="Courier New" w:hAnsi="Courier New" w:cs="Courier New"/>
                <w:b/>
                <w:bCs/>
                <w:sz w:val="20"/>
                <w:szCs w:val="20"/>
                <w:u w:val="single"/>
              </w:rPr>
              <w:t>g</w:t>
            </w:r>
          </w:p>
        </w:tc>
        <w:tc>
          <w:tcPr>
            <w:tcW w:w="49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0" w:lineRule="exact"/>
              <w:ind w:left="200"/>
              <w:rPr>
                <w:rFonts w:ascii="Times New Roman" w:hAnsi="Times New Roman" w:cs="Times New Roman"/>
                <w:sz w:val="24"/>
                <w:szCs w:val="24"/>
              </w:rPr>
            </w:pPr>
            <w:r>
              <w:rPr>
                <w:rFonts w:ascii="Courier New" w:hAnsi="Courier New" w:cs="Courier New"/>
                <w:b/>
                <w:bCs/>
                <w:sz w:val="20"/>
                <w:szCs w:val="20"/>
                <w:u w:val="single"/>
              </w:rPr>
              <w:t>i  m</w:t>
            </w:r>
          </w:p>
        </w:tc>
        <w:tc>
          <w:tcPr>
            <w:tcW w:w="39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r>
      <w:tr w:rsidR="00000000">
        <w:tblPrEx>
          <w:tblCellMar>
            <w:top w:w="0" w:type="dxa"/>
            <w:left w:w="0" w:type="dxa"/>
            <w:bottom w:w="0" w:type="dxa"/>
            <w:right w:w="0" w:type="dxa"/>
          </w:tblCellMar>
        </w:tblPrEx>
        <w:trPr>
          <w:trHeight w:val="502"/>
        </w:trPr>
        <w:tc>
          <w:tcPr>
            <w:tcW w:w="7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2.1.156</w:t>
            </w:r>
          </w:p>
        </w:tc>
        <w:tc>
          <w:tcPr>
            <w:tcW w:w="49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20"/>
              <w:rPr>
                <w:rFonts w:ascii="Times New Roman" w:hAnsi="Times New Roman" w:cs="Times New Roman"/>
                <w:sz w:val="24"/>
                <w:szCs w:val="24"/>
              </w:rPr>
            </w:pPr>
            <w:r>
              <w:rPr>
                <w:rFonts w:ascii="Verdana" w:hAnsi="Verdana" w:cs="Verdana"/>
                <w:b/>
                <w:bCs/>
                <w:sz w:val="20"/>
                <w:szCs w:val="20"/>
              </w:rPr>
              <w:t>[ECMA-262] Section A.3, Expressions</w:t>
            </w:r>
          </w:p>
        </w:tc>
        <w:tc>
          <w:tcPr>
            <w:tcW w:w="39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397"/>
        </w:trPr>
        <w:tc>
          <w:tcPr>
            <w:tcW w:w="7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rPr>
                <w:rFonts w:ascii="Times New Roman" w:hAnsi="Times New Roman" w:cs="Times New Roman"/>
                <w:sz w:val="24"/>
                <w:szCs w:val="24"/>
              </w:rPr>
            </w:pPr>
            <w:r>
              <w:rPr>
                <w:rFonts w:ascii="Verdana" w:hAnsi="Verdana" w:cs="Verdana"/>
                <w:sz w:val="18"/>
                <w:szCs w:val="18"/>
              </w:rPr>
              <w:t>V0241:</w:t>
            </w:r>
          </w:p>
        </w:tc>
        <w:tc>
          <w:tcPr>
            <w:tcW w:w="49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9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423"/>
        </w:trPr>
        <w:tc>
          <w:tcPr>
            <w:tcW w:w="562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rPr>
              <w:t xml:space="preserve">ObjectLiteral </w:t>
            </w:r>
            <w:r>
              <w:rPr>
                <w:rFonts w:ascii="Verdana" w:hAnsi="Verdana" w:cs="Verdana"/>
                <w:b/>
                <w:bCs/>
                <w:sz w:val="20"/>
                <w:szCs w:val="20"/>
              </w:rPr>
              <w:t>:</w:t>
            </w:r>
          </w:p>
        </w:tc>
        <w:tc>
          <w:tcPr>
            <w:tcW w:w="39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680"/>
              <w:rPr>
                <w:rFonts w:ascii="Times New Roman" w:hAnsi="Times New Roman" w:cs="Times New Roman"/>
                <w:sz w:val="24"/>
                <w:szCs w:val="24"/>
              </w:rPr>
            </w:pPr>
            <w:r>
              <w:rPr>
                <w:rFonts w:ascii="Verdana" w:hAnsi="Verdana" w:cs="Verdana"/>
                <w:i/>
                <w:iCs/>
                <w:w w:val="96"/>
                <w:sz w:val="20"/>
                <w:szCs w:val="20"/>
                <w:u w:val="single"/>
              </w:rPr>
              <w:t xml:space="preserve">See </w:t>
            </w:r>
            <w:hyperlink w:anchor="page7" w:history="1">
              <w:r>
                <w:rPr>
                  <w:rFonts w:ascii="Verdana" w:hAnsi="Verdana" w:cs="Verdana"/>
                  <w:i/>
                  <w:iCs/>
                  <w:w w:val="96"/>
                  <w:sz w:val="20"/>
                  <w:szCs w:val="20"/>
                  <w:u w:val="single"/>
                </w:rPr>
                <w:t xml:space="preserve"> </w:t>
              </w:r>
              <w:r>
                <w:rPr>
                  <w:rFonts w:ascii="Verdana" w:hAnsi="Verdana" w:cs="Verdana"/>
                  <w:b/>
                  <w:bCs/>
                  <w:i/>
                  <w:iCs/>
                  <w:color w:val="0000FF"/>
                  <w:w w:val="96"/>
                  <w:sz w:val="20"/>
                  <w:szCs w:val="20"/>
                  <w:u w:val="single"/>
                </w:rPr>
                <w:t>[ECMA-262]</w:t>
              </w:r>
            </w:hyperlink>
            <w:r>
              <w:rPr>
                <w:rFonts w:ascii="Verdana" w:hAnsi="Verdana" w:cs="Verdana"/>
                <w:i/>
                <w:iCs/>
                <w:w w:val="96"/>
                <w:sz w:val="20"/>
                <w:szCs w:val="20"/>
                <w:u w:val="single"/>
              </w:rPr>
              <w:t xml:space="preserve"> </w:t>
            </w:r>
            <w:r>
              <w:rPr>
                <w:rFonts w:ascii="Verdana" w:hAnsi="Verdana" w:cs="Verdana"/>
                <w:i/>
                <w:iCs/>
                <w:w w:val="96"/>
                <w:sz w:val="20"/>
                <w:szCs w:val="20"/>
                <w:u w:val="single"/>
              </w:rPr>
              <w:t>section 11.1.5</w:t>
            </w:r>
          </w:p>
        </w:tc>
      </w:tr>
    </w:tbl>
    <w:p w:rsidR="00000000" w:rsidRDefault="00C649A5">
      <w:pPr>
        <w:pStyle w:val="DefaultParagraphFont"/>
        <w:widowControl w:val="0"/>
        <w:overflowPunct w:val="0"/>
        <w:autoSpaceDE w:val="0"/>
        <w:autoSpaceDN w:val="0"/>
        <w:adjustRightInd w:val="0"/>
        <w:spacing w:after="0" w:line="219" w:lineRule="auto"/>
        <w:ind w:left="560"/>
        <w:jc w:val="both"/>
        <w:rPr>
          <w:rFonts w:ascii="Times New Roman" w:hAnsi="Times New Roman" w:cs="Times New Roman"/>
          <w:sz w:val="24"/>
          <w:szCs w:val="24"/>
        </w:rPr>
      </w:pPr>
      <w:r>
        <w:rPr>
          <w:rFonts w:ascii="Courier New" w:hAnsi="Courier New" w:cs="Courier New"/>
          <w:b/>
          <w:bCs/>
          <w:sz w:val="20"/>
          <w:szCs w:val="20"/>
        </w:rPr>
        <w:t xml:space="preserve">{ } </w:t>
      </w:r>
    </w:p>
    <w:p w:rsidR="00000000" w:rsidRDefault="00C649A5">
      <w:pPr>
        <w:pStyle w:val="DefaultParagraphFont"/>
        <w:widowControl w:val="0"/>
        <w:autoSpaceDE w:val="0"/>
        <w:autoSpaceDN w:val="0"/>
        <w:adjustRightInd w:val="0"/>
        <w:spacing w:after="0" w:line="6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9" w:lineRule="auto"/>
        <w:ind w:left="560" w:right="5660"/>
        <w:rPr>
          <w:rFonts w:ascii="Times New Roman" w:hAnsi="Times New Roman" w:cs="Times New Roman"/>
          <w:sz w:val="24"/>
          <w:szCs w:val="24"/>
        </w:rPr>
      </w:pPr>
      <w:r>
        <w:rPr>
          <w:rFonts w:ascii="Courier New" w:hAnsi="Courier New" w:cs="Courier New"/>
          <w:b/>
          <w:bCs/>
          <w:sz w:val="19"/>
          <w:szCs w:val="19"/>
        </w:rPr>
        <w:t xml:space="preserve">{ </w:t>
      </w:r>
      <w:r>
        <w:rPr>
          <w:rFonts w:ascii="Verdana" w:hAnsi="Verdana" w:cs="Verdana"/>
          <w:i/>
          <w:iCs/>
          <w:sz w:val="19"/>
          <w:szCs w:val="19"/>
        </w:rPr>
        <w:t>PropertyNameAndValueList</w:t>
      </w:r>
      <w:r>
        <w:rPr>
          <w:rFonts w:ascii="Courier New" w:hAnsi="Courier New" w:cs="Courier New"/>
          <w:b/>
          <w:bCs/>
          <w:sz w:val="19"/>
          <w:szCs w:val="19"/>
        </w:rPr>
        <w:t xml:space="preserve"> } </w:t>
      </w:r>
      <w:r>
        <w:rPr>
          <w:rFonts w:ascii="Courier New" w:hAnsi="Courier New" w:cs="Courier New"/>
          <w:b/>
          <w:bCs/>
          <w:sz w:val="19"/>
          <w:szCs w:val="19"/>
          <w:u w:val="single"/>
        </w:rPr>
        <w:t xml:space="preserve">{ </w:t>
      </w:r>
      <w:r>
        <w:rPr>
          <w:rFonts w:ascii="Verdana" w:hAnsi="Verdana" w:cs="Verdana"/>
          <w:i/>
          <w:iCs/>
          <w:sz w:val="19"/>
          <w:szCs w:val="19"/>
          <w:u w:val="single"/>
        </w:rPr>
        <w:t>PropertyNameAndValueList</w:t>
      </w:r>
      <w:r>
        <w:rPr>
          <w:rFonts w:ascii="Courier New" w:hAnsi="Courier New" w:cs="Courier New"/>
          <w:b/>
          <w:bCs/>
          <w:sz w:val="19"/>
          <w:szCs w:val="19"/>
          <w:u w:val="single"/>
        </w:rPr>
        <w:t xml:space="preserve"> , } </w:t>
      </w:r>
    </w:p>
    <w:p w:rsidR="00000000" w:rsidRDefault="00C649A5">
      <w:pPr>
        <w:pStyle w:val="DefaultParagraphFont"/>
        <w:widowControl w:val="0"/>
        <w:autoSpaceDE w:val="0"/>
        <w:autoSpaceDN w:val="0"/>
        <w:adjustRightInd w:val="0"/>
        <w:spacing w:after="0" w:line="26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2.1.157  </w:t>
      </w:r>
      <w:r>
        <w:rPr>
          <w:rFonts w:ascii="Verdana" w:hAnsi="Verdana" w:cs="Verdana"/>
          <w:b/>
          <w:bCs/>
          <w:sz w:val="20"/>
          <w:szCs w:val="20"/>
        </w:rPr>
        <w:t>[ECMA-262] Section A.4, Statements</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V0242:</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380"/>
        <w:gridCol w:w="280"/>
        <w:gridCol w:w="1920"/>
        <w:gridCol w:w="5000"/>
        <w:gridCol w:w="20"/>
      </w:tblGrid>
      <w:tr w:rsidR="00000000">
        <w:tblPrEx>
          <w:tblCellMar>
            <w:top w:w="0" w:type="dxa"/>
            <w:left w:w="0" w:type="dxa"/>
            <w:bottom w:w="0" w:type="dxa"/>
            <w:right w:w="0" w:type="dxa"/>
          </w:tblCellMar>
        </w:tblPrEx>
        <w:trPr>
          <w:trHeight w:val="243"/>
        </w:trPr>
        <w:tc>
          <w:tcPr>
            <w:tcW w:w="458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rPr>
              <w:t xml:space="preserve">Statement </w:t>
            </w:r>
            <w:r>
              <w:rPr>
                <w:rFonts w:ascii="Verdana" w:hAnsi="Verdana" w:cs="Verdana"/>
                <w:b/>
                <w:bCs/>
                <w:sz w:val="20"/>
                <w:szCs w:val="20"/>
              </w:rPr>
              <w:t>:</w:t>
            </w:r>
          </w:p>
        </w:tc>
        <w:tc>
          <w:tcPr>
            <w:tcW w:w="50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1900"/>
              <w:rPr>
                <w:rFonts w:ascii="Times New Roman" w:hAnsi="Times New Roman" w:cs="Times New Roman"/>
                <w:sz w:val="24"/>
                <w:szCs w:val="24"/>
              </w:rPr>
            </w:pPr>
            <w:r>
              <w:rPr>
                <w:rFonts w:ascii="Verdana" w:hAnsi="Verdana" w:cs="Verdana"/>
                <w:i/>
                <w:iCs/>
                <w:sz w:val="20"/>
                <w:szCs w:val="20"/>
              </w:rPr>
              <w:t xml:space="preserve">See </w:t>
            </w:r>
            <w:hyperlink w:anchor="page7" w:history="1">
              <w:r>
                <w:rPr>
                  <w:rFonts w:ascii="Verdana" w:hAnsi="Verdana" w:cs="Verdana"/>
                  <w:i/>
                  <w:iCs/>
                  <w:sz w:val="20"/>
                  <w:szCs w:val="20"/>
                </w:rPr>
                <w:t xml:space="preserve"> </w:t>
              </w:r>
              <w:r>
                <w:rPr>
                  <w:rFonts w:ascii="Verdana" w:hAnsi="Verdana" w:cs="Verdana"/>
                  <w:b/>
                  <w:bCs/>
                  <w:i/>
                  <w:iCs/>
                  <w:color w:val="0000FF"/>
                  <w:sz w:val="20"/>
                  <w:szCs w:val="20"/>
                  <w:u w:val="single"/>
                </w:rPr>
                <w:t>[ECMA-262]</w:t>
              </w:r>
            </w:hyperlink>
            <w:r>
              <w:rPr>
                <w:rFonts w:ascii="Verdana" w:hAnsi="Verdana" w:cs="Verdana"/>
                <w:i/>
                <w:iCs/>
                <w:sz w:val="20"/>
                <w:szCs w:val="20"/>
                <w:u w:val="single"/>
              </w:rPr>
              <w:t xml:space="preserve"> </w:t>
            </w:r>
            <w:r>
              <w:rPr>
                <w:rFonts w:ascii="Verdana" w:hAnsi="Verdana" w:cs="Verdana"/>
                <w:i/>
                <w:iCs/>
                <w:sz w:val="20"/>
                <w:szCs w:val="20"/>
              </w:rPr>
              <w:t>section 12</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4"/>
        </w:trPr>
        <w:tc>
          <w:tcPr>
            <w:tcW w:w="458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560"/>
              <w:rPr>
                <w:rFonts w:ascii="Times New Roman" w:hAnsi="Times New Roman" w:cs="Times New Roman"/>
                <w:sz w:val="24"/>
                <w:szCs w:val="24"/>
              </w:rPr>
            </w:pPr>
            <w:r>
              <w:rPr>
                <w:rFonts w:ascii="Verdana" w:hAnsi="Verdana" w:cs="Verdana"/>
                <w:i/>
                <w:iCs/>
                <w:sz w:val="20"/>
                <w:szCs w:val="20"/>
              </w:rPr>
              <w:t>Block</w:t>
            </w:r>
          </w:p>
        </w:tc>
        <w:tc>
          <w:tcPr>
            <w:tcW w:w="50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2"/>
        </w:trPr>
        <w:tc>
          <w:tcPr>
            <w:tcW w:w="458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560"/>
              <w:rPr>
                <w:rFonts w:ascii="Times New Roman" w:hAnsi="Times New Roman" w:cs="Times New Roman"/>
                <w:sz w:val="24"/>
                <w:szCs w:val="24"/>
              </w:rPr>
            </w:pPr>
            <w:r>
              <w:rPr>
                <w:rFonts w:ascii="Verdana" w:hAnsi="Verdana" w:cs="Verdana"/>
                <w:i/>
                <w:iCs/>
                <w:sz w:val="20"/>
                <w:szCs w:val="20"/>
              </w:rPr>
              <w:t>VariableStatement</w:t>
            </w:r>
          </w:p>
        </w:tc>
        <w:tc>
          <w:tcPr>
            <w:tcW w:w="50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4"/>
        </w:trPr>
        <w:tc>
          <w:tcPr>
            <w:tcW w:w="458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560"/>
              <w:rPr>
                <w:rFonts w:ascii="Times New Roman" w:hAnsi="Times New Roman" w:cs="Times New Roman"/>
                <w:sz w:val="24"/>
                <w:szCs w:val="24"/>
              </w:rPr>
            </w:pPr>
            <w:r>
              <w:rPr>
                <w:rFonts w:ascii="Verdana" w:hAnsi="Verdana" w:cs="Verdana"/>
                <w:i/>
                <w:iCs/>
                <w:sz w:val="20"/>
                <w:szCs w:val="20"/>
              </w:rPr>
              <w:t>EmptyStatement</w:t>
            </w:r>
          </w:p>
        </w:tc>
        <w:tc>
          <w:tcPr>
            <w:tcW w:w="50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2"/>
        </w:trPr>
        <w:tc>
          <w:tcPr>
            <w:tcW w:w="458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560"/>
              <w:rPr>
                <w:rFonts w:ascii="Times New Roman" w:hAnsi="Times New Roman" w:cs="Times New Roman"/>
                <w:sz w:val="24"/>
                <w:szCs w:val="24"/>
              </w:rPr>
            </w:pPr>
            <w:r>
              <w:rPr>
                <w:rFonts w:ascii="Verdana" w:hAnsi="Verdana" w:cs="Verdana"/>
                <w:i/>
                <w:iCs/>
                <w:sz w:val="20"/>
                <w:szCs w:val="20"/>
              </w:rPr>
              <w:t>ExpressionStatement</w:t>
            </w:r>
          </w:p>
        </w:tc>
        <w:tc>
          <w:tcPr>
            <w:tcW w:w="50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4"/>
        </w:trPr>
        <w:tc>
          <w:tcPr>
            <w:tcW w:w="458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560"/>
              <w:rPr>
                <w:rFonts w:ascii="Times New Roman" w:hAnsi="Times New Roman" w:cs="Times New Roman"/>
                <w:sz w:val="24"/>
                <w:szCs w:val="24"/>
              </w:rPr>
            </w:pPr>
            <w:r>
              <w:rPr>
                <w:rFonts w:ascii="Verdana" w:hAnsi="Verdana" w:cs="Verdana"/>
                <w:i/>
                <w:iCs/>
                <w:sz w:val="20"/>
                <w:szCs w:val="20"/>
              </w:rPr>
              <w:t>IfStatement</w:t>
            </w:r>
          </w:p>
        </w:tc>
        <w:tc>
          <w:tcPr>
            <w:tcW w:w="50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2"/>
        </w:trPr>
        <w:tc>
          <w:tcPr>
            <w:tcW w:w="458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560"/>
              <w:rPr>
                <w:rFonts w:ascii="Times New Roman" w:hAnsi="Times New Roman" w:cs="Times New Roman"/>
                <w:sz w:val="24"/>
                <w:szCs w:val="24"/>
              </w:rPr>
            </w:pPr>
            <w:r>
              <w:rPr>
                <w:rFonts w:ascii="Verdana" w:hAnsi="Verdana" w:cs="Verdana"/>
                <w:i/>
                <w:iCs/>
                <w:sz w:val="20"/>
                <w:szCs w:val="20"/>
              </w:rPr>
              <w:t>IterationStatement</w:t>
            </w:r>
          </w:p>
        </w:tc>
        <w:tc>
          <w:tcPr>
            <w:tcW w:w="50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4"/>
        </w:trPr>
        <w:tc>
          <w:tcPr>
            <w:tcW w:w="458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560"/>
              <w:rPr>
                <w:rFonts w:ascii="Times New Roman" w:hAnsi="Times New Roman" w:cs="Times New Roman"/>
                <w:sz w:val="24"/>
                <w:szCs w:val="24"/>
              </w:rPr>
            </w:pPr>
            <w:r>
              <w:rPr>
                <w:rFonts w:ascii="Verdana" w:hAnsi="Verdana" w:cs="Verdana"/>
                <w:i/>
                <w:iCs/>
                <w:sz w:val="20"/>
                <w:szCs w:val="20"/>
              </w:rPr>
              <w:t>ContinueStatement</w:t>
            </w:r>
          </w:p>
        </w:tc>
        <w:tc>
          <w:tcPr>
            <w:tcW w:w="50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2"/>
        </w:trPr>
        <w:tc>
          <w:tcPr>
            <w:tcW w:w="458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560"/>
              <w:rPr>
                <w:rFonts w:ascii="Times New Roman" w:hAnsi="Times New Roman" w:cs="Times New Roman"/>
                <w:sz w:val="24"/>
                <w:szCs w:val="24"/>
              </w:rPr>
            </w:pPr>
            <w:r>
              <w:rPr>
                <w:rFonts w:ascii="Verdana" w:hAnsi="Verdana" w:cs="Verdana"/>
                <w:i/>
                <w:iCs/>
                <w:sz w:val="20"/>
                <w:szCs w:val="20"/>
              </w:rPr>
              <w:t>BreakStatement</w:t>
            </w:r>
          </w:p>
        </w:tc>
        <w:tc>
          <w:tcPr>
            <w:tcW w:w="50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4"/>
        </w:trPr>
        <w:tc>
          <w:tcPr>
            <w:tcW w:w="458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560"/>
              <w:rPr>
                <w:rFonts w:ascii="Times New Roman" w:hAnsi="Times New Roman" w:cs="Times New Roman"/>
                <w:sz w:val="24"/>
                <w:szCs w:val="24"/>
              </w:rPr>
            </w:pPr>
            <w:r>
              <w:rPr>
                <w:rFonts w:ascii="Verdana" w:hAnsi="Verdana" w:cs="Verdana"/>
                <w:i/>
                <w:iCs/>
                <w:sz w:val="20"/>
                <w:szCs w:val="20"/>
              </w:rPr>
              <w:t>ReturnStatement</w:t>
            </w:r>
          </w:p>
        </w:tc>
        <w:tc>
          <w:tcPr>
            <w:tcW w:w="50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3"/>
        </w:trPr>
        <w:tc>
          <w:tcPr>
            <w:tcW w:w="458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560"/>
              <w:rPr>
                <w:rFonts w:ascii="Times New Roman" w:hAnsi="Times New Roman" w:cs="Times New Roman"/>
                <w:sz w:val="24"/>
                <w:szCs w:val="24"/>
              </w:rPr>
            </w:pPr>
            <w:r>
              <w:rPr>
                <w:rFonts w:ascii="Verdana" w:hAnsi="Verdana" w:cs="Verdana"/>
                <w:i/>
                <w:iCs/>
                <w:sz w:val="20"/>
                <w:szCs w:val="20"/>
              </w:rPr>
              <w:t>WithStatement</w:t>
            </w:r>
          </w:p>
        </w:tc>
        <w:tc>
          <w:tcPr>
            <w:tcW w:w="50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4"/>
        </w:trPr>
        <w:tc>
          <w:tcPr>
            <w:tcW w:w="458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560"/>
              <w:rPr>
                <w:rFonts w:ascii="Times New Roman" w:hAnsi="Times New Roman" w:cs="Times New Roman"/>
                <w:sz w:val="24"/>
                <w:szCs w:val="24"/>
              </w:rPr>
            </w:pPr>
            <w:r>
              <w:rPr>
                <w:rFonts w:ascii="Verdana" w:hAnsi="Verdana" w:cs="Verdana"/>
                <w:i/>
                <w:iCs/>
                <w:sz w:val="20"/>
                <w:szCs w:val="20"/>
              </w:rPr>
              <w:t>LabelledStatement</w:t>
            </w:r>
          </w:p>
        </w:tc>
        <w:tc>
          <w:tcPr>
            <w:tcW w:w="50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4"/>
        </w:trPr>
        <w:tc>
          <w:tcPr>
            <w:tcW w:w="458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560"/>
              <w:rPr>
                <w:rFonts w:ascii="Times New Roman" w:hAnsi="Times New Roman" w:cs="Times New Roman"/>
                <w:sz w:val="24"/>
                <w:szCs w:val="24"/>
              </w:rPr>
            </w:pPr>
            <w:r>
              <w:rPr>
                <w:rFonts w:ascii="Verdana" w:hAnsi="Verdana" w:cs="Verdana"/>
                <w:i/>
                <w:iCs/>
                <w:sz w:val="20"/>
                <w:szCs w:val="20"/>
              </w:rPr>
              <w:t>SwitchStatement</w:t>
            </w:r>
          </w:p>
        </w:tc>
        <w:tc>
          <w:tcPr>
            <w:tcW w:w="50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2"/>
        </w:trPr>
        <w:tc>
          <w:tcPr>
            <w:tcW w:w="458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560"/>
              <w:rPr>
                <w:rFonts w:ascii="Times New Roman" w:hAnsi="Times New Roman" w:cs="Times New Roman"/>
                <w:sz w:val="24"/>
                <w:szCs w:val="24"/>
              </w:rPr>
            </w:pPr>
            <w:r>
              <w:rPr>
                <w:rFonts w:ascii="Verdana" w:hAnsi="Verdana" w:cs="Verdana"/>
                <w:i/>
                <w:iCs/>
                <w:sz w:val="20"/>
                <w:szCs w:val="20"/>
              </w:rPr>
              <w:t>ThrowStatement</w:t>
            </w:r>
          </w:p>
        </w:tc>
        <w:tc>
          <w:tcPr>
            <w:tcW w:w="50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4"/>
        </w:trPr>
        <w:tc>
          <w:tcPr>
            <w:tcW w:w="458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560"/>
              <w:rPr>
                <w:rFonts w:ascii="Times New Roman" w:hAnsi="Times New Roman" w:cs="Times New Roman"/>
                <w:sz w:val="24"/>
                <w:szCs w:val="24"/>
              </w:rPr>
            </w:pPr>
            <w:r>
              <w:rPr>
                <w:rFonts w:ascii="Verdana" w:hAnsi="Verdana" w:cs="Verdana"/>
                <w:i/>
                <w:iCs/>
                <w:sz w:val="20"/>
                <w:szCs w:val="20"/>
              </w:rPr>
              <w:t>TryStatement</w:t>
            </w:r>
          </w:p>
        </w:tc>
        <w:tc>
          <w:tcPr>
            <w:tcW w:w="50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2"/>
        </w:trPr>
        <w:tc>
          <w:tcPr>
            <w:tcW w:w="458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560"/>
              <w:rPr>
                <w:rFonts w:ascii="Times New Roman" w:hAnsi="Times New Roman" w:cs="Times New Roman"/>
                <w:sz w:val="24"/>
                <w:szCs w:val="24"/>
              </w:rPr>
            </w:pPr>
            <w:r>
              <w:rPr>
                <w:rFonts w:ascii="Verdana" w:hAnsi="Verdana" w:cs="Verdana"/>
                <w:i/>
                <w:iCs/>
                <w:sz w:val="20"/>
                <w:szCs w:val="20"/>
                <w:u w:val="single"/>
              </w:rPr>
              <w:t>DebuggerStatement</w:t>
            </w:r>
          </w:p>
        </w:tc>
        <w:tc>
          <w:tcPr>
            <w:tcW w:w="50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4"/>
        </w:trPr>
        <w:tc>
          <w:tcPr>
            <w:tcW w:w="458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560"/>
              <w:rPr>
                <w:rFonts w:ascii="Times New Roman" w:hAnsi="Times New Roman" w:cs="Times New Roman"/>
                <w:sz w:val="24"/>
                <w:szCs w:val="24"/>
              </w:rPr>
            </w:pPr>
            <w:r>
              <w:rPr>
                <w:rFonts w:ascii="Verdana" w:hAnsi="Verdana" w:cs="Verdana"/>
                <w:i/>
                <w:iCs/>
                <w:sz w:val="20"/>
                <w:szCs w:val="20"/>
                <w:u w:val="single"/>
              </w:rPr>
              <w:t>FunctionDeclaration</w:t>
            </w:r>
          </w:p>
        </w:tc>
        <w:tc>
          <w:tcPr>
            <w:tcW w:w="50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40"/>
        </w:trPr>
        <w:tc>
          <w:tcPr>
            <w:tcW w:w="458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rPr>
                <w:rFonts w:ascii="Times New Roman" w:hAnsi="Times New Roman" w:cs="Times New Roman"/>
                <w:sz w:val="24"/>
                <w:szCs w:val="24"/>
              </w:rPr>
            </w:pPr>
            <w:r>
              <w:rPr>
                <w:rFonts w:ascii="Verdana" w:hAnsi="Verdana" w:cs="Verdana"/>
                <w:sz w:val="18"/>
                <w:szCs w:val="18"/>
              </w:rPr>
              <w:t>V0243:</w:t>
            </w:r>
          </w:p>
        </w:tc>
        <w:tc>
          <w:tcPr>
            <w:tcW w:w="50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22"/>
        </w:trPr>
        <w:tc>
          <w:tcPr>
            <w:tcW w:w="458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rPr>
              <w:t xml:space="preserve">Block </w:t>
            </w:r>
            <w:r>
              <w:rPr>
                <w:rFonts w:ascii="Verdana" w:hAnsi="Verdana" w:cs="Verdana"/>
                <w:b/>
                <w:bCs/>
                <w:sz w:val="20"/>
                <w:szCs w:val="20"/>
              </w:rPr>
              <w:t>:</w:t>
            </w:r>
          </w:p>
        </w:tc>
        <w:tc>
          <w:tcPr>
            <w:tcW w:w="50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1900"/>
              <w:rPr>
                <w:rFonts w:ascii="Times New Roman" w:hAnsi="Times New Roman" w:cs="Times New Roman"/>
                <w:sz w:val="24"/>
                <w:szCs w:val="24"/>
              </w:rPr>
            </w:pPr>
            <w:r>
              <w:rPr>
                <w:rFonts w:ascii="Verdana" w:hAnsi="Verdana" w:cs="Verdana"/>
                <w:i/>
                <w:iCs/>
                <w:w w:val="96"/>
                <w:sz w:val="20"/>
                <w:szCs w:val="20"/>
              </w:rPr>
              <w:t xml:space="preserve">See </w:t>
            </w:r>
            <w:hyperlink w:anchor="page7" w:history="1">
              <w:r>
                <w:rPr>
                  <w:rFonts w:ascii="Verdana" w:hAnsi="Verdana" w:cs="Verdana"/>
                  <w:i/>
                  <w:iCs/>
                  <w:w w:val="96"/>
                  <w:sz w:val="20"/>
                  <w:szCs w:val="20"/>
                </w:rPr>
                <w:t xml:space="preserve"> </w:t>
              </w:r>
              <w:r>
                <w:rPr>
                  <w:rFonts w:ascii="Verdana" w:hAnsi="Verdana" w:cs="Verdana"/>
                  <w:b/>
                  <w:bCs/>
                  <w:i/>
                  <w:iCs/>
                  <w:color w:val="0000FF"/>
                  <w:w w:val="96"/>
                  <w:sz w:val="20"/>
                  <w:szCs w:val="20"/>
                  <w:u w:val="single"/>
                </w:rPr>
                <w:t>[ECMA-262]</w:t>
              </w:r>
            </w:hyperlink>
            <w:r>
              <w:rPr>
                <w:rFonts w:ascii="Verdana" w:hAnsi="Verdana" w:cs="Verdana"/>
                <w:i/>
                <w:iCs/>
                <w:w w:val="96"/>
                <w:sz w:val="20"/>
                <w:szCs w:val="20"/>
                <w:u w:val="single"/>
              </w:rPr>
              <w:t xml:space="preserve"> </w:t>
            </w:r>
            <w:r>
              <w:rPr>
                <w:rFonts w:ascii="Verdana" w:hAnsi="Verdana" w:cs="Verdana"/>
                <w:i/>
                <w:iCs/>
                <w:w w:val="96"/>
                <w:sz w:val="20"/>
                <w:szCs w:val="20"/>
              </w:rPr>
              <w:t>section 12.1</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1"/>
        </w:trPr>
        <w:tc>
          <w:tcPr>
            <w:tcW w:w="458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310" w:lineRule="exact"/>
              <w:ind w:left="560"/>
              <w:rPr>
                <w:rFonts w:ascii="Times New Roman" w:hAnsi="Times New Roman" w:cs="Times New Roman"/>
                <w:sz w:val="24"/>
                <w:szCs w:val="24"/>
              </w:rPr>
            </w:pPr>
            <w:r>
              <w:rPr>
                <w:rFonts w:ascii="Courier New" w:hAnsi="Courier New" w:cs="Courier New"/>
                <w:b/>
                <w:bCs/>
                <w:sz w:val="20"/>
                <w:szCs w:val="20"/>
              </w:rPr>
              <w:t xml:space="preserve">{ </w:t>
            </w:r>
            <w:r>
              <w:rPr>
                <w:rFonts w:ascii="Verdana" w:hAnsi="Verdana" w:cs="Verdana"/>
                <w:i/>
                <w:iCs/>
                <w:sz w:val="20"/>
                <w:szCs w:val="20"/>
              </w:rPr>
              <w:t>StatementList</w:t>
            </w:r>
            <w:r>
              <w:rPr>
                <w:rFonts w:ascii="Verdana" w:hAnsi="Verdana" w:cs="Verdana"/>
                <w:i/>
                <w:iCs/>
                <w:sz w:val="25"/>
                <w:szCs w:val="25"/>
                <w:vertAlign w:val="subscript"/>
              </w:rPr>
              <w:t>opt</w:t>
            </w:r>
            <w:r>
              <w:rPr>
                <w:rFonts w:ascii="Courier New" w:hAnsi="Courier New" w:cs="Courier New"/>
                <w:b/>
                <w:bCs/>
                <w:sz w:val="20"/>
                <w:szCs w:val="20"/>
              </w:rPr>
              <w:t xml:space="preserve"> }</w:t>
            </w:r>
          </w:p>
        </w:tc>
        <w:tc>
          <w:tcPr>
            <w:tcW w:w="50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3"/>
        </w:trPr>
        <w:tc>
          <w:tcPr>
            <w:tcW w:w="2380" w:type="dxa"/>
            <w:vMerge w:val="restart"/>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189" w:lineRule="exact"/>
              <w:ind w:left="560"/>
              <w:rPr>
                <w:rFonts w:ascii="Times New Roman" w:hAnsi="Times New Roman" w:cs="Times New Roman"/>
                <w:sz w:val="24"/>
                <w:szCs w:val="24"/>
              </w:rPr>
            </w:pPr>
            <w:r>
              <w:rPr>
                <w:rFonts w:ascii="Verdana" w:hAnsi="Verdana" w:cs="Verdana"/>
                <w:sz w:val="16"/>
                <w:szCs w:val="16"/>
                <w:u w:val="single"/>
              </w:rPr>
              <w:t xml:space="preserve">{ </w:t>
            </w:r>
            <w:r>
              <w:rPr>
                <w:rFonts w:ascii="Verdana" w:hAnsi="Verdana" w:cs="Verdana"/>
                <w:i/>
                <w:iCs/>
                <w:sz w:val="16"/>
                <w:szCs w:val="16"/>
                <w:u w:val="single"/>
              </w:rPr>
              <w:t>StatementList</w:t>
            </w:r>
            <w:r>
              <w:rPr>
                <w:rFonts w:ascii="Verdana" w:hAnsi="Verdana" w:cs="Verdana"/>
                <w:i/>
                <w:iCs/>
                <w:sz w:val="20"/>
                <w:szCs w:val="20"/>
                <w:u w:val="single"/>
                <w:vertAlign w:val="subscript"/>
              </w:rPr>
              <w:t>opt</w:t>
            </w:r>
          </w:p>
        </w:tc>
        <w:tc>
          <w:tcPr>
            <w:tcW w:w="28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143" w:lineRule="exact"/>
              <w:jc w:val="right"/>
              <w:rPr>
                <w:rFonts w:ascii="Times New Roman" w:hAnsi="Times New Roman" w:cs="Times New Roman"/>
                <w:sz w:val="24"/>
                <w:szCs w:val="24"/>
              </w:rPr>
            </w:pPr>
            <w:r>
              <w:rPr>
                <w:rFonts w:ascii="Verdana" w:hAnsi="Verdana" w:cs="Verdana"/>
                <w:sz w:val="15"/>
                <w:szCs w:val="15"/>
              </w:rPr>
              <w:t>}</w:t>
            </w:r>
            <w:r>
              <w:rPr>
                <w:rFonts w:ascii="Verdana" w:hAnsi="Verdana" w:cs="Verdana"/>
                <w:i/>
                <w:iCs/>
                <w:sz w:val="15"/>
                <w:szCs w:val="15"/>
              </w:rPr>
              <w:t>;</w:t>
            </w:r>
          </w:p>
        </w:tc>
        <w:tc>
          <w:tcPr>
            <w:tcW w:w="1920" w:type="dxa"/>
            <w:vMerge w:val="restart"/>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0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2380" w:type="dxa"/>
            <w:vMerge/>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8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920" w:type="dxa"/>
            <w:vMerge/>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0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10"/>
        </w:trPr>
        <w:tc>
          <w:tcPr>
            <w:tcW w:w="458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V0244:</w:t>
            </w:r>
          </w:p>
        </w:tc>
        <w:tc>
          <w:tcPr>
            <w:tcW w:w="50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22"/>
        </w:trPr>
        <w:tc>
          <w:tcPr>
            <w:tcW w:w="458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u w:val="single"/>
              </w:rPr>
              <w:t>DebuggerStatement :</w:t>
            </w:r>
          </w:p>
        </w:tc>
        <w:tc>
          <w:tcPr>
            <w:tcW w:w="50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1900"/>
              <w:rPr>
                <w:rFonts w:ascii="Times New Roman" w:hAnsi="Times New Roman" w:cs="Times New Roman"/>
                <w:sz w:val="24"/>
                <w:szCs w:val="24"/>
              </w:rPr>
            </w:pPr>
            <w:r>
              <w:rPr>
                <w:rFonts w:ascii="Verdana" w:hAnsi="Verdana" w:cs="Verdana"/>
                <w:i/>
                <w:iCs/>
                <w:sz w:val="20"/>
                <w:szCs w:val="20"/>
                <w:u w:val="single"/>
              </w:rPr>
              <w:t xml:space="preserve">See </w:t>
            </w:r>
            <w:hyperlink w:anchor="page40" w:history="1">
              <w:r>
                <w:rPr>
                  <w:rFonts w:ascii="Verdana" w:hAnsi="Verdana" w:cs="Verdana"/>
                  <w:i/>
                  <w:iCs/>
                  <w:sz w:val="20"/>
                  <w:szCs w:val="20"/>
                  <w:u w:val="single"/>
                </w:rPr>
                <w:t xml:space="preserve"> </w:t>
              </w:r>
              <w:r>
                <w:rPr>
                  <w:rFonts w:ascii="Verdana" w:hAnsi="Verdana" w:cs="Verdana"/>
                  <w:b/>
                  <w:bCs/>
                  <w:i/>
                  <w:iCs/>
                  <w:color w:val="0000FF"/>
                  <w:sz w:val="20"/>
                  <w:szCs w:val="20"/>
                  <w:u w:val="single"/>
                </w:rPr>
                <w:t>Section 2.1.4</w:t>
              </w:r>
            </w:hyperlink>
            <w:r>
              <w:rPr>
                <w:rFonts w:ascii="Verdana" w:hAnsi="Verdana" w:cs="Verdana"/>
                <w:b/>
                <w:bCs/>
                <w:i/>
                <w:iCs/>
                <w:color w:val="0000FF"/>
                <w:sz w:val="20"/>
                <w:szCs w:val="20"/>
                <w:u w:val="single"/>
              </w:rPr>
              <w:t>6</w:t>
            </w:r>
            <w:r>
              <w:rPr>
                <w:rFonts w:ascii="Verdana" w:hAnsi="Verdana" w:cs="Verdana"/>
                <w:i/>
                <w:iCs/>
                <w:sz w:val="20"/>
                <w:szCs w:val="20"/>
                <w:u w:val="single"/>
              </w:rPr>
              <w:t>,</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0"/>
        </w:trPr>
        <w:tc>
          <w:tcPr>
            <w:tcW w:w="458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0" w:lineRule="exact"/>
              <w:ind w:left="560"/>
              <w:rPr>
                <w:rFonts w:ascii="Times New Roman" w:hAnsi="Times New Roman" w:cs="Times New Roman"/>
                <w:sz w:val="24"/>
                <w:szCs w:val="24"/>
              </w:rPr>
            </w:pPr>
            <w:r>
              <w:rPr>
                <w:rFonts w:ascii="Courier New" w:hAnsi="Courier New" w:cs="Courier New"/>
                <w:b/>
                <w:bCs/>
                <w:sz w:val="20"/>
                <w:szCs w:val="20"/>
                <w:u w:val="single"/>
              </w:rPr>
              <w:t>debugger ;</w:t>
            </w:r>
          </w:p>
        </w:tc>
        <w:tc>
          <w:tcPr>
            <w:tcW w:w="50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2001280" behindDoc="1" locked="0" layoutInCell="0" allowOverlap="1">
            <wp:simplePos x="0" y="0"/>
            <wp:positionH relativeFrom="column">
              <wp:posOffset>-139065</wp:posOffset>
            </wp:positionH>
            <wp:positionV relativeFrom="paragraph">
              <wp:posOffset>763905</wp:posOffset>
            </wp:positionV>
            <wp:extent cx="6268085" cy="6350"/>
            <wp:effectExtent l="0" t="0" r="0" b="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114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7"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bookmarkStart w:id="115" w:name="page115"/>
      <w:bookmarkEnd w:id="115"/>
      <w:r>
        <w:rPr>
          <w:rFonts w:ascii="Times New Roman" w:hAnsi="Times New Roman" w:cs="Times New Roman"/>
          <w:sz w:val="20"/>
          <w:szCs w:val="20"/>
        </w:rPr>
        <w:t xml:space="preserve">2.1.158  </w:t>
      </w:r>
      <w:r>
        <w:rPr>
          <w:rFonts w:ascii="Verdana" w:hAnsi="Verdana" w:cs="Verdana"/>
          <w:b/>
          <w:bCs/>
          <w:sz w:val="20"/>
          <w:szCs w:val="20"/>
        </w:rPr>
        <w:t>[ECMA-262] Section A.5, Functions and Programs</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V0245:</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6080"/>
        <w:gridCol w:w="2560"/>
        <w:gridCol w:w="740"/>
        <w:gridCol w:w="20"/>
      </w:tblGrid>
      <w:tr w:rsidR="00000000">
        <w:tblPrEx>
          <w:tblCellMar>
            <w:top w:w="0" w:type="dxa"/>
            <w:left w:w="0" w:type="dxa"/>
            <w:bottom w:w="0" w:type="dxa"/>
            <w:right w:w="0" w:type="dxa"/>
          </w:tblCellMar>
        </w:tblPrEx>
        <w:trPr>
          <w:trHeight w:val="243"/>
        </w:trPr>
        <w:tc>
          <w:tcPr>
            <w:tcW w:w="60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rPr>
              <w:t xml:space="preserve">FunctionDeclaration </w:t>
            </w:r>
            <w:r>
              <w:rPr>
                <w:rFonts w:ascii="Verdana" w:hAnsi="Verdana" w:cs="Verdana"/>
                <w:b/>
                <w:bCs/>
                <w:sz w:val="20"/>
                <w:szCs w:val="20"/>
              </w:rPr>
              <w:t>:</w:t>
            </w:r>
          </w:p>
        </w:tc>
        <w:tc>
          <w:tcPr>
            <w:tcW w:w="330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400"/>
              <w:rPr>
                <w:rFonts w:ascii="Times New Roman" w:hAnsi="Times New Roman" w:cs="Times New Roman"/>
                <w:sz w:val="24"/>
                <w:szCs w:val="24"/>
              </w:rPr>
            </w:pPr>
            <w:r>
              <w:rPr>
                <w:rFonts w:ascii="Verdana" w:hAnsi="Verdana" w:cs="Verdana"/>
                <w:i/>
                <w:iCs/>
                <w:w w:val="96"/>
                <w:sz w:val="20"/>
                <w:szCs w:val="20"/>
              </w:rPr>
              <w:t xml:space="preserve">See </w:t>
            </w:r>
            <w:hyperlink w:anchor="page7" w:history="1">
              <w:r>
                <w:rPr>
                  <w:rFonts w:ascii="Verdana" w:hAnsi="Verdana" w:cs="Verdana"/>
                  <w:i/>
                  <w:iCs/>
                  <w:w w:val="96"/>
                  <w:sz w:val="20"/>
                  <w:szCs w:val="20"/>
                </w:rPr>
                <w:t xml:space="preserve"> </w:t>
              </w:r>
              <w:r>
                <w:rPr>
                  <w:rFonts w:ascii="Verdana" w:hAnsi="Verdana" w:cs="Verdana"/>
                  <w:b/>
                  <w:bCs/>
                  <w:i/>
                  <w:iCs/>
                  <w:color w:val="0000FF"/>
                  <w:w w:val="96"/>
                  <w:sz w:val="20"/>
                  <w:szCs w:val="20"/>
                  <w:u w:val="single"/>
                </w:rPr>
                <w:t>[ECMA-262]</w:t>
              </w:r>
            </w:hyperlink>
            <w:r>
              <w:rPr>
                <w:rFonts w:ascii="Verdana" w:hAnsi="Verdana" w:cs="Verdana"/>
                <w:i/>
                <w:iCs/>
                <w:w w:val="96"/>
                <w:sz w:val="20"/>
                <w:szCs w:val="20"/>
                <w:u w:val="single"/>
              </w:rPr>
              <w:t xml:space="preserve"> </w:t>
            </w:r>
            <w:r>
              <w:rPr>
                <w:rFonts w:ascii="Verdana" w:hAnsi="Verdana" w:cs="Verdana"/>
                <w:i/>
                <w:iCs/>
                <w:w w:val="96"/>
                <w:sz w:val="20"/>
                <w:szCs w:val="20"/>
              </w:rPr>
              <w:t>section 13</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1"/>
        </w:trPr>
        <w:tc>
          <w:tcPr>
            <w:tcW w:w="938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310" w:lineRule="exact"/>
              <w:ind w:left="560"/>
              <w:rPr>
                <w:rFonts w:ascii="Times New Roman" w:hAnsi="Times New Roman" w:cs="Times New Roman"/>
                <w:sz w:val="24"/>
                <w:szCs w:val="24"/>
              </w:rPr>
            </w:pPr>
            <w:r>
              <w:rPr>
                <w:rFonts w:ascii="Courier New" w:hAnsi="Courier New" w:cs="Courier New"/>
                <w:b/>
                <w:bCs/>
                <w:sz w:val="20"/>
                <w:szCs w:val="20"/>
              </w:rPr>
              <w:t xml:space="preserve">function </w:t>
            </w:r>
            <w:r>
              <w:rPr>
                <w:rFonts w:ascii="Verdana" w:hAnsi="Verdana" w:cs="Verdana"/>
                <w:i/>
                <w:iCs/>
                <w:sz w:val="20"/>
                <w:szCs w:val="20"/>
              </w:rPr>
              <w:t>Identifier</w:t>
            </w:r>
            <w:r>
              <w:rPr>
                <w:rFonts w:ascii="Verdana" w:hAnsi="Verdana" w:cs="Verdana"/>
                <w:i/>
                <w:iCs/>
                <w:sz w:val="25"/>
                <w:szCs w:val="25"/>
                <w:vertAlign w:val="subscript"/>
              </w:rPr>
              <w:t>opt</w:t>
            </w:r>
            <w:r>
              <w:rPr>
                <w:rFonts w:ascii="Courier New" w:hAnsi="Courier New" w:cs="Courier New"/>
                <w:b/>
                <w:bCs/>
                <w:sz w:val="20"/>
                <w:szCs w:val="20"/>
              </w:rPr>
              <w:t xml:space="preserve"> ( </w:t>
            </w:r>
            <w:r>
              <w:rPr>
                <w:rFonts w:ascii="Verdana" w:hAnsi="Verdana" w:cs="Verdana"/>
                <w:i/>
                <w:iCs/>
                <w:sz w:val="20"/>
                <w:szCs w:val="20"/>
              </w:rPr>
              <w:t>FormalParameterList</w:t>
            </w:r>
            <w:r>
              <w:rPr>
                <w:rFonts w:ascii="Verdana" w:hAnsi="Verdana" w:cs="Verdana"/>
                <w:i/>
                <w:iCs/>
                <w:sz w:val="25"/>
                <w:szCs w:val="25"/>
                <w:vertAlign w:val="subscript"/>
              </w:rPr>
              <w:t>opt</w:t>
            </w:r>
            <w:r>
              <w:rPr>
                <w:rFonts w:ascii="Courier New" w:hAnsi="Courier New" w:cs="Courier New"/>
                <w:b/>
                <w:bCs/>
                <w:sz w:val="20"/>
                <w:szCs w:val="20"/>
              </w:rPr>
              <w:t xml:space="preserve"> ) { </w:t>
            </w:r>
            <w:r>
              <w:rPr>
                <w:rFonts w:ascii="Verdana" w:hAnsi="Verdana" w:cs="Verdana"/>
                <w:i/>
                <w:iCs/>
                <w:sz w:val="20"/>
                <w:szCs w:val="20"/>
              </w:rPr>
              <w:t>FunctionBody</w:t>
            </w:r>
            <w:r>
              <w:rPr>
                <w:rFonts w:ascii="Courier New" w:hAnsi="Courier New" w:cs="Courier New"/>
                <w:b/>
                <w:bCs/>
                <w:sz w:val="20"/>
                <w:szCs w:val="20"/>
              </w:rPr>
              <w:t xml:space="preserve"> }</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3"/>
        </w:trPr>
        <w:tc>
          <w:tcPr>
            <w:tcW w:w="60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192" w:lineRule="exact"/>
              <w:ind w:left="560"/>
              <w:rPr>
                <w:rFonts w:ascii="Times New Roman" w:hAnsi="Times New Roman" w:cs="Times New Roman"/>
                <w:sz w:val="24"/>
                <w:szCs w:val="24"/>
              </w:rPr>
            </w:pPr>
            <w:r>
              <w:rPr>
                <w:rFonts w:ascii="Verdana" w:hAnsi="Verdana" w:cs="Verdana"/>
                <w:i/>
                <w:iCs/>
                <w:sz w:val="20"/>
                <w:szCs w:val="20"/>
                <w:u w:val="single"/>
              </w:rPr>
              <w:t>JScriptFunction</w:t>
            </w:r>
          </w:p>
        </w:tc>
        <w:tc>
          <w:tcPr>
            <w:tcW w:w="2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40"/>
        </w:trPr>
        <w:tc>
          <w:tcPr>
            <w:tcW w:w="60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rPr>
                <w:rFonts w:ascii="Times New Roman" w:hAnsi="Times New Roman" w:cs="Times New Roman"/>
                <w:sz w:val="24"/>
                <w:szCs w:val="24"/>
              </w:rPr>
            </w:pPr>
            <w:r>
              <w:rPr>
                <w:rFonts w:ascii="Verdana" w:hAnsi="Verdana" w:cs="Verdana"/>
                <w:sz w:val="18"/>
                <w:szCs w:val="18"/>
              </w:rPr>
              <w:t>V0246:</w:t>
            </w:r>
          </w:p>
        </w:tc>
        <w:tc>
          <w:tcPr>
            <w:tcW w:w="2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22"/>
        </w:trPr>
        <w:tc>
          <w:tcPr>
            <w:tcW w:w="60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rPr>
              <w:t xml:space="preserve">FunctionExpression </w:t>
            </w:r>
            <w:r>
              <w:rPr>
                <w:rFonts w:ascii="Verdana" w:hAnsi="Verdana" w:cs="Verdana"/>
                <w:b/>
                <w:bCs/>
                <w:sz w:val="20"/>
                <w:szCs w:val="20"/>
              </w:rPr>
              <w:t>:</w:t>
            </w:r>
          </w:p>
        </w:tc>
        <w:tc>
          <w:tcPr>
            <w:tcW w:w="330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400"/>
              <w:rPr>
                <w:rFonts w:ascii="Times New Roman" w:hAnsi="Times New Roman" w:cs="Times New Roman"/>
                <w:sz w:val="24"/>
                <w:szCs w:val="24"/>
              </w:rPr>
            </w:pPr>
            <w:r>
              <w:rPr>
                <w:rFonts w:ascii="Verdana" w:hAnsi="Verdana" w:cs="Verdana"/>
                <w:i/>
                <w:iCs/>
                <w:w w:val="96"/>
                <w:sz w:val="20"/>
                <w:szCs w:val="20"/>
              </w:rPr>
              <w:t xml:space="preserve">See </w:t>
            </w:r>
            <w:hyperlink w:anchor="page7" w:history="1">
              <w:r>
                <w:rPr>
                  <w:rFonts w:ascii="Verdana" w:hAnsi="Verdana" w:cs="Verdana"/>
                  <w:i/>
                  <w:iCs/>
                  <w:w w:val="96"/>
                  <w:sz w:val="20"/>
                  <w:szCs w:val="20"/>
                </w:rPr>
                <w:t xml:space="preserve"> </w:t>
              </w:r>
              <w:r>
                <w:rPr>
                  <w:rFonts w:ascii="Verdana" w:hAnsi="Verdana" w:cs="Verdana"/>
                  <w:b/>
                  <w:bCs/>
                  <w:i/>
                  <w:iCs/>
                  <w:color w:val="0000FF"/>
                  <w:w w:val="96"/>
                  <w:sz w:val="20"/>
                  <w:szCs w:val="20"/>
                  <w:u w:val="single"/>
                </w:rPr>
                <w:t>[ECMA-262]</w:t>
              </w:r>
            </w:hyperlink>
            <w:r>
              <w:rPr>
                <w:rFonts w:ascii="Verdana" w:hAnsi="Verdana" w:cs="Verdana"/>
                <w:i/>
                <w:iCs/>
                <w:w w:val="96"/>
                <w:sz w:val="20"/>
                <w:szCs w:val="20"/>
                <w:u w:val="single"/>
              </w:rPr>
              <w:t xml:space="preserve"> </w:t>
            </w:r>
            <w:r>
              <w:rPr>
                <w:rFonts w:ascii="Verdana" w:hAnsi="Verdana" w:cs="Verdana"/>
                <w:i/>
                <w:iCs/>
                <w:w w:val="96"/>
                <w:sz w:val="20"/>
                <w:szCs w:val="20"/>
              </w:rPr>
              <w:t>section 13</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1"/>
        </w:trPr>
        <w:tc>
          <w:tcPr>
            <w:tcW w:w="938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310" w:lineRule="exact"/>
              <w:ind w:left="560"/>
              <w:rPr>
                <w:rFonts w:ascii="Times New Roman" w:hAnsi="Times New Roman" w:cs="Times New Roman"/>
                <w:sz w:val="24"/>
                <w:szCs w:val="24"/>
              </w:rPr>
            </w:pPr>
            <w:r>
              <w:rPr>
                <w:rFonts w:ascii="Courier New" w:hAnsi="Courier New" w:cs="Courier New"/>
                <w:b/>
                <w:bCs/>
                <w:sz w:val="20"/>
                <w:szCs w:val="20"/>
              </w:rPr>
              <w:t xml:space="preserve">function </w:t>
            </w:r>
            <w:r>
              <w:rPr>
                <w:rFonts w:ascii="Verdana" w:hAnsi="Verdana" w:cs="Verdana"/>
                <w:i/>
                <w:iCs/>
                <w:sz w:val="20"/>
                <w:szCs w:val="20"/>
              </w:rPr>
              <w:t>Identifier</w:t>
            </w:r>
            <w:r>
              <w:rPr>
                <w:rFonts w:ascii="Verdana" w:hAnsi="Verdana" w:cs="Verdana"/>
                <w:i/>
                <w:iCs/>
                <w:sz w:val="25"/>
                <w:szCs w:val="25"/>
                <w:vertAlign w:val="subscript"/>
              </w:rPr>
              <w:t>opt</w:t>
            </w:r>
            <w:r>
              <w:rPr>
                <w:rFonts w:ascii="Courier New" w:hAnsi="Courier New" w:cs="Courier New"/>
                <w:b/>
                <w:bCs/>
                <w:sz w:val="20"/>
                <w:szCs w:val="20"/>
              </w:rPr>
              <w:t xml:space="preserve"> ( </w:t>
            </w:r>
            <w:r>
              <w:rPr>
                <w:rFonts w:ascii="Verdana" w:hAnsi="Verdana" w:cs="Verdana"/>
                <w:i/>
                <w:iCs/>
                <w:sz w:val="20"/>
                <w:szCs w:val="20"/>
              </w:rPr>
              <w:t>FormalParameterList</w:t>
            </w:r>
            <w:r>
              <w:rPr>
                <w:rFonts w:ascii="Verdana" w:hAnsi="Verdana" w:cs="Verdana"/>
                <w:i/>
                <w:iCs/>
                <w:sz w:val="25"/>
                <w:szCs w:val="25"/>
                <w:vertAlign w:val="subscript"/>
              </w:rPr>
              <w:t>opt</w:t>
            </w:r>
            <w:r>
              <w:rPr>
                <w:rFonts w:ascii="Courier New" w:hAnsi="Courier New" w:cs="Courier New"/>
                <w:b/>
                <w:bCs/>
                <w:sz w:val="20"/>
                <w:szCs w:val="20"/>
              </w:rPr>
              <w:t xml:space="preserve"> ) { </w:t>
            </w:r>
            <w:r>
              <w:rPr>
                <w:rFonts w:ascii="Verdana" w:hAnsi="Verdana" w:cs="Verdana"/>
                <w:i/>
                <w:iCs/>
                <w:sz w:val="20"/>
                <w:szCs w:val="20"/>
              </w:rPr>
              <w:t>FunctionBody</w:t>
            </w:r>
            <w:r>
              <w:rPr>
                <w:rFonts w:ascii="Courier New" w:hAnsi="Courier New" w:cs="Courier New"/>
                <w:b/>
                <w:bCs/>
                <w:sz w:val="20"/>
                <w:szCs w:val="20"/>
              </w:rPr>
              <w:t xml:space="preserve"> }</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3"/>
        </w:trPr>
        <w:tc>
          <w:tcPr>
            <w:tcW w:w="60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192" w:lineRule="exact"/>
              <w:ind w:left="560"/>
              <w:rPr>
                <w:rFonts w:ascii="Times New Roman" w:hAnsi="Times New Roman" w:cs="Times New Roman"/>
                <w:sz w:val="24"/>
                <w:szCs w:val="24"/>
              </w:rPr>
            </w:pPr>
            <w:r>
              <w:rPr>
                <w:rFonts w:ascii="Verdana" w:hAnsi="Verdana" w:cs="Verdana"/>
                <w:i/>
                <w:iCs/>
                <w:sz w:val="20"/>
                <w:szCs w:val="20"/>
                <w:u w:val="single"/>
              </w:rPr>
              <w:t>JScriptFunction</w:t>
            </w:r>
          </w:p>
        </w:tc>
        <w:tc>
          <w:tcPr>
            <w:tcW w:w="2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40"/>
        </w:trPr>
        <w:tc>
          <w:tcPr>
            <w:tcW w:w="60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rPr>
                <w:rFonts w:ascii="Times New Roman" w:hAnsi="Times New Roman" w:cs="Times New Roman"/>
                <w:sz w:val="24"/>
                <w:szCs w:val="24"/>
              </w:rPr>
            </w:pPr>
            <w:r>
              <w:rPr>
                <w:rFonts w:ascii="Verdana" w:hAnsi="Verdana" w:cs="Verdana"/>
                <w:sz w:val="18"/>
                <w:szCs w:val="18"/>
              </w:rPr>
              <w:t>V0247:</w:t>
            </w:r>
          </w:p>
        </w:tc>
        <w:tc>
          <w:tcPr>
            <w:tcW w:w="2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23"/>
        </w:trPr>
        <w:tc>
          <w:tcPr>
            <w:tcW w:w="60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u w:val="single"/>
              </w:rPr>
              <w:t>JScriptFunction :</w:t>
            </w:r>
          </w:p>
        </w:tc>
        <w:tc>
          <w:tcPr>
            <w:tcW w:w="330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400"/>
              <w:rPr>
                <w:rFonts w:ascii="Times New Roman" w:hAnsi="Times New Roman" w:cs="Times New Roman"/>
                <w:sz w:val="24"/>
                <w:szCs w:val="24"/>
              </w:rPr>
            </w:pPr>
            <w:r>
              <w:rPr>
                <w:rFonts w:ascii="Verdana" w:hAnsi="Verdana" w:cs="Verdana"/>
                <w:i/>
                <w:iCs/>
                <w:w w:val="96"/>
                <w:sz w:val="20"/>
                <w:szCs w:val="20"/>
                <w:u w:val="single"/>
              </w:rPr>
              <w:t xml:space="preserve">See </w:t>
            </w:r>
            <w:hyperlink w:anchor="page7" w:history="1">
              <w:r>
                <w:rPr>
                  <w:rFonts w:ascii="Verdana" w:hAnsi="Verdana" w:cs="Verdana"/>
                  <w:i/>
                  <w:iCs/>
                  <w:w w:val="96"/>
                  <w:sz w:val="20"/>
                  <w:szCs w:val="20"/>
                  <w:u w:val="single"/>
                </w:rPr>
                <w:t xml:space="preserve"> </w:t>
              </w:r>
              <w:r>
                <w:rPr>
                  <w:rFonts w:ascii="Verdana" w:hAnsi="Verdana" w:cs="Verdana"/>
                  <w:b/>
                  <w:bCs/>
                  <w:i/>
                  <w:iCs/>
                  <w:color w:val="0000FF"/>
                  <w:w w:val="96"/>
                  <w:sz w:val="20"/>
                  <w:szCs w:val="20"/>
                  <w:u w:val="single"/>
                </w:rPr>
                <w:t>[ECMA-262]</w:t>
              </w:r>
            </w:hyperlink>
            <w:r>
              <w:rPr>
                <w:rFonts w:ascii="Verdana" w:hAnsi="Verdana" w:cs="Verdana"/>
                <w:i/>
                <w:iCs/>
                <w:w w:val="96"/>
                <w:sz w:val="20"/>
                <w:szCs w:val="20"/>
                <w:u w:val="single"/>
              </w:rPr>
              <w:t xml:space="preserve"> </w:t>
            </w:r>
            <w:r>
              <w:rPr>
                <w:rFonts w:ascii="Verdana" w:hAnsi="Verdana" w:cs="Verdana"/>
                <w:i/>
                <w:iCs/>
                <w:w w:val="96"/>
                <w:sz w:val="20"/>
                <w:szCs w:val="20"/>
                <w:u w:val="single"/>
              </w:rPr>
              <w:t>section 13</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2"/>
        </w:trPr>
        <w:tc>
          <w:tcPr>
            <w:tcW w:w="6080" w:type="dxa"/>
            <w:vMerge w:val="restart"/>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38" w:lineRule="exact"/>
              <w:ind w:left="560"/>
              <w:rPr>
                <w:rFonts w:ascii="Times New Roman" w:hAnsi="Times New Roman" w:cs="Times New Roman"/>
                <w:sz w:val="24"/>
                <w:szCs w:val="24"/>
              </w:rPr>
            </w:pPr>
            <w:r>
              <w:rPr>
                <w:rFonts w:ascii="Courier New" w:hAnsi="Courier New" w:cs="Courier New"/>
                <w:b/>
                <w:bCs/>
                <w:sz w:val="19"/>
                <w:szCs w:val="19"/>
              </w:rPr>
              <w:t xml:space="preserve">function </w:t>
            </w:r>
            <w:r>
              <w:rPr>
                <w:rFonts w:ascii="Verdana" w:hAnsi="Verdana" w:cs="Verdana"/>
                <w:i/>
                <w:iCs/>
                <w:sz w:val="19"/>
                <w:szCs w:val="19"/>
                <w:u w:val="single"/>
              </w:rPr>
              <w:t>FunctionBindingList ( FormalParameterList</w:t>
            </w:r>
            <w:r>
              <w:rPr>
                <w:rFonts w:ascii="Verdana" w:hAnsi="Verdana" w:cs="Verdana"/>
                <w:i/>
                <w:iCs/>
                <w:sz w:val="24"/>
                <w:szCs w:val="24"/>
                <w:vertAlign w:val="subscript"/>
              </w:rPr>
              <w:t>opt</w:t>
            </w:r>
          </w:p>
        </w:tc>
        <w:tc>
          <w:tcPr>
            <w:tcW w:w="256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191" w:lineRule="exact"/>
              <w:ind w:left="60"/>
              <w:rPr>
                <w:rFonts w:ascii="Times New Roman" w:hAnsi="Times New Roman" w:cs="Times New Roman"/>
                <w:sz w:val="24"/>
                <w:szCs w:val="24"/>
              </w:rPr>
            </w:pPr>
            <w:r>
              <w:rPr>
                <w:rFonts w:ascii="Verdana" w:hAnsi="Verdana" w:cs="Verdana"/>
                <w:i/>
                <w:iCs/>
                <w:sz w:val="20"/>
                <w:szCs w:val="20"/>
              </w:rPr>
              <w:t>) { FunctionBody }</w:t>
            </w:r>
          </w:p>
        </w:tc>
        <w:tc>
          <w:tcPr>
            <w:tcW w:w="740" w:type="dxa"/>
            <w:vMerge w:val="restart"/>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6080" w:type="dxa"/>
            <w:vMerge/>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56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40" w:type="dxa"/>
            <w:vMerge/>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28"/>
        </w:trPr>
        <w:tc>
          <w:tcPr>
            <w:tcW w:w="60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rPr>
                <w:rFonts w:ascii="Times New Roman" w:hAnsi="Times New Roman" w:cs="Times New Roman"/>
                <w:sz w:val="24"/>
                <w:szCs w:val="24"/>
              </w:rPr>
            </w:pPr>
            <w:r>
              <w:rPr>
                <w:rFonts w:ascii="Verdana" w:hAnsi="Verdana" w:cs="Verdana"/>
                <w:sz w:val="18"/>
                <w:szCs w:val="18"/>
              </w:rPr>
              <w:t>V0248:</w:t>
            </w:r>
          </w:p>
        </w:tc>
        <w:tc>
          <w:tcPr>
            <w:tcW w:w="2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22"/>
        </w:trPr>
        <w:tc>
          <w:tcPr>
            <w:tcW w:w="608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u w:val="single"/>
              </w:rPr>
              <w:t>FunctionBindingList :</w:t>
            </w:r>
          </w:p>
        </w:tc>
        <w:tc>
          <w:tcPr>
            <w:tcW w:w="330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400"/>
              <w:rPr>
                <w:rFonts w:ascii="Times New Roman" w:hAnsi="Times New Roman" w:cs="Times New Roman"/>
                <w:sz w:val="24"/>
                <w:szCs w:val="24"/>
              </w:rPr>
            </w:pPr>
            <w:r>
              <w:rPr>
                <w:rFonts w:ascii="Verdana" w:hAnsi="Verdana" w:cs="Verdana"/>
                <w:i/>
                <w:iCs/>
                <w:w w:val="96"/>
                <w:sz w:val="20"/>
                <w:szCs w:val="20"/>
                <w:u w:val="single"/>
              </w:rPr>
              <w:t xml:space="preserve">See </w:t>
            </w:r>
            <w:hyperlink w:anchor="page7" w:history="1">
              <w:r>
                <w:rPr>
                  <w:rFonts w:ascii="Verdana" w:hAnsi="Verdana" w:cs="Verdana"/>
                  <w:i/>
                  <w:iCs/>
                  <w:w w:val="96"/>
                  <w:sz w:val="20"/>
                  <w:szCs w:val="20"/>
                  <w:u w:val="single"/>
                </w:rPr>
                <w:t xml:space="preserve"> </w:t>
              </w:r>
              <w:r>
                <w:rPr>
                  <w:rFonts w:ascii="Verdana" w:hAnsi="Verdana" w:cs="Verdana"/>
                  <w:b/>
                  <w:bCs/>
                  <w:i/>
                  <w:iCs/>
                  <w:color w:val="0000FF"/>
                  <w:w w:val="96"/>
                  <w:sz w:val="20"/>
                  <w:szCs w:val="20"/>
                  <w:u w:val="single"/>
                </w:rPr>
                <w:t>[ECMA-262]</w:t>
              </w:r>
            </w:hyperlink>
            <w:r>
              <w:rPr>
                <w:rFonts w:ascii="Verdana" w:hAnsi="Verdana" w:cs="Verdana"/>
                <w:i/>
                <w:iCs/>
                <w:w w:val="96"/>
                <w:sz w:val="20"/>
                <w:szCs w:val="20"/>
                <w:u w:val="single"/>
              </w:rPr>
              <w:t xml:space="preserve"> </w:t>
            </w:r>
            <w:r>
              <w:rPr>
                <w:rFonts w:ascii="Verdana" w:hAnsi="Verdana" w:cs="Verdana"/>
                <w:i/>
                <w:iCs/>
                <w:w w:val="96"/>
                <w:sz w:val="20"/>
                <w:szCs w:val="20"/>
                <w:u w:val="single"/>
              </w:rPr>
              <w:t>section 13</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FunctionBinding</w:t>
      </w: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u w:val="single"/>
        </w:rPr>
        <w:t>FunctionBindingList, FunctionBinding</w:t>
      </w:r>
    </w:p>
    <w:p w:rsidR="00000000" w:rsidRDefault="00C649A5">
      <w:pPr>
        <w:pStyle w:val="DefaultParagraphFont"/>
        <w:widowControl w:val="0"/>
        <w:autoSpaceDE w:val="0"/>
        <w:autoSpaceDN w:val="0"/>
        <w:adjustRightInd w:val="0"/>
        <w:spacing w:after="0" w:line="22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V0249:</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60"/>
        <w:gridCol w:w="2900"/>
        <w:gridCol w:w="4400"/>
        <w:gridCol w:w="1520"/>
      </w:tblGrid>
      <w:tr w:rsidR="00000000">
        <w:tblPrEx>
          <w:tblCellMar>
            <w:top w:w="0" w:type="dxa"/>
            <w:left w:w="0" w:type="dxa"/>
            <w:bottom w:w="0" w:type="dxa"/>
            <w:right w:w="0" w:type="dxa"/>
          </w:tblCellMar>
        </w:tblPrEx>
        <w:trPr>
          <w:trHeight w:val="243"/>
        </w:trPr>
        <w:tc>
          <w:tcPr>
            <w:tcW w:w="346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u w:val="single"/>
              </w:rPr>
              <w:t>FunctionBinding :</w:t>
            </w:r>
          </w:p>
        </w:tc>
        <w:tc>
          <w:tcPr>
            <w:tcW w:w="592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3020"/>
              <w:rPr>
                <w:rFonts w:ascii="Times New Roman" w:hAnsi="Times New Roman" w:cs="Times New Roman"/>
                <w:sz w:val="24"/>
                <w:szCs w:val="24"/>
              </w:rPr>
            </w:pPr>
            <w:r>
              <w:rPr>
                <w:rFonts w:ascii="Verdana" w:hAnsi="Verdana" w:cs="Verdana"/>
                <w:i/>
                <w:iCs/>
                <w:w w:val="96"/>
                <w:sz w:val="20"/>
                <w:szCs w:val="20"/>
                <w:u w:val="single"/>
              </w:rPr>
              <w:t xml:space="preserve">See </w:t>
            </w:r>
            <w:hyperlink w:anchor="page7" w:history="1">
              <w:r>
                <w:rPr>
                  <w:rFonts w:ascii="Verdana" w:hAnsi="Verdana" w:cs="Verdana"/>
                  <w:i/>
                  <w:iCs/>
                  <w:w w:val="96"/>
                  <w:sz w:val="20"/>
                  <w:szCs w:val="20"/>
                  <w:u w:val="single"/>
                </w:rPr>
                <w:t xml:space="preserve"> </w:t>
              </w:r>
              <w:r>
                <w:rPr>
                  <w:rFonts w:ascii="Verdana" w:hAnsi="Verdana" w:cs="Verdana"/>
                  <w:b/>
                  <w:bCs/>
                  <w:i/>
                  <w:iCs/>
                  <w:color w:val="0000FF"/>
                  <w:w w:val="96"/>
                  <w:sz w:val="20"/>
                  <w:szCs w:val="20"/>
                  <w:u w:val="single"/>
                </w:rPr>
                <w:t>[ECMA-262]</w:t>
              </w:r>
            </w:hyperlink>
            <w:r>
              <w:rPr>
                <w:rFonts w:ascii="Verdana" w:hAnsi="Verdana" w:cs="Verdana"/>
                <w:i/>
                <w:iCs/>
                <w:w w:val="96"/>
                <w:sz w:val="20"/>
                <w:szCs w:val="20"/>
                <w:u w:val="single"/>
              </w:rPr>
              <w:t xml:space="preserve"> </w:t>
            </w:r>
            <w:r>
              <w:rPr>
                <w:rFonts w:ascii="Verdana" w:hAnsi="Verdana" w:cs="Verdana"/>
                <w:i/>
                <w:iCs/>
                <w:w w:val="96"/>
                <w:sz w:val="20"/>
                <w:szCs w:val="20"/>
                <w:u w:val="single"/>
              </w:rPr>
              <w:t>section 13</w:t>
            </w:r>
          </w:p>
        </w:tc>
      </w:tr>
      <w:tr w:rsidR="00000000">
        <w:tblPrEx>
          <w:tblCellMar>
            <w:top w:w="0" w:type="dxa"/>
            <w:left w:w="0" w:type="dxa"/>
            <w:bottom w:w="0" w:type="dxa"/>
            <w:right w:w="0" w:type="dxa"/>
          </w:tblCellMar>
        </w:tblPrEx>
        <w:trPr>
          <w:trHeight w:val="242"/>
        </w:trPr>
        <w:tc>
          <w:tcPr>
            <w:tcW w:w="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9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u w:val="single"/>
              </w:rPr>
              <w:t>SimpleFunctionBinding</w:t>
            </w:r>
          </w:p>
        </w:tc>
        <w:tc>
          <w:tcPr>
            <w:tcW w:w="44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5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4"/>
        </w:trPr>
        <w:tc>
          <w:tcPr>
            <w:tcW w:w="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9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u w:val="single"/>
              </w:rPr>
              <w:t>MethodBinding</w:t>
            </w:r>
          </w:p>
        </w:tc>
        <w:tc>
          <w:tcPr>
            <w:tcW w:w="44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5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42"/>
        </w:trPr>
        <w:tc>
          <w:tcPr>
            <w:tcW w:w="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9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u w:val="single"/>
              </w:rPr>
              <w:t>EventHandlerBinding</w:t>
            </w:r>
          </w:p>
        </w:tc>
        <w:tc>
          <w:tcPr>
            <w:tcW w:w="44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5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440"/>
        </w:trPr>
        <w:tc>
          <w:tcPr>
            <w:tcW w:w="346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rPr>
                <w:rFonts w:ascii="Times New Roman" w:hAnsi="Times New Roman" w:cs="Times New Roman"/>
                <w:sz w:val="24"/>
                <w:szCs w:val="24"/>
              </w:rPr>
            </w:pPr>
            <w:r>
              <w:rPr>
                <w:rFonts w:ascii="Verdana" w:hAnsi="Verdana" w:cs="Verdana"/>
                <w:sz w:val="18"/>
                <w:szCs w:val="18"/>
              </w:rPr>
              <w:t>V0250:</w:t>
            </w:r>
          </w:p>
        </w:tc>
        <w:tc>
          <w:tcPr>
            <w:tcW w:w="44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5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423"/>
        </w:trPr>
        <w:tc>
          <w:tcPr>
            <w:tcW w:w="346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u w:val="single"/>
              </w:rPr>
              <w:t>SimpleFunctionBinding :</w:t>
            </w:r>
          </w:p>
        </w:tc>
        <w:tc>
          <w:tcPr>
            <w:tcW w:w="592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3020"/>
              <w:rPr>
                <w:rFonts w:ascii="Times New Roman" w:hAnsi="Times New Roman" w:cs="Times New Roman"/>
                <w:sz w:val="24"/>
                <w:szCs w:val="24"/>
              </w:rPr>
            </w:pPr>
            <w:r>
              <w:rPr>
                <w:rFonts w:ascii="Verdana" w:hAnsi="Verdana" w:cs="Verdana"/>
                <w:i/>
                <w:iCs/>
                <w:w w:val="96"/>
                <w:sz w:val="20"/>
                <w:szCs w:val="20"/>
                <w:u w:val="single"/>
              </w:rPr>
              <w:t xml:space="preserve">See </w:t>
            </w:r>
            <w:hyperlink w:anchor="page7" w:history="1">
              <w:r>
                <w:rPr>
                  <w:rFonts w:ascii="Verdana" w:hAnsi="Verdana" w:cs="Verdana"/>
                  <w:i/>
                  <w:iCs/>
                  <w:w w:val="96"/>
                  <w:sz w:val="20"/>
                  <w:szCs w:val="20"/>
                  <w:u w:val="single"/>
                </w:rPr>
                <w:t xml:space="preserve"> </w:t>
              </w:r>
              <w:r>
                <w:rPr>
                  <w:rFonts w:ascii="Verdana" w:hAnsi="Verdana" w:cs="Verdana"/>
                  <w:b/>
                  <w:bCs/>
                  <w:i/>
                  <w:iCs/>
                  <w:color w:val="0000FF"/>
                  <w:w w:val="96"/>
                  <w:sz w:val="20"/>
                  <w:szCs w:val="20"/>
                  <w:u w:val="single"/>
                </w:rPr>
                <w:t>[ECMA-262]</w:t>
              </w:r>
            </w:hyperlink>
            <w:r>
              <w:rPr>
                <w:rFonts w:ascii="Verdana" w:hAnsi="Verdana" w:cs="Verdana"/>
                <w:i/>
                <w:iCs/>
                <w:w w:val="96"/>
                <w:sz w:val="20"/>
                <w:szCs w:val="20"/>
                <w:u w:val="single"/>
              </w:rPr>
              <w:t xml:space="preserve"> </w:t>
            </w:r>
            <w:r>
              <w:rPr>
                <w:rFonts w:ascii="Verdana" w:hAnsi="Verdana" w:cs="Verdana"/>
                <w:i/>
                <w:iCs/>
                <w:w w:val="96"/>
                <w:sz w:val="20"/>
                <w:szCs w:val="20"/>
                <w:u w:val="single"/>
              </w:rPr>
              <w:t>section 13</w:t>
            </w:r>
          </w:p>
        </w:tc>
      </w:tr>
      <w:tr w:rsidR="00000000">
        <w:tblPrEx>
          <w:tblCellMar>
            <w:top w:w="0" w:type="dxa"/>
            <w:left w:w="0" w:type="dxa"/>
            <w:bottom w:w="0" w:type="dxa"/>
            <w:right w:w="0" w:type="dxa"/>
          </w:tblCellMar>
        </w:tblPrEx>
        <w:trPr>
          <w:trHeight w:val="246"/>
        </w:trPr>
        <w:tc>
          <w:tcPr>
            <w:tcW w:w="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82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i/>
                <w:iCs/>
                <w:sz w:val="20"/>
                <w:szCs w:val="20"/>
                <w:u w:val="single"/>
              </w:rPr>
              <w:t xml:space="preserve">Identifier </w:t>
            </w:r>
            <w:r>
              <w:rPr>
                <w:rFonts w:ascii="Verdana" w:hAnsi="Verdana" w:cs="Verdana"/>
                <w:sz w:val="20"/>
                <w:szCs w:val="20"/>
                <w:u w:val="single"/>
              </w:rPr>
              <w:t>[lookahead</w:t>
            </w:r>
            <w:r>
              <w:rPr>
                <w:rFonts w:ascii="Verdana" w:hAnsi="Verdana" w:cs="Verdana"/>
                <w:i/>
                <w:iCs/>
                <w:sz w:val="20"/>
                <w:szCs w:val="20"/>
                <w:u w:val="single"/>
              </w:rPr>
              <w:t xml:space="preserve"> </w:t>
            </w:r>
            <w:r>
              <w:rPr>
                <w:rFonts w:ascii="Symbol" w:hAnsi="Symbol" w:cs="Symbol"/>
                <w:sz w:val="20"/>
                <w:szCs w:val="20"/>
                <w:u w:val="single"/>
              </w:rPr>
              <w:t></w:t>
            </w:r>
            <w:r>
              <w:rPr>
                <w:rFonts w:ascii="Verdana" w:hAnsi="Verdana" w:cs="Verdana"/>
                <w:i/>
                <w:iCs/>
                <w:sz w:val="20"/>
                <w:szCs w:val="20"/>
                <w:u w:val="single"/>
              </w:rPr>
              <w:t xml:space="preserve"> {NameQualifier, EventDesignator</w:t>
            </w:r>
            <w:r>
              <w:rPr>
                <w:rFonts w:ascii="Verdana" w:hAnsi="Verdana" w:cs="Verdana"/>
                <w:sz w:val="20"/>
                <w:szCs w:val="20"/>
                <w:u w:val="single"/>
              </w:rPr>
              <w:t>}]</w:t>
            </w:r>
          </w:p>
        </w:tc>
      </w:tr>
      <w:tr w:rsidR="00000000">
        <w:tblPrEx>
          <w:tblCellMar>
            <w:top w:w="0" w:type="dxa"/>
            <w:left w:w="0" w:type="dxa"/>
            <w:bottom w:w="0" w:type="dxa"/>
            <w:right w:w="0" w:type="dxa"/>
          </w:tblCellMar>
        </w:tblPrEx>
        <w:trPr>
          <w:trHeight w:val="439"/>
        </w:trPr>
        <w:tc>
          <w:tcPr>
            <w:tcW w:w="346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rPr>
                <w:rFonts w:ascii="Times New Roman" w:hAnsi="Times New Roman" w:cs="Times New Roman"/>
                <w:sz w:val="24"/>
                <w:szCs w:val="24"/>
              </w:rPr>
            </w:pPr>
            <w:r>
              <w:rPr>
                <w:rFonts w:ascii="Verdana" w:hAnsi="Verdana" w:cs="Verdana"/>
                <w:sz w:val="18"/>
                <w:szCs w:val="18"/>
              </w:rPr>
              <w:t>V0251:</w:t>
            </w:r>
          </w:p>
        </w:tc>
        <w:tc>
          <w:tcPr>
            <w:tcW w:w="44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5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422"/>
        </w:trPr>
        <w:tc>
          <w:tcPr>
            <w:tcW w:w="346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u w:val="single"/>
              </w:rPr>
              <w:t>MethodBinding :</w:t>
            </w:r>
          </w:p>
        </w:tc>
        <w:tc>
          <w:tcPr>
            <w:tcW w:w="592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3020"/>
              <w:rPr>
                <w:rFonts w:ascii="Times New Roman" w:hAnsi="Times New Roman" w:cs="Times New Roman"/>
                <w:sz w:val="24"/>
                <w:szCs w:val="24"/>
              </w:rPr>
            </w:pPr>
            <w:r>
              <w:rPr>
                <w:rFonts w:ascii="Verdana" w:hAnsi="Verdana" w:cs="Verdana"/>
                <w:i/>
                <w:iCs/>
                <w:w w:val="96"/>
                <w:sz w:val="20"/>
                <w:szCs w:val="20"/>
                <w:u w:val="single"/>
              </w:rPr>
              <w:t xml:space="preserve">See </w:t>
            </w:r>
            <w:hyperlink w:anchor="page7" w:history="1">
              <w:r>
                <w:rPr>
                  <w:rFonts w:ascii="Verdana" w:hAnsi="Verdana" w:cs="Verdana"/>
                  <w:i/>
                  <w:iCs/>
                  <w:w w:val="96"/>
                  <w:sz w:val="20"/>
                  <w:szCs w:val="20"/>
                  <w:u w:val="single"/>
                </w:rPr>
                <w:t xml:space="preserve"> </w:t>
              </w:r>
              <w:r>
                <w:rPr>
                  <w:rFonts w:ascii="Verdana" w:hAnsi="Verdana" w:cs="Verdana"/>
                  <w:b/>
                  <w:bCs/>
                  <w:i/>
                  <w:iCs/>
                  <w:color w:val="0000FF"/>
                  <w:w w:val="96"/>
                  <w:sz w:val="20"/>
                  <w:szCs w:val="20"/>
                  <w:u w:val="single"/>
                </w:rPr>
                <w:t>[ECMA-262]</w:t>
              </w:r>
            </w:hyperlink>
            <w:r>
              <w:rPr>
                <w:rFonts w:ascii="Verdana" w:hAnsi="Verdana" w:cs="Verdana"/>
                <w:i/>
                <w:iCs/>
                <w:w w:val="96"/>
                <w:sz w:val="20"/>
                <w:szCs w:val="20"/>
                <w:u w:val="single"/>
              </w:rPr>
              <w:t xml:space="preserve"> </w:t>
            </w:r>
            <w:r>
              <w:rPr>
                <w:rFonts w:ascii="Verdana" w:hAnsi="Verdana" w:cs="Verdana"/>
                <w:i/>
                <w:iCs/>
                <w:w w:val="96"/>
                <w:sz w:val="20"/>
                <w:szCs w:val="20"/>
                <w:u w:val="single"/>
              </w:rPr>
              <w:t>section 13</w:t>
            </w:r>
          </w:p>
        </w:tc>
      </w:tr>
      <w:tr w:rsidR="00000000">
        <w:tblPrEx>
          <w:tblCellMar>
            <w:top w:w="0" w:type="dxa"/>
            <w:left w:w="0" w:type="dxa"/>
            <w:bottom w:w="0" w:type="dxa"/>
            <w:right w:w="0" w:type="dxa"/>
          </w:tblCellMar>
        </w:tblPrEx>
        <w:trPr>
          <w:trHeight w:val="246"/>
        </w:trPr>
        <w:tc>
          <w:tcPr>
            <w:tcW w:w="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820" w:type="dxa"/>
            <w:gridSpan w:val="3"/>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i/>
                <w:iCs/>
                <w:sz w:val="20"/>
                <w:szCs w:val="20"/>
                <w:u w:val="single"/>
              </w:rPr>
              <w:t xml:space="preserve">ObjectPath NameQualifier Identifier </w:t>
            </w:r>
            <w:r>
              <w:rPr>
                <w:rFonts w:ascii="Verdana" w:hAnsi="Verdana" w:cs="Verdana"/>
                <w:sz w:val="20"/>
                <w:szCs w:val="20"/>
                <w:u w:val="single"/>
              </w:rPr>
              <w:t>[lookahead</w:t>
            </w:r>
            <w:r>
              <w:rPr>
                <w:rFonts w:ascii="Verdana" w:hAnsi="Verdana" w:cs="Verdana"/>
                <w:i/>
                <w:iCs/>
                <w:sz w:val="20"/>
                <w:szCs w:val="20"/>
                <w:u w:val="single"/>
              </w:rPr>
              <w:t xml:space="preserve"> </w:t>
            </w:r>
            <w:r>
              <w:rPr>
                <w:rFonts w:ascii="Symbol" w:hAnsi="Symbol" w:cs="Symbol"/>
                <w:sz w:val="20"/>
                <w:szCs w:val="20"/>
                <w:u w:val="single"/>
              </w:rPr>
              <w:t></w:t>
            </w:r>
            <w:r>
              <w:rPr>
                <w:rFonts w:ascii="Verdana" w:hAnsi="Verdana" w:cs="Verdana"/>
                <w:i/>
                <w:iCs/>
                <w:sz w:val="20"/>
                <w:szCs w:val="20"/>
                <w:u w:val="single"/>
              </w:rPr>
              <w:t xml:space="preserve"> {NameQualifier, EventDesignator</w:t>
            </w:r>
            <w:r>
              <w:rPr>
                <w:rFonts w:ascii="Verdana" w:hAnsi="Verdana" w:cs="Verdana"/>
                <w:sz w:val="20"/>
                <w:szCs w:val="20"/>
                <w:u w:val="single"/>
              </w:rPr>
              <w:t>}]</w:t>
            </w:r>
          </w:p>
        </w:tc>
      </w:tr>
      <w:tr w:rsidR="00000000">
        <w:tblPrEx>
          <w:tblCellMar>
            <w:top w:w="0" w:type="dxa"/>
            <w:left w:w="0" w:type="dxa"/>
            <w:bottom w:w="0" w:type="dxa"/>
            <w:right w:w="0" w:type="dxa"/>
          </w:tblCellMar>
        </w:tblPrEx>
        <w:trPr>
          <w:trHeight w:val="439"/>
        </w:trPr>
        <w:tc>
          <w:tcPr>
            <w:tcW w:w="346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V0252:</w:t>
            </w:r>
          </w:p>
        </w:tc>
        <w:tc>
          <w:tcPr>
            <w:tcW w:w="44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5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422"/>
        </w:trPr>
        <w:tc>
          <w:tcPr>
            <w:tcW w:w="346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u w:val="single"/>
              </w:rPr>
              <w:t>EventHandlerBinding :</w:t>
            </w:r>
          </w:p>
        </w:tc>
        <w:tc>
          <w:tcPr>
            <w:tcW w:w="592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3020"/>
              <w:rPr>
                <w:rFonts w:ascii="Times New Roman" w:hAnsi="Times New Roman" w:cs="Times New Roman"/>
                <w:sz w:val="24"/>
                <w:szCs w:val="24"/>
              </w:rPr>
            </w:pPr>
            <w:r>
              <w:rPr>
                <w:rFonts w:ascii="Verdana" w:hAnsi="Verdana" w:cs="Verdana"/>
                <w:i/>
                <w:iCs/>
                <w:w w:val="96"/>
                <w:sz w:val="20"/>
                <w:szCs w:val="20"/>
                <w:u w:val="single"/>
              </w:rPr>
              <w:t xml:space="preserve">See </w:t>
            </w:r>
            <w:hyperlink w:anchor="page7" w:history="1">
              <w:r>
                <w:rPr>
                  <w:rFonts w:ascii="Verdana" w:hAnsi="Verdana" w:cs="Verdana"/>
                  <w:i/>
                  <w:iCs/>
                  <w:w w:val="96"/>
                  <w:sz w:val="20"/>
                  <w:szCs w:val="20"/>
                  <w:u w:val="single"/>
                </w:rPr>
                <w:t xml:space="preserve"> </w:t>
              </w:r>
              <w:r>
                <w:rPr>
                  <w:rFonts w:ascii="Verdana" w:hAnsi="Verdana" w:cs="Verdana"/>
                  <w:b/>
                  <w:bCs/>
                  <w:i/>
                  <w:iCs/>
                  <w:color w:val="0000FF"/>
                  <w:w w:val="96"/>
                  <w:sz w:val="20"/>
                  <w:szCs w:val="20"/>
                  <w:u w:val="single"/>
                </w:rPr>
                <w:t>[ECMA-262]</w:t>
              </w:r>
            </w:hyperlink>
            <w:r>
              <w:rPr>
                <w:rFonts w:ascii="Verdana" w:hAnsi="Verdana" w:cs="Verdana"/>
                <w:i/>
                <w:iCs/>
                <w:w w:val="96"/>
                <w:sz w:val="20"/>
                <w:szCs w:val="20"/>
                <w:u w:val="single"/>
              </w:rPr>
              <w:t xml:space="preserve"> </w:t>
            </w:r>
            <w:r>
              <w:rPr>
                <w:rFonts w:ascii="Verdana" w:hAnsi="Verdana" w:cs="Verdana"/>
                <w:i/>
                <w:iCs/>
                <w:w w:val="96"/>
                <w:sz w:val="20"/>
                <w:szCs w:val="20"/>
                <w:u w:val="single"/>
              </w:rPr>
              <w:t>section 13</w:t>
            </w:r>
          </w:p>
        </w:tc>
      </w:tr>
      <w:tr w:rsidR="00000000">
        <w:tblPrEx>
          <w:tblCellMar>
            <w:top w:w="0" w:type="dxa"/>
            <w:left w:w="0" w:type="dxa"/>
            <w:bottom w:w="0" w:type="dxa"/>
            <w:right w:w="0" w:type="dxa"/>
          </w:tblCellMar>
        </w:tblPrEx>
        <w:trPr>
          <w:trHeight w:val="486"/>
        </w:trPr>
        <w:tc>
          <w:tcPr>
            <w:tcW w:w="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9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u w:val="single"/>
              </w:rPr>
              <w:t>ObjectPath EventDesignator</w:t>
            </w:r>
          </w:p>
        </w:tc>
        <w:tc>
          <w:tcPr>
            <w:tcW w:w="592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80"/>
              <w:rPr>
                <w:rFonts w:ascii="Times New Roman" w:hAnsi="Times New Roman" w:cs="Times New Roman"/>
                <w:sz w:val="24"/>
                <w:szCs w:val="24"/>
              </w:rPr>
            </w:pPr>
            <w:r>
              <w:rPr>
                <w:rFonts w:ascii="Verdana" w:hAnsi="Verdana" w:cs="Verdana"/>
                <w:i/>
                <w:iCs/>
                <w:sz w:val="20"/>
                <w:szCs w:val="20"/>
                <w:u w:val="single"/>
              </w:rPr>
              <w:t>Identifier</w:t>
            </w:r>
          </w:p>
        </w:tc>
      </w:tr>
      <w:tr w:rsidR="00000000">
        <w:tblPrEx>
          <w:tblCellMar>
            <w:top w:w="0" w:type="dxa"/>
            <w:left w:w="0" w:type="dxa"/>
            <w:bottom w:w="0" w:type="dxa"/>
            <w:right w:w="0" w:type="dxa"/>
          </w:tblCellMar>
        </w:tblPrEx>
        <w:trPr>
          <w:trHeight w:val="440"/>
        </w:trPr>
        <w:tc>
          <w:tcPr>
            <w:tcW w:w="346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rPr>
                <w:rFonts w:ascii="Times New Roman" w:hAnsi="Times New Roman" w:cs="Times New Roman"/>
                <w:sz w:val="24"/>
                <w:szCs w:val="24"/>
              </w:rPr>
            </w:pPr>
            <w:r>
              <w:rPr>
                <w:rFonts w:ascii="Verdana" w:hAnsi="Verdana" w:cs="Verdana"/>
                <w:sz w:val="18"/>
                <w:szCs w:val="18"/>
              </w:rPr>
              <w:t>V0253:</w:t>
            </w:r>
          </w:p>
        </w:tc>
        <w:tc>
          <w:tcPr>
            <w:tcW w:w="44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5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423"/>
        </w:trPr>
        <w:tc>
          <w:tcPr>
            <w:tcW w:w="346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u w:val="single"/>
              </w:rPr>
              <w:t>ObjectPath :</w:t>
            </w:r>
          </w:p>
        </w:tc>
        <w:tc>
          <w:tcPr>
            <w:tcW w:w="592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3020"/>
              <w:rPr>
                <w:rFonts w:ascii="Times New Roman" w:hAnsi="Times New Roman" w:cs="Times New Roman"/>
                <w:sz w:val="24"/>
                <w:szCs w:val="24"/>
              </w:rPr>
            </w:pPr>
            <w:r>
              <w:rPr>
                <w:rFonts w:ascii="Verdana" w:hAnsi="Verdana" w:cs="Verdana"/>
                <w:i/>
                <w:iCs/>
                <w:w w:val="96"/>
                <w:sz w:val="20"/>
                <w:szCs w:val="20"/>
                <w:u w:val="single"/>
              </w:rPr>
              <w:t xml:space="preserve">See </w:t>
            </w:r>
            <w:hyperlink w:anchor="page7" w:history="1">
              <w:r>
                <w:rPr>
                  <w:rFonts w:ascii="Verdana" w:hAnsi="Verdana" w:cs="Verdana"/>
                  <w:i/>
                  <w:iCs/>
                  <w:w w:val="96"/>
                  <w:sz w:val="20"/>
                  <w:szCs w:val="20"/>
                  <w:u w:val="single"/>
                </w:rPr>
                <w:t xml:space="preserve"> </w:t>
              </w:r>
              <w:r>
                <w:rPr>
                  <w:rFonts w:ascii="Verdana" w:hAnsi="Verdana" w:cs="Verdana"/>
                  <w:b/>
                  <w:bCs/>
                  <w:i/>
                  <w:iCs/>
                  <w:color w:val="0000FF"/>
                  <w:w w:val="96"/>
                  <w:sz w:val="20"/>
                  <w:szCs w:val="20"/>
                  <w:u w:val="single"/>
                </w:rPr>
                <w:t>[ECMA-262]</w:t>
              </w:r>
            </w:hyperlink>
            <w:r>
              <w:rPr>
                <w:rFonts w:ascii="Verdana" w:hAnsi="Verdana" w:cs="Verdana"/>
                <w:i/>
                <w:iCs/>
                <w:w w:val="96"/>
                <w:sz w:val="20"/>
                <w:szCs w:val="20"/>
                <w:u w:val="single"/>
              </w:rPr>
              <w:t xml:space="preserve"> </w:t>
            </w:r>
            <w:r>
              <w:rPr>
                <w:rFonts w:ascii="Verdana" w:hAnsi="Verdana" w:cs="Verdana"/>
                <w:i/>
                <w:iCs/>
                <w:w w:val="96"/>
                <w:sz w:val="20"/>
                <w:szCs w:val="20"/>
                <w:u w:val="single"/>
              </w:rPr>
              <w:t>section 13</w:t>
            </w:r>
          </w:p>
        </w:tc>
      </w:tr>
      <w:tr w:rsidR="00000000">
        <w:tblPrEx>
          <w:tblCellMar>
            <w:top w:w="0" w:type="dxa"/>
            <w:left w:w="0" w:type="dxa"/>
            <w:bottom w:w="0" w:type="dxa"/>
            <w:right w:w="0" w:type="dxa"/>
          </w:tblCellMar>
        </w:tblPrEx>
        <w:trPr>
          <w:trHeight w:val="212"/>
        </w:trPr>
        <w:tc>
          <w:tcPr>
            <w:tcW w:w="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9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12" w:lineRule="exact"/>
              <w:rPr>
                <w:rFonts w:ascii="Times New Roman" w:hAnsi="Times New Roman" w:cs="Times New Roman"/>
                <w:sz w:val="24"/>
                <w:szCs w:val="24"/>
              </w:rPr>
            </w:pPr>
            <w:r>
              <w:rPr>
                <w:rFonts w:ascii="Verdana" w:hAnsi="Verdana" w:cs="Verdana"/>
                <w:i/>
                <w:iCs/>
                <w:sz w:val="20"/>
                <w:szCs w:val="20"/>
              </w:rPr>
              <w:t>Identifier</w:t>
            </w:r>
          </w:p>
        </w:tc>
        <w:tc>
          <w:tcPr>
            <w:tcW w:w="44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5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8"/>
                <w:szCs w:val="18"/>
              </w:rPr>
            </w:pPr>
          </w:p>
        </w:tc>
      </w:tr>
      <w:tr w:rsidR="00000000">
        <w:tblPrEx>
          <w:tblCellMar>
            <w:top w:w="0" w:type="dxa"/>
            <w:left w:w="0" w:type="dxa"/>
            <w:bottom w:w="0" w:type="dxa"/>
            <w:right w:w="0" w:type="dxa"/>
          </w:tblCellMar>
        </w:tblPrEx>
        <w:trPr>
          <w:trHeight w:val="20"/>
        </w:trPr>
        <w:tc>
          <w:tcPr>
            <w:tcW w:w="56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9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0" w:type="dxa"/>
            <w:tcBorders>
              <w:top w:val="nil"/>
              <w:left w:val="nil"/>
              <w:bottom w:val="single" w:sz="8" w:space="0" w:color="auto"/>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5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C649A5">
      <w:pPr>
        <w:pStyle w:val="DefaultParagraphFont"/>
        <w:widowControl w:val="0"/>
        <w:autoSpaceDE w:val="0"/>
        <w:autoSpaceDN w:val="0"/>
        <w:adjustRightInd w:val="0"/>
        <w:spacing w:after="0" w:line="238" w:lineRule="auto"/>
        <w:ind w:left="560"/>
        <w:rPr>
          <w:rFonts w:ascii="Times New Roman" w:hAnsi="Times New Roman" w:cs="Times New Roman"/>
          <w:sz w:val="24"/>
          <w:szCs w:val="24"/>
        </w:rPr>
      </w:pPr>
      <w:r>
        <w:rPr>
          <w:rFonts w:ascii="Verdana" w:hAnsi="Verdana" w:cs="Verdana"/>
          <w:i/>
          <w:iCs/>
          <w:sz w:val="20"/>
          <w:szCs w:val="20"/>
          <w:u w:val="single"/>
        </w:rPr>
        <w:t>ObjectPath NameQualifier Identifier</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2002304" behindDoc="1" locked="0" layoutInCell="0" allowOverlap="1">
            <wp:simplePos x="0" y="0"/>
            <wp:positionH relativeFrom="column">
              <wp:posOffset>-139065</wp:posOffset>
            </wp:positionH>
            <wp:positionV relativeFrom="paragraph">
              <wp:posOffset>507365</wp:posOffset>
            </wp:positionV>
            <wp:extent cx="6268085" cy="6350"/>
            <wp:effectExtent l="0" t="0" r="0" b="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2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115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8"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bookmarkStart w:id="116" w:name="page116"/>
      <w:bookmarkEnd w:id="116"/>
      <w:r>
        <w:rPr>
          <w:rFonts w:ascii="Verdana" w:hAnsi="Verdana" w:cs="Verdana"/>
          <w:sz w:val="18"/>
          <w:szCs w:val="18"/>
        </w:rPr>
        <w:t>V0254:</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tabs>
          <w:tab w:val="num" w:pos="6460"/>
        </w:tabs>
        <w:autoSpaceDE w:val="0"/>
        <w:autoSpaceDN w:val="0"/>
        <w:adjustRightInd w:val="0"/>
        <w:spacing w:after="0" w:line="240" w:lineRule="auto"/>
        <w:rPr>
          <w:rFonts w:ascii="Times New Roman" w:hAnsi="Times New Roman" w:cs="Times New Roman"/>
          <w:sz w:val="24"/>
          <w:szCs w:val="24"/>
        </w:rPr>
      </w:pPr>
      <w:r>
        <w:rPr>
          <w:rFonts w:ascii="Verdana" w:hAnsi="Verdana" w:cs="Verdana"/>
          <w:i/>
          <w:iCs/>
          <w:sz w:val="20"/>
          <w:szCs w:val="20"/>
          <w:u w:val="single"/>
        </w:rPr>
        <w:t>NameQualifier : .</w:t>
      </w:r>
      <w:r>
        <w:rPr>
          <w:rFonts w:ascii="Times New Roman" w:hAnsi="Times New Roman" w:cs="Times New Roman"/>
          <w:sz w:val="24"/>
          <w:szCs w:val="24"/>
        </w:rPr>
        <w:tab/>
      </w:r>
      <w:r>
        <w:rPr>
          <w:rFonts w:ascii="Verdana" w:hAnsi="Verdana" w:cs="Verdana"/>
          <w:i/>
          <w:iCs/>
          <w:sz w:val="19"/>
          <w:szCs w:val="19"/>
          <w:u w:val="single"/>
        </w:rPr>
        <w:t xml:space="preserve">See </w:t>
      </w:r>
      <w:hyperlink w:anchor="page7" w:history="1">
        <w:r>
          <w:rPr>
            <w:rFonts w:ascii="Verdana" w:hAnsi="Verdana" w:cs="Verdana"/>
            <w:i/>
            <w:iCs/>
            <w:sz w:val="19"/>
            <w:szCs w:val="19"/>
            <w:u w:val="single"/>
          </w:rPr>
          <w:t xml:space="preserve"> </w:t>
        </w:r>
        <w:r>
          <w:rPr>
            <w:rFonts w:ascii="Verdana" w:hAnsi="Verdana" w:cs="Verdana"/>
            <w:b/>
            <w:bCs/>
            <w:i/>
            <w:iCs/>
            <w:color w:val="0000FF"/>
            <w:sz w:val="19"/>
            <w:szCs w:val="19"/>
            <w:u w:val="single"/>
          </w:rPr>
          <w:t>[ECMA-262]</w:t>
        </w:r>
      </w:hyperlink>
      <w:r>
        <w:rPr>
          <w:rFonts w:ascii="Verdana" w:hAnsi="Verdana" w:cs="Verdana"/>
          <w:i/>
          <w:iCs/>
          <w:sz w:val="19"/>
          <w:szCs w:val="19"/>
          <w:u w:val="single"/>
        </w:rPr>
        <w:t xml:space="preserve"> </w:t>
      </w:r>
      <w:r>
        <w:rPr>
          <w:rFonts w:ascii="Verdana" w:hAnsi="Verdana" w:cs="Verdana"/>
          <w:i/>
          <w:iCs/>
          <w:sz w:val="19"/>
          <w:szCs w:val="19"/>
          <w:u w:val="single"/>
        </w:rPr>
        <w:t>sect</w:t>
      </w:r>
      <w:r>
        <w:rPr>
          <w:rFonts w:ascii="Verdana" w:hAnsi="Verdana" w:cs="Verdana"/>
          <w:i/>
          <w:iCs/>
          <w:sz w:val="19"/>
          <w:szCs w:val="19"/>
          <w:u w:val="single"/>
        </w:rPr>
        <w:t>ion 13</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V0255:</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tabs>
          <w:tab w:val="left" w:pos="6460"/>
        </w:tabs>
        <w:autoSpaceDE w:val="0"/>
        <w:autoSpaceDN w:val="0"/>
        <w:adjustRightInd w:val="0"/>
        <w:spacing w:after="0" w:line="240" w:lineRule="auto"/>
        <w:rPr>
          <w:rFonts w:ascii="Times New Roman" w:hAnsi="Times New Roman" w:cs="Times New Roman"/>
          <w:sz w:val="24"/>
          <w:szCs w:val="24"/>
        </w:rPr>
      </w:pPr>
      <w:r>
        <w:rPr>
          <w:rFonts w:ascii="Verdana" w:hAnsi="Verdana" w:cs="Verdana"/>
          <w:i/>
          <w:iCs/>
          <w:sz w:val="20"/>
          <w:szCs w:val="20"/>
          <w:u w:val="single"/>
        </w:rPr>
        <w:t>EventDesignator : ::</w:t>
      </w:r>
      <w:r>
        <w:rPr>
          <w:rFonts w:ascii="Times New Roman" w:hAnsi="Times New Roman" w:cs="Times New Roman"/>
          <w:sz w:val="24"/>
          <w:szCs w:val="24"/>
        </w:rPr>
        <w:tab/>
      </w:r>
      <w:r>
        <w:rPr>
          <w:rFonts w:ascii="Verdana" w:hAnsi="Verdana" w:cs="Verdana"/>
          <w:i/>
          <w:iCs/>
          <w:sz w:val="19"/>
          <w:szCs w:val="19"/>
          <w:u w:val="single"/>
        </w:rPr>
        <w:t xml:space="preserve">See </w:t>
      </w:r>
      <w:hyperlink w:anchor="page7" w:history="1">
        <w:r>
          <w:rPr>
            <w:rFonts w:ascii="Verdana" w:hAnsi="Verdana" w:cs="Verdana"/>
            <w:i/>
            <w:iCs/>
            <w:sz w:val="19"/>
            <w:szCs w:val="19"/>
            <w:u w:val="single"/>
          </w:rPr>
          <w:t xml:space="preserve"> </w:t>
        </w:r>
        <w:r>
          <w:rPr>
            <w:rFonts w:ascii="Verdana" w:hAnsi="Verdana" w:cs="Verdana"/>
            <w:b/>
            <w:bCs/>
            <w:i/>
            <w:iCs/>
            <w:color w:val="0000FF"/>
            <w:sz w:val="19"/>
            <w:szCs w:val="19"/>
            <w:u w:val="single"/>
          </w:rPr>
          <w:t>[ECMA-262]</w:t>
        </w:r>
      </w:hyperlink>
      <w:r>
        <w:rPr>
          <w:rFonts w:ascii="Verdana" w:hAnsi="Verdana" w:cs="Verdana"/>
          <w:i/>
          <w:iCs/>
          <w:sz w:val="19"/>
          <w:szCs w:val="19"/>
          <w:u w:val="single"/>
        </w:rPr>
        <w:t xml:space="preserve"> </w:t>
      </w:r>
      <w:r>
        <w:rPr>
          <w:rFonts w:ascii="Verdana" w:hAnsi="Verdana" w:cs="Verdana"/>
          <w:i/>
          <w:iCs/>
          <w:sz w:val="19"/>
          <w:szCs w:val="19"/>
          <w:u w:val="single"/>
        </w:rPr>
        <w:t>section 13</w:t>
      </w:r>
    </w:p>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2.1.159  </w:t>
      </w:r>
      <w:r>
        <w:rPr>
          <w:rFonts w:ascii="Verdana" w:hAnsi="Verdana" w:cs="Verdana"/>
          <w:b/>
          <w:bCs/>
          <w:sz w:val="20"/>
          <w:szCs w:val="20"/>
        </w:rPr>
        <w:t>[ECMA-262] Section A.7, Regular Expressions</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V0256:</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tabs>
          <w:tab w:val="left" w:pos="6100"/>
        </w:tabs>
        <w:autoSpaceDE w:val="0"/>
        <w:autoSpaceDN w:val="0"/>
        <w:adjustRightInd w:val="0"/>
        <w:spacing w:after="0" w:line="240" w:lineRule="auto"/>
        <w:rPr>
          <w:rFonts w:ascii="Times New Roman" w:hAnsi="Times New Roman" w:cs="Times New Roman"/>
          <w:sz w:val="24"/>
          <w:szCs w:val="24"/>
        </w:rPr>
      </w:pPr>
      <w:r>
        <w:rPr>
          <w:rFonts w:ascii="Verdana" w:hAnsi="Verdana" w:cs="Verdana"/>
          <w:i/>
          <w:iCs/>
          <w:sz w:val="20"/>
          <w:szCs w:val="20"/>
        </w:rPr>
        <w:t xml:space="preserve">QuantifierPrefix </w:t>
      </w:r>
      <w:r>
        <w:rPr>
          <w:rFonts w:ascii="Verdana" w:hAnsi="Verdana" w:cs="Verdana"/>
          <w:b/>
          <w:bCs/>
          <w:sz w:val="20"/>
          <w:szCs w:val="20"/>
        </w:rPr>
        <w:t>::</w:t>
      </w:r>
      <w:r>
        <w:rPr>
          <w:rFonts w:ascii="Times New Roman" w:hAnsi="Times New Roman" w:cs="Times New Roman"/>
          <w:sz w:val="24"/>
          <w:szCs w:val="24"/>
        </w:rPr>
        <w:tab/>
      </w:r>
      <w:r>
        <w:rPr>
          <w:rFonts w:ascii="Verdana" w:hAnsi="Verdana" w:cs="Verdana"/>
          <w:i/>
          <w:iCs/>
          <w:sz w:val="19"/>
          <w:szCs w:val="19"/>
        </w:rPr>
        <w:t xml:space="preserve">See </w:t>
      </w:r>
      <w:hyperlink w:anchor="page7" w:history="1">
        <w:r>
          <w:rPr>
            <w:rFonts w:ascii="Verdana" w:hAnsi="Verdana" w:cs="Verdana"/>
            <w:i/>
            <w:iCs/>
            <w:sz w:val="19"/>
            <w:szCs w:val="19"/>
          </w:rPr>
          <w:t xml:space="preserve"> </w:t>
        </w:r>
        <w:r>
          <w:rPr>
            <w:rFonts w:ascii="Verdana" w:hAnsi="Verdana" w:cs="Verdana"/>
            <w:b/>
            <w:bCs/>
            <w:i/>
            <w:iCs/>
            <w:color w:val="0000FF"/>
            <w:sz w:val="19"/>
            <w:szCs w:val="19"/>
            <w:u w:val="single"/>
          </w:rPr>
          <w:t>[ECMA-262]</w:t>
        </w:r>
      </w:hyperlink>
      <w:r>
        <w:rPr>
          <w:rFonts w:ascii="Verdana" w:hAnsi="Verdana" w:cs="Verdana"/>
          <w:i/>
          <w:iCs/>
          <w:sz w:val="19"/>
          <w:szCs w:val="19"/>
          <w:u w:val="single"/>
        </w:rPr>
        <w:t xml:space="preserve"> </w:t>
      </w:r>
      <w:r>
        <w:rPr>
          <w:rFonts w:ascii="Verdana" w:hAnsi="Verdana" w:cs="Verdana"/>
          <w:i/>
          <w:iCs/>
          <w:sz w:val="19"/>
          <w:szCs w:val="19"/>
        </w:rPr>
        <w:t>section 15.10.1</w:t>
      </w:r>
    </w:p>
    <w:p w:rsidR="00000000" w:rsidRDefault="00C649A5">
      <w:pPr>
        <w:pStyle w:val="DefaultParagraphFont"/>
        <w:widowControl w:val="0"/>
        <w:autoSpaceDE w:val="0"/>
        <w:autoSpaceDN w:val="0"/>
        <w:adjustRightInd w:val="0"/>
        <w:spacing w:after="0" w:line="219" w:lineRule="auto"/>
        <w:ind w:left="560"/>
        <w:rPr>
          <w:rFonts w:ascii="Times New Roman" w:hAnsi="Times New Roman" w:cs="Times New Roman"/>
          <w:sz w:val="24"/>
          <w:szCs w:val="24"/>
        </w:rPr>
      </w:pPr>
      <w:r>
        <w:rPr>
          <w:rFonts w:ascii="Courier New" w:hAnsi="Courier New" w:cs="Courier New"/>
          <w:b/>
          <w:bCs/>
          <w:sz w:val="20"/>
          <w:szCs w:val="20"/>
        </w:rPr>
        <w:t>*</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Courier New" w:hAnsi="Courier New" w:cs="Courier New"/>
          <w:b/>
          <w:bCs/>
          <w:sz w:val="20"/>
          <w:szCs w:val="20"/>
        </w:rPr>
        <w:t>+</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560"/>
        <w:rPr>
          <w:rFonts w:ascii="Times New Roman" w:hAnsi="Times New Roman" w:cs="Times New Roman"/>
          <w:sz w:val="24"/>
          <w:szCs w:val="24"/>
        </w:rPr>
      </w:pPr>
      <w:r>
        <w:rPr>
          <w:rFonts w:ascii="Courier New" w:hAnsi="Courier New" w:cs="Courier New"/>
          <w:b/>
          <w:bCs/>
          <w:sz w:val="20"/>
          <w:szCs w:val="20"/>
        </w:rPr>
        <w:t>?</w:t>
      </w:r>
    </w:p>
    <w:p w:rsidR="00000000" w:rsidRDefault="00C649A5">
      <w:pPr>
        <w:pStyle w:val="DefaultParagraphFont"/>
        <w:widowControl w:val="0"/>
        <w:autoSpaceDE w:val="0"/>
        <w:autoSpaceDN w:val="0"/>
        <w:adjustRightInd w:val="0"/>
        <w:spacing w:after="0" w:line="6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1" w:lineRule="auto"/>
        <w:ind w:left="560" w:right="7120"/>
        <w:rPr>
          <w:rFonts w:ascii="Times New Roman" w:hAnsi="Times New Roman" w:cs="Times New Roman"/>
          <w:sz w:val="24"/>
          <w:szCs w:val="24"/>
        </w:rPr>
      </w:pPr>
      <w:r>
        <w:rPr>
          <w:rFonts w:ascii="Courier New" w:hAnsi="Courier New" w:cs="Courier New"/>
          <w:b/>
          <w:bCs/>
          <w:sz w:val="18"/>
          <w:szCs w:val="18"/>
        </w:rPr>
        <w:t xml:space="preserve">{ </w:t>
      </w:r>
      <w:r>
        <w:rPr>
          <w:rFonts w:ascii="Verdana" w:hAnsi="Verdana" w:cs="Verdana"/>
          <w:i/>
          <w:iCs/>
          <w:sz w:val="18"/>
          <w:szCs w:val="18"/>
        </w:rPr>
        <w:t>DecimalDigits</w:t>
      </w:r>
      <w:r>
        <w:rPr>
          <w:rFonts w:ascii="Courier New" w:hAnsi="Courier New" w:cs="Courier New"/>
          <w:b/>
          <w:bCs/>
          <w:sz w:val="18"/>
          <w:szCs w:val="18"/>
        </w:rPr>
        <w:t xml:space="preserve"> }</w:t>
      </w:r>
      <w:r>
        <w:rPr>
          <w:rFonts w:ascii="Courier New" w:hAnsi="Courier New" w:cs="Courier New"/>
          <w:b/>
          <w:bCs/>
          <w:sz w:val="18"/>
          <w:szCs w:val="18"/>
        </w:rPr>
        <w:t xml:space="preserve"> { </w:t>
      </w:r>
      <w:r>
        <w:rPr>
          <w:rFonts w:ascii="Verdana" w:hAnsi="Verdana" w:cs="Verdana"/>
          <w:i/>
          <w:iCs/>
          <w:sz w:val="18"/>
          <w:szCs w:val="18"/>
        </w:rPr>
        <w:t>DecimalDigits</w:t>
      </w:r>
      <w:r>
        <w:rPr>
          <w:rFonts w:ascii="Courier New" w:hAnsi="Courier New" w:cs="Courier New"/>
          <w:b/>
          <w:bCs/>
          <w:sz w:val="18"/>
          <w:szCs w:val="18"/>
        </w:rPr>
        <w:t xml:space="preserve"> , } </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ind w:left="560"/>
        <w:jc w:val="both"/>
        <w:rPr>
          <w:rFonts w:ascii="Times New Roman" w:hAnsi="Times New Roman" w:cs="Times New Roman"/>
          <w:sz w:val="24"/>
          <w:szCs w:val="24"/>
        </w:rPr>
      </w:pPr>
      <w:r>
        <w:rPr>
          <w:rFonts w:ascii="Courier New" w:hAnsi="Courier New" w:cs="Courier New"/>
          <w:b/>
          <w:bCs/>
          <w:sz w:val="20"/>
          <w:szCs w:val="20"/>
        </w:rPr>
        <w:t xml:space="preserve">{ </w:t>
      </w:r>
      <w:r>
        <w:rPr>
          <w:rFonts w:ascii="Verdana" w:hAnsi="Verdana" w:cs="Verdana"/>
          <w:i/>
          <w:iCs/>
          <w:sz w:val="20"/>
          <w:szCs w:val="20"/>
        </w:rPr>
        <w:t>DecimalDigits</w:t>
      </w:r>
      <w:r>
        <w:rPr>
          <w:rFonts w:ascii="Courier New" w:hAnsi="Courier New" w:cs="Courier New"/>
          <w:b/>
          <w:bCs/>
          <w:sz w:val="20"/>
          <w:szCs w:val="20"/>
        </w:rPr>
        <w:t xml:space="preserve"> , </w:t>
      </w:r>
      <w:r>
        <w:rPr>
          <w:rFonts w:ascii="Verdana" w:hAnsi="Verdana" w:cs="Verdana"/>
          <w:i/>
          <w:iCs/>
          <w:sz w:val="20"/>
          <w:szCs w:val="20"/>
        </w:rPr>
        <w:t>DecimalDigits</w:t>
      </w:r>
      <w:r>
        <w:rPr>
          <w:rFonts w:ascii="Courier New" w:hAnsi="Courier New" w:cs="Courier New"/>
          <w:b/>
          <w:bCs/>
          <w:sz w:val="20"/>
          <w:szCs w:val="20"/>
        </w:rPr>
        <w:t xml:space="preserve"> } </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04" w:lineRule="auto"/>
        <w:ind w:left="560"/>
        <w:jc w:val="both"/>
        <w:rPr>
          <w:rFonts w:ascii="Times New Roman" w:hAnsi="Times New Roman" w:cs="Times New Roman"/>
          <w:sz w:val="24"/>
          <w:szCs w:val="24"/>
        </w:rPr>
      </w:pPr>
      <w:r>
        <w:rPr>
          <w:rFonts w:ascii="Courier New" w:hAnsi="Courier New" w:cs="Courier New"/>
          <w:b/>
          <w:bCs/>
          <w:sz w:val="20"/>
          <w:szCs w:val="20"/>
          <w:u w:val="single"/>
        </w:rPr>
        <w:t>{</w:t>
      </w:r>
      <w:r>
        <w:rPr>
          <w:rFonts w:ascii="Courier New" w:hAnsi="Courier New" w:cs="Courier New"/>
          <w:b/>
          <w:bCs/>
          <w:sz w:val="20"/>
          <w:szCs w:val="20"/>
        </w:rPr>
        <w:t xml:space="preserve"> </w:t>
      </w:r>
      <w:r>
        <w:rPr>
          <w:rFonts w:ascii="Verdana" w:hAnsi="Verdana" w:cs="Verdana"/>
          <w:i/>
          <w:iCs/>
          <w:sz w:val="20"/>
          <w:szCs w:val="20"/>
          <w:u w:val="single"/>
        </w:rPr>
        <w:t>QuantZeroes</w:t>
      </w:r>
      <w:r>
        <w:rPr>
          <w:rFonts w:ascii="Verdana" w:hAnsi="Verdana" w:cs="Verdana"/>
          <w:sz w:val="25"/>
          <w:szCs w:val="25"/>
          <w:u w:val="single"/>
          <w:vertAlign w:val="subscript"/>
        </w:rPr>
        <w:t>opt</w:t>
      </w:r>
      <w:r>
        <w:rPr>
          <w:rFonts w:ascii="Courier New" w:hAnsi="Courier New" w:cs="Courier New"/>
          <w:b/>
          <w:bCs/>
          <w:sz w:val="20"/>
          <w:szCs w:val="20"/>
        </w:rPr>
        <w:t xml:space="preserve"> </w:t>
      </w:r>
      <w:r>
        <w:rPr>
          <w:rFonts w:ascii="Verdana" w:hAnsi="Verdana" w:cs="Verdana"/>
          <w:sz w:val="20"/>
          <w:szCs w:val="20"/>
        </w:rPr>
        <w:t>1}</w:t>
      </w:r>
      <w:r>
        <w:rPr>
          <w:rFonts w:ascii="Courier New" w:hAnsi="Courier New" w:cs="Courier New"/>
          <w:b/>
          <w:bCs/>
          <w:sz w:val="20"/>
          <w:szCs w:val="20"/>
        </w:rPr>
        <w:t xml:space="preserve"> </w:t>
      </w:r>
      <w:r>
        <w:rPr>
          <w:rFonts w:ascii="Verdana" w:hAnsi="Verdana" w:cs="Verdana"/>
          <w:i/>
          <w:iCs/>
          <w:sz w:val="20"/>
          <w:szCs w:val="20"/>
          <w:u w:val="single"/>
        </w:rPr>
        <w:t>QuantifierPrefix</w:t>
      </w:r>
      <w:r>
        <w:rPr>
          <w:rFonts w:ascii="Courier New" w:hAnsi="Courier New" w:cs="Courier New"/>
          <w:b/>
          <w:bCs/>
          <w:sz w:val="20"/>
          <w:szCs w:val="20"/>
        </w:rPr>
        <w:t xml:space="preserve"> </w:t>
      </w:r>
    </w:p>
    <w:p w:rsidR="00000000" w:rsidRDefault="00C649A5">
      <w:pPr>
        <w:pStyle w:val="DefaultParagraphFont"/>
        <w:widowControl w:val="0"/>
        <w:overflowPunct w:val="0"/>
        <w:autoSpaceDE w:val="0"/>
        <w:autoSpaceDN w:val="0"/>
        <w:adjustRightInd w:val="0"/>
        <w:spacing w:after="0" w:line="191" w:lineRule="auto"/>
        <w:ind w:left="560"/>
        <w:jc w:val="both"/>
        <w:rPr>
          <w:rFonts w:ascii="Times New Roman" w:hAnsi="Times New Roman" w:cs="Times New Roman"/>
          <w:sz w:val="24"/>
          <w:szCs w:val="24"/>
        </w:rPr>
      </w:pPr>
      <w:r>
        <w:rPr>
          <w:rFonts w:ascii="Courier New" w:hAnsi="Courier New" w:cs="Courier New"/>
          <w:b/>
          <w:bCs/>
          <w:sz w:val="20"/>
          <w:szCs w:val="20"/>
          <w:u w:val="single"/>
        </w:rPr>
        <w:t>{</w:t>
      </w:r>
      <w:r>
        <w:rPr>
          <w:rFonts w:ascii="Courier New" w:hAnsi="Courier New" w:cs="Courier New"/>
          <w:b/>
          <w:bCs/>
          <w:sz w:val="20"/>
          <w:szCs w:val="20"/>
        </w:rPr>
        <w:t xml:space="preserve"> </w:t>
      </w:r>
      <w:r>
        <w:rPr>
          <w:rFonts w:ascii="Verdana" w:hAnsi="Verdana" w:cs="Verdana"/>
          <w:i/>
          <w:iCs/>
          <w:sz w:val="20"/>
          <w:szCs w:val="20"/>
          <w:u w:val="single"/>
        </w:rPr>
        <w:t>QuantZeroes</w:t>
      </w:r>
      <w:r>
        <w:rPr>
          <w:rFonts w:ascii="Verdana" w:hAnsi="Verdana" w:cs="Verdana"/>
          <w:sz w:val="25"/>
          <w:szCs w:val="25"/>
          <w:u w:val="single"/>
          <w:vertAlign w:val="subscript"/>
        </w:rPr>
        <w:t>opt</w:t>
      </w:r>
      <w:r>
        <w:rPr>
          <w:rFonts w:ascii="Courier New" w:hAnsi="Courier New" w:cs="Courier New"/>
          <w:b/>
          <w:bCs/>
          <w:sz w:val="20"/>
          <w:szCs w:val="20"/>
        </w:rPr>
        <w:t xml:space="preserve"> </w:t>
      </w:r>
      <w:r>
        <w:rPr>
          <w:rFonts w:ascii="Verdana" w:hAnsi="Verdana" w:cs="Verdana"/>
          <w:i/>
          <w:iCs/>
          <w:sz w:val="20"/>
          <w:szCs w:val="20"/>
        </w:rPr>
        <w:t>1, QuantZeroes</w:t>
      </w:r>
      <w:r>
        <w:rPr>
          <w:rFonts w:ascii="Verdana" w:hAnsi="Verdana" w:cs="Verdana"/>
          <w:sz w:val="25"/>
          <w:szCs w:val="25"/>
          <w:u w:val="single"/>
          <w:vertAlign w:val="subscript"/>
        </w:rPr>
        <w:t>opt</w:t>
      </w:r>
      <w:r>
        <w:rPr>
          <w:rFonts w:ascii="Courier New" w:hAnsi="Courier New" w:cs="Courier New"/>
          <w:b/>
          <w:bCs/>
          <w:sz w:val="20"/>
          <w:szCs w:val="20"/>
        </w:rPr>
        <w:t xml:space="preserve"> </w:t>
      </w:r>
      <w:r>
        <w:rPr>
          <w:rFonts w:ascii="Verdana" w:hAnsi="Verdana" w:cs="Verdana"/>
          <w:i/>
          <w:iCs/>
          <w:sz w:val="20"/>
          <w:szCs w:val="20"/>
        </w:rPr>
        <w:t>1}</w:t>
      </w:r>
      <w:r>
        <w:rPr>
          <w:rFonts w:ascii="Courier New" w:hAnsi="Courier New" w:cs="Courier New"/>
          <w:b/>
          <w:bCs/>
          <w:sz w:val="20"/>
          <w:szCs w:val="20"/>
        </w:rPr>
        <w:t xml:space="preserve"> </w:t>
      </w:r>
      <w:r>
        <w:rPr>
          <w:rFonts w:ascii="Verdana" w:hAnsi="Verdana" w:cs="Verdana"/>
          <w:i/>
          <w:iCs/>
          <w:sz w:val="20"/>
          <w:szCs w:val="20"/>
          <w:u w:val="single"/>
        </w:rPr>
        <w:t>QuantifierPrefix</w:t>
      </w:r>
      <w:r>
        <w:rPr>
          <w:rFonts w:ascii="Courier New" w:hAnsi="Courier New" w:cs="Courier New"/>
          <w:b/>
          <w:bCs/>
          <w:sz w:val="20"/>
          <w:szCs w:val="20"/>
        </w:rPr>
        <w:t xml:space="preserve"> </w:t>
      </w:r>
    </w:p>
    <w:p w:rsidR="00000000" w:rsidRDefault="00AD528A">
      <w:pPr>
        <w:pStyle w:val="DefaultParagraphFont"/>
        <w:widowControl w:val="0"/>
        <w:autoSpaceDE w:val="0"/>
        <w:autoSpaceDN w:val="0"/>
        <w:adjustRightInd w:val="0"/>
        <w:spacing w:after="0" w:line="224" w:lineRule="exact"/>
        <w:rPr>
          <w:rFonts w:ascii="Times New Roman" w:hAnsi="Times New Roman" w:cs="Times New Roman"/>
          <w:sz w:val="24"/>
          <w:szCs w:val="24"/>
        </w:rPr>
      </w:pPr>
      <w:r>
        <w:rPr>
          <w:noProof/>
        </w:rPr>
        <mc:AlternateContent>
          <mc:Choice Requires="wps">
            <w:drawing>
              <wp:anchor distT="0" distB="0" distL="114300" distR="114300" simplePos="0" relativeHeight="252003328" behindDoc="1" locked="0" layoutInCell="0" allowOverlap="1">
                <wp:simplePos x="0" y="0"/>
                <wp:positionH relativeFrom="column">
                  <wp:posOffset>1468120</wp:posOffset>
                </wp:positionH>
                <wp:positionV relativeFrom="paragraph">
                  <wp:posOffset>-192405</wp:posOffset>
                </wp:positionV>
                <wp:extent cx="206375" cy="0"/>
                <wp:effectExtent l="0" t="0" r="0" b="0"/>
                <wp:wrapNone/>
                <wp:docPr id="13"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37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9" o:spid="_x0000_s1026" style="position:absolute;z-index:-25131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6pt,-15.15pt" to="131.8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ZpHwIAAEMEAAAOAAAAZHJzL2Uyb0RvYy54bWysU8GO2jAQvVfqP1i+QxLCsh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g93lGCnS&#10;wY6eheIozxdhOL1xBcRUamtDe/SkXs2zpt8dUrpqidrzSPLtbCAxCxnJu5RwcQZK7PovmkEMOXgd&#10;J3VqbBcgYQboFBdyvi2Enzyi8HGSzvLHB4zo1ZWQ4ppnrPOfue5QMEosgXTEJcdn5wMPUlxDQhml&#10;N0LKuG6pUF/ifJ4uYoLTUrDgDGHO7neVtOhIgmDiLzYFnvuwgFwT1w5x0TVIyeqDYrFKywlbX2xP&#10;hBxsYCVVKAQtAs+LNUjlxyJdrOfr+XQ0nczWo2la16NPm2o6mm2yx4c6r6uqzn4Gztm0aAVjXAXa&#10;V9lm07+TxeUBDYK7Cfc2n+Q9ehwkkL3+R9Jxx2Gtg0B2mp239rp7UGoMvryq8BTu72Dfv/3VLwAA&#10;AP//AwBQSwMEFAAGAAgAAAAhAKvq6avgAAAACwEAAA8AAABkcnMvZG93bnJldi54bWxMj8tqwzAQ&#10;RfeF/oOYQneJHBnS4FoOSV8khSyctHvFmlom1shYiuP+fVUItMuZOdw5N1+OtmUD9r5xJGE2TYAh&#10;VU43VEv4OLxOFsB8UKRV6wglfKOHZXF7k6tMuwuVOOxDzWII+UxJMCF0Gee+MmiVn7oOKd6+XG9V&#10;iGNfc92rSwy3LRdJMudWNRQ/GNXhk8HqtD9bCfZ5eH8z5W5dbrdrcRpX7uXzsJHy/m5cPQILOIY/&#10;GH71ozoU0enozqQ9ayWIdCYiKmGSJimwSIh5+gDseN3wIuf/OxQ/AAAA//8DAFBLAQItABQABgAI&#10;AAAAIQC2gziS/gAAAOEBAAATAAAAAAAAAAAAAAAAAAAAAABbQ29udGVudF9UeXBlc10ueG1sUEsB&#10;Ai0AFAAGAAgAAAAhADj9If/WAAAAlAEAAAsAAAAAAAAAAAAAAAAALwEAAF9yZWxzLy5yZWxzUEsB&#10;Ai0AFAAGAAgAAAAhAH6zNmkfAgAAQwQAAA4AAAAAAAAAAAAAAAAALgIAAGRycy9lMm9Eb2MueG1s&#10;UEsBAi0AFAAGAAgAAAAhAKvq6avgAAAACwEAAA8AAAAAAAAAAAAAAAAAeQQAAGRycy9kb3ducmV2&#10;LnhtbFBLBQYAAAAABAAEAPMAAACGBQAAAAA=&#10;" o:allowincell="f" strokeweight=".1058mm"/>
            </w:pict>
          </mc:Fallback>
        </mc:AlternateContent>
      </w:r>
      <w:r>
        <w:rPr>
          <w:noProof/>
        </w:rPr>
        <mc:AlternateContent>
          <mc:Choice Requires="wps">
            <w:drawing>
              <wp:anchor distT="0" distB="0" distL="114300" distR="114300" simplePos="0" relativeHeight="252004352" behindDoc="1" locked="0" layoutInCell="0" allowOverlap="1">
                <wp:simplePos x="0" y="0"/>
                <wp:positionH relativeFrom="column">
                  <wp:posOffset>1468120</wp:posOffset>
                </wp:positionH>
                <wp:positionV relativeFrom="paragraph">
                  <wp:posOffset>-175260</wp:posOffset>
                </wp:positionV>
                <wp:extent cx="206375" cy="0"/>
                <wp:effectExtent l="0" t="0" r="0" b="0"/>
                <wp:wrapNone/>
                <wp:docPr id="12"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37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0" o:spid="_x0000_s1026" style="position:absolute;z-index:-25131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6pt,-13.8pt" to="131.8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x7YHwIAAEMEAAAOAAAAZHJzL2Uyb0RvYy54bWysU82O2jAQvlfqO1i+QxLIshARVlUCvWy7&#10;SLt9AGM7xKpjW7YhoKrv3rEDiG0vVdUcnLFn5ptv/pZPp06iI7dOaFXibJxixBXVTKh9ib+9bUZz&#10;jJwnihGpFS/xmTv8tPr4Ydmbgk90qyXjFgGIckVvStx6b4okcbTlHXFjbbgCZaNtRzxc7T5hlvSA&#10;3slkkqazpNeWGaspdw5e60GJVxG/aTj1L03juEeyxMDNx9PGcxfOZLUkxd4S0wp6oUH+gUVHhIKg&#10;N6iaeIIOVvwB1QlqtdONH1PdJbppBOUxB8gmS3/L5rUlhsdcoDjO3Mrk/h8s/XrcWiQY9G6CkSId&#10;9OhZKI6meSxOb1wBNpXa2pAePalX86zpd4eUrlqi9jySfDsbcMxCOZN3LuHiDITY9V80Axty8DpW&#10;6tTYLkBCDdApNuR8awg/eUThcZLOpo8PGNGrKiHF1c9Y5z9z3aEglFgC6YhLjs/OBx6kuJqEMEpv&#10;hJSx3VKhvsTTebqIDk5LwYIymDm731XSoiMJAxO/mBRo7s0Cck1cO9hF1TBKVh8Ui1FaTtj6Insi&#10;5CADK6lCIEgReF6kYVR+LNLFer6e56N8MluP8rSuR582VT6abbLHh3paV1Wd/Qycs7xoBWNcBdrX&#10;sc3yvxuLywINA3cb3Ft9kvfosZBA9vqPpGOPQ1vDnrlip9l5a6+9h0mNxpetCqtwfwf5fvdXvwAA&#10;AP//AwBQSwMEFAAGAAgAAAAhADn1j13gAAAACwEAAA8AAABkcnMvZG93bnJldi54bWxMj8tqwzAQ&#10;RfeF/oOYQneJHAWc4lgOSV80gS6cNHvFmlom1shYiuP+fVUotMuZOdw5N1+NtmUD9r5xJGE2TYAh&#10;VU43VEv4OLxMHoD5oEir1hFK+EIPq+L2JleZdlcqcdiHmsUQ8pmSYELoMs59ZdAqP3UdUrx9ut6q&#10;EMe+5rpX1xhuWy6SJOVWNRQ/GNXho8HqvL9YCfZp2L2a8n1TbrcbcR7X7vl4eJPy/m5cL4EFHMMf&#10;DD/6UR2K6HRyF9KetRLEfCYiKmEiFimwSIh0vgB2+t3wIuf/OxTfAAAA//8DAFBLAQItABQABgAI&#10;AAAAIQC2gziS/gAAAOEBAAATAAAAAAAAAAAAAAAAAAAAAABbQ29udGVudF9UeXBlc10ueG1sUEsB&#10;Ai0AFAAGAAgAAAAhADj9If/WAAAAlAEAAAsAAAAAAAAAAAAAAAAALwEAAF9yZWxzLy5yZWxzUEsB&#10;Ai0AFAAGAAgAAAAhAO9LHtgfAgAAQwQAAA4AAAAAAAAAAAAAAAAALgIAAGRycy9lMm9Eb2MueG1s&#10;UEsBAi0AFAAGAAgAAAAhADn1j13gAAAACwEAAA8AAAAAAAAAAAAAAAAAeQQAAGRycy9kb3ducmV2&#10;LnhtbFBLBQYAAAAABAAEAPMAAACGBQAAAAA=&#10;" o:allowincell="f" strokeweight=".1058mm"/>
            </w:pict>
          </mc:Fallback>
        </mc:AlternateContent>
      </w:r>
      <w:r>
        <w:rPr>
          <w:noProof/>
        </w:rPr>
        <mc:AlternateContent>
          <mc:Choice Requires="wps">
            <w:drawing>
              <wp:anchor distT="0" distB="0" distL="114300" distR="114300" simplePos="0" relativeHeight="252005376" behindDoc="1" locked="0" layoutInCell="0" allowOverlap="1">
                <wp:simplePos x="0" y="0"/>
                <wp:positionH relativeFrom="column">
                  <wp:posOffset>1468120</wp:posOffset>
                </wp:positionH>
                <wp:positionV relativeFrom="paragraph">
                  <wp:posOffset>-26670</wp:posOffset>
                </wp:positionV>
                <wp:extent cx="1039495" cy="0"/>
                <wp:effectExtent l="0" t="0" r="0" b="0"/>
                <wp:wrapNone/>
                <wp:docPr id="11"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949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1" o:spid="_x0000_s1026" style="position:absolute;z-index:-25131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6pt,-2.1pt" to="197.4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oXGIAIAAEQEAAAOAAAAZHJzL2Uyb0RvYy54bWysU8GO2jAQvVfqP1i+QxLIUogIqyqBXmiL&#10;tNsPMLZDrDq2ZRsCqvrvHTtAS3upqubg2J6ZN29mnpfP506iE7dOaFXibJxixBXVTKhDib+8bkZz&#10;jJwnihGpFS/xhTv8vHr7Ztmbgk90qyXjFgGIckVvStx6b4okcbTlHXFjbbgCY6NtRzwc7SFhlvSA&#10;3slkkqazpNeWGaspdw5u68GIVxG/aTj1n5vGcY9kiYGbj6uN6z6syWpJioMlphX0SoP8A4uOCAVJ&#10;71A18QQdrfgDqhPUaqcbP6a6S3TTCMpjDVBNlv5WzUtLDI+1QHOcubfJ/T9Y+um0s0gwmF2GkSId&#10;zGgrFEfTPAvN6Y0rwKdSOxvKo2f1YraafnVI6aol6sAjydeLgcAYkTyEhIMzkGLff9QMfMjR69ip&#10;c2O7AAk9QOc4kMt9IPzsEYXLLJ0u8sUTRvRmS0hxCzTW+Q9cdyhsSiyBdQQmp63zQB1cby4hj9Ib&#10;IWWct1SoL/F0ni5igNNSsGAMbs4e9pW06ESCYuIX+gBgD24BuSauHfyiadCS1UfFYpaWE7a+7j0R&#10;ctgDkFQhEdQIPK+7QSvfFuliPV/P81E+ma1HeVrXo/ebKh/NNtm7p3paV1WdfQ+cs7xoBWNcBdo3&#10;3Wb53+ni+oIGxd2Ve+9P8ogeaweyt38kHYcc5jooZK/ZZWdDm8K8QarR+fqswlv49Ry9fj7+1Q8A&#10;AAD//wMAUEsDBBQABgAIAAAAIQBLNaWY3wAAAAkBAAAPAAAAZHJzL2Rvd25yZXYueG1sTI9NT8Mw&#10;DIbvSPyHyEjctnTdhFhpOm18iSFx6Ab3rDFNtcapmqwr/x4jDnCybD96/Thfja4VA/ah8aRgNk1A&#10;IFXeNFQreN8/TW5BhKjJ6NYTKvjCAKvi8iLXmfFnKnHYxVpwCIVMK7AxdpmUobLodJj6Dol3n753&#10;OnLb19L0+szhrpVpktxIpxviC1Z3eG+xOu5OToF7GF6fbfm2KbfbTXoc1/7xY/+i1PXVuL4DEXGM&#10;fzD86LM6FOx08CcyQbQK0vksZVTBZMGVgflysQRx+B3IIpf/Pyi+AQAA//8DAFBLAQItABQABgAI&#10;AAAAIQC2gziS/gAAAOEBAAATAAAAAAAAAAAAAAAAAAAAAABbQ29udGVudF9UeXBlc10ueG1sUEsB&#10;Ai0AFAAGAAgAAAAhADj9If/WAAAAlAEAAAsAAAAAAAAAAAAAAAAALwEAAF9yZWxzLy5yZWxzUEsB&#10;Ai0AFAAGAAgAAAAhAIx2hcYgAgAARAQAAA4AAAAAAAAAAAAAAAAALgIAAGRycy9lMm9Eb2MueG1s&#10;UEsBAi0AFAAGAAgAAAAhAEs1pZjfAAAACQEAAA8AAAAAAAAAAAAAAAAAegQAAGRycy9kb3ducmV2&#10;LnhtbFBLBQYAAAAABAAEAPMAAACGBQAAAAA=&#10;" o:allowincell="f" strokeweight=".1058mm"/>
            </w:pict>
          </mc:Fallback>
        </mc:AlternateContent>
      </w:r>
      <w:r>
        <w:rPr>
          <w:noProof/>
        </w:rPr>
        <mc:AlternateContent>
          <mc:Choice Requires="wps">
            <w:drawing>
              <wp:anchor distT="0" distB="0" distL="114300" distR="114300" simplePos="0" relativeHeight="252006400" behindDoc="1" locked="0" layoutInCell="0" allowOverlap="1">
                <wp:simplePos x="0" y="0"/>
                <wp:positionH relativeFrom="column">
                  <wp:posOffset>1468120</wp:posOffset>
                </wp:positionH>
                <wp:positionV relativeFrom="paragraph">
                  <wp:posOffset>-10160</wp:posOffset>
                </wp:positionV>
                <wp:extent cx="1039495" cy="0"/>
                <wp:effectExtent l="0" t="0" r="0" b="0"/>
                <wp:wrapNone/>
                <wp:docPr id="10"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949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2" o:spid="_x0000_s1026" style="position:absolute;z-index:-25131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6pt,-.8pt" to="197.4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p4HgIAAEQEAAAOAAAAZHJzL2Uyb0RvYy54bWysU8GO2jAQvVfqP1i+QxLIUo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sDsYjyIt&#10;7GgnFEfTfBKG0xlXQMxa7W1oj17Ui9lp+t0hpdcNUUceSb5eDSRmISN5kxIuzkCJQ/dZM4ghJ6/j&#10;pC61bQMkzABd4kKu94Xwi0cUPmbpdJEvnjCigy8hxZBorPOfuG5RMEosgXUEJued84EIKYaQUEfp&#10;rZAy7lsq1JV4Ok8XMcFpKVhwhjBnj4e1tOhMgmLiL3YFnsewgFwR1/Rx0dVryeqTYrFKwwnb3GxP&#10;hOxtYCVVKAQ9As+b1WvlxyJdbOabeT7KJ7PNKE+ravRxu85Hs2324amaVut1lf0MnLO8aARjXAXa&#10;g26z/O90cXtBveLuyr3PJ3mLHgcJZIf/SDouOey1V8hBs+veDssHqcbg27MKb+HxDvbj41/9AgAA&#10;//8DAFBLAwQUAAYACAAAACEAgfG0jN8AAAAJAQAADwAAAGRycy9kb3ducmV2LnhtbEyPy27CMBBF&#10;90j9B2sqdQdOQoUgxEHQl6BSF4GyN/E0jojHUWxC+vd11UVZzszRnXOz1WAa1mPnaksC4kkEDKm0&#10;qqZKwOfhdTwH5rwkJRtLKOAbHazyu1EmU2WvVGC/9xULIeRSKUB736acu1KjkW5iW6Rw+7KdkT6M&#10;XcVVJ68h3DQ8iaIZN7Km8EHLFp80luf9xQgwz/37my4+NsVut0nOw9q+HA9bIR7uh/USmMfB/8Pw&#10;qx/UIQ9OJ3sh5VgjIJnGSUAFjOMZsABMF48LYKe/Bc8zftsg/wEAAP//AwBQSwECLQAUAAYACAAA&#10;ACEAtoM4kv4AAADhAQAAEwAAAAAAAAAAAAAAAAAAAAAAW0NvbnRlbnRfVHlwZXNdLnhtbFBLAQIt&#10;ABQABgAIAAAAIQA4/SH/1gAAAJQBAAALAAAAAAAAAAAAAAAAAC8BAABfcmVscy8ucmVsc1BLAQIt&#10;ABQABgAIAAAAIQCT+ip4HgIAAEQEAAAOAAAAAAAAAAAAAAAAAC4CAABkcnMvZTJvRG9jLnhtbFBL&#10;AQItABQABgAIAAAAIQCB8bSM3wAAAAkBAAAPAAAAAAAAAAAAAAAAAHgEAABkcnMvZG93bnJldi54&#10;bWxQSwUGAAAAAAQABADzAAAAhAUAAAAA&#10;" o:allowincell="f" strokeweight=".1058mm"/>
            </w:pict>
          </mc:Fallback>
        </mc:AlternateContent>
      </w:r>
      <w:r>
        <w:rPr>
          <w:noProof/>
        </w:rPr>
        <mc:AlternateContent>
          <mc:Choice Requires="wps">
            <w:drawing>
              <wp:anchor distT="0" distB="0" distL="114300" distR="114300" simplePos="0" relativeHeight="252007424" behindDoc="1" locked="0" layoutInCell="0" allowOverlap="1">
                <wp:simplePos x="0" y="0"/>
                <wp:positionH relativeFrom="column">
                  <wp:posOffset>2641600</wp:posOffset>
                </wp:positionH>
                <wp:positionV relativeFrom="paragraph">
                  <wp:posOffset>-26670</wp:posOffset>
                </wp:positionV>
                <wp:extent cx="206375" cy="0"/>
                <wp:effectExtent l="0" t="0" r="0" b="0"/>
                <wp:wrapNone/>
                <wp:docPr id="9"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37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3" o:spid="_x0000_s1026" style="position:absolute;z-index:-25130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pt,-2.1pt" to="224.2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jIuHgIAAEIEAAAOAAAAZHJzL2Uyb0RvYy54bWysU8GO2jAQvVfqP1i+QxLIsh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ECI0U6&#10;WNGzUBxN82mYTW9cASGV2trQHT2pV/Os6XeHlK5aovY8cnw7G0jMQkbyLiVcnIEKu/6LZhBDDl7H&#10;QZ0a2wVIGAE6xX2cb/vgJ48ofJyks+njA0b06kpIcc0z1vnPXHcoGCWWQDrikuOz84EHKa4hoYzS&#10;GyFl3LZUqC/xdJ4uYoLTUrDgDGHO7neVtOhIgl7iLzYFnvuwgFwT1w5x0TUoyeqDYrFKywlbX2xP&#10;hBxsYCVVKAQtAs+LNSjlxyJdrOfreT7KJ7P1KE/revRpU+Wj2SZ7fKindVXV2c/AOcuLVjDGVaB9&#10;VW2W/50qLu9n0NtNt7f5JO/R4yCB7PU/ko47DmsdBLLT7Ly1192DUGPw5VGFl3B/B/v+6a9+AQAA&#10;//8DAFBLAwQUAAYACAAAACEA7OwtxN8AAAAJAQAADwAAAGRycy9kb3ducmV2LnhtbEyPwW7CMBBE&#10;75X6D9ZW4gYOUYpQiIOgLVVB6iFQ7ibexhHxOopNSP++rnqA4+yMZt9ky8E0rMfO1ZYETCcRMKTS&#10;qpoqAV+HzXgOzHlJSjaWUMAPOljmjw+ZTJW9UoH93lcslJBLpQDtfZty7kqNRrqJbZGC9207I32Q&#10;XcVVJ6+h3DQ8jqIZN7Km8EHLFl80luf9xQgwr/3uXRef62K7XcfnYWXfjocPIUZPw2oBzOPgb2H4&#10;ww/okAemk72QcqwRkExnYYsXME5iYCGQJPNnYKf/A88zfr8g/wUAAP//AwBQSwECLQAUAAYACAAA&#10;ACEAtoM4kv4AAADhAQAAEwAAAAAAAAAAAAAAAAAAAAAAW0NvbnRlbnRfVHlwZXNdLnhtbFBLAQIt&#10;ABQABgAIAAAAIQA4/SH/1gAAAJQBAAALAAAAAAAAAAAAAAAAAC8BAABfcmVscy8ucmVsc1BLAQIt&#10;ABQABgAIAAAAIQAKijIuHgIAAEIEAAAOAAAAAAAAAAAAAAAAAC4CAABkcnMvZTJvRG9jLnhtbFBL&#10;AQItABQABgAIAAAAIQDs7C3E3wAAAAkBAAAPAAAAAAAAAAAAAAAAAHgEAABkcnMvZG93bnJldi54&#10;bWxQSwUGAAAAAAQABADzAAAAhAUAAAAA&#10;" o:allowincell="f" strokeweight=".1058mm"/>
            </w:pict>
          </mc:Fallback>
        </mc:AlternateContent>
      </w:r>
      <w:r>
        <w:rPr>
          <w:noProof/>
        </w:rPr>
        <mc:AlternateContent>
          <mc:Choice Requires="wps">
            <w:drawing>
              <wp:anchor distT="0" distB="0" distL="114300" distR="114300" simplePos="0" relativeHeight="252008448" behindDoc="1" locked="0" layoutInCell="0" allowOverlap="1">
                <wp:simplePos x="0" y="0"/>
                <wp:positionH relativeFrom="column">
                  <wp:posOffset>2641600</wp:posOffset>
                </wp:positionH>
                <wp:positionV relativeFrom="paragraph">
                  <wp:posOffset>-10160</wp:posOffset>
                </wp:positionV>
                <wp:extent cx="206375" cy="0"/>
                <wp:effectExtent l="0" t="0" r="0" b="0"/>
                <wp:wrapNone/>
                <wp:docPr id="8"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375" cy="0"/>
                        </a:xfrm>
                        <a:prstGeom prst="line">
                          <a:avLst/>
                        </a:prstGeom>
                        <a:noFill/>
                        <a:ln w="3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4" o:spid="_x0000_s1026" style="position:absolute;z-index:-25130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pt,-.8pt" to="224.2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a8IHgIAAEIEAAAOAAAAZHJzL2Uyb0RvYy54bWysU8GO2jAQvVfqP1i+QxLIsh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zEsSpEO&#10;VvQsFEfTPA+z6Y0rIKRSWxu6oyf1ap41/e6Q0lVL1J5Hjm9nA4lZyEjepYSLM1Bh13/RDGLIwes4&#10;qFNjuwAJI0CnuI/zbR/85BGFj5N0Nn18wIheXQkprnnGOv+Z6w4Fo8QSSEdccnx2PvAgxTUklFF6&#10;I6SM25YK9SWeztNFTHBaChacIczZ/a6SFh1J0Ev8xabAcx8WkGvi2iEuugYlWX1QLFZpOWHri+2J&#10;kIMNrKQKhaBF4HmxBqX8WKSL9Xw9z0f5ZLYe5Wldjz5tqnw022SPD/W0rqo6+xk4Z3nRCsa4CrSv&#10;qs3yv1PF5f0Mervp9jaf5D16HCSQvf5H0nHHYa2DQHaanbf2unsQagy+PKrwEu7vYN8//dUvAAAA&#10;//8DAFBLAwQUAAYACAAAACEAJig80OAAAAAJAQAADwAAAGRycy9kb3ducmV2LnhtbEyPzW7CMBCE&#10;75V4B2sr9QZOUBqhNA4C+qOC1EOgvZt4G0fE6yg2IX37uuoBjrMzmv0mX46mZQP2rrEkIJ5FwJAq&#10;qxqqBXweXqcLYM5LUrK1hAJ+0MGymNzlMlP2QiUOe1+zUEIukwK0913Guas0GulmtkMK3rftjfRB&#10;9jVXvbyEctPyeRSl3MiGwgctO9xorE77sxFgnofdmy4/1uV2u56fxpV9+Tq8C/FwP66egHkc/TUM&#10;f/gBHYrAdLRnUo61ApI4DVu8gGmcAguBJFk8Ajv+H3iR89sFxS8AAAD//wMAUEsBAi0AFAAGAAgA&#10;AAAhALaDOJL+AAAA4QEAABMAAAAAAAAAAAAAAAAAAAAAAFtDb250ZW50X1R5cGVzXS54bWxQSwEC&#10;LQAUAAYACAAAACEAOP0h/9YAAACUAQAACwAAAAAAAAAAAAAAAAAvAQAAX3JlbHMvLnJlbHNQSwEC&#10;LQAUAAYACAAAACEALT2vCB4CAABCBAAADgAAAAAAAAAAAAAAAAAuAgAAZHJzL2Uyb0RvYy54bWxQ&#10;SwECLQAUAAYACAAAACEAJig80OAAAAAJAQAADwAAAAAAAAAAAAAAAAB4BAAAZHJzL2Rvd25yZXYu&#10;eG1sUEsFBgAAAAAEAAQA8wAAAIUFAAAAAA==&#10;" o:allowincell="f" strokeweight=".1058mm"/>
            </w:pict>
          </mc:Fallback>
        </mc:AlternateContent>
      </w: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V0257:</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420"/>
        <w:gridCol w:w="1040"/>
        <w:gridCol w:w="6100"/>
      </w:tblGrid>
      <w:tr w:rsidR="00000000">
        <w:tblPrEx>
          <w:tblCellMar>
            <w:top w:w="0" w:type="dxa"/>
            <w:left w:w="0" w:type="dxa"/>
            <w:bottom w:w="0" w:type="dxa"/>
            <w:right w:w="0" w:type="dxa"/>
          </w:tblCellMar>
        </w:tblPrEx>
        <w:trPr>
          <w:trHeight w:val="243"/>
        </w:trPr>
        <w:tc>
          <w:tcPr>
            <w:tcW w:w="2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u w:val="single"/>
              </w:rPr>
              <w:t>QuantZeroes ::</w:t>
            </w:r>
          </w:p>
        </w:tc>
        <w:tc>
          <w:tcPr>
            <w:tcW w:w="10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2660"/>
              <w:rPr>
                <w:rFonts w:ascii="Times New Roman" w:hAnsi="Times New Roman" w:cs="Times New Roman"/>
                <w:sz w:val="24"/>
                <w:szCs w:val="24"/>
              </w:rPr>
            </w:pPr>
            <w:r>
              <w:rPr>
                <w:rFonts w:ascii="Verdana" w:hAnsi="Verdana" w:cs="Verdana"/>
                <w:i/>
                <w:iCs/>
                <w:w w:val="97"/>
                <w:sz w:val="20"/>
                <w:szCs w:val="20"/>
              </w:rPr>
              <w:t xml:space="preserve">See </w:t>
            </w:r>
            <w:hyperlink w:anchor="page7" w:history="1">
              <w:r>
                <w:rPr>
                  <w:rFonts w:ascii="Verdana" w:hAnsi="Verdana" w:cs="Verdana"/>
                  <w:i/>
                  <w:iCs/>
                  <w:w w:val="97"/>
                  <w:sz w:val="20"/>
                  <w:szCs w:val="20"/>
                </w:rPr>
                <w:t xml:space="preserve"> </w:t>
              </w:r>
              <w:r>
                <w:rPr>
                  <w:rFonts w:ascii="Verdana" w:hAnsi="Verdana" w:cs="Verdana"/>
                  <w:b/>
                  <w:bCs/>
                  <w:i/>
                  <w:iCs/>
                  <w:color w:val="0000FF"/>
                  <w:w w:val="97"/>
                  <w:sz w:val="20"/>
                  <w:szCs w:val="20"/>
                  <w:u w:val="single"/>
                </w:rPr>
                <w:t>[ECMA-262]</w:t>
              </w:r>
            </w:hyperlink>
            <w:r>
              <w:rPr>
                <w:rFonts w:ascii="Verdana" w:hAnsi="Verdana" w:cs="Verdana"/>
                <w:i/>
                <w:iCs/>
                <w:w w:val="97"/>
                <w:sz w:val="20"/>
                <w:szCs w:val="20"/>
                <w:u w:val="single"/>
              </w:rPr>
              <w:t xml:space="preserve"> </w:t>
            </w:r>
            <w:r>
              <w:rPr>
                <w:rFonts w:ascii="Verdana" w:hAnsi="Verdana" w:cs="Verdana"/>
                <w:i/>
                <w:iCs/>
                <w:w w:val="97"/>
                <w:sz w:val="20"/>
                <w:szCs w:val="20"/>
              </w:rPr>
              <w:t>section 15.10.1</w:t>
            </w:r>
          </w:p>
        </w:tc>
      </w:tr>
      <w:tr w:rsidR="00000000">
        <w:tblPrEx>
          <w:tblCellMar>
            <w:top w:w="0" w:type="dxa"/>
            <w:left w:w="0" w:type="dxa"/>
            <w:bottom w:w="0" w:type="dxa"/>
            <w:right w:w="0" w:type="dxa"/>
          </w:tblCellMar>
        </w:tblPrEx>
        <w:trPr>
          <w:trHeight w:val="322"/>
        </w:trPr>
        <w:tc>
          <w:tcPr>
            <w:tcW w:w="2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560"/>
              <w:rPr>
                <w:rFonts w:ascii="Times New Roman" w:hAnsi="Times New Roman" w:cs="Times New Roman"/>
                <w:sz w:val="24"/>
                <w:szCs w:val="24"/>
              </w:rPr>
            </w:pPr>
            <w:r>
              <w:rPr>
                <w:rFonts w:ascii="Verdana" w:hAnsi="Verdana" w:cs="Verdana"/>
                <w:i/>
                <w:iCs/>
                <w:sz w:val="20"/>
                <w:szCs w:val="20"/>
                <w:u w:val="single"/>
              </w:rPr>
              <w:t>QuantZeroes</w:t>
            </w:r>
            <w:r>
              <w:rPr>
                <w:rFonts w:ascii="Verdana" w:hAnsi="Verdana" w:cs="Verdana"/>
                <w:sz w:val="25"/>
                <w:szCs w:val="25"/>
                <w:u w:val="single"/>
                <w:vertAlign w:val="subscript"/>
              </w:rPr>
              <w:t>opt</w:t>
            </w:r>
            <w:r>
              <w:rPr>
                <w:rFonts w:ascii="Verdana" w:hAnsi="Verdana" w:cs="Verdana"/>
                <w:i/>
                <w:iCs/>
                <w:sz w:val="20"/>
                <w:szCs w:val="20"/>
                <w:u w:val="single"/>
              </w:rPr>
              <w:t xml:space="preserve">  </w:t>
            </w:r>
            <w:r>
              <w:rPr>
                <w:rFonts w:ascii="Verdana" w:hAnsi="Verdana" w:cs="Verdana"/>
                <w:sz w:val="20"/>
                <w:szCs w:val="20"/>
                <w:u w:val="single"/>
              </w:rPr>
              <w:t>0</w:t>
            </w:r>
          </w:p>
        </w:tc>
        <w:tc>
          <w:tcPr>
            <w:tcW w:w="10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361"/>
        </w:trPr>
        <w:tc>
          <w:tcPr>
            <w:tcW w:w="2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18" w:lineRule="exact"/>
              <w:rPr>
                <w:rFonts w:ascii="Times New Roman" w:hAnsi="Times New Roman" w:cs="Times New Roman"/>
                <w:sz w:val="24"/>
                <w:szCs w:val="24"/>
              </w:rPr>
            </w:pPr>
            <w:r>
              <w:rPr>
                <w:rFonts w:ascii="Verdana" w:hAnsi="Verdana" w:cs="Verdana"/>
                <w:sz w:val="18"/>
                <w:szCs w:val="18"/>
              </w:rPr>
              <w:t>V0258:</w:t>
            </w:r>
          </w:p>
        </w:tc>
        <w:tc>
          <w:tcPr>
            <w:tcW w:w="10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422"/>
        </w:trPr>
        <w:tc>
          <w:tcPr>
            <w:tcW w:w="2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rPr>
                <w:rFonts w:ascii="Times New Roman" w:hAnsi="Times New Roman" w:cs="Times New Roman"/>
                <w:sz w:val="24"/>
                <w:szCs w:val="24"/>
              </w:rPr>
            </w:pPr>
            <w:r>
              <w:rPr>
                <w:rFonts w:ascii="Verdana" w:hAnsi="Verdana" w:cs="Verdana"/>
                <w:i/>
                <w:iCs/>
                <w:sz w:val="20"/>
                <w:szCs w:val="20"/>
              </w:rPr>
              <w:t xml:space="preserve">CharacterClass  </w:t>
            </w:r>
            <w:r>
              <w:rPr>
                <w:rFonts w:ascii="Verdana" w:hAnsi="Verdana" w:cs="Verdana"/>
                <w:b/>
                <w:bCs/>
                <w:sz w:val="20"/>
                <w:szCs w:val="20"/>
              </w:rPr>
              <w:t>::</w:t>
            </w:r>
          </w:p>
        </w:tc>
        <w:tc>
          <w:tcPr>
            <w:tcW w:w="10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2" w:lineRule="exact"/>
              <w:ind w:left="2660"/>
              <w:rPr>
                <w:rFonts w:ascii="Times New Roman" w:hAnsi="Times New Roman" w:cs="Times New Roman"/>
                <w:sz w:val="24"/>
                <w:szCs w:val="24"/>
              </w:rPr>
            </w:pPr>
            <w:r>
              <w:rPr>
                <w:rFonts w:ascii="Verdana" w:hAnsi="Verdana" w:cs="Verdana"/>
                <w:i/>
                <w:iCs/>
                <w:w w:val="97"/>
                <w:sz w:val="20"/>
                <w:szCs w:val="20"/>
              </w:rPr>
              <w:t xml:space="preserve">See </w:t>
            </w:r>
            <w:hyperlink w:anchor="page7" w:history="1">
              <w:r>
                <w:rPr>
                  <w:rFonts w:ascii="Verdana" w:hAnsi="Verdana" w:cs="Verdana"/>
                  <w:i/>
                  <w:iCs/>
                  <w:w w:val="97"/>
                  <w:sz w:val="20"/>
                  <w:szCs w:val="20"/>
                </w:rPr>
                <w:t xml:space="preserve"> </w:t>
              </w:r>
              <w:r>
                <w:rPr>
                  <w:rFonts w:ascii="Verdana" w:hAnsi="Verdana" w:cs="Verdana"/>
                  <w:b/>
                  <w:bCs/>
                  <w:i/>
                  <w:iCs/>
                  <w:color w:val="0000FF"/>
                  <w:w w:val="97"/>
                  <w:sz w:val="20"/>
                  <w:szCs w:val="20"/>
                  <w:u w:val="single"/>
                </w:rPr>
                <w:t>[ECMA-262]</w:t>
              </w:r>
            </w:hyperlink>
            <w:r>
              <w:rPr>
                <w:rFonts w:ascii="Verdana" w:hAnsi="Verdana" w:cs="Verdana"/>
                <w:i/>
                <w:iCs/>
                <w:w w:val="97"/>
                <w:sz w:val="20"/>
                <w:szCs w:val="20"/>
                <w:u w:val="single"/>
              </w:rPr>
              <w:t xml:space="preserve"> </w:t>
            </w:r>
            <w:r>
              <w:rPr>
                <w:rFonts w:ascii="Verdana" w:hAnsi="Verdana" w:cs="Verdana"/>
                <w:i/>
                <w:iCs/>
                <w:w w:val="97"/>
                <w:sz w:val="20"/>
                <w:szCs w:val="20"/>
              </w:rPr>
              <w:t>section 15.10.1</w:t>
            </w:r>
          </w:p>
        </w:tc>
      </w:tr>
      <w:tr w:rsidR="00000000">
        <w:tblPrEx>
          <w:tblCellMar>
            <w:top w:w="0" w:type="dxa"/>
            <w:left w:w="0" w:type="dxa"/>
            <w:bottom w:w="0" w:type="dxa"/>
            <w:right w:w="0" w:type="dxa"/>
          </w:tblCellMar>
        </w:tblPrEx>
        <w:trPr>
          <w:trHeight w:val="244"/>
        </w:trPr>
        <w:tc>
          <w:tcPr>
            <w:tcW w:w="2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3" w:lineRule="exact"/>
              <w:ind w:left="560"/>
              <w:rPr>
                <w:rFonts w:ascii="Times New Roman" w:hAnsi="Times New Roman" w:cs="Times New Roman"/>
                <w:sz w:val="24"/>
                <w:szCs w:val="24"/>
              </w:rPr>
            </w:pPr>
            <w:r>
              <w:rPr>
                <w:rFonts w:ascii="Courier New" w:hAnsi="Courier New" w:cs="Courier New"/>
                <w:b/>
                <w:bCs/>
                <w:sz w:val="20"/>
                <w:szCs w:val="20"/>
                <w:u w:val="single"/>
              </w:rPr>
              <w:t>[]</w:t>
            </w:r>
            <w:r>
              <w:rPr>
                <w:rFonts w:ascii="Verdana" w:hAnsi="Verdana" w:cs="Verdana"/>
                <w:i/>
                <w:iCs/>
                <w:sz w:val="20"/>
                <w:szCs w:val="20"/>
                <w:u w:val="single"/>
              </w:rPr>
              <w:t>ClassRanges</w:t>
            </w:r>
            <w:r>
              <w:rPr>
                <w:rFonts w:ascii="Courier New" w:hAnsi="Courier New" w:cs="Courier New"/>
                <w:b/>
                <w:bCs/>
                <w:sz w:val="20"/>
                <w:szCs w:val="20"/>
                <w:u w:val="single"/>
              </w:rPr>
              <w:t>]</w:t>
            </w:r>
          </w:p>
        </w:tc>
        <w:tc>
          <w:tcPr>
            <w:tcW w:w="104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1"/>
                <w:szCs w:val="21"/>
              </w:rPr>
            </w:pPr>
          </w:p>
        </w:tc>
      </w:tr>
      <w:tr w:rsidR="00000000">
        <w:tblPrEx>
          <w:tblCellMar>
            <w:top w:w="0" w:type="dxa"/>
            <w:left w:w="0" w:type="dxa"/>
            <w:bottom w:w="0" w:type="dxa"/>
            <w:right w:w="0" w:type="dxa"/>
          </w:tblCellMar>
        </w:tblPrEx>
        <w:trPr>
          <w:trHeight w:val="230"/>
        </w:trPr>
        <w:tc>
          <w:tcPr>
            <w:tcW w:w="2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ind w:left="560"/>
              <w:rPr>
                <w:rFonts w:ascii="Times New Roman" w:hAnsi="Times New Roman" w:cs="Times New Roman"/>
                <w:sz w:val="24"/>
                <w:szCs w:val="24"/>
              </w:rPr>
            </w:pPr>
            <w:r>
              <w:rPr>
                <w:rFonts w:ascii="Courier New" w:hAnsi="Courier New" w:cs="Courier New"/>
                <w:b/>
                <w:bCs/>
                <w:sz w:val="20"/>
                <w:szCs w:val="20"/>
              </w:rPr>
              <w:t xml:space="preserve">[ </w:t>
            </w:r>
            <w:r>
              <w:rPr>
                <w:rFonts w:ascii="Verdana" w:hAnsi="Verdana" w:cs="Verdana"/>
                <w:sz w:val="15"/>
                <w:szCs w:val="15"/>
              </w:rPr>
              <w:t>[lookahead</w:t>
            </w:r>
            <w:r>
              <w:rPr>
                <w:rFonts w:ascii="Courier New" w:hAnsi="Courier New" w:cs="Courier New"/>
                <w:b/>
                <w:bCs/>
                <w:sz w:val="20"/>
                <w:szCs w:val="20"/>
              </w:rPr>
              <w:t xml:space="preserve"> </w:t>
            </w:r>
            <w:r>
              <w:rPr>
                <w:rFonts w:ascii="Symbol" w:hAnsi="Symbol" w:cs="Symbol"/>
                <w:sz w:val="15"/>
                <w:szCs w:val="15"/>
              </w:rPr>
              <w:t></w:t>
            </w:r>
            <w:r>
              <w:rPr>
                <w:rFonts w:ascii="Courier New" w:hAnsi="Courier New" w:cs="Courier New"/>
                <w:b/>
                <w:bCs/>
                <w:sz w:val="20"/>
                <w:szCs w:val="20"/>
              </w:rPr>
              <w:t xml:space="preserve"> </w:t>
            </w:r>
            <w:r>
              <w:rPr>
                <w:rFonts w:ascii="Verdana" w:hAnsi="Verdana" w:cs="Verdana"/>
                <w:sz w:val="15"/>
                <w:szCs w:val="15"/>
              </w:rPr>
              <w:t>{</w:t>
            </w:r>
            <w:r>
              <w:rPr>
                <w:rFonts w:ascii="Courier New" w:hAnsi="Courier New" w:cs="Courier New"/>
                <w:b/>
                <w:bCs/>
                <w:sz w:val="15"/>
                <w:szCs w:val="15"/>
              </w:rPr>
              <w:t>^</w:t>
            </w:r>
            <w:r>
              <w:rPr>
                <w:rFonts w:ascii="Verdana" w:hAnsi="Verdana" w:cs="Verdana"/>
                <w:sz w:val="15"/>
                <w:szCs w:val="15"/>
              </w:rPr>
              <w:t>}]</w:t>
            </w:r>
          </w:p>
        </w:tc>
        <w:tc>
          <w:tcPr>
            <w:tcW w:w="7140" w:type="dxa"/>
            <w:gridSpan w:val="2"/>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30" w:lineRule="exact"/>
              <w:rPr>
                <w:rFonts w:ascii="Times New Roman" w:hAnsi="Times New Roman" w:cs="Times New Roman"/>
                <w:sz w:val="24"/>
                <w:szCs w:val="24"/>
              </w:rPr>
            </w:pPr>
            <w:r>
              <w:rPr>
                <w:rFonts w:ascii="Verdana" w:hAnsi="Verdana" w:cs="Verdana"/>
                <w:i/>
                <w:iCs/>
                <w:sz w:val="20"/>
                <w:szCs w:val="20"/>
                <w:u w:val="single"/>
              </w:rPr>
              <w:t>Nonempty</w:t>
            </w:r>
            <w:r>
              <w:rPr>
                <w:rFonts w:ascii="Verdana" w:hAnsi="Verdana" w:cs="Verdana"/>
                <w:i/>
                <w:iCs/>
                <w:sz w:val="20"/>
                <w:szCs w:val="20"/>
              </w:rPr>
              <w:t xml:space="preserve">ClassRanges </w:t>
            </w:r>
            <w:r>
              <w:rPr>
                <w:rFonts w:ascii="Courier New" w:hAnsi="Courier New" w:cs="Courier New"/>
                <w:b/>
                <w:bCs/>
                <w:sz w:val="20"/>
                <w:szCs w:val="20"/>
              </w:rPr>
              <w:t>]</w:t>
            </w:r>
          </w:p>
        </w:tc>
      </w:tr>
      <w:tr w:rsidR="00000000">
        <w:tblPrEx>
          <w:tblCellMar>
            <w:top w:w="0" w:type="dxa"/>
            <w:left w:w="0" w:type="dxa"/>
            <w:bottom w:w="0" w:type="dxa"/>
            <w:right w:w="0" w:type="dxa"/>
          </w:tblCellMar>
        </w:tblPrEx>
        <w:trPr>
          <w:trHeight w:val="20"/>
        </w:trPr>
        <w:tc>
          <w:tcPr>
            <w:tcW w:w="242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40" w:type="dxa"/>
            <w:tcBorders>
              <w:top w:val="nil"/>
              <w:left w:val="nil"/>
              <w:bottom w:val="nil"/>
              <w:right w:val="nil"/>
            </w:tcBorders>
            <w:shd w:val="clear" w:color="auto" w:fill="000000"/>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10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C649A5">
      <w:pPr>
        <w:pStyle w:val="DefaultParagraphFont"/>
        <w:widowControl w:val="0"/>
        <w:autoSpaceDE w:val="0"/>
        <w:autoSpaceDN w:val="0"/>
        <w:adjustRightInd w:val="0"/>
        <w:spacing w:after="0" w:line="25"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Courier New" w:hAnsi="Courier New" w:cs="Courier New"/>
          <w:b/>
          <w:bCs/>
          <w:sz w:val="20"/>
          <w:szCs w:val="20"/>
        </w:rPr>
        <w:t xml:space="preserve">[ ^ </w:t>
      </w:r>
      <w:r>
        <w:rPr>
          <w:rFonts w:ascii="Verdana" w:hAnsi="Verdana" w:cs="Verdana"/>
          <w:i/>
          <w:iCs/>
          <w:sz w:val="20"/>
          <w:szCs w:val="20"/>
          <w:u w:val="single"/>
        </w:rPr>
        <w:t>Nonempty</w:t>
      </w:r>
      <w:r>
        <w:rPr>
          <w:rFonts w:ascii="Verdana" w:hAnsi="Verdana" w:cs="Verdana"/>
          <w:i/>
          <w:iCs/>
          <w:sz w:val="20"/>
          <w:szCs w:val="20"/>
        </w:rPr>
        <w:t>ClassRanges</w:t>
      </w:r>
      <w:r>
        <w:rPr>
          <w:rFonts w:ascii="Courier New" w:hAnsi="Courier New" w:cs="Courier New"/>
          <w:b/>
          <w:bCs/>
          <w:sz w:val="20"/>
          <w:szCs w:val="20"/>
        </w:rPr>
        <w:t xml:space="preserve"> ]</w:t>
      </w:r>
    </w:p>
    <w:p w:rsidR="00000000" w:rsidRDefault="00AD528A">
      <w:pPr>
        <w:pStyle w:val="DefaultParagraphFont"/>
        <w:widowControl w:val="0"/>
        <w:autoSpaceDE w:val="0"/>
        <w:autoSpaceDN w:val="0"/>
        <w:adjustRightInd w:val="0"/>
        <w:spacing w:after="0" w:line="260" w:lineRule="exact"/>
        <w:rPr>
          <w:rFonts w:ascii="Times New Roman" w:hAnsi="Times New Roman" w:cs="Times New Roman"/>
          <w:sz w:val="24"/>
          <w:szCs w:val="24"/>
        </w:rPr>
      </w:pPr>
      <w:r>
        <w:rPr>
          <w:noProof/>
        </w:rPr>
        <mc:AlternateContent>
          <mc:Choice Requires="wps">
            <w:drawing>
              <wp:anchor distT="0" distB="0" distL="114300" distR="114300" simplePos="0" relativeHeight="252009472" behindDoc="1" locked="0" layoutInCell="0" allowOverlap="1">
                <wp:simplePos x="0" y="0"/>
                <wp:positionH relativeFrom="column">
                  <wp:posOffset>664210</wp:posOffset>
                </wp:positionH>
                <wp:positionV relativeFrom="paragraph">
                  <wp:posOffset>-16510</wp:posOffset>
                </wp:positionV>
                <wp:extent cx="655955" cy="0"/>
                <wp:effectExtent l="0" t="0" r="0" b="0"/>
                <wp:wrapNone/>
                <wp:docPr id="7"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955" cy="0"/>
                        </a:xfrm>
                        <a:prstGeom prst="line">
                          <a:avLst/>
                        </a:prstGeom>
                        <a:noFill/>
                        <a:ln w="38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5" o:spid="_x0000_s1026" style="position:absolute;z-index:-25130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3pt,-1.3pt" to="103.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KF6HgIAAEI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Z8wUqSF&#10;FW2F4micT8JsOuMKCFmpnQ3d0bN6NVtNvzuk9Koh6sAjx7eLgcQsZCTvUsLFGaiw775oBjHk6HUc&#10;1Lm2bYCEEaBz3Mflvg9+9ojCx+lkMp9MMKI3V0KKW56xzn/mukXBKLEE0hGXnLbOBx6kuIWEMkpv&#10;hJRx21KhrsTjWZbGBKelYMEZwpw97FfSohMJeom/2BR4HsMCckVc08dFV68kq4+KxSoNJ2x9tT0R&#10;sreBlVShELQIPK9Wr5Qf83S+nq1n+SAfTdeDPK2qwafNKh9MN9nTpBpXq1WV/Qycs7xoBGNcBdo3&#10;1Wb536ni+n56vd11e59P8h49DhLI3v4j6bjjsNZeIHvNLjt72z0INQZfH1V4CY93sB+f/vIXAAAA&#10;//8DAFBLAwQUAAYACAAAACEAEh/1ad4AAAAJAQAADwAAAGRycy9kb3ducmV2LnhtbEyPQU/DMAyF&#10;70j8h8hI3LaEMnWsNJ0mEBy40SEmbllj2mqNUzVZW/49RhzgZD376fl7+XZ2nRhxCK0nDTdLBQKp&#10;8ralWsPb/mlxByJEQ9Z0nlDDFwbYFpcXucmsn+gVxzLWgkMoZEZDE2OfSRmqBp0JS98j8e3TD85E&#10;lkMt7WAmDnedTJRKpTMt8YfG9PjQYHUqz07Dx2md7l7GaXrcP5f+sAr29v2w0fr6at7dg4g4xz8z&#10;/OAzOhTMdPRnskF0rNUqZauGRcKTDYlab0AcfxeyyOX/BsU3AAAA//8DAFBLAQItABQABgAIAAAA&#10;IQC2gziS/gAAAOEBAAATAAAAAAAAAAAAAAAAAAAAAABbQ29udGVudF9UeXBlc10ueG1sUEsBAi0A&#10;FAAGAAgAAAAhADj9If/WAAAAlAEAAAsAAAAAAAAAAAAAAAAALwEAAF9yZWxzLy5yZWxzUEsBAi0A&#10;FAAGAAgAAAAhAKvgoXoeAgAAQgQAAA4AAAAAAAAAAAAAAAAALgIAAGRycy9lMm9Eb2MueG1sUEsB&#10;Ai0AFAAGAAgAAAAhABIf9WneAAAACQEAAA8AAAAAAAAAAAAAAAAAeAQAAGRycy9kb3ducmV2Lnht&#10;bFBLBQYAAAAABAAEAPMAAACDBQAAAAA=&#10;" o:allowincell="f" strokeweight=".3pt"/>
            </w:pict>
          </mc:Fallback>
        </mc:AlternateContent>
      </w: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2.1.160  </w:t>
      </w:r>
      <w:r>
        <w:rPr>
          <w:rFonts w:ascii="Verdana" w:hAnsi="Verdana" w:cs="Verdana"/>
          <w:b/>
          <w:bCs/>
          <w:sz w:val="20"/>
          <w:szCs w:val="20"/>
        </w:rPr>
        <w:t>[ECMA-262] Section B.1.2, String Literals</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V0259:</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20"/>
          <w:szCs w:val="20"/>
        </w:rPr>
        <w:t xml:space="preserve">OctalEscapeSequence </w:t>
      </w:r>
      <w:r>
        <w:rPr>
          <w:rFonts w:ascii="Verdana" w:hAnsi="Verdana" w:cs="Verdana"/>
          <w:b/>
          <w:bCs/>
          <w:sz w:val="20"/>
          <w:szCs w:val="20"/>
        </w:rPr>
        <w:t>::</w:t>
      </w: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rPr>
        <w:t xml:space="preserve">OctalDigit </w:t>
      </w:r>
      <w:r>
        <w:rPr>
          <w:rFonts w:ascii="Verdana" w:hAnsi="Verdana" w:cs="Verdana"/>
          <w:sz w:val="15"/>
          <w:szCs w:val="15"/>
        </w:rPr>
        <w:t>[lookahead</w:t>
      </w:r>
      <w:r>
        <w:rPr>
          <w:rFonts w:ascii="Verdana" w:hAnsi="Verdana" w:cs="Verdana"/>
          <w:i/>
          <w:iCs/>
          <w:sz w:val="20"/>
          <w:szCs w:val="20"/>
        </w:rPr>
        <w:t xml:space="preserve"> </w:t>
      </w:r>
      <w:r>
        <w:rPr>
          <w:rFonts w:ascii="Symbol" w:hAnsi="Symbol" w:cs="Symbol"/>
          <w:sz w:val="15"/>
          <w:szCs w:val="15"/>
        </w:rPr>
        <w:t></w:t>
      </w:r>
      <w:r>
        <w:rPr>
          <w:rFonts w:ascii="Verdana" w:hAnsi="Verdana" w:cs="Verdana"/>
          <w:i/>
          <w:iCs/>
          <w:sz w:val="20"/>
          <w:szCs w:val="20"/>
        </w:rPr>
        <w:t xml:space="preserve"> </w:t>
      </w:r>
      <w:r>
        <w:rPr>
          <w:rFonts w:ascii="Verdana" w:hAnsi="Verdana" w:cs="Verdana"/>
          <w:i/>
          <w:iCs/>
          <w:sz w:val="20"/>
          <w:szCs w:val="20"/>
          <w:u w:val="single"/>
        </w:rPr>
        <w:t>OctalDigit</w:t>
      </w:r>
      <w:r>
        <w:rPr>
          <w:rFonts w:ascii="Verdana" w:hAnsi="Verdana" w:cs="Verdana"/>
          <w:i/>
          <w:iCs/>
          <w:sz w:val="20"/>
          <w:szCs w:val="20"/>
        </w:rPr>
        <w:t xml:space="preserve"> </w:t>
      </w:r>
      <w:r>
        <w:rPr>
          <w:rFonts w:ascii="Verdana" w:hAnsi="Verdana" w:cs="Verdana"/>
          <w:i/>
          <w:iCs/>
          <w:strike/>
          <w:sz w:val="20"/>
          <w:szCs w:val="20"/>
        </w:rPr>
        <w:t>DecimalDigit</w:t>
      </w:r>
      <w:r>
        <w:rPr>
          <w:rFonts w:ascii="Verdana" w:hAnsi="Verdana" w:cs="Verdana"/>
          <w:i/>
          <w:iCs/>
          <w:sz w:val="20"/>
          <w:szCs w:val="20"/>
        </w:rPr>
        <w:t xml:space="preserve"> </w:t>
      </w:r>
      <w:r>
        <w:rPr>
          <w:rFonts w:ascii="Verdana" w:hAnsi="Verdana" w:cs="Verdana"/>
          <w:sz w:val="15"/>
          <w:szCs w:val="15"/>
        </w:rPr>
        <w:t>]</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rPr>
        <w:t xml:space="preserve">ZeroToThree OctalDigit </w:t>
      </w:r>
      <w:r>
        <w:rPr>
          <w:rFonts w:ascii="Verdana" w:hAnsi="Verdana" w:cs="Verdana"/>
          <w:sz w:val="15"/>
          <w:szCs w:val="15"/>
        </w:rPr>
        <w:t>[lookahead</w:t>
      </w:r>
      <w:r>
        <w:rPr>
          <w:rFonts w:ascii="Verdana" w:hAnsi="Verdana" w:cs="Verdana"/>
          <w:i/>
          <w:iCs/>
          <w:sz w:val="20"/>
          <w:szCs w:val="20"/>
        </w:rPr>
        <w:t xml:space="preserve"> </w:t>
      </w:r>
      <w:r>
        <w:rPr>
          <w:rFonts w:ascii="Symbol" w:hAnsi="Symbol" w:cs="Symbol"/>
          <w:sz w:val="15"/>
          <w:szCs w:val="15"/>
        </w:rPr>
        <w:t></w:t>
      </w:r>
      <w:r>
        <w:rPr>
          <w:rFonts w:ascii="Verdana" w:hAnsi="Verdana" w:cs="Verdana"/>
          <w:i/>
          <w:iCs/>
          <w:sz w:val="20"/>
          <w:szCs w:val="20"/>
        </w:rPr>
        <w:t xml:space="preserve"> </w:t>
      </w:r>
      <w:r>
        <w:rPr>
          <w:rFonts w:ascii="Verdana" w:hAnsi="Verdana" w:cs="Verdana"/>
          <w:i/>
          <w:iCs/>
          <w:sz w:val="20"/>
          <w:szCs w:val="20"/>
          <w:u w:val="single"/>
        </w:rPr>
        <w:t>OctalDigit</w:t>
      </w:r>
      <w:r>
        <w:rPr>
          <w:rFonts w:ascii="Verdana" w:hAnsi="Verdana" w:cs="Verdana"/>
          <w:i/>
          <w:iCs/>
          <w:sz w:val="20"/>
          <w:szCs w:val="20"/>
        </w:rPr>
        <w:t xml:space="preserve"> </w:t>
      </w:r>
      <w:r>
        <w:rPr>
          <w:rFonts w:ascii="Verdana" w:hAnsi="Verdana" w:cs="Verdana"/>
          <w:i/>
          <w:iCs/>
          <w:strike/>
          <w:sz w:val="20"/>
          <w:szCs w:val="20"/>
        </w:rPr>
        <w:t>DecimalDigit</w:t>
      </w:r>
      <w:r>
        <w:rPr>
          <w:rFonts w:ascii="Verdana" w:hAnsi="Verdana" w:cs="Verdana"/>
          <w:i/>
          <w:iCs/>
          <w:sz w:val="20"/>
          <w:szCs w:val="20"/>
        </w:rPr>
        <w:t xml:space="preserve"> </w:t>
      </w:r>
      <w:r>
        <w:rPr>
          <w:rFonts w:ascii="Verdana" w:hAnsi="Verdana" w:cs="Verdana"/>
          <w:sz w:val="15"/>
          <w:szCs w:val="15"/>
        </w:rPr>
        <w:t>]</w:t>
      </w:r>
    </w:p>
    <w:p w:rsidR="00000000" w:rsidRDefault="00C649A5">
      <w:pPr>
        <w:pStyle w:val="DefaultParagraphFont"/>
        <w:widowControl w:val="0"/>
        <w:autoSpaceDE w:val="0"/>
        <w:autoSpaceDN w:val="0"/>
        <w:adjustRightInd w:val="0"/>
        <w:spacing w:after="0" w:line="239" w:lineRule="auto"/>
        <w:ind w:left="560"/>
        <w:rPr>
          <w:rFonts w:ascii="Times New Roman" w:hAnsi="Times New Roman" w:cs="Times New Roman"/>
          <w:sz w:val="24"/>
          <w:szCs w:val="24"/>
        </w:rPr>
      </w:pPr>
      <w:r>
        <w:rPr>
          <w:rFonts w:ascii="Verdana" w:hAnsi="Verdana" w:cs="Verdana"/>
          <w:i/>
          <w:iCs/>
          <w:sz w:val="20"/>
          <w:szCs w:val="20"/>
        </w:rPr>
        <w:t>FourToSeven OctalDigit</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560"/>
        <w:rPr>
          <w:rFonts w:ascii="Times New Roman" w:hAnsi="Times New Roman" w:cs="Times New Roman"/>
          <w:sz w:val="24"/>
          <w:szCs w:val="24"/>
        </w:rPr>
      </w:pPr>
      <w:r>
        <w:rPr>
          <w:rFonts w:ascii="Verdana" w:hAnsi="Verdana" w:cs="Verdana"/>
          <w:i/>
          <w:iCs/>
          <w:sz w:val="20"/>
          <w:szCs w:val="20"/>
        </w:rPr>
        <w:t>ZeroToThree OctalDigit OctalDigit</w:t>
      </w:r>
    </w:p>
    <w:p w:rsidR="00000000" w:rsidRDefault="00C649A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V0260:</w:t>
      </w:r>
    </w:p>
    <w:p w:rsidR="00000000" w:rsidRDefault="00C649A5">
      <w:pPr>
        <w:pStyle w:val="DefaultParagraphFont"/>
        <w:widowControl w:val="0"/>
        <w:autoSpaceDE w:val="0"/>
        <w:autoSpaceDN w:val="0"/>
        <w:adjustRightInd w:val="0"/>
        <w:spacing w:after="0" w:line="18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b/>
          <w:bCs/>
          <w:sz w:val="18"/>
          <w:szCs w:val="18"/>
        </w:rPr>
        <w:t>Semantics</w:t>
      </w:r>
    </w:p>
    <w:p w:rsidR="00000000" w:rsidRDefault="00C649A5">
      <w:pPr>
        <w:pStyle w:val="DefaultParagraphFont"/>
        <w:widowControl w:val="0"/>
        <w:autoSpaceDE w:val="0"/>
        <w:autoSpaceDN w:val="0"/>
        <w:adjustRightInd w:val="0"/>
        <w:spacing w:after="0" w:line="178" w:lineRule="exact"/>
        <w:rPr>
          <w:rFonts w:ascii="Times New Roman" w:hAnsi="Times New Roman" w:cs="Times New Roman"/>
          <w:sz w:val="24"/>
          <w:szCs w:val="24"/>
        </w:rPr>
      </w:pPr>
    </w:p>
    <w:p w:rsidR="00000000" w:rsidRDefault="00C649A5" w:rsidP="00C649A5">
      <w:pPr>
        <w:pStyle w:val="DefaultParagraphFont"/>
        <w:widowControl w:val="0"/>
        <w:numPr>
          <w:ilvl w:val="0"/>
          <w:numId w:val="193"/>
        </w:numPr>
        <w:overflowPunct w:val="0"/>
        <w:autoSpaceDE w:val="0"/>
        <w:autoSpaceDN w:val="0"/>
        <w:adjustRightInd w:val="0"/>
        <w:spacing w:after="0" w:line="239" w:lineRule="auto"/>
        <w:ind w:hanging="370"/>
        <w:jc w:val="both"/>
        <w:rPr>
          <w:rFonts w:ascii="Symbol" w:hAnsi="Symbol" w:cs="Symbol"/>
          <w:sz w:val="18"/>
          <w:szCs w:val="18"/>
        </w:rPr>
      </w:pPr>
      <w:r>
        <w:rPr>
          <w:rFonts w:ascii="Verdana" w:hAnsi="Verdana" w:cs="Verdana"/>
          <w:sz w:val="18"/>
          <w:szCs w:val="18"/>
        </w:rPr>
        <w:t xml:space="preserve">The CV of </w:t>
      </w:r>
      <w:r>
        <w:rPr>
          <w:rFonts w:ascii="Verdana" w:hAnsi="Verdana" w:cs="Verdana"/>
          <w:i/>
          <w:iCs/>
          <w:sz w:val="18"/>
          <w:szCs w:val="18"/>
        </w:rPr>
        <w:t>EscapeSequence</w:t>
      </w:r>
      <w:r>
        <w:rPr>
          <w:rFonts w:ascii="Verdana" w:hAnsi="Verdana" w:cs="Verdana"/>
          <w:sz w:val="18"/>
          <w:szCs w:val="18"/>
        </w:rPr>
        <w:t xml:space="preserve"> </w:t>
      </w:r>
      <w:r>
        <w:rPr>
          <w:rFonts w:ascii="Verdana" w:hAnsi="Verdana" w:cs="Verdana"/>
          <w:b/>
          <w:bCs/>
          <w:i/>
          <w:iCs/>
          <w:sz w:val="18"/>
          <w:szCs w:val="18"/>
        </w:rPr>
        <w:t>::</w:t>
      </w:r>
      <w:r>
        <w:rPr>
          <w:rFonts w:ascii="Verdana" w:hAnsi="Verdana" w:cs="Verdana"/>
          <w:sz w:val="18"/>
          <w:szCs w:val="18"/>
        </w:rPr>
        <w:t xml:space="preserve"> </w:t>
      </w:r>
      <w:r>
        <w:rPr>
          <w:rFonts w:ascii="Verdana" w:hAnsi="Verdana" w:cs="Verdana"/>
          <w:i/>
          <w:iCs/>
          <w:sz w:val="18"/>
          <w:szCs w:val="18"/>
        </w:rPr>
        <w:t>OctalEscapeSequence</w:t>
      </w:r>
      <w:r>
        <w:rPr>
          <w:rFonts w:ascii="Verdana" w:hAnsi="Verdana" w:cs="Verdana"/>
          <w:sz w:val="18"/>
          <w:szCs w:val="18"/>
        </w:rPr>
        <w:t xml:space="preserve"> is the CV of the </w:t>
      </w:r>
      <w:r>
        <w:rPr>
          <w:rFonts w:ascii="Verdana" w:hAnsi="Verdana" w:cs="Verdana"/>
          <w:i/>
          <w:iCs/>
          <w:sz w:val="18"/>
          <w:szCs w:val="18"/>
        </w:rPr>
        <w:t>OctalEscapeSequence</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225" w:lineRule="exact"/>
        <w:rPr>
          <w:rFonts w:ascii="Symbol" w:hAnsi="Symbol" w:cs="Symbol"/>
          <w:sz w:val="18"/>
          <w:szCs w:val="18"/>
        </w:rPr>
      </w:pPr>
    </w:p>
    <w:p w:rsidR="00000000" w:rsidRDefault="00C649A5" w:rsidP="00C649A5">
      <w:pPr>
        <w:pStyle w:val="DefaultParagraphFont"/>
        <w:widowControl w:val="0"/>
        <w:numPr>
          <w:ilvl w:val="0"/>
          <w:numId w:val="193"/>
        </w:numPr>
        <w:overflowPunct w:val="0"/>
        <w:autoSpaceDE w:val="0"/>
        <w:autoSpaceDN w:val="0"/>
        <w:adjustRightInd w:val="0"/>
        <w:spacing w:after="0" w:line="214" w:lineRule="auto"/>
        <w:ind w:right="800" w:hanging="370"/>
        <w:jc w:val="both"/>
        <w:rPr>
          <w:rFonts w:ascii="Symbol" w:hAnsi="Symbol" w:cs="Symbol"/>
          <w:sz w:val="18"/>
          <w:szCs w:val="18"/>
        </w:rPr>
      </w:pPr>
      <w:r>
        <w:rPr>
          <w:rFonts w:ascii="Verdana" w:hAnsi="Verdana" w:cs="Verdana"/>
          <w:sz w:val="18"/>
          <w:szCs w:val="18"/>
        </w:rPr>
        <w:t xml:space="preserve">The CV of </w:t>
      </w:r>
      <w:r>
        <w:rPr>
          <w:rFonts w:ascii="Verdana" w:hAnsi="Verdana" w:cs="Verdana"/>
          <w:i/>
          <w:iCs/>
          <w:sz w:val="18"/>
          <w:szCs w:val="18"/>
        </w:rPr>
        <w:t>OctalEscapeSequence</w:t>
      </w:r>
      <w:r>
        <w:rPr>
          <w:rFonts w:ascii="Verdana" w:hAnsi="Verdana" w:cs="Verdana"/>
          <w:sz w:val="18"/>
          <w:szCs w:val="18"/>
        </w:rPr>
        <w:t xml:space="preserve"> </w:t>
      </w:r>
      <w:r>
        <w:rPr>
          <w:rFonts w:ascii="Verdana" w:hAnsi="Verdana" w:cs="Verdana"/>
          <w:b/>
          <w:bCs/>
          <w:i/>
          <w:iCs/>
          <w:sz w:val="18"/>
          <w:szCs w:val="18"/>
        </w:rPr>
        <w:t>::</w:t>
      </w:r>
      <w:r>
        <w:rPr>
          <w:rFonts w:ascii="Verdana" w:hAnsi="Verdana" w:cs="Verdana"/>
          <w:sz w:val="18"/>
          <w:szCs w:val="18"/>
        </w:rPr>
        <w:t xml:space="preserve"> </w:t>
      </w:r>
      <w:r>
        <w:rPr>
          <w:rFonts w:ascii="Verdana" w:hAnsi="Verdana" w:cs="Verdana"/>
          <w:i/>
          <w:iCs/>
          <w:sz w:val="18"/>
          <w:szCs w:val="18"/>
        </w:rPr>
        <w:t>OctalDigit</w:t>
      </w:r>
      <w:r>
        <w:rPr>
          <w:rFonts w:ascii="Verdana" w:hAnsi="Verdana" w:cs="Verdana"/>
          <w:sz w:val="18"/>
          <w:szCs w:val="18"/>
        </w:rPr>
        <w:t xml:space="preserve"> </w:t>
      </w:r>
      <w:r>
        <w:rPr>
          <w:rFonts w:ascii="Verdana" w:hAnsi="Verdana" w:cs="Verdana"/>
          <w:sz w:val="15"/>
          <w:szCs w:val="15"/>
        </w:rPr>
        <w:t>[lookahead</w:t>
      </w:r>
      <w:r>
        <w:rPr>
          <w:rFonts w:ascii="Verdana" w:hAnsi="Verdana" w:cs="Verdana"/>
          <w:sz w:val="18"/>
          <w:szCs w:val="18"/>
        </w:rPr>
        <w:t xml:space="preserve"> </w:t>
      </w:r>
      <w:r>
        <w:rPr>
          <w:rFonts w:ascii="Symbol" w:hAnsi="Symbol" w:cs="Symbol"/>
          <w:sz w:val="15"/>
          <w:szCs w:val="15"/>
        </w:rPr>
        <w:t></w:t>
      </w:r>
      <w:r>
        <w:rPr>
          <w:rFonts w:ascii="Verdana" w:hAnsi="Verdana" w:cs="Verdana"/>
          <w:sz w:val="18"/>
          <w:szCs w:val="18"/>
        </w:rPr>
        <w:t xml:space="preserve"> </w:t>
      </w:r>
      <w:r>
        <w:rPr>
          <w:rFonts w:ascii="Verdana" w:hAnsi="Verdana" w:cs="Verdana"/>
          <w:sz w:val="18"/>
          <w:szCs w:val="18"/>
          <w:u w:val="single"/>
        </w:rPr>
        <w:t>OctalDigit</w:t>
      </w:r>
      <w:r>
        <w:rPr>
          <w:rFonts w:ascii="Verdana" w:hAnsi="Verdana" w:cs="Verdana"/>
          <w:sz w:val="18"/>
          <w:szCs w:val="18"/>
        </w:rPr>
        <w:t xml:space="preserve"> </w:t>
      </w:r>
      <w:r>
        <w:rPr>
          <w:rFonts w:ascii="Verdana" w:hAnsi="Verdana" w:cs="Verdana"/>
          <w:strike/>
          <w:sz w:val="18"/>
          <w:szCs w:val="18"/>
        </w:rPr>
        <w:t>DecimalDigit</w:t>
      </w:r>
      <w:r>
        <w:rPr>
          <w:rFonts w:ascii="Verdana" w:hAnsi="Verdana" w:cs="Verdana"/>
          <w:sz w:val="18"/>
          <w:szCs w:val="18"/>
        </w:rPr>
        <w:t xml:space="preserve"> </w:t>
      </w:r>
      <w:r>
        <w:rPr>
          <w:rFonts w:ascii="Verdana" w:hAnsi="Verdana" w:cs="Verdana"/>
          <w:i/>
          <w:iCs/>
          <w:sz w:val="15"/>
          <w:szCs w:val="15"/>
        </w:rPr>
        <w:t>]</w:t>
      </w:r>
      <w:r>
        <w:rPr>
          <w:rFonts w:ascii="Verdana" w:hAnsi="Verdana" w:cs="Verdana"/>
          <w:sz w:val="15"/>
          <w:szCs w:val="15"/>
        </w:rPr>
        <w:t>]</w:t>
      </w:r>
      <w:r>
        <w:rPr>
          <w:rFonts w:ascii="Verdana" w:hAnsi="Verdana" w:cs="Verdana"/>
          <w:sz w:val="18"/>
          <w:szCs w:val="18"/>
        </w:rPr>
        <w:t xml:space="preserve"> is the character whose code point value is the MV of the </w:t>
      </w:r>
      <w:r>
        <w:rPr>
          <w:rFonts w:ascii="Verdana" w:hAnsi="Verdana" w:cs="Verdana"/>
          <w:i/>
          <w:iCs/>
          <w:sz w:val="18"/>
          <w:szCs w:val="18"/>
        </w:rPr>
        <w:t>OctalDigit</w:t>
      </w:r>
      <w:r>
        <w:rPr>
          <w:rFonts w:ascii="Verdana" w:hAnsi="Verdana" w:cs="Verdana"/>
          <w:sz w:val="18"/>
          <w:szCs w:val="18"/>
        </w:rPr>
        <w:t xml:space="preserve">.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2010496" behindDoc="1" locked="0" layoutInCell="0" allowOverlap="1">
            <wp:simplePos x="0" y="0"/>
            <wp:positionH relativeFrom="column">
              <wp:posOffset>-139065</wp:posOffset>
            </wp:positionH>
            <wp:positionV relativeFrom="paragraph">
              <wp:posOffset>654685</wp:posOffset>
            </wp:positionV>
            <wp:extent cx="6268085" cy="6350"/>
            <wp:effectExtent l="0" t="0" r="0" b="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6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116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8" w:right="1440" w:bottom="589" w:left="1180" w:header="720" w:footer="720" w:gutter="0"/>
          <w:cols w:space="720" w:equalWidth="0">
            <w:col w:w="9620"/>
          </w:cols>
          <w:noEndnote/>
        </w:sectPr>
      </w:pPr>
    </w:p>
    <w:p w:rsidR="00000000" w:rsidRDefault="00C649A5" w:rsidP="00C649A5">
      <w:pPr>
        <w:pStyle w:val="DefaultParagraphFont"/>
        <w:widowControl w:val="0"/>
        <w:numPr>
          <w:ilvl w:val="0"/>
          <w:numId w:val="194"/>
        </w:numPr>
        <w:overflowPunct w:val="0"/>
        <w:autoSpaceDE w:val="0"/>
        <w:autoSpaceDN w:val="0"/>
        <w:adjustRightInd w:val="0"/>
        <w:spacing w:after="0" w:line="223" w:lineRule="auto"/>
        <w:ind w:right="160" w:hanging="370"/>
        <w:rPr>
          <w:rFonts w:ascii="Symbol" w:hAnsi="Symbol" w:cs="Symbol"/>
          <w:sz w:val="18"/>
          <w:szCs w:val="18"/>
        </w:rPr>
      </w:pPr>
      <w:bookmarkStart w:id="117" w:name="page117"/>
      <w:bookmarkEnd w:id="117"/>
      <w:r>
        <w:rPr>
          <w:rFonts w:ascii="Verdana" w:hAnsi="Verdana" w:cs="Verdana"/>
          <w:sz w:val="18"/>
          <w:szCs w:val="18"/>
        </w:rPr>
        <w:t xml:space="preserve">The CV of </w:t>
      </w:r>
      <w:r>
        <w:rPr>
          <w:rFonts w:ascii="Verdana" w:hAnsi="Verdana" w:cs="Verdana"/>
          <w:i/>
          <w:iCs/>
          <w:sz w:val="18"/>
          <w:szCs w:val="18"/>
        </w:rPr>
        <w:t>OctalEscapeSequence</w:t>
      </w:r>
      <w:r>
        <w:rPr>
          <w:rFonts w:ascii="Verdana" w:hAnsi="Verdana" w:cs="Verdana"/>
          <w:sz w:val="18"/>
          <w:szCs w:val="18"/>
        </w:rPr>
        <w:t xml:space="preserve"> </w:t>
      </w:r>
      <w:r>
        <w:rPr>
          <w:rFonts w:ascii="Verdana" w:hAnsi="Verdana" w:cs="Verdana"/>
          <w:b/>
          <w:bCs/>
          <w:i/>
          <w:iCs/>
          <w:sz w:val="18"/>
          <w:szCs w:val="18"/>
        </w:rPr>
        <w:t>::</w:t>
      </w:r>
      <w:r>
        <w:rPr>
          <w:rFonts w:ascii="Verdana" w:hAnsi="Verdana" w:cs="Verdana"/>
          <w:sz w:val="18"/>
          <w:szCs w:val="18"/>
        </w:rPr>
        <w:t xml:space="preserve"> </w:t>
      </w:r>
      <w:r>
        <w:rPr>
          <w:rFonts w:ascii="Verdana" w:hAnsi="Verdana" w:cs="Verdana"/>
          <w:i/>
          <w:iCs/>
          <w:sz w:val="18"/>
          <w:szCs w:val="18"/>
        </w:rPr>
        <w:t>ZeroToThree OctalDigit</w:t>
      </w:r>
      <w:r>
        <w:rPr>
          <w:rFonts w:ascii="Verdana" w:hAnsi="Verdana" w:cs="Verdana"/>
          <w:sz w:val="18"/>
          <w:szCs w:val="18"/>
        </w:rPr>
        <w:t xml:space="preserve"> </w:t>
      </w:r>
      <w:r>
        <w:rPr>
          <w:rFonts w:ascii="Verdana" w:hAnsi="Verdana" w:cs="Verdana"/>
          <w:sz w:val="15"/>
          <w:szCs w:val="15"/>
        </w:rPr>
        <w:t>[lookahead</w:t>
      </w:r>
      <w:r>
        <w:rPr>
          <w:rFonts w:ascii="Verdana" w:hAnsi="Verdana" w:cs="Verdana"/>
          <w:sz w:val="18"/>
          <w:szCs w:val="18"/>
        </w:rPr>
        <w:t xml:space="preserve"> </w:t>
      </w:r>
      <w:r>
        <w:rPr>
          <w:rFonts w:ascii="Symbol" w:hAnsi="Symbol" w:cs="Symbol"/>
          <w:sz w:val="15"/>
          <w:szCs w:val="15"/>
        </w:rPr>
        <w:t></w:t>
      </w:r>
      <w:r>
        <w:rPr>
          <w:rFonts w:ascii="Verdana" w:hAnsi="Verdana" w:cs="Verdana"/>
          <w:sz w:val="18"/>
          <w:szCs w:val="18"/>
        </w:rPr>
        <w:t xml:space="preserve"> </w:t>
      </w:r>
      <w:r>
        <w:rPr>
          <w:rFonts w:ascii="Verdana" w:hAnsi="Verdana" w:cs="Verdana"/>
          <w:sz w:val="18"/>
          <w:szCs w:val="18"/>
          <w:u w:val="single"/>
        </w:rPr>
        <w:t>OctalDigit</w:t>
      </w:r>
      <w:r>
        <w:rPr>
          <w:rFonts w:ascii="Verdana" w:hAnsi="Verdana" w:cs="Verdana"/>
          <w:sz w:val="18"/>
          <w:szCs w:val="18"/>
        </w:rPr>
        <w:t xml:space="preserve"> </w:t>
      </w:r>
      <w:r>
        <w:rPr>
          <w:rFonts w:ascii="Verdana" w:hAnsi="Verdana" w:cs="Verdana"/>
          <w:strike/>
          <w:sz w:val="18"/>
          <w:szCs w:val="18"/>
        </w:rPr>
        <w:t>DecimalDigit</w:t>
      </w:r>
      <w:r>
        <w:rPr>
          <w:rFonts w:ascii="Verdana" w:hAnsi="Verdana" w:cs="Verdana"/>
          <w:sz w:val="18"/>
          <w:szCs w:val="18"/>
        </w:rPr>
        <w:t xml:space="preserve"> </w:t>
      </w:r>
      <w:r>
        <w:rPr>
          <w:rFonts w:ascii="Verdana" w:hAnsi="Verdana" w:cs="Verdana"/>
          <w:i/>
          <w:iCs/>
          <w:sz w:val="15"/>
          <w:szCs w:val="15"/>
        </w:rPr>
        <w:t>]</w:t>
      </w:r>
      <w:r>
        <w:rPr>
          <w:rFonts w:ascii="Verdana" w:hAnsi="Verdana" w:cs="Verdana"/>
          <w:sz w:val="15"/>
          <w:szCs w:val="15"/>
        </w:rPr>
        <w:t>]</w:t>
      </w:r>
      <w:r>
        <w:rPr>
          <w:rFonts w:ascii="Verdana" w:hAnsi="Verdana" w:cs="Verdana"/>
          <w:sz w:val="18"/>
          <w:szCs w:val="18"/>
        </w:rPr>
        <w:t xml:space="preserve"> is the character whose code point value is (8 times the MV of the </w:t>
      </w:r>
      <w:r>
        <w:rPr>
          <w:rFonts w:ascii="Verdana" w:hAnsi="Verdana" w:cs="Verdana"/>
          <w:i/>
          <w:iCs/>
          <w:sz w:val="18"/>
          <w:szCs w:val="18"/>
        </w:rPr>
        <w:t>ZeroToThree</w:t>
      </w:r>
      <w:r>
        <w:rPr>
          <w:rFonts w:ascii="Verdana" w:hAnsi="Verdana" w:cs="Verdana"/>
          <w:sz w:val="18"/>
          <w:szCs w:val="18"/>
        </w:rPr>
        <w:t xml:space="preserve">) plus the MV of the </w:t>
      </w:r>
      <w:r>
        <w:rPr>
          <w:rFonts w:ascii="Verdana" w:hAnsi="Verdana" w:cs="Verdana"/>
          <w:i/>
          <w:iCs/>
          <w:sz w:val="18"/>
          <w:szCs w:val="18"/>
        </w:rPr>
        <w:t>OctalDigit</w:t>
      </w:r>
      <w:r>
        <w:rPr>
          <w:rFonts w:ascii="Verdana" w:hAnsi="Verdana" w:cs="Verdana"/>
          <w:sz w:val="18"/>
          <w:szCs w:val="18"/>
        </w:rPr>
        <w:t xml:space="preserve">. </w:t>
      </w:r>
    </w:p>
    <w:p w:rsidR="00000000" w:rsidRDefault="00C649A5">
      <w:pPr>
        <w:pStyle w:val="DefaultParagraphFont"/>
        <w:widowControl w:val="0"/>
        <w:autoSpaceDE w:val="0"/>
        <w:autoSpaceDN w:val="0"/>
        <w:adjustRightInd w:val="0"/>
        <w:spacing w:after="0" w:line="24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2.1.161  </w:t>
      </w:r>
      <w:r>
        <w:rPr>
          <w:rFonts w:ascii="Verdana" w:hAnsi="Verdana" w:cs="Verdana"/>
          <w:b/>
          <w:bCs/>
          <w:sz w:val="20"/>
          <w:szCs w:val="20"/>
        </w:rPr>
        <w:t>[ECMA-262] Section B.2, Additional Properties</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V0261:</w:t>
      </w:r>
    </w:p>
    <w:p w:rsidR="00000000" w:rsidRDefault="00C649A5">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right="40"/>
        <w:rPr>
          <w:rFonts w:ascii="Times New Roman" w:hAnsi="Times New Roman" w:cs="Times New Roman"/>
          <w:sz w:val="24"/>
          <w:szCs w:val="24"/>
        </w:rPr>
      </w:pPr>
      <w:r>
        <w:rPr>
          <w:rFonts w:ascii="Verdana" w:hAnsi="Verdana" w:cs="Verdana"/>
          <w:sz w:val="18"/>
          <w:szCs w:val="18"/>
        </w:rPr>
        <w:t>Some implementations of ECMAScript have included add</w:t>
      </w:r>
      <w:r>
        <w:rPr>
          <w:rFonts w:ascii="Verdana" w:hAnsi="Verdana" w:cs="Verdana"/>
          <w:sz w:val="18"/>
          <w:szCs w:val="18"/>
        </w:rPr>
        <w:t>itional properties for some of the standard native objects. This non-normative annex suggests uniform semantics for such properties without making the properties or their semantics part of this standard.</w:t>
      </w:r>
    </w:p>
    <w:p w:rsidR="00000000" w:rsidRDefault="00AD528A">
      <w:pPr>
        <w:pStyle w:val="DefaultParagraphFont"/>
        <w:widowControl w:val="0"/>
        <w:autoSpaceDE w:val="0"/>
        <w:autoSpaceDN w:val="0"/>
        <w:adjustRightInd w:val="0"/>
        <w:spacing w:after="0" w:line="282" w:lineRule="exact"/>
        <w:rPr>
          <w:rFonts w:ascii="Times New Roman" w:hAnsi="Times New Roman" w:cs="Times New Roman"/>
          <w:sz w:val="24"/>
          <w:szCs w:val="24"/>
        </w:rPr>
      </w:pPr>
      <w:r>
        <w:rPr>
          <w:noProof/>
        </w:rPr>
        <w:drawing>
          <wp:anchor distT="0" distB="0" distL="114300" distR="114300" simplePos="0" relativeHeight="252011520" behindDoc="1" locked="0" layoutInCell="0" allowOverlap="1">
            <wp:simplePos x="0" y="0"/>
            <wp:positionH relativeFrom="column">
              <wp:posOffset>362585</wp:posOffset>
            </wp:positionH>
            <wp:positionV relativeFrom="paragraph">
              <wp:posOffset>116840</wp:posOffset>
            </wp:positionV>
            <wp:extent cx="5377815" cy="495300"/>
            <wp:effectExtent l="0" t="0" r="0" b="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77815" cy="4953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22" w:lineRule="auto"/>
        <w:ind w:left="720" w:right="720"/>
        <w:jc w:val="both"/>
        <w:rPr>
          <w:rFonts w:ascii="Times New Roman" w:hAnsi="Times New Roman" w:cs="Times New Roman"/>
          <w:sz w:val="24"/>
          <w:szCs w:val="24"/>
        </w:rPr>
      </w:pPr>
      <w:r>
        <w:rPr>
          <w:rFonts w:ascii="Verdana" w:hAnsi="Verdana" w:cs="Verdana"/>
          <w:sz w:val="18"/>
          <w:szCs w:val="18"/>
        </w:rPr>
        <w:t xml:space="preserve">JScript 5.x implements all of the properties listed in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 xml:space="preserve"> </w:t>
      </w:r>
      <w:r>
        <w:rPr>
          <w:rFonts w:ascii="Verdana" w:hAnsi="Verdana" w:cs="Verdana"/>
          <w:sz w:val="18"/>
          <w:szCs w:val="18"/>
        </w:rPr>
        <w:t>section B.2. However, in some cases identified below, the definition used by JScript 5.x differs from that in the base specification.</w:t>
      </w:r>
    </w:p>
    <w:p w:rsidR="00000000" w:rsidRDefault="00C649A5">
      <w:pPr>
        <w:pStyle w:val="DefaultParagraphFont"/>
        <w:widowControl w:val="0"/>
        <w:autoSpaceDE w:val="0"/>
        <w:autoSpaceDN w:val="0"/>
        <w:adjustRightInd w:val="0"/>
        <w:spacing w:after="0" w:line="29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2.1.162  </w:t>
      </w:r>
      <w:r>
        <w:rPr>
          <w:rFonts w:ascii="Verdana" w:hAnsi="Verdana" w:cs="Verdana"/>
          <w:b/>
          <w:bCs/>
          <w:sz w:val="20"/>
          <w:szCs w:val="20"/>
        </w:rPr>
        <w:t>[ECMA-262] Section B</w:t>
      </w:r>
      <w:r>
        <w:rPr>
          <w:rFonts w:ascii="Verdana" w:hAnsi="Verdana" w:cs="Verdana"/>
          <w:b/>
          <w:bCs/>
          <w:sz w:val="20"/>
          <w:szCs w:val="20"/>
        </w:rPr>
        <w:t>.2.3, String.prototype.substr (start, length)</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V0262:</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0" w:lineRule="auto"/>
        <w:ind w:right="80"/>
        <w:rPr>
          <w:rFonts w:ascii="Times New Roman" w:hAnsi="Times New Roman" w:cs="Times New Roman"/>
          <w:sz w:val="24"/>
          <w:szCs w:val="24"/>
        </w:rPr>
      </w:pPr>
      <w:r>
        <w:rPr>
          <w:rFonts w:ascii="Verdana" w:hAnsi="Verdana" w:cs="Verdana"/>
          <w:sz w:val="18"/>
          <w:szCs w:val="18"/>
        </w:rPr>
        <w:t xml:space="preserve">The </w:t>
      </w:r>
      <w:r>
        <w:rPr>
          <w:rFonts w:ascii="Courier New" w:hAnsi="Courier New" w:cs="Courier New"/>
          <w:b/>
          <w:bCs/>
          <w:sz w:val="18"/>
          <w:szCs w:val="18"/>
        </w:rPr>
        <w:t>substr</w:t>
      </w:r>
      <w:r>
        <w:rPr>
          <w:rFonts w:ascii="Verdana" w:hAnsi="Verdana" w:cs="Verdana"/>
          <w:sz w:val="18"/>
          <w:szCs w:val="18"/>
        </w:rPr>
        <w:t xml:space="preserve"> method takes two arguments, </w:t>
      </w:r>
      <w:r>
        <w:rPr>
          <w:rFonts w:ascii="Verdana" w:hAnsi="Verdana" w:cs="Verdana"/>
          <w:i/>
          <w:iCs/>
          <w:sz w:val="18"/>
          <w:szCs w:val="18"/>
        </w:rPr>
        <w:t>start</w:t>
      </w:r>
      <w:r>
        <w:rPr>
          <w:rFonts w:ascii="Verdana" w:hAnsi="Verdana" w:cs="Verdana"/>
          <w:sz w:val="18"/>
          <w:szCs w:val="18"/>
        </w:rPr>
        <w:t xml:space="preserve"> and </w:t>
      </w:r>
      <w:r>
        <w:rPr>
          <w:rFonts w:ascii="Verdana" w:hAnsi="Verdana" w:cs="Verdana"/>
          <w:i/>
          <w:iCs/>
          <w:sz w:val="18"/>
          <w:szCs w:val="18"/>
        </w:rPr>
        <w:t>length</w:t>
      </w:r>
      <w:r>
        <w:rPr>
          <w:rFonts w:ascii="Verdana" w:hAnsi="Verdana" w:cs="Verdana"/>
          <w:sz w:val="18"/>
          <w:szCs w:val="18"/>
        </w:rPr>
        <w:t xml:space="preserve">, and returns a substring of the result of converting this object to a string, starting from character position </w:t>
      </w:r>
      <w:r>
        <w:rPr>
          <w:rFonts w:ascii="Verdana" w:hAnsi="Verdana" w:cs="Verdana"/>
          <w:i/>
          <w:iCs/>
          <w:sz w:val="18"/>
          <w:szCs w:val="18"/>
        </w:rPr>
        <w:t>start</w:t>
      </w:r>
      <w:r>
        <w:rPr>
          <w:rFonts w:ascii="Verdana" w:hAnsi="Verdana" w:cs="Verdana"/>
          <w:sz w:val="18"/>
          <w:szCs w:val="18"/>
        </w:rPr>
        <w:t xml:space="preserve"> and running for </w:t>
      </w:r>
      <w:r>
        <w:rPr>
          <w:rFonts w:ascii="Verdana" w:hAnsi="Verdana" w:cs="Verdana"/>
          <w:i/>
          <w:iCs/>
          <w:sz w:val="18"/>
          <w:szCs w:val="18"/>
        </w:rPr>
        <w:t>length</w:t>
      </w:r>
      <w:r>
        <w:rPr>
          <w:rFonts w:ascii="Verdana" w:hAnsi="Verdana" w:cs="Verdana"/>
          <w:sz w:val="18"/>
          <w:szCs w:val="18"/>
        </w:rPr>
        <w:t xml:space="preserve"> chara</w:t>
      </w:r>
      <w:r>
        <w:rPr>
          <w:rFonts w:ascii="Verdana" w:hAnsi="Verdana" w:cs="Verdana"/>
          <w:sz w:val="18"/>
          <w:szCs w:val="18"/>
        </w:rPr>
        <w:t xml:space="preserve">cters (or through the end of the string is </w:t>
      </w:r>
      <w:r>
        <w:rPr>
          <w:rFonts w:ascii="Verdana" w:hAnsi="Verdana" w:cs="Verdana"/>
          <w:i/>
          <w:iCs/>
          <w:sz w:val="18"/>
          <w:szCs w:val="18"/>
        </w:rPr>
        <w:t>length</w:t>
      </w:r>
      <w:r>
        <w:rPr>
          <w:rFonts w:ascii="Verdana" w:hAnsi="Verdana" w:cs="Verdana"/>
          <w:sz w:val="18"/>
          <w:szCs w:val="18"/>
        </w:rPr>
        <w:t xml:space="preserve"> is </w:t>
      </w:r>
      <w:r>
        <w:rPr>
          <w:rFonts w:ascii="Verdana" w:hAnsi="Verdana" w:cs="Verdana"/>
          <w:b/>
          <w:bCs/>
          <w:sz w:val="18"/>
          <w:szCs w:val="18"/>
        </w:rPr>
        <w:t>undefined</w:t>
      </w:r>
      <w:r>
        <w:rPr>
          <w:rFonts w:ascii="Verdana" w:hAnsi="Verdana" w:cs="Verdana"/>
          <w:sz w:val="18"/>
          <w:szCs w:val="18"/>
        </w:rPr>
        <w:t xml:space="preserve">). If </w:t>
      </w:r>
      <w:r>
        <w:rPr>
          <w:rFonts w:ascii="Verdana" w:hAnsi="Verdana" w:cs="Verdana"/>
          <w:i/>
          <w:iCs/>
          <w:sz w:val="18"/>
          <w:szCs w:val="18"/>
        </w:rPr>
        <w:t>start</w:t>
      </w:r>
      <w:r>
        <w:rPr>
          <w:rFonts w:ascii="Verdana" w:hAnsi="Verdana" w:cs="Verdana"/>
          <w:sz w:val="18"/>
          <w:szCs w:val="18"/>
        </w:rPr>
        <w:t xml:space="preserve"> is negative, it is treated as zero </w:t>
      </w:r>
      <w:r>
        <w:rPr>
          <w:rFonts w:ascii="Verdana" w:hAnsi="Verdana" w:cs="Verdana"/>
          <w:strike/>
          <w:sz w:val="18"/>
          <w:szCs w:val="18"/>
        </w:rPr>
        <w:t>(sourceLength+start) where sourceLength is the length of the string</w:t>
      </w:r>
      <w:r>
        <w:rPr>
          <w:rFonts w:ascii="Verdana" w:hAnsi="Verdana" w:cs="Verdana"/>
          <w:sz w:val="18"/>
          <w:szCs w:val="18"/>
        </w:rPr>
        <w:t>. The result is a string value, not a String object.</w:t>
      </w:r>
    </w:p>
    <w:p w:rsidR="00000000" w:rsidRDefault="00AD528A">
      <w:pPr>
        <w:pStyle w:val="DefaultParagraphFont"/>
        <w:widowControl w:val="0"/>
        <w:autoSpaceDE w:val="0"/>
        <w:autoSpaceDN w:val="0"/>
        <w:adjustRightInd w:val="0"/>
        <w:spacing w:after="0" w:line="184" w:lineRule="exact"/>
        <w:rPr>
          <w:rFonts w:ascii="Times New Roman" w:hAnsi="Times New Roman" w:cs="Times New Roman"/>
          <w:sz w:val="24"/>
          <w:szCs w:val="24"/>
        </w:rPr>
      </w:pPr>
      <w:r>
        <w:rPr>
          <w:noProof/>
        </w:rPr>
        <mc:AlternateContent>
          <mc:Choice Requires="wps">
            <w:drawing>
              <wp:anchor distT="0" distB="0" distL="114300" distR="114300" simplePos="0" relativeHeight="252012544" behindDoc="1" locked="0" layoutInCell="0" allowOverlap="1">
                <wp:simplePos x="0" y="0"/>
                <wp:positionH relativeFrom="column">
                  <wp:posOffset>5327650</wp:posOffset>
                </wp:positionH>
                <wp:positionV relativeFrom="paragraph">
                  <wp:posOffset>-293370</wp:posOffset>
                </wp:positionV>
                <wp:extent cx="287020" cy="0"/>
                <wp:effectExtent l="0" t="0" r="0" b="0"/>
                <wp:wrapNone/>
                <wp:docPr id="6"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020" cy="0"/>
                        </a:xfrm>
                        <a:prstGeom prst="line">
                          <a:avLst/>
                        </a:prstGeom>
                        <a:noFill/>
                        <a:ln w="38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8" o:spid="_x0000_s1026" style="position:absolute;z-index:-25130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5pt,-23.1pt" to="442.1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HFHQIAAEIEAAAOAAAAZHJzL2Uyb0RvYy54bWysU8GO2jAQvVfqP1i+QxJI2WxEWFUEetm2&#10;SLv9AGM7xKpjW7YhoKr/3rFDENteqqoczDgz8+bNzPPy6dxJdOLWCa0qnE1TjLiimgl1qPC31+2k&#10;wMh5ohiRWvEKX7jDT6v375a9KflMt1oybhGAKFf2psKt96ZMEkdb3hE31YYrcDbadsTD1R4SZkkP&#10;6J1MZmm6SHptmbGacufgaz048SriNw2n/mvTOO6RrDBw8/G08dyHM1ktSXmwxLSCXmmQf2DREaGg&#10;6A2qJp6goxV/QHWCWu1046dUd4luGkF57AG6ydLfunlpieGxFxiOM7cxuf8HS7+cdhYJVuEFRop0&#10;sKJnoTia50WYTW9cCSFrtbOhO3pWL+ZZ0+8OKb1uiTrwyPH1YiAxCxnJm5RwcQYq7PvPmkEMOXod&#10;B3VubBcgYQToHPdxue2Dnz2i8HFWPKQz2BodXQkpxzxjnf/EdYeCUWEJpCMuOT07H3iQcgwJZZTe&#10;CinjtqVCfYXnRZbGBKelYMEZwpw97NfSohMJeom/2BR47sMCck1cO8RF16Akq4+KxSotJ2xztT0R&#10;crCBlVShELQIPK/WoJQfj+njptgU+SSfLTaTPK3rycftOp8sttnDh3per9d19jNwzvKyFYxxFWiP&#10;qs3yv1PF9f0Mervp9jaf5C16HCSQHf8j6bjjsNZBIHvNLjs77h6EGoOvjyq8hPs72PdPf/ULAAD/&#10;/wMAUEsDBBQABgAIAAAAIQCRAhD04AAAAAsBAAAPAAAAZHJzL2Rvd25yZXYueG1sTI9BT4NAEIXv&#10;Jv6HzZh4axdbghRZmkajB29SY+Nty45Ays4Sdgv47x0Tk3qbmffy5nv5dradGHHwrSMFd8sIBFLl&#10;TEu1gvf98yIF4YMmoztHqOAbPWyL66tcZ8ZN9IZjGWrBIeQzraAJoc+k9FWDVvul65FY+3KD1YHX&#10;oZZm0BOH206uoiiRVrfEHxrd42OD1ak8WwWfp/tk9zpO09P+pXSH2Jv1x2Gj1O3NvHsAEXAOFzP8&#10;4jM6FMx0dGcyXnQK0vWGuwQFizhZgWBHmsY8HP8ussjl/w7FDwAAAP//AwBQSwECLQAUAAYACAAA&#10;ACEAtoM4kv4AAADhAQAAEwAAAAAAAAAAAAAAAAAAAAAAW0NvbnRlbnRfVHlwZXNdLnhtbFBLAQIt&#10;ABQABgAIAAAAIQA4/SH/1gAAAJQBAAALAAAAAAAAAAAAAAAAAC8BAABfcmVscy8ucmVsc1BLAQIt&#10;ABQABgAIAAAAIQASHwHFHQIAAEIEAAAOAAAAAAAAAAAAAAAAAC4CAABkcnMvZTJvRG9jLnhtbFBL&#10;AQItABQABgAIAAAAIQCRAhD04AAAAAsBAAAPAAAAAAAAAAAAAAAAAHcEAABkcnMvZG93bnJldi54&#10;bWxQSwUGAAAAAAQABADzAAAAhAUAAAAA&#10;" o:allowincell="f" strokeweight=".3pt"/>
            </w:pict>
          </mc:Fallback>
        </mc:AlternateContent>
      </w:r>
      <w:r>
        <w:rPr>
          <w:noProof/>
        </w:rPr>
        <mc:AlternateContent>
          <mc:Choice Requires="wps">
            <w:drawing>
              <wp:anchor distT="0" distB="0" distL="114300" distR="114300" simplePos="0" relativeHeight="252013568" behindDoc="1" locked="0" layoutInCell="0" allowOverlap="1">
                <wp:simplePos x="0" y="0"/>
                <wp:positionH relativeFrom="column">
                  <wp:posOffset>5327650</wp:posOffset>
                </wp:positionH>
                <wp:positionV relativeFrom="paragraph">
                  <wp:posOffset>-276225</wp:posOffset>
                </wp:positionV>
                <wp:extent cx="287020" cy="0"/>
                <wp:effectExtent l="0" t="0" r="0" b="0"/>
                <wp:wrapNone/>
                <wp:docPr id="5"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020" cy="0"/>
                        </a:xfrm>
                        <a:prstGeom prst="line">
                          <a:avLst/>
                        </a:prstGeom>
                        <a:noFill/>
                        <a:ln w="38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9" o:spid="_x0000_s1026" style="position:absolute;z-index:-25130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5pt,-21.75pt" to="442.1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NVxHgIAAEIEAAAOAAAAZHJzL2Uyb0RvYy54bWysU8GO2jAQvVfqP1i+QxLIsh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EDRop0&#10;sKJnoTia5oswm964AkIqtbWhO3pSr+ZZ0+8OKV21RO155Ph2NpCYhYzkXUq4OAMVdv0XzSCGHLyO&#10;gzo1tguQMAJ0ivs43/bBTx5R+DiZP6YT2Bq9uhJSXPOMdf4z1x0KRoklkI645PjsfOBBimtIKKP0&#10;RkgZty0V6ks8nWdpTHBaChacIczZ/a6SFh1J0Ev8xabAcx8WkGvi2iEuugYlWX1QLFZpOWHri+2J&#10;kIMNrKQKhaBF4HmxBqX8WKSL9Xw9z0f5ZLYe5Wldjz5tqnw022SPD/W0rqo6+xk4Z3nRCsa4CrSv&#10;qs3yv1PF5f0Mervp9jaf5D16HCSQvf5H0nHHYa2DQHaanbf2unsQagy+PKrwEu7vYN8//dUvAAAA&#10;//8DAFBLAwQUAAYACAAAACEAszCud+AAAAALAQAADwAAAGRycy9kb3ducmV2LnhtbEyPQU+DQBCF&#10;7yb+h82YeGsXC1aKDE2j0YM3qbHxtmVHIGVnCbsF/PeuiYke37yXN9/Lt7PpxEiDay0j3CwjEMSV&#10;1S3XCG/7p0UKwnnFWnWWCeGLHGyLy4tcZdpO/Epj6WsRSthlCqHxvs+kdFVDRrml7YmD92kHo3yQ&#10;Qy31oKZQbjq5iqK1NKrl8KFRPT00VJ3Ks0H4ON2tdy/jND3un0t7SJyO3w8bxOureXcPwtPs/8Lw&#10;gx/QoQhMR3tm7USHkMabsMUjLJL4FkRIpGmyAnH8vcgil/83FN8AAAD//wMAUEsBAi0AFAAGAAgA&#10;AAAhALaDOJL+AAAA4QEAABMAAAAAAAAAAAAAAAAAAAAAAFtDb250ZW50X1R5cGVzXS54bWxQSwEC&#10;LQAUAAYACAAAACEAOP0h/9YAAACUAQAACwAAAAAAAAAAAAAAAAAvAQAAX3JlbHMvLnJlbHNQSwEC&#10;LQAUAAYACAAAACEAkLDVcR4CAABCBAAADgAAAAAAAAAAAAAAAAAuAgAAZHJzL2Uyb0RvYy54bWxQ&#10;SwECLQAUAAYACAAAACEAszCud+AAAAALAQAADwAAAAAAAAAAAAAAAAB4BAAAZHJzL2Rvd25yZXYu&#10;eG1sUEsFBgAAAAAEAAQA8wAAAIUFAAAAAA==&#10;" o:allowincell="f" strokeweight=".3pt"/>
            </w:pict>
          </mc:Fallback>
        </mc:AlternateContent>
      </w: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V0263:</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rsidP="00C649A5">
      <w:pPr>
        <w:pStyle w:val="DefaultParagraphFont"/>
        <w:widowControl w:val="0"/>
        <w:numPr>
          <w:ilvl w:val="0"/>
          <w:numId w:val="195"/>
        </w:numPr>
        <w:tabs>
          <w:tab w:val="clear" w:pos="720"/>
          <w:tab w:val="num" w:pos="1260"/>
        </w:tabs>
        <w:overflowPunct w:val="0"/>
        <w:autoSpaceDE w:val="0"/>
        <w:autoSpaceDN w:val="0"/>
        <w:adjustRightInd w:val="0"/>
        <w:spacing w:after="0" w:line="239" w:lineRule="auto"/>
        <w:ind w:left="1260" w:hanging="363"/>
        <w:jc w:val="both"/>
        <w:rPr>
          <w:rFonts w:ascii="Verdana" w:hAnsi="Verdana" w:cs="Verdana"/>
          <w:sz w:val="20"/>
          <w:szCs w:val="20"/>
        </w:rPr>
      </w:pPr>
      <w:r>
        <w:rPr>
          <w:rFonts w:ascii="Verdana" w:hAnsi="Verdana" w:cs="Verdana"/>
          <w:sz w:val="20"/>
          <w:szCs w:val="20"/>
        </w:rPr>
        <w:t xml:space="preserve">Call ToString, giving it the </w:t>
      </w:r>
      <w:r>
        <w:rPr>
          <w:rFonts w:ascii="Verdana" w:hAnsi="Verdana" w:cs="Verdana"/>
          <w:b/>
          <w:bCs/>
          <w:sz w:val="20"/>
          <w:szCs w:val="20"/>
        </w:rPr>
        <w:t>this</w:t>
      </w:r>
      <w:r>
        <w:rPr>
          <w:rFonts w:ascii="Verdana" w:hAnsi="Verdana" w:cs="Verdana"/>
          <w:sz w:val="20"/>
          <w:szCs w:val="20"/>
        </w:rPr>
        <w:t xml:space="preserve"> value as its argument.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95"/>
        </w:numPr>
        <w:tabs>
          <w:tab w:val="clear" w:pos="720"/>
          <w:tab w:val="num" w:pos="1260"/>
        </w:tabs>
        <w:overflowPunct w:val="0"/>
        <w:autoSpaceDE w:val="0"/>
        <w:autoSpaceDN w:val="0"/>
        <w:adjustRightInd w:val="0"/>
        <w:spacing w:after="0" w:line="239" w:lineRule="auto"/>
        <w:ind w:left="1260" w:hanging="363"/>
        <w:jc w:val="both"/>
        <w:rPr>
          <w:rFonts w:ascii="Verdana" w:hAnsi="Verdana" w:cs="Verdana"/>
          <w:sz w:val="20"/>
          <w:szCs w:val="20"/>
        </w:rPr>
      </w:pPr>
      <w:r>
        <w:rPr>
          <w:rFonts w:ascii="Verdana" w:hAnsi="Verdana" w:cs="Verdana"/>
          <w:sz w:val="20"/>
          <w:szCs w:val="20"/>
        </w:rPr>
        <w:t>Call ToInteger(</w:t>
      </w:r>
      <w:r>
        <w:rPr>
          <w:rFonts w:ascii="Verdana" w:hAnsi="Verdana" w:cs="Verdana"/>
          <w:i/>
          <w:iCs/>
          <w:sz w:val="20"/>
          <w:szCs w:val="20"/>
        </w:rPr>
        <w:t>start</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95"/>
        </w:numPr>
        <w:tabs>
          <w:tab w:val="clear" w:pos="720"/>
          <w:tab w:val="num" w:pos="1260"/>
        </w:tabs>
        <w:overflowPunct w:val="0"/>
        <w:autoSpaceDE w:val="0"/>
        <w:autoSpaceDN w:val="0"/>
        <w:adjustRightInd w:val="0"/>
        <w:spacing w:after="0" w:line="240" w:lineRule="auto"/>
        <w:ind w:left="1260" w:hanging="363"/>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length</w:t>
      </w:r>
      <w:r>
        <w:rPr>
          <w:rFonts w:ascii="Verdana" w:hAnsi="Verdana" w:cs="Verdana"/>
          <w:sz w:val="20"/>
          <w:szCs w:val="20"/>
        </w:rPr>
        <w:t xml:space="preserve"> is </w:t>
      </w:r>
      <w:r>
        <w:rPr>
          <w:rFonts w:ascii="Verdana" w:hAnsi="Verdana" w:cs="Verdana"/>
          <w:b/>
          <w:bCs/>
          <w:sz w:val="20"/>
          <w:szCs w:val="20"/>
        </w:rPr>
        <w:t>undefined</w:t>
      </w:r>
      <w:r>
        <w:rPr>
          <w:rFonts w:ascii="Verdana" w:hAnsi="Verdana" w:cs="Verdana"/>
          <w:sz w:val="20"/>
          <w:szCs w:val="20"/>
        </w:rPr>
        <w:t xml:space="preserve">, use </w:t>
      </w:r>
      <w:r>
        <w:rPr>
          <w:rFonts w:ascii="Verdana" w:hAnsi="Verdana" w:cs="Verdana"/>
          <w:b/>
          <w:bCs/>
          <w:sz w:val="20"/>
          <w:szCs w:val="20"/>
        </w:rPr>
        <w:t>+</w:t>
      </w:r>
      <w:r>
        <w:rPr>
          <w:rFonts w:ascii="Symbol" w:hAnsi="Symbol" w:cs="Symbol"/>
          <w:sz w:val="20"/>
          <w:szCs w:val="20"/>
        </w:rPr>
        <w:t></w:t>
      </w:r>
      <w:r>
        <w:rPr>
          <w:rFonts w:ascii="Verdana" w:hAnsi="Verdana" w:cs="Verdana"/>
          <w:sz w:val="20"/>
          <w:szCs w:val="20"/>
        </w:rPr>
        <w:t>; otherwise call ToInteger(</w:t>
      </w:r>
      <w:r>
        <w:rPr>
          <w:rFonts w:ascii="Verdana" w:hAnsi="Verdana" w:cs="Verdana"/>
          <w:i/>
          <w:iCs/>
          <w:sz w:val="20"/>
          <w:szCs w:val="20"/>
        </w:rPr>
        <w:t>length</w:t>
      </w:r>
      <w:r>
        <w:rPr>
          <w:rFonts w:ascii="Verdana" w:hAnsi="Verdana" w:cs="Verdana"/>
          <w:sz w:val="20"/>
          <w:szCs w:val="20"/>
        </w:rPr>
        <w:t xml:space="preserve">). </w:t>
      </w:r>
    </w:p>
    <w:p w:rsidR="00000000" w:rsidRDefault="00C649A5" w:rsidP="00C649A5">
      <w:pPr>
        <w:pStyle w:val="DefaultParagraphFont"/>
        <w:widowControl w:val="0"/>
        <w:numPr>
          <w:ilvl w:val="0"/>
          <w:numId w:val="195"/>
        </w:numPr>
        <w:tabs>
          <w:tab w:val="clear" w:pos="720"/>
          <w:tab w:val="num" w:pos="1260"/>
        </w:tabs>
        <w:overflowPunct w:val="0"/>
        <w:autoSpaceDE w:val="0"/>
        <w:autoSpaceDN w:val="0"/>
        <w:adjustRightInd w:val="0"/>
        <w:spacing w:after="0" w:line="239" w:lineRule="auto"/>
        <w:ind w:left="1260" w:hanging="363"/>
        <w:jc w:val="both"/>
        <w:rPr>
          <w:rFonts w:ascii="Verdana" w:hAnsi="Verdana" w:cs="Verdana"/>
          <w:sz w:val="20"/>
          <w:szCs w:val="20"/>
        </w:rPr>
      </w:pPr>
      <w:r>
        <w:rPr>
          <w:rFonts w:ascii="Verdana" w:hAnsi="Verdana" w:cs="Verdana"/>
          <w:sz w:val="20"/>
          <w:szCs w:val="20"/>
        </w:rPr>
        <w:t xml:space="preserve">Compute the number of characters in Result(1). </w:t>
      </w:r>
    </w:p>
    <w:p w:rsidR="00000000" w:rsidRDefault="00C649A5">
      <w:pPr>
        <w:pStyle w:val="DefaultParagraphFont"/>
        <w:widowControl w:val="0"/>
        <w:autoSpaceDE w:val="0"/>
        <w:autoSpaceDN w:val="0"/>
        <w:adjustRightInd w:val="0"/>
        <w:spacing w:after="0" w:line="49" w:lineRule="exact"/>
        <w:rPr>
          <w:rFonts w:ascii="Verdana" w:hAnsi="Verdana" w:cs="Verdana"/>
          <w:sz w:val="20"/>
          <w:szCs w:val="20"/>
        </w:rPr>
      </w:pPr>
    </w:p>
    <w:p w:rsidR="00000000" w:rsidRDefault="00C649A5" w:rsidP="00C649A5">
      <w:pPr>
        <w:pStyle w:val="DefaultParagraphFont"/>
        <w:widowControl w:val="0"/>
        <w:numPr>
          <w:ilvl w:val="0"/>
          <w:numId w:val="195"/>
        </w:numPr>
        <w:tabs>
          <w:tab w:val="clear" w:pos="720"/>
          <w:tab w:val="num" w:pos="1260"/>
        </w:tabs>
        <w:overflowPunct w:val="0"/>
        <w:autoSpaceDE w:val="0"/>
        <w:autoSpaceDN w:val="0"/>
        <w:adjustRightInd w:val="0"/>
        <w:spacing w:after="0" w:line="215" w:lineRule="auto"/>
        <w:ind w:left="1260" w:right="2020" w:hanging="363"/>
        <w:jc w:val="both"/>
        <w:rPr>
          <w:rFonts w:ascii="Verdana" w:hAnsi="Verdana" w:cs="Verdana"/>
          <w:sz w:val="20"/>
          <w:szCs w:val="20"/>
        </w:rPr>
      </w:pPr>
      <w:r>
        <w:rPr>
          <w:rFonts w:ascii="Verdana" w:hAnsi="Verdana" w:cs="Verdana"/>
          <w:sz w:val="20"/>
          <w:szCs w:val="20"/>
        </w:rPr>
        <w:t xml:space="preserve">If Result(2) is positive or zero, use Result(2); else use </w:t>
      </w:r>
      <w:r>
        <w:rPr>
          <w:rFonts w:ascii="Verdana" w:hAnsi="Verdana" w:cs="Verdana"/>
          <w:sz w:val="20"/>
          <w:szCs w:val="20"/>
          <w:u w:val="single"/>
        </w:rPr>
        <w:t>zero</w:t>
      </w:r>
      <w:r>
        <w:rPr>
          <w:rFonts w:ascii="Verdana" w:hAnsi="Verdana" w:cs="Verdana"/>
          <w:sz w:val="20"/>
          <w:szCs w:val="20"/>
        </w:rPr>
        <w:t xml:space="preserve"> </w:t>
      </w:r>
      <w:r>
        <w:rPr>
          <w:rFonts w:ascii="Verdana" w:hAnsi="Verdana" w:cs="Verdana"/>
          <w:strike/>
          <w:sz w:val="20"/>
          <w:szCs w:val="20"/>
        </w:rPr>
        <w:t>max(Result(4)+Result(2),0)</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95"/>
        </w:numPr>
        <w:tabs>
          <w:tab w:val="clear" w:pos="720"/>
          <w:tab w:val="num" w:pos="1260"/>
        </w:tabs>
        <w:overflowPunct w:val="0"/>
        <w:autoSpaceDE w:val="0"/>
        <w:autoSpaceDN w:val="0"/>
        <w:adjustRightInd w:val="0"/>
        <w:spacing w:after="0" w:line="239" w:lineRule="auto"/>
        <w:ind w:left="1260" w:hanging="363"/>
        <w:jc w:val="both"/>
        <w:rPr>
          <w:rFonts w:ascii="Verdana" w:hAnsi="Verdana" w:cs="Verdana"/>
          <w:sz w:val="20"/>
          <w:szCs w:val="20"/>
        </w:rPr>
      </w:pPr>
      <w:r>
        <w:rPr>
          <w:rFonts w:ascii="Verdana" w:hAnsi="Verdana" w:cs="Verdana"/>
          <w:sz w:val="20"/>
          <w:szCs w:val="20"/>
        </w:rPr>
        <w:t xml:space="preserve">Compute min(max(Result(3),0), Result(4)–Result(5)). </w:t>
      </w:r>
    </w:p>
    <w:p w:rsidR="00000000" w:rsidRDefault="00C649A5">
      <w:pPr>
        <w:pStyle w:val="DefaultParagraphFont"/>
        <w:widowControl w:val="0"/>
        <w:autoSpaceDE w:val="0"/>
        <w:autoSpaceDN w:val="0"/>
        <w:adjustRightInd w:val="0"/>
        <w:spacing w:after="0" w:line="2" w:lineRule="exact"/>
        <w:rPr>
          <w:rFonts w:ascii="Verdana" w:hAnsi="Verdana" w:cs="Verdana"/>
          <w:sz w:val="20"/>
          <w:szCs w:val="20"/>
        </w:rPr>
      </w:pPr>
    </w:p>
    <w:p w:rsidR="00000000" w:rsidRDefault="00C649A5" w:rsidP="00C649A5">
      <w:pPr>
        <w:pStyle w:val="DefaultParagraphFont"/>
        <w:widowControl w:val="0"/>
        <w:numPr>
          <w:ilvl w:val="0"/>
          <w:numId w:val="195"/>
        </w:numPr>
        <w:tabs>
          <w:tab w:val="clear" w:pos="720"/>
          <w:tab w:val="num" w:pos="1260"/>
        </w:tabs>
        <w:overflowPunct w:val="0"/>
        <w:autoSpaceDE w:val="0"/>
        <w:autoSpaceDN w:val="0"/>
        <w:adjustRightInd w:val="0"/>
        <w:spacing w:after="0" w:line="240" w:lineRule="auto"/>
        <w:ind w:left="1260" w:hanging="363"/>
        <w:jc w:val="both"/>
        <w:rPr>
          <w:rFonts w:ascii="Verdana" w:hAnsi="Verdana" w:cs="Verdana"/>
          <w:sz w:val="20"/>
          <w:szCs w:val="20"/>
        </w:rPr>
      </w:pPr>
      <w:r>
        <w:rPr>
          <w:rFonts w:ascii="Verdana" w:hAnsi="Verdana" w:cs="Verdana"/>
          <w:sz w:val="20"/>
          <w:szCs w:val="20"/>
        </w:rPr>
        <w:t xml:space="preserve">If Result(6) </w:t>
      </w:r>
      <w:r>
        <w:rPr>
          <w:rFonts w:ascii="Symbol" w:hAnsi="Symbol" w:cs="Symbol"/>
          <w:sz w:val="20"/>
          <w:szCs w:val="20"/>
        </w:rPr>
        <w:t></w:t>
      </w:r>
      <w:r>
        <w:rPr>
          <w:rFonts w:ascii="Verdana" w:hAnsi="Verdana" w:cs="Verdana"/>
          <w:sz w:val="20"/>
          <w:szCs w:val="20"/>
        </w:rPr>
        <w:t xml:space="preserve"> 0, return the empty string “”. </w:t>
      </w:r>
    </w:p>
    <w:p w:rsidR="00000000" w:rsidRDefault="00C649A5">
      <w:pPr>
        <w:pStyle w:val="DefaultParagraphFont"/>
        <w:widowControl w:val="0"/>
        <w:autoSpaceDE w:val="0"/>
        <w:autoSpaceDN w:val="0"/>
        <w:adjustRightInd w:val="0"/>
        <w:spacing w:after="0" w:line="48" w:lineRule="exact"/>
        <w:rPr>
          <w:rFonts w:ascii="Verdana" w:hAnsi="Verdana" w:cs="Verdana"/>
          <w:sz w:val="20"/>
          <w:szCs w:val="20"/>
        </w:rPr>
      </w:pPr>
    </w:p>
    <w:p w:rsidR="00000000" w:rsidRDefault="00C649A5" w:rsidP="00C649A5">
      <w:pPr>
        <w:pStyle w:val="DefaultParagraphFont"/>
        <w:widowControl w:val="0"/>
        <w:numPr>
          <w:ilvl w:val="0"/>
          <w:numId w:val="195"/>
        </w:numPr>
        <w:tabs>
          <w:tab w:val="clear" w:pos="720"/>
          <w:tab w:val="num" w:pos="1260"/>
        </w:tabs>
        <w:overflowPunct w:val="0"/>
        <w:autoSpaceDE w:val="0"/>
        <w:autoSpaceDN w:val="0"/>
        <w:adjustRightInd w:val="0"/>
        <w:spacing w:after="0" w:line="215" w:lineRule="auto"/>
        <w:ind w:left="1260" w:right="400" w:hanging="363"/>
        <w:jc w:val="both"/>
        <w:rPr>
          <w:rFonts w:ascii="Verdana" w:hAnsi="Verdana" w:cs="Verdana"/>
          <w:sz w:val="20"/>
          <w:szCs w:val="20"/>
        </w:rPr>
      </w:pPr>
      <w:r>
        <w:rPr>
          <w:rFonts w:ascii="Verdana" w:hAnsi="Verdana" w:cs="Verdana"/>
          <w:sz w:val="20"/>
          <w:szCs w:val="20"/>
        </w:rPr>
        <w:t xml:space="preserve">Return a string containing Result(6) consecutive characters from Result(1) beginning with the character at position Result(5). </w:t>
      </w:r>
    </w:p>
    <w:p w:rsidR="00000000" w:rsidRDefault="00C649A5">
      <w:pPr>
        <w:pStyle w:val="DefaultParagraphFont"/>
        <w:widowControl w:val="0"/>
        <w:autoSpaceDE w:val="0"/>
        <w:autoSpaceDN w:val="0"/>
        <w:adjustRightInd w:val="0"/>
        <w:spacing w:after="0" w:line="204"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900"/>
        <w:rPr>
          <w:rFonts w:ascii="Times New Roman" w:hAnsi="Times New Roman" w:cs="Times New Roman"/>
          <w:sz w:val="24"/>
          <w:szCs w:val="24"/>
        </w:rPr>
      </w:pPr>
      <w:r>
        <w:rPr>
          <w:rFonts w:ascii="Verdana" w:hAnsi="Verdana" w:cs="Verdana"/>
          <w:sz w:val="18"/>
          <w:szCs w:val="18"/>
        </w:rPr>
        <w:t xml:space="preserve">The </w:t>
      </w:r>
      <w:r>
        <w:rPr>
          <w:rFonts w:ascii="Courier New" w:hAnsi="Courier New" w:cs="Courier New"/>
          <w:b/>
          <w:bCs/>
          <w:sz w:val="18"/>
          <w:szCs w:val="18"/>
        </w:rPr>
        <w:t>length</w:t>
      </w:r>
      <w:r>
        <w:rPr>
          <w:rFonts w:ascii="Verdana" w:hAnsi="Verdana" w:cs="Verdana"/>
          <w:sz w:val="18"/>
          <w:szCs w:val="18"/>
        </w:rPr>
        <w:t xml:space="preserve"> property of the </w:t>
      </w:r>
      <w:r>
        <w:rPr>
          <w:rFonts w:ascii="Courier New" w:hAnsi="Courier New" w:cs="Courier New"/>
          <w:b/>
          <w:bCs/>
          <w:sz w:val="18"/>
          <w:szCs w:val="18"/>
        </w:rPr>
        <w:t>substr</w:t>
      </w:r>
      <w:r>
        <w:rPr>
          <w:rFonts w:ascii="Verdana" w:hAnsi="Verdana" w:cs="Verdana"/>
          <w:sz w:val="18"/>
          <w:szCs w:val="18"/>
        </w:rPr>
        <w:t xml:space="preserve"> method is </w:t>
      </w:r>
      <w:r>
        <w:rPr>
          <w:rFonts w:ascii="Verdana" w:hAnsi="Verdana" w:cs="Verdana"/>
          <w:b/>
          <w:bCs/>
          <w:sz w:val="18"/>
          <w:szCs w:val="18"/>
        </w:rPr>
        <w:t>2</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257"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2.1.163  </w:t>
      </w:r>
      <w:r>
        <w:rPr>
          <w:rFonts w:ascii="Verdana" w:hAnsi="Verdana" w:cs="Verdana"/>
          <w:b/>
          <w:bCs/>
          <w:sz w:val="20"/>
          <w:szCs w:val="20"/>
        </w:rPr>
        <w:t>[ECMA-262] Section B.2.4, Date.prototype.getYear ()</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V0264:</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 xml:space="preserve">When the </w:t>
      </w:r>
      <w:r>
        <w:rPr>
          <w:rFonts w:ascii="Verdana" w:hAnsi="Verdana" w:cs="Verdana"/>
          <w:b/>
          <w:bCs/>
          <w:sz w:val="18"/>
          <w:szCs w:val="18"/>
        </w:rPr>
        <w:t>getYear</w:t>
      </w:r>
      <w:r>
        <w:rPr>
          <w:rFonts w:ascii="Verdana" w:hAnsi="Verdana" w:cs="Verdana"/>
          <w:sz w:val="18"/>
          <w:szCs w:val="18"/>
        </w:rPr>
        <w:t xml:space="preserve"> method is called with no arguments the following steps are taken:</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rsidP="00C649A5">
      <w:pPr>
        <w:pStyle w:val="DefaultParagraphFont"/>
        <w:widowControl w:val="0"/>
        <w:numPr>
          <w:ilvl w:val="0"/>
          <w:numId w:val="196"/>
        </w:numPr>
        <w:tabs>
          <w:tab w:val="clear" w:pos="720"/>
          <w:tab w:val="num" w:pos="1260"/>
        </w:tabs>
        <w:overflowPunct w:val="0"/>
        <w:autoSpaceDE w:val="0"/>
        <w:autoSpaceDN w:val="0"/>
        <w:adjustRightInd w:val="0"/>
        <w:spacing w:after="0" w:line="239" w:lineRule="auto"/>
        <w:ind w:left="1260" w:hanging="363"/>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t</w:t>
      </w:r>
      <w:r>
        <w:rPr>
          <w:rFonts w:ascii="Verdana" w:hAnsi="Verdana" w:cs="Verdana"/>
          <w:sz w:val="20"/>
          <w:szCs w:val="20"/>
        </w:rPr>
        <w:t xml:space="preserve"> be this time value.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96"/>
        </w:numPr>
        <w:tabs>
          <w:tab w:val="clear" w:pos="720"/>
          <w:tab w:val="num" w:pos="1260"/>
        </w:tabs>
        <w:overflowPunct w:val="0"/>
        <w:autoSpaceDE w:val="0"/>
        <w:autoSpaceDN w:val="0"/>
        <w:adjustRightInd w:val="0"/>
        <w:spacing w:after="0" w:line="239" w:lineRule="auto"/>
        <w:ind w:left="1260" w:hanging="363"/>
        <w:jc w:val="both"/>
        <w:rPr>
          <w:rFonts w:ascii="Verdana" w:hAnsi="Verdana" w:cs="Verdana"/>
          <w:sz w:val="20"/>
          <w:szCs w:val="20"/>
        </w:rPr>
      </w:pPr>
      <w:r>
        <w:rPr>
          <w:rFonts w:ascii="Verdana" w:hAnsi="Verdana" w:cs="Verdana"/>
          <w:sz w:val="20"/>
          <w:szCs w:val="20"/>
        </w:rPr>
        <w:t xml:space="preserve">If </w:t>
      </w:r>
      <w:r>
        <w:rPr>
          <w:rFonts w:ascii="Verdana" w:hAnsi="Verdana" w:cs="Verdana"/>
          <w:i/>
          <w:iCs/>
          <w:sz w:val="20"/>
          <w:szCs w:val="20"/>
        </w:rPr>
        <w:t>t</w:t>
      </w:r>
      <w:r>
        <w:rPr>
          <w:rFonts w:ascii="Verdana" w:hAnsi="Verdana" w:cs="Verdana"/>
          <w:sz w:val="20"/>
          <w:szCs w:val="20"/>
        </w:rPr>
        <w:t xml:space="preserve"> is </w:t>
      </w:r>
      <w:r>
        <w:rPr>
          <w:rFonts w:ascii="Verdana" w:hAnsi="Verdana" w:cs="Verdana"/>
          <w:b/>
          <w:bCs/>
          <w:sz w:val="20"/>
          <w:szCs w:val="20"/>
        </w:rPr>
        <w:t>NaN</w:t>
      </w:r>
      <w:r>
        <w:rPr>
          <w:rFonts w:ascii="Verdana" w:hAnsi="Verdana" w:cs="Verdana"/>
          <w:sz w:val="20"/>
          <w:szCs w:val="20"/>
        </w:rPr>
        <w:t xml:space="preserve">, return </w:t>
      </w:r>
      <w:r>
        <w:rPr>
          <w:rFonts w:ascii="Verdana" w:hAnsi="Verdana" w:cs="Verdana"/>
          <w:b/>
          <w:bCs/>
          <w:sz w:val="20"/>
          <w:szCs w:val="20"/>
        </w:rPr>
        <w:t>NaN</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2" w:lineRule="exact"/>
        <w:rPr>
          <w:rFonts w:ascii="Verdana" w:hAnsi="Verdana" w:cs="Verdana"/>
          <w:sz w:val="20"/>
          <w:szCs w:val="20"/>
        </w:rPr>
      </w:pPr>
    </w:p>
    <w:p w:rsidR="00000000" w:rsidRDefault="00C649A5" w:rsidP="00C649A5">
      <w:pPr>
        <w:pStyle w:val="DefaultParagraphFont"/>
        <w:widowControl w:val="0"/>
        <w:numPr>
          <w:ilvl w:val="0"/>
          <w:numId w:val="196"/>
        </w:numPr>
        <w:tabs>
          <w:tab w:val="clear" w:pos="720"/>
          <w:tab w:val="num" w:pos="1260"/>
        </w:tabs>
        <w:overflowPunct w:val="0"/>
        <w:autoSpaceDE w:val="0"/>
        <w:autoSpaceDN w:val="0"/>
        <w:adjustRightInd w:val="0"/>
        <w:spacing w:after="0" w:line="240" w:lineRule="auto"/>
        <w:ind w:left="1260" w:hanging="363"/>
        <w:jc w:val="both"/>
        <w:rPr>
          <w:rFonts w:ascii="Verdana" w:hAnsi="Verdana" w:cs="Verdana"/>
          <w:sz w:val="20"/>
          <w:szCs w:val="20"/>
        </w:rPr>
      </w:pPr>
      <w:r>
        <w:rPr>
          <w:rFonts w:ascii="Verdana" w:hAnsi="Verdana" w:cs="Verdana"/>
          <w:sz w:val="20"/>
          <w:szCs w:val="20"/>
        </w:rPr>
        <w:t>Return YearFromTime(LocalTime(</w:t>
      </w:r>
      <w:r>
        <w:rPr>
          <w:rFonts w:ascii="Verdana" w:hAnsi="Verdana" w:cs="Verdana"/>
          <w:i/>
          <w:iCs/>
          <w:sz w:val="20"/>
          <w:szCs w:val="20"/>
        </w:rPr>
        <w:t>t</w:t>
      </w:r>
      <w:r>
        <w:rPr>
          <w:rFonts w:ascii="Verdana" w:hAnsi="Verdana" w:cs="Verdana"/>
          <w:sz w:val="20"/>
          <w:szCs w:val="20"/>
        </w:rPr>
        <w:t xml:space="preserve">)) </w:t>
      </w:r>
      <w:r>
        <w:rPr>
          <w:rFonts w:ascii="Symbol" w:hAnsi="Symbol" w:cs="Symbol"/>
          <w:strike/>
          <w:sz w:val="20"/>
          <w:szCs w:val="20"/>
        </w:rPr>
        <w:t></w:t>
      </w:r>
      <w:r>
        <w:rPr>
          <w:rFonts w:ascii="Verdana" w:hAnsi="Verdana" w:cs="Verdana"/>
          <w:sz w:val="20"/>
          <w:szCs w:val="20"/>
        </w:rPr>
        <w:t xml:space="preserve"> </w:t>
      </w:r>
      <w:r>
        <w:rPr>
          <w:rFonts w:ascii="Verdana" w:hAnsi="Verdana" w:cs="Verdana"/>
          <w:strike/>
          <w:sz w:val="20"/>
          <w:szCs w:val="20"/>
        </w:rPr>
        <w:t>1900</w:t>
      </w:r>
      <w:r>
        <w:rPr>
          <w:rFonts w:ascii="Verdana" w:hAnsi="Verdana" w:cs="Verdana"/>
          <w:sz w:val="20"/>
          <w:szCs w:val="20"/>
        </w:rPr>
        <w:t xml:space="preserve">. </w:t>
      </w:r>
    </w:p>
    <w:p w:rsidR="00000000" w:rsidRDefault="00AD528A">
      <w:pPr>
        <w:pStyle w:val="DefaultParagraphFont"/>
        <w:widowControl w:val="0"/>
        <w:autoSpaceDE w:val="0"/>
        <w:autoSpaceDN w:val="0"/>
        <w:adjustRightInd w:val="0"/>
        <w:spacing w:after="0" w:line="268" w:lineRule="exact"/>
        <w:rPr>
          <w:rFonts w:ascii="Times New Roman" w:hAnsi="Times New Roman" w:cs="Times New Roman"/>
          <w:sz w:val="24"/>
          <w:szCs w:val="24"/>
        </w:rPr>
      </w:pPr>
      <w:r>
        <w:rPr>
          <w:noProof/>
        </w:rPr>
        <w:drawing>
          <wp:anchor distT="0" distB="0" distL="114300" distR="114300" simplePos="0" relativeHeight="252014592" behindDoc="1" locked="0" layoutInCell="0" allowOverlap="1">
            <wp:simplePos x="0" y="0"/>
            <wp:positionH relativeFrom="column">
              <wp:posOffset>476885</wp:posOffset>
            </wp:positionH>
            <wp:positionV relativeFrom="paragraph">
              <wp:posOffset>140335</wp:posOffset>
            </wp:positionV>
            <wp:extent cx="5263515" cy="341630"/>
            <wp:effectExtent l="0" t="0" r="0" b="127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3515" cy="3416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tabs>
          <w:tab w:val="left" w:pos="1520"/>
          <w:tab w:val="left" w:pos="2480"/>
          <w:tab w:val="left" w:pos="3200"/>
          <w:tab w:val="left" w:pos="5680"/>
          <w:tab w:val="left" w:pos="6180"/>
          <w:tab w:val="left" w:pos="7580"/>
          <w:tab w:val="left" w:pos="8700"/>
        </w:tabs>
        <w:autoSpaceDE w:val="0"/>
        <w:autoSpaceDN w:val="0"/>
        <w:adjustRightInd w:val="0"/>
        <w:spacing w:after="0" w:line="239" w:lineRule="auto"/>
        <w:ind w:left="900"/>
        <w:rPr>
          <w:rFonts w:ascii="Times New Roman" w:hAnsi="Times New Roman" w:cs="Times New Roman"/>
          <w:sz w:val="24"/>
          <w:szCs w:val="24"/>
        </w:rPr>
      </w:pPr>
      <w:r>
        <w:rPr>
          <w:rFonts w:ascii="Verdana" w:hAnsi="Verdana" w:cs="Verdana"/>
          <w:sz w:val="18"/>
          <w:szCs w:val="18"/>
        </w:rPr>
        <w:t>For</w:t>
      </w:r>
      <w:r>
        <w:rPr>
          <w:rFonts w:ascii="Times New Roman" w:hAnsi="Times New Roman" w:cs="Times New Roman"/>
          <w:sz w:val="24"/>
          <w:szCs w:val="24"/>
        </w:rPr>
        <w:tab/>
      </w:r>
      <w:r>
        <w:rPr>
          <w:rFonts w:ascii="Verdana" w:hAnsi="Verdana" w:cs="Verdana"/>
          <w:sz w:val="18"/>
          <w:szCs w:val="18"/>
        </w:rPr>
        <w:t>JScript</w:t>
      </w:r>
      <w:r>
        <w:rPr>
          <w:rFonts w:ascii="Times New Roman" w:hAnsi="Times New Roman" w:cs="Times New Roman"/>
          <w:sz w:val="24"/>
          <w:szCs w:val="24"/>
        </w:rPr>
        <w:tab/>
      </w:r>
      <w:r>
        <w:rPr>
          <w:rFonts w:ascii="Verdana" w:hAnsi="Verdana" w:cs="Verdana"/>
          <w:sz w:val="18"/>
          <w:szCs w:val="18"/>
        </w:rPr>
        <w:t>5.x,</w:t>
      </w:r>
      <w:r>
        <w:rPr>
          <w:rFonts w:ascii="Times New Roman" w:hAnsi="Times New Roman" w:cs="Times New Roman"/>
          <w:sz w:val="24"/>
          <w:szCs w:val="24"/>
        </w:rPr>
        <w:tab/>
      </w:r>
      <w:r>
        <w:rPr>
          <w:rFonts w:ascii="Verdana" w:hAnsi="Verdana" w:cs="Verdana"/>
          <w:i/>
          <w:iCs/>
          <w:sz w:val="18"/>
          <w:szCs w:val="18"/>
        </w:rPr>
        <w:t>Date.prototype.getYear</w:t>
      </w:r>
      <w:r>
        <w:rPr>
          <w:rFonts w:ascii="Times New Roman" w:hAnsi="Times New Roman" w:cs="Times New Roman"/>
          <w:sz w:val="24"/>
          <w:szCs w:val="24"/>
        </w:rPr>
        <w:tab/>
      </w:r>
      <w:r>
        <w:rPr>
          <w:rFonts w:ascii="Verdana" w:hAnsi="Verdana" w:cs="Verdana"/>
          <w:sz w:val="18"/>
          <w:szCs w:val="18"/>
        </w:rPr>
        <w:t>is</w:t>
      </w:r>
      <w:r>
        <w:rPr>
          <w:rFonts w:ascii="Times New Roman" w:hAnsi="Times New Roman" w:cs="Times New Roman"/>
          <w:sz w:val="24"/>
          <w:szCs w:val="24"/>
        </w:rPr>
        <w:tab/>
      </w:r>
      <w:r>
        <w:rPr>
          <w:rFonts w:ascii="Verdana" w:hAnsi="Verdana" w:cs="Verdana"/>
          <w:sz w:val="18"/>
          <w:szCs w:val="18"/>
        </w:rPr>
        <w:t>functionally</w:t>
      </w:r>
      <w:r>
        <w:rPr>
          <w:rFonts w:ascii="Times New Roman" w:hAnsi="Times New Roman" w:cs="Times New Roman"/>
          <w:sz w:val="24"/>
          <w:szCs w:val="24"/>
        </w:rPr>
        <w:tab/>
      </w:r>
      <w:r>
        <w:rPr>
          <w:rFonts w:ascii="Verdana" w:hAnsi="Verdana" w:cs="Verdana"/>
          <w:sz w:val="18"/>
          <w:szCs w:val="18"/>
        </w:rPr>
        <w:t>identical</w:t>
      </w:r>
      <w:r>
        <w:rPr>
          <w:rFonts w:ascii="Times New Roman" w:hAnsi="Times New Roman" w:cs="Times New Roman"/>
          <w:sz w:val="24"/>
          <w:szCs w:val="24"/>
        </w:rPr>
        <w:tab/>
      </w:r>
      <w:r>
        <w:rPr>
          <w:rFonts w:ascii="Verdana" w:hAnsi="Verdana" w:cs="Verdana"/>
          <w:sz w:val="17"/>
          <w:szCs w:val="17"/>
        </w:rPr>
        <w:t>to</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900"/>
        <w:rPr>
          <w:rFonts w:ascii="Times New Roman" w:hAnsi="Times New Roman" w:cs="Times New Roman"/>
          <w:sz w:val="24"/>
          <w:szCs w:val="24"/>
        </w:rPr>
      </w:pPr>
      <w:r>
        <w:rPr>
          <w:rFonts w:ascii="Verdana" w:hAnsi="Verdana" w:cs="Verdana"/>
          <w:i/>
          <w:iCs/>
          <w:sz w:val="18"/>
          <w:szCs w:val="18"/>
        </w:rPr>
        <w:t>Date.prototype.getFullYear</w:t>
      </w:r>
      <w:r>
        <w:rPr>
          <w:rFonts w:ascii="Verdana" w:hAnsi="Verdana" w:cs="Verdana"/>
          <w:sz w:val="18"/>
          <w:szCs w:val="18"/>
        </w:rPr>
        <w:t>.</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2015616" behindDoc="1" locked="0" layoutInCell="0" allowOverlap="1">
            <wp:simplePos x="0" y="0"/>
            <wp:positionH relativeFrom="column">
              <wp:posOffset>-139065</wp:posOffset>
            </wp:positionH>
            <wp:positionV relativeFrom="paragraph">
              <wp:posOffset>527050</wp:posOffset>
            </wp:positionV>
            <wp:extent cx="6268085" cy="6350"/>
            <wp:effectExtent l="0" t="0" r="0" b="0"/>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5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117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2" w:right="1440" w:bottom="589" w:left="1180" w:header="720" w:footer="720" w:gutter="0"/>
          <w:cols w:space="720" w:equalWidth="0">
            <w:col w:w="9620"/>
          </w:cols>
          <w:noEndnote/>
        </w:sect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bookmarkStart w:id="118" w:name="page118"/>
      <w:bookmarkEnd w:id="118"/>
      <w:r>
        <w:rPr>
          <w:rFonts w:ascii="Times New Roman" w:hAnsi="Times New Roman" w:cs="Times New Roman"/>
          <w:sz w:val="20"/>
          <w:szCs w:val="20"/>
        </w:rPr>
        <w:t xml:space="preserve">2.1.164  </w:t>
      </w:r>
      <w:r>
        <w:rPr>
          <w:rFonts w:ascii="Verdana" w:hAnsi="Verdana" w:cs="Verdana"/>
          <w:b/>
          <w:bCs/>
          <w:sz w:val="20"/>
          <w:szCs w:val="20"/>
        </w:rPr>
        <w:t>[ECMA-262] Section B.2.5, Date.prototype.setYear (year)</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V0265:</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 xml:space="preserve">When the </w:t>
      </w:r>
      <w:r>
        <w:rPr>
          <w:rFonts w:ascii="Verdana" w:hAnsi="Verdana" w:cs="Verdana"/>
          <w:b/>
          <w:bCs/>
          <w:sz w:val="18"/>
          <w:szCs w:val="18"/>
        </w:rPr>
        <w:t>setYear</w:t>
      </w:r>
      <w:r>
        <w:rPr>
          <w:rFonts w:ascii="Verdana" w:hAnsi="Verdana" w:cs="Verdana"/>
          <w:sz w:val="18"/>
          <w:szCs w:val="18"/>
        </w:rPr>
        <w:t xml:space="preserve"> method is called with one argument </w:t>
      </w:r>
      <w:r>
        <w:rPr>
          <w:rFonts w:ascii="Verdana" w:hAnsi="Verdana" w:cs="Verdana"/>
          <w:i/>
          <w:iCs/>
          <w:sz w:val="18"/>
          <w:szCs w:val="18"/>
        </w:rPr>
        <w:t>year</w:t>
      </w:r>
      <w:r>
        <w:rPr>
          <w:rFonts w:ascii="Verdana" w:hAnsi="Verdana" w:cs="Verdana"/>
          <w:sz w:val="18"/>
          <w:szCs w:val="18"/>
        </w:rPr>
        <w:t xml:space="preserve"> the following steps are taken:</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rsidP="00C649A5">
      <w:pPr>
        <w:pStyle w:val="DefaultParagraphFont"/>
        <w:widowControl w:val="0"/>
        <w:numPr>
          <w:ilvl w:val="0"/>
          <w:numId w:val="197"/>
        </w:numPr>
        <w:tabs>
          <w:tab w:val="clear" w:pos="720"/>
          <w:tab w:val="num" w:pos="1270"/>
        </w:tabs>
        <w:overflowPunct w:val="0"/>
        <w:autoSpaceDE w:val="0"/>
        <w:autoSpaceDN w:val="0"/>
        <w:adjustRightInd w:val="0"/>
        <w:spacing w:after="0" w:line="239" w:lineRule="auto"/>
        <w:ind w:left="1270" w:hanging="363"/>
        <w:jc w:val="both"/>
        <w:rPr>
          <w:rFonts w:ascii="Verdana" w:hAnsi="Verdana" w:cs="Verdana"/>
          <w:sz w:val="20"/>
          <w:szCs w:val="20"/>
        </w:rPr>
      </w:pPr>
      <w:r>
        <w:rPr>
          <w:rFonts w:ascii="Verdana" w:hAnsi="Verdana" w:cs="Verdana"/>
          <w:sz w:val="20"/>
          <w:szCs w:val="20"/>
          <w:u w:val="single"/>
        </w:rPr>
        <w:t xml:space="preserve">If the argument </w:t>
      </w:r>
      <w:r>
        <w:rPr>
          <w:rFonts w:ascii="Verdana" w:hAnsi="Verdana" w:cs="Verdana"/>
          <w:i/>
          <w:iCs/>
          <w:sz w:val="20"/>
          <w:szCs w:val="20"/>
          <w:u w:val="single"/>
        </w:rPr>
        <w:t>year</w:t>
      </w:r>
      <w:r>
        <w:rPr>
          <w:rFonts w:ascii="Verdana" w:hAnsi="Verdana" w:cs="Verdana"/>
          <w:sz w:val="20"/>
          <w:szCs w:val="20"/>
          <w:u w:val="single"/>
        </w:rPr>
        <w:t xml:space="preserve"> is not present, throw a TypeError exception. </w:t>
      </w:r>
    </w:p>
    <w:p w:rsidR="00000000" w:rsidRDefault="00C649A5">
      <w:pPr>
        <w:pStyle w:val="DefaultParagraphFont"/>
        <w:widowControl w:val="0"/>
        <w:autoSpaceDE w:val="0"/>
        <w:autoSpaceDN w:val="0"/>
        <w:adjustRightInd w:val="0"/>
        <w:spacing w:after="0" w:line="51" w:lineRule="exact"/>
        <w:rPr>
          <w:rFonts w:ascii="Verdana" w:hAnsi="Verdana" w:cs="Verdana"/>
          <w:sz w:val="20"/>
          <w:szCs w:val="20"/>
        </w:rPr>
      </w:pPr>
    </w:p>
    <w:p w:rsidR="00000000" w:rsidRDefault="00C649A5" w:rsidP="00C649A5">
      <w:pPr>
        <w:pStyle w:val="DefaultParagraphFont"/>
        <w:widowControl w:val="0"/>
        <w:numPr>
          <w:ilvl w:val="0"/>
          <w:numId w:val="197"/>
        </w:numPr>
        <w:tabs>
          <w:tab w:val="clear" w:pos="720"/>
          <w:tab w:val="num" w:pos="1270"/>
        </w:tabs>
        <w:overflowPunct w:val="0"/>
        <w:autoSpaceDE w:val="0"/>
        <w:autoSpaceDN w:val="0"/>
        <w:adjustRightInd w:val="0"/>
        <w:spacing w:after="0" w:line="215" w:lineRule="auto"/>
        <w:ind w:left="1270" w:right="640" w:hanging="363"/>
        <w:jc w:val="both"/>
        <w:rPr>
          <w:rFonts w:ascii="Verdana" w:hAnsi="Verdana" w:cs="Verdana"/>
          <w:sz w:val="20"/>
          <w:szCs w:val="20"/>
        </w:rPr>
      </w:pPr>
      <w:r>
        <w:rPr>
          <w:rFonts w:ascii="Verdana" w:hAnsi="Verdana" w:cs="Verdana"/>
          <w:sz w:val="20"/>
          <w:szCs w:val="20"/>
        </w:rPr>
        <w:t xml:space="preserve">Let </w:t>
      </w:r>
      <w:r>
        <w:rPr>
          <w:rFonts w:ascii="Verdana" w:hAnsi="Verdana" w:cs="Verdana"/>
          <w:i/>
          <w:iCs/>
          <w:sz w:val="20"/>
          <w:szCs w:val="20"/>
        </w:rPr>
        <w:t>t</w:t>
      </w:r>
      <w:r>
        <w:rPr>
          <w:rFonts w:ascii="Verdana" w:hAnsi="Verdana" w:cs="Verdana"/>
          <w:sz w:val="20"/>
          <w:szCs w:val="20"/>
        </w:rPr>
        <w:t xml:space="preserve"> be the result of LocalTime(this time value); but if this time value is </w:t>
      </w:r>
      <w:r>
        <w:rPr>
          <w:rFonts w:ascii="Verdana" w:hAnsi="Verdana" w:cs="Verdana"/>
          <w:b/>
          <w:bCs/>
          <w:sz w:val="20"/>
          <w:szCs w:val="20"/>
        </w:rPr>
        <w:t>NaN</w:t>
      </w:r>
      <w:r>
        <w:rPr>
          <w:rFonts w:ascii="Verdana" w:hAnsi="Verdana" w:cs="Verdana"/>
          <w:sz w:val="20"/>
          <w:szCs w:val="20"/>
        </w:rPr>
        <w:t>, let</w:t>
      </w:r>
      <w:r>
        <w:rPr>
          <w:rFonts w:ascii="Verdana" w:hAnsi="Verdana" w:cs="Verdana"/>
          <w:b/>
          <w:bCs/>
          <w:sz w:val="20"/>
          <w:szCs w:val="20"/>
        </w:rPr>
        <w:t xml:space="preserve"> </w:t>
      </w:r>
      <w:r>
        <w:rPr>
          <w:rFonts w:ascii="Verdana" w:hAnsi="Verdana" w:cs="Verdana"/>
          <w:i/>
          <w:iCs/>
          <w:sz w:val="20"/>
          <w:szCs w:val="20"/>
        </w:rPr>
        <w:t>t</w:t>
      </w:r>
      <w:r>
        <w:rPr>
          <w:rFonts w:ascii="Verdana" w:hAnsi="Verdana" w:cs="Verdana"/>
          <w:b/>
          <w:bCs/>
          <w:sz w:val="20"/>
          <w:szCs w:val="20"/>
        </w:rPr>
        <w:t xml:space="preserve"> </w:t>
      </w:r>
      <w:r>
        <w:rPr>
          <w:rFonts w:ascii="Verdana" w:hAnsi="Verdana" w:cs="Verdana"/>
          <w:sz w:val="20"/>
          <w:szCs w:val="20"/>
        </w:rPr>
        <w:t>be</w:t>
      </w:r>
      <w:r>
        <w:rPr>
          <w:rFonts w:ascii="Verdana" w:hAnsi="Verdana" w:cs="Verdana"/>
          <w:b/>
          <w:bCs/>
          <w:sz w:val="20"/>
          <w:szCs w:val="20"/>
        </w:rPr>
        <w:t xml:space="preserve"> +0</w:t>
      </w:r>
      <w:r>
        <w:rPr>
          <w:rFonts w:ascii="Verdana" w:hAnsi="Verdana" w:cs="Verdana"/>
          <w:sz w:val="20"/>
          <w:szCs w:val="20"/>
        </w:rPr>
        <w:t>.</w:t>
      </w:r>
      <w:r>
        <w:rPr>
          <w:rFonts w:ascii="Verdana" w:hAnsi="Verdana" w:cs="Verdana"/>
          <w:b/>
          <w:bCs/>
          <w:sz w:val="20"/>
          <w:szCs w:val="20"/>
        </w:rPr>
        <w:t xml:space="preserve"> </w:t>
      </w:r>
    </w:p>
    <w:p w:rsidR="00000000" w:rsidRDefault="00C649A5" w:rsidP="00C649A5">
      <w:pPr>
        <w:pStyle w:val="DefaultParagraphFont"/>
        <w:widowControl w:val="0"/>
        <w:numPr>
          <w:ilvl w:val="0"/>
          <w:numId w:val="197"/>
        </w:numPr>
        <w:tabs>
          <w:tab w:val="clear" w:pos="720"/>
          <w:tab w:val="num" w:pos="1270"/>
        </w:tabs>
        <w:overflowPunct w:val="0"/>
        <w:autoSpaceDE w:val="0"/>
        <w:autoSpaceDN w:val="0"/>
        <w:adjustRightInd w:val="0"/>
        <w:spacing w:after="0" w:line="239" w:lineRule="auto"/>
        <w:ind w:left="1270" w:hanging="363"/>
        <w:jc w:val="both"/>
        <w:rPr>
          <w:rFonts w:ascii="Verdana" w:hAnsi="Verdana" w:cs="Verdana"/>
          <w:sz w:val="20"/>
          <w:szCs w:val="20"/>
        </w:rPr>
      </w:pPr>
      <w:r>
        <w:rPr>
          <w:rFonts w:ascii="Verdana" w:hAnsi="Verdana" w:cs="Verdana"/>
          <w:sz w:val="20"/>
          <w:szCs w:val="20"/>
        </w:rPr>
        <w:t>Call ToNumber(</w:t>
      </w:r>
      <w:r>
        <w:rPr>
          <w:rFonts w:ascii="Verdana" w:hAnsi="Verdana" w:cs="Verdana"/>
          <w:i/>
          <w:iCs/>
          <w:sz w:val="20"/>
          <w:szCs w:val="20"/>
        </w:rPr>
        <w:t>year</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0" w:lineRule="exact"/>
        <w:rPr>
          <w:rFonts w:ascii="Verdana" w:hAnsi="Verdana" w:cs="Verdana"/>
          <w:sz w:val="20"/>
          <w:szCs w:val="20"/>
        </w:rPr>
      </w:pPr>
    </w:p>
    <w:p w:rsidR="00000000" w:rsidRDefault="00C649A5" w:rsidP="00C649A5">
      <w:pPr>
        <w:pStyle w:val="DefaultParagraphFont"/>
        <w:widowControl w:val="0"/>
        <w:numPr>
          <w:ilvl w:val="0"/>
          <w:numId w:val="197"/>
        </w:numPr>
        <w:tabs>
          <w:tab w:val="clear" w:pos="720"/>
          <w:tab w:val="num" w:pos="1270"/>
        </w:tabs>
        <w:overflowPunct w:val="0"/>
        <w:autoSpaceDE w:val="0"/>
        <w:autoSpaceDN w:val="0"/>
        <w:adjustRightInd w:val="0"/>
        <w:spacing w:after="0" w:line="215" w:lineRule="auto"/>
        <w:ind w:left="1270" w:right="80" w:hanging="363"/>
        <w:jc w:val="both"/>
        <w:rPr>
          <w:rFonts w:ascii="Verdana" w:hAnsi="Verdana" w:cs="Verdana"/>
          <w:sz w:val="20"/>
          <w:szCs w:val="20"/>
        </w:rPr>
      </w:pPr>
      <w:r>
        <w:rPr>
          <w:rFonts w:ascii="Verdana" w:hAnsi="Verdana" w:cs="Verdana"/>
          <w:sz w:val="20"/>
          <w:szCs w:val="20"/>
        </w:rPr>
        <w:t xml:space="preserve">If Result(2) is </w:t>
      </w:r>
      <w:r>
        <w:rPr>
          <w:rFonts w:ascii="Verdana" w:hAnsi="Verdana" w:cs="Verdana"/>
          <w:b/>
          <w:bCs/>
          <w:sz w:val="20"/>
          <w:szCs w:val="20"/>
        </w:rPr>
        <w:t>NaN</w:t>
      </w:r>
      <w:r>
        <w:rPr>
          <w:rFonts w:ascii="Verdana" w:hAnsi="Verdana" w:cs="Verdana"/>
          <w:sz w:val="20"/>
          <w:szCs w:val="20"/>
        </w:rPr>
        <w:t xml:space="preserve">, set the </w:t>
      </w:r>
      <w:r>
        <w:rPr>
          <w:rFonts w:ascii="Verdana" w:hAnsi="Verdana" w:cs="Verdana"/>
          <w:b/>
          <w:bCs/>
          <w:sz w:val="20"/>
          <w:szCs w:val="20"/>
        </w:rPr>
        <w:t>[[Value]]</w:t>
      </w:r>
      <w:r>
        <w:rPr>
          <w:rFonts w:ascii="Verdana" w:hAnsi="Verdana" w:cs="Verdana"/>
          <w:sz w:val="20"/>
          <w:szCs w:val="20"/>
        </w:rPr>
        <w:t xml:space="preserve"> property of the </w:t>
      </w:r>
      <w:r>
        <w:rPr>
          <w:rFonts w:ascii="Verdana" w:hAnsi="Verdana" w:cs="Verdana"/>
          <w:b/>
          <w:bCs/>
          <w:sz w:val="20"/>
          <w:szCs w:val="20"/>
        </w:rPr>
        <w:t>this</w:t>
      </w:r>
      <w:r>
        <w:rPr>
          <w:rFonts w:ascii="Verdana" w:hAnsi="Verdana" w:cs="Verdana"/>
          <w:sz w:val="20"/>
          <w:szCs w:val="20"/>
        </w:rPr>
        <w:t xml:space="preserve"> value to </w:t>
      </w:r>
      <w:r>
        <w:rPr>
          <w:rFonts w:ascii="Verdana" w:hAnsi="Verdana" w:cs="Verdana"/>
          <w:b/>
          <w:bCs/>
          <w:sz w:val="20"/>
          <w:szCs w:val="20"/>
        </w:rPr>
        <w:t>NaN</w:t>
      </w:r>
      <w:r>
        <w:rPr>
          <w:rFonts w:ascii="Verdana" w:hAnsi="Verdana" w:cs="Verdana"/>
          <w:sz w:val="20"/>
          <w:szCs w:val="20"/>
        </w:rPr>
        <w:t xml:space="preserve"> and return </w:t>
      </w:r>
      <w:r>
        <w:rPr>
          <w:rFonts w:ascii="Verdana" w:hAnsi="Verdana" w:cs="Verdana"/>
          <w:b/>
          <w:bCs/>
          <w:sz w:val="20"/>
          <w:szCs w:val="20"/>
        </w:rPr>
        <w:t>NaN</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51" w:lineRule="exact"/>
        <w:rPr>
          <w:rFonts w:ascii="Verdana" w:hAnsi="Verdana" w:cs="Verdana"/>
          <w:sz w:val="20"/>
          <w:szCs w:val="20"/>
        </w:rPr>
      </w:pPr>
    </w:p>
    <w:p w:rsidR="00000000" w:rsidRDefault="00C649A5" w:rsidP="00C649A5">
      <w:pPr>
        <w:pStyle w:val="DefaultParagraphFont"/>
        <w:widowControl w:val="0"/>
        <w:numPr>
          <w:ilvl w:val="0"/>
          <w:numId w:val="197"/>
        </w:numPr>
        <w:tabs>
          <w:tab w:val="clear" w:pos="720"/>
          <w:tab w:val="num" w:pos="1270"/>
        </w:tabs>
        <w:overflowPunct w:val="0"/>
        <w:autoSpaceDE w:val="0"/>
        <w:autoSpaceDN w:val="0"/>
        <w:adjustRightInd w:val="0"/>
        <w:spacing w:after="0" w:line="215" w:lineRule="auto"/>
        <w:ind w:left="1270" w:right="360" w:hanging="363"/>
        <w:jc w:val="both"/>
        <w:rPr>
          <w:rFonts w:ascii="Verdana" w:hAnsi="Verdana" w:cs="Verdana"/>
          <w:sz w:val="20"/>
          <w:szCs w:val="20"/>
        </w:rPr>
      </w:pPr>
      <w:r>
        <w:rPr>
          <w:rFonts w:ascii="Verdana" w:hAnsi="Verdana" w:cs="Verdana"/>
          <w:sz w:val="20"/>
          <w:szCs w:val="20"/>
        </w:rPr>
        <w:t xml:space="preserve">If Result(2) is not </w:t>
      </w:r>
      <w:r>
        <w:rPr>
          <w:rFonts w:ascii="Verdana" w:hAnsi="Verdana" w:cs="Verdana"/>
          <w:b/>
          <w:bCs/>
          <w:sz w:val="20"/>
          <w:szCs w:val="20"/>
        </w:rPr>
        <w:t>NaN</w:t>
      </w:r>
      <w:r>
        <w:rPr>
          <w:rFonts w:ascii="Verdana" w:hAnsi="Verdana" w:cs="Verdana"/>
          <w:sz w:val="20"/>
          <w:szCs w:val="20"/>
        </w:rPr>
        <w:t xml:space="preserve"> and 0 </w:t>
      </w:r>
      <w:r>
        <w:rPr>
          <w:rFonts w:ascii="Symbol" w:hAnsi="Symbol" w:cs="Symbol"/>
          <w:sz w:val="20"/>
          <w:szCs w:val="20"/>
        </w:rPr>
        <w:t></w:t>
      </w:r>
      <w:r>
        <w:rPr>
          <w:rFonts w:ascii="Verdana" w:hAnsi="Verdana" w:cs="Verdana"/>
          <w:sz w:val="20"/>
          <w:szCs w:val="20"/>
        </w:rPr>
        <w:t xml:space="preserve"> ToInteger(Result(2)) </w:t>
      </w:r>
      <w:r>
        <w:rPr>
          <w:rFonts w:ascii="Symbol" w:hAnsi="Symbol" w:cs="Symbol"/>
          <w:sz w:val="20"/>
          <w:szCs w:val="20"/>
        </w:rPr>
        <w:t></w:t>
      </w:r>
      <w:r>
        <w:rPr>
          <w:rFonts w:ascii="Verdana" w:hAnsi="Verdana" w:cs="Verdana"/>
          <w:sz w:val="20"/>
          <w:szCs w:val="20"/>
        </w:rPr>
        <w:t xml:space="preserve"> 99 then Result(4) is ToInteger(Result(2)) </w:t>
      </w:r>
      <w:r>
        <w:rPr>
          <w:rFonts w:ascii="Verdana" w:hAnsi="Verdana" w:cs="Verdana"/>
          <w:strike/>
          <w:sz w:val="20"/>
          <w:szCs w:val="20"/>
        </w:rPr>
        <w:t>+ 1900</w:t>
      </w:r>
      <w:r>
        <w:rPr>
          <w:rFonts w:ascii="Verdana" w:hAnsi="Verdana" w:cs="Verdana"/>
          <w:sz w:val="20"/>
          <w:szCs w:val="20"/>
        </w:rPr>
        <w:t xml:space="preserve">. Otherwise, Result(4) is Result(2). </w:t>
      </w:r>
    </w:p>
    <w:p w:rsidR="00000000" w:rsidRDefault="00C649A5" w:rsidP="00C649A5">
      <w:pPr>
        <w:pStyle w:val="DefaultParagraphFont"/>
        <w:widowControl w:val="0"/>
        <w:numPr>
          <w:ilvl w:val="0"/>
          <w:numId w:val="197"/>
        </w:numPr>
        <w:tabs>
          <w:tab w:val="clear" w:pos="720"/>
          <w:tab w:val="num" w:pos="1270"/>
        </w:tabs>
        <w:overflowPunct w:val="0"/>
        <w:autoSpaceDE w:val="0"/>
        <w:autoSpaceDN w:val="0"/>
        <w:adjustRightInd w:val="0"/>
        <w:spacing w:after="0" w:line="239" w:lineRule="auto"/>
        <w:ind w:left="1270" w:hanging="363"/>
        <w:jc w:val="both"/>
        <w:rPr>
          <w:rFonts w:ascii="Verdana" w:hAnsi="Verdana" w:cs="Verdana"/>
          <w:sz w:val="20"/>
          <w:szCs w:val="20"/>
        </w:rPr>
      </w:pPr>
      <w:r>
        <w:rPr>
          <w:rFonts w:ascii="Verdana" w:hAnsi="Verdana" w:cs="Verdana"/>
          <w:sz w:val="20"/>
          <w:szCs w:val="20"/>
        </w:rPr>
        <w:t>Compute MakeDay(Result(4), MonthFromTime(</w:t>
      </w:r>
      <w:r>
        <w:rPr>
          <w:rFonts w:ascii="Verdana" w:hAnsi="Verdana" w:cs="Verdana"/>
          <w:i/>
          <w:iCs/>
          <w:sz w:val="20"/>
          <w:szCs w:val="20"/>
        </w:rPr>
        <w:t>t</w:t>
      </w:r>
      <w:r>
        <w:rPr>
          <w:rFonts w:ascii="Verdana" w:hAnsi="Verdana" w:cs="Verdana"/>
          <w:sz w:val="20"/>
          <w:szCs w:val="20"/>
        </w:rPr>
        <w:t>), DateFromTime(</w:t>
      </w:r>
      <w:r>
        <w:rPr>
          <w:rFonts w:ascii="Verdana" w:hAnsi="Verdana" w:cs="Verdana"/>
          <w:i/>
          <w:iCs/>
          <w:sz w:val="20"/>
          <w:szCs w:val="20"/>
        </w:rPr>
        <w:t>t</w:t>
      </w:r>
      <w:r>
        <w:rPr>
          <w:rFonts w:ascii="Verdana" w:hAnsi="Verdana" w:cs="Verdana"/>
          <w:sz w:val="20"/>
          <w:szCs w:val="20"/>
        </w:rPr>
        <w:t xml:space="preserve">)). </w:t>
      </w:r>
    </w:p>
    <w:p w:rsidR="00000000" w:rsidRDefault="00C649A5" w:rsidP="00C649A5">
      <w:pPr>
        <w:pStyle w:val="DefaultParagraphFont"/>
        <w:widowControl w:val="0"/>
        <w:numPr>
          <w:ilvl w:val="0"/>
          <w:numId w:val="197"/>
        </w:numPr>
        <w:tabs>
          <w:tab w:val="clear" w:pos="720"/>
          <w:tab w:val="num" w:pos="1270"/>
        </w:tabs>
        <w:overflowPunct w:val="0"/>
        <w:autoSpaceDE w:val="0"/>
        <w:autoSpaceDN w:val="0"/>
        <w:adjustRightInd w:val="0"/>
        <w:spacing w:after="0" w:line="239" w:lineRule="auto"/>
        <w:ind w:left="1270" w:hanging="363"/>
        <w:jc w:val="both"/>
        <w:rPr>
          <w:rFonts w:ascii="Verdana" w:hAnsi="Verdana" w:cs="Verdana"/>
          <w:sz w:val="20"/>
          <w:szCs w:val="20"/>
        </w:rPr>
      </w:pPr>
      <w:r>
        <w:rPr>
          <w:rFonts w:ascii="Verdana" w:hAnsi="Verdana" w:cs="Verdana"/>
          <w:sz w:val="20"/>
          <w:szCs w:val="20"/>
        </w:rPr>
        <w:t>Compute UTC(MakeDate(Result(5), TimeWithinDay(</w:t>
      </w:r>
      <w:r>
        <w:rPr>
          <w:rFonts w:ascii="Verdana" w:hAnsi="Verdana" w:cs="Verdana"/>
          <w:i/>
          <w:iCs/>
          <w:sz w:val="20"/>
          <w:szCs w:val="20"/>
        </w:rPr>
        <w:t>t</w:t>
      </w:r>
      <w:r>
        <w:rPr>
          <w:rFonts w:ascii="Verdana" w:hAnsi="Verdana" w:cs="Verdana"/>
          <w:sz w:val="20"/>
          <w:szCs w:val="20"/>
        </w:rPr>
        <w:t xml:space="preserve">))). </w:t>
      </w:r>
    </w:p>
    <w:p w:rsidR="00000000" w:rsidRDefault="00C649A5">
      <w:pPr>
        <w:pStyle w:val="DefaultParagraphFont"/>
        <w:widowControl w:val="0"/>
        <w:autoSpaceDE w:val="0"/>
        <w:autoSpaceDN w:val="0"/>
        <w:adjustRightInd w:val="0"/>
        <w:spacing w:after="0" w:line="1" w:lineRule="exact"/>
        <w:rPr>
          <w:rFonts w:ascii="Verdana" w:hAnsi="Verdana" w:cs="Verdana"/>
          <w:sz w:val="20"/>
          <w:szCs w:val="20"/>
        </w:rPr>
      </w:pPr>
    </w:p>
    <w:p w:rsidR="00000000" w:rsidRDefault="00C649A5" w:rsidP="00C649A5">
      <w:pPr>
        <w:pStyle w:val="DefaultParagraphFont"/>
        <w:widowControl w:val="0"/>
        <w:numPr>
          <w:ilvl w:val="0"/>
          <w:numId w:val="197"/>
        </w:numPr>
        <w:tabs>
          <w:tab w:val="clear" w:pos="720"/>
          <w:tab w:val="num" w:pos="1270"/>
        </w:tabs>
        <w:overflowPunct w:val="0"/>
        <w:autoSpaceDE w:val="0"/>
        <w:autoSpaceDN w:val="0"/>
        <w:adjustRightInd w:val="0"/>
        <w:spacing w:after="0" w:line="239" w:lineRule="auto"/>
        <w:ind w:left="1270" w:hanging="363"/>
        <w:jc w:val="both"/>
        <w:rPr>
          <w:rFonts w:ascii="Verdana" w:hAnsi="Verdana" w:cs="Verdana"/>
          <w:sz w:val="20"/>
          <w:szCs w:val="20"/>
        </w:rPr>
      </w:pPr>
      <w:r>
        <w:rPr>
          <w:rFonts w:ascii="Verdana" w:hAnsi="Verdana" w:cs="Verdana"/>
          <w:sz w:val="20"/>
          <w:szCs w:val="20"/>
        </w:rPr>
        <w:t xml:space="preserve">Set the </w:t>
      </w:r>
      <w:r>
        <w:rPr>
          <w:rFonts w:ascii="Verdana" w:hAnsi="Verdana" w:cs="Verdana"/>
          <w:b/>
          <w:bCs/>
          <w:sz w:val="20"/>
          <w:szCs w:val="20"/>
        </w:rPr>
        <w:t>[[Value]</w:t>
      </w:r>
      <w:r>
        <w:rPr>
          <w:rFonts w:ascii="Verdana" w:hAnsi="Verdana" w:cs="Verdana"/>
          <w:b/>
          <w:bCs/>
          <w:sz w:val="20"/>
          <w:szCs w:val="20"/>
        </w:rPr>
        <w:t>]</w:t>
      </w:r>
      <w:r>
        <w:rPr>
          <w:rFonts w:ascii="Verdana" w:hAnsi="Verdana" w:cs="Verdana"/>
          <w:sz w:val="20"/>
          <w:szCs w:val="20"/>
        </w:rPr>
        <w:t xml:space="preserve"> property of the </w:t>
      </w:r>
      <w:r>
        <w:rPr>
          <w:rFonts w:ascii="Verdana" w:hAnsi="Verdana" w:cs="Verdana"/>
          <w:b/>
          <w:bCs/>
          <w:sz w:val="20"/>
          <w:szCs w:val="20"/>
        </w:rPr>
        <w:t>this</w:t>
      </w:r>
      <w:r>
        <w:rPr>
          <w:rFonts w:ascii="Verdana" w:hAnsi="Verdana" w:cs="Verdana"/>
          <w:sz w:val="20"/>
          <w:szCs w:val="20"/>
        </w:rPr>
        <w:t xml:space="preserve"> value to TimeClip(Result(6)). </w:t>
      </w:r>
    </w:p>
    <w:p w:rsidR="00000000" w:rsidRDefault="00C649A5" w:rsidP="00C649A5">
      <w:pPr>
        <w:pStyle w:val="DefaultParagraphFont"/>
        <w:widowControl w:val="0"/>
        <w:numPr>
          <w:ilvl w:val="0"/>
          <w:numId w:val="197"/>
        </w:numPr>
        <w:tabs>
          <w:tab w:val="clear" w:pos="720"/>
          <w:tab w:val="num" w:pos="1270"/>
        </w:tabs>
        <w:overflowPunct w:val="0"/>
        <w:autoSpaceDE w:val="0"/>
        <w:autoSpaceDN w:val="0"/>
        <w:adjustRightInd w:val="0"/>
        <w:spacing w:after="0" w:line="239" w:lineRule="auto"/>
        <w:ind w:left="1270" w:hanging="363"/>
        <w:jc w:val="both"/>
        <w:rPr>
          <w:rFonts w:ascii="Verdana" w:hAnsi="Verdana" w:cs="Verdana"/>
          <w:sz w:val="20"/>
          <w:szCs w:val="20"/>
        </w:rPr>
      </w:pPr>
      <w:r>
        <w:rPr>
          <w:rFonts w:ascii="Verdana" w:hAnsi="Verdana" w:cs="Verdana"/>
          <w:sz w:val="20"/>
          <w:szCs w:val="20"/>
        </w:rPr>
        <w:t xml:space="preserve">Return the value of the </w:t>
      </w:r>
      <w:r>
        <w:rPr>
          <w:rFonts w:ascii="Verdana" w:hAnsi="Verdana" w:cs="Verdana"/>
          <w:b/>
          <w:bCs/>
          <w:sz w:val="20"/>
          <w:szCs w:val="20"/>
        </w:rPr>
        <w:t>[[Value]]</w:t>
      </w:r>
      <w:r>
        <w:rPr>
          <w:rFonts w:ascii="Verdana" w:hAnsi="Verdana" w:cs="Verdana"/>
          <w:sz w:val="20"/>
          <w:szCs w:val="20"/>
        </w:rPr>
        <w:t xml:space="preserve"> property of the </w:t>
      </w:r>
      <w:r>
        <w:rPr>
          <w:rFonts w:ascii="Verdana" w:hAnsi="Verdana" w:cs="Verdana"/>
          <w:b/>
          <w:bCs/>
          <w:sz w:val="20"/>
          <w:szCs w:val="20"/>
        </w:rPr>
        <w:t>this</w:t>
      </w:r>
      <w:r>
        <w:rPr>
          <w:rFonts w:ascii="Verdana" w:hAnsi="Verdana" w:cs="Verdana"/>
          <w:sz w:val="20"/>
          <w:szCs w:val="20"/>
        </w:rPr>
        <w:t xml:space="preserve"> value. </w:t>
      </w:r>
    </w:p>
    <w:p w:rsidR="00000000" w:rsidRDefault="00AD528A">
      <w:pPr>
        <w:pStyle w:val="DefaultParagraphFont"/>
        <w:widowControl w:val="0"/>
        <w:autoSpaceDE w:val="0"/>
        <w:autoSpaceDN w:val="0"/>
        <w:adjustRightInd w:val="0"/>
        <w:spacing w:after="0" w:line="271" w:lineRule="exact"/>
        <w:rPr>
          <w:rFonts w:ascii="Times New Roman" w:hAnsi="Times New Roman" w:cs="Times New Roman"/>
          <w:sz w:val="24"/>
          <w:szCs w:val="24"/>
        </w:rPr>
      </w:pPr>
      <w:r>
        <w:rPr>
          <w:noProof/>
        </w:rPr>
        <w:drawing>
          <wp:anchor distT="0" distB="0" distL="114300" distR="114300" simplePos="0" relativeHeight="252016640" behindDoc="1" locked="0" layoutInCell="0" allowOverlap="1">
            <wp:simplePos x="0" y="0"/>
            <wp:positionH relativeFrom="column">
              <wp:posOffset>483235</wp:posOffset>
            </wp:positionH>
            <wp:positionV relativeFrom="paragraph">
              <wp:posOffset>142240</wp:posOffset>
            </wp:positionV>
            <wp:extent cx="5263515" cy="341630"/>
            <wp:effectExtent l="0" t="0" r="0" b="1270"/>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3515" cy="3416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40" w:lineRule="auto"/>
        <w:ind w:left="910"/>
        <w:rPr>
          <w:rFonts w:ascii="Times New Roman" w:hAnsi="Times New Roman" w:cs="Times New Roman"/>
          <w:sz w:val="24"/>
          <w:szCs w:val="24"/>
        </w:rPr>
      </w:pPr>
      <w:r>
        <w:rPr>
          <w:rFonts w:ascii="Verdana" w:hAnsi="Verdana" w:cs="Verdana"/>
          <w:sz w:val="18"/>
          <w:szCs w:val="18"/>
        </w:rPr>
        <w:t xml:space="preserve">For JScript 5.x, </w:t>
      </w:r>
      <w:r>
        <w:rPr>
          <w:rFonts w:ascii="Verdana" w:hAnsi="Verdana" w:cs="Verdana"/>
          <w:i/>
          <w:iCs/>
          <w:sz w:val="18"/>
          <w:szCs w:val="18"/>
        </w:rPr>
        <w:t>Date.prototype.setYear</w:t>
      </w:r>
      <w:r>
        <w:rPr>
          <w:rFonts w:ascii="Verdana" w:hAnsi="Verdana" w:cs="Verdana"/>
          <w:sz w:val="18"/>
          <w:szCs w:val="18"/>
        </w:rPr>
        <w:t xml:space="preserve"> is functionally identical to</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910"/>
        <w:rPr>
          <w:rFonts w:ascii="Times New Roman" w:hAnsi="Times New Roman" w:cs="Times New Roman"/>
          <w:sz w:val="24"/>
          <w:szCs w:val="24"/>
        </w:rPr>
      </w:pPr>
      <w:r>
        <w:rPr>
          <w:rFonts w:ascii="Verdana" w:hAnsi="Verdana" w:cs="Verdana"/>
          <w:i/>
          <w:iCs/>
          <w:sz w:val="18"/>
          <w:szCs w:val="18"/>
        </w:rPr>
        <w:t>Date.prototype.setFullYear</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88" w:lineRule="exact"/>
        <w:rPr>
          <w:rFonts w:ascii="Times New Roman" w:hAnsi="Times New Roman" w:cs="Times New Roman"/>
          <w:sz w:val="24"/>
          <w:szCs w:val="24"/>
        </w:rPr>
      </w:pPr>
    </w:p>
    <w:p w:rsidR="00000000" w:rsidRDefault="00C649A5" w:rsidP="00C649A5">
      <w:pPr>
        <w:pStyle w:val="DefaultParagraphFont"/>
        <w:widowControl w:val="0"/>
        <w:numPr>
          <w:ilvl w:val="0"/>
          <w:numId w:val="198"/>
        </w:numPr>
        <w:tabs>
          <w:tab w:val="clear" w:pos="720"/>
          <w:tab w:val="num" w:pos="570"/>
        </w:tabs>
        <w:overflowPunct w:val="0"/>
        <w:autoSpaceDE w:val="0"/>
        <w:autoSpaceDN w:val="0"/>
        <w:adjustRightInd w:val="0"/>
        <w:spacing w:after="0" w:line="239" w:lineRule="auto"/>
        <w:ind w:left="570" w:hanging="570"/>
        <w:jc w:val="both"/>
        <w:rPr>
          <w:rFonts w:ascii="Verdana" w:hAnsi="Verdana" w:cs="Verdana"/>
          <w:b/>
          <w:bCs/>
          <w:sz w:val="20"/>
          <w:szCs w:val="20"/>
        </w:rPr>
      </w:pPr>
      <w:r>
        <w:rPr>
          <w:rFonts w:ascii="Verdana" w:hAnsi="Verdana" w:cs="Verdana"/>
          <w:b/>
          <w:bCs/>
          <w:sz w:val="20"/>
          <w:szCs w:val="20"/>
        </w:rPr>
        <w:t xml:space="preserve">Clarifications </w:t>
      </w:r>
    </w:p>
    <w:p w:rsidR="00000000" w:rsidRDefault="00C649A5">
      <w:pPr>
        <w:pStyle w:val="DefaultParagraphFont"/>
        <w:widowControl w:val="0"/>
        <w:autoSpaceDE w:val="0"/>
        <w:autoSpaceDN w:val="0"/>
        <w:adjustRightInd w:val="0"/>
        <w:spacing w:after="0" w:line="18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The following sub-sections identify clarifications relative to &lt;Target name&gt;.</w:t>
      </w:r>
    </w:p>
    <w:p w:rsidR="00000000" w:rsidRDefault="00C649A5">
      <w:pPr>
        <w:pStyle w:val="DefaultParagraphFont"/>
        <w:widowControl w:val="0"/>
        <w:autoSpaceDE w:val="0"/>
        <w:autoSpaceDN w:val="0"/>
        <w:adjustRightInd w:val="0"/>
        <w:spacing w:after="0" w:line="24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Times New Roman" w:hAnsi="Times New Roman" w:cs="Times New Roman"/>
          <w:sz w:val="20"/>
          <w:szCs w:val="20"/>
        </w:rPr>
        <w:t xml:space="preserve">2.2.1  </w:t>
      </w:r>
      <w:r>
        <w:rPr>
          <w:rFonts w:ascii="Verdana" w:hAnsi="Verdana" w:cs="Verdana"/>
          <w:b/>
          <w:bCs/>
          <w:sz w:val="20"/>
          <w:szCs w:val="20"/>
        </w:rPr>
        <w:t>[ECMA-262] Section 7.8.5, Regular Expression Literals</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C0001:</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4" w:lineRule="auto"/>
        <w:ind w:left="10" w:right="200"/>
        <w:rPr>
          <w:rFonts w:ascii="Times New Roman" w:hAnsi="Times New Roman" w:cs="Times New Roman"/>
          <w:sz w:val="24"/>
          <w:szCs w:val="24"/>
        </w:rPr>
      </w:pPr>
      <w:r>
        <w:rPr>
          <w:rFonts w:ascii="Verdana" w:hAnsi="Verdana" w:cs="Verdana"/>
          <w:sz w:val="18"/>
          <w:szCs w:val="18"/>
        </w:rPr>
        <w:t xml:space="preserve">If the call to </w:t>
      </w:r>
      <w:r>
        <w:rPr>
          <w:rFonts w:ascii="Courier New" w:hAnsi="Courier New" w:cs="Courier New"/>
          <w:b/>
          <w:bCs/>
          <w:sz w:val="18"/>
          <w:szCs w:val="18"/>
        </w:rPr>
        <w:t>new RegExp</w:t>
      </w:r>
      <w:r>
        <w:rPr>
          <w:rFonts w:ascii="Verdana" w:hAnsi="Verdana" w:cs="Verdana"/>
          <w:sz w:val="18"/>
          <w:szCs w:val="18"/>
        </w:rPr>
        <w:t xml:space="preserve"> generates an error, an implementation may, at its discretion, either report the error immediately while scanning the program, or it may defer the error until the regular expression literal is evaluated in the course of program execution.</w:t>
      </w:r>
    </w:p>
    <w:p w:rsidR="00000000" w:rsidRDefault="00AD528A">
      <w:pPr>
        <w:pStyle w:val="DefaultParagraphFont"/>
        <w:widowControl w:val="0"/>
        <w:autoSpaceDE w:val="0"/>
        <w:autoSpaceDN w:val="0"/>
        <w:adjustRightInd w:val="0"/>
        <w:spacing w:after="0" w:line="275" w:lineRule="exact"/>
        <w:rPr>
          <w:rFonts w:ascii="Times New Roman" w:hAnsi="Times New Roman" w:cs="Times New Roman"/>
          <w:sz w:val="24"/>
          <w:szCs w:val="24"/>
        </w:rPr>
      </w:pPr>
      <w:r>
        <w:rPr>
          <w:noProof/>
        </w:rPr>
        <w:drawing>
          <wp:anchor distT="0" distB="0" distL="114300" distR="114300" simplePos="0" relativeHeight="252017664" behindDoc="1" locked="0" layoutInCell="0" allowOverlap="1">
            <wp:simplePos x="0" y="0"/>
            <wp:positionH relativeFrom="column">
              <wp:posOffset>368935</wp:posOffset>
            </wp:positionH>
            <wp:positionV relativeFrom="paragraph">
              <wp:posOffset>116840</wp:posOffset>
            </wp:positionV>
            <wp:extent cx="5377815" cy="351790"/>
            <wp:effectExtent l="0" t="0" r="0" b="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77815" cy="35179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17" w:lineRule="auto"/>
        <w:ind w:left="730" w:right="720"/>
        <w:rPr>
          <w:rFonts w:ascii="Times New Roman" w:hAnsi="Times New Roman" w:cs="Times New Roman"/>
          <w:sz w:val="24"/>
          <w:szCs w:val="24"/>
        </w:rPr>
      </w:pPr>
      <w:r>
        <w:rPr>
          <w:rFonts w:ascii="Verdana" w:hAnsi="Verdana" w:cs="Verdana"/>
          <w:sz w:val="18"/>
          <w:szCs w:val="18"/>
        </w:rPr>
        <w:t>JScript 5.x rep</w:t>
      </w:r>
      <w:r>
        <w:rPr>
          <w:rFonts w:ascii="Verdana" w:hAnsi="Verdana" w:cs="Verdana"/>
          <w:sz w:val="18"/>
          <w:szCs w:val="18"/>
        </w:rPr>
        <w:t xml:space="preserve">orts any errors </w:t>
      </w:r>
      <w:r>
        <w:rPr>
          <w:rFonts w:ascii="Courier New" w:hAnsi="Courier New" w:cs="Courier New"/>
          <w:b/>
          <w:bCs/>
          <w:sz w:val="18"/>
          <w:szCs w:val="18"/>
        </w:rPr>
        <w:t>new RegExp</w:t>
      </w:r>
      <w:r>
        <w:rPr>
          <w:rFonts w:ascii="Verdana" w:hAnsi="Verdana" w:cs="Verdana"/>
          <w:sz w:val="18"/>
          <w:szCs w:val="18"/>
        </w:rPr>
        <w:t xml:space="preserve"> errors relating to a regular expression literal while scanning the program.</w:t>
      </w:r>
    </w:p>
    <w:p w:rsidR="00000000" w:rsidRDefault="00C649A5">
      <w:pPr>
        <w:pStyle w:val="DefaultParagraphFont"/>
        <w:widowControl w:val="0"/>
        <w:autoSpaceDE w:val="0"/>
        <w:autoSpaceDN w:val="0"/>
        <w:adjustRightInd w:val="0"/>
        <w:spacing w:after="0" w:line="29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Times New Roman" w:hAnsi="Times New Roman" w:cs="Times New Roman"/>
          <w:sz w:val="20"/>
          <w:szCs w:val="20"/>
        </w:rPr>
        <w:t xml:space="preserve">2.2.2  </w:t>
      </w:r>
      <w:r>
        <w:rPr>
          <w:rFonts w:ascii="Verdana" w:hAnsi="Verdana" w:cs="Verdana"/>
          <w:b/>
          <w:bCs/>
          <w:sz w:val="20"/>
          <w:szCs w:val="20"/>
        </w:rPr>
        <w:t>[ECMA-262] Section 8.6.2, Internal Properties and Methods</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C0002:</w:t>
      </w:r>
    </w:p>
    <w:p w:rsidR="00000000" w:rsidRDefault="00C649A5">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7" w:lineRule="auto"/>
        <w:ind w:left="10" w:right="100"/>
        <w:rPr>
          <w:rFonts w:ascii="Times New Roman" w:hAnsi="Times New Roman" w:cs="Times New Roman"/>
          <w:sz w:val="24"/>
          <w:szCs w:val="24"/>
        </w:rPr>
      </w:pPr>
      <w:r>
        <w:rPr>
          <w:rFonts w:ascii="Verdana" w:hAnsi="Verdana" w:cs="Verdana"/>
          <w:sz w:val="18"/>
          <w:szCs w:val="18"/>
        </w:rPr>
        <w:t xml:space="preserve">The value of the </w:t>
      </w:r>
      <w:r>
        <w:rPr>
          <w:rFonts w:ascii="Verdana" w:hAnsi="Verdana" w:cs="Verdana"/>
          <w:b/>
          <w:bCs/>
          <w:sz w:val="18"/>
          <w:szCs w:val="18"/>
        </w:rPr>
        <w:t>[[Prototype]]</w:t>
      </w:r>
      <w:r>
        <w:rPr>
          <w:rFonts w:ascii="Verdana" w:hAnsi="Verdana" w:cs="Verdana"/>
          <w:sz w:val="18"/>
          <w:szCs w:val="18"/>
        </w:rPr>
        <w:t xml:space="preserve"> property must be either an object or </w:t>
      </w:r>
      <w:r>
        <w:rPr>
          <w:rFonts w:ascii="Verdana" w:hAnsi="Verdana" w:cs="Verdana"/>
          <w:b/>
          <w:bCs/>
          <w:sz w:val="18"/>
          <w:szCs w:val="18"/>
        </w:rPr>
        <w:t>null</w:t>
      </w:r>
      <w:r>
        <w:rPr>
          <w:rFonts w:ascii="Verdana" w:hAnsi="Verdana" w:cs="Verdana"/>
          <w:sz w:val="18"/>
          <w:szCs w:val="18"/>
        </w:rPr>
        <w:t xml:space="preserve">, and </w:t>
      </w:r>
      <w:r>
        <w:rPr>
          <w:rFonts w:ascii="Verdana" w:hAnsi="Verdana" w:cs="Verdana"/>
          <w:sz w:val="18"/>
          <w:szCs w:val="18"/>
        </w:rPr>
        <w:t xml:space="preserve">every </w:t>
      </w:r>
      <w:r>
        <w:rPr>
          <w:rFonts w:ascii="Verdana" w:hAnsi="Verdana" w:cs="Verdana"/>
          <w:b/>
          <w:bCs/>
          <w:sz w:val="18"/>
          <w:szCs w:val="18"/>
        </w:rPr>
        <w:t>[[Prototype]]</w:t>
      </w:r>
      <w:r>
        <w:rPr>
          <w:rFonts w:ascii="Verdana" w:hAnsi="Verdana" w:cs="Verdana"/>
          <w:sz w:val="18"/>
          <w:szCs w:val="18"/>
        </w:rPr>
        <w:t xml:space="preserve"> chain must have finite length (that is, starting from any object, recursively accessing the </w:t>
      </w:r>
      <w:r>
        <w:rPr>
          <w:rFonts w:ascii="Verdana" w:hAnsi="Verdana" w:cs="Verdana"/>
          <w:b/>
          <w:bCs/>
          <w:sz w:val="18"/>
          <w:szCs w:val="18"/>
        </w:rPr>
        <w:t>[[Prototype]]</w:t>
      </w:r>
      <w:r>
        <w:rPr>
          <w:rFonts w:ascii="Verdana" w:hAnsi="Verdana" w:cs="Verdana"/>
          <w:sz w:val="18"/>
          <w:szCs w:val="18"/>
        </w:rPr>
        <w:t xml:space="preserve"> property must eventually lead to a </w:t>
      </w:r>
      <w:r>
        <w:rPr>
          <w:rFonts w:ascii="Verdana" w:hAnsi="Verdana" w:cs="Verdana"/>
          <w:b/>
          <w:bCs/>
          <w:sz w:val="18"/>
          <w:szCs w:val="18"/>
        </w:rPr>
        <w:t>null</w:t>
      </w:r>
      <w:r>
        <w:rPr>
          <w:rFonts w:ascii="Verdana" w:hAnsi="Verdana" w:cs="Verdana"/>
          <w:sz w:val="18"/>
          <w:szCs w:val="18"/>
        </w:rPr>
        <w:t xml:space="preserve"> value). Whether or not a native object can have a host object as its </w:t>
      </w:r>
      <w:r>
        <w:rPr>
          <w:rFonts w:ascii="Verdana" w:hAnsi="Verdana" w:cs="Verdana"/>
          <w:b/>
          <w:bCs/>
          <w:sz w:val="18"/>
          <w:szCs w:val="18"/>
        </w:rPr>
        <w:t>[[Prototype]]</w:t>
      </w:r>
      <w:r>
        <w:rPr>
          <w:rFonts w:ascii="Verdana" w:hAnsi="Verdana" w:cs="Verdana"/>
          <w:sz w:val="18"/>
          <w:szCs w:val="18"/>
        </w:rPr>
        <w:t xml:space="preserve"> depends</w:t>
      </w:r>
      <w:r>
        <w:rPr>
          <w:rFonts w:ascii="Verdana" w:hAnsi="Verdana" w:cs="Verdana"/>
          <w:sz w:val="18"/>
          <w:szCs w:val="18"/>
        </w:rPr>
        <w:t xml:space="preserve"> on the implementation.</w:t>
      </w:r>
    </w:p>
    <w:p w:rsidR="00000000" w:rsidRDefault="00AD528A">
      <w:pPr>
        <w:pStyle w:val="DefaultParagraphFont"/>
        <w:widowControl w:val="0"/>
        <w:autoSpaceDE w:val="0"/>
        <w:autoSpaceDN w:val="0"/>
        <w:adjustRightInd w:val="0"/>
        <w:spacing w:after="0" w:line="234" w:lineRule="exact"/>
        <w:rPr>
          <w:rFonts w:ascii="Times New Roman" w:hAnsi="Times New Roman" w:cs="Times New Roman"/>
          <w:sz w:val="24"/>
          <w:szCs w:val="24"/>
        </w:rPr>
      </w:pPr>
      <w:r>
        <w:rPr>
          <w:noProof/>
        </w:rPr>
        <w:drawing>
          <wp:anchor distT="0" distB="0" distL="114300" distR="114300" simplePos="0" relativeHeight="252018688" behindDoc="1" locked="0" layoutInCell="0" allowOverlap="1">
            <wp:simplePos x="0" y="0"/>
            <wp:positionH relativeFrom="column">
              <wp:posOffset>368935</wp:posOffset>
            </wp:positionH>
            <wp:positionV relativeFrom="paragraph">
              <wp:posOffset>117475</wp:posOffset>
            </wp:positionV>
            <wp:extent cx="5377815" cy="201930"/>
            <wp:effectExtent l="0" t="0" r="0" b="7620"/>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7815" cy="2019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39" w:lineRule="auto"/>
        <w:ind w:left="730"/>
        <w:rPr>
          <w:rFonts w:ascii="Times New Roman" w:hAnsi="Times New Roman" w:cs="Times New Roman"/>
          <w:sz w:val="24"/>
          <w:szCs w:val="24"/>
        </w:rPr>
      </w:pPr>
      <w:r>
        <w:rPr>
          <w:rFonts w:ascii="Verdana" w:hAnsi="Verdana" w:cs="Verdana"/>
          <w:sz w:val="18"/>
          <w:szCs w:val="18"/>
        </w:rPr>
        <w:t xml:space="preserve">JScript 5.x does not permit a native object to have a host object as its </w:t>
      </w:r>
      <w:r>
        <w:rPr>
          <w:rFonts w:ascii="Verdana" w:hAnsi="Verdana" w:cs="Verdana"/>
          <w:b/>
          <w:bCs/>
          <w:sz w:val="18"/>
          <w:szCs w:val="18"/>
        </w:rPr>
        <w:t>[[Prototype]]</w:t>
      </w:r>
      <w:r>
        <w:rPr>
          <w:rFonts w:ascii="Verdana" w:hAnsi="Verdana" w:cs="Verdana"/>
          <w:sz w:val="18"/>
          <w:szCs w:val="18"/>
        </w:rPr>
        <w:t>.</w:t>
      </w:r>
    </w:p>
    <w:p w:rsidR="00000000" w:rsidRDefault="00C649A5">
      <w:pPr>
        <w:pStyle w:val="DefaultParagraphFont"/>
        <w:widowControl w:val="0"/>
        <w:autoSpaceDE w:val="0"/>
        <w:autoSpaceDN w:val="0"/>
        <w:adjustRightInd w:val="0"/>
        <w:spacing w:after="0" w:line="28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Times New Roman" w:hAnsi="Times New Roman" w:cs="Times New Roman"/>
          <w:sz w:val="20"/>
          <w:szCs w:val="20"/>
        </w:rPr>
        <w:t xml:space="preserve">2.2.3  </w:t>
      </w:r>
      <w:r>
        <w:rPr>
          <w:rFonts w:ascii="Verdana" w:hAnsi="Verdana" w:cs="Verdana"/>
          <w:b/>
          <w:bCs/>
          <w:sz w:val="20"/>
          <w:szCs w:val="20"/>
        </w:rPr>
        <w:t>[ECMA-262] Section 10.1.1, Function Objects</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C0003:</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2019712" behindDoc="1" locked="0" layoutInCell="0" allowOverlap="1">
            <wp:simplePos x="0" y="0"/>
            <wp:positionH relativeFrom="column">
              <wp:posOffset>-132715</wp:posOffset>
            </wp:positionH>
            <wp:positionV relativeFrom="paragraph">
              <wp:posOffset>471170</wp:posOffset>
            </wp:positionV>
            <wp:extent cx="6268085" cy="6350"/>
            <wp:effectExtent l="0" t="0" r="0" b="0"/>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7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118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0"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8" w:right="1440" w:bottom="589" w:left="1170" w:header="720" w:footer="720" w:gutter="0"/>
          <w:cols w:space="720" w:equalWidth="0">
            <w:col w:w="9630"/>
          </w:cols>
          <w:noEndnote/>
        </w:sectPr>
      </w:pPr>
    </w:p>
    <w:p w:rsidR="00000000" w:rsidRDefault="00C649A5">
      <w:pPr>
        <w:pStyle w:val="DefaultParagraphFont"/>
        <w:widowControl w:val="0"/>
        <w:overflowPunct w:val="0"/>
        <w:autoSpaceDE w:val="0"/>
        <w:autoSpaceDN w:val="0"/>
        <w:adjustRightInd w:val="0"/>
        <w:spacing w:after="0" w:line="228" w:lineRule="auto"/>
        <w:ind w:left="10" w:right="160"/>
        <w:rPr>
          <w:rFonts w:ascii="Times New Roman" w:hAnsi="Times New Roman" w:cs="Times New Roman"/>
          <w:sz w:val="24"/>
          <w:szCs w:val="24"/>
        </w:rPr>
      </w:pPr>
      <w:bookmarkStart w:id="119" w:name="page119"/>
      <w:bookmarkEnd w:id="119"/>
      <w:r>
        <w:rPr>
          <w:rFonts w:ascii="Verdana" w:hAnsi="Verdana" w:cs="Verdana"/>
          <w:sz w:val="18"/>
          <w:szCs w:val="18"/>
        </w:rPr>
        <w:t xml:space="preserve">Internal functions are built-in objects of the language, such as </w:t>
      </w:r>
      <w:r>
        <w:rPr>
          <w:rFonts w:ascii="Courier New" w:hAnsi="Courier New" w:cs="Courier New"/>
          <w:b/>
          <w:bCs/>
          <w:sz w:val="18"/>
          <w:szCs w:val="18"/>
        </w:rPr>
        <w:t>parseI</w:t>
      </w:r>
      <w:r>
        <w:rPr>
          <w:rFonts w:ascii="Courier New" w:hAnsi="Courier New" w:cs="Courier New"/>
          <w:b/>
          <w:bCs/>
          <w:sz w:val="18"/>
          <w:szCs w:val="18"/>
        </w:rPr>
        <w:t>nt</w:t>
      </w:r>
      <w:r>
        <w:rPr>
          <w:rFonts w:ascii="Verdana" w:hAnsi="Verdana" w:cs="Verdana"/>
          <w:sz w:val="18"/>
          <w:szCs w:val="18"/>
        </w:rPr>
        <w:t xml:space="preserve"> and </w:t>
      </w:r>
      <w:r>
        <w:rPr>
          <w:rFonts w:ascii="Courier New" w:hAnsi="Courier New" w:cs="Courier New"/>
          <w:b/>
          <w:bCs/>
          <w:sz w:val="18"/>
          <w:szCs w:val="18"/>
        </w:rPr>
        <w:t>Math.exp</w:t>
      </w:r>
      <w:r>
        <w:rPr>
          <w:rFonts w:ascii="Verdana" w:hAnsi="Verdana" w:cs="Verdana"/>
          <w:sz w:val="18"/>
          <w:szCs w:val="18"/>
        </w:rPr>
        <w:t>. An implementation may also provide implementation-dependent internal functions that are not described in this specification. These functions do not contain executable code defined by the ECMAScript grammar, so they are excluded from this d</w:t>
      </w:r>
      <w:r>
        <w:rPr>
          <w:rFonts w:ascii="Verdana" w:hAnsi="Verdana" w:cs="Verdana"/>
          <w:sz w:val="18"/>
          <w:szCs w:val="18"/>
        </w:rPr>
        <w:t>iscussion of execution contexts.</w:t>
      </w:r>
    </w:p>
    <w:p w:rsidR="00000000" w:rsidRDefault="00AD528A">
      <w:pPr>
        <w:pStyle w:val="DefaultParagraphFont"/>
        <w:widowControl w:val="0"/>
        <w:autoSpaceDE w:val="0"/>
        <w:autoSpaceDN w:val="0"/>
        <w:adjustRightInd w:val="0"/>
        <w:spacing w:after="0" w:line="275" w:lineRule="exact"/>
        <w:rPr>
          <w:rFonts w:ascii="Times New Roman" w:hAnsi="Times New Roman" w:cs="Times New Roman"/>
          <w:sz w:val="24"/>
          <w:szCs w:val="24"/>
        </w:rPr>
      </w:pPr>
      <w:r>
        <w:rPr>
          <w:noProof/>
        </w:rPr>
        <w:drawing>
          <wp:anchor distT="0" distB="0" distL="114300" distR="114300" simplePos="0" relativeHeight="252020736" behindDoc="1" locked="0" layoutInCell="0" allowOverlap="1">
            <wp:simplePos x="0" y="0"/>
            <wp:positionH relativeFrom="column">
              <wp:posOffset>812800</wp:posOffset>
            </wp:positionH>
            <wp:positionV relativeFrom="paragraph">
              <wp:posOffset>116840</wp:posOffset>
            </wp:positionV>
            <wp:extent cx="4933950" cy="650240"/>
            <wp:effectExtent l="0" t="0" r="0" b="0"/>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33950" cy="65024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overflowPunct w:val="0"/>
        <w:autoSpaceDE w:val="0"/>
        <w:autoSpaceDN w:val="0"/>
        <w:adjustRightInd w:val="0"/>
        <w:spacing w:after="0" w:line="228" w:lineRule="auto"/>
        <w:ind w:left="1410" w:right="720"/>
        <w:jc w:val="both"/>
        <w:rPr>
          <w:rFonts w:ascii="Times New Roman" w:hAnsi="Times New Roman" w:cs="Times New Roman"/>
          <w:sz w:val="24"/>
          <w:szCs w:val="24"/>
        </w:rPr>
      </w:pPr>
      <w:r>
        <w:rPr>
          <w:rFonts w:ascii="Verdana" w:hAnsi="Verdana" w:cs="Verdana"/>
          <w:sz w:val="18"/>
          <w:szCs w:val="18"/>
        </w:rPr>
        <w:t xml:space="preserve">In the above paragraph the phrase “internal function” is actually being used as a synonym for “built-in objects” (as defined in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 xml:space="preserve"> </w:t>
      </w:r>
      <w:r>
        <w:rPr>
          <w:rFonts w:ascii="Verdana" w:hAnsi="Verdana" w:cs="Verdana"/>
          <w:sz w:val="18"/>
          <w:szCs w:val="18"/>
        </w:rPr>
        <w:t>section 4.3.7) that are functions. The implementation-de</w:t>
      </w:r>
      <w:r>
        <w:rPr>
          <w:rFonts w:ascii="Verdana" w:hAnsi="Verdana" w:cs="Verdana"/>
          <w:sz w:val="18"/>
          <w:szCs w:val="18"/>
        </w:rPr>
        <w:t xml:space="preserve">pendent built-in functions provided by JScript 5.x are described in </w:t>
      </w:r>
      <w:hyperlink w:anchor="page7" w:history="1">
        <w:r>
          <w:rPr>
            <w:rFonts w:ascii="Verdana" w:hAnsi="Verdana" w:cs="Verdana"/>
            <w:sz w:val="18"/>
            <w:szCs w:val="18"/>
          </w:rPr>
          <w:t xml:space="preserve"> </w:t>
        </w:r>
        <w:r>
          <w:rPr>
            <w:rFonts w:ascii="Verdana" w:hAnsi="Verdana" w:cs="Verdana"/>
            <w:b/>
            <w:bCs/>
            <w:color w:val="0000FF"/>
            <w:sz w:val="20"/>
            <w:szCs w:val="20"/>
            <w:u w:val="single"/>
          </w:rPr>
          <w:t>[ECMA-262]</w:t>
        </w:r>
      </w:hyperlink>
      <w:r>
        <w:rPr>
          <w:rFonts w:ascii="Verdana" w:hAnsi="Verdana" w:cs="Verdana"/>
          <w:sz w:val="18"/>
          <w:szCs w:val="18"/>
          <w:u w:val="single"/>
        </w:rPr>
        <w:t xml:space="preserve"> </w:t>
      </w:r>
      <w:r>
        <w:rPr>
          <w:rFonts w:ascii="Verdana" w:hAnsi="Verdana" w:cs="Verdana"/>
          <w:sz w:val="18"/>
          <w:szCs w:val="18"/>
        </w:rPr>
        <w:t>section 15.</w:t>
      </w:r>
    </w:p>
    <w:p w:rsidR="00000000" w:rsidRDefault="00C649A5">
      <w:pPr>
        <w:pStyle w:val="DefaultParagraphFont"/>
        <w:widowControl w:val="0"/>
        <w:autoSpaceDE w:val="0"/>
        <w:autoSpaceDN w:val="0"/>
        <w:adjustRightInd w:val="0"/>
        <w:spacing w:after="0" w:line="293"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Times New Roman" w:hAnsi="Times New Roman" w:cs="Times New Roman"/>
          <w:sz w:val="20"/>
          <w:szCs w:val="20"/>
        </w:rPr>
        <w:t xml:space="preserve">2.2.4  </w:t>
      </w:r>
      <w:r>
        <w:rPr>
          <w:rFonts w:ascii="Verdana" w:hAnsi="Verdana" w:cs="Verdana"/>
          <w:b/>
          <w:bCs/>
          <w:sz w:val="20"/>
          <w:szCs w:val="20"/>
        </w:rPr>
        <w:t>[ECMA-262] Section 15.1.2.2, parseInt (string, radix)</w:t>
      </w:r>
    </w:p>
    <w:p w:rsidR="00000000" w:rsidRDefault="00C649A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C0004:</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NOTE</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9" w:lineRule="auto"/>
        <w:ind w:left="10" w:right="60"/>
        <w:rPr>
          <w:rFonts w:ascii="Times New Roman" w:hAnsi="Times New Roman" w:cs="Times New Roman"/>
          <w:sz w:val="24"/>
          <w:szCs w:val="24"/>
        </w:rPr>
      </w:pPr>
      <w:r>
        <w:rPr>
          <w:rFonts w:ascii="Courier New" w:hAnsi="Courier New" w:cs="Courier New"/>
          <w:b/>
          <w:bCs/>
          <w:sz w:val="18"/>
          <w:szCs w:val="18"/>
        </w:rPr>
        <w:t xml:space="preserve">parseInt </w:t>
      </w:r>
      <w:r>
        <w:rPr>
          <w:rFonts w:ascii="Verdana" w:hAnsi="Verdana" w:cs="Verdana"/>
          <w:sz w:val="18"/>
          <w:szCs w:val="18"/>
        </w:rPr>
        <w:t>may interpret only a leading portion of the string as an integer value; it ignores any characters</w:t>
      </w:r>
      <w:r>
        <w:rPr>
          <w:rFonts w:ascii="Courier New" w:hAnsi="Courier New" w:cs="Courier New"/>
          <w:b/>
          <w:bCs/>
          <w:sz w:val="18"/>
          <w:szCs w:val="18"/>
        </w:rPr>
        <w:t xml:space="preserve"> </w:t>
      </w:r>
      <w:r>
        <w:rPr>
          <w:rFonts w:ascii="Verdana" w:hAnsi="Verdana" w:cs="Verdana"/>
          <w:sz w:val="18"/>
          <w:szCs w:val="18"/>
        </w:rPr>
        <w:t>that cannot be interpreted as part of the notation of an integer, and no indication is given that any such characters were ignored.</w:t>
      </w:r>
    </w:p>
    <w:p w:rsidR="00000000" w:rsidRDefault="00C649A5">
      <w:pPr>
        <w:pStyle w:val="DefaultParagraphFont"/>
        <w:widowControl w:val="0"/>
        <w:autoSpaceDE w:val="0"/>
        <w:autoSpaceDN w:val="0"/>
        <w:adjustRightInd w:val="0"/>
        <w:spacing w:after="0" w:line="22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9" w:lineRule="auto"/>
        <w:ind w:left="10" w:right="360"/>
        <w:jc w:val="both"/>
        <w:rPr>
          <w:rFonts w:ascii="Times New Roman" w:hAnsi="Times New Roman" w:cs="Times New Roman"/>
          <w:sz w:val="24"/>
          <w:szCs w:val="24"/>
        </w:rPr>
      </w:pPr>
      <w:r>
        <w:rPr>
          <w:rFonts w:ascii="Verdana" w:hAnsi="Verdana" w:cs="Verdana"/>
          <w:sz w:val="18"/>
          <w:szCs w:val="18"/>
        </w:rPr>
        <w:t xml:space="preserve">When radix is 0 or </w:t>
      </w:r>
      <w:r>
        <w:rPr>
          <w:rFonts w:ascii="Verdana" w:hAnsi="Verdana" w:cs="Verdana"/>
          <w:b/>
          <w:bCs/>
          <w:sz w:val="18"/>
          <w:szCs w:val="18"/>
        </w:rPr>
        <w:t>undefi</w:t>
      </w:r>
      <w:r>
        <w:rPr>
          <w:rFonts w:ascii="Verdana" w:hAnsi="Verdana" w:cs="Verdana"/>
          <w:b/>
          <w:bCs/>
          <w:sz w:val="18"/>
          <w:szCs w:val="18"/>
        </w:rPr>
        <w:t>ned</w:t>
      </w:r>
      <w:r>
        <w:rPr>
          <w:rFonts w:ascii="Verdana" w:hAnsi="Verdana" w:cs="Verdana"/>
          <w:sz w:val="18"/>
          <w:szCs w:val="18"/>
        </w:rPr>
        <w:t xml:space="preserve"> and the string's number begins with a </w:t>
      </w:r>
      <w:r>
        <w:rPr>
          <w:rFonts w:ascii="Courier New" w:hAnsi="Courier New" w:cs="Courier New"/>
          <w:b/>
          <w:bCs/>
          <w:sz w:val="18"/>
          <w:szCs w:val="18"/>
        </w:rPr>
        <w:t>0</w:t>
      </w:r>
      <w:r>
        <w:rPr>
          <w:rFonts w:ascii="Verdana" w:hAnsi="Verdana" w:cs="Verdana"/>
          <w:sz w:val="18"/>
          <w:szCs w:val="18"/>
        </w:rPr>
        <w:t xml:space="preserve"> digit not followed by an </w:t>
      </w:r>
      <w:r>
        <w:rPr>
          <w:rFonts w:ascii="Courier New" w:hAnsi="Courier New" w:cs="Courier New"/>
          <w:b/>
          <w:bCs/>
          <w:sz w:val="18"/>
          <w:szCs w:val="18"/>
        </w:rPr>
        <w:t>x</w:t>
      </w:r>
      <w:r>
        <w:rPr>
          <w:rFonts w:ascii="Verdana" w:hAnsi="Verdana" w:cs="Verdana"/>
          <w:sz w:val="18"/>
          <w:szCs w:val="18"/>
        </w:rPr>
        <w:t xml:space="preserve"> or </w:t>
      </w:r>
      <w:r>
        <w:rPr>
          <w:rFonts w:ascii="Courier New" w:hAnsi="Courier New" w:cs="Courier New"/>
          <w:b/>
          <w:bCs/>
          <w:sz w:val="18"/>
          <w:szCs w:val="18"/>
        </w:rPr>
        <w:t>X</w:t>
      </w:r>
      <w:r>
        <w:rPr>
          <w:rFonts w:ascii="Verdana" w:hAnsi="Verdana" w:cs="Verdana"/>
          <w:sz w:val="18"/>
          <w:szCs w:val="18"/>
        </w:rPr>
        <w:t>, then the implementation may, at its discretion, interpret the number either as being octal or as being decimal. Implementations are encouraged to interpret numbers in this case as being decimal.</w:t>
      </w:r>
    </w:p>
    <w:p w:rsidR="00000000" w:rsidRDefault="00AD528A">
      <w:pPr>
        <w:pStyle w:val="DefaultParagraphFont"/>
        <w:widowControl w:val="0"/>
        <w:autoSpaceDE w:val="0"/>
        <w:autoSpaceDN w:val="0"/>
        <w:adjustRightInd w:val="0"/>
        <w:spacing w:after="0" w:line="232" w:lineRule="exact"/>
        <w:rPr>
          <w:rFonts w:ascii="Times New Roman" w:hAnsi="Times New Roman" w:cs="Times New Roman"/>
          <w:sz w:val="24"/>
          <w:szCs w:val="24"/>
        </w:rPr>
      </w:pPr>
      <w:r>
        <w:rPr>
          <w:noProof/>
        </w:rPr>
        <w:drawing>
          <wp:anchor distT="0" distB="0" distL="114300" distR="114300" simplePos="0" relativeHeight="252021760" behindDoc="1" locked="0" layoutInCell="0" allowOverlap="1">
            <wp:simplePos x="0" y="0"/>
            <wp:positionH relativeFrom="column">
              <wp:posOffset>368935</wp:posOffset>
            </wp:positionH>
            <wp:positionV relativeFrom="paragraph">
              <wp:posOffset>116840</wp:posOffset>
            </wp:positionV>
            <wp:extent cx="5377815" cy="201930"/>
            <wp:effectExtent l="0" t="0" r="0" b="7620"/>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7815" cy="2019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39" w:lineRule="auto"/>
        <w:ind w:left="730"/>
        <w:rPr>
          <w:rFonts w:ascii="Times New Roman" w:hAnsi="Times New Roman" w:cs="Times New Roman"/>
          <w:sz w:val="24"/>
          <w:szCs w:val="24"/>
        </w:rPr>
      </w:pPr>
      <w:r>
        <w:rPr>
          <w:rFonts w:ascii="Verdana" w:hAnsi="Verdana" w:cs="Verdana"/>
          <w:sz w:val="18"/>
          <w:szCs w:val="18"/>
        </w:rPr>
        <w:t>Jscript 5.x interprets numbers in this case as being octa</w:t>
      </w:r>
      <w:r>
        <w:rPr>
          <w:rFonts w:ascii="Verdana" w:hAnsi="Verdana" w:cs="Verdana"/>
          <w:sz w:val="18"/>
          <w:szCs w:val="18"/>
        </w:rPr>
        <w:t>l.</w:t>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88" w:lineRule="exact"/>
        <w:rPr>
          <w:rFonts w:ascii="Times New Roman" w:hAnsi="Times New Roman" w:cs="Times New Roman"/>
          <w:sz w:val="24"/>
          <w:szCs w:val="24"/>
        </w:rPr>
      </w:pPr>
    </w:p>
    <w:p w:rsidR="00000000" w:rsidRDefault="00C649A5" w:rsidP="00C649A5">
      <w:pPr>
        <w:pStyle w:val="DefaultParagraphFont"/>
        <w:widowControl w:val="0"/>
        <w:numPr>
          <w:ilvl w:val="0"/>
          <w:numId w:val="199"/>
        </w:numPr>
        <w:tabs>
          <w:tab w:val="clear" w:pos="720"/>
          <w:tab w:val="num" w:pos="570"/>
        </w:tabs>
        <w:overflowPunct w:val="0"/>
        <w:autoSpaceDE w:val="0"/>
        <w:autoSpaceDN w:val="0"/>
        <w:adjustRightInd w:val="0"/>
        <w:spacing w:after="0" w:line="239" w:lineRule="auto"/>
        <w:ind w:left="570" w:hanging="570"/>
        <w:jc w:val="both"/>
        <w:rPr>
          <w:rFonts w:ascii="Verdana" w:hAnsi="Verdana" w:cs="Verdana"/>
          <w:b/>
          <w:bCs/>
          <w:sz w:val="20"/>
          <w:szCs w:val="20"/>
        </w:rPr>
      </w:pPr>
      <w:r>
        <w:rPr>
          <w:rFonts w:ascii="Verdana" w:hAnsi="Verdana" w:cs="Verdana"/>
          <w:b/>
          <w:bCs/>
          <w:sz w:val="20"/>
          <w:szCs w:val="20"/>
        </w:rPr>
        <w:t xml:space="preserve">Error Handling </w:t>
      </w:r>
    </w:p>
    <w:p w:rsidR="00000000" w:rsidRDefault="00C649A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There are no additional considerations for error handling.</w:t>
      </w:r>
    </w:p>
    <w:p w:rsidR="00000000" w:rsidRDefault="00C649A5">
      <w:pPr>
        <w:pStyle w:val="DefaultParagraphFont"/>
        <w:widowControl w:val="0"/>
        <w:autoSpaceDE w:val="0"/>
        <w:autoSpaceDN w:val="0"/>
        <w:adjustRightInd w:val="0"/>
        <w:spacing w:after="0" w:line="241" w:lineRule="exact"/>
        <w:rPr>
          <w:rFonts w:ascii="Times New Roman" w:hAnsi="Times New Roman" w:cs="Times New Roman"/>
          <w:sz w:val="24"/>
          <w:szCs w:val="24"/>
        </w:rPr>
      </w:pPr>
    </w:p>
    <w:p w:rsidR="00000000" w:rsidRDefault="00C649A5" w:rsidP="00C649A5">
      <w:pPr>
        <w:pStyle w:val="DefaultParagraphFont"/>
        <w:widowControl w:val="0"/>
        <w:numPr>
          <w:ilvl w:val="0"/>
          <w:numId w:val="200"/>
        </w:numPr>
        <w:tabs>
          <w:tab w:val="clear" w:pos="720"/>
          <w:tab w:val="num" w:pos="570"/>
        </w:tabs>
        <w:overflowPunct w:val="0"/>
        <w:autoSpaceDE w:val="0"/>
        <w:autoSpaceDN w:val="0"/>
        <w:adjustRightInd w:val="0"/>
        <w:spacing w:after="0" w:line="239" w:lineRule="auto"/>
        <w:ind w:left="570" w:hanging="570"/>
        <w:jc w:val="both"/>
        <w:rPr>
          <w:rFonts w:ascii="Verdana" w:hAnsi="Verdana" w:cs="Verdana"/>
          <w:b/>
          <w:bCs/>
          <w:sz w:val="20"/>
          <w:szCs w:val="20"/>
        </w:rPr>
      </w:pPr>
      <w:r>
        <w:rPr>
          <w:rFonts w:ascii="Verdana" w:hAnsi="Verdana" w:cs="Verdana"/>
          <w:b/>
          <w:bCs/>
          <w:sz w:val="20"/>
          <w:szCs w:val="20"/>
        </w:rPr>
        <w:t xml:space="preserve">Security </w:t>
      </w:r>
    </w:p>
    <w:p w:rsidR="00000000" w:rsidRDefault="00C649A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10"/>
        <w:rPr>
          <w:rFonts w:ascii="Times New Roman" w:hAnsi="Times New Roman" w:cs="Times New Roman"/>
          <w:sz w:val="24"/>
          <w:szCs w:val="24"/>
        </w:rPr>
      </w:pPr>
      <w:r>
        <w:rPr>
          <w:rFonts w:ascii="Verdana" w:hAnsi="Verdana" w:cs="Verdana"/>
          <w:sz w:val="18"/>
          <w:szCs w:val="18"/>
        </w:rPr>
        <w:t>There are no additional security considerations.</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2022784" behindDoc="1" locked="0" layoutInCell="0" allowOverlap="1">
            <wp:simplePos x="0" y="0"/>
            <wp:positionH relativeFrom="column">
              <wp:posOffset>-132715</wp:posOffset>
            </wp:positionH>
            <wp:positionV relativeFrom="paragraph">
              <wp:posOffset>3152140</wp:posOffset>
            </wp:positionV>
            <wp:extent cx="6268085" cy="6350"/>
            <wp:effectExtent l="0" t="0" r="0" b="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9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119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10"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21" w:right="1440" w:bottom="589" w:left="1170" w:header="720" w:footer="720" w:gutter="0"/>
          <w:cols w:space="720" w:equalWidth="0">
            <w:col w:w="9630"/>
          </w:cols>
          <w:noEndnote/>
        </w:sect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bookmarkStart w:id="120" w:name="page120"/>
      <w:bookmarkEnd w:id="120"/>
      <w:r>
        <w:rPr>
          <w:rFonts w:ascii="Verdana" w:hAnsi="Verdana" w:cs="Verdana"/>
          <w:b/>
          <w:bCs/>
          <w:sz w:val="24"/>
          <w:szCs w:val="24"/>
        </w:rPr>
        <w:t>3  Change Tracking</w:t>
      </w:r>
    </w:p>
    <w:p w:rsidR="00000000" w:rsidRDefault="00C649A5">
      <w:pPr>
        <w:pStyle w:val="DefaultParagraphFont"/>
        <w:widowControl w:val="0"/>
        <w:autoSpaceDE w:val="0"/>
        <w:autoSpaceDN w:val="0"/>
        <w:adjustRightInd w:val="0"/>
        <w:spacing w:after="0" w:line="16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4" w:lineRule="auto"/>
        <w:ind w:right="280"/>
        <w:rPr>
          <w:rFonts w:ascii="Times New Roman" w:hAnsi="Times New Roman" w:cs="Times New Roman"/>
          <w:sz w:val="24"/>
          <w:szCs w:val="24"/>
        </w:rPr>
      </w:pPr>
      <w:r>
        <w:rPr>
          <w:rFonts w:ascii="Verdana" w:hAnsi="Verdana" w:cs="Verdana"/>
          <w:sz w:val="16"/>
          <w:szCs w:val="16"/>
        </w:rPr>
        <w:t>This section identifies changes made to [MS-ES3] pr</w:t>
      </w:r>
      <w:r>
        <w:rPr>
          <w:rFonts w:ascii="Verdana" w:hAnsi="Verdana" w:cs="Verdana"/>
          <w:sz w:val="16"/>
          <w:szCs w:val="16"/>
        </w:rPr>
        <w:t>otocol documentation between June 2010 and September 2010 releases. Changes are classed as major, minor, or editorial.</w:t>
      </w:r>
    </w:p>
    <w:p w:rsidR="00000000" w:rsidRDefault="00C649A5">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b/>
          <w:bCs/>
          <w:sz w:val="16"/>
          <w:szCs w:val="16"/>
        </w:rPr>
        <w:t xml:space="preserve">Major </w:t>
      </w:r>
      <w:r>
        <w:rPr>
          <w:rFonts w:ascii="Verdana" w:hAnsi="Verdana" w:cs="Verdana"/>
          <w:sz w:val="16"/>
          <w:szCs w:val="16"/>
        </w:rPr>
        <w:t>changes affect protocol interoperability or implementation. Examples of major changes are:</w:t>
      </w:r>
    </w:p>
    <w:p w:rsidR="00000000" w:rsidRDefault="00C649A5" w:rsidP="00C649A5">
      <w:pPr>
        <w:pStyle w:val="DefaultParagraphFont"/>
        <w:widowControl w:val="0"/>
        <w:numPr>
          <w:ilvl w:val="0"/>
          <w:numId w:val="201"/>
        </w:numPr>
        <w:overflowPunct w:val="0"/>
        <w:autoSpaceDE w:val="0"/>
        <w:autoSpaceDN w:val="0"/>
        <w:adjustRightInd w:val="0"/>
        <w:spacing w:after="0" w:line="205" w:lineRule="auto"/>
        <w:ind w:hanging="370"/>
        <w:jc w:val="both"/>
        <w:rPr>
          <w:rFonts w:ascii="Symbol" w:hAnsi="Symbol" w:cs="Symbol"/>
          <w:sz w:val="40"/>
          <w:szCs w:val="40"/>
          <w:vertAlign w:val="subscript"/>
        </w:rPr>
      </w:pPr>
      <w:r>
        <w:rPr>
          <w:rFonts w:ascii="Verdana" w:hAnsi="Verdana" w:cs="Verdana"/>
          <w:sz w:val="16"/>
          <w:szCs w:val="16"/>
        </w:rPr>
        <w:t xml:space="preserve">A document revision that incorporates changes to interoperability requirements or functionality. </w:t>
      </w:r>
    </w:p>
    <w:p w:rsidR="00000000" w:rsidRDefault="00C649A5">
      <w:pPr>
        <w:pStyle w:val="DefaultParagraphFont"/>
        <w:widowControl w:val="0"/>
        <w:autoSpaceDE w:val="0"/>
        <w:autoSpaceDN w:val="0"/>
        <w:adjustRightInd w:val="0"/>
        <w:spacing w:after="0" w:line="52" w:lineRule="exact"/>
        <w:rPr>
          <w:rFonts w:ascii="Symbol" w:hAnsi="Symbol" w:cs="Symbol"/>
          <w:sz w:val="40"/>
          <w:szCs w:val="40"/>
          <w:vertAlign w:val="subscript"/>
        </w:rPr>
      </w:pPr>
    </w:p>
    <w:p w:rsidR="00000000" w:rsidRDefault="00C649A5" w:rsidP="00C649A5">
      <w:pPr>
        <w:pStyle w:val="DefaultParagraphFont"/>
        <w:widowControl w:val="0"/>
        <w:numPr>
          <w:ilvl w:val="0"/>
          <w:numId w:val="201"/>
        </w:numPr>
        <w:overflowPunct w:val="0"/>
        <w:autoSpaceDE w:val="0"/>
        <w:autoSpaceDN w:val="0"/>
        <w:adjustRightInd w:val="0"/>
        <w:spacing w:after="0" w:line="218" w:lineRule="auto"/>
        <w:ind w:hanging="370"/>
        <w:jc w:val="both"/>
        <w:rPr>
          <w:rFonts w:ascii="Symbol" w:hAnsi="Symbol" w:cs="Symbol"/>
          <w:sz w:val="40"/>
          <w:szCs w:val="40"/>
          <w:vertAlign w:val="subscript"/>
        </w:rPr>
      </w:pPr>
      <w:r>
        <w:rPr>
          <w:rFonts w:ascii="Verdana" w:hAnsi="Verdana" w:cs="Verdana"/>
          <w:sz w:val="16"/>
          <w:szCs w:val="16"/>
        </w:rPr>
        <w:t xml:space="preserve">An extensive rewrite, addition, or deletion of major portions of content. </w:t>
      </w:r>
    </w:p>
    <w:p w:rsidR="00000000" w:rsidRDefault="00C649A5">
      <w:pPr>
        <w:pStyle w:val="DefaultParagraphFont"/>
        <w:widowControl w:val="0"/>
        <w:autoSpaceDE w:val="0"/>
        <w:autoSpaceDN w:val="0"/>
        <w:adjustRightInd w:val="0"/>
        <w:spacing w:after="0" w:line="52" w:lineRule="exact"/>
        <w:rPr>
          <w:rFonts w:ascii="Symbol" w:hAnsi="Symbol" w:cs="Symbol"/>
          <w:sz w:val="40"/>
          <w:szCs w:val="40"/>
          <w:vertAlign w:val="subscript"/>
        </w:rPr>
      </w:pPr>
    </w:p>
    <w:p w:rsidR="00000000" w:rsidRDefault="00C649A5" w:rsidP="00C649A5">
      <w:pPr>
        <w:pStyle w:val="DefaultParagraphFont"/>
        <w:widowControl w:val="0"/>
        <w:numPr>
          <w:ilvl w:val="0"/>
          <w:numId w:val="201"/>
        </w:numPr>
        <w:overflowPunct w:val="0"/>
        <w:autoSpaceDE w:val="0"/>
        <w:autoSpaceDN w:val="0"/>
        <w:adjustRightInd w:val="0"/>
        <w:spacing w:after="0" w:line="217" w:lineRule="auto"/>
        <w:ind w:hanging="370"/>
        <w:jc w:val="both"/>
        <w:rPr>
          <w:rFonts w:ascii="Symbol" w:hAnsi="Symbol" w:cs="Symbol"/>
          <w:sz w:val="40"/>
          <w:szCs w:val="40"/>
          <w:vertAlign w:val="subscript"/>
        </w:rPr>
      </w:pPr>
      <w:r>
        <w:rPr>
          <w:rFonts w:ascii="Verdana" w:hAnsi="Verdana" w:cs="Verdana"/>
          <w:sz w:val="16"/>
          <w:szCs w:val="16"/>
        </w:rPr>
        <w:t xml:space="preserve">A protocol is deprecated. </w:t>
      </w:r>
    </w:p>
    <w:p w:rsidR="00000000" w:rsidRDefault="00C649A5">
      <w:pPr>
        <w:pStyle w:val="DefaultParagraphFont"/>
        <w:widowControl w:val="0"/>
        <w:autoSpaceDE w:val="0"/>
        <w:autoSpaceDN w:val="0"/>
        <w:adjustRightInd w:val="0"/>
        <w:spacing w:after="0" w:line="53" w:lineRule="exact"/>
        <w:rPr>
          <w:rFonts w:ascii="Symbol" w:hAnsi="Symbol" w:cs="Symbol"/>
          <w:sz w:val="40"/>
          <w:szCs w:val="40"/>
          <w:vertAlign w:val="subscript"/>
        </w:rPr>
      </w:pPr>
    </w:p>
    <w:p w:rsidR="00000000" w:rsidRDefault="00C649A5" w:rsidP="00C649A5">
      <w:pPr>
        <w:pStyle w:val="DefaultParagraphFont"/>
        <w:widowControl w:val="0"/>
        <w:numPr>
          <w:ilvl w:val="0"/>
          <w:numId w:val="201"/>
        </w:numPr>
        <w:overflowPunct w:val="0"/>
        <w:autoSpaceDE w:val="0"/>
        <w:autoSpaceDN w:val="0"/>
        <w:adjustRightInd w:val="0"/>
        <w:spacing w:after="0" w:line="217" w:lineRule="auto"/>
        <w:ind w:hanging="370"/>
        <w:jc w:val="both"/>
        <w:rPr>
          <w:rFonts w:ascii="Symbol" w:hAnsi="Symbol" w:cs="Symbol"/>
          <w:sz w:val="40"/>
          <w:szCs w:val="40"/>
          <w:vertAlign w:val="subscript"/>
        </w:rPr>
      </w:pPr>
      <w:r>
        <w:rPr>
          <w:rFonts w:ascii="Verdana" w:hAnsi="Verdana" w:cs="Verdana"/>
          <w:sz w:val="16"/>
          <w:szCs w:val="16"/>
        </w:rPr>
        <w:t xml:space="preserve">The removal of a document from the documentation set. </w:t>
      </w:r>
    </w:p>
    <w:p w:rsidR="00000000" w:rsidRDefault="00C649A5">
      <w:pPr>
        <w:pStyle w:val="DefaultParagraphFont"/>
        <w:widowControl w:val="0"/>
        <w:autoSpaceDE w:val="0"/>
        <w:autoSpaceDN w:val="0"/>
        <w:adjustRightInd w:val="0"/>
        <w:spacing w:after="0" w:line="53" w:lineRule="exact"/>
        <w:rPr>
          <w:rFonts w:ascii="Symbol" w:hAnsi="Symbol" w:cs="Symbol"/>
          <w:sz w:val="40"/>
          <w:szCs w:val="40"/>
          <w:vertAlign w:val="subscript"/>
        </w:rPr>
      </w:pPr>
    </w:p>
    <w:p w:rsidR="00000000" w:rsidRDefault="00C649A5" w:rsidP="00C649A5">
      <w:pPr>
        <w:pStyle w:val="DefaultParagraphFont"/>
        <w:widowControl w:val="0"/>
        <w:numPr>
          <w:ilvl w:val="0"/>
          <w:numId w:val="201"/>
        </w:numPr>
        <w:overflowPunct w:val="0"/>
        <w:autoSpaceDE w:val="0"/>
        <w:autoSpaceDN w:val="0"/>
        <w:adjustRightInd w:val="0"/>
        <w:spacing w:after="0" w:line="218" w:lineRule="auto"/>
        <w:ind w:hanging="370"/>
        <w:jc w:val="both"/>
        <w:rPr>
          <w:rFonts w:ascii="Symbol" w:hAnsi="Symbol" w:cs="Symbol"/>
          <w:sz w:val="40"/>
          <w:szCs w:val="40"/>
          <w:vertAlign w:val="subscript"/>
        </w:rPr>
      </w:pPr>
      <w:r>
        <w:rPr>
          <w:rFonts w:ascii="Verdana" w:hAnsi="Verdana" w:cs="Verdana"/>
          <w:sz w:val="16"/>
          <w:szCs w:val="16"/>
        </w:rPr>
        <w:t xml:space="preserve">Changes made for template compliance. </w:t>
      </w:r>
    </w:p>
    <w:p w:rsidR="00000000" w:rsidRDefault="00C649A5">
      <w:pPr>
        <w:pStyle w:val="DefaultParagraphFont"/>
        <w:widowControl w:val="0"/>
        <w:autoSpaceDE w:val="0"/>
        <w:autoSpaceDN w:val="0"/>
        <w:adjustRightInd w:val="0"/>
        <w:spacing w:after="0" w:line="34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4" w:lineRule="auto"/>
        <w:ind w:right="680"/>
        <w:rPr>
          <w:rFonts w:ascii="Times New Roman" w:hAnsi="Times New Roman" w:cs="Times New Roman"/>
          <w:sz w:val="24"/>
          <w:szCs w:val="24"/>
        </w:rPr>
      </w:pPr>
      <w:r>
        <w:rPr>
          <w:rFonts w:ascii="Verdana" w:hAnsi="Verdana" w:cs="Verdana"/>
          <w:b/>
          <w:bCs/>
          <w:sz w:val="16"/>
          <w:szCs w:val="16"/>
        </w:rPr>
        <w:t xml:space="preserve">Minor </w:t>
      </w:r>
      <w:r>
        <w:rPr>
          <w:rFonts w:ascii="Verdana" w:hAnsi="Verdana" w:cs="Verdana"/>
          <w:sz w:val="16"/>
          <w:szCs w:val="16"/>
        </w:rPr>
        <w:t>changes do not affect protocol interoperability or implementation. Examples are updates to fix technical</w:t>
      </w:r>
      <w:r>
        <w:rPr>
          <w:rFonts w:ascii="Verdana" w:hAnsi="Verdana" w:cs="Verdana"/>
          <w:b/>
          <w:bCs/>
          <w:sz w:val="16"/>
          <w:szCs w:val="16"/>
        </w:rPr>
        <w:t xml:space="preserve"> </w:t>
      </w:r>
      <w:r>
        <w:rPr>
          <w:rFonts w:ascii="Verdana" w:hAnsi="Verdana" w:cs="Verdana"/>
          <w:sz w:val="16"/>
          <w:szCs w:val="16"/>
        </w:rPr>
        <w:t>accuracy or ambiguity at the sentence, paragra</w:t>
      </w:r>
      <w:r>
        <w:rPr>
          <w:rFonts w:ascii="Verdana" w:hAnsi="Verdana" w:cs="Verdana"/>
          <w:sz w:val="16"/>
          <w:szCs w:val="16"/>
        </w:rPr>
        <w:t>ph, or table level.</w:t>
      </w:r>
    </w:p>
    <w:p w:rsidR="00000000" w:rsidRDefault="00C649A5">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b/>
          <w:bCs/>
          <w:sz w:val="16"/>
          <w:szCs w:val="16"/>
        </w:rPr>
        <w:t xml:space="preserve">Editorial </w:t>
      </w:r>
      <w:r>
        <w:rPr>
          <w:rFonts w:ascii="Verdana" w:hAnsi="Verdana" w:cs="Verdana"/>
          <w:sz w:val="16"/>
          <w:szCs w:val="16"/>
        </w:rPr>
        <w:t>changes apply to grammatical, formatting, and style issues.</w:t>
      </w:r>
    </w:p>
    <w:p w:rsidR="00000000" w:rsidRDefault="00C649A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b/>
          <w:bCs/>
          <w:sz w:val="16"/>
          <w:szCs w:val="16"/>
        </w:rPr>
        <w:t xml:space="preserve">No changes </w:t>
      </w:r>
      <w:r>
        <w:rPr>
          <w:rFonts w:ascii="Verdana" w:hAnsi="Verdana" w:cs="Verdana"/>
          <w:sz w:val="16"/>
          <w:szCs w:val="16"/>
        </w:rPr>
        <w:t>means that the document is identical to its last release.</w:t>
      </w:r>
    </w:p>
    <w:p w:rsidR="00000000" w:rsidRDefault="00C649A5">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6"/>
          <w:szCs w:val="16"/>
        </w:rPr>
        <w:t>Major and minor changes can be described further using the following revision types:</w:t>
      </w:r>
    </w:p>
    <w:p w:rsidR="00000000" w:rsidRDefault="00C649A5" w:rsidP="00C649A5">
      <w:pPr>
        <w:pStyle w:val="DefaultParagraphFont"/>
        <w:widowControl w:val="0"/>
        <w:numPr>
          <w:ilvl w:val="0"/>
          <w:numId w:val="202"/>
        </w:numPr>
        <w:overflowPunct w:val="0"/>
        <w:autoSpaceDE w:val="0"/>
        <w:autoSpaceDN w:val="0"/>
        <w:adjustRightInd w:val="0"/>
        <w:spacing w:after="0" w:line="205" w:lineRule="auto"/>
        <w:ind w:hanging="370"/>
        <w:jc w:val="both"/>
        <w:rPr>
          <w:rFonts w:ascii="Symbol" w:hAnsi="Symbol" w:cs="Symbol"/>
          <w:sz w:val="40"/>
          <w:szCs w:val="40"/>
          <w:vertAlign w:val="subscript"/>
        </w:rPr>
      </w:pPr>
      <w:r>
        <w:rPr>
          <w:rFonts w:ascii="Verdana" w:hAnsi="Verdana" w:cs="Verdana"/>
          <w:sz w:val="16"/>
          <w:szCs w:val="16"/>
        </w:rPr>
        <w:t xml:space="preserve">New content added. </w:t>
      </w:r>
    </w:p>
    <w:p w:rsidR="00000000" w:rsidRDefault="00C649A5">
      <w:pPr>
        <w:pStyle w:val="DefaultParagraphFont"/>
        <w:widowControl w:val="0"/>
        <w:autoSpaceDE w:val="0"/>
        <w:autoSpaceDN w:val="0"/>
        <w:adjustRightInd w:val="0"/>
        <w:spacing w:after="0" w:line="52" w:lineRule="exact"/>
        <w:rPr>
          <w:rFonts w:ascii="Symbol" w:hAnsi="Symbol" w:cs="Symbol"/>
          <w:sz w:val="40"/>
          <w:szCs w:val="40"/>
          <w:vertAlign w:val="subscript"/>
        </w:rPr>
      </w:pPr>
    </w:p>
    <w:p w:rsidR="00000000" w:rsidRDefault="00C649A5" w:rsidP="00C649A5">
      <w:pPr>
        <w:pStyle w:val="DefaultParagraphFont"/>
        <w:widowControl w:val="0"/>
        <w:numPr>
          <w:ilvl w:val="0"/>
          <w:numId w:val="202"/>
        </w:numPr>
        <w:overflowPunct w:val="0"/>
        <w:autoSpaceDE w:val="0"/>
        <w:autoSpaceDN w:val="0"/>
        <w:adjustRightInd w:val="0"/>
        <w:spacing w:after="0" w:line="218" w:lineRule="auto"/>
        <w:ind w:hanging="370"/>
        <w:jc w:val="both"/>
        <w:rPr>
          <w:rFonts w:ascii="Symbol" w:hAnsi="Symbol" w:cs="Symbol"/>
          <w:sz w:val="40"/>
          <w:szCs w:val="40"/>
          <w:vertAlign w:val="subscript"/>
        </w:rPr>
      </w:pPr>
      <w:r>
        <w:rPr>
          <w:rFonts w:ascii="Verdana" w:hAnsi="Verdana" w:cs="Verdana"/>
          <w:sz w:val="16"/>
          <w:szCs w:val="16"/>
        </w:rPr>
        <w:t xml:space="preserve">Content update. </w:t>
      </w:r>
    </w:p>
    <w:p w:rsidR="00000000" w:rsidRDefault="00C649A5">
      <w:pPr>
        <w:pStyle w:val="DefaultParagraphFont"/>
        <w:widowControl w:val="0"/>
        <w:autoSpaceDE w:val="0"/>
        <w:autoSpaceDN w:val="0"/>
        <w:adjustRightInd w:val="0"/>
        <w:spacing w:after="0" w:line="52" w:lineRule="exact"/>
        <w:rPr>
          <w:rFonts w:ascii="Symbol" w:hAnsi="Symbol" w:cs="Symbol"/>
          <w:sz w:val="40"/>
          <w:szCs w:val="40"/>
          <w:vertAlign w:val="subscript"/>
        </w:rPr>
      </w:pPr>
    </w:p>
    <w:p w:rsidR="00000000" w:rsidRDefault="00C649A5" w:rsidP="00C649A5">
      <w:pPr>
        <w:pStyle w:val="DefaultParagraphFont"/>
        <w:widowControl w:val="0"/>
        <w:numPr>
          <w:ilvl w:val="0"/>
          <w:numId w:val="202"/>
        </w:numPr>
        <w:overflowPunct w:val="0"/>
        <w:autoSpaceDE w:val="0"/>
        <w:autoSpaceDN w:val="0"/>
        <w:adjustRightInd w:val="0"/>
        <w:spacing w:after="0" w:line="217" w:lineRule="auto"/>
        <w:ind w:hanging="370"/>
        <w:jc w:val="both"/>
        <w:rPr>
          <w:rFonts w:ascii="Symbol" w:hAnsi="Symbol" w:cs="Symbol"/>
          <w:sz w:val="40"/>
          <w:szCs w:val="40"/>
          <w:vertAlign w:val="subscript"/>
        </w:rPr>
      </w:pPr>
      <w:r>
        <w:rPr>
          <w:rFonts w:ascii="Verdana" w:hAnsi="Verdana" w:cs="Verdana"/>
          <w:sz w:val="16"/>
          <w:szCs w:val="16"/>
        </w:rPr>
        <w:t xml:space="preserve">Content removed. </w:t>
      </w:r>
    </w:p>
    <w:p w:rsidR="00000000" w:rsidRDefault="00C649A5">
      <w:pPr>
        <w:pStyle w:val="DefaultParagraphFont"/>
        <w:widowControl w:val="0"/>
        <w:autoSpaceDE w:val="0"/>
        <w:autoSpaceDN w:val="0"/>
        <w:adjustRightInd w:val="0"/>
        <w:spacing w:after="0" w:line="53" w:lineRule="exact"/>
        <w:rPr>
          <w:rFonts w:ascii="Symbol" w:hAnsi="Symbol" w:cs="Symbol"/>
          <w:sz w:val="40"/>
          <w:szCs w:val="40"/>
          <w:vertAlign w:val="subscript"/>
        </w:rPr>
      </w:pPr>
    </w:p>
    <w:p w:rsidR="00000000" w:rsidRDefault="00C649A5" w:rsidP="00C649A5">
      <w:pPr>
        <w:pStyle w:val="DefaultParagraphFont"/>
        <w:widowControl w:val="0"/>
        <w:numPr>
          <w:ilvl w:val="0"/>
          <w:numId w:val="202"/>
        </w:numPr>
        <w:overflowPunct w:val="0"/>
        <w:autoSpaceDE w:val="0"/>
        <w:autoSpaceDN w:val="0"/>
        <w:adjustRightInd w:val="0"/>
        <w:spacing w:after="0" w:line="218" w:lineRule="auto"/>
        <w:ind w:hanging="370"/>
        <w:jc w:val="both"/>
        <w:rPr>
          <w:rFonts w:ascii="Symbol" w:hAnsi="Symbol" w:cs="Symbol"/>
          <w:sz w:val="40"/>
          <w:szCs w:val="40"/>
          <w:vertAlign w:val="subscript"/>
        </w:rPr>
      </w:pPr>
      <w:r>
        <w:rPr>
          <w:rFonts w:ascii="Verdana" w:hAnsi="Verdana" w:cs="Verdana"/>
          <w:sz w:val="16"/>
          <w:szCs w:val="16"/>
        </w:rPr>
        <w:t xml:space="preserve">New product behavior note added. </w:t>
      </w:r>
    </w:p>
    <w:p w:rsidR="00000000" w:rsidRDefault="00C649A5">
      <w:pPr>
        <w:pStyle w:val="DefaultParagraphFont"/>
        <w:widowControl w:val="0"/>
        <w:autoSpaceDE w:val="0"/>
        <w:autoSpaceDN w:val="0"/>
        <w:adjustRightInd w:val="0"/>
        <w:spacing w:after="0" w:line="52" w:lineRule="exact"/>
        <w:rPr>
          <w:rFonts w:ascii="Symbol" w:hAnsi="Symbol" w:cs="Symbol"/>
          <w:sz w:val="40"/>
          <w:szCs w:val="40"/>
          <w:vertAlign w:val="subscript"/>
        </w:rPr>
      </w:pPr>
    </w:p>
    <w:p w:rsidR="00000000" w:rsidRDefault="00C649A5" w:rsidP="00C649A5">
      <w:pPr>
        <w:pStyle w:val="DefaultParagraphFont"/>
        <w:widowControl w:val="0"/>
        <w:numPr>
          <w:ilvl w:val="0"/>
          <w:numId w:val="202"/>
        </w:numPr>
        <w:overflowPunct w:val="0"/>
        <w:autoSpaceDE w:val="0"/>
        <w:autoSpaceDN w:val="0"/>
        <w:adjustRightInd w:val="0"/>
        <w:spacing w:after="0" w:line="218" w:lineRule="auto"/>
        <w:ind w:hanging="370"/>
        <w:jc w:val="both"/>
        <w:rPr>
          <w:rFonts w:ascii="Symbol" w:hAnsi="Symbol" w:cs="Symbol"/>
          <w:sz w:val="40"/>
          <w:szCs w:val="40"/>
          <w:vertAlign w:val="subscript"/>
        </w:rPr>
      </w:pPr>
      <w:r>
        <w:rPr>
          <w:rFonts w:ascii="Verdana" w:hAnsi="Verdana" w:cs="Verdana"/>
          <w:sz w:val="16"/>
          <w:szCs w:val="16"/>
        </w:rPr>
        <w:t xml:space="preserve">Product behavior note updated. </w:t>
      </w:r>
    </w:p>
    <w:p w:rsidR="00000000" w:rsidRDefault="00C649A5">
      <w:pPr>
        <w:pStyle w:val="DefaultParagraphFont"/>
        <w:widowControl w:val="0"/>
        <w:autoSpaceDE w:val="0"/>
        <w:autoSpaceDN w:val="0"/>
        <w:adjustRightInd w:val="0"/>
        <w:spacing w:after="0" w:line="52" w:lineRule="exact"/>
        <w:rPr>
          <w:rFonts w:ascii="Symbol" w:hAnsi="Symbol" w:cs="Symbol"/>
          <w:sz w:val="40"/>
          <w:szCs w:val="40"/>
          <w:vertAlign w:val="subscript"/>
        </w:rPr>
      </w:pPr>
    </w:p>
    <w:p w:rsidR="00000000" w:rsidRDefault="00C649A5" w:rsidP="00C649A5">
      <w:pPr>
        <w:pStyle w:val="DefaultParagraphFont"/>
        <w:widowControl w:val="0"/>
        <w:numPr>
          <w:ilvl w:val="0"/>
          <w:numId w:val="202"/>
        </w:numPr>
        <w:overflowPunct w:val="0"/>
        <w:autoSpaceDE w:val="0"/>
        <w:autoSpaceDN w:val="0"/>
        <w:adjustRightInd w:val="0"/>
        <w:spacing w:after="0" w:line="217" w:lineRule="auto"/>
        <w:ind w:hanging="370"/>
        <w:jc w:val="both"/>
        <w:rPr>
          <w:rFonts w:ascii="Symbol" w:hAnsi="Symbol" w:cs="Symbol"/>
          <w:sz w:val="40"/>
          <w:szCs w:val="40"/>
          <w:vertAlign w:val="subscript"/>
        </w:rPr>
      </w:pPr>
      <w:r>
        <w:rPr>
          <w:rFonts w:ascii="Verdana" w:hAnsi="Verdana" w:cs="Verdana"/>
          <w:sz w:val="16"/>
          <w:szCs w:val="16"/>
        </w:rPr>
        <w:t xml:space="preserve">Product behavior note removed. </w:t>
      </w:r>
    </w:p>
    <w:p w:rsidR="00000000" w:rsidRDefault="00C649A5">
      <w:pPr>
        <w:pStyle w:val="DefaultParagraphFont"/>
        <w:widowControl w:val="0"/>
        <w:autoSpaceDE w:val="0"/>
        <w:autoSpaceDN w:val="0"/>
        <w:adjustRightInd w:val="0"/>
        <w:spacing w:after="0" w:line="53" w:lineRule="exact"/>
        <w:rPr>
          <w:rFonts w:ascii="Symbol" w:hAnsi="Symbol" w:cs="Symbol"/>
          <w:sz w:val="40"/>
          <w:szCs w:val="40"/>
          <w:vertAlign w:val="subscript"/>
        </w:rPr>
      </w:pPr>
    </w:p>
    <w:p w:rsidR="00000000" w:rsidRDefault="00C649A5" w:rsidP="00C649A5">
      <w:pPr>
        <w:pStyle w:val="DefaultParagraphFont"/>
        <w:widowControl w:val="0"/>
        <w:numPr>
          <w:ilvl w:val="0"/>
          <w:numId w:val="202"/>
        </w:numPr>
        <w:overflowPunct w:val="0"/>
        <w:autoSpaceDE w:val="0"/>
        <w:autoSpaceDN w:val="0"/>
        <w:adjustRightInd w:val="0"/>
        <w:spacing w:after="0" w:line="218" w:lineRule="auto"/>
        <w:ind w:hanging="370"/>
        <w:jc w:val="both"/>
        <w:rPr>
          <w:rFonts w:ascii="Symbol" w:hAnsi="Symbol" w:cs="Symbol"/>
          <w:sz w:val="40"/>
          <w:szCs w:val="40"/>
          <w:vertAlign w:val="subscript"/>
        </w:rPr>
      </w:pPr>
      <w:r>
        <w:rPr>
          <w:rFonts w:ascii="Verdana" w:hAnsi="Verdana" w:cs="Verdana"/>
          <w:sz w:val="16"/>
          <w:szCs w:val="16"/>
        </w:rPr>
        <w:t xml:space="preserve">New protocol syntax added. </w:t>
      </w:r>
    </w:p>
    <w:p w:rsidR="00000000" w:rsidRDefault="00C649A5">
      <w:pPr>
        <w:pStyle w:val="DefaultParagraphFont"/>
        <w:widowControl w:val="0"/>
        <w:autoSpaceDE w:val="0"/>
        <w:autoSpaceDN w:val="0"/>
        <w:adjustRightInd w:val="0"/>
        <w:spacing w:after="0" w:line="52" w:lineRule="exact"/>
        <w:rPr>
          <w:rFonts w:ascii="Symbol" w:hAnsi="Symbol" w:cs="Symbol"/>
          <w:sz w:val="40"/>
          <w:szCs w:val="40"/>
          <w:vertAlign w:val="subscript"/>
        </w:rPr>
      </w:pPr>
    </w:p>
    <w:p w:rsidR="00000000" w:rsidRDefault="00C649A5" w:rsidP="00C649A5">
      <w:pPr>
        <w:pStyle w:val="DefaultParagraphFont"/>
        <w:widowControl w:val="0"/>
        <w:numPr>
          <w:ilvl w:val="0"/>
          <w:numId w:val="202"/>
        </w:numPr>
        <w:overflowPunct w:val="0"/>
        <w:autoSpaceDE w:val="0"/>
        <w:autoSpaceDN w:val="0"/>
        <w:adjustRightInd w:val="0"/>
        <w:spacing w:after="0" w:line="217" w:lineRule="auto"/>
        <w:ind w:hanging="370"/>
        <w:jc w:val="both"/>
        <w:rPr>
          <w:rFonts w:ascii="Symbol" w:hAnsi="Symbol" w:cs="Symbol"/>
          <w:sz w:val="40"/>
          <w:szCs w:val="40"/>
          <w:vertAlign w:val="subscript"/>
        </w:rPr>
      </w:pPr>
      <w:r>
        <w:rPr>
          <w:rFonts w:ascii="Verdana" w:hAnsi="Verdana" w:cs="Verdana"/>
          <w:sz w:val="16"/>
          <w:szCs w:val="16"/>
        </w:rPr>
        <w:t xml:space="preserve">Protocol syntax updated. </w:t>
      </w:r>
    </w:p>
    <w:p w:rsidR="00000000" w:rsidRDefault="00C649A5">
      <w:pPr>
        <w:pStyle w:val="DefaultParagraphFont"/>
        <w:widowControl w:val="0"/>
        <w:autoSpaceDE w:val="0"/>
        <w:autoSpaceDN w:val="0"/>
        <w:adjustRightInd w:val="0"/>
        <w:spacing w:after="0" w:line="53" w:lineRule="exact"/>
        <w:rPr>
          <w:rFonts w:ascii="Symbol" w:hAnsi="Symbol" w:cs="Symbol"/>
          <w:sz w:val="40"/>
          <w:szCs w:val="40"/>
          <w:vertAlign w:val="subscript"/>
        </w:rPr>
      </w:pPr>
    </w:p>
    <w:p w:rsidR="00000000" w:rsidRDefault="00C649A5" w:rsidP="00C649A5">
      <w:pPr>
        <w:pStyle w:val="DefaultParagraphFont"/>
        <w:widowControl w:val="0"/>
        <w:numPr>
          <w:ilvl w:val="0"/>
          <w:numId w:val="202"/>
        </w:numPr>
        <w:overflowPunct w:val="0"/>
        <w:autoSpaceDE w:val="0"/>
        <w:autoSpaceDN w:val="0"/>
        <w:adjustRightInd w:val="0"/>
        <w:spacing w:after="0" w:line="217" w:lineRule="auto"/>
        <w:ind w:hanging="370"/>
        <w:jc w:val="both"/>
        <w:rPr>
          <w:rFonts w:ascii="Symbol" w:hAnsi="Symbol" w:cs="Symbol"/>
          <w:sz w:val="40"/>
          <w:szCs w:val="40"/>
          <w:vertAlign w:val="subscript"/>
        </w:rPr>
      </w:pPr>
      <w:r>
        <w:rPr>
          <w:rFonts w:ascii="Verdana" w:hAnsi="Verdana" w:cs="Verdana"/>
          <w:sz w:val="16"/>
          <w:szCs w:val="16"/>
        </w:rPr>
        <w:t xml:space="preserve">Protocol syntax removed. </w:t>
      </w:r>
    </w:p>
    <w:p w:rsidR="00000000" w:rsidRDefault="00C649A5">
      <w:pPr>
        <w:pStyle w:val="DefaultParagraphFont"/>
        <w:widowControl w:val="0"/>
        <w:autoSpaceDE w:val="0"/>
        <w:autoSpaceDN w:val="0"/>
        <w:adjustRightInd w:val="0"/>
        <w:spacing w:after="0" w:line="53" w:lineRule="exact"/>
        <w:rPr>
          <w:rFonts w:ascii="Symbol" w:hAnsi="Symbol" w:cs="Symbol"/>
          <w:sz w:val="40"/>
          <w:szCs w:val="40"/>
          <w:vertAlign w:val="subscript"/>
        </w:rPr>
      </w:pPr>
    </w:p>
    <w:p w:rsidR="00000000" w:rsidRDefault="00C649A5" w:rsidP="00C649A5">
      <w:pPr>
        <w:pStyle w:val="DefaultParagraphFont"/>
        <w:widowControl w:val="0"/>
        <w:numPr>
          <w:ilvl w:val="0"/>
          <w:numId w:val="202"/>
        </w:numPr>
        <w:overflowPunct w:val="0"/>
        <w:autoSpaceDE w:val="0"/>
        <w:autoSpaceDN w:val="0"/>
        <w:adjustRightInd w:val="0"/>
        <w:spacing w:after="0" w:line="218" w:lineRule="auto"/>
        <w:ind w:hanging="370"/>
        <w:jc w:val="both"/>
        <w:rPr>
          <w:rFonts w:ascii="Symbol" w:hAnsi="Symbol" w:cs="Symbol"/>
          <w:sz w:val="40"/>
          <w:szCs w:val="40"/>
          <w:vertAlign w:val="subscript"/>
        </w:rPr>
      </w:pPr>
      <w:r>
        <w:rPr>
          <w:rFonts w:ascii="Verdana" w:hAnsi="Verdana" w:cs="Verdana"/>
          <w:sz w:val="16"/>
          <w:szCs w:val="16"/>
        </w:rPr>
        <w:t xml:space="preserve">New content added due to protocol revision. </w:t>
      </w:r>
    </w:p>
    <w:p w:rsidR="00000000" w:rsidRDefault="00C649A5">
      <w:pPr>
        <w:pStyle w:val="DefaultParagraphFont"/>
        <w:widowControl w:val="0"/>
        <w:autoSpaceDE w:val="0"/>
        <w:autoSpaceDN w:val="0"/>
        <w:adjustRightInd w:val="0"/>
        <w:spacing w:after="0" w:line="52" w:lineRule="exact"/>
        <w:rPr>
          <w:rFonts w:ascii="Symbol" w:hAnsi="Symbol" w:cs="Symbol"/>
          <w:sz w:val="40"/>
          <w:szCs w:val="40"/>
          <w:vertAlign w:val="subscript"/>
        </w:rPr>
      </w:pPr>
    </w:p>
    <w:p w:rsidR="00000000" w:rsidRDefault="00C649A5" w:rsidP="00C649A5">
      <w:pPr>
        <w:pStyle w:val="DefaultParagraphFont"/>
        <w:widowControl w:val="0"/>
        <w:numPr>
          <w:ilvl w:val="0"/>
          <w:numId w:val="202"/>
        </w:numPr>
        <w:overflowPunct w:val="0"/>
        <w:autoSpaceDE w:val="0"/>
        <w:autoSpaceDN w:val="0"/>
        <w:adjustRightInd w:val="0"/>
        <w:spacing w:after="0" w:line="217" w:lineRule="auto"/>
        <w:ind w:hanging="370"/>
        <w:jc w:val="both"/>
        <w:rPr>
          <w:rFonts w:ascii="Symbol" w:hAnsi="Symbol" w:cs="Symbol"/>
          <w:sz w:val="40"/>
          <w:szCs w:val="40"/>
          <w:vertAlign w:val="subscript"/>
        </w:rPr>
      </w:pPr>
      <w:r>
        <w:rPr>
          <w:rFonts w:ascii="Verdana" w:hAnsi="Verdana" w:cs="Verdana"/>
          <w:sz w:val="16"/>
          <w:szCs w:val="16"/>
        </w:rPr>
        <w:t xml:space="preserve">Content updated due to protocol revision. </w:t>
      </w:r>
    </w:p>
    <w:p w:rsidR="00000000" w:rsidRDefault="00C649A5">
      <w:pPr>
        <w:pStyle w:val="DefaultParagraphFont"/>
        <w:widowControl w:val="0"/>
        <w:autoSpaceDE w:val="0"/>
        <w:autoSpaceDN w:val="0"/>
        <w:adjustRightInd w:val="0"/>
        <w:spacing w:after="0" w:line="53" w:lineRule="exact"/>
        <w:rPr>
          <w:rFonts w:ascii="Symbol" w:hAnsi="Symbol" w:cs="Symbol"/>
          <w:sz w:val="40"/>
          <w:szCs w:val="40"/>
          <w:vertAlign w:val="subscript"/>
        </w:rPr>
      </w:pPr>
    </w:p>
    <w:p w:rsidR="00000000" w:rsidRDefault="00C649A5" w:rsidP="00C649A5">
      <w:pPr>
        <w:pStyle w:val="DefaultParagraphFont"/>
        <w:widowControl w:val="0"/>
        <w:numPr>
          <w:ilvl w:val="0"/>
          <w:numId w:val="202"/>
        </w:numPr>
        <w:overflowPunct w:val="0"/>
        <w:autoSpaceDE w:val="0"/>
        <w:autoSpaceDN w:val="0"/>
        <w:adjustRightInd w:val="0"/>
        <w:spacing w:after="0" w:line="217" w:lineRule="auto"/>
        <w:ind w:hanging="370"/>
        <w:jc w:val="both"/>
        <w:rPr>
          <w:rFonts w:ascii="Symbol" w:hAnsi="Symbol" w:cs="Symbol"/>
          <w:sz w:val="40"/>
          <w:szCs w:val="40"/>
          <w:vertAlign w:val="subscript"/>
        </w:rPr>
      </w:pPr>
      <w:r>
        <w:rPr>
          <w:rFonts w:ascii="Verdana" w:hAnsi="Verdana" w:cs="Verdana"/>
          <w:sz w:val="16"/>
          <w:szCs w:val="16"/>
        </w:rPr>
        <w:t xml:space="preserve">Content removed due to protocol revision. </w:t>
      </w:r>
    </w:p>
    <w:p w:rsidR="00000000" w:rsidRDefault="00C649A5">
      <w:pPr>
        <w:pStyle w:val="DefaultParagraphFont"/>
        <w:widowControl w:val="0"/>
        <w:autoSpaceDE w:val="0"/>
        <w:autoSpaceDN w:val="0"/>
        <w:adjustRightInd w:val="0"/>
        <w:spacing w:after="0" w:line="53" w:lineRule="exact"/>
        <w:rPr>
          <w:rFonts w:ascii="Symbol" w:hAnsi="Symbol" w:cs="Symbol"/>
          <w:sz w:val="40"/>
          <w:szCs w:val="40"/>
          <w:vertAlign w:val="subscript"/>
        </w:rPr>
      </w:pPr>
    </w:p>
    <w:p w:rsidR="00000000" w:rsidRDefault="00C649A5" w:rsidP="00C649A5">
      <w:pPr>
        <w:pStyle w:val="DefaultParagraphFont"/>
        <w:widowControl w:val="0"/>
        <w:numPr>
          <w:ilvl w:val="0"/>
          <w:numId w:val="202"/>
        </w:numPr>
        <w:overflowPunct w:val="0"/>
        <w:autoSpaceDE w:val="0"/>
        <w:autoSpaceDN w:val="0"/>
        <w:adjustRightInd w:val="0"/>
        <w:spacing w:after="0" w:line="218" w:lineRule="auto"/>
        <w:ind w:hanging="370"/>
        <w:jc w:val="both"/>
        <w:rPr>
          <w:rFonts w:ascii="Symbol" w:hAnsi="Symbol" w:cs="Symbol"/>
          <w:sz w:val="40"/>
          <w:szCs w:val="40"/>
          <w:vertAlign w:val="subscript"/>
        </w:rPr>
      </w:pPr>
      <w:r>
        <w:rPr>
          <w:rFonts w:ascii="Verdana" w:hAnsi="Verdana" w:cs="Verdana"/>
          <w:sz w:val="16"/>
          <w:szCs w:val="16"/>
        </w:rPr>
        <w:t xml:space="preserve">New protocol syntax added due to protocol revision. </w:t>
      </w:r>
    </w:p>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2023808" behindDoc="1" locked="0" layoutInCell="0" allowOverlap="1">
            <wp:simplePos x="0" y="0"/>
            <wp:positionH relativeFrom="column">
              <wp:posOffset>-139065</wp:posOffset>
            </wp:positionH>
            <wp:positionV relativeFrom="paragraph">
              <wp:posOffset>433070</wp:posOffset>
            </wp:positionV>
            <wp:extent cx="6268085" cy="6350"/>
            <wp:effectExtent l="0" t="0" r="0" b="0"/>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1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120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38" w:right="1440" w:bottom="589" w:left="1180" w:header="720" w:footer="720" w:gutter="0"/>
          <w:cols w:space="720" w:equalWidth="0">
            <w:col w:w="9620"/>
          </w:cols>
          <w:noEndnote/>
        </w:sectPr>
      </w:pPr>
    </w:p>
    <w:p w:rsidR="00000000" w:rsidRDefault="00C649A5" w:rsidP="00C649A5">
      <w:pPr>
        <w:pStyle w:val="DefaultParagraphFont"/>
        <w:widowControl w:val="0"/>
        <w:numPr>
          <w:ilvl w:val="0"/>
          <w:numId w:val="203"/>
        </w:numPr>
        <w:overflowPunct w:val="0"/>
        <w:autoSpaceDE w:val="0"/>
        <w:autoSpaceDN w:val="0"/>
        <w:adjustRightInd w:val="0"/>
        <w:spacing w:after="0" w:line="239" w:lineRule="auto"/>
        <w:ind w:left="740" w:hanging="370"/>
        <w:jc w:val="both"/>
        <w:rPr>
          <w:rFonts w:ascii="Symbol" w:hAnsi="Symbol" w:cs="Symbol"/>
          <w:sz w:val="40"/>
          <w:szCs w:val="40"/>
          <w:vertAlign w:val="subscript"/>
        </w:rPr>
      </w:pPr>
      <w:bookmarkStart w:id="121" w:name="page121"/>
      <w:bookmarkEnd w:id="121"/>
      <w:r>
        <w:rPr>
          <w:rFonts w:ascii="Verdana" w:hAnsi="Verdana" w:cs="Verdana"/>
          <w:sz w:val="16"/>
          <w:szCs w:val="16"/>
        </w:rPr>
        <w:t xml:space="preserve">Protocol syntax updated due to protocol revision. </w:t>
      </w:r>
    </w:p>
    <w:p w:rsidR="00000000" w:rsidRDefault="00C649A5">
      <w:pPr>
        <w:pStyle w:val="DefaultParagraphFont"/>
        <w:widowControl w:val="0"/>
        <w:autoSpaceDE w:val="0"/>
        <w:autoSpaceDN w:val="0"/>
        <w:adjustRightInd w:val="0"/>
        <w:spacing w:after="0" w:line="54" w:lineRule="exact"/>
        <w:rPr>
          <w:rFonts w:ascii="Symbol" w:hAnsi="Symbol" w:cs="Symbol"/>
          <w:sz w:val="40"/>
          <w:szCs w:val="40"/>
          <w:vertAlign w:val="subscript"/>
        </w:rPr>
      </w:pPr>
    </w:p>
    <w:p w:rsidR="00000000" w:rsidRDefault="00C649A5" w:rsidP="00C649A5">
      <w:pPr>
        <w:pStyle w:val="DefaultParagraphFont"/>
        <w:widowControl w:val="0"/>
        <w:numPr>
          <w:ilvl w:val="0"/>
          <w:numId w:val="203"/>
        </w:numPr>
        <w:overflowPunct w:val="0"/>
        <w:autoSpaceDE w:val="0"/>
        <w:autoSpaceDN w:val="0"/>
        <w:adjustRightInd w:val="0"/>
        <w:spacing w:after="0" w:line="217" w:lineRule="auto"/>
        <w:ind w:left="740" w:hanging="370"/>
        <w:jc w:val="both"/>
        <w:rPr>
          <w:rFonts w:ascii="Symbol" w:hAnsi="Symbol" w:cs="Symbol"/>
          <w:sz w:val="40"/>
          <w:szCs w:val="40"/>
          <w:vertAlign w:val="subscript"/>
        </w:rPr>
      </w:pPr>
      <w:r>
        <w:rPr>
          <w:rFonts w:ascii="Verdana" w:hAnsi="Verdana" w:cs="Verdana"/>
          <w:sz w:val="16"/>
          <w:szCs w:val="16"/>
        </w:rPr>
        <w:t>Protocol sy</w:t>
      </w:r>
      <w:r>
        <w:rPr>
          <w:rFonts w:ascii="Verdana" w:hAnsi="Verdana" w:cs="Verdana"/>
          <w:sz w:val="16"/>
          <w:szCs w:val="16"/>
        </w:rPr>
        <w:t xml:space="preserve">ntax removed due to protocol revision. </w:t>
      </w:r>
    </w:p>
    <w:p w:rsidR="00000000" w:rsidRDefault="00C649A5">
      <w:pPr>
        <w:pStyle w:val="DefaultParagraphFont"/>
        <w:widowControl w:val="0"/>
        <w:autoSpaceDE w:val="0"/>
        <w:autoSpaceDN w:val="0"/>
        <w:adjustRightInd w:val="0"/>
        <w:spacing w:after="0" w:line="53" w:lineRule="exact"/>
        <w:rPr>
          <w:rFonts w:ascii="Symbol" w:hAnsi="Symbol" w:cs="Symbol"/>
          <w:sz w:val="40"/>
          <w:szCs w:val="40"/>
          <w:vertAlign w:val="subscript"/>
        </w:rPr>
      </w:pPr>
    </w:p>
    <w:p w:rsidR="00000000" w:rsidRDefault="00C649A5" w:rsidP="00C649A5">
      <w:pPr>
        <w:pStyle w:val="DefaultParagraphFont"/>
        <w:widowControl w:val="0"/>
        <w:numPr>
          <w:ilvl w:val="0"/>
          <w:numId w:val="203"/>
        </w:numPr>
        <w:overflowPunct w:val="0"/>
        <w:autoSpaceDE w:val="0"/>
        <w:autoSpaceDN w:val="0"/>
        <w:adjustRightInd w:val="0"/>
        <w:spacing w:after="0" w:line="218" w:lineRule="auto"/>
        <w:ind w:left="740" w:hanging="370"/>
        <w:jc w:val="both"/>
        <w:rPr>
          <w:rFonts w:ascii="Symbol" w:hAnsi="Symbol" w:cs="Symbol"/>
          <w:sz w:val="40"/>
          <w:szCs w:val="40"/>
          <w:vertAlign w:val="subscript"/>
        </w:rPr>
      </w:pPr>
      <w:r>
        <w:rPr>
          <w:rFonts w:ascii="Verdana" w:hAnsi="Verdana" w:cs="Verdana"/>
          <w:sz w:val="16"/>
          <w:szCs w:val="16"/>
        </w:rPr>
        <w:t xml:space="preserve">New content added for template compliance. </w:t>
      </w:r>
    </w:p>
    <w:p w:rsidR="00000000" w:rsidRDefault="00C649A5">
      <w:pPr>
        <w:pStyle w:val="DefaultParagraphFont"/>
        <w:widowControl w:val="0"/>
        <w:autoSpaceDE w:val="0"/>
        <w:autoSpaceDN w:val="0"/>
        <w:adjustRightInd w:val="0"/>
        <w:spacing w:after="0" w:line="52" w:lineRule="exact"/>
        <w:rPr>
          <w:rFonts w:ascii="Symbol" w:hAnsi="Symbol" w:cs="Symbol"/>
          <w:sz w:val="40"/>
          <w:szCs w:val="40"/>
          <w:vertAlign w:val="subscript"/>
        </w:rPr>
      </w:pPr>
    </w:p>
    <w:p w:rsidR="00000000" w:rsidRDefault="00C649A5" w:rsidP="00C649A5">
      <w:pPr>
        <w:pStyle w:val="DefaultParagraphFont"/>
        <w:widowControl w:val="0"/>
        <w:numPr>
          <w:ilvl w:val="0"/>
          <w:numId w:val="203"/>
        </w:numPr>
        <w:overflowPunct w:val="0"/>
        <w:autoSpaceDE w:val="0"/>
        <w:autoSpaceDN w:val="0"/>
        <w:adjustRightInd w:val="0"/>
        <w:spacing w:after="0" w:line="218" w:lineRule="auto"/>
        <w:ind w:left="740" w:hanging="370"/>
        <w:jc w:val="both"/>
        <w:rPr>
          <w:rFonts w:ascii="Symbol" w:hAnsi="Symbol" w:cs="Symbol"/>
          <w:sz w:val="40"/>
          <w:szCs w:val="40"/>
          <w:vertAlign w:val="subscript"/>
        </w:rPr>
      </w:pPr>
      <w:r>
        <w:rPr>
          <w:rFonts w:ascii="Verdana" w:hAnsi="Verdana" w:cs="Verdana"/>
          <w:sz w:val="16"/>
          <w:szCs w:val="16"/>
        </w:rPr>
        <w:t xml:space="preserve">Content updated for template compliance.+ </w:t>
      </w:r>
    </w:p>
    <w:p w:rsidR="00000000" w:rsidRDefault="00C649A5">
      <w:pPr>
        <w:pStyle w:val="DefaultParagraphFont"/>
        <w:widowControl w:val="0"/>
        <w:autoSpaceDE w:val="0"/>
        <w:autoSpaceDN w:val="0"/>
        <w:adjustRightInd w:val="0"/>
        <w:spacing w:after="0" w:line="52" w:lineRule="exact"/>
        <w:rPr>
          <w:rFonts w:ascii="Symbol" w:hAnsi="Symbol" w:cs="Symbol"/>
          <w:sz w:val="40"/>
          <w:szCs w:val="40"/>
          <w:vertAlign w:val="subscript"/>
        </w:rPr>
      </w:pPr>
    </w:p>
    <w:p w:rsidR="00000000" w:rsidRDefault="00C649A5" w:rsidP="00C649A5">
      <w:pPr>
        <w:pStyle w:val="DefaultParagraphFont"/>
        <w:widowControl w:val="0"/>
        <w:numPr>
          <w:ilvl w:val="0"/>
          <w:numId w:val="203"/>
        </w:numPr>
        <w:overflowPunct w:val="0"/>
        <w:autoSpaceDE w:val="0"/>
        <w:autoSpaceDN w:val="0"/>
        <w:adjustRightInd w:val="0"/>
        <w:spacing w:after="0" w:line="218" w:lineRule="auto"/>
        <w:ind w:left="740" w:hanging="370"/>
        <w:jc w:val="both"/>
        <w:rPr>
          <w:rFonts w:ascii="Symbol" w:hAnsi="Symbol" w:cs="Symbol"/>
          <w:sz w:val="40"/>
          <w:szCs w:val="40"/>
          <w:vertAlign w:val="subscript"/>
        </w:rPr>
      </w:pPr>
      <w:r>
        <w:rPr>
          <w:rFonts w:ascii="Verdana" w:hAnsi="Verdana" w:cs="Verdana"/>
          <w:sz w:val="16"/>
          <w:szCs w:val="16"/>
        </w:rPr>
        <w:t xml:space="preserve">Content removed for template compliance. </w:t>
      </w:r>
    </w:p>
    <w:p w:rsidR="00000000" w:rsidRDefault="00C649A5">
      <w:pPr>
        <w:pStyle w:val="DefaultParagraphFont"/>
        <w:widowControl w:val="0"/>
        <w:autoSpaceDE w:val="0"/>
        <w:autoSpaceDN w:val="0"/>
        <w:adjustRightInd w:val="0"/>
        <w:spacing w:after="0" w:line="52" w:lineRule="exact"/>
        <w:rPr>
          <w:rFonts w:ascii="Symbol" w:hAnsi="Symbol" w:cs="Symbol"/>
          <w:sz w:val="40"/>
          <w:szCs w:val="40"/>
          <w:vertAlign w:val="subscript"/>
        </w:rPr>
      </w:pPr>
    </w:p>
    <w:p w:rsidR="00000000" w:rsidRDefault="00C649A5" w:rsidP="00C649A5">
      <w:pPr>
        <w:pStyle w:val="DefaultParagraphFont"/>
        <w:widowControl w:val="0"/>
        <w:numPr>
          <w:ilvl w:val="0"/>
          <w:numId w:val="203"/>
        </w:numPr>
        <w:overflowPunct w:val="0"/>
        <w:autoSpaceDE w:val="0"/>
        <w:autoSpaceDN w:val="0"/>
        <w:adjustRightInd w:val="0"/>
        <w:spacing w:after="0" w:line="217" w:lineRule="auto"/>
        <w:ind w:left="740" w:hanging="370"/>
        <w:jc w:val="both"/>
        <w:rPr>
          <w:rFonts w:ascii="Symbol" w:hAnsi="Symbol" w:cs="Symbol"/>
          <w:sz w:val="40"/>
          <w:szCs w:val="40"/>
          <w:vertAlign w:val="subscript"/>
        </w:rPr>
      </w:pPr>
      <w:r>
        <w:rPr>
          <w:rFonts w:ascii="Verdana" w:hAnsi="Verdana" w:cs="Verdana"/>
          <w:sz w:val="16"/>
          <w:szCs w:val="16"/>
        </w:rPr>
        <w:t xml:space="preserve">Obsolete document removed. </w:t>
      </w:r>
    </w:p>
    <w:p w:rsidR="00000000" w:rsidRDefault="00C649A5">
      <w:pPr>
        <w:pStyle w:val="DefaultParagraphFont"/>
        <w:widowControl w:val="0"/>
        <w:autoSpaceDE w:val="0"/>
        <w:autoSpaceDN w:val="0"/>
        <w:adjustRightInd w:val="0"/>
        <w:spacing w:after="0" w:line="304"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Verdana" w:hAnsi="Verdana" w:cs="Verdana"/>
          <w:sz w:val="16"/>
          <w:szCs w:val="16"/>
        </w:rPr>
        <w:t>Editorial changes always have the revision type "Editorially updated."</w:t>
      </w:r>
    </w:p>
    <w:p w:rsidR="00000000" w:rsidRDefault="00C649A5">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Verdana" w:hAnsi="Verdana" w:cs="Verdana"/>
          <w:sz w:val="16"/>
          <w:szCs w:val="16"/>
        </w:rPr>
        <w:t>Some important terms used in revision type descriptions are defined as follows:</w:t>
      </w:r>
    </w:p>
    <w:p w:rsidR="00000000" w:rsidRDefault="00C649A5">
      <w:pPr>
        <w:pStyle w:val="DefaultParagraphFont"/>
        <w:widowControl w:val="0"/>
        <w:autoSpaceDE w:val="0"/>
        <w:autoSpaceDN w:val="0"/>
        <w:adjustRightInd w:val="0"/>
        <w:spacing w:after="0" w:line="26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4" w:lineRule="auto"/>
        <w:ind w:left="20" w:right="660"/>
        <w:rPr>
          <w:rFonts w:ascii="Times New Roman" w:hAnsi="Times New Roman" w:cs="Times New Roman"/>
          <w:sz w:val="24"/>
          <w:szCs w:val="24"/>
        </w:rPr>
      </w:pPr>
      <w:r>
        <w:rPr>
          <w:rFonts w:ascii="Verdana" w:hAnsi="Verdana" w:cs="Verdana"/>
          <w:b/>
          <w:bCs/>
          <w:sz w:val="16"/>
          <w:szCs w:val="16"/>
        </w:rPr>
        <w:t xml:space="preserve">Protocol syntax </w:t>
      </w:r>
      <w:r>
        <w:rPr>
          <w:rFonts w:ascii="Verdana" w:hAnsi="Verdana" w:cs="Verdana"/>
          <w:sz w:val="16"/>
          <w:szCs w:val="16"/>
        </w:rPr>
        <w:t>refers to data elements (such as packets, structures, enumerations, and methods) as well as</w:t>
      </w:r>
      <w:r>
        <w:rPr>
          <w:rFonts w:ascii="Verdana" w:hAnsi="Verdana" w:cs="Verdana"/>
          <w:b/>
          <w:bCs/>
          <w:sz w:val="16"/>
          <w:szCs w:val="16"/>
        </w:rPr>
        <w:t xml:space="preserve"> </w:t>
      </w:r>
      <w:r>
        <w:rPr>
          <w:rFonts w:ascii="Verdana" w:hAnsi="Verdana" w:cs="Verdana"/>
          <w:sz w:val="16"/>
          <w:szCs w:val="16"/>
        </w:rPr>
        <w:t>interfaces.</w:t>
      </w:r>
    </w:p>
    <w:p w:rsidR="00000000" w:rsidRDefault="00C649A5">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ind w:left="20"/>
        <w:rPr>
          <w:rFonts w:ascii="Times New Roman" w:hAnsi="Times New Roman" w:cs="Times New Roman"/>
          <w:sz w:val="24"/>
          <w:szCs w:val="24"/>
        </w:rPr>
      </w:pPr>
      <w:r>
        <w:rPr>
          <w:rFonts w:ascii="Verdana" w:hAnsi="Verdana" w:cs="Verdana"/>
          <w:b/>
          <w:bCs/>
          <w:sz w:val="16"/>
          <w:szCs w:val="16"/>
        </w:rPr>
        <w:t xml:space="preserve">Protocol revision </w:t>
      </w:r>
      <w:r>
        <w:rPr>
          <w:rFonts w:ascii="Verdana" w:hAnsi="Verdana" w:cs="Verdana"/>
          <w:sz w:val="16"/>
          <w:szCs w:val="16"/>
        </w:rPr>
        <w:t>refers to changes made to a protocol that affect the bits that are sent over the wire.</w:t>
      </w:r>
    </w:p>
    <w:p w:rsidR="00000000" w:rsidRDefault="00C649A5">
      <w:pPr>
        <w:pStyle w:val="DefaultParagraphFont"/>
        <w:widowControl w:val="0"/>
        <w:autoSpaceDE w:val="0"/>
        <w:autoSpaceDN w:val="0"/>
        <w:adjustRightInd w:val="0"/>
        <w:spacing w:after="0" w:line="272"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left="20" w:right="1620"/>
        <w:rPr>
          <w:rFonts w:ascii="Times New Roman" w:hAnsi="Times New Roman" w:cs="Times New Roman"/>
          <w:sz w:val="24"/>
          <w:szCs w:val="24"/>
        </w:rPr>
      </w:pPr>
      <w:r>
        <w:rPr>
          <w:rFonts w:ascii="Verdana" w:hAnsi="Verdana" w:cs="Verdana"/>
          <w:sz w:val="18"/>
          <w:szCs w:val="18"/>
        </w:rPr>
        <w:t>Changes are listed in the following table. If</w:t>
      </w:r>
      <w:r>
        <w:rPr>
          <w:rFonts w:ascii="Verdana" w:hAnsi="Verdana" w:cs="Verdana"/>
          <w:sz w:val="18"/>
          <w:szCs w:val="18"/>
        </w:rPr>
        <w:t xml:space="preserve"> you need further information, please contact </w:t>
      </w:r>
      <w:hyperlink r:id="rId87" w:history="1">
        <w:r>
          <w:rPr>
            <w:rFonts w:ascii="Verdana" w:hAnsi="Verdana" w:cs="Verdana"/>
            <w:b/>
            <w:bCs/>
            <w:color w:val="0000FF"/>
            <w:sz w:val="18"/>
            <w:szCs w:val="18"/>
          </w:rPr>
          <w:t xml:space="preserve"> </w:t>
        </w:r>
        <w:r>
          <w:rPr>
            <w:rFonts w:ascii="Verdana" w:hAnsi="Verdana" w:cs="Verdana"/>
            <w:b/>
            <w:bCs/>
            <w:color w:val="0000FF"/>
            <w:sz w:val="18"/>
            <w:szCs w:val="18"/>
            <w:u w:val="single"/>
          </w:rPr>
          <w:t>protocol@microsoft.com</w:t>
        </w:r>
      </w:hyperlink>
      <w:r>
        <w:rPr>
          <w:rFonts w:ascii="Verdana" w:hAnsi="Verdana" w:cs="Verdana"/>
          <w:sz w:val="18"/>
          <w:szCs w:val="18"/>
        </w:rPr>
        <w:t>.</w:t>
      </w:r>
    </w:p>
    <w:p w:rsidR="00000000" w:rsidRDefault="00AD528A">
      <w:pPr>
        <w:pStyle w:val="DefaultParagraphFont"/>
        <w:widowControl w:val="0"/>
        <w:autoSpaceDE w:val="0"/>
        <w:autoSpaceDN w:val="0"/>
        <w:adjustRightInd w:val="0"/>
        <w:spacing w:after="0" w:line="163" w:lineRule="exact"/>
        <w:rPr>
          <w:rFonts w:ascii="Times New Roman" w:hAnsi="Times New Roman" w:cs="Times New Roman"/>
          <w:sz w:val="24"/>
          <w:szCs w:val="24"/>
        </w:rPr>
      </w:pPr>
      <w:r>
        <w:rPr>
          <w:noProof/>
        </w:rPr>
        <mc:AlternateContent>
          <mc:Choice Requires="wps">
            <w:drawing>
              <wp:anchor distT="0" distB="0" distL="114300" distR="114300" simplePos="0" relativeHeight="252024832" behindDoc="1" locked="0" layoutInCell="0" allowOverlap="1">
                <wp:simplePos x="0" y="0"/>
                <wp:positionH relativeFrom="column">
                  <wp:posOffset>5960110</wp:posOffset>
                </wp:positionH>
                <wp:positionV relativeFrom="paragraph">
                  <wp:posOffset>115570</wp:posOffset>
                </wp:positionV>
                <wp:extent cx="12065" cy="25400"/>
                <wp:effectExtent l="0" t="0" r="0" b="0"/>
                <wp:wrapNone/>
                <wp:docPr id="4" name="Rectangle 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254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0" o:spid="_x0000_s1026" style="position:absolute;margin-left:469.3pt;margin-top:9.1pt;width:.95pt;height:2pt;z-index:-25129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2WqdQIAAPoEAAAOAAAAZHJzL2Uyb0RvYy54bWysVNuO0zAQfUfiHyy/d3Mh7TbRpqu9UIS0&#10;wIqFD3Btp7Fw7GC7TRfEvzOetN0uvKwQfXA9mfHxmTMzvrjcdZpspfPKmppmZykl0nArlFnX9OuX&#10;5WROiQ/MCKatkTV9lJ5eLl6/uhj6Sua2tVpIRwDE+Groa9qG0FdJ4nkrO+bPbC8NOBvrOhbAdOtE&#10;ODYAeqeTPE1nyWCd6J3l0nv4ejs66QLxm0by8KlpvAxE1xS4BVwdrqu4JosLVq0d61vF9zTYP7Do&#10;mDJw6RHqlgVGNk79BdUp7qy3TTjjtkts0yguMQfIJkv/yOahZb3EXEAc3x9l8v8Pln/c3juiRE0L&#10;SgzroESfQTRm1lqSNzMUaOh9BXEP/b2LKfr+zvJvnhh700KcvHLODq1kAmhlUdDk2YFoeDhKVsMH&#10;KwCfbYJFrXaN6yIgqEB2WJLHY0nkLhAOH7M8nU0p4eDJp0WKfBJWHY72zod30nYkbmrqgDpCs+2d&#10;D5EKqw4hSN1qJZZKazTcenWjHdmy2Bv4Q/aQ4WmYNjHY2HhsRBy/AEO4I/oiV6z1zzLLi/Q6LyfL&#10;2fx8UiyL6aQ8T+eTNCuvy1lalMXt8lckmBVVq4SQ5k4Zeei7rHhZXfcTMHYMdh4ZalpO8ynm/oy9&#10;f1mSnQowhlp1NZ0flWBVrOpbI3BIAlN63CfP6aPKoMHhH1XBHohlj5Poq5UVj9ACzkKRYAzhwYBN&#10;a90PSgYYvpr67xvmJCX6vYE2KrOiiNOKRjE9z8Fwp57VqYcZDlA1DZSM25swTvimd2rdwk0ZCmPs&#10;FbReo7AxnljtGxYGDDPYPwZxgk9tjHp6sha/AQAA//8DAFBLAwQUAAYACAAAACEAn21nP98AAAAJ&#10;AQAADwAAAGRycy9kb3ducmV2LnhtbEyPwU7DMBBE70j8g7VI3KiNaaskxKkoEkektnCgNydekqjx&#10;OthuG/j6mhMcV/M087ZcTXZgJ/Shd6TgfiaAITXO9NQqeH97ucuAhajJ6MERKvjGAKvq+qrUhXFn&#10;2uJpF1uWSigUWkEX41hwHpoOrQ4zNyKl7NN5q2M6fcuN1+dUbgcuhVhyq3tKC50e8bnD5rA7WgXr&#10;PFt/beb0+rOt97j/qA8L6YVStzfT0yOwiFP8g+FXP6lDlZxqdyQT2KAgf8iWCU1BJoElIJ+LBbBa&#10;gZQSeFXy/x9UFwAAAP//AwBQSwECLQAUAAYACAAAACEAtoM4kv4AAADhAQAAEwAAAAAAAAAAAAAA&#10;AAAAAAAAW0NvbnRlbnRfVHlwZXNdLnhtbFBLAQItABQABgAIAAAAIQA4/SH/1gAAAJQBAAALAAAA&#10;AAAAAAAAAAAAAC8BAABfcmVscy8ucmVsc1BLAQItABQABgAIAAAAIQBXx2WqdQIAAPoEAAAOAAAA&#10;AAAAAAAAAAAAAC4CAABkcnMvZTJvRG9jLnhtbFBLAQItABQABgAIAAAAIQCfbWc/3wAAAAkBAAAP&#10;AAAAAAAAAAAAAAAAAM8EAABkcnMvZG93bnJldi54bWxQSwUGAAAAAAQABADzAAAA2wUAAAAA&#10;" o:allowincell="f" fillcolor="black" stroked="f"/>
            </w:pict>
          </mc:Fallback>
        </mc:AlternateContent>
      </w:r>
    </w:p>
    <w:tbl>
      <w:tblPr>
        <w:tblW w:w="0" w:type="auto"/>
        <w:tblInd w:w="10" w:type="dxa"/>
        <w:tblLayout w:type="fixed"/>
        <w:tblCellMar>
          <w:left w:w="0" w:type="dxa"/>
          <w:right w:w="0" w:type="dxa"/>
        </w:tblCellMar>
        <w:tblLook w:val="0000" w:firstRow="0" w:lastRow="0" w:firstColumn="0" w:lastColumn="0" w:noHBand="0" w:noVBand="0"/>
      </w:tblPr>
      <w:tblGrid>
        <w:gridCol w:w="3080"/>
        <w:gridCol w:w="3560"/>
        <w:gridCol w:w="980"/>
        <w:gridCol w:w="1800"/>
        <w:gridCol w:w="30"/>
      </w:tblGrid>
      <w:tr w:rsidR="00000000">
        <w:tblPrEx>
          <w:tblCellMar>
            <w:top w:w="0" w:type="dxa"/>
            <w:left w:w="0" w:type="dxa"/>
            <w:bottom w:w="0" w:type="dxa"/>
            <w:right w:w="0" w:type="dxa"/>
          </w:tblCellMar>
        </w:tblPrEx>
        <w:trPr>
          <w:trHeight w:val="292"/>
        </w:trPr>
        <w:tc>
          <w:tcPr>
            <w:tcW w:w="3080" w:type="dxa"/>
            <w:tcBorders>
              <w:top w:val="single" w:sz="8" w:space="0" w:color="auto"/>
              <w:left w:val="single" w:sz="8" w:space="0" w:color="auto"/>
              <w:bottom w:val="nil"/>
              <w:right w:val="single" w:sz="8" w:space="0" w:color="auto"/>
            </w:tcBorders>
            <w:shd w:val="clear" w:color="auto" w:fill="D9D9D9"/>
            <w:vAlign w:val="bottom"/>
          </w:tcPr>
          <w:p w:rsidR="00000000" w:rsidRDefault="00C649A5">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Verdana" w:hAnsi="Verdana" w:cs="Verdana"/>
                <w:b/>
                <w:bCs/>
                <w:w w:val="99"/>
                <w:sz w:val="16"/>
                <w:szCs w:val="16"/>
              </w:rPr>
              <w:t>Section</w:t>
            </w:r>
          </w:p>
        </w:tc>
        <w:tc>
          <w:tcPr>
            <w:tcW w:w="3560" w:type="dxa"/>
            <w:tcBorders>
              <w:top w:val="single" w:sz="8" w:space="0" w:color="auto"/>
              <w:left w:val="nil"/>
              <w:bottom w:val="nil"/>
              <w:right w:val="single" w:sz="8" w:space="0" w:color="auto"/>
            </w:tcBorders>
            <w:shd w:val="clear" w:color="auto" w:fill="D9D9D9"/>
            <w:vAlign w:val="bottom"/>
          </w:tcPr>
          <w:p w:rsidR="00000000" w:rsidRDefault="00C649A5">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Verdana" w:hAnsi="Verdana" w:cs="Verdana"/>
                <w:b/>
                <w:bCs/>
                <w:w w:val="99"/>
                <w:sz w:val="16"/>
                <w:szCs w:val="16"/>
              </w:rPr>
              <w:t>Tracking number (if applicable)</w:t>
            </w:r>
          </w:p>
        </w:tc>
        <w:tc>
          <w:tcPr>
            <w:tcW w:w="980" w:type="dxa"/>
            <w:tcBorders>
              <w:top w:val="single" w:sz="8" w:space="0" w:color="auto"/>
              <w:left w:val="nil"/>
              <w:bottom w:val="nil"/>
              <w:right w:val="single" w:sz="8" w:space="0" w:color="auto"/>
            </w:tcBorders>
            <w:shd w:val="clear" w:color="auto" w:fill="D9D9D9"/>
            <w:vAlign w:val="bottom"/>
          </w:tcPr>
          <w:p w:rsidR="00000000" w:rsidRDefault="00C649A5">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Verdana" w:hAnsi="Verdana" w:cs="Verdana"/>
                <w:b/>
                <w:bCs/>
                <w:w w:val="97"/>
                <w:sz w:val="16"/>
                <w:szCs w:val="16"/>
              </w:rPr>
              <w:t>Major</w:t>
            </w:r>
          </w:p>
        </w:tc>
        <w:tc>
          <w:tcPr>
            <w:tcW w:w="1800" w:type="dxa"/>
            <w:tcBorders>
              <w:top w:val="single" w:sz="8" w:space="0" w:color="auto"/>
              <w:left w:val="nil"/>
              <w:bottom w:val="nil"/>
              <w:right w:val="single" w:sz="8" w:space="0" w:color="auto"/>
            </w:tcBorders>
            <w:shd w:val="clear" w:color="auto" w:fill="D9D9D9"/>
            <w:vAlign w:val="bottom"/>
          </w:tcPr>
          <w:p w:rsidR="00000000" w:rsidRDefault="00C649A5">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Verdana" w:hAnsi="Verdana" w:cs="Verdana"/>
                <w:b/>
                <w:bCs/>
                <w:w w:val="99"/>
                <w:sz w:val="16"/>
                <w:szCs w:val="16"/>
              </w:rPr>
              <w:t>Revision Type</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2"/>
        </w:trPr>
        <w:tc>
          <w:tcPr>
            <w:tcW w:w="3080" w:type="dxa"/>
            <w:tcBorders>
              <w:top w:val="nil"/>
              <w:left w:val="single" w:sz="8" w:space="0" w:color="auto"/>
              <w:bottom w:val="nil"/>
              <w:right w:val="single" w:sz="8" w:space="0" w:color="auto"/>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3560" w:type="dxa"/>
            <w:vMerge w:val="restart"/>
            <w:tcBorders>
              <w:top w:val="nil"/>
              <w:left w:val="nil"/>
              <w:bottom w:val="nil"/>
              <w:right w:val="single" w:sz="8" w:space="0" w:color="auto"/>
            </w:tcBorders>
            <w:shd w:val="clear" w:color="auto" w:fill="D9D9D9"/>
            <w:vAlign w:val="bottom"/>
          </w:tcPr>
          <w:p w:rsidR="00000000" w:rsidRDefault="00C649A5">
            <w:pPr>
              <w:pStyle w:val="DefaultParagraphFont"/>
              <w:widowControl w:val="0"/>
              <w:autoSpaceDE w:val="0"/>
              <w:autoSpaceDN w:val="0"/>
              <w:adjustRightInd w:val="0"/>
              <w:spacing w:after="0" w:line="194" w:lineRule="exact"/>
              <w:jc w:val="center"/>
              <w:rPr>
                <w:rFonts w:ascii="Times New Roman" w:hAnsi="Times New Roman" w:cs="Times New Roman"/>
                <w:sz w:val="24"/>
                <w:szCs w:val="24"/>
              </w:rPr>
            </w:pPr>
            <w:r>
              <w:rPr>
                <w:rFonts w:ascii="Verdana" w:hAnsi="Verdana" w:cs="Verdana"/>
                <w:b/>
                <w:bCs/>
                <w:w w:val="99"/>
                <w:sz w:val="16"/>
                <w:szCs w:val="16"/>
              </w:rPr>
              <w:t>and description</w:t>
            </w:r>
          </w:p>
        </w:tc>
        <w:tc>
          <w:tcPr>
            <w:tcW w:w="980" w:type="dxa"/>
            <w:vMerge w:val="restart"/>
            <w:tcBorders>
              <w:top w:val="nil"/>
              <w:left w:val="nil"/>
              <w:bottom w:val="nil"/>
              <w:right w:val="single" w:sz="8" w:space="0" w:color="auto"/>
            </w:tcBorders>
            <w:shd w:val="clear" w:color="auto" w:fill="D9D9D9"/>
            <w:vAlign w:val="bottom"/>
          </w:tcPr>
          <w:p w:rsidR="00000000" w:rsidRDefault="00C649A5">
            <w:pPr>
              <w:pStyle w:val="DefaultParagraphFont"/>
              <w:widowControl w:val="0"/>
              <w:autoSpaceDE w:val="0"/>
              <w:autoSpaceDN w:val="0"/>
              <w:adjustRightInd w:val="0"/>
              <w:spacing w:after="0" w:line="194" w:lineRule="exact"/>
              <w:jc w:val="center"/>
              <w:rPr>
                <w:rFonts w:ascii="Times New Roman" w:hAnsi="Times New Roman" w:cs="Times New Roman"/>
                <w:sz w:val="24"/>
                <w:szCs w:val="24"/>
              </w:rPr>
            </w:pPr>
            <w:r>
              <w:rPr>
                <w:rFonts w:ascii="Verdana" w:hAnsi="Verdana" w:cs="Verdana"/>
                <w:b/>
                <w:bCs/>
                <w:sz w:val="16"/>
                <w:szCs w:val="16"/>
              </w:rPr>
              <w:t>change</w:t>
            </w:r>
          </w:p>
        </w:tc>
        <w:tc>
          <w:tcPr>
            <w:tcW w:w="1800" w:type="dxa"/>
            <w:tcBorders>
              <w:top w:val="nil"/>
              <w:left w:val="nil"/>
              <w:bottom w:val="nil"/>
              <w:right w:val="single" w:sz="8" w:space="0" w:color="auto"/>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33"/>
        </w:trPr>
        <w:tc>
          <w:tcPr>
            <w:tcW w:w="3080" w:type="dxa"/>
            <w:tcBorders>
              <w:top w:val="nil"/>
              <w:left w:val="single" w:sz="8" w:space="0" w:color="auto"/>
              <w:bottom w:val="nil"/>
              <w:right w:val="single" w:sz="8" w:space="0" w:color="auto"/>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1"/>
                <w:szCs w:val="11"/>
              </w:rPr>
            </w:pPr>
          </w:p>
        </w:tc>
        <w:tc>
          <w:tcPr>
            <w:tcW w:w="3560" w:type="dxa"/>
            <w:vMerge/>
            <w:tcBorders>
              <w:top w:val="nil"/>
              <w:left w:val="nil"/>
              <w:bottom w:val="nil"/>
              <w:right w:val="single" w:sz="8" w:space="0" w:color="auto"/>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1"/>
                <w:szCs w:val="11"/>
              </w:rPr>
            </w:pPr>
          </w:p>
        </w:tc>
        <w:tc>
          <w:tcPr>
            <w:tcW w:w="980" w:type="dxa"/>
            <w:vMerge/>
            <w:tcBorders>
              <w:top w:val="nil"/>
              <w:left w:val="nil"/>
              <w:bottom w:val="nil"/>
              <w:right w:val="single" w:sz="8" w:space="0" w:color="auto"/>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1"/>
                <w:szCs w:val="11"/>
              </w:rPr>
            </w:pPr>
          </w:p>
        </w:tc>
        <w:tc>
          <w:tcPr>
            <w:tcW w:w="1800" w:type="dxa"/>
            <w:tcBorders>
              <w:top w:val="nil"/>
              <w:left w:val="nil"/>
              <w:bottom w:val="nil"/>
              <w:right w:val="single" w:sz="8" w:space="0" w:color="auto"/>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6"/>
        </w:trPr>
        <w:tc>
          <w:tcPr>
            <w:tcW w:w="3080" w:type="dxa"/>
            <w:tcBorders>
              <w:top w:val="nil"/>
              <w:left w:val="single" w:sz="8" w:space="0" w:color="auto"/>
              <w:bottom w:val="nil"/>
              <w:right w:val="single" w:sz="8" w:space="0" w:color="auto"/>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3560" w:type="dxa"/>
            <w:tcBorders>
              <w:top w:val="nil"/>
              <w:left w:val="nil"/>
              <w:bottom w:val="nil"/>
              <w:right w:val="single" w:sz="8" w:space="0" w:color="auto"/>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980" w:type="dxa"/>
            <w:tcBorders>
              <w:top w:val="nil"/>
              <w:left w:val="nil"/>
              <w:bottom w:val="nil"/>
              <w:right w:val="single" w:sz="8" w:space="0" w:color="auto"/>
            </w:tcBorders>
            <w:shd w:val="clear" w:color="auto" w:fill="D9D9D9"/>
            <w:vAlign w:val="bottom"/>
          </w:tcPr>
          <w:p w:rsidR="00000000" w:rsidRDefault="00C649A5">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Verdana" w:hAnsi="Verdana" w:cs="Verdana"/>
                <w:b/>
                <w:bCs/>
                <w:sz w:val="16"/>
                <w:szCs w:val="16"/>
              </w:rPr>
              <w:t>(Y or N)</w:t>
            </w:r>
          </w:p>
        </w:tc>
        <w:tc>
          <w:tcPr>
            <w:tcW w:w="1800" w:type="dxa"/>
            <w:tcBorders>
              <w:top w:val="nil"/>
              <w:left w:val="nil"/>
              <w:bottom w:val="nil"/>
              <w:right w:val="single" w:sz="8" w:space="0" w:color="auto"/>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7"/>
        </w:trPr>
        <w:tc>
          <w:tcPr>
            <w:tcW w:w="3080" w:type="dxa"/>
            <w:tcBorders>
              <w:top w:val="nil"/>
              <w:left w:val="single" w:sz="8" w:space="0" w:color="auto"/>
              <w:bottom w:val="single" w:sz="8" w:space="0" w:color="D9D9D9"/>
              <w:right w:val="single" w:sz="8" w:space="0" w:color="auto"/>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3560" w:type="dxa"/>
            <w:tcBorders>
              <w:top w:val="nil"/>
              <w:left w:val="nil"/>
              <w:bottom w:val="single" w:sz="8" w:space="0" w:color="D9D9D9"/>
              <w:right w:val="single" w:sz="8" w:space="0" w:color="auto"/>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980" w:type="dxa"/>
            <w:tcBorders>
              <w:top w:val="nil"/>
              <w:left w:val="nil"/>
              <w:bottom w:val="single" w:sz="8" w:space="0" w:color="D9D9D9"/>
              <w:right w:val="single" w:sz="8" w:space="0" w:color="auto"/>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1800" w:type="dxa"/>
            <w:tcBorders>
              <w:top w:val="nil"/>
              <w:left w:val="nil"/>
              <w:bottom w:val="single" w:sz="8" w:space="0" w:color="D9D9D9"/>
              <w:right w:val="single" w:sz="8" w:space="0" w:color="auto"/>
            </w:tcBorders>
            <w:shd w:val="clear" w:color="auto" w:fill="D9D9D9"/>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3080" w:type="dxa"/>
            <w:tcBorders>
              <w:top w:val="single" w:sz="8" w:space="0" w:color="auto"/>
              <w:left w:val="single" w:sz="8" w:space="0" w:color="auto"/>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hyperlink w:anchor="page8" w:history="1">
              <w:r>
                <w:rPr>
                  <w:rFonts w:ascii="Verdana" w:hAnsi="Verdana" w:cs="Verdana"/>
                  <w:b/>
                  <w:bCs/>
                  <w:color w:val="0000FF"/>
                  <w:w w:val="97"/>
                  <w:sz w:val="16"/>
                  <w:szCs w:val="16"/>
                  <w:u w:val="single"/>
                </w:rPr>
                <w:t xml:space="preserve"> </w:t>
              </w:r>
              <w:r>
                <w:rPr>
                  <w:rFonts w:ascii="Verdana" w:hAnsi="Verdana" w:cs="Verdana"/>
                  <w:b/>
                  <w:bCs/>
                  <w:color w:val="0000FF"/>
                  <w:w w:val="97"/>
                  <w:sz w:val="16"/>
                  <w:szCs w:val="16"/>
                  <w:u w:val="single"/>
                </w:rPr>
                <w:t>Microsoft Implementation</w:t>
              </w:r>
            </w:hyperlink>
            <w:r>
              <w:rPr>
                <w:rFonts w:ascii="Verdana" w:hAnsi="Verdana" w:cs="Verdana"/>
                <w:b/>
                <w:bCs/>
                <w:color w:val="0000FF"/>
                <w:w w:val="97"/>
                <w:sz w:val="16"/>
                <w:szCs w:val="16"/>
                <w:u w:val="single"/>
              </w:rPr>
              <w:t>s</w:t>
            </w:r>
          </w:p>
        </w:tc>
        <w:tc>
          <w:tcPr>
            <w:tcW w:w="3560" w:type="dxa"/>
            <w:tcBorders>
              <w:top w:val="single" w:sz="8" w:space="0" w:color="auto"/>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Verdana" w:hAnsi="Verdana" w:cs="Verdana"/>
                <w:w w:val="99"/>
                <w:sz w:val="16"/>
                <w:szCs w:val="16"/>
              </w:rPr>
              <w:t>Removed beta notes for IE10.</w:t>
            </w:r>
          </w:p>
        </w:tc>
        <w:tc>
          <w:tcPr>
            <w:tcW w:w="980" w:type="dxa"/>
            <w:tcBorders>
              <w:top w:val="single" w:sz="8" w:space="0" w:color="auto"/>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Verdana" w:hAnsi="Verdana" w:cs="Verdana"/>
                <w:w w:val="82"/>
                <w:sz w:val="16"/>
                <w:szCs w:val="16"/>
              </w:rPr>
              <w:t>N</w:t>
            </w:r>
          </w:p>
        </w:tc>
        <w:tc>
          <w:tcPr>
            <w:tcW w:w="1800" w:type="dxa"/>
            <w:tcBorders>
              <w:top w:val="single" w:sz="8" w:space="0" w:color="auto"/>
              <w:left w:val="nil"/>
              <w:bottom w:val="nil"/>
              <w:right w:val="single" w:sz="8" w:space="0" w:color="auto"/>
            </w:tcBorders>
            <w:vAlign w:val="bottom"/>
          </w:tcPr>
          <w:p w:rsidR="00000000" w:rsidRDefault="00C649A5">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Verdana" w:hAnsi="Verdana" w:cs="Verdana"/>
                <w:sz w:val="16"/>
                <w:szCs w:val="16"/>
              </w:rPr>
              <w:t>Updated content.</w:t>
            </w: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2"/>
        </w:trPr>
        <w:tc>
          <w:tcPr>
            <w:tcW w:w="3080" w:type="dxa"/>
            <w:tcBorders>
              <w:top w:val="nil"/>
              <w:left w:val="single" w:sz="8" w:space="0" w:color="auto"/>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356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98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1800" w:type="dxa"/>
            <w:tcBorders>
              <w:top w:val="nil"/>
              <w:left w:val="nil"/>
              <w:bottom w:val="single" w:sz="8" w:space="0" w:color="auto"/>
              <w:right w:val="single" w:sz="8" w:space="0" w:color="auto"/>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AD528A">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2025856" behindDoc="1" locked="0" layoutInCell="0" allowOverlap="1">
            <wp:simplePos x="0" y="0"/>
            <wp:positionH relativeFrom="column">
              <wp:posOffset>-126365</wp:posOffset>
            </wp:positionH>
            <wp:positionV relativeFrom="paragraph">
              <wp:posOffset>3850005</wp:posOffset>
            </wp:positionV>
            <wp:extent cx="6268085" cy="6350"/>
            <wp:effectExtent l="0" t="0" r="0" b="0"/>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26880" behindDoc="1" locked="0" layoutInCell="0" allowOverlap="1">
                <wp:simplePos x="0" y="0"/>
                <wp:positionH relativeFrom="column">
                  <wp:posOffset>1934210</wp:posOffset>
                </wp:positionH>
                <wp:positionV relativeFrom="paragraph">
                  <wp:posOffset>-734695</wp:posOffset>
                </wp:positionV>
                <wp:extent cx="12065" cy="19050"/>
                <wp:effectExtent l="0" t="0" r="0" b="0"/>
                <wp:wrapNone/>
                <wp:docPr id="3" name="Rectangle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2" o:spid="_x0000_s1026" style="position:absolute;margin-left:152.3pt;margin-top:-57.85pt;width:.95pt;height:1.5pt;z-index:-25128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ZCseAIAAPoEAAAOAAAAZHJzL2Uyb0RvYy54bWysVNuO0zAQfUfiHyy/d3PZtNtEm652W4qQ&#10;CqxY+ADXdhoLxza227Qg/p2x05YuvKwQfXA9mfH4zJkzvr3bdxLtuHVCqxpnVylGXFHNhNrU+Mvn&#10;5WiKkfNEMSK14jU+cIfvZq9f3fam4rlutWTcIkiiXNWbGrfemypJHG15R9yVNlyBs9G2Ix5Mu0mY&#10;JT1k72SSp+kk6bVlxmrKnYOvi8GJZzF/03DqPzaN4x7JGgM2H1cb13VYk9ktqTaWmFbQIwzyDyg6&#10;IhRcek61IJ6grRV/peoEtdrpxl9R3SW6aQTlsQaoJkv/qOapJYbHWoAcZ840uf+Xln7YPVokWI2v&#10;MVKkgxZ9AtKI2kiOrid5IKg3roK4J/NoQ4nOrDT96pDS8xbi+L21um85YQArC/HJswPBcHAUrfv3&#10;mkF+svU6crVvbBcSAgtoH1tyOLeE7z2i8DHL08kYIwqerEzHsWEJqU5HjXX+LdcdCpsaW4AeU5Pd&#10;yvkAhVSnkAhdS8GWQspo2M16Li3akaCN+IvoocLLMKlCsNLh2JBx+AII4Y7gC1hjr3+UWV6kD3k5&#10;Wk6mN6NiWYxH5U06HaVZ+VBO0qIsFsufAWBWVK1gjKuVUPyku6x4WV+PEzAoJioP9TUux/k41v4M&#10;vXtZkZ3wMIZSdDWenpkgVejqG8WgbFJ5IuSwT57DjywDB6f/yErUQGj7IJ+1ZgeQgNXQJBhDeDBg&#10;02r7HaMehq/G7tuWWI6RfKdARmVWFGFao1GMb3Iw7KVnfekhikKqGnuMhu3cDxO+NVZsWrgpi8Qo&#10;fQ/Sa0QURpDlgOooWBiwWMHxMQgTfGnHqN9P1uwXAAAA//8DAFBLAwQUAAYACAAAACEAPAGKu+MA&#10;AAANAQAADwAAAGRycy9kb3ducmV2LnhtbEyPwU7DMAyG70i8Q2QkblvSbu1GaToxJI5IbOyw3dLG&#10;tNUapzTZVnh6Mi5wtP3p9/fnq9F07IyDay1JiKYCGFJldUu1hN37y2QJzHlFWnWWUMIXOlgVtze5&#10;yrS90AbPW1+zEEIuUxIa7/uMc1c1aJSb2h4p3D7sYJQP41BzPahLCDcdj4VIuVEthQ+N6vG5weq4&#10;PRkJ64fl+vNtTq/fm/KAh315TOJBSHl/Nz49AvM4+j8YrvpBHYrgVNoTacc6CTMxTwMqYRJFyQJY&#10;QGYiTYCVv6t4AbzI+f8WxQ8AAAD//wMAUEsBAi0AFAAGAAgAAAAhALaDOJL+AAAA4QEAABMAAAAA&#10;AAAAAAAAAAAAAAAAAFtDb250ZW50X1R5cGVzXS54bWxQSwECLQAUAAYACAAAACEAOP0h/9YAAACU&#10;AQAACwAAAAAAAAAAAAAAAAAvAQAAX3JlbHMvLnJlbHNQSwECLQAUAAYACAAAACEAplmQrHgCAAD6&#10;BAAADgAAAAAAAAAAAAAAAAAuAgAAZHJzL2Uyb0RvYy54bWxQSwECLQAUAAYACAAAACEAPAGKu+MA&#10;AAANAQAADwAAAAAAAAAAAAAAAADSBAAAZHJzL2Rvd25yZXYueG1sUEsFBgAAAAAEAAQA8wAAAOIF&#10;AAAAAA==&#10;" o:allowincell="f" fillcolor="black" stroked="f"/>
            </w:pict>
          </mc:Fallback>
        </mc:AlternateContent>
      </w:r>
      <w:r>
        <w:rPr>
          <w:noProof/>
        </w:rPr>
        <mc:AlternateContent>
          <mc:Choice Requires="wps">
            <w:drawing>
              <wp:anchor distT="0" distB="0" distL="114300" distR="114300" simplePos="0" relativeHeight="252027904" behindDoc="1" locked="0" layoutInCell="0" allowOverlap="1">
                <wp:simplePos x="0" y="0"/>
                <wp:positionH relativeFrom="column">
                  <wp:posOffset>4194175</wp:posOffset>
                </wp:positionH>
                <wp:positionV relativeFrom="paragraph">
                  <wp:posOffset>-734695</wp:posOffset>
                </wp:positionV>
                <wp:extent cx="12700" cy="19050"/>
                <wp:effectExtent l="0" t="0" r="0" b="0"/>
                <wp:wrapNone/>
                <wp:docPr id="2" name="Rectangle 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3" o:spid="_x0000_s1026" style="position:absolute;margin-left:330.25pt;margin-top:-57.85pt;width:1pt;height:1.5pt;z-index:-25128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5rwdwIAAPoEAAAOAAAAZHJzL2Uyb0RvYy54bWysVNuO0zAQfUfiHyy/t7lsekm06Wp3SxHS&#10;AisWPsC1ncbCsY3tNl0Q/87YaUsLLytEH1xPZjw+c+aMr2/2nUQ7bp3QqsbZOMWIK6qZUJsaf/m8&#10;Gs0xcp4oRqRWvMbP3OGbxetX172peK5bLRm3CJIoV/Wmxq33pkoSR1veETfWhitwNtp2xINpNwmz&#10;pIfsnUzyNJ0mvbbMWE25c/B1OTjxIuZvGk79x6Zx3CNZY8Dm42rjug5rsrgm1cYS0wp6gEH+AUVH&#10;hIJLT6mWxBO0teKvVJ2gVjvd+DHVXaKbRlAea4BqsvSPap5aYnisBchx5kST+39p6Yfdo0WC1TjH&#10;SJEOWvQJSCNqIzm6ml4FgnrjKoh7Mo82lOjMg6ZfHVL6voU4fmut7ltOGMDKQnxycSAYDo6idf9e&#10;M8hPtl5HrvaN7UJCYAHtY0ueTy3he48ofMzyWQp9o+DJynQSG5aQ6njUWOffct2hsKmxBegxNdk9&#10;OB+gkOoYEqFrKdhKSBkNu1nfS4t2JGgj/iJ6qPA8TKoQrHQ4NmQcvgBCuCP4AtbY6x9llhfpXV6O&#10;VtP5bFSsismonKXzUZqVd+U0LcpiufoZAGZF1QrGuHoQih91lxUv6+thAgbFROWhvsblJJ/E2i/Q&#10;u5cV2QkPYyhFV+P5iQlSha6+UQzKJpUnQg775BJ+ZBk4OP5HVqIGQtsH+aw1ewYJWA1NgnbCgwGb&#10;VtvvGPUwfDV237bEcozkOwUyKrOiCNMajWIyy8Gw5571uYcoCqlq7DEatvd+mPCtsWLTwk1ZJEbp&#10;W5BeI6IwgiwHVAfBwoDFCg6PQZjgcztG/X6yFr8AAAD//wMAUEsDBBQABgAIAAAAIQBoCksA4QAA&#10;AA0BAAAPAAAAZHJzL2Rvd25yZXYueG1sTI/BTsMwDIbvSLxDZCRuW9qKZqNrOjEkjkhscGC3tPHa&#10;ao1TkmwrPD2BCxz9+9Pvz+V6MgM7o/O9JQnpPAGG1FjdUyvh7fVptgTmgyKtBkso4RM9rKvrq1IV&#10;2l5oi+ddaFksIV8oCV0IY8G5bzo0ys/tiBR3B+uMCnF0LddOXWK5GXiWJIIb1VO80KkRHztsjruT&#10;kbC5X24+Xu7o+Wtb73H/Xh/zzCVS3t5MDytgAafwB8OPflSHKjrV9kTas0GCEEkeUQmzNM0XwCIi&#10;RBaj+jfKFsCrkv//ovoGAAD//wMAUEsBAi0AFAAGAAgAAAAhALaDOJL+AAAA4QEAABMAAAAAAAAA&#10;AAAAAAAAAAAAAFtDb250ZW50X1R5cGVzXS54bWxQSwECLQAUAAYACAAAACEAOP0h/9YAAACUAQAA&#10;CwAAAAAAAAAAAAAAAAAvAQAAX3JlbHMvLnJlbHNQSwECLQAUAAYACAAAACEAXkOa8HcCAAD6BAAA&#10;DgAAAAAAAAAAAAAAAAAuAgAAZHJzL2Uyb0RvYy54bWxQSwECLQAUAAYACAAAACEAaApLAOEAAAAN&#10;AQAADwAAAAAAAAAAAAAAAADRBAAAZHJzL2Rvd25yZXYueG1sUEsFBgAAAAAEAAQA8wAAAN8FAAAA&#10;AA==&#10;" o:allowincell="f" fillcolor="black" stroked="f"/>
            </w:pict>
          </mc:Fallback>
        </mc:AlternateContent>
      </w: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9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121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left="20"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781" w:right="1440" w:bottom="589" w:left="1160" w:header="720" w:footer="720" w:gutter="0"/>
          <w:cols w:space="720" w:equalWidth="0">
            <w:col w:w="9640"/>
          </w:cols>
          <w:noEndnote/>
        </w:sect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bookmarkStart w:id="122" w:name="page122"/>
      <w:bookmarkEnd w:id="122"/>
      <w:r>
        <w:rPr>
          <w:rFonts w:ascii="Verdana" w:hAnsi="Verdana" w:cs="Verdana"/>
          <w:b/>
          <w:bCs/>
          <w:sz w:val="24"/>
          <w:szCs w:val="24"/>
        </w:rPr>
        <w:t>4  Index</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38" w:right="9860" w:bottom="589" w:left="1180" w:header="720" w:footer="720" w:gutter="0"/>
          <w:cols w:space="720" w:equalWidth="0">
            <w:col w:w="1200"/>
          </w:cols>
          <w:noEndnote/>
        </w:sectPr>
      </w:pPr>
    </w:p>
    <w:p w:rsidR="00000000" w:rsidRDefault="00C649A5">
      <w:pPr>
        <w:pStyle w:val="DefaultParagraphFont"/>
        <w:widowControl w:val="0"/>
        <w:autoSpaceDE w:val="0"/>
        <w:autoSpaceDN w:val="0"/>
        <w:adjustRightInd w:val="0"/>
        <w:spacing w:after="0" w:line="35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right="2120"/>
        <w:rPr>
          <w:rFonts w:ascii="Times New Roman" w:hAnsi="Times New Roman" w:cs="Times New Roman"/>
          <w:sz w:val="24"/>
          <w:szCs w:val="24"/>
        </w:rPr>
      </w:pPr>
      <w:r>
        <w:rPr>
          <w:rFonts w:ascii="Verdana" w:hAnsi="Verdana" w:cs="Verdana"/>
          <w:sz w:val="17"/>
          <w:szCs w:val="17"/>
        </w:rPr>
        <w:t>[[Construct]], 46 [[Put]] (P, V), 18, 67</w:t>
      </w:r>
    </w:p>
    <w:p w:rsidR="00000000" w:rsidRDefault="00C649A5">
      <w:pPr>
        <w:pStyle w:val="DefaultParagraphFont"/>
        <w:widowControl w:val="0"/>
        <w:autoSpaceDE w:val="0"/>
        <w:autoSpaceDN w:val="0"/>
        <w:adjustRightInd w:val="0"/>
        <w:spacing w:after="0" w:line="4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360"/>
        <w:rPr>
          <w:rFonts w:ascii="Times New Roman" w:hAnsi="Times New Roman" w:cs="Times New Roman"/>
          <w:sz w:val="24"/>
          <w:szCs w:val="24"/>
        </w:rPr>
      </w:pPr>
      <w:r>
        <w:rPr>
          <w:rFonts w:ascii="Verdana" w:hAnsi="Verdana" w:cs="Verdana"/>
          <w:sz w:val="18"/>
          <w:szCs w:val="18"/>
        </w:rPr>
        <w:t>Abstract Equality Comparison Algorithm, The, 32</w:t>
      </w:r>
    </w:p>
    <w:p w:rsidR="00000000" w:rsidRDefault="00C649A5">
      <w:pPr>
        <w:pStyle w:val="DefaultParagraphFont"/>
        <w:widowControl w:val="0"/>
        <w:autoSpaceDE w:val="0"/>
        <w:autoSpaceDN w:val="0"/>
        <w:adjustRightInd w:val="0"/>
        <w:spacing w:after="0" w:line="4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200"/>
        <w:rPr>
          <w:rFonts w:ascii="Times New Roman" w:hAnsi="Times New Roman" w:cs="Times New Roman"/>
          <w:sz w:val="24"/>
          <w:szCs w:val="24"/>
        </w:rPr>
      </w:pPr>
      <w:r>
        <w:rPr>
          <w:rFonts w:ascii="Verdana" w:hAnsi="Verdana" w:cs="Verdana"/>
          <w:sz w:val="18"/>
          <w:szCs w:val="18"/>
        </w:rPr>
        <w:t>Abstract Relational Comparison Algorithm, The, 31</w:t>
      </w:r>
    </w:p>
    <w:p w:rsidR="00000000" w:rsidRDefault="00C649A5">
      <w:pPr>
        <w:pStyle w:val="DefaultParagraphFont"/>
        <w:widowControl w:val="0"/>
        <w:autoSpaceDE w:val="0"/>
        <w:autoSpaceDN w:val="0"/>
        <w:adjustRightInd w:val="0"/>
        <w:spacing w:after="0" w:line="4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4" w:lineRule="auto"/>
        <w:ind w:right="1120"/>
        <w:rPr>
          <w:rFonts w:ascii="Times New Roman" w:hAnsi="Times New Roman" w:cs="Times New Roman"/>
          <w:sz w:val="24"/>
          <w:szCs w:val="24"/>
        </w:rPr>
      </w:pPr>
      <w:r>
        <w:rPr>
          <w:rFonts w:ascii="Verdana" w:hAnsi="Verdana" w:cs="Verdana"/>
          <w:sz w:val="18"/>
          <w:szCs w:val="18"/>
        </w:rPr>
        <w:t>Addition Operator ( + ), The, 29 Additional Properties, 118 Arguments Object, 24</w:t>
      </w: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Array Initialiser, 26</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Array.prototype.concat ([item1 [ , item2 [ ,</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 ]]]), 54</w:t>
      </w:r>
    </w:p>
    <w:p w:rsidR="00000000" w:rsidRDefault="00C649A5">
      <w:pPr>
        <w:pStyle w:val="DefaultParagraphFont"/>
        <w:widowControl w:val="0"/>
        <w:autoSpaceDE w:val="0"/>
        <w:autoSpaceDN w:val="0"/>
        <w:adjustRightInd w:val="0"/>
        <w:spacing w:after="0" w:line="4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760"/>
        <w:rPr>
          <w:rFonts w:ascii="Times New Roman" w:hAnsi="Times New Roman" w:cs="Times New Roman"/>
          <w:sz w:val="24"/>
          <w:szCs w:val="24"/>
        </w:rPr>
      </w:pPr>
      <w:r>
        <w:rPr>
          <w:rFonts w:ascii="Verdana" w:hAnsi="Verdana" w:cs="Verdana"/>
          <w:sz w:val="18"/>
          <w:szCs w:val="18"/>
        </w:rPr>
        <w:t>Array.prototype.join (separator), 55 Array.prototype.pop (), 56</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Array.prototype.push ([item1 [ , item2 [ , …</w:t>
      </w:r>
    </w:p>
    <w:p w:rsidR="00000000" w:rsidRDefault="00C649A5">
      <w:pPr>
        <w:pStyle w:val="DefaultParagraphFont"/>
        <w:widowControl w:val="0"/>
        <w:autoSpaceDE w:val="0"/>
        <w:autoSpaceDN w:val="0"/>
        <w:adjustRightInd w:val="0"/>
        <w:spacing w:after="0" w:line="4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right="1280"/>
        <w:rPr>
          <w:rFonts w:ascii="Times New Roman" w:hAnsi="Times New Roman" w:cs="Times New Roman"/>
          <w:sz w:val="24"/>
          <w:szCs w:val="24"/>
        </w:rPr>
      </w:pPr>
      <w:r>
        <w:rPr>
          <w:rFonts w:ascii="Verdana" w:hAnsi="Verdana" w:cs="Verdana"/>
          <w:sz w:val="18"/>
          <w:szCs w:val="18"/>
        </w:rPr>
        <w:t>]]]), 57 Array.prototype.reverse (), 58 Array.prototype.shift (), 60</w:t>
      </w:r>
    </w:p>
    <w:p w:rsidR="00000000" w:rsidRDefault="00C649A5">
      <w:pPr>
        <w:pStyle w:val="DefaultParagraphFont"/>
        <w:widowControl w:val="0"/>
        <w:autoSpaceDE w:val="0"/>
        <w:autoSpaceDN w:val="0"/>
        <w:adjustRightInd w:val="0"/>
        <w:spacing w:after="0" w:line="4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46" w:lineRule="auto"/>
        <w:ind w:right="60"/>
        <w:rPr>
          <w:rFonts w:ascii="Times New Roman" w:hAnsi="Times New Roman" w:cs="Times New Roman"/>
          <w:sz w:val="24"/>
          <w:szCs w:val="24"/>
        </w:rPr>
      </w:pPr>
      <w:r>
        <w:rPr>
          <w:rFonts w:ascii="Verdana" w:hAnsi="Verdana" w:cs="Verdana"/>
          <w:sz w:val="17"/>
          <w:szCs w:val="17"/>
        </w:rPr>
        <w:t>Array.prototype.slice (start, end), 61 Array.prototype.sort (comparefn), 62</w:t>
      </w:r>
      <w:r>
        <w:rPr>
          <w:rFonts w:ascii="Verdana" w:hAnsi="Verdana" w:cs="Verdana"/>
          <w:sz w:val="17"/>
          <w:szCs w:val="17"/>
        </w:rPr>
        <w:t xml:space="preserve"> Array.prototype.splice (start, deleteCount [ , item1 [ , item2 [ , ... ]]]), 64 Array.prototype.toLocaleString (), 53 Array.prototype.unshift ([item1 [ , item2 [ ,</w:t>
      </w:r>
    </w:p>
    <w:p w:rsidR="00000000" w:rsidRDefault="00C649A5">
      <w:pPr>
        <w:pStyle w:val="DefaultParagraphFont"/>
        <w:widowControl w:val="0"/>
        <w:autoSpaceDE w:val="0"/>
        <w:autoSpaceDN w:val="0"/>
        <w:adjustRightInd w:val="0"/>
        <w:spacing w:after="0" w:line="4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right="2460"/>
        <w:rPr>
          <w:rFonts w:ascii="Times New Roman" w:hAnsi="Times New Roman" w:cs="Times New Roman"/>
          <w:sz w:val="24"/>
          <w:szCs w:val="24"/>
        </w:rPr>
      </w:pPr>
      <w:r>
        <w:rPr>
          <w:rFonts w:ascii="Verdana" w:hAnsi="Verdana" w:cs="Verdana"/>
          <w:sz w:val="18"/>
          <w:szCs w:val="18"/>
        </w:rPr>
        <w:t>... ]]]), 66 Atom, 103 AtomEscape, 104 Block, 34</w:t>
      </w:r>
    </w:p>
    <w:p w:rsidR="00000000" w:rsidRDefault="00C649A5">
      <w:pPr>
        <w:pStyle w:val="DefaultParagraphFont"/>
        <w:widowControl w:val="0"/>
        <w:autoSpaceDE w:val="0"/>
        <w:autoSpaceDN w:val="0"/>
        <w:adjustRightInd w:val="0"/>
        <w:spacing w:after="0" w:line="4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7" w:lineRule="auto"/>
        <w:ind w:right="1580"/>
        <w:rPr>
          <w:rFonts w:ascii="Times New Roman" w:hAnsi="Times New Roman" w:cs="Times New Roman"/>
          <w:sz w:val="24"/>
          <w:szCs w:val="24"/>
        </w:rPr>
      </w:pPr>
      <w:r>
        <w:rPr>
          <w:rFonts w:ascii="Verdana" w:hAnsi="Verdana" w:cs="Verdana"/>
          <w:sz w:val="18"/>
          <w:szCs w:val="18"/>
        </w:rPr>
        <w:t>CharacterClass, 105 CharacterClassEscape, 105 ClassEscape, 105 Comments, 12</w:t>
      </w:r>
    </w:p>
    <w:p w:rsidR="00000000" w:rsidRDefault="00C649A5">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41" w:lineRule="auto"/>
        <w:ind w:right="940"/>
        <w:rPr>
          <w:rFonts w:ascii="Times New Roman" w:hAnsi="Times New Roman" w:cs="Times New Roman"/>
          <w:sz w:val="24"/>
          <w:szCs w:val="24"/>
        </w:rPr>
      </w:pPr>
      <w:r>
        <w:rPr>
          <w:rFonts w:ascii="Verdana" w:hAnsi="Verdana" w:cs="Verdana"/>
          <w:sz w:val="17"/>
          <w:szCs w:val="17"/>
        </w:rPr>
        <w:t>Creating Function Objects, 45 Date.parse (string), 79 Date.prototype.getYear (), 118 Date.prototype.setDate (date), 98</w:t>
      </w:r>
    </w:p>
    <w:p w:rsidR="00000000" w:rsidRDefault="00C649A5">
      <w:pPr>
        <w:pStyle w:val="DefaultParagraphFont"/>
        <w:widowControl w:val="0"/>
        <w:autoSpaceDE w:val="0"/>
        <w:autoSpaceDN w:val="0"/>
        <w:adjustRightInd w:val="0"/>
        <w:spacing w:after="0" w:line="4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rPr>
          <w:rFonts w:ascii="Times New Roman" w:hAnsi="Times New Roman" w:cs="Times New Roman"/>
          <w:sz w:val="24"/>
          <w:szCs w:val="24"/>
        </w:rPr>
      </w:pPr>
      <w:r>
        <w:rPr>
          <w:rFonts w:ascii="Verdana" w:hAnsi="Verdana" w:cs="Verdana"/>
          <w:sz w:val="18"/>
          <w:szCs w:val="18"/>
        </w:rPr>
        <w:t>Date.prototype.setFullYear (year [, month [, date ]]), 99</w:t>
      </w:r>
    </w:p>
    <w:p w:rsidR="00000000" w:rsidRDefault="00C649A5">
      <w:pPr>
        <w:pStyle w:val="DefaultParagraphFont"/>
        <w:widowControl w:val="0"/>
        <w:autoSpaceDE w:val="0"/>
        <w:autoSpaceDN w:val="0"/>
        <w:adjustRightInd w:val="0"/>
        <w:spacing w:after="0" w:line="4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0" w:lineRule="auto"/>
        <w:ind w:right="40"/>
        <w:rPr>
          <w:rFonts w:ascii="Times New Roman" w:hAnsi="Times New Roman" w:cs="Times New Roman"/>
          <w:sz w:val="24"/>
          <w:szCs w:val="24"/>
        </w:rPr>
      </w:pPr>
      <w:r>
        <w:rPr>
          <w:rFonts w:ascii="Verdana" w:hAnsi="Verdana" w:cs="Verdana"/>
          <w:sz w:val="18"/>
          <w:szCs w:val="18"/>
        </w:rPr>
        <w:t>Date.prototype.setHours (hour [, min [, sec [, ms ]]]), 97 Date.prototype.setMilliseconds (ms), 94 Date.prototype.setMinutes (min [, sec [, ms ]]), 96</w:t>
      </w:r>
    </w:p>
    <w:p w:rsidR="00000000" w:rsidRDefault="00C649A5">
      <w:pPr>
        <w:pStyle w:val="DefaultParagraphFont"/>
        <w:widowControl w:val="0"/>
        <w:autoSpaceDE w:val="0"/>
        <w:autoSpaceDN w:val="0"/>
        <w:adjustRightInd w:val="0"/>
        <w:spacing w:after="0" w:line="4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80"/>
        <w:rPr>
          <w:rFonts w:ascii="Times New Roman" w:hAnsi="Times New Roman" w:cs="Times New Roman"/>
          <w:sz w:val="24"/>
          <w:szCs w:val="24"/>
        </w:rPr>
      </w:pPr>
      <w:r>
        <w:rPr>
          <w:rFonts w:ascii="Verdana" w:hAnsi="Verdana" w:cs="Verdana"/>
          <w:sz w:val="18"/>
          <w:szCs w:val="18"/>
        </w:rPr>
        <w:t>Date.prototype.setMonth (month [, date ]), 98</w:t>
      </w:r>
    </w:p>
    <w:p w:rsidR="00000000" w:rsidRDefault="00C649A5">
      <w:pPr>
        <w:pStyle w:val="DefaultParagraphFont"/>
        <w:widowControl w:val="0"/>
        <w:autoSpaceDE w:val="0"/>
        <w:autoSpaceDN w:val="0"/>
        <w:adjustRightInd w:val="0"/>
        <w:spacing w:after="0" w:line="4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2" w:lineRule="auto"/>
        <w:ind w:right="20"/>
        <w:rPr>
          <w:rFonts w:ascii="Times New Roman" w:hAnsi="Times New Roman" w:cs="Times New Roman"/>
          <w:sz w:val="24"/>
          <w:szCs w:val="24"/>
        </w:rPr>
      </w:pPr>
      <w:r>
        <w:rPr>
          <w:rFonts w:ascii="Verdana" w:hAnsi="Verdana" w:cs="Verdana"/>
          <w:sz w:val="18"/>
          <w:szCs w:val="18"/>
        </w:rPr>
        <w:t>Date.prototype.setSeconds (sec [, ms ]), 95 Date.prototype.setUTCDate (date), 98 Date.prototype.setUTCFullYear (year [, month [, date ]]), 100 Date.prototype.setUTCHours (hour [, min [, sec [, ms ]]]), 97 Date.prototype.setUTCMilliseconds (ms), 95</w:t>
      </w:r>
    </w:p>
    <w:p w:rsidR="00000000" w:rsidRDefault="00AD528A">
      <w:pPr>
        <w:pStyle w:val="DefaultParagraphFont"/>
        <w:widowControl w:val="0"/>
        <w:autoSpaceDE w:val="0"/>
        <w:autoSpaceDN w:val="0"/>
        <w:adjustRightInd w:val="0"/>
        <w:spacing w:after="0" w:line="358" w:lineRule="exact"/>
        <w:rPr>
          <w:rFonts w:ascii="Times New Roman" w:hAnsi="Times New Roman" w:cs="Times New Roman"/>
          <w:sz w:val="24"/>
          <w:szCs w:val="24"/>
        </w:rPr>
      </w:pPr>
      <w:r>
        <w:rPr>
          <w:noProof/>
        </w:rPr>
        <w:drawing>
          <wp:anchor distT="0" distB="0" distL="114300" distR="114300" simplePos="0" relativeHeight="252028928" behindDoc="1" locked="0" layoutInCell="0" allowOverlap="1">
            <wp:simplePos x="0" y="0"/>
            <wp:positionH relativeFrom="column">
              <wp:posOffset>-532765</wp:posOffset>
            </wp:positionH>
            <wp:positionV relativeFrom="paragraph">
              <wp:posOffset>425450</wp:posOffset>
            </wp:positionV>
            <wp:extent cx="6268085" cy="6350"/>
            <wp:effectExtent l="0" t="0" r="0" b="0"/>
            <wp:wrapNone/>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085" cy="6350"/>
                    </a:xfrm>
                    <a:prstGeom prst="rect">
                      <a:avLst/>
                    </a:prstGeom>
                    <a:noFill/>
                  </pic:spPr>
                </pic:pic>
              </a:graphicData>
            </a:graphic>
            <wp14:sizeRelH relativeFrom="page">
              <wp14:pctWidth>0</wp14:pctWidth>
            </wp14:sizeRelH>
            <wp14:sizeRelV relativeFrom="page">
              <wp14:pctHeight>0</wp14:pctHeight>
            </wp14:sizeRelV>
          </wp:anchor>
        </w:drawing>
      </w:r>
      <w:r w:rsidR="00C649A5">
        <w:rPr>
          <w:rFonts w:ascii="Times New Roman" w:hAnsi="Times New Roman" w:cs="Times New Roman"/>
          <w:sz w:val="24"/>
          <w:szCs w:val="24"/>
        </w:rPr>
        <w:br w:type="column"/>
      </w:r>
    </w:p>
    <w:p w:rsidR="00000000" w:rsidRDefault="00C649A5">
      <w:pPr>
        <w:pStyle w:val="DefaultParagraphFont"/>
        <w:widowControl w:val="0"/>
        <w:overflowPunct w:val="0"/>
        <w:autoSpaceDE w:val="0"/>
        <w:autoSpaceDN w:val="0"/>
        <w:adjustRightInd w:val="0"/>
        <w:spacing w:after="0" w:line="215" w:lineRule="auto"/>
        <w:rPr>
          <w:rFonts w:ascii="Times New Roman" w:hAnsi="Times New Roman" w:cs="Times New Roman"/>
          <w:sz w:val="24"/>
          <w:szCs w:val="24"/>
        </w:rPr>
      </w:pPr>
      <w:r>
        <w:rPr>
          <w:rFonts w:ascii="Verdana" w:hAnsi="Verdana" w:cs="Verdana"/>
          <w:sz w:val="18"/>
          <w:szCs w:val="18"/>
        </w:rPr>
        <w:t>Date.</w:t>
      </w:r>
      <w:r>
        <w:rPr>
          <w:rFonts w:ascii="Verdana" w:hAnsi="Verdana" w:cs="Verdana"/>
          <w:sz w:val="18"/>
          <w:szCs w:val="18"/>
        </w:rPr>
        <w:t>prototype.setUTCMinutes (min [, sec [, ms ]]), 96</w:t>
      </w:r>
    </w:p>
    <w:p w:rsidR="00000000" w:rsidRDefault="00C649A5">
      <w:pPr>
        <w:pStyle w:val="DefaultParagraphFont"/>
        <w:widowControl w:val="0"/>
        <w:autoSpaceDE w:val="0"/>
        <w:autoSpaceDN w:val="0"/>
        <w:adjustRightInd w:val="0"/>
        <w:spacing w:after="0" w:line="4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rPr>
          <w:rFonts w:ascii="Times New Roman" w:hAnsi="Times New Roman" w:cs="Times New Roman"/>
          <w:sz w:val="24"/>
          <w:szCs w:val="24"/>
        </w:rPr>
      </w:pPr>
      <w:r>
        <w:rPr>
          <w:rFonts w:ascii="Verdana" w:hAnsi="Verdana" w:cs="Verdana"/>
          <w:sz w:val="18"/>
          <w:szCs w:val="18"/>
        </w:rPr>
        <w:t>Date.prototype.setUTCMonth (month [, date ]), 99</w:t>
      </w:r>
    </w:p>
    <w:p w:rsidR="00000000" w:rsidRDefault="00C649A5">
      <w:pPr>
        <w:pStyle w:val="DefaultParagraphFont"/>
        <w:widowControl w:val="0"/>
        <w:autoSpaceDE w:val="0"/>
        <w:autoSpaceDN w:val="0"/>
        <w:adjustRightInd w:val="0"/>
        <w:spacing w:after="0" w:line="4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220"/>
        <w:rPr>
          <w:rFonts w:ascii="Times New Roman" w:hAnsi="Times New Roman" w:cs="Times New Roman"/>
          <w:sz w:val="24"/>
          <w:szCs w:val="24"/>
        </w:rPr>
      </w:pPr>
      <w:r>
        <w:rPr>
          <w:rFonts w:ascii="Verdana" w:hAnsi="Verdana" w:cs="Verdana"/>
          <w:sz w:val="18"/>
          <w:szCs w:val="18"/>
        </w:rPr>
        <w:t>Date.prototype.setUTCSeconds (sec [, ms ]), 95</w:t>
      </w:r>
    </w:p>
    <w:p w:rsidR="00000000" w:rsidRDefault="00C649A5">
      <w:pPr>
        <w:pStyle w:val="DefaultParagraphFont"/>
        <w:widowControl w:val="0"/>
        <w:autoSpaceDE w:val="0"/>
        <w:autoSpaceDN w:val="0"/>
        <w:adjustRightInd w:val="0"/>
        <w:spacing w:after="0" w:line="4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5" w:lineRule="auto"/>
        <w:ind w:right="260"/>
        <w:rPr>
          <w:rFonts w:ascii="Times New Roman" w:hAnsi="Times New Roman" w:cs="Times New Roman"/>
          <w:sz w:val="24"/>
          <w:szCs w:val="24"/>
        </w:rPr>
      </w:pPr>
      <w:r>
        <w:rPr>
          <w:rFonts w:ascii="Verdana" w:hAnsi="Verdana" w:cs="Verdana"/>
          <w:sz w:val="18"/>
          <w:szCs w:val="18"/>
        </w:rPr>
        <w:t>Date.prototype.setYear (year), 119 Date.prototype.toDateString (), 92 Date.prototype.toLocaleDateString (),</w:t>
      </w:r>
      <w:r>
        <w:rPr>
          <w:rFonts w:ascii="Verdana" w:hAnsi="Verdana" w:cs="Verdana"/>
          <w:sz w:val="18"/>
          <w:szCs w:val="18"/>
        </w:rPr>
        <w:t xml:space="preserve"> 94 Date.prototype.toLocaleString (), 93 Date.prototype.toLocaleTimeString (), 94 Date.prototype.toString (), 91 Date.prototype.toTimeString (), 93 Date.UTC (year, month [, date [, hours [, minutes [, seconds [, ms ]]]]]), 91 Daylight Saving Time Adjustmen</w:t>
      </w:r>
      <w:r>
        <w:rPr>
          <w:rFonts w:ascii="Verdana" w:hAnsi="Verdana" w:cs="Verdana"/>
          <w:sz w:val="18"/>
          <w:szCs w:val="18"/>
        </w:rPr>
        <w:t>t, 79 Delete Operator, The The, 28 Disjunction, 101</w:t>
      </w:r>
    </w:p>
    <w:p w:rsidR="00000000" w:rsidRDefault="00C649A5">
      <w:pPr>
        <w:pStyle w:val="DefaultParagraphFont"/>
        <w:widowControl w:val="0"/>
        <w:autoSpaceDE w:val="0"/>
        <w:autoSpaceDN w:val="0"/>
        <w:adjustRightInd w:val="0"/>
        <w:spacing w:after="0" w:line="5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1" w:lineRule="auto"/>
        <w:ind w:right="920"/>
        <w:rPr>
          <w:rFonts w:ascii="Times New Roman" w:hAnsi="Times New Roman" w:cs="Times New Roman"/>
          <w:sz w:val="24"/>
          <w:szCs w:val="24"/>
        </w:rPr>
      </w:pPr>
      <w:r>
        <w:rPr>
          <w:rFonts w:ascii="Verdana" w:hAnsi="Verdana" w:cs="Verdana"/>
          <w:sz w:val="18"/>
          <w:szCs w:val="18"/>
        </w:rPr>
        <w:t>Entering an Execution Context, 24 Error ([argument1 [, argument2 ]]message), 109 Error.prototype.message, 110 Error.prototype.toString (), 110 Eval Code, 25</w:t>
      </w:r>
    </w:p>
    <w:p w:rsidR="00000000" w:rsidRDefault="00C649A5">
      <w:pPr>
        <w:pStyle w:val="DefaultParagraphFont"/>
        <w:widowControl w:val="0"/>
        <w:autoSpaceDE w:val="0"/>
        <w:autoSpaceDN w:val="0"/>
        <w:adjustRightInd w:val="0"/>
        <w:spacing w:after="0" w:line="48"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9" w:lineRule="auto"/>
        <w:ind w:right="2480"/>
        <w:rPr>
          <w:rFonts w:ascii="Times New Roman" w:hAnsi="Times New Roman" w:cs="Times New Roman"/>
          <w:sz w:val="24"/>
          <w:szCs w:val="24"/>
        </w:rPr>
      </w:pPr>
      <w:r>
        <w:rPr>
          <w:rFonts w:ascii="Verdana" w:hAnsi="Verdana" w:cs="Verdana"/>
          <w:sz w:val="17"/>
          <w:szCs w:val="17"/>
        </w:rPr>
        <w:t>eval(x), 47 Expressions, 115</w:t>
      </w:r>
    </w:p>
    <w:p w:rsidR="00000000" w:rsidRDefault="00C649A5">
      <w:pPr>
        <w:pStyle w:val="DefaultParagraphFont"/>
        <w:widowControl w:val="0"/>
        <w:autoSpaceDE w:val="0"/>
        <w:autoSpaceDN w:val="0"/>
        <w:adjustRightInd w:val="0"/>
        <w:spacing w:after="0" w:line="4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0" w:lineRule="auto"/>
        <w:ind w:right="1700"/>
        <w:rPr>
          <w:rFonts w:ascii="Times New Roman" w:hAnsi="Times New Roman" w:cs="Times New Roman"/>
          <w:sz w:val="24"/>
          <w:szCs w:val="24"/>
        </w:rPr>
      </w:pPr>
      <w:r>
        <w:rPr>
          <w:rFonts w:ascii="Verdana" w:hAnsi="Verdana" w:cs="Verdana"/>
          <w:sz w:val="18"/>
          <w:szCs w:val="18"/>
        </w:rPr>
        <w:t>for Statement, The, 35 for-in Statement, The, 36 Function Code, 25 Function Definition, 41 Function Objects, 120</w:t>
      </w:r>
    </w:p>
    <w:p w:rsidR="00000000" w:rsidRDefault="00C649A5">
      <w:pPr>
        <w:pStyle w:val="DefaultParagraphFont"/>
        <w:widowControl w:val="0"/>
        <w:autoSpaceDE w:val="0"/>
        <w:autoSpaceDN w:val="0"/>
        <w:adjustRightInd w:val="0"/>
        <w:spacing w:after="0" w:line="4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4" w:lineRule="auto"/>
        <w:ind w:right="80"/>
        <w:rPr>
          <w:rFonts w:ascii="Times New Roman" w:hAnsi="Times New Roman" w:cs="Times New Roman"/>
          <w:sz w:val="24"/>
          <w:szCs w:val="24"/>
        </w:rPr>
      </w:pPr>
      <w:r>
        <w:rPr>
          <w:rFonts w:ascii="Verdana" w:hAnsi="Verdana" w:cs="Verdana"/>
          <w:sz w:val="18"/>
          <w:szCs w:val="18"/>
        </w:rPr>
        <w:t>Function Properties of the Match Object, 78 Function.prototype.apply (thisArg, argArray), 52</w:t>
      </w:r>
    </w:p>
    <w:p w:rsidR="00000000" w:rsidRDefault="00C649A5">
      <w:pPr>
        <w:pStyle w:val="DefaultParagraphFont"/>
        <w:widowControl w:val="0"/>
        <w:autoSpaceDE w:val="0"/>
        <w:autoSpaceDN w:val="0"/>
        <w:adjustRightInd w:val="0"/>
        <w:spacing w:after="0" w:line="4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220"/>
        <w:rPr>
          <w:rFonts w:ascii="Times New Roman" w:hAnsi="Times New Roman" w:cs="Times New Roman"/>
          <w:sz w:val="24"/>
          <w:szCs w:val="24"/>
        </w:rPr>
      </w:pPr>
      <w:r>
        <w:rPr>
          <w:rFonts w:ascii="Verdana" w:hAnsi="Verdana" w:cs="Verdana"/>
          <w:sz w:val="18"/>
          <w:szCs w:val="18"/>
        </w:rPr>
        <w:t>Function.prototype.call (thisArg [ , arg1[ , arg</w:t>
      </w:r>
      <w:r>
        <w:rPr>
          <w:rFonts w:ascii="Verdana" w:hAnsi="Verdana" w:cs="Verdana"/>
          <w:sz w:val="18"/>
          <w:szCs w:val="18"/>
        </w:rPr>
        <w:t>2, … ]]), 53</w:t>
      </w:r>
    </w:p>
    <w:p w:rsidR="00000000" w:rsidRDefault="00C649A5">
      <w:pPr>
        <w:pStyle w:val="DefaultParagraphFont"/>
        <w:widowControl w:val="0"/>
        <w:autoSpaceDE w:val="0"/>
        <w:autoSpaceDN w:val="0"/>
        <w:adjustRightInd w:val="0"/>
        <w:spacing w:after="0" w:line="4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right="940"/>
        <w:rPr>
          <w:rFonts w:ascii="Times New Roman" w:hAnsi="Times New Roman" w:cs="Times New Roman"/>
          <w:sz w:val="24"/>
          <w:szCs w:val="24"/>
        </w:rPr>
      </w:pPr>
      <w:r>
        <w:rPr>
          <w:rFonts w:ascii="Verdana" w:hAnsi="Verdana" w:cs="Verdana"/>
          <w:sz w:val="18"/>
          <w:szCs w:val="18"/>
        </w:rPr>
        <w:t>Function.prototype.toString (), 52 Functions and Programs, 116 Future Reserved Words, 13 GetValue (V), 19</w:t>
      </w:r>
    </w:p>
    <w:p w:rsidR="00000000" w:rsidRDefault="00C649A5">
      <w:pPr>
        <w:pStyle w:val="DefaultParagraphFont"/>
        <w:widowControl w:val="0"/>
        <w:autoSpaceDE w:val="0"/>
        <w:autoSpaceDN w:val="0"/>
        <w:adjustRightInd w:val="0"/>
        <w:spacing w:after="0" w:line="4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right="2000"/>
        <w:rPr>
          <w:rFonts w:ascii="Times New Roman" w:hAnsi="Times New Roman" w:cs="Times New Roman"/>
          <w:sz w:val="24"/>
          <w:szCs w:val="24"/>
        </w:rPr>
      </w:pPr>
      <w:r>
        <w:rPr>
          <w:rFonts w:ascii="Verdana" w:hAnsi="Verdana" w:cs="Verdana"/>
          <w:sz w:val="17"/>
          <w:szCs w:val="17"/>
        </w:rPr>
        <w:t>Global Code, 24 Global Object, The, 47</w:t>
      </w:r>
    </w:p>
    <w:p w:rsidR="00000000" w:rsidRDefault="00C649A5">
      <w:pPr>
        <w:pStyle w:val="DefaultParagraphFont"/>
        <w:widowControl w:val="0"/>
        <w:autoSpaceDE w:val="0"/>
        <w:autoSpaceDN w:val="0"/>
        <w:adjustRightInd w:val="0"/>
        <w:spacing w:after="0" w:line="4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right="280"/>
        <w:rPr>
          <w:rFonts w:ascii="Times New Roman" w:hAnsi="Times New Roman" w:cs="Times New Roman"/>
          <w:sz w:val="24"/>
          <w:szCs w:val="24"/>
        </w:rPr>
      </w:pPr>
      <w:r>
        <w:rPr>
          <w:rFonts w:ascii="Verdana" w:hAnsi="Verdana" w:cs="Verdana"/>
          <w:sz w:val="18"/>
          <w:szCs w:val="18"/>
        </w:rPr>
        <w:t>Greater-than Operator ( &gt; ), The, 30 Internal Properties and Methods, 18, 119 length, 68</w:t>
      </w:r>
    </w:p>
    <w:p w:rsidR="00000000" w:rsidRDefault="00C649A5">
      <w:pPr>
        <w:pStyle w:val="DefaultParagraphFont"/>
        <w:widowControl w:val="0"/>
        <w:autoSpaceDE w:val="0"/>
        <w:autoSpaceDN w:val="0"/>
        <w:adjustRightInd w:val="0"/>
        <w:spacing w:after="0" w:line="4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260"/>
        <w:rPr>
          <w:rFonts w:ascii="Times New Roman" w:hAnsi="Times New Roman" w:cs="Times New Roman"/>
          <w:sz w:val="24"/>
          <w:szCs w:val="24"/>
        </w:rPr>
      </w:pPr>
      <w:r>
        <w:rPr>
          <w:rFonts w:ascii="Verdana" w:hAnsi="Verdana" w:cs="Verdana"/>
          <w:sz w:val="18"/>
          <w:szCs w:val="18"/>
        </w:rPr>
        <w:t>Less-than-or-equal Operator, The ( &lt;= ), 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Lexical Conventions, 11</w:t>
      </w:r>
    </w:p>
    <w:p w:rsidR="00000000" w:rsidRDefault="00C649A5">
      <w:pPr>
        <w:pStyle w:val="DefaultParagraphFont"/>
        <w:widowControl w:val="0"/>
        <w:autoSpaceDE w:val="0"/>
        <w:autoSpaceDN w:val="0"/>
        <w:adjustRightInd w:val="0"/>
        <w:spacing w:after="0" w:line="2"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Lexical Grammar, 113</w:t>
      </w:r>
    </w:p>
    <w:p w:rsidR="00000000" w:rsidRDefault="00C649A5">
      <w:pPr>
        <w:pStyle w:val="DefaultParagraphFont"/>
        <w:widowControl w:val="0"/>
        <w:autoSpaceDE w:val="0"/>
        <w:autoSpaceDN w:val="0"/>
        <w:adjustRightInd w:val="0"/>
        <w:spacing w:after="0" w:line="4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1600"/>
        <w:rPr>
          <w:rFonts w:ascii="Times New Roman" w:hAnsi="Times New Roman" w:cs="Times New Roman"/>
          <w:sz w:val="24"/>
          <w:szCs w:val="24"/>
        </w:rPr>
      </w:pPr>
      <w:r>
        <w:rPr>
          <w:rFonts w:ascii="Verdana" w:hAnsi="Verdana" w:cs="Verdana"/>
          <w:sz w:val="18"/>
          <w:szCs w:val="18"/>
        </w:rPr>
        <w:t>Line Terminators, 12 Local Time Adjustment, 78</w:t>
      </w:r>
    </w:p>
    <w:p w:rsidR="00000000" w:rsidRDefault="00C649A5">
      <w:pPr>
        <w:pStyle w:val="DefaultParagraphFont"/>
        <w:widowControl w:val="0"/>
        <w:autoSpaceDE w:val="0"/>
        <w:autoSpaceDN w:val="0"/>
        <w:adjustRightInd w:val="0"/>
        <w:spacing w:after="0" w:line="4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9" w:lineRule="auto"/>
        <w:ind w:right="1240"/>
        <w:rPr>
          <w:rFonts w:ascii="Times New Roman" w:hAnsi="Times New Roman" w:cs="Times New Roman"/>
          <w:sz w:val="24"/>
          <w:szCs w:val="24"/>
        </w:rPr>
      </w:pPr>
      <w:r>
        <w:rPr>
          <w:rFonts w:ascii="Verdana" w:hAnsi="Verdana" w:cs="Verdana"/>
          <w:sz w:val="17"/>
          <w:szCs w:val="17"/>
        </w:rPr>
        <w:t xml:space="preserve">Native ECMAScript Objects, 46 </w:t>
      </w:r>
      <w:r>
        <w:rPr>
          <w:rFonts w:ascii="Verdana" w:hAnsi="Verdana" w:cs="Verdana"/>
          <w:i/>
          <w:iCs/>
          <w:sz w:val="17"/>
          <w:szCs w:val="17"/>
        </w:rPr>
        <w:t xml:space="preserve">NativeError </w:t>
      </w:r>
      <w:r>
        <w:rPr>
          <w:rFonts w:ascii="Verdana" w:hAnsi="Verdana" w:cs="Verdana"/>
          <w:sz w:val="17"/>
          <w:szCs w:val="17"/>
        </w:rPr>
        <w:t>(message), 112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138" w:right="1460" w:bottom="589" w:left="1800" w:header="720" w:footer="720" w:gutter="0"/>
          <w:cols w:num="2" w:space="920" w:equalWidth="0">
            <w:col w:w="4040" w:space="920"/>
            <w:col w:w="4020"/>
          </w:cols>
          <w:noEndnote/>
        </w:sect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73"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122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v3.0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6560"/>
        <w:rPr>
          <w:rFonts w:ascii="Times New Roman" w:hAnsi="Times New Roman" w:cs="Times New Roman"/>
          <w:sz w:val="24"/>
          <w:szCs w:val="24"/>
        </w:rPr>
      </w:pPr>
      <w:r>
        <w:rPr>
          <w:rFonts w:ascii="Tahoma" w:hAnsi="Tahoma" w:cs="Tahoma"/>
          <w:sz w:val="17"/>
          <w:szCs w:val="17"/>
        </w:rPr>
        <w:t>Copyright © 2012 Microsoft Corporation. Release: July 25, 2012</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138" w:right="1440" w:bottom="589" w:left="1180" w:header="720" w:footer="720" w:gutter="0"/>
          <w:cols w:space="920" w:equalWidth="0">
            <w:col w:w="9620" w:space="920"/>
          </w:cols>
          <w:noEndnote/>
        </w:sect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bookmarkStart w:id="123" w:name="page123"/>
      <w:bookmarkEnd w:id="123"/>
      <w:r>
        <w:rPr>
          <w:rFonts w:ascii="Verdana" w:hAnsi="Verdana" w:cs="Verdana"/>
          <w:i/>
          <w:iCs/>
          <w:sz w:val="18"/>
          <w:szCs w:val="18"/>
        </w:rPr>
        <w:t xml:space="preserve">NativeError </w:t>
      </w:r>
      <w:r>
        <w:rPr>
          <w:rFonts w:ascii="Verdana" w:hAnsi="Verdana" w:cs="Verdana"/>
          <w:sz w:val="18"/>
          <w:szCs w:val="18"/>
        </w:rPr>
        <w:t>Object Structure, 112</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i/>
          <w:iCs/>
          <w:sz w:val="18"/>
          <w:szCs w:val="18"/>
        </w:rPr>
        <w:t>NativeError</w:t>
      </w:r>
      <w:r>
        <w:rPr>
          <w:rFonts w:ascii="Verdana" w:hAnsi="Verdana" w:cs="Verdana"/>
          <w:sz w:val="18"/>
          <w:szCs w:val="18"/>
        </w:rPr>
        <w:t>.prototype.name, 112</w:t>
      </w:r>
    </w:p>
    <w:p w:rsidR="00000000" w:rsidRDefault="00C649A5">
      <w:pPr>
        <w:pStyle w:val="DefaultParagraphFont"/>
        <w:widowControl w:val="0"/>
        <w:autoSpaceDE w:val="0"/>
        <w:autoSpaceDN w:val="0"/>
        <w:adjustRightInd w:val="0"/>
        <w:spacing w:after="0" w:line="4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right="260"/>
        <w:rPr>
          <w:rFonts w:ascii="Times New Roman" w:hAnsi="Times New Roman" w:cs="Times New Roman"/>
          <w:sz w:val="24"/>
          <w:szCs w:val="24"/>
        </w:rPr>
      </w:pPr>
      <w:r>
        <w:rPr>
          <w:rFonts w:ascii="Verdana" w:hAnsi="Verdana" w:cs="Verdana"/>
          <w:sz w:val="18"/>
          <w:szCs w:val="18"/>
        </w:rPr>
        <w:t xml:space="preserve">new Array ([item0 [ , item1 [ , … ]]]), 53 new Error (messageOrNumber), 109 New </w:t>
      </w:r>
      <w:r>
        <w:rPr>
          <w:rFonts w:ascii="Verdana" w:hAnsi="Verdana" w:cs="Verdana"/>
          <w:i/>
          <w:iCs/>
          <w:sz w:val="18"/>
          <w:szCs w:val="18"/>
        </w:rPr>
        <w:t>NativeError</w:t>
      </w:r>
      <w:r>
        <w:rPr>
          <w:rFonts w:ascii="Verdana" w:hAnsi="Verdana" w:cs="Verdana"/>
          <w:sz w:val="18"/>
          <w:szCs w:val="18"/>
        </w:rPr>
        <w:t xml:space="preserve"> (message), 112</w:t>
      </w:r>
    </w:p>
    <w:p w:rsidR="00000000" w:rsidRDefault="00C649A5">
      <w:pPr>
        <w:pStyle w:val="DefaultParagraphFont"/>
        <w:widowControl w:val="0"/>
        <w:autoSpaceDE w:val="0"/>
        <w:autoSpaceDN w:val="0"/>
        <w:adjustRightInd w:val="0"/>
        <w:spacing w:after="0" w:line="4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right="1000"/>
        <w:rPr>
          <w:rFonts w:ascii="Times New Roman" w:hAnsi="Times New Roman" w:cs="Times New Roman"/>
          <w:sz w:val="24"/>
          <w:szCs w:val="24"/>
        </w:rPr>
      </w:pPr>
      <w:r>
        <w:rPr>
          <w:rFonts w:ascii="Verdana" w:hAnsi="Verdana" w:cs="Verdana"/>
          <w:sz w:val="18"/>
          <w:szCs w:val="18"/>
        </w:rPr>
        <w:t>new RegExp (pattern, flags), 106 newObject ([value]), 48 NonemptyClassRanges, 105 Notation, 100</w:t>
      </w:r>
    </w:p>
    <w:p w:rsidR="00000000" w:rsidRDefault="00C649A5">
      <w:pPr>
        <w:pStyle w:val="DefaultParagraphFont"/>
        <w:widowControl w:val="0"/>
        <w:autoSpaceDE w:val="0"/>
        <w:autoSpaceDN w:val="0"/>
        <w:adjustRightInd w:val="0"/>
        <w:spacing w:after="0" w:line="4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0" w:lineRule="auto"/>
        <w:ind w:right="140"/>
        <w:rPr>
          <w:rFonts w:ascii="Times New Roman" w:hAnsi="Times New Roman" w:cs="Times New Roman"/>
          <w:sz w:val="24"/>
          <w:szCs w:val="24"/>
        </w:rPr>
      </w:pPr>
      <w:r>
        <w:rPr>
          <w:rFonts w:ascii="Verdana" w:hAnsi="Verdana" w:cs="Verdana"/>
          <w:sz w:val="18"/>
          <w:szCs w:val="18"/>
        </w:rPr>
        <w:t>Number Type, The, 17 Number.p</w:t>
      </w:r>
      <w:r>
        <w:rPr>
          <w:rFonts w:ascii="Verdana" w:hAnsi="Verdana" w:cs="Verdana"/>
          <w:sz w:val="18"/>
          <w:szCs w:val="18"/>
        </w:rPr>
        <w:t>rototype.toExponential (fractionDigits), 76 Number.prototype.toFixed (fractionDigits), 75</w:t>
      </w:r>
    </w:p>
    <w:p w:rsidR="00000000" w:rsidRDefault="00C649A5">
      <w:pPr>
        <w:pStyle w:val="DefaultParagraphFont"/>
        <w:widowControl w:val="0"/>
        <w:autoSpaceDE w:val="0"/>
        <w:autoSpaceDN w:val="0"/>
        <w:adjustRightInd w:val="0"/>
        <w:spacing w:after="0" w:line="4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4" w:lineRule="auto"/>
        <w:ind w:right="220"/>
        <w:rPr>
          <w:rFonts w:ascii="Times New Roman" w:hAnsi="Times New Roman" w:cs="Times New Roman"/>
          <w:sz w:val="24"/>
          <w:szCs w:val="24"/>
        </w:rPr>
      </w:pPr>
      <w:r>
        <w:rPr>
          <w:rFonts w:ascii="Verdana" w:hAnsi="Verdana" w:cs="Verdana"/>
          <w:sz w:val="18"/>
          <w:szCs w:val="18"/>
        </w:rPr>
        <w:t>Number.prototype.toLocaleString (), 74 Number.prototype.toPrecision (precision), 77</w:t>
      </w:r>
    </w:p>
    <w:p w:rsidR="00000000" w:rsidRDefault="00C649A5">
      <w:pPr>
        <w:pStyle w:val="DefaultParagraphFont"/>
        <w:widowControl w:val="0"/>
        <w:autoSpaceDE w:val="0"/>
        <w:autoSpaceDN w:val="0"/>
        <w:adjustRightInd w:val="0"/>
        <w:spacing w:after="0" w:line="4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4" w:lineRule="auto"/>
        <w:ind w:right="520"/>
        <w:rPr>
          <w:rFonts w:ascii="Times New Roman" w:hAnsi="Times New Roman" w:cs="Times New Roman"/>
          <w:sz w:val="24"/>
          <w:szCs w:val="24"/>
        </w:rPr>
      </w:pPr>
      <w:r>
        <w:rPr>
          <w:rFonts w:ascii="Verdana" w:hAnsi="Verdana" w:cs="Verdana"/>
          <w:sz w:val="18"/>
          <w:szCs w:val="18"/>
        </w:rPr>
        <w:t>Number.prototype.toString (radix), 73 Number.prototype.valueOf (), 74 Object ([value]), 48</w:t>
      </w:r>
    </w:p>
    <w:p w:rsidR="00000000" w:rsidRDefault="00C649A5">
      <w:pPr>
        <w:pStyle w:val="DefaultParagraphFont"/>
        <w:widowControl w:val="0"/>
        <w:autoSpaceDE w:val="0"/>
        <w:autoSpaceDN w:val="0"/>
        <w:adjustRightInd w:val="0"/>
        <w:spacing w:after="0" w:line="4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1" w:lineRule="auto"/>
        <w:rPr>
          <w:rFonts w:ascii="Times New Roman" w:hAnsi="Times New Roman" w:cs="Times New Roman"/>
          <w:sz w:val="24"/>
          <w:szCs w:val="24"/>
        </w:rPr>
      </w:pPr>
      <w:r>
        <w:rPr>
          <w:rFonts w:ascii="Verdana" w:hAnsi="Verdana" w:cs="Verdana"/>
          <w:sz w:val="18"/>
          <w:szCs w:val="18"/>
        </w:rPr>
        <w:t>Object Initialiser, 27 Object.prototyop.hasOwnProperty (V), 50 Object.prototyope.toLocaleString (), 49 Object.prototype.isPrototype Of (V), 50 Object.prototype.prop</w:t>
      </w:r>
      <w:r>
        <w:rPr>
          <w:rFonts w:ascii="Verdana" w:hAnsi="Verdana" w:cs="Verdana"/>
          <w:sz w:val="18"/>
          <w:szCs w:val="18"/>
        </w:rPr>
        <w:t>ertyIsEnumerable (V), 51</w:t>
      </w:r>
    </w:p>
    <w:p w:rsidR="00000000" w:rsidRDefault="00C649A5">
      <w:pPr>
        <w:pStyle w:val="DefaultParagraphFont"/>
        <w:widowControl w:val="0"/>
        <w:autoSpaceDE w:val="0"/>
        <w:autoSpaceDN w:val="0"/>
        <w:adjustRightInd w:val="0"/>
        <w:spacing w:after="0" w:line="6"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Object.prototype.toString (), 49</w:t>
      </w:r>
    </w:p>
    <w:p w:rsidR="00000000" w:rsidRDefault="00C649A5">
      <w:pPr>
        <w:pStyle w:val="DefaultParagraphFont"/>
        <w:widowControl w:val="0"/>
        <w:autoSpaceDE w:val="0"/>
        <w:autoSpaceDN w:val="0"/>
        <w:adjustRightInd w:val="0"/>
        <w:spacing w:after="0" w:line="4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4" w:lineRule="auto"/>
        <w:ind w:right="1100"/>
        <w:jc w:val="both"/>
        <w:rPr>
          <w:rFonts w:ascii="Times New Roman" w:hAnsi="Times New Roman" w:cs="Times New Roman"/>
          <w:sz w:val="24"/>
          <w:szCs w:val="24"/>
        </w:rPr>
      </w:pPr>
      <w:r>
        <w:rPr>
          <w:rFonts w:ascii="Verdana" w:hAnsi="Verdana" w:cs="Verdana"/>
          <w:sz w:val="18"/>
          <w:szCs w:val="18"/>
        </w:rPr>
        <w:t>Object.prototype.valueOf (), 50 parseInt (string, radix), 47, 120 Pattern, 101</w:t>
      </w: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Patterns, 100</w:t>
      </w:r>
    </w:p>
    <w:p w:rsidR="00000000" w:rsidRDefault="00C649A5">
      <w:pPr>
        <w:pStyle w:val="DefaultParagraphFont"/>
        <w:widowControl w:val="0"/>
        <w:autoSpaceDE w:val="0"/>
        <w:autoSpaceDN w:val="0"/>
        <w:adjustRightInd w:val="0"/>
        <w:spacing w:after="0" w:line="4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right="80"/>
        <w:rPr>
          <w:rFonts w:ascii="Times New Roman" w:hAnsi="Times New Roman" w:cs="Times New Roman"/>
          <w:sz w:val="24"/>
          <w:szCs w:val="24"/>
        </w:rPr>
      </w:pPr>
      <w:r>
        <w:rPr>
          <w:rFonts w:ascii="Verdana" w:hAnsi="Verdana" w:cs="Verdana"/>
          <w:sz w:val="18"/>
          <w:szCs w:val="18"/>
        </w:rPr>
        <w:t>Properties of Error Instances, 110 Properties of the Date Prototype Object, 91 Properties of the Error</w:t>
      </w:r>
      <w:r>
        <w:rPr>
          <w:rFonts w:ascii="Verdana" w:hAnsi="Verdana" w:cs="Verdana"/>
          <w:sz w:val="18"/>
          <w:szCs w:val="18"/>
        </w:rPr>
        <w:t xml:space="preserve"> Prototype Object, 109</w:t>
      </w:r>
    </w:p>
    <w:p w:rsidR="00000000" w:rsidRDefault="00C649A5">
      <w:pPr>
        <w:pStyle w:val="DefaultParagraphFont"/>
        <w:widowControl w:val="0"/>
        <w:autoSpaceDE w:val="0"/>
        <w:autoSpaceDN w:val="0"/>
        <w:adjustRightInd w:val="0"/>
        <w:spacing w:after="0" w:line="4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40"/>
        <w:rPr>
          <w:rFonts w:ascii="Times New Roman" w:hAnsi="Times New Roman" w:cs="Times New Roman"/>
          <w:sz w:val="24"/>
          <w:szCs w:val="24"/>
        </w:rPr>
      </w:pPr>
      <w:r>
        <w:rPr>
          <w:rFonts w:ascii="Verdana" w:hAnsi="Verdana" w:cs="Verdana"/>
          <w:sz w:val="18"/>
          <w:szCs w:val="18"/>
        </w:rPr>
        <w:t>Properties of the Function Prototype Object, 51</w:t>
      </w:r>
    </w:p>
    <w:p w:rsidR="00000000" w:rsidRDefault="00C649A5">
      <w:pPr>
        <w:pStyle w:val="DefaultParagraphFont"/>
        <w:widowControl w:val="0"/>
        <w:autoSpaceDE w:val="0"/>
        <w:autoSpaceDN w:val="0"/>
        <w:adjustRightInd w:val="0"/>
        <w:spacing w:after="0" w:line="4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80"/>
        <w:rPr>
          <w:rFonts w:ascii="Times New Roman" w:hAnsi="Times New Roman" w:cs="Times New Roman"/>
          <w:sz w:val="24"/>
          <w:szCs w:val="24"/>
        </w:rPr>
      </w:pPr>
      <w:r>
        <w:rPr>
          <w:rFonts w:ascii="Verdana" w:hAnsi="Verdana" w:cs="Verdana"/>
          <w:sz w:val="18"/>
          <w:szCs w:val="18"/>
        </w:rPr>
        <w:t>Properties of the Number Prototype Object, 73</w:t>
      </w:r>
    </w:p>
    <w:p w:rsidR="00000000" w:rsidRDefault="00C649A5">
      <w:pPr>
        <w:pStyle w:val="DefaultParagraphFont"/>
        <w:widowControl w:val="0"/>
        <w:autoSpaceDE w:val="0"/>
        <w:autoSpaceDN w:val="0"/>
        <w:adjustRightInd w:val="0"/>
        <w:spacing w:after="0" w:line="4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3" w:lineRule="auto"/>
        <w:ind w:right="260"/>
        <w:rPr>
          <w:rFonts w:ascii="Times New Roman" w:hAnsi="Times New Roman" w:cs="Times New Roman"/>
          <w:sz w:val="24"/>
          <w:szCs w:val="24"/>
        </w:rPr>
      </w:pPr>
      <w:r>
        <w:rPr>
          <w:rFonts w:ascii="Verdana" w:hAnsi="Verdana" w:cs="Verdana"/>
          <w:sz w:val="18"/>
          <w:szCs w:val="18"/>
        </w:rPr>
        <w:t>Properties of the Object Constructor, 49 Properties of the String Prototype Object, 69</w:t>
      </w:r>
    </w:p>
    <w:p w:rsidR="00000000" w:rsidRDefault="00C649A5">
      <w:pPr>
        <w:pStyle w:val="DefaultParagraphFont"/>
        <w:widowControl w:val="0"/>
        <w:autoSpaceDE w:val="0"/>
        <w:autoSpaceDN w:val="0"/>
        <w:adjustRightInd w:val="0"/>
        <w:spacing w:after="0" w:line="47"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1940"/>
        <w:rPr>
          <w:rFonts w:ascii="Times New Roman" w:hAnsi="Times New Roman" w:cs="Times New Roman"/>
          <w:sz w:val="24"/>
          <w:szCs w:val="24"/>
        </w:rPr>
      </w:pPr>
      <w:r>
        <w:rPr>
          <w:rFonts w:ascii="Verdana" w:hAnsi="Verdana" w:cs="Verdana"/>
          <w:sz w:val="18"/>
          <w:szCs w:val="18"/>
        </w:rPr>
        <w:t>Property Accessors, 27 prototype, 53</w:t>
      </w:r>
    </w:p>
    <w:p w:rsidR="00000000" w:rsidRDefault="00AD528A">
      <w:pPr>
        <w:pStyle w:val="DefaultParagraphFont"/>
        <w:widowControl w:val="0"/>
        <w:autoSpaceDE w:val="0"/>
        <w:autoSpaceDN w:val="0"/>
        <w:adjustRightInd w:val="0"/>
        <w:spacing w:after="0" w:line="239" w:lineRule="auto"/>
        <w:rPr>
          <w:rFonts w:ascii="Times New Roman" w:hAnsi="Times New Roman" w:cs="Times New Roman"/>
          <w:sz w:val="24"/>
          <w:szCs w:val="24"/>
        </w:rPr>
      </w:pPr>
      <w:r>
        <w:rPr>
          <w:noProof/>
        </w:rPr>
        <w:drawing>
          <wp:anchor distT="0" distB="0" distL="114300" distR="114300" simplePos="0" relativeHeight="252029952" behindDoc="1" locked="0" layoutInCell="0" allowOverlap="1">
            <wp:simplePos x="0" y="0"/>
            <wp:positionH relativeFrom="column">
              <wp:posOffset>-247015</wp:posOffset>
            </wp:positionH>
            <wp:positionV relativeFrom="paragraph">
              <wp:posOffset>1956435</wp:posOffset>
            </wp:positionV>
            <wp:extent cx="5982335" cy="6350"/>
            <wp:effectExtent l="0" t="0" r="0" b="0"/>
            <wp:wrapNone/>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r w:rsidR="00C649A5">
        <w:rPr>
          <w:rFonts w:ascii="Times New Roman" w:hAnsi="Times New Roman" w:cs="Times New Roman"/>
          <w:sz w:val="24"/>
          <w:szCs w:val="24"/>
        </w:rPr>
        <w:br w:type="column"/>
      </w:r>
      <w:r w:rsidR="00C649A5">
        <w:rPr>
          <w:rFonts w:ascii="Verdana" w:hAnsi="Verdana" w:cs="Verdana"/>
          <w:sz w:val="18"/>
          <w:szCs w:val="18"/>
        </w:rPr>
        <w:t>Quantifier, 103</w:t>
      </w:r>
    </w:p>
    <w:p w:rsidR="00000000" w:rsidRDefault="00C649A5">
      <w:pPr>
        <w:pStyle w:val="DefaultParagraphFont"/>
        <w:widowControl w:val="0"/>
        <w:autoSpaceDE w:val="0"/>
        <w:autoSpaceDN w:val="0"/>
        <w:adjustRightInd w:val="0"/>
        <w:spacing w:after="0" w:line="4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9" w:lineRule="auto"/>
        <w:ind w:right="1740"/>
        <w:rPr>
          <w:rFonts w:ascii="Times New Roman" w:hAnsi="Times New Roman" w:cs="Times New Roman"/>
          <w:sz w:val="24"/>
          <w:szCs w:val="24"/>
        </w:rPr>
      </w:pPr>
      <w:r>
        <w:rPr>
          <w:rFonts w:ascii="Verdana" w:hAnsi="Verdana" w:cs="Verdana"/>
          <w:sz w:val="17"/>
          <w:szCs w:val="17"/>
        </w:rPr>
        <w:t>RangeError, 110 Reference Type, The, 18</w:t>
      </w:r>
    </w:p>
    <w:p w:rsidR="00000000" w:rsidRDefault="00C649A5">
      <w:pPr>
        <w:pStyle w:val="DefaultParagraphFont"/>
        <w:widowControl w:val="0"/>
        <w:autoSpaceDE w:val="0"/>
        <w:autoSpaceDN w:val="0"/>
        <w:adjustRightInd w:val="0"/>
        <w:spacing w:after="0" w:line="4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right="640"/>
        <w:rPr>
          <w:rFonts w:ascii="Times New Roman" w:hAnsi="Times New Roman" w:cs="Times New Roman"/>
          <w:sz w:val="24"/>
          <w:szCs w:val="24"/>
        </w:rPr>
      </w:pPr>
      <w:r>
        <w:rPr>
          <w:rFonts w:ascii="Verdana" w:hAnsi="Verdana" w:cs="Verdana"/>
          <w:sz w:val="18"/>
          <w:szCs w:val="18"/>
        </w:rPr>
        <w:t>RegExp.prototype.exec (string), 107 RegExp.prototype.toString (), 108 Regular Expression Literals, 16, 119 Regular Expressions, 117</w:t>
      </w:r>
    </w:p>
    <w:p w:rsidR="00000000" w:rsidRDefault="00C649A5">
      <w:pPr>
        <w:pStyle w:val="DefaultParagraphFont"/>
        <w:widowControl w:val="0"/>
        <w:autoSpaceDE w:val="0"/>
        <w:autoSpaceDN w:val="0"/>
        <w:adjustRightInd w:val="0"/>
        <w:spacing w:after="0" w:line="4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8" w:lineRule="auto"/>
        <w:ind w:right="2080"/>
        <w:rPr>
          <w:rFonts w:ascii="Times New Roman" w:hAnsi="Times New Roman" w:cs="Times New Roman"/>
          <w:sz w:val="24"/>
          <w:szCs w:val="24"/>
        </w:rPr>
      </w:pPr>
      <w:r>
        <w:rPr>
          <w:rFonts w:ascii="Verdana" w:hAnsi="Verdana" w:cs="Verdana"/>
          <w:sz w:val="17"/>
          <w:szCs w:val="17"/>
        </w:rPr>
        <w:t>Source Text, 11 Statements, 34, 115</w:t>
      </w:r>
    </w:p>
    <w:p w:rsidR="00000000" w:rsidRDefault="00C649A5">
      <w:pPr>
        <w:pStyle w:val="DefaultParagraphFont"/>
        <w:widowControl w:val="0"/>
        <w:autoSpaceDE w:val="0"/>
        <w:autoSpaceDN w:val="0"/>
        <w:adjustRightInd w:val="0"/>
        <w:spacing w:after="0" w:line="4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80"/>
        <w:rPr>
          <w:rFonts w:ascii="Times New Roman" w:hAnsi="Times New Roman" w:cs="Times New Roman"/>
          <w:sz w:val="24"/>
          <w:szCs w:val="24"/>
        </w:rPr>
      </w:pPr>
      <w:r>
        <w:rPr>
          <w:rFonts w:ascii="Verdana" w:hAnsi="Verdana" w:cs="Verdana"/>
          <w:sz w:val="18"/>
          <w:szCs w:val="18"/>
        </w:rPr>
        <w:t>Strict Equality Comparison Algorithm, The, 33</w:t>
      </w:r>
    </w:p>
    <w:p w:rsidR="00000000" w:rsidRDefault="00C649A5">
      <w:pPr>
        <w:pStyle w:val="DefaultParagraphFont"/>
        <w:widowControl w:val="0"/>
        <w:autoSpaceDE w:val="0"/>
        <w:autoSpaceDN w:val="0"/>
        <w:adjustRightInd w:val="0"/>
        <w:spacing w:after="0" w:line="4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29" w:lineRule="auto"/>
        <w:ind w:right="180"/>
        <w:rPr>
          <w:rFonts w:ascii="Times New Roman" w:hAnsi="Times New Roman" w:cs="Times New Roman"/>
          <w:sz w:val="24"/>
          <w:szCs w:val="24"/>
        </w:rPr>
      </w:pPr>
      <w:r>
        <w:rPr>
          <w:rFonts w:ascii="Verdana" w:hAnsi="Verdana" w:cs="Verdana"/>
          <w:sz w:val="17"/>
          <w:szCs w:val="17"/>
        </w:rPr>
        <w:t>String Literals, 13, 117 String.fromCharCode ([char0 [ , char1 [ ,</w:t>
      </w:r>
    </w:p>
    <w:p w:rsidR="00000000" w:rsidRDefault="00C649A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sz w:val="18"/>
          <w:szCs w:val="18"/>
        </w:rPr>
        <w:t>…]]]), 68</w:t>
      </w:r>
    </w:p>
    <w:p w:rsidR="00000000" w:rsidRDefault="00C649A5">
      <w:pPr>
        <w:pStyle w:val="DefaultParagraphFont"/>
        <w:widowControl w:val="0"/>
        <w:autoSpaceDE w:val="0"/>
        <w:autoSpaceDN w:val="0"/>
        <w:adjustRightInd w:val="0"/>
        <w:spacing w:after="0" w:line="4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360"/>
        <w:rPr>
          <w:rFonts w:ascii="Times New Roman" w:hAnsi="Times New Roman" w:cs="Times New Roman"/>
          <w:sz w:val="24"/>
          <w:szCs w:val="24"/>
        </w:rPr>
      </w:pPr>
      <w:r>
        <w:rPr>
          <w:rFonts w:ascii="Verdana" w:hAnsi="Verdana" w:cs="Verdana"/>
          <w:sz w:val="18"/>
          <w:szCs w:val="18"/>
        </w:rPr>
        <w:t>String.prototype.indexOf (searchString, position), 69</w:t>
      </w:r>
    </w:p>
    <w:p w:rsidR="00000000" w:rsidRDefault="00C649A5">
      <w:pPr>
        <w:pStyle w:val="DefaultParagraphFont"/>
        <w:widowControl w:val="0"/>
        <w:autoSpaceDE w:val="0"/>
        <w:autoSpaceDN w:val="0"/>
        <w:adjustRightInd w:val="0"/>
        <w:spacing w:after="0" w:line="4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1" w:lineRule="auto"/>
        <w:rPr>
          <w:rFonts w:ascii="Times New Roman" w:hAnsi="Times New Roman" w:cs="Times New Roman"/>
          <w:sz w:val="24"/>
          <w:szCs w:val="24"/>
        </w:rPr>
      </w:pPr>
      <w:r>
        <w:rPr>
          <w:rFonts w:ascii="Verdana" w:hAnsi="Verdana" w:cs="Verdana"/>
          <w:sz w:val="18"/>
          <w:szCs w:val="18"/>
        </w:rPr>
        <w:t>String.prototype.lastIndexOf (searchString, position), 69 String.prototype.l</w:t>
      </w:r>
      <w:r>
        <w:rPr>
          <w:rFonts w:ascii="Verdana" w:hAnsi="Verdana" w:cs="Verdana"/>
          <w:sz w:val="18"/>
          <w:szCs w:val="18"/>
        </w:rPr>
        <w:t>ocaleCompare (that), 69 String.prototype.match (regexp), 70 String.prototype.replace (searchValue, replaceValue), 70</w:t>
      </w:r>
    </w:p>
    <w:p w:rsidR="00000000" w:rsidRDefault="00C649A5">
      <w:pPr>
        <w:pStyle w:val="DefaultParagraphFont"/>
        <w:widowControl w:val="0"/>
        <w:autoSpaceDE w:val="0"/>
        <w:autoSpaceDN w:val="0"/>
        <w:adjustRightInd w:val="0"/>
        <w:spacing w:after="0" w:line="4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2" w:lineRule="auto"/>
        <w:ind w:right="20"/>
        <w:rPr>
          <w:rFonts w:ascii="Times New Roman" w:hAnsi="Times New Roman" w:cs="Times New Roman"/>
          <w:sz w:val="24"/>
          <w:szCs w:val="24"/>
        </w:rPr>
      </w:pPr>
      <w:r>
        <w:rPr>
          <w:rFonts w:ascii="Verdana" w:hAnsi="Verdana" w:cs="Verdana"/>
          <w:sz w:val="18"/>
          <w:szCs w:val="18"/>
        </w:rPr>
        <w:t>String.prototype.search (regexp), 71 String.prototype.slice (start, end), 71 String.prototype.split (separator, limit), 71 String.prototype.substr (start, length), 118 String.prototype.toLocaleLowerCase (), 72 String.prototype.toLocaleUpperCase (), 73 swit</w:t>
      </w:r>
      <w:r>
        <w:rPr>
          <w:rFonts w:ascii="Verdana" w:hAnsi="Verdana" w:cs="Verdana"/>
          <w:sz w:val="18"/>
          <w:szCs w:val="18"/>
        </w:rPr>
        <w:t>ch Statement, The, 38</w:t>
      </w:r>
    </w:p>
    <w:p w:rsidR="00000000" w:rsidRDefault="00C649A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4" w:lineRule="auto"/>
        <w:ind w:right="2180"/>
        <w:rPr>
          <w:rFonts w:ascii="Times New Roman" w:hAnsi="Times New Roman" w:cs="Times New Roman"/>
          <w:sz w:val="24"/>
          <w:szCs w:val="24"/>
        </w:rPr>
      </w:pPr>
      <w:r>
        <w:rPr>
          <w:rFonts w:ascii="Verdana" w:hAnsi="Verdana" w:cs="Verdana"/>
          <w:sz w:val="18"/>
          <w:szCs w:val="18"/>
        </w:rPr>
        <w:t>SyntaxError, 111 Term, 102 TimeClip (time), 79 To Boolean, 20 ToNumber, 21 ToObject, 22 ToPrimitive, 19 ToString, 21</w:t>
      </w:r>
    </w:p>
    <w:p w:rsidR="00000000" w:rsidRDefault="00C649A5">
      <w:pPr>
        <w:pStyle w:val="DefaultParagraphFont"/>
        <w:widowControl w:val="0"/>
        <w:autoSpaceDE w:val="0"/>
        <w:autoSpaceDN w:val="0"/>
        <w:adjustRightInd w:val="0"/>
        <w:spacing w:after="0" w:line="44"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1860"/>
        <w:rPr>
          <w:rFonts w:ascii="Times New Roman" w:hAnsi="Times New Roman" w:cs="Times New Roman"/>
          <w:sz w:val="24"/>
          <w:szCs w:val="24"/>
        </w:rPr>
      </w:pPr>
      <w:r>
        <w:rPr>
          <w:rFonts w:ascii="Verdana" w:hAnsi="Verdana" w:cs="Verdana"/>
          <w:sz w:val="18"/>
          <w:szCs w:val="18"/>
        </w:rPr>
        <w:t>try Statement, The, 40 TypeError, 111</w:t>
      </w:r>
    </w:p>
    <w:p w:rsidR="00000000" w:rsidRDefault="00C649A5">
      <w:pPr>
        <w:pStyle w:val="DefaultParagraphFont"/>
        <w:widowControl w:val="0"/>
        <w:autoSpaceDE w:val="0"/>
        <w:autoSpaceDN w:val="0"/>
        <w:adjustRightInd w:val="0"/>
        <w:spacing w:after="0" w:line="46"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5" w:lineRule="auto"/>
        <w:ind w:right="1700"/>
        <w:rPr>
          <w:rFonts w:ascii="Times New Roman" w:hAnsi="Times New Roman" w:cs="Times New Roman"/>
          <w:sz w:val="24"/>
          <w:szCs w:val="24"/>
        </w:rPr>
      </w:pPr>
      <w:r>
        <w:rPr>
          <w:rFonts w:ascii="Verdana" w:hAnsi="Verdana" w:cs="Verdana"/>
          <w:sz w:val="18"/>
          <w:szCs w:val="18"/>
        </w:rPr>
        <w:t>typeof Operator, The, 28 Types, 17</w:t>
      </w:r>
    </w:p>
    <w:p w:rsidR="00000000" w:rsidRDefault="00C649A5">
      <w:pPr>
        <w:pStyle w:val="DefaultParagraphFont"/>
        <w:widowControl w:val="0"/>
        <w:autoSpaceDE w:val="0"/>
        <w:autoSpaceDN w:val="0"/>
        <w:adjustRightInd w:val="0"/>
        <w:spacing w:after="0" w:line="45"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16" w:lineRule="auto"/>
        <w:ind w:right="400"/>
        <w:rPr>
          <w:rFonts w:ascii="Times New Roman" w:hAnsi="Times New Roman" w:cs="Times New Roman"/>
          <w:sz w:val="24"/>
          <w:szCs w:val="24"/>
        </w:rPr>
      </w:pPr>
      <w:r>
        <w:rPr>
          <w:rFonts w:ascii="Verdana" w:hAnsi="Verdana" w:cs="Verdana"/>
          <w:sz w:val="18"/>
          <w:szCs w:val="18"/>
        </w:rPr>
        <w:t>Unicode Format-Control Characters, 11 Variable Instantiation, 23</w:t>
      </w: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078" w:right="1540" w:bottom="589" w:left="1800" w:header="720" w:footer="720" w:gutter="0"/>
          <w:cols w:num="2" w:space="940" w:equalWidth="0">
            <w:col w:w="4020" w:space="940"/>
            <w:col w:w="3940"/>
          </w:cols>
          <w:noEndnote/>
        </w:sect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309" w:lineRule="exact"/>
        <w:rPr>
          <w:rFonts w:ascii="Times New Roman" w:hAnsi="Times New Roman" w:cs="Times New Roman"/>
          <w:sz w:val="24"/>
          <w:szCs w:val="24"/>
        </w:rPr>
      </w:pPr>
    </w:p>
    <w:p w:rsidR="00000000" w:rsidRDefault="00C649A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Verdana" w:hAnsi="Verdana" w:cs="Verdana"/>
          <w:i/>
          <w:iCs/>
          <w:sz w:val="16"/>
          <w:szCs w:val="16"/>
        </w:rPr>
        <w:t>123 / 123</w:t>
      </w:r>
    </w:p>
    <w:p w:rsidR="00000000" w:rsidRDefault="00C649A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[MS-ES3] – v1.0</w:t>
      </w:r>
    </w:p>
    <w:p w:rsidR="00000000" w:rsidRDefault="00C649A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C649A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sz w:val="18"/>
          <w:szCs w:val="18"/>
        </w:rPr>
        <w:t>Internet Explorer ECMA-262 ECMAScript Language Specification Standards Support Document</w:t>
      </w:r>
    </w:p>
    <w:p w:rsidR="00000000" w:rsidRDefault="00C649A5">
      <w:pPr>
        <w:pStyle w:val="DefaultParagraphFont"/>
        <w:widowControl w:val="0"/>
        <w:autoSpaceDE w:val="0"/>
        <w:autoSpaceDN w:val="0"/>
        <w:adjustRightInd w:val="0"/>
        <w:spacing w:after="0" w:line="40" w:lineRule="exact"/>
        <w:rPr>
          <w:rFonts w:ascii="Times New Roman" w:hAnsi="Times New Roman" w:cs="Times New Roman"/>
          <w:sz w:val="24"/>
          <w:szCs w:val="24"/>
        </w:rPr>
      </w:pPr>
    </w:p>
    <w:p w:rsidR="00C649A5" w:rsidRDefault="00C649A5">
      <w:pPr>
        <w:pStyle w:val="DefaultParagraphFont"/>
        <w:widowControl w:val="0"/>
        <w:overflowPunct w:val="0"/>
        <w:autoSpaceDE w:val="0"/>
        <w:autoSpaceDN w:val="0"/>
        <w:adjustRightInd w:val="0"/>
        <w:spacing w:after="0" w:line="229" w:lineRule="auto"/>
        <w:ind w:right="6120"/>
        <w:rPr>
          <w:rFonts w:ascii="Times New Roman" w:hAnsi="Times New Roman" w:cs="Times New Roman"/>
          <w:sz w:val="24"/>
          <w:szCs w:val="24"/>
        </w:rPr>
      </w:pPr>
      <w:r>
        <w:rPr>
          <w:rFonts w:ascii="Tahoma" w:hAnsi="Tahoma" w:cs="Tahoma"/>
          <w:sz w:val="16"/>
          <w:szCs w:val="16"/>
        </w:rPr>
        <w:t>Copyright © 2010 Microsoft Corporation. Release: September 8, 2010</w:t>
      </w:r>
    </w:p>
    <w:sectPr w:rsidR="00C649A5">
      <w:type w:val="continuous"/>
      <w:pgSz w:w="12240" w:h="15840"/>
      <w:pgMar w:top="1078" w:right="1440" w:bottom="589" w:left="1620" w:header="720" w:footer="720" w:gutter="0"/>
      <w:cols w:space="940" w:equalWidth="0">
        <w:col w:w="9180" w:space="940"/>
      </w:cols>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35"/>
    <w:multiLevelType w:val="hybridMultilevel"/>
    <w:tmpl w:val="000007CF"/>
    <w:lvl w:ilvl="0" w:tplc="00006732">
      <w:start w:val="1"/>
      <w:numFmt w:val="decimal"/>
      <w:lvlText w:val="%1"/>
      <w:lvlJc w:val="left"/>
      <w:pPr>
        <w:tabs>
          <w:tab w:val="num" w:pos="720"/>
        </w:tabs>
        <w:ind w:left="720" w:hanging="360"/>
      </w:pPr>
    </w:lvl>
    <w:lvl w:ilvl="1" w:tplc="00006D22">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7B"/>
    <w:multiLevelType w:val="hybridMultilevel"/>
    <w:tmpl w:val="00006014"/>
    <w:lvl w:ilvl="0" w:tplc="00000E99">
      <w:start w:val="6"/>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124"/>
    <w:multiLevelType w:val="hybridMultilevel"/>
    <w:tmpl w:val="0000305E"/>
    <w:lvl w:ilvl="0" w:tplc="0000440D">
      <w:start w:val="1"/>
      <w:numFmt w:val="decimal"/>
      <w:lvlText w:val="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1EB"/>
    <w:multiLevelType w:val="hybridMultilevel"/>
    <w:tmpl w:val="00000BB3"/>
    <w:lvl w:ilvl="0" w:tplc="00002EA6">
      <w:start w:val="82"/>
      <w:numFmt w:val="decimal"/>
      <w:lvlText w:val="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4B0"/>
    <w:multiLevelType w:val="hybridMultilevel"/>
    <w:tmpl w:val="000065CA"/>
    <w:lvl w:ilvl="0" w:tplc="00001927">
      <w:start w:val="129"/>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4F0"/>
    <w:multiLevelType w:val="hybridMultilevel"/>
    <w:tmpl w:val="00002044"/>
    <w:lvl w:ilvl="0" w:tplc="0000183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588"/>
    <w:multiLevelType w:val="hybridMultilevel"/>
    <w:tmpl w:val="00005579"/>
    <w:lvl w:ilvl="0" w:tplc="00007CFE">
      <w:start w:val="55"/>
      <w:numFmt w:val="decimal"/>
      <w:lvlText w:val="2.1.%1"/>
      <w:lvlJc w:val="left"/>
      <w:pPr>
        <w:tabs>
          <w:tab w:val="num" w:pos="720"/>
        </w:tabs>
        <w:ind w:left="720" w:hanging="360"/>
      </w:pPr>
    </w:lvl>
    <w:lvl w:ilvl="1" w:tplc="00002852">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607"/>
    <w:multiLevelType w:val="hybridMultilevel"/>
    <w:tmpl w:val="00000784"/>
    <w:lvl w:ilvl="0" w:tplc="00002B0F">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6E3"/>
    <w:multiLevelType w:val="hybridMultilevel"/>
    <w:tmpl w:val="00000A6C"/>
    <w:lvl w:ilvl="0" w:tplc="00004328">
      <w:numFmt w:val="decimal"/>
      <w:lvlText w:val="%1."/>
      <w:lvlJc w:val="left"/>
      <w:pPr>
        <w:tabs>
          <w:tab w:val="num" w:pos="720"/>
        </w:tabs>
        <w:ind w:left="720" w:hanging="360"/>
      </w:pPr>
    </w:lvl>
    <w:lvl w:ilvl="1" w:tplc="000036A1">
      <w:start w:val="1"/>
      <w:numFmt w:val="decimal"/>
      <w:lvlText w:val="%2"/>
      <w:lvlJc w:val="left"/>
      <w:pPr>
        <w:tabs>
          <w:tab w:val="num" w:pos="1440"/>
        </w:tabs>
        <w:ind w:left="1440" w:hanging="360"/>
      </w:pPr>
    </w:lvl>
    <w:lvl w:ilvl="2" w:tplc="00000C1E">
      <w:start w:val="1"/>
      <w:numFmt w:val="lowerLetter"/>
      <w:lvlText w:val="%3."/>
      <w:lvlJc w:val="left"/>
      <w:pPr>
        <w:tabs>
          <w:tab w:val="num" w:pos="2160"/>
        </w:tabs>
        <w:ind w:left="2160" w:hanging="360"/>
      </w:pPr>
    </w:lvl>
    <w:lvl w:ilvl="3" w:tplc="00002120">
      <w:start w:val="1"/>
      <w:numFmt w:val="lowerLetter"/>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732"/>
    <w:multiLevelType w:val="hybridMultilevel"/>
    <w:tmpl w:val="00000120"/>
    <w:lvl w:ilvl="0" w:tplc="0000759A">
      <w:start w:val="9"/>
      <w:numFmt w:val="decimal"/>
      <w:lvlText w:val="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84D"/>
    <w:multiLevelType w:val="hybridMultilevel"/>
    <w:tmpl w:val="000067D0"/>
    <w:lvl w:ilvl="0" w:tplc="000054BE">
      <w:start w:val="7"/>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871"/>
    <w:multiLevelType w:val="hybridMultilevel"/>
    <w:tmpl w:val="0000159F"/>
    <w:lvl w:ilvl="0" w:tplc="00004FE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878"/>
    <w:multiLevelType w:val="hybridMultilevel"/>
    <w:tmpl w:val="000036C2"/>
    <w:lvl w:ilvl="0" w:tplc="00004963">
      <w:start w:val="3"/>
      <w:numFmt w:val="decimal"/>
      <w:lvlText w:val="%1."/>
      <w:lvlJc w:val="left"/>
      <w:pPr>
        <w:tabs>
          <w:tab w:val="num" w:pos="720"/>
        </w:tabs>
        <w:ind w:left="720" w:hanging="360"/>
      </w:pPr>
    </w:lvl>
    <w:lvl w:ilvl="1" w:tplc="000026B1">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8FF"/>
    <w:multiLevelType w:val="hybridMultilevel"/>
    <w:tmpl w:val="000031D8"/>
    <w:lvl w:ilvl="0" w:tplc="00004B9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902"/>
    <w:multiLevelType w:val="hybridMultilevel"/>
    <w:tmpl w:val="00007BB9"/>
    <w:lvl w:ilvl="0" w:tplc="00005772">
      <w:start w:val="7"/>
      <w:numFmt w:val="decimal"/>
      <w:lvlText w:val="%1."/>
      <w:lvlJc w:val="left"/>
      <w:pPr>
        <w:tabs>
          <w:tab w:val="num" w:pos="720"/>
        </w:tabs>
        <w:ind w:left="720" w:hanging="360"/>
      </w:pPr>
    </w:lvl>
    <w:lvl w:ilvl="1" w:tplc="0000139D">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0914"/>
    <w:multiLevelType w:val="hybridMultilevel"/>
    <w:tmpl w:val="0000194D"/>
    <w:lvl w:ilvl="0" w:tplc="000013F4">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093B"/>
    <w:multiLevelType w:val="hybridMultilevel"/>
    <w:tmpl w:val="00002332"/>
    <w:lvl w:ilvl="0" w:tplc="0000569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0A28"/>
    <w:multiLevelType w:val="hybridMultilevel"/>
    <w:tmpl w:val="000009CE"/>
    <w:lvl w:ilvl="0" w:tplc="0000520B">
      <w:start w:val="62"/>
      <w:numFmt w:val="decimal"/>
      <w:lvlText w:val="2.1.%1"/>
      <w:lvlJc w:val="left"/>
      <w:pPr>
        <w:tabs>
          <w:tab w:val="num" w:pos="720"/>
        </w:tabs>
        <w:ind w:left="720" w:hanging="360"/>
      </w:pPr>
    </w:lvl>
    <w:lvl w:ilvl="1" w:tplc="000068F5">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0A2F"/>
    <w:multiLevelType w:val="hybridMultilevel"/>
    <w:tmpl w:val="000009B3"/>
    <w:lvl w:ilvl="0" w:tplc="0000038F">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0A6E"/>
    <w:multiLevelType w:val="hybridMultilevel"/>
    <w:tmpl w:val="0000673C"/>
    <w:lvl w:ilvl="0" w:tplc="00006D7B">
      <w:start w:val="2"/>
      <w:numFmt w:val="decimal"/>
      <w:lvlText w:val="2.%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0A87"/>
    <w:multiLevelType w:val="hybridMultilevel"/>
    <w:tmpl w:val="00005478"/>
    <w:lvl w:ilvl="0" w:tplc="00006D73">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0DE5"/>
    <w:multiLevelType w:val="hybridMultilevel"/>
    <w:tmpl w:val="00006F3C"/>
    <w:lvl w:ilvl="0" w:tplc="00006CF4">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0E29"/>
    <w:multiLevelType w:val="hybridMultilevel"/>
    <w:tmpl w:val="0000676D"/>
    <w:lvl w:ilvl="0" w:tplc="0000113E">
      <w:start w:val="1"/>
      <w:numFmt w:val="decimal"/>
      <w:lvlText w:val="%1"/>
      <w:lvlJc w:val="left"/>
      <w:pPr>
        <w:tabs>
          <w:tab w:val="num" w:pos="720"/>
        </w:tabs>
        <w:ind w:left="720" w:hanging="360"/>
      </w:pPr>
    </w:lvl>
    <w:lvl w:ilvl="1" w:tplc="00002462">
      <w:start w:val="2"/>
      <w:numFmt w:val="lowerLetter"/>
      <w:lvlText w:val="%2."/>
      <w:lvlJc w:val="left"/>
      <w:pPr>
        <w:tabs>
          <w:tab w:val="num" w:pos="1440"/>
        </w:tabs>
        <w:ind w:left="1440" w:hanging="360"/>
      </w:pPr>
    </w:lvl>
    <w:lvl w:ilvl="2" w:tplc="000064E0">
      <w:start w:val="1"/>
      <w:numFmt w:val="lowerLetter"/>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0E90"/>
    <w:multiLevelType w:val="hybridMultilevel"/>
    <w:tmpl w:val="00003A2D"/>
    <w:lvl w:ilvl="0" w:tplc="0000604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0FC9"/>
    <w:multiLevelType w:val="hybridMultilevel"/>
    <w:tmpl w:val="00000E12"/>
    <w:lvl w:ilvl="0" w:tplc="00005F1E">
      <w:start w:val="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0FF4"/>
    <w:multiLevelType w:val="hybridMultilevel"/>
    <w:tmpl w:val="0000275B"/>
    <w:lvl w:ilvl="0" w:tplc="00004962">
      <w:start w:val="3"/>
      <w:numFmt w:val="decimal"/>
      <w:lvlText w:val="2.%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1030"/>
    <w:multiLevelType w:val="hybridMultilevel"/>
    <w:tmpl w:val="00005A9C"/>
    <w:lvl w:ilvl="0" w:tplc="00004EFE">
      <w:start w:val="4"/>
      <w:numFmt w:val="decimal"/>
      <w:lvlText w:val="%1."/>
      <w:lvlJc w:val="left"/>
      <w:pPr>
        <w:tabs>
          <w:tab w:val="num" w:pos="720"/>
        </w:tabs>
        <w:ind w:left="720" w:hanging="360"/>
      </w:pPr>
    </w:lvl>
    <w:lvl w:ilvl="1" w:tplc="00001BD9">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11D5"/>
    <w:multiLevelType w:val="hybridMultilevel"/>
    <w:tmpl w:val="0000199F"/>
    <w:lvl w:ilvl="0" w:tplc="000022E4">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1238"/>
    <w:multiLevelType w:val="hybridMultilevel"/>
    <w:tmpl w:val="00003B25"/>
    <w:lvl w:ilvl="0" w:tplc="00001E1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1243"/>
    <w:multiLevelType w:val="hybridMultilevel"/>
    <w:tmpl w:val="0000328A"/>
    <w:lvl w:ilvl="0" w:tplc="000008A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1289"/>
    <w:multiLevelType w:val="hybridMultilevel"/>
    <w:tmpl w:val="000050A9"/>
    <w:lvl w:ilvl="0" w:tplc="0000338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00001295"/>
    <w:multiLevelType w:val="hybridMultilevel"/>
    <w:tmpl w:val="00007DAA"/>
    <w:lvl w:ilvl="0" w:tplc="00004F5B">
      <w:start w:val="1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000012DB"/>
    <w:multiLevelType w:val="hybridMultilevel"/>
    <w:tmpl w:val="0000153C"/>
    <w:lvl w:ilvl="0" w:tplc="00007E87">
      <w:start w:val="85"/>
      <w:numFmt w:val="decimal"/>
      <w:lvlText w:val="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000012E1"/>
    <w:multiLevelType w:val="hybridMultilevel"/>
    <w:tmpl w:val="0000798B"/>
    <w:lvl w:ilvl="0" w:tplc="0000121F">
      <w:start w:val="7"/>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00001547"/>
    <w:multiLevelType w:val="hybridMultilevel"/>
    <w:tmpl w:val="000054DE"/>
    <w:lvl w:ilvl="0" w:tplc="000039B3">
      <w:start w:val="3"/>
      <w:numFmt w:val="decimal"/>
      <w:lvlText w:val="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000015E1"/>
    <w:multiLevelType w:val="hybridMultilevel"/>
    <w:tmpl w:val="00005B60"/>
    <w:lvl w:ilvl="0" w:tplc="00003D8F">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000015FD"/>
    <w:multiLevelType w:val="hybridMultilevel"/>
    <w:tmpl w:val="00007CB8"/>
    <w:lvl w:ilvl="0" w:tplc="0000634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000016C5"/>
    <w:multiLevelType w:val="hybridMultilevel"/>
    <w:tmpl w:val="00006899"/>
    <w:lvl w:ilvl="0" w:tplc="00003CD5">
      <w:start w:val="1"/>
      <w:numFmt w:val="decimal"/>
      <w:lvlText w:val="%1"/>
      <w:lvlJc w:val="left"/>
      <w:pPr>
        <w:tabs>
          <w:tab w:val="num" w:pos="720"/>
        </w:tabs>
        <w:ind w:left="720" w:hanging="360"/>
      </w:pPr>
    </w:lvl>
    <w:lvl w:ilvl="1" w:tplc="000013E9">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000017BD"/>
    <w:multiLevelType w:val="hybridMultilevel"/>
    <w:tmpl w:val="00004EF7"/>
    <w:lvl w:ilvl="0" w:tplc="000021E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000018D7"/>
    <w:multiLevelType w:val="hybridMultilevel"/>
    <w:tmpl w:val="00006BE8"/>
    <w:lvl w:ilvl="0" w:tplc="0000503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nsid w:val="0000198C"/>
    <w:multiLevelType w:val="hybridMultilevel"/>
    <w:tmpl w:val="00007987"/>
    <w:lvl w:ilvl="0" w:tplc="0000702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000019FE"/>
    <w:multiLevelType w:val="hybridMultilevel"/>
    <w:tmpl w:val="0000424C"/>
    <w:lvl w:ilvl="0" w:tplc="000053D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nsid w:val="00001AF4"/>
    <w:multiLevelType w:val="hybridMultilevel"/>
    <w:tmpl w:val="00000ECC"/>
    <w:lvl w:ilvl="0" w:tplc="000046CF">
      <w:start w:val="44"/>
      <w:numFmt w:val="decimal"/>
      <w:lvlText w:val="2.1.%1"/>
      <w:lvlJc w:val="left"/>
      <w:pPr>
        <w:tabs>
          <w:tab w:val="num" w:pos="720"/>
        </w:tabs>
        <w:ind w:left="720" w:hanging="360"/>
      </w:pPr>
    </w:lvl>
    <w:lvl w:ilvl="1" w:tplc="000001D3">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nsid w:val="00001BFC"/>
    <w:multiLevelType w:val="hybridMultilevel"/>
    <w:tmpl w:val="000013F5"/>
    <w:lvl w:ilvl="0" w:tplc="00001ECA">
      <w:start w:val="2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nsid w:val="00001C75"/>
    <w:multiLevelType w:val="hybridMultilevel"/>
    <w:tmpl w:val="00003106"/>
    <w:lvl w:ilvl="0" w:tplc="0000008C">
      <w:start w:val="91"/>
      <w:numFmt w:val="decimal"/>
      <w:lvlText w:val="2.1.%1"/>
      <w:lvlJc w:val="left"/>
      <w:pPr>
        <w:tabs>
          <w:tab w:val="num" w:pos="720"/>
        </w:tabs>
        <w:ind w:left="720" w:hanging="360"/>
      </w:pPr>
    </w:lvl>
    <w:lvl w:ilvl="1" w:tplc="0000357E">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nsid w:val="00001CD0"/>
    <w:multiLevelType w:val="hybridMultilevel"/>
    <w:tmpl w:val="0000366B"/>
    <w:lvl w:ilvl="0" w:tplc="000066C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nsid w:val="00001D5E"/>
    <w:multiLevelType w:val="hybridMultilevel"/>
    <w:tmpl w:val="00001FF1"/>
    <w:lvl w:ilvl="0" w:tplc="0000456D">
      <w:start w:val="37"/>
      <w:numFmt w:val="decimal"/>
      <w:lvlText w:val="%1."/>
      <w:lvlJc w:val="left"/>
      <w:pPr>
        <w:tabs>
          <w:tab w:val="num" w:pos="720"/>
        </w:tabs>
        <w:ind w:left="720" w:hanging="360"/>
      </w:pPr>
    </w:lvl>
    <w:lvl w:ilvl="1" w:tplc="00007E0E">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nsid w:val="00001FB4"/>
    <w:multiLevelType w:val="hybridMultilevel"/>
    <w:tmpl w:val="000013A6"/>
    <w:lvl w:ilvl="0" w:tplc="00004F6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nsid w:val="00002015"/>
    <w:multiLevelType w:val="hybridMultilevel"/>
    <w:tmpl w:val="00005DB8"/>
    <w:lvl w:ilvl="0" w:tplc="000064E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nsid w:val="00002079"/>
    <w:multiLevelType w:val="hybridMultilevel"/>
    <w:tmpl w:val="0000117A"/>
    <w:lvl w:ilvl="0" w:tplc="00006D7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nsid w:val="000020AD"/>
    <w:multiLevelType w:val="hybridMultilevel"/>
    <w:tmpl w:val="000032CF"/>
    <w:lvl w:ilvl="0" w:tplc="00002CD5">
      <w:start w:val="156"/>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nsid w:val="000022CD"/>
    <w:multiLevelType w:val="hybridMultilevel"/>
    <w:tmpl w:val="00007DD1"/>
    <w:lvl w:ilvl="0" w:tplc="0000261E">
      <w:start w:val="1"/>
      <w:numFmt w:val="decimal"/>
      <w:lvlText w:val="%1."/>
      <w:lvlJc w:val="left"/>
      <w:pPr>
        <w:tabs>
          <w:tab w:val="num" w:pos="720"/>
        </w:tabs>
        <w:ind w:left="720" w:hanging="360"/>
      </w:pPr>
    </w:lvl>
    <w:lvl w:ilvl="1" w:tplc="00005E9D">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nsid w:val="00002350"/>
    <w:multiLevelType w:val="hybridMultilevel"/>
    <w:tmpl w:val="000022EE"/>
    <w:lvl w:ilvl="0" w:tplc="00004B40">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4">
    <w:nsid w:val="0000248D"/>
    <w:multiLevelType w:val="hybridMultilevel"/>
    <w:tmpl w:val="0000214E"/>
    <w:lvl w:ilvl="0" w:tplc="0000342D">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5">
    <w:nsid w:val="0000251F"/>
    <w:multiLevelType w:val="hybridMultilevel"/>
    <w:tmpl w:val="00001D18"/>
    <w:lvl w:ilvl="0" w:tplc="0000627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nsid w:val="00002528"/>
    <w:multiLevelType w:val="hybridMultilevel"/>
    <w:tmpl w:val="000075C1"/>
    <w:lvl w:ilvl="0" w:tplc="0000468C">
      <w:numFmt w:val="decimal"/>
      <w:lvlText w:val="%1."/>
      <w:lvlJc w:val="left"/>
      <w:pPr>
        <w:tabs>
          <w:tab w:val="num" w:pos="720"/>
        </w:tabs>
        <w:ind w:left="720" w:hanging="360"/>
      </w:pPr>
    </w:lvl>
    <w:lvl w:ilvl="1" w:tplc="000054D6">
      <w:start w:val="1"/>
      <w:numFmt w:val="decimal"/>
      <w:lvlText w:val="%2"/>
      <w:lvlJc w:val="left"/>
      <w:pPr>
        <w:tabs>
          <w:tab w:val="num" w:pos="1440"/>
        </w:tabs>
        <w:ind w:left="1440" w:hanging="360"/>
      </w:pPr>
    </w:lvl>
    <w:lvl w:ilvl="2" w:tplc="00000EA9">
      <w:start w:val="1"/>
      <w:numFmt w:val="lowerLetter"/>
      <w:lvlText w:val="%3"/>
      <w:lvlJc w:val="left"/>
      <w:pPr>
        <w:tabs>
          <w:tab w:val="num" w:pos="2160"/>
        </w:tabs>
        <w:ind w:left="2160" w:hanging="360"/>
      </w:pPr>
    </w:lvl>
    <w:lvl w:ilvl="3" w:tplc="00003F0B">
      <w:start w:val="1"/>
      <w:numFmt w:val="lowerLetter"/>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nsid w:val="00002568"/>
    <w:multiLevelType w:val="hybridMultilevel"/>
    <w:tmpl w:val="00007613"/>
    <w:lvl w:ilvl="0" w:tplc="00002F0B">
      <w:start w:val="1"/>
      <w:numFmt w:val="decimal"/>
      <w:lvlText w:val="%1."/>
      <w:lvlJc w:val="left"/>
      <w:pPr>
        <w:tabs>
          <w:tab w:val="num" w:pos="720"/>
        </w:tabs>
        <w:ind w:left="720" w:hanging="360"/>
      </w:pPr>
    </w:lvl>
    <w:lvl w:ilvl="1" w:tplc="000058E6">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8">
    <w:nsid w:val="0000260D"/>
    <w:multiLevelType w:val="hybridMultilevel"/>
    <w:tmpl w:val="00006B89"/>
    <w:lvl w:ilvl="0" w:tplc="0000030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9">
    <w:nsid w:val="000026A6"/>
    <w:multiLevelType w:val="hybridMultilevel"/>
    <w:tmpl w:val="0000701F"/>
    <w:lvl w:ilvl="0" w:tplc="00005D03">
      <w:start w:val="5"/>
      <w:numFmt w:val="decimal"/>
      <w:lvlText w:val="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0">
    <w:nsid w:val="000027C0"/>
    <w:multiLevelType w:val="hybridMultilevel"/>
    <w:tmpl w:val="00006469"/>
    <w:lvl w:ilvl="0" w:tplc="00001B32">
      <w:start w:val="1"/>
      <w:numFmt w:val="decimal"/>
      <w:lvlText w:val="%1."/>
      <w:lvlJc w:val="left"/>
      <w:pPr>
        <w:tabs>
          <w:tab w:val="num" w:pos="720"/>
        </w:tabs>
        <w:ind w:left="720" w:hanging="360"/>
      </w:pPr>
    </w:lvl>
    <w:lvl w:ilvl="1" w:tplc="00002934">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1">
    <w:nsid w:val="00002833"/>
    <w:multiLevelType w:val="hybridMultilevel"/>
    <w:tmpl w:val="00007874"/>
    <w:lvl w:ilvl="0" w:tplc="0000249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2">
    <w:nsid w:val="00002A38"/>
    <w:multiLevelType w:val="hybridMultilevel"/>
    <w:tmpl w:val="00000728"/>
    <w:lvl w:ilvl="0" w:tplc="000051D1">
      <w:numFmt w:val="decimal"/>
      <w:lvlText w:val="%1."/>
      <w:lvlJc w:val="left"/>
      <w:pPr>
        <w:tabs>
          <w:tab w:val="num" w:pos="720"/>
        </w:tabs>
        <w:ind w:left="720" w:hanging="360"/>
      </w:pPr>
    </w:lvl>
    <w:lvl w:ilvl="1" w:tplc="000010D9">
      <w:start w:val="1"/>
      <w:numFmt w:val="decimal"/>
      <w:lvlText w:val="%2"/>
      <w:lvlJc w:val="left"/>
      <w:pPr>
        <w:tabs>
          <w:tab w:val="num" w:pos="1440"/>
        </w:tabs>
        <w:ind w:left="1440" w:hanging="360"/>
      </w:pPr>
    </w:lvl>
    <w:lvl w:ilvl="2" w:tplc="00006C6C">
      <w:start w:val="1"/>
      <w:numFmt w:val="lowerLetter"/>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3">
    <w:nsid w:val="00002B00"/>
    <w:multiLevelType w:val="hybridMultilevel"/>
    <w:tmpl w:val="000016D4"/>
    <w:lvl w:ilvl="0" w:tplc="00007F61">
      <w:start w:val="50"/>
      <w:numFmt w:val="decimal"/>
      <w:lvlText w:val="2.1.%1"/>
      <w:lvlJc w:val="left"/>
      <w:pPr>
        <w:tabs>
          <w:tab w:val="num" w:pos="720"/>
        </w:tabs>
        <w:ind w:left="720" w:hanging="360"/>
      </w:pPr>
    </w:lvl>
    <w:lvl w:ilvl="1" w:tplc="00003A8D">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4">
    <w:nsid w:val="00002B0C"/>
    <w:multiLevelType w:val="hybridMultilevel"/>
    <w:tmpl w:val="000011F4"/>
    <w:lvl w:ilvl="0" w:tplc="00005DD5">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5">
    <w:nsid w:val="00002BA5"/>
    <w:multiLevelType w:val="hybridMultilevel"/>
    <w:tmpl w:val="000028E2"/>
    <w:lvl w:ilvl="0" w:tplc="00002F0C">
      <w:numFmt w:val="decimal"/>
      <w:lvlText w:val="%1."/>
      <w:lvlJc w:val="left"/>
      <w:pPr>
        <w:tabs>
          <w:tab w:val="num" w:pos="720"/>
        </w:tabs>
        <w:ind w:left="720" w:hanging="360"/>
      </w:pPr>
    </w:lvl>
    <w:lvl w:ilvl="1" w:tplc="0000549B">
      <w:start w:val="1"/>
      <w:numFmt w:val="decimal"/>
      <w:lvlText w:val="%2"/>
      <w:lvlJc w:val="left"/>
      <w:pPr>
        <w:tabs>
          <w:tab w:val="num" w:pos="1440"/>
        </w:tabs>
        <w:ind w:left="1440" w:hanging="360"/>
      </w:pPr>
    </w:lvl>
    <w:lvl w:ilvl="2" w:tplc="000066B4">
      <w:start w:val="1"/>
      <w:numFmt w:val="lowerLetter"/>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6">
    <w:nsid w:val="00002BB8"/>
    <w:multiLevelType w:val="hybridMultilevel"/>
    <w:tmpl w:val="00001DB5"/>
    <w:lvl w:ilvl="0" w:tplc="000062B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7">
    <w:nsid w:val="00002BFA"/>
    <w:multiLevelType w:val="hybridMultilevel"/>
    <w:tmpl w:val="0000014F"/>
    <w:lvl w:ilvl="0" w:tplc="0000223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8">
    <w:nsid w:val="00002C3B"/>
    <w:multiLevelType w:val="hybridMultilevel"/>
    <w:tmpl w:val="000015A1"/>
    <w:lvl w:ilvl="0" w:tplc="00005422">
      <w:start w:val="1"/>
      <w:numFmt w:val="lowerLetter"/>
      <w:lvlText w:val="%1."/>
      <w:lvlJc w:val="left"/>
      <w:pPr>
        <w:tabs>
          <w:tab w:val="num" w:pos="720"/>
        </w:tabs>
        <w:ind w:left="720" w:hanging="360"/>
      </w:pPr>
    </w:lvl>
    <w:lvl w:ilvl="1" w:tplc="00003EF6">
      <w:start w:val="1"/>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9">
    <w:nsid w:val="00002C49"/>
    <w:multiLevelType w:val="hybridMultilevel"/>
    <w:tmpl w:val="00003C61"/>
    <w:lvl w:ilvl="0" w:tplc="00002FF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0">
    <w:nsid w:val="00002CD6"/>
    <w:multiLevelType w:val="hybridMultilevel"/>
    <w:tmpl w:val="000072AE"/>
    <w:lvl w:ilvl="0" w:tplc="00006952">
      <w:start w:val="66"/>
      <w:numFmt w:val="decimal"/>
      <w:lvlText w:val="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1">
    <w:nsid w:val="00002CF7"/>
    <w:multiLevelType w:val="hybridMultilevel"/>
    <w:tmpl w:val="00003F4A"/>
    <w:lvl w:ilvl="0" w:tplc="00000A4A">
      <w:start w:val="54"/>
      <w:numFmt w:val="decimal"/>
      <w:lvlText w:val="2.1.%1"/>
      <w:lvlJc w:val="left"/>
      <w:pPr>
        <w:tabs>
          <w:tab w:val="num" w:pos="720"/>
        </w:tabs>
        <w:ind w:left="720" w:hanging="360"/>
      </w:pPr>
    </w:lvl>
    <w:lvl w:ilvl="1" w:tplc="00005ED0">
      <w:start w:val="1"/>
      <w:numFmt w:val="decimal"/>
      <w:lvlText w:val="%2"/>
      <w:lvlJc w:val="left"/>
      <w:pPr>
        <w:tabs>
          <w:tab w:val="num" w:pos="1440"/>
        </w:tabs>
        <w:ind w:left="1440" w:hanging="360"/>
      </w:pPr>
    </w:lvl>
    <w:lvl w:ilvl="2" w:tplc="00004E57">
      <w:start w:val="1"/>
      <w:numFmt w:val="decimal"/>
      <w:lvlText w:val="%3"/>
      <w:lvlJc w:val="left"/>
      <w:pPr>
        <w:tabs>
          <w:tab w:val="num" w:pos="2160"/>
        </w:tabs>
        <w:ind w:left="2160" w:hanging="360"/>
      </w:pPr>
    </w:lvl>
    <w:lvl w:ilvl="3" w:tplc="00004F68">
      <w:start w:val="1"/>
      <w:numFmt w:val="lowerLetter"/>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2">
    <w:nsid w:val="00002D12"/>
    <w:multiLevelType w:val="hybridMultilevel"/>
    <w:tmpl w:val="0000074D"/>
    <w:lvl w:ilvl="0" w:tplc="00004DC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3">
    <w:nsid w:val="00002F14"/>
    <w:multiLevelType w:val="hybridMultilevel"/>
    <w:tmpl w:val="00006AD6"/>
    <w:lvl w:ilvl="0" w:tplc="0000047E">
      <w:start w:val="1"/>
      <w:numFmt w:val="decimal"/>
      <w:lvlText w:val="%1."/>
      <w:lvlJc w:val="left"/>
      <w:pPr>
        <w:tabs>
          <w:tab w:val="num" w:pos="720"/>
        </w:tabs>
        <w:ind w:left="720" w:hanging="360"/>
      </w:pPr>
    </w:lvl>
    <w:lvl w:ilvl="1" w:tplc="0000422D">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4">
    <w:nsid w:val="00002F95"/>
    <w:multiLevelType w:val="hybridMultilevel"/>
    <w:tmpl w:val="00006F57"/>
    <w:lvl w:ilvl="0" w:tplc="00000EF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5">
    <w:nsid w:val="0000301C"/>
    <w:multiLevelType w:val="hybridMultilevel"/>
    <w:tmpl w:val="00000BDB"/>
    <w:lvl w:ilvl="0" w:tplc="000056A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6">
    <w:nsid w:val="00003087"/>
    <w:multiLevelType w:val="hybridMultilevel"/>
    <w:tmpl w:val="00003F97"/>
    <w:lvl w:ilvl="0" w:tplc="0000658C">
      <w:start w:val="1"/>
      <w:numFmt w:val="decimal"/>
      <w:lvlText w:val="%1"/>
      <w:lvlJc w:val="left"/>
      <w:pPr>
        <w:tabs>
          <w:tab w:val="num" w:pos="720"/>
        </w:tabs>
        <w:ind w:left="720" w:hanging="360"/>
      </w:pPr>
    </w:lvl>
    <w:lvl w:ilvl="1" w:tplc="0000412F">
      <w:start w:val="1"/>
      <w:numFmt w:val="decimal"/>
      <w:lvlText w:val="%2."/>
      <w:lvlJc w:val="left"/>
      <w:pPr>
        <w:tabs>
          <w:tab w:val="num" w:pos="1440"/>
        </w:tabs>
        <w:ind w:left="1440" w:hanging="360"/>
      </w:pPr>
    </w:lvl>
    <w:lvl w:ilvl="2" w:tplc="000030F1">
      <w:start w:val="1"/>
      <w:numFmt w:val="lowerLetter"/>
      <w:lvlText w:val="%3."/>
      <w:lvlJc w:val="left"/>
      <w:pPr>
        <w:tabs>
          <w:tab w:val="num" w:pos="2160"/>
        </w:tabs>
        <w:ind w:left="2160" w:hanging="360"/>
      </w:pPr>
    </w:lvl>
    <w:lvl w:ilvl="3" w:tplc="00005815">
      <w:start w:val="1"/>
      <w:numFmt w:val="lowerLetter"/>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7">
    <w:nsid w:val="0000314F"/>
    <w:multiLevelType w:val="hybridMultilevel"/>
    <w:tmpl w:val="00005E14"/>
    <w:lvl w:ilvl="0" w:tplc="00004DF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8">
    <w:nsid w:val="00003181"/>
    <w:multiLevelType w:val="hybridMultilevel"/>
    <w:tmpl w:val="00002738"/>
    <w:lvl w:ilvl="0" w:tplc="00002461">
      <w:start w:val="13"/>
      <w:numFmt w:val="decimal"/>
      <w:lvlText w:val="%1."/>
      <w:lvlJc w:val="left"/>
      <w:pPr>
        <w:tabs>
          <w:tab w:val="num" w:pos="720"/>
        </w:tabs>
        <w:ind w:left="720" w:hanging="360"/>
      </w:pPr>
    </w:lvl>
    <w:lvl w:ilvl="1" w:tplc="0000036B">
      <w:start w:val="1"/>
      <w:numFmt w:val="bullet"/>
      <w:lvlText w:val=""/>
      <w:lvlJc w:val="left"/>
      <w:pPr>
        <w:tabs>
          <w:tab w:val="num" w:pos="1440"/>
        </w:tabs>
        <w:ind w:left="1440" w:hanging="360"/>
      </w:pPr>
    </w:lvl>
    <w:lvl w:ilvl="2" w:tplc="00004E68">
      <w:start w:val="1"/>
      <w:numFmt w:val="lowerLetter"/>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9">
    <w:nsid w:val="00003212"/>
    <w:multiLevelType w:val="hybridMultilevel"/>
    <w:tmpl w:val="00000262"/>
    <w:lvl w:ilvl="0" w:tplc="000003F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0">
    <w:nsid w:val="00003223"/>
    <w:multiLevelType w:val="hybridMultilevel"/>
    <w:tmpl w:val="00007E64"/>
    <w:lvl w:ilvl="0" w:tplc="000017B8">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1">
    <w:nsid w:val="000032C1"/>
    <w:multiLevelType w:val="hybridMultilevel"/>
    <w:tmpl w:val="00006AF8"/>
    <w:lvl w:ilvl="0" w:tplc="00004BC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2">
    <w:nsid w:val="000032E7"/>
    <w:multiLevelType w:val="hybridMultilevel"/>
    <w:tmpl w:val="0000212C"/>
    <w:lvl w:ilvl="0" w:tplc="0000008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3">
    <w:nsid w:val="00003356"/>
    <w:multiLevelType w:val="hybridMultilevel"/>
    <w:tmpl w:val="00002CC6"/>
    <w:lvl w:ilvl="0" w:tplc="00006BDB">
      <w:start w:val="1"/>
      <w:numFmt w:val="decimal"/>
      <w:lvlText w:val="%1."/>
      <w:lvlJc w:val="left"/>
      <w:pPr>
        <w:tabs>
          <w:tab w:val="num" w:pos="720"/>
        </w:tabs>
        <w:ind w:left="720" w:hanging="360"/>
      </w:pPr>
    </w:lvl>
    <w:lvl w:ilvl="1" w:tplc="0000789D">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4">
    <w:nsid w:val="00003371"/>
    <w:multiLevelType w:val="hybridMultilevel"/>
    <w:tmpl w:val="00005D17"/>
    <w:lvl w:ilvl="0" w:tplc="00004E48">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5">
    <w:nsid w:val="000033CD"/>
    <w:multiLevelType w:val="hybridMultilevel"/>
    <w:tmpl w:val="000027D3"/>
    <w:lvl w:ilvl="0" w:tplc="00007F0D">
      <w:start w:val="8"/>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6">
    <w:nsid w:val="00003492"/>
    <w:multiLevelType w:val="hybridMultilevel"/>
    <w:tmpl w:val="000019DA"/>
    <w:lvl w:ilvl="0" w:tplc="00005064">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7">
    <w:nsid w:val="000037BE"/>
    <w:multiLevelType w:val="hybridMultilevel"/>
    <w:tmpl w:val="000071F2"/>
    <w:lvl w:ilvl="0" w:tplc="000000EB">
      <w:start w:val="90"/>
      <w:numFmt w:val="decimal"/>
      <w:lvlText w:val="2.1.%1"/>
      <w:lvlJc w:val="left"/>
      <w:pPr>
        <w:tabs>
          <w:tab w:val="num" w:pos="720"/>
        </w:tabs>
        <w:ind w:left="720" w:hanging="360"/>
      </w:pPr>
    </w:lvl>
    <w:lvl w:ilvl="1" w:tplc="00007871">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8">
    <w:nsid w:val="000037E5"/>
    <w:multiLevelType w:val="hybridMultilevel"/>
    <w:tmpl w:val="00001DC0"/>
    <w:lvl w:ilvl="0" w:tplc="000049F7">
      <w:start w:val="46"/>
      <w:numFmt w:val="decimal"/>
      <w:lvlText w:val="2.1.%1"/>
      <w:lvlJc w:val="left"/>
      <w:pPr>
        <w:tabs>
          <w:tab w:val="num" w:pos="720"/>
        </w:tabs>
        <w:ind w:left="720" w:hanging="360"/>
      </w:pPr>
    </w:lvl>
    <w:lvl w:ilvl="1" w:tplc="0000442B">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9">
    <w:nsid w:val="000037E6"/>
    <w:multiLevelType w:val="hybridMultilevel"/>
    <w:tmpl w:val="000019D9"/>
    <w:lvl w:ilvl="0" w:tplc="0000591D">
      <w:start w:val="1"/>
      <w:numFmt w:val="decimal"/>
      <w:lvlText w:val="%1"/>
      <w:lvlJc w:val="left"/>
      <w:pPr>
        <w:tabs>
          <w:tab w:val="num" w:pos="720"/>
        </w:tabs>
        <w:ind w:left="720" w:hanging="360"/>
      </w:pPr>
    </w:lvl>
    <w:lvl w:ilvl="1" w:tplc="0000252A">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0">
    <w:nsid w:val="00003807"/>
    <w:multiLevelType w:val="hybridMultilevel"/>
    <w:tmpl w:val="0000773B"/>
    <w:lvl w:ilvl="0" w:tplc="00000633">
      <w:start w:val="51"/>
      <w:numFmt w:val="decimal"/>
      <w:lvlText w:val="2.1.%1"/>
      <w:lvlJc w:val="left"/>
      <w:pPr>
        <w:tabs>
          <w:tab w:val="num" w:pos="720"/>
        </w:tabs>
        <w:ind w:left="720" w:hanging="360"/>
      </w:pPr>
    </w:lvl>
    <w:lvl w:ilvl="1" w:tplc="00007282">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1">
    <w:nsid w:val="00003821"/>
    <w:multiLevelType w:val="hybridMultilevel"/>
    <w:tmpl w:val="00005804"/>
    <w:lvl w:ilvl="0" w:tplc="00000B9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2">
    <w:nsid w:val="0000388A"/>
    <w:multiLevelType w:val="hybridMultilevel"/>
    <w:tmpl w:val="00000A41"/>
    <w:lvl w:ilvl="0" w:tplc="0000641B">
      <w:start w:val="1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3">
    <w:nsid w:val="0000390C"/>
    <w:multiLevelType w:val="hybridMultilevel"/>
    <w:tmpl w:val="00000F3E"/>
    <w:lvl w:ilvl="0" w:tplc="0000009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4">
    <w:nsid w:val="00003A54"/>
    <w:multiLevelType w:val="hybridMultilevel"/>
    <w:tmpl w:val="00006DD0"/>
    <w:lvl w:ilvl="0" w:tplc="000077E7">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5">
    <w:nsid w:val="00003B29"/>
    <w:multiLevelType w:val="hybridMultilevel"/>
    <w:tmpl w:val="00004B99"/>
    <w:lvl w:ilvl="0" w:tplc="00004B72">
      <w:start w:val="7"/>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6">
    <w:nsid w:val="00003B97"/>
    <w:multiLevelType w:val="hybridMultilevel"/>
    <w:tmpl w:val="00004027"/>
    <w:lvl w:ilvl="0" w:tplc="0000138A">
      <w:start w:val="12"/>
      <w:numFmt w:val="decimal"/>
      <w:lvlText w:val="%1."/>
      <w:lvlJc w:val="left"/>
      <w:pPr>
        <w:tabs>
          <w:tab w:val="num" w:pos="720"/>
        </w:tabs>
        <w:ind w:left="720" w:hanging="360"/>
      </w:pPr>
    </w:lvl>
    <w:lvl w:ilvl="1" w:tplc="00002959">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7">
    <w:nsid w:val="00003BF6"/>
    <w:multiLevelType w:val="hybridMultilevel"/>
    <w:tmpl w:val="00003A9E"/>
    <w:lvl w:ilvl="0" w:tplc="0000797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8">
    <w:nsid w:val="00003C8A"/>
    <w:multiLevelType w:val="hybridMultilevel"/>
    <w:tmpl w:val="0000618A"/>
    <w:lvl w:ilvl="0" w:tplc="0000188F">
      <w:start w:val="4"/>
      <w:numFmt w:val="decimal"/>
      <w:lvlText w:val="2.%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9">
    <w:nsid w:val="00003E09"/>
    <w:multiLevelType w:val="hybridMultilevel"/>
    <w:tmpl w:val="0000012C"/>
    <w:lvl w:ilvl="0" w:tplc="0000384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0">
    <w:nsid w:val="00003E12"/>
    <w:multiLevelType w:val="hybridMultilevel"/>
    <w:tmpl w:val="00001A49"/>
    <w:lvl w:ilvl="0" w:tplc="00005F3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1">
    <w:nsid w:val="00003F9A"/>
    <w:multiLevelType w:val="hybridMultilevel"/>
    <w:tmpl w:val="000030A7"/>
    <w:lvl w:ilvl="0" w:tplc="00006486">
      <w:numFmt w:val="decimal"/>
      <w:lvlText w:val="%1."/>
      <w:lvlJc w:val="left"/>
      <w:pPr>
        <w:tabs>
          <w:tab w:val="num" w:pos="720"/>
        </w:tabs>
        <w:ind w:left="720" w:hanging="360"/>
      </w:pPr>
    </w:lvl>
    <w:lvl w:ilvl="1" w:tplc="000046C2">
      <w:start w:val="1"/>
      <w:numFmt w:val="decimal"/>
      <w:lvlText w:val="%2"/>
      <w:lvlJc w:val="left"/>
      <w:pPr>
        <w:tabs>
          <w:tab w:val="num" w:pos="1440"/>
        </w:tabs>
        <w:ind w:left="1440" w:hanging="360"/>
      </w:pPr>
    </w:lvl>
    <w:lvl w:ilvl="2" w:tplc="00002DB5">
      <w:start w:val="1"/>
      <w:numFmt w:val="lowerLetter"/>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2">
    <w:nsid w:val="00004080"/>
    <w:multiLevelType w:val="hybridMultilevel"/>
    <w:tmpl w:val="00005DB2"/>
    <w:lvl w:ilvl="0" w:tplc="000033EA">
      <w:start w:val="1"/>
      <w:numFmt w:val="decimal"/>
      <w:lvlText w:val="%1."/>
      <w:lvlJc w:val="left"/>
      <w:pPr>
        <w:tabs>
          <w:tab w:val="num" w:pos="720"/>
        </w:tabs>
        <w:ind w:left="720" w:hanging="360"/>
      </w:pPr>
    </w:lvl>
    <w:lvl w:ilvl="1" w:tplc="000023C9">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3">
    <w:nsid w:val="00004101"/>
    <w:multiLevelType w:val="hybridMultilevel"/>
    <w:tmpl w:val="00004D8F"/>
    <w:lvl w:ilvl="0" w:tplc="00006117">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4">
    <w:nsid w:val="00004230"/>
    <w:multiLevelType w:val="hybridMultilevel"/>
    <w:tmpl w:val="00007EB7"/>
    <w:lvl w:ilvl="0" w:tplc="00006032">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5">
    <w:nsid w:val="00004242"/>
    <w:multiLevelType w:val="hybridMultilevel"/>
    <w:tmpl w:val="00000E00"/>
    <w:lvl w:ilvl="0" w:tplc="0000742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6">
    <w:nsid w:val="000042BE"/>
    <w:multiLevelType w:val="hybridMultilevel"/>
    <w:tmpl w:val="0000737D"/>
    <w:lvl w:ilvl="0" w:tplc="00000D9F">
      <w:start w:val="1"/>
      <w:numFmt w:val="decimal"/>
      <w:lvlText w:val="%1."/>
      <w:lvlJc w:val="left"/>
      <w:pPr>
        <w:tabs>
          <w:tab w:val="num" w:pos="720"/>
        </w:tabs>
        <w:ind w:left="720" w:hanging="360"/>
      </w:pPr>
    </w:lvl>
    <w:lvl w:ilvl="1" w:tplc="00007389">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7">
    <w:nsid w:val="00004346"/>
    <w:multiLevelType w:val="hybridMultilevel"/>
    <w:tmpl w:val="00007A36"/>
    <w:lvl w:ilvl="0" w:tplc="00003308">
      <w:numFmt w:val="lowerLetter"/>
      <w:lvlText w:val="%1."/>
      <w:lvlJc w:val="left"/>
      <w:pPr>
        <w:tabs>
          <w:tab w:val="num" w:pos="720"/>
        </w:tabs>
        <w:ind w:left="720" w:hanging="360"/>
      </w:pPr>
    </w:lvl>
    <w:lvl w:ilvl="1" w:tplc="00001EDC">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8">
    <w:nsid w:val="0000441D"/>
    <w:multiLevelType w:val="hybridMultilevel"/>
    <w:tmpl w:val="00004D9A"/>
    <w:lvl w:ilvl="0" w:tplc="00003295">
      <w:numFmt w:val="decimal"/>
      <w:lvlText w:val="%1."/>
      <w:lvlJc w:val="left"/>
      <w:pPr>
        <w:tabs>
          <w:tab w:val="num" w:pos="720"/>
        </w:tabs>
        <w:ind w:left="720" w:hanging="360"/>
      </w:pPr>
    </w:lvl>
    <w:lvl w:ilvl="1" w:tplc="000000C1">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9">
    <w:nsid w:val="00004531"/>
    <w:multiLevelType w:val="hybridMultilevel"/>
    <w:tmpl w:val="00004A0E"/>
    <w:lvl w:ilvl="0" w:tplc="000044AA">
      <w:start w:val="39"/>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0">
    <w:nsid w:val="000045C5"/>
    <w:multiLevelType w:val="hybridMultilevel"/>
    <w:tmpl w:val="00003960"/>
    <w:lvl w:ilvl="0" w:tplc="00003459">
      <w:start w:val="1"/>
      <w:numFmt w:val="decimal"/>
      <w:lvlText w:val="%1."/>
      <w:lvlJc w:val="left"/>
      <w:pPr>
        <w:tabs>
          <w:tab w:val="num" w:pos="720"/>
        </w:tabs>
        <w:ind w:left="720" w:hanging="360"/>
      </w:pPr>
    </w:lvl>
    <w:lvl w:ilvl="1" w:tplc="0000263D">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1">
    <w:nsid w:val="000045CE"/>
    <w:multiLevelType w:val="hybridMultilevel"/>
    <w:tmpl w:val="0000065A"/>
    <w:lvl w:ilvl="0" w:tplc="00007CBE">
      <w:start w:val="1"/>
      <w:numFmt w:val="decimal"/>
      <w:lvlText w:val="%1."/>
      <w:lvlJc w:val="left"/>
      <w:pPr>
        <w:tabs>
          <w:tab w:val="num" w:pos="720"/>
        </w:tabs>
        <w:ind w:left="720" w:hanging="360"/>
      </w:pPr>
    </w:lvl>
    <w:lvl w:ilvl="1" w:tplc="00003B65">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2">
    <w:nsid w:val="00004626"/>
    <w:multiLevelType w:val="hybridMultilevel"/>
    <w:tmpl w:val="00001CDF"/>
    <w:lvl w:ilvl="0" w:tplc="000027DA">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3">
    <w:nsid w:val="0000489C"/>
    <w:multiLevelType w:val="hybridMultilevel"/>
    <w:tmpl w:val="00001916"/>
    <w:lvl w:ilvl="0" w:tplc="00006172">
      <w:start w:val="8"/>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4">
    <w:nsid w:val="000048CC"/>
    <w:multiLevelType w:val="hybridMultilevel"/>
    <w:tmpl w:val="00005753"/>
    <w:lvl w:ilvl="0" w:tplc="000060BF">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5">
    <w:nsid w:val="000048DB"/>
    <w:multiLevelType w:val="hybridMultilevel"/>
    <w:tmpl w:val="00006874"/>
    <w:lvl w:ilvl="0" w:tplc="00001643">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6">
    <w:nsid w:val="000048E6"/>
    <w:multiLevelType w:val="hybridMultilevel"/>
    <w:tmpl w:val="00003605"/>
    <w:lvl w:ilvl="0" w:tplc="000078B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7">
    <w:nsid w:val="00004908"/>
    <w:multiLevelType w:val="hybridMultilevel"/>
    <w:tmpl w:val="00002D41"/>
    <w:lvl w:ilvl="0" w:tplc="00005DE9">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8">
    <w:nsid w:val="0000491C"/>
    <w:multiLevelType w:val="hybridMultilevel"/>
    <w:tmpl w:val="00004D06"/>
    <w:lvl w:ilvl="0" w:tplc="00004DB7">
      <w:start w:val="2"/>
      <w:numFmt w:val="decimal"/>
      <w:lvlText w:val="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9">
    <w:nsid w:val="00004944"/>
    <w:multiLevelType w:val="hybridMultilevel"/>
    <w:tmpl w:val="00002E40"/>
    <w:lvl w:ilvl="0" w:tplc="0000136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0">
    <w:nsid w:val="0000494A"/>
    <w:multiLevelType w:val="hybridMultilevel"/>
    <w:tmpl w:val="00000677"/>
    <w:lvl w:ilvl="0" w:tplc="0000440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1">
    <w:nsid w:val="00004AF3"/>
    <w:multiLevelType w:val="hybridMultilevel"/>
    <w:tmpl w:val="000020A8"/>
    <w:lvl w:ilvl="0" w:tplc="0000578D">
      <w:start w:val="1"/>
      <w:numFmt w:val="decimal"/>
      <w:lvlText w:val="%1"/>
      <w:lvlJc w:val="left"/>
      <w:pPr>
        <w:tabs>
          <w:tab w:val="num" w:pos="720"/>
        </w:tabs>
        <w:ind w:left="720" w:hanging="360"/>
      </w:pPr>
    </w:lvl>
    <w:lvl w:ilvl="1" w:tplc="000078FE">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2">
    <w:nsid w:val="00004C29"/>
    <w:multiLevelType w:val="hybridMultilevel"/>
    <w:tmpl w:val="00000A1D"/>
    <w:lvl w:ilvl="0" w:tplc="00006586">
      <w:start w:val="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3">
    <w:nsid w:val="00004CFF"/>
    <w:multiLevelType w:val="hybridMultilevel"/>
    <w:tmpl w:val="000064A0"/>
    <w:lvl w:ilvl="0" w:tplc="000049D0">
      <w:start w:val="1"/>
      <w:numFmt w:val="decimal"/>
      <w:lvlText w:val="%1"/>
      <w:lvlJc w:val="left"/>
      <w:pPr>
        <w:tabs>
          <w:tab w:val="num" w:pos="720"/>
        </w:tabs>
        <w:ind w:left="720" w:hanging="360"/>
      </w:pPr>
    </w:lvl>
    <w:lvl w:ilvl="1" w:tplc="0000123B">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4">
    <w:nsid w:val="00004D54"/>
    <w:multiLevelType w:val="hybridMultilevel"/>
    <w:tmpl w:val="000039CE"/>
    <w:lvl w:ilvl="0" w:tplc="00003BB1">
      <w:start w:val="1"/>
      <w:numFmt w:val="decimal"/>
      <w:lvlText w:val="%1"/>
      <w:lvlJc w:val="left"/>
      <w:pPr>
        <w:tabs>
          <w:tab w:val="num" w:pos="720"/>
        </w:tabs>
        <w:ind w:left="720" w:hanging="360"/>
      </w:pPr>
    </w:lvl>
    <w:lvl w:ilvl="1" w:tplc="00004C85">
      <w:start w:val="5"/>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5">
    <w:nsid w:val="00004E45"/>
    <w:multiLevelType w:val="hybridMultilevel"/>
    <w:tmpl w:val="0000323B"/>
    <w:lvl w:ilvl="0" w:tplc="0000221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6">
    <w:nsid w:val="00004ECF"/>
    <w:multiLevelType w:val="hybridMultilevel"/>
    <w:tmpl w:val="000053D3"/>
    <w:lvl w:ilvl="0" w:tplc="000045A1">
      <w:start w:val="1"/>
      <w:numFmt w:val="decimal"/>
      <w:lvlText w:val="%1."/>
      <w:lvlJc w:val="left"/>
      <w:pPr>
        <w:tabs>
          <w:tab w:val="num" w:pos="720"/>
        </w:tabs>
        <w:ind w:left="720" w:hanging="360"/>
      </w:pPr>
    </w:lvl>
    <w:lvl w:ilvl="1" w:tplc="00000C95">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7">
    <w:nsid w:val="00004FC8"/>
    <w:multiLevelType w:val="hybridMultilevel"/>
    <w:tmpl w:val="00007FA6"/>
    <w:lvl w:ilvl="0" w:tplc="000006D8">
      <w:start w:val="1"/>
      <w:numFmt w:val="decimal"/>
      <w:lvlText w:val="%1"/>
      <w:lvlJc w:val="left"/>
      <w:pPr>
        <w:tabs>
          <w:tab w:val="num" w:pos="720"/>
        </w:tabs>
        <w:ind w:left="720" w:hanging="360"/>
      </w:pPr>
    </w:lvl>
    <w:lvl w:ilvl="1" w:tplc="0000480B">
      <w:start w:val="1"/>
      <w:numFmt w:val="bullet"/>
      <w:lvlText w:val=""/>
      <w:lvlJc w:val="left"/>
      <w:pPr>
        <w:tabs>
          <w:tab w:val="num" w:pos="1440"/>
        </w:tabs>
        <w:ind w:left="1440" w:hanging="360"/>
      </w:pPr>
    </w:lvl>
    <w:lvl w:ilvl="2" w:tplc="00006E88">
      <w:start w:val="9"/>
      <w:numFmt w:val="lowerLetter"/>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8">
    <w:nsid w:val="0000504C"/>
    <w:multiLevelType w:val="hybridMultilevel"/>
    <w:tmpl w:val="00005AB0"/>
    <w:lvl w:ilvl="0" w:tplc="0000065A">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9">
    <w:nsid w:val="00005078"/>
    <w:multiLevelType w:val="hybridMultilevel"/>
    <w:tmpl w:val="00001481"/>
    <w:lvl w:ilvl="0" w:tplc="00004087">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0">
    <w:nsid w:val="0000513E"/>
    <w:multiLevelType w:val="hybridMultilevel"/>
    <w:tmpl w:val="00006D69"/>
    <w:lvl w:ilvl="0" w:tplc="00006A15">
      <w:start w:val="52"/>
      <w:numFmt w:val="decimal"/>
      <w:lvlText w:val="2.1.%1"/>
      <w:lvlJc w:val="left"/>
      <w:pPr>
        <w:tabs>
          <w:tab w:val="num" w:pos="720"/>
        </w:tabs>
        <w:ind w:left="720" w:hanging="360"/>
      </w:pPr>
    </w:lvl>
    <w:lvl w:ilvl="1" w:tplc="00004FF8">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1">
    <w:nsid w:val="00005279"/>
    <w:multiLevelType w:val="hybridMultilevel"/>
    <w:tmpl w:val="00003A27"/>
    <w:lvl w:ilvl="0" w:tplc="00004D5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2">
    <w:nsid w:val="000052E5"/>
    <w:multiLevelType w:val="hybridMultilevel"/>
    <w:tmpl w:val="00005887"/>
    <w:lvl w:ilvl="0" w:tplc="0000164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3">
    <w:nsid w:val="000053B1"/>
    <w:multiLevelType w:val="hybridMultilevel"/>
    <w:tmpl w:val="0000293B"/>
    <w:lvl w:ilvl="0" w:tplc="00000D6A">
      <w:numFmt w:val="decimal"/>
      <w:lvlText w:val="%1."/>
      <w:lvlJc w:val="left"/>
      <w:pPr>
        <w:tabs>
          <w:tab w:val="num" w:pos="720"/>
        </w:tabs>
        <w:ind w:left="720" w:hanging="360"/>
      </w:pPr>
    </w:lvl>
    <w:lvl w:ilvl="1" w:tplc="000040A5">
      <w:start w:val="1"/>
      <w:numFmt w:val="decimal"/>
      <w:lvlText w:val="%2."/>
      <w:lvlJc w:val="left"/>
      <w:pPr>
        <w:tabs>
          <w:tab w:val="num" w:pos="1440"/>
        </w:tabs>
        <w:ind w:left="1440" w:hanging="360"/>
      </w:pPr>
    </w:lvl>
    <w:lvl w:ilvl="2" w:tplc="00001D11">
      <w:start w:val="1"/>
      <w:numFmt w:val="lowerLetter"/>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4">
    <w:nsid w:val="0000542C"/>
    <w:multiLevelType w:val="hybridMultilevel"/>
    <w:tmpl w:val="00001953"/>
    <w:lvl w:ilvl="0" w:tplc="00006BCB">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5">
    <w:nsid w:val="00005503"/>
    <w:multiLevelType w:val="hybridMultilevel"/>
    <w:tmpl w:val="0000134C"/>
    <w:lvl w:ilvl="0" w:tplc="00005173">
      <w:start w:val="30"/>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6">
    <w:nsid w:val="0000567E"/>
    <w:multiLevelType w:val="hybridMultilevel"/>
    <w:tmpl w:val="00005CCA"/>
    <w:lvl w:ilvl="0" w:tplc="0000196F">
      <w:start w:val="1"/>
      <w:numFmt w:val="decimal"/>
      <w:lvlText w:val="%1."/>
      <w:lvlJc w:val="left"/>
      <w:pPr>
        <w:tabs>
          <w:tab w:val="num" w:pos="720"/>
        </w:tabs>
        <w:ind w:left="720" w:hanging="360"/>
      </w:pPr>
    </w:lvl>
    <w:lvl w:ilvl="1" w:tplc="000058D5">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7">
    <w:nsid w:val="00005718"/>
    <w:multiLevelType w:val="hybridMultilevel"/>
    <w:tmpl w:val="0000749F"/>
    <w:lvl w:ilvl="0" w:tplc="00002F1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8">
    <w:nsid w:val="000057C2"/>
    <w:multiLevelType w:val="hybridMultilevel"/>
    <w:tmpl w:val="00001246"/>
    <w:lvl w:ilvl="0" w:tplc="00005841">
      <w:start w:val="1"/>
      <w:numFmt w:val="decimal"/>
      <w:lvlText w:val="%1"/>
      <w:lvlJc w:val="left"/>
      <w:pPr>
        <w:tabs>
          <w:tab w:val="num" w:pos="720"/>
        </w:tabs>
        <w:ind w:left="720" w:hanging="360"/>
      </w:pPr>
    </w:lvl>
    <w:lvl w:ilvl="1" w:tplc="00005D2B">
      <w:start w:val="5"/>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9">
    <w:nsid w:val="000057D3"/>
    <w:multiLevelType w:val="hybridMultilevel"/>
    <w:tmpl w:val="0000458F"/>
    <w:lvl w:ilvl="0" w:tplc="00000975">
      <w:start w:val="1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0">
    <w:nsid w:val="00005876"/>
    <w:multiLevelType w:val="hybridMultilevel"/>
    <w:tmpl w:val="000066FA"/>
    <w:lvl w:ilvl="0" w:tplc="00001316">
      <w:start w:val="1"/>
      <w:numFmt w:val="decimal"/>
      <w:lvlText w:val="%1."/>
      <w:lvlJc w:val="left"/>
      <w:pPr>
        <w:tabs>
          <w:tab w:val="num" w:pos="720"/>
        </w:tabs>
        <w:ind w:left="720" w:hanging="360"/>
      </w:pPr>
    </w:lvl>
    <w:lvl w:ilvl="1" w:tplc="000049BB">
      <w:start w:val="2"/>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1">
    <w:nsid w:val="00005878"/>
    <w:multiLevelType w:val="hybridMultilevel"/>
    <w:tmpl w:val="00006B36"/>
    <w:lvl w:ilvl="0" w:tplc="00005CF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2">
    <w:nsid w:val="00005882"/>
    <w:multiLevelType w:val="hybridMultilevel"/>
    <w:tmpl w:val="000066BE"/>
    <w:lvl w:ilvl="0" w:tplc="000043D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3">
    <w:nsid w:val="000058AD"/>
    <w:multiLevelType w:val="hybridMultilevel"/>
    <w:tmpl w:val="00002FA1"/>
    <w:lvl w:ilvl="0" w:tplc="000031BE">
      <w:start w:val="3"/>
      <w:numFmt w:val="decimal"/>
      <w:lvlText w:val="%1."/>
      <w:lvlJc w:val="left"/>
      <w:pPr>
        <w:tabs>
          <w:tab w:val="num" w:pos="720"/>
        </w:tabs>
        <w:ind w:left="720" w:hanging="360"/>
      </w:pPr>
    </w:lvl>
    <w:lvl w:ilvl="1" w:tplc="00000665">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4">
    <w:nsid w:val="00005942"/>
    <w:multiLevelType w:val="hybridMultilevel"/>
    <w:tmpl w:val="0000387C"/>
    <w:lvl w:ilvl="0" w:tplc="0000579C">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5">
    <w:nsid w:val="00005A70"/>
    <w:multiLevelType w:val="hybridMultilevel"/>
    <w:tmpl w:val="00000AF0"/>
    <w:lvl w:ilvl="0" w:tplc="000046A7">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6">
    <w:nsid w:val="00005A9B"/>
    <w:multiLevelType w:val="hybridMultilevel"/>
    <w:tmpl w:val="00000CE1"/>
    <w:lvl w:ilvl="0" w:tplc="00004FC0">
      <w:start w:val="16"/>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7">
    <w:nsid w:val="00005AF1"/>
    <w:multiLevelType w:val="hybridMultilevel"/>
    <w:tmpl w:val="000041BB"/>
    <w:lvl w:ilvl="0" w:tplc="000026E9">
      <w:start w:val="75"/>
      <w:numFmt w:val="decimal"/>
      <w:lvlText w:val="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8">
    <w:nsid w:val="00005C46"/>
    <w:multiLevelType w:val="hybridMultilevel"/>
    <w:tmpl w:val="0000486A"/>
    <w:lvl w:ilvl="0" w:tplc="00003004">
      <w:start w:val="1"/>
      <w:numFmt w:val="decimal"/>
      <w:lvlText w:val="%1"/>
      <w:lvlJc w:val="left"/>
      <w:pPr>
        <w:tabs>
          <w:tab w:val="num" w:pos="720"/>
        </w:tabs>
        <w:ind w:left="720" w:hanging="360"/>
      </w:pPr>
    </w:lvl>
    <w:lvl w:ilvl="1" w:tplc="00001796">
      <w:numFmt w:val="decimal"/>
      <w:lvlText w:val="%2."/>
      <w:lvlJc w:val="left"/>
      <w:pPr>
        <w:tabs>
          <w:tab w:val="num" w:pos="1440"/>
        </w:tabs>
        <w:ind w:left="1440" w:hanging="360"/>
      </w:pPr>
    </w:lvl>
    <w:lvl w:ilvl="2" w:tplc="00005E73">
      <w:start w:val="1"/>
      <w:numFmt w:val="decimal"/>
      <w:lvlText w:val="%3"/>
      <w:lvlJc w:val="left"/>
      <w:pPr>
        <w:tabs>
          <w:tab w:val="num" w:pos="2160"/>
        </w:tabs>
        <w:ind w:left="2160" w:hanging="360"/>
      </w:pPr>
    </w:lvl>
    <w:lvl w:ilvl="3" w:tplc="0000470E">
      <w:start w:val="1"/>
      <w:numFmt w:val="lowerLetter"/>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9">
    <w:nsid w:val="00005C67"/>
    <w:multiLevelType w:val="hybridMultilevel"/>
    <w:tmpl w:val="00003CD6"/>
    <w:lvl w:ilvl="0" w:tplc="00000FBF">
      <w:start w:val="19"/>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0">
    <w:nsid w:val="00005CDF"/>
    <w:multiLevelType w:val="hybridMultilevel"/>
    <w:tmpl w:val="00005080"/>
    <w:lvl w:ilvl="0" w:tplc="0000726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1">
    <w:nsid w:val="00005D27"/>
    <w:multiLevelType w:val="hybridMultilevel"/>
    <w:tmpl w:val="00007F5C"/>
    <w:lvl w:ilvl="0" w:tplc="000001F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2">
    <w:nsid w:val="00005E76"/>
    <w:multiLevelType w:val="hybridMultilevel"/>
    <w:tmpl w:val="0000282D"/>
    <w:lvl w:ilvl="0" w:tplc="000069D0">
      <w:start w:val="1"/>
      <w:numFmt w:val="decimal"/>
      <w:lvlText w:val="%1."/>
      <w:lvlJc w:val="left"/>
      <w:pPr>
        <w:tabs>
          <w:tab w:val="num" w:pos="720"/>
        </w:tabs>
        <w:ind w:left="720" w:hanging="360"/>
      </w:pPr>
    </w:lvl>
    <w:lvl w:ilvl="1" w:tplc="00007AC2">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3">
    <w:nsid w:val="00005F23"/>
    <w:multiLevelType w:val="hybridMultilevel"/>
    <w:tmpl w:val="000079D1"/>
    <w:lvl w:ilvl="0" w:tplc="00004E55">
      <w:start w:val="8"/>
      <w:numFmt w:val="decimal"/>
      <w:lvlText w:val="%1."/>
      <w:lvlJc w:val="left"/>
      <w:pPr>
        <w:tabs>
          <w:tab w:val="num" w:pos="720"/>
        </w:tabs>
        <w:ind w:left="720" w:hanging="360"/>
      </w:pPr>
    </w:lvl>
    <w:lvl w:ilvl="1" w:tplc="00000390">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4">
    <w:nsid w:val="00005F45"/>
    <w:multiLevelType w:val="hybridMultilevel"/>
    <w:tmpl w:val="000013D3"/>
    <w:lvl w:ilvl="0" w:tplc="000029D8">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5">
    <w:nsid w:val="00005F49"/>
    <w:multiLevelType w:val="hybridMultilevel"/>
    <w:tmpl w:val="00000DDC"/>
    <w:lvl w:ilvl="0" w:tplc="00004CA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6">
    <w:nsid w:val="00005F67"/>
    <w:multiLevelType w:val="hybridMultilevel"/>
    <w:tmpl w:val="00005E41"/>
    <w:lvl w:ilvl="0" w:tplc="00005EA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7">
    <w:nsid w:val="00005F90"/>
    <w:multiLevelType w:val="hybridMultilevel"/>
    <w:tmpl w:val="00001649"/>
    <w:lvl w:ilvl="0" w:tplc="00006DF1">
      <w:start w:val="74"/>
      <w:numFmt w:val="decimal"/>
      <w:lvlText w:val="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8">
    <w:nsid w:val="00005FA4"/>
    <w:multiLevelType w:val="hybridMultilevel"/>
    <w:tmpl w:val="00002059"/>
    <w:lvl w:ilvl="0" w:tplc="0000127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9">
    <w:nsid w:val="0000638C"/>
    <w:multiLevelType w:val="hybridMultilevel"/>
    <w:tmpl w:val="000003FA"/>
    <w:lvl w:ilvl="0" w:tplc="00006F30">
      <w:start w:val="94"/>
      <w:numFmt w:val="decimal"/>
      <w:lvlText w:val="2.1.%1"/>
      <w:lvlJc w:val="left"/>
      <w:pPr>
        <w:tabs>
          <w:tab w:val="num" w:pos="720"/>
        </w:tabs>
        <w:ind w:left="720" w:hanging="360"/>
      </w:pPr>
    </w:lvl>
    <w:lvl w:ilvl="1" w:tplc="0000527F">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0">
    <w:nsid w:val="000063CB"/>
    <w:multiLevelType w:val="hybridMultilevel"/>
    <w:tmpl w:val="000052A1"/>
    <w:lvl w:ilvl="0" w:tplc="00005410">
      <w:start w:val="56"/>
      <w:numFmt w:val="upp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1">
    <w:nsid w:val="00006443"/>
    <w:multiLevelType w:val="hybridMultilevel"/>
    <w:tmpl w:val="000066BB"/>
    <w:lvl w:ilvl="0" w:tplc="0000428B">
      <w:start w:val="4"/>
      <w:numFmt w:val="decimal"/>
      <w:lvlText w:val="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2">
    <w:nsid w:val="00006747"/>
    <w:multiLevelType w:val="hybridMultilevel"/>
    <w:tmpl w:val="00004365"/>
    <w:lvl w:ilvl="0" w:tplc="00004E38">
      <w:start w:val="1"/>
      <w:numFmt w:val="decimal"/>
      <w:lvlText w:val="%1"/>
      <w:lvlJc w:val="left"/>
      <w:pPr>
        <w:tabs>
          <w:tab w:val="num" w:pos="720"/>
        </w:tabs>
        <w:ind w:left="720" w:hanging="360"/>
      </w:pPr>
    </w:lvl>
    <w:lvl w:ilvl="1" w:tplc="0000662A">
      <w:start w:val="1"/>
      <w:numFmt w:val="decimal"/>
      <w:lvlText w:val="%2."/>
      <w:lvlJc w:val="left"/>
      <w:pPr>
        <w:tabs>
          <w:tab w:val="num" w:pos="1440"/>
        </w:tabs>
        <w:ind w:left="1440" w:hanging="360"/>
      </w:pPr>
    </w:lvl>
    <w:lvl w:ilvl="2" w:tplc="00007346">
      <w:start w:val="1"/>
      <w:numFmt w:val="lowerLetter"/>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3">
    <w:nsid w:val="00006778"/>
    <w:multiLevelType w:val="hybridMultilevel"/>
    <w:tmpl w:val="0000700D"/>
    <w:lvl w:ilvl="0" w:tplc="00004A92">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4">
    <w:nsid w:val="00006784"/>
    <w:multiLevelType w:val="hybridMultilevel"/>
    <w:tmpl w:val="00004AE1"/>
    <w:lvl w:ilvl="0" w:tplc="00003D6C">
      <w:start w:val="62"/>
      <w:numFmt w:val="decimal"/>
      <w:lvlText w:val="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5">
    <w:nsid w:val="000067A6"/>
    <w:multiLevelType w:val="hybridMultilevel"/>
    <w:tmpl w:val="000015B4"/>
    <w:lvl w:ilvl="0" w:tplc="000007C9">
      <w:start w:val="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6">
    <w:nsid w:val="00006AD4"/>
    <w:multiLevelType w:val="hybridMultilevel"/>
    <w:tmpl w:val="00005A9F"/>
    <w:lvl w:ilvl="0" w:tplc="00004CD4">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7">
    <w:nsid w:val="00006B28"/>
    <w:multiLevelType w:val="hybridMultilevel"/>
    <w:tmpl w:val="00004461"/>
    <w:lvl w:ilvl="0" w:tplc="00006BC9">
      <w:start w:val="84"/>
      <w:numFmt w:val="decimal"/>
      <w:lvlText w:val="2.1.%1"/>
      <w:lvlJc w:val="left"/>
      <w:pPr>
        <w:tabs>
          <w:tab w:val="num" w:pos="720"/>
        </w:tabs>
        <w:ind w:left="720" w:hanging="360"/>
      </w:pPr>
    </w:lvl>
    <w:lvl w:ilvl="1" w:tplc="000058C5">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8">
    <w:nsid w:val="00006B72"/>
    <w:multiLevelType w:val="hybridMultilevel"/>
    <w:tmpl w:val="000032E6"/>
    <w:lvl w:ilvl="0" w:tplc="0000401D">
      <w:start w:val="43"/>
      <w:numFmt w:val="decimal"/>
      <w:lvlText w:val="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9">
    <w:nsid w:val="00006BFC"/>
    <w:multiLevelType w:val="hybridMultilevel"/>
    <w:tmpl w:val="00007F96"/>
    <w:lvl w:ilvl="0" w:tplc="00007FF5">
      <w:start w:val="1"/>
      <w:numFmt w:val="decimal"/>
      <w:lvlText w:val="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0">
    <w:nsid w:val="00006C69"/>
    <w:multiLevelType w:val="hybridMultilevel"/>
    <w:tmpl w:val="0000288F"/>
    <w:lvl w:ilvl="0" w:tplc="00003A61">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1">
    <w:nsid w:val="00006CA5"/>
    <w:multiLevelType w:val="hybridMultilevel"/>
    <w:tmpl w:val="000071F6"/>
    <w:lvl w:ilvl="0" w:tplc="0000507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2">
    <w:nsid w:val="00006DA6"/>
    <w:multiLevelType w:val="hybridMultilevel"/>
    <w:tmpl w:val="00001D3F"/>
    <w:lvl w:ilvl="0" w:tplc="00006E89">
      <w:start w:val="3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3">
    <w:nsid w:val="00006E5D"/>
    <w:multiLevelType w:val="hybridMultilevel"/>
    <w:tmpl w:val="00001AD4"/>
    <w:lvl w:ilvl="0" w:tplc="000063CB">
      <w:start w:val="1"/>
      <w:numFmt w:val="decimal"/>
      <w:lvlText w:val="2.%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4">
    <w:nsid w:val="00006E7E"/>
    <w:multiLevelType w:val="hybridMultilevel"/>
    <w:tmpl w:val="00003EE9"/>
    <w:lvl w:ilvl="0" w:tplc="00005FA8">
      <w:start w:val="18"/>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5">
    <w:nsid w:val="00006EA1"/>
    <w:multiLevelType w:val="hybridMultilevel"/>
    <w:tmpl w:val="00004C66"/>
    <w:lvl w:ilvl="0" w:tplc="00005C5E">
      <w:start w:val="1"/>
      <w:numFmt w:val="decimal"/>
      <w:lvlText w:val="%1"/>
      <w:lvlJc w:val="left"/>
      <w:pPr>
        <w:tabs>
          <w:tab w:val="num" w:pos="720"/>
        </w:tabs>
        <w:ind w:left="720" w:hanging="360"/>
      </w:pPr>
    </w:lvl>
    <w:lvl w:ilvl="1" w:tplc="00006D4E">
      <w:start w:val="1"/>
      <w:numFmt w:val="decimal"/>
      <w:lvlText w:val="%2."/>
      <w:lvlJc w:val="left"/>
      <w:pPr>
        <w:tabs>
          <w:tab w:val="num" w:pos="1440"/>
        </w:tabs>
        <w:ind w:left="1440" w:hanging="360"/>
      </w:pPr>
    </w:lvl>
    <w:lvl w:ilvl="2" w:tplc="000001E1">
      <w:start w:val="1"/>
      <w:numFmt w:val="lowerLetter"/>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6">
    <w:nsid w:val="00006F11"/>
    <w:multiLevelType w:val="hybridMultilevel"/>
    <w:tmpl w:val="000074AD"/>
    <w:lvl w:ilvl="0" w:tplc="00004EAE">
      <w:start w:val="1"/>
      <w:numFmt w:val="decimal"/>
      <w:lvlText w:val="%1"/>
      <w:lvlJc w:val="left"/>
      <w:pPr>
        <w:tabs>
          <w:tab w:val="num" w:pos="720"/>
        </w:tabs>
        <w:ind w:left="720" w:hanging="360"/>
      </w:pPr>
    </w:lvl>
    <w:lvl w:ilvl="1" w:tplc="00005D24">
      <w:start w:val="4"/>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7">
    <w:nsid w:val="00006F68"/>
    <w:multiLevelType w:val="hybridMultilevel"/>
    <w:tmpl w:val="00001AF6"/>
    <w:lvl w:ilvl="0" w:tplc="00003A7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8">
    <w:nsid w:val="00006FC9"/>
    <w:multiLevelType w:val="hybridMultilevel"/>
    <w:tmpl w:val="00005CCD"/>
    <w:lvl w:ilvl="0" w:tplc="00002668">
      <w:start w:val="19"/>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9">
    <w:nsid w:val="00007049"/>
    <w:multiLevelType w:val="hybridMultilevel"/>
    <w:tmpl w:val="0000692C"/>
    <w:lvl w:ilvl="0" w:tplc="00004A80">
      <w:numFmt w:val="decimal"/>
      <w:lvlText w:val="%1."/>
      <w:lvlJc w:val="left"/>
      <w:pPr>
        <w:tabs>
          <w:tab w:val="num" w:pos="720"/>
        </w:tabs>
        <w:ind w:left="720" w:hanging="360"/>
      </w:pPr>
    </w:lvl>
    <w:lvl w:ilvl="1" w:tplc="0000187E">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0">
    <w:nsid w:val="00007153"/>
    <w:multiLevelType w:val="hybridMultilevel"/>
    <w:tmpl w:val="00007833"/>
    <w:lvl w:ilvl="0" w:tplc="0000190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1">
    <w:nsid w:val="000071F0"/>
    <w:multiLevelType w:val="hybridMultilevel"/>
    <w:tmpl w:val="00000384"/>
    <w:lvl w:ilvl="0" w:tplc="00007F4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2">
    <w:nsid w:val="0000721D"/>
    <w:multiLevelType w:val="hybridMultilevel"/>
    <w:tmpl w:val="00001DCB"/>
    <w:lvl w:ilvl="0" w:tplc="000012C2">
      <w:start w:val="1"/>
      <w:numFmt w:val="decimal"/>
      <w:lvlText w:val="%1"/>
      <w:lvlJc w:val="left"/>
      <w:pPr>
        <w:tabs>
          <w:tab w:val="num" w:pos="720"/>
        </w:tabs>
        <w:ind w:left="720" w:hanging="360"/>
      </w:pPr>
    </w:lvl>
    <w:lvl w:ilvl="1" w:tplc="00001003">
      <w:start w:val="1"/>
      <w:numFmt w:val="decimal"/>
      <w:lvlText w:val="%2."/>
      <w:lvlJc w:val="left"/>
      <w:pPr>
        <w:tabs>
          <w:tab w:val="num" w:pos="1440"/>
        </w:tabs>
        <w:ind w:left="1440" w:hanging="360"/>
      </w:pPr>
    </w:lvl>
    <w:lvl w:ilvl="2" w:tplc="0000773F">
      <w:start w:val="1"/>
      <w:numFmt w:val="lowerLetter"/>
      <w:lvlText w:val="%3"/>
      <w:lvlJc w:val="left"/>
      <w:pPr>
        <w:tabs>
          <w:tab w:val="num" w:pos="2160"/>
        </w:tabs>
        <w:ind w:left="2160" w:hanging="360"/>
      </w:pPr>
    </w:lvl>
    <w:lvl w:ilvl="3" w:tplc="00000A41">
      <w:start w:val="1"/>
      <w:numFmt w:val="lowerLetter"/>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3">
    <w:nsid w:val="00007296"/>
    <w:multiLevelType w:val="hybridMultilevel"/>
    <w:tmpl w:val="00006512"/>
    <w:lvl w:ilvl="0" w:tplc="00005F34">
      <w:start w:val="1"/>
      <w:numFmt w:val="decimal"/>
      <w:lvlText w:val="%1."/>
      <w:lvlJc w:val="left"/>
      <w:pPr>
        <w:tabs>
          <w:tab w:val="num" w:pos="720"/>
        </w:tabs>
        <w:ind w:left="720" w:hanging="360"/>
      </w:pPr>
    </w:lvl>
    <w:lvl w:ilvl="1" w:tplc="00004EBF">
      <w:start w:val="1"/>
      <w:numFmt w:val="lowerLetter"/>
      <w:lvlText w:val="%2"/>
      <w:lvlJc w:val="left"/>
      <w:pPr>
        <w:tabs>
          <w:tab w:val="num" w:pos="1440"/>
        </w:tabs>
        <w:ind w:left="1440" w:hanging="360"/>
      </w:pPr>
    </w:lvl>
    <w:lvl w:ilvl="2" w:tplc="00002E39">
      <w:start w:val="1"/>
      <w:numFmt w:val="lowerLetter"/>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4">
    <w:nsid w:val="00007299"/>
    <w:multiLevelType w:val="hybridMultilevel"/>
    <w:tmpl w:val="00005AE7"/>
    <w:lvl w:ilvl="0" w:tplc="00005D3D">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5">
    <w:nsid w:val="000072A6"/>
    <w:multiLevelType w:val="hybridMultilevel"/>
    <w:tmpl w:val="00004987"/>
    <w:lvl w:ilvl="0" w:tplc="0000389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6">
    <w:nsid w:val="000072B1"/>
    <w:multiLevelType w:val="hybridMultilevel"/>
    <w:tmpl w:val="00003260"/>
    <w:lvl w:ilvl="0" w:tplc="000032DE">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7">
    <w:nsid w:val="00007365"/>
    <w:multiLevelType w:val="hybridMultilevel"/>
    <w:tmpl w:val="00006611"/>
    <w:lvl w:ilvl="0" w:tplc="00007A0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8">
    <w:nsid w:val="000073B1"/>
    <w:multiLevelType w:val="hybridMultilevel"/>
    <w:tmpl w:val="00002780"/>
    <w:lvl w:ilvl="0" w:tplc="000031AD">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9">
    <w:nsid w:val="000073D9"/>
    <w:multiLevelType w:val="hybridMultilevel"/>
    <w:tmpl w:val="00001F16"/>
    <w:lvl w:ilvl="0" w:tplc="0000182F">
      <w:start w:val="1"/>
      <w:numFmt w:val="decimal"/>
      <w:lvlText w:val="%1"/>
      <w:lvlJc w:val="left"/>
      <w:pPr>
        <w:tabs>
          <w:tab w:val="num" w:pos="720"/>
        </w:tabs>
        <w:ind w:left="720" w:hanging="360"/>
      </w:pPr>
    </w:lvl>
    <w:lvl w:ilvl="1" w:tplc="00004D67">
      <w:start w:val="1"/>
      <w:numFmt w:val="decimal"/>
      <w:lvlText w:val="%2"/>
      <w:lvlJc w:val="left"/>
      <w:pPr>
        <w:tabs>
          <w:tab w:val="num" w:pos="1440"/>
        </w:tabs>
        <w:ind w:left="1440" w:hanging="360"/>
      </w:pPr>
    </w:lvl>
    <w:lvl w:ilvl="2" w:tplc="00005968">
      <w:start w:val="1"/>
      <w:numFmt w:val="decimal"/>
      <w:lvlText w:val="%3."/>
      <w:lvlJc w:val="left"/>
      <w:pPr>
        <w:tabs>
          <w:tab w:val="num" w:pos="2160"/>
        </w:tabs>
        <w:ind w:left="2160" w:hanging="360"/>
      </w:pPr>
    </w:lvl>
    <w:lvl w:ilvl="3" w:tplc="00004AD4">
      <w:start w:val="1"/>
      <w:numFmt w:val="lowerLetter"/>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0">
    <w:nsid w:val="000073DA"/>
    <w:multiLevelType w:val="hybridMultilevel"/>
    <w:tmpl w:val="000058B0"/>
    <w:lvl w:ilvl="0" w:tplc="000026CA">
      <w:start w:val="1"/>
      <w:numFmt w:val="decimal"/>
      <w:lvlText w:val="%1"/>
      <w:lvlJc w:val="left"/>
      <w:pPr>
        <w:tabs>
          <w:tab w:val="num" w:pos="720"/>
        </w:tabs>
        <w:ind w:left="720" w:hanging="360"/>
      </w:pPr>
    </w:lvl>
    <w:lvl w:ilvl="1" w:tplc="00003699">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1">
    <w:nsid w:val="0000745E"/>
    <w:multiLevelType w:val="hybridMultilevel"/>
    <w:tmpl w:val="00003A4C"/>
    <w:lvl w:ilvl="0" w:tplc="000075EC">
      <w:start w:val="65"/>
      <w:numFmt w:val="upp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2">
    <w:nsid w:val="00007514"/>
    <w:multiLevelType w:val="hybridMultilevel"/>
    <w:tmpl w:val="00003305"/>
    <w:lvl w:ilvl="0" w:tplc="00003765">
      <w:start w:val="1"/>
      <w:numFmt w:val="decimal"/>
      <w:lvlText w:val="%1"/>
      <w:lvlJc w:val="left"/>
      <w:pPr>
        <w:tabs>
          <w:tab w:val="num" w:pos="720"/>
        </w:tabs>
        <w:ind w:left="720" w:hanging="360"/>
      </w:pPr>
    </w:lvl>
    <w:lvl w:ilvl="1" w:tplc="0000791B">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3">
    <w:nsid w:val="000078D4"/>
    <w:multiLevelType w:val="hybridMultilevel"/>
    <w:tmpl w:val="00001049"/>
    <w:lvl w:ilvl="0" w:tplc="0000086A">
      <w:numFmt w:val="decimal"/>
      <w:lvlText w:val="%1."/>
      <w:lvlJc w:val="left"/>
      <w:pPr>
        <w:tabs>
          <w:tab w:val="num" w:pos="720"/>
        </w:tabs>
        <w:ind w:left="720" w:hanging="360"/>
      </w:pPr>
    </w:lvl>
    <w:lvl w:ilvl="1" w:tplc="00006479">
      <w:start w:val="1"/>
      <w:numFmt w:val="decimal"/>
      <w:lvlText w:val="%2."/>
      <w:lvlJc w:val="left"/>
      <w:pPr>
        <w:tabs>
          <w:tab w:val="num" w:pos="1440"/>
        </w:tabs>
        <w:ind w:left="1440" w:hanging="360"/>
      </w:pPr>
    </w:lvl>
    <w:lvl w:ilvl="2" w:tplc="00004325">
      <w:start w:val="1"/>
      <w:numFmt w:val="lowerLetter"/>
      <w:lvlText w:val="%3."/>
      <w:lvlJc w:val="left"/>
      <w:pPr>
        <w:tabs>
          <w:tab w:val="num" w:pos="2160"/>
        </w:tabs>
        <w:ind w:left="2160" w:hanging="360"/>
      </w:pPr>
    </w:lvl>
    <w:lvl w:ilvl="3" w:tplc="00004E08">
      <w:start w:val="1"/>
      <w:numFmt w:val="lowerLetter"/>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4">
    <w:nsid w:val="00007954"/>
    <w:multiLevelType w:val="hybridMultilevel"/>
    <w:tmpl w:val="00000786"/>
    <w:lvl w:ilvl="0" w:tplc="00002332">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5">
    <w:nsid w:val="00007983"/>
    <w:multiLevelType w:val="hybridMultilevel"/>
    <w:tmpl w:val="000075EF"/>
    <w:lvl w:ilvl="0" w:tplc="00004657">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6">
    <w:nsid w:val="00007A54"/>
    <w:multiLevelType w:val="hybridMultilevel"/>
    <w:tmpl w:val="000050BF"/>
    <w:lvl w:ilvl="0" w:tplc="0000169A">
      <w:start w:val="1"/>
      <w:numFmt w:val="decimal"/>
      <w:lvlText w:val="%1"/>
      <w:lvlJc w:val="left"/>
      <w:pPr>
        <w:tabs>
          <w:tab w:val="num" w:pos="720"/>
        </w:tabs>
        <w:ind w:left="720" w:hanging="360"/>
      </w:pPr>
    </w:lvl>
    <w:lvl w:ilvl="1" w:tplc="00002FE7">
      <w:start w:val="1"/>
      <w:numFmt w:val="decimal"/>
      <w:lvlText w:val="%2."/>
      <w:lvlJc w:val="left"/>
      <w:pPr>
        <w:tabs>
          <w:tab w:val="num" w:pos="1440"/>
        </w:tabs>
        <w:ind w:left="1440" w:hanging="360"/>
      </w:pPr>
    </w:lvl>
    <w:lvl w:ilvl="2" w:tplc="000010D9">
      <w:start w:val="1"/>
      <w:numFmt w:val="lowerLetter"/>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7">
    <w:nsid w:val="00007A5A"/>
    <w:multiLevelType w:val="hybridMultilevel"/>
    <w:tmpl w:val="0000767D"/>
    <w:lvl w:ilvl="0" w:tplc="0000450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8">
    <w:nsid w:val="00007A61"/>
    <w:multiLevelType w:val="hybridMultilevel"/>
    <w:tmpl w:val="00000940"/>
    <w:lvl w:ilvl="0" w:tplc="00007014">
      <w:start w:val="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9">
    <w:nsid w:val="00007B44"/>
    <w:multiLevelType w:val="hybridMultilevel"/>
    <w:tmpl w:val="0000590E"/>
    <w:lvl w:ilvl="0" w:tplc="0000765F">
      <w:start w:val="1"/>
      <w:numFmt w:val="decimal"/>
      <w:lvlText w:val="%1"/>
      <w:lvlJc w:val="left"/>
      <w:pPr>
        <w:tabs>
          <w:tab w:val="num" w:pos="720"/>
        </w:tabs>
        <w:ind w:left="720" w:hanging="360"/>
      </w:pPr>
    </w:lvl>
    <w:lvl w:ilvl="1" w:tplc="00001850">
      <w:start w:val="1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0">
    <w:nsid w:val="00007C27"/>
    <w:multiLevelType w:val="hybridMultilevel"/>
    <w:tmpl w:val="00005D2A"/>
    <w:lvl w:ilvl="0" w:tplc="000043F6">
      <w:start w:val="1"/>
      <w:numFmt w:val="decimal"/>
      <w:lvlText w:val="%1"/>
      <w:lvlJc w:val="left"/>
      <w:pPr>
        <w:tabs>
          <w:tab w:val="num" w:pos="720"/>
        </w:tabs>
        <w:ind w:left="720" w:hanging="360"/>
      </w:pPr>
    </w:lvl>
    <w:lvl w:ilvl="1" w:tplc="00005707">
      <w:start w:val="3"/>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1">
    <w:nsid w:val="00007FBE"/>
    <w:multiLevelType w:val="hybridMultilevel"/>
    <w:tmpl w:val="00000C7B"/>
    <w:lvl w:ilvl="0" w:tplc="00005005">
      <w:start w:val="1"/>
      <w:numFmt w:val="decimal"/>
      <w:lvlText w:val="%1"/>
      <w:lvlJc w:val="left"/>
      <w:pPr>
        <w:tabs>
          <w:tab w:val="num" w:pos="720"/>
        </w:tabs>
        <w:ind w:left="720" w:hanging="360"/>
      </w:pPr>
    </w:lvl>
    <w:lvl w:ilvl="1" w:tplc="00000C15">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64"/>
  </w:num>
  <w:num w:numId="3">
    <w:abstractNumId w:val="70"/>
  </w:num>
  <w:num w:numId="4">
    <w:abstractNumId w:val="157"/>
  </w:num>
  <w:num w:numId="5">
    <w:abstractNumId w:val="147"/>
  </w:num>
  <w:num w:numId="6">
    <w:abstractNumId w:val="4"/>
  </w:num>
  <w:num w:numId="7">
    <w:abstractNumId w:val="33"/>
  </w:num>
  <w:num w:numId="8">
    <w:abstractNumId w:val="93"/>
  </w:num>
  <w:num w:numId="9">
    <w:abstractNumId w:val="3"/>
  </w:num>
  <w:num w:numId="10">
    <w:abstractNumId w:val="118"/>
  </w:num>
  <w:num w:numId="11">
    <w:abstractNumId w:val="35"/>
  </w:num>
  <w:num w:numId="12">
    <w:abstractNumId w:val="72"/>
  </w:num>
  <w:num w:numId="13">
    <w:abstractNumId w:val="161"/>
  </w:num>
  <w:num w:numId="14">
    <w:abstractNumId w:val="59"/>
  </w:num>
  <w:num w:numId="15">
    <w:abstractNumId w:val="197"/>
  </w:num>
  <w:num w:numId="16">
    <w:abstractNumId w:val="29"/>
  </w:num>
  <w:num w:numId="17">
    <w:abstractNumId w:val="173"/>
  </w:num>
  <w:num w:numId="18">
    <w:abstractNumId w:val="169"/>
  </w:num>
  <w:num w:numId="19">
    <w:abstractNumId w:val="125"/>
  </w:num>
  <w:num w:numId="20">
    <w:abstractNumId w:val="58"/>
  </w:num>
  <w:num w:numId="21">
    <w:abstractNumId w:val="75"/>
  </w:num>
  <w:num w:numId="22">
    <w:abstractNumId w:val="10"/>
  </w:num>
  <w:num w:numId="23">
    <w:abstractNumId w:val="53"/>
  </w:num>
  <w:num w:numId="24">
    <w:abstractNumId w:val="141"/>
  </w:num>
  <w:num w:numId="25">
    <w:abstractNumId w:val="100"/>
  </w:num>
  <w:num w:numId="26">
    <w:abstractNumId w:val="97"/>
  </w:num>
  <w:num w:numId="27">
    <w:abstractNumId w:val="155"/>
  </w:num>
  <w:num w:numId="28">
    <w:abstractNumId w:val="77"/>
  </w:num>
  <w:num w:numId="29">
    <w:abstractNumId w:val="119"/>
  </w:num>
  <w:num w:numId="30">
    <w:abstractNumId w:val="46"/>
  </w:num>
  <w:num w:numId="31">
    <w:abstractNumId w:val="104"/>
  </w:num>
  <w:num w:numId="32">
    <w:abstractNumId w:val="68"/>
  </w:num>
  <w:num w:numId="33">
    <w:abstractNumId w:val="34"/>
  </w:num>
  <w:num w:numId="34">
    <w:abstractNumId w:val="190"/>
  </w:num>
  <w:num w:numId="35">
    <w:abstractNumId w:val="15"/>
  </w:num>
  <w:num w:numId="36">
    <w:abstractNumId w:val="179"/>
  </w:num>
  <w:num w:numId="37">
    <w:abstractNumId w:val="38"/>
  </w:num>
  <w:num w:numId="38">
    <w:abstractNumId w:val="102"/>
  </w:num>
  <w:num w:numId="39">
    <w:abstractNumId w:val="114"/>
  </w:num>
  <w:num w:numId="40">
    <w:abstractNumId w:val="149"/>
  </w:num>
  <w:num w:numId="41">
    <w:abstractNumId w:val="73"/>
  </w:num>
  <w:num w:numId="42">
    <w:abstractNumId w:val="195"/>
  </w:num>
  <w:num w:numId="43">
    <w:abstractNumId w:val="69"/>
  </w:num>
  <w:num w:numId="44">
    <w:abstractNumId w:val="170"/>
  </w:num>
  <w:num w:numId="45">
    <w:abstractNumId w:val="52"/>
  </w:num>
  <w:num w:numId="46">
    <w:abstractNumId w:val="113"/>
  </w:num>
  <w:num w:numId="47">
    <w:abstractNumId w:val="168"/>
  </w:num>
  <w:num w:numId="48">
    <w:abstractNumId w:val="181"/>
  </w:num>
  <w:num w:numId="49">
    <w:abstractNumId w:val="120"/>
  </w:num>
  <w:num w:numId="50">
    <w:abstractNumId w:val="40"/>
  </w:num>
  <w:num w:numId="51">
    <w:abstractNumId w:val="134"/>
  </w:num>
  <w:num w:numId="52">
    <w:abstractNumId w:val="25"/>
  </w:num>
  <w:num w:numId="53">
    <w:abstractNumId w:val="61"/>
  </w:num>
  <w:num w:numId="54">
    <w:abstractNumId w:val="64"/>
  </w:num>
  <w:num w:numId="55">
    <w:abstractNumId w:val="166"/>
  </w:num>
  <w:num w:numId="56">
    <w:abstractNumId w:val="158"/>
  </w:num>
  <w:num w:numId="57">
    <w:abstractNumId w:val="1"/>
  </w:num>
  <w:num w:numId="58">
    <w:abstractNumId w:val="43"/>
  </w:num>
  <w:num w:numId="59">
    <w:abstractNumId w:val="24"/>
  </w:num>
  <w:num w:numId="60">
    <w:abstractNumId w:val="139"/>
  </w:num>
  <w:num w:numId="61">
    <w:abstractNumId w:val="89"/>
  </w:num>
  <w:num w:numId="62">
    <w:abstractNumId w:val="88"/>
  </w:num>
  <w:num w:numId="63">
    <w:abstractNumId w:val="129"/>
  </w:num>
  <w:num w:numId="64">
    <w:abstractNumId w:val="199"/>
  </w:num>
  <w:num w:numId="65">
    <w:abstractNumId w:val="63"/>
  </w:num>
  <w:num w:numId="66">
    <w:abstractNumId w:val="201"/>
  </w:num>
  <w:num w:numId="67">
    <w:abstractNumId w:val="90"/>
  </w:num>
  <w:num w:numId="68">
    <w:abstractNumId w:val="55"/>
  </w:num>
  <w:num w:numId="69">
    <w:abstractNumId w:val="86"/>
  </w:num>
  <w:num w:numId="70">
    <w:abstractNumId w:val="124"/>
  </w:num>
  <w:num w:numId="71">
    <w:abstractNumId w:val="130"/>
  </w:num>
  <w:num w:numId="72">
    <w:abstractNumId w:val="148"/>
  </w:num>
  <w:num w:numId="73">
    <w:abstractNumId w:val="189"/>
  </w:num>
  <w:num w:numId="74">
    <w:abstractNumId w:val="71"/>
  </w:num>
  <w:num w:numId="75">
    <w:abstractNumId w:val="140"/>
  </w:num>
  <w:num w:numId="76">
    <w:abstractNumId w:val="176"/>
  </w:num>
  <w:num w:numId="77">
    <w:abstractNumId w:val="7"/>
  </w:num>
  <w:num w:numId="78">
    <w:abstractNumId w:val="115"/>
  </w:num>
  <w:num w:numId="79">
    <w:abstractNumId w:val="22"/>
  </w:num>
  <w:num w:numId="80">
    <w:abstractNumId w:val="154"/>
  </w:num>
  <w:num w:numId="81">
    <w:abstractNumId w:val="18"/>
  </w:num>
  <w:num w:numId="82">
    <w:abstractNumId w:val="110"/>
  </w:num>
  <w:num w:numId="83">
    <w:abstractNumId w:val="96"/>
  </w:num>
  <w:num w:numId="84">
    <w:abstractNumId w:val="152"/>
  </w:num>
  <w:num w:numId="85">
    <w:abstractNumId w:val="178"/>
  </w:num>
  <w:num w:numId="86">
    <w:abstractNumId w:val="193"/>
  </w:num>
  <w:num w:numId="87">
    <w:abstractNumId w:val="198"/>
  </w:num>
  <w:num w:numId="88">
    <w:abstractNumId w:val="133"/>
  </w:num>
  <w:num w:numId="89">
    <w:abstractNumId w:val="56"/>
  </w:num>
  <w:num w:numId="90">
    <w:abstractNumId w:val="76"/>
  </w:num>
  <w:num w:numId="91">
    <w:abstractNumId w:val="108"/>
  </w:num>
  <w:num w:numId="92">
    <w:abstractNumId w:val="146"/>
  </w:num>
  <w:num w:numId="93">
    <w:abstractNumId w:val="174"/>
  </w:num>
  <w:num w:numId="94">
    <w:abstractNumId w:val="101"/>
  </w:num>
  <w:num w:numId="95">
    <w:abstractNumId w:val="196"/>
  </w:num>
  <w:num w:numId="96">
    <w:abstractNumId w:val="153"/>
  </w:num>
  <w:num w:numId="97">
    <w:abstractNumId w:val="62"/>
  </w:num>
  <w:num w:numId="98">
    <w:abstractNumId w:val="175"/>
  </w:num>
  <w:num w:numId="99">
    <w:abstractNumId w:val="27"/>
  </w:num>
  <w:num w:numId="100">
    <w:abstractNumId w:val="12"/>
  </w:num>
  <w:num w:numId="101">
    <w:abstractNumId w:val="65"/>
  </w:num>
  <w:num w:numId="102">
    <w:abstractNumId w:val="162"/>
  </w:num>
  <w:num w:numId="103">
    <w:abstractNumId w:val="31"/>
  </w:num>
  <w:num w:numId="104">
    <w:abstractNumId w:val="50"/>
  </w:num>
  <w:num w:numId="105">
    <w:abstractNumId w:val="13"/>
  </w:num>
  <w:num w:numId="106">
    <w:abstractNumId w:val="112"/>
  </w:num>
  <w:num w:numId="107">
    <w:abstractNumId w:val="23"/>
  </w:num>
  <w:num w:numId="108">
    <w:abstractNumId w:val="183"/>
  </w:num>
  <w:num w:numId="109">
    <w:abstractNumId w:val="172"/>
  </w:num>
  <w:num w:numId="110">
    <w:abstractNumId w:val="47"/>
  </w:num>
  <w:num w:numId="111">
    <w:abstractNumId w:val="9"/>
  </w:num>
  <w:num w:numId="112">
    <w:abstractNumId w:val="182"/>
  </w:num>
  <w:num w:numId="113">
    <w:abstractNumId w:val="8"/>
  </w:num>
  <w:num w:numId="114">
    <w:abstractNumId w:val="192"/>
  </w:num>
  <w:num w:numId="115">
    <w:abstractNumId w:val="167"/>
  </w:num>
  <w:num w:numId="116">
    <w:abstractNumId w:val="82"/>
  </w:num>
  <w:num w:numId="117">
    <w:abstractNumId w:val="107"/>
  </w:num>
  <w:num w:numId="118">
    <w:abstractNumId w:val="121"/>
  </w:num>
  <w:num w:numId="119">
    <w:abstractNumId w:val="87"/>
  </w:num>
  <w:num w:numId="120">
    <w:abstractNumId w:val="123"/>
  </w:num>
  <w:num w:numId="121">
    <w:abstractNumId w:val="45"/>
  </w:num>
  <w:num w:numId="122">
    <w:abstractNumId w:val="21"/>
  </w:num>
  <w:num w:numId="123">
    <w:abstractNumId w:val="11"/>
  </w:num>
  <w:num w:numId="124">
    <w:abstractNumId w:val="142"/>
  </w:num>
  <w:num w:numId="125">
    <w:abstractNumId w:val="138"/>
  </w:num>
  <w:num w:numId="126">
    <w:abstractNumId w:val="159"/>
  </w:num>
  <w:num w:numId="127">
    <w:abstractNumId w:val="145"/>
  </w:num>
  <w:num w:numId="128">
    <w:abstractNumId w:val="194"/>
  </w:num>
  <w:num w:numId="129">
    <w:abstractNumId w:val="32"/>
  </w:num>
  <w:num w:numId="130">
    <w:abstractNumId w:val="57"/>
  </w:num>
  <w:num w:numId="131">
    <w:abstractNumId w:val="44"/>
  </w:num>
  <w:num w:numId="132">
    <w:abstractNumId w:val="106"/>
  </w:num>
  <w:num w:numId="133">
    <w:abstractNumId w:val="92"/>
  </w:num>
  <w:num w:numId="134">
    <w:abstractNumId w:val="37"/>
  </w:num>
  <w:num w:numId="135">
    <w:abstractNumId w:val="177"/>
  </w:num>
  <w:num w:numId="136">
    <w:abstractNumId w:val="2"/>
  </w:num>
  <w:num w:numId="137">
    <w:abstractNumId w:val="85"/>
  </w:num>
  <w:num w:numId="138">
    <w:abstractNumId w:val="6"/>
  </w:num>
  <w:num w:numId="139">
    <w:abstractNumId w:val="48"/>
  </w:num>
  <w:num w:numId="140">
    <w:abstractNumId w:val="180"/>
  </w:num>
  <w:num w:numId="141">
    <w:abstractNumId w:val="160"/>
  </w:num>
  <w:num w:numId="142">
    <w:abstractNumId w:val="191"/>
  </w:num>
  <w:num w:numId="143">
    <w:abstractNumId w:val="135"/>
  </w:num>
  <w:num w:numId="144">
    <w:abstractNumId w:val="116"/>
  </w:num>
  <w:num w:numId="145">
    <w:abstractNumId w:val="109"/>
  </w:num>
  <w:num w:numId="146">
    <w:abstractNumId w:val="51"/>
  </w:num>
  <w:num w:numId="147">
    <w:abstractNumId w:val="5"/>
  </w:num>
  <w:num w:numId="148">
    <w:abstractNumId w:val="14"/>
  </w:num>
  <w:num w:numId="149">
    <w:abstractNumId w:val="16"/>
  </w:num>
  <w:num w:numId="150">
    <w:abstractNumId w:val="131"/>
  </w:num>
  <w:num w:numId="151">
    <w:abstractNumId w:val="144"/>
  </w:num>
  <w:num w:numId="152">
    <w:abstractNumId w:val="81"/>
  </w:num>
  <w:num w:numId="153">
    <w:abstractNumId w:val="41"/>
  </w:num>
  <w:num w:numId="154">
    <w:abstractNumId w:val="80"/>
  </w:num>
  <w:num w:numId="155">
    <w:abstractNumId w:val="185"/>
  </w:num>
  <w:num w:numId="156">
    <w:abstractNumId w:val="128"/>
  </w:num>
  <w:num w:numId="157">
    <w:abstractNumId w:val="54"/>
  </w:num>
  <w:num w:numId="158">
    <w:abstractNumId w:val="184"/>
  </w:num>
  <w:num w:numId="159">
    <w:abstractNumId w:val="186"/>
  </w:num>
  <w:num w:numId="160">
    <w:abstractNumId w:val="188"/>
  </w:num>
  <w:num w:numId="161">
    <w:abstractNumId w:val="117"/>
  </w:num>
  <w:num w:numId="162">
    <w:abstractNumId w:val="156"/>
  </w:num>
  <w:num w:numId="163">
    <w:abstractNumId w:val="28"/>
  </w:num>
  <w:num w:numId="164">
    <w:abstractNumId w:val="137"/>
  </w:num>
  <w:num w:numId="165">
    <w:abstractNumId w:val="105"/>
  </w:num>
  <w:num w:numId="166">
    <w:abstractNumId w:val="42"/>
  </w:num>
  <w:num w:numId="167">
    <w:abstractNumId w:val="91"/>
  </w:num>
  <w:num w:numId="168">
    <w:abstractNumId w:val="19"/>
  </w:num>
  <w:num w:numId="169">
    <w:abstractNumId w:val="30"/>
  </w:num>
  <w:num w:numId="170">
    <w:abstractNumId w:val="136"/>
  </w:num>
  <w:num w:numId="171">
    <w:abstractNumId w:val="126"/>
  </w:num>
  <w:num w:numId="172">
    <w:abstractNumId w:val="111"/>
  </w:num>
  <w:num w:numId="173">
    <w:abstractNumId w:val="200"/>
  </w:num>
  <w:num w:numId="174">
    <w:abstractNumId w:val="143"/>
  </w:num>
  <w:num w:numId="175">
    <w:abstractNumId w:val="165"/>
  </w:num>
  <w:num w:numId="176">
    <w:abstractNumId w:val="60"/>
  </w:num>
  <w:num w:numId="177">
    <w:abstractNumId w:val="99"/>
  </w:num>
  <w:num w:numId="178">
    <w:abstractNumId w:val="103"/>
  </w:num>
  <w:num w:numId="179">
    <w:abstractNumId w:val="83"/>
  </w:num>
  <w:num w:numId="180">
    <w:abstractNumId w:val="127"/>
  </w:num>
  <w:num w:numId="181">
    <w:abstractNumId w:val="78"/>
  </w:num>
  <w:num w:numId="182">
    <w:abstractNumId w:val="79"/>
  </w:num>
  <w:num w:numId="183">
    <w:abstractNumId w:val="94"/>
  </w:num>
  <w:num w:numId="184">
    <w:abstractNumId w:val="84"/>
  </w:num>
  <w:num w:numId="185">
    <w:abstractNumId w:val="163"/>
  </w:num>
  <w:num w:numId="186">
    <w:abstractNumId w:val="122"/>
  </w:num>
  <w:num w:numId="187">
    <w:abstractNumId w:val="95"/>
  </w:num>
  <w:num w:numId="188">
    <w:abstractNumId w:val="115"/>
  </w:num>
  <w:num w:numId="189">
    <w:abstractNumId w:val="67"/>
  </w:num>
  <w:num w:numId="190">
    <w:abstractNumId w:val="66"/>
  </w:num>
  <w:num w:numId="191">
    <w:abstractNumId w:val="74"/>
  </w:num>
  <w:num w:numId="192">
    <w:abstractNumId w:val="150"/>
  </w:num>
  <w:num w:numId="193">
    <w:abstractNumId w:val="187"/>
  </w:num>
  <w:num w:numId="194">
    <w:abstractNumId w:val="171"/>
  </w:num>
  <w:num w:numId="195">
    <w:abstractNumId w:val="39"/>
  </w:num>
  <w:num w:numId="196">
    <w:abstractNumId w:val="49"/>
  </w:num>
  <w:num w:numId="197">
    <w:abstractNumId w:val="36"/>
  </w:num>
  <w:num w:numId="198">
    <w:abstractNumId w:val="20"/>
  </w:num>
  <w:num w:numId="199">
    <w:abstractNumId w:val="26"/>
  </w:num>
  <w:num w:numId="200">
    <w:abstractNumId w:val="98"/>
  </w:num>
  <w:num w:numId="201">
    <w:abstractNumId w:val="151"/>
  </w:num>
  <w:num w:numId="202">
    <w:abstractNumId w:val="132"/>
  </w:num>
  <w:num w:numId="203">
    <w:abstractNumId w:val="17"/>
  </w:num>
  <w:numIdMacAtCleanup w:val="2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528A"/>
    <w:rsid w:val="00AD528A"/>
    <w:rsid w:val="00C649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ochelp@microsoft.com" TargetMode="External"/><Relationship Id="rId18" Type="http://schemas.openxmlformats.org/officeDocument/2006/relationships/hyperlink" Target="http://www.ecma-international.org/publications/files/ECMA-ST-ARCH/ECMA-262%205th%20edition%20December%202009.pdf" TargetMode="External"/><Relationship Id="rId26" Type="http://schemas.openxmlformats.org/officeDocument/2006/relationships/image" Target="media/image6.jpeg"/><Relationship Id="rId39" Type="http://schemas.openxmlformats.org/officeDocument/2006/relationships/image" Target="media/image19.jpeg"/><Relationship Id="rId21" Type="http://schemas.openxmlformats.org/officeDocument/2006/relationships/hyperlink" Target="http://go.microsoft.com/fwlink/?LinkId=89920" TargetMode="External"/><Relationship Id="rId34" Type="http://schemas.openxmlformats.org/officeDocument/2006/relationships/image" Target="media/image14.jpeg"/><Relationship Id="rId42" Type="http://schemas.openxmlformats.org/officeDocument/2006/relationships/image" Target="media/image22.jpeg"/><Relationship Id="rId47" Type="http://schemas.openxmlformats.org/officeDocument/2006/relationships/image" Target="media/image27.jpeg"/><Relationship Id="rId50" Type="http://schemas.openxmlformats.org/officeDocument/2006/relationships/image" Target="media/image30.jpeg"/><Relationship Id="rId55" Type="http://schemas.openxmlformats.org/officeDocument/2006/relationships/image" Target="media/image35.jpeg"/><Relationship Id="rId63" Type="http://schemas.openxmlformats.org/officeDocument/2006/relationships/image" Target="media/image43.jpeg"/><Relationship Id="rId68" Type="http://schemas.openxmlformats.org/officeDocument/2006/relationships/image" Target="media/image48.jpeg"/><Relationship Id="rId76" Type="http://schemas.openxmlformats.org/officeDocument/2006/relationships/image" Target="media/image54.jpeg"/><Relationship Id="rId84" Type="http://schemas.openxmlformats.org/officeDocument/2006/relationships/image" Target="media/image62.jpeg"/><Relationship Id="rId89" Type="http://schemas.openxmlformats.org/officeDocument/2006/relationships/theme" Target="theme/theme1.xml"/><Relationship Id="rId7" Type="http://schemas.openxmlformats.org/officeDocument/2006/relationships/hyperlink" Target="http://go.microsoft.com/fwlink/?LinkId=114384" TargetMode="External"/><Relationship Id="rId71" Type="http://schemas.openxmlformats.org/officeDocument/2006/relationships/hyperlink" Target="mailto:Fdlibm-comment@sunpro.eng.sun.com" TargetMode="External"/><Relationship Id="rId2" Type="http://schemas.openxmlformats.org/officeDocument/2006/relationships/styles" Target="styles.xml"/><Relationship Id="rId16" Type="http://schemas.openxmlformats.org/officeDocument/2006/relationships/hyperlink" Target="http://www.ecma-international.org/publications/files/ECMA-ST-ARCH/ECMA-262,%203rd%20edition,%20December%201999.pdf" TargetMode="External"/><Relationship Id="rId29" Type="http://schemas.openxmlformats.org/officeDocument/2006/relationships/image" Target="media/image9.jpeg"/><Relationship Id="rId11" Type="http://schemas.openxmlformats.org/officeDocument/2006/relationships/image" Target="media/image3.jpeg"/><Relationship Id="rId24" Type="http://schemas.openxmlformats.org/officeDocument/2006/relationships/image" Target="media/image5.jpe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jpeg"/><Relationship Id="rId53" Type="http://schemas.openxmlformats.org/officeDocument/2006/relationships/image" Target="media/image33.jpeg"/><Relationship Id="rId58" Type="http://schemas.openxmlformats.org/officeDocument/2006/relationships/image" Target="media/image38.jpeg"/><Relationship Id="rId66" Type="http://schemas.openxmlformats.org/officeDocument/2006/relationships/image" Target="media/image46.jpeg"/><Relationship Id="rId74" Type="http://schemas.openxmlformats.org/officeDocument/2006/relationships/image" Target="media/image52.jpeg"/><Relationship Id="rId79" Type="http://schemas.openxmlformats.org/officeDocument/2006/relationships/image" Target="media/image57.jpeg"/><Relationship Id="rId87" Type="http://schemas.openxmlformats.org/officeDocument/2006/relationships/hyperlink" Target="mailto:protocol@microsoft.com" TargetMode="External"/><Relationship Id="rId5" Type="http://schemas.openxmlformats.org/officeDocument/2006/relationships/webSettings" Target="webSettings.xml"/><Relationship Id="rId61" Type="http://schemas.openxmlformats.org/officeDocument/2006/relationships/image" Target="media/image41.jpeg"/><Relationship Id="rId82" Type="http://schemas.openxmlformats.org/officeDocument/2006/relationships/image" Target="media/image60.jpeg"/><Relationship Id="rId19" Type="http://schemas.openxmlformats.org/officeDocument/2006/relationships/hyperlink" Target="http://www.ecma-international.org/publications/standards/Ecma-262.htm" TargetMode="External"/><Relationship Id="rId4" Type="http://schemas.openxmlformats.org/officeDocument/2006/relationships/settings" Target="settings.xml"/><Relationship Id="rId9" Type="http://schemas.openxmlformats.org/officeDocument/2006/relationships/hyperlink" Target="mailto:iplg@microsoft.com" TargetMode="External"/><Relationship Id="rId14" Type="http://schemas.openxmlformats.org/officeDocument/2006/relationships/hyperlink" Target="http://go.microsoft.com/fwlink/?LinkId=113914" TargetMode="External"/><Relationship Id="rId22" Type="http://schemas.openxmlformats.org/officeDocument/2006/relationships/hyperlink" Target="http://msdn.microsoft.com/en-us/library/ff521046(VS.85).aspx" TargetMode="Externa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image" Target="media/image28.jpeg"/><Relationship Id="rId56" Type="http://schemas.openxmlformats.org/officeDocument/2006/relationships/image" Target="media/image36.jpeg"/><Relationship Id="rId64" Type="http://schemas.openxmlformats.org/officeDocument/2006/relationships/image" Target="media/image44.jpeg"/><Relationship Id="rId69" Type="http://schemas.openxmlformats.org/officeDocument/2006/relationships/image" Target="media/image49.jpeg"/><Relationship Id="rId77" Type="http://schemas.openxmlformats.org/officeDocument/2006/relationships/image" Target="media/image55.jpeg"/><Relationship Id="rId8" Type="http://schemas.openxmlformats.org/officeDocument/2006/relationships/hyperlink" Target="http://www.microsoft.com/interop/cp/default.mspx" TargetMode="External"/><Relationship Id="rId51" Type="http://schemas.openxmlformats.org/officeDocument/2006/relationships/image" Target="media/image31.jpeg"/><Relationship Id="rId72" Type="http://schemas.openxmlformats.org/officeDocument/2006/relationships/hyperlink" Target="mailto:Fdlibm-comment@sunpro.eng.sun.com" TargetMode="External"/><Relationship Id="rId80" Type="http://schemas.openxmlformats.org/officeDocument/2006/relationships/image" Target="media/image58.jpeg"/><Relationship Id="rId85" Type="http://schemas.openxmlformats.org/officeDocument/2006/relationships/image" Target="media/image63.jpeg"/><Relationship Id="rId3" Type="http://schemas.microsoft.com/office/2007/relationships/stylesWithEffects" Target="stylesWithEffects.xml"/><Relationship Id="rId12" Type="http://schemas.openxmlformats.org/officeDocument/2006/relationships/image" Target="media/image4.jpeg"/><Relationship Id="rId17" Type="http://schemas.openxmlformats.org/officeDocument/2006/relationships/hyperlink" Target="http://www.ecma-international.org/publications/files/ECMA-ST-ARCH/ECMA-262%205th%20edition%20December%202009.pdf" TargetMode="External"/><Relationship Id="rId25" Type="http://schemas.openxmlformats.org/officeDocument/2006/relationships/hyperlink" Target="http://go.microsoft.com/fwlink/?LinkId=90317" TargetMode="External"/><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image" Target="media/image26.jpeg"/><Relationship Id="rId59" Type="http://schemas.openxmlformats.org/officeDocument/2006/relationships/image" Target="media/image39.jpeg"/><Relationship Id="rId67" Type="http://schemas.openxmlformats.org/officeDocument/2006/relationships/image" Target="media/image47.jpeg"/><Relationship Id="rId20" Type="http://schemas.openxmlformats.org/officeDocument/2006/relationships/hyperlink" Target="http://www.ecma-international.org/publications/standards/Ecma-262.htm" TargetMode="External"/><Relationship Id="rId41" Type="http://schemas.openxmlformats.org/officeDocument/2006/relationships/image" Target="media/image21.jpeg"/><Relationship Id="rId54" Type="http://schemas.openxmlformats.org/officeDocument/2006/relationships/image" Target="media/image34.jpeg"/><Relationship Id="rId62" Type="http://schemas.openxmlformats.org/officeDocument/2006/relationships/image" Target="media/image42.jpeg"/><Relationship Id="rId70" Type="http://schemas.openxmlformats.org/officeDocument/2006/relationships/image" Target="media/image50.jpeg"/><Relationship Id="rId75" Type="http://schemas.openxmlformats.org/officeDocument/2006/relationships/image" Target="media/image53.jpeg"/><Relationship Id="rId83" Type="http://schemas.openxmlformats.org/officeDocument/2006/relationships/image" Target="media/image61.jpe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www.ecma-international.org/publications/files/ECMA-ST-ARCH/ECMA-262,%203rd%20edition,%20December%201999.pdf" TargetMode="External"/><Relationship Id="rId23" Type="http://schemas.openxmlformats.org/officeDocument/2006/relationships/hyperlink" Target="http://msdn.microsoft.com/en-us/library/ff521046(VS.85).aspx" TargetMode="External"/><Relationship Id="rId28" Type="http://schemas.openxmlformats.org/officeDocument/2006/relationships/image" Target="media/image8.jpeg"/><Relationship Id="rId36" Type="http://schemas.openxmlformats.org/officeDocument/2006/relationships/image" Target="media/image16.jpeg"/><Relationship Id="rId49" Type="http://schemas.openxmlformats.org/officeDocument/2006/relationships/image" Target="media/image29.jpeg"/><Relationship Id="rId57" Type="http://schemas.openxmlformats.org/officeDocument/2006/relationships/image" Target="media/image37.jpeg"/><Relationship Id="rId10" Type="http://schemas.openxmlformats.org/officeDocument/2006/relationships/image" Target="media/image2.jpeg"/><Relationship Id="rId31" Type="http://schemas.openxmlformats.org/officeDocument/2006/relationships/image" Target="media/image11.jpeg"/><Relationship Id="rId44" Type="http://schemas.openxmlformats.org/officeDocument/2006/relationships/image" Target="media/image24.jpeg"/><Relationship Id="rId52" Type="http://schemas.openxmlformats.org/officeDocument/2006/relationships/image" Target="media/image32.jpeg"/><Relationship Id="rId60" Type="http://schemas.openxmlformats.org/officeDocument/2006/relationships/image" Target="media/image40.jpeg"/><Relationship Id="rId65" Type="http://schemas.openxmlformats.org/officeDocument/2006/relationships/image" Target="media/image45.jpeg"/><Relationship Id="rId73" Type="http://schemas.openxmlformats.org/officeDocument/2006/relationships/image" Target="media/image51.jpeg"/><Relationship Id="rId78" Type="http://schemas.openxmlformats.org/officeDocument/2006/relationships/image" Target="media/image56.jpeg"/><Relationship Id="rId81" Type="http://schemas.openxmlformats.org/officeDocument/2006/relationships/image" Target="media/image59.jpeg"/><Relationship Id="rId86" Type="http://schemas.openxmlformats.org/officeDocument/2006/relationships/image" Target="media/image6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57</Pages>
  <Words>40957</Words>
  <Characters>233461</Characters>
  <Application>Microsoft Office Word</Application>
  <DocSecurity>0</DocSecurity>
  <Lines>1945</Lines>
  <Paragraphs>547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dc:creator>
  <cp:lastModifiedBy>albert</cp:lastModifiedBy>
  <cp:revision>2</cp:revision>
  <dcterms:created xsi:type="dcterms:W3CDTF">2013-05-16T13:03:00Z</dcterms:created>
  <dcterms:modified xsi:type="dcterms:W3CDTF">2013-05-16T13:03:00Z</dcterms:modified>
</cp:coreProperties>
</file>