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5E68D8">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[MS-XML]:</w:t>
      </w:r>
    </w:p>
    <w:p w:rsidR="00000000" w:rsidRDefault="005E68D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Extensible Markup Language (XML) 1.0 Fourth</w:t>
      </w:r>
    </w:p>
    <w:p w:rsidR="00000000" w:rsidRDefault="005E68D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Edition Standards Support Document</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5E68D8">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5E68D8">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5E68D8">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5E68D8">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5E68D8">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5E68D8">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5E68D8">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5E68D8">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5E68D8">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5E68D8">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7711B4">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A4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PgMkD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98f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mf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" o:allowincell="f" fillcolor="black" stroked="f"/>
            </w:pict>
          </mc:Fallback>
        </mc:AlternateContent>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5E68D8">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5E68D8">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70"/>
              <w:jc w:val="center"/>
              <w:rPr>
                <w:rFonts w:ascii="Times New Roman" w:hAnsi="Times New Roman" w:cs="Times New Roman"/>
                <w:sz w:val="24"/>
                <w:szCs w:val="24"/>
              </w:rPr>
            </w:pPr>
            <w:hyperlink w:anchor="page6" w:history="1">
              <w:r>
                <w:rPr>
                  <w:rFonts w:ascii="Verdana" w:hAnsi="Verdana" w:cs="Verdana"/>
                  <w:b/>
                  <w:bCs/>
                  <w:w w:val="97"/>
                  <w:sz w:val="18"/>
                  <w:szCs w:val="18"/>
                </w:rPr>
                <w:t xml:space="preserve"> Standards Support Statements ..........................................................................</w:t>
              </w:r>
              <w:r>
                <w:rPr>
                  <w:rFonts w:ascii="Verdana" w:hAnsi="Verdana" w:cs="Verdana"/>
                  <w:b/>
                  <w:bCs/>
                  <w:w w:val="97"/>
                  <w:sz w:val="18"/>
                  <w:szCs w:val="18"/>
                </w:rPr>
                <w:t>......</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6" w:history="1">
              <w:r>
                <w:rPr>
                  <w:rFonts w:ascii="Verdana" w:hAnsi="Verdana" w:cs="Verdana"/>
                  <w:w w:val="96"/>
                  <w:sz w:val="18"/>
                  <w:szCs w:val="18"/>
                </w:rPr>
                <w:t xml:space="preserve"> Normative Variations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2.1.1  [XML] Section 2.3, Common Syntactic Constructs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8"/>
                  <w:sz w:val="18"/>
                  <w:szCs w:val="18"/>
                </w:rPr>
                <w:t xml:space="preserve"> 2.1.2  [XML] Section 2.8, Prolog and Document Type Declaration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8"/>
                  <w:sz w:val="18"/>
                  <w:szCs w:val="18"/>
                </w:rPr>
                <w:t xml:space="preserve"> 2.1.3  [XML] Section 2.11, End-of-Line Handling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8"/>
                  <w:sz w:val="18"/>
                  <w:szCs w:val="18"/>
                </w:rPr>
                <w:t xml:space="preserve"> 2.1.4  [XML] Section 3, Logical Structures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2.1.5  [XML] Section 3.1, Start-Tags, End-Tags, and Empty-Element Tags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w:t>
              </w:r>
              <w:r>
                <w:rPr>
                  <w:rFonts w:ascii="Verdana" w:hAnsi="Verdana" w:cs="Verdana"/>
                  <w:w w:val="98"/>
                  <w:sz w:val="18"/>
                  <w:szCs w:val="18"/>
                </w:rPr>
                <w:t>2.1.6  [XML] Section 3.3.1, Attribute Types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7"/>
                  <w:sz w:val="18"/>
                  <w:szCs w:val="18"/>
                </w:rPr>
                <w:t xml:space="preserve"> 2.1.7  [XML] Section 3.3.2, Attribute Defaults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8"/>
                  <w:sz w:val="18"/>
                  <w:szCs w:val="18"/>
                </w:rPr>
                <w:t xml:space="preserve"> 2.1.8  [XML] Section B, Character Classes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9" w:history="1">
              <w:r>
                <w:rPr>
                  <w:rFonts w:ascii="Verdana" w:hAnsi="Verdana" w:cs="Verdana"/>
                  <w:w w:val="96"/>
                  <w:sz w:val="18"/>
                  <w:szCs w:val="18"/>
                </w:rPr>
                <w:t xml:space="preserve"> Clarifications ......................................................................</w:t>
              </w:r>
              <w:r>
                <w:rPr>
                  <w:rFonts w:ascii="Verdana" w:hAnsi="Verdana" w:cs="Verdana"/>
                  <w:w w:val="96"/>
                  <w:sz w:val="18"/>
                  <w:szCs w:val="18"/>
                </w:rPr>
                <w:t>..................................</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8"/>
                  <w:sz w:val="18"/>
                  <w:szCs w:val="18"/>
                </w:rPr>
                <w:t xml:space="preserve"> 2.2.1  [XML] Section 2.2, Characters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w:t>
              </w:r>
              <w:r>
                <w:rPr>
                  <w:rFonts w:ascii="Verdana" w:hAnsi="Verdana" w:cs="Verdana"/>
                  <w:w w:val="99"/>
                  <w:sz w:val="18"/>
                  <w:szCs w:val="18"/>
                </w:rPr>
                <w:t>2.2.2  [XML] Section 2.3, Common Syntactic Constructs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2.2.3  [XML] Section 2.5, Comments.........................................................................</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2.2.4  [XML] Section 2.10, White Space Handling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1" w:history="1">
              <w:r>
                <w:rPr>
                  <w:rFonts w:ascii="Verdana" w:hAnsi="Verdana" w:cs="Verdana"/>
                  <w:w w:val="99"/>
                  <w:sz w:val="18"/>
                  <w:szCs w:val="18"/>
                </w:rPr>
                <w:t xml:space="preserve"> 2.2.5  [XML] Section 2.12, Language Identification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1" w:history="1">
              <w:r>
                <w:rPr>
                  <w:rFonts w:ascii="Verdana" w:hAnsi="Verdana" w:cs="Verdana"/>
                  <w:w w:val="99"/>
                  <w:sz w:val="18"/>
                  <w:szCs w:val="18"/>
                </w:rPr>
                <w:t xml:space="preserve"> 2.2.6  [XML] Section 3, Logical Structures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2" w:history="1">
              <w:r>
                <w:rPr>
                  <w:rFonts w:ascii="Verdana" w:hAnsi="Verdana" w:cs="Verdana"/>
                  <w:w w:val="99"/>
                  <w:sz w:val="18"/>
                  <w:szCs w:val="18"/>
                </w:rPr>
                <w:t xml:space="preserve"> 2.2.7  [XML] Section 3.1, Start-Tags, End-Tags, and Empty-Element Tags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2" w:history="1">
              <w:r>
                <w:rPr>
                  <w:rFonts w:ascii="Verdana" w:hAnsi="Verdana" w:cs="Verdana"/>
                  <w:w w:val="99"/>
                  <w:sz w:val="18"/>
                  <w:szCs w:val="18"/>
                </w:rPr>
                <w:t xml:space="preserve"> 2.2.8  [XML] Section 3.2, Element Type Declarations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3" w:history="1">
              <w:r>
                <w:rPr>
                  <w:rFonts w:ascii="Verdana" w:hAnsi="Verdana" w:cs="Verdana"/>
                  <w:w w:val="99"/>
                  <w:sz w:val="18"/>
                  <w:szCs w:val="18"/>
                </w:rPr>
                <w:t xml:space="preserve"> </w:t>
              </w:r>
              <w:r>
                <w:rPr>
                  <w:rFonts w:ascii="Verdana" w:hAnsi="Verdana" w:cs="Verdana"/>
                  <w:w w:val="99"/>
                  <w:sz w:val="18"/>
                  <w:szCs w:val="18"/>
                </w:rPr>
                <w:t>2.2.9  [XML] Section 3.2.1, Element Content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3" w:history="1">
              <w:r>
                <w:rPr>
                  <w:rFonts w:ascii="Verdana" w:hAnsi="Verdana" w:cs="Verdana"/>
                  <w:w w:val="99"/>
                  <w:sz w:val="18"/>
                  <w:szCs w:val="18"/>
                </w:rPr>
                <w:t xml:space="preserve"> 2.2.10  [XML] Section 3.3, Attribute-List Declarations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4" w:history="1">
              <w:r>
                <w:rPr>
                  <w:rFonts w:ascii="Verdana" w:hAnsi="Verdana" w:cs="Verdana"/>
                  <w:w w:val="99"/>
                  <w:sz w:val="18"/>
                  <w:szCs w:val="18"/>
                </w:rPr>
                <w:t xml:space="preserve"> 2.2.11  [XML] Section 3.3.1, Attribute Types..............................................................</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4" w:history="1">
              <w:r>
                <w:rPr>
                  <w:rFonts w:ascii="Verdana" w:hAnsi="Verdana" w:cs="Verdana"/>
                  <w:w w:val="99"/>
                  <w:sz w:val="18"/>
                  <w:szCs w:val="18"/>
                </w:rPr>
                <w:t xml:space="preserve"> </w:t>
              </w:r>
              <w:r>
                <w:rPr>
                  <w:rFonts w:ascii="Verdana" w:hAnsi="Verdana" w:cs="Verdana"/>
                  <w:w w:val="99"/>
                  <w:sz w:val="18"/>
                  <w:szCs w:val="18"/>
                </w:rPr>
                <w:t>2.2.12  [XML] Section 3.3.3, Attribute-Value Normalization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5" w:history="1">
              <w:r>
                <w:rPr>
                  <w:rFonts w:ascii="Verdana" w:hAnsi="Verdana" w:cs="Verdana"/>
                  <w:w w:val="99"/>
                  <w:sz w:val="18"/>
                  <w:szCs w:val="18"/>
                </w:rPr>
                <w:t xml:space="preserve"> 2.2.13  [XML] Section 4.1, Character and Entity References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6" w:history="1">
              <w:r>
                <w:rPr>
                  <w:rFonts w:ascii="Verdana" w:hAnsi="Verdana" w:cs="Verdana"/>
                  <w:w w:val="99"/>
                  <w:sz w:val="18"/>
                  <w:szCs w:val="18"/>
                </w:rPr>
                <w:t xml:space="preserve"> 2.2.14  [XML] Section 4.2.2, External Entities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7" w:history="1">
              <w:r>
                <w:rPr>
                  <w:rFonts w:ascii="Verdana" w:hAnsi="Verdana" w:cs="Verdana"/>
                  <w:w w:val="99"/>
                  <w:sz w:val="18"/>
                  <w:szCs w:val="18"/>
                </w:rPr>
                <w:t xml:space="preserve"> 2.2.15  [XML] Section 4.3.2, Well-Formed Parsed Entities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7" w:history="1">
              <w:r>
                <w:rPr>
                  <w:rFonts w:ascii="Verdana" w:hAnsi="Verdana" w:cs="Verdana"/>
                  <w:w w:val="99"/>
                  <w:sz w:val="18"/>
                  <w:szCs w:val="18"/>
                </w:rPr>
                <w:t xml:space="preserve"> 2.2.16  [XML] Section 4.4, XML Processor Treatment of Entities and References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8" w:history="1">
              <w:r>
                <w:rPr>
                  <w:rFonts w:ascii="Verdana" w:hAnsi="Verdana" w:cs="Verdana"/>
                  <w:w w:val="99"/>
                  <w:sz w:val="18"/>
                  <w:szCs w:val="18"/>
                </w:rPr>
                <w:t xml:space="preserve"> </w:t>
              </w:r>
              <w:r>
                <w:rPr>
                  <w:rFonts w:ascii="Verdana" w:hAnsi="Verdana" w:cs="Verdana"/>
                  <w:w w:val="99"/>
                  <w:sz w:val="18"/>
                  <w:szCs w:val="18"/>
                </w:rPr>
                <w:t>2.2.17  [XML] Section 4.7, Notation Declarations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8" w:history="1">
              <w:r>
                <w:rPr>
                  <w:rFonts w:ascii="Verdana" w:hAnsi="Verdana" w:cs="Verdana"/>
                  <w:w w:val="99"/>
                  <w:sz w:val="18"/>
                  <w:szCs w:val="18"/>
                </w:rPr>
                <w:t xml:space="preserve"> 2.2.18  [XML] Section 4.8, Document Entity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8" w:history="1">
              <w:r>
                <w:rPr>
                  <w:rFonts w:ascii="Verdana" w:hAnsi="Verdana" w:cs="Verdana"/>
                  <w:w w:val="99"/>
                  <w:sz w:val="18"/>
                  <w:szCs w:val="18"/>
                </w:rPr>
                <w:t xml:space="preserve"> 2.2.19  [XML] Section 5.1, Validating and Non-Validating Processors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9" w:history="1">
              <w:r>
                <w:rPr>
                  <w:rFonts w:ascii="Verdana" w:hAnsi="Verdana" w:cs="Verdana"/>
                  <w:w w:val="99"/>
                  <w:sz w:val="18"/>
                  <w:szCs w:val="18"/>
                </w:rPr>
                <w:t xml:space="preserve"> 2.2.20  [XML] Section 5.2, Using XML Processors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hyperlink w:anchor="page20"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0" w:history="1">
              <w:r>
                <w:rPr>
                  <w:rFonts w:ascii="Verdana" w:hAnsi="Verdana" w:cs="Verdana"/>
                  <w:w w:val="97"/>
                  <w:sz w:val="18"/>
                  <w:szCs w:val="18"/>
                </w:rPr>
                <w:t xml:space="preserve"> </w:t>
              </w:r>
              <w:r>
                <w:rPr>
                  <w:rFonts w:ascii="Verdana" w:hAnsi="Verdana" w:cs="Verdana"/>
                  <w:w w:val="97"/>
                  <w:sz w:val="18"/>
                  <w:szCs w:val="18"/>
                </w:rPr>
                <w:t>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50"/>
              <w:jc w:val="center"/>
              <w:rPr>
                <w:rFonts w:ascii="Times New Roman" w:hAnsi="Times New Roman" w:cs="Times New Roman"/>
                <w:sz w:val="24"/>
                <w:szCs w:val="24"/>
              </w:rPr>
            </w:pPr>
            <w:hyperlink w:anchor="page21" w:history="1">
              <w:r>
                <w:rPr>
                  <w:rFonts w:ascii="Verdana" w:hAnsi="Verdana" w:cs="Verdana"/>
                  <w:b/>
                  <w:bCs/>
                  <w:w w:val="99"/>
                  <w:sz w:val="18"/>
                  <w:szCs w:val="18"/>
                </w:rPr>
                <w:t xml:space="preserve"> </w:t>
              </w:r>
              <w:r>
                <w:rPr>
                  <w:rFonts w:ascii="Verdana" w:hAnsi="Verdana" w:cs="Verdana"/>
                  <w:b/>
                  <w:bCs/>
                  <w:w w:val="99"/>
                  <w:sz w:val="18"/>
                  <w:szCs w:val="18"/>
                </w:rPr>
                <w:t>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93"/>
                <w:sz w:val="18"/>
                <w:szCs w:val="18"/>
              </w:rPr>
              <w:t>21</w:t>
            </w:r>
          </w:p>
        </w:tc>
      </w:tr>
      <w:tr w:rsidR="00000000">
        <w:tblPrEx>
          <w:tblCellMar>
            <w:top w:w="0" w:type="dxa"/>
            <w:left w:w="0" w:type="dxa"/>
            <w:bottom w:w="0" w:type="dxa"/>
            <w:right w:w="0" w:type="dxa"/>
          </w:tblCellMar>
        </w:tblPrEx>
        <w:trPr>
          <w:trHeight w:val="399"/>
        </w:trPr>
        <w:tc>
          <w:tcPr>
            <w:tcW w:w="1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23" w:history="1">
              <w:r>
                <w:rPr>
                  <w:rFonts w:ascii="Verdana" w:hAnsi="Verdana" w:cs="Verdana"/>
                  <w:b/>
                  <w:bCs/>
                  <w:w w:val="98"/>
                  <w:sz w:val="18"/>
                  <w:szCs w:val="18"/>
                </w:rPr>
                <w:t xml:space="preserve"> </w:t>
              </w:r>
              <w:r>
                <w:rPr>
                  <w:rFonts w:ascii="Verdana" w:hAnsi="Verdana" w:cs="Verdana"/>
                  <w:b/>
                  <w:bCs/>
                  <w:w w:val="98"/>
                  <w:sz w:val="18"/>
                  <w:szCs w:val="18"/>
                </w:rPr>
                <w:t>Index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23</w:t>
            </w:r>
          </w:p>
        </w:tc>
      </w:tr>
    </w:tbl>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890270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5E68D8">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5E68D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This document describes the level of support provided by the Mi</w:t>
      </w:r>
      <w:r>
        <w:rPr>
          <w:rFonts w:ascii="Verdana" w:hAnsi="Verdana" w:cs="Verdana"/>
          <w:sz w:val="18"/>
          <w:szCs w:val="18"/>
        </w:rPr>
        <w:t xml:space="preserve">crosoft XML Core Services (MSXML) 3.0 and 6.0 for the </w:t>
      </w:r>
      <w:r>
        <w:rPr>
          <w:rFonts w:ascii="Verdana" w:hAnsi="Verdana" w:cs="Verdana"/>
          <w:i/>
          <w:iCs/>
          <w:sz w:val="18"/>
          <w:szCs w:val="18"/>
        </w:rPr>
        <w:t>Extensible Markup Language (XML) 1.0 (Fourth Edition)</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color w:val="0066FF"/>
          <w:sz w:val="18"/>
          <w:szCs w:val="18"/>
          <w:u w:val="single"/>
        </w:rPr>
        <w:t>]</w:t>
      </w:r>
      <w:r>
        <w:rPr>
          <w:rFonts w:ascii="Verdana" w:hAnsi="Verdana" w:cs="Verdana"/>
          <w:sz w:val="18"/>
          <w:szCs w:val="18"/>
        </w:rPr>
        <w:t>, W3C Recommendation 16 August 16 2006, edited in place 29 September 2006.</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applications). Statements found in this document apply only to normative r</w:t>
      </w:r>
      <w:r>
        <w:rPr>
          <w:rFonts w:ascii="Verdana" w:hAnsi="Verdana" w:cs="Verdana"/>
          <w:sz w:val="18"/>
          <w:szCs w:val="18"/>
        </w:rPr>
        <w:t>equirements in the specification targeted to user agents, not those targeted to authors.</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5E68D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5E68D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w:t>
      </w:r>
      <w:r>
        <w:rPr>
          <w:rFonts w:ascii="Verdana" w:hAnsi="Verdana" w:cs="Verdana"/>
          <w:sz w:val="18"/>
          <w:szCs w:val="18"/>
        </w:rPr>
        <w:t xml:space="preserve"> documents, which are updated frequently. References to other documents include a publishing year when one is available.</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We will assist you</w:t>
      </w:r>
      <w:r>
        <w:rPr>
          <w:rFonts w:ascii="Verdana" w:hAnsi="Verdana" w:cs="Verdana"/>
          <w:sz w:val="18"/>
          <w:szCs w:val="18"/>
        </w:rPr>
        <w:t xml:space="preserve">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w:t>
      </w:r>
      <w:r>
        <w:rPr>
          <w:rFonts w:ascii="Verdana" w:hAnsi="Verdana" w:cs="Verdana"/>
          <w:sz w:val="18"/>
          <w:szCs w:val="18"/>
        </w:rPr>
        <w:t>al source.</w:t>
      </w:r>
    </w:p>
    <w:p w:rsidR="00000000" w:rsidRDefault="005E68D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r>
        <w:rPr>
          <w:rFonts w:ascii="Verdana" w:hAnsi="Verdana" w:cs="Verdana"/>
          <w:sz w:val="18"/>
          <w:szCs w:val="18"/>
        </w:rPr>
        <w:t xml:space="preserve">[RFC3066] Alvestrand, H., </w:t>
      </w:r>
      <w:r>
        <w:rPr>
          <w:rFonts w:ascii="Verdana" w:hAnsi="Verdana" w:cs="Verdana"/>
          <w:sz w:val="18"/>
          <w:szCs w:val="18"/>
        </w:rPr>
        <w:t xml:space="preserve">"Tags for the Identification of Language", RFC 3066, January 2001, </w:t>
      </w:r>
      <w:hyperlink r:id="rId17" w:history="1">
        <w:r>
          <w:rPr>
            <w:rFonts w:ascii="Verdana" w:hAnsi="Verdana" w:cs="Verdana"/>
            <w:color w:val="0066FF"/>
            <w:sz w:val="18"/>
            <w:szCs w:val="18"/>
            <w:u w:val="single"/>
          </w:rPr>
          <w:t xml:space="preserve"> http://www.ietf.org/rfc/rfc3066.tx</w:t>
        </w:r>
      </w:hyperlink>
      <w:r>
        <w:rPr>
          <w:rFonts w:ascii="Verdana" w:hAnsi="Verdana" w:cs="Verdana"/>
          <w:color w:val="0066FF"/>
          <w:sz w:val="18"/>
          <w:szCs w:val="18"/>
          <w:u w:val="single"/>
        </w:rPr>
        <w:t>t</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[XML] World Wide Web Consortium, "Extensible Markup Language (XML) 1.0 (Fourth Edition)", W3C Recommendation, August 2006, </w:t>
      </w:r>
      <w:hyperlink r:id="rId18" w:history="1">
        <w:r>
          <w:rPr>
            <w:rFonts w:ascii="Verdana" w:hAnsi="Verdana" w:cs="Verdana"/>
            <w:sz w:val="18"/>
            <w:szCs w:val="18"/>
          </w:rPr>
          <w:t xml:space="preserve"> </w:t>
        </w:r>
        <w:r>
          <w:rPr>
            <w:rFonts w:ascii="Verdana" w:hAnsi="Verdana" w:cs="Verdana"/>
            <w:color w:val="0066FF"/>
            <w:sz w:val="18"/>
            <w:szCs w:val="18"/>
            <w:u w:val="single"/>
          </w:rPr>
          <w:t>http://www.w3.org/TR/2006/REC-xml-20060816</w:t>
        </w:r>
      </w:hyperlink>
      <w:r>
        <w:rPr>
          <w:rFonts w:ascii="Verdana" w:hAnsi="Verdana" w:cs="Verdana"/>
          <w:color w:val="0066FF"/>
          <w:sz w:val="18"/>
          <w:szCs w:val="18"/>
          <w:u w:val="single"/>
        </w:rPr>
        <w:t>/</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Informative Referen</w:t>
      </w:r>
      <w:r>
        <w:rPr>
          <w:rFonts w:ascii="Verdana" w:hAnsi="Verdana" w:cs="Verdana"/>
          <w:b/>
          <w:bCs/>
          <w:sz w:val="20"/>
          <w:szCs w:val="20"/>
        </w:rPr>
        <w:t xml:space="preserve">ces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5E68D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Throughout this document, Microsoft XML Core Services (MSXML) 3.0 is referred to as </w:t>
      </w:r>
      <w:r>
        <w:rPr>
          <w:rFonts w:ascii="Verdana" w:hAnsi="Verdana" w:cs="Verdana"/>
          <w:i/>
          <w:iCs/>
          <w:sz w:val="18"/>
          <w:szCs w:val="18"/>
        </w:rPr>
        <w:t>MSXML3</w:t>
      </w:r>
      <w:r>
        <w:rPr>
          <w:rFonts w:ascii="Verdana" w:hAnsi="Verdana" w:cs="Verdana"/>
          <w:sz w:val="18"/>
          <w:szCs w:val="18"/>
        </w:rPr>
        <w:t xml:space="preserve"> and Microsoft XML Core Services (MSXML) 6.0 is referred to as </w:t>
      </w:r>
      <w:r>
        <w:rPr>
          <w:rFonts w:ascii="Verdana" w:hAnsi="Verdana" w:cs="Verdana"/>
          <w:i/>
          <w:iCs/>
          <w:sz w:val="18"/>
          <w:szCs w:val="18"/>
        </w:rPr>
        <w:t>MSXML6</w:t>
      </w:r>
      <w:r>
        <w:rPr>
          <w:rFonts w:ascii="Verdana" w:hAnsi="Verdana" w:cs="Verdana"/>
          <w:sz w:val="18"/>
          <w:szCs w:val="18"/>
        </w:rPr>
        <w:t>.</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MSXML3 is the only version of MSXML that is implemented in Windows® Internet Explorer® 7 and Windows® Internet Explorer® 8. Both MSXML3 and MSXML6 are implemented in Windows® Internet Explorer® 9 and Windows® Internet Explorer® 10.</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822960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 xml:space="preserve">[MS-XML] </w:t>
      </w:r>
      <w:r>
        <w:rPr>
          <w:rFonts w:ascii="Verdana" w:hAnsi="Verdana" w:cs="Verdana"/>
          <w:i/>
          <w:iCs/>
          <w:sz w:val="16"/>
          <w:szCs w:val="16"/>
        </w:rPr>
        <w:t>—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5E68D8">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5" w:name="page5"/>
      <w:bookmarkEnd w:id="5"/>
      <w:r>
        <w:rPr>
          <w:rFonts w:ascii="Verdana" w:hAnsi="Verdana" w:cs="Verdana"/>
          <w:b/>
          <w:bCs/>
          <w:sz w:val="20"/>
          <w:szCs w:val="20"/>
        </w:rPr>
        <w:lastRenderedPageBreak/>
        <w:t xml:space="preserve">Standards Support Requirements </w:t>
      </w:r>
    </w:p>
    <w:p w:rsidR="00000000" w:rsidRDefault="005E68D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8"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w:t>
      </w:r>
      <w:r>
        <w:rPr>
          <w:rFonts w:ascii="Verdana" w:hAnsi="Verdana" w:cs="Verdana"/>
          <w:sz w:val="18"/>
          <w:szCs w:val="18"/>
        </w:rPr>
        <w:t xml:space="preserve">ive language is usually used to define both required and optional portions.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76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7711B4">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2400300</wp:posOffset>
                </wp:positionH>
                <wp:positionV relativeFrom="paragraph">
                  <wp:posOffset>114935</wp:posOffset>
                </wp:positionV>
                <wp:extent cx="12700" cy="24130"/>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89pt;margin-top:9.05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X3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260"/>
        <w:gridCol w:w="160"/>
        <w:gridCol w:w="120"/>
        <w:gridCol w:w="518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260" w:type="dxa"/>
            <w:vMerge w:val="restart"/>
            <w:tcBorders>
              <w:top w:val="single" w:sz="8" w:space="0" w:color="auto"/>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Chapters</w:t>
            </w:r>
          </w:p>
        </w:tc>
        <w:tc>
          <w:tcPr>
            <w:tcW w:w="160" w:type="dxa"/>
            <w:tcBorders>
              <w:top w:val="single" w:sz="8" w:space="0" w:color="auto"/>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180" w:type="dxa"/>
            <w:vMerge w:val="restart"/>
            <w:tcBorders>
              <w:top w:val="single" w:sz="8" w:space="0" w:color="auto"/>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60" w:type="dxa"/>
            <w:tcBorders>
              <w:top w:val="single" w:sz="8" w:space="0" w:color="auto"/>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260" w:type="dxa"/>
            <w:vMerge/>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80" w:type="dxa"/>
            <w:vMerge/>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60" w:type="dxa"/>
            <w:tcBorders>
              <w:top w:val="nil"/>
              <w:left w:val="nil"/>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80" w:type="dxa"/>
            <w:tcBorders>
              <w:top w:val="nil"/>
              <w:left w:val="nil"/>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00" w:type="dxa"/>
            <w:gridSpan w:val="2"/>
            <w:tcBorders>
              <w:top w:val="single" w:sz="8" w:space="0" w:color="auto"/>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40" w:type="dxa"/>
            <w:gridSpan w:val="2"/>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00" w:type="dxa"/>
            <w:gridSpan w:val="2"/>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40" w:type="dxa"/>
            <w:gridSpan w:val="2"/>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00" w:type="dxa"/>
            <w:gridSpan w:val="2"/>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A-E</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40" w:type="dxa"/>
            <w:gridSpan w:val="2"/>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6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711B4">
      <w:pPr>
        <w:pStyle w:val="DefaultParagraphFont"/>
        <w:widowControl w:val="0"/>
        <w:autoSpaceDE w:val="0"/>
        <w:autoSpaceDN w:val="0"/>
        <w:adjustRightInd w:val="0"/>
        <w:spacing w:after="0" w:line="239"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-738505</wp:posOffset>
                </wp:positionV>
                <wp:extent cx="12700" cy="2413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58.15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" o:allowincell="f" fillcolor="black" stroked="f"/>
            </w:pict>
          </mc:Fallback>
        </mc:AlternateContent>
      </w:r>
    </w:p>
    <w:p w:rsidR="00000000" w:rsidRDefault="005E68D8">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5E68D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5E68D8">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1"/>
        </w:trPr>
        <w:tc>
          <w:tcPr>
            <w:tcW w:w="140" w:type="dxa"/>
            <w:tcBorders>
              <w:top w:val="single" w:sz="8" w:space="0" w:color="auto"/>
              <w:left w:val="single" w:sz="8" w:space="0" w:color="auto"/>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140" w:type="dxa"/>
            <w:tcBorders>
              <w:top w:val="nil"/>
              <w:left w:val="single" w:sz="8" w:space="0" w:color="auto"/>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For document mode and brows</w:t>
      </w:r>
      <w:r>
        <w:rPr>
          <w:rFonts w:ascii="Verdana" w:hAnsi="Verdana" w:cs="Verdana"/>
          <w:sz w:val="18"/>
          <w:szCs w:val="18"/>
        </w:rPr>
        <w:t xml:space="preserve">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3255010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5E68D8">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5E68D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section contains a full list of clarifications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w:t>
      </w:r>
    </w:p>
    <w:p w:rsidR="00000000" w:rsidRDefault="005E68D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5E68D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5E68D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0"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5E68D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0"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5E68D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5E68D8">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4"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2.3, Common Syntactic Constructs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9" w:lineRule="auto"/>
        <w:ind w:left="428" w:right="1080"/>
        <w:rPr>
          <w:rFonts w:ascii="Times New Roman" w:hAnsi="Times New Roman" w:cs="Times New Roman"/>
          <w:sz w:val="24"/>
          <w:szCs w:val="24"/>
        </w:rPr>
      </w:pPr>
      <w:r>
        <w:rPr>
          <w:rFonts w:ascii="Courier New" w:hAnsi="Courier New" w:cs="Courier New"/>
          <w:sz w:val="16"/>
          <w:szCs w:val="16"/>
        </w:rPr>
        <w:t>[Definition</w:t>
      </w:r>
      <w:r>
        <w:rPr>
          <w:rFonts w:ascii="Courier New" w:hAnsi="Courier New" w:cs="Courier New"/>
          <w:sz w:val="16"/>
          <w:szCs w:val="16"/>
        </w:rPr>
        <w:t>: A Name is a token beginning with a letter or one of a few punctuation characters, and continuing with letters, digits, hyphens, underscores, colons, or full stops, together known as name characters.] Names beginning with the string "xml", or with any str</w:t>
      </w:r>
      <w:r>
        <w:rPr>
          <w:rFonts w:ascii="Courier New" w:hAnsi="Courier New" w:cs="Courier New"/>
          <w:sz w:val="16"/>
          <w:szCs w:val="16"/>
        </w:rPr>
        <w:t>ing which would match (('X'|'x') ('M'|'m') ('L'|'l')), are reserved for standardization in this or future versions of this specification.</w:t>
      </w:r>
    </w:p>
    <w:p w:rsidR="00000000" w:rsidRDefault="005E68D8">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Any name that begins with a string that matches (('X'|'x') ('M'|'m') ('L'|'l')) is valid and not defined as reserved.</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2.8, Prolog and Document Type Declaration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Well-formedness constraint: PEs in In</w:t>
      </w:r>
      <w:r>
        <w:rPr>
          <w:rFonts w:ascii="Courier New" w:hAnsi="Courier New" w:cs="Courier New"/>
          <w:sz w:val="16"/>
          <w:szCs w:val="16"/>
        </w:rPr>
        <w:t>ternal Subset</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In the internal DTD subset, parameter-entity references MUST NOT occur within markup declarations; they may occur where markup declarations can occur.</w:t>
      </w:r>
      <w:r>
        <w:rPr>
          <w:rFonts w:ascii="Courier New" w:hAnsi="Courier New" w:cs="Courier New"/>
          <w:sz w:val="16"/>
          <w:szCs w:val="16"/>
        </w:rPr>
        <w:t xml:space="preserve"> (This does not apply to references that occur in external parameter entities or to the external subset.)</w:t>
      </w:r>
    </w:p>
    <w:p w:rsidR="00000000" w:rsidRDefault="005E68D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 xml:space="preserve">In an internal DTD subset, parameter-entity references can occur in processing instructions, notation declarations, and comments but not in entity declarations, element-type declarations, or attribute-list declarations. Parameter-entity references are not </w:t>
      </w:r>
      <w:r>
        <w:rPr>
          <w:rFonts w:ascii="Verdana" w:hAnsi="Verdana" w:cs="Verdana"/>
          <w:sz w:val="18"/>
          <w:szCs w:val="18"/>
        </w:rPr>
        <w:t>recognized in comment declarations.</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758825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5E68D8">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7" w:name="page7"/>
      <w:bookmarkEnd w:id="7"/>
      <w:r>
        <w:rPr>
          <w:rFonts w:ascii="Verdana" w:hAnsi="Verdana" w:cs="Verdana"/>
          <w:b/>
          <w:bCs/>
          <w:sz w:val="20"/>
          <w:szCs w:val="20"/>
        </w:rPr>
        <w:lastRenderedPageBreak/>
        <w:t xml:space="preserve">[XML] Section 2.11, End-of-Line Handling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3" w:lineRule="auto"/>
        <w:ind w:left="428" w:right="120"/>
        <w:rPr>
          <w:rFonts w:ascii="Times New Roman" w:hAnsi="Times New Roman" w:cs="Times New Roman"/>
          <w:sz w:val="24"/>
          <w:szCs w:val="24"/>
        </w:rPr>
      </w:pPr>
      <w:r>
        <w:rPr>
          <w:rFonts w:ascii="Courier New" w:hAnsi="Courier New" w:cs="Courier New"/>
          <w:sz w:val="16"/>
          <w:szCs w:val="16"/>
        </w:rPr>
        <w:t>To simplify the tasks of applications, the XML processor MUST behave as if it normalized all line breaks in external parsed entities (including the document entity)</w:t>
      </w:r>
      <w:r>
        <w:rPr>
          <w:rFonts w:ascii="Courier New" w:hAnsi="Courier New" w:cs="Courier New"/>
          <w:sz w:val="16"/>
          <w:szCs w:val="16"/>
        </w:rPr>
        <w:t xml:space="preserve"> on input, before parsing, by translating both the two-character sequence #xD #xA and any #xD that is not followed by #xA to a single #xA character.</w:t>
      </w:r>
    </w:p>
    <w:p w:rsidR="00000000" w:rsidRDefault="005E68D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1" w:lineRule="auto"/>
        <w:ind w:left="208" w:right="880"/>
        <w:rPr>
          <w:rFonts w:ascii="Times New Roman" w:hAnsi="Times New Roman" w:cs="Times New Roman"/>
          <w:sz w:val="24"/>
          <w:szCs w:val="24"/>
        </w:rPr>
      </w:pPr>
      <w:r>
        <w:rPr>
          <w:rFonts w:ascii="Verdana" w:hAnsi="Verdana" w:cs="Verdana"/>
          <w:sz w:val="18"/>
          <w:szCs w:val="18"/>
        </w:rPr>
        <w:t>The "</w:t>
      </w:r>
      <w:r>
        <w:rPr>
          <w:rFonts w:ascii="Courier New" w:hAnsi="Courier New" w:cs="Courier New"/>
          <w:sz w:val="18"/>
          <w:szCs w:val="18"/>
        </w:rPr>
        <w:t>&amp;#xD;&amp;#xA;</w:t>
      </w:r>
      <w:r>
        <w:rPr>
          <w:rFonts w:ascii="Verdana" w:hAnsi="Verdana" w:cs="Verdana"/>
          <w:sz w:val="18"/>
          <w:szCs w:val="18"/>
        </w:rPr>
        <w:t>" character reference sequence and the "</w:t>
      </w:r>
      <w:r>
        <w:rPr>
          <w:rFonts w:ascii="Courier New" w:hAnsi="Courier New" w:cs="Courier New"/>
          <w:sz w:val="18"/>
          <w:szCs w:val="18"/>
        </w:rPr>
        <w:t>#xD #xA</w:t>
      </w:r>
      <w:r>
        <w:rPr>
          <w:rFonts w:ascii="Verdana" w:hAnsi="Verdana" w:cs="Verdana"/>
          <w:sz w:val="18"/>
          <w:szCs w:val="18"/>
        </w:rPr>
        <w:t xml:space="preserve">" character sequence are </w:t>
      </w:r>
      <w:r>
        <w:rPr>
          <w:rFonts w:ascii="Verdana" w:hAnsi="Verdana" w:cs="Verdana"/>
          <w:sz w:val="18"/>
          <w:szCs w:val="18"/>
        </w:rPr>
        <w:t>normalized in external parsed entities.</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 Logical Structures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Element Valid</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An element is valid if there is a declaration matching elementdecl where the Name matches the element type, and one of the following holds:</w:t>
      </w:r>
    </w:p>
    <w:p w:rsidR="00000000" w:rsidRDefault="005E68D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5E68D8">
      <w:pPr>
        <w:pStyle w:val="DefaultParagraphFont"/>
        <w:widowControl w:val="0"/>
        <w:numPr>
          <w:ilvl w:val="0"/>
          <w:numId w:val="14"/>
        </w:numPr>
        <w:tabs>
          <w:tab w:val="clear" w:pos="720"/>
          <w:tab w:val="num" w:pos="716"/>
        </w:tabs>
        <w:overflowPunct w:val="0"/>
        <w:autoSpaceDE w:val="0"/>
        <w:autoSpaceDN w:val="0"/>
        <w:adjustRightInd w:val="0"/>
        <w:spacing w:after="0" w:line="219" w:lineRule="auto"/>
        <w:ind w:left="428" w:right="1280" w:firstLine="4"/>
        <w:jc w:val="both"/>
        <w:rPr>
          <w:rFonts w:ascii="Courier New" w:hAnsi="Courier New" w:cs="Courier New"/>
          <w:sz w:val="16"/>
          <w:szCs w:val="16"/>
        </w:rPr>
      </w:pPr>
      <w:r>
        <w:rPr>
          <w:rFonts w:ascii="Courier New" w:hAnsi="Courier New" w:cs="Courier New"/>
          <w:sz w:val="16"/>
          <w:szCs w:val="16"/>
        </w:rPr>
        <w:t>The declaration matches EMPTY and the element has no content (not even entity references, comments, PIs or whit</w:t>
      </w:r>
      <w:r>
        <w:rPr>
          <w:rFonts w:ascii="Courier New" w:hAnsi="Courier New" w:cs="Courier New"/>
          <w:sz w:val="16"/>
          <w:szCs w:val="16"/>
        </w:rPr>
        <w:t xml:space="preserve">e space). </w:t>
      </w:r>
    </w:p>
    <w:p w:rsidR="00000000" w:rsidRDefault="005E68D8">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5E68D8">
      <w:pPr>
        <w:pStyle w:val="DefaultParagraphFont"/>
        <w:widowControl w:val="0"/>
        <w:numPr>
          <w:ilvl w:val="0"/>
          <w:numId w:val="14"/>
        </w:numPr>
        <w:tabs>
          <w:tab w:val="clear" w:pos="720"/>
          <w:tab w:val="num" w:pos="716"/>
        </w:tabs>
        <w:overflowPunct w:val="0"/>
        <w:autoSpaceDE w:val="0"/>
        <w:autoSpaceDN w:val="0"/>
        <w:adjustRightInd w:val="0"/>
        <w:spacing w:after="0" w:line="259" w:lineRule="auto"/>
        <w:ind w:left="428" w:right="1080" w:firstLine="4"/>
        <w:rPr>
          <w:rFonts w:ascii="Courier New" w:hAnsi="Courier New" w:cs="Courier New"/>
          <w:sz w:val="16"/>
          <w:szCs w:val="16"/>
        </w:rPr>
      </w:pPr>
      <w:r>
        <w:rPr>
          <w:rFonts w:ascii="Courier New" w:hAnsi="Courier New" w:cs="Courier New"/>
          <w:sz w:val="16"/>
          <w:szCs w:val="16"/>
        </w:rPr>
        <w:t xml:space="preserve">The declaration matches children and the sequence of child elements belongs to the language generated by the regular expression </w:t>
      </w:r>
      <w:r>
        <w:rPr>
          <w:rFonts w:ascii="Courier New" w:hAnsi="Courier New" w:cs="Courier New"/>
          <w:sz w:val="16"/>
          <w:szCs w:val="16"/>
        </w:rPr>
        <w:t>in the content model, with optional white space, comments and PIs (i.e. markup matching production [27] Misc) between the start-tag and the first child element, between child elements, or between the last child element and the end-tag. Note that a CDATA se</w:t>
      </w:r>
      <w:r>
        <w:rPr>
          <w:rFonts w:ascii="Courier New" w:hAnsi="Courier New" w:cs="Courier New"/>
          <w:sz w:val="16"/>
          <w:szCs w:val="16"/>
        </w:rPr>
        <w:t>ction containing only white space or a reference to an entity whose replacement text is character references expanding to white space do not match the nonterminal S, and hence cannot appear in these positions; however, a reference to an internal entity wit</w:t>
      </w:r>
      <w:r>
        <w:rPr>
          <w:rFonts w:ascii="Courier New" w:hAnsi="Courier New" w:cs="Courier New"/>
          <w:sz w:val="16"/>
          <w:szCs w:val="16"/>
        </w:rPr>
        <w:t xml:space="preserve">h a literal value consisting of character references expanding to white space does match S, since its replacement text is the white space resulting from expansion of the character references. </w:t>
      </w:r>
    </w:p>
    <w:p w:rsidR="00000000" w:rsidRDefault="005E68D8">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A </w:t>
      </w:r>
      <w:r>
        <w:rPr>
          <w:rFonts w:ascii="Verdana" w:hAnsi="Verdana" w:cs="Verdana"/>
          <w:b/>
          <w:bCs/>
          <w:sz w:val="18"/>
          <w:szCs w:val="18"/>
        </w:rPr>
        <w:t>CDATA</w:t>
      </w:r>
      <w:r>
        <w:rPr>
          <w:rFonts w:ascii="Verdana" w:hAnsi="Verdana" w:cs="Verdana"/>
          <w:sz w:val="18"/>
          <w:szCs w:val="18"/>
        </w:rPr>
        <w:t xml:space="preserve"> section is valid if it contains white space only or if it contains a reference to an entity whose replacement text is character references that expand to white space.</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MSXML3</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4" w:lineRule="auto"/>
        <w:ind w:left="208" w:right="100"/>
        <w:rPr>
          <w:rFonts w:ascii="Times New Roman" w:hAnsi="Times New Roman" w:cs="Times New Roman"/>
          <w:sz w:val="24"/>
          <w:szCs w:val="24"/>
        </w:rPr>
      </w:pPr>
      <w:r>
        <w:rPr>
          <w:rFonts w:ascii="Verdana" w:hAnsi="Verdana" w:cs="Verdana"/>
          <w:sz w:val="18"/>
          <w:szCs w:val="18"/>
        </w:rPr>
        <w:t xml:space="preserve">An element with a declaration that matches </w:t>
      </w:r>
      <w:r>
        <w:rPr>
          <w:rFonts w:ascii="Verdana" w:hAnsi="Verdana" w:cs="Verdana"/>
          <w:b/>
          <w:bCs/>
          <w:sz w:val="18"/>
          <w:szCs w:val="18"/>
        </w:rPr>
        <w:t>EMPTY</w:t>
      </w:r>
      <w:r>
        <w:rPr>
          <w:rFonts w:ascii="Verdana" w:hAnsi="Verdana" w:cs="Verdana"/>
          <w:sz w:val="18"/>
          <w:szCs w:val="18"/>
        </w:rPr>
        <w:t xml:space="preserve"> is valid if it contains comments, processing instructions, and entity references. All comments, processing instructions, and entity references are resolved to empty strings.</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MSMXL6</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An element with a declaration that matches </w:t>
      </w:r>
      <w:r>
        <w:rPr>
          <w:rFonts w:ascii="Verdana" w:hAnsi="Verdana" w:cs="Verdana"/>
          <w:b/>
          <w:bCs/>
          <w:sz w:val="18"/>
          <w:szCs w:val="18"/>
        </w:rPr>
        <w:t>EMPTY</w:t>
      </w:r>
      <w:r>
        <w:rPr>
          <w:rFonts w:ascii="Verdana" w:hAnsi="Verdana" w:cs="Verdana"/>
          <w:sz w:val="18"/>
          <w:szCs w:val="18"/>
        </w:rPr>
        <w:t xml:space="preserve"> is valid if it contains</w:t>
      </w:r>
      <w:r>
        <w:rPr>
          <w:rFonts w:ascii="Verdana" w:hAnsi="Verdana" w:cs="Verdana"/>
          <w:sz w:val="18"/>
          <w:szCs w:val="18"/>
        </w:rPr>
        <w:t xml:space="preserve"> entity references. Entity references are resolved to empty strings.</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564515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5E68D8">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8" w:name="page8"/>
      <w:bookmarkEnd w:id="8"/>
      <w:r>
        <w:rPr>
          <w:rFonts w:ascii="Verdana" w:hAnsi="Verdana" w:cs="Verdana"/>
          <w:b/>
          <w:bCs/>
          <w:sz w:val="20"/>
          <w:szCs w:val="20"/>
        </w:rPr>
        <w:lastRenderedPageBreak/>
        <w:t xml:space="preserve">[XML] Section 3.1, Start-Tags, End-Tags, and Empty-Element Tags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Well-formedness constraint: Unique Att Spec</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An attribute name MUST NOT appear more than once in the same start-tag or empty-element tag.</w:t>
      </w:r>
    </w:p>
    <w:p w:rsidR="00000000" w:rsidRDefault="005E68D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An attribute can appear more than once in the same start-tag or empty-element tag. However, the first declaration takes precedence and the subs</w:t>
      </w:r>
      <w:r>
        <w:rPr>
          <w:rFonts w:ascii="Verdana" w:hAnsi="Verdana" w:cs="Verdana"/>
          <w:sz w:val="18"/>
          <w:szCs w:val="18"/>
        </w:rPr>
        <w:t>equent declarations are ignored.</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3.3.1, Attribute Types </w:t>
      </w:r>
    </w:p>
    <w:p w:rsidR="00000000" w:rsidRDefault="005E68D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No Duplicate Tokens</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The notation names in a single NotationType attribute declaration, as well as the NmTokens in a single Enumeration attribute declaration, MUST all be distinct.</w:t>
      </w:r>
    </w:p>
    <w:p w:rsidR="00000000" w:rsidRDefault="005E68D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Duplicate notation names in a single </w:t>
      </w:r>
      <w:r>
        <w:rPr>
          <w:rFonts w:ascii="Verdana" w:hAnsi="Verdana" w:cs="Verdana"/>
          <w:b/>
          <w:bCs/>
          <w:sz w:val="18"/>
          <w:szCs w:val="18"/>
        </w:rPr>
        <w:t>NotationType</w:t>
      </w:r>
      <w:r>
        <w:rPr>
          <w:rFonts w:ascii="Verdana" w:hAnsi="Verdana" w:cs="Verdana"/>
          <w:sz w:val="18"/>
          <w:szCs w:val="18"/>
        </w:rPr>
        <w:t xml:space="preserve"> attribute declaration are allowed.</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3.3.2, Attribute Defaults </w:t>
      </w:r>
    </w:p>
    <w:p w:rsidR="00000000" w:rsidRDefault="005E68D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Attribute Default Value Syntactically Correct</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9" w:lineRule="auto"/>
        <w:ind w:left="428" w:right="1460"/>
        <w:rPr>
          <w:rFonts w:ascii="Times New Roman" w:hAnsi="Times New Roman" w:cs="Times New Roman"/>
          <w:sz w:val="24"/>
          <w:szCs w:val="24"/>
        </w:rPr>
      </w:pPr>
      <w:r>
        <w:rPr>
          <w:rFonts w:ascii="Courier New" w:hAnsi="Courier New" w:cs="Courier New"/>
          <w:sz w:val="16"/>
          <w:szCs w:val="16"/>
        </w:rPr>
        <w:t>The declared defaul</w:t>
      </w:r>
      <w:r>
        <w:rPr>
          <w:rFonts w:ascii="Courier New" w:hAnsi="Courier New" w:cs="Courier New"/>
          <w:sz w:val="16"/>
          <w:szCs w:val="16"/>
        </w:rPr>
        <w:t>t value MUST meet the syntactic constraints of the declared attribute type. That is, the default value of an attribute:</w:t>
      </w:r>
    </w:p>
    <w:p w:rsidR="00000000" w:rsidRDefault="005E68D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5E68D8">
      <w:pPr>
        <w:pStyle w:val="DefaultParagraphFont"/>
        <w:widowControl w:val="0"/>
        <w:numPr>
          <w:ilvl w:val="0"/>
          <w:numId w:val="18"/>
        </w:numPr>
        <w:tabs>
          <w:tab w:val="clear" w:pos="720"/>
          <w:tab w:val="num" w:pos="728"/>
        </w:tabs>
        <w:overflowPunct w:val="0"/>
        <w:autoSpaceDE w:val="0"/>
        <w:autoSpaceDN w:val="0"/>
        <w:adjustRightInd w:val="0"/>
        <w:spacing w:after="0" w:line="240" w:lineRule="auto"/>
        <w:ind w:left="728" w:hanging="200"/>
        <w:jc w:val="both"/>
        <w:rPr>
          <w:rFonts w:ascii="Courier New" w:hAnsi="Courier New" w:cs="Courier New"/>
          <w:sz w:val="16"/>
          <w:szCs w:val="16"/>
        </w:rPr>
      </w:pPr>
      <w:r>
        <w:rPr>
          <w:rFonts w:ascii="Courier New" w:hAnsi="Courier New" w:cs="Courier New"/>
          <w:sz w:val="16"/>
          <w:szCs w:val="16"/>
        </w:rPr>
        <w:t xml:space="preserve">of type IDREF or ENTITY must match the Name production; </w:t>
      </w:r>
    </w:p>
    <w:p w:rsidR="00000000" w:rsidRDefault="005E68D8">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5E68D8">
      <w:pPr>
        <w:pStyle w:val="DefaultParagraphFont"/>
        <w:widowControl w:val="0"/>
        <w:numPr>
          <w:ilvl w:val="0"/>
          <w:numId w:val="18"/>
        </w:numPr>
        <w:tabs>
          <w:tab w:val="clear" w:pos="720"/>
          <w:tab w:val="num" w:pos="728"/>
        </w:tabs>
        <w:overflowPunct w:val="0"/>
        <w:autoSpaceDE w:val="0"/>
        <w:autoSpaceDN w:val="0"/>
        <w:adjustRightInd w:val="0"/>
        <w:spacing w:after="0" w:line="240" w:lineRule="auto"/>
        <w:ind w:left="728" w:hanging="200"/>
        <w:jc w:val="both"/>
        <w:rPr>
          <w:rFonts w:ascii="Courier New" w:hAnsi="Courier New" w:cs="Courier New"/>
          <w:sz w:val="16"/>
          <w:szCs w:val="16"/>
        </w:rPr>
      </w:pPr>
      <w:r>
        <w:rPr>
          <w:rFonts w:ascii="Courier New" w:hAnsi="Courier New" w:cs="Courier New"/>
          <w:sz w:val="16"/>
          <w:szCs w:val="16"/>
        </w:rPr>
        <w:t xml:space="preserve">of type IDREFS or ENTITIES must match the Names production; </w:t>
      </w:r>
    </w:p>
    <w:p w:rsidR="00000000" w:rsidRDefault="005E68D8">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5E68D8">
      <w:pPr>
        <w:pStyle w:val="DefaultParagraphFont"/>
        <w:widowControl w:val="0"/>
        <w:numPr>
          <w:ilvl w:val="0"/>
          <w:numId w:val="18"/>
        </w:numPr>
        <w:tabs>
          <w:tab w:val="clear" w:pos="720"/>
          <w:tab w:val="num" w:pos="728"/>
        </w:tabs>
        <w:overflowPunct w:val="0"/>
        <w:autoSpaceDE w:val="0"/>
        <w:autoSpaceDN w:val="0"/>
        <w:adjustRightInd w:val="0"/>
        <w:spacing w:after="0" w:line="240" w:lineRule="auto"/>
        <w:ind w:left="728" w:hanging="200"/>
        <w:jc w:val="both"/>
        <w:rPr>
          <w:rFonts w:ascii="Courier New" w:hAnsi="Courier New" w:cs="Courier New"/>
          <w:sz w:val="16"/>
          <w:szCs w:val="16"/>
        </w:rPr>
      </w:pPr>
      <w:r>
        <w:rPr>
          <w:rFonts w:ascii="Courier New" w:hAnsi="Courier New" w:cs="Courier New"/>
          <w:sz w:val="16"/>
          <w:szCs w:val="16"/>
        </w:rPr>
        <w:t xml:space="preserve">of type NMTOKEN must match the Nmtoken production; </w:t>
      </w:r>
    </w:p>
    <w:p w:rsidR="00000000" w:rsidRDefault="005E68D8">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5E68D8">
      <w:pPr>
        <w:pStyle w:val="DefaultParagraphFont"/>
        <w:widowControl w:val="0"/>
        <w:numPr>
          <w:ilvl w:val="0"/>
          <w:numId w:val="18"/>
        </w:numPr>
        <w:tabs>
          <w:tab w:val="clear" w:pos="720"/>
          <w:tab w:val="num" w:pos="728"/>
        </w:tabs>
        <w:overflowPunct w:val="0"/>
        <w:autoSpaceDE w:val="0"/>
        <w:autoSpaceDN w:val="0"/>
        <w:adjustRightInd w:val="0"/>
        <w:spacing w:after="0" w:line="240" w:lineRule="auto"/>
        <w:ind w:left="728" w:hanging="200"/>
        <w:jc w:val="both"/>
        <w:rPr>
          <w:rFonts w:ascii="Courier New" w:hAnsi="Courier New" w:cs="Courier New"/>
          <w:sz w:val="16"/>
          <w:szCs w:val="16"/>
        </w:rPr>
      </w:pPr>
      <w:r>
        <w:rPr>
          <w:rFonts w:ascii="Courier New" w:hAnsi="Courier New" w:cs="Courier New"/>
          <w:sz w:val="16"/>
          <w:szCs w:val="16"/>
        </w:rPr>
        <w:t xml:space="preserve">of type NMTOKENS must match the Nmtokens production; </w:t>
      </w:r>
    </w:p>
    <w:p w:rsidR="00000000" w:rsidRDefault="005E68D8">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5E68D8">
      <w:pPr>
        <w:pStyle w:val="DefaultParagraphFont"/>
        <w:widowControl w:val="0"/>
        <w:numPr>
          <w:ilvl w:val="0"/>
          <w:numId w:val="18"/>
        </w:numPr>
        <w:tabs>
          <w:tab w:val="clear" w:pos="720"/>
          <w:tab w:val="num" w:pos="716"/>
        </w:tabs>
        <w:overflowPunct w:val="0"/>
        <w:autoSpaceDE w:val="0"/>
        <w:autoSpaceDN w:val="0"/>
        <w:adjustRightInd w:val="0"/>
        <w:spacing w:after="0" w:line="219" w:lineRule="auto"/>
        <w:ind w:left="428" w:right="1080" w:firstLine="100"/>
        <w:jc w:val="both"/>
        <w:rPr>
          <w:rFonts w:ascii="Courier New" w:hAnsi="Courier New" w:cs="Courier New"/>
          <w:sz w:val="16"/>
          <w:szCs w:val="16"/>
        </w:rPr>
      </w:pPr>
      <w:r>
        <w:rPr>
          <w:rFonts w:ascii="Courier New" w:hAnsi="Courier New" w:cs="Courier New"/>
          <w:sz w:val="16"/>
          <w:szCs w:val="16"/>
        </w:rPr>
        <w:t xml:space="preserve">of an enumerated type (either a NOTATION type or an enumeration) must match one of the enumerated values. </w:t>
      </w:r>
    </w:p>
    <w:p w:rsidR="00000000" w:rsidRDefault="005E68D8">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5E68D8">
      <w:pPr>
        <w:pStyle w:val="DefaultParagraphFont"/>
        <w:widowControl w:val="0"/>
        <w:overflowPunct w:val="0"/>
        <w:autoSpaceDE w:val="0"/>
        <w:autoSpaceDN w:val="0"/>
        <w:adjustRightInd w:val="0"/>
        <w:spacing w:after="0" w:line="245" w:lineRule="auto"/>
        <w:ind w:left="428" w:right="1080"/>
        <w:rPr>
          <w:rFonts w:ascii="Courier New" w:hAnsi="Courier New" w:cs="Courier New"/>
          <w:sz w:val="16"/>
          <w:szCs w:val="16"/>
        </w:rPr>
      </w:pPr>
      <w:r>
        <w:rPr>
          <w:rFonts w:ascii="Courier New" w:hAnsi="Courier New" w:cs="Courier New"/>
          <w:sz w:val="16"/>
          <w:szCs w:val="16"/>
        </w:rPr>
        <w:t xml:space="preserve">Note that only the syntactic constraints of the type are required here; other constraints (e.g. that the value be the name of a declared unparsed entity, for an attribute of type ENTITY) will be reported by a validating parser only if an element without a </w:t>
      </w:r>
      <w:r>
        <w:rPr>
          <w:rFonts w:ascii="Courier New" w:hAnsi="Courier New" w:cs="Courier New"/>
          <w:sz w:val="16"/>
          <w:szCs w:val="16"/>
        </w:rPr>
        <w:t xml:space="preserve">specification for this attribute actually occurs. </w:t>
      </w:r>
    </w:p>
    <w:p w:rsidR="00000000" w:rsidRDefault="005E68D8">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8" w:lineRule="auto"/>
        <w:ind w:left="208" w:right="60"/>
        <w:rPr>
          <w:rFonts w:ascii="Times New Roman" w:hAnsi="Times New Roman" w:cs="Times New Roman"/>
          <w:sz w:val="24"/>
          <w:szCs w:val="24"/>
        </w:rPr>
      </w:pPr>
      <w:r>
        <w:rPr>
          <w:rFonts w:ascii="Verdana" w:hAnsi="Verdana" w:cs="Verdana"/>
          <w:sz w:val="18"/>
          <w:szCs w:val="18"/>
        </w:rPr>
        <w:t>When an attribute definition has a declared default value that has a reference to an undefined entity, but is never used in a document, the expected result is to have no errors; the act</w:t>
      </w:r>
      <w:r>
        <w:rPr>
          <w:rFonts w:ascii="Verdana" w:hAnsi="Verdana" w:cs="Verdana"/>
          <w:sz w:val="18"/>
          <w:szCs w:val="18"/>
        </w:rPr>
        <w:t xml:space="preserve">ual result is a "Reference to undefined entity 'X'" error, where </w:t>
      </w:r>
      <w:r>
        <w:rPr>
          <w:rFonts w:ascii="Courier New" w:hAnsi="Courier New" w:cs="Courier New"/>
          <w:sz w:val="18"/>
          <w:szCs w:val="18"/>
        </w:rPr>
        <w:t>X</w:t>
      </w:r>
      <w:r>
        <w:rPr>
          <w:rFonts w:ascii="Verdana" w:hAnsi="Verdana" w:cs="Verdana"/>
          <w:sz w:val="18"/>
          <w:szCs w:val="18"/>
        </w:rPr>
        <w:t xml:space="preserve"> is the declared default value.</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337185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5E68D8">
      <w:pPr>
        <w:pStyle w:val="DefaultParagraphFont"/>
        <w:widowControl w:val="0"/>
        <w:numPr>
          <w:ilvl w:val="0"/>
          <w:numId w:val="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9" w:name="page9"/>
      <w:bookmarkEnd w:id="9"/>
      <w:r>
        <w:rPr>
          <w:rFonts w:ascii="Verdana" w:hAnsi="Verdana" w:cs="Verdana"/>
          <w:b/>
          <w:bCs/>
          <w:sz w:val="20"/>
          <w:szCs w:val="20"/>
        </w:rPr>
        <w:lastRenderedPageBreak/>
        <w:t xml:space="preserve">[XML] Section B, Character Classes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Name start characters must have one of the categories Ll, Lu, Lo, Lt, Nl.</w:t>
      </w:r>
    </w:p>
    <w:p w:rsidR="00000000" w:rsidRDefault="005E68D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Name start characters in the category Lm (Letter, Modifier) are valid.</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5" w:lineRule="auto"/>
        <w:ind w:left="428" w:right="1460"/>
        <w:jc w:val="both"/>
        <w:rPr>
          <w:rFonts w:ascii="Times New Roman" w:hAnsi="Times New Roman" w:cs="Times New Roman"/>
          <w:sz w:val="24"/>
          <w:szCs w:val="24"/>
        </w:rPr>
      </w:pPr>
      <w:r>
        <w:rPr>
          <w:rFonts w:ascii="Courier New" w:hAnsi="Courier New" w:cs="Courier New"/>
          <w:sz w:val="16"/>
          <w:szCs w:val="16"/>
        </w:rPr>
        <w:t>Characters which have a font or compatibility decomposition (i.e. those with a "compatibility formatting tag" in field 5 of the da</w:t>
      </w:r>
      <w:r>
        <w:rPr>
          <w:rFonts w:ascii="Courier New" w:hAnsi="Courier New" w:cs="Courier New"/>
          <w:sz w:val="16"/>
          <w:szCs w:val="16"/>
        </w:rPr>
        <w:t>tabase -- marked by field 5 beginning with a "&lt;") are not allowed.</w:t>
      </w:r>
    </w:p>
    <w:p w:rsidR="00000000" w:rsidRDefault="005E68D8">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character </w:t>
      </w:r>
      <w:r>
        <w:rPr>
          <w:rFonts w:ascii="Courier New" w:hAnsi="Courier New" w:cs="Courier New"/>
          <w:sz w:val="18"/>
          <w:szCs w:val="18"/>
        </w:rPr>
        <w:t>#x005F</w:t>
      </w:r>
      <w:r>
        <w:rPr>
          <w:rFonts w:ascii="Verdana" w:hAnsi="Verdana" w:cs="Verdana"/>
          <w:sz w:val="18"/>
          <w:szCs w:val="18"/>
        </w:rPr>
        <w:t xml:space="preserve"> (the underscore or low line character) is valid.</w:t>
      </w:r>
    </w:p>
    <w:p w:rsidR="00000000" w:rsidRDefault="005E68D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Characters ':' and '_' are allowed as name-start characters.</w:t>
      </w:r>
    </w:p>
    <w:p w:rsidR="00000000" w:rsidRDefault="005E68D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 is not a valid name-start character.</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2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5"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2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2.2, Characters </w:t>
      </w:r>
    </w:p>
    <w:p w:rsidR="00000000" w:rsidRDefault="005E68D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9" w:lineRule="auto"/>
        <w:ind w:left="428" w:right="420"/>
        <w:rPr>
          <w:rFonts w:ascii="Times New Roman" w:hAnsi="Times New Roman" w:cs="Times New Roman"/>
          <w:sz w:val="24"/>
          <w:szCs w:val="24"/>
        </w:rPr>
      </w:pPr>
      <w:r>
        <w:rPr>
          <w:rFonts w:ascii="Courier New" w:hAnsi="Courier New" w:cs="Courier New"/>
          <w:sz w:val="16"/>
          <w:szCs w:val="16"/>
        </w:rPr>
        <w:t>[2] Char ::= #x9 | #xA | #xD | [#x20-#xD7FF] | [#xE000-#xFFFD] | [#x10000-#x10FFFF] /* any Unicode character, excluding the surrogate blocks, FFFE, and FFFF. */</w:t>
      </w:r>
    </w:p>
    <w:p w:rsidR="00000000" w:rsidRDefault="005E68D8">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processor accepts the surrogate block </w:t>
      </w:r>
      <w:r>
        <w:rPr>
          <w:rFonts w:ascii="Courier New" w:hAnsi="Courier New" w:cs="Courier New"/>
          <w:sz w:val="18"/>
          <w:szCs w:val="18"/>
        </w:rPr>
        <w:t>#xFFFE</w:t>
      </w:r>
      <w:r>
        <w:rPr>
          <w:rFonts w:ascii="Verdana" w:hAnsi="Verdana" w:cs="Verdana"/>
          <w:sz w:val="18"/>
          <w:szCs w:val="18"/>
        </w:rPr>
        <w:t xml:space="preserve"> as a valid character reference.</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725170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5E68D8">
      <w:pPr>
        <w:pStyle w:val="DefaultParagraphFont"/>
        <w:widowControl w:val="0"/>
        <w:numPr>
          <w:ilvl w:val="0"/>
          <w:numId w:val="2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10" w:name="page10"/>
      <w:bookmarkEnd w:id="10"/>
      <w:r>
        <w:rPr>
          <w:rFonts w:ascii="Verdana" w:hAnsi="Verdana" w:cs="Verdana"/>
          <w:b/>
          <w:bCs/>
          <w:sz w:val="20"/>
          <w:szCs w:val="20"/>
        </w:rPr>
        <w:lastRenderedPageBreak/>
        <w:t xml:space="preserve">[XML] Section 2.3, Common Syntactic Constructs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Note:</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The Namespaces in XML Recommendation [XML Names] assigns a meaning to names containing colon characters. Therefore, authors should not use the colon in XML names except for namespace purposes, but XML processors must accept the colon as a name character.</w:t>
      </w:r>
    </w:p>
    <w:p w:rsidR="00000000" w:rsidRDefault="005E68D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XML names that begin with a colon (for example, :doc) are not valid.</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1" w:lineRule="auto"/>
        <w:ind w:left="208" w:right="80"/>
        <w:rPr>
          <w:rFonts w:ascii="Times New Roman" w:hAnsi="Times New Roman" w:cs="Times New Roman"/>
          <w:sz w:val="24"/>
          <w:szCs w:val="24"/>
        </w:rPr>
      </w:pPr>
      <w:r>
        <w:rPr>
          <w:rFonts w:ascii="Verdana" w:hAnsi="Verdana" w:cs="Verdana"/>
          <w:sz w:val="18"/>
          <w:szCs w:val="18"/>
        </w:rPr>
        <w:t xml:space="preserve">Specifying a name that begins with a colon results in an error with an error code of </w:t>
      </w:r>
      <w:r>
        <w:rPr>
          <w:rFonts w:ascii="Courier New" w:hAnsi="Courier New" w:cs="Courier New"/>
          <w:sz w:val="18"/>
          <w:szCs w:val="18"/>
        </w:rPr>
        <w:t>0xC00CE504</w:t>
      </w:r>
      <w:r>
        <w:rPr>
          <w:rFonts w:ascii="Verdana" w:hAnsi="Verdana" w:cs="Verdana"/>
          <w:sz w:val="18"/>
          <w:szCs w:val="18"/>
        </w:rPr>
        <w:t xml:space="preserve"> and an error reason of "A name was started with an invalid character."</w:t>
      </w:r>
    </w:p>
    <w:p w:rsidR="00000000" w:rsidRDefault="005E68D8">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5E68D8">
      <w:pPr>
        <w:pStyle w:val="DefaultParagraphFont"/>
        <w:widowControl w:val="0"/>
        <w:numPr>
          <w:ilvl w:val="0"/>
          <w:numId w:val="2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2.5, Comments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Definition: Comments may appear anywhere in a document outside other markup; in addition, they may appear within the document type declaration</w:t>
      </w:r>
      <w:r>
        <w:rPr>
          <w:rFonts w:ascii="Courier New" w:hAnsi="Courier New" w:cs="Courier New"/>
          <w:sz w:val="16"/>
          <w:szCs w:val="16"/>
        </w:rPr>
        <w:t xml:space="preserve"> at places allowed by the grammar. They are not part of the document's character data; an XML processor MAY, but need not, make it possible for an application to retrieve the text of comments. For compatibility, the string "--" (double-hyphen) MUST NOT occ</w:t>
      </w:r>
      <w:r>
        <w:rPr>
          <w:rFonts w:ascii="Courier New" w:hAnsi="Courier New" w:cs="Courier New"/>
          <w:sz w:val="16"/>
          <w:szCs w:val="16"/>
        </w:rPr>
        <w:t>ur within comments.] Parameter entity references MUST NOT be recognized within comments.</w:t>
      </w:r>
    </w:p>
    <w:p w:rsidR="00000000" w:rsidRDefault="005E68D8">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5E68D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Comment text can be retrieved.</w:t>
      </w:r>
    </w:p>
    <w:p w:rsidR="00000000" w:rsidRDefault="005E68D8">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181" w:lineRule="auto"/>
        <w:ind w:left="488" w:right="220" w:hanging="274"/>
        <w:rPr>
          <w:rFonts w:ascii="Times New Roman" w:hAnsi="Times New Roman" w:cs="Times New Roman"/>
          <w:sz w:val="24"/>
          <w:szCs w:val="24"/>
        </w:rPr>
      </w:pPr>
      <w:r>
        <w:rPr>
          <w:rFonts w:ascii="Wingdings" w:hAnsi="Wingdings" w:cs="Wingdings"/>
          <w:sz w:val="27"/>
          <w:szCs w:val="27"/>
          <w:vertAlign w:val="superscript"/>
        </w:rPr>
        <w:t></w:t>
      </w:r>
      <w:r>
        <w:rPr>
          <w:rFonts w:ascii="Wingdings" w:hAnsi="Wingdings" w:cs="Wingdings"/>
          <w:sz w:val="27"/>
          <w:szCs w:val="27"/>
          <w:vertAlign w:val="superscript"/>
        </w:rPr>
        <w:t></w:t>
      </w:r>
      <w:r>
        <w:rPr>
          <w:rFonts w:ascii="Verdana" w:hAnsi="Verdana" w:cs="Verdana"/>
          <w:sz w:val="15"/>
          <w:szCs w:val="15"/>
        </w:rPr>
        <w:t xml:space="preserve">A valid comment can contain a double hyphen ("--") when the double hyphen is represented by the character reference </w:t>
      </w:r>
      <w:r>
        <w:rPr>
          <w:rFonts w:ascii="Courier New" w:hAnsi="Courier New" w:cs="Courier New"/>
          <w:sz w:val="15"/>
          <w:szCs w:val="15"/>
        </w:rPr>
        <w:t>"&amp;#45;&amp;#45;</w:t>
      </w:r>
      <w:r>
        <w:rPr>
          <w:rFonts w:ascii="Verdana" w:hAnsi="Verdana" w:cs="Verdana"/>
          <w:sz w:val="15"/>
          <w:szCs w:val="15"/>
        </w:rPr>
        <w:t>".</w:t>
      </w:r>
    </w:p>
    <w:p w:rsidR="00000000" w:rsidRDefault="005E68D8">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5E68D8">
      <w:pPr>
        <w:pStyle w:val="DefaultParagraphFont"/>
        <w:widowControl w:val="0"/>
        <w:numPr>
          <w:ilvl w:val="0"/>
          <w:numId w:val="2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2.10, White Space Handling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An XML processor MUST always pass all characters in a document that are not markup</w:t>
      </w:r>
    </w:p>
    <w:p w:rsidR="00000000" w:rsidRDefault="005E68D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1" w:lineRule="auto"/>
        <w:ind w:left="428" w:right="20"/>
        <w:rPr>
          <w:rFonts w:ascii="Times New Roman" w:hAnsi="Times New Roman" w:cs="Times New Roman"/>
          <w:sz w:val="24"/>
          <w:szCs w:val="24"/>
        </w:rPr>
      </w:pPr>
      <w:r>
        <w:rPr>
          <w:rFonts w:ascii="Courier New" w:hAnsi="Courier New" w:cs="Courier New"/>
          <w:sz w:val="16"/>
          <w:szCs w:val="16"/>
        </w:rPr>
        <w:t>through to the application. A validating XML processor MUST also inform the application which of these characters constitute white space appearing in element content.</w:t>
      </w:r>
    </w:p>
    <w:p w:rsidR="00000000" w:rsidRDefault="005E68D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346710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1" w:name="page11"/>
      <w:bookmarkEnd w:id="11"/>
      <w:r>
        <w:rPr>
          <w:rFonts w:ascii="Wingdings" w:hAnsi="Wingdings" w:cs="Wingdings"/>
          <w:sz w:val="34"/>
          <w:szCs w:val="34"/>
          <w:vertAlign w:val="superscript"/>
        </w:rPr>
        <w:lastRenderedPageBreak/>
        <w:t></w:t>
      </w:r>
      <w:r>
        <w:rPr>
          <w:rFonts w:ascii="Wingdings" w:hAnsi="Wingdings" w:cs="Wingdings"/>
          <w:sz w:val="34"/>
          <w:szCs w:val="34"/>
          <w:vertAlign w:val="superscript"/>
        </w:rPr>
        <w:t></w:t>
      </w:r>
      <w:r>
        <w:rPr>
          <w:rFonts w:ascii="Verdana" w:hAnsi="Verdana" w:cs="Verdana"/>
          <w:sz w:val="17"/>
          <w:szCs w:val="17"/>
        </w:rPr>
        <w:t xml:space="preserve">The </w:t>
      </w:r>
      <w:r>
        <w:rPr>
          <w:rFonts w:ascii="Verdana" w:hAnsi="Verdana" w:cs="Verdana"/>
          <w:b/>
          <w:bCs/>
          <w:sz w:val="17"/>
          <w:szCs w:val="17"/>
        </w:rPr>
        <w:t>preserveWhiteSpace</w:t>
      </w:r>
      <w:r>
        <w:rPr>
          <w:rFonts w:ascii="Verdana" w:hAnsi="Verdana" w:cs="Verdana"/>
          <w:sz w:val="17"/>
          <w:szCs w:val="17"/>
        </w:rPr>
        <w:t xml:space="preserve"> attribute is used to specify the default white space handling behavior.</w:t>
      </w:r>
    </w:p>
    <w:p w:rsidR="00000000" w:rsidRDefault="005E68D8">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189" w:lineRule="auto"/>
        <w:ind w:left="488" w:right="240" w:hanging="274"/>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When </w:t>
      </w:r>
      <w:r>
        <w:rPr>
          <w:rFonts w:ascii="Verdana" w:hAnsi="Verdana" w:cs="Verdana"/>
          <w:b/>
          <w:bCs/>
          <w:sz w:val="17"/>
          <w:szCs w:val="17"/>
        </w:rPr>
        <w:t>preserveWhiteSpace</w:t>
      </w:r>
      <w:r>
        <w:rPr>
          <w:rFonts w:ascii="Verdana" w:hAnsi="Verdana" w:cs="Verdana"/>
          <w:sz w:val="17"/>
          <w:szCs w:val="17"/>
        </w:rPr>
        <w:t xml:space="preserve"> is set to </w:t>
      </w:r>
      <w:r>
        <w:rPr>
          <w:rFonts w:ascii="Courier New" w:hAnsi="Courier New" w:cs="Courier New"/>
          <w:sz w:val="17"/>
          <w:szCs w:val="17"/>
        </w:rPr>
        <w:t>true</w:t>
      </w:r>
      <w:r>
        <w:rPr>
          <w:rFonts w:ascii="Verdana" w:hAnsi="Verdana" w:cs="Verdana"/>
          <w:sz w:val="17"/>
          <w:szCs w:val="17"/>
        </w:rPr>
        <w:t xml:space="preserve">, all white space is preserved, regardless of any </w:t>
      </w:r>
      <w:r>
        <w:rPr>
          <w:rFonts w:ascii="Courier New" w:hAnsi="Courier New" w:cs="Courier New"/>
          <w:sz w:val="17"/>
          <w:szCs w:val="17"/>
        </w:rPr>
        <w:t xml:space="preserve">xml:space </w:t>
      </w:r>
      <w:r>
        <w:rPr>
          <w:rFonts w:ascii="Verdana" w:hAnsi="Verdana" w:cs="Verdana"/>
          <w:sz w:val="17"/>
          <w:szCs w:val="17"/>
        </w:rPr>
        <w:t>attributes specified in the</w:t>
      </w:r>
      <w:r>
        <w:rPr>
          <w:rFonts w:ascii="Verdana" w:hAnsi="Verdana" w:cs="Verdana"/>
          <w:sz w:val="17"/>
          <w:szCs w:val="17"/>
        </w:rPr>
        <w:t xml:space="preserve"> document type definition (DTD). It is equivalent to having</w:t>
      </w:r>
      <w:r>
        <w:rPr>
          <w:rFonts w:ascii="Courier New" w:hAnsi="Courier New" w:cs="Courier New"/>
          <w:sz w:val="17"/>
          <w:szCs w:val="17"/>
        </w:rPr>
        <w:t xml:space="preserve"> </w:t>
      </w:r>
      <w:r>
        <w:rPr>
          <w:rFonts w:ascii="Verdana" w:hAnsi="Verdana" w:cs="Verdana"/>
          <w:sz w:val="17"/>
          <w:szCs w:val="17"/>
        </w:rPr>
        <w:t xml:space="preserve">an </w:t>
      </w:r>
      <w:r>
        <w:rPr>
          <w:rFonts w:ascii="Courier New" w:hAnsi="Courier New" w:cs="Courier New"/>
          <w:sz w:val="17"/>
          <w:szCs w:val="17"/>
        </w:rPr>
        <w:t>xml:space="preserve"</w:t>
      </w:r>
      <w:r>
        <w:rPr>
          <w:rFonts w:ascii="Verdana" w:hAnsi="Verdana" w:cs="Verdana"/>
          <w:sz w:val="17"/>
          <w:szCs w:val="17"/>
        </w:rPr>
        <w:t xml:space="preserve"> attribute on every element. When </w:t>
      </w:r>
      <w:r>
        <w:rPr>
          <w:rFonts w:ascii="Verdana" w:hAnsi="Verdana" w:cs="Verdana"/>
          <w:b/>
          <w:bCs/>
          <w:sz w:val="17"/>
          <w:szCs w:val="17"/>
        </w:rPr>
        <w:t>preserveWhiteSpace</w:t>
      </w:r>
      <w:r>
        <w:rPr>
          <w:rFonts w:ascii="Verdana" w:hAnsi="Verdana" w:cs="Verdana"/>
          <w:sz w:val="17"/>
          <w:szCs w:val="17"/>
        </w:rPr>
        <w:t xml:space="preserve"> is set to </w:t>
      </w:r>
      <w:r>
        <w:rPr>
          <w:rFonts w:ascii="Courier New" w:hAnsi="Courier New" w:cs="Courier New"/>
          <w:sz w:val="17"/>
          <w:szCs w:val="17"/>
        </w:rPr>
        <w:t>false</w:t>
      </w:r>
      <w:r>
        <w:rPr>
          <w:rFonts w:ascii="Verdana" w:hAnsi="Verdana" w:cs="Verdana"/>
          <w:sz w:val="17"/>
          <w:szCs w:val="17"/>
        </w:rPr>
        <w:t>, the values of any</w:t>
      </w:r>
      <w:r>
        <w:rPr>
          <w:rFonts w:ascii="Courier New" w:hAnsi="Courier New" w:cs="Courier New"/>
          <w:sz w:val="17"/>
          <w:szCs w:val="17"/>
        </w:rPr>
        <w:t xml:space="preserve"> xml:space </w:t>
      </w:r>
      <w:r>
        <w:rPr>
          <w:rFonts w:ascii="Verdana" w:hAnsi="Verdana" w:cs="Verdana"/>
          <w:sz w:val="17"/>
          <w:szCs w:val="17"/>
        </w:rPr>
        <w:t>attributes determine where white space is preserved.</w:t>
      </w:r>
    </w:p>
    <w:p w:rsidR="00000000" w:rsidRDefault="005E68D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59" w:lineRule="auto"/>
        <w:ind w:left="428" w:right="980"/>
        <w:rPr>
          <w:rFonts w:ascii="Times New Roman" w:hAnsi="Times New Roman" w:cs="Times New Roman"/>
          <w:sz w:val="24"/>
          <w:szCs w:val="24"/>
        </w:rPr>
      </w:pPr>
      <w:r>
        <w:rPr>
          <w:rFonts w:ascii="Courier New" w:hAnsi="Courier New" w:cs="Courier New"/>
          <w:sz w:val="16"/>
          <w:szCs w:val="16"/>
        </w:rPr>
        <w:t>The value "default" signals that applications' default white-space processing modes are acceptable for this element; the value "preserve" indicates the intent that applications preserve all the white space. This declared intent i</w:t>
      </w:r>
      <w:r>
        <w:rPr>
          <w:rFonts w:ascii="Courier New" w:hAnsi="Courier New" w:cs="Courier New"/>
          <w:sz w:val="16"/>
          <w:szCs w:val="16"/>
        </w:rPr>
        <w:t>s considered to apply to all elements within the content of the element where it is specified, unless overridden with another instance of the xml:space attribute. This specification does not give meaning to any value of xml:space other than "default" and "</w:t>
      </w:r>
      <w:r>
        <w:rPr>
          <w:rFonts w:ascii="Courier New" w:hAnsi="Courier New" w:cs="Courier New"/>
          <w:sz w:val="16"/>
          <w:szCs w:val="16"/>
        </w:rPr>
        <w:t xml:space="preserve">preserve". It is an error for other values to be specified; the XML processor MAY report the error or MAY recover by ignoring the attribute specification or by reporting the (erroneous) value to the application. Applications may ignore or reject erroneous </w:t>
      </w:r>
      <w:r>
        <w:rPr>
          <w:rFonts w:ascii="Courier New" w:hAnsi="Courier New" w:cs="Courier New"/>
          <w:sz w:val="16"/>
          <w:szCs w:val="16"/>
        </w:rPr>
        <w:t>values.</w:t>
      </w:r>
    </w:p>
    <w:p w:rsidR="00000000" w:rsidRDefault="005E68D8">
      <w:pPr>
        <w:pStyle w:val="DefaultParagraphFont"/>
        <w:widowControl w:val="0"/>
        <w:autoSpaceDE w:val="0"/>
        <w:autoSpaceDN w:val="0"/>
        <w:adjustRightInd w:val="0"/>
        <w:spacing w:after="0" w:line="33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An error is reported for values other than </w:t>
      </w:r>
      <w:r>
        <w:rPr>
          <w:rFonts w:ascii="Courier New" w:hAnsi="Courier New" w:cs="Courier New"/>
          <w:sz w:val="18"/>
          <w:szCs w:val="18"/>
        </w:rPr>
        <w:t>default</w:t>
      </w:r>
      <w:r>
        <w:rPr>
          <w:rFonts w:ascii="Verdana" w:hAnsi="Verdana" w:cs="Verdana"/>
          <w:sz w:val="18"/>
          <w:szCs w:val="18"/>
        </w:rPr>
        <w:t xml:space="preserve"> or </w:t>
      </w:r>
      <w:r>
        <w:rPr>
          <w:rFonts w:ascii="Courier New" w:hAnsi="Courier New" w:cs="Courier New"/>
          <w:sz w:val="18"/>
          <w:szCs w:val="18"/>
        </w:rPr>
        <w:t>preserve</w:t>
      </w:r>
      <w:r>
        <w:rPr>
          <w:rFonts w:ascii="Verdana" w:hAnsi="Verdana" w:cs="Verdana"/>
          <w:sz w:val="18"/>
          <w:szCs w:val="18"/>
        </w:rPr>
        <w:t>.</w:t>
      </w:r>
    </w:p>
    <w:p w:rsidR="00000000" w:rsidRDefault="005E68D8">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5E68D8">
      <w:pPr>
        <w:pStyle w:val="DefaultParagraphFont"/>
        <w:widowControl w:val="0"/>
        <w:numPr>
          <w:ilvl w:val="0"/>
          <w:numId w:val="2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2.12, Language Identification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 xml:space="preserve">In document processing, it is often useful to identify the natural or formal language in which the content is written. A special attribute named xml:lang may be inserted in documents to specify the language used in the contents and attribute values of any </w:t>
      </w:r>
      <w:r>
        <w:rPr>
          <w:rFonts w:ascii="Courier New" w:hAnsi="Courier New" w:cs="Courier New"/>
          <w:sz w:val="16"/>
          <w:szCs w:val="16"/>
        </w:rPr>
        <w:t>element in an XML document. In valid documents, this attribute, like any other, MUST be declared if it is used. The values of the attribute are language identifiers as defined by [RFC3066], Tags for the Identification of Languages, or its successor; in add</w:t>
      </w:r>
      <w:r>
        <w:rPr>
          <w:rFonts w:ascii="Courier New" w:hAnsi="Courier New" w:cs="Courier New"/>
          <w:sz w:val="16"/>
          <w:szCs w:val="16"/>
        </w:rPr>
        <w:t>ition, the empty string may be specified.</w:t>
      </w:r>
    </w:p>
    <w:p w:rsidR="00000000" w:rsidRDefault="005E68D8">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No special format checking is performed on the </w:t>
      </w:r>
      <w:r>
        <w:rPr>
          <w:rFonts w:ascii="Courier New" w:hAnsi="Courier New" w:cs="Courier New"/>
          <w:sz w:val="18"/>
          <w:szCs w:val="18"/>
        </w:rPr>
        <w:t>xml:lang</w:t>
      </w:r>
      <w:r>
        <w:rPr>
          <w:rFonts w:ascii="Verdana" w:hAnsi="Verdana" w:cs="Verdana"/>
          <w:sz w:val="18"/>
          <w:szCs w:val="18"/>
        </w:rPr>
        <w:t xml:space="preserve"> attribute value. .</w:t>
      </w:r>
    </w:p>
    <w:p w:rsidR="00000000" w:rsidRDefault="005E68D8">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5E68D8">
      <w:pPr>
        <w:pStyle w:val="DefaultParagraphFont"/>
        <w:widowControl w:val="0"/>
        <w:numPr>
          <w:ilvl w:val="0"/>
          <w:numId w:val="2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 Logical Structures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C0006:</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This specification does not constrain the application semantics, use, or (beyond syntax) names of the element types and attributes, except that names beginning with a match to (('X'|'x')('M'|'m')('L'|'l')) are reserved for standardization in this or future</w:t>
      </w:r>
      <w:r>
        <w:rPr>
          <w:rFonts w:ascii="Courier New" w:hAnsi="Courier New" w:cs="Courier New"/>
          <w:sz w:val="16"/>
          <w:szCs w:val="16"/>
        </w:rPr>
        <w:t xml:space="preserve"> versions of this specification.</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433705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53" w:right="1440" w:bottom="586" w:left="1412" w:header="720" w:footer="720" w:gutter="0"/>
          <w:cols w:space="720" w:equalWidth="0">
            <w:col w:w="9388"/>
          </w:cols>
          <w:noEndnote/>
        </w:sect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2" w:name="page12"/>
      <w:bookmarkEnd w:id="12"/>
      <w:r>
        <w:rPr>
          <w:rFonts w:ascii="Verdana" w:hAnsi="Verdana" w:cs="Verdana"/>
          <w:i/>
          <w:iCs/>
          <w:sz w:val="18"/>
          <w:szCs w:val="18"/>
        </w:rPr>
        <w:lastRenderedPageBreak/>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Any name that begins with a string that matches (('X'|'x')('M'|'m')('L'|'l')) is valid and is not defined as reserved.</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2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3.1, Start-Tags, End-Tags, and Empty-Element Tags </w:t>
      </w:r>
    </w:p>
    <w:p w:rsidR="00000000" w:rsidRDefault="005E68D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C0007:</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Well-formedness constraint: No &lt; in Attribute Values</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1" w:lineRule="auto"/>
        <w:ind w:left="428" w:right="1760"/>
        <w:rPr>
          <w:rFonts w:ascii="Times New Roman" w:hAnsi="Times New Roman" w:cs="Times New Roman"/>
          <w:sz w:val="24"/>
          <w:szCs w:val="24"/>
        </w:rPr>
      </w:pPr>
      <w:r>
        <w:rPr>
          <w:rFonts w:ascii="Courier New" w:hAnsi="Courier New" w:cs="Courier New"/>
          <w:sz w:val="16"/>
          <w:szCs w:val="16"/>
        </w:rPr>
        <w:t>The replacement text of any entity referred to directly or indirectly in an attribute value MUST NOT contain a &lt;.</w:t>
      </w:r>
    </w:p>
    <w:p w:rsidR="00000000" w:rsidRDefault="005E68D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04" w:lineRule="auto"/>
        <w:ind w:left="208" w:right="860"/>
        <w:rPr>
          <w:rFonts w:ascii="Times New Roman" w:hAnsi="Times New Roman" w:cs="Times New Roman"/>
          <w:sz w:val="24"/>
          <w:szCs w:val="24"/>
        </w:rPr>
      </w:pPr>
      <w:r>
        <w:rPr>
          <w:rFonts w:ascii="Verdana" w:hAnsi="Verdana" w:cs="Verdana"/>
          <w:sz w:val="18"/>
          <w:szCs w:val="18"/>
        </w:rPr>
        <w:t>Attribute values can contain the less-than sign ("&lt;") if it is repre</w:t>
      </w:r>
      <w:r>
        <w:rPr>
          <w:rFonts w:ascii="Verdana" w:hAnsi="Verdana" w:cs="Verdana"/>
          <w:sz w:val="18"/>
          <w:szCs w:val="18"/>
        </w:rPr>
        <w:t xml:space="preserve">sented by either the </w:t>
      </w:r>
      <w:r>
        <w:rPr>
          <w:rFonts w:ascii="Courier New" w:hAnsi="Courier New" w:cs="Courier New"/>
          <w:sz w:val="18"/>
          <w:szCs w:val="18"/>
        </w:rPr>
        <w:t>&amp;#60;</w:t>
      </w:r>
      <w:r>
        <w:rPr>
          <w:rFonts w:ascii="Verdana" w:hAnsi="Verdana" w:cs="Verdana"/>
          <w:sz w:val="18"/>
          <w:szCs w:val="18"/>
        </w:rPr>
        <w:t xml:space="preserve"> character reference or the </w:t>
      </w:r>
      <w:r>
        <w:rPr>
          <w:rFonts w:ascii="Courier New" w:hAnsi="Courier New" w:cs="Courier New"/>
          <w:sz w:val="18"/>
          <w:szCs w:val="18"/>
        </w:rPr>
        <w:t>&amp;lt;</w:t>
      </w:r>
      <w:r>
        <w:rPr>
          <w:rFonts w:ascii="Verdana" w:hAnsi="Verdana" w:cs="Verdana"/>
          <w:sz w:val="18"/>
          <w:szCs w:val="18"/>
        </w:rPr>
        <w:t xml:space="preserve"> character entity reference.</w:t>
      </w:r>
    </w:p>
    <w:p w:rsidR="00000000" w:rsidRDefault="005E68D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C0008:</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4" w:lineRule="auto"/>
        <w:ind w:left="428" w:right="1080"/>
        <w:rPr>
          <w:rFonts w:ascii="Times New Roman" w:hAnsi="Times New Roman" w:cs="Times New Roman"/>
          <w:sz w:val="24"/>
          <w:szCs w:val="24"/>
        </w:rPr>
      </w:pPr>
      <w:r>
        <w:rPr>
          <w:rFonts w:ascii="Courier New" w:hAnsi="Courier New" w:cs="Courier New"/>
          <w:sz w:val="16"/>
          <w:szCs w:val="16"/>
        </w:rPr>
        <w:t>Definition: An element with no content is said to be empty.] The representation of an e</w:t>
      </w:r>
      <w:r>
        <w:rPr>
          <w:rFonts w:ascii="Courier New" w:hAnsi="Courier New" w:cs="Courier New"/>
          <w:sz w:val="16"/>
          <w:szCs w:val="16"/>
        </w:rPr>
        <w:t>mpty element is either a start-tag immediately followed by an end-tag, or an empty-element tag. [Definition: An empty-element tag takes a special form:]</w:t>
      </w:r>
    </w:p>
    <w:p w:rsidR="00000000" w:rsidRDefault="005E68D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Tags for Empty Elements</w:t>
      </w:r>
    </w:p>
    <w:p w:rsidR="00000000" w:rsidRDefault="005E68D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5" w:lineRule="auto"/>
        <w:ind w:left="428" w:right="980"/>
        <w:rPr>
          <w:rFonts w:ascii="Times New Roman" w:hAnsi="Times New Roman" w:cs="Times New Roman"/>
          <w:sz w:val="24"/>
          <w:szCs w:val="24"/>
        </w:rPr>
      </w:pPr>
      <w:r>
        <w:rPr>
          <w:rFonts w:ascii="Courier New" w:hAnsi="Courier New" w:cs="Courier New"/>
          <w:sz w:val="16"/>
          <w:szCs w:val="16"/>
        </w:rPr>
        <w:t>[44] EmptyElemTag ::= '&lt;' Name (S Attribute)* S? '/&gt;'[WFC: Unique Att Spec] E</w:t>
      </w:r>
      <w:r>
        <w:rPr>
          <w:rFonts w:ascii="Courier New" w:hAnsi="Courier New" w:cs="Courier New"/>
          <w:sz w:val="16"/>
          <w:szCs w:val="16"/>
        </w:rPr>
        <w:t>mpty-element tags may be used for any element which has no content, whether or not it is declared using the keyword EMPTY. For interoperability, the empty-element tag SHOULD be used, and SHOULD only be used, for elements which are declared EMPTY.</w:t>
      </w:r>
    </w:p>
    <w:p w:rsidR="00000000" w:rsidRDefault="005E68D8">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 xml:space="preserve">Empty element tags are acceptable for any element that has no content, whether or not it is declared using the keyword </w:t>
      </w:r>
      <w:r>
        <w:rPr>
          <w:rFonts w:ascii="Verdana" w:hAnsi="Verdana" w:cs="Verdana"/>
          <w:b/>
          <w:bCs/>
          <w:sz w:val="18"/>
          <w:szCs w:val="18"/>
        </w:rPr>
        <w:t>EMPTY</w:t>
      </w:r>
      <w:r>
        <w:rPr>
          <w:rFonts w:ascii="Verdana" w:hAnsi="Verdana" w:cs="Verdana"/>
          <w:sz w:val="18"/>
          <w:szCs w:val="18"/>
        </w:rPr>
        <w:t>.</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2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3.2, Element Type Declarations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C0009:</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 xml:space="preserve">The element structure of an XML document may, for validation purposes, be constrained using element type and attribute-list declarations. An element type declaration constrains the element's content. Element type declarations often constrain which element </w:t>
      </w:r>
      <w:r>
        <w:rPr>
          <w:rFonts w:ascii="Courier New" w:hAnsi="Courier New" w:cs="Courier New"/>
          <w:sz w:val="16"/>
          <w:szCs w:val="16"/>
        </w:rPr>
        <w:t>types can appear as children of the element. At user option, an XML processor MAY issue a warning when a declaration mentions an element type for which no declaration is provided, but this is not an error.</w:t>
      </w:r>
    </w:p>
    <w:p w:rsidR="00000000" w:rsidRDefault="005E68D8">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118745</wp:posOffset>
            </wp:positionH>
            <wp:positionV relativeFrom="paragraph">
              <wp:posOffset>346710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5E68D8">
      <w:pPr>
        <w:pStyle w:val="DefaultParagraphFont"/>
        <w:widowControl w:val="0"/>
        <w:overflowPunct w:val="0"/>
        <w:autoSpaceDE w:val="0"/>
        <w:autoSpaceDN w:val="0"/>
        <w:adjustRightInd w:val="0"/>
        <w:spacing w:after="0" w:line="181" w:lineRule="auto"/>
        <w:ind w:left="488" w:right="400" w:hanging="274"/>
        <w:rPr>
          <w:rFonts w:ascii="Times New Roman" w:hAnsi="Times New Roman" w:cs="Times New Roman"/>
          <w:sz w:val="24"/>
          <w:szCs w:val="24"/>
        </w:rPr>
      </w:pPr>
      <w:bookmarkStart w:id="13" w:name="page13"/>
      <w:bookmarkEnd w:id="13"/>
      <w:r>
        <w:rPr>
          <w:rFonts w:ascii="Wingdings" w:hAnsi="Wingdings" w:cs="Wingdings"/>
          <w:sz w:val="27"/>
          <w:szCs w:val="27"/>
          <w:vertAlign w:val="superscript"/>
        </w:rPr>
        <w:lastRenderedPageBreak/>
        <w:t></w:t>
      </w:r>
      <w:r>
        <w:rPr>
          <w:rFonts w:ascii="Wingdings" w:hAnsi="Wingdings" w:cs="Wingdings"/>
          <w:sz w:val="27"/>
          <w:szCs w:val="27"/>
          <w:vertAlign w:val="superscript"/>
        </w:rPr>
        <w:t></w:t>
      </w:r>
      <w:r>
        <w:rPr>
          <w:rFonts w:ascii="Verdana" w:hAnsi="Verdana" w:cs="Verdana"/>
          <w:sz w:val="15"/>
          <w:szCs w:val="15"/>
        </w:rPr>
        <w:t xml:space="preserve">The element structure is constrained when defined in the DTD or when the </w:t>
      </w:r>
      <w:r>
        <w:rPr>
          <w:rFonts w:ascii="Verdana" w:hAnsi="Verdana" w:cs="Verdana"/>
          <w:b/>
          <w:bCs/>
          <w:sz w:val="15"/>
          <w:szCs w:val="15"/>
        </w:rPr>
        <w:t>validateOnParse</w:t>
      </w:r>
      <w:r>
        <w:rPr>
          <w:rFonts w:ascii="Verdana" w:hAnsi="Verdana" w:cs="Verdana"/>
          <w:sz w:val="15"/>
          <w:szCs w:val="15"/>
        </w:rPr>
        <w:t xml:space="preserve"> property is set to </w:t>
      </w:r>
      <w:r>
        <w:rPr>
          <w:rFonts w:ascii="Courier New" w:hAnsi="Courier New" w:cs="Courier New"/>
          <w:sz w:val="15"/>
          <w:szCs w:val="15"/>
        </w:rPr>
        <w:t>true</w:t>
      </w:r>
      <w:r>
        <w:rPr>
          <w:rFonts w:ascii="Verdana" w:hAnsi="Verdana" w:cs="Verdana"/>
          <w:sz w:val="15"/>
          <w:szCs w:val="15"/>
        </w:rPr>
        <w:t>; otherwise, validation does not occur.</w:t>
      </w:r>
    </w:p>
    <w:p w:rsidR="00000000" w:rsidRDefault="005E68D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182" w:lineRule="auto"/>
        <w:ind w:left="488" w:right="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An error is raised when an element type is used in the XML document but not defined. No error is rai</w:t>
      </w:r>
      <w:r>
        <w:rPr>
          <w:rFonts w:ascii="Verdana" w:hAnsi="Verdana" w:cs="Verdana"/>
          <w:sz w:val="15"/>
          <w:szCs w:val="15"/>
        </w:rPr>
        <w:t>sed if the element type is not used.</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2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3.2.1, Element Content </w:t>
      </w:r>
    </w:p>
    <w:p w:rsidR="00000000" w:rsidRDefault="005E68D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C0010:</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Proper Group/PE Nesting</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4" w:lineRule="auto"/>
        <w:ind w:left="428" w:right="1660"/>
        <w:rPr>
          <w:rFonts w:ascii="Times New Roman" w:hAnsi="Times New Roman" w:cs="Times New Roman"/>
          <w:sz w:val="24"/>
          <w:szCs w:val="24"/>
        </w:rPr>
      </w:pPr>
      <w:r>
        <w:rPr>
          <w:rFonts w:ascii="Courier New" w:hAnsi="Courier New" w:cs="Courier New"/>
          <w:sz w:val="16"/>
          <w:szCs w:val="16"/>
        </w:rPr>
        <w:t>Parameter-entity replacement text MUST be properly nested with parenthesized groups. That is to say, if either of the opening or closing parentheses in a choice, seq, or Mixed construct is contained in the replacement text for a parameter entity, both MUST</w:t>
      </w:r>
      <w:r>
        <w:rPr>
          <w:rFonts w:ascii="Courier New" w:hAnsi="Courier New" w:cs="Courier New"/>
          <w:sz w:val="16"/>
          <w:szCs w:val="16"/>
        </w:rPr>
        <w:t xml:space="preserve"> be contained in the same replacement text.</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 xml:space="preserve">For interoperability, if a parameter-entity reference appears in a choice, seq, or Mixed construct, its replacement text SHOULD contain at least one non-blank character, and neither the first nor last non-blank </w:t>
      </w:r>
      <w:r>
        <w:rPr>
          <w:rFonts w:ascii="Courier New" w:hAnsi="Courier New" w:cs="Courier New"/>
          <w:sz w:val="16"/>
          <w:szCs w:val="16"/>
        </w:rPr>
        <w:t>character of the replacement text SHOULD be a connector (| or ,).</w:t>
      </w:r>
    </w:p>
    <w:p w:rsidR="00000000" w:rsidRDefault="005E68D8">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5E68D8">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Parameter-entity replacement text can be blank if it is valid as defined in the DTD.</w:t>
      </w:r>
    </w:p>
    <w:p w:rsidR="00000000" w:rsidRDefault="005E68D8">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182" w:lineRule="auto"/>
        <w:ind w:left="488" w:right="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Parameter-entity replacement text can have the characters '|' or ',' at the beginning or end of the string if it is valid as defined in the DTD.</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3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3.3, Attribute-List Declarations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C0011:</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4" w:lineRule="auto"/>
        <w:ind w:left="428" w:right="1280"/>
        <w:rPr>
          <w:rFonts w:ascii="Times New Roman" w:hAnsi="Times New Roman" w:cs="Times New Roman"/>
          <w:sz w:val="24"/>
          <w:szCs w:val="24"/>
        </w:rPr>
      </w:pPr>
      <w:r>
        <w:rPr>
          <w:rFonts w:ascii="Courier New" w:hAnsi="Courier New" w:cs="Courier New"/>
          <w:sz w:val="16"/>
          <w:szCs w:val="16"/>
        </w:rPr>
        <w:t>Definition: Attribute-list declarations specify the name, data type, and default value (if any) of each attribute associated with a given element type:] Attribute-list Declaration</w:t>
      </w:r>
    </w:p>
    <w:p w:rsidR="00000000" w:rsidRDefault="005E68D8">
      <w:pPr>
        <w:pStyle w:val="DefaultParagraphFont"/>
        <w:widowControl w:val="0"/>
        <w:autoSpaceDE w:val="0"/>
        <w:autoSpaceDN w:val="0"/>
        <w:adjustRightInd w:val="0"/>
        <w:spacing w:after="0" w:line="21" w:lineRule="exact"/>
        <w:rPr>
          <w:rFonts w:ascii="Times New Roman" w:hAnsi="Times New Roman" w:cs="Times New Roman"/>
          <w:sz w:val="24"/>
          <w:szCs w:val="24"/>
        </w:rPr>
      </w:pPr>
    </w:p>
    <w:tbl>
      <w:tblPr>
        <w:tblW w:w="0" w:type="auto"/>
        <w:tblInd w:w="428" w:type="dxa"/>
        <w:tblLayout w:type="fixed"/>
        <w:tblCellMar>
          <w:left w:w="0" w:type="dxa"/>
          <w:right w:w="0" w:type="dxa"/>
        </w:tblCellMar>
        <w:tblLook w:val="0000" w:firstRow="0" w:lastRow="0" w:firstColumn="0" w:lastColumn="0" w:noHBand="0" w:noVBand="0"/>
      </w:tblPr>
      <w:tblGrid>
        <w:gridCol w:w="540"/>
        <w:gridCol w:w="1380"/>
        <w:gridCol w:w="1780"/>
        <w:gridCol w:w="200"/>
        <w:gridCol w:w="1860"/>
      </w:tblGrid>
      <w:tr w:rsidR="00000000">
        <w:tblPrEx>
          <w:tblCellMar>
            <w:top w:w="0" w:type="dxa"/>
            <w:left w:w="0" w:type="dxa"/>
            <w:bottom w:w="0" w:type="dxa"/>
            <w:right w:w="0" w:type="dxa"/>
          </w:tblCellMar>
        </w:tblPrEx>
        <w:trPr>
          <w:trHeight w:val="181"/>
        </w:trPr>
        <w:tc>
          <w:tcPr>
            <w:tcW w:w="5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Courier New" w:hAnsi="Courier New" w:cs="Courier New"/>
                <w:w w:val="93"/>
                <w:sz w:val="16"/>
                <w:szCs w:val="16"/>
              </w:rPr>
              <w:t>[52]</w:t>
            </w:r>
          </w:p>
        </w:tc>
        <w:tc>
          <w:tcPr>
            <w:tcW w:w="13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AttlistDecl</w:t>
            </w:r>
          </w:p>
        </w:tc>
        <w:tc>
          <w:tcPr>
            <w:tcW w:w="17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'&lt;!ATTLIST'</w:t>
            </w:r>
          </w:p>
        </w:tc>
        <w:tc>
          <w:tcPr>
            <w:tcW w:w="2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S</w:t>
            </w:r>
          </w:p>
        </w:tc>
        <w:tc>
          <w:tcPr>
            <w:tcW w:w="18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98"/>
                <w:sz w:val="16"/>
                <w:szCs w:val="16"/>
              </w:rPr>
              <w:t>Name AttDef* S? '&gt;'</w:t>
            </w:r>
          </w:p>
        </w:tc>
      </w:tr>
      <w:tr w:rsidR="00000000">
        <w:tblPrEx>
          <w:tblCellMar>
            <w:top w:w="0" w:type="dxa"/>
            <w:left w:w="0" w:type="dxa"/>
            <w:bottom w:w="0" w:type="dxa"/>
            <w:right w:w="0" w:type="dxa"/>
          </w:tblCellMar>
        </w:tblPrEx>
        <w:trPr>
          <w:trHeight w:val="202"/>
        </w:trPr>
        <w:tc>
          <w:tcPr>
            <w:tcW w:w="5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Courier New" w:hAnsi="Courier New" w:cs="Courier New"/>
                <w:w w:val="93"/>
                <w:sz w:val="16"/>
                <w:szCs w:val="16"/>
              </w:rPr>
              <w:t>[53]</w:t>
            </w:r>
          </w:p>
        </w:tc>
        <w:tc>
          <w:tcPr>
            <w:tcW w:w="13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AttDef   ::=</w:t>
            </w:r>
          </w:p>
        </w:tc>
        <w:tc>
          <w:tcPr>
            <w:tcW w:w="178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S Name S AttType</w:t>
            </w:r>
          </w:p>
        </w:tc>
        <w:tc>
          <w:tcPr>
            <w:tcW w:w="20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S</w:t>
            </w:r>
          </w:p>
        </w:tc>
        <w:tc>
          <w:tcPr>
            <w:tcW w:w="18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DefaultDecl</w:t>
            </w:r>
          </w:p>
        </w:tc>
      </w:tr>
    </w:tbl>
    <w:p w:rsidR="00000000" w:rsidRDefault="005E68D8">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5" w:lineRule="auto"/>
        <w:ind w:left="428" w:right="1080"/>
        <w:rPr>
          <w:rFonts w:ascii="Times New Roman" w:hAnsi="Times New Roman" w:cs="Times New Roman"/>
          <w:sz w:val="24"/>
          <w:szCs w:val="24"/>
        </w:rPr>
      </w:pPr>
      <w:r>
        <w:rPr>
          <w:rFonts w:ascii="Courier New" w:hAnsi="Courier New" w:cs="Courier New"/>
          <w:sz w:val="16"/>
          <w:szCs w:val="16"/>
        </w:rPr>
        <w:t>The Name in the AttlistDecl rule is the type of an element. At user option, an XML processor MAY issue a warning if attributes are declared for an element type not itself declared, but thi</w:t>
      </w:r>
      <w:r>
        <w:rPr>
          <w:rFonts w:ascii="Courier New" w:hAnsi="Courier New" w:cs="Courier New"/>
          <w:sz w:val="16"/>
          <w:szCs w:val="16"/>
        </w:rPr>
        <w:t>s is not an error. The Name in the AttDef rule is the name of the attribute.</w:t>
      </w:r>
    </w:p>
    <w:p w:rsidR="00000000" w:rsidRDefault="005E68D8">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No warning or error messages are generated if attributes are declared for undeclared element types.</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C0012:</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118745</wp:posOffset>
            </wp:positionH>
            <wp:positionV relativeFrom="paragraph">
              <wp:posOffset>387985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w:t>
      </w:r>
      <w:r>
        <w:rPr>
          <w:rFonts w:ascii="Verdana" w:hAnsi="Verdana" w:cs="Verdana"/>
          <w:i/>
          <w:iCs/>
          <w:sz w:val="16"/>
          <w:szCs w:val="16"/>
        </w:rPr>
        <w:t xml:space="preserve">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412" w:header="720" w:footer="720" w:gutter="0"/>
          <w:cols w:space="720" w:equalWidth="0">
            <w:col w:w="9388"/>
          </w:cols>
          <w:noEndnote/>
        </w:sectPr>
      </w:pPr>
    </w:p>
    <w:p w:rsidR="00000000" w:rsidRDefault="005E68D8">
      <w:pPr>
        <w:pStyle w:val="DefaultParagraphFont"/>
        <w:widowControl w:val="0"/>
        <w:overflowPunct w:val="0"/>
        <w:autoSpaceDE w:val="0"/>
        <w:autoSpaceDN w:val="0"/>
        <w:adjustRightInd w:val="0"/>
        <w:spacing w:after="0" w:line="217" w:lineRule="auto"/>
        <w:ind w:left="428" w:right="980"/>
        <w:rPr>
          <w:rFonts w:ascii="Times New Roman" w:hAnsi="Times New Roman" w:cs="Times New Roman"/>
          <w:sz w:val="24"/>
          <w:szCs w:val="24"/>
        </w:rPr>
      </w:pPr>
      <w:bookmarkStart w:id="14" w:name="page14"/>
      <w:bookmarkEnd w:id="14"/>
      <w:r>
        <w:rPr>
          <w:rFonts w:ascii="Courier New" w:hAnsi="Courier New" w:cs="Courier New"/>
          <w:sz w:val="16"/>
          <w:szCs w:val="16"/>
        </w:rPr>
        <w:lastRenderedPageBreak/>
        <w:t>For interoperability, an XML processor MAY at user option issue a warning when more than one attribute-list declaration is provided for a given element type, or more</w:t>
      </w:r>
    </w:p>
    <w:p w:rsidR="00000000" w:rsidRDefault="005E68D8">
      <w:pPr>
        <w:pStyle w:val="DefaultParagraphFont"/>
        <w:widowControl w:val="0"/>
        <w:autoSpaceDE w:val="0"/>
        <w:autoSpaceDN w:val="0"/>
        <w:adjustRightInd w:val="0"/>
        <w:spacing w:after="0" w:line="2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than one attribute definition is provided for a given attribute, but this is not an error</w:t>
      </w:r>
      <w:r>
        <w:rPr>
          <w:rFonts w:ascii="Courier New" w:hAnsi="Courier New" w:cs="Courier New"/>
          <w:sz w:val="16"/>
          <w:szCs w:val="16"/>
        </w:rPr>
        <w:t>.</w:t>
      </w:r>
    </w:p>
    <w:p w:rsidR="00000000" w:rsidRDefault="005E68D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7" w:lineRule="auto"/>
        <w:ind w:left="208" w:right="200"/>
        <w:rPr>
          <w:rFonts w:ascii="Times New Roman" w:hAnsi="Times New Roman" w:cs="Times New Roman"/>
          <w:sz w:val="24"/>
          <w:szCs w:val="24"/>
        </w:rPr>
      </w:pPr>
      <w:r>
        <w:rPr>
          <w:rFonts w:ascii="Verdana" w:hAnsi="Verdana" w:cs="Verdana"/>
          <w:sz w:val="18"/>
          <w:szCs w:val="18"/>
        </w:rPr>
        <w:t>No warning or error messages are generated if more than one attribute-list declaration is provided for a specific element type or more than one attribute definition is provided for a specific attribute.</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3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3.3.1, Attribute Types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C0013:</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Entity Name</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6" w:lineRule="auto"/>
        <w:ind w:left="428" w:right="800"/>
        <w:rPr>
          <w:rFonts w:ascii="Times New Roman" w:hAnsi="Times New Roman" w:cs="Times New Roman"/>
          <w:sz w:val="24"/>
          <w:szCs w:val="24"/>
        </w:rPr>
      </w:pPr>
      <w:r>
        <w:rPr>
          <w:rFonts w:ascii="Courier New" w:hAnsi="Courier New" w:cs="Courier New"/>
          <w:sz w:val="15"/>
          <w:szCs w:val="15"/>
        </w:rPr>
        <w:t xml:space="preserve">Values of type ENTITY MUST match the Name production, values of type ENTITIES MUST match Names; each Name MUST match the name of an unparsed entity </w:t>
      </w:r>
      <w:r>
        <w:rPr>
          <w:rFonts w:ascii="Courier New" w:hAnsi="Courier New" w:cs="Courier New"/>
          <w:sz w:val="15"/>
          <w:szCs w:val="15"/>
        </w:rPr>
        <w:t>declared in the DTD.</w:t>
      </w:r>
    </w:p>
    <w:p w:rsidR="00000000" w:rsidRDefault="005E68D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Character references are not allowed in </w:t>
      </w:r>
      <w:r>
        <w:rPr>
          <w:rFonts w:ascii="Verdana" w:hAnsi="Verdana" w:cs="Verdana"/>
          <w:b/>
          <w:bCs/>
          <w:sz w:val="18"/>
          <w:szCs w:val="18"/>
        </w:rPr>
        <w:t>ENTITY</w:t>
      </w:r>
      <w:r>
        <w:rPr>
          <w:rFonts w:ascii="Verdana" w:hAnsi="Verdana" w:cs="Verdana"/>
          <w:sz w:val="18"/>
          <w:szCs w:val="18"/>
        </w:rPr>
        <w:t xml:space="preserve"> names.</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C0014:</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Enumeration</w:t>
      </w:r>
    </w:p>
    <w:p w:rsidR="00000000" w:rsidRDefault="005E68D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6" w:lineRule="auto"/>
        <w:ind w:left="428" w:right="1560"/>
        <w:jc w:val="both"/>
        <w:rPr>
          <w:rFonts w:ascii="Times New Roman" w:hAnsi="Times New Roman" w:cs="Times New Roman"/>
          <w:sz w:val="24"/>
          <w:szCs w:val="24"/>
        </w:rPr>
      </w:pPr>
      <w:r>
        <w:rPr>
          <w:rFonts w:ascii="Courier New" w:hAnsi="Courier New" w:cs="Courier New"/>
          <w:sz w:val="16"/>
          <w:szCs w:val="16"/>
        </w:rPr>
        <w:t xml:space="preserve">Values of this type MUST </w:t>
      </w:r>
      <w:r>
        <w:rPr>
          <w:rFonts w:ascii="Courier New" w:hAnsi="Courier New" w:cs="Courier New"/>
          <w:sz w:val="16"/>
          <w:szCs w:val="16"/>
        </w:rPr>
        <w:t>match one of the Nmtoken tokens in the declaration. For interoperability, the same Nmtoken SHOULD NOT occur more than once in the enumerated attribute types of a single element type.</w:t>
      </w:r>
    </w:p>
    <w:p w:rsidR="00000000" w:rsidRDefault="005E68D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Duplicate </w:t>
      </w:r>
      <w:r>
        <w:rPr>
          <w:rFonts w:ascii="Verdana" w:hAnsi="Verdana" w:cs="Verdana"/>
          <w:b/>
          <w:bCs/>
          <w:sz w:val="18"/>
          <w:szCs w:val="18"/>
        </w:rPr>
        <w:t>Nmtoken</w:t>
      </w:r>
      <w:r>
        <w:rPr>
          <w:rFonts w:ascii="Verdana" w:hAnsi="Verdana" w:cs="Verdana"/>
          <w:sz w:val="18"/>
          <w:szCs w:val="18"/>
        </w:rPr>
        <w:t xml:space="preserve"> tokens can occur in the enumerated attribute types of a single element type.</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3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3.3.3, Attribute-Value Normalization </w:t>
      </w:r>
    </w:p>
    <w:p w:rsidR="00000000" w:rsidRDefault="005E68D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C0015:</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3" w:lineRule="auto"/>
        <w:ind w:left="428" w:right="1280"/>
        <w:rPr>
          <w:rFonts w:ascii="Times New Roman" w:hAnsi="Times New Roman" w:cs="Times New Roman"/>
          <w:sz w:val="24"/>
          <w:szCs w:val="24"/>
        </w:rPr>
      </w:pPr>
      <w:r>
        <w:rPr>
          <w:rFonts w:ascii="Courier New" w:hAnsi="Courier New" w:cs="Courier New"/>
          <w:sz w:val="16"/>
          <w:szCs w:val="16"/>
        </w:rPr>
        <w:t>Before the value of an attribute is passed to the application or checked for vali</w:t>
      </w:r>
      <w:r>
        <w:rPr>
          <w:rFonts w:ascii="Courier New" w:hAnsi="Courier New" w:cs="Courier New"/>
          <w:sz w:val="16"/>
          <w:szCs w:val="16"/>
        </w:rPr>
        <w:t>dity, the XML processor MUST normalize the attribute value by applying the algorithm below, or by using some other method such that the value passed to the application is the same as that produced by the algorithm.</w:t>
      </w:r>
    </w:p>
    <w:p w:rsidR="00000000" w:rsidRDefault="005E68D8">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5E68D8">
      <w:pPr>
        <w:pStyle w:val="DefaultParagraphFont"/>
        <w:widowControl w:val="0"/>
        <w:numPr>
          <w:ilvl w:val="0"/>
          <w:numId w:val="33"/>
        </w:numPr>
        <w:tabs>
          <w:tab w:val="clear" w:pos="720"/>
          <w:tab w:val="num" w:pos="812"/>
        </w:tabs>
        <w:overflowPunct w:val="0"/>
        <w:autoSpaceDE w:val="0"/>
        <w:autoSpaceDN w:val="0"/>
        <w:adjustRightInd w:val="0"/>
        <w:spacing w:after="0" w:line="205" w:lineRule="auto"/>
        <w:ind w:left="428" w:right="320" w:firstLine="4"/>
        <w:jc w:val="both"/>
        <w:rPr>
          <w:rFonts w:ascii="Courier New" w:hAnsi="Courier New" w:cs="Courier New"/>
          <w:sz w:val="16"/>
          <w:szCs w:val="16"/>
        </w:rPr>
      </w:pPr>
      <w:r>
        <w:rPr>
          <w:rFonts w:ascii="Courier New" w:hAnsi="Courier New" w:cs="Courier New"/>
          <w:sz w:val="16"/>
          <w:szCs w:val="16"/>
        </w:rPr>
        <w:t xml:space="preserve">All line breaks MUST have been normalized on input to #xA as described in 2.11 End-of-Line Handling, so the rest of this algorithm operates on text normalized in this way. </w:t>
      </w:r>
    </w:p>
    <w:p w:rsidR="00000000" w:rsidRDefault="005E68D8">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5E68D8">
      <w:pPr>
        <w:pStyle w:val="DefaultParagraphFont"/>
        <w:widowControl w:val="0"/>
        <w:numPr>
          <w:ilvl w:val="0"/>
          <w:numId w:val="33"/>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r>
        <w:rPr>
          <w:rFonts w:ascii="Courier New" w:hAnsi="Courier New" w:cs="Courier New"/>
          <w:sz w:val="16"/>
          <w:szCs w:val="16"/>
        </w:rPr>
        <w:t xml:space="preserve">Begin with a normalized value consisting of the empty string. </w:t>
      </w:r>
    </w:p>
    <w:p w:rsidR="00000000" w:rsidRDefault="005E68D8">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5E68D8">
      <w:pPr>
        <w:pStyle w:val="DefaultParagraphFont"/>
        <w:widowControl w:val="0"/>
        <w:numPr>
          <w:ilvl w:val="0"/>
          <w:numId w:val="33"/>
        </w:numPr>
        <w:tabs>
          <w:tab w:val="clear" w:pos="720"/>
          <w:tab w:val="num" w:pos="812"/>
        </w:tabs>
        <w:overflowPunct w:val="0"/>
        <w:autoSpaceDE w:val="0"/>
        <w:autoSpaceDN w:val="0"/>
        <w:adjustRightInd w:val="0"/>
        <w:spacing w:after="0" w:line="205" w:lineRule="auto"/>
        <w:ind w:left="428" w:right="600" w:firstLine="4"/>
        <w:rPr>
          <w:rFonts w:ascii="Courier New" w:hAnsi="Courier New" w:cs="Courier New"/>
          <w:sz w:val="16"/>
          <w:szCs w:val="16"/>
        </w:rPr>
      </w:pPr>
      <w:r>
        <w:rPr>
          <w:rFonts w:ascii="Courier New" w:hAnsi="Courier New" w:cs="Courier New"/>
          <w:sz w:val="16"/>
          <w:szCs w:val="16"/>
        </w:rPr>
        <w:t>For each c</w:t>
      </w:r>
      <w:r>
        <w:rPr>
          <w:rFonts w:ascii="Courier New" w:hAnsi="Courier New" w:cs="Courier New"/>
          <w:sz w:val="16"/>
          <w:szCs w:val="16"/>
        </w:rPr>
        <w:t xml:space="preserve">haracter, entity reference, or character reference in the unnormalized attribute value, beginning with the first and continuing to the last, do the following: </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908"/>
        <w:rPr>
          <w:rFonts w:ascii="Times New Roman" w:hAnsi="Times New Roman" w:cs="Times New Roman"/>
          <w:sz w:val="24"/>
          <w:szCs w:val="24"/>
        </w:rPr>
      </w:pPr>
      <w:r>
        <w:rPr>
          <w:rFonts w:ascii="Courier New" w:hAnsi="Courier New" w:cs="Courier New"/>
          <w:sz w:val="16"/>
          <w:szCs w:val="16"/>
        </w:rPr>
        <w:t>For a character reference, append the referenced character to the normalized value.</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118745</wp:posOffset>
            </wp:positionH>
            <wp:positionV relativeFrom="paragraph">
              <wp:posOffset>342265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368"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5E68D8">
      <w:pPr>
        <w:pStyle w:val="DefaultParagraphFont"/>
        <w:widowControl w:val="0"/>
        <w:overflowPunct w:val="0"/>
        <w:autoSpaceDE w:val="0"/>
        <w:autoSpaceDN w:val="0"/>
        <w:adjustRightInd w:val="0"/>
        <w:spacing w:after="0" w:line="217" w:lineRule="auto"/>
        <w:ind w:left="428" w:right="1380" w:firstLine="480"/>
        <w:rPr>
          <w:rFonts w:ascii="Times New Roman" w:hAnsi="Times New Roman" w:cs="Times New Roman"/>
          <w:sz w:val="24"/>
          <w:szCs w:val="24"/>
        </w:rPr>
      </w:pPr>
      <w:bookmarkStart w:id="15" w:name="page15"/>
      <w:bookmarkEnd w:id="15"/>
      <w:r>
        <w:rPr>
          <w:rFonts w:ascii="Courier New" w:hAnsi="Courier New" w:cs="Courier New"/>
          <w:sz w:val="16"/>
          <w:szCs w:val="16"/>
        </w:rPr>
        <w:lastRenderedPageBreak/>
        <w:t>For an entity reference, recursively apply step 3 of this algorithm to the replacement text of the entity.</w:t>
      </w:r>
    </w:p>
    <w:p w:rsidR="00000000" w:rsidRDefault="005E68D8">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06" w:lineRule="auto"/>
        <w:ind w:left="428" w:right="320" w:firstLine="480"/>
        <w:rPr>
          <w:rFonts w:ascii="Times New Roman" w:hAnsi="Times New Roman" w:cs="Times New Roman"/>
          <w:sz w:val="24"/>
          <w:szCs w:val="24"/>
        </w:rPr>
      </w:pPr>
      <w:r>
        <w:rPr>
          <w:rFonts w:ascii="Courier New" w:hAnsi="Courier New" w:cs="Courier New"/>
          <w:sz w:val="16"/>
          <w:szCs w:val="16"/>
        </w:rPr>
        <w:t>For a white space character (#x20, #xD, #xA, #x9), append a space character (#x20) to the normalized value.</w:t>
      </w:r>
    </w:p>
    <w:p w:rsidR="00000000" w:rsidRDefault="005E68D8">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908"/>
        <w:rPr>
          <w:rFonts w:ascii="Times New Roman" w:hAnsi="Times New Roman" w:cs="Times New Roman"/>
          <w:sz w:val="24"/>
          <w:szCs w:val="24"/>
        </w:rPr>
      </w:pPr>
      <w:r>
        <w:rPr>
          <w:rFonts w:ascii="Courier New" w:hAnsi="Courier New" w:cs="Courier New"/>
          <w:sz w:val="16"/>
          <w:szCs w:val="16"/>
        </w:rPr>
        <w:t>For another character, append the chara</w:t>
      </w:r>
      <w:r>
        <w:rPr>
          <w:rFonts w:ascii="Courier New" w:hAnsi="Courier New" w:cs="Courier New"/>
          <w:sz w:val="16"/>
          <w:szCs w:val="16"/>
        </w:rPr>
        <w:t>cter to the normalized value.</w:t>
      </w:r>
    </w:p>
    <w:p w:rsidR="00000000" w:rsidRDefault="005E68D8">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5" w:lineRule="auto"/>
        <w:ind w:left="428" w:right="980"/>
        <w:rPr>
          <w:rFonts w:ascii="Times New Roman" w:hAnsi="Times New Roman" w:cs="Times New Roman"/>
          <w:sz w:val="24"/>
          <w:szCs w:val="24"/>
        </w:rPr>
      </w:pPr>
      <w:r>
        <w:rPr>
          <w:rFonts w:ascii="Courier New" w:hAnsi="Courier New" w:cs="Courier New"/>
          <w:sz w:val="16"/>
          <w:szCs w:val="16"/>
        </w:rPr>
        <w:t>If the attribute type is not CDATA, then the XML processor MUST further process the normalized attribute value by discarding any leading and trailing space (#x20) characters, and by replacing sequences of space (#x20) charact</w:t>
      </w:r>
      <w:r>
        <w:rPr>
          <w:rFonts w:ascii="Courier New" w:hAnsi="Courier New" w:cs="Courier New"/>
          <w:sz w:val="16"/>
          <w:szCs w:val="16"/>
        </w:rPr>
        <w:t>ers by a single space (#x20) character.</w:t>
      </w:r>
    </w:p>
    <w:p w:rsidR="00000000" w:rsidRDefault="005E68D8">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5E68D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183" w:lineRule="auto"/>
        <w:ind w:left="488" w:right="660" w:hanging="274"/>
        <w:rPr>
          <w:rFonts w:ascii="Times New Roman" w:hAnsi="Times New Roman" w:cs="Times New Roman"/>
          <w:sz w:val="24"/>
          <w:szCs w:val="24"/>
        </w:rPr>
      </w:pPr>
      <w:r>
        <w:rPr>
          <w:rFonts w:ascii="Wingdings" w:hAnsi="Wingdings" w:cs="Wingdings"/>
          <w:sz w:val="27"/>
          <w:szCs w:val="27"/>
          <w:vertAlign w:val="superscript"/>
        </w:rPr>
        <w:t></w:t>
      </w:r>
      <w:r>
        <w:rPr>
          <w:rFonts w:ascii="Wingdings" w:hAnsi="Wingdings" w:cs="Wingdings"/>
          <w:sz w:val="27"/>
          <w:szCs w:val="27"/>
          <w:vertAlign w:val="superscript"/>
        </w:rPr>
        <w:t></w:t>
      </w:r>
      <w:r>
        <w:rPr>
          <w:rFonts w:ascii="Verdana" w:hAnsi="Verdana" w:cs="Verdana"/>
          <w:sz w:val="15"/>
          <w:szCs w:val="15"/>
        </w:rPr>
        <w:t>During attribute value normalization, white-space characters (</w:t>
      </w:r>
      <w:r>
        <w:rPr>
          <w:rFonts w:ascii="Courier New" w:hAnsi="Courier New" w:cs="Courier New"/>
          <w:sz w:val="15"/>
          <w:szCs w:val="15"/>
        </w:rPr>
        <w:t>#x20</w:t>
      </w:r>
      <w:r>
        <w:rPr>
          <w:rFonts w:ascii="Verdana" w:hAnsi="Verdana" w:cs="Verdana"/>
          <w:sz w:val="15"/>
          <w:szCs w:val="15"/>
        </w:rPr>
        <w:t xml:space="preserve">, </w:t>
      </w:r>
      <w:r>
        <w:rPr>
          <w:rFonts w:ascii="Courier New" w:hAnsi="Courier New" w:cs="Courier New"/>
          <w:sz w:val="15"/>
          <w:szCs w:val="15"/>
        </w:rPr>
        <w:t>#xD</w:t>
      </w:r>
      <w:r>
        <w:rPr>
          <w:rFonts w:ascii="Verdana" w:hAnsi="Verdana" w:cs="Verdana"/>
          <w:sz w:val="15"/>
          <w:szCs w:val="15"/>
        </w:rPr>
        <w:t xml:space="preserve">, </w:t>
      </w:r>
      <w:r>
        <w:rPr>
          <w:rFonts w:ascii="Courier New" w:hAnsi="Courier New" w:cs="Courier New"/>
          <w:sz w:val="15"/>
          <w:szCs w:val="15"/>
        </w:rPr>
        <w:t>#xA</w:t>
      </w:r>
      <w:r>
        <w:rPr>
          <w:rFonts w:ascii="Verdana" w:hAnsi="Verdana" w:cs="Verdana"/>
          <w:sz w:val="15"/>
          <w:szCs w:val="15"/>
        </w:rPr>
        <w:t xml:space="preserve">, </w:t>
      </w:r>
      <w:r>
        <w:rPr>
          <w:rFonts w:ascii="Courier New" w:hAnsi="Courier New" w:cs="Courier New"/>
          <w:sz w:val="15"/>
          <w:szCs w:val="15"/>
        </w:rPr>
        <w:t>#x9</w:t>
      </w:r>
      <w:r>
        <w:rPr>
          <w:rFonts w:ascii="Verdana" w:hAnsi="Verdana" w:cs="Verdana"/>
          <w:sz w:val="15"/>
          <w:szCs w:val="15"/>
        </w:rPr>
        <w:t>) are not replaced with space characters (</w:t>
      </w:r>
      <w:r>
        <w:rPr>
          <w:rFonts w:ascii="Courier New" w:hAnsi="Courier New" w:cs="Courier New"/>
          <w:sz w:val="15"/>
          <w:szCs w:val="15"/>
        </w:rPr>
        <w:t>#x20</w:t>
      </w:r>
      <w:r>
        <w:rPr>
          <w:rFonts w:ascii="Verdana" w:hAnsi="Verdana" w:cs="Verdana"/>
          <w:sz w:val="15"/>
          <w:szCs w:val="15"/>
        </w:rPr>
        <w:t>).</w:t>
      </w:r>
    </w:p>
    <w:p w:rsidR="00000000" w:rsidRDefault="005E68D8">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182" w:lineRule="auto"/>
        <w:ind w:left="488" w:right="220" w:hanging="274"/>
        <w:rPr>
          <w:rFonts w:ascii="Times New Roman" w:hAnsi="Times New Roman" w:cs="Times New Roman"/>
          <w:sz w:val="24"/>
          <w:szCs w:val="24"/>
        </w:rPr>
      </w:pPr>
      <w:r>
        <w:rPr>
          <w:rFonts w:ascii="Wingdings" w:hAnsi="Wingdings" w:cs="Wingdings"/>
          <w:sz w:val="32"/>
          <w:szCs w:val="32"/>
          <w:vertAlign w:val="superscript"/>
        </w:rPr>
        <w:t></w:t>
      </w:r>
      <w:r>
        <w:rPr>
          <w:rFonts w:ascii="Wingdings" w:hAnsi="Wingdings" w:cs="Wingdings"/>
          <w:sz w:val="32"/>
          <w:szCs w:val="32"/>
          <w:vertAlign w:val="superscript"/>
        </w:rPr>
        <w:t></w:t>
      </w:r>
      <w:r>
        <w:rPr>
          <w:rFonts w:ascii="Verdana" w:hAnsi="Verdana" w:cs="Verdana"/>
          <w:sz w:val="17"/>
          <w:szCs w:val="17"/>
        </w:rPr>
        <w:t xml:space="preserve">When the attribute type is </w:t>
      </w:r>
      <w:r>
        <w:rPr>
          <w:rFonts w:ascii="Verdana" w:hAnsi="Verdana" w:cs="Verdana"/>
          <w:b/>
          <w:bCs/>
          <w:sz w:val="17"/>
          <w:szCs w:val="17"/>
        </w:rPr>
        <w:t>NMTOKENS</w:t>
      </w:r>
      <w:r>
        <w:rPr>
          <w:rFonts w:ascii="Verdana" w:hAnsi="Verdana" w:cs="Verdana"/>
          <w:sz w:val="17"/>
          <w:szCs w:val="17"/>
        </w:rPr>
        <w:t>, the attribute value is not normalized by removing leading and trailing space (</w:t>
      </w:r>
      <w:r>
        <w:rPr>
          <w:rFonts w:ascii="Courier New" w:hAnsi="Courier New" w:cs="Courier New"/>
          <w:sz w:val="17"/>
          <w:szCs w:val="17"/>
        </w:rPr>
        <w:t>#x20</w:t>
      </w:r>
      <w:r>
        <w:rPr>
          <w:rFonts w:ascii="Verdana" w:hAnsi="Verdana" w:cs="Verdana"/>
          <w:sz w:val="17"/>
          <w:szCs w:val="17"/>
        </w:rPr>
        <w:t>) characters or by replacing sequences of space characters with one space character.</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When using the old parser (that is, the </w:t>
      </w:r>
      <w:r>
        <w:rPr>
          <w:rFonts w:ascii="Verdana" w:hAnsi="Verdana" w:cs="Verdana"/>
          <w:b/>
          <w:bCs/>
          <w:sz w:val="18"/>
          <w:szCs w:val="18"/>
        </w:rPr>
        <w:t>NewParser</w:t>
      </w:r>
      <w:r>
        <w:rPr>
          <w:rFonts w:ascii="Verdana" w:hAnsi="Verdana" w:cs="Verdana"/>
          <w:sz w:val="18"/>
          <w:szCs w:val="18"/>
        </w:rPr>
        <w:t xml:space="preserve"> property has not been enable</w:t>
      </w:r>
      <w:r>
        <w:rPr>
          <w:rFonts w:ascii="Verdana" w:hAnsi="Verdana" w:cs="Verdana"/>
          <w:sz w:val="18"/>
          <w:szCs w:val="18"/>
        </w:rPr>
        <w:t>d), the following clarifications apply:</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183" w:lineRule="auto"/>
        <w:ind w:left="488" w:right="660" w:hanging="274"/>
        <w:rPr>
          <w:rFonts w:ascii="Times New Roman" w:hAnsi="Times New Roman" w:cs="Times New Roman"/>
          <w:sz w:val="24"/>
          <w:szCs w:val="24"/>
        </w:rPr>
      </w:pPr>
      <w:r>
        <w:rPr>
          <w:rFonts w:ascii="Wingdings" w:hAnsi="Wingdings" w:cs="Wingdings"/>
          <w:sz w:val="27"/>
          <w:szCs w:val="27"/>
          <w:vertAlign w:val="superscript"/>
        </w:rPr>
        <w:t></w:t>
      </w:r>
      <w:r>
        <w:rPr>
          <w:rFonts w:ascii="Wingdings" w:hAnsi="Wingdings" w:cs="Wingdings"/>
          <w:sz w:val="27"/>
          <w:szCs w:val="27"/>
          <w:vertAlign w:val="superscript"/>
        </w:rPr>
        <w:t></w:t>
      </w:r>
      <w:r>
        <w:rPr>
          <w:rFonts w:ascii="Verdana" w:hAnsi="Verdana" w:cs="Verdana"/>
          <w:sz w:val="15"/>
          <w:szCs w:val="15"/>
        </w:rPr>
        <w:t>During attribute value normalization, white-space characters (</w:t>
      </w:r>
      <w:r>
        <w:rPr>
          <w:rFonts w:ascii="Courier New" w:hAnsi="Courier New" w:cs="Courier New"/>
          <w:sz w:val="15"/>
          <w:szCs w:val="15"/>
        </w:rPr>
        <w:t>#x20</w:t>
      </w:r>
      <w:r>
        <w:rPr>
          <w:rFonts w:ascii="Verdana" w:hAnsi="Verdana" w:cs="Verdana"/>
          <w:sz w:val="15"/>
          <w:szCs w:val="15"/>
        </w:rPr>
        <w:t xml:space="preserve">, </w:t>
      </w:r>
      <w:r>
        <w:rPr>
          <w:rFonts w:ascii="Courier New" w:hAnsi="Courier New" w:cs="Courier New"/>
          <w:sz w:val="15"/>
          <w:szCs w:val="15"/>
        </w:rPr>
        <w:t>#xD</w:t>
      </w:r>
      <w:r>
        <w:rPr>
          <w:rFonts w:ascii="Verdana" w:hAnsi="Verdana" w:cs="Verdana"/>
          <w:sz w:val="15"/>
          <w:szCs w:val="15"/>
        </w:rPr>
        <w:t xml:space="preserve">, </w:t>
      </w:r>
      <w:r>
        <w:rPr>
          <w:rFonts w:ascii="Courier New" w:hAnsi="Courier New" w:cs="Courier New"/>
          <w:sz w:val="15"/>
          <w:szCs w:val="15"/>
        </w:rPr>
        <w:t>#xA</w:t>
      </w:r>
      <w:r>
        <w:rPr>
          <w:rFonts w:ascii="Verdana" w:hAnsi="Verdana" w:cs="Verdana"/>
          <w:sz w:val="15"/>
          <w:szCs w:val="15"/>
        </w:rPr>
        <w:t xml:space="preserve">, </w:t>
      </w:r>
      <w:r>
        <w:rPr>
          <w:rFonts w:ascii="Courier New" w:hAnsi="Courier New" w:cs="Courier New"/>
          <w:sz w:val="15"/>
          <w:szCs w:val="15"/>
        </w:rPr>
        <w:t>#x9</w:t>
      </w:r>
      <w:r>
        <w:rPr>
          <w:rFonts w:ascii="Verdana" w:hAnsi="Verdana" w:cs="Verdana"/>
          <w:sz w:val="15"/>
          <w:szCs w:val="15"/>
        </w:rPr>
        <w:t>) are not replaced with space characters (</w:t>
      </w:r>
      <w:r>
        <w:rPr>
          <w:rFonts w:ascii="Courier New" w:hAnsi="Courier New" w:cs="Courier New"/>
          <w:sz w:val="15"/>
          <w:szCs w:val="15"/>
        </w:rPr>
        <w:t>#x20</w:t>
      </w:r>
      <w:r>
        <w:rPr>
          <w:rFonts w:ascii="Verdana" w:hAnsi="Verdana" w:cs="Verdana"/>
          <w:sz w:val="15"/>
          <w:szCs w:val="15"/>
        </w:rPr>
        <w:t>).</w:t>
      </w:r>
    </w:p>
    <w:p w:rsidR="00000000" w:rsidRDefault="005E68D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182" w:lineRule="auto"/>
        <w:ind w:left="488" w:right="220" w:hanging="274"/>
        <w:rPr>
          <w:rFonts w:ascii="Times New Roman" w:hAnsi="Times New Roman" w:cs="Times New Roman"/>
          <w:sz w:val="24"/>
          <w:szCs w:val="24"/>
        </w:rPr>
      </w:pPr>
      <w:r>
        <w:rPr>
          <w:rFonts w:ascii="Wingdings" w:hAnsi="Wingdings" w:cs="Wingdings"/>
          <w:sz w:val="32"/>
          <w:szCs w:val="32"/>
          <w:vertAlign w:val="superscript"/>
        </w:rPr>
        <w:t></w:t>
      </w:r>
      <w:r>
        <w:rPr>
          <w:rFonts w:ascii="Wingdings" w:hAnsi="Wingdings" w:cs="Wingdings"/>
          <w:sz w:val="32"/>
          <w:szCs w:val="32"/>
          <w:vertAlign w:val="superscript"/>
        </w:rPr>
        <w:t></w:t>
      </w:r>
      <w:r>
        <w:rPr>
          <w:rFonts w:ascii="Verdana" w:hAnsi="Verdana" w:cs="Verdana"/>
          <w:sz w:val="17"/>
          <w:szCs w:val="17"/>
        </w:rPr>
        <w:t xml:space="preserve">When the attribute type is </w:t>
      </w:r>
      <w:r>
        <w:rPr>
          <w:rFonts w:ascii="Verdana" w:hAnsi="Verdana" w:cs="Verdana"/>
          <w:b/>
          <w:bCs/>
          <w:sz w:val="17"/>
          <w:szCs w:val="17"/>
        </w:rPr>
        <w:t>NMTOKENS</w:t>
      </w:r>
      <w:r>
        <w:rPr>
          <w:rFonts w:ascii="Verdana" w:hAnsi="Verdana" w:cs="Verdana"/>
          <w:sz w:val="17"/>
          <w:szCs w:val="17"/>
        </w:rPr>
        <w:t>, the attribute value is not normalized by removing leading and trailing space (</w:t>
      </w:r>
      <w:r>
        <w:rPr>
          <w:rFonts w:ascii="Courier New" w:hAnsi="Courier New" w:cs="Courier New"/>
          <w:sz w:val="17"/>
          <w:szCs w:val="17"/>
        </w:rPr>
        <w:t>#x20</w:t>
      </w:r>
      <w:r>
        <w:rPr>
          <w:rFonts w:ascii="Verdana" w:hAnsi="Verdana" w:cs="Verdana"/>
          <w:sz w:val="17"/>
          <w:szCs w:val="17"/>
        </w:rPr>
        <w:t>) characters or by replacing sequences of space characters with one space character.</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C0016:</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All attributes for which no declaration has been re</w:t>
      </w:r>
      <w:r>
        <w:rPr>
          <w:rFonts w:ascii="Courier New" w:hAnsi="Courier New" w:cs="Courier New"/>
          <w:sz w:val="16"/>
          <w:szCs w:val="16"/>
        </w:rPr>
        <w:t>ad SHOULD be treated by a non-validating processor as if declared CDATA.</w:t>
      </w:r>
    </w:p>
    <w:p w:rsidR="00000000" w:rsidRDefault="005E68D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MSXML3 and MSXML6 are validating parsers.</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3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4.1, Character and Entity References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C0017:</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Well-formedness constraint: Entity Declared</w:t>
      </w:r>
    </w:p>
    <w:p w:rsidR="00000000" w:rsidRDefault="005E68D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In a document without any DTD, a document with only an internal DTD subset which contains no parameter entity references, or a document with "standalone='yes'", for an entity reference that does not occur with</w:t>
      </w:r>
      <w:r>
        <w:rPr>
          <w:rFonts w:ascii="Courier New" w:hAnsi="Courier New" w:cs="Courier New"/>
          <w:sz w:val="16"/>
          <w:szCs w:val="16"/>
        </w:rPr>
        <w:t>in the external subset or a parameter</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118745</wp:posOffset>
            </wp:positionH>
            <wp:positionV relativeFrom="paragraph">
              <wp:posOffset>332105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5E68D8">
      <w:pPr>
        <w:pStyle w:val="DefaultParagraphFont"/>
        <w:widowControl w:val="0"/>
        <w:overflowPunct w:val="0"/>
        <w:autoSpaceDE w:val="0"/>
        <w:autoSpaceDN w:val="0"/>
        <w:adjustRightInd w:val="0"/>
        <w:spacing w:after="0" w:line="258" w:lineRule="auto"/>
        <w:ind w:left="428" w:right="980"/>
        <w:rPr>
          <w:rFonts w:ascii="Times New Roman" w:hAnsi="Times New Roman" w:cs="Times New Roman"/>
          <w:sz w:val="24"/>
          <w:szCs w:val="24"/>
        </w:rPr>
      </w:pPr>
      <w:bookmarkStart w:id="16" w:name="page16"/>
      <w:bookmarkEnd w:id="16"/>
      <w:r>
        <w:rPr>
          <w:rFonts w:ascii="Courier New" w:hAnsi="Courier New" w:cs="Courier New"/>
          <w:sz w:val="16"/>
          <w:szCs w:val="16"/>
        </w:rPr>
        <w:lastRenderedPageBreak/>
        <w:t>entity, the Name given in the entity reference MUST match that in an entity declaration that does not occur within the external subset or a parameter entity, except that well-formed documents need not declare any of the following entities: amp, lt, g</w:t>
      </w:r>
      <w:r>
        <w:rPr>
          <w:rFonts w:ascii="Courier New" w:hAnsi="Courier New" w:cs="Courier New"/>
          <w:sz w:val="16"/>
          <w:szCs w:val="16"/>
        </w:rPr>
        <w:t>t, apos, quot. The declaration of a general entity MUST precede any reference to it which appears in a default value in an attribute-list declaration. Note that non-validating processors are not obligated to to read and process entity declarations occurrin</w:t>
      </w:r>
      <w:r>
        <w:rPr>
          <w:rFonts w:ascii="Courier New" w:hAnsi="Courier New" w:cs="Courier New"/>
          <w:sz w:val="16"/>
          <w:szCs w:val="16"/>
        </w:rPr>
        <w:t>g in parameter entities or in the external subset; for such documents, the rule that an entity must be declared is a well-formedness constraint only if standalone='yes'</w:t>
      </w:r>
    </w:p>
    <w:p w:rsidR="00000000" w:rsidRDefault="005E68D8">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MSXML3 and MSXML6 are validating parsers.</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C0018:</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w:t>
      </w:r>
      <w:r>
        <w:rPr>
          <w:rFonts w:ascii="Verdana" w:hAnsi="Verdana" w:cs="Verdana"/>
          <w:sz w:val="18"/>
          <w:szCs w:val="18"/>
        </w:rPr>
        <w:t>n states:</w:t>
      </w:r>
    </w:p>
    <w:p w:rsidR="00000000" w:rsidRDefault="005E68D8">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Entity Declared</w:t>
      </w:r>
    </w:p>
    <w:p w:rsidR="00000000" w:rsidRDefault="005E68D8">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In a document with an external subset or parameter entity references with "standalone='no'", the Name given in the entity reference MUST match that in an entity declaration. For interoperability, valid documents SHOULD declare the entities amp, lt, gt, apo</w:t>
      </w:r>
      <w:r>
        <w:rPr>
          <w:rFonts w:ascii="Courier New" w:hAnsi="Courier New" w:cs="Courier New"/>
          <w:sz w:val="16"/>
          <w:szCs w:val="16"/>
        </w:rPr>
        <w:t>s, quot, in the form specified in 4.6 Predefined Entities. The declaration of a parameter entity MUST precede any reference to it. Similarly, the declaration of a general entity MUST precede any attribute-list declaration</w:t>
      </w:r>
    </w:p>
    <w:p w:rsidR="00000000" w:rsidRDefault="005E68D8">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containing a default value with a</w:t>
      </w:r>
      <w:r>
        <w:rPr>
          <w:rFonts w:ascii="Courier New" w:hAnsi="Courier New" w:cs="Courier New"/>
          <w:sz w:val="16"/>
          <w:szCs w:val="16"/>
        </w:rPr>
        <w:t xml:space="preserve"> direct or indirect reference to that general entity.</w:t>
      </w:r>
    </w:p>
    <w:p w:rsidR="00000000" w:rsidRDefault="005E68D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7" w:lineRule="auto"/>
        <w:ind w:left="208" w:right="420"/>
        <w:rPr>
          <w:rFonts w:ascii="Times New Roman" w:hAnsi="Times New Roman" w:cs="Times New Roman"/>
          <w:sz w:val="24"/>
          <w:szCs w:val="24"/>
        </w:rPr>
      </w:pPr>
      <w:r>
        <w:rPr>
          <w:rFonts w:ascii="Verdana" w:hAnsi="Verdana" w:cs="Verdana"/>
          <w:sz w:val="18"/>
          <w:szCs w:val="18"/>
        </w:rPr>
        <w:t>A general entity can be declared after an attribute-list declaration if the attribute-list declaration contains a default value with an indirect reference to the general entity.</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3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4.2.2, External Entities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C0019:</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61" w:lineRule="auto"/>
        <w:ind w:left="428" w:right="980"/>
        <w:rPr>
          <w:rFonts w:ascii="Times New Roman" w:hAnsi="Times New Roman" w:cs="Times New Roman"/>
          <w:sz w:val="24"/>
          <w:szCs w:val="24"/>
        </w:rPr>
      </w:pPr>
      <w:r>
        <w:rPr>
          <w:rFonts w:ascii="Courier New" w:hAnsi="Courier New" w:cs="Courier New"/>
          <w:sz w:val="16"/>
          <w:szCs w:val="16"/>
        </w:rPr>
        <w:t>It is an error for a fragment identifier (beginning with a # character) to be part of a system identifier. Unless otherwise provided by information outside the scope of this specification (e.g. a special XML element type defined by a particular DTD, or a p</w:t>
      </w:r>
      <w:r>
        <w:rPr>
          <w:rFonts w:ascii="Courier New" w:hAnsi="Courier New" w:cs="Courier New"/>
          <w:sz w:val="16"/>
          <w:szCs w:val="16"/>
        </w:rPr>
        <w:t>rocessing instruction defined by a particular application specification), relative URIs are relative to the location of the resource within which the entity declaration occurs. This is defined to be the external entity containing the '&lt;' which starts the d</w:t>
      </w:r>
      <w:r>
        <w:rPr>
          <w:rFonts w:ascii="Courier New" w:hAnsi="Courier New" w:cs="Courier New"/>
          <w:sz w:val="16"/>
          <w:szCs w:val="16"/>
        </w:rPr>
        <w:t xml:space="preserve">eclaration, at the point when it is parsed as a declaration. A URI might thus be relative to the document entity, to the entity containing the external DTD subset, or to some other external parameter entity. Attempts to retrieve the resource identified by </w:t>
      </w:r>
      <w:r>
        <w:rPr>
          <w:rFonts w:ascii="Courier New" w:hAnsi="Courier New" w:cs="Courier New"/>
          <w:sz w:val="16"/>
          <w:szCs w:val="16"/>
        </w:rPr>
        <w:t>a URI may be redirected at the parser level (for example, in an entity resolver) or below (at the protocol level, for example, via an HTTP Location: header). In the absence of additional information outside the scope of this specification within the resour</w:t>
      </w:r>
      <w:r>
        <w:rPr>
          <w:rFonts w:ascii="Courier New" w:hAnsi="Courier New" w:cs="Courier New"/>
          <w:sz w:val="16"/>
          <w:szCs w:val="16"/>
        </w:rPr>
        <w:t>ce, the base URI of a resource is always the URI of the actual resource returned. In other words, it is the URI of the resource retrieved after all redirection has occurred.</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118745</wp:posOffset>
            </wp:positionH>
            <wp:positionV relativeFrom="paragraph">
              <wp:posOffset>518160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7" w:name="page17"/>
      <w:bookmarkEnd w:id="17"/>
      <w:r>
        <w:rPr>
          <w:rFonts w:ascii="Verdana" w:hAnsi="Verdana" w:cs="Verdana"/>
          <w:i/>
          <w:iCs/>
          <w:sz w:val="18"/>
          <w:szCs w:val="18"/>
        </w:rPr>
        <w:lastRenderedPageBreak/>
        <w:t>MSXML3</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A fragment identifier that begins with a number sign (#) is allowed in a system identifier to refer to external entity.</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When the system identifier contains a relative URI, its base URI is the original URI of the r</w:t>
      </w:r>
      <w:r>
        <w:rPr>
          <w:rFonts w:ascii="Verdana" w:hAnsi="Verdana" w:cs="Verdana"/>
          <w:sz w:val="18"/>
          <w:szCs w:val="18"/>
        </w:rPr>
        <w:t>eferrer document before redirection.</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C0020:</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58" w:lineRule="auto"/>
        <w:ind w:left="428" w:right="980"/>
        <w:rPr>
          <w:rFonts w:ascii="Times New Roman" w:hAnsi="Times New Roman" w:cs="Times New Roman"/>
          <w:sz w:val="24"/>
          <w:szCs w:val="24"/>
        </w:rPr>
      </w:pPr>
      <w:r>
        <w:rPr>
          <w:rFonts w:ascii="Courier New" w:hAnsi="Courier New" w:cs="Courier New"/>
          <w:sz w:val="16"/>
          <w:szCs w:val="16"/>
        </w:rPr>
        <w:t>System identifiers (and other XML strings meant to be used as URI references) may contain characters that, according to [IETF RFC 3986], must be escaped before a URI can be used to re</w:t>
      </w:r>
      <w:r>
        <w:rPr>
          <w:rFonts w:ascii="Courier New" w:hAnsi="Courier New" w:cs="Courier New"/>
          <w:sz w:val="16"/>
          <w:szCs w:val="16"/>
        </w:rPr>
        <w:t>trieve the referenced resource. The characters to be escaped are the control characters #x0 to #x1F and #x7F (most of which cannot appear in XML), space #x20, the delimiters '&lt;' #x3C, '&gt;' #x3E and '"' #x22, the unwise characters '{' #x7B, '}' #x7D, '|' #x7</w:t>
      </w:r>
      <w:r>
        <w:rPr>
          <w:rFonts w:ascii="Courier New" w:hAnsi="Courier New" w:cs="Courier New"/>
          <w:sz w:val="16"/>
          <w:szCs w:val="16"/>
        </w:rPr>
        <w:t>C, '\' #x5C, '^' #x5E and '`' #x60, as well as all characters above #x7F. Since escaping is not always a fully reversible process, it MUST be performed only when absolutely necessary and as late as possible in a processing chain.</w:t>
      </w:r>
    </w:p>
    <w:p w:rsidR="00000000" w:rsidRDefault="005E68D8">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2" w:lineRule="auto"/>
        <w:ind w:left="208" w:right="60"/>
        <w:rPr>
          <w:rFonts w:ascii="Times New Roman" w:hAnsi="Times New Roman" w:cs="Times New Roman"/>
          <w:sz w:val="24"/>
          <w:szCs w:val="24"/>
        </w:rPr>
      </w:pPr>
      <w:r>
        <w:rPr>
          <w:rFonts w:ascii="Verdana" w:hAnsi="Verdana" w:cs="Verdana"/>
          <w:sz w:val="18"/>
          <w:szCs w:val="18"/>
        </w:rPr>
        <w:t>The ch</w:t>
      </w:r>
      <w:r>
        <w:rPr>
          <w:rFonts w:ascii="Verdana" w:hAnsi="Verdana" w:cs="Verdana"/>
          <w:sz w:val="18"/>
          <w:szCs w:val="18"/>
        </w:rPr>
        <w:t xml:space="preserve">aracters '{', '}', '|', '\', '^', or '`' (and their equivalent character entities </w:t>
      </w:r>
      <w:r>
        <w:rPr>
          <w:rFonts w:ascii="Courier New" w:hAnsi="Courier New" w:cs="Courier New"/>
          <w:sz w:val="18"/>
          <w:szCs w:val="18"/>
        </w:rPr>
        <w:t>#x7B</w:t>
      </w:r>
      <w:r>
        <w:rPr>
          <w:rFonts w:ascii="Verdana" w:hAnsi="Verdana" w:cs="Verdana"/>
          <w:sz w:val="18"/>
          <w:szCs w:val="18"/>
        </w:rPr>
        <w:t xml:space="preserve">, </w:t>
      </w:r>
      <w:r>
        <w:rPr>
          <w:rFonts w:ascii="Courier New" w:hAnsi="Courier New" w:cs="Courier New"/>
          <w:sz w:val="18"/>
          <w:szCs w:val="18"/>
        </w:rPr>
        <w:t>#x7D</w:t>
      </w:r>
      <w:r>
        <w:rPr>
          <w:rFonts w:ascii="Verdana" w:hAnsi="Verdana" w:cs="Verdana"/>
          <w:sz w:val="18"/>
          <w:szCs w:val="18"/>
        </w:rPr>
        <w:t xml:space="preserve">, </w:t>
      </w:r>
      <w:r>
        <w:rPr>
          <w:rFonts w:ascii="Courier New" w:hAnsi="Courier New" w:cs="Courier New"/>
          <w:sz w:val="18"/>
          <w:szCs w:val="18"/>
        </w:rPr>
        <w:t>#x7C</w:t>
      </w:r>
      <w:r>
        <w:rPr>
          <w:rFonts w:ascii="Verdana" w:hAnsi="Verdana" w:cs="Verdana"/>
          <w:sz w:val="18"/>
          <w:szCs w:val="18"/>
        </w:rPr>
        <w:t xml:space="preserve">, </w:t>
      </w:r>
      <w:r>
        <w:rPr>
          <w:rFonts w:ascii="Courier New" w:hAnsi="Courier New" w:cs="Courier New"/>
          <w:sz w:val="18"/>
          <w:szCs w:val="18"/>
        </w:rPr>
        <w:t>#x5C</w:t>
      </w:r>
      <w:r>
        <w:rPr>
          <w:rFonts w:ascii="Verdana" w:hAnsi="Verdana" w:cs="Verdana"/>
          <w:sz w:val="18"/>
          <w:szCs w:val="18"/>
        </w:rPr>
        <w:t>,</w:t>
      </w:r>
      <w:r>
        <w:rPr>
          <w:rFonts w:ascii="Courier New" w:hAnsi="Courier New" w:cs="Courier New"/>
          <w:sz w:val="18"/>
          <w:szCs w:val="18"/>
        </w:rPr>
        <w:t xml:space="preserve"> #x5E</w:t>
      </w:r>
      <w:r>
        <w:rPr>
          <w:rFonts w:ascii="Verdana" w:hAnsi="Verdana" w:cs="Verdana"/>
          <w:sz w:val="18"/>
          <w:szCs w:val="18"/>
        </w:rPr>
        <w:t>, and</w:t>
      </w:r>
      <w:r>
        <w:rPr>
          <w:rFonts w:ascii="Courier New" w:hAnsi="Courier New" w:cs="Courier New"/>
          <w:sz w:val="18"/>
          <w:szCs w:val="18"/>
        </w:rPr>
        <w:t xml:space="preserve"> #x60 </w:t>
      </w:r>
      <w:r>
        <w:rPr>
          <w:rFonts w:ascii="Verdana" w:hAnsi="Verdana" w:cs="Verdana"/>
          <w:sz w:val="18"/>
          <w:szCs w:val="18"/>
        </w:rPr>
        <w:t>respectively) are not escaped in a URI reference. These unwise characters are</w:t>
      </w:r>
      <w:r>
        <w:rPr>
          <w:rFonts w:ascii="Courier New" w:hAnsi="Courier New" w:cs="Courier New"/>
          <w:sz w:val="18"/>
          <w:szCs w:val="18"/>
        </w:rPr>
        <w:t xml:space="preserve"> </w:t>
      </w:r>
      <w:r>
        <w:rPr>
          <w:rFonts w:ascii="Verdana" w:hAnsi="Verdana" w:cs="Verdana"/>
          <w:sz w:val="18"/>
          <w:szCs w:val="18"/>
        </w:rPr>
        <w:t>treated as string and are passed along as is.</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3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4.3.2, Well-Formed Parsed Entities </w:t>
      </w:r>
    </w:p>
    <w:p w:rsidR="00000000" w:rsidRDefault="005E68D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C0021:</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3" w:lineRule="auto"/>
        <w:ind w:left="428" w:right="900"/>
        <w:rPr>
          <w:rFonts w:ascii="Times New Roman" w:hAnsi="Times New Roman" w:cs="Times New Roman"/>
          <w:sz w:val="24"/>
          <w:szCs w:val="24"/>
        </w:rPr>
      </w:pPr>
      <w:r>
        <w:rPr>
          <w:rFonts w:ascii="Courier New" w:hAnsi="Courier New" w:cs="Courier New"/>
          <w:sz w:val="16"/>
          <w:szCs w:val="16"/>
        </w:rPr>
        <w:t>The document entity is well-formed if it matches the production labeled document. An external general parsed entity is well-formed if it matches the production labeled ex</w:t>
      </w:r>
      <w:r>
        <w:rPr>
          <w:rFonts w:ascii="Courier New" w:hAnsi="Courier New" w:cs="Courier New"/>
          <w:sz w:val="16"/>
          <w:szCs w:val="16"/>
        </w:rPr>
        <w:t>tParsedEnt. All external parameter entities are well-formed by definition. Note:</w:t>
      </w:r>
    </w:p>
    <w:p w:rsidR="00000000" w:rsidRDefault="005E68D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Only parsed entities that are referenced directly or indirectly within the document are required to be well-formed.</w:t>
      </w:r>
    </w:p>
    <w:p w:rsidR="00000000" w:rsidRDefault="005E68D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Parsed entities that are not referenced directly or indirectly within the document are also required to be well-formed.</w:t>
      </w:r>
    </w:p>
    <w:p w:rsidR="00000000" w:rsidRDefault="005E68D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5E68D8">
      <w:pPr>
        <w:pStyle w:val="DefaultParagraphFont"/>
        <w:widowControl w:val="0"/>
        <w:numPr>
          <w:ilvl w:val="0"/>
          <w:numId w:val="3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4.4, XML Processor Treatment of Entities and References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C0022:</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Reference in Content</w:t>
      </w:r>
      <w:r>
        <w:rPr>
          <w:rFonts w:ascii="Courier New" w:hAnsi="Courier New" w:cs="Courier New"/>
          <w:sz w:val="16"/>
          <w:szCs w:val="16"/>
        </w:rPr>
        <w:t>:</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118745</wp:posOffset>
            </wp:positionH>
            <wp:positionV relativeFrom="paragraph">
              <wp:posOffset>305435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5E68D8">
      <w:pPr>
        <w:pStyle w:val="DefaultParagraphFont"/>
        <w:widowControl w:val="0"/>
        <w:tabs>
          <w:tab w:val="left" w:pos="3968"/>
        </w:tabs>
        <w:autoSpaceDE w:val="0"/>
        <w:autoSpaceDN w:val="0"/>
        <w:adjustRightInd w:val="0"/>
        <w:spacing w:after="0" w:line="240" w:lineRule="auto"/>
        <w:ind w:left="428"/>
        <w:rPr>
          <w:rFonts w:ascii="Times New Roman" w:hAnsi="Times New Roman" w:cs="Times New Roman"/>
          <w:sz w:val="24"/>
          <w:szCs w:val="24"/>
        </w:rPr>
      </w:pPr>
      <w:bookmarkStart w:id="18" w:name="page18"/>
      <w:bookmarkEnd w:id="18"/>
      <w:r>
        <w:rPr>
          <w:rFonts w:ascii="Courier New" w:hAnsi="Courier New" w:cs="Courier New"/>
          <w:sz w:val="16"/>
          <w:szCs w:val="16"/>
        </w:rPr>
        <w:lastRenderedPageBreak/>
        <w:t>Entity Type Parameter:</w:t>
      </w:r>
      <w:r>
        <w:rPr>
          <w:rFonts w:ascii="Times New Roman" w:hAnsi="Times New Roman" w:cs="Times New Roman"/>
          <w:sz w:val="24"/>
          <w:szCs w:val="24"/>
        </w:rPr>
        <w:tab/>
      </w:r>
      <w:r>
        <w:rPr>
          <w:rFonts w:ascii="Courier New" w:hAnsi="Courier New" w:cs="Courier New"/>
          <w:sz w:val="15"/>
          <w:szCs w:val="15"/>
        </w:rPr>
        <w:t>Not recognized</w:t>
      </w:r>
    </w:p>
    <w:p w:rsidR="00000000" w:rsidRDefault="005E68D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5E68D8">
      <w:pPr>
        <w:pStyle w:val="DefaultParagraphFont"/>
        <w:widowControl w:val="0"/>
        <w:tabs>
          <w:tab w:val="left" w:pos="396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Entity Type Internal General:</w:t>
      </w:r>
      <w:r>
        <w:rPr>
          <w:rFonts w:ascii="Times New Roman" w:hAnsi="Times New Roman" w:cs="Times New Roman"/>
          <w:sz w:val="24"/>
          <w:szCs w:val="24"/>
        </w:rPr>
        <w:tab/>
      </w:r>
      <w:r>
        <w:rPr>
          <w:rFonts w:ascii="Courier New" w:hAnsi="Courier New" w:cs="Courier New"/>
          <w:sz w:val="15"/>
          <w:szCs w:val="15"/>
        </w:rPr>
        <w:t>Included</w:t>
      </w:r>
    </w:p>
    <w:p w:rsidR="00000000" w:rsidRDefault="005E68D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Entity Type External Parsed General: Included if validating</w:t>
      </w:r>
    </w:p>
    <w:p w:rsidR="00000000" w:rsidRDefault="005E68D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5E68D8">
      <w:pPr>
        <w:pStyle w:val="DefaultParagraphFont"/>
        <w:widowControl w:val="0"/>
        <w:tabs>
          <w:tab w:val="left" w:pos="396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Entity Type Unparsed:</w:t>
      </w:r>
      <w:r>
        <w:rPr>
          <w:rFonts w:ascii="Times New Roman" w:hAnsi="Times New Roman" w:cs="Times New Roman"/>
          <w:sz w:val="24"/>
          <w:szCs w:val="24"/>
        </w:rPr>
        <w:tab/>
      </w:r>
      <w:r>
        <w:rPr>
          <w:rFonts w:ascii="Courier New" w:hAnsi="Courier New" w:cs="Courier New"/>
          <w:sz w:val="15"/>
          <w:szCs w:val="15"/>
        </w:rPr>
        <w:t>Forbidden</w:t>
      </w:r>
    </w:p>
    <w:p w:rsidR="00000000" w:rsidRDefault="005E68D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5E68D8">
      <w:pPr>
        <w:pStyle w:val="DefaultParagraphFont"/>
        <w:widowControl w:val="0"/>
        <w:tabs>
          <w:tab w:val="left" w:pos="396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Character:</w:t>
      </w:r>
      <w:r>
        <w:rPr>
          <w:rFonts w:ascii="Times New Roman" w:hAnsi="Times New Roman" w:cs="Times New Roman"/>
          <w:sz w:val="24"/>
          <w:szCs w:val="24"/>
        </w:rPr>
        <w:tab/>
      </w:r>
      <w:r>
        <w:rPr>
          <w:rFonts w:ascii="Courier New" w:hAnsi="Courier New" w:cs="Courier New"/>
          <w:sz w:val="16"/>
          <w:szCs w:val="16"/>
        </w:rPr>
        <w:t>Included</w:t>
      </w:r>
    </w:p>
    <w:p w:rsidR="00000000" w:rsidRDefault="005E68D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Character entity references in content are processed as literal te</w:t>
      </w:r>
      <w:r>
        <w:rPr>
          <w:rFonts w:ascii="Verdana" w:hAnsi="Verdana" w:cs="Verdana"/>
          <w:sz w:val="18"/>
          <w:szCs w:val="18"/>
        </w:rPr>
        <w:t>xt.</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3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4.7, Notation Declarations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C0023:</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56" w:lineRule="auto"/>
        <w:ind w:left="428" w:right="1080"/>
        <w:rPr>
          <w:rFonts w:ascii="Times New Roman" w:hAnsi="Times New Roman" w:cs="Times New Roman"/>
          <w:sz w:val="24"/>
          <w:szCs w:val="24"/>
        </w:rPr>
      </w:pPr>
      <w:r>
        <w:rPr>
          <w:rFonts w:ascii="Courier New" w:hAnsi="Courier New" w:cs="Courier New"/>
          <w:sz w:val="16"/>
          <w:szCs w:val="16"/>
        </w:rPr>
        <w:t>XML processors MUST provide applications with the name and external identifier(s) of any notation declared and referred to in an attribute value, attribute definition, or entity declaration. They MAY additionally resolve the external identifier into the sy</w:t>
      </w:r>
      <w:r>
        <w:rPr>
          <w:rFonts w:ascii="Courier New" w:hAnsi="Courier New" w:cs="Courier New"/>
          <w:sz w:val="16"/>
          <w:szCs w:val="16"/>
        </w:rPr>
        <w:t>stem identifier, file name, or other information needed to allow the application to call a processor for data in the notation described. (It is not an error, however, for XML documents to declare and refer to notations for which notation-specific applicati</w:t>
      </w:r>
      <w:r>
        <w:rPr>
          <w:rFonts w:ascii="Courier New" w:hAnsi="Courier New" w:cs="Courier New"/>
          <w:sz w:val="16"/>
          <w:szCs w:val="16"/>
        </w:rPr>
        <w:t>ons are not available on the system where the XML processor or application is running.)</w:t>
      </w:r>
    </w:p>
    <w:p w:rsidR="00000000" w:rsidRDefault="005E68D8">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620"/>
        <w:rPr>
          <w:rFonts w:ascii="Times New Roman" w:hAnsi="Times New Roman" w:cs="Times New Roman"/>
          <w:sz w:val="24"/>
          <w:szCs w:val="24"/>
        </w:rPr>
      </w:pPr>
      <w:r>
        <w:rPr>
          <w:rFonts w:ascii="Verdana" w:hAnsi="Verdana" w:cs="Verdana"/>
          <w:sz w:val="18"/>
          <w:szCs w:val="18"/>
        </w:rPr>
        <w:t>An external identifier is not resolved into the system identifier, file name, or other information needed to allow the application to call a process</w:t>
      </w:r>
      <w:r>
        <w:rPr>
          <w:rFonts w:ascii="Verdana" w:hAnsi="Verdana" w:cs="Verdana"/>
          <w:sz w:val="18"/>
          <w:szCs w:val="18"/>
        </w:rPr>
        <w:t>or for data in the notation described.</w:t>
      </w:r>
    </w:p>
    <w:p w:rsidR="00000000" w:rsidRDefault="005E68D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5E68D8">
      <w:pPr>
        <w:pStyle w:val="DefaultParagraphFont"/>
        <w:widowControl w:val="0"/>
        <w:numPr>
          <w:ilvl w:val="0"/>
          <w:numId w:val="3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4.8, Document Entity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C0024:</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This specification does not specify how the document entity is to be located by an XML processor; unlike other entities, the document entity has no name and might well appear on a processor input stream without any identification at all.</w:t>
      </w:r>
    </w:p>
    <w:p w:rsidR="00000000" w:rsidRDefault="005E68D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document entity name is resolved as "#document".</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4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5.1, Validating and Non-Validating Processors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C0025:</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Conforming XML processors fall into two classes: validating and non-validating.Validating and non-validating processors alike MUST report violations of this specification's well-formedness constraints in the content of the document</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118745</wp:posOffset>
            </wp:positionH>
            <wp:positionV relativeFrom="paragraph">
              <wp:posOffset>266700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w:t>
      </w:r>
      <w:r>
        <w:rPr>
          <w:rFonts w:ascii="Verdana" w:hAnsi="Verdana" w:cs="Verdana"/>
          <w:i/>
          <w:iCs/>
          <w:sz w:val="16"/>
          <w:szCs w:val="16"/>
        </w:rPr>
        <w:t xml:space="preserve">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1440" w:bottom="586" w:left="1412" w:header="720" w:footer="720" w:gutter="0"/>
          <w:cols w:space="720" w:equalWidth="0">
            <w:col w:w="9388"/>
          </w:cols>
          <w:noEndnote/>
        </w:sectPr>
      </w:pPr>
    </w:p>
    <w:p w:rsidR="00000000" w:rsidRDefault="005E68D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9" w:name="page19"/>
      <w:bookmarkEnd w:id="19"/>
      <w:r>
        <w:rPr>
          <w:rFonts w:ascii="Courier New" w:hAnsi="Courier New" w:cs="Courier New"/>
          <w:sz w:val="16"/>
          <w:szCs w:val="16"/>
        </w:rPr>
        <w:lastRenderedPageBreak/>
        <w:t>entity and any other parsed entities that they read.</w:t>
      </w:r>
    </w:p>
    <w:p w:rsidR="00000000" w:rsidRDefault="005E68D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1080"/>
        <w:rPr>
          <w:rFonts w:ascii="Times New Roman" w:hAnsi="Times New Roman" w:cs="Times New Roman"/>
          <w:sz w:val="24"/>
          <w:szCs w:val="24"/>
        </w:rPr>
      </w:pPr>
      <w:r>
        <w:rPr>
          <w:rFonts w:ascii="Verdana" w:hAnsi="Verdana" w:cs="Verdana"/>
          <w:sz w:val="18"/>
          <w:szCs w:val="18"/>
        </w:rPr>
        <w:t>MSXML3 and MSXML6 are validating parsers, and do report violations of well-formedness constraints.</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C0026:</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60" w:lineRule="auto"/>
        <w:ind w:left="428" w:right="980"/>
        <w:rPr>
          <w:rFonts w:ascii="Times New Roman" w:hAnsi="Times New Roman" w:cs="Times New Roman"/>
          <w:sz w:val="24"/>
          <w:szCs w:val="24"/>
        </w:rPr>
      </w:pPr>
      <w:r>
        <w:rPr>
          <w:rFonts w:ascii="Courier New" w:hAnsi="Courier New" w:cs="Courier New"/>
          <w:sz w:val="16"/>
          <w:szCs w:val="16"/>
        </w:rPr>
        <w:t>Non-validating processors are REQUIRED to check only the document entity, including the entire interna</w:t>
      </w:r>
      <w:r>
        <w:rPr>
          <w:rFonts w:ascii="Courier New" w:hAnsi="Courier New" w:cs="Courier New"/>
          <w:sz w:val="16"/>
          <w:szCs w:val="16"/>
        </w:rPr>
        <w:t>l DTD subset, for well-formedness. [Definition: While they are not required to check the document for validity, they are REQUIRED to process all the declarations they read in the internal DTD subset and in any parameter entity that they read, up to the fir</w:t>
      </w:r>
      <w:r>
        <w:rPr>
          <w:rFonts w:ascii="Courier New" w:hAnsi="Courier New" w:cs="Courier New"/>
          <w:sz w:val="16"/>
          <w:szCs w:val="16"/>
        </w:rPr>
        <w:t>st reference to a parameter entity that they do not read; that is to say, they MUST use the information in those declarations to normalize attribute values, include the replacement text of internal entities, and supply default attribute values.] Except whe</w:t>
      </w:r>
      <w:r>
        <w:rPr>
          <w:rFonts w:ascii="Courier New" w:hAnsi="Courier New" w:cs="Courier New"/>
          <w:sz w:val="16"/>
          <w:szCs w:val="16"/>
        </w:rPr>
        <w:t>n standalone="yes", they MUST NOT process entity declarations or attribute-list declarations encountered after a reference to a parameter entity that is not read, since the entity may have contained overriding declarations; when standalone="yes", processor</w:t>
      </w:r>
      <w:r>
        <w:rPr>
          <w:rFonts w:ascii="Courier New" w:hAnsi="Courier New" w:cs="Courier New"/>
          <w:sz w:val="16"/>
          <w:szCs w:val="16"/>
        </w:rPr>
        <w:t>s MUST process these declarations.</w:t>
      </w:r>
    </w:p>
    <w:p w:rsidR="00000000" w:rsidRDefault="005E68D8">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MSXML3 and MSXML6 are validating parsers.</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C0027:</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Note that when processing invalid documents with a non-validating processor the application may not be presented with consistent information. For example, several requirements for uniqueness within the document may not be met, including more than one eleme</w:t>
      </w:r>
      <w:r>
        <w:rPr>
          <w:rFonts w:ascii="Courier New" w:hAnsi="Courier New" w:cs="Courier New"/>
          <w:sz w:val="16"/>
          <w:szCs w:val="16"/>
        </w:rPr>
        <w:t>nt with the same id, duplicate declarations of elements or notations with the same name, etc. In these cases the behavior of the parser with respect to reporting such information to the application is undefined.</w:t>
      </w:r>
    </w:p>
    <w:p w:rsidR="00000000" w:rsidRDefault="005E68D8">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MSXML3 and MSXML6 are va</w:t>
      </w:r>
      <w:r>
        <w:rPr>
          <w:rFonts w:ascii="Verdana" w:hAnsi="Verdana" w:cs="Verdana"/>
          <w:sz w:val="18"/>
          <w:szCs w:val="18"/>
        </w:rPr>
        <w:t>lidating parsers.</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41"/>
        </w:numPr>
        <w:tabs>
          <w:tab w:val="clear" w:pos="720"/>
          <w:tab w:val="num" w:pos="908"/>
        </w:tabs>
        <w:overflowPunct w:val="0"/>
        <w:autoSpaceDE w:val="0"/>
        <w:autoSpaceDN w:val="0"/>
        <w:adjustRightInd w:val="0"/>
        <w:spacing w:after="0" w:line="240" w:lineRule="auto"/>
        <w:ind w:left="908" w:hanging="908"/>
        <w:jc w:val="both"/>
        <w:rPr>
          <w:rFonts w:ascii="Verdana" w:hAnsi="Verdana" w:cs="Verdana"/>
          <w:b/>
          <w:bCs/>
          <w:sz w:val="20"/>
          <w:szCs w:val="20"/>
        </w:rPr>
      </w:pPr>
      <w:r>
        <w:rPr>
          <w:rFonts w:ascii="Verdana" w:hAnsi="Verdana" w:cs="Verdana"/>
          <w:b/>
          <w:bCs/>
          <w:sz w:val="20"/>
          <w:szCs w:val="20"/>
        </w:rPr>
        <w:t xml:space="preserve">[XML] Section 5.2, Using XML Processors </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C0028:</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The behavior of a validating XML processor is highly predictable; it must read every piece of a document and report al</w:t>
      </w:r>
      <w:r>
        <w:rPr>
          <w:rFonts w:ascii="Courier New" w:hAnsi="Courier New" w:cs="Courier New"/>
          <w:sz w:val="16"/>
          <w:szCs w:val="16"/>
        </w:rPr>
        <w:t>l well-formedness and validity violations. Less is required of a non-validating processor; it need not read any part of the document other than the document entity. This has two effects that may be important to users of XML processors:</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118745</wp:posOffset>
            </wp:positionH>
            <wp:positionV relativeFrom="paragraph">
              <wp:posOffset>365760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0" w:name="page20"/>
      <w:bookmarkEnd w:id="20"/>
      <w:r>
        <w:rPr>
          <w:rFonts w:ascii="Verdana" w:hAnsi="Verdana" w:cs="Verdana"/>
          <w:i/>
          <w:iCs/>
          <w:sz w:val="18"/>
          <w:szCs w:val="18"/>
        </w:rPr>
        <w:lastRenderedPageBreak/>
        <w:t>MSXML3 and MSXML6</w:t>
      </w:r>
    </w:p>
    <w:p w:rsidR="00000000" w:rsidRDefault="005E68D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8" w:right="920"/>
        <w:rPr>
          <w:rFonts w:ascii="Times New Roman" w:hAnsi="Times New Roman" w:cs="Times New Roman"/>
          <w:sz w:val="24"/>
          <w:szCs w:val="24"/>
        </w:rPr>
      </w:pPr>
      <w:r>
        <w:rPr>
          <w:rFonts w:ascii="Verdana" w:hAnsi="Verdana" w:cs="Verdana"/>
          <w:sz w:val="18"/>
          <w:szCs w:val="18"/>
        </w:rPr>
        <w:t>MSXML3 and MSXML6 are validati</w:t>
      </w:r>
      <w:r>
        <w:rPr>
          <w:rFonts w:ascii="Verdana" w:hAnsi="Verdana" w:cs="Verdana"/>
          <w:sz w:val="18"/>
          <w:szCs w:val="18"/>
        </w:rPr>
        <w:t>ng parsers and do report all well-formedness and validity violations.</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C0029:</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ind w:left="428" w:right="320"/>
        <w:rPr>
          <w:rFonts w:ascii="Times New Roman" w:hAnsi="Times New Roman" w:cs="Times New Roman"/>
          <w:sz w:val="24"/>
          <w:szCs w:val="24"/>
        </w:rPr>
      </w:pPr>
      <w:r>
        <w:rPr>
          <w:rFonts w:ascii="Courier New" w:hAnsi="Courier New" w:cs="Courier New"/>
          <w:sz w:val="15"/>
          <w:szCs w:val="15"/>
        </w:rPr>
        <w:t>Certain well-formedness errors, specifically those that require reading e</w:t>
      </w:r>
      <w:r>
        <w:rPr>
          <w:rFonts w:ascii="Courier New" w:hAnsi="Courier New" w:cs="Courier New"/>
          <w:sz w:val="15"/>
          <w:szCs w:val="15"/>
        </w:rPr>
        <w:t>xternal entities, may fail to be detected by a non-validating processor. Examples include the constraints entitled Entity Declared, Parsed Entity, and No Recursion, as well as some of the cases described as forbidden in 4.4 XML Processor Treatment of 3 and</w:t>
      </w:r>
      <w:r>
        <w:rPr>
          <w:rFonts w:ascii="Courier New" w:hAnsi="Courier New" w:cs="Courier New"/>
          <w:sz w:val="15"/>
          <w:szCs w:val="15"/>
        </w:rPr>
        <w:t xml:space="preserve"> MXEntities and References.</w:t>
      </w:r>
    </w:p>
    <w:p w:rsidR="00000000" w:rsidRDefault="005E68D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MSXML3 and MSXML6 are validating parsers.</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C0030:</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E68D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The information passed from the processor to the application may vary, depending on whether the processor reads parameter and exte</w:t>
      </w:r>
      <w:r>
        <w:rPr>
          <w:rFonts w:ascii="Courier New" w:hAnsi="Courier New" w:cs="Courier New"/>
          <w:sz w:val="16"/>
          <w:szCs w:val="16"/>
        </w:rPr>
        <w:t>rnal entities. For example, a non-validating processor may fail to normalize attribute values, include the replacement text of internal entities, or supply default attribute values, where doing so depends on having read declarations in external or paramete</w:t>
      </w:r>
      <w:r>
        <w:rPr>
          <w:rFonts w:ascii="Courier New" w:hAnsi="Courier New" w:cs="Courier New"/>
          <w:sz w:val="16"/>
          <w:szCs w:val="16"/>
        </w:rPr>
        <w:t>r entities.</w:t>
      </w:r>
    </w:p>
    <w:p w:rsidR="00000000" w:rsidRDefault="005E68D8">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5E68D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MSXML3 and MSXML6 are validating parsers.</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4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5E68D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5E68D8">
      <w:pPr>
        <w:pStyle w:val="DefaultParagraphFont"/>
        <w:widowControl w:val="0"/>
        <w:numPr>
          <w:ilvl w:val="0"/>
          <w:numId w:val="4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118745</wp:posOffset>
            </wp:positionH>
            <wp:positionV relativeFrom="paragraph">
              <wp:posOffset>2493010</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1" w:name="page21"/>
      <w:bookmarkEnd w:id="21"/>
      <w:r>
        <w:rPr>
          <w:rFonts w:ascii="Verdana" w:hAnsi="Verdana" w:cs="Verdana"/>
          <w:b/>
          <w:bCs/>
          <w:sz w:val="24"/>
          <w:szCs w:val="24"/>
        </w:rPr>
        <w:lastRenderedPageBreak/>
        <w:t>3  Change Tracking</w:t>
      </w:r>
    </w:p>
    <w:p w:rsidR="00000000" w:rsidRDefault="005E68D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w:t>
      </w:r>
      <w:r>
        <w:rPr>
          <w:rFonts w:ascii="Verdana" w:hAnsi="Verdana" w:cs="Verdana"/>
          <w:sz w:val="18"/>
          <w:szCs w:val="18"/>
        </w:rPr>
        <w:t>es that were made to the [MS-XML] protocol document between the February 2012 and July 2012 releases. Changes are classified as New, Major, Minor, Editorial, or No change.</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5E68D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5E68D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5E68D8">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5E68D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5E68D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w:t>
      </w:r>
      <w:r>
        <w:rPr>
          <w:rFonts w:ascii="Verdana" w:hAnsi="Verdana" w:cs="Verdana"/>
          <w:sz w:val="18"/>
          <w:szCs w:val="18"/>
        </w:rPr>
        <w:t xml:space="preserve"> compliance.</w:t>
      </w:r>
    </w:p>
    <w:p w:rsidR="00000000" w:rsidRDefault="005E68D8">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w:t>
      </w:r>
      <w:r>
        <w:rPr>
          <w:rFonts w:ascii="Verdana" w:hAnsi="Verdana" w:cs="Verdana"/>
          <w:sz w:val="18"/>
          <w:szCs w:val="18"/>
        </w:rPr>
        <w:t>raph, or table level.</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5E68D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5E68D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5E68D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5E68D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5E68D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5E68D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5E68D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5E68D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5E68D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5E68D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5E68D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5E68D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5E68D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5E68D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7711B4">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 w:name="page22"/>
      <w:bookmarkEnd w:id="22"/>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5E68D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5E68D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5E68D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5E68D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5E68D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w:t>
      </w:r>
      <w:r>
        <w:rPr>
          <w:rFonts w:ascii="Verdana" w:hAnsi="Verdana" w:cs="Verdana"/>
          <w:sz w:val="18"/>
          <w:szCs w:val="18"/>
        </w:rPr>
        <w:t>e document removed.</w:t>
      </w:r>
    </w:p>
    <w:p w:rsidR="00000000" w:rsidRDefault="005E68D8">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5E68D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5E68D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5E68D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2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5E68D8">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5E68D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711B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295.95pt;margin-top:-68.25pt;width:1pt;height:1.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353.7pt;margin-top:-68.25pt;width:.95pt;height:1.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AQdAIAAPk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JY1YBB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3" w:name="page23"/>
      <w:bookmarkEnd w:id="23"/>
      <w:r>
        <w:rPr>
          <w:rFonts w:ascii="Verdana" w:hAnsi="Verdana" w:cs="Verdana"/>
          <w:b/>
          <w:bCs/>
          <w:sz w:val="24"/>
          <w:szCs w:val="24"/>
        </w:rPr>
        <w:lastRenderedPageBreak/>
        <w:t>4  Index</w:t>
      </w:r>
    </w:p>
    <w:p w:rsidR="00000000" w:rsidRDefault="005E68D8">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Attribute Defaults</w:t>
        </w:r>
      </w:hyperlink>
      <w:r>
        <w:rPr>
          <w:rFonts w:ascii="Verdana" w:hAnsi="Verdana" w:cs="Verdana"/>
          <w:color w:val="0066FF"/>
          <w:sz w:val="16"/>
          <w:szCs w:val="16"/>
        </w:rPr>
        <w:t xml:space="preserve"> </w:t>
      </w:r>
      <w:r>
        <w:rPr>
          <w:rFonts w:ascii="Verdana" w:hAnsi="Verdana" w:cs="Verdana"/>
          <w:sz w:val="16"/>
          <w:szCs w:val="16"/>
        </w:rPr>
        <w:t>8</w:t>
      </w:r>
    </w:p>
    <w:p w:rsidR="00000000" w:rsidRDefault="005E68D8">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6"/>
          <w:szCs w:val="16"/>
        </w:rPr>
        <w:t>Attribute Types (</w:t>
      </w:r>
      <w:hyperlink w:anchor="page8" w:history="1">
        <w:r>
          <w:rPr>
            <w:rFonts w:ascii="Verdana" w:hAnsi="Verdana" w:cs="Verdana"/>
            <w:sz w:val="16"/>
            <w:szCs w:val="16"/>
          </w:rPr>
          <w:t xml:space="preserve"> </w:t>
        </w:r>
        <w:r>
          <w:rPr>
            <w:rFonts w:ascii="Verdana" w:hAnsi="Verdana" w:cs="Verdana"/>
            <w:color w:val="0066FF"/>
            <w:sz w:val="16"/>
            <w:szCs w:val="16"/>
            <w:u w:val="single"/>
          </w:rPr>
          <w:t>section 2.1.6</w:t>
        </w:r>
      </w:hyperlink>
      <w:r>
        <w:rPr>
          <w:rFonts w:ascii="Verdana" w:hAnsi="Verdana" w:cs="Verdana"/>
          <w:sz w:val="16"/>
          <w:szCs w:val="16"/>
          <w:u w:val="single"/>
        </w:rPr>
        <w:t xml:space="preserve"> </w:t>
      </w:r>
      <w:r>
        <w:rPr>
          <w:rFonts w:ascii="Verdana" w:hAnsi="Verdana" w:cs="Verdana"/>
          <w:sz w:val="16"/>
          <w:szCs w:val="16"/>
        </w:rPr>
        <w:t xml:space="preserve">8, </w:t>
      </w:r>
      <w:hyperlink w:anchor="page14" w:history="1">
        <w:r>
          <w:rPr>
            <w:rFonts w:ascii="Verdana" w:hAnsi="Verdana" w:cs="Verdana"/>
            <w:sz w:val="16"/>
            <w:szCs w:val="16"/>
          </w:rPr>
          <w:t xml:space="preserve"> </w:t>
        </w:r>
        <w:r>
          <w:rPr>
            <w:rFonts w:ascii="Verdana" w:hAnsi="Verdana" w:cs="Verdana"/>
            <w:color w:val="0066FF"/>
            <w:sz w:val="16"/>
            <w:szCs w:val="16"/>
            <w:u w:val="single"/>
          </w:rPr>
          <w:t>section 2.2.11</w:t>
        </w:r>
      </w:hyperlink>
      <w:r>
        <w:rPr>
          <w:rFonts w:ascii="Verdana" w:hAnsi="Verdana" w:cs="Verdana"/>
          <w:sz w:val="16"/>
          <w:szCs w:val="16"/>
          <w:u w:val="single"/>
        </w:rPr>
        <w:t xml:space="preserve"> </w:t>
      </w:r>
      <w:r>
        <w:rPr>
          <w:rFonts w:ascii="Verdana" w:hAnsi="Verdana" w:cs="Verdana"/>
          <w:sz w:val="16"/>
          <w:szCs w:val="16"/>
        </w:rPr>
        <w:t xml:space="preserve">14) </w:t>
      </w: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Attribute-List Declarations</w:t>
        </w:r>
      </w:hyperlink>
      <w:r>
        <w:rPr>
          <w:rFonts w:ascii="Verdana" w:hAnsi="Verdana" w:cs="Verdana"/>
          <w:color w:val="0066FF"/>
          <w:sz w:val="16"/>
          <w:szCs w:val="16"/>
        </w:rPr>
        <w:t xml:space="preserve"> </w:t>
      </w:r>
      <w:r>
        <w:rPr>
          <w:rFonts w:ascii="Verdana" w:hAnsi="Verdana" w:cs="Verdana"/>
          <w:sz w:val="16"/>
          <w:szCs w:val="16"/>
        </w:rPr>
        <w:t>13</w:t>
      </w:r>
    </w:p>
    <w:p w:rsidR="00000000" w:rsidRDefault="005E68D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Attribute-Value Normalization</w:t>
        </w:r>
      </w:hyperlink>
      <w:r>
        <w:rPr>
          <w:rFonts w:ascii="Verdana" w:hAnsi="Verdana" w:cs="Verdana"/>
          <w:color w:val="0066FF"/>
          <w:sz w:val="16"/>
          <w:szCs w:val="16"/>
        </w:rPr>
        <w:t xml:space="preserve"> </w:t>
      </w:r>
      <w:r>
        <w:rPr>
          <w:rFonts w:ascii="Verdana" w:hAnsi="Verdana" w:cs="Verdana"/>
          <w:sz w:val="16"/>
          <w:szCs w:val="16"/>
        </w:rPr>
        <w:t>14</w:t>
      </w:r>
    </w:p>
    <w:p w:rsidR="00000000" w:rsidRDefault="005E68D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21</w:t>
      </w:r>
    </w:p>
    <w:p w:rsidR="00000000" w:rsidRDefault="005E68D8">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200" w:right="1300"/>
        <w:rPr>
          <w:rFonts w:ascii="Times New Roman" w:hAnsi="Times New Roman" w:cs="Times New Roman"/>
          <w:sz w:val="24"/>
          <w:szCs w:val="24"/>
        </w:rPr>
      </w:pP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Character and Entity References</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Character Classes</w:t>
        </w:r>
      </w:hyperlink>
      <w:r>
        <w:rPr>
          <w:rFonts w:ascii="Verdana" w:hAnsi="Verdana" w:cs="Verdana"/>
          <w:color w:val="0066FF"/>
          <w:sz w:val="16"/>
          <w:szCs w:val="16"/>
        </w:rPr>
        <w:t xml:space="preserve"> </w:t>
      </w:r>
      <w:r>
        <w:rPr>
          <w:rFonts w:ascii="Verdana" w:hAnsi="Verdana" w:cs="Verdana"/>
          <w:sz w:val="16"/>
          <w:szCs w:val="16"/>
        </w:rPr>
        <w:t>9</w:t>
      </w:r>
    </w:p>
    <w:p w:rsidR="00000000" w:rsidRDefault="005E68D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Characters</w:t>
        </w:r>
      </w:hyperlink>
      <w:r>
        <w:rPr>
          <w:rFonts w:ascii="Verdana" w:hAnsi="Verdana" w:cs="Verdana"/>
          <w:color w:val="0066FF"/>
          <w:sz w:val="16"/>
          <w:szCs w:val="16"/>
        </w:rPr>
        <w:t xml:space="preserve"> </w:t>
      </w:r>
      <w:r>
        <w:rPr>
          <w:rFonts w:ascii="Verdana" w:hAnsi="Verdana" w:cs="Verdana"/>
          <w:sz w:val="16"/>
          <w:szCs w:val="16"/>
        </w:rPr>
        <w:t>9</w:t>
      </w: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Comments</w:t>
        </w:r>
      </w:hyperlink>
      <w:r>
        <w:rPr>
          <w:rFonts w:ascii="Verdana" w:hAnsi="Verdana" w:cs="Verdana"/>
          <w:color w:val="0066FF"/>
          <w:sz w:val="16"/>
          <w:szCs w:val="16"/>
        </w:rPr>
        <w:t xml:space="preserve"> </w:t>
      </w:r>
      <w:r>
        <w:rPr>
          <w:rFonts w:ascii="Verdana" w:hAnsi="Verdana" w:cs="Verdana"/>
          <w:sz w:val="16"/>
          <w:szCs w:val="16"/>
        </w:rPr>
        <w:t>10</w:t>
      </w:r>
    </w:p>
    <w:p w:rsidR="00000000" w:rsidRDefault="005E68D8">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400" w:right="360" w:hanging="187"/>
        <w:rPr>
          <w:rFonts w:ascii="Times New Roman" w:hAnsi="Times New Roman" w:cs="Times New Roman"/>
          <w:sz w:val="24"/>
          <w:szCs w:val="24"/>
        </w:rPr>
      </w:pPr>
      <w:r>
        <w:rPr>
          <w:rFonts w:ascii="Verdana" w:hAnsi="Verdana" w:cs="Verdana"/>
          <w:sz w:val="16"/>
          <w:szCs w:val="16"/>
        </w:rPr>
        <w:t>Common Syntactic Constructs (</w:t>
      </w:r>
      <w:hyperlink w:anchor="page6"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sz w:val="16"/>
          <w:szCs w:val="16"/>
          <w:u w:val="single"/>
        </w:rPr>
        <w:t xml:space="preserve"> </w:t>
      </w:r>
      <w:r>
        <w:rPr>
          <w:rFonts w:ascii="Verdana" w:hAnsi="Verdana" w:cs="Verdana"/>
          <w:sz w:val="16"/>
          <w:szCs w:val="16"/>
        </w:rPr>
        <w:t xml:space="preserve">6,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section 2.2.2</w:t>
        </w:r>
      </w:hyperlink>
      <w:r>
        <w:rPr>
          <w:rFonts w:ascii="Verdana" w:hAnsi="Verdana" w:cs="Verdana"/>
          <w:color w:val="0066FF"/>
          <w:sz w:val="16"/>
          <w:szCs w:val="16"/>
        </w:rPr>
        <w:t xml:space="preserve"> </w:t>
      </w:r>
      <w:r>
        <w:rPr>
          <w:rFonts w:ascii="Verdana" w:hAnsi="Verdana" w:cs="Verdana"/>
          <w:sz w:val="16"/>
          <w:szCs w:val="16"/>
        </w:rPr>
        <w:t>10)</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Document Entity</w:t>
        </w:r>
      </w:hyperlink>
      <w:r>
        <w:rPr>
          <w:rFonts w:ascii="Verdana" w:hAnsi="Verdana" w:cs="Verdana"/>
          <w:color w:val="0066FF"/>
          <w:sz w:val="16"/>
          <w:szCs w:val="16"/>
        </w:rPr>
        <w:t xml:space="preserve"> </w:t>
      </w:r>
      <w:r>
        <w:rPr>
          <w:rFonts w:ascii="Verdana" w:hAnsi="Verdana" w:cs="Verdana"/>
          <w:sz w:val="16"/>
          <w:szCs w:val="16"/>
        </w:rPr>
        <w:t>18</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Element Content</w:t>
        </w:r>
      </w:hyperlink>
      <w:r>
        <w:rPr>
          <w:rFonts w:ascii="Verdana" w:hAnsi="Verdana" w:cs="Verdana"/>
          <w:color w:val="0066FF"/>
          <w:sz w:val="16"/>
          <w:szCs w:val="16"/>
        </w:rPr>
        <w:t xml:space="preserve"> </w:t>
      </w:r>
      <w:r>
        <w:rPr>
          <w:rFonts w:ascii="Verdana" w:hAnsi="Verdana" w:cs="Verdana"/>
          <w:sz w:val="16"/>
          <w:szCs w:val="16"/>
        </w:rPr>
        <w:t>13</w:t>
      </w: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Element Type Declarations</w:t>
        </w:r>
      </w:hyperlink>
      <w:r>
        <w:rPr>
          <w:rFonts w:ascii="Verdana" w:hAnsi="Verdana" w:cs="Verdana"/>
          <w:color w:val="0066FF"/>
          <w:sz w:val="16"/>
          <w:szCs w:val="16"/>
        </w:rPr>
        <w:t xml:space="preserve"> </w:t>
      </w:r>
      <w:r>
        <w:rPr>
          <w:rFonts w:ascii="Verdana" w:hAnsi="Verdana" w:cs="Verdana"/>
          <w:sz w:val="16"/>
          <w:szCs w:val="16"/>
        </w:rPr>
        <w:t>12</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End-of-Line Handling</w:t>
        </w:r>
      </w:hyperlink>
      <w:r>
        <w:rPr>
          <w:rFonts w:ascii="Verdana" w:hAnsi="Verdana" w:cs="Verdana"/>
          <w:color w:val="0066FF"/>
          <w:sz w:val="16"/>
          <w:szCs w:val="16"/>
        </w:rPr>
        <w:t xml:space="preserve"> </w:t>
      </w:r>
      <w:r>
        <w:rPr>
          <w:rFonts w:ascii="Verdana" w:hAnsi="Verdana" w:cs="Verdana"/>
          <w:sz w:val="16"/>
          <w:szCs w:val="16"/>
        </w:rPr>
        <w:t>7</w:t>
      </w: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External Entities</w:t>
        </w:r>
      </w:hyperlink>
      <w:r>
        <w:rPr>
          <w:rFonts w:ascii="Verdana" w:hAnsi="Verdana" w:cs="Verdana"/>
          <w:color w:val="0066FF"/>
          <w:sz w:val="16"/>
          <w:szCs w:val="16"/>
        </w:rPr>
        <w:t xml:space="preserve"> </w:t>
      </w:r>
      <w:r>
        <w:rPr>
          <w:rFonts w:ascii="Verdana" w:hAnsi="Verdana" w:cs="Verdana"/>
          <w:sz w:val="16"/>
          <w:szCs w:val="16"/>
        </w:rPr>
        <w:t>16</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5E68D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5E68D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L</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Language Identification</w:t>
        </w:r>
      </w:hyperlink>
      <w:r>
        <w:rPr>
          <w:rFonts w:ascii="Verdana" w:hAnsi="Verdana" w:cs="Verdana"/>
          <w:color w:val="0066FF"/>
          <w:sz w:val="16"/>
          <w:szCs w:val="16"/>
        </w:rPr>
        <w:t xml:space="preserve"> </w:t>
      </w:r>
      <w:r>
        <w:rPr>
          <w:rFonts w:ascii="Verdana" w:hAnsi="Verdana" w:cs="Verdana"/>
          <w:sz w:val="16"/>
          <w:szCs w:val="16"/>
        </w:rPr>
        <w:t>11</w:t>
      </w:r>
    </w:p>
    <w:p w:rsidR="00000000" w:rsidRDefault="005E68D8">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15" w:lineRule="auto"/>
        <w:ind w:left="400" w:right="240" w:hanging="187"/>
        <w:rPr>
          <w:rFonts w:ascii="Times New Roman" w:hAnsi="Times New Roman" w:cs="Times New Roman"/>
          <w:sz w:val="24"/>
          <w:szCs w:val="24"/>
        </w:rPr>
      </w:pPr>
      <w:r>
        <w:rPr>
          <w:rFonts w:ascii="Verdana" w:hAnsi="Verdana" w:cs="Verdana"/>
          <w:sz w:val="16"/>
          <w:szCs w:val="16"/>
        </w:rPr>
        <w:t>Logical Structures (</w:t>
      </w:r>
      <w:hyperlink w:anchor="page7" w:history="1">
        <w:r>
          <w:rPr>
            <w:rFonts w:ascii="Verdana" w:hAnsi="Verdana" w:cs="Verdana"/>
            <w:sz w:val="16"/>
            <w:szCs w:val="16"/>
          </w:rPr>
          <w:t xml:space="preserve"> </w:t>
        </w:r>
        <w:r>
          <w:rPr>
            <w:rFonts w:ascii="Verdana" w:hAnsi="Verdana" w:cs="Verdana"/>
            <w:color w:val="0066FF"/>
            <w:sz w:val="16"/>
            <w:szCs w:val="16"/>
            <w:u w:val="single"/>
          </w:rPr>
          <w:t>section 2.1.4</w:t>
        </w:r>
      </w:hyperlink>
      <w:r>
        <w:rPr>
          <w:rFonts w:ascii="Verdana" w:hAnsi="Verdana" w:cs="Verdana"/>
          <w:sz w:val="16"/>
          <w:szCs w:val="16"/>
          <w:u w:val="single"/>
        </w:rPr>
        <w:t xml:space="preserve"> </w:t>
      </w:r>
      <w:r>
        <w:rPr>
          <w:rFonts w:ascii="Verdana" w:hAnsi="Verdana" w:cs="Verdana"/>
          <w:sz w:val="16"/>
          <w:szCs w:val="16"/>
        </w:rPr>
        <w:t xml:space="preserve">7, </w:t>
      </w:r>
      <w:hyperlink w:anchor="page11"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6</w:t>
      </w:r>
      <w:r>
        <w:rPr>
          <w:rFonts w:ascii="Verdana" w:hAnsi="Verdana" w:cs="Verdana"/>
          <w:sz w:val="16"/>
          <w:szCs w:val="16"/>
        </w:rPr>
        <w:t xml:space="preserve"> 11)</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Notation Declarations</w:t>
        </w:r>
      </w:hyperlink>
      <w:r>
        <w:rPr>
          <w:rFonts w:ascii="Verdana" w:hAnsi="Verdana" w:cs="Verdana"/>
          <w:color w:val="0066FF"/>
          <w:sz w:val="16"/>
          <w:szCs w:val="16"/>
        </w:rPr>
        <w:t xml:space="preserve"> </w:t>
      </w:r>
      <w:r>
        <w:rPr>
          <w:rFonts w:ascii="Verdana" w:hAnsi="Verdana" w:cs="Verdana"/>
          <w:sz w:val="16"/>
          <w:szCs w:val="16"/>
        </w:rPr>
        <w:t>18</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P</w:t>
      </w:r>
    </w:p>
    <w:p w:rsidR="00000000" w:rsidRDefault="005E68D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Prolog and Document Type Declaration</w:t>
        </w:r>
      </w:hyperlink>
      <w:r>
        <w:rPr>
          <w:rFonts w:ascii="Verdana" w:hAnsi="Verdana" w:cs="Verdana"/>
          <w:color w:val="0066FF"/>
          <w:sz w:val="16"/>
          <w:szCs w:val="16"/>
        </w:rPr>
        <w:t xml:space="preserve"> </w:t>
      </w:r>
      <w:r>
        <w:rPr>
          <w:rFonts w:ascii="Verdana" w:hAnsi="Verdana" w:cs="Verdana"/>
          <w:sz w:val="16"/>
          <w:szCs w:val="16"/>
        </w:rPr>
        <w:t>6</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5E68D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8" w:lineRule="auto"/>
        <w:ind w:left="400" w:right="2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5E68D8">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Start-Tags - End-Tags - and Empty-Element Tags</w:t>
      </w:r>
    </w:p>
    <w:p w:rsidR="00000000" w:rsidRDefault="005E68D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sz w:val="16"/>
          <w:szCs w:val="16"/>
        </w:rPr>
        <w:t>(</w:t>
      </w:r>
      <w:hyperlink w:anchor="page8" w:history="1">
        <w:r>
          <w:rPr>
            <w:rFonts w:ascii="Verdana" w:hAnsi="Verdana" w:cs="Verdana"/>
            <w:sz w:val="16"/>
            <w:szCs w:val="16"/>
          </w:rPr>
          <w:t xml:space="preserve"> </w:t>
        </w:r>
        <w:r>
          <w:rPr>
            <w:rFonts w:ascii="Verdana" w:hAnsi="Verdana" w:cs="Verdana"/>
            <w:color w:val="0066FF"/>
            <w:sz w:val="16"/>
            <w:szCs w:val="16"/>
            <w:u w:val="single"/>
          </w:rPr>
          <w:t>section 2.1.5</w:t>
        </w:r>
      </w:hyperlink>
      <w:r>
        <w:rPr>
          <w:rFonts w:ascii="Verdana" w:hAnsi="Verdana" w:cs="Verdana"/>
          <w:sz w:val="16"/>
          <w:szCs w:val="16"/>
          <w:u w:val="single"/>
        </w:rPr>
        <w:t xml:space="preserve"> </w:t>
      </w:r>
      <w:r>
        <w:rPr>
          <w:rFonts w:ascii="Verdana" w:hAnsi="Verdana" w:cs="Verdana"/>
          <w:sz w:val="16"/>
          <w:szCs w:val="16"/>
        </w:rPr>
        <w:t xml:space="preserve">8, </w:t>
      </w:r>
      <w:hyperlink w:anchor="page12" w:history="1">
        <w:r>
          <w:rPr>
            <w:rFonts w:ascii="Verdana" w:hAnsi="Verdana" w:cs="Verdana"/>
            <w:sz w:val="16"/>
            <w:szCs w:val="16"/>
          </w:rPr>
          <w:t xml:space="preserve"> </w:t>
        </w:r>
        <w:r>
          <w:rPr>
            <w:rFonts w:ascii="Verdana" w:hAnsi="Verdana" w:cs="Verdana"/>
            <w:color w:val="0066FF"/>
            <w:sz w:val="16"/>
            <w:szCs w:val="16"/>
            <w:u w:val="single"/>
          </w:rPr>
          <w:t>section 2.2.7</w:t>
        </w:r>
      </w:hyperlink>
      <w:r>
        <w:rPr>
          <w:rFonts w:ascii="Verdana" w:hAnsi="Verdana" w:cs="Verdana"/>
          <w:sz w:val="16"/>
          <w:szCs w:val="16"/>
          <w:u w:val="single"/>
        </w:rPr>
        <w:t xml:space="preserve"> </w:t>
      </w:r>
      <w:r>
        <w:rPr>
          <w:rFonts w:ascii="Verdana" w:hAnsi="Verdana" w:cs="Verdana"/>
          <w:sz w:val="16"/>
          <w:szCs w:val="16"/>
        </w:rPr>
        <w:t>12)</w:t>
      </w:r>
    </w:p>
    <w:p w:rsidR="00000000" w:rsidRDefault="005E68D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21</w:t>
      </w:r>
    </w:p>
    <w:p w:rsidR="00000000" w:rsidRDefault="005E68D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U</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Using XML Processors</w:t>
        </w:r>
      </w:hyperlink>
      <w:r>
        <w:rPr>
          <w:rFonts w:ascii="Verdana" w:hAnsi="Verdana" w:cs="Verdana"/>
          <w:color w:val="0066FF"/>
          <w:sz w:val="16"/>
          <w:szCs w:val="16"/>
        </w:rPr>
        <w:t xml:space="preserve"> </w:t>
      </w:r>
      <w:r>
        <w:rPr>
          <w:rFonts w:ascii="Verdana" w:hAnsi="Verdana" w:cs="Verdana"/>
          <w:sz w:val="16"/>
          <w:szCs w:val="16"/>
        </w:rPr>
        <w:t>19</w:t>
      </w:r>
    </w:p>
    <w:p w:rsidR="00000000" w:rsidRDefault="005E68D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V</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Validating and Non-Validating Processors</w:t>
        </w:r>
      </w:hyperlink>
      <w:r>
        <w:rPr>
          <w:rFonts w:ascii="Verdana" w:hAnsi="Verdana" w:cs="Verdana"/>
          <w:color w:val="0066FF"/>
          <w:sz w:val="16"/>
          <w:szCs w:val="16"/>
        </w:rPr>
        <w:t xml:space="preserve"> </w:t>
      </w:r>
      <w:r>
        <w:rPr>
          <w:rFonts w:ascii="Verdana" w:hAnsi="Verdana" w:cs="Verdana"/>
          <w:sz w:val="16"/>
          <w:szCs w:val="16"/>
        </w:rPr>
        <w:t>18</w:t>
      </w:r>
    </w:p>
    <w:p w:rsidR="00000000" w:rsidRDefault="005E68D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W</w:t>
      </w:r>
    </w:p>
    <w:p w:rsidR="00000000" w:rsidRDefault="005E68D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Well-Formed Parsed Entities</w:t>
        </w:r>
      </w:hyperlink>
      <w:r>
        <w:rPr>
          <w:rFonts w:ascii="Verdana" w:hAnsi="Verdana" w:cs="Verdana"/>
          <w:color w:val="0066FF"/>
          <w:sz w:val="16"/>
          <w:szCs w:val="16"/>
        </w:rPr>
        <w:t xml:space="preserve"> </w:t>
      </w:r>
      <w:r>
        <w:rPr>
          <w:rFonts w:ascii="Verdana" w:hAnsi="Verdana" w:cs="Verdana"/>
          <w:sz w:val="16"/>
          <w:szCs w:val="16"/>
        </w:rPr>
        <w:t>17</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White Space Handling</w:t>
        </w:r>
      </w:hyperlink>
      <w:r>
        <w:rPr>
          <w:rFonts w:ascii="Verdana" w:hAnsi="Verdana" w:cs="Verdana"/>
          <w:color w:val="0066FF"/>
          <w:sz w:val="16"/>
          <w:szCs w:val="16"/>
        </w:rPr>
        <w:t xml:space="preserve"> </w:t>
      </w:r>
      <w:r>
        <w:rPr>
          <w:rFonts w:ascii="Verdana" w:hAnsi="Verdana" w:cs="Verdana"/>
          <w:sz w:val="16"/>
          <w:szCs w:val="16"/>
        </w:rPr>
        <w:t>10</w:t>
      </w:r>
    </w:p>
    <w:p w:rsidR="00000000" w:rsidRDefault="005E68D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X</w:t>
      </w:r>
    </w:p>
    <w:p w:rsidR="00000000" w:rsidRDefault="005E68D8">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7" w:history="1">
        <w:r>
          <w:rPr>
            <w:rFonts w:ascii="Verdana" w:hAnsi="Verdana" w:cs="Verdana"/>
            <w:color w:val="0066FF"/>
            <w:sz w:val="15"/>
            <w:szCs w:val="15"/>
            <w:u w:val="single"/>
          </w:rPr>
          <w:t xml:space="preserve"> </w:t>
        </w:r>
        <w:r>
          <w:rPr>
            <w:rFonts w:ascii="Verdana" w:hAnsi="Verdana" w:cs="Verdana"/>
            <w:color w:val="0066FF"/>
            <w:sz w:val="15"/>
            <w:szCs w:val="15"/>
            <w:u w:val="single"/>
          </w:rPr>
          <w:t>XML Processor Treatment of Entities and Reference</w:t>
        </w:r>
      </w:hyperlink>
      <w:r>
        <w:rPr>
          <w:rFonts w:ascii="Verdana" w:hAnsi="Verdana" w:cs="Verdana"/>
          <w:color w:val="0066FF"/>
          <w:sz w:val="15"/>
          <w:szCs w:val="15"/>
          <w:u w:val="single"/>
        </w:rPr>
        <w:t>s</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17</w:t>
      </w:r>
    </w:p>
    <w:p w:rsidR="00000000" w:rsidRDefault="007711B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60" w:bottom="586" w:left="1420" w:header="720" w:footer="720" w:gutter="0"/>
          <w:cols w:num="2" w:space="780" w:equalWidth="0">
            <w:col w:w="4380" w:space="780"/>
            <w:col w:w="4200"/>
          </w:cols>
          <w:noEndnote/>
        </w:sectPr>
      </w:pPr>
      <w:r>
        <w:rPr>
          <w:noProof/>
        </w:rPr>
        <w:drawing>
          <wp:anchor distT="0" distB="0" distL="114300" distR="114300" simplePos="0" relativeHeight="251688960" behindDoc="1" locked="0" layoutInCell="0" allowOverlap="1">
            <wp:simplePos x="0" y="0"/>
            <wp:positionH relativeFrom="column">
              <wp:posOffset>-3162300</wp:posOffset>
            </wp:positionH>
            <wp:positionV relativeFrom="paragraph">
              <wp:posOffset>4133215</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5E68D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23</w:t>
      </w:r>
    </w:p>
    <w:p w:rsidR="00000000" w:rsidRDefault="005E68D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 — v20120725</w:t>
      </w:r>
    </w:p>
    <w:p w:rsidR="00000000" w:rsidRDefault="005E68D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Extensible Markup Language (XML) 1.0 Fourth Edition Standards Support Document</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E68D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5E68D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5E68D8" w:rsidRDefault="005E68D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5E68D8">
      <w:type w:val="continuous"/>
      <w:pgSz w:w="12240" w:h="15840"/>
      <w:pgMar w:top="1316" w:right="1440" w:bottom="586" w:left="1620" w:header="720" w:footer="720" w:gutter="0"/>
      <w:cols w:space="780" w:equalWidth="0">
        <w:col w:w="9180" w:space="7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1F"/>
    <w:multiLevelType w:val="hybridMultilevel"/>
    <w:tmpl w:val="000073DA"/>
    <w:lvl w:ilvl="0" w:tplc="000058B0">
      <w:start w:val="1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38"/>
    <w:multiLevelType w:val="hybridMultilevel"/>
    <w:tmpl w:val="00003B25"/>
    <w:lvl w:ilvl="0" w:tplc="00001E1F">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50"/>
    <w:multiLevelType w:val="hybridMultilevel"/>
    <w:tmpl w:val="000022EE"/>
    <w:lvl w:ilvl="0" w:tplc="00004B40">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0D"/>
    <w:multiLevelType w:val="hybridMultilevel"/>
    <w:tmpl w:val="00006B89"/>
    <w:lvl w:ilvl="0" w:tplc="0000030A">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01C"/>
    <w:multiLevelType w:val="hybridMultilevel"/>
    <w:tmpl w:val="00000BDB"/>
    <w:lvl w:ilvl="0" w:tplc="000056AE">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14F"/>
    <w:multiLevelType w:val="hybridMultilevel"/>
    <w:tmpl w:val="00005E14"/>
    <w:lvl w:ilvl="0" w:tplc="00004DF2">
      <w:start w:val="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BF6"/>
    <w:multiLevelType w:val="hybridMultilevel"/>
    <w:tmpl w:val="00003A9E"/>
    <w:lvl w:ilvl="0" w:tplc="0000797D">
      <w:start w:val="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CD5"/>
    <w:multiLevelType w:val="hybridMultilevel"/>
    <w:tmpl w:val="000013E9"/>
    <w:lvl w:ilvl="0" w:tplc="00004080">
      <w:start w:val="1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E12"/>
    <w:multiLevelType w:val="hybridMultilevel"/>
    <w:tmpl w:val="00001A49"/>
    <w:lvl w:ilvl="0" w:tplc="00005F32">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F6"/>
    <w:multiLevelType w:val="hybridMultilevel"/>
    <w:tmpl w:val="00000822"/>
    <w:lvl w:ilvl="0" w:tplc="0000599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409D"/>
    <w:multiLevelType w:val="hybridMultilevel"/>
    <w:tmpl w:val="000012E1"/>
    <w:lvl w:ilvl="0" w:tplc="0000798B">
      <w:start w:val="1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230"/>
    <w:multiLevelType w:val="hybridMultilevel"/>
    <w:tmpl w:val="00007EB7"/>
    <w:lvl w:ilvl="0" w:tplc="00006032">
      <w:start w:val="1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8CC"/>
    <w:multiLevelType w:val="hybridMultilevel"/>
    <w:tmpl w:val="00005753"/>
    <w:lvl w:ilvl="0" w:tplc="000060BF">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944"/>
    <w:multiLevelType w:val="hybridMultilevel"/>
    <w:tmpl w:val="00002E40"/>
    <w:lvl w:ilvl="0" w:tplc="00001366">
      <w:start w:val="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E45"/>
    <w:multiLevelType w:val="hybridMultilevel"/>
    <w:tmpl w:val="0000323B"/>
    <w:lvl w:ilvl="0" w:tplc="00002213">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5878"/>
    <w:multiLevelType w:val="hybridMultilevel"/>
    <w:tmpl w:val="00006B36"/>
    <w:lvl w:ilvl="0" w:tplc="00005CFD">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5C67"/>
    <w:multiLevelType w:val="hybridMultilevel"/>
    <w:tmpl w:val="00003CD6"/>
    <w:lvl w:ilvl="0" w:tplc="00000FBF">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DB2"/>
    <w:multiLevelType w:val="hybridMultilevel"/>
    <w:tmpl w:val="000033EA"/>
    <w:lvl w:ilvl="0" w:tplc="000023C9">
      <w:start w:val="2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F49"/>
    <w:multiLevelType w:val="hybridMultilevel"/>
    <w:tmpl w:val="00000DDC"/>
    <w:lvl w:ilvl="0" w:tplc="00004CAD">
      <w:start w:val="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6443"/>
    <w:multiLevelType w:val="hybridMultilevel"/>
    <w:tmpl w:val="000066BB"/>
    <w:lvl w:ilvl="0" w:tplc="0000428B">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E5D"/>
    <w:multiLevelType w:val="hybridMultilevel"/>
    <w:tmpl w:val="00001AD4"/>
    <w:lvl w:ilvl="0" w:tplc="000063CB">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7049"/>
    <w:multiLevelType w:val="hybridMultilevel"/>
    <w:tmpl w:val="0000692C"/>
    <w:lvl w:ilvl="0" w:tplc="00004A80">
      <w:start w:val="1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7A5A"/>
    <w:multiLevelType w:val="hybridMultilevel"/>
    <w:tmpl w:val="0000767D"/>
    <w:lvl w:ilvl="0" w:tplc="00004509">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BB9"/>
    <w:multiLevelType w:val="hybridMultilevel"/>
    <w:tmpl w:val="00005772"/>
    <w:lvl w:ilvl="0" w:tplc="0000139D">
      <w:start w:val="1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7"/>
  </w:num>
  <w:num w:numId="3">
    <w:abstractNumId w:val="15"/>
  </w:num>
  <w:num w:numId="4">
    <w:abstractNumId w:val="35"/>
  </w:num>
  <w:num w:numId="5">
    <w:abstractNumId w:val="31"/>
  </w:num>
  <w:num w:numId="6">
    <w:abstractNumId w:val="2"/>
  </w:num>
  <w:num w:numId="7">
    <w:abstractNumId w:val="6"/>
  </w:num>
  <w:num w:numId="8">
    <w:abstractNumId w:val="19"/>
  </w:num>
  <w:num w:numId="9">
    <w:abstractNumId w:val="1"/>
  </w:num>
  <w:num w:numId="10">
    <w:abstractNumId w:val="27"/>
  </w:num>
  <w:num w:numId="11">
    <w:abstractNumId w:val="7"/>
  </w:num>
  <w:num w:numId="12">
    <w:abstractNumId w:val="16"/>
  </w:num>
  <w:num w:numId="13">
    <w:abstractNumId w:val="36"/>
  </w:num>
  <w:num w:numId="14">
    <w:abstractNumId w:val="12"/>
  </w:num>
  <w:num w:numId="15">
    <w:abstractNumId w:val="41"/>
  </w:num>
  <w:num w:numId="16">
    <w:abstractNumId w:val="5"/>
  </w:num>
  <w:num w:numId="17">
    <w:abstractNumId w:val="39"/>
  </w:num>
  <w:num w:numId="18">
    <w:abstractNumId w:val="38"/>
  </w:num>
  <w:num w:numId="19">
    <w:abstractNumId w:val="29"/>
  </w:num>
  <w:num w:numId="20">
    <w:abstractNumId w:val="11"/>
  </w:num>
  <w:num w:numId="21">
    <w:abstractNumId w:val="17"/>
  </w:num>
  <w:num w:numId="22">
    <w:abstractNumId w:val="3"/>
  </w:num>
  <w:num w:numId="23">
    <w:abstractNumId w:val="10"/>
  </w:num>
  <w:num w:numId="24">
    <w:abstractNumId w:val="30"/>
  </w:num>
  <w:num w:numId="25">
    <w:abstractNumId w:val="22"/>
  </w:num>
  <w:num w:numId="26">
    <w:abstractNumId w:val="20"/>
  </w:num>
  <w:num w:numId="27">
    <w:abstractNumId w:val="34"/>
  </w:num>
  <w:num w:numId="28">
    <w:abstractNumId w:val="18"/>
  </w:num>
  <w:num w:numId="29">
    <w:abstractNumId w:val="28"/>
  </w:num>
  <w:num w:numId="30">
    <w:abstractNumId w:val="9"/>
  </w:num>
  <w:num w:numId="31">
    <w:abstractNumId w:val="25"/>
  </w:num>
  <w:num w:numId="32">
    <w:abstractNumId w:val="14"/>
  </w:num>
  <w:num w:numId="33">
    <w:abstractNumId w:val="23"/>
  </w:num>
  <w:num w:numId="34">
    <w:abstractNumId w:val="24"/>
  </w:num>
  <w:num w:numId="35">
    <w:abstractNumId w:val="4"/>
  </w:num>
  <w:num w:numId="36">
    <w:abstractNumId w:val="13"/>
  </w:num>
  <w:num w:numId="37">
    <w:abstractNumId w:val="42"/>
  </w:num>
  <w:num w:numId="38">
    <w:abstractNumId w:val="40"/>
  </w:num>
  <w:num w:numId="39">
    <w:abstractNumId w:val="8"/>
  </w:num>
  <w:num w:numId="40">
    <w:abstractNumId w:val="21"/>
  </w:num>
  <w:num w:numId="41">
    <w:abstractNumId w:val="33"/>
  </w:num>
  <w:num w:numId="42">
    <w:abstractNumId w:val="26"/>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1B4"/>
    <w:rsid w:val="005E68D8"/>
    <w:rsid w:val="0077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90598" TargetMode="External"/><Relationship Id="rId26" Type="http://schemas.openxmlformats.org/officeDocument/2006/relationships/hyperlink" Target="mailto:protocol@microsoft.com" TargetMode="External"/><Relationship Id="rId3" Type="http://schemas.microsoft.com/office/2007/relationships/stylesWithEffects" Target="stylesWithEffects.xml"/><Relationship Id="rId21" Type="http://schemas.openxmlformats.org/officeDocument/2006/relationships/hyperlink" Target="http://go.microsoft.com/fwlink/?LinkId=90598"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90598" TargetMode="External"/><Relationship Id="rId17" Type="http://schemas.openxmlformats.org/officeDocument/2006/relationships/hyperlink" Target="http://go.microsoft.com/fwlink/?LinkId=90404" TargetMode="External"/><Relationship Id="rId25" Type="http://schemas.openxmlformats.org/officeDocument/2006/relationships/hyperlink" Target="http://go.microsoft.com/fwlink/?LinkId=90598"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9031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90598" TargetMode="External"/><Relationship Id="rId24" Type="http://schemas.openxmlformats.org/officeDocument/2006/relationships/hyperlink" Target="http://go.microsoft.com/fwlink/?LinkId=90598"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90598" TargetMode="External"/><Relationship Id="rId28" Type="http://schemas.openxmlformats.org/officeDocument/2006/relationships/theme" Target="theme/theme1.xml"/><Relationship Id="rId10" Type="http://schemas.openxmlformats.org/officeDocument/2006/relationships/hyperlink" Target="mailto:iplg@microsoft.com" TargetMode="External"/><Relationship Id="rId19" Type="http://schemas.openxmlformats.org/officeDocument/2006/relationships/hyperlink" Target="http://go.microsoft.com/fwlink/?LinkId=90598"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8142</Words>
  <Characters>46411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2013-05-16T11:56:00Z</dcterms:created>
  <dcterms:modified xsi:type="dcterms:W3CDTF">2013-05-16T11:56:00Z</dcterms:modified>
</cp:coreProperties>
</file>