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872B2" w14:textId="77777777" w:rsidR="00154701" w:rsidRDefault="00154701" w:rsidP="00154701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</w:pPr>
      <w:r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  <w:t>ÉPICA 1: CONFIGURACIÓN DEL ENTORNO DE DESARROLLO</w:t>
      </w:r>
    </w:p>
    <w:p w14:paraId="0DC4EABD" w14:textId="77777777" w:rsidR="00154701" w:rsidRDefault="00154701" w:rsidP="00154701">
      <w:pPr>
        <w:spacing w:after="200"/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</w:pPr>
    </w:p>
    <w:p w14:paraId="566E007E" w14:textId="77777777" w:rsidR="00154701" w:rsidRDefault="00154701" w:rsidP="00154701">
      <w:pPr>
        <w:spacing w:after="200"/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ID</w:t>
      </w: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br/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EP1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Nombre</w:t>
      </w: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br/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Configuración del entorno de desarrollo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br/>
        <w:t>Objetivo</w:t>
      </w: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br/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Establecer un entorno de desarrollo funcional, coherente y compartido para todos los miembros del equipo, que permita iniciar el desarrollo del sistema de venta de eventos musicales.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br/>
        <w:t>Criterio de aceptación de la épica</w:t>
      </w: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br/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Todos los desarrolladores deben tener el entorno correctamente configurado, con acceso a la base de datos, estructura de proyecto definida y herramientas clave operativas.</w:t>
      </w:r>
    </w:p>
    <w:p w14:paraId="5515C594" w14:textId="77777777" w:rsidR="00154701" w:rsidRDefault="00154701" w:rsidP="00154701">
      <w:pPr>
        <w:spacing w:after="200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F499682" w14:textId="77777777" w:rsidR="00154701" w:rsidRDefault="00154701" w:rsidP="00154701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US1.1: Configuración del entorno de desarrollo</w:t>
      </w:r>
    </w:p>
    <w:p w14:paraId="051FC79B" w14:textId="77777777" w:rsidR="00154701" w:rsidRDefault="00154701" w:rsidP="00154701">
      <w:pPr>
        <w:spacing w:after="200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 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tener configurado el entorno de desarrollo con Maven, Spring MVC </w:t>
      </w:r>
      <w:proofErr w:type="spellStart"/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y</w:t>
      </w:r>
      <w:proofErr w:type="spellEnd"/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  <w:proofErr w:type="spellStart"/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Hibernate</w:t>
      </w:r>
      <w:proofErr w:type="spellEnd"/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comenzar a desarrollar funcionalidades de forma estructurada y reutilizable.</w:t>
      </w:r>
    </w:p>
    <w:p w14:paraId="2F3938A3" w14:textId="77777777" w:rsidR="00154701" w:rsidRDefault="00154701" w:rsidP="00154701">
      <w:pPr>
        <w:keepNext/>
        <w:keepLines/>
        <w:spacing w:before="200" w:after="0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413E88F3" w14:textId="77777777" w:rsidR="00154701" w:rsidRDefault="00154701" w:rsidP="00154701">
      <w:pPr>
        <w:spacing w:after="200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proyecto debe compilar correctamente con Maven.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Spring MVC debe estar correctamente integrado.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</w:t>
      </w:r>
      <w:proofErr w:type="spellStart"/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Hibernate</w:t>
      </w:r>
      <w:proofErr w:type="spellEnd"/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debe estar configurado para conectarse a la base de datos.</w:t>
      </w:r>
    </w:p>
    <w:p w14:paraId="1718B3E9" w14:textId="77777777" w:rsidR="00154701" w:rsidRDefault="00154701" w:rsidP="00154701">
      <w:pPr>
        <w:spacing w:after="200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9BABF1F" w14:textId="77777777" w:rsidR="00154701" w:rsidRDefault="00154701" w:rsidP="00154701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US1.2: Definición de estructura del proyecto</w:t>
      </w:r>
    </w:p>
    <w:p w14:paraId="7C42DB0E" w14:textId="77777777" w:rsidR="00154701" w:rsidRDefault="00154701" w:rsidP="00154701">
      <w:pPr>
        <w:spacing w:after="200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 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tener una estructura de carpetas y paquetes definida 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organizar el código de forma coherente y facilitar el trabajo en equipo.</w:t>
      </w:r>
    </w:p>
    <w:p w14:paraId="2BDA9D46" w14:textId="77777777" w:rsidR="00154701" w:rsidRDefault="00154701" w:rsidP="00154701">
      <w:pPr>
        <w:keepNext/>
        <w:keepLines/>
        <w:spacing w:before="200" w:after="0"/>
        <w:outlineLvl w:val="2"/>
        <w:rPr>
          <w:rFonts w:ascii="Calibri" w:eastAsia="MS Gothic" w:hAnsi="Calibri" w:cs="Times New Roman"/>
          <w:color w:val="4F81BD"/>
          <w:kern w:val="0"/>
          <w:sz w:val="22"/>
          <w:szCs w:val="22"/>
          <w:lang w:val="es-ES"/>
          <w14:ligatures w14:val="none"/>
        </w:rPr>
      </w:pPr>
      <w:r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7CD06390" w14:textId="77777777" w:rsidR="00154701" w:rsidRDefault="00154701" w:rsidP="00154701">
      <w:pPr>
        <w:spacing w:after="200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La estructura debe seguir el patrón MVC.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Deben estar definidos los nombres de los paquetes y clases principales.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Documentación breve explicando la estructura.</w:t>
      </w:r>
    </w:p>
    <w:p w14:paraId="6188830C" w14:textId="77777777" w:rsidR="00154701" w:rsidRDefault="00154701" w:rsidP="00154701">
      <w:pPr>
        <w:spacing w:after="200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D184763" w14:textId="77777777" w:rsidR="00154701" w:rsidRDefault="00154701" w:rsidP="00154701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lastRenderedPageBreak/>
        <w:t>US1.3: Configuración de conexión a base de datos</w:t>
      </w:r>
    </w:p>
    <w:p w14:paraId="37778D9D" w14:textId="77777777" w:rsidR="00154701" w:rsidRDefault="00154701" w:rsidP="00154701">
      <w:pPr>
        <w:spacing w:after="200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 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configurar la conexión a la base de datos MySQL 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persistir y consultar datos desde la aplicación.</w:t>
      </w:r>
    </w:p>
    <w:p w14:paraId="0080820D" w14:textId="77777777" w:rsidR="00154701" w:rsidRDefault="00154701" w:rsidP="00154701">
      <w:pPr>
        <w:keepNext/>
        <w:keepLines/>
        <w:spacing w:before="200" w:after="0"/>
        <w:outlineLvl w:val="2"/>
        <w:rPr>
          <w:rFonts w:ascii="Calibri" w:eastAsia="MS Gothic" w:hAnsi="Calibri" w:cs="Times New Roman"/>
          <w:color w:val="4F81BD"/>
          <w:kern w:val="0"/>
          <w:sz w:val="22"/>
          <w:szCs w:val="22"/>
          <w:lang w:val="es-ES"/>
          <w14:ligatures w14:val="none"/>
        </w:rPr>
      </w:pPr>
      <w:r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5D09E12C" w14:textId="77777777" w:rsidR="00154701" w:rsidRDefault="00154701" w:rsidP="00154701">
      <w:pPr>
        <w:spacing w:after="200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La conexión debe estar definida en el fichero de configuración.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Se debe poder ejecutar una consulta de prueba desde </w:t>
      </w:r>
      <w:proofErr w:type="spellStart"/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Hibernate</w:t>
      </w:r>
      <w:proofErr w:type="spellEnd"/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La base de datos debe estar accesible desde todos los entornos de desarrollo.</w:t>
      </w:r>
    </w:p>
    <w:p w14:paraId="5F103484" w14:textId="77777777" w:rsidR="00154701" w:rsidRDefault="00154701" w:rsidP="00154701">
      <w:pPr>
        <w:spacing w:after="200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0BBBA7F7" w14:textId="77777777" w:rsidR="00154701" w:rsidRDefault="00154701" w:rsidP="00154701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US1.4: Configuración de SonarQube para análisis de código</w:t>
      </w:r>
    </w:p>
    <w:p w14:paraId="39275372" w14:textId="77777777" w:rsidR="00154701" w:rsidRDefault="00154701" w:rsidP="00154701">
      <w:pPr>
        <w:spacing w:after="200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 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configurar SonarQube </w:t>
      </w:r>
      <w:proofErr w:type="spellStart"/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Community</w:t>
      </w:r>
      <w:proofErr w:type="spellEnd"/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  <w:proofErr w:type="spellStart"/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Edition</w:t>
      </w:r>
      <w:proofErr w:type="spellEnd"/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en el entorno local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analizar la calidad del código del proyecto y aplicar mejoras basadas en métricas objetivas.</w:t>
      </w:r>
    </w:p>
    <w:p w14:paraId="34B91667" w14:textId="77777777" w:rsidR="00154701" w:rsidRDefault="00154701" w:rsidP="00154701">
      <w:pPr>
        <w:keepNext/>
        <w:keepLines/>
        <w:spacing w:before="200" w:after="0"/>
        <w:outlineLvl w:val="2"/>
        <w:rPr>
          <w:rFonts w:ascii="Calibri" w:eastAsia="MS Gothic" w:hAnsi="Calibri" w:cs="Times New Roman"/>
          <w:color w:val="4F81BD"/>
          <w:kern w:val="0"/>
          <w:sz w:val="22"/>
          <w:szCs w:val="22"/>
          <w:lang w:val="es-ES"/>
          <w14:ligatures w14:val="none"/>
        </w:rPr>
      </w:pPr>
      <w:r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3B9D4D07" w14:textId="77777777" w:rsidR="00154701" w:rsidRDefault="00154701" w:rsidP="00154701">
      <w:pPr>
        <w:spacing w:after="200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SonarQube debe estar instalado y ejecutándose correctamente en el equipo local.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La conexión a la base de datos PostgreSQL debe estar definida y operativa en el archivo de configuración de SonarQube.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Debe ser posible ejecutar un análisis sobre un proyecto Java de prueba.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servidor debe ser accesible desde el navegador en el puerto configurado (por defecto 9000).</w:t>
      </w:r>
    </w:p>
    <w:p w14:paraId="1CA0D6B1" w14:textId="77777777" w:rsidR="00154701" w:rsidRDefault="00154701" w:rsidP="00154701">
      <w:pPr>
        <w:spacing w:after="200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61591346" w14:textId="77777777" w:rsidR="00154701" w:rsidRDefault="00154701" w:rsidP="00154701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Dependencias generales de la épica</w:t>
      </w:r>
    </w:p>
    <w:p w14:paraId="31454F81" w14:textId="7528EDF0" w:rsidR="00154701" w:rsidRDefault="00154701" w:rsidP="00154701">
      <w:pPr>
        <w:spacing w:after="200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Acceso a herramientas: Eclipse, MySQL, </w:t>
      </w:r>
      <w:proofErr w:type="spellStart"/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Git</w:t>
      </w:r>
      <w:r w:rsidR="003A11C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Lab</w:t>
      </w:r>
      <w:proofErr w:type="spellEnd"/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Sonar.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Coordinación con el equipo de infraestructura si se requiere una base de datos compartida.</w:t>
      </w:r>
    </w:p>
    <w:p w14:paraId="4B07D0FE" w14:textId="77777777" w:rsidR="00154701" w:rsidRDefault="00154701" w:rsidP="00154701">
      <w:pPr>
        <w:rPr>
          <w:lang w:val="es-ES"/>
        </w:rPr>
      </w:pPr>
    </w:p>
    <w:p w14:paraId="7F9C436E" w14:textId="77777777" w:rsidR="007B0CE6" w:rsidRPr="00154701" w:rsidRDefault="007B0CE6" w:rsidP="00154701">
      <w:pPr>
        <w:rPr>
          <w:lang w:val="es-ES"/>
        </w:rPr>
      </w:pPr>
    </w:p>
    <w:sectPr w:rsidR="007B0CE6" w:rsidRPr="00154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31A97" w14:textId="77777777" w:rsidR="002815BA" w:rsidRDefault="002815BA" w:rsidP="000C7A10">
      <w:pPr>
        <w:spacing w:after="0" w:line="240" w:lineRule="auto"/>
      </w:pPr>
      <w:r>
        <w:separator/>
      </w:r>
    </w:p>
  </w:endnote>
  <w:endnote w:type="continuationSeparator" w:id="0">
    <w:p w14:paraId="4BF429F8" w14:textId="77777777" w:rsidR="002815BA" w:rsidRDefault="002815BA" w:rsidP="000C7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CE51D" w14:textId="77777777" w:rsidR="002815BA" w:rsidRDefault="002815BA" w:rsidP="000C7A10">
      <w:pPr>
        <w:spacing w:after="0" w:line="240" w:lineRule="auto"/>
      </w:pPr>
      <w:r>
        <w:separator/>
      </w:r>
    </w:p>
  </w:footnote>
  <w:footnote w:type="continuationSeparator" w:id="0">
    <w:p w14:paraId="66940B5C" w14:textId="77777777" w:rsidR="002815BA" w:rsidRDefault="002815BA" w:rsidP="000C7A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AD"/>
    <w:rsid w:val="0006734E"/>
    <w:rsid w:val="000C7A10"/>
    <w:rsid w:val="00154701"/>
    <w:rsid w:val="001C724D"/>
    <w:rsid w:val="001D358C"/>
    <w:rsid w:val="002815BA"/>
    <w:rsid w:val="003A11C2"/>
    <w:rsid w:val="003B5C11"/>
    <w:rsid w:val="00400B77"/>
    <w:rsid w:val="004318D4"/>
    <w:rsid w:val="00480EB3"/>
    <w:rsid w:val="0048574D"/>
    <w:rsid w:val="004C5D71"/>
    <w:rsid w:val="004E0B2F"/>
    <w:rsid w:val="004E1A7C"/>
    <w:rsid w:val="00564EEB"/>
    <w:rsid w:val="005F22AD"/>
    <w:rsid w:val="006A207A"/>
    <w:rsid w:val="007A3AB0"/>
    <w:rsid w:val="007B0CE6"/>
    <w:rsid w:val="0099785C"/>
    <w:rsid w:val="009F29A5"/>
    <w:rsid w:val="00AA4737"/>
    <w:rsid w:val="00AF2C17"/>
    <w:rsid w:val="00B50FFD"/>
    <w:rsid w:val="00C61278"/>
    <w:rsid w:val="00C63775"/>
    <w:rsid w:val="00C86995"/>
    <w:rsid w:val="00DA153F"/>
    <w:rsid w:val="00DA75FA"/>
    <w:rsid w:val="00E71B9E"/>
    <w:rsid w:val="00EE2278"/>
    <w:rsid w:val="00F2165C"/>
    <w:rsid w:val="00F41095"/>
    <w:rsid w:val="00F8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63770"/>
  <w15:chartTrackingRefBased/>
  <w15:docId w15:val="{479702FA-936D-401D-BF89-26A67FCD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701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F22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2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2A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2A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2A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2A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2A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2A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2A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2A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2AD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2AD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2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7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A10"/>
  </w:style>
  <w:style w:type="paragraph" w:styleId="Footer">
    <w:name w:val="footer"/>
    <w:basedOn w:val="Normal"/>
    <w:link w:val="FooterChar"/>
    <w:uiPriority w:val="99"/>
    <w:unhideWhenUsed/>
    <w:rsid w:val="000C7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0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A7B3217E65D42B9D4EEC09F0871A8" ma:contentTypeVersion="14" ma:contentTypeDescription="Create a new document." ma:contentTypeScope="" ma:versionID="b55fd08ab29eda5b667dd2126c3837f1">
  <xsd:schema xmlns:xsd="http://www.w3.org/2001/XMLSchema" xmlns:xs="http://www.w3.org/2001/XMLSchema" xmlns:p="http://schemas.microsoft.com/office/2006/metadata/properties" xmlns:ns2="12823d32-95f8-4648-b9dd-d6e779c51888" xmlns:ns3="7ac5372a-2267-4b86-bc2b-e340827d3162" targetNamespace="http://schemas.microsoft.com/office/2006/metadata/properties" ma:root="true" ma:fieldsID="226a980967c2c32dbd0d1ea984161156" ns2:_="" ns3:_="">
    <xsd:import namespace="12823d32-95f8-4648-b9dd-d6e779c51888"/>
    <xsd:import namespace="7ac5372a-2267-4b86-bc2b-e340827d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23d32-95f8-4648-b9dd-d6e779c51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5372a-2267-4b86-bc2b-e340827d3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3333af-7a47-46e4-b28f-212d91825765}" ma:internalName="TaxCatchAll" ma:showField="CatchAllData" ma:web="7ac5372a-2267-4b86-bc2b-e340827d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823d32-95f8-4648-b9dd-d6e779c51888">
      <Terms xmlns="http://schemas.microsoft.com/office/infopath/2007/PartnerControls"/>
    </lcf76f155ced4ddcb4097134ff3c332f>
    <TaxCatchAll xmlns="7ac5372a-2267-4b86-bc2b-e340827d316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834A9D-EDD7-4BB5-8F87-7D307F390B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823d32-95f8-4648-b9dd-d6e779c51888"/>
    <ds:schemaRef ds:uri="7ac5372a-2267-4b86-bc2b-e340827d3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D63708-C29D-4C83-899D-D2E5EF19B8C9}">
  <ds:schemaRefs>
    <ds:schemaRef ds:uri="http://schemas.microsoft.com/office/2006/metadata/properties"/>
    <ds:schemaRef ds:uri="http://schemas.microsoft.com/office/infopath/2007/PartnerControls"/>
    <ds:schemaRef ds:uri="12823d32-95f8-4648-b9dd-d6e779c51888"/>
    <ds:schemaRef ds:uri="7ac5372a-2267-4b86-bc2b-e340827d3162"/>
  </ds:schemaRefs>
</ds:datastoreItem>
</file>

<file path=customXml/itemProps3.xml><?xml version="1.0" encoding="utf-8"?>
<ds:datastoreItem xmlns:ds="http://schemas.openxmlformats.org/officeDocument/2006/customXml" ds:itemID="{EB80AD64-6ABC-4221-9BC9-820F538DFF6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390</Words>
  <Characters>2189</Characters>
  <Application>Microsoft Office Word</Application>
  <DocSecurity>0</DocSecurity>
  <Lines>59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jose.sanz@accenture.com</dc:creator>
  <cp:keywords/>
  <dc:description/>
  <cp:lastModifiedBy>Sanz, Alberto</cp:lastModifiedBy>
  <cp:revision>13</cp:revision>
  <dcterms:created xsi:type="dcterms:W3CDTF">2025-07-28T11:38:00Z</dcterms:created>
  <dcterms:modified xsi:type="dcterms:W3CDTF">2026-01-28T11:48:00Z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0x010100EADA7B3217E65D42B9D4EEC09F0871A8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