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DC8EE68" w14:textId="77777777" w:rsidR="008A6FC8" w:rsidRPr="008A6FC8" w:rsidRDefault="008A6FC8" w:rsidP="008A6FC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VE"/>
          <w14:ligatures w14:val="none"/>
        </w:rPr>
      </w:pPr>
      <w:r w:rsidRPr="008A6FC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VE"/>
          <w14:ligatures w14:val="none"/>
        </w:rPr>
        <w:t>Resumen de la Documentación y Modelo Entidad-Relación</w:t>
      </w:r>
    </w:p>
    <w:p w14:paraId="506F047D" w14:textId="77777777" w:rsidR="008A6FC8" w:rsidRPr="008A6FC8" w:rsidRDefault="008A6FC8" w:rsidP="008A6F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VE"/>
          <w14:ligatures w14:val="none"/>
        </w:rPr>
      </w:pPr>
      <w:r w:rsidRPr="008A6FC8">
        <w:rPr>
          <w:rFonts w:ascii="Times New Roman" w:eastAsia="Times New Roman" w:hAnsi="Times New Roman" w:cs="Times New Roman"/>
          <w:kern w:val="0"/>
          <w:sz w:val="24"/>
          <w:szCs w:val="24"/>
          <w:lang w:eastAsia="es-VE"/>
          <w14:ligatures w14:val="none"/>
        </w:rPr>
        <w:t xml:space="preserve">He generado el documento técnico completo en PDF basándome en la base de datos </w:t>
      </w:r>
      <w:proofErr w:type="spellStart"/>
      <w:r w:rsidRPr="008A6FC8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VE"/>
          <w14:ligatures w14:val="none"/>
        </w:rPr>
        <w:t>gestor_streaming</w:t>
      </w:r>
      <w:proofErr w:type="spellEnd"/>
      <w:r w:rsidRPr="008A6FC8">
        <w:rPr>
          <w:rFonts w:ascii="Times New Roman" w:eastAsia="Times New Roman" w:hAnsi="Times New Roman" w:cs="Times New Roman"/>
          <w:kern w:val="0"/>
          <w:sz w:val="24"/>
          <w:szCs w:val="24"/>
          <w:lang w:eastAsia="es-VE"/>
          <w14:ligatures w14:val="none"/>
        </w:rPr>
        <w:t xml:space="preserve"> y en las pantallas del sistema de catálogo, </w:t>
      </w:r>
      <w:proofErr w:type="spellStart"/>
      <w:r w:rsidRPr="008A6FC8">
        <w:rPr>
          <w:rFonts w:ascii="Times New Roman" w:eastAsia="Times New Roman" w:hAnsi="Times New Roman" w:cs="Times New Roman"/>
          <w:kern w:val="0"/>
          <w:sz w:val="24"/>
          <w:szCs w:val="24"/>
          <w:lang w:eastAsia="es-VE"/>
          <w14:ligatures w14:val="none"/>
        </w:rPr>
        <w:t>checkout</w:t>
      </w:r>
      <w:proofErr w:type="spellEnd"/>
      <w:r w:rsidRPr="008A6FC8">
        <w:rPr>
          <w:rFonts w:ascii="Times New Roman" w:eastAsia="Times New Roman" w:hAnsi="Times New Roman" w:cs="Times New Roman"/>
          <w:kern w:val="0"/>
          <w:sz w:val="24"/>
          <w:szCs w:val="24"/>
          <w:lang w:eastAsia="es-VE"/>
          <w14:ligatures w14:val="none"/>
        </w:rPr>
        <w:t>, bóveda y panel de cliente.</w:t>
      </w:r>
    </w:p>
    <w:p w14:paraId="4E0C213A" w14:textId="77777777" w:rsidR="008A6FC8" w:rsidRPr="008A6FC8" w:rsidRDefault="008A6FC8" w:rsidP="008A6FC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VE"/>
          <w14:ligatures w14:val="none"/>
        </w:rPr>
      </w:pPr>
      <w:r w:rsidRPr="008A6FC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VE"/>
          <w14:ligatures w14:val="none"/>
        </w:rPr>
        <w:t xml:space="preserve">1. Modelo Entidad-Relación (Centrado en </w:t>
      </w:r>
      <w:r w:rsidRPr="008A6FC8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VE"/>
          <w14:ligatures w14:val="none"/>
        </w:rPr>
        <w:t>alquileres</w:t>
      </w:r>
      <w:r w:rsidRPr="008A6FC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VE"/>
          <w14:ligatures w14:val="none"/>
        </w:rPr>
        <w:t>)</w:t>
      </w:r>
    </w:p>
    <w:p w14:paraId="4263848A" w14:textId="77777777" w:rsidR="008A6FC8" w:rsidRPr="008A6FC8" w:rsidRDefault="008A6FC8" w:rsidP="008A6F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VE"/>
          <w14:ligatures w14:val="none"/>
        </w:rPr>
      </w:pPr>
      <w:r w:rsidRPr="008A6FC8">
        <w:rPr>
          <w:rFonts w:ascii="Times New Roman" w:eastAsia="Times New Roman" w:hAnsi="Times New Roman" w:cs="Times New Roman"/>
          <w:kern w:val="0"/>
          <w:sz w:val="24"/>
          <w:szCs w:val="24"/>
          <w:lang w:eastAsia="es-VE"/>
          <w14:ligatures w14:val="none"/>
        </w:rPr>
        <w:t xml:space="preserve">La tabla </w:t>
      </w:r>
      <w:r w:rsidRPr="008A6FC8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VE"/>
          <w14:ligatures w14:val="none"/>
        </w:rPr>
        <w:t>alquileres</w:t>
      </w:r>
      <w:r w:rsidRPr="008A6FC8">
        <w:rPr>
          <w:rFonts w:ascii="Times New Roman" w:eastAsia="Times New Roman" w:hAnsi="Times New Roman" w:cs="Times New Roman"/>
          <w:kern w:val="0"/>
          <w:sz w:val="24"/>
          <w:szCs w:val="24"/>
          <w:lang w:eastAsia="es-VE"/>
          <w14:ligatures w14:val="none"/>
        </w:rPr>
        <w:t xml:space="preserve"> actúa como la entidad transaccional central que vincula a los usuarios con las credenciales entregadas y el control financiero:</w:t>
      </w:r>
    </w:p>
    <w:p w14:paraId="10952085" w14:textId="38FAEC64" w:rsidR="00BE37E2" w:rsidRDefault="008A6FC8">
      <w:r w:rsidRPr="008A6FC8">
        <w:drawing>
          <wp:inline distT="0" distB="0" distL="0" distR="0" wp14:anchorId="0D4B8BE0" wp14:editId="18EF45CF">
            <wp:extent cx="5612130" cy="4196715"/>
            <wp:effectExtent l="0" t="0" r="7620" b="0"/>
            <wp:docPr id="38613152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613152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196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8D2103" w14:textId="77777777" w:rsidR="008A6FC8" w:rsidRDefault="008A6FC8" w:rsidP="008A6FC8">
      <w:pPr>
        <w:pStyle w:val="Ttulo3"/>
      </w:pPr>
      <w:r>
        <w:t xml:space="preserve">2. Estructura de Claves y Relaciones de </w:t>
      </w:r>
      <w:r>
        <w:rPr>
          <w:rStyle w:val="CdigoHTML"/>
        </w:rPr>
        <w:t>alquileres</w:t>
      </w:r>
    </w:p>
    <w:p w14:paraId="6C383BD7" w14:textId="77777777" w:rsidR="008A6FC8" w:rsidRDefault="008A6FC8" w:rsidP="008A6FC8">
      <w:pPr>
        <w:pStyle w:val="NormalWeb"/>
        <w:numPr>
          <w:ilvl w:val="0"/>
          <w:numId w:val="1"/>
        </w:numPr>
      </w:pPr>
      <w:r>
        <w:rPr>
          <w:b/>
          <w:bCs/>
        </w:rPr>
        <w:t>Clave Primaria (PK):</w:t>
      </w:r>
      <w:r>
        <w:t xml:space="preserve"> </w:t>
      </w:r>
      <w:proofErr w:type="spellStart"/>
      <w:r>
        <w:rPr>
          <w:rStyle w:val="CdigoHTML"/>
        </w:rPr>
        <w:t>id_alquiler</w:t>
      </w:r>
      <w:proofErr w:type="spellEnd"/>
    </w:p>
    <w:p w14:paraId="445C9972" w14:textId="77777777" w:rsidR="008A6FC8" w:rsidRDefault="008A6FC8" w:rsidP="008A6FC8">
      <w:pPr>
        <w:pStyle w:val="NormalWeb"/>
        <w:numPr>
          <w:ilvl w:val="0"/>
          <w:numId w:val="1"/>
        </w:numPr>
      </w:pPr>
      <w:r>
        <w:rPr>
          <w:b/>
          <w:bCs/>
        </w:rPr>
        <w:t>Claves Foráneas (FK):</w:t>
      </w:r>
    </w:p>
    <w:p w14:paraId="2F778B73" w14:textId="77777777" w:rsidR="008A6FC8" w:rsidRDefault="008A6FC8" w:rsidP="008A6FC8">
      <w:pPr>
        <w:pStyle w:val="NormalWeb"/>
        <w:numPr>
          <w:ilvl w:val="1"/>
          <w:numId w:val="1"/>
        </w:numPr>
      </w:pPr>
      <w:proofErr w:type="spellStart"/>
      <w:r>
        <w:rPr>
          <w:rStyle w:val="CdigoHTML"/>
        </w:rPr>
        <w:t>id_usuario</w:t>
      </w:r>
      <w:proofErr w:type="spellEnd"/>
      <w:r>
        <w:t xml:space="preserve"> </w:t>
      </w:r>
      <w:r>
        <w:rPr>
          <w:rFonts w:ascii="Segoe UI Symbol" w:hAnsi="Segoe UI Symbol" w:cs="Segoe UI Symbol"/>
        </w:rPr>
        <w:t>➔</w:t>
      </w:r>
      <w:r>
        <w:t xml:space="preserve"> Referencia a </w:t>
      </w:r>
      <w:r>
        <w:rPr>
          <w:rStyle w:val="CdigoHTML"/>
        </w:rPr>
        <w:t>usuarios(</w:t>
      </w:r>
      <w:proofErr w:type="spellStart"/>
      <w:r>
        <w:rPr>
          <w:rStyle w:val="CdigoHTML"/>
        </w:rPr>
        <w:t>id_usuario</w:t>
      </w:r>
      <w:proofErr w:type="spellEnd"/>
      <w:r>
        <w:rPr>
          <w:rStyle w:val="CdigoHTML"/>
        </w:rPr>
        <w:t>)</w:t>
      </w:r>
      <w:r>
        <w:t xml:space="preserve"> (Cliente que alquila el servicio).</w:t>
      </w:r>
    </w:p>
    <w:p w14:paraId="182D76DF" w14:textId="77777777" w:rsidR="008A6FC8" w:rsidRDefault="008A6FC8" w:rsidP="008A6FC8">
      <w:pPr>
        <w:pStyle w:val="NormalWeb"/>
        <w:numPr>
          <w:ilvl w:val="1"/>
          <w:numId w:val="1"/>
        </w:numPr>
      </w:pPr>
      <w:proofErr w:type="spellStart"/>
      <w:r>
        <w:rPr>
          <w:rStyle w:val="CdigoHTML"/>
        </w:rPr>
        <w:t>id_perfil</w:t>
      </w:r>
      <w:proofErr w:type="spellEnd"/>
      <w:r>
        <w:t xml:space="preserve"> </w:t>
      </w:r>
      <w:r>
        <w:rPr>
          <w:rFonts w:ascii="Segoe UI Symbol" w:hAnsi="Segoe UI Symbol" w:cs="Segoe UI Symbol"/>
        </w:rPr>
        <w:t>➔</w:t>
      </w:r>
      <w:r>
        <w:t xml:space="preserve"> Referencia a </w:t>
      </w:r>
      <w:r>
        <w:rPr>
          <w:rStyle w:val="CdigoHTML"/>
        </w:rPr>
        <w:t>perfiles(</w:t>
      </w:r>
      <w:proofErr w:type="spellStart"/>
      <w:r>
        <w:rPr>
          <w:rStyle w:val="CdigoHTML"/>
        </w:rPr>
        <w:t>id_perfil</w:t>
      </w:r>
      <w:proofErr w:type="spellEnd"/>
      <w:r>
        <w:rPr>
          <w:rStyle w:val="CdigoHTML"/>
        </w:rPr>
        <w:t>)</w:t>
      </w:r>
      <w:r>
        <w:t xml:space="preserve"> (Perfil asignado de la cuenta </w:t>
      </w:r>
      <w:proofErr w:type="spellStart"/>
      <w:r>
        <w:t>streaming</w:t>
      </w:r>
      <w:proofErr w:type="spellEnd"/>
      <w:r>
        <w:t>).</w:t>
      </w:r>
    </w:p>
    <w:p w14:paraId="2336166A" w14:textId="77777777" w:rsidR="008A6FC8" w:rsidRDefault="008A6FC8" w:rsidP="008A6FC8">
      <w:pPr>
        <w:pStyle w:val="NormalWeb"/>
        <w:numPr>
          <w:ilvl w:val="0"/>
          <w:numId w:val="1"/>
        </w:numPr>
      </w:pPr>
      <w:r>
        <w:rPr>
          <w:b/>
          <w:bCs/>
        </w:rPr>
        <w:t>Relaciones Salientes (</w:t>
      </w:r>
      <w:proofErr w:type="gramStart"/>
      <w:r>
        <w:rPr>
          <w:b/>
          <w:bCs/>
        </w:rPr>
        <w:t>1 :</w:t>
      </w:r>
      <w:proofErr w:type="gramEnd"/>
      <w:r>
        <w:rPr>
          <w:b/>
          <w:bCs/>
        </w:rPr>
        <w:t xml:space="preserve"> N):</w:t>
      </w:r>
    </w:p>
    <w:p w14:paraId="6D06AC55" w14:textId="77777777" w:rsidR="008A6FC8" w:rsidRDefault="008A6FC8" w:rsidP="008A6FC8">
      <w:pPr>
        <w:pStyle w:val="NormalWeb"/>
        <w:numPr>
          <w:ilvl w:val="1"/>
          <w:numId w:val="1"/>
        </w:numPr>
      </w:pPr>
      <w:r>
        <w:rPr>
          <w:rStyle w:val="CdigoHTML"/>
        </w:rPr>
        <w:lastRenderedPageBreak/>
        <w:t>alquileres</w:t>
      </w:r>
      <w:r>
        <w:t xml:space="preserve"> </w:t>
      </w:r>
      <w:r>
        <w:rPr>
          <w:rFonts w:ascii="Segoe UI Symbol" w:hAnsi="Segoe UI Symbol" w:cs="Segoe UI Symbol"/>
        </w:rPr>
        <w:t>➔</w:t>
      </w:r>
      <w:r>
        <w:t xml:space="preserve"> </w:t>
      </w:r>
      <w:proofErr w:type="spellStart"/>
      <w:r>
        <w:rPr>
          <w:rStyle w:val="CdigoHTML"/>
        </w:rPr>
        <w:t>pagos_historial</w:t>
      </w:r>
      <w:proofErr w:type="spellEnd"/>
      <w:r>
        <w:rPr>
          <w:rStyle w:val="CdigoHTML"/>
        </w:rPr>
        <w:t>(</w:t>
      </w:r>
      <w:proofErr w:type="spellStart"/>
      <w:r>
        <w:rPr>
          <w:rStyle w:val="CdigoHTML"/>
        </w:rPr>
        <w:t>id_alquiler</w:t>
      </w:r>
      <w:proofErr w:type="spellEnd"/>
      <w:r>
        <w:rPr>
          <w:rStyle w:val="CdigoHTML"/>
        </w:rPr>
        <w:t>)</w:t>
      </w:r>
      <w:r>
        <w:t xml:space="preserve"> (Pagos realizados y comprobantes).</w:t>
      </w:r>
    </w:p>
    <w:p w14:paraId="340E3230" w14:textId="77777777" w:rsidR="008A6FC8" w:rsidRDefault="008A6FC8" w:rsidP="008A6FC8">
      <w:pPr>
        <w:pStyle w:val="NormalWeb"/>
        <w:numPr>
          <w:ilvl w:val="1"/>
          <w:numId w:val="1"/>
        </w:numPr>
      </w:pPr>
      <w:r>
        <w:rPr>
          <w:rStyle w:val="CdigoHTML"/>
        </w:rPr>
        <w:t>alquileres</w:t>
      </w:r>
      <w:r>
        <w:t xml:space="preserve"> </w:t>
      </w:r>
      <w:r>
        <w:rPr>
          <w:rFonts w:ascii="Segoe UI Symbol" w:hAnsi="Segoe UI Symbol" w:cs="Segoe UI Symbol"/>
        </w:rPr>
        <w:t>➔</w:t>
      </w:r>
      <w:r>
        <w:t xml:space="preserve"> </w:t>
      </w:r>
      <w:proofErr w:type="spellStart"/>
      <w:r>
        <w:rPr>
          <w:rStyle w:val="CdigoHTML"/>
        </w:rPr>
        <w:t>tickets_soporte</w:t>
      </w:r>
      <w:proofErr w:type="spellEnd"/>
      <w:r>
        <w:rPr>
          <w:rStyle w:val="CdigoHTML"/>
        </w:rPr>
        <w:t>(</w:t>
      </w:r>
      <w:proofErr w:type="spellStart"/>
      <w:r>
        <w:rPr>
          <w:rStyle w:val="CdigoHTML"/>
        </w:rPr>
        <w:t>id_alquiler</w:t>
      </w:r>
      <w:proofErr w:type="spellEnd"/>
      <w:r>
        <w:rPr>
          <w:rStyle w:val="CdigoHTML"/>
        </w:rPr>
        <w:t>)</w:t>
      </w:r>
      <w:r>
        <w:t xml:space="preserve"> (Reportes rápidos e incidencias).</w:t>
      </w:r>
    </w:p>
    <w:p w14:paraId="1FA83847" w14:textId="77777777" w:rsidR="008A6FC8" w:rsidRDefault="008A6FC8" w:rsidP="008A6FC8">
      <w:pPr>
        <w:pStyle w:val="NormalWeb"/>
        <w:numPr>
          <w:ilvl w:val="0"/>
          <w:numId w:val="1"/>
        </w:numPr>
      </w:pPr>
      <w:r>
        <w:rPr>
          <w:b/>
          <w:bCs/>
        </w:rPr>
        <w:t>Relaciones Entrantes (</w:t>
      </w:r>
      <w:proofErr w:type="gramStart"/>
      <w:r>
        <w:rPr>
          <w:b/>
          <w:bCs/>
        </w:rPr>
        <w:t>N :</w:t>
      </w:r>
      <w:proofErr w:type="gramEnd"/>
      <w:r>
        <w:rPr>
          <w:b/>
          <w:bCs/>
        </w:rPr>
        <w:t xml:space="preserve"> 1):</w:t>
      </w:r>
    </w:p>
    <w:p w14:paraId="1383B14B" w14:textId="77777777" w:rsidR="008A6FC8" w:rsidRDefault="008A6FC8" w:rsidP="008A6FC8">
      <w:pPr>
        <w:pStyle w:val="NormalWeb"/>
        <w:numPr>
          <w:ilvl w:val="1"/>
          <w:numId w:val="1"/>
        </w:numPr>
      </w:pPr>
      <w:proofErr w:type="spellStart"/>
      <w:r>
        <w:rPr>
          <w:rStyle w:val="CdigoHTML"/>
        </w:rPr>
        <w:t>cuentas_madre</w:t>
      </w:r>
      <w:proofErr w:type="spellEnd"/>
      <w:r>
        <w:t xml:space="preserve"> </w:t>
      </w:r>
      <w:r>
        <w:rPr>
          <w:rFonts w:ascii="Segoe UI Symbol" w:hAnsi="Segoe UI Symbol" w:cs="Segoe UI Symbol"/>
        </w:rPr>
        <w:t>➔</w:t>
      </w:r>
      <w:r>
        <w:t xml:space="preserve"> </w:t>
      </w:r>
      <w:r>
        <w:rPr>
          <w:rStyle w:val="CdigoHTML"/>
        </w:rPr>
        <w:t>perfiles</w:t>
      </w:r>
      <w:r>
        <w:t xml:space="preserve"> </w:t>
      </w:r>
      <w:r>
        <w:rPr>
          <w:rFonts w:ascii="Segoe UI Symbol" w:hAnsi="Segoe UI Symbol" w:cs="Segoe UI Symbol"/>
        </w:rPr>
        <w:t>➔</w:t>
      </w:r>
      <w:r>
        <w:t xml:space="preserve"> </w:t>
      </w:r>
      <w:r>
        <w:rPr>
          <w:rStyle w:val="CdigoHTML"/>
        </w:rPr>
        <w:t>alquileres</w:t>
      </w:r>
      <w:r>
        <w:t xml:space="preserve"> (Para determinar la credencial madre y contraseña del </w:t>
      </w:r>
      <w:proofErr w:type="spellStart"/>
      <w:r>
        <w:t>streaming</w:t>
      </w:r>
      <w:proofErr w:type="spellEnd"/>
      <w:r>
        <w:t xml:space="preserve"> contratado).</w:t>
      </w:r>
    </w:p>
    <w:p w14:paraId="3E35583F" w14:textId="77777777" w:rsidR="008A6FC8" w:rsidRDefault="008A6FC8" w:rsidP="008A6FC8">
      <w:pPr>
        <w:pStyle w:val="NormalWeb"/>
        <w:numPr>
          <w:ilvl w:val="1"/>
          <w:numId w:val="1"/>
        </w:numPr>
      </w:pPr>
      <w:r>
        <w:rPr>
          <w:rStyle w:val="CdigoHTML"/>
        </w:rPr>
        <w:t>plataformas</w:t>
      </w:r>
      <w:r>
        <w:t xml:space="preserve"> </w:t>
      </w:r>
      <w:r>
        <w:rPr>
          <w:rFonts w:ascii="Segoe UI Symbol" w:hAnsi="Segoe UI Symbol" w:cs="Segoe UI Symbol"/>
        </w:rPr>
        <w:t>➔</w:t>
      </w:r>
      <w:r>
        <w:t xml:space="preserve"> </w:t>
      </w:r>
      <w:proofErr w:type="spellStart"/>
      <w:r>
        <w:rPr>
          <w:rStyle w:val="CdigoHTML"/>
        </w:rPr>
        <w:t>cuentas_madre</w:t>
      </w:r>
      <w:proofErr w:type="spellEnd"/>
      <w:r>
        <w:t xml:space="preserve"> (Permite saber si es Netflix, Disney+, HBO Max, Spotify, etc.).</w:t>
      </w:r>
    </w:p>
    <w:p w14:paraId="1F87461A" w14:textId="77777777" w:rsidR="008A6FC8" w:rsidRDefault="008A6FC8" w:rsidP="008A6FC8">
      <w:pPr>
        <w:pStyle w:val="Ttulo3"/>
      </w:pPr>
      <w:r>
        <w:t>3. Mapeo con las Pantallas del Sistema</w:t>
      </w:r>
    </w:p>
    <w:p w14:paraId="2399056D" w14:textId="77777777" w:rsidR="008A6FC8" w:rsidRDefault="008A6FC8" w:rsidP="008A6FC8">
      <w:pPr>
        <w:pStyle w:val="NormalWeb"/>
        <w:numPr>
          <w:ilvl w:val="0"/>
          <w:numId w:val="2"/>
        </w:numPr>
      </w:pPr>
      <w:r>
        <w:rPr>
          <w:b/>
          <w:bCs/>
        </w:rPr>
        <w:t>Catálogo y Selección (Vista Cliente):</w:t>
      </w:r>
    </w:p>
    <w:p w14:paraId="4071DFFE" w14:textId="77777777" w:rsidR="008A6FC8" w:rsidRDefault="008A6FC8" w:rsidP="008A6FC8">
      <w:pPr>
        <w:pStyle w:val="NormalWeb"/>
        <w:numPr>
          <w:ilvl w:val="1"/>
          <w:numId w:val="2"/>
        </w:numPr>
      </w:pPr>
      <w:r>
        <w:rPr>
          <w:b/>
          <w:bCs/>
        </w:rPr>
        <w:t>Tablas:</w:t>
      </w:r>
      <w:r>
        <w:t xml:space="preserve"> </w:t>
      </w:r>
      <w:r>
        <w:rPr>
          <w:rStyle w:val="CdigoHTML"/>
        </w:rPr>
        <w:t>plataformas</w:t>
      </w:r>
      <w:r>
        <w:t xml:space="preserve">, </w:t>
      </w:r>
      <w:proofErr w:type="spellStart"/>
      <w:r>
        <w:rPr>
          <w:rStyle w:val="CdigoHTML"/>
        </w:rPr>
        <w:t>cuentas_madre</w:t>
      </w:r>
      <w:proofErr w:type="spellEnd"/>
      <w:r>
        <w:t xml:space="preserve">, </w:t>
      </w:r>
      <w:r>
        <w:rPr>
          <w:rStyle w:val="CdigoHTML"/>
        </w:rPr>
        <w:t>perfiles</w:t>
      </w:r>
      <w:r>
        <w:t>.</w:t>
      </w:r>
    </w:p>
    <w:p w14:paraId="6BAAF25B" w14:textId="77777777" w:rsidR="008A6FC8" w:rsidRDefault="008A6FC8" w:rsidP="008A6FC8">
      <w:pPr>
        <w:pStyle w:val="NormalWeb"/>
        <w:numPr>
          <w:ilvl w:val="1"/>
          <w:numId w:val="2"/>
        </w:numPr>
      </w:pPr>
      <w:r>
        <w:rPr>
          <w:b/>
          <w:bCs/>
        </w:rPr>
        <w:t>Uso:</w:t>
      </w:r>
      <w:r>
        <w:t xml:space="preserve"> Muestra las plataformas (Netflix, Disney+, HBO Max) y precios por duración (1 Mes, 3 Meses), permitiendo filtrar por Tipo de Perfil / Cuenta.</w:t>
      </w:r>
    </w:p>
    <w:p w14:paraId="18207A28" w14:textId="77777777" w:rsidR="008A6FC8" w:rsidRDefault="008A6FC8" w:rsidP="008A6FC8">
      <w:pPr>
        <w:pStyle w:val="NormalWeb"/>
        <w:numPr>
          <w:ilvl w:val="0"/>
          <w:numId w:val="2"/>
        </w:numPr>
      </w:pPr>
      <w:proofErr w:type="spellStart"/>
      <w:r>
        <w:rPr>
          <w:b/>
          <w:bCs/>
        </w:rPr>
        <w:t>Checkout</w:t>
      </w:r>
      <w:proofErr w:type="spellEnd"/>
      <w:r>
        <w:rPr>
          <w:b/>
          <w:bCs/>
        </w:rPr>
        <w:t xml:space="preserve"> y Pago:</w:t>
      </w:r>
    </w:p>
    <w:p w14:paraId="30FB15FE" w14:textId="77777777" w:rsidR="008A6FC8" w:rsidRDefault="008A6FC8" w:rsidP="008A6FC8">
      <w:pPr>
        <w:pStyle w:val="NormalWeb"/>
        <w:numPr>
          <w:ilvl w:val="1"/>
          <w:numId w:val="2"/>
        </w:numPr>
      </w:pPr>
      <w:r>
        <w:rPr>
          <w:b/>
          <w:bCs/>
        </w:rPr>
        <w:t>Tablas:</w:t>
      </w:r>
      <w:r>
        <w:t xml:space="preserve"> </w:t>
      </w:r>
      <w:r>
        <w:rPr>
          <w:rStyle w:val="CdigoHTML"/>
        </w:rPr>
        <w:t>usuarios</w:t>
      </w:r>
      <w:r>
        <w:t xml:space="preserve">, </w:t>
      </w:r>
      <w:r>
        <w:rPr>
          <w:rStyle w:val="CdigoHTML"/>
        </w:rPr>
        <w:t>alquileres</w:t>
      </w:r>
      <w:r>
        <w:t xml:space="preserve">, </w:t>
      </w:r>
      <w:proofErr w:type="spellStart"/>
      <w:r>
        <w:rPr>
          <w:rStyle w:val="CdigoHTML"/>
        </w:rPr>
        <w:t>pagos_historial</w:t>
      </w:r>
      <w:proofErr w:type="spellEnd"/>
      <w:r>
        <w:t>.</w:t>
      </w:r>
    </w:p>
    <w:p w14:paraId="2B87735D" w14:textId="77777777" w:rsidR="008A6FC8" w:rsidRDefault="008A6FC8" w:rsidP="008A6FC8">
      <w:pPr>
        <w:pStyle w:val="NormalWeb"/>
        <w:numPr>
          <w:ilvl w:val="1"/>
          <w:numId w:val="2"/>
        </w:numPr>
      </w:pPr>
      <w:r>
        <w:rPr>
          <w:b/>
          <w:bCs/>
        </w:rPr>
        <w:t>Uso:</w:t>
      </w:r>
      <w:r>
        <w:t xml:space="preserve"> Recolecta los datos del cliente, genera un registro en </w:t>
      </w:r>
      <w:r>
        <w:rPr>
          <w:rStyle w:val="CdigoHTML"/>
        </w:rPr>
        <w:t>alquileres</w:t>
      </w:r>
      <w:r>
        <w:t xml:space="preserve"> en estado </w:t>
      </w:r>
      <w:r>
        <w:rPr>
          <w:rStyle w:val="CdigoHTML"/>
        </w:rPr>
        <w:t>PENDIENTE_PAGO</w:t>
      </w:r>
      <w:r>
        <w:t xml:space="preserve"> y registra el método de pago seleccionado (Pago Móvil, Transferencia, USDT).</w:t>
      </w:r>
    </w:p>
    <w:p w14:paraId="06617235" w14:textId="77777777" w:rsidR="008A6FC8" w:rsidRDefault="008A6FC8" w:rsidP="008A6FC8">
      <w:pPr>
        <w:pStyle w:val="NormalWeb"/>
        <w:numPr>
          <w:ilvl w:val="0"/>
          <w:numId w:val="2"/>
        </w:numPr>
      </w:pPr>
      <w:r>
        <w:rPr>
          <w:b/>
          <w:bCs/>
        </w:rPr>
        <w:t>Bóveda de Credenciales:</w:t>
      </w:r>
    </w:p>
    <w:p w14:paraId="6367104D" w14:textId="77777777" w:rsidR="008A6FC8" w:rsidRDefault="008A6FC8" w:rsidP="008A6FC8">
      <w:pPr>
        <w:pStyle w:val="NormalWeb"/>
        <w:numPr>
          <w:ilvl w:val="1"/>
          <w:numId w:val="2"/>
        </w:numPr>
      </w:pPr>
      <w:r>
        <w:rPr>
          <w:b/>
          <w:bCs/>
        </w:rPr>
        <w:t>Tablas:</w:t>
      </w:r>
      <w:r>
        <w:t xml:space="preserve"> </w:t>
      </w:r>
      <w:r>
        <w:rPr>
          <w:rStyle w:val="CdigoHTML"/>
        </w:rPr>
        <w:t>alquileres</w:t>
      </w:r>
      <w:r>
        <w:t xml:space="preserve"> ↔ </w:t>
      </w:r>
      <w:r>
        <w:rPr>
          <w:rStyle w:val="CdigoHTML"/>
        </w:rPr>
        <w:t>perfiles</w:t>
      </w:r>
      <w:r>
        <w:t xml:space="preserve"> ↔ </w:t>
      </w:r>
      <w:proofErr w:type="spellStart"/>
      <w:r>
        <w:rPr>
          <w:rStyle w:val="CdigoHTML"/>
        </w:rPr>
        <w:t>cuentas_madre</w:t>
      </w:r>
      <w:proofErr w:type="spellEnd"/>
      <w:r>
        <w:t xml:space="preserve">, </w:t>
      </w:r>
      <w:proofErr w:type="spellStart"/>
      <w:r>
        <w:rPr>
          <w:rStyle w:val="CdigoHTML"/>
        </w:rPr>
        <w:t>tickets_soporte</w:t>
      </w:r>
      <w:proofErr w:type="spellEnd"/>
      <w:r>
        <w:t>.</w:t>
      </w:r>
    </w:p>
    <w:p w14:paraId="03E94AE5" w14:textId="77777777" w:rsidR="008A6FC8" w:rsidRDefault="008A6FC8" w:rsidP="008A6FC8">
      <w:pPr>
        <w:pStyle w:val="NormalWeb"/>
        <w:numPr>
          <w:ilvl w:val="1"/>
          <w:numId w:val="2"/>
        </w:numPr>
      </w:pPr>
      <w:r>
        <w:rPr>
          <w:b/>
          <w:bCs/>
        </w:rPr>
        <w:t>Uso:</w:t>
      </w:r>
      <w:r>
        <w:t xml:space="preserve"> Muestra en pantalla el correo de la cuenta madre, la contraseña, el nombre de perfil asignado y su PIN. Ofrece acceso directo a soporte y reporte rápido de fallos.</w:t>
      </w:r>
    </w:p>
    <w:p w14:paraId="27EADC67" w14:textId="77777777" w:rsidR="008A6FC8" w:rsidRDefault="008A6FC8" w:rsidP="008A6FC8">
      <w:pPr>
        <w:pStyle w:val="NormalWeb"/>
        <w:numPr>
          <w:ilvl w:val="0"/>
          <w:numId w:val="2"/>
        </w:numPr>
      </w:pPr>
      <w:r>
        <w:rPr>
          <w:b/>
          <w:bCs/>
        </w:rPr>
        <w:t>Panel de Usuario / Mis Alquileres:</w:t>
      </w:r>
    </w:p>
    <w:p w14:paraId="78163182" w14:textId="77777777" w:rsidR="008A6FC8" w:rsidRDefault="008A6FC8" w:rsidP="008A6FC8">
      <w:pPr>
        <w:pStyle w:val="NormalWeb"/>
        <w:numPr>
          <w:ilvl w:val="1"/>
          <w:numId w:val="2"/>
        </w:numPr>
      </w:pPr>
      <w:r>
        <w:rPr>
          <w:b/>
          <w:bCs/>
        </w:rPr>
        <w:t>Tablas:</w:t>
      </w:r>
      <w:r>
        <w:t xml:space="preserve"> </w:t>
      </w:r>
      <w:r>
        <w:rPr>
          <w:rStyle w:val="CdigoHTML"/>
        </w:rPr>
        <w:t>alquileres</w:t>
      </w:r>
      <w:r>
        <w:t xml:space="preserve">, </w:t>
      </w:r>
      <w:r>
        <w:rPr>
          <w:rStyle w:val="CdigoHTML"/>
        </w:rPr>
        <w:t>perfiles</w:t>
      </w:r>
      <w:r>
        <w:t xml:space="preserve">, </w:t>
      </w:r>
      <w:r>
        <w:rPr>
          <w:rStyle w:val="CdigoHTML"/>
        </w:rPr>
        <w:t>plataformas</w:t>
      </w:r>
      <w:r>
        <w:t xml:space="preserve">, </w:t>
      </w:r>
      <w:proofErr w:type="spellStart"/>
      <w:r>
        <w:rPr>
          <w:rStyle w:val="CdigoHTML"/>
        </w:rPr>
        <w:t>pagos_historial</w:t>
      </w:r>
      <w:proofErr w:type="spellEnd"/>
      <w:r>
        <w:t>.</w:t>
      </w:r>
    </w:p>
    <w:p w14:paraId="06763D1E" w14:textId="77777777" w:rsidR="008A6FC8" w:rsidRDefault="008A6FC8" w:rsidP="008A6FC8">
      <w:pPr>
        <w:pStyle w:val="NormalWeb"/>
        <w:numPr>
          <w:ilvl w:val="1"/>
          <w:numId w:val="2"/>
        </w:numPr>
      </w:pPr>
      <w:r>
        <w:rPr>
          <w:b/>
          <w:bCs/>
        </w:rPr>
        <w:t>Uso:</w:t>
      </w:r>
      <w:r>
        <w:t xml:space="preserve"> Presenta los servicios contratados, la fecha de expiración, días restantes calculados, opción de renovación y el historial de pagos del usuario.</w:t>
      </w:r>
    </w:p>
    <w:p w14:paraId="0113692A" w14:textId="77777777" w:rsidR="008A6FC8" w:rsidRDefault="008A6FC8" w:rsidP="008A6FC8">
      <w:pPr>
        <w:pStyle w:val="NormalWeb"/>
      </w:pPr>
      <w:r>
        <w:t>El documento completo con tablas detalladas y especificaciones ha sido empaquetado en el archivo PDF descargable arriba.</w:t>
      </w:r>
    </w:p>
    <w:p w14:paraId="307F3179" w14:textId="444A875E" w:rsidR="008A6FC8" w:rsidRDefault="008A6FC8">
      <w:r w:rsidRPr="008A6FC8">
        <w:lastRenderedPageBreak/>
        <w:drawing>
          <wp:inline distT="0" distB="0" distL="0" distR="0" wp14:anchorId="7A37F404" wp14:editId="09FC2ED4">
            <wp:extent cx="5612130" cy="2783840"/>
            <wp:effectExtent l="0" t="0" r="7620" b="0"/>
            <wp:docPr id="120109051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109051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83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C303D3" w14:textId="7A24E921" w:rsidR="008A6FC8" w:rsidRDefault="008A6FC8">
      <w:r w:rsidRPr="008A6FC8">
        <w:drawing>
          <wp:inline distT="0" distB="0" distL="0" distR="0" wp14:anchorId="7510A2BA" wp14:editId="64A8BD9E">
            <wp:extent cx="5612130" cy="2778760"/>
            <wp:effectExtent l="0" t="0" r="7620" b="2540"/>
            <wp:docPr id="19464675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646757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78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414E19" w14:textId="4C618EE1" w:rsidR="008A6FC8" w:rsidRDefault="008A6FC8">
      <w:r w:rsidRPr="008A6FC8">
        <w:lastRenderedPageBreak/>
        <w:drawing>
          <wp:inline distT="0" distB="0" distL="0" distR="0" wp14:anchorId="55B324A7" wp14:editId="46835B23">
            <wp:extent cx="5612130" cy="2592070"/>
            <wp:effectExtent l="0" t="0" r="7620" b="0"/>
            <wp:docPr id="159447563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447563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92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A6FBF5" w14:textId="5CD5A413" w:rsidR="008A6FC8" w:rsidRDefault="008A6FC8">
      <w:r w:rsidRPr="008A6FC8">
        <w:drawing>
          <wp:inline distT="0" distB="0" distL="0" distR="0" wp14:anchorId="0B045D86" wp14:editId="3D0841FD">
            <wp:extent cx="5612130" cy="3063875"/>
            <wp:effectExtent l="0" t="0" r="7620" b="3175"/>
            <wp:docPr id="121809774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809774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6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A6FC8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41C7360F"/>
    <w:multiLevelType w:val="multilevel"/>
    <w:tmpl w:val="329E4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8983E7A"/>
    <w:multiLevelType w:val="multilevel"/>
    <w:tmpl w:val="06EE28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88741428">
    <w:abstractNumId w:val="0"/>
  </w:num>
  <w:num w:numId="2" w16cid:durableId="160807335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6FC8"/>
    <w:rsid w:val="008A6FC8"/>
    <w:rsid w:val="00BE37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V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F5EDCB"/>
  <w15:chartTrackingRefBased/>
  <w15:docId w15:val="{AE899CE6-A48B-479B-8098-A24C5C2E60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V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3">
    <w:name w:val="heading 3"/>
    <w:basedOn w:val="Normal"/>
    <w:link w:val="Ttulo3Car"/>
    <w:uiPriority w:val="9"/>
    <w:qFormat/>
    <w:rsid w:val="008A6FC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es-VE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3Car">
    <w:name w:val="Título 3 Car"/>
    <w:basedOn w:val="Fuentedeprrafopredeter"/>
    <w:link w:val="Ttulo3"/>
    <w:uiPriority w:val="9"/>
    <w:rsid w:val="008A6FC8"/>
    <w:rPr>
      <w:rFonts w:ascii="Times New Roman" w:eastAsia="Times New Roman" w:hAnsi="Times New Roman" w:cs="Times New Roman"/>
      <w:b/>
      <w:bCs/>
      <w:kern w:val="0"/>
      <w:sz w:val="27"/>
      <w:szCs w:val="27"/>
      <w:lang w:eastAsia="es-VE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8A6FC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VE"/>
      <w14:ligatures w14:val="none"/>
    </w:rPr>
  </w:style>
  <w:style w:type="character" w:styleId="CdigoHTML">
    <w:name w:val="HTML Code"/>
    <w:basedOn w:val="Fuentedeprrafopredeter"/>
    <w:uiPriority w:val="99"/>
    <w:semiHidden/>
    <w:unhideWhenUsed/>
    <w:rsid w:val="008A6FC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67314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69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507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665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4</Pages>
  <Words>348</Words>
  <Characters>1918</Characters>
  <Application>Microsoft Office Word</Application>
  <DocSecurity>0</DocSecurity>
  <Lines>15</Lines>
  <Paragraphs>4</Paragraphs>
  <ScaleCrop>false</ScaleCrop>
  <Company/>
  <LinksUpToDate>false</LinksUpToDate>
  <CharactersWithSpaces>2262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alburgas</dc:creator>
  <cp:keywords/>
  <dc:description/>
  <cp:lastModifiedBy>juan alburgas</cp:lastModifiedBy>
  <cp:revision>1</cp:revision>
  <dcterms:created xsi:type="dcterms:W3CDTF">2026-08-11T18:40:00Z</dcterms:created>
  <dcterms:modified xsi:type="dcterms:W3CDTF">2026-08-11T18:42:00Z</dcterms:modified>
</cp:coreProperties>
</file>