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6726C" w14:textId="073DE98B" w:rsidR="00E24ED2" w:rsidRDefault="00E24ED2">
      <w:r>
        <w:t xml:space="preserve">Blanco, azul y blanco, tonos del logo. </w:t>
      </w:r>
      <w:proofErr w:type="spellStart"/>
      <w:r w:rsidR="004E62F4">
        <w:t>Include</w:t>
      </w:r>
      <w:proofErr w:type="spellEnd"/>
      <w:r>
        <w:t xml:space="preserve"> imagen alusiva al campo</w:t>
      </w:r>
    </w:p>
    <w:p w14:paraId="25311135" w14:textId="2425D0C2" w:rsidR="008C29E5" w:rsidRDefault="008C29E5">
      <w:r>
        <w:t xml:space="preserve">Cada muestra una ubicación. La distribución queda libre para nosotros, ubicaciones en 5 estantes en una bodega. Clasificaciones numéricas o letras (1234 o </w:t>
      </w:r>
      <w:proofErr w:type="spellStart"/>
      <w:r>
        <w:t>abcd</w:t>
      </w:r>
      <w:proofErr w:type="spellEnd"/>
      <w:r>
        <w:t xml:space="preserve">). Experimentales, comerciales, estándares comerciales. No crecerán en los próximos años. Muestras finitas y renuevan anualmente. Poder dar de alta o de baja. </w:t>
      </w:r>
    </w:p>
    <w:p w14:paraId="31D32FB2" w14:textId="69381A92" w:rsidR="008C29E5" w:rsidRDefault="008C29E5">
      <w:r>
        <w:t>Requisitos funcionales:</w:t>
      </w:r>
    </w:p>
    <w:p w14:paraId="286040BC" w14:textId="6DA4633F" w:rsidR="008C29E5" w:rsidRDefault="008C29E5" w:rsidP="008C29E5">
      <w:pPr>
        <w:pStyle w:val="Prrafodelista"/>
        <w:numPr>
          <w:ilvl w:val="0"/>
          <w:numId w:val="1"/>
        </w:numPr>
      </w:pPr>
      <w:r>
        <w:t xml:space="preserve">Registrar ingreso: Características del producto al ser ingresados. Como tipo hoja Excel donde el administrador pueda introducir los datos. Una vez dada de alta, en la página del sitio se podrá buscar la </w:t>
      </w:r>
      <w:proofErr w:type="spellStart"/>
      <w:r>
        <w:t>info</w:t>
      </w:r>
      <w:proofErr w:type="spellEnd"/>
      <w:r>
        <w:t xml:space="preserve"> haciendo uso de algún parámetro de búsqueda </w:t>
      </w:r>
      <w:r w:rsidR="000B71E4">
        <w:t>propuesta</w:t>
      </w:r>
      <w:r>
        <w:t xml:space="preserve"> por nosotros. </w:t>
      </w:r>
    </w:p>
    <w:p w14:paraId="3110AC2B" w14:textId="108A1C4E" w:rsidR="00F27F1A" w:rsidRDefault="00F27F1A" w:rsidP="00F27F1A">
      <w:pPr>
        <w:pStyle w:val="Prrafodelista"/>
      </w:pPr>
      <w:r>
        <w:t>Cantidad recibida del producto es en kilos o L. Si usuario usa medio litro se debe calcular lo sobrante en automático.</w:t>
      </w:r>
    </w:p>
    <w:p w14:paraId="75CAA540" w14:textId="5DBA5544" w:rsidR="008C29E5" w:rsidRDefault="008C29E5" w:rsidP="008C29E5">
      <w:pPr>
        <w:pStyle w:val="Prrafodelista"/>
        <w:numPr>
          <w:ilvl w:val="0"/>
          <w:numId w:val="1"/>
        </w:numPr>
      </w:pPr>
      <w:r>
        <w:t>4 secciones que identifiquen cada almacén</w:t>
      </w:r>
    </w:p>
    <w:p w14:paraId="5065EE04" w14:textId="0A276A64" w:rsidR="008C29E5" w:rsidRDefault="008C29E5" w:rsidP="008C29E5">
      <w:pPr>
        <w:pStyle w:val="Prrafodelista"/>
        <w:numPr>
          <w:ilvl w:val="0"/>
          <w:numId w:val="1"/>
        </w:numPr>
      </w:pPr>
      <w:r>
        <w:t>Almacén de muestra: bodega pequeña, 5 estantes y un refri (muestras biológicas) clasificados como experimentales, comerciales y estándares comerciales</w:t>
      </w:r>
    </w:p>
    <w:p w14:paraId="7BD699D9" w14:textId="25293866" w:rsidR="008C29E5" w:rsidRDefault="008C29E5" w:rsidP="008C29E5">
      <w:pPr>
        <w:pStyle w:val="Prrafodelista"/>
        <w:numPr>
          <w:ilvl w:val="0"/>
          <w:numId w:val="1"/>
        </w:numPr>
      </w:pPr>
      <w:r>
        <w:t xml:space="preserve">Administración de muestras: alarma para productos por caducar y cuándo se está por acabar la muestra. </w:t>
      </w:r>
    </w:p>
    <w:p w14:paraId="39657221" w14:textId="03D82400" w:rsidR="008C29E5" w:rsidRDefault="008C29E5" w:rsidP="008C29E5">
      <w:pPr>
        <w:pStyle w:val="Prrafodelista"/>
      </w:pPr>
    </w:p>
    <w:p w14:paraId="15E9B678" w14:textId="410B1109" w:rsidR="008C29E5" w:rsidRDefault="008C29E5" w:rsidP="008C29E5">
      <w:pPr>
        <w:pStyle w:val="Prrafodelista"/>
      </w:pPr>
      <w:r>
        <w:t>Uso de producto (</w:t>
      </w:r>
      <w:proofErr w:type="spellStart"/>
      <w:r>
        <w:t>fish</w:t>
      </w:r>
      <w:proofErr w:type="spellEnd"/>
      <w:r>
        <w:t xml:space="preserve"> indica fungicida, herbicida, insecticida, tratamiento de semilla, biológicos)</w:t>
      </w:r>
    </w:p>
    <w:p w14:paraId="33726B8E" w14:textId="4C2A6E52" w:rsidR="003E5220" w:rsidRDefault="003E5220">
      <w:r>
        <w:t xml:space="preserve">Roles de usuario: Administrador ingresa materiales y da de baja. Usuario sólo accede a la </w:t>
      </w:r>
      <w:proofErr w:type="spellStart"/>
      <w:r>
        <w:t>info</w:t>
      </w:r>
      <w:proofErr w:type="spellEnd"/>
      <w:r>
        <w:t xml:space="preserve"> y hace retiros de producto pero no cambia la información del producto en sí, sólo el cupo disponible de muestra</w:t>
      </w:r>
    </w:p>
    <w:p w14:paraId="12D71729" w14:textId="1D6C8519" w:rsidR="003E5220" w:rsidRDefault="003E5220">
      <w:r>
        <w:t>Alerta de caducidad: caducan en 2 años a partir de fecha de fabricación. Una alerta a 30 y otra a 60 días. Si fuera sólo una, de 60 días mejor. Pero lo ideal serían las dos.</w:t>
      </w:r>
    </w:p>
    <w:p w14:paraId="673AE2BA" w14:textId="14811AE4" w:rsidR="00F27F1A" w:rsidRDefault="00F27F1A">
      <w:r>
        <w:t xml:space="preserve">Día/mes/año, 2 dígitos </w:t>
      </w:r>
      <w:r w:rsidR="000B71E4">
        <w:t>cada</w:t>
      </w:r>
      <w:r>
        <w:t xml:space="preserve"> uno</w:t>
      </w:r>
      <w:r w:rsidR="00971CF0">
        <w:t>.</w:t>
      </w:r>
    </w:p>
    <w:p w14:paraId="2386AA53" w14:textId="6756747F" w:rsidR="00971CF0" w:rsidRDefault="00971CF0">
      <w:r>
        <w:t xml:space="preserve">Sin fotos en la base de datos, sólo la </w:t>
      </w:r>
      <w:proofErr w:type="spellStart"/>
      <w:r>
        <w:t>info</w:t>
      </w:r>
      <w:proofErr w:type="spellEnd"/>
      <w:r w:rsidR="00DB7D9E">
        <w:t>. Aduana e importaciones se encarga de eso</w:t>
      </w:r>
    </w:p>
    <w:p w14:paraId="6D592C61" w14:textId="77777777" w:rsidR="003E5220" w:rsidRDefault="003E5220"/>
    <w:p w14:paraId="2E7CA69C" w14:textId="0591B36B" w:rsidR="003E5220" w:rsidRDefault="003E5220"/>
    <w:p w14:paraId="419CC67E" w14:textId="3677B993" w:rsidR="00336C0C" w:rsidRDefault="00336C0C"/>
    <w:p w14:paraId="2A17022A" w14:textId="4FBABCDB" w:rsidR="00336C0C" w:rsidRDefault="00336C0C"/>
    <w:p w14:paraId="49EBEEDB" w14:textId="7B372477" w:rsidR="00336C0C" w:rsidRDefault="00336C0C"/>
    <w:p w14:paraId="0D7EF26D" w14:textId="5A27098D" w:rsidR="00336C0C" w:rsidRDefault="00336C0C"/>
    <w:p w14:paraId="26A64AC7" w14:textId="548F84FD" w:rsidR="00336C0C" w:rsidRDefault="00336C0C"/>
    <w:p w14:paraId="20EDCFCE" w14:textId="5E49C8E8" w:rsidR="00336C0C" w:rsidRDefault="00336C0C"/>
    <w:p w14:paraId="7C2CF157" w14:textId="77777777" w:rsidR="00336C0C" w:rsidRPr="00336C0C" w:rsidRDefault="00336C0C" w:rsidP="00336C0C">
      <w:pPr>
        <w:spacing w:after="0" w:line="240" w:lineRule="auto"/>
        <w:jc w:val="both"/>
        <w:rPr>
          <w:rFonts w:ascii="Times New Roman" w:eastAsia="Times New Roman" w:hAnsi="Times New Roman" w:cs="Times New Roman"/>
          <w:sz w:val="24"/>
          <w:szCs w:val="24"/>
          <w:lang w:eastAsia="es-MX"/>
        </w:rPr>
      </w:pPr>
      <w:r w:rsidRPr="00336C0C">
        <w:rPr>
          <w:rFonts w:ascii="Arial" w:eastAsia="Times New Roman" w:hAnsi="Arial" w:cs="Arial"/>
          <w:color w:val="1D1C1D"/>
          <w:sz w:val="23"/>
          <w:szCs w:val="23"/>
          <w:shd w:val="clear" w:color="auto" w:fill="FFFFFF"/>
          <w:lang w:eastAsia="es-MX"/>
        </w:rPr>
        <w:lastRenderedPageBreak/>
        <w:t>Los materiales que guardan en ellas están registrados en una base de datos la cual está desordenada</w:t>
      </w:r>
    </w:p>
    <w:p w14:paraId="63339023" w14:textId="77777777" w:rsidR="00336C0C" w:rsidRPr="00336C0C" w:rsidRDefault="00336C0C" w:rsidP="00336C0C">
      <w:pPr>
        <w:spacing w:after="0" w:line="240" w:lineRule="auto"/>
        <w:jc w:val="both"/>
        <w:rPr>
          <w:rFonts w:ascii="Times New Roman" w:eastAsia="Times New Roman" w:hAnsi="Times New Roman" w:cs="Times New Roman"/>
          <w:sz w:val="24"/>
          <w:szCs w:val="24"/>
          <w:lang w:eastAsia="es-MX"/>
        </w:rPr>
      </w:pPr>
      <w:r w:rsidRPr="00336C0C">
        <w:rPr>
          <w:rFonts w:ascii="Arial" w:eastAsia="Times New Roman" w:hAnsi="Arial" w:cs="Arial"/>
          <w:color w:val="1D1C1D"/>
          <w:sz w:val="23"/>
          <w:szCs w:val="23"/>
          <w:shd w:val="clear" w:color="auto" w:fill="FFFFFF"/>
          <w:lang w:eastAsia="es-MX"/>
        </w:rPr>
        <w:t>necesidad de alarmas</w:t>
      </w:r>
    </w:p>
    <w:p w14:paraId="4C2D8088" w14:textId="77777777" w:rsidR="00336C0C" w:rsidRPr="00336C0C" w:rsidRDefault="00336C0C" w:rsidP="00336C0C">
      <w:pPr>
        <w:spacing w:after="0" w:line="240" w:lineRule="auto"/>
        <w:jc w:val="both"/>
        <w:rPr>
          <w:rFonts w:ascii="Times New Roman" w:eastAsia="Times New Roman" w:hAnsi="Times New Roman" w:cs="Times New Roman"/>
          <w:sz w:val="24"/>
          <w:szCs w:val="24"/>
          <w:lang w:eastAsia="es-MX"/>
        </w:rPr>
      </w:pPr>
      <w:r w:rsidRPr="00336C0C">
        <w:rPr>
          <w:rFonts w:ascii="Arial" w:eastAsia="Times New Roman" w:hAnsi="Arial" w:cs="Arial"/>
          <w:color w:val="1D1C1D"/>
          <w:sz w:val="23"/>
          <w:szCs w:val="23"/>
          <w:shd w:val="clear" w:color="auto" w:fill="FFFFFF"/>
          <w:lang w:eastAsia="es-MX"/>
        </w:rPr>
        <w:t>Manejo de inventario de muestras comerciales y experimentales</w:t>
      </w:r>
    </w:p>
    <w:p w14:paraId="08A8B7E1" w14:textId="77777777" w:rsidR="00336C0C" w:rsidRPr="00336C0C" w:rsidRDefault="00336C0C" w:rsidP="00336C0C">
      <w:pPr>
        <w:spacing w:after="0" w:line="240" w:lineRule="auto"/>
        <w:jc w:val="both"/>
        <w:rPr>
          <w:rFonts w:ascii="Times New Roman" w:eastAsia="Times New Roman" w:hAnsi="Times New Roman" w:cs="Times New Roman"/>
          <w:sz w:val="24"/>
          <w:szCs w:val="24"/>
          <w:lang w:eastAsia="es-MX"/>
        </w:rPr>
      </w:pPr>
      <w:r w:rsidRPr="00336C0C">
        <w:rPr>
          <w:rFonts w:ascii="Arial" w:eastAsia="Times New Roman" w:hAnsi="Arial" w:cs="Arial"/>
          <w:color w:val="1D1C1D"/>
          <w:sz w:val="23"/>
          <w:szCs w:val="23"/>
          <w:shd w:val="clear" w:color="auto" w:fill="FFFFFF"/>
          <w:lang w:eastAsia="es-MX"/>
        </w:rPr>
        <w:t>Muestras de experimentación y comerciales</w:t>
      </w:r>
    </w:p>
    <w:p w14:paraId="4BA2D761" w14:textId="77777777" w:rsidR="00336C0C" w:rsidRPr="00336C0C" w:rsidRDefault="00336C0C" w:rsidP="00336C0C">
      <w:pPr>
        <w:spacing w:after="0" w:line="240" w:lineRule="auto"/>
        <w:jc w:val="both"/>
        <w:rPr>
          <w:rFonts w:ascii="Times New Roman" w:eastAsia="Times New Roman" w:hAnsi="Times New Roman" w:cs="Times New Roman"/>
          <w:sz w:val="24"/>
          <w:szCs w:val="24"/>
          <w:lang w:eastAsia="es-MX"/>
        </w:rPr>
      </w:pPr>
      <w:r w:rsidRPr="00336C0C">
        <w:rPr>
          <w:rFonts w:ascii="Arial" w:eastAsia="Times New Roman" w:hAnsi="Arial" w:cs="Arial"/>
          <w:color w:val="1D1C1D"/>
          <w:sz w:val="23"/>
          <w:szCs w:val="23"/>
          <w:shd w:val="clear" w:color="auto" w:fill="FFFFFF"/>
          <w:lang w:eastAsia="es-MX"/>
        </w:rPr>
        <w:t>Tiene un control demasiado manual sobre el inventario de las muestras, quieren desarrollar una aplicación para mejorar el manejo de las muestras</w:t>
      </w:r>
    </w:p>
    <w:p w14:paraId="412D7742" w14:textId="77777777" w:rsidR="00336C0C" w:rsidRPr="00336C0C" w:rsidRDefault="00336C0C" w:rsidP="00336C0C">
      <w:pPr>
        <w:spacing w:after="0" w:line="240" w:lineRule="auto"/>
        <w:jc w:val="both"/>
        <w:rPr>
          <w:rFonts w:ascii="Times New Roman" w:eastAsia="Times New Roman" w:hAnsi="Times New Roman" w:cs="Times New Roman"/>
          <w:sz w:val="24"/>
          <w:szCs w:val="24"/>
          <w:lang w:eastAsia="es-MX"/>
        </w:rPr>
      </w:pPr>
      <w:r w:rsidRPr="00336C0C">
        <w:rPr>
          <w:rFonts w:ascii="Arial" w:eastAsia="Times New Roman" w:hAnsi="Arial" w:cs="Arial"/>
          <w:color w:val="1D1C1D"/>
          <w:sz w:val="23"/>
          <w:szCs w:val="23"/>
          <w:shd w:val="clear" w:color="auto" w:fill="FFFFFF"/>
          <w:lang w:eastAsia="es-MX"/>
        </w:rPr>
        <w:t>Tener una aplicación que permita administrar las muestras de forma eficiente y en tiempo real con alertas para productos que estén por caducar o por acabarse.</w:t>
      </w:r>
    </w:p>
    <w:p w14:paraId="084502B6" w14:textId="77777777" w:rsidR="00336C0C" w:rsidRPr="00336C0C" w:rsidRDefault="00336C0C" w:rsidP="00336C0C">
      <w:pPr>
        <w:spacing w:after="0" w:line="240" w:lineRule="auto"/>
        <w:rPr>
          <w:rFonts w:ascii="Times New Roman" w:eastAsia="Times New Roman" w:hAnsi="Times New Roman" w:cs="Times New Roman"/>
          <w:sz w:val="24"/>
          <w:szCs w:val="24"/>
          <w:lang w:eastAsia="es-MX"/>
        </w:rPr>
      </w:pPr>
    </w:p>
    <w:p w14:paraId="5A85AA86" w14:textId="77777777" w:rsidR="00336C0C" w:rsidRPr="00336C0C" w:rsidRDefault="00336C0C" w:rsidP="00336C0C">
      <w:pPr>
        <w:spacing w:after="0" w:line="240" w:lineRule="auto"/>
        <w:jc w:val="both"/>
        <w:rPr>
          <w:rFonts w:ascii="Times New Roman" w:eastAsia="Times New Roman" w:hAnsi="Times New Roman" w:cs="Times New Roman"/>
          <w:sz w:val="24"/>
          <w:szCs w:val="24"/>
          <w:lang w:eastAsia="es-MX"/>
        </w:rPr>
      </w:pPr>
      <w:r w:rsidRPr="00336C0C">
        <w:rPr>
          <w:rFonts w:ascii="Arial" w:eastAsia="Times New Roman" w:hAnsi="Arial" w:cs="Arial"/>
          <w:color w:val="1D1C1D"/>
          <w:sz w:val="23"/>
          <w:szCs w:val="23"/>
          <w:shd w:val="clear" w:color="auto" w:fill="FFFFFF"/>
          <w:lang w:eastAsia="es-MX"/>
        </w:rPr>
        <w:t>Necesitan saber cuándo se usó la muestra, quién la está usando, id de ensayo, descarga (cuánto usó), récord de sobrantes, clasificación activo (listo, para usar) o inactivos (no usables).</w:t>
      </w:r>
    </w:p>
    <w:p w14:paraId="54EBCF8A" w14:textId="77777777" w:rsidR="00336C0C" w:rsidRPr="00336C0C" w:rsidRDefault="00336C0C" w:rsidP="00336C0C">
      <w:pPr>
        <w:spacing w:after="0" w:line="240" w:lineRule="auto"/>
        <w:jc w:val="both"/>
        <w:rPr>
          <w:rFonts w:ascii="Times New Roman" w:eastAsia="Times New Roman" w:hAnsi="Times New Roman" w:cs="Times New Roman"/>
          <w:sz w:val="24"/>
          <w:szCs w:val="24"/>
          <w:lang w:eastAsia="es-MX"/>
        </w:rPr>
      </w:pPr>
      <w:r w:rsidRPr="00336C0C">
        <w:rPr>
          <w:rFonts w:ascii="Arial" w:eastAsia="Times New Roman" w:hAnsi="Arial" w:cs="Arial"/>
          <w:color w:val="1D1C1D"/>
          <w:sz w:val="23"/>
          <w:szCs w:val="23"/>
          <w:shd w:val="clear" w:color="auto" w:fill="FFFFFF"/>
          <w:lang w:eastAsia="es-MX"/>
        </w:rPr>
        <w:t xml:space="preserve">Actualmente usan una herramienta web pero lo trabajan a nivel compañía, no tienen un manejo a detalle, tienen cantidades precisas. Hay tantas muestras que se les va, a veces uno saca y no se enteran. Toda su gestión es lo que piden a Bayer México, necesitan algo más propio </w:t>
      </w:r>
    </w:p>
    <w:p w14:paraId="4FAD5987" w14:textId="35F8A8BD" w:rsidR="00336C0C" w:rsidRDefault="00336C0C"/>
    <w:p w14:paraId="546DDC41" w14:textId="77777777" w:rsidR="004A5A36" w:rsidRDefault="004A5A36">
      <w:r>
        <w:t>Preguntar:</w:t>
      </w:r>
    </w:p>
    <w:p w14:paraId="1F6E3D1E" w14:textId="58E8EE1A" w:rsidR="004A5A36" w:rsidRDefault="004A5A36">
      <w:r>
        <w:t>¿debe tener la posibilidad de modificar los días previos para mandar la alerta?</w:t>
      </w:r>
    </w:p>
    <w:p w14:paraId="7B033AAD" w14:textId="051A4D55" w:rsidR="004A5A36" w:rsidRDefault="004A5A36" w:rsidP="004A5A36">
      <w:pPr>
        <w:ind w:left="708" w:hanging="708"/>
      </w:pPr>
      <w:r>
        <w:t>¿a partir de qué cantidad consideramos que un producto se está acabando?</w:t>
      </w:r>
    </w:p>
    <w:p w14:paraId="5D1563A9" w14:textId="189D2390" w:rsidR="007F3278" w:rsidRDefault="007F3278" w:rsidP="004A5A36">
      <w:pPr>
        <w:ind w:left="708" w:hanging="708"/>
      </w:pPr>
    </w:p>
    <w:p w14:paraId="5F6A04A2" w14:textId="014092F9" w:rsidR="007F3278" w:rsidRDefault="007F3278" w:rsidP="004A5A36">
      <w:pPr>
        <w:ind w:left="708" w:hanging="708"/>
      </w:pPr>
    </w:p>
    <w:p w14:paraId="2552FEF3" w14:textId="4D03A310" w:rsidR="007F3278" w:rsidRDefault="007F3278" w:rsidP="004A5A36">
      <w:pPr>
        <w:ind w:left="708" w:hanging="708"/>
      </w:pPr>
      <w:r>
        <w:t>REUNIÓN 2</w:t>
      </w:r>
    </w:p>
    <w:p w14:paraId="7A048FAA" w14:textId="32DB3FE5" w:rsidR="00246EA5" w:rsidRDefault="007F3278" w:rsidP="00246EA5">
      <w:pPr>
        <w:pStyle w:val="Prrafodelista"/>
        <w:numPr>
          <w:ilvl w:val="0"/>
          <w:numId w:val="2"/>
        </w:numPr>
      </w:pPr>
      <w:r>
        <w:t>Página de inicio con el fondo de paisaje. Podemos proponer alguna de cultivos con tonos similares a la que nos mandó (</w:t>
      </w:r>
      <w:r w:rsidRPr="007F3278">
        <w:rPr>
          <w:u w:val="single"/>
        </w:rPr>
        <w:t>La proponemos nosotros</w:t>
      </w:r>
      <w:r>
        <w:t>)</w:t>
      </w:r>
    </w:p>
    <w:p w14:paraId="202EF18F" w14:textId="7308F8EF" w:rsidR="007E726A" w:rsidRPr="007E726A" w:rsidRDefault="007E726A" w:rsidP="007E726A">
      <w:pPr>
        <w:pStyle w:val="Prrafodelista"/>
        <w:numPr>
          <w:ilvl w:val="0"/>
          <w:numId w:val="2"/>
        </w:numPr>
        <w:rPr>
          <w:u w:val="single"/>
        </w:rPr>
      </w:pPr>
      <w:r w:rsidRPr="004B2B44">
        <w:rPr>
          <w:u w:val="single"/>
        </w:rPr>
        <w:t>Dejar semáforo para fechas de semáforo y las existencias SIN semáforo</w:t>
      </w:r>
    </w:p>
    <w:p w14:paraId="5F91FBC1" w14:textId="6C6FE0B7" w:rsidR="007F0F16" w:rsidRDefault="00246EA5" w:rsidP="007F0F16">
      <w:pPr>
        <w:pStyle w:val="Prrafodelista"/>
        <w:numPr>
          <w:ilvl w:val="0"/>
          <w:numId w:val="2"/>
        </w:numPr>
      </w:pPr>
      <w:r>
        <w:t>Para barra de búsqueda: Para comerciales: nombre de producto. Para experimentales: código SP (números que identifican la muestra). 10 20000 12345</w:t>
      </w:r>
      <w:r w:rsidR="007F0F16">
        <w:t xml:space="preserve"> (todos comienzan con 10 20000). Lectura de mente: Quieren algo simple y directo. Filtrar principalmente por tipo de producto (herbicida, insecticida…).</w:t>
      </w:r>
    </w:p>
    <w:p w14:paraId="1B0CC604" w14:textId="106D8098" w:rsidR="007F0F16" w:rsidRDefault="007F0F16" w:rsidP="007F0F16">
      <w:pPr>
        <w:pStyle w:val="Prrafodelista"/>
        <w:numPr>
          <w:ilvl w:val="0"/>
          <w:numId w:val="2"/>
        </w:numPr>
      </w:pPr>
      <w:r>
        <w:t>La tabla de existencias y caducidad le parece bien. Ordenar del más crítico al menos.</w:t>
      </w:r>
    </w:p>
    <w:p w14:paraId="53EAF9A5" w14:textId="1A8695B7" w:rsidR="007F0F16" w:rsidRDefault="007F0F16" w:rsidP="007F0F16">
      <w:pPr>
        <w:pStyle w:val="Prrafodelista"/>
        <w:numPr>
          <w:ilvl w:val="0"/>
          <w:numId w:val="2"/>
        </w:numPr>
      </w:pPr>
      <w:r>
        <w:t>Está bien que el usuario común pueda ver los movimientos</w:t>
      </w:r>
      <w:r w:rsidR="00D431E3">
        <w:t xml:space="preserve">. Quién y cuándo retiró. (Creo que quiere opciones de búsqueda para la consulta de movimientos). Números de teléfono son innecesarios. </w:t>
      </w:r>
    </w:p>
    <w:p w14:paraId="382A3C03" w14:textId="0D1D3F11" w:rsidR="00A26AB9" w:rsidRDefault="001A6AD6" w:rsidP="007F0F16">
      <w:pPr>
        <w:pStyle w:val="Prrafodelista"/>
        <w:numPr>
          <w:ilvl w:val="0"/>
          <w:numId w:val="2"/>
        </w:numPr>
      </w:pPr>
      <w:r>
        <w:t xml:space="preserve">Búsqueda: </w:t>
      </w:r>
      <w:r w:rsidR="00A26AB9">
        <w:t xml:space="preserve">Columna de </w:t>
      </w:r>
      <w:r w:rsidR="00A26AB9" w:rsidRPr="001A6AD6">
        <w:rPr>
          <w:u w:val="single"/>
        </w:rPr>
        <w:t>nombre, concentración, formulación</w:t>
      </w:r>
      <w:r w:rsidR="00A26AB9">
        <w:t xml:space="preserve">. Sólo esas pero que pueda buscar con cualquier otro criterio. Podríamos meter algo que al apretar muestre el resto de la </w:t>
      </w:r>
      <w:proofErr w:type="spellStart"/>
      <w:r w:rsidR="00A26AB9">
        <w:t>info</w:t>
      </w:r>
      <w:proofErr w:type="spellEnd"/>
      <w:r w:rsidR="00A26AB9">
        <w:t xml:space="preserve"> incluyendo hoja de seguridad</w:t>
      </w:r>
      <w:r>
        <w:t xml:space="preserve"> (a nuestro criterio aunque creo que no lo quiere)</w:t>
      </w:r>
      <w:r w:rsidR="00A26AB9">
        <w:t>. QUIERE ALGO AMIGABLE VISUALMENTE, LIMPIO</w:t>
      </w:r>
      <w:r w:rsidR="003D2863">
        <w:t>.</w:t>
      </w:r>
    </w:p>
    <w:p w14:paraId="36092546" w14:textId="3A87F1ED" w:rsidR="003D2863" w:rsidRDefault="003D2863" w:rsidP="007F0F16">
      <w:pPr>
        <w:pStyle w:val="Prrafodelista"/>
        <w:numPr>
          <w:ilvl w:val="0"/>
          <w:numId w:val="2"/>
        </w:numPr>
      </w:pPr>
      <w:r>
        <w:t>Registro de movimientos: Los campos están bien.</w:t>
      </w:r>
    </w:p>
    <w:p w14:paraId="0C58DF54" w14:textId="54B992F6" w:rsidR="00446064" w:rsidRDefault="00446064" w:rsidP="007F0F16">
      <w:pPr>
        <w:pStyle w:val="Prrafodelista"/>
        <w:numPr>
          <w:ilvl w:val="0"/>
          <w:numId w:val="2"/>
        </w:numPr>
      </w:pPr>
      <w:r>
        <w:t>Usuarios: Está bien la propuesta</w:t>
      </w:r>
    </w:p>
    <w:p w14:paraId="6E47D835" w14:textId="0BBA8D53" w:rsidR="00C03383" w:rsidRDefault="00C03383" w:rsidP="007F0F16">
      <w:pPr>
        <w:pStyle w:val="Prrafodelista"/>
        <w:numPr>
          <w:ilvl w:val="0"/>
          <w:numId w:val="2"/>
        </w:numPr>
      </w:pPr>
      <w:r>
        <w:t xml:space="preserve">Agregar nueva muestra: </w:t>
      </w:r>
      <w:r w:rsidR="0095136A">
        <w:t>La propuesta está bien.</w:t>
      </w:r>
    </w:p>
    <w:p w14:paraId="455878F1" w14:textId="58F8131C" w:rsidR="009D6B56" w:rsidRDefault="0095136A" w:rsidP="009D6B56">
      <w:pPr>
        <w:pStyle w:val="Prrafodelista"/>
        <w:numPr>
          <w:ilvl w:val="0"/>
          <w:numId w:val="2"/>
        </w:numPr>
      </w:pPr>
      <w:r>
        <w:lastRenderedPageBreak/>
        <w:t xml:space="preserve">Actualizar muestra y usuario: </w:t>
      </w:r>
      <w:r>
        <w:t>La propuesta está bien.</w:t>
      </w:r>
    </w:p>
    <w:p w14:paraId="4001F509" w14:textId="0309948C" w:rsidR="009D6B56" w:rsidRPr="008E0A7F" w:rsidRDefault="009D6B56" w:rsidP="009D6B56">
      <w:pPr>
        <w:pStyle w:val="Prrafodelista"/>
        <w:numPr>
          <w:ilvl w:val="0"/>
          <w:numId w:val="2"/>
        </w:numPr>
        <w:rPr>
          <w:u w:val="single"/>
        </w:rPr>
      </w:pPr>
      <w:r w:rsidRPr="009D6B56">
        <w:rPr>
          <w:u w:val="single"/>
        </w:rPr>
        <w:t>Indicar cuando muestra esté en cero</w:t>
      </w:r>
      <w:r w:rsidR="0088333D">
        <w:rPr>
          <w:u w:val="single"/>
        </w:rPr>
        <w:t xml:space="preserve">. Que aparezca como sin existencia y se ponga en cero la fecha de caducidad. </w:t>
      </w:r>
      <w:r w:rsidR="0088333D">
        <w:t>Para que no marque la alerta</w:t>
      </w:r>
      <w:r w:rsidR="008E0A7F">
        <w:t>.</w:t>
      </w:r>
    </w:p>
    <w:p w14:paraId="21948059" w14:textId="59F0B5CF" w:rsidR="008E0A7F" w:rsidRDefault="008E0A7F" w:rsidP="008E0A7F"/>
    <w:p w14:paraId="027BA55D" w14:textId="6EDC1CD4" w:rsidR="008E0A7F" w:rsidRPr="008E0A7F" w:rsidRDefault="008E0A7F" w:rsidP="008E0A7F">
      <w:pPr>
        <w:rPr>
          <w:u w:val="single"/>
        </w:rPr>
      </w:pPr>
      <w:r>
        <w:t xml:space="preserve">No conocen la merma que tienen por el inventario viejo pero al realizar inventarios anuales se encontraban con muchos caducos. Les impactaba en un 10 o 15% de muestras comerciales, lo cual es bastante para el tipo de muestras que manejan. </w:t>
      </w:r>
    </w:p>
    <w:sectPr w:rsidR="008E0A7F" w:rsidRPr="008E0A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A458D"/>
    <w:multiLevelType w:val="hybridMultilevel"/>
    <w:tmpl w:val="F746FD1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68F4A05"/>
    <w:multiLevelType w:val="hybridMultilevel"/>
    <w:tmpl w:val="E6468E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9E5"/>
    <w:rsid w:val="00032A91"/>
    <w:rsid w:val="000B71E4"/>
    <w:rsid w:val="001A6AD6"/>
    <w:rsid w:val="00246EA5"/>
    <w:rsid w:val="00336C0C"/>
    <w:rsid w:val="003A36A1"/>
    <w:rsid w:val="003D2863"/>
    <w:rsid w:val="003E5220"/>
    <w:rsid w:val="00446064"/>
    <w:rsid w:val="004A5A36"/>
    <w:rsid w:val="004B2B44"/>
    <w:rsid w:val="004E62F4"/>
    <w:rsid w:val="007E726A"/>
    <w:rsid w:val="007F0F16"/>
    <w:rsid w:val="007F3278"/>
    <w:rsid w:val="0088333D"/>
    <w:rsid w:val="008A7171"/>
    <w:rsid w:val="008C29E5"/>
    <w:rsid w:val="008E0A7F"/>
    <w:rsid w:val="0095136A"/>
    <w:rsid w:val="00971CF0"/>
    <w:rsid w:val="009D6B56"/>
    <w:rsid w:val="00A26AB9"/>
    <w:rsid w:val="00BC1676"/>
    <w:rsid w:val="00C03383"/>
    <w:rsid w:val="00D431E3"/>
    <w:rsid w:val="00DB7D9E"/>
    <w:rsid w:val="00E24ED2"/>
    <w:rsid w:val="00F27F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9D5F6"/>
  <w15:chartTrackingRefBased/>
  <w15:docId w15:val="{07F3E70D-A256-404F-9A7D-1B527FD5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29E5"/>
    <w:pPr>
      <w:ind w:left="720"/>
      <w:contextualSpacing/>
    </w:pPr>
  </w:style>
  <w:style w:type="paragraph" w:styleId="NormalWeb">
    <w:name w:val="Normal (Web)"/>
    <w:basedOn w:val="Normal"/>
    <w:uiPriority w:val="99"/>
    <w:semiHidden/>
    <w:unhideWhenUsed/>
    <w:rsid w:val="00336C0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70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698</Words>
  <Characters>3844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Hernán García Fernández</dc:creator>
  <cp:keywords/>
  <dc:description/>
  <cp:lastModifiedBy>David Hernán García Fernández</cp:lastModifiedBy>
  <cp:revision>23</cp:revision>
  <dcterms:created xsi:type="dcterms:W3CDTF">2021-08-19T23:11:00Z</dcterms:created>
  <dcterms:modified xsi:type="dcterms:W3CDTF">2021-08-26T19:28:00Z</dcterms:modified>
</cp:coreProperties>
</file>