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4B066" w14:textId="77777777" w:rsidR="00EB3654" w:rsidRPr="00EB3654" w:rsidRDefault="00EB3654" w:rsidP="00EB3654">
      <w:pPr>
        <w:shd w:val="clear" w:color="auto" w:fill="FFFFFF"/>
        <w:spacing w:after="225"/>
        <w:outlineLvl w:val="0"/>
        <w:rPr>
          <w:rFonts w:ascii="Tahoma" w:eastAsia="Times New Roman" w:hAnsi="Tahoma" w:cs="Tahoma"/>
          <w:b/>
          <w:bCs/>
          <w:color w:val="000000"/>
          <w:kern w:val="36"/>
          <w:sz w:val="96"/>
          <w:szCs w:val="96"/>
        </w:rPr>
      </w:pPr>
      <w:r w:rsidRPr="00EB3654">
        <w:rPr>
          <w:rFonts w:ascii="Tahoma" w:eastAsia="Times New Roman" w:hAnsi="Tahoma" w:cs="Tahoma"/>
          <w:b/>
          <w:bCs/>
          <w:color w:val="000000"/>
          <w:kern w:val="36"/>
          <w:sz w:val="96"/>
          <w:szCs w:val="96"/>
        </w:rPr>
        <w:t>Compute Resources</w:t>
      </w:r>
    </w:p>
    <w:p w14:paraId="684006E7" w14:textId="77777777" w:rsidR="00EB3654" w:rsidRPr="00EB3654" w:rsidRDefault="00EB3654" w:rsidP="00EB3654">
      <w:pPr>
        <w:shd w:val="clear" w:color="auto" w:fill="FFFFFF"/>
        <w:spacing w:after="150"/>
        <w:outlineLvl w:val="1"/>
        <w:rPr>
          <w:rFonts w:ascii="Tahoma" w:eastAsia="Times New Roman" w:hAnsi="Tahoma" w:cs="Tahoma"/>
          <w:color w:val="000000"/>
          <w:sz w:val="56"/>
          <w:szCs w:val="56"/>
        </w:rPr>
      </w:pPr>
      <w:r w:rsidRPr="00EB3654">
        <w:rPr>
          <w:rFonts w:ascii="Tahoma" w:eastAsia="Times New Roman" w:hAnsi="Tahoma" w:cs="Tahoma"/>
          <w:color w:val="000000"/>
          <w:sz w:val="56"/>
          <w:szCs w:val="56"/>
        </w:rPr>
        <w:t>Explore experiments and runs</w:t>
      </w:r>
    </w:p>
    <w:p w14:paraId="7B55C18D" w14:textId="77777777" w:rsidR="00EB3654" w:rsidRPr="00EB3654" w:rsidRDefault="00EB3654" w:rsidP="00EB3654">
      <w:p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In the previous lab (19), you executed a Jupyter notebook that trained a model through a series of 10 different runs, each with a different alpha hyperparameter applied. These runs were created within the experiment you created at the beginning of the notebook. Because of this, Azure Machine Learning logged the details so you can review the result of each run and see how the alpha value is different between the them.</w:t>
      </w:r>
    </w:p>
    <w:p w14:paraId="23EF452C" w14:textId="77777777" w:rsidR="00EB3654" w:rsidRPr="00EB3654" w:rsidRDefault="00EB3654" w:rsidP="00EB3654">
      <w:pPr>
        <w:shd w:val="clear" w:color="auto" w:fill="FFFFFF"/>
        <w:spacing w:after="225"/>
        <w:outlineLvl w:val="0"/>
        <w:rPr>
          <w:rFonts w:ascii="Tahoma" w:eastAsia="Times New Roman" w:hAnsi="Tahoma" w:cs="Tahoma"/>
          <w:b/>
          <w:bCs/>
          <w:color w:val="000000"/>
          <w:kern w:val="36"/>
          <w:sz w:val="96"/>
          <w:szCs w:val="96"/>
        </w:rPr>
      </w:pPr>
      <w:r w:rsidRPr="00EB3654">
        <w:rPr>
          <w:rFonts w:ascii="Tahoma" w:eastAsia="Times New Roman" w:hAnsi="Tahoma" w:cs="Tahoma"/>
          <w:b/>
          <w:bCs/>
          <w:color w:val="000000"/>
          <w:kern w:val="36"/>
          <w:sz w:val="96"/>
          <w:szCs w:val="96"/>
        </w:rPr>
        <w:t>Overview</w:t>
      </w:r>
    </w:p>
    <w:p w14:paraId="2D3D61B5" w14:textId="77777777" w:rsidR="00EB3654" w:rsidRPr="00EB3654" w:rsidRDefault="00EB3654" w:rsidP="00EB3654">
      <w:p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In this lab, you view the experiments and runs executed by a notebook. In the first part of the lab, you will use a notebook to create and run the experiments. In the second part of the lab, you will navigate to the </w:t>
      </w:r>
      <w:r w:rsidRPr="00EB3654">
        <w:rPr>
          <w:rFonts w:ascii="Tahoma" w:eastAsia="Times New Roman" w:hAnsi="Tahoma" w:cs="Tahoma"/>
          <w:b/>
          <w:bCs/>
          <w:color w:val="000000"/>
          <w:sz w:val="36"/>
          <w:szCs w:val="36"/>
        </w:rPr>
        <w:t>Experiments</w:t>
      </w:r>
      <w:r w:rsidRPr="00EB3654">
        <w:rPr>
          <w:rFonts w:ascii="Tahoma" w:eastAsia="Times New Roman" w:hAnsi="Tahoma" w:cs="Tahoma"/>
          <w:color w:val="000000"/>
          <w:sz w:val="36"/>
          <w:szCs w:val="36"/>
        </w:rPr>
        <w:t> blade in Azure Machine Learning Studio. Here you see all the individual runs in the experiment. Any custom-logged values (alpha_value and rmse, in this case) become fields for each run, and also become available for the charts and tiles at the top of the experiment page. To add a logged metric to a chart or tile, hover over it, click the edit button, and find your custom-logged metric.</w:t>
      </w:r>
    </w:p>
    <w:p w14:paraId="26DA237D" w14:textId="77777777" w:rsidR="00EB3654" w:rsidRPr="00EB3654" w:rsidRDefault="00EB3654" w:rsidP="00EB3654">
      <w:p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When training models at scale over hundreds and thousands of separate runs, this page makes it easy to see every model you trained, specifically how they were trained, and how your unique metrics have changed over time.</w:t>
      </w:r>
    </w:p>
    <w:p w14:paraId="199037DF" w14:textId="77777777" w:rsidR="00EB3654" w:rsidRPr="00EB3654" w:rsidRDefault="00EB3654" w:rsidP="00EB3654">
      <w:pPr>
        <w:shd w:val="clear" w:color="auto" w:fill="FFFFFF"/>
        <w:spacing w:after="150"/>
        <w:outlineLvl w:val="1"/>
        <w:rPr>
          <w:rFonts w:ascii="Tahoma" w:eastAsia="Times New Roman" w:hAnsi="Tahoma" w:cs="Tahoma"/>
          <w:color w:val="000000"/>
          <w:sz w:val="56"/>
          <w:szCs w:val="56"/>
        </w:rPr>
      </w:pPr>
      <w:r w:rsidRPr="00EB3654">
        <w:rPr>
          <w:rFonts w:ascii="Tahoma" w:eastAsia="Times New Roman" w:hAnsi="Tahoma" w:cs="Tahoma"/>
          <w:color w:val="000000"/>
          <w:sz w:val="56"/>
          <w:szCs w:val="56"/>
        </w:rPr>
        <w:t>Exercise 1: Run the Notebook for this Lab</w:t>
      </w:r>
    </w:p>
    <w:p w14:paraId="4CBC2819"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In </w:t>
      </w:r>
      <w:hyperlink r:id="rId5" w:tgtFrame="_blank" w:history="1">
        <w:r w:rsidRPr="00EB3654">
          <w:rPr>
            <w:rFonts w:ascii="Tahoma" w:eastAsia="Times New Roman" w:hAnsi="Tahoma" w:cs="Tahoma"/>
            <w:color w:val="1B7CAB"/>
            <w:sz w:val="36"/>
            <w:szCs w:val="36"/>
            <w:u w:val="single"/>
          </w:rPr>
          <w:t>Azure portal</w:t>
        </w:r>
      </w:hyperlink>
      <w:r w:rsidRPr="00EB3654">
        <w:rPr>
          <w:rFonts w:ascii="Tahoma" w:eastAsia="Times New Roman" w:hAnsi="Tahoma" w:cs="Tahoma"/>
          <w:color w:val="000000"/>
          <w:sz w:val="36"/>
          <w:szCs w:val="36"/>
        </w:rPr>
        <w:t>, open the available machine learning workspace.</w:t>
      </w:r>
    </w:p>
    <w:p w14:paraId="695B28DC"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Select </w:t>
      </w:r>
      <w:r w:rsidRPr="00EB3654">
        <w:rPr>
          <w:rFonts w:ascii="Tahoma" w:eastAsia="Times New Roman" w:hAnsi="Tahoma" w:cs="Tahoma"/>
          <w:b/>
          <w:bCs/>
          <w:color w:val="000000"/>
          <w:sz w:val="36"/>
          <w:szCs w:val="36"/>
        </w:rPr>
        <w:t>Launch now</w:t>
      </w:r>
      <w:r w:rsidRPr="00EB3654">
        <w:rPr>
          <w:rFonts w:ascii="Tahoma" w:eastAsia="Times New Roman" w:hAnsi="Tahoma" w:cs="Tahoma"/>
          <w:color w:val="000000"/>
          <w:sz w:val="36"/>
          <w:szCs w:val="36"/>
        </w:rPr>
        <w:t> under the </w:t>
      </w:r>
      <w:r w:rsidRPr="00EB3654">
        <w:rPr>
          <w:rFonts w:ascii="Tahoma" w:eastAsia="Times New Roman" w:hAnsi="Tahoma" w:cs="Tahoma"/>
          <w:b/>
          <w:bCs/>
          <w:color w:val="000000"/>
          <w:sz w:val="36"/>
          <w:szCs w:val="36"/>
        </w:rPr>
        <w:t>Try the new Azure Machine Learning studio</w:t>
      </w:r>
      <w:r w:rsidRPr="00EB3654">
        <w:rPr>
          <w:rFonts w:ascii="Tahoma" w:eastAsia="Times New Roman" w:hAnsi="Tahoma" w:cs="Tahoma"/>
          <w:color w:val="000000"/>
          <w:sz w:val="36"/>
          <w:szCs w:val="36"/>
        </w:rPr>
        <w:t> message.</w:t>
      </w:r>
    </w:p>
    <w:p w14:paraId="693B81B2" w14:textId="737398C3"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"https://raw.githubusercontent.com/solliancenet/udacity-intro-to-ml-labs/master/aml-visual-interface/lab-20/images/01a.png"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592F2FAA" wp14:editId="6488E986">
            <wp:extent cx="20117435" cy="6720840"/>
            <wp:effectExtent l="0" t="0" r="0" b="0"/>
            <wp:docPr id="13" name="Picture 13"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2AEB7A95"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When you first launch the studio, you may need to set the directory and subscription. If so, you will see this screen:</w:t>
      </w:r>
    </w:p>
    <w:p w14:paraId="26CA75B4" w14:textId="6A888C52"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"https://raw.githubusercontent.com/solliancenet/udacity-intro-to-ml-labs/master/aml-visual-interface/lab-20/images/00.png"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02447476" wp14:editId="326BBEEE">
            <wp:extent cx="20117435" cy="10280015"/>
            <wp:effectExtent l="0" t="0" r="0" b="0"/>
            <wp:docPr id="12" name="Picture 12"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4012507C" w14:textId="77777777" w:rsidR="00EB3654" w:rsidRPr="00EB3654" w:rsidRDefault="00EB3654" w:rsidP="00EB3654">
      <w:pPr>
        <w:shd w:val="clear" w:color="auto" w:fill="FFFFFF"/>
        <w:spacing w:before="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t>For the directory, select </w:t>
      </w:r>
      <w:r w:rsidRPr="00EB3654">
        <w:rPr>
          <w:rFonts w:ascii="Tahoma" w:eastAsia="Times New Roman" w:hAnsi="Tahoma" w:cs="Tahoma"/>
          <w:b/>
          <w:bCs/>
          <w:color w:val="000000"/>
          <w:sz w:val="36"/>
          <w:szCs w:val="36"/>
        </w:rPr>
        <w:t>Udacity</w:t>
      </w:r>
      <w:r w:rsidRPr="00EB3654">
        <w:rPr>
          <w:rFonts w:ascii="Tahoma" w:eastAsia="Times New Roman" w:hAnsi="Tahoma" w:cs="Tahoma"/>
          <w:color w:val="000000"/>
          <w:sz w:val="36"/>
          <w:szCs w:val="36"/>
        </w:rPr>
        <w:t> and for the subscription, select </w:t>
      </w:r>
      <w:r w:rsidRPr="00EB3654">
        <w:rPr>
          <w:rFonts w:ascii="Tahoma" w:eastAsia="Times New Roman" w:hAnsi="Tahoma" w:cs="Tahoma"/>
          <w:b/>
          <w:bCs/>
          <w:color w:val="000000"/>
          <w:sz w:val="36"/>
          <w:szCs w:val="36"/>
        </w:rPr>
        <w:t>Azure Sponsorship</w:t>
      </w:r>
      <w:r w:rsidRPr="00EB3654">
        <w:rPr>
          <w:rFonts w:ascii="Tahoma" w:eastAsia="Times New Roman" w:hAnsi="Tahoma" w:cs="Tahoma"/>
          <w:color w:val="000000"/>
          <w:sz w:val="36"/>
          <w:szCs w:val="36"/>
        </w:rPr>
        <w:t>. For the machine learning workspace, you may see multiple options listed. </w:t>
      </w:r>
      <w:r w:rsidRPr="00EB3654">
        <w:rPr>
          <w:rFonts w:ascii="Tahoma" w:eastAsia="Times New Roman" w:hAnsi="Tahoma" w:cs="Tahoma"/>
          <w:b/>
          <w:bCs/>
          <w:color w:val="000000"/>
          <w:sz w:val="36"/>
          <w:szCs w:val="36"/>
        </w:rPr>
        <w:t>Select any of these</w:t>
      </w:r>
      <w:r w:rsidRPr="00EB3654">
        <w:rPr>
          <w:rFonts w:ascii="Tahoma" w:eastAsia="Times New Roman" w:hAnsi="Tahoma" w:cs="Tahoma"/>
          <w:color w:val="000000"/>
          <w:sz w:val="36"/>
          <w:szCs w:val="36"/>
        </w:rPr>
        <w:t> (it doesn’t matter which) and then click </w:t>
      </w:r>
      <w:r w:rsidRPr="00EB3654">
        <w:rPr>
          <w:rFonts w:ascii="Tahoma" w:eastAsia="Times New Roman" w:hAnsi="Tahoma" w:cs="Tahoma"/>
          <w:b/>
          <w:bCs/>
          <w:color w:val="000000"/>
          <w:sz w:val="36"/>
          <w:szCs w:val="36"/>
        </w:rPr>
        <w:t>Get started</w:t>
      </w:r>
      <w:r w:rsidRPr="00EB3654">
        <w:rPr>
          <w:rFonts w:ascii="Tahoma" w:eastAsia="Times New Roman" w:hAnsi="Tahoma" w:cs="Tahoma"/>
          <w:color w:val="000000"/>
          <w:sz w:val="36"/>
          <w:szCs w:val="36"/>
        </w:rPr>
        <w:t>.</w:t>
      </w:r>
    </w:p>
    <w:p w14:paraId="19A67393"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From the studio, navigate to </w:t>
      </w:r>
      <w:r w:rsidRPr="00EB3654">
        <w:rPr>
          <w:rFonts w:ascii="Tahoma" w:eastAsia="Times New Roman" w:hAnsi="Tahoma" w:cs="Tahoma"/>
          <w:b/>
          <w:bCs/>
          <w:color w:val="000000"/>
          <w:sz w:val="36"/>
          <w:szCs w:val="36"/>
        </w:rPr>
        <w:t>Compute</w:t>
      </w:r>
      <w:r w:rsidRPr="00EB3654">
        <w:rPr>
          <w:rFonts w:ascii="Tahoma" w:eastAsia="Times New Roman" w:hAnsi="Tahoma" w:cs="Tahoma"/>
          <w:color w:val="000000"/>
          <w:sz w:val="36"/>
          <w:szCs w:val="36"/>
        </w:rPr>
        <w:t>. Next, for the available Compute Instance, under Application URI select </w:t>
      </w:r>
      <w:r w:rsidRPr="00EB3654">
        <w:rPr>
          <w:rFonts w:ascii="Menlo" w:eastAsia="Times New Roman" w:hAnsi="Menlo" w:cs="Menlo"/>
          <w:color w:val="C7254E"/>
          <w:sz w:val="32"/>
          <w:szCs w:val="32"/>
          <w:bdr w:val="single" w:sz="6" w:space="2" w:color="E1E1E1" w:frame="1"/>
          <w:shd w:val="clear" w:color="auto" w:fill="F9F2F4"/>
        </w:rPr>
        <w:t>Jupyter</w:t>
      </w:r>
      <w:r w:rsidRPr="00EB3654">
        <w:rPr>
          <w:rFonts w:ascii="Tahoma" w:eastAsia="Times New Roman" w:hAnsi="Tahoma" w:cs="Tahoma"/>
          <w:color w:val="000000"/>
          <w:sz w:val="36"/>
          <w:szCs w:val="36"/>
        </w:rPr>
        <w:t>. Be sure to select </w:t>
      </w:r>
      <w:r w:rsidRPr="00EB3654">
        <w:rPr>
          <w:rFonts w:ascii="Menlo" w:eastAsia="Times New Roman" w:hAnsi="Menlo" w:cs="Menlo"/>
          <w:color w:val="C7254E"/>
          <w:sz w:val="32"/>
          <w:szCs w:val="32"/>
          <w:bdr w:val="single" w:sz="6" w:space="2" w:color="E1E1E1" w:frame="1"/>
          <w:shd w:val="clear" w:color="auto" w:fill="F9F2F4"/>
        </w:rPr>
        <w:t>Jupyter</w:t>
      </w:r>
      <w:r w:rsidRPr="00EB3654">
        <w:rPr>
          <w:rFonts w:ascii="Tahoma" w:eastAsia="Times New Roman" w:hAnsi="Tahoma" w:cs="Tahoma"/>
          <w:color w:val="000000"/>
          <w:sz w:val="36"/>
          <w:szCs w:val="36"/>
        </w:rPr>
        <w:t> and not </w:t>
      </w:r>
      <w:r w:rsidRPr="00EB3654">
        <w:rPr>
          <w:rFonts w:ascii="Menlo" w:eastAsia="Times New Roman" w:hAnsi="Menlo" w:cs="Menlo"/>
          <w:color w:val="C7254E"/>
          <w:sz w:val="32"/>
          <w:szCs w:val="32"/>
          <w:bdr w:val="single" w:sz="6" w:space="2" w:color="E1E1E1" w:frame="1"/>
          <w:shd w:val="clear" w:color="auto" w:fill="F9F2F4"/>
        </w:rPr>
        <w:t>JupterLab</w:t>
      </w:r>
      <w:r w:rsidRPr="00EB3654">
        <w:rPr>
          <w:rFonts w:ascii="Tahoma" w:eastAsia="Times New Roman" w:hAnsi="Tahoma" w:cs="Tahoma"/>
          <w:color w:val="000000"/>
          <w:sz w:val="36"/>
          <w:szCs w:val="36"/>
        </w:rPr>
        <w:t>.</w:t>
      </w:r>
    </w:p>
    <w:p w14:paraId="21AC8FAB" w14:textId="471B85E9"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"https://raw.githubusercontent.com/solliancenet/udacity-intro-to-ml-labs/master/aml-visual-interface/lab-20/images/02.png"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17349555" wp14:editId="3AA78163">
            <wp:extent cx="15386685" cy="7385685"/>
            <wp:effectExtent l="0" t="0" r="5715" b="5715"/>
            <wp:docPr id="11" name="Picture 11" descr="Image highlights the steps to launch Jupyter from the Comput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launch Jupyter from the Compute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86685" cy="738568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74104E9C"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From within the Jupyter interface, select </w:t>
      </w:r>
      <w:r w:rsidRPr="00EB3654">
        <w:rPr>
          <w:rFonts w:ascii="Tahoma" w:eastAsia="Times New Roman" w:hAnsi="Tahoma" w:cs="Tahoma"/>
          <w:b/>
          <w:bCs/>
          <w:color w:val="000000"/>
          <w:sz w:val="36"/>
          <w:szCs w:val="36"/>
        </w:rPr>
        <w:t>New, Terminal</w:t>
      </w:r>
      <w:r w:rsidRPr="00EB3654">
        <w:rPr>
          <w:rFonts w:ascii="Tahoma" w:eastAsia="Times New Roman" w:hAnsi="Tahoma" w:cs="Tahoma"/>
          <w:color w:val="000000"/>
          <w:sz w:val="36"/>
          <w:szCs w:val="36"/>
        </w:rPr>
        <w:t>.</w:t>
      </w:r>
    </w:p>
    <w:p w14:paraId="30A4BF6B" w14:textId="05ED5FB3"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"https://raw.githubusercontent.com/solliancenet/udacity-intro-to-ml-labs/master/aml-visual-interface/lab-20/images/05.png"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575195C7" wp14:editId="58566855">
            <wp:extent cx="20117435" cy="15099665"/>
            <wp:effectExtent l="0" t="0" r="0" b="635"/>
            <wp:docPr id="10" name="Picture 10" descr="Image highlights the steps to launch terminal from the Jupyt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steps to launch terminal from the Jupyter 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1509966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3B503261"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In the new terminal window run the following command and wait for it to finish:</w:t>
      </w:r>
    </w:p>
    <w:p w14:paraId="0EA98A29" w14:textId="77777777"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Menlo" w:eastAsia="Times New Roman" w:hAnsi="Menlo" w:cs="Menlo"/>
          <w:color w:val="C7254E"/>
          <w:sz w:val="32"/>
          <w:szCs w:val="32"/>
          <w:bdr w:val="single" w:sz="6" w:space="2" w:color="E1E1E1" w:frame="1"/>
          <w:shd w:val="clear" w:color="auto" w:fill="F9F2F4"/>
        </w:rPr>
        <w:t>git clone https://github.com/solliancenet/udacity-intro-to-ml-labs.git</w:t>
      </w:r>
    </w:p>
    <w:p w14:paraId="1925EEFC" w14:textId="3CCD7268"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"https://raw.githubusercontent.com/solliancenet/udacity-intro-to-ml-labs/master/aml-visual-interface/lab-20/images/06.png"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6FEBD11A" wp14:editId="1935B780">
            <wp:extent cx="20117435" cy="13240385"/>
            <wp:effectExtent l="0" t="0" r="0" b="5715"/>
            <wp:docPr id="9" name="Picture 9" descr="Image highlights the steps to clone the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highlights the steps to clone the Github 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324038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5F4DF3D7"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From within the Jupyter interface, navigate to directory </w:t>
      </w:r>
      <w:r w:rsidRPr="00EB3654">
        <w:rPr>
          <w:rFonts w:ascii="Menlo" w:eastAsia="Times New Roman" w:hAnsi="Menlo" w:cs="Menlo"/>
          <w:color w:val="C7254E"/>
          <w:sz w:val="32"/>
          <w:szCs w:val="32"/>
          <w:bdr w:val="single" w:sz="6" w:space="2" w:color="E1E1E1" w:frame="1"/>
          <w:shd w:val="clear" w:color="auto" w:fill="F9F2F4"/>
        </w:rPr>
        <w:t>udacity-intro-to-ml-labs/aml-visual-interface/lab-20/notebook</w:t>
      </w:r>
      <w:r w:rsidRPr="00EB3654">
        <w:rPr>
          <w:rFonts w:ascii="Tahoma" w:eastAsia="Times New Roman" w:hAnsi="Tahoma" w:cs="Tahoma"/>
          <w:color w:val="000000"/>
          <w:sz w:val="36"/>
          <w:szCs w:val="36"/>
        </w:rPr>
        <w:t> and open </w:t>
      </w:r>
      <w:r w:rsidRPr="00EB3654">
        <w:rPr>
          <w:rFonts w:ascii="Menlo" w:eastAsia="Times New Roman" w:hAnsi="Menlo" w:cs="Menlo"/>
          <w:color w:val="C7254E"/>
          <w:sz w:val="32"/>
          <w:szCs w:val="32"/>
          <w:bdr w:val="single" w:sz="6" w:space="2" w:color="E1E1E1" w:frame="1"/>
          <w:shd w:val="clear" w:color="auto" w:fill="F9F2F4"/>
        </w:rPr>
        <w:t>1st-experiment-sdk-train-model.ipynb</w:t>
      </w:r>
      <w:r w:rsidRPr="00EB3654">
        <w:rPr>
          <w:rFonts w:ascii="Tahoma" w:eastAsia="Times New Roman" w:hAnsi="Tahoma" w:cs="Tahoma"/>
          <w:color w:val="000000"/>
          <w:sz w:val="36"/>
          <w:szCs w:val="36"/>
        </w:rPr>
        <w:t>. This is the Python notebook you will step through executing in this lab.</w:t>
      </w:r>
    </w:p>
    <w:p w14:paraId="4C906515" w14:textId="1C20283D"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"https://raw.githubusercontent.com/solliancenet/udacity-intro-to-ml-labs/master/aml-visual-interface/lab-20/images/07.png"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44C1BC2B" wp14:editId="5D40DB0B">
            <wp:extent cx="20117435" cy="6877685"/>
            <wp:effectExtent l="0" t="0" r="0" b="5715"/>
            <wp:docPr id="8" name="Picture 8" descr="Image highlights the steps to open th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highlights the steps to open the note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687768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5A82B8A2" w14:textId="77777777" w:rsidR="00EB3654" w:rsidRPr="00EB3654" w:rsidRDefault="00EB3654" w:rsidP="00EB3654">
      <w:pPr>
        <w:numPr>
          <w:ilvl w:val="0"/>
          <w:numId w:val="1"/>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Follow the instructions within the notebook to complete the exercise.</w:t>
      </w:r>
    </w:p>
    <w:p w14:paraId="63F20F2B" w14:textId="77777777" w:rsidR="00EB3654" w:rsidRPr="00EB3654" w:rsidRDefault="00EB3654" w:rsidP="00EB3654">
      <w:pPr>
        <w:shd w:val="clear" w:color="auto" w:fill="FFFFFF"/>
        <w:spacing w:after="150"/>
        <w:outlineLvl w:val="1"/>
        <w:rPr>
          <w:rFonts w:ascii="Tahoma" w:eastAsia="Times New Roman" w:hAnsi="Tahoma" w:cs="Tahoma"/>
          <w:color w:val="000000"/>
          <w:sz w:val="56"/>
          <w:szCs w:val="56"/>
        </w:rPr>
      </w:pPr>
      <w:r w:rsidRPr="00EB3654">
        <w:rPr>
          <w:rFonts w:ascii="Tahoma" w:eastAsia="Times New Roman" w:hAnsi="Tahoma" w:cs="Tahoma"/>
          <w:color w:val="000000"/>
          <w:sz w:val="56"/>
          <w:szCs w:val="56"/>
        </w:rPr>
        <w:t>Exercise 2: Open Experiments in the portal</w:t>
      </w:r>
    </w:p>
    <w:p w14:paraId="583CC92C" w14:textId="77777777" w:rsidR="00EB3654" w:rsidRPr="00EB3654" w:rsidRDefault="00EB3654" w:rsidP="00EB3654">
      <w:pPr>
        <w:numPr>
          <w:ilvl w:val="0"/>
          <w:numId w:val="2"/>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Within Azure Machine Learning Studio, select </w:t>
      </w:r>
      <w:r w:rsidRPr="00EB3654">
        <w:rPr>
          <w:rFonts w:ascii="Tahoma" w:eastAsia="Times New Roman" w:hAnsi="Tahoma" w:cs="Tahoma"/>
          <w:b/>
          <w:bCs/>
          <w:color w:val="000000"/>
          <w:sz w:val="36"/>
          <w:szCs w:val="36"/>
        </w:rPr>
        <w:t>Experiments</w:t>
      </w:r>
      <w:r w:rsidRPr="00EB3654">
        <w:rPr>
          <w:rFonts w:ascii="Tahoma" w:eastAsia="Times New Roman" w:hAnsi="Tahoma" w:cs="Tahoma"/>
          <w:color w:val="000000"/>
          <w:sz w:val="36"/>
          <w:szCs w:val="36"/>
        </w:rPr>
        <w:t> in the left-hand menu, then select the </w:t>
      </w:r>
      <w:r w:rsidRPr="00EB3654">
        <w:rPr>
          <w:rFonts w:ascii="Tahoma" w:eastAsia="Times New Roman" w:hAnsi="Tahoma" w:cs="Tahoma"/>
          <w:b/>
          <w:bCs/>
          <w:color w:val="000000"/>
          <w:sz w:val="36"/>
          <w:szCs w:val="36"/>
        </w:rPr>
        <w:t>diabetes-experiment</w:t>
      </w:r>
      <w:r w:rsidRPr="00EB3654">
        <w:rPr>
          <w:rFonts w:ascii="Tahoma" w:eastAsia="Times New Roman" w:hAnsi="Tahoma" w:cs="Tahoma"/>
          <w:color w:val="000000"/>
          <w:sz w:val="36"/>
          <w:szCs w:val="36"/>
        </w:rPr>
        <w:t> submitted by the notebook you executed in the previous lab (19).</w:t>
      </w:r>
    </w:p>
    <w:p w14:paraId="2EFE940C" w14:textId="15C019F1"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"https://raw.githubusercontent.com/solliancenet/udacity-intro-to-ml-labs/master/aml-visual-interface/lab-20/images/experiments.png"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575CA2D9" wp14:editId="0D4E73E0">
            <wp:extent cx="11922125" cy="8616315"/>
            <wp:effectExtent l="0" t="0" r="3175" b="0"/>
            <wp:docPr id="7" name="Picture 7" descr="The Experiments blade is displayed and the diabetes experiment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Experiments blade is displayed and the diabetes experiment is highligh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22125" cy="861631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77825BE2" w14:textId="77777777" w:rsidR="00EB3654" w:rsidRPr="00EB3654" w:rsidRDefault="00EB3654" w:rsidP="00EB3654">
      <w:pPr>
        <w:numPr>
          <w:ilvl w:val="0"/>
          <w:numId w:val="2"/>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Here you can view details about the experiment and each of its runs, which created a new version of the model.</w:t>
      </w:r>
    </w:p>
    <w:p w14:paraId="5F0BF0E6" w14:textId="5B63F0C0"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"https://raw.githubusercontent.com/solliancenet/udacity-intro-to-ml-labs/master/aml-visual-interface/lab-20/images/diabetes-experiment.png"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17E047E2" wp14:editId="2D48C2BF">
            <wp:extent cx="20117435" cy="13084810"/>
            <wp:effectExtent l="0" t="0" r="0" b="0"/>
            <wp:docPr id="6" name="Picture 6" descr="The experiment details ar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experiment details are display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13084810"/>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682594DF" w14:textId="77777777" w:rsidR="00EB3654" w:rsidRPr="00EB3654" w:rsidRDefault="00EB3654" w:rsidP="00EB3654">
      <w:pPr>
        <w:numPr>
          <w:ilvl w:val="0"/>
          <w:numId w:val="2"/>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Select </w:t>
      </w:r>
      <w:r w:rsidRPr="00EB3654">
        <w:rPr>
          <w:rFonts w:ascii="Tahoma" w:eastAsia="Times New Roman" w:hAnsi="Tahoma" w:cs="Tahoma"/>
          <w:b/>
          <w:bCs/>
          <w:color w:val="000000"/>
          <w:sz w:val="36"/>
          <w:szCs w:val="36"/>
        </w:rPr>
        <w:t>Edit table</w:t>
      </w:r>
      <w:r w:rsidRPr="00EB3654">
        <w:rPr>
          <w:rFonts w:ascii="Tahoma" w:eastAsia="Times New Roman" w:hAnsi="Tahoma" w:cs="Tahoma"/>
          <w:color w:val="000000"/>
          <w:sz w:val="36"/>
          <w:szCs w:val="36"/>
        </w:rPr>
        <w:t> in the top toolbar. In the Edit table dialog that appears, add the </w:t>
      </w:r>
      <w:r w:rsidRPr="00EB3654">
        <w:rPr>
          <w:rFonts w:ascii="Tahoma" w:eastAsia="Times New Roman" w:hAnsi="Tahoma" w:cs="Tahoma"/>
          <w:b/>
          <w:bCs/>
          <w:color w:val="000000"/>
          <w:sz w:val="36"/>
          <w:szCs w:val="36"/>
        </w:rPr>
        <w:t>End time</w:t>
      </w:r>
      <w:r w:rsidRPr="00EB3654">
        <w:rPr>
          <w:rFonts w:ascii="Tahoma" w:eastAsia="Times New Roman" w:hAnsi="Tahoma" w:cs="Tahoma"/>
          <w:color w:val="000000"/>
          <w:sz w:val="36"/>
          <w:szCs w:val="36"/>
        </w:rPr>
        <w:t> and </w:t>
      </w:r>
      <w:r w:rsidRPr="00EB3654">
        <w:rPr>
          <w:rFonts w:ascii="Tahoma" w:eastAsia="Times New Roman" w:hAnsi="Tahoma" w:cs="Tahoma"/>
          <w:b/>
          <w:bCs/>
          <w:color w:val="000000"/>
          <w:sz w:val="36"/>
          <w:szCs w:val="36"/>
        </w:rPr>
        <w:t>Start time</w:t>
      </w:r>
      <w:r w:rsidRPr="00EB3654">
        <w:rPr>
          <w:rFonts w:ascii="Tahoma" w:eastAsia="Times New Roman" w:hAnsi="Tahoma" w:cs="Tahoma"/>
          <w:color w:val="000000"/>
          <w:sz w:val="36"/>
          <w:szCs w:val="36"/>
        </w:rPr>
        <w:t> columns to the Selected columns list, then select </w:t>
      </w:r>
      <w:r w:rsidRPr="00EB3654">
        <w:rPr>
          <w:rFonts w:ascii="Tahoma" w:eastAsia="Times New Roman" w:hAnsi="Tahoma" w:cs="Tahoma"/>
          <w:b/>
          <w:bCs/>
          <w:color w:val="000000"/>
          <w:sz w:val="36"/>
          <w:szCs w:val="36"/>
        </w:rPr>
        <w:t>Save</w:t>
      </w:r>
      <w:r w:rsidRPr="00EB3654">
        <w:rPr>
          <w:rFonts w:ascii="Tahoma" w:eastAsia="Times New Roman" w:hAnsi="Tahoma" w:cs="Tahoma"/>
          <w:color w:val="000000"/>
          <w:sz w:val="36"/>
          <w:szCs w:val="36"/>
        </w:rPr>
        <w:t>.</w:t>
      </w:r>
    </w:p>
    <w:p w14:paraId="04CD2FBE" w14:textId="733414FF"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"https://raw.githubusercontent.com/solliancenet/udacity-intro-to-ml-labs/master/aml-visual-interface/lab-20/images/edit-table.png"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123275E8" wp14:editId="15C9A10C">
            <wp:extent cx="18094325" cy="12309475"/>
            <wp:effectExtent l="0" t="0" r="3175" b="0"/>
            <wp:docPr id="5" name="Picture 5" descr="The start time and end time columns are moved to the selected column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tart time and end time columns are moved to the selected columns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4325" cy="1230947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4EAD41BF" w14:textId="77777777"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t>Depending on your screen resolution, you might need to scroll down the table to see the bottom horizontal scrollbar. When you scroll all the way to the right, you will see the new columns you added.</w:t>
      </w:r>
    </w:p>
    <w:p w14:paraId="67C01F4A" w14:textId="733DE5FA"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"https://raw.githubusercontent.com/solliancenet/udacity-intro-to-ml-labs/master/aml-visual-interface/lab-20/images/added-columns.png"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34E1FFBA" wp14:editId="11E75894">
            <wp:extent cx="18393410" cy="10480675"/>
            <wp:effectExtent l="0" t="0" r="0" b="0"/>
            <wp:docPr id="4" name="Picture 4" descr="Thew new columns appear all the way on the right-hand side of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w new columns appear all the way on the right-hand side of the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93410" cy="1048067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507D5118" w14:textId="77777777" w:rsidR="00EB3654" w:rsidRPr="00EB3654" w:rsidRDefault="00EB3654" w:rsidP="00EB3654">
      <w:pPr>
        <w:numPr>
          <w:ilvl w:val="0"/>
          <w:numId w:val="2"/>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Select either the </w:t>
      </w:r>
      <w:r w:rsidRPr="00EB3654">
        <w:rPr>
          <w:rFonts w:ascii="Tahoma" w:eastAsia="Times New Roman" w:hAnsi="Tahoma" w:cs="Tahoma"/>
          <w:b/>
          <w:bCs/>
          <w:color w:val="000000"/>
          <w:sz w:val="36"/>
          <w:szCs w:val="36"/>
        </w:rPr>
        <w:t>Run number</w:t>
      </w:r>
      <w:r w:rsidRPr="00EB3654">
        <w:rPr>
          <w:rFonts w:ascii="Tahoma" w:eastAsia="Times New Roman" w:hAnsi="Tahoma" w:cs="Tahoma"/>
          <w:color w:val="000000"/>
          <w:sz w:val="36"/>
          <w:szCs w:val="36"/>
        </w:rPr>
        <w:t> </w:t>
      </w:r>
      <w:r w:rsidRPr="00EB3654">
        <w:rPr>
          <w:rFonts w:ascii="Tahoma" w:eastAsia="Times New Roman" w:hAnsi="Tahoma" w:cs="Tahoma"/>
          <w:i/>
          <w:iCs/>
          <w:color w:val="000000"/>
          <w:sz w:val="36"/>
          <w:szCs w:val="36"/>
        </w:rPr>
        <w:t>or</w:t>
      </w:r>
      <w:r w:rsidRPr="00EB3654">
        <w:rPr>
          <w:rFonts w:ascii="Tahoma" w:eastAsia="Times New Roman" w:hAnsi="Tahoma" w:cs="Tahoma"/>
          <w:color w:val="000000"/>
          <w:sz w:val="36"/>
          <w:szCs w:val="36"/>
        </w:rPr>
        <w:t> the </w:t>
      </w:r>
      <w:r w:rsidRPr="00EB3654">
        <w:rPr>
          <w:rFonts w:ascii="Tahoma" w:eastAsia="Times New Roman" w:hAnsi="Tahoma" w:cs="Tahoma"/>
          <w:b/>
          <w:bCs/>
          <w:color w:val="000000"/>
          <w:sz w:val="36"/>
          <w:szCs w:val="36"/>
        </w:rPr>
        <w:t>Run ID</w:t>
      </w:r>
      <w:r w:rsidRPr="00EB3654">
        <w:rPr>
          <w:rFonts w:ascii="Tahoma" w:eastAsia="Times New Roman" w:hAnsi="Tahoma" w:cs="Tahoma"/>
          <w:color w:val="000000"/>
          <w:sz w:val="36"/>
          <w:szCs w:val="36"/>
        </w:rPr>
        <w:t> of one of the runs to view its details. Both links on a run display the same dialog.</w:t>
      </w:r>
    </w:p>
    <w:p w14:paraId="729CDF2E" w14:textId="065175C0"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"https://raw.githubusercontent.com/solliancenet/udacity-intro-to-ml-labs/master/aml-visual-interface/lab-20/images/run-links.png"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5D1C501F" wp14:editId="7EFE8C18">
            <wp:extent cx="5029200" cy="4519295"/>
            <wp:effectExtent l="0" t="0" r="0" b="1905"/>
            <wp:docPr id="3" name="Picture 3" descr="The Run number and Run ID links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Run number and Run ID links are highligh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51929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072AE346" w14:textId="77777777" w:rsidR="00EB3654" w:rsidRPr="00EB3654" w:rsidRDefault="00EB3654" w:rsidP="00EB3654">
      <w:pPr>
        <w:numPr>
          <w:ilvl w:val="0"/>
          <w:numId w:val="2"/>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The </w:t>
      </w:r>
      <w:r w:rsidRPr="00EB3654">
        <w:rPr>
          <w:rFonts w:ascii="Tahoma" w:eastAsia="Times New Roman" w:hAnsi="Tahoma" w:cs="Tahoma"/>
          <w:b/>
          <w:bCs/>
          <w:color w:val="000000"/>
          <w:sz w:val="36"/>
          <w:szCs w:val="36"/>
        </w:rPr>
        <w:t>Details</w:t>
      </w:r>
      <w:r w:rsidRPr="00EB3654">
        <w:rPr>
          <w:rFonts w:ascii="Tahoma" w:eastAsia="Times New Roman" w:hAnsi="Tahoma" w:cs="Tahoma"/>
          <w:color w:val="000000"/>
          <w:sz w:val="36"/>
          <w:szCs w:val="36"/>
        </w:rPr>
        <w:t> tab shows you more detailed information about each run, including the run time and metrics.</w:t>
      </w:r>
    </w:p>
    <w:p w14:paraId="135D95C7" w14:textId="30BC09D6"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"https://raw.githubusercontent.com/solliancenet/udacity-intro-to-ml-labs/master/aml-visual-interface/lab-20/images/run-details.png"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223A8F07" wp14:editId="539C5D81">
            <wp:extent cx="14349095" cy="9566275"/>
            <wp:effectExtent l="0" t="0" r="1905" b="0"/>
            <wp:docPr id="2" name="Picture 2" descr="The details tab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details tab is display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49095" cy="9566275"/>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0847A041" w14:textId="77777777" w:rsidR="00EB3654" w:rsidRPr="00EB3654" w:rsidRDefault="00EB3654" w:rsidP="00EB3654">
      <w:pPr>
        <w:numPr>
          <w:ilvl w:val="0"/>
          <w:numId w:val="2"/>
        </w:num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Select the </w:t>
      </w:r>
      <w:r w:rsidRPr="00EB3654">
        <w:rPr>
          <w:rFonts w:ascii="Tahoma" w:eastAsia="Times New Roman" w:hAnsi="Tahoma" w:cs="Tahoma"/>
          <w:b/>
          <w:bCs/>
          <w:color w:val="000000"/>
          <w:sz w:val="36"/>
          <w:szCs w:val="36"/>
        </w:rPr>
        <w:t>Outputs + logs</w:t>
      </w:r>
      <w:r w:rsidRPr="00EB3654">
        <w:rPr>
          <w:rFonts w:ascii="Tahoma" w:eastAsia="Times New Roman" w:hAnsi="Tahoma" w:cs="Tahoma"/>
          <w:color w:val="000000"/>
          <w:sz w:val="36"/>
          <w:szCs w:val="36"/>
        </w:rPr>
        <w:t> tab. You see the </w:t>
      </w:r>
      <w:r w:rsidRPr="00EB3654">
        <w:rPr>
          <w:rFonts w:ascii="Menlo" w:eastAsia="Times New Roman" w:hAnsi="Menlo" w:cs="Menlo"/>
          <w:color w:val="C7254E"/>
          <w:sz w:val="32"/>
          <w:szCs w:val="32"/>
          <w:bdr w:val="single" w:sz="6" w:space="2" w:color="E1E1E1" w:frame="1"/>
          <w:shd w:val="clear" w:color="auto" w:fill="F9F2F4"/>
        </w:rPr>
        <w:t>.pkl</w:t>
      </w:r>
      <w:r w:rsidRPr="00EB3654">
        <w:rPr>
          <w:rFonts w:ascii="Tahoma" w:eastAsia="Times New Roman" w:hAnsi="Tahoma" w:cs="Tahoma"/>
          <w:color w:val="000000"/>
          <w:sz w:val="36"/>
          <w:szCs w:val="36"/>
        </w:rPr>
        <w:t> file for the model that was uploaded to the run during each training iteration. This lets you download the model file rather than having to retrain it manually.</w:t>
      </w:r>
    </w:p>
    <w:p w14:paraId="3EDB907D" w14:textId="25BBC5FC" w:rsidR="00EB3654" w:rsidRPr="00EB3654" w:rsidRDefault="00EB3654" w:rsidP="00EB3654">
      <w:pPr>
        <w:shd w:val="clear" w:color="auto" w:fill="FFFFFF"/>
        <w:spacing w:before="300" w:after="300"/>
        <w:ind w:left="720"/>
        <w:rPr>
          <w:rFonts w:ascii="Tahoma" w:eastAsia="Times New Roman" w:hAnsi="Tahoma" w:cs="Tahoma"/>
          <w:color w:val="000000"/>
          <w:sz w:val="36"/>
          <w:szCs w:val="36"/>
        </w:rPr>
      </w:pPr>
      <w:r w:rsidRPr="00EB3654">
        <w:rPr>
          <w:rFonts w:ascii="Tahoma" w:eastAsia="Times New Roman" w:hAnsi="Tahoma" w:cs="Tahoma"/>
          <w:color w:val="000000"/>
          <w:sz w:val="36"/>
          <w:szCs w:val="36"/>
        </w:rPr>
        <w:fldChar w:fldCharType="begin"/>
      </w:r>
      <w:r w:rsidRPr="00EB3654">
        <w:rPr>
          <w:rFonts w:ascii="Tahoma" w:eastAsia="Times New Roman" w:hAnsi="Tahoma" w:cs="Tahoma"/>
          <w:color w:val="000000"/>
          <w:sz w:val="36"/>
          <w:szCs w:val="36"/>
        </w:rPr>
        <w:instrText xml:space="preserve"> INCLUDEPICTURE "https://raw.githubusercontent.com/solliancenet/udacity-intro-to-ml-labs/master/aml-visual-interface/lab-20/images/run-outputs.png" \* MERGEFORMATINET </w:instrText>
      </w:r>
      <w:r w:rsidRPr="00EB3654">
        <w:rPr>
          <w:rFonts w:ascii="Tahoma" w:eastAsia="Times New Roman" w:hAnsi="Tahoma" w:cs="Tahoma"/>
          <w:color w:val="000000"/>
          <w:sz w:val="36"/>
          <w:szCs w:val="36"/>
        </w:rPr>
        <w:fldChar w:fldCharType="separate"/>
      </w:r>
      <w:r w:rsidRPr="00EB3654">
        <w:rPr>
          <w:rFonts w:ascii="Tahoma" w:eastAsia="Times New Roman" w:hAnsi="Tahoma" w:cs="Tahoma"/>
          <w:noProof/>
          <w:color w:val="000000"/>
          <w:sz w:val="36"/>
          <w:szCs w:val="36"/>
        </w:rPr>
        <w:drawing>
          <wp:inline distT="0" distB="0" distL="0" distR="0" wp14:anchorId="3B8DCA3F" wp14:editId="1173E242">
            <wp:extent cx="9144000" cy="5504180"/>
            <wp:effectExtent l="0" t="0" r="0" b="0"/>
            <wp:docPr id="1" name="Picture 1" descr="The model file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model file is highligh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504180"/>
                    </a:xfrm>
                    <a:prstGeom prst="rect">
                      <a:avLst/>
                    </a:prstGeom>
                    <a:noFill/>
                    <a:ln>
                      <a:noFill/>
                    </a:ln>
                  </pic:spPr>
                </pic:pic>
              </a:graphicData>
            </a:graphic>
          </wp:inline>
        </w:drawing>
      </w:r>
      <w:r w:rsidRPr="00EB3654">
        <w:rPr>
          <w:rFonts w:ascii="Tahoma" w:eastAsia="Times New Roman" w:hAnsi="Tahoma" w:cs="Tahoma"/>
          <w:color w:val="000000"/>
          <w:sz w:val="36"/>
          <w:szCs w:val="36"/>
        </w:rPr>
        <w:fldChar w:fldCharType="end"/>
      </w:r>
    </w:p>
    <w:p w14:paraId="0842F211" w14:textId="77777777" w:rsidR="00EB3654" w:rsidRPr="00EB3654" w:rsidRDefault="00EB3654" w:rsidP="00EB3654">
      <w:pPr>
        <w:shd w:val="clear" w:color="auto" w:fill="FFFFFF"/>
        <w:spacing w:after="225"/>
        <w:outlineLvl w:val="0"/>
        <w:rPr>
          <w:rFonts w:ascii="Tahoma" w:eastAsia="Times New Roman" w:hAnsi="Tahoma" w:cs="Tahoma"/>
          <w:b/>
          <w:bCs/>
          <w:color w:val="000000"/>
          <w:kern w:val="36"/>
          <w:sz w:val="96"/>
          <w:szCs w:val="96"/>
        </w:rPr>
      </w:pPr>
      <w:r w:rsidRPr="00EB3654">
        <w:rPr>
          <w:rFonts w:ascii="Tahoma" w:eastAsia="Times New Roman" w:hAnsi="Tahoma" w:cs="Tahoma"/>
          <w:b/>
          <w:bCs/>
          <w:color w:val="000000"/>
          <w:kern w:val="36"/>
          <w:sz w:val="96"/>
          <w:szCs w:val="96"/>
        </w:rPr>
        <w:t>Next Steps</w:t>
      </w:r>
    </w:p>
    <w:p w14:paraId="0B4D23D0" w14:textId="77777777" w:rsidR="00EB3654" w:rsidRPr="00EB3654" w:rsidRDefault="00EB3654" w:rsidP="00EB3654">
      <w:pPr>
        <w:shd w:val="clear" w:color="auto" w:fill="FFFFFF"/>
        <w:spacing w:before="300" w:after="300"/>
        <w:rPr>
          <w:rFonts w:ascii="Tahoma" w:eastAsia="Times New Roman" w:hAnsi="Tahoma" w:cs="Tahoma"/>
          <w:color w:val="000000"/>
          <w:sz w:val="36"/>
          <w:szCs w:val="36"/>
        </w:rPr>
      </w:pPr>
      <w:r w:rsidRPr="00EB3654">
        <w:rPr>
          <w:rFonts w:ascii="Tahoma" w:eastAsia="Times New Roman" w:hAnsi="Tahoma" w:cs="Tahoma"/>
          <w:color w:val="000000"/>
          <w:sz w:val="36"/>
          <w:szCs w:val="36"/>
        </w:rPr>
        <w:t>Congratulations! You have just learned how to use the Azure Machine Learning SDK to help you explain what influences the predictions a model makes. You can now return to the Udacity portal to continue with the lesson.</w:t>
      </w:r>
    </w:p>
    <w:p w14:paraId="710E7448" w14:textId="77777777" w:rsidR="00EB3654" w:rsidRPr="00EB3654" w:rsidRDefault="00EB3654">
      <w:pPr>
        <w:rPr>
          <w:sz w:val="36"/>
          <w:szCs w:val="36"/>
        </w:rPr>
      </w:pPr>
    </w:p>
    <w:sectPr w:rsidR="00EB3654" w:rsidRPr="00EB36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523C1"/>
    <w:multiLevelType w:val="multilevel"/>
    <w:tmpl w:val="9752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0E4E19"/>
    <w:multiLevelType w:val="multilevel"/>
    <w:tmpl w:val="B63CB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654"/>
    <w:rsid w:val="00EB365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746ACBC1"/>
  <w15:chartTrackingRefBased/>
  <w15:docId w15:val="{CDBEB011-4420-6C45-BCBC-DEAF360B5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365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B365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6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B365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B365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B3654"/>
    <w:rPr>
      <w:b/>
      <w:bCs/>
    </w:rPr>
  </w:style>
  <w:style w:type="character" w:styleId="Hyperlink">
    <w:name w:val="Hyperlink"/>
    <w:basedOn w:val="DefaultParagraphFont"/>
    <w:uiPriority w:val="99"/>
    <w:semiHidden/>
    <w:unhideWhenUsed/>
    <w:rsid w:val="00EB3654"/>
    <w:rPr>
      <w:color w:val="0000FF"/>
      <w:u w:val="single"/>
    </w:rPr>
  </w:style>
  <w:style w:type="character" w:styleId="HTMLCode">
    <w:name w:val="HTML Code"/>
    <w:basedOn w:val="DefaultParagraphFont"/>
    <w:uiPriority w:val="99"/>
    <w:semiHidden/>
    <w:unhideWhenUsed/>
    <w:rsid w:val="00EB3654"/>
    <w:rPr>
      <w:rFonts w:ascii="Courier New" w:eastAsia="Times New Roman" w:hAnsi="Courier New" w:cs="Courier New"/>
      <w:sz w:val="20"/>
      <w:szCs w:val="20"/>
    </w:rPr>
  </w:style>
  <w:style w:type="character" w:styleId="Emphasis">
    <w:name w:val="Emphasis"/>
    <w:basedOn w:val="DefaultParagraphFont"/>
    <w:uiPriority w:val="20"/>
    <w:qFormat/>
    <w:rsid w:val="00EB36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385093">
      <w:bodyDiv w:val="1"/>
      <w:marLeft w:val="0"/>
      <w:marRight w:val="0"/>
      <w:marTop w:val="0"/>
      <w:marBottom w:val="0"/>
      <w:divBdr>
        <w:top w:val="none" w:sz="0" w:space="0" w:color="auto"/>
        <w:left w:val="none" w:sz="0" w:space="0" w:color="auto"/>
        <w:bottom w:val="none" w:sz="0" w:space="0" w:color="auto"/>
        <w:right w:val="none" w:sz="0" w:space="0" w:color="auto"/>
      </w:divBdr>
      <w:divsChild>
        <w:div w:id="191577363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azure.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917</Words>
  <Characters>5228</Characters>
  <Application>Microsoft Office Word</Application>
  <DocSecurity>0</DocSecurity>
  <Lines>43</Lines>
  <Paragraphs>12</Paragraphs>
  <ScaleCrop>false</ScaleCrop>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2020-07-15T14:40:00Z</dcterms:created>
  <dcterms:modified xsi:type="dcterms:W3CDTF">2020-07-15T14:41:00Z</dcterms:modified>
</cp:coreProperties>
</file>