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FB" w:rsidRPr="000C0B44" w:rsidRDefault="00B84AFB" w:rsidP="00A64F6C">
      <w:pPr>
        <w:rPr>
          <w:rFonts w:asciiTheme="majorBidi" w:hAnsiTheme="majorBidi" w:cstheme="majorBidi"/>
          <w:sz w:val="24"/>
          <w:szCs w:val="24"/>
        </w:rPr>
      </w:pPr>
    </w:p>
    <w:p w:rsidR="00ED3F77" w:rsidRPr="005C5B57" w:rsidRDefault="00ED3F77" w:rsidP="00ED3F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2.1 Introduction</w:t>
      </w:r>
    </w:p>
    <w:p w:rsidR="00ED3F77" w:rsidRDefault="00ED3F77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>Dans le cadre de ce chapitre, nous allons présenter la spécification de besoins qui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consiste à la qualification des besoins fonctionnels et non fonctionnels attendus du système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afin de mieux comprendre le projet.</w:t>
      </w:r>
    </w:p>
    <w:p w:rsidR="000C0B44" w:rsidRPr="000C0B44" w:rsidRDefault="000C0B44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0B44" w:rsidRPr="005C5B57" w:rsidRDefault="002556D1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0C0B44" w:rsidRPr="005C5B57">
        <w:rPr>
          <w:rFonts w:asciiTheme="majorBidi" w:hAnsiTheme="majorBidi" w:cstheme="majorBidi"/>
          <w:b/>
          <w:bCs/>
          <w:sz w:val="24"/>
          <w:szCs w:val="24"/>
        </w:rPr>
        <w:t xml:space="preserve"> Spécifications des besoins</w:t>
      </w:r>
    </w:p>
    <w:p w:rsidR="000C0B44" w:rsidRDefault="000C0B44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 xml:space="preserve">Etant donnée la </w:t>
      </w:r>
      <w:r w:rsidR="002B094E" w:rsidRPr="000C0B44">
        <w:rPr>
          <w:rFonts w:asciiTheme="majorBidi" w:hAnsiTheme="majorBidi" w:cstheme="majorBidi"/>
          <w:sz w:val="24"/>
          <w:szCs w:val="24"/>
        </w:rPr>
        <w:t>nécessité</w:t>
      </w:r>
      <w:r w:rsidRPr="000C0B44">
        <w:rPr>
          <w:rFonts w:asciiTheme="majorBidi" w:hAnsiTheme="majorBidi" w:cstheme="majorBidi"/>
          <w:sz w:val="24"/>
          <w:szCs w:val="24"/>
        </w:rPr>
        <w:t xml:space="preserve"> d’avoir un système informatique de qualité, le sujet de notre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application permettra de répondre aux besoins de</w:t>
      </w:r>
      <w:r>
        <w:rPr>
          <w:rFonts w:asciiTheme="majorBidi" w:hAnsiTheme="majorBidi" w:cstheme="majorBidi"/>
          <w:sz w:val="24"/>
          <w:szCs w:val="24"/>
        </w:rPr>
        <w:t>s responsables de l'application MARSPHONIA.</w:t>
      </w:r>
    </w:p>
    <w:p w:rsidR="000C0B44" w:rsidRPr="000C0B44" w:rsidRDefault="000C0B44" w:rsidP="000C0B4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0C0B44" w:rsidRPr="005C5B57" w:rsidRDefault="002556D1" w:rsidP="000C0B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0C0B44" w:rsidRPr="005C5B57">
        <w:rPr>
          <w:rFonts w:asciiTheme="majorBidi" w:hAnsiTheme="majorBidi" w:cstheme="majorBidi"/>
          <w:b/>
          <w:bCs/>
          <w:sz w:val="24"/>
          <w:szCs w:val="24"/>
        </w:rPr>
        <w:t>.1 Description des besoins</w:t>
      </w:r>
    </w:p>
    <w:p w:rsidR="000C0B44" w:rsidRDefault="000C0B44" w:rsidP="00555E5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C0B44">
        <w:rPr>
          <w:rFonts w:asciiTheme="majorBidi" w:hAnsiTheme="majorBidi" w:cstheme="majorBidi"/>
          <w:sz w:val="24"/>
          <w:szCs w:val="24"/>
        </w:rPr>
        <w:t>L’objectif de cette partie est de décrire les besoins et l’exigence de l’utilisateur. Il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 xml:space="preserve">s’agit de livrer des spécifications pour permettre de faire un choix concernant les </w:t>
      </w:r>
      <w:r w:rsidR="002B094E" w:rsidRPr="000C0B44">
        <w:rPr>
          <w:rFonts w:asciiTheme="majorBidi" w:hAnsiTheme="majorBidi" w:cstheme="majorBidi"/>
          <w:sz w:val="24"/>
          <w:szCs w:val="24"/>
        </w:rPr>
        <w:t>désirs</w:t>
      </w:r>
      <w:r w:rsidRPr="000C0B44">
        <w:rPr>
          <w:rFonts w:asciiTheme="majorBidi" w:hAnsiTheme="majorBidi" w:cstheme="majorBidi"/>
          <w:sz w:val="24"/>
          <w:szCs w:val="24"/>
        </w:rPr>
        <w:t xml:space="preserve"> de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C0B44">
        <w:rPr>
          <w:rFonts w:asciiTheme="majorBidi" w:hAnsiTheme="majorBidi" w:cstheme="majorBidi"/>
          <w:sz w:val="24"/>
          <w:szCs w:val="24"/>
        </w:rPr>
        <w:t>l’utilisateur pour mettre en place un logiciel automatisant les différentes tâches nécessaires</w:t>
      </w:r>
      <w:r w:rsidR="00555E54">
        <w:rPr>
          <w:rFonts w:asciiTheme="majorBidi" w:hAnsiTheme="majorBidi" w:cstheme="majorBidi"/>
          <w:sz w:val="24"/>
          <w:szCs w:val="24"/>
        </w:rPr>
        <w:t xml:space="preserve"> pour faire un suivi de ventes</w:t>
      </w:r>
      <w:r w:rsidRPr="000C0B44">
        <w:rPr>
          <w:rFonts w:asciiTheme="majorBidi" w:hAnsiTheme="majorBidi" w:cstheme="majorBidi"/>
          <w:sz w:val="24"/>
          <w:szCs w:val="24"/>
        </w:rPr>
        <w:t xml:space="preserve"> et qui répond aux besoins de l’entreprise.</w:t>
      </w:r>
    </w:p>
    <w:p w:rsidR="002556D1" w:rsidRDefault="002556D1" w:rsidP="00555E5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2556D1" w:rsidRPr="005C5B57" w:rsidRDefault="00062009" w:rsidP="002556D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2556D1" w:rsidRPr="005C5B57">
        <w:rPr>
          <w:rFonts w:asciiTheme="majorBidi" w:hAnsiTheme="majorBidi" w:cstheme="majorBidi"/>
          <w:b/>
          <w:bCs/>
          <w:sz w:val="24"/>
          <w:szCs w:val="24"/>
        </w:rPr>
        <w:t>.1.1 Besoins fonctionnels</w:t>
      </w:r>
    </w:p>
    <w:p w:rsidR="002556D1" w:rsidRDefault="002556D1" w:rsidP="002556D1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2556D1">
        <w:rPr>
          <w:rFonts w:asciiTheme="majorBidi" w:hAnsiTheme="majorBidi" w:cstheme="majorBidi"/>
          <w:sz w:val="24"/>
          <w:szCs w:val="24"/>
        </w:rPr>
        <w:t>Cette section présente les services attendus par l'utilisateur de l'interface. Nous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2556D1">
        <w:rPr>
          <w:rFonts w:asciiTheme="majorBidi" w:hAnsiTheme="majorBidi" w:cstheme="majorBidi"/>
          <w:sz w:val="24"/>
          <w:szCs w:val="24"/>
        </w:rPr>
        <w:t>décrivons ce que l'interface doit offrir comme fonctions :</w:t>
      </w:r>
    </w:p>
    <w:p w:rsidR="00062009" w:rsidRDefault="00062009" w:rsidP="002556D1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</w:p>
    <w:p w:rsidR="002556D1" w:rsidRPr="002556D1" w:rsidRDefault="002556D1" w:rsidP="002556D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556D1">
        <w:rPr>
          <w:rFonts w:asciiTheme="majorBidi" w:hAnsiTheme="majorBidi" w:cstheme="majorBidi"/>
          <w:sz w:val="24"/>
          <w:szCs w:val="24"/>
        </w:rPr>
        <w:t xml:space="preserve">Gestion des utilisateurs : permet à l’administrateur de s’authentifier </w:t>
      </w:r>
      <w:r w:rsidR="002B094E" w:rsidRPr="002556D1">
        <w:rPr>
          <w:rFonts w:asciiTheme="majorBidi" w:hAnsiTheme="majorBidi" w:cstheme="majorBidi"/>
          <w:sz w:val="24"/>
          <w:szCs w:val="24"/>
        </w:rPr>
        <w:t>et aux</w:t>
      </w:r>
      <w:r w:rsidRPr="002556D1">
        <w:rPr>
          <w:rFonts w:asciiTheme="majorBidi" w:hAnsiTheme="majorBidi" w:cstheme="majorBidi"/>
          <w:sz w:val="24"/>
          <w:szCs w:val="24"/>
        </w:rPr>
        <w:t xml:space="preserve"> clients de s’inscrire.</w:t>
      </w:r>
    </w:p>
    <w:p w:rsidR="002556D1" w:rsidRPr="002556D1" w:rsidRDefault="00D118DD" w:rsidP="002556D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Gestion des produits</w:t>
      </w:r>
      <w:r w:rsidR="00C042D1">
        <w:rPr>
          <w:rFonts w:asciiTheme="majorBidi" w:hAnsiTheme="majorBidi" w:cstheme="majorBidi"/>
          <w:sz w:val="24"/>
          <w:szCs w:val="24"/>
        </w:rPr>
        <w:t xml:space="preserve"> : permet à</w:t>
      </w:r>
      <w:r w:rsidR="002556D1" w:rsidRPr="002556D1">
        <w:rPr>
          <w:rFonts w:asciiTheme="majorBidi" w:hAnsiTheme="majorBidi" w:cstheme="majorBidi"/>
          <w:sz w:val="24"/>
          <w:szCs w:val="24"/>
        </w:rPr>
        <w:t xml:space="preserve"> l’administrateur d’ajouter, supprimer et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="002556D1" w:rsidRPr="002556D1">
        <w:rPr>
          <w:rFonts w:asciiTheme="majorBidi" w:hAnsiTheme="majorBidi" w:cstheme="majorBidi"/>
          <w:sz w:val="24"/>
          <w:szCs w:val="24"/>
        </w:rPr>
        <w:t>modifier des produits</w:t>
      </w:r>
      <w:r w:rsidR="002556D1" w:rsidRPr="002556D1">
        <w:rPr>
          <w:rFonts w:ascii="TimesNewRomanPSMT-Identity-H" w:hAnsi="TimesNewRomanPSMT-Identity-H" w:cs="TimesNewRomanPSMT-Identity-H"/>
          <w:sz w:val="24"/>
          <w:szCs w:val="24"/>
        </w:rPr>
        <w:t>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62009" w:rsidRPr="005C5B57" w:rsidRDefault="00062009" w:rsidP="00062009">
      <w:pPr>
        <w:pStyle w:val="Paragraphedeliste"/>
        <w:numPr>
          <w:ilvl w:val="3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Besoins non fonctionnels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Ce sont les besoins qui permettraient d’améliorer la qualité des services de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l'application comme la convivialité et l’ergonomie des interfaces et l’amélioration du temps</w:t>
      </w:r>
      <w:r w:rsidR="00B21ED0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 xml:space="preserve">de réponse. Parmi ces besoins on </w:t>
      </w:r>
      <w:r w:rsidR="002B094E" w:rsidRPr="00062009">
        <w:rPr>
          <w:rFonts w:asciiTheme="majorBidi" w:hAnsiTheme="majorBidi" w:cstheme="majorBidi"/>
          <w:sz w:val="24"/>
          <w:szCs w:val="24"/>
        </w:rPr>
        <w:t>cite :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sécurité </w:t>
      </w:r>
      <w:r w:rsidRPr="00062009">
        <w:rPr>
          <w:rFonts w:asciiTheme="majorBidi" w:hAnsiTheme="majorBidi" w:cstheme="majorBidi"/>
          <w:sz w:val="24"/>
          <w:szCs w:val="24"/>
        </w:rPr>
        <w:t>: Besoins d'établissement de la connexion, il faut avoir une interface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d’authentification qui permet à chaque utilisateur de se connecter pour consulter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les offres de l'interface de l'application.</w:t>
      </w: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convivialité </w:t>
      </w:r>
      <w:r w:rsidRPr="00062009">
        <w:rPr>
          <w:rFonts w:asciiTheme="majorBidi" w:hAnsiTheme="majorBidi" w:cstheme="majorBidi"/>
          <w:sz w:val="24"/>
          <w:szCs w:val="24"/>
        </w:rPr>
        <w:t>: L'application doit être facile à utiliser. Il doit présenter un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enchainement logique entre les interfaces et un ensemble de liens suffisants pour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assurer une manipulation rapide et un texte compréhensible, visible et lisible.</w:t>
      </w:r>
    </w:p>
    <w:p w:rsidR="00062009" w:rsidRPr="00062009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La disponibilité </w:t>
      </w:r>
      <w:r w:rsidRPr="00062009">
        <w:rPr>
          <w:rFonts w:asciiTheme="majorBidi" w:hAnsiTheme="majorBidi" w:cstheme="majorBidi"/>
          <w:sz w:val="24"/>
          <w:szCs w:val="24"/>
        </w:rPr>
        <w:t>: Lorsque n’importe quel utilisateur désire consulter l'application,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elle doit être disponible.</w:t>
      </w:r>
    </w:p>
    <w:p w:rsidR="002556D1" w:rsidRDefault="00062009" w:rsidP="0006200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 xml:space="preserve">Temps de réponse </w:t>
      </w:r>
      <w:r w:rsidRPr="00062009">
        <w:rPr>
          <w:rFonts w:asciiTheme="majorBidi" w:hAnsiTheme="majorBidi" w:cstheme="majorBidi"/>
          <w:sz w:val="24"/>
          <w:szCs w:val="24"/>
        </w:rPr>
        <w:t>: Le temps de réponse doit être le plus court possible.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2009" w:rsidRPr="005C5B57" w:rsidRDefault="002B094E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2.2.2 Modélisation</w:t>
      </w:r>
      <w:r w:rsidR="00062009" w:rsidRPr="005C5B57">
        <w:rPr>
          <w:rFonts w:asciiTheme="majorBidi" w:hAnsiTheme="majorBidi" w:cstheme="majorBidi"/>
          <w:b/>
          <w:bCs/>
          <w:sz w:val="24"/>
          <w:szCs w:val="24"/>
        </w:rPr>
        <w:t xml:space="preserve"> des besoins</w:t>
      </w:r>
    </w:p>
    <w:p w:rsidR="00062009" w:rsidRP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62009" w:rsidRPr="005C5B57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5B57">
        <w:rPr>
          <w:rFonts w:asciiTheme="majorBidi" w:hAnsiTheme="majorBidi" w:cstheme="majorBidi"/>
          <w:b/>
          <w:bCs/>
          <w:sz w:val="24"/>
          <w:szCs w:val="24"/>
        </w:rPr>
        <w:t>2.2.2.1 Identification des acteurs</w:t>
      </w:r>
    </w:p>
    <w:p w:rsidR="00062009" w:rsidRPr="00062009" w:rsidRDefault="00062009" w:rsidP="005C5B5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Un acteur représente l’abstraction d’un rôle joué par des entités externes (utilisateur,</w:t>
      </w:r>
      <w:r w:rsidR="005C5B57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>dispositif matériels ou autre système) qui interagissent avec le système étudié.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sz w:val="24"/>
          <w:szCs w:val="24"/>
        </w:rPr>
        <w:t>Les acteurs de notre système sont :</w:t>
      </w:r>
    </w:p>
    <w:p w:rsidR="00062009" w:rsidRDefault="00062009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62009">
        <w:rPr>
          <w:rFonts w:asciiTheme="majorBidi" w:hAnsiTheme="majorBidi" w:cstheme="majorBidi"/>
          <w:b/>
          <w:bCs/>
          <w:sz w:val="24"/>
          <w:szCs w:val="24"/>
        </w:rPr>
        <w:t>Administrateur :</w:t>
      </w:r>
      <w:r w:rsidR="00E55537">
        <w:rPr>
          <w:rFonts w:asciiTheme="majorBidi" w:hAnsiTheme="majorBidi" w:cstheme="majorBidi"/>
          <w:sz w:val="24"/>
          <w:szCs w:val="24"/>
        </w:rPr>
        <w:t xml:space="preserve"> c’est lui</w:t>
      </w:r>
      <w:r w:rsidR="00C042D1">
        <w:rPr>
          <w:rFonts w:asciiTheme="majorBidi" w:hAnsiTheme="majorBidi" w:cstheme="majorBidi"/>
          <w:sz w:val="24"/>
          <w:szCs w:val="24"/>
        </w:rPr>
        <w:t xml:space="preserve"> </w:t>
      </w:r>
      <w:r w:rsidRPr="00062009">
        <w:rPr>
          <w:rFonts w:asciiTheme="majorBidi" w:hAnsiTheme="majorBidi" w:cstheme="majorBidi"/>
          <w:sz w:val="24"/>
          <w:szCs w:val="24"/>
        </w:rPr>
        <w:t xml:space="preserve">qui </w:t>
      </w:r>
      <w:r w:rsidR="00C042D1">
        <w:rPr>
          <w:rFonts w:asciiTheme="majorBidi" w:hAnsiTheme="majorBidi" w:cstheme="majorBidi"/>
          <w:sz w:val="24"/>
          <w:szCs w:val="24"/>
        </w:rPr>
        <w:t>a le droit d’administrer l’application par</w:t>
      </w:r>
      <w:r w:rsidRPr="00062009">
        <w:rPr>
          <w:rFonts w:asciiTheme="majorBidi" w:hAnsiTheme="majorBidi" w:cstheme="majorBidi"/>
          <w:sz w:val="24"/>
          <w:szCs w:val="24"/>
        </w:rPr>
        <w:t xml:space="preserve"> la gestion des</w:t>
      </w:r>
      <w:r w:rsidR="00E5553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produits</w:t>
      </w:r>
      <w:r w:rsidRPr="00062009">
        <w:rPr>
          <w:rFonts w:asciiTheme="majorBidi" w:hAnsiTheme="majorBidi" w:cstheme="majorBidi"/>
          <w:sz w:val="24"/>
          <w:szCs w:val="24"/>
        </w:rPr>
        <w:t xml:space="preserve"> et la consultation de l’état du stock</w:t>
      </w:r>
      <w:r w:rsidR="00C042D1">
        <w:rPr>
          <w:rFonts w:asciiTheme="majorBidi" w:hAnsiTheme="majorBidi" w:cstheme="majorBidi"/>
          <w:sz w:val="24"/>
          <w:szCs w:val="24"/>
        </w:rPr>
        <w:t xml:space="preserve"> ainsi q</w:t>
      </w:r>
      <w:r w:rsidR="00E55537">
        <w:rPr>
          <w:rFonts w:asciiTheme="majorBidi" w:hAnsiTheme="majorBidi" w:cstheme="majorBidi"/>
          <w:sz w:val="24"/>
          <w:szCs w:val="24"/>
        </w:rPr>
        <w:t>ue la mise a jour ses produits</w:t>
      </w:r>
      <w:r w:rsidRPr="00062009">
        <w:rPr>
          <w:rFonts w:asciiTheme="majorBidi" w:hAnsiTheme="majorBidi" w:cstheme="majorBidi"/>
          <w:sz w:val="24"/>
          <w:szCs w:val="24"/>
        </w:rPr>
        <w:t>.</w:t>
      </w:r>
    </w:p>
    <w:p w:rsidR="00497837" w:rsidRPr="00C40831" w:rsidRDefault="00C40831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Client </w:t>
      </w:r>
      <w:r w:rsidR="00497837" w:rsidRPr="00497837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5553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c’est lui qui a le droit de se connecté pour choisir </w:t>
      </w:r>
      <w:r w:rsidR="002B094E">
        <w:rPr>
          <w:rFonts w:asciiTheme="majorBidi" w:hAnsiTheme="majorBidi" w:cstheme="majorBidi"/>
          <w:sz w:val="24"/>
          <w:szCs w:val="24"/>
        </w:rPr>
        <w:t>des produits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97837" w:rsidRPr="00497837" w:rsidRDefault="00497837" w:rsidP="00FD0F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97837" w:rsidRPr="00497837" w:rsidRDefault="005C5B5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497837" w:rsidRPr="00497837">
        <w:rPr>
          <w:rFonts w:asciiTheme="majorBidi" w:hAnsiTheme="majorBidi" w:cstheme="majorBidi"/>
          <w:b/>
          <w:bCs/>
          <w:sz w:val="24"/>
          <w:szCs w:val="24"/>
        </w:rPr>
        <w:t>.2.2 Identification des cas d’utilisation</w:t>
      </w:r>
    </w:p>
    <w:p w:rsidR="00497837" w:rsidRPr="00497837" w:rsidRDefault="00497837" w:rsidP="0049783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497837">
        <w:rPr>
          <w:rFonts w:asciiTheme="majorBidi" w:hAnsiTheme="majorBidi" w:cstheme="majorBidi"/>
          <w:sz w:val="24"/>
          <w:szCs w:val="24"/>
        </w:rPr>
        <w:t>Un cas d’utilisation (use case) représente un ensemble de séquences d’action réalisées parle système et produisant un résultat observable intéressant pour un acteur particulier. Un cas</w:t>
      </w:r>
      <w:r w:rsidR="00AC02F6">
        <w:rPr>
          <w:rFonts w:asciiTheme="majorBidi" w:hAnsiTheme="majorBidi" w:cstheme="majorBidi"/>
          <w:sz w:val="24"/>
          <w:szCs w:val="24"/>
        </w:rPr>
        <w:t xml:space="preserve"> </w:t>
      </w:r>
      <w:r w:rsidRPr="00497837">
        <w:rPr>
          <w:rFonts w:asciiTheme="majorBidi" w:hAnsiTheme="majorBidi" w:cstheme="majorBidi"/>
          <w:sz w:val="24"/>
          <w:szCs w:val="24"/>
        </w:rPr>
        <w:t>d’utilisation modélise un service rendu par le système. Il exprime les interactions</w:t>
      </w:r>
    </w:p>
    <w:p w:rsidR="00FD0F26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97837">
        <w:rPr>
          <w:rFonts w:asciiTheme="majorBidi" w:hAnsiTheme="majorBidi" w:cstheme="majorBidi"/>
          <w:sz w:val="24"/>
          <w:szCs w:val="24"/>
        </w:rPr>
        <w:t>Acteurs/Système et apporte une valeur ajoutée « notable » à l’acteur concerné.</w:t>
      </w:r>
    </w:p>
    <w:p w:rsidR="00497837" w:rsidRDefault="00497837" w:rsidP="004978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75"/>
        <w:gridCol w:w="5466"/>
        <w:gridCol w:w="3071"/>
      </w:tblGrid>
      <w:tr w:rsidR="00497837" w:rsidTr="00497837">
        <w:tc>
          <w:tcPr>
            <w:tcW w:w="675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5466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Acteur</w:t>
            </w:r>
          </w:p>
        </w:tc>
      </w:tr>
      <w:tr w:rsidR="00497837" w:rsidTr="00497837"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Authentification.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497837" w:rsidTr="00497837"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Gérer </w:t>
            </w:r>
            <w:r w:rsidR="00C042D1">
              <w:rPr>
                <w:rFonts w:asciiTheme="majorBidi" w:hAnsiTheme="majorBidi" w:cstheme="majorBidi"/>
                <w:sz w:val="24"/>
                <w:szCs w:val="24"/>
              </w:rPr>
              <w:t>les produits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ajouter, modifier et supprimer).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497837" w:rsidTr="009628D5">
        <w:trPr>
          <w:trHeight w:val="562"/>
        </w:trPr>
        <w:tc>
          <w:tcPr>
            <w:tcW w:w="675" w:type="dxa"/>
          </w:tcPr>
          <w:p w:rsidR="00497837" w:rsidRDefault="00C40831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466" w:type="dxa"/>
          </w:tcPr>
          <w:p w:rsidR="00497837" w:rsidRPr="00497837" w:rsidRDefault="00497837" w:rsidP="0049783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Consulter le stock.</w:t>
            </w:r>
          </w:p>
        </w:tc>
        <w:tc>
          <w:tcPr>
            <w:tcW w:w="3071" w:type="dxa"/>
          </w:tcPr>
          <w:p w:rsidR="00497837" w:rsidRDefault="00497837" w:rsidP="0049783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</w:tbl>
    <w:p w:rsidR="00497837" w:rsidRPr="00497837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2.1 Liste des cas d’utilisation.</w:t>
      </w:r>
    </w:p>
    <w:p w:rsidR="00062009" w:rsidRDefault="00062009" w:rsidP="0006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602E4" w:rsidRDefault="005C5B57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1602E4">
        <w:rPr>
          <w:rFonts w:asciiTheme="majorBidi" w:hAnsiTheme="majorBidi" w:cstheme="majorBidi"/>
          <w:b/>
          <w:bCs/>
          <w:sz w:val="24"/>
          <w:szCs w:val="24"/>
        </w:rPr>
        <w:t>.2.3</w:t>
      </w:r>
      <w:r w:rsidR="001602E4" w:rsidRPr="001602E4">
        <w:rPr>
          <w:rFonts w:asciiTheme="majorBidi" w:hAnsiTheme="majorBidi" w:cstheme="majorBidi"/>
          <w:b/>
          <w:bCs/>
          <w:sz w:val="24"/>
          <w:szCs w:val="24"/>
        </w:rPr>
        <w:t xml:space="preserve"> La description des cas d’utilisation</w:t>
      </w:r>
    </w:p>
    <w:p w:rsidR="005C5B57" w:rsidRPr="001602E4" w:rsidRDefault="005C5B57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602E4" w:rsidRPr="001602E4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602E4">
        <w:rPr>
          <w:rFonts w:asciiTheme="majorBidi" w:hAnsiTheme="majorBidi" w:cstheme="majorBidi"/>
          <w:b/>
          <w:bCs/>
          <w:sz w:val="24"/>
          <w:szCs w:val="24"/>
        </w:rPr>
        <w:t>La description du cas d’utilisation ‘Authentification’</w:t>
      </w:r>
    </w:p>
    <w:p w:rsidR="00C042D1" w:rsidRDefault="001602E4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602E4">
        <w:rPr>
          <w:rFonts w:asciiTheme="majorBidi" w:hAnsiTheme="majorBidi" w:cstheme="majorBidi"/>
          <w:sz w:val="24"/>
          <w:szCs w:val="24"/>
        </w:rPr>
        <w:t>Il permet à</w:t>
      </w:r>
      <w:r>
        <w:rPr>
          <w:rFonts w:asciiTheme="majorBidi" w:hAnsiTheme="majorBidi" w:cstheme="majorBidi"/>
          <w:sz w:val="24"/>
          <w:szCs w:val="24"/>
        </w:rPr>
        <w:t xml:space="preserve"> l’administrateur</w:t>
      </w:r>
      <w:r w:rsidRPr="001602E4">
        <w:rPr>
          <w:rFonts w:asciiTheme="majorBidi" w:hAnsiTheme="majorBidi" w:cstheme="majorBidi"/>
          <w:sz w:val="24"/>
          <w:szCs w:val="24"/>
        </w:rPr>
        <w:t xml:space="preserve"> d’accéder à son espace personnel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B45B8" w:rsidRDefault="003B45B8" w:rsidP="00160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Authentification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 permet à l’administrateur de s’identifier</w:t>
            </w:r>
          </w:p>
        </w:tc>
      </w:tr>
      <w:tr w:rsidR="001602E4" w:rsidTr="003B45B8">
        <w:tc>
          <w:tcPr>
            <w:tcW w:w="1951" w:type="dxa"/>
          </w:tcPr>
          <w:p w:rsidR="001602E4" w:rsidRDefault="001602E4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Pré-condition</w:t>
            </w:r>
          </w:p>
        </w:tc>
        <w:tc>
          <w:tcPr>
            <w:tcW w:w="7261" w:type="dxa"/>
          </w:tcPr>
          <w:p w:rsidR="001602E4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 connecter à L’application</w:t>
            </w:r>
          </w:p>
        </w:tc>
      </w:tr>
      <w:tr w:rsidR="001602E4" w:rsidTr="003B45B8">
        <w:tc>
          <w:tcPr>
            <w:tcW w:w="1951" w:type="dxa"/>
          </w:tcPr>
          <w:p w:rsidR="001602E4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affiche le formulaire d’authentification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L’employé saisie son login et son mot de passe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la conformité des informations saisies</w:t>
            </w:r>
          </w:p>
          <w:p w:rsidR="003B45B8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Dans le cas ou les informations saisies sont fausses le système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affiche un message d’erreur puis réaffiche le formulaire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d’authentifications et attend que l’utilisateur ressaisie ses</w:t>
            </w:r>
          </w:p>
          <w:p w:rsidR="003B45B8" w:rsidRPr="003B45B8" w:rsidRDefault="003B45B8" w:rsidP="002B094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informations</w:t>
            </w:r>
          </w:p>
          <w:p w:rsidR="001602E4" w:rsidRPr="003B45B8" w:rsidRDefault="003B45B8" w:rsidP="003B45B8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donne l’accès à l’interface correspondante</w:t>
            </w:r>
          </w:p>
        </w:tc>
      </w:tr>
      <w:tr w:rsidR="003B45B8" w:rsidTr="003B45B8">
        <w:trPr>
          <w:trHeight w:val="414"/>
        </w:trPr>
        <w:tc>
          <w:tcPr>
            <w:tcW w:w="1951" w:type="dxa"/>
          </w:tcPr>
          <w:p w:rsidR="003B45B8" w:rsidRDefault="003B45B8" w:rsidP="001602E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3B45B8" w:rsidRPr="003B45B8" w:rsidRDefault="003B45B8" w:rsidP="003B45B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hAnsiTheme="majorBidi" w:cstheme="majorBidi"/>
                <w:sz w:val="24"/>
                <w:szCs w:val="24"/>
              </w:rPr>
              <w:t>L’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administrateur</w:t>
            </w:r>
            <w:r w:rsidRPr="003B45B8">
              <w:rPr>
                <w:rFonts w:asciiTheme="majorBidi" w:hAnsiTheme="majorBidi" w:cstheme="majorBidi"/>
                <w:sz w:val="24"/>
                <w:szCs w:val="24"/>
              </w:rPr>
              <w:t xml:space="preserve"> se connecte au système et peut ainsi accéder aux rubriques</w:t>
            </w:r>
          </w:p>
          <w:p w:rsidR="003B45B8" w:rsidRDefault="003B45B8" w:rsidP="003B45B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3B45B8">
              <w:rPr>
                <w:rFonts w:asciiTheme="majorBidi" w:hAnsiTheme="majorBidi" w:cstheme="majorBidi"/>
                <w:sz w:val="24"/>
                <w:szCs w:val="24"/>
              </w:rPr>
              <w:t>correspondantes à son profil</w:t>
            </w:r>
          </w:p>
        </w:tc>
      </w:tr>
    </w:tbl>
    <w:p w:rsidR="00967ECE" w:rsidRPr="002A514C" w:rsidRDefault="00967ECE" w:rsidP="00967E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2.2 Cas d’utilisation ‘A</w:t>
      </w:r>
      <w:r w:rsidRPr="002A514C">
        <w:rPr>
          <w:rFonts w:ascii="Times New Roman" w:hAnsi="Times New Roman" w:cs="Times New Roman"/>
          <w:sz w:val="24"/>
          <w:szCs w:val="24"/>
        </w:rPr>
        <w:t>uthentification’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</w:t>
      </w:r>
      <w:r w:rsidR="00804E81">
        <w:rPr>
          <w:rFonts w:asciiTheme="majorBidi" w:eastAsia="SymbolMT-Identity-H" w:hAnsiTheme="majorBidi" w:cstheme="majorBidi"/>
          <w:b/>
          <w:bCs/>
          <w:sz w:val="24"/>
          <w:szCs w:val="24"/>
        </w:rPr>
        <w:t>ilisation ‘ Gestion des produits</w:t>
      </w: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52087A" w:rsidRPr="0052087A" w:rsidRDefault="0052087A" w:rsidP="0052087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L’administrateur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est</w:t>
      </w:r>
      <w:r w:rsidR="00804E81">
        <w:rPr>
          <w:rFonts w:asciiTheme="majorBidi" w:eastAsia="SymbolMT-Identity-H" w:hAnsiTheme="majorBidi" w:cstheme="majorBidi"/>
          <w:sz w:val="24"/>
          <w:szCs w:val="24"/>
        </w:rPr>
        <w:t xml:space="preserve"> en charge de gérer les produits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en effectuant des mises à jour sur la liste</w:t>
      </w:r>
      <w:r>
        <w:rPr>
          <w:rFonts w:asciiTheme="majorBidi" w:eastAsia="SymbolMT-Identity-H" w:hAnsiTheme="majorBidi" w:cstheme="majorBidi"/>
          <w:sz w:val="24"/>
          <w:szCs w:val="24"/>
        </w:rPr>
        <w:t xml:space="preserve"> des produits</w:t>
      </w:r>
      <w:r w:rsidRPr="0052087A">
        <w:rPr>
          <w:rFonts w:asciiTheme="majorBidi" w:eastAsia="SymbolMT-Identity-H" w:hAnsiTheme="majorBidi" w:cstheme="majorBidi"/>
          <w:sz w:val="24"/>
          <w:szCs w:val="24"/>
        </w:rPr>
        <w:t xml:space="preserve"> (ajout, suppression, modification). Nous décrivons dans ce qui suit ces cas d’utilisation :</w:t>
      </w:r>
    </w:p>
    <w:p w:rsidR="00F04136" w:rsidRDefault="00F04136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 ‘</w:t>
      </w:r>
      <w:r w:rsid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Ajouter un produit</w:t>
      </w:r>
      <w:r w:rsidRPr="0052087A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52087A" w:rsidTr="0052087A">
        <w:tc>
          <w:tcPr>
            <w:tcW w:w="1951" w:type="dxa"/>
          </w:tcPr>
          <w:p w:rsid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 w:rsidR="00600FE3"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52087A" w:rsidRPr="0052087A" w:rsidRDefault="00600FE3" w:rsidP="00D118DD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Permet à l’administrateur</w:t>
            </w:r>
            <w:r w:rsidR="0052087A"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 d’ajouter un </w:t>
            </w:r>
            <w:r w:rsidR="00804E81"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  <w:r w:rsidR="00D118DD">
              <w:rPr>
                <w:rFonts w:asciiTheme="majorBidi" w:hAnsiTheme="majorBidi" w:cstheme="majorBidi"/>
                <w:sz w:val="24"/>
                <w:szCs w:val="24"/>
              </w:rPr>
              <w:t xml:space="preserve"> à la liste des produit</w:t>
            </w:r>
            <w:r w:rsidR="0052087A" w:rsidRPr="0052087A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E55537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lastRenderedPageBreak/>
              <w:t>Pré condition</w:t>
            </w:r>
          </w:p>
        </w:tc>
        <w:tc>
          <w:tcPr>
            <w:tcW w:w="726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</w:t>
            </w:r>
            <w:r w:rsidR="00E5553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52087A" w:rsidTr="0052087A">
        <w:tc>
          <w:tcPr>
            <w:tcW w:w="1951" w:type="dxa"/>
          </w:tcPr>
          <w:p w:rsidR="0052087A" w:rsidRPr="0052087A" w:rsidRDefault="0052087A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52087A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52087A"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choisit l’interface d’ajout.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menu de l’ajout s’affiche.</w:t>
            </w:r>
          </w:p>
          <w:p w:rsidR="0052087A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52087A"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les inf</w:t>
            </w:r>
            <w:r w:rsidR="00D118DD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ormations relatives à un produit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les informations saisies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Dans le cas ou les informations saisies ne sont pas conformes, un</w:t>
            </w:r>
          </w:p>
          <w:p w:rsidR="0052087A" w:rsidRPr="00600FE3" w:rsidRDefault="0052087A" w:rsidP="00600FE3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message d’erreur est affiché</w:t>
            </w:r>
          </w:p>
          <w:p w:rsidR="0052087A" w:rsidRPr="00600FE3" w:rsidRDefault="0052087A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les modifications</w:t>
            </w:r>
          </w:p>
          <w:p w:rsidR="00600FE3" w:rsidRPr="00600FE3" w:rsidRDefault="00600FE3" w:rsidP="00600FE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Le produit en question se disparait définitivement de la base de données.</w:t>
            </w:r>
          </w:p>
        </w:tc>
      </w:tr>
      <w:tr w:rsidR="00600FE3" w:rsidTr="00600FE3">
        <w:trPr>
          <w:trHeight w:val="338"/>
        </w:trPr>
        <w:tc>
          <w:tcPr>
            <w:tcW w:w="195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600FE3" w:rsidRPr="00967ECE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2.3 Cas d’utilisation ‘Ajouter un produit’</w:t>
      </w:r>
    </w:p>
    <w:p w:rsidR="00967ECE" w:rsidRDefault="00967ECE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 ‘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Modifier un produit</w:t>
      </w: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’</w:t>
      </w:r>
    </w:p>
    <w:p w:rsidR="00600FE3" w:rsidRDefault="00600FE3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600FE3" w:rsidTr="00600FE3">
        <w:tc>
          <w:tcPr>
            <w:tcW w:w="1951" w:type="dxa"/>
          </w:tcPr>
          <w:p w:rsidR="00600FE3" w:rsidRP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  <w:t>Modifier un produit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600FE3" w:rsidRPr="0052087A" w:rsidRDefault="00694120" w:rsidP="00D118DD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à l’administrateur </w:t>
            </w:r>
            <w:r w:rsidRPr="00694120">
              <w:rPr>
                <w:rFonts w:asciiTheme="majorBidi" w:hAnsiTheme="majorBidi" w:cstheme="majorBidi"/>
                <w:sz w:val="24"/>
                <w:szCs w:val="24"/>
              </w:rPr>
              <w:t xml:space="preserve">de modifier les informations relatives à un </w:t>
            </w:r>
            <w:r w:rsidR="00D118DD"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  <w:r w:rsidRPr="0069412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00FE3" w:rsidTr="00600FE3">
        <w:tc>
          <w:tcPr>
            <w:tcW w:w="1951" w:type="dxa"/>
          </w:tcPr>
          <w:p w:rsidR="00600FE3" w:rsidRDefault="00E55537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600FE3" w:rsidRDefault="00694120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</w:t>
            </w:r>
            <w:r w:rsidR="00E5553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600FE3" w:rsidTr="00600FE3"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choisit l’interface de modification.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menu de la modification s’affiche.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D118DD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doit sélectionner le produit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qu’il désire modifier.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saisie les nouvelles informations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vérifie les informations saisies</w:t>
            </w:r>
          </w:p>
          <w:p w:rsidR="00694120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Dans le cas ou les informations saisies ne sont pas conformes, un</w:t>
            </w:r>
          </w:p>
          <w:p w:rsidR="00694120" w:rsidRPr="00694120" w:rsidRDefault="00694120" w:rsidP="00694120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message d’erreur est affiché</w:t>
            </w:r>
          </w:p>
          <w:p w:rsidR="00600FE3" w:rsidRPr="00694120" w:rsidRDefault="00694120" w:rsidP="00694120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94120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enregistre les modifications</w:t>
            </w:r>
          </w:p>
        </w:tc>
      </w:tr>
      <w:tr w:rsidR="00600FE3" w:rsidTr="00600FE3">
        <w:trPr>
          <w:trHeight w:val="280"/>
        </w:trPr>
        <w:tc>
          <w:tcPr>
            <w:tcW w:w="1951" w:type="dxa"/>
          </w:tcPr>
          <w:p w:rsidR="00600FE3" w:rsidRDefault="00600FE3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00FE3" w:rsidRDefault="00694120" w:rsidP="0052087A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600FE3" w:rsidRDefault="00967ECE" w:rsidP="00967E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2.4 Cas d’utilisation ‘Modifier un produit’</w:t>
      </w:r>
    </w:p>
    <w:p w:rsidR="00967ECE" w:rsidRDefault="00967ECE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p w:rsidR="00967ECE" w:rsidRDefault="00967ECE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‘Supprimer un produit’</w:t>
      </w:r>
    </w:p>
    <w:p w:rsidR="007302AC" w:rsidRDefault="007302AC" w:rsidP="00967EC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7302AC" w:rsidTr="009628D5">
        <w:tc>
          <w:tcPr>
            <w:tcW w:w="1951" w:type="dxa"/>
          </w:tcPr>
          <w:p w:rsidR="007302AC" w:rsidRPr="00600FE3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  <w:t>Supprimer un produit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Acteur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7302AC" w:rsidRPr="0052087A" w:rsidRDefault="007302AC" w:rsidP="007302AC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Permet à l’administrateur de supprimer un produit de la liste des produits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7302AC" w:rsidTr="009628D5"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cho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isit l’interface de suppression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e menu de suppression s’affiche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doit sélectionner l</w:t>
            </w:r>
            <w:r w:rsidR="00D118DD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e produit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qu’il désire supprimer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Le système averti l’administrateu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r de l’opération de suppression</w:t>
            </w:r>
          </w:p>
          <w:p w:rsidR="007302AC" w:rsidRPr="007302AC" w:rsidRDefault="007302AC" w:rsidP="007302AC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7302AC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</w:t>
            </w:r>
            <w:r w:rsid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 confirme la suppression</w:t>
            </w:r>
          </w:p>
        </w:tc>
      </w:tr>
      <w:tr w:rsidR="007302AC" w:rsidTr="009628D5">
        <w:trPr>
          <w:trHeight w:val="280"/>
        </w:trPr>
        <w:tc>
          <w:tcPr>
            <w:tcW w:w="195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7302AC" w:rsidRDefault="007302AC" w:rsidP="009628D5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7302AC" w:rsidRPr="00967ECE" w:rsidRDefault="007302AC" w:rsidP="007302A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2.5 Cas d’utilisation ‘Supprimer un produit’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7E0E84" w:rsidRDefault="007E0E84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  <w:r w:rsidRPr="00600FE3">
        <w:rPr>
          <w:rFonts w:asciiTheme="majorBidi" w:eastAsia="SymbolMT-Identity-H" w:hAnsiTheme="majorBidi" w:cstheme="majorBidi"/>
          <w:b/>
          <w:bCs/>
          <w:sz w:val="24"/>
          <w:szCs w:val="24"/>
        </w:rPr>
        <w:t>La description du cas d’utilisation</w:t>
      </w:r>
      <w:r>
        <w:rPr>
          <w:rFonts w:asciiTheme="majorBidi" w:eastAsia="SymbolMT-Identity-H" w:hAnsiTheme="majorBidi" w:cstheme="majorBidi"/>
          <w:b/>
          <w:bCs/>
          <w:sz w:val="24"/>
          <w:szCs w:val="24"/>
        </w:rPr>
        <w:t xml:space="preserve"> ‘Consulter le stock’</w:t>
      </w:r>
    </w:p>
    <w:p w:rsidR="007E0E84" w:rsidRDefault="007E0E84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7E0E84" w:rsidTr="006C63E1">
        <w:tc>
          <w:tcPr>
            <w:tcW w:w="1951" w:type="dxa"/>
          </w:tcPr>
          <w:p w:rsidR="007E0E84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Cas d’utilisation</w:t>
            </w:r>
          </w:p>
        </w:tc>
        <w:tc>
          <w:tcPr>
            <w:tcW w:w="726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7E0E84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Consulter l’état du stock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7E0E84" w:rsidTr="006C63E1">
        <w:tc>
          <w:tcPr>
            <w:tcW w:w="1951" w:type="dxa"/>
          </w:tcPr>
          <w:p w:rsidR="007E0E84" w:rsidRPr="0052087A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4B7F46" w:rsidRPr="004B7F46" w:rsidRDefault="004B7F46" w:rsidP="004B7F46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L’administrateur demande l’état du stock</w:t>
            </w:r>
          </w:p>
          <w:p w:rsidR="007E0E84" w:rsidRPr="004B7F46" w:rsidRDefault="004B7F46" w:rsidP="004B7F46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affiche l’état du stock</w:t>
            </w:r>
          </w:p>
        </w:tc>
      </w:tr>
      <w:tr w:rsidR="007E0E84" w:rsidTr="006C63E1">
        <w:trPr>
          <w:trHeight w:val="338"/>
        </w:trPr>
        <w:tc>
          <w:tcPr>
            <w:tcW w:w="1951" w:type="dxa"/>
          </w:tcPr>
          <w:p w:rsidR="007E0E84" w:rsidRPr="00600FE3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7E0E84" w:rsidRPr="00600FE3" w:rsidRDefault="007E0E84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600FE3">
              <w:rPr>
                <w:rFonts w:asciiTheme="majorBidi" w:hAnsiTheme="majorBidi" w:cstheme="majorBidi"/>
                <w:sz w:val="24"/>
                <w:szCs w:val="24"/>
              </w:rPr>
              <w:t>Mise à jour effectuée</w:t>
            </w:r>
          </w:p>
        </w:tc>
      </w:tr>
    </w:tbl>
    <w:p w:rsidR="007E0E84" w:rsidRPr="004B7F46" w:rsidRDefault="004B7F46" w:rsidP="004B7F4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2.6 Cas d’utilisation ‘Consulter le stock’</w:t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4B7F46" w:rsidTr="006C63E1">
        <w:tc>
          <w:tcPr>
            <w:tcW w:w="1951" w:type="dxa"/>
          </w:tcPr>
          <w:p w:rsidR="004B7F46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</w:t>
            </w:r>
            <w:r w:rsidR="005C5B57">
              <w:rPr>
                <w:rFonts w:asciiTheme="majorBidi" w:hAnsiTheme="majorBidi" w:cstheme="majorBidi"/>
                <w:sz w:val="24"/>
                <w:szCs w:val="24"/>
              </w:rPr>
              <w:t>à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l’administrateur de créer une facture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4B7F46" w:rsidTr="006C63E1">
        <w:tc>
          <w:tcPr>
            <w:tcW w:w="1951" w:type="dxa"/>
          </w:tcPr>
          <w:p w:rsidR="004B7F46" w:rsidRPr="0052087A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</w:t>
            </w:r>
            <w:r w:rsidR="006B0CBE"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’administrateur </w:t>
            </w: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accède à l’interface d’établissement d’une facture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</w:t>
            </w:r>
            <w:r w:rsidR="006B0CBE"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 xml:space="preserve">’administrateur </w:t>
            </w: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saisi les informations nécessaires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vérifie les informations saisies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Si les informations saisies ne sont pas correctes, le système affiche</w:t>
            </w:r>
          </w:p>
          <w:p w:rsidR="004B7F46" w:rsidRPr="004B7F46" w:rsidRDefault="004B7F46" w:rsidP="006B0CBE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un message d’erreur</w:t>
            </w:r>
          </w:p>
          <w:p w:rsidR="004B7F46" w:rsidRPr="004B7F46" w:rsidRDefault="004B7F46" w:rsidP="004B7F46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4B7F46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et affiche une confirmation</w:t>
            </w:r>
          </w:p>
        </w:tc>
      </w:tr>
      <w:tr w:rsidR="004B7F46" w:rsidTr="006C63E1">
        <w:trPr>
          <w:trHeight w:val="338"/>
        </w:trPr>
        <w:tc>
          <w:tcPr>
            <w:tcW w:w="1951" w:type="dxa"/>
          </w:tcPr>
          <w:p w:rsidR="004B7F46" w:rsidRPr="00600FE3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4B7F46" w:rsidRPr="00600FE3" w:rsidRDefault="004B7F46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Créer une facture </w:t>
            </w:r>
          </w:p>
        </w:tc>
      </w:tr>
    </w:tbl>
    <w:p w:rsidR="004B7F46" w:rsidRDefault="006B0CBE" w:rsidP="006B0C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>Table 2.7 Cas d’utilisation ‘Créer une facture’</w:t>
      </w:r>
    </w:p>
    <w:p w:rsidR="006B0CBE" w:rsidRDefault="006B0CBE" w:rsidP="006B0C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</w:p>
    <w:p w:rsidR="006B0CBE" w:rsidRDefault="006B0CBE" w:rsidP="006B0CB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B0CBE">
        <w:rPr>
          <w:rFonts w:asciiTheme="majorBidi" w:hAnsiTheme="majorBidi" w:cstheme="majorBidi"/>
          <w:b/>
          <w:bCs/>
          <w:sz w:val="24"/>
          <w:szCs w:val="24"/>
        </w:rPr>
        <w:t>La descript</w:t>
      </w:r>
      <w:r w:rsidR="00B21ED0">
        <w:rPr>
          <w:rFonts w:asciiTheme="majorBidi" w:hAnsiTheme="majorBidi" w:cstheme="majorBidi"/>
          <w:b/>
          <w:bCs/>
          <w:sz w:val="24"/>
          <w:szCs w:val="24"/>
        </w:rPr>
        <w:t>ion du cas d’utilisation ‘ Création</w:t>
      </w:r>
      <w:r w:rsidRPr="006B0CBE">
        <w:rPr>
          <w:rFonts w:asciiTheme="majorBidi" w:hAnsiTheme="majorBidi" w:cstheme="majorBidi"/>
          <w:b/>
          <w:bCs/>
          <w:sz w:val="24"/>
          <w:szCs w:val="24"/>
        </w:rPr>
        <w:t xml:space="preserve"> d’un bon de commande’</w:t>
      </w:r>
    </w:p>
    <w:p w:rsidR="006B0CBE" w:rsidRPr="006B0CBE" w:rsidRDefault="006B0CBE" w:rsidP="006B0CBE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7261"/>
      </w:tblGrid>
      <w:tr w:rsidR="006B0CBE" w:rsidTr="006C63E1">
        <w:tc>
          <w:tcPr>
            <w:tcW w:w="1951" w:type="dxa"/>
          </w:tcPr>
          <w:p w:rsidR="006B0CBE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Cas d’utilisation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 xml:space="preserve">Ajouter un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produit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 xml:space="preserve">Acteur 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Administrateur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Objectif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Permet </w:t>
            </w:r>
            <w:r w:rsidR="005C5B57">
              <w:rPr>
                <w:rFonts w:asciiTheme="majorBidi" w:hAnsiTheme="majorBidi" w:cstheme="majorBidi"/>
                <w:sz w:val="24"/>
                <w:szCs w:val="24"/>
              </w:rPr>
              <w:t>à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l’administrateur d’établir une commande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52087A">
              <w:rPr>
                <w:rFonts w:asciiTheme="majorBidi" w:eastAsia="SymbolMT-Identity-H" w:hAnsiTheme="majorBidi" w:cstheme="majorBidi"/>
                <w:sz w:val="24"/>
                <w:szCs w:val="24"/>
              </w:rPr>
              <w:t>Pré condition</w:t>
            </w:r>
          </w:p>
        </w:tc>
        <w:tc>
          <w:tcPr>
            <w:tcW w:w="726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L’administrateur s’</w:t>
            </w:r>
            <w:r w:rsidRPr="0052087A">
              <w:rPr>
                <w:rFonts w:asciiTheme="majorBidi" w:hAnsiTheme="majorBidi" w:cstheme="majorBidi"/>
                <w:sz w:val="24"/>
                <w:szCs w:val="24"/>
              </w:rPr>
              <w:t>authentifié</w:t>
            </w:r>
          </w:p>
        </w:tc>
      </w:tr>
      <w:tr w:rsidR="006B0CBE" w:rsidTr="006C63E1">
        <w:tc>
          <w:tcPr>
            <w:tcW w:w="1951" w:type="dxa"/>
          </w:tcPr>
          <w:p w:rsidR="006B0CBE" w:rsidRPr="0052087A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 w:rsidRPr="0052087A">
              <w:rPr>
                <w:rFonts w:asciiTheme="majorBidi" w:hAnsiTheme="majorBidi" w:cstheme="majorBidi"/>
                <w:sz w:val="24"/>
                <w:szCs w:val="24"/>
              </w:rPr>
              <w:t>Scénario nominal</w:t>
            </w:r>
          </w:p>
        </w:tc>
        <w:tc>
          <w:tcPr>
            <w:tcW w:w="7261" w:type="dxa"/>
          </w:tcPr>
          <w:p w:rsidR="00E85C29" w:rsidRPr="00E85C29" w:rsidRDefault="00E85C29" w:rsidP="00E85C29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magasinier accède à l’interface d’établissement d’un bon de</w:t>
            </w:r>
          </w:p>
          <w:p w:rsidR="00E85C29" w:rsidRPr="00E85C29" w:rsidRDefault="00E85C29" w:rsidP="00E85C29">
            <w:pPr>
              <w:pStyle w:val="Paragraphedeliste"/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commande</w:t>
            </w:r>
          </w:p>
          <w:p w:rsidR="00E85C29" w:rsidRPr="00E85C29" w:rsidRDefault="00E85C29" w:rsidP="00E85C29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eastAsia="Wingdings-Regular-Identity-H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magasinier remplit le formulaire correspondant</w:t>
            </w:r>
          </w:p>
          <w:p w:rsidR="006B0CBE" w:rsidRPr="00E85C29" w:rsidRDefault="00E85C29" w:rsidP="00E85C29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85C29">
              <w:rPr>
                <w:rFonts w:asciiTheme="majorBidi" w:eastAsia="Wingdings-Regular-Identity-H" w:hAnsiTheme="majorBidi" w:cstheme="majorBidi"/>
                <w:sz w:val="24"/>
                <w:szCs w:val="24"/>
              </w:rPr>
              <w:t>Le système enregistre et affiche une confirmation</w:t>
            </w:r>
          </w:p>
        </w:tc>
      </w:tr>
      <w:tr w:rsidR="006B0CBE" w:rsidTr="006C63E1">
        <w:trPr>
          <w:trHeight w:val="338"/>
        </w:trPr>
        <w:tc>
          <w:tcPr>
            <w:tcW w:w="1951" w:type="dxa"/>
          </w:tcPr>
          <w:p w:rsidR="006B0CBE" w:rsidRPr="00600FE3" w:rsidRDefault="006B0CBE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sz w:val="24"/>
                <w:szCs w:val="24"/>
              </w:rPr>
            </w:pPr>
            <w:r w:rsidRPr="00600FE3">
              <w:rPr>
                <w:rFonts w:asciiTheme="majorBidi" w:eastAsia="SymbolMT-Identity-H" w:hAnsiTheme="majorBidi" w:cstheme="majorBidi"/>
                <w:sz w:val="24"/>
                <w:szCs w:val="24"/>
              </w:rPr>
              <w:t>Post-condition</w:t>
            </w:r>
          </w:p>
        </w:tc>
        <w:tc>
          <w:tcPr>
            <w:tcW w:w="7261" w:type="dxa"/>
          </w:tcPr>
          <w:p w:rsidR="006B0CBE" w:rsidRPr="00600FE3" w:rsidRDefault="00E85C29" w:rsidP="006C63E1">
            <w:pPr>
              <w:autoSpaceDE w:val="0"/>
              <w:autoSpaceDN w:val="0"/>
              <w:adjustRightInd w:val="0"/>
              <w:rPr>
                <w:rFonts w:asciiTheme="majorBidi" w:eastAsia="SymbolMT-Identity-H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 bon de commande est crée</w:t>
            </w:r>
          </w:p>
        </w:tc>
      </w:tr>
    </w:tbl>
    <w:p w:rsidR="006B0CBE" w:rsidRDefault="005C5B57" w:rsidP="005C5B5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sz w:val="24"/>
          <w:szCs w:val="24"/>
        </w:rPr>
        <w:t xml:space="preserve">Table 2.8 </w:t>
      </w:r>
      <w:r w:rsidRPr="005C5B57">
        <w:rPr>
          <w:rFonts w:asciiTheme="majorBidi" w:hAnsiTheme="majorBidi" w:cstheme="majorBidi"/>
          <w:sz w:val="24"/>
          <w:szCs w:val="24"/>
        </w:rPr>
        <w:t>Cas d’utilisation ‘Créer un bon de commande’</w:t>
      </w:r>
    </w:p>
    <w:p w:rsidR="006B0CBE" w:rsidRDefault="006B0CBE" w:rsidP="006B0C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sz w:val="24"/>
          <w:szCs w:val="24"/>
        </w:rPr>
      </w:pPr>
    </w:p>
    <w:p w:rsidR="008D10A5" w:rsidRP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2.2.2.4</w:t>
      </w:r>
      <w:r w:rsidRPr="008D10A5">
        <w:rPr>
          <w:rFonts w:asciiTheme="majorBidi" w:hAnsiTheme="majorBidi" w:cstheme="majorBidi"/>
          <w:b/>
          <w:bCs/>
          <w:sz w:val="24"/>
          <w:szCs w:val="24"/>
        </w:rPr>
        <w:t xml:space="preserve"> Présentation des diagrammes des cas d'utilisation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D10A5">
        <w:rPr>
          <w:rFonts w:asciiTheme="majorBidi" w:hAnsiTheme="majorBidi" w:cstheme="majorBidi"/>
          <w:sz w:val="24"/>
          <w:szCs w:val="24"/>
        </w:rPr>
        <w:t>Un diagramme de cas d'utilisation montre les acteurs et leurs relations.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D10A5" w:rsidRP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2.2.2.4.1</w:t>
      </w:r>
      <w:r w:rsidRPr="008D10A5">
        <w:rPr>
          <w:rFonts w:asciiTheme="majorBidi" w:hAnsiTheme="majorBidi" w:cstheme="majorBidi"/>
          <w:b/>
          <w:bCs/>
          <w:sz w:val="24"/>
          <w:szCs w:val="24"/>
        </w:rPr>
        <w:t xml:space="preserve"> Le diagramme de cas d'utilisation associé à l'administrateur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D10A5">
        <w:rPr>
          <w:rFonts w:asciiTheme="majorBidi" w:hAnsiTheme="majorBidi" w:cstheme="majorBidi"/>
          <w:sz w:val="24"/>
          <w:szCs w:val="24"/>
        </w:rPr>
        <w:t>Dans ce diagramme nous allons illustrer le cas d'utilisation associé à l'administrateur.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D10A5" w:rsidRPr="008D10A5" w:rsidRDefault="008D10A5" w:rsidP="008D10A5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  <w:r>
        <w:rPr>
          <w:rFonts w:asciiTheme="majorBidi" w:eastAsia="SymbolMT-Identity-H" w:hAnsiTheme="majorBidi" w:cstheme="majorBidi"/>
          <w:noProof/>
          <w:sz w:val="24"/>
          <w:szCs w:val="24"/>
        </w:rPr>
        <w:lastRenderedPageBreak/>
        <w:t xml:space="preserve">                      </w:t>
      </w:r>
      <w:r>
        <w:rPr>
          <w:rFonts w:asciiTheme="majorBidi" w:eastAsia="SymbolMT-Identity-H" w:hAnsiTheme="majorBidi" w:cstheme="majorBidi"/>
          <w:noProof/>
          <w:sz w:val="24"/>
          <w:szCs w:val="24"/>
        </w:rPr>
        <w:drawing>
          <wp:inline distT="0" distB="0" distL="0" distR="0">
            <wp:extent cx="3733436" cy="2165230"/>
            <wp:effectExtent l="19050" t="0" r="364" b="0"/>
            <wp:docPr id="2" name="Image 2" descr="H:\admin cons et g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admin cons et ge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20" cy="216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87A" w:rsidRDefault="0052087A" w:rsidP="0052087A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b/>
          <w:bCs/>
          <w:sz w:val="24"/>
          <w:szCs w:val="24"/>
        </w:rPr>
      </w:pPr>
    </w:p>
    <w:p w:rsidR="0052087A" w:rsidRDefault="008D10A5" w:rsidP="008D10A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noProof/>
          <w:sz w:val="24"/>
          <w:szCs w:val="24"/>
        </w:rPr>
      </w:pPr>
      <w:r>
        <w:rPr>
          <w:rFonts w:asciiTheme="majorBidi" w:eastAsia="SymbolMT-Identity-H" w:hAnsiTheme="majorBidi" w:cstheme="majorBidi"/>
          <w:noProof/>
          <w:sz w:val="24"/>
          <w:szCs w:val="24"/>
        </w:rPr>
        <w:t>Figure 2.1 : Cas d’utilisation associé à l’administrateur.</w:t>
      </w:r>
    </w:p>
    <w:p w:rsidR="008D10A5" w:rsidRDefault="008D10A5" w:rsidP="008D10A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SymbolMT-Identity-H" w:hAnsiTheme="majorBidi" w:cstheme="majorBidi"/>
          <w:noProof/>
          <w:sz w:val="24"/>
          <w:szCs w:val="24"/>
        </w:rPr>
      </w:pPr>
    </w:p>
    <w:p w:rsidR="008D10A5" w:rsidRPr="008D10A5" w:rsidRDefault="00C56C0C" w:rsidP="008D10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8D10A5" w:rsidRPr="008D10A5">
        <w:rPr>
          <w:rFonts w:asciiTheme="majorBidi" w:hAnsiTheme="majorBidi" w:cstheme="majorBidi"/>
          <w:b/>
          <w:bCs/>
          <w:sz w:val="28"/>
          <w:szCs w:val="28"/>
        </w:rPr>
        <w:t xml:space="preserve"> Conclusion</w:t>
      </w:r>
    </w:p>
    <w:p w:rsidR="008D10A5" w:rsidRDefault="008D10A5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8D10A5">
        <w:rPr>
          <w:rFonts w:asciiTheme="majorBidi" w:hAnsiTheme="majorBidi" w:cstheme="majorBidi"/>
          <w:sz w:val="24"/>
          <w:szCs w:val="24"/>
        </w:rPr>
        <w:t>Dans ce deuxième chapitre, nous avons procédé à l’étude préalable qui nous a permis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>de comprendre les principes de base d’un système de gestion, en général. Ces principes nous</w:t>
      </w:r>
      <w:r w:rsidR="00FD24E9"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>ont permis, par la suite, d’identifier les principaux besoins des utilisateurs et de tracer 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>grandes lignes de notre système en définissant ses fonctionnalités et les acteurs qui</w:t>
      </w:r>
      <w:r w:rsidR="00FD24E9"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>interagissent avec. Puis, grâce au modèle de cas d’utilisation, nous avons essayé de lever les</w:t>
      </w:r>
      <w:r w:rsidR="00FD24E9"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>ambiguïtés sur les besoins et les exigences. La conception des cas d’utilisation seront</w:t>
      </w:r>
      <w:r w:rsidR="00FD24E9">
        <w:rPr>
          <w:rFonts w:asciiTheme="majorBidi" w:hAnsiTheme="majorBidi" w:cstheme="majorBidi"/>
          <w:sz w:val="24"/>
          <w:szCs w:val="24"/>
        </w:rPr>
        <w:t xml:space="preserve"> </w:t>
      </w:r>
      <w:r w:rsidRPr="008D10A5">
        <w:rPr>
          <w:rFonts w:asciiTheme="majorBidi" w:hAnsiTheme="majorBidi" w:cstheme="majorBidi"/>
          <w:sz w:val="24"/>
          <w:szCs w:val="24"/>
        </w:rPr>
        <w:t>détaillées dans le chapitre suivant.</w:t>
      </w: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FD24E9" w:rsidRPr="00FD24E9" w:rsidRDefault="00FD24E9" w:rsidP="00FD24E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sectPr w:rsidR="00FD24E9" w:rsidRPr="00FD24E9" w:rsidSect="00BC322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21F" w:rsidRDefault="0068221F" w:rsidP="00186331">
      <w:pPr>
        <w:spacing w:after="0" w:line="240" w:lineRule="auto"/>
      </w:pPr>
      <w:r>
        <w:separator/>
      </w:r>
    </w:p>
  </w:endnote>
  <w:endnote w:type="continuationSeparator" w:id="1">
    <w:p w:rsidR="0068221F" w:rsidRDefault="0068221F" w:rsidP="0018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479273"/>
      <w:docPartObj>
        <w:docPartGallery w:val="Page Numbers (Bottom of Page)"/>
        <w:docPartUnique/>
      </w:docPartObj>
    </w:sdtPr>
    <w:sdtContent>
      <w:p w:rsidR="009628D5" w:rsidRDefault="00C56C0C">
        <w:pPr>
          <w:pStyle w:val="Pieddepag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9628D5" w:rsidRDefault="00B1606D">
        <w:pPr>
          <w:pStyle w:val="Pieddepage"/>
          <w:jc w:val="center"/>
        </w:pPr>
        <w:fldSimple w:instr=" PAGE    \* MERGEFORMAT ">
          <w:r w:rsidR="00C56C0C">
            <w:rPr>
              <w:noProof/>
            </w:rPr>
            <w:t>5</w:t>
          </w:r>
        </w:fldSimple>
      </w:p>
    </w:sdtContent>
  </w:sdt>
  <w:p w:rsidR="009628D5" w:rsidRDefault="009628D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21F" w:rsidRDefault="0068221F" w:rsidP="00186331">
      <w:pPr>
        <w:spacing w:after="0" w:line="240" w:lineRule="auto"/>
      </w:pPr>
      <w:r>
        <w:separator/>
      </w:r>
    </w:p>
  </w:footnote>
  <w:footnote w:type="continuationSeparator" w:id="1">
    <w:p w:rsidR="0068221F" w:rsidRDefault="0068221F" w:rsidP="0018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8D5" w:rsidRPr="000C0B44" w:rsidRDefault="009628D5" w:rsidP="00ED3F77">
    <w:pPr>
      <w:pStyle w:val="En-tte"/>
      <w:jc w:val="both"/>
      <w:rPr>
        <w:b/>
        <w:bCs/>
      </w:rPr>
    </w:pPr>
    <w:r>
      <w:rPr>
        <w:rFonts w:asciiTheme="majorHAnsi" w:eastAsiaTheme="majorEastAsia" w:hAnsiTheme="majorHAnsi" w:cstheme="majorBidi"/>
        <w:b/>
        <w:bCs/>
        <w:sz w:val="32"/>
        <w:szCs w:val="32"/>
      </w:rPr>
      <w:t xml:space="preserve">CHAPITRE </w:t>
    </w:r>
    <w:r w:rsidRPr="000C0B44">
      <w:rPr>
        <w:rFonts w:asciiTheme="majorHAnsi" w:eastAsiaTheme="majorEastAsia" w:hAnsiTheme="majorHAnsi" w:cstheme="majorBidi"/>
        <w:b/>
        <w:bCs/>
        <w:sz w:val="32"/>
        <w:szCs w:val="32"/>
      </w:rPr>
      <w:t xml:space="preserve">2  </w:t>
    </w:r>
    <w:r>
      <w:rPr>
        <w:rFonts w:asciiTheme="majorHAnsi" w:eastAsiaTheme="majorEastAsia" w:hAnsiTheme="majorHAnsi" w:cstheme="majorBidi"/>
        <w:b/>
        <w:bCs/>
        <w:sz w:val="32"/>
        <w:szCs w:val="32"/>
      </w:rPr>
      <w:t xml:space="preserve">     </w:t>
    </w:r>
    <w:r>
      <w:rPr>
        <w:rFonts w:asciiTheme="majorHAnsi" w:eastAsiaTheme="majorEastAsia" w:hAnsiTheme="majorHAnsi" w:cstheme="majorBidi"/>
        <w:b/>
        <w:bCs/>
        <w:sz w:val="32"/>
        <w:szCs w:val="32"/>
      </w:rPr>
      <w:tab/>
    </w:r>
    <w:r>
      <w:rPr>
        <w:rFonts w:asciiTheme="majorHAnsi" w:eastAsiaTheme="majorEastAsia" w:hAnsiTheme="majorHAnsi" w:cstheme="majorBidi"/>
        <w:b/>
        <w:bCs/>
        <w:sz w:val="32"/>
        <w:szCs w:val="32"/>
      </w:rPr>
      <w:tab/>
    </w:r>
    <w:r w:rsidRPr="000C0B44">
      <w:rPr>
        <w:rFonts w:asciiTheme="majorHAnsi" w:hAnsiTheme="majorHAnsi" w:cs="TimesNewRomanPSMT-Identity-H"/>
        <w:b/>
        <w:bCs/>
        <w:sz w:val="28"/>
        <w:szCs w:val="28"/>
      </w:rPr>
      <w:t>SPECIFICATION DES BESOINS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DC7"/>
    <w:multiLevelType w:val="hybridMultilevel"/>
    <w:tmpl w:val="9A4A8000"/>
    <w:lvl w:ilvl="0" w:tplc="0426A8B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54358"/>
    <w:multiLevelType w:val="hybridMultilevel"/>
    <w:tmpl w:val="82E63C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65EF0"/>
    <w:multiLevelType w:val="hybridMultilevel"/>
    <w:tmpl w:val="B2E6D564"/>
    <w:lvl w:ilvl="0" w:tplc="F220564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252E0"/>
    <w:multiLevelType w:val="multilevel"/>
    <w:tmpl w:val="632E74A2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21E42DB"/>
    <w:multiLevelType w:val="hybridMultilevel"/>
    <w:tmpl w:val="3B4A03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34EB4"/>
    <w:multiLevelType w:val="hybridMultilevel"/>
    <w:tmpl w:val="19C027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E6977"/>
    <w:multiLevelType w:val="hybridMultilevel"/>
    <w:tmpl w:val="9404BF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D7666"/>
    <w:multiLevelType w:val="hybridMultilevel"/>
    <w:tmpl w:val="FDA679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D7971"/>
    <w:multiLevelType w:val="hybridMultilevel"/>
    <w:tmpl w:val="8FFC3D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F3E0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D137DB8"/>
    <w:multiLevelType w:val="hybridMultilevel"/>
    <w:tmpl w:val="8DA69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E088F"/>
    <w:multiLevelType w:val="hybridMultilevel"/>
    <w:tmpl w:val="13EC9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33FB6"/>
    <w:multiLevelType w:val="hybridMultilevel"/>
    <w:tmpl w:val="F53EC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36AAF"/>
    <w:multiLevelType w:val="hybridMultilevel"/>
    <w:tmpl w:val="8A2A0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27F49"/>
    <w:multiLevelType w:val="hybridMultilevel"/>
    <w:tmpl w:val="F2040B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21866"/>
    <w:multiLevelType w:val="hybridMultilevel"/>
    <w:tmpl w:val="52B08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23F8B"/>
    <w:multiLevelType w:val="hybridMultilevel"/>
    <w:tmpl w:val="6D68BFFE"/>
    <w:lvl w:ilvl="0" w:tplc="C6A0A00C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9B521C"/>
    <w:multiLevelType w:val="hybridMultilevel"/>
    <w:tmpl w:val="229AFA22"/>
    <w:lvl w:ilvl="0" w:tplc="9D94E746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B75F2"/>
    <w:multiLevelType w:val="hybridMultilevel"/>
    <w:tmpl w:val="CA164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B1058"/>
    <w:multiLevelType w:val="hybridMultilevel"/>
    <w:tmpl w:val="599ADE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484C42"/>
    <w:multiLevelType w:val="hybridMultilevel"/>
    <w:tmpl w:val="96D4D7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7227F2"/>
    <w:multiLevelType w:val="hybridMultilevel"/>
    <w:tmpl w:val="561CF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74659"/>
    <w:multiLevelType w:val="hybridMultilevel"/>
    <w:tmpl w:val="065C5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624B6D"/>
    <w:multiLevelType w:val="hybridMultilevel"/>
    <w:tmpl w:val="C74E8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20"/>
  </w:num>
  <w:num w:numId="6">
    <w:abstractNumId w:val="16"/>
  </w:num>
  <w:num w:numId="7">
    <w:abstractNumId w:val="1"/>
  </w:num>
  <w:num w:numId="8">
    <w:abstractNumId w:val="17"/>
  </w:num>
  <w:num w:numId="9">
    <w:abstractNumId w:val="9"/>
  </w:num>
  <w:num w:numId="10">
    <w:abstractNumId w:val="22"/>
  </w:num>
  <w:num w:numId="11">
    <w:abstractNumId w:val="21"/>
  </w:num>
  <w:num w:numId="12">
    <w:abstractNumId w:val="11"/>
  </w:num>
  <w:num w:numId="13">
    <w:abstractNumId w:val="3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13"/>
  </w:num>
  <w:num w:numId="19">
    <w:abstractNumId w:val="5"/>
  </w:num>
  <w:num w:numId="20">
    <w:abstractNumId w:val="23"/>
  </w:num>
  <w:num w:numId="21">
    <w:abstractNumId w:val="14"/>
  </w:num>
  <w:num w:numId="22">
    <w:abstractNumId w:val="6"/>
  </w:num>
  <w:num w:numId="23">
    <w:abstractNumId w:val="8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64F6C"/>
    <w:rsid w:val="000162DE"/>
    <w:rsid w:val="00062009"/>
    <w:rsid w:val="000C0B44"/>
    <w:rsid w:val="001602E4"/>
    <w:rsid w:val="00170B68"/>
    <w:rsid w:val="00181992"/>
    <w:rsid w:val="00186331"/>
    <w:rsid w:val="0019170E"/>
    <w:rsid w:val="001A6BDE"/>
    <w:rsid w:val="002556D1"/>
    <w:rsid w:val="00286F8B"/>
    <w:rsid w:val="002B094E"/>
    <w:rsid w:val="002E6AD1"/>
    <w:rsid w:val="00361E55"/>
    <w:rsid w:val="00374A73"/>
    <w:rsid w:val="00393897"/>
    <w:rsid w:val="003B45B8"/>
    <w:rsid w:val="00406FAF"/>
    <w:rsid w:val="00497837"/>
    <w:rsid w:val="004B7F46"/>
    <w:rsid w:val="0052087A"/>
    <w:rsid w:val="00555E54"/>
    <w:rsid w:val="005C5B57"/>
    <w:rsid w:val="005E5245"/>
    <w:rsid w:val="005F7391"/>
    <w:rsid w:val="00600FE3"/>
    <w:rsid w:val="00634510"/>
    <w:rsid w:val="0068221F"/>
    <w:rsid w:val="00694120"/>
    <w:rsid w:val="006B0CBE"/>
    <w:rsid w:val="00707D7D"/>
    <w:rsid w:val="007302AC"/>
    <w:rsid w:val="00734658"/>
    <w:rsid w:val="00744EEF"/>
    <w:rsid w:val="007A3E67"/>
    <w:rsid w:val="007E0E84"/>
    <w:rsid w:val="007E7923"/>
    <w:rsid w:val="00804E81"/>
    <w:rsid w:val="008A585C"/>
    <w:rsid w:val="008B020F"/>
    <w:rsid w:val="008D10A5"/>
    <w:rsid w:val="008E093E"/>
    <w:rsid w:val="009628D5"/>
    <w:rsid w:val="00967ECE"/>
    <w:rsid w:val="009E2BC8"/>
    <w:rsid w:val="00A6441E"/>
    <w:rsid w:val="00A64F6C"/>
    <w:rsid w:val="00AC02F6"/>
    <w:rsid w:val="00AF4A14"/>
    <w:rsid w:val="00B1606D"/>
    <w:rsid w:val="00B21ED0"/>
    <w:rsid w:val="00B84AFB"/>
    <w:rsid w:val="00BC322C"/>
    <w:rsid w:val="00BE5ADA"/>
    <w:rsid w:val="00C042D1"/>
    <w:rsid w:val="00C40831"/>
    <w:rsid w:val="00C56C0C"/>
    <w:rsid w:val="00C917B3"/>
    <w:rsid w:val="00D0252E"/>
    <w:rsid w:val="00D118DD"/>
    <w:rsid w:val="00D26DF1"/>
    <w:rsid w:val="00D47399"/>
    <w:rsid w:val="00DA0117"/>
    <w:rsid w:val="00DB1933"/>
    <w:rsid w:val="00DF5A69"/>
    <w:rsid w:val="00E55537"/>
    <w:rsid w:val="00E807E0"/>
    <w:rsid w:val="00E85C29"/>
    <w:rsid w:val="00ED3F77"/>
    <w:rsid w:val="00F02793"/>
    <w:rsid w:val="00F04136"/>
    <w:rsid w:val="00F45100"/>
    <w:rsid w:val="00F62BCD"/>
    <w:rsid w:val="00FD0F26"/>
    <w:rsid w:val="00FD24E9"/>
    <w:rsid w:val="00FE4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6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331"/>
  </w:style>
  <w:style w:type="paragraph" w:styleId="Pieddepage">
    <w:name w:val="footer"/>
    <w:basedOn w:val="Normal"/>
    <w:link w:val="PieddepageCar"/>
    <w:uiPriority w:val="99"/>
    <w:unhideWhenUsed/>
    <w:rsid w:val="001863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331"/>
  </w:style>
  <w:style w:type="paragraph" w:styleId="Textedebulles">
    <w:name w:val="Balloon Text"/>
    <w:basedOn w:val="Normal"/>
    <w:link w:val="TextedebullesCar"/>
    <w:uiPriority w:val="99"/>
    <w:semiHidden/>
    <w:unhideWhenUsed/>
    <w:rsid w:val="0018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33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02793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D0252E"/>
  </w:style>
  <w:style w:type="character" w:styleId="Lienhypertexte">
    <w:name w:val="Hyperlink"/>
    <w:basedOn w:val="Policepardfaut"/>
    <w:uiPriority w:val="99"/>
    <w:semiHidden/>
    <w:unhideWhenUsed/>
    <w:rsid w:val="00D0252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97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1381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GENERALE</vt:lpstr>
    </vt:vector>
  </TitlesOfParts>
  <Company/>
  <LinksUpToDate>false</LinksUpToDate>
  <CharactersWithSpaces>8964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GENERALE</dc:title>
  <dc:creator>ghani</dc:creator>
  <cp:lastModifiedBy>ghani</cp:lastModifiedBy>
  <cp:revision>6</cp:revision>
  <dcterms:created xsi:type="dcterms:W3CDTF">2017-03-09T22:41:00Z</dcterms:created>
  <dcterms:modified xsi:type="dcterms:W3CDTF">2017-03-12T13:49:00Z</dcterms:modified>
</cp:coreProperties>
</file>