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93C" w:rsidRDefault="00E0793C" w:rsidP="00E0793C">
      <w:pPr>
        <w:rPr>
          <w:rFonts w:ascii="Times New Roman" w:hAnsi="Times New Roman" w:cs="Times New Roman"/>
          <w:b/>
          <w:sz w:val="28"/>
          <w:szCs w:val="24"/>
        </w:rPr>
      </w:pPr>
      <w:r>
        <w:rPr>
          <w:rFonts w:ascii="Times New Roman" w:hAnsi="Times New Roman" w:cs="Times New Roman"/>
          <w:b/>
          <w:sz w:val="28"/>
          <w:szCs w:val="24"/>
        </w:rPr>
        <w:t>3.1 Introduction</w:t>
      </w:r>
    </w:p>
    <w:p w:rsidR="00E0793C" w:rsidRPr="00787EA7" w:rsidRDefault="00E0793C" w:rsidP="00E0793C">
      <w:pPr>
        <w:pStyle w:val="paragrapheCar1CarCarCarCarCar"/>
        <w:spacing w:before="0" w:after="0" w:line="276" w:lineRule="auto"/>
        <w:ind w:firstLine="0"/>
        <w:rPr>
          <w:szCs w:val="24"/>
        </w:rPr>
      </w:pPr>
      <w:r w:rsidRPr="00787EA7">
        <w:rPr>
          <w:szCs w:val="24"/>
        </w:rPr>
        <w:t>Ce chapitre se consacre, en premier lieu, à l'analyse des besoins décrits dans le chapitre précédant, en les affinant et en les structurant. L'objectif est d'accéder à une compréhension plus aiguë des besoins et des exigences et d'en livrer une description facile à entretenir, favorisant la structuration de l'ensemble du système, y compris de son architecture.</w:t>
      </w:r>
    </w:p>
    <w:p w:rsidR="00E0793C" w:rsidRPr="00787EA7" w:rsidRDefault="00E0793C" w:rsidP="00E0793C">
      <w:pPr>
        <w:pStyle w:val="paragrapheCar1CarCarCarCarCar"/>
        <w:spacing w:before="0" w:line="276" w:lineRule="auto"/>
        <w:ind w:firstLine="0"/>
        <w:rPr>
          <w:szCs w:val="24"/>
        </w:rPr>
      </w:pPr>
      <w:r w:rsidRPr="00787EA7">
        <w:rPr>
          <w:szCs w:val="24"/>
        </w:rPr>
        <w:t xml:space="preserve">Il s’agit, donc, d’analyser les cas d’utilisation qui ont été identifiés et raffinés pendant la spécification des besoins. En deuxième lieu, ce chapitre procède à l’enchaînement de conception, ayant </w:t>
      </w:r>
      <w:r w:rsidR="000A7951" w:rsidRPr="00787EA7">
        <w:rPr>
          <w:szCs w:val="24"/>
        </w:rPr>
        <w:t>pour</w:t>
      </w:r>
      <w:r w:rsidR="003E538D">
        <w:rPr>
          <w:szCs w:val="24"/>
        </w:rPr>
        <w:t xml:space="preserve"> </w:t>
      </w:r>
      <w:r w:rsidR="000A7951" w:rsidRPr="00787EA7">
        <w:rPr>
          <w:szCs w:val="24"/>
        </w:rPr>
        <w:t>but</w:t>
      </w:r>
      <w:r w:rsidRPr="00787EA7">
        <w:rPr>
          <w:szCs w:val="24"/>
        </w:rPr>
        <w:t xml:space="preserve"> de produire les spécifications d’implémentation du système en se basant sur les produits de l’analyse. L’objectif est façonner le système et à lui donner une forme répondant à tous les besoins et exigences.</w:t>
      </w: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 Diagrammes de séquence</w:t>
      </w: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3.2.1 Présentation générale des concepts des diagrammes de séquences</w:t>
      </w: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L’objectif du diagramme de séquence est de représenter les interactions entre objets en indiquant la chronologie des échanges.</w:t>
      </w:r>
    </w:p>
    <w:p w:rsidR="00E0793C" w:rsidRDefault="00E0793C" w:rsidP="00E0793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Le diagramme de séquence peut être aussi utilisé pour documenter un cas d’utilisation. Les interactions entre objets représentent, dans ce cas, des flux d’informations échangés et non pas de véritables messages entre les opérations des objets.</w:t>
      </w:r>
    </w:p>
    <w:p w:rsidR="00E0793C" w:rsidRDefault="00E0793C" w:rsidP="00E0793C">
      <w:pPr>
        <w:autoSpaceDE w:val="0"/>
        <w:autoSpaceDN w:val="0"/>
        <w:adjustRightInd w:val="0"/>
        <w:spacing w:after="0"/>
        <w:jc w:val="both"/>
        <w:rPr>
          <w:rFonts w:ascii="Times New Roman" w:hAnsi="Times New Roman" w:cs="Times New Roman"/>
          <w:sz w:val="24"/>
          <w:szCs w:val="24"/>
        </w:rPr>
      </w:pPr>
    </w:p>
    <w:p w:rsidR="00E0793C" w:rsidRDefault="00E0793C" w:rsidP="00E0793C">
      <w:pPr>
        <w:autoSpaceDE w:val="0"/>
        <w:autoSpaceDN w:val="0"/>
        <w:adjustRightInd w:val="0"/>
        <w:spacing w:after="0"/>
        <w:jc w:val="both"/>
        <w:rPr>
          <w:rFonts w:ascii="Times New Roman" w:hAnsi="Times New Roman" w:cs="Times New Roman"/>
          <w:b/>
          <w:sz w:val="24"/>
          <w:szCs w:val="24"/>
        </w:rPr>
      </w:pPr>
      <w:r w:rsidRPr="00C22DF5">
        <w:rPr>
          <w:rFonts w:ascii="Times New Roman" w:hAnsi="Times New Roman" w:cs="Times New Roman"/>
          <w:b/>
          <w:sz w:val="24"/>
          <w:szCs w:val="24"/>
        </w:rPr>
        <w:t>3.2.1.1 la ligne de vie des objets</w:t>
      </w:r>
    </w:p>
    <w:p w:rsidR="00E0793C" w:rsidRDefault="00E0793C" w:rsidP="00E0793C">
      <w:pPr>
        <w:autoSpaceDE w:val="0"/>
        <w:autoSpaceDN w:val="0"/>
        <w:adjustRightInd w:val="0"/>
        <w:spacing w:after="0"/>
        <w:jc w:val="both"/>
        <w:rPr>
          <w:rFonts w:ascii="Times New Roman" w:hAnsi="Times New Roman" w:cs="Times New Roman"/>
          <w:b/>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sidRPr="00C22DF5">
        <w:rPr>
          <w:rFonts w:ascii="Times New Roman" w:hAnsi="Times New Roman" w:cs="Times New Roman"/>
          <w:sz w:val="24"/>
          <w:szCs w:val="24"/>
        </w:rPr>
        <w:t>La ligne de vie des objets est représentée par une ligne verticale en traits</w:t>
      </w:r>
      <w:r w:rsidR="009762CA">
        <w:rPr>
          <w:rFonts w:ascii="Times New Roman" w:hAnsi="Times New Roman" w:cs="Times New Roman"/>
          <w:sz w:val="24"/>
          <w:szCs w:val="24"/>
        </w:rPr>
        <w:t xml:space="preserve"> </w:t>
      </w:r>
      <w:r w:rsidRPr="00C22DF5">
        <w:rPr>
          <w:rFonts w:ascii="Times New Roman" w:hAnsi="Times New Roman" w:cs="Times New Roman"/>
          <w:sz w:val="24"/>
          <w:szCs w:val="24"/>
        </w:rPr>
        <w:t>pointillés, placée sous le symbole de l’objet concerné. Cette ligne de vie</w:t>
      </w:r>
      <w:r w:rsidR="009762CA">
        <w:rPr>
          <w:rFonts w:ascii="Times New Roman" w:hAnsi="Times New Roman" w:cs="Times New Roman"/>
          <w:sz w:val="24"/>
          <w:szCs w:val="24"/>
        </w:rPr>
        <w:t xml:space="preserve"> </w:t>
      </w:r>
      <w:r w:rsidRPr="00C22DF5">
        <w:rPr>
          <w:rFonts w:ascii="Times New Roman" w:hAnsi="Times New Roman" w:cs="Times New Roman"/>
          <w:sz w:val="24"/>
          <w:szCs w:val="24"/>
        </w:rPr>
        <w:t>précise l’existence de l’objet concerné durant un certain laps du temps</w:t>
      </w:r>
      <w:r w:rsidR="009762CA">
        <w:rPr>
          <w:rFonts w:ascii="Times New Roman" w:hAnsi="Times New Roman" w:cs="Times New Roman"/>
          <w:sz w:val="24"/>
          <w:szCs w:val="24"/>
        </w:rPr>
        <w:t xml:space="preserve"> </w:t>
      </w:r>
      <w:r w:rsidR="000A7951">
        <w:rPr>
          <w:color w:val="000000"/>
          <w:szCs w:val="18"/>
        </w:rPr>
        <w:t>[4</w:t>
      </w:r>
      <w:r>
        <w:rPr>
          <w:color w:val="000000"/>
          <w:szCs w:val="18"/>
        </w:rPr>
        <w:t>]</w:t>
      </w:r>
      <w:r w:rsidRPr="00C22DF5">
        <w:rPr>
          <w:rFonts w:ascii="Times New Roman" w:hAnsi="Times New Roman" w:cs="Times New Roman"/>
          <w:sz w:val="24"/>
          <w:szCs w:val="24"/>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sidRPr="00C22DF5">
        <w:rPr>
          <w:rFonts w:ascii="Times New Roman" w:hAnsi="Times New Roman" w:cs="Times New Roman"/>
          <w:sz w:val="24"/>
          <w:szCs w:val="24"/>
        </w:rPr>
        <w:t>Notation graphique :</w:t>
      </w:r>
    </w:p>
    <w:p w:rsidR="00E0793C" w:rsidRDefault="00F0129F" w:rsidP="00E079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197.05pt;margin-top:12.3pt;width:0;height:48.55pt;z-index:251659264" o:connectortype="straight">
            <v:stroke dashstyle="dashDot"/>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167.75pt;margin-top:-9.45pt;width:61.95pt;height:21.75pt;z-index:251658240">
            <v:textbox>
              <w:txbxContent>
                <w:p w:rsidR="000A7951" w:rsidRPr="00C22DF5" w:rsidRDefault="000A7951" w:rsidP="00E0793C">
                  <w:pPr>
                    <w:rPr>
                      <w:u w:val="single"/>
                    </w:rPr>
                  </w:pPr>
                  <w:r>
                    <w:rPr>
                      <w:u w:val="single"/>
                    </w:rPr>
                    <w:t xml:space="preserve">Un </w:t>
                  </w:r>
                  <w:r w:rsidRPr="00C22DF5">
                    <w:rPr>
                      <w:u w:val="single"/>
                    </w:rPr>
                    <w:t>Objet</w:t>
                  </w:r>
                </w:p>
              </w:txbxContent>
            </v:textbox>
          </v:shape>
        </w:pict>
      </w:r>
      <w:r w:rsidR="00E0793C">
        <w:rPr>
          <w:rFonts w:ascii="Times New Roman" w:hAnsi="Times New Roman" w:cs="Times New Roman"/>
          <w:sz w:val="24"/>
          <w:szCs w:val="24"/>
        </w:rPr>
        <w:tab/>
      </w:r>
      <w:r w:rsidR="00E0793C">
        <w:rPr>
          <w:rFonts w:ascii="Times New Roman" w:hAnsi="Times New Roman" w:cs="Times New Roman"/>
          <w:sz w:val="24"/>
          <w:szCs w:val="24"/>
        </w:rPr>
        <w:tab/>
      </w:r>
      <w:r w:rsidR="00E0793C">
        <w:rPr>
          <w:rFonts w:ascii="Times New Roman" w:hAnsi="Times New Roman" w:cs="Times New Roman"/>
          <w:sz w:val="24"/>
          <w:szCs w:val="24"/>
        </w:rPr>
        <w:tab/>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rPr>
          <w:rFonts w:ascii="Times New Roman" w:hAnsi="Times New Roman" w:cs="Times New Roman"/>
          <w:b/>
          <w:bCs/>
          <w:sz w:val="24"/>
          <w:szCs w:val="28"/>
        </w:rPr>
      </w:pPr>
      <w:r>
        <w:rPr>
          <w:rFonts w:ascii="Times New Roman" w:hAnsi="Times New Roman" w:cs="Times New Roman"/>
          <w:b/>
          <w:bCs/>
          <w:sz w:val="24"/>
          <w:szCs w:val="28"/>
        </w:rPr>
        <w:t>3.2.1.2 Barre</w:t>
      </w:r>
      <w:r w:rsidRPr="00A243F7">
        <w:rPr>
          <w:rFonts w:ascii="Times New Roman" w:hAnsi="Times New Roman" w:cs="Times New Roman"/>
          <w:b/>
          <w:bCs/>
          <w:sz w:val="24"/>
          <w:szCs w:val="28"/>
        </w:rPr>
        <w:t xml:space="preserve"> d’activation</w:t>
      </w: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p>
    <w:p w:rsidR="00E0793C" w:rsidRPr="00A243F7" w:rsidRDefault="00E0793C" w:rsidP="00E0793C">
      <w:p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sz w:val="24"/>
          <w:szCs w:val="28"/>
        </w:rPr>
        <w:t>Les diagrammes de séquence permettent de représenter les périodes d’activité</w:t>
      </w:r>
      <w:r w:rsidR="009762CA">
        <w:rPr>
          <w:rFonts w:ascii="Times New Roman" w:hAnsi="Times New Roman" w:cs="Times New Roman"/>
          <w:sz w:val="24"/>
          <w:szCs w:val="28"/>
        </w:rPr>
        <w:t xml:space="preserve"> </w:t>
      </w:r>
      <w:r w:rsidRPr="00A243F7">
        <w:rPr>
          <w:rFonts w:ascii="Times New Roman" w:hAnsi="Times New Roman" w:cs="Times New Roman"/>
          <w:sz w:val="24"/>
          <w:szCs w:val="28"/>
        </w:rPr>
        <w:t>des objets. Les périodes d’activité se représentent par des bandes rectangulaires</w:t>
      </w:r>
      <w:r w:rsidR="009762CA">
        <w:rPr>
          <w:rFonts w:ascii="Times New Roman" w:hAnsi="Times New Roman" w:cs="Times New Roman"/>
          <w:sz w:val="24"/>
          <w:szCs w:val="28"/>
        </w:rPr>
        <w:t xml:space="preserve"> </w:t>
      </w:r>
      <w:r w:rsidRPr="00A243F7">
        <w:rPr>
          <w:rFonts w:ascii="Times New Roman" w:hAnsi="Times New Roman" w:cs="Times New Roman"/>
          <w:sz w:val="24"/>
          <w:szCs w:val="28"/>
        </w:rPr>
        <w:t>placées sur les lignes de vie. Le début et la fin d’une bande correspondent</w:t>
      </w:r>
      <w:r w:rsidR="009762CA">
        <w:rPr>
          <w:rFonts w:ascii="Times New Roman" w:hAnsi="Times New Roman" w:cs="Times New Roman"/>
          <w:sz w:val="24"/>
          <w:szCs w:val="28"/>
        </w:rPr>
        <w:t xml:space="preserve"> </w:t>
      </w:r>
      <w:r w:rsidRPr="00A243F7">
        <w:rPr>
          <w:rFonts w:ascii="Times New Roman" w:hAnsi="Times New Roman" w:cs="Times New Roman"/>
          <w:sz w:val="24"/>
          <w:szCs w:val="28"/>
        </w:rPr>
        <w:t>respectivement au début et à la fin d’une période d’activité</w:t>
      </w:r>
      <w:r w:rsidR="009762CA">
        <w:rPr>
          <w:rFonts w:ascii="Times New Roman" w:hAnsi="Times New Roman" w:cs="Times New Roman"/>
          <w:sz w:val="24"/>
          <w:szCs w:val="28"/>
        </w:rPr>
        <w:t xml:space="preserve"> </w:t>
      </w:r>
      <w:r w:rsidR="000A7951">
        <w:rPr>
          <w:color w:val="000000"/>
          <w:szCs w:val="18"/>
        </w:rPr>
        <w:t>[4</w:t>
      </w:r>
      <w:r>
        <w:rPr>
          <w:color w:val="000000"/>
          <w:szCs w:val="18"/>
        </w:rPr>
        <w:t>]</w:t>
      </w:r>
      <w:r w:rsidRPr="00A243F7">
        <w:rPr>
          <w:rFonts w:ascii="Times New Roman" w:hAnsi="Times New Roman" w:cs="Times New Roman"/>
          <w:sz w:val="24"/>
          <w:szCs w:val="28"/>
        </w:rPr>
        <w:t>.</w:t>
      </w:r>
    </w:p>
    <w:p w:rsidR="00E0793C" w:rsidRPr="00A243F7" w:rsidRDefault="00F0129F" w:rsidP="00E0793C">
      <w:pPr>
        <w:autoSpaceDE w:val="0"/>
        <w:autoSpaceDN w:val="0"/>
        <w:adjustRightInd w:val="0"/>
        <w:spacing w:after="0" w:line="240" w:lineRule="auto"/>
        <w:jc w:val="both"/>
        <w:rPr>
          <w:rFonts w:ascii="Times New Roman" w:hAnsi="Times New Roman" w:cs="Times New Roman"/>
          <w:szCs w:val="24"/>
        </w:rPr>
      </w:pPr>
      <w:r w:rsidRPr="00F0129F">
        <w:rPr>
          <w:rFonts w:ascii="Times New Roman" w:hAnsi="Times New Roman" w:cs="Times New Roman"/>
          <w:noProof/>
          <w:sz w:val="24"/>
          <w:szCs w:val="28"/>
        </w:rPr>
        <w:pict>
          <v:shape id="_x0000_s1030" type="#_x0000_t202" style="position:absolute;left:0;text-align:left;margin-left:169.05pt;margin-top:.35pt;width:61.95pt;height:21.75pt;z-index:251660288">
            <v:textbox style="mso-next-textbox:#_x0000_s1030">
              <w:txbxContent>
                <w:p w:rsidR="000A7951" w:rsidRPr="00C22DF5" w:rsidRDefault="000A7951" w:rsidP="00E0793C">
                  <w:pPr>
                    <w:rPr>
                      <w:u w:val="single"/>
                    </w:rPr>
                  </w:pPr>
                  <w:r>
                    <w:rPr>
                      <w:u w:val="single"/>
                    </w:rPr>
                    <w:t xml:space="preserve">Un </w:t>
                  </w:r>
                  <w:r w:rsidRPr="00C22DF5">
                    <w:rPr>
                      <w:u w:val="single"/>
                    </w:rPr>
                    <w:t>Objet</w:t>
                  </w:r>
                </w:p>
              </w:txbxContent>
            </v:textbox>
          </v:shape>
        </w:pict>
      </w:r>
      <w:r w:rsidR="00E0793C" w:rsidRPr="00A243F7">
        <w:rPr>
          <w:rFonts w:ascii="Times New Roman" w:hAnsi="Times New Roman" w:cs="Times New Roman"/>
          <w:sz w:val="24"/>
          <w:szCs w:val="28"/>
        </w:rPr>
        <w:t>Notation graphique :</w:t>
      </w:r>
    </w:p>
    <w:p w:rsidR="00E0793C" w:rsidRDefault="00F0129F" w:rsidP="00E0793C">
      <w:pPr>
        <w:autoSpaceDE w:val="0"/>
        <w:autoSpaceDN w:val="0"/>
        <w:adjustRightInd w:val="0"/>
        <w:spacing w:after="0" w:line="240" w:lineRule="auto"/>
        <w:jc w:val="both"/>
        <w:rPr>
          <w:rFonts w:ascii="Times New Roman" w:hAnsi="Times New Roman" w:cs="Times New Roman"/>
          <w:sz w:val="24"/>
          <w:szCs w:val="24"/>
        </w:rPr>
      </w:pPr>
      <w:r w:rsidRPr="00F0129F">
        <w:rPr>
          <w:rFonts w:ascii="Times New Roman" w:hAnsi="Times New Roman" w:cs="Times New Roman"/>
          <w:noProof/>
          <w:sz w:val="24"/>
          <w:szCs w:val="28"/>
        </w:rPr>
        <w:pict>
          <v:shape id="_x0000_s1031" type="#_x0000_t32" style="position:absolute;left:0;text-align:left;margin-left:198.35pt;margin-top:8.65pt;width:0;height:58.65pt;z-index:251661312" o:connectortype="straight">
            <v:stroke dashstyle="dashDot"/>
          </v:shape>
        </w:pict>
      </w:r>
    </w:p>
    <w:p w:rsidR="00FD24E9" w:rsidRDefault="00F0129F" w:rsidP="00E0793C">
      <w:pPr>
        <w:rPr>
          <w:szCs w:val="24"/>
        </w:rPr>
      </w:pPr>
      <w:r w:rsidRPr="00F0129F">
        <w:rPr>
          <w:rFonts w:ascii="Times New Roman" w:hAnsi="Times New Roman" w:cs="Times New Roman"/>
          <w:noProof/>
          <w:sz w:val="24"/>
          <w:szCs w:val="28"/>
        </w:rPr>
        <w:pict>
          <v:rect id="_x0000_s1032" style="position:absolute;margin-left:193.05pt;margin-top:3.25pt;width:11.7pt;height:34.35pt;z-index:251662336" fillcolor="white [3201]" strokecolor="#95b3d7 [1940]" strokeweight="1pt">
            <v:fill color2="#b8cce4 [1300]" focusposition="1" focussize="" focus="100%" type="gradient"/>
            <v:shadow on="t" type="perspective" color="#243f60 [1604]" opacity=".5" offset="1pt" offset2="-3pt"/>
          </v:rect>
        </w:pict>
      </w:r>
    </w:p>
    <w:p w:rsidR="00E0793C" w:rsidRDefault="00E0793C" w:rsidP="00E0793C">
      <w:pPr>
        <w:rPr>
          <w:szCs w:val="24"/>
        </w:rPr>
      </w:pPr>
    </w:p>
    <w:p w:rsidR="00E0793C" w:rsidRDefault="00E0793C" w:rsidP="00E0793C">
      <w:pPr>
        <w:autoSpaceDE w:val="0"/>
        <w:autoSpaceDN w:val="0"/>
        <w:adjustRightInd w:val="0"/>
        <w:spacing w:after="0" w:line="240" w:lineRule="auto"/>
        <w:rPr>
          <w:rFonts w:ascii="Times New Roman" w:hAnsi="Times New Roman" w:cs="Times New Roman"/>
          <w:b/>
          <w:sz w:val="24"/>
          <w:szCs w:val="24"/>
        </w:rPr>
      </w:pPr>
      <w:r w:rsidRPr="00A243F7">
        <w:rPr>
          <w:rFonts w:ascii="Times New Roman" w:hAnsi="Times New Roman" w:cs="Times New Roman"/>
          <w:b/>
          <w:sz w:val="24"/>
          <w:szCs w:val="24"/>
        </w:rPr>
        <w:lastRenderedPageBreak/>
        <w:t>3.2.1.3 Types de messages</w:t>
      </w:r>
    </w:p>
    <w:p w:rsidR="00E0793C" w:rsidRDefault="00E0793C" w:rsidP="00E0793C">
      <w:pPr>
        <w:autoSpaceDE w:val="0"/>
        <w:autoSpaceDN w:val="0"/>
        <w:adjustRightInd w:val="0"/>
        <w:spacing w:after="0" w:line="240" w:lineRule="auto"/>
        <w:rPr>
          <w:rFonts w:ascii="Times New Roman" w:hAnsi="Times New Roman" w:cs="Times New Roman"/>
          <w:b/>
          <w:sz w:val="24"/>
          <w:szCs w:val="24"/>
        </w:rPr>
      </w:pPr>
    </w:p>
    <w:p w:rsidR="00E0793C" w:rsidRPr="00A243F7" w:rsidRDefault="00E0793C" w:rsidP="00E0793C">
      <w:pPr>
        <w:pStyle w:val="Paragraphedeliste"/>
        <w:numPr>
          <w:ilvl w:val="0"/>
          <w:numId w:val="25"/>
        </w:num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b/>
          <w:bCs/>
          <w:sz w:val="24"/>
          <w:szCs w:val="28"/>
        </w:rPr>
        <w:t xml:space="preserve">Message synchrone </w:t>
      </w:r>
      <w:r w:rsidRPr="00A243F7">
        <w:rPr>
          <w:rFonts w:ascii="Times New Roman" w:hAnsi="Times New Roman" w:cs="Times New Roman"/>
          <w:sz w:val="24"/>
          <w:szCs w:val="28"/>
        </w:rPr>
        <w:t xml:space="preserve">: Dans ce cas l’émetteur reste en attente de la réponse à son message avant de poursuivre ses actions. Le message de retour </w:t>
      </w:r>
      <w:r w:rsidRPr="00A243F7">
        <w:rPr>
          <w:rFonts w:ascii="Times New Roman" w:hAnsi="Times New Roman" w:cs="Times New Roman"/>
          <w:b/>
          <w:bCs/>
          <w:sz w:val="24"/>
          <w:szCs w:val="28"/>
        </w:rPr>
        <w:t xml:space="preserve">peut </w:t>
      </w:r>
      <w:r w:rsidRPr="00A243F7">
        <w:rPr>
          <w:rFonts w:ascii="Times New Roman" w:hAnsi="Times New Roman" w:cs="Times New Roman"/>
          <w:sz w:val="24"/>
          <w:szCs w:val="28"/>
        </w:rPr>
        <w:t>ne pas être représenté car il est inclus dans la fin d’exécution de l’opération de l’objet destinataire du message</w:t>
      </w:r>
      <w:r w:rsidR="000A7951">
        <w:rPr>
          <w:color w:val="000000"/>
          <w:szCs w:val="18"/>
        </w:rPr>
        <w:t>[4</w:t>
      </w:r>
      <w:r>
        <w:rPr>
          <w:color w:val="000000"/>
          <w:szCs w:val="18"/>
        </w:rPr>
        <w:t>]</w:t>
      </w:r>
      <w:r w:rsidRPr="00A243F7">
        <w:rPr>
          <w:rFonts w:ascii="Times New Roman" w:hAnsi="Times New Roman" w:cs="Times New Roman"/>
          <w:sz w:val="24"/>
          <w:szCs w:val="28"/>
        </w:rPr>
        <w:t>.</w:t>
      </w:r>
    </w:p>
    <w:p w:rsidR="00E0793C" w:rsidRDefault="00E0793C" w:rsidP="00E0793C">
      <w:pPr>
        <w:pStyle w:val="Paragraphedeliste"/>
        <w:numPr>
          <w:ilvl w:val="0"/>
          <w:numId w:val="25"/>
        </w:num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b/>
          <w:bCs/>
          <w:sz w:val="24"/>
          <w:szCs w:val="28"/>
        </w:rPr>
        <w:t xml:space="preserve">Message asynchrone : </w:t>
      </w:r>
      <w:r w:rsidRPr="00A243F7">
        <w:rPr>
          <w:rFonts w:ascii="Times New Roman" w:hAnsi="Times New Roman" w:cs="Times New Roman"/>
          <w:sz w:val="24"/>
          <w:szCs w:val="28"/>
        </w:rPr>
        <w:t>Dans ce cas, l’émetteur n’attend pas la réponse à son message, il poursuit l’exécution de ses opérations</w:t>
      </w:r>
      <w:r w:rsidR="009762CA">
        <w:rPr>
          <w:rFonts w:ascii="Times New Roman" w:hAnsi="Times New Roman" w:cs="Times New Roman"/>
          <w:sz w:val="24"/>
          <w:szCs w:val="28"/>
        </w:rPr>
        <w:t xml:space="preserve"> </w:t>
      </w:r>
      <w:r w:rsidR="000A7951">
        <w:rPr>
          <w:color w:val="000000"/>
          <w:szCs w:val="18"/>
        </w:rPr>
        <w:t>[4</w:t>
      </w:r>
      <w:r>
        <w:rPr>
          <w:color w:val="000000"/>
          <w:szCs w:val="18"/>
        </w:rPr>
        <w:t>]</w:t>
      </w:r>
      <w:r w:rsidRPr="00A243F7">
        <w:rPr>
          <w:rFonts w:ascii="Times New Roman" w:hAnsi="Times New Roman" w:cs="Times New Roman"/>
          <w:sz w:val="24"/>
          <w:szCs w:val="28"/>
        </w:rPr>
        <w:t>.</w:t>
      </w:r>
    </w:p>
    <w:p w:rsidR="00E0793C" w:rsidRDefault="00E0793C" w:rsidP="00E0793C">
      <w:pPr>
        <w:rPr>
          <w:szCs w:val="24"/>
        </w:rPr>
      </w:pPr>
    </w:p>
    <w:tbl>
      <w:tblPr>
        <w:tblStyle w:val="Grilledutableau"/>
        <w:tblW w:w="0" w:type="auto"/>
        <w:tblInd w:w="720" w:type="dxa"/>
        <w:tblLook w:val="04A0"/>
      </w:tblPr>
      <w:tblGrid>
        <w:gridCol w:w="4294"/>
        <w:gridCol w:w="4274"/>
      </w:tblGrid>
      <w:tr w:rsidR="00E0793C" w:rsidTr="00FD16B2">
        <w:tc>
          <w:tcPr>
            <w:tcW w:w="4606" w:type="dxa"/>
          </w:tcPr>
          <w:p w:rsidR="00E0793C" w:rsidRDefault="00E0793C" w:rsidP="00FD16B2">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Message</w:t>
            </w:r>
          </w:p>
        </w:tc>
        <w:tc>
          <w:tcPr>
            <w:tcW w:w="4606" w:type="dxa"/>
          </w:tcPr>
          <w:p w:rsidR="00E0793C" w:rsidRDefault="00E0793C" w:rsidP="00FD16B2">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Notation graphique</w:t>
            </w:r>
          </w:p>
        </w:tc>
      </w:tr>
      <w:tr w:rsidR="00E0793C" w:rsidTr="00FD16B2">
        <w:tc>
          <w:tcPr>
            <w:tcW w:w="4606" w:type="dxa"/>
          </w:tcPr>
          <w:p w:rsidR="00E0793C" w:rsidRDefault="00E0793C" w:rsidP="00FD16B2">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Synchrone</w:t>
            </w:r>
          </w:p>
        </w:tc>
        <w:tc>
          <w:tcPr>
            <w:tcW w:w="4606" w:type="dxa"/>
          </w:tcPr>
          <w:p w:rsidR="00E0793C" w:rsidRDefault="00F0129F" w:rsidP="00FD16B2">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3" type="#_x0000_t32" style="position:absolute;left:0;text-align:left;margin-left:24.2pt;margin-top:8.15pt;width:128.95pt;height:0;z-index:251664384;mso-position-horizontal-relative:text;mso-position-vertical-relative:text" o:connectortype="straight">
                  <v:stroke endarrow="block"/>
                </v:shape>
              </w:pict>
            </w:r>
          </w:p>
        </w:tc>
      </w:tr>
      <w:tr w:rsidR="00E0793C" w:rsidTr="00FD16B2">
        <w:tc>
          <w:tcPr>
            <w:tcW w:w="4606" w:type="dxa"/>
          </w:tcPr>
          <w:p w:rsidR="00E0793C" w:rsidRDefault="00E0793C" w:rsidP="00FD16B2">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Asynchrone</w:t>
            </w:r>
          </w:p>
        </w:tc>
        <w:tc>
          <w:tcPr>
            <w:tcW w:w="4606" w:type="dxa"/>
          </w:tcPr>
          <w:p w:rsidR="00E0793C" w:rsidRDefault="00F0129F" w:rsidP="00FD16B2">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4" type="#_x0000_t32" style="position:absolute;left:0;text-align:left;margin-left:24.2pt;margin-top:8.95pt;width:128.95pt;height:0;z-index:251665408;mso-position-horizontal-relative:text;mso-position-vertical-relative:text" o:connectortype="straight" strokecolor="#7f7f7f [1612]" strokeweight="1.25pt">
                  <v:stroke endarrow="open" endarrowwidth="wide" endarrowlength="long"/>
                </v:shape>
              </w:pict>
            </w:r>
          </w:p>
        </w:tc>
      </w:tr>
      <w:tr w:rsidR="00E0793C" w:rsidTr="00FD16B2">
        <w:tc>
          <w:tcPr>
            <w:tcW w:w="4606" w:type="dxa"/>
          </w:tcPr>
          <w:p w:rsidR="00E0793C" w:rsidRDefault="00E0793C" w:rsidP="00FD16B2">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Retour</w:t>
            </w:r>
          </w:p>
        </w:tc>
        <w:tc>
          <w:tcPr>
            <w:tcW w:w="4606" w:type="dxa"/>
          </w:tcPr>
          <w:p w:rsidR="00E0793C" w:rsidRDefault="00F0129F" w:rsidP="00FD16B2">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5" type="#_x0000_t32" style="position:absolute;left:0;text-align:left;margin-left:24.2pt;margin-top:8.05pt;width:128.95pt;height:0;z-index:251666432;mso-position-horizontal-relative:text;mso-position-vertical-relative:text" o:connectortype="straight" strokecolor="#7f7f7f [1612]" strokeweight="1.5pt">
                  <v:stroke dashstyle="dash" endarrow="open" endarrowwidth="wide" endarrowlength="long"/>
                </v:shape>
              </w:pict>
            </w:r>
          </w:p>
        </w:tc>
      </w:tr>
    </w:tbl>
    <w:p w:rsidR="00E0793C" w:rsidRDefault="00E0793C" w:rsidP="00E0793C">
      <w:pPr>
        <w:rPr>
          <w:szCs w:val="24"/>
        </w:rPr>
      </w:pPr>
    </w:p>
    <w:p w:rsidR="00E0793C" w:rsidRPr="00A243F7" w:rsidRDefault="000A7951" w:rsidP="00E0793C">
      <w:pPr>
        <w:autoSpaceDE w:val="0"/>
        <w:autoSpaceDN w:val="0"/>
        <w:adjustRightInd w:val="0"/>
        <w:spacing w:after="0" w:line="240" w:lineRule="auto"/>
        <w:rPr>
          <w:rFonts w:ascii="Times New Roman" w:hAnsi="Times New Roman" w:cs="Times New Roman"/>
          <w:b/>
          <w:bCs/>
          <w:sz w:val="24"/>
          <w:szCs w:val="28"/>
        </w:rPr>
      </w:pPr>
      <w:r>
        <w:rPr>
          <w:rFonts w:ascii="Times New Roman" w:hAnsi="Times New Roman" w:cs="Times New Roman"/>
          <w:b/>
          <w:bCs/>
          <w:sz w:val="24"/>
          <w:szCs w:val="28"/>
        </w:rPr>
        <w:t>3.2.1.4 Fragment</w:t>
      </w:r>
      <w:r w:rsidR="00E0793C" w:rsidRPr="00A243F7">
        <w:rPr>
          <w:rFonts w:ascii="Times New Roman" w:hAnsi="Times New Roman" w:cs="Times New Roman"/>
          <w:b/>
          <w:bCs/>
          <w:sz w:val="24"/>
          <w:szCs w:val="28"/>
        </w:rPr>
        <w:t xml:space="preserve"> d’interaction</w:t>
      </w: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sz w:val="24"/>
          <w:szCs w:val="28"/>
        </w:rPr>
        <w:t>Un fragment d’interaction dit combiné correspond à un ensemble d’interaction</w:t>
      </w:r>
      <w:r w:rsidR="009762CA">
        <w:rPr>
          <w:rFonts w:ascii="Times New Roman" w:hAnsi="Times New Roman" w:cs="Times New Roman"/>
          <w:sz w:val="24"/>
          <w:szCs w:val="28"/>
        </w:rPr>
        <w:t xml:space="preserve"> </w:t>
      </w:r>
      <w:r w:rsidRPr="00A243F7">
        <w:rPr>
          <w:rFonts w:ascii="Times New Roman" w:hAnsi="Times New Roman" w:cs="Times New Roman"/>
          <w:sz w:val="24"/>
          <w:szCs w:val="28"/>
        </w:rPr>
        <w:t>auquel on applique un opérateur. Plusieurs opérateurs ont été définis dansUML : alt, opt, loop, par,</w:t>
      </w:r>
      <w:r>
        <w:rPr>
          <w:rFonts w:ascii="Times New Roman" w:hAnsi="Times New Roman" w:cs="Times New Roman"/>
          <w:sz w:val="24"/>
          <w:szCs w:val="28"/>
        </w:rPr>
        <w:t xml:space="preserve"> ref</w:t>
      </w:r>
      <w:r w:rsidRPr="00A243F7">
        <w:rPr>
          <w:rFonts w:ascii="Times New Roman" w:hAnsi="Times New Roman" w:cs="Times New Roman"/>
          <w:sz w:val="24"/>
          <w:szCs w:val="28"/>
        </w:rPr>
        <w:t xml:space="preserve"> etc</w:t>
      </w:r>
      <w:r w:rsidR="000A7951">
        <w:rPr>
          <w:color w:val="000000"/>
          <w:szCs w:val="18"/>
        </w:rPr>
        <w:t>[4</w:t>
      </w:r>
      <w:r>
        <w:rPr>
          <w:color w:val="000000"/>
          <w:szCs w:val="18"/>
        </w:rPr>
        <w:t>]</w:t>
      </w:r>
      <w:r w:rsidRPr="00A243F7">
        <w:rPr>
          <w:rFonts w:ascii="Times New Roman" w:hAnsi="Times New Roman" w:cs="Times New Roman"/>
          <w:sz w:val="24"/>
          <w:szCs w:val="28"/>
        </w:rPr>
        <w:t>.</w:t>
      </w:r>
    </w:p>
    <w:p w:rsidR="00E0793C" w:rsidRDefault="00E0793C" w:rsidP="00E0793C">
      <w:pPr>
        <w:pStyle w:val="Paragraphedeliste"/>
        <w:numPr>
          <w:ilvl w:val="0"/>
          <w:numId w:val="26"/>
        </w:numPr>
        <w:autoSpaceDE w:val="0"/>
        <w:autoSpaceDN w:val="0"/>
        <w:adjustRightInd w:val="0"/>
        <w:spacing w:after="0" w:line="240" w:lineRule="auto"/>
        <w:rPr>
          <w:rFonts w:ascii="Times New Roman" w:hAnsi="Times New Roman" w:cs="Times New Roman"/>
          <w:b/>
          <w:bCs/>
          <w:sz w:val="24"/>
          <w:szCs w:val="28"/>
        </w:rPr>
      </w:pPr>
      <w:r w:rsidRPr="0079677E">
        <w:rPr>
          <w:rFonts w:ascii="Times New Roman" w:hAnsi="Times New Roman" w:cs="Times New Roman"/>
          <w:b/>
          <w:bCs/>
          <w:sz w:val="24"/>
          <w:szCs w:val="28"/>
        </w:rPr>
        <w:t>Opérateur alt</w:t>
      </w:r>
    </w:p>
    <w:p w:rsidR="00E0793C" w:rsidRPr="0079677E" w:rsidRDefault="00E0793C" w:rsidP="00E0793C">
      <w:pPr>
        <w:pStyle w:val="Paragraphedeliste"/>
        <w:autoSpaceDE w:val="0"/>
        <w:autoSpaceDN w:val="0"/>
        <w:adjustRightInd w:val="0"/>
        <w:spacing w:after="0" w:line="240" w:lineRule="auto"/>
        <w:rPr>
          <w:rFonts w:ascii="Times New Roman" w:hAnsi="Times New Roman" w:cs="Times New Roman"/>
          <w:b/>
          <w:bCs/>
          <w:sz w:val="24"/>
          <w:szCs w:val="28"/>
        </w:rPr>
      </w:pPr>
    </w:p>
    <w:p w:rsidR="00E0793C" w:rsidRPr="0079677E"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alt correspond à une instruction de test avec une ou plusieurs</w:t>
      </w:r>
      <w:r w:rsidR="009762CA">
        <w:rPr>
          <w:rFonts w:ascii="Times New Roman" w:hAnsi="Times New Roman" w:cs="Times New Roman"/>
          <w:sz w:val="24"/>
          <w:szCs w:val="28"/>
        </w:rPr>
        <w:t xml:space="preserve"> </w:t>
      </w:r>
      <w:r w:rsidRPr="0079677E">
        <w:rPr>
          <w:rFonts w:ascii="Times New Roman" w:hAnsi="Times New Roman" w:cs="Times New Roman"/>
          <w:sz w:val="24"/>
          <w:szCs w:val="28"/>
        </w:rPr>
        <w:t>alternatives possibles. Il est aussi permis d’utiliser les clauses de type sinon (else).</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alt se représente dans un fragment possédant au moins deux parties</w:t>
      </w:r>
      <w:r w:rsidR="009762CA">
        <w:rPr>
          <w:rFonts w:ascii="Times New Roman" w:hAnsi="Times New Roman" w:cs="Times New Roman"/>
          <w:sz w:val="24"/>
          <w:szCs w:val="28"/>
        </w:rPr>
        <w:t xml:space="preserve"> </w:t>
      </w:r>
      <w:r w:rsidRPr="0079677E">
        <w:rPr>
          <w:rFonts w:ascii="Times New Roman" w:hAnsi="Times New Roman" w:cs="Times New Roman"/>
          <w:sz w:val="24"/>
          <w:szCs w:val="28"/>
        </w:rPr>
        <w:t>séparées par des pointillés</w:t>
      </w:r>
      <w:r w:rsidR="000A7951">
        <w:rPr>
          <w:color w:val="000000"/>
          <w:szCs w:val="18"/>
        </w:rPr>
        <w:t>[4</w:t>
      </w:r>
      <w:r>
        <w:rPr>
          <w:color w:val="000000"/>
          <w:szCs w:val="18"/>
        </w:rPr>
        <w:t>]</w:t>
      </w:r>
      <w:r w:rsidRPr="0079677E">
        <w:rPr>
          <w:rFonts w:ascii="Times New Roman" w:hAnsi="Times New Roman" w:cs="Times New Roman"/>
          <w:sz w:val="24"/>
          <w:szCs w:val="28"/>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pStyle w:val="Paragraphedeliste"/>
        <w:numPr>
          <w:ilvl w:val="0"/>
          <w:numId w:val="26"/>
        </w:numPr>
        <w:autoSpaceDE w:val="0"/>
        <w:autoSpaceDN w:val="0"/>
        <w:adjustRightInd w:val="0"/>
        <w:spacing w:after="0" w:line="240" w:lineRule="auto"/>
        <w:rPr>
          <w:rFonts w:ascii="Times New Roman" w:hAnsi="Times New Roman" w:cs="Times New Roman"/>
          <w:b/>
          <w:bCs/>
          <w:sz w:val="24"/>
          <w:szCs w:val="28"/>
        </w:rPr>
      </w:pPr>
      <w:r w:rsidRPr="0079677E">
        <w:rPr>
          <w:rFonts w:ascii="Times New Roman" w:hAnsi="Times New Roman" w:cs="Times New Roman"/>
          <w:b/>
          <w:bCs/>
          <w:sz w:val="24"/>
          <w:szCs w:val="28"/>
        </w:rPr>
        <w:t>Opérateur loop</w:t>
      </w:r>
    </w:p>
    <w:p w:rsidR="00E0793C" w:rsidRPr="0079677E" w:rsidRDefault="00E0793C" w:rsidP="00E0793C">
      <w:pPr>
        <w:pStyle w:val="Paragraphedeliste"/>
        <w:autoSpaceDE w:val="0"/>
        <w:autoSpaceDN w:val="0"/>
        <w:adjustRightInd w:val="0"/>
        <w:spacing w:after="0" w:line="240" w:lineRule="auto"/>
        <w:rPr>
          <w:rFonts w:ascii="Times New Roman" w:hAnsi="Times New Roman" w:cs="Times New Roman"/>
          <w:b/>
          <w:bCs/>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loop correspond à une instruction de boucle</w:t>
      </w:r>
      <w:r w:rsidR="009762CA">
        <w:rPr>
          <w:rFonts w:ascii="Times New Roman" w:hAnsi="Times New Roman" w:cs="Times New Roman"/>
          <w:sz w:val="24"/>
          <w:szCs w:val="28"/>
        </w:rPr>
        <w:t xml:space="preserve"> </w:t>
      </w:r>
      <w:r w:rsidR="000A7951">
        <w:rPr>
          <w:color w:val="000000"/>
          <w:szCs w:val="18"/>
        </w:rPr>
        <w:t>[4</w:t>
      </w:r>
      <w:r>
        <w:rPr>
          <w:color w:val="000000"/>
          <w:szCs w:val="18"/>
        </w:rPr>
        <w:t>]</w:t>
      </w:r>
      <w:r w:rsidRPr="0079677E">
        <w:rPr>
          <w:rFonts w:ascii="Times New Roman" w:hAnsi="Times New Roman" w:cs="Times New Roman"/>
          <w:sz w:val="24"/>
          <w:szCs w:val="28"/>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pStyle w:val="Paragraphedeliste"/>
        <w:numPr>
          <w:ilvl w:val="0"/>
          <w:numId w:val="26"/>
        </w:numPr>
        <w:autoSpaceDE w:val="0"/>
        <w:autoSpaceDN w:val="0"/>
        <w:adjustRightInd w:val="0"/>
        <w:spacing w:after="0" w:line="240" w:lineRule="auto"/>
        <w:jc w:val="both"/>
        <w:rPr>
          <w:rFonts w:ascii="Times New Roman" w:hAnsi="Times New Roman" w:cs="Times New Roman"/>
          <w:b/>
          <w:sz w:val="24"/>
          <w:szCs w:val="28"/>
        </w:rPr>
      </w:pPr>
      <w:r w:rsidRPr="00A46B16">
        <w:rPr>
          <w:rFonts w:ascii="Times New Roman" w:hAnsi="Times New Roman" w:cs="Times New Roman"/>
          <w:b/>
          <w:sz w:val="24"/>
          <w:szCs w:val="28"/>
        </w:rPr>
        <w:t>Opérateur opt</w:t>
      </w:r>
    </w:p>
    <w:p w:rsidR="00E0793C" w:rsidRDefault="00E0793C" w:rsidP="00E0793C">
      <w:pPr>
        <w:pStyle w:val="Paragraphedeliste"/>
        <w:autoSpaceDE w:val="0"/>
        <w:autoSpaceDN w:val="0"/>
        <w:adjustRightInd w:val="0"/>
        <w:spacing w:after="0" w:line="240" w:lineRule="auto"/>
        <w:jc w:val="both"/>
        <w:rPr>
          <w:rFonts w:ascii="Times New Roman" w:hAnsi="Times New Roman" w:cs="Times New Roman"/>
          <w:b/>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color w:val="000000"/>
          <w:sz w:val="24"/>
          <w:szCs w:val="18"/>
          <w:shd w:val="clear" w:color="auto" w:fill="FFFFFF"/>
        </w:rPr>
      </w:pPr>
      <w:r w:rsidRPr="00A46B16">
        <w:rPr>
          <w:rFonts w:ascii="Times New Roman" w:hAnsi="Times New Roman" w:cs="Times New Roman"/>
          <w:color w:val="000000"/>
          <w:sz w:val="24"/>
          <w:szCs w:val="18"/>
          <w:shd w:val="clear" w:color="auto" w:fill="FFFFFF"/>
        </w:rPr>
        <w:t>L'opérateur</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b/>
          <w:bCs/>
          <w:color w:val="000000"/>
          <w:sz w:val="24"/>
          <w:szCs w:val="18"/>
          <w:shd w:val="clear" w:color="auto" w:fill="FFFFFF"/>
        </w:rPr>
        <w:t>"opt"</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color w:val="000000"/>
          <w:sz w:val="24"/>
          <w:szCs w:val="18"/>
          <w:shd w:val="clear" w:color="auto" w:fill="FFFFFF"/>
        </w:rPr>
        <w:t>désigne un fragment combiné optionnel comme son nom l'indique : c'est à dire qu'il représente un comportement qui peut se produire... ou pas. Un fragment optionnel est équivalent à un fragment "alt" qui ne posséderait pas d'opérande else (qui n'aurait qu'une seule branche). Un fragment optionnel est donc une sorte de</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b/>
          <w:bCs/>
          <w:color w:val="000000"/>
          <w:sz w:val="24"/>
          <w:szCs w:val="18"/>
          <w:shd w:val="clear" w:color="auto" w:fill="FFFFFF"/>
        </w:rPr>
        <w:t>SI...ALORS</w:t>
      </w:r>
      <w:r w:rsidR="000A7951">
        <w:rPr>
          <w:color w:val="000000"/>
          <w:szCs w:val="18"/>
        </w:rPr>
        <w:t>[4</w:t>
      </w:r>
      <w:r>
        <w:rPr>
          <w:color w:val="000000"/>
          <w:szCs w:val="18"/>
        </w:rPr>
        <w:t>]</w:t>
      </w:r>
      <w:r w:rsidRPr="00A46B16">
        <w:rPr>
          <w:rFonts w:ascii="Times New Roman" w:hAnsi="Times New Roman" w:cs="Times New Roman"/>
          <w:color w:val="000000"/>
          <w:sz w:val="24"/>
          <w:szCs w:val="18"/>
          <w:shd w:val="clear" w:color="auto" w:fill="FFFFFF"/>
        </w:rPr>
        <w:t>.</w:t>
      </w:r>
    </w:p>
    <w:p w:rsidR="00E0793C" w:rsidRDefault="00E0793C" w:rsidP="00E0793C">
      <w:pPr>
        <w:autoSpaceDE w:val="0"/>
        <w:autoSpaceDN w:val="0"/>
        <w:adjustRightInd w:val="0"/>
        <w:spacing w:after="0" w:line="240" w:lineRule="auto"/>
        <w:jc w:val="both"/>
        <w:rPr>
          <w:rFonts w:ascii="Times New Roman" w:hAnsi="Times New Roman" w:cs="Times New Roman"/>
          <w:color w:val="000000"/>
          <w:sz w:val="24"/>
          <w:szCs w:val="18"/>
          <w:shd w:val="clear" w:color="auto" w:fill="FFFFFF"/>
        </w:rPr>
      </w:pPr>
    </w:p>
    <w:p w:rsidR="00E0793C" w:rsidRDefault="00E0793C" w:rsidP="00E0793C">
      <w:pPr>
        <w:pStyle w:val="Paragraphedeliste"/>
        <w:numPr>
          <w:ilvl w:val="0"/>
          <w:numId w:val="26"/>
        </w:numPr>
        <w:autoSpaceDE w:val="0"/>
        <w:autoSpaceDN w:val="0"/>
        <w:adjustRightInd w:val="0"/>
        <w:spacing w:after="0" w:line="240" w:lineRule="auto"/>
        <w:jc w:val="both"/>
        <w:rPr>
          <w:rFonts w:ascii="Times New Roman" w:hAnsi="Times New Roman" w:cs="Times New Roman"/>
          <w:b/>
          <w:sz w:val="24"/>
          <w:szCs w:val="28"/>
        </w:rPr>
      </w:pPr>
      <w:r w:rsidRPr="00A46B16">
        <w:rPr>
          <w:rFonts w:ascii="Times New Roman" w:hAnsi="Times New Roman" w:cs="Times New Roman"/>
          <w:b/>
          <w:sz w:val="24"/>
          <w:szCs w:val="28"/>
        </w:rPr>
        <w:t>Opérateur</w:t>
      </w:r>
      <w:r>
        <w:rPr>
          <w:rFonts w:ascii="Times New Roman" w:hAnsi="Times New Roman" w:cs="Times New Roman"/>
          <w:b/>
          <w:sz w:val="24"/>
          <w:szCs w:val="28"/>
        </w:rPr>
        <w:t xml:space="preserve"> ref</w:t>
      </w:r>
    </w:p>
    <w:p w:rsidR="00E0793C" w:rsidRPr="00A46B16" w:rsidRDefault="00E0793C" w:rsidP="00E0793C">
      <w:pPr>
        <w:pStyle w:val="NormalWeb"/>
        <w:shd w:val="clear" w:color="auto" w:fill="FFFFFF"/>
        <w:spacing w:line="270" w:lineRule="atLeast"/>
        <w:jc w:val="both"/>
        <w:rPr>
          <w:color w:val="000000"/>
          <w:szCs w:val="18"/>
        </w:rPr>
      </w:pPr>
      <w:r w:rsidRPr="00A46B16">
        <w:rPr>
          <w:color w:val="000000"/>
          <w:szCs w:val="18"/>
        </w:rPr>
        <w:t xml:space="preserve">Une référence (interaction occurrence) peut être vue comme un pointeur ou un raccourci vers un autre diagramme de séquence existant. Cela équivaut à copier le contenu du diagramme de séquence pointé en lieu et place de la référence. Attention cependant à être cohérent au niveau des paramètres utilisés. Cela permet de factoriser des parties de comportement utilisées dans plusieurs </w:t>
      </w:r>
      <w:r w:rsidR="000A7951" w:rsidRPr="00A46B16">
        <w:rPr>
          <w:color w:val="000000"/>
          <w:szCs w:val="18"/>
        </w:rPr>
        <w:t>scénarios</w:t>
      </w:r>
      <w:r w:rsidR="000A7951">
        <w:rPr>
          <w:color w:val="000000"/>
          <w:szCs w:val="18"/>
        </w:rPr>
        <w:t xml:space="preserve"> [4</w:t>
      </w:r>
      <w:r>
        <w:rPr>
          <w:color w:val="000000"/>
          <w:szCs w:val="18"/>
        </w:rPr>
        <w:t>]</w:t>
      </w:r>
      <w:r w:rsidRPr="00A46B16">
        <w:rPr>
          <w:color w:val="000000"/>
          <w:szCs w:val="18"/>
        </w:rPr>
        <w:t>.</w:t>
      </w:r>
    </w:p>
    <w:p w:rsidR="00E0793C" w:rsidRPr="00A46B16" w:rsidRDefault="00E0793C" w:rsidP="00E0793C">
      <w:pPr>
        <w:autoSpaceDE w:val="0"/>
        <w:autoSpaceDN w:val="0"/>
        <w:adjustRightInd w:val="0"/>
        <w:spacing w:after="0" w:line="240" w:lineRule="auto"/>
        <w:jc w:val="both"/>
        <w:rPr>
          <w:rFonts w:ascii="Times New Roman" w:hAnsi="Times New Roman" w:cs="Times New Roman"/>
          <w:b/>
          <w:sz w:val="24"/>
          <w:szCs w:val="28"/>
        </w:rPr>
      </w:pPr>
    </w:p>
    <w:p w:rsidR="00E0793C" w:rsidRPr="00A46B16" w:rsidRDefault="00E0793C" w:rsidP="00E0793C">
      <w:pPr>
        <w:autoSpaceDE w:val="0"/>
        <w:autoSpaceDN w:val="0"/>
        <w:adjustRightInd w:val="0"/>
        <w:spacing w:after="0" w:line="240" w:lineRule="auto"/>
        <w:jc w:val="both"/>
        <w:rPr>
          <w:rFonts w:ascii="Times New Roman" w:hAnsi="Times New Roman" w:cs="Times New Roman"/>
          <w:b/>
          <w:sz w:val="36"/>
          <w:szCs w:val="28"/>
        </w:rPr>
      </w:pPr>
    </w:p>
    <w:p w:rsidR="00E0793C" w:rsidRPr="0079677E"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3.2.2 Diagrammes de séquences de l’application à réaliser</w:t>
      </w:r>
    </w:p>
    <w:p w:rsidR="000A7951" w:rsidRDefault="000A7951" w:rsidP="00887F3A">
      <w:pPr>
        <w:autoSpaceDE w:val="0"/>
        <w:autoSpaceDN w:val="0"/>
        <w:adjustRightInd w:val="0"/>
        <w:spacing w:after="0"/>
        <w:jc w:val="both"/>
        <w:rPr>
          <w:rFonts w:ascii="Times New Roman" w:hAnsi="Times New Roman" w:cs="Times New Roman"/>
          <w:b/>
          <w:sz w:val="24"/>
          <w:szCs w:val="24"/>
        </w:rPr>
      </w:pPr>
    </w:p>
    <w:p w:rsidR="00887F3A" w:rsidRPr="00887F3A" w:rsidRDefault="00E0793C" w:rsidP="00887F3A">
      <w:pPr>
        <w:autoSpaceDE w:val="0"/>
        <w:autoSpaceDN w:val="0"/>
        <w:adjustRightInd w:val="0"/>
        <w:spacing w:after="0"/>
        <w:jc w:val="both"/>
        <w:rPr>
          <w:rFonts w:ascii="Times New Roman" w:hAnsi="Times New Roman" w:cs="Times New Roman"/>
          <w:sz w:val="20"/>
          <w:szCs w:val="24"/>
        </w:rPr>
      </w:pPr>
      <w:r>
        <w:rPr>
          <w:rFonts w:ascii="Times New Roman" w:hAnsi="Times New Roman" w:cs="Times New Roman"/>
          <w:b/>
          <w:sz w:val="24"/>
          <w:szCs w:val="24"/>
        </w:rPr>
        <w:t>3.2.2.1</w:t>
      </w:r>
      <w:r w:rsidRPr="005460EE">
        <w:rPr>
          <w:rFonts w:ascii="Times New Roman" w:hAnsi="Times New Roman" w:cs="Times New Roman"/>
          <w:b/>
          <w:sz w:val="24"/>
          <w:szCs w:val="24"/>
        </w:rPr>
        <w:t xml:space="preserve"> Diagramme de séquence du cas d’utilisation ‘Authentification’</w:t>
      </w:r>
    </w:p>
    <w:p w:rsidR="00E0793C" w:rsidRPr="00887F3A" w:rsidRDefault="00E0793C" w:rsidP="000A7951">
      <w:pPr>
        <w:ind w:firstLine="708"/>
        <w:rPr>
          <w:rFonts w:ascii="Times New Roman" w:hAnsi="Times New Roman" w:cs="Times New Roman"/>
          <w:b/>
          <w:sz w:val="24"/>
          <w:szCs w:val="24"/>
        </w:rPr>
      </w:pPr>
      <w:r>
        <w:rPr>
          <w:rFonts w:ascii="Times New Roman" w:hAnsi="Times New Roman" w:cs="Times New Roman"/>
          <w:sz w:val="24"/>
          <w:szCs w:val="24"/>
        </w:rPr>
        <w:t>La figure ci-dessous présente le diagramme de séquence</w:t>
      </w:r>
      <w:r w:rsidRPr="005460EE">
        <w:rPr>
          <w:rFonts w:ascii="Times New Roman" w:hAnsi="Times New Roman" w:cs="Times New Roman"/>
          <w:sz w:val="24"/>
          <w:szCs w:val="24"/>
        </w:rPr>
        <w:t xml:space="preserve"> du cas d’utilisation</w:t>
      </w:r>
      <w:r>
        <w:rPr>
          <w:rFonts w:ascii="Times New Roman" w:hAnsi="Times New Roman" w:cs="Times New Roman"/>
          <w:sz w:val="24"/>
          <w:szCs w:val="24"/>
        </w:rPr>
        <w:t xml:space="preserve"> ‘‘Authentification’’</w:t>
      </w:r>
    </w:p>
    <w:p w:rsidR="00C5193B" w:rsidRDefault="00C5193B" w:rsidP="00E0793C">
      <w:pPr>
        <w:rPr>
          <w:szCs w:val="24"/>
        </w:rPr>
      </w:pPr>
      <w:r>
        <w:rPr>
          <w:noProof/>
          <w:szCs w:val="24"/>
        </w:rPr>
        <w:drawing>
          <wp:inline distT="0" distB="0" distL="0" distR="0">
            <wp:extent cx="5751387" cy="2786332"/>
            <wp:effectExtent l="19050" t="0" r="1713" b="0"/>
            <wp:docPr id="1" name="Image 2" descr="C:\Users\ghani\Desktop\marsphonia+\quelques diagrammes\diag sequence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marsphonia+\quelques diagrammes\diag sequence auth.png"/>
                    <pic:cNvPicPr>
                      <a:picLocks noChangeAspect="1" noChangeArrowheads="1"/>
                    </pic:cNvPicPr>
                  </pic:nvPicPr>
                  <pic:blipFill>
                    <a:blip r:embed="rId7"/>
                    <a:srcRect/>
                    <a:stretch>
                      <a:fillRect/>
                    </a:stretch>
                  </pic:blipFill>
                  <pic:spPr bwMode="auto">
                    <a:xfrm>
                      <a:off x="0" y="0"/>
                      <a:ext cx="5760720" cy="2790853"/>
                    </a:xfrm>
                    <a:prstGeom prst="rect">
                      <a:avLst/>
                    </a:prstGeom>
                    <a:noFill/>
                    <a:ln w="9525">
                      <a:noFill/>
                      <a:miter lim="800000"/>
                      <a:headEnd/>
                      <a:tailEnd/>
                    </a:ln>
                  </pic:spPr>
                </pic:pic>
              </a:graphicData>
            </a:graphic>
          </wp:inline>
        </w:drawing>
      </w:r>
    </w:p>
    <w:p w:rsidR="00184E81" w:rsidRPr="007C25EA" w:rsidRDefault="00184E81" w:rsidP="00184E81">
      <w:pPr>
        <w:jc w:val="center"/>
        <w:rPr>
          <w:rFonts w:ascii="Times New Roman" w:hAnsi="Times New Roman" w:cs="Times New Roman"/>
          <w:sz w:val="24"/>
        </w:rPr>
      </w:pPr>
      <w:r>
        <w:rPr>
          <w:rFonts w:ascii="Times New Roman" w:hAnsi="Times New Roman" w:cs="Times New Roman"/>
          <w:sz w:val="24"/>
        </w:rPr>
        <w:t>Figure 3.1 : D</w:t>
      </w:r>
      <w:r w:rsidRPr="007C25EA">
        <w:rPr>
          <w:rFonts w:ascii="Times New Roman" w:hAnsi="Times New Roman" w:cs="Times New Roman"/>
          <w:sz w:val="24"/>
        </w:rPr>
        <w:t xml:space="preserve">iagramme de séquence </w:t>
      </w:r>
      <w:r>
        <w:rPr>
          <w:rFonts w:ascii="Times New Roman" w:hAnsi="Times New Roman" w:cs="Times New Roman"/>
          <w:sz w:val="24"/>
        </w:rPr>
        <w:t>du</w:t>
      </w:r>
      <w:r w:rsidRPr="007C25EA">
        <w:rPr>
          <w:rFonts w:ascii="Times New Roman" w:hAnsi="Times New Roman" w:cs="Times New Roman"/>
          <w:sz w:val="24"/>
        </w:rPr>
        <w:t xml:space="preserve"> scénario ‘‘Authentification’’</w:t>
      </w:r>
    </w:p>
    <w:p w:rsidR="00E8765B" w:rsidRDefault="00E8765B" w:rsidP="00E8765B">
      <w:pPr>
        <w:rPr>
          <w:rFonts w:ascii="Times New Roman" w:hAnsi="Times New Roman" w:cs="Times New Roman"/>
          <w:b/>
          <w:sz w:val="24"/>
          <w:szCs w:val="24"/>
        </w:rPr>
      </w:pPr>
      <w:r>
        <w:rPr>
          <w:rFonts w:ascii="Times New Roman" w:hAnsi="Times New Roman" w:cs="Times New Roman"/>
          <w:b/>
          <w:sz w:val="24"/>
          <w:szCs w:val="24"/>
        </w:rPr>
        <w:t>3.2.2.2</w:t>
      </w:r>
      <w:r w:rsidRPr="005460EE">
        <w:rPr>
          <w:rFonts w:ascii="Times New Roman" w:hAnsi="Times New Roman" w:cs="Times New Roman"/>
          <w:b/>
          <w:sz w:val="24"/>
          <w:szCs w:val="24"/>
        </w:rPr>
        <w:t xml:space="preserve"> Diagramme de séquence du cas d’utilisation ‘</w:t>
      </w:r>
      <w:r w:rsidR="00B9277C">
        <w:rPr>
          <w:rFonts w:ascii="Times New Roman" w:hAnsi="Times New Roman" w:cs="Times New Roman"/>
          <w:b/>
          <w:sz w:val="24"/>
          <w:szCs w:val="24"/>
        </w:rPr>
        <w:t>ajouter un produit</w:t>
      </w:r>
      <w:r w:rsidRPr="005460EE">
        <w:rPr>
          <w:rFonts w:ascii="Times New Roman" w:hAnsi="Times New Roman" w:cs="Times New Roman"/>
          <w:b/>
          <w:sz w:val="24"/>
          <w:szCs w:val="24"/>
        </w:rPr>
        <w:t>’</w:t>
      </w:r>
    </w:p>
    <w:p w:rsidR="00B9277C" w:rsidRDefault="0061247F" w:rsidP="00E8765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58254" cy="3114136"/>
            <wp:effectExtent l="19050" t="0" r="0" b="0"/>
            <wp:docPr id="3" name="Image 2" descr="C:\Users\ghani\Desktop\Projet PIA\Groupe1_2017_04_07\Documentation\diagrams\diagrammes de séquence des cas d’utilisation\ajouter un produit 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Projet PIA\Groupe1_2017_04_07\Documentation\diagrams\diagrammes de séquence des cas d’utilisation\ajouter un produit modifier.png"/>
                    <pic:cNvPicPr>
                      <a:picLocks noChangeAspect="1" noChangeArrowheads="1"/>
                    </pic:cNvPicPr>
                  </pic:nvPicPr>
                  <pic:blipFill>
                    <a:blip r:embed="rId8"/>
                    <a:srcRect/>
                    <a:stretch>
                      <a:fillRect/>
                    </a:stretch>
                  </pic:blipFill>
                  <pic:spPr bwMode="auto">
                    <a:xfrm>
                      <a:off x="0" y="0"/>
                      <a:ext cx="5760720" cy="3115469"/>
                    </a:xfrm>
                    <a:prstGeom prst="rect">
                      <a:avLst/>
                    </a:prstGeom>
                    <a:noFill/>
                    <a:ln w="9525">
                      <a:noFill/>
                      <a:miter lim="800000"/>
                      <a:headEnd/>
                      <a:tailEnd/>
                    </a:ln>
                  </pic:spPr>
                </pic:pic>
              </a:graphicData>
            </a:graphic>
          </wp:inline>
        </w:drawing>
      </w:r>
    </w:p>
    <w:p w:rsidR="00B9277C" w:rsidRDefault="00B9277C" w:rsidP="00B9277C">
      <w:pPr>
        <w:jc w:val="center"/>
        <w:rPr>
          <w:rFonts w:ascii="Times New Roman" w:hAnsi="Times New Roman" w:cs="Times New Roman"/>
          <w:sz w:val="24"/>
          <w:szCs w:val="24"/>
        </w:rPr>
      </w:pPr>
      <w:r>
        <w:rPr>
          <w:rFonts w:ascii="Times New Roman" w:hAnsi="Times New Roman" w:cs="Times New Roman"/>
          <w:sz w:val="24"/>
          <w:szCs w:val="24"/>
        </w:rPr>
        <w:t>Figure 3.2 : Diagramme de séquence du</w:t>
      </w:r>
      <w:r w:rsidRPr="007C25EA">
        <w:rPr>
          <w:rFonts w:ascii="Times New Roman" w:hAnsi="Times New Roman" w:cs="Times New Roman"/>
          <w:sz w:val="24"/>
          <w:szCs w:val="24"/>
        </w:rPr>
        <w:t xml:space="preserve"> scénario</w:t>
      </w:r>
      <w:r>
        <w:rPr>
          <w:rFonts w:ascii="Times New Roman" w:hAnsi="Times New Roman" w:cs="Times New Roman"/>
          <w:sz w:val="24"/>
          <w:szCs w:val="24"/>
        </w:rPr>
        <w:t xml:space="preserve"> ‘‘Ajouter un produit</w:t>
      </w:r>
      <w:r w:rsidRPr="007C25EA">
        <w:rPr>
          <w:rFonts w:ascii="Times New Roman" w:hAnsi="Times New Roman" w:cs="Times New Roman"/>
          <w:sz w:val="24"/>
          <w:szCs w:val="24"/>
        </w:rPr>
        <w:t>’’</w:t>
      </w:r>
    </w:p>
    <w:p w:rsidR="00B9277C" w:rsidRDefault="007C0AE0" w:rsidP="00B9277C">
      <w:pPr>
        <w:rPr>
          <w:rFonts w:ascii="Times New Roman" w:hAnsi="Times New Roman" w:cs="Times New Roman"/>
          <w:b/>
          <w:sz w:val="24"/>
          <w:szCs w:val="24"/>
        </w:rPr>
      </w:pPr>
      <w:r>
        <w:rPr>
          <w:rFonts w:ascii="Times New Roman" w:hAnsi="Times New Roman" w:cs="Times New Roman"/>
          <w:b/>
          <w:sz w:val="24"/>
          <w:szCs w:val="24"/>
        </w:rPr>
        <w:lastRenderedPageBreak/>
        <w:t>3.2.2.3</w:t>
      </w:r>
      <w:r w:rsidR="00B9277C" w:rsidRPr="005460EE">
        <w:rPr>
          <w:rFonts w:ascii="Times New Roman" w:hAnsi="Times New Roman" w:cs="Times New Roman"/>
          <w:b/>
          <w:sz w:val="24"/>
          <w:szCs w:val="24"/>
        </w:rPr>
        <w:t xml:space="preserve"> Diagramme de séquence du cas d’utilisation ‘</w:t>
      </w:r>
      <w:r w:rsidR="00B9277C">
        <w:rPr>
          <w:rFonts w:ascii="Times New Roman" w:hAnsi="Times New Roman" w:cs="Times New Roman"/>
          <w:b/>
          <w:sz w:val="24"/>
          <w:szCs w:val="24"/>
        </w:rPr>
        <w:t>modifier un produit</w:t>
      </w:r>
      <w:r w:rsidR="00B9277C" w:rsidRPr="005460EE">
        <w:rPr>
          <w:rFonts w:ascii="Times New Roman" w:hAnsi="Times New Roman" w:cs="Times New Roman"/>
          <w:b/>
          <w:sz w:val="24"/>
          <w:szCs w:val="24"/>
        </w:rPr>
        <w:t>’</w:t>
      </w:r>
    </w:p>
    <w:p w:rsidR="00B9277C" w:rsidRDefault="00B9277C" w:rsidP="00B9277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56742" cy="3338423"/>
            <wp:effectExtent l="19050" t="0" r="0" b="0"/>
            <wp:docPr id="4" name="Image 4" descr="C:\Users\ghani\Desktop\Groupe1_2017_03_17\diagrams\diagrammes de séquence des cas d’utilisation\modifi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Groupe1_2017_03_17\diagrams\diagrammes de séquence des cas d’utilisation\modifier un produit.png"/>
                    <pic:cNvPicPr>
                      <a:picLocks noChangeAspect="1" noChangeArrowheads="1"/>
                    </pic:cNvPicPr>
                  </pic:nvPicPr>
                  <pic:blipFill>
                    <a:blip r:embed="rId9"/>
                    <a:srcRect/>
                    <a:stretch>
                      <a:fillRect/>
                    </a:stretch>
                  </pic:blipFill>
                  <pic:spPr bwMode="auto">
                    <a:xfrm>
                      <a:off x="0" y="0"/>
                      <a:ext cx="5760720" cy="3340730"/>
                    </a:xfrm>
                    <a:prstGeom prst="rect">
                      <a:avLst/>
                    </a:prstGeom>
                    <a:noFill/>
                    <a:ln w="9525">
                      <a:noFill/>
                      <a:miter lim="800000"/>
                      <a:headEnd/>
                      <a:tailEnd/>
                    </a:ln>
                  </pic:spPr>
                </pic:pic>
              </a:graphicData>
            </a:graphic>
          </wp:inline>
        </w:drawing>
      </w:r>
    </w:p>
    <w:p w:rsidR="00B9277C" w:rsidRDefault="000A7951" w:rsidP="00B9277C">
      <w:pPr>
        <w:jc w:val="center"/>
        <w:rPr>
          <w:rFonts w:ascii="Times New Roman" w:hAnsi="Times New Roman" w:cs="Times New Roman"/>
          <w:sz w:val="24"/>
          <w:szCs w:val="24"/>
        </w:rPr>
      </w:pPr>
      <w:r>
        <w:rPr>
          <w:rFonts w:ascii="Times New Roman" w:hAnsi="Times New Roman" w:cs="Times New Roman"/>
          <w:sz w:val="24"/>
          <w:szCs w:val="24"/>
        </w:rPr>
        <w:t>Figure 3.3</w:t>
      </w:r>
      <w:r w:rsidR="00B9277C">
        <w:rPr>
          <w:rFonts w:ascii="Times New Roman" w:hAnsi="Times New Roman" w:cs="Times New Roman"/>
          <w:sz w:val="24"/>
          <w:szCs w:val="24"/>
        </w:rPr>
        <w:t> : Diagramme de séquence du</w:t>
      </w:r>
      <w:r w:rsidR="00B9277C" w:rsidRPr="007C25EA">
        <w:rPr>
          <w:rFonts w:ascii="Times New Roman" w:hAnsi="Times New Roman" w:cs="Times New Roman"/>
          <w:sz w:val="24"/>
          <w:szCs w:val="24"/>
        </w:rPr>
        <w:t xml:space="preserve"> scénario</w:t>
      </w:r>
      <w:r w:rsidR="00B9277C">
        <w:rPr>
          <w:rFonts w:ascii="Times New Roman" w:hAnsi="Times New Roman" w:cs="Times New Roman"/>
          <w:sz w:val="24"/>
          <w:szCs w:val="24"/>
        </w:rPr>
        <w:t xml:space="preserve"> ‘‘Modifier un produit</w:t>
      </w:r>
      <w:r w:rsidR="00B9277C" w:rsidRPr="007C25EA">
        <w:rPr>
          <w:rFonts w:ascii="Times New Roman" w:hAnsi="Times New Roman" w:cs="Times New Roman"/>
          <w:sz w:val="24"/>
          <w:szCs w:val="24"/>
        </w:rPr>
        <w:t>’’</w:t>
      </w:r>
    </w:p>
    <w:p w:rsidR="00FF5041" w:rsidRDefault="007C0AE0" w:rsidP="00FF5041">
      <w:pPr>
        <w:rPr>
          <w:rFonts w:ascii="Times New Roman" w:hAnsi="Times New Roman" w:cs="Times New Roman"/>
          <w:b/>
          <w:sz w:val="24"/>
          <w:szCs w:val="24"/>
        </w:rPr>
      </w:pPr>
      <w:r>
        <w:rPr>
          <w:rFonts w:ascii="Times New Roman" w:hAnsi="Times New Roman" w:cs="Times New Roman"/>
          <w:b/>
          <w:sz w:val="24"/>
          <w:szCs w:val="24"/>
        </w:rPr>
        <w:t>3.2.2.4</w:t>
      </w:r>
      <w:r w:rsidR="00FF5041" w:rsidRPr="005460EE">
        <w:rPr>
          <w:rFonts w:ascii="Times New Roman" w:hAnsi="Times New Roman" w:cs="Times New Roman"/>
          <w:b/>
          <w:sz w:val="24"/>
          <w:szCs w:val="24"/>
        </w:rPr>
        <w:t xml:space="preserve"> Diagramme de séquence du cas d’utilisation ‘</w:t>
      </w:r>
      <w:r w:rsidR="00FF5041">
        <w:rPr>
          <w:rFonts w:ascii="Times New Roman" w:hAnsi="Times New Roman" w:cs="Times New Roman"/>
          <w:b/>
          <w:sz w:val="24"/>
          <w:szCs w:val="24"/>
        </w:rPr>
        <w:t>supprimer un produit</w:t>
      </w:r>
      <w:r w:rsidR="00FF5041" w:rsidRPr="005460EE">
        <w:rPr>
          <w:rFonts w:ascii="Times New Roman" w:hAnsi="Times New Roman" w:cs="Times New Roman"/>
          <w:b/>
          <w:sz w:val="24"/>
          <w:szCs w:val="24"/>
        </w:rPr>
        <w:t>’</w:t>
      </w:r>
    </w:p>
    <w:p w:rsidR="00887F3A" w:rsidRDefault="00887F3A" w:rsidP="00FF504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60647" cy="2794958"/>
            <wp:effectExtent l="19050" t="0" r="0" b="0"/>
            <wp:docPr id="5" name="Image 5" descr="C:\Users\ghani\Desktop\Groupe1_2017_03_17\diagrams\diagrammes de séquence des cas d’utilisation\supprim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hani\Desktop\Groupe1_2017_03_17\diagrams\diagrammes de séquence des cas d’utilisation\supprimer un produit.png"/>
                    <pic:cNvPicPr>
                      <a:picLocks noChangeAspect="1" noChangeArrowheads="1"/>
                    </pic:cNvPicPr>
                  </pic:nvPicPr>
                  <pic:blipFill>
                    <a:blip r:embed="rId10"/>
                    <a:srcRect/>
                    <a:stretch>
                      <a:fillRect/>
                    </a:stretch>
                  </pic:blipFill>
                  <pic:spPr bwMode="auto">
                    <a:xfrm>
                      <a:off x="0" y="0"/>
                      <a:ext cx="5760720" cy="2794993"/>
                    </a:xfrm>
                    <a:prstGeom prst="rect">
                      <a:avLst/>
                    </a:prstGeom>
                    <a:noFill/>
                    <a:ln w="9525">
                      <a:noFill/>
                      <a:miter lim="800000"/>
                      <a:headEnd/>
                      <a:tailEnd/>
                    </a:ln>
                  </pic:spPr>
                </pic:pic>
              </a:graphicData>
            </a:graphic>
          </wp:inline>
        </w:drawing>
      </w:r>
    </w:p>
    <w:p w:rsidR="000A7951" w:rsidRDefault="000A7951" w:rsidP="000A7951">
      <w:pPr>
        <w:jc w:val="center"/>
        <w:rPr>
          <w:rFonts w:ascii="Times New Roman" w:hAnsi="Times New Roman" w:cs="Times New Roman"/>
          <w:sz w:val="24"/>
          <w:szCs w:val="24"/>
        </w:rPr>
      </w:pPr>
      <w:r>
        <w:rPr>
          <w:rFonts w:ascii="Times New Roman" w:hAnsi="Times New Roman" w:cs="Times New Roman"/>
          <w:sz w:val="24"/>
          <w:szCs w:val="24"/>
        </w:rPr>
        <w:t>Figure 3.4 : Diagramme de séquence du</w:t>
      </w:r>
      <w:r w:rsidRPr="007C25EA">
        <w:rPr>
          <w:rFonts w:ascii="Times New Roman" w:hAnsi="Times New Roman" w:cs="Times New Roman"/>
          <w:sz w:val="24"/>
          <w:szCs w:val="24"/>
        </w:rPr>
        <w:t xml:space="preserve"> scénario</w:t>
      </w:r>
      <w:r>
        <w:rPr>
          <w:rFonts w:ascii="Times New Roman" w:hAnsi="Times New Roman" w:cs="Times New Roman"/>
          <w:sz w:val="24"/>
          <w:szCs w:val="24"/>
        </w:rPr>
        <w:t xml:space="preserve"> ‘‘Supprimer un produit</w:t>
      </w:r>
      <w:r w:rsidRPr="007C25EA">
        <w:rPr>
          <w:rFonts w:ascii="Times New Roman" w:hAnsi="Times New Roman" w:cs="Times New Roman"/>
          <w:sz w:val="24"/>
          <w:szCs w:val="24"/>
        </w:rPr>
        <w:t>’’</w:t>
      </w:r>
    </w:p>
    <w:p w:rsidR="00FF5041" w:rsidRDefault="00FF5041" w:rsidP="000A7951">
      <w:pPr>
        <w:jc w:val="center"/>
        <w:rPr>
          <w:rFonts w:ascii="Times New Roman" w:hAnsi="Times New Roman" w:cs="Times New Roman"/>
          <w:sz w:val="24"/>
          <w:szCs w:val="24"/>
        </w:rPr>
      </w:pPr>
    </w:p>
    <w:p w:rsidR="00B9277C" w:rsidRDefault="00B9277C" w:rsidP="00B9277C">
      <w:pPr>
        <w:jc w:val="center"/>
        <w:rPr>
          <w:rFonts w:ascii="Times New Roman" w:hAnsi="Times New Roman" w:cs="Times New Roman"/>
          <w:b/>
          <w:sz w:val="24"/>
          <w:szCs w:val="24"/>
        </w:rPr>
      </w:pPr>
    </w:p>
    <w:p w:rsidR="00B9277C" w:rsidRDefault="00B9277C" w:rsidP="00E8765B">
      <w:pPr>
        <w:rPr>
          <w:rFonts w:ascii="Times New Roman" w:hAnsi="Times New Roman" w:cs="Times New Roman"/>
          <w:b/>
          <w:sz w:val="24"/>
          <w:szCs w:val="24"/>
        </w:rPr>
      </w:pPr>
    </w:p>
    <w:p w:rsidR="00E0793C" w:rsidRPr="00184E81" w:rsidRDefault="00E0793C" w:rsidP="00E8765B">
      <w:pPr>
        <w:rPr>
          <w:rFonts w:asciiTheme="majorBidi" w:hAnsiTheme="majorBidi" w:cstheme="majorBidi"/>
          <w:sz w:val="24"/>
          <w:szCs w:val="24"/>
        </w:rPr>
      </w:pPr>
    </w:p>
    <w:p w:rsidR="004C6DEE" w:rsidRDefault="004848B6" w:rsidP="004C6DEE">
      <w:pPr>
        <w:rPr>
          <w:rFonts w:ascii="Times New Roman" w:hAnsi="Times New Roman" w:cs="Times New Roman"/>
          <w:b/>
          <w:sz w:val="28"/>
          <w:szCs w:val="28"/>
        </w:rPr>
      </w:pPr>
      <w:r>
        <w:rPr>
          <w:rFonts w:ascii="Times New Roman" w:hAnsi="Times New Roman" w:cs="Times New Roman"/>
          <w:b/>
          <w:sz w:val="28"/>
          <w:szCs w:val="28"/>
        </w:rPr>
        <w:t>3.4</w:t>
      </w:r>
      <w:r w:rsidR="004D2290">
        <w:rPr>
          <w:rFonts w:ascii="Times New Roman" w:hAnsi="Times New Roman" w:cs="Times New Roman"/>
          <w:b/>
          <w:sz w:val="28"/>
          <w:szCs w:val="28"/>
        </w:rPr>
        <w:t xml:space="preserve"> Diagramme MCD</w:t>
      </w:r>
    </w:p>
    <w:p w:rsidR="004D2290" w:rsidRDefault="004D2290" w:rsidP="004D229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3743325"/>
            <wp:effectExtent l="19050" t="0" r="9525" b="0"/>
            <wp:docPr id="6" name="Image 2" descr="C:\Users\ghani\Desktop\Groupe1_2017_04_14\Documentation\diagram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Groupe1_2017_04_14\Documentation\diagrams\mcd.PNG"/>
                    <pic:cNvPicPr>
                      <a:picLocks noChangeAspect="1" noChangeArrowheads="1"/>
                    </pic:cNvPicPr>
                  </pic:nvPicPr>
                  <pic:blipFill>
                    <a:blip r:embed="rId11"/>
                    <a:srcRect/>
                    <a:stretch>
                      <a:fillRect/>
                    </a:stretch>
                  </pic:blipFill>
                  <pic:spPr bwMode="auto">
                    <a:xfrm>
                      <a:off x="0" y="0"/>
                      <a:ext cx="5945090" cy="3750273"/>
                    </a:xfrm>
                    <a:prstGeom prst="rect">
                      <a:avLst/>
                    </a:prstGeom>
                    <a:noFill/>
                    <a:ln w="9525">
                      <a:noFill/>
                      <a:miter lim="800000"/>
                      <a:headEnd/>
                      <a:tailEnd/>
                    </a:ln>
                  </pic:spPr>
                </pic:pic>
              </a:graphicData>
            </a:graphic>
          </wp:inline>
        </w:drawing>
      </w:r>
    </w:p>
    <w:p w:rsidR="004C6DEE" w:rsidRDefault="004D2290" w:rsidP="004C6DEE">
      <w:pPr>
        <w:jc w:val="center"/>
        <w:rPr>
          <w:rFonts w:ascii="Times New Roman" w:hAnsi="Times New Roman" w:cs="Times New Roman"/>
          <w:sz w:val="24"/>
          <w:szCs w:val="28"/>
        </w:rPr>
      </w:pPr>
      <w:r>
        <w:rPr>
          <w:rFonts w:ascii="Times New Roman" w:hAnsi="Times New Roman" w:cs="Times New Roman"/>
          <w:sz w:val="24"/>
          <w:szCs w:val="28"/>
        </w:rPr>
        <w:t>Figure 3.5 : Diagramme MCD</w:t>
      </w:r>
    </w:p>
    <w:p w:rsidR="004C6DEE" w:rsidRDefault="004848B6" w:rsidP="004C6DEE">
      <w:pPr>
        <w:rPr>
          <w:rFonts w:ascii="Times New Roman" w:hAnsi="Times New Roman" w:cs="Times New Roman"/>
          <w:b/>
          <w:sz w:val="28"/>
          <w:szCs w:val="28"/>
        </w:rPr>
      </w:pPr>
      <w:r>
        <w:rPr>
          <w:rFonts w:ascii="Times New Roman" w:hAnsi="Times New Roman" w:cs="Times New Roman"/>
          <w:b/>
          <w:sz w:val="28"/>
          <w:szCs w:val="28"/>
        </w:rPr>
        <w:t>3.5</w:t>
      </w:r>
      <w:r w:rsidR="004C6DEE" w:rsidRPr="00337350">
        <w:rPr>
          <w:rFonts w:ascii="Times New Roman" w:hAnsi="Times New Roman" w:cs="Times New Roman"/>
          <w:b/>
          <w:sz w:val="28"/>
          <w:szCs w:val="28"/>
        </w:rPr>
        <w:t xml:space="preserve"> Dictionnaire de données</w:t>
      </w:r>
    </w:p>
    <w:tbl>
      <w:tblPr>
        <w:tblStyle w:val="Grilledutableau"/>
        <w:tblW w:w="0" w:type="auto"/>
        <w:tblLook w:val="04A0"/>
      </w:tblPr>
      <w:tblGrid>
        <w:gridCol w:w="1715"/>
        <w:gridCol w:w="3194"/>
        <w:gridCol w:w="2171"/>
        <w:gridCol w:w="1476"/>
        <w:gridCol w:w="732"/>
      </w:tblGrid>
      <w:tr w:rsidR="004C6DEE" w:rsidTr="00633123">
        <w:tc>
          <w:tcPr>
            <w:tcW w:w="1715" w:type="dxa"/>
          </w:tcPr>
          <w:p w:rsidR="004C6DEE" w:rsidRPr="003A28CA" w:rsidRDefault="004C6DEE" w:rsidP="00FD16B2">
            <w:pPr>
              <w:rPr>
                <w:rFonts w:ascii="Times New Roman" w:hAnsi="Times New Roman" w:cs="Times New Roman"/>
              </w:rPr>
            </w:pPr>
            <w:r w:rsidRPr="003A28CA">
              <w:rPr>
                <w:rFonts w:ascii="Times New Roman" w:hAnsi="Times New Roman" w:cs="Times New Roman"/>
              </w:rPr>
              <w:t>Classes</w:t>
            </w:r>
          </w:p>
        </w:tc>
        <w:tc>
          <w:tcPr>
            <w:tcW w:w="3194" w:type="dxa"/>
          </w:tcPr>
          <w:p w:rsidR="004C6DEE" w:rsidRPr="003A28CA" w:rsidRDefault="004C6DEE" w:rsidP="00FD16B2">
            <w:pPr>
              <w:rPr>
                <w:rFonts w:ascii="Times New Roman" w:hAnsi="Times New Roman" w:cs="Times New Roman"/>
              </w:rPr>
            </w:pPr>
            <w:r w:rsidRPr="003A28CA">
              <w:rPr>
                <w:rFonts w:ascii="Times New Roman" w:hAnsi="Times New Roman" w:cs="Times New Roman"/>
              </w:rPr>
              <w:t xml:space="preserve">Désignation </w:t>
            </w:r>
          </w:p>
        </w:tc>
        <w:tc>
          <w:tcPr>
            <w:tcW w:w="2171" w:type="dxa"/>
          </w:tcPr>
          <w:p w:rsidR="004C6DEE" w:rsidRPr="003A28CA" w:rsidRDefault="004C6DEE" w:rsidP="00FD16B2">
            <w:pPr>
              <w:rPr>
                <w:rFonts w:ascii="Times New Roman" w:hAnsi="Times New Roman" w:cs="Times New Roman"/>
              </w:rPr>
            </w:pPr>
            <w:r w:rsidRPr="003A28CA">
              <w:rPr>
                <w:rFonts w:ascii="Times New Roman" w:hAnsi="Times New Roman" w:cs="Times New Roman"/>
              </w:rPr>
              <w:t>Attributs</w:t>
            </w:r>
          </w:p>
        </w:tc>
        <w:tc>
          <w:tcPr>
            <w:tcW w:w="1476" w:type="dxa"/>
          </w:tcPr>
          <w:p w:rsidR="004C6DEE" w:rsidRPr="003A28CA" w:rsidRDefault="004C6DEE" w:rsidP="00FD16B2">
            <w:pPr>
              <w:rPr>
                <w:rFonts w:ascii="Times New Roman" w:hAnsi="Times New Roman" w:cs="Times New Roman"/>
              </w:rPr>
            </w:pPr>
            <w:r w:rsidRPr="003A28CA">
              <w:rPr>
                <w:rFonts w:ascii="Times New Roman" w:hAnsi="Times New Roman" w:cs="Times New Roman"/>
              </w:rPr>
              <w:t>Type</w:t>
            </w:r>
          </w:p>
        </w:tc>
        <w:tc>
          <w:tcPr>
            <w:tcW w:w="732" w:type="dxa"/>
          </w:tcPr>
          <w:p w:rsidR="004C6DEE" w:rsidRPr="003A28CA" w:rsidRDefault="004C6DEE" w:rsidP="00FD16B2">
            <w:pPr>
              <w:jc w:val="center"/>
              <w:rPr>
                <w:rFonts w:ascii="Times New Roman" w:hAnsi="Times New Roman" w:cs="Times New Roman"/>
              </w:rPr>
            </w:pPr>
            <w:r w:rsidRPr="003A28CA">
              <w:rPr>
                <w:rFonts w:ascii="Times New Roman" w:hAnsi="Times New Roman" w:cs="Times New Roman"/>
              </w:rPr>
              <w:t>Taille</w:t>
            </w:r>
          </w:p>
        </w:tc>
      </w:tr>
      <w:tr w:rsidR="00425287" w:rsidTr="00633123">
        <w:trPr>
          <w:trHeight w:val="101"/>
        </w:trPr>
        <w:tc>
          <w:tcPr>
            <w:tcW w:w="1715" w:type="dxa"/>
            <w:vMerge w:val="restart"/>
          </w:tcPr>
          <w:p w:rsidR="00425287" w:rsidRPr="003A28CA" w:rsidRDefault="00425287" w:rsidP="00FD16B2">
            <w:pPr>
              <w:rPr>
                <w:rFonts w:ascii="Times New Roman" w:hAnsi="Times New Roman" w:cs="Times New Roman"/>
              </w:rPr>
            </w:pPr>
            <w:r>
              <w:rPr>
                <w:rFonts w:ascii="Times New Roman" w:hAnsi="Times New Roman" w:cs="Times New Roman"/>
              </w:rPr>
              <w:t>Adresse</w:t>
            </w:r>
          </w:p>
        </w:tc>
        <w:tc>
          <w:tcPr>
            <w:tcW w:w="3194" w:type="dxa"/>
          </w:tcPr>
          <w:p w:rsidR="00425287" w:rsidRPr="003A28CA" w:rsidRDefault="00425287" w:rsidP="00FD16B2">
            <w:pPr>
              <w:rPr>
                <w:rFonts w:ascii="Times New Roman" w:hAnsi="Times New Roman" w:cs="Times New Roman"/>
              </w:rPr>
            </w:pPr>
            <w:r>
              <w:rPr>
                <w:rFonts w:ascii="Times New Roman" w:hAnsi="Times New Roman" w:cs="Times New Roman"/>
              </w:rPr>
              <w:t>Ville du client</w:t>
            </w:r>
          </w:p>
        </w:tc>
        <w:tc>
          <w:tcPr>
            <w:tcW w:w="2171" w:type="dxa"/>
          </w:tcPr>
          <w:p w:rsidR="00425287" w:rsidRPr="003A28CA" w:rsidRDefault="009762CA" w:rsidP="00FD16B2">
            <w:pPr>
              <w:rPr>
                <w:rFonts w:ascii="Times New Roman" w:hAnsi="Times New Roman" w:cs="Times New Roman"/>
              </w:rPr>
            </w:pPr>
            <w:r>
              <w:rPr>
                <w:rFonts w:ascii="Times New Roman" w:hAnsi="Times New Roman" w:cs="Times New Roman"/>
              </w:rPr>
              <w:t>V</w:t>
            </w:r>
            <w:r w:rsidR="00425287">
              <w:rPr>
                <w:rFonts w:ascii="Times New Roman" w:hAnsi="Times New Roman" w:cs="Times New Roman"/>
              </w:rPr>
              <w:t>ille</w:t>
            </w:r>
          </w:p>
        </w:tc>
        <w:tc>
          <w:tcPr>
            <w:tcW w:w="1476" w:type="dxa"/>
          </w:tcPr>
          <w:p w:rsidR="00425287" w:rsidRPr="003A28CA" w:rsidRDefault="000A7951" w:rsidP="00FD16B2">
            <w:pPr>
              <w:rPr>
                <w:rFonts w:ascii="Times New Roman" w:hAnsi="Times New Roman" w:cs="Times New Roman"/>
              </w:rPr>
            </w:pPr>
            <w:r>
              <w:rPr>
                <w:rFonts w:ascii="Times New Roman" w:hAnsi="Times New Roman" w:cs="Times New Roman"/>
              </w:rPr>
              <w:t>V</w:t>
            </w:r>
            <w:r w:rsidR="00425287">
              <w:rPr>
                <w:rFonts w:ascii="Times New Roman" w:hAnsi="Times New Roman" w:cs="Times New Roman"/>
              </w:rPr>
              <w:t>archar</w:t>
            </w:r>
          </w:p>
        </w:tc>
        <w:tc>
          <w:tcPr>
            <w:tcW w:w="732" w:type="dxa"/>
          </w:tcPr>
          <w:p w:rsidR="00425287" w:rsidRPr="003A28CA" w:rsidRDefault="00425287" w:rsidP="00FD16B2">
            <w:pPr>
              <w:jc w:val="center"/>
              <w:rPr>
                <w:rFonts w:ascii="Times New Roman" w:hAnsi="Times New Roman" w:cs="Times New Roman"/>
              </w:rPr>
            </w:pPr>
            <w:r>
              <w:rPr>
                <w:rFonts w:ascii="Times New Roman" w:hAnsi="Times New Roman" w:cs="Times New Roman"/>
              </w:rPr>
              <w:t>25</w:t>
            </w:r>
          </w:p>
        </w:tc>
      </w:tr>
      <w:tr w:rsidR="00425287" w:rsidTr="00633123">
        <w:trPr>
          <w:trHeight w:val="60"/>
        </w:trPr>
        <w:tc>
          <w:tcPr>
            <w:tcW w:w="1715" w:type="dxa"/>
            <w:vMerge/>
          </w:tcPr>
          <w:p w:rsidR="00425287" w:rsidRPr="003A28CA" w:rsidRDefault="00425287" w:rsidP="00FD16B2">
            <w:pPr>
              <w:rPr>
                <w:rFonts w:ascii="Times New Roman" w:hAnsi="Times New Roman" w:cs="Times New Roman"/>
              </w:rPr>
            </w:pPr>
          </w:p>
        </w:tc>
        <w:tc>
          <w:tcPr>
            <w:tcW w:w="3194" w:type="dxa"/>
          </w:tcPr>
          <w:p w:rsidR="00425287" w:rsidRPr="003A28CA" w:rsidRDefault="00425287" w:rsidP="00FD16B2">
            <w:pPr>
              <w:rPr>
                <w:rFonts w:ascii="Times New Roman" w:hAnsi="Times New Roman" w:cs="Times New Roman"/>
              </w:rPr>
            </w:pPr>
            <w:r>
              <w:rPr>
                <w:rFonts w:ascii="Times New Roman" w:hAnsi="Times New Roman" w:cs="Times New Roman"/>
              </w:rPr>
              <w:t>Pays du client</w:t>
            </w:r>
          </w:p>
        </w:tc>
        <w:tc>
          <w:tcPr>
            <w:tcW w:w="2171" w:type="dxa"/>
          </w:tcPr>
          <w:p w:rsidR="00425287" w:rsidRPr="003A28CA" w:rsidRDefault="009762CA" w:rsidP="00FD16B2">
            <w:pPr>
              <w:rPr>
                <w:rFonts w:ascii="Times New Roman" w:hAnsi="Times New Roman" w:cs="Times New Roman"/>
              </w:rPr>
            </w:pPr>
            <w:r>
              <w:rPr>
                <w:rFonts w:ascii="Times New Roman" w:hAnsi="Times New Roman" w:cs="Times New Roman"/>
              </w:rPr>
              <w:t>P</w:t>
            </w:r>
            <w:r w:rsidR="00425287">
              <w:rPr>
                <w:rFonts w:ascii="Times New Roman" w:hAnsi="Times New Roman" w:cs="Times New Roman"/>
              </w:rPr>
              <w:t>ays</w:t>
            </w:r>
          </w:p>
        </w:tc>
        <w:tc>
          <w:tcPr>
            <w:tcW w:w="1476" w:type="dxa"/>
          </w:tcPr>
          <w:p w:rsidR="00425287" w:rsidRPr="003A28CA" w:rsidRDefault="000A7951" w:rsidP="00FD16B2">
            <w:pPr>
              <w:rPr>
                <w:rFonts w:ascii="Times New Roman" w:hAnsi="Times New Roman" w:cs="Times New Roman"/>
              </w:rPr>
            </w:pPr>
            <w:r>
              <w:rPr>
                <w:rFonts w:ascii="Times New Roman" w:hAnsi="Times New Roman" w:cs="Times New Roman"/>
              </w:rPr>
              <w:t>V</w:t>
            </w:r>
            <w:r w:rsidR="00425287">
              <w:rPr>
                <w:rFonts w:ascii="Times New Roman" w:hAnsi="Times New Roman" w:cs="Times New Roman"/>
              </w:rPr>
              <w:t>archar</w:t>
            </w:r>
          </w:p>
        </w:tc>
        <w:tc>
          <w:tcPr>
            <w:tcW w:w="732" w:type="dxa"/>
          </w:tcPr>
          <w:p w:rsidR="00425287" w:rsidRPr="003A28CA" w:rsidRDefault="00425287" w:rsidP="00FD16B2">
            <w:pPr>
              <w:jc w:val="center"/>
              <w:rPr>
                <w:rFonts w:ascii="Times New Roman" w:hAnsi="Times New Roman" w:cs="Times New Roman"/>
              </w:rPr>
            </w:pPr>
            <w:r>
              <w:rPr>
                <w:rFonts w:ascii="Times New Roman" w:hAnsi="Times New Roman" w:cs="Times New Roman"/>
              </w:rPr>
              <w:t>25</w:t>
            </w:r>
          </w:p>
        </w:tc>
      </w:tr>
      <w:tr w:rsidR="00425287" w:rsidTr="00633123">
        <w:trPr>
          <w:trHeight w:val="57"/>
        </w:trPr>
        <w:tc>
          <w:tcPr>
            <w:tcW w:w="1715" w:type="dxa"/>
            <w:vMerge/>
          </w:tcPr>
          <w:p w:rsidR="00425287" w:rsidRPr="003A28CA" w:rsidRDefault="00425287" w:rsidP="00FD16B2">
            <w:pPr>
              <w:rPr>
                <w:rFonts w:ascii="Times New Roman" w:hAnsi="Times New Roman" w:cs="Times New Roman"/>
              </w:rPr>
            </w:pPr>
          </w:p>
        </w:tc>
        <w:tc>
          <w:tcPr>
            <w:tcW w:w="3194" w:type="dxa"/>
          </w:tcPr>
          <w:p w:rsidR="00425287" w:rsidRPr="003A28CA" w:rsidRDefault="00425287" w:rsidP="00FD16B2">
            <w:pPr>
              <w:rPr>
                <w:rFonts w:ascii="Times New Roman" w:hAnsi="Times New Roman" w:cs="Times New Roman"/>
              </w:rPr>
            </w:pPr>
            <w:r>
              <w:rPr>
                <w:rFonts w:ascii="Times New Roman" w:hAnsi="Times New Roman" w:cs="Times New Roman"/>
              </w:rPr>
              <w:t>Rue du client</w:t>
            </w:r>
          </w:p>
        </w:tc>
        <w:tc>
          <w:tcPr>
            <w:tcW w:w="2171" w:type="dxa"/>
          </w:tcPr>
          <w:p w:rsidR="00425287" w:rsidRDefault="00696D48" w:rsidP="00FD16B2">
            <w:pPr>
              <w:rPr>
                <w:rFonts w:ascii="Times New Roman" w:hAnsi="Times New Roman" w:cs="Times New Roman"/>
              </w:rPr>
            </w:pPr>
            <w:r>
              <w:rPr>
                <w:rFonts w:ascii="Times New Roman" w:hAnsi="Times New Roman" w:cs="Times New Roman"/>
              </w:rPr>
              <w:t>R</w:t>
            </w:r>
            <w:r w:rsidR="00425287">
              <w:rPr>
                <w:rFonts w:ascii="Times New Roman" w:hAnsi="Times New Roman" w:cs="Times New Roman"/>
              </w:rPr>
              <w:t>ue</w:t>
            </w:r>
          </w:p>
        </w:tc>
        <w:tc>
          <w:tcPr>
            <w:tcW w:w="1476" w:type="dxa"/>
          </w:tcPr>
          <w:p w:rsidR="00425287" w:rsidRDefault="000A7951" w:rsidP="00FD16B2">
            <w:pPr>
              <w:rPr>
                <w:rFonts w:ascii="Times New Roman" w:hAnsi="Times New Roman" w:cs="Times New Roman"/>
              </w:rPr>
            </w:pPr>
            <w:r>
              <w:rPr>
                <w:rFonts w:ascii="Times New Roman" w:hAnsi="Times New Roman" w:cs="Times New Roman"/>
              </w:rPr>
              <w:t>V</w:t>
            </w:r>
            <w:r w:rsidR="00425287">
              <w:rPr>
                <w:rFonts w:ascii="Times New Roman" w:hAnsi="Times New Roman" w:cs="Times New Roman"/>
              </w:rPr>
              <w:t>archar</w:t>
            </w:r>
          </w:p>
        </w:tc>
        <w:tc>
          <w:tcPr>
            <w:tcW w:w="732" w:type="dxa"/>
          </w:tcPr>
          <w:p w:rsidR="00425287" w:rsidRDefault="00425287" w:rsidP="00FD16B2">
            <w:pPr>
              <w:jc w:val="center"/>
              <w:rPr>
                <w:rFonts w:ascii="Times New Roman" w:hAnsi="Times New Roman" w:cs="Times New Roman"/>
              </w:rPr>
            </w:pPr>
            <w:r>
              <w:rPr>
                <w:rFonts w:ascii="Times New Roman" w:hAnsi="Times New Roman" w:cs="Times New Roman"/>
              </w:rPr>
              <w:t>25</w:t>
            </w:r>
          </w:p>
        </w:tc>
      </w:tr>
      <w:tr w:rsidR="00425287" w:rsidTr="00633123">
        <w:trPr>
          <w:trHeight w:val="57"/>
        </w:trPr>
        <w:tc>
          <w:tcPr>
            <w:tcW w:w="1715" w:type="dxa"/>
            <w:vMerge/>
          </w:tcPr>
          <w:p w:rsidR="00425287" w:rsidRPr="003A28CA" w:rsidRDefault="00425287" w:rsidP="00FD16B2">
            <w:pPr>
              <w:rPr>
                <w:rFonts w:ascii="Times New Roman" w:hAnsi="Times New Roman" w:cs="Times New Roman"/>
              </w:rPr>
            </w:pPr>
          </w:p>
        </w:tc>
        <w:tc>
          <w:tcPr>
            <w:tcW w:w="3194" w:type="dxa"/>
          </w:tcPr>
          <w:p w:rsidR="00425287" w:rsidRPr="003A28CA" w:rsidRDefault="00425287" w:rsidP="00FD16B2">
            <w:pPr>
              <w:rPr>
                <w:rFonts w:ascii="Times New Roman" w:hAnsi="Times New Roman" w:cs="Times New Roman"/>
              </w:rPr>
            </w:pPr>
            <w:r>
              <w:rPr>
                <w:rFonts w:ascii="Times New Roman" w:hAnsi="Times New Roman" w:cs="Times New Roman"/>
              </w:rPr>
              <w:t xml:space="preserve">Numéro de porte du client </w:t>
            </w:r>
          </w:p>
        </w:tc>
        <w:tc>
          <w:tcPr>
            <w:tcW w:w="2171" w:type="dxa"/>
          </w:tcPr>
          <w:p w:rsidR="00425287" w:rsidRDefault="00425287" w:rsidP="00FD16B2">
            <w:pPr>
              <w:rPr>
                <w:rFonts w:ascii="Times New Roman" w:hAnsi="Times New Roman" w:cs="Times New Roman"/>
              </w:rPr>
            </w:pPr>
            <w:r>
              <w:rPr>
                <w:rFonts w:ascii="Times New Roman" w:hAnsi="Times New Roman" w:cs="Times New Roman"/>
              </w:rPr>
              <w:t>Numero_porte</w:t>
            </w:r>
          </w:p>
        </w:tc>
        <w:tc>
          <w:tcPr>
            <w:tcW w:w="1476" w:type="dxa"/>
          </w:tcPr>
          <w:p w:rsidR="00425287" w:rsidRDefault="000A7951" w:rsidP="00FD16B2">
            <w:pPr>
              <w:rPr>
                <w:rFonts w:ascii="Times New Roman" w:hAnsi="Times New Roman" w:cs="Times New Roman"/>
              </w:rPr>
            </w:pPr>
            <w:r>
              <w:rPr>
                <w:rFonts w:ascii="Times New Roman" w:hAnsi="Times New Roman" w:cs="Times New Roman"/>
              </w:rPr>
              <w:t>I</w:t>
            </w:r>
            <w:r w:rsidR="00425287">
              <w:rPr>
                <w:rFonts w:ascii="Times New Roman" w:hAnsi="Times New Roman" w:cs="Times New Roman"/>
              </w:rPr>
              <w:t>nt</w:t>
            </w:r>
          </w:p>
        </w:tc>
        <w:tc>
          <w:tcPr>
            <w:tcW w:w="732" w:type="dxa"/>
          </w:tcPr>
          <w:p w:rsidR="00425287" w:rsidRDefault="00425287" w:rsidP="00FD16B2">
            <w:pPr>
              <w:jc w:val="center"/>
              <w:rPr>
                <w:rFonts w:ascii="Times New Roman" w:hAnsi="Times New Roman" w:cs="Times New Roman"/>
              </w:rPr>
            </w:pPr>
            <w:r>
              <w:rPr>
                <w:rFonts w:ascii="Times New Roman" w:hAnsi="Times New Roman" w:cs="Times New Roman"/>
              </w:rPr>
              <w:t>11</w:t>
            </w:r>
          </w:p>
        </w:tc>
      </w:tr>
      <w:tr w:rsidR="00425287" w:rsidTr="00633123">
        <w:trPr>
          <w:trHeight w:val="116"/>
        </w:trPr>
        <w:tc>
          <w:tcPr>
            <w:tcW w:w="1715" w:type="dxa"/>
            <w:vMerge/>
          </w:tcPr>
          <w:p w:rsidR="00425287" w:rsidRPr="003A28CA" w:rsidRDefault="00425287" w:rsidP="00FD16B2">
            <w:pPr>
              <w:rPr>
                <w:rFonts w:ascii="Times New Roman" w:hAnsi="Times New Roman" w:cs="Times New Roman"/>
              </w:rPr>
            </w:pPr>
          </w:p>
        </w:tc>
        <w:tc>
          <w:tcPr>
            <w:tcW w:w="3194" w:type="dxa"/>
          </w:tcPr>
          <w:p w:rsidR="00425287" w:rsidRPr="003A28CA" w:rsidRDefault="00425287" w:rsidP="00FD16B2">
            <w:pPr>
              <w:rPr>
                <w:rFonts w:ascii="Times New Roman" w:hAnsi="Times New Roman" w:cs="Times New Roman"/>
              </w:rPr>
            </w:pPr>
            <w:r>
              <w:rPr>
                <w:rFonts w:ascii="Times New Roman" w:hAnsi="Times New Roman" w:cs="Times New Roman"/>
              </w:rPr>
              <w:t>Code postal du client</w:t>
            </w:r>
          </w:p>
        </w:tc>
        <w:tc>
          <w:tcPr>
            <w:tcW w:w="2171" w:type="dxa"/>
          </w:tcPr>
          <w:p w:rsidR="00425287" w:rsidRDefault="00425287" w:rsidP="00FD16B2">
            <w:pPr>
              <w:rPr>
                <w:rFonts w:ascii="Times New Roman" w:hAnsi="Times New Roman" w:cs="Times New Roman"/>
              </w:rPr>
            </w:pPr>
            <w:r>
              <w:rPr>
                <w:rFonts w:ascii="Times New Roman" w:hAnsi="Times New Roman" w:cs="Times New Roman"/>
              </w:rPr>
              <w:t>Code_Postal</w:t>
            </w:r>
          </w:p>
        </w:tc>
        <w:tc>
          <w:tcPr>
            <w:tcW w:w="1476" w:type="dxa"/>
          </w:tcPr>
          <w:p w:rsidR="00425287" w:rsidRDefault="000A7951" w:rsidP="00FD16B2">
            <w:pPr>
              <w:rPr>
                <w:rFonts w:ascii="Times New Roman" w:hAnsi="Times New Roman" w:cs="Times New Roman"/>
              </w:rPr>
            </w:pPr>
            <w:r>
              <w:rPr>
                <w:rFonts w:ascii="Times New Roman" w:hAnsi="Times New Roman" w:cs="Times New Roman"/>
              </w:rPr>
              <w:t>I</w:t>
            </w:r>
            <w:r w:rsidR="00425287">
              <w:rPr>
                <w:rFonts w:ascii="Times New Roman" w:hAnsi="Times New Roman" w:cs="Times New Roman"/>
              </w:rPr>
              <w:t>nt</w:t>
            </w:r>
          </w:p>
        </w:tc>
        <w:tc>
          <w:tcPr>
            <w:tcW w:w="732" w:type="dxa"/>
          </w:tcPr>
          <w:p w:rsidR="00425287" w:rsidRDefault="00425287" w:rsidP="00FD16B2">
            <w:pPr>
              <w:jc w:val="center"/>
              <w:rPr>
                <w:rFonts w:ascii="Times New Roman" w:hAnsi="Times New Roman" w:cs="Times New Roman"/>
              </w:rPr>
            </w:pPr>
            <w:r>
              <w:rPr>
                <w:rFonts w:ascii="Times New Roman" w:hAnsi="Times New Roman" w:cs="Times New Roman"/>
              </w:rPr>
              <w:t>11</w:t>
            </w:r>
          </w:p>
        </w:tc>
      </w:tr>
      <w:tr w:rsidR="00425287" w:rsidTr="00633123">
        <w:trPr>
          <w:trHeight w:val="115"/>
        </w:trPr>
        <w:tc>
          <w:tcPr>
            <w:tcW w:w="1715" w:type="dxa"/>
            <w:vMerge/>
          </w:tcPr>
          <w:p w:rsidR="00425287" w:rsidRPr="003A28CA" w:rsidRDefault="00425287" w:rsidP="00FD16B2">
            <w:pPr>
              <w:rPr>
                <w:rFonts w:ascii="Times New Roman" w:hAnsi="Times New Roman" w:cs="Times New Roman"/>
              </w:rPr>
            </w:pPr>
          </w:p>
        </w:tc>
        <w:tc>
          <w:tcPr>
            <w:tcW w:w="3194" w:type="dxa"/>
          </w:tcPr>
          <w:p w:rsidR="00425287" w:rsidRPr="003A28CA" w:rsidRDefault="00425287" w:rsidP="00FD16B2">
            <w:pPr>
              <w:rPr>
                <w:rFonts w:ascii="Times New Roman" w:hAnsi="Times New Roman" w:cs="Times New Roman"/>
              </w:rPr>
            </w:pPr>
            <w:r>
              <w:rPr>
                <w:rFonts w:ascii="Times New Roman" w:hAnsi="Times New Roman" w:cs="Times New Roman"/>
              </w:rPr>
              <w:t>Numéro du client</w:t>
            </w:r>
          </w:p>
        </w:tc>
        <w:tc>
          <w:tcPr>
            <w:tcW w:w="2171" w:type="dxa"/>
          </w:tcPr>
          <w:p w:rsidR="00425287" w:rsidRDefault="00425287" w:rsidP="00FD16B2">
            <w:pPr>
              <w:rPr>
                <w:rFonts w:ascii="Times New Roman" w:hAnsi="Times New Roman" w:cs="Times New Roman"/>
              </w:rPr>
            </w:pPr>
            <w:r>
              <w:rPr>
                <w:rFonts w:ascii="Times New Roman" w:hAnsi="Times New Roman" w:cs="Times New Roman"/>
              </w:rPr>
              <w:t>numClient</w:t>
            </w:r>
          </w:p>
        </w:tc>
        <w:tc>
          <w:tcPr>
            <w:tcW w:w="1476" w:type="dxa"/>
          </w:tcPr>
          <w:p w:rsidR="00425287" w:rsidRDefault="000A7951" w:rsidP="00FD16B2">
            <w:pPr>
              <w:rPr>
                <w:rFonts w:ascii="Times New Roman" w:hAnsi="Times New Roman" w:cs="Times New Roman"/>
              </w:rPr>
            </w:pPr>
            <w:r>
              <w:rPr>
                <w:rFonts w:ascii="Times New Roman" w:hAnsi="Times New Roman" w:cs="Times New Roman"/>
              </w:rPr>
              <w:t>I</w:t>
            </w:r>
            <w:r w:rsidR="00425287">
              <w:rPr>
                <w:rFonts w:ascii="Times New Roman" w:hAnsi="Times New Roman" w:cs="Times New Roman"/>
              </w:rPr>
              <w:t>nt</w:t>
            </w:r>
          </w:p>
        </w:tc>
        <w:tc>
          <w:tcPr>
            <w:tcW w:w="732" w:type="dxa"/>
          </w:tcPr>
          <w:p w:rsidR="00425287" w:rsidRDefault="00425287" w:rsidP="00FD16B2">
            <w:pPr>
              <w:jc w:val="center"/>
              <w:rPr>
                <w:rFonts w:ascii="Times New Roman" w:hAnsi="Times New Roman" w:cs="Times New Roman"/>
              </w:rPr>
            </w:pPr>
            <w:r>
              <w:rPr>
                <w:rFonts w:ascii="Times New Roman" w:hAnsi="Times New Roman" w:cs="Times New Roman"/>
              </w:rPr>
              <w:t>11</w:t>
            </w:r>
          </w:p>
        </w:tc>
      </w:tr>
      <w:tr w:rsidR="00262DC7" w:rsidTr="00633123">
        <w:tc>
          <w:tcPr>
            <w:tcW w:w="1715" w:type="dxa"/>
            <w:vMerge w:val="restart"/>
          </w:tcPr>
          <w:p w:rsidR="00262DC7" w:rsidRPr="003A28CA" w:rsidRDefault="00262DC7" w:rsidP="00FD16B2">
            <w:pPr>
              <w:rPr>
                <w:rFonts w:ascii="Times New Roman" w:hAnsi="Times New Roman" w:cs="Times New Roman"/>
              </w:rPr>
            </w:pPr>
          </w:p>
          <w:p w:rsidR="00262DC7" w:rsidRPr="003A28CA" w:rsidRDefault="00262DC7" w:rsidP="00FD16B2">
            <w:pPr>
              <w:rPr>
                <w:rFonts w:ascii="Times New Roman" w:hAnsi="Times New Roman" w:cs="Times New Roman"/>
              </w:rPr>
            </w:pPr>
          </w:p>
          <w:p w:rsidR="00262DC7" w:rsidRPr="003A28CA" w:rsidRDefault="00262DC7" w:rsidP="00FD16B2">
            <w:pPr>
              <w:rPr>
                <w:rFonts w:ascii="Times New Roman" w:hAnsi="Times New Roman" w:cs="Times New Roman"/>
              </w:rPr>
            </w:pPr>
            <w:r w:rsidRPr="003A28CA">
              <w:rPr>
                <w:rFonts w:ascii="Times New Roman" w:hAnsi="Times New Roman" w:cs="Times New Roman"/>
              </w:rPr>
              <w:t>Client</w:t>
            </w: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Email du Client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emailClient</w:t>
            </w:r>
            <w:bookmarkStart w:id="0" w:name="_GoBack"/>
            <w:bookmarkEnd w:id="0"/>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sidRPr="003A28CA">
              <w:rPr>
                <w:rFonts w:ascii="Times New Roman" w:hAnsi="Times New Roman" w:cs="Times New Roman"/>
              </w:rPr>
              <w:t>30</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 xml:space="preserve">Numéro du client </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numClient</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Mot de passe du client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motdepasse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25</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sidRPr="003A28CA">
              <w:rPr>
                <w:rFonts w:ascii="Times New Roman" w:hAnsi="Times New Roman" w:cs="Times New Roman"/>
              </w:rPr>
              <w:t>Nom de client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nomClient</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20</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sidRPr="003A28CA">
              <w:rPr>
                <w:rFonts w:ascii="Times New Roman" w:hAnsi="Times New Roman" w:cs="Times New Roman"/>
              </w:rPr>
              <w:t>Prénom de client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prenomClient</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20</w:t>
            </w:r>
          </w:p>
        </w:tc>
      </w:tr>
      <w:tr w:rsidR="00262DC7" w:rsidTr="00633123">
        <w:trPr>
          <w:trHeight w:val="116"/>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Etat civile du client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etatCivile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T</w:t>
            </w:r>
            <w:r w:rsidR="00262DC7">
              <w:rPr>
                <w:rFonts w:ascii="Times New Roman" w:hAnsi="Times New Roman" w:cs="Times New Roman"/>
              </w:rPr>
              <w:t>inyint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w:t>
            </w:r>
          </w:p>
        </w:tc>
      </w:tr>
      <w:tr w:rsidR="00262DC7" w:rsidTr="00633123">
        <w:trPr>
          <w:trHeight w:val="60"/>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A777BA">
            <w:pPr>
              <w:rPr>
                <w:rFonts w:ascii="Times New Roman" w:hAnsi="Times New Roman" w:cs="Times New Roman"/>
              </w:rPr>
            </w:pPr>
            <w:r>
              <w:rPr>
                <w:rFonts w:ascii="Times New Roman" w:hAnsi="Times New Roman" w:cs="Times New Roman"/>
              </w:rPr>
              <w:t>Numéro de téléphone du client</w:t>
            </w:r>
          </w:p>
        </w:tc>
        <w:tc>
          <w:tcPr>
            <w:tcW w:w="2171" w:type="dxa"/>
          </w:tcPr>
          <w:p w:rsidR="00262DC7" w:rsidRDefault="00262DC7" w:rsidP="00FD16B2">
            <w:pPr>
              <w:rPr>
                <w:rFonts w:ascii="Times New Roman" w:hAnsi="Times New Roman" w:cs="Times New Roman"/>
              </w:rPr>
            </w:pPr>
            <w:r>
              <w:rPr>
                <w:rFonts w:ascii="Times New Roman" w:hAnsi="Times New Roman" w:cs="Times New Roman"/>
              </w:rPr>
              <w:t>Num_tel</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rPr>
          <w:trHeight w:val="57"/>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Default="00262DC7" w:rsidP="00A777BA">
            <w:pPr>
              <w:rPr>
                <w:rFonts w:ascii="Times New Roman" w:hAnsi="Times New Roman" w:cs="Times New Roman"/>
              </w:rPr>
            </w:pPr>
            <w:r>
              <w:rPr>
                <w:rFonts w:ascii="Times New Roman" w:hAnsi="Times New Roman" w:cs="Times New Roman"/>
              </w:rPr>
              <w:t>Identifiant du panier</w:t>
            </w:r>
          </w:p>
        </w:tc>
        <w:tc>
          <w:tcPr>
            <w:tcW w:w="2171" w:type="dxa"/>
          </w:tcPr>
          <w:p w:rsidR="00262DC7" w:rsidRDefault="00262DC7" w:rsidP="00FD16B2">
            <w:pPr>
              <w:rPr>
                <w:rFonts w:ascii="Times New Roman" w:hAnsi="Times New Roman" w:cs="Times New Roman"/>
              </w:rPr>
            </w:pPr>
            <w:r>
              <w:rPr>
                <w:rFonts w:ascii="Times New Roman" w:hAnsi="Times New Roman" w:cs="Times New Roman"/>
              </w:rPr>
              <w:t>Idpanier</w:t>
            </w:r>
          </w:p>
        </w:tc>
        <w:tc>
          <w:tcPr>
            <w:tcW w:w="1476" w:type="dxa"/>
          </w:tcPr>
          <w:p w:rsidR="00262DC7"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rPr>
          <w:trHeight w:val="57"/>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Default="00262DC7" w:rsidP="00A777BA">
            <w:pPr>
              <w:rPr>
                <w:rFonts w:ascii="Times New Roman" w:hAnsi="Times New Roman" w:cs="Times New Roman"/>
              </w:rPr>
            </w:pPr>
            <w:r>
              <w:rPr>
                <w:rFonts w:ascii="Times New Roman" w:hAnsi="Times New Roman" w:cs="Times New Roman"/>
              </w:rPr>
              <w:t>Points du client</w:t>
            </w:r>
          </w:p>
        </w:tc>
        <w:tc>
          <w:tcPr>
            <w:tcW w:w="2171" w:type="dxa"/>
          </w:tcPr>
          <w:p w:rsidR="00262DC7" w:rsidRDefault="00262DC7" w:rsidP="00FD16B2">
            <w:pPr>
              <w:rPr>
                <w:rFonts w:ascii="Times New Roman" w:hAnsi="Times New Roman" w:cs="Times New Roman"/>
              </w:rPr>
            </w:pPr>
            <w:r>
              <w:rPr>
                <w:rFonts w:ascii="Times New Roman" w:hAnsi="Times New Roman" w:cs="Times New Roman"/>
              </w:rPr>
              <w:t>Points</w:t>
            </w:r>
          </w:p>
        </w:tc>
        <w:tc>
          <w:tcPr>
            <w:tcW w:w="1476" w:type="dxa"/>
          </w:tcPr>
          <w:p w:rsidR="00262DC7"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Default="00262DC7" w:rsidP="00FD16B2">
            <w:pPr>
              <w:jc w:val="center"/>
              <w:rPr>
                <w:rFonts w:ascii="Times New Roman" w:hAnsi="Times New Roman" w:cs="Times New Roman"/>
              </w:rPr>
            </w:pPr>
            <w:r>
              <w:rPr>
                <w:rFonts w:ascii="Times New Roman" w:hAnsi="Times New Roman" w:cs="Times New Roman"/>
              </w:rPr>
              <w:t>11</w:t>
            </w:r>
          </w:p>
        </w:tc>
      </w:tr>
      <w:tr w:rsidR="00A777BA" w:rsidTr="00633123">
        <w:trPr>
          <w:trHeight w:val="41"/>
        </w:trPr>
        <w:tc>
          <w:tcPr>
            <w:tcW w:w="1715" w:type="dxa"/>
            <w:vMerge w:val="restart"/>
          </w:tcPr>
          <w:p w:rsidR="00A777BA" w:rsidRDefault="00A777BA" w:rsidP="00FD16B2">
            <w:pPr>
              <w:rPr>
                <w:rFonts w:ascii="Times New Roman" w:hAnsi="Times New Roman" w:cs="Times New Roman"/>
              </w:rPr>
            </w:pPr>
          </w:p>
          <w:p w:rsidR="00A777BA" w:rsidRDefault="00A777BA" w:rsidP="00FD16B2">
            <w:pPr>
              <w:rPr>
                <w:rFonts w:ascii="Times New Roman" w:hAnsi="Times New Roman" w:cs="Times New Roman"/>
              </w:rPr>
            </w:pPr>
          </w:p>
          <w:p w:rsidR="00A777BA" w:rsidRPr="003A28CA" w:rsidRDefault="00A777BA" w:rsidP="00FD16B2">
            <w:pPr>
              <w:rPr>
                <w:rFonts w:ascii="Times New Roman" w:hAnsi="Times New Roman" w:cs="Times New Roman"/>
              </w:rPr>
            </w:pPr>
            <w:r>
              <w:rPr>
                <w:rFonts w:ascii="Times New Roman" w:hAnsi="Times New Roman" w:cs="Times New Roman"/>
              </w:rPr>
              <w:t>Commande</w:t>
            </w:r>
          </w:p>
        </w:tc>
        <w:tc>
          <w:tcPr>
            <w:tcW w:w="3194" w:type="dxa"/>
          </w:tcPr>
          <w:p w:rsidR="00A777BA" w:rsidRPr="003A28CA" w:rsidRDefault="00A777BA" w:rsidP="00A777BA">
            <w:pPr>
              <w:rPr>
                <w:rFonts w:ascii="Times New Roman" w:hAnsi="Times New Roman" w:cs="Times New Roman"/>
              </w:rPr>
            </w:pPr>
            <w:r>
              <w:rPr>
                <w:rFonts w:ascii="Times New Roman" w:hAnsi="Times New Roman" w:cs="Times New Roman"/>
              </w:rPr>
              <w:t>Identifiant de la commande</w:t>
            </w:r>
          </w:p>
        </w:tc>
        <w:tc>
          <w:tcPr>
            <w:tcW w:w="2171" w:type="dxa"/>
          </w:tcPr>
          <w:p w:rsidR="00A777BA" w:rsidRPr="003A28CA" w:rsidRDefault="00A777BA" w:rsidP="00FD16B2">
            <w:pPr>
              <w:rPr>
                <w:rFonts w:ascii="Times New Roman" w:hAnsi="Times New Roman" w:cs="Times New Roman"/>
              </w:rPr>
            </w:pPr>
            <w:r>
              <w:rPr>
                <w:rFonts w:ascii="Times New Roman" w:hAnsi="Times New Roman" w:cs="Times New Roman"/>
              </w:rPr>
              <w:t>idCommande</w:t>
            </w:r>
          </w:p>
        </w:tc>
        <w:tc>
          <w:tcPr>
            <w:tcW w:w="1476" w:type="dxa"/>
          </w:tcPr>
          <w:p w:rsidR="00A777BA" w:rsidRPr="003A28CA" w:rsidRDefault="000A7951" w:rsidP="00FD16B2">
            <w:pPr>
              <w:rPr>
                <w:rFonts w:ascii="Times New Roman" w:hAnsi="Times New Roman" w:cs="Times New Roman"/>
              </w:rPr>
            </w:pPr>
            <w:r>
              <w:rPr>
                <w:rFonts w:ascii="Times New Roman" w:hAnsi="Times New Roman" w:cs="Times New Roman"/>
              </w:rPr>
              <w:t>I</w:t>
            </w:r>
            <w:r w:rsidR="00A777BA">
              <w:rPr>
                <w:rFonts w:ascii="Times New Roman" w:hAnsi="Times New Roman" w:cs="Times New Roman"/>
              </w:rPr>
              <w:t>nt</w:t>
            </w:r>
          </w:p>
        </w:tc>
        <w:tc>
          <w:tcPr>
            <w:tcW w:w="732" w:type="dxa"/>
          </w:tcPr>
          <w:p w:rsidR="00A777BA" w:rsidRPr="003A28CA" w:rsidRDefault="00A777BA" w:rsidP="00FD16B2">
            <w:pPr>
              <w:jc w:val="center"/>
              <w:rPr>
                <w:rFonts w:ascii="Times New Roman" w:hAnsi="Times New Roman" w:cs="Times New Roman"/>
              </w:rPr>
            </w:pPr>
            <w:r>
              <w:rPr>
                <w:rFonts w:ascii="Times New Roman" w:hAnsi="Times New Roman" w:cs="Times New Roman"/>
              </w:rPr>
              <w:t>11</w:t>
            </w:r>
          </w:p>
        </w:tc>
      </w:tr>
      <w:tr w:rsidR="00A777BA" w:rsidTr="00633123">
        <w:trPr>
          <w:trHeight w:val="38"/>
        </w:trPr>
        <w:tc>
          <w:tcPr>
            <w:tcW w:w="1715" w:type="dxa"/>
            <w:vMerge/>
          </w:tcPr>
          <w:p w:rsidR="00A777BA" w:rsidRPr="003A28CA" w:rsidRDefault="00A777BA" w:rsidP="00FD16B2">
            <w:pPr>
              <w:rPr>
                <w:rFonts w:ascii="Times New Roman" w:hAnsi="Times New Roman" w:cs="Times New Roman"/>
              </w:rPr>
            </w:pPr>
          </w:p>
        </w:tc>
        <w:tc>
          <w:tcPr>
            <w:tcW w:w="3194" w:type="dxa"/>
          </w:tcPr>
          <w:p w:rsidR="00A777BA" w:rsidRDefault="00A777BA" w:rsidP="00FD16B2">
            <w:pPr>
              <w:rPr>
                <w:rFonts w:ascii="Times New Roman" w:hAnsi="Times New Roman" w:cs="Times New Roman"/>
              </w:rPr>
            </w:pPr>
            <w:r>
              <w:rPr>
                <w:rFonts w:ascii="Times New Roman" w:hAnsi="Times New Roman" w:cs="Times New Roman"/>
              </w:rPr>
              <w:t xml:space="preserve">Confirmation du paiement  </w:t>
            </w:r>
          </w:p>
        </w:tc>
        <w:tc>
          <w:tcPr>
            <w:tcW w:w="2171" w:type="dxa"/>
          </w:tcPr>
          <w:p w:rsidR="00A777BA" w:rsidRDefault="00A777BA" w:rsidP="00FD16B2">
            <w:pPr>
              <w:rPr>
                <w:rFonts w:ascii="Times New Roman" w:hAnsi="Times New Roman" w:cs="Times New Roman"/>
              </w:rPr>
            </w:pPr>
            <w:r>
              <w:rPr>
                <w:rFonts w:ascii="Times New Roman" w:hAnsi="Times New Roman" w:cs="Times New Roman"/>
              </w:rPr>
              <w:t>confirmationPaiement</w:t>
            </w:r>
          </w:p>
        </w:tc>
        <w:tc>
          <w:tcPr>
            <w:tcW w:w="1476" w:type="dxa"/>
          </w:tcPr>
          <w:p w:rsidR="00A777BA" w:rsidRPr="003A28CA" w:rsidRDefault="000A7951" w:rsidP="00FD16B2">
            <w:pPr>
              <w:rPr>
                <w:rFonts w:ascii="Times New Roman" w:hAnsi="Times New Roman" w:cs="Times New Roman"/>
              </w:rPr>
            </w:pPr>
            <w:r>
              <w:rPr>
                <w:rFonts w:ascii="Times New Roman" w:hAnsi="Times New Roman" w:cs="Times New Roman"/>
              </w:rPr>
              <w:t>T</w:t>
            </w:r>
            <w:r w:rsidR="00A777BA">
              <w:rPr>
                <w:rFonts w:ascii="Times New Roman" w:hAnsi="Times New Roman" w:cs="Times New Roman"/>
              </w:rPr>
              <w:t>inyint</w:t>
            </w:r>
          </w:p>
        </w:tc>
        <w:tc>
          <w:tcPr>
            <w:tcW w:w="732" w:type="dxa"/>
          </w:tcPr>
          <w:p w:rsidR="00A777BA" w:rsidRPr="003A28CA" w:rsidRDefault="00A777BA" w:rsidP="00FD16B2">
            <w:pPr>
              <w:jc w:val="center"/>
              <w:rPr>
                <w:rFonts w:ascii="Times New Roman" w:hAnsi="Times New Roman" w:cs="Times New Roman"/>
              </w:rPr>
            </w:pPr>
            <w:r>
              <w:rPr>
                <w:rFonts w:ascii="Times New Roman" w:hAnsi="Times New Roman" w:cs="Times New Roman"/>
              </w:rPr>
              <w:t>1</w:t>
            </w:r>
          </w:p>
        </w:tc>
      </w:tr>
      <w:tr w:rsidR="00A777BA" w:rsidTr="00633123">
        <w:trPr>
          <w:trHeight w:val="38"/>
        </w:trPr>
        <w:tc>
          <w:tcPr>
            <w:tcW w:w="1715" w:type="dxa"/>
            <w:vMerge/>
          </w:tcPr>
          <w:p w:rsidR="00A777BA" w:rsidRPr="003A28CA" w:rsidRDefault="00A777BA" w:rsidP="00FD16B2">
            <w:pPr>
              <w:rPr>
                <w:rFonts w:ascii="Times New Roman" w:hAnsi="Times New Roman" w:cs="Times New Roman"/>
              </w:rPr>
            </w:pPr>
          </w:p>
        </w:tc>
        <w:tc>
          <w:tcPr>
            <w:tcW w:w="3194" w:type="dxa"/>
          </w:tcPr>
          <w:p w:rsidR="00A777BA" w:rsidRDefault="00A777BA" w:rsidP="00FD16B2">
            <w:pPr>
              <w:rPr>
                <w:rFonts w:ascii="Times New Roman" w:hAnsi="Times New Roman" w:cs="Times New Roman"/>
              </w:rPr>
            </w:pPr>
            <w:r>
              <w:rPr>
                <w:rFonts w:ascii="Times New Roman" w:hAnsi="Times New Roman" w:cs="Times New Roman"/>
              </w:rPr>
              <w:t>Prix total de la commande</w:t>
            </w:r>
          </w:p>
        </w:tc>
        <w:tc>
          <w:tcPr>
            <w:tcW w:w="2171" w:type="dxa"/>
          </w:tcPr>
          <w:p w:rsidR="00A777BA" w:rsidRDefault="00A777BA" w:rsidP="00FD16B2">
            <w:pPr>
              <w:rPr>
                <w:rFonts w:ascii="Times New Roman" w:hAnsi="Times New Roman" w:cs="Times New Roman"/>
              </w:rPr>
            </w:pPr>
            <w:r>
              <w:rPr>
                <w:rFonts w:ascii="Times New Roman" w:hAnsi="Times New Roman" w:cs="Times New Roman"/>
              </w:rPr>
              <w:t>prix_total</w:t>
            </w:r>
          </w:p>
        </w:tc>
        <w:tc>
          <w:tcPr>
            <w:tcW w:w="1476" w:type="dxa"/>
          </w:tcPr>
          <w:p w:rsidR="00A777BA" w:rsidRPr="003A28CA" w:rsidRDefault="000A7951" w:rsidP="00FD16B2">
            <w:pPr>
              <w:rPr>
                <w:rFonts w:ascii="Times New Roman" w:hAnsi="Times New Roman" w:cs="Times New Roman"/>
              </w:rPr>
            </w:pPr>
            <w:r>
              <w:rPr>
                <w:rFonts w:ascii="Times New Roman" w:hAnsi="Times New Roman" w:cs="Times New Roman"/>
              </w:rPr>
              <w:t>I</w:t>
            </w:r>
            <w:r w:rsidR="00A777BA">
              <w:rPr>
                <w:rFonts w:ascii="Times New Roman" w:hAnsi="Times New Roman" w:cs="Times New Roman"/>
              </w:rPr>
              <w:t>nt</w:t>
            </w:r>
          </w:p>
        </w:tc>
        <w:tc>
          <w:tcPr>
            <w:tcW w:w="732" w:type="dxa"/>
          </w:tcPr>
          <w:p w:rsidR="00A777BA" w:rsidRPr="003A28CA" w:rsidRDefault="00A777BA" w:rsidP="00FD16B2">
            <w:pPr>
              <w:jc w:val="center"/>
              <w:rPr>
                <w:rFonts w:ascii="Times New Roman" w:hAnsi="Times New Roman" w:cs="Times New Roman"/>
              </w:rPr>
            </w:pPr>
            <w:r>
              <w:rPr>
                <w:rFonts w:ascii="Times New Roman" w:hAnsi="Times New Roman" w:cs="Times New Roman"/>
              </w:rPr>
              <w:t>11</w:t>
            </w:r>
          </w:p>
        </w:tc>
      </w:tr>
      <w:tr w:rsidR="00A777BA" w:rsidTr="00633123">
        <w:trPr>
          <w:trHeight w:val="38"/>
        </w:trPr>
        <w:tc>
          <w:tcPr>
            <w:tcW w:w="1715" w:type="dxa"/>
            <w:vMerge/>
          </w:tcPr>
          <w:p w:rsidR="00A777BA" w:rsidRPr="003A28CA" w:rsidRDefault="00A777BA" w:rsidP="00FD16B2">
            <w:pPr>
              <w:rPr>
                <w:rFonts w:ascii="Times New Roman" w:hAnsi="Times New Roman" w:cs="Times New Roman"/>
              </w:rPr>
            </w:pPr>
          </w:p>
        </w:tc>
        <w:tc>
          <w:tcPr>
            <w:tcW w:w="3194" w:type="dxa"/>
          </w:tcPr>
          <w:p w:rsidR="00A777BA" w:rsidRDefault="00A777BA" w:rsidP="00FD16B2">
            <w:pPr>
              <w:rPr>
                <w:rFonts w:ascii="Times New Roman" w:hAnsi="Times New Roman" w:cs="Times New Roman"/>
              </w:rPr>
            </w:pPr>
            <w:r>
              <w:rPr>
                <w:rFonts w:ascii="Times New Roman" w:hAnsi="Times New Roman" w:cs="Times New Roman"/>
              </w:rPr>
              <w:t>Date de la commande</w:t>
            </w:r>
          </w:p>
        </w:tc>
        <w:tc>
          <w:tcPr>
            <w:tcW w:w="2171" w:type="dxa"/>
          </w:tcPr>
          <w:p w:rsidR="00A777BA" w:rsidRDefault="00A777BA" w:rsidP="00FD16B2">
            <w:pPr>
              <w:rPr>
                <w:rFonts w:ascii="Times New Roman" w:hAnsi="Times New Roman" w:cs="Times New Roman"/>
              </w:rPr>
            </w:pPr>
            <w:r>
              <w:rPr>
                <w:rFonts w:ascii="Times New Roman" w:hAnsi="Times New Roman" w:cs="Times New Roman"/>
              </w:rPr>
              <w:t>dateCommande</w:t>
            </w:r>
          </w:p>
        </w:tc>
        <w:tc>
          <w:tcPr>
            <w:tcW w:w="1476" w:type="dxa"/>
          </w:tcPr>
          <w:p w:rsidR="00A777BA" w:rsidRPr="003A28CA" w:rsidRDefault="00A777BA" w:rsidP="00FD16B2">
            <w:pPr>
              <w:rPr>
                <w:rFonts w:ascii="Times New Roman" w:hAnsi="Times New Roman" w:cs="Times New Roman"/>
              </w:rPr>
            </w:pPr>
            <w:r>
              <w:rPr>
                <w:rFonts w:ascii="Times New Roman" w:hAnsi="Times New Roman" w:cs="Times New Roman"/>
              </w:rPr>
              <w:t>Date</w:t>
            </w:r>
          </w:p>
        </w:tc>
        <w:tc>
          <w:tcPr>
            <w:tcW w:w="732" w:type="dxa"/>
          </w:tcPr>
          <w:p w:rsidR="00A777BA" w:rsidRPr="003A28CA" w:rsidRDefault="00A777BA" w:rsidP="00FD16B2">
            <w:pPr>
              <w:jc w:val="center"/>
              <w:rPr>
                <w:rFonts w:ascii="Times New Roman" w:hAnsi="Times New Roman" w:cs="Times New Roman"/>
              </w:rPr>
            </w:pPr>
            <w:r>
              <w:rPr>
                <w:rFonts w:ascii="Times New Roman" w:hAnsi="Times New Roman" w:cs="Times New Roman"/>
              </w:rPr>
              <w:t>-</w:t>
            </w:r>
          </w:p>
        </w:tc>
      </w:tr>
      <w:tr w:rsidR="00A777BA" w:rsidTr="00633123">
        <w:trPr>
          <w:trHeight w:val="173"/>
        </w:trPr>
        <w:tc>
          <w:tcPr>
            <w:tcW w:w="1715" w:type="dxa"/>
            <w:vMerge/>
          </w:tcPr>
          <w:p w:rsidR="00A777BA" w:rsidRPr="003A28CA" w:rsidRDefault="00A777BA" w:rsidP="00FD16B2">
            <w:pPr>
              <w:rPr>
                <w:rFonts w:ascii="Times New Roman" w:hAnsi="Times New Roman" w:cs="Times New Roman"/>
              </w:rPr>
            </w:pPr>
          </w:p>
        </w:tc>
        <w:tc>
          <w:tcPr>
            <w:tcW w:w="3194" w:type="dxa"/>
          </w:tcPr>
          <w:p w:rsidR="00A777BA" w:rsidRDefault="00A777BA" w:rsidP="00FD16B2">
            <w:pPr>
              <w:rPr>
                <w:rFonts w:ascii="Times New Roman" w:hAnsi="Times New Roman" w:cs="Times New Roman"/>
              </w:rPr>
            </w:pPr>
            <w:r>
              <w:rPr>
                <w:rFonts w:ascii="Times New Roman" w:hAnsi="Times New Roman" w:cs="Times New Roman"/>
              </w:rPr>
              <w:t>Identifiant du panier</w:t>
            </w:r>
          </w:p>
        </w:tc>
        <w:tc>
          <w:tcPr>
            <w:tcW w:w="2171" w:type="dxa"/>
          </w:tcPr>
          <w:p w:rsidR="00A777BA" w:rsidRDefault="00A777BA" w:rsidP="00FD16B2">
            <w:pPr>
              <w:rPr>
                <w:rFonts w:ascii="Times New Roman" w:hAnsi="Times New Roman" w:cs="Times New Roman"/>
              </w:rPr>
            </w:pPr>
            <w:r>
              <w:rPr>
                <w:rFonts w:ascii="Times New Roman" w:hAnsi="Times New Roman" w:cs="Times New Roman"/>
              </w:rPr>
              <w:t>IdPanier</w:t>
            </w:r>
          </w:p>
        </w:tc>
        <w:tc>
          <w:tcPr>
            <w:tcW w:w="1476" w:type="dxa"/>
          </w:tcPr>
          <w:p w:rsidR="00A777BA" w:rsidRPr="003A28CA" w:rsidRDefault="000A7951" w:rsidP="00FD16B2">
            <w:pPr>
              <w:rPr>
                <w:rFonts w:ascii="Times New Roman" w:hAnsi="Times New Roman" w:cs="Times New Roman"/>
              </w:rPr>
            </w:pPr>
            <w:r>
              <w:rPr>
                <w:rFonts w:ascii="Times New Roman" w:hAnsi="Times New Roman" w:cs="Times New Roman"/>
              </w:rPr>
              <w:t>I</w:t>
            </w:r>
            <w:r w:rsidR="00A777BA">
              <w:rPr>
                <w:rFonts w:ascii="Times New Roman" w:hAnsi="Times New Roman" w:cs="Times New Roman"/>
              </w:rPr>
              <w:t>nt</w:t>
            </w:r>
          </w:p>
        </w:tc>
        <w:tc>
          <w:tcPr>
            <w:tcW w:w="732" w:type="dxa"/>
          </w:tcPr>
          <w:p w:rsidR="00A777BA" w:rsidRPr="003A28CA" w:rsidRDefault="00A777BA" w:rsidP="00FD16B2">
            <w:pPr>
              <w:jc w:val="center"/>
              <w:rPr>
                <w:rFonts w:ascii="Times New Roman" w:hAnsi="Times New Roman" w:cs="Times New Roman"/>
              </w:rPr>
            </w:pPr>
            <w:r>
              <w:rPr>
                <w:rFonts w:ascii="Times New Roman" w:hAnsi="Times New Roman" w:cs="Times New Roman"/>
              </w:rPr>
              <w:t>11</w:t>
            </w:r>
          </w:p>
        </w:tc>
      </w:tr>
      <w:tr w:rsidR="00633123" w:rsidTr="008F5528">
        <w:trPr>
          <w:trHeight w:val="378"/>
        </w:trPr>
        <w:tc>
          <w:tcPr>
            <w:tcW w:w="1715" w:type="dxa"/>
            <w:vMerge w:val="restart"/>
          </w:tcPr>
          <w:p w:rsidR="00633123" w:rsidRPr="003A28CA" w:rsidRDefault="00633123" w:rsidP="00FD16B2">
            <w:pPr>
              <w:rPr>
                <w:rFonts w:ascii="Times New Roman" w:hAnsi="Times New Roman" w:cs="Times New Roman"/>
              </w:rPr>
            </w:pPr>
          </w:p>
          <w:p w:rsidR="00633123" w:rsidRPr="003A28CA" w:rsidRDefault="00633123" w:rsidP="00FD16B2">
            <w:pPr>
              <w:rPr>
                <w:rFonts w:ascii="Times New Roman" w:hAnsi="Times New Roman" w:cs="Times New Roman"/>
              </w:rPr>
            </w:pPr>
            <w:r>
              <w:rPr>
                <w:rFonts w:ascii="Times New Roman" w:hAnsi="Times New Roman" w:cs="Times New Roman"/>
              </w:rPr>
              <w:t>Facture</w:t>
            </w:r>
          </w:p>
          <w:p w:rsidR="00633123" w:rsidRPr="003A28CA" w:rsidRDefault="00633123" w:rsidP="00FD16B2">
            <w:pPr>
              <w:rPr>
                <w:rFonts w:ascii="Times New Roman" w:hAnsi="Times New Roman" w:cs="Times New Roman"/>
              </w:rPr>
            </w:pPr>
          </w:p>
        </w:tc>
        <w:tc>
          <w:tcPr>
            <w:tcW w:w="3194" w:type="dxa"/>
          </w:tcPr>
          <w:p w:rsidR="00633123" w:rsidRPr="003A28CA" w:rsidRDefault="00633123" w:rsidP="00FD16B2">
            <w:pPr>
              <w:rPr>
                <w:rFonts w:ascii="Times New Roman" w:hAnsi="Times New Roman" w:cs="Times New Roman"/>
              </w:rPr>
            </w:pPr>
            <w:r>
              <w:rPr>
                <w:rFonts w:ascii="Times New Roman" w:hAnsi="Times New Roman" w:cs="Times New Roman"/>
              </w:rPr>
              <w:t xml:space="preserve">Numéro de la facture </w:t>
            </w:r>
          </w:p>
        </w:tc>
        <w:tc>
          <w:tcPr>
            <w:tcW w:w="2171" w:type="dxa"/>
          </w:tcPr>
          <w:p w:rsidR="00633123" w:rsidRPr="003A28CA" w:rsidRDefault="00633123" w:rsidP="00FD16B2">
            <w:pPr>
              <w:rPr>
                <w:rFonts w:ascii="Times New Roman" w:hAnsi="Times New Roman" w:cs="Times New Roman"/>
              </w:rPr>
            </w:pPr>
            <w:r>
              <w:rPr>
                <w:rFonts w:ascii="Times New Roman" w:hAnsi="Times New Roman" w:cs="Times New Roman"/>
              </w:rPr>
              <w:t>numFacure</w:t>
            </w:r>
          </w:p>
        </w:tc>
        <w:tc>
          <w:tcPr>
            <w:tcW w:w="1476" w:type="dxa"/>
          </w:tcPr>
          <w:p w:rsidR="00633123" w:rsidRPr="003A28CA" w:rsidRDefault="000A7951" w:rsidP="00FD16B2">
            <w:pPr>
              <w:rPr>
                <w:rFonts w:ascii="Times New Roman" w:hAnsi="Times New Roman" w:cs="Times New Roman"/>
              </w:rPr>
            </w:pPr>
            <w:r>
              <w:rPr>
                <w:rFonts w:ascii="Times New Roman" w:hAnsi="Times New Roman" w:cs="Times New Roman"/>
              </w:rPr>
              <w:t>I</w:t>
            </w:r>
            <w:r w:rsidR="00633123">
              <w:rPr>
                <w:rFonts w:ascii="Times New Roman" w:hAnsi="Times New Roman" w:cs="Times New Roman"/>
              </w:rPr>
              <w:t>nt</w:t>
            </w:r>
          </w:p>
        </w:tc>
        <w:tc>
          <w:tcPr>
            <w:tcW w:w="732" w:type="dxa"/>
          </w:tcPr>
          <w:p w:rsidR="00633123" w:rsidRPr="003A28CA" w:rsidRDefault="00633123" w:rsidP="00FD16B2">
            <w:pPr>
              <w:jc w:val="center"/>
              <w:rPr>
                <w:rFonts w:ascii="Times New Roman" w:hAnsi="Times New Roman" w:cs="Times New Roman"/>
              </w:rPr>
            </w:pPr>
            <w:r>
              <w:rPr>
                <w:rFonts w:ascii="Times New Roman" w:hAnsi="Times New Roman" w:cs="Times New Roman"/>
              </w:rPr>
              <w:t>11</w:t>
            </w:r>
          </w:p>
        </w:tc>
      </w:tr>
      <w:tr w:rsidR="008F5528" w:rsidTr="008F5528">
        <w:trPr>
          <w:trHeight w:val="128"/>
        </w:trPr>
        <w:tc>
          <w:tcPr>
            <w:tcW w:w="1715" w:type="dxa"/>
            <w:vMerge/>
          </w:tcPr>
          <w:p w:rsidR="008F5528" w:rsidRPr="003A28CA" w:rsidRDefault="008F5528" w:rsidP="00FD16B2">
            <w:pPr>
              <w:rPr>
                <w:rFonts w:ascii="Times New Roman" w:hAnsi="Times New Roman" w:cs="Times New Roman"/>
              </w:rPr>
            </w:pPr>
          </w:p>
        </w:tc>
        <w:tc>
          <w:tcPr>
            <w:tcW w:w="3194" w:type="dxa"/>
          </w:tcPr>
          <w:p w:rsidR="008F5528" w:rsidRPr="003A28CA" w:rsidRDefault="008F5528" w:rsidP="00FD16B2">
            <w:pPr>
              <w:rPr>
                <w:rFonts w:ascii="Times New Roman" w:hAnsi="Times New Roman" w:cs="Times New Roman"/>
              </w:rPr>
            </w:pPr>
            <w:r>
              <w:rPr>
                <w:rFonts w:ascii="Times New Roman" w:hAnsi="Times New Roman" w:cs="Times New Roman"/>
              </w:rPr>
              <w:t>Identifiant de la commande</w:t>
            </w:r>
          </w:p>
        </w:tc>
        <w:tc>
          <w:tcPr>
            <w:tcW w:w="2171" w:type="dxa"/>
          </w:tcPr>
          <w:p w:rsidR="008F5528" w:rsidRPr="003A28CA" w:rsidRDefault="008F5528" w:rsidP="00FD16B2">
            <w:pPr>
              <w:rPr>
                <w:rFonts w:ascii="Times New Roman" w:hAnsi="Times New Roman" w:cs="Times New Roman"/>
              </w:rPr>
            </w:pPr>
            <w:r>
              <w:rPr>
                <w:rFonts w:ascii="Times New Roman" w:hAnsi="Times New Roman" w:cs="Times New Roman"/>
              </w:rPr>
              <w:t>idCommande</w:t>
            </w:r>
          </w:p>
        </w:tc>
        <w:tc>
          <w:tcPr>
            <w:tcW w:w="1476" w:type="dxa"/>
          </w:tcPr>
          <w:p w:rsidR="008F5528" w:rsidRPr="003A28CA" w:rsidRDefault="000A7951" w:rsidP="00FD16B2">
            <w:pPr>
              <w:rPr>
                <w:rFonts w:ascii="Times New Roman" w:hAnsi="Times New Roman" w:cs="Times New Roman"/>
              </w:rPr>
            </w:pPr>
            <w:r>
              <w:rPr>
                <w:rFonts w:ascii="Times New Roman" w:hAnsi="Times New Roman" w:cs="Times New Roman"/>
              </w:rPr>
              <w:t>I</w:t>
            </w:r>
            <w:r w:rsidR="008F5528">
              <w:rPr>
                <w:rFonts w:ascii="Times New Roman" w:hAnsi="Times New Roman" w:cs="Times New Roman"/>
              </w:rPr>
              <w:t>nt</w:t>
            </w:r>
          </w:p>
        </w:tc>
        <w:tc>
          <w:tcPr>
            <w:tcW w:w="732" w:type="dxa"/>
          </w:tcPr>
          <w:p w:rsidR="008F5528" w:rsidRPr="003A28CA" w:rsidRDefault="008F5528" w:rsidP="00FD16B2">
            <w:pPr>
              <w:jc w:val="center"/>
              <w:rPr>
                <w:rFonts w:ascii="Times New Roman" w:hAnsi="Times New Roman" w:cs="Times New Roman"/>
              </w:rPr>
            </w:pPr>
            <w:r>
              <w:rPr>
                <w:rFonts w:ascii="Times New Roman" w:hAnsi="Times New Roman" w:cs="Times New Roman"/>
              </w:rPr>
              <w:t>11</w:t>
            </w:r>
          </w:p>
        </w:tc>
      </w:tr>
      <w:tr w:rsidR="00262DC7" w:rsidTr="00633123">
        <w:tc>
          <w:tcPr>
            <w:tcW w:w="1715" w:type="dxa"/>
            <w:vMerge w:val="restart"/>
          </w:tcPr>
          <w:p w:rsidR="00262DC7" w:rsidRPr="003A28CA" w:rsidRDefault="00633123" w:rsidP="00FD16B2">
            <w:pPr>
              <w:rPr>
                <w:rFonts w:ascii="Times New Roman" w:hAnsi="Times New Roman" w:cs="Times New Roman"/>
              </w:rPr>
            </w:pPr>
            <w:r>
              <w:rPr>
                <w:rFonts w:ascii="Times New Roman" w:hAnsi="Times New Roman" w:cs="Times New Roman"/>
              </w:rPr>
              <w:t>Panier</w:t>
            </w:r>
          </w:p>
        </w:tc>
        <w:tc>
          <w:tcPr>
            <w:tcW w:w="3194" w:type="dxa"/>
          </w:tcPr>
          <w:p w:rsidR="00262DC7" w:rsidRPr="003A28CA" w:rsidRDefault="00633123" w:rsidP="00FD16B2">
            <w:pPr>
              <w:rPr>
                <w:rFonts w:ascii="Times New Roman" w:hAnsi="Times New Roman" w:cs="Times New Roman"/>
              </w:rPr>
            </w:pPr>
            <w:r>
              <w:rPr>
                <w:rFonts w:ascii="Times New Roman" w:hAnsi="Times New Roman" w:cs="Times New Roman"/>
              </w:rPr>
              <w:t>Identifiant du panier</w:t>
            </w:r>
          </w:p>
        </w:tc>
        <w:tc>
          <w:tcPr>
            <w:tcW w:w="2171" w:type="dxa"/>
          </w:tcPr>
          <w:p w:rsidR="00262DC7" w:rsidRPr="003A28CA" w:rsidRDefault="00633123" w:rsidP="00FD16B2">
            <w:pPr>
              <w:rPr>
                <w:rFonts w:ascii="Times New Roman" w:hAnsi="Times New Roman" w:cs="Times New Roman"/>
              </w:rPr>
            </w:pPr>
            <w:r>
              <w:rPr>
                <w:rFonts w:ascii="Times New Roman" w:hAnsi="Times New Roman" w:cs="Times New Roman"/>
              </w:rPr>
              <w:t>IdPanier</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633123">
              <w:rPr>
                <w:rFonts w:ascii="Times New Roman" w:hAnsi="Times New Roman" w:cs="Times New Roman"/>
              </w:rPr>
              <w:t>nt</w:t>
            </w:r>
          </w:p>
        </w:tc>
        <w:tc>
          <w:tcPr>
            <w:tcW w:w="732" w:type="dxa"/>
          </w:tcPr>
          <w:p w:rsidR="00262DC7" w:rsidRPr="003A28CA" w:rsidRDefault="00633123" w:rsidP="00FD16B2">
            <w:pPr>
              <w:jc w:val="center"/>
              <w:rPr>
                <w:rFonts w:ascii="Times New Roman" w:hAnsi="Times New Roman" w:cs="Times New Roman"/>
              </w:rPr>
            </w:pPr>
            <w:r>
              <w:rPr>
                <w:rFonts w:ascii="Times New Roman" w:hAnsi="Times New Roman" w:cs="Times New Roman"/>
              </w:rPr>
              <w:t>11</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633123" w:rsidP="00FD16B2">
            <w:pPr>
              <w:rPr>
                <w:rFonts w:ascii="Times New Roman" w:hAnsi="Times New Roman" w:cs="Times New Roman"/>
              </w:rPr>
            </w:pPr>
            <w:r>
              <w:rPr>
                <w:rFonts w:ascii="Times New Roman" w:hAnsi="Times New Roman" w:cs="Times New Roman"/>
              </w:rPr>
              <w:t>Numéro du client</w:t>
            </w:r>
          </w:p>
        </w:tc>
        <w:tc>
          <w:tcPr>
            <w:tcW w:w="2171" w:type="dxa"/>
          </w:tcPr>
          <w:p w:rsidR="00262DC7" w:rsidRPr="003A28CA" w:rsidRDefault="00633123" w:rsidP="00FD16B2">
            <w:pPr>
              <w:rPr>
                <w:rFonts w:ascii="Times New Roman" w:hAnsi="Times New Roman" w:cs="Times New Roman"/>
              </w:rPr>
            </w:pPr>
            <w:r>
              <w:rPr>
                <w:rFonts w:ascii="Times New Roman" w:hAnsi="Times New Roman" w:cs="Times New Roman"/>
              </w:rPr>
              <w:t>numClient</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633123">
              <w:rPr>
                <w:rFonts w:ascii="Times New Roman" w:hAnsi="Times New Roman" w:cs="Times New Roman"/>
              </w:rPr>
              <w:t>nt</w:t>
            </w:r>
          </w:p>
        </w:tc>
        <w:tc>
          <w:tcPr>
            <w:tcW w:w="732" w:type="dxa"/>
          </w:tcPr>
          <w:p w:rsidR="00262DC7" w:rsidRPr="003A28CA" w:rsidRDefault="00633123" w:rsidP="00FD16B2">
            <w:pPr>
              <w:jc w:val="center"/>
              <w:rPr>
                <w:rFonts w:ascii="Times New Roman" w:hAnsi="Times New Roman" w:cs="Times New Roman"/>
              </w:rPr>
            </w:pPr>
            <w:r>
              <w:rPr>
                <w:rFonts w:ascii="Times New Roman" w:hAnsi="Times New Roman" w:cs="Times New Roman"/>
              </w:rPr>
              <w:t>11</w:t>
            </w:r>
          </w:p>
        </w:tc>
      </w:tr>
      <w:tr w:rsidR="008F5528" w:rsidTr="00633123">
        <w:tc>
          <w:tcPr>
            <w:tcW w:w="1715" w:type="dxa"/>
            <w:vMerge w:val="restart"/>
          </w:tcPr>
          <w:p w:rsidR="008F5528" w:rsidRDefault="008F5528" w:rsidP="00FD16B2">
            <w:pPr>
              <w:rPr>
                <w:rFonts w:ascii="Times New Roman" w:hAnsi="Times New Roman" w:cs="Times New Roman"/>
              </w:rPr>
            </w:pPr>
          </w:p>
          <w:p w:rsidR="008F5528" w:rsidRDefault="008F5528" w:rsidP="00FD16B2">
            <w:pPr>
              <w:rPr>
                <w:rFonts w:ascii="Times New Roman" w:hAnsi="Times New Roman" w:cs="Times New Roman"/>
              </w:rPr>
            </w:pPr>
          </w:p>
          <w:p w:rsidR="008F5528" w:rsidRPr="003A28CA" w:rsidRDefault="008F5528" w:rsidP="00FD16B2">
            <w:pPr>
              <w:rPr>
                <w:rFonts w:ascii="Times New Roman" w:hAnsi="Times New Roman" w:cs="Times New Roman"/>
              </w:rPr>
            </w:pPr>
            <w:r>
              <w:rPr>
                <w:rFonts w:ascii="Times New Roman" w:hAnsi="Times New Roman" w:cs="Times New Roman"/>
              </w:rPr>
              <w:t>LignePanier</w:t>
            </w:r>
          </w:p>
        </w:tc>
        <w:tc>
          <w:tcPr>
            <w:tcW w:w="3194" w:type="dxa"/>
          </w:tcPr>
          <w:p w:rsidR="008F5528" w:rsidRPr="003A28CA" w:rsidRDefault="008F5528" w:rsidP="00FD16B2">
            <w:pPr>
              <w:rPr>
                <w:rFonts w:ascii="Times New Roman" w:hAnsi="Times New Roman" w:cs="Times New Roman"/>
              </w:rPr>
            </w:pPr>
            <w:r>
              <w:rPr>
                <w:rFonts w:ascii="Times New Roman" w:hAnsi="Times New Roman" w:cs="Times New Roman"/>
              </w:rPr>
              <w:t>Identifiant de LignePanier</w:t>
            </w:r>
          </w:p>
        </w:tc>
        <w:tc>
          <w:tcPr>
            <w:tcW w:w="2171" w:type="dxa"/>
          </w:tcPr>
          <w:p w:rsidR="008F5528" w:rsidRPr="008F5528" w:rsidRDefault="008F5528" w:rsidP="00FD16B2">
            <w:r>
              <w:rPr>
                <w:rFonts w:ascii="Times New Roman" w:hAnsi="Times New Roman" w:cs="Times New Roman"/>
              </w:rPr>
              <w:t>IdLignePanier</w:t>
            </w:r>
          </w:p>
        </w:tc>
        <w:tc>
          <w:tcPr>
            <w:tcW w:w="1476" w:type="dxa"/>
          </w:tcPr>
          <w:p w:rsidR="008F5528" w:rsidRPr="003A28CA" w:rsidRDefault="000A7951" w:rsidP="00FD16B2">
            <w:pPr>
              <w:rPr>
                <w:rFonts w:ascii="Times New Roman" w:hAnsi="Times New Roman" w:cs="Times New Roman"/>
              </w:rPr>
            </w:pPr>
            <w:r>
              <w:rPr>
                <w:rFonts w:ascii="Times New Roman" w:hAnsi="Times New Roman" w:cs="Times New Roman"/>
              </w:rPr>
              <w:t>I</w:t>
            </w:r>
            <w:r w:rsidR="008F5528">
              <w:rPr>
                <w:rFonts w:ascii="Times New Roman" w:hAnsi="Times New Roman" w:cs="Times New Roman"/>
              </w:rPr>
              <w:t>nt</w:t>
            </w:r>
          </w:p>
        </w:tc>
        <w:tc>
          <w:tcPr>
            <w:tcW w:w="732" w:type="dxa"/>
          </w:tcPr>
          <w:p w:rsidR="008F5528" w:rsidRPr="003A28CA" w:rsidRDefault="008F5528" w:rsidP="00FD16B2">
            <w:pPr>
              <w:jc w:val="center"/>
              <w:rPr>
                <w:rFonts w:ascii="Times New Roman" w:hAnsi="Times New Roman" w:cs="Times New Roman"/>
              </w:rPr>
            </w:pPr>
            <w:r>
              <w:rPr>
                <w:rFonts w:ascii="Times New Roman" w:hAnsi="Times New Roman" w:cs="Times New Roman"/>
              </w:rPr>
              <w:t>11</w:t>
            </w:r>
          </w:p>
        </w:tc>
      </w:tr>
      <w:tr w:rsidR="008F5528" w:rsidTr="008F5528">
        <w:trPr>
          <w:trHeight w:val="60"/>
        </w:trPr>
        <w:tc>
          <w:tcPr>
            <w:tcW w:w="1715" w:type="dxa"/>
            <w:vMerge/>
          </w:tcPr>
          <w:p w:rsidR="008F5528" w:rsidRPr="003A28CA" w:rsidRDefault="008F5528" w:rsidP="00FD16B2">
            <w:pPr>
              <w:rPr>
                <w:rFonts w:ascii="Times New Roman" w:hAnsi="Times New Roman" w:cs="Times New Roman"/>
              </w:rPr>
            </w:pPr>
          </w:p>
        </w:tc>
        <w:tc>
          <w:tcPr>
            <w:tcW w:w="3194" w:type="dxa"/>
          </w:tcPr>
          <w:p w:rsidR="008F5528" w:rsidRPr="003A28CA" w:rsidRDefault="008F5528" w:rsidP="00FD16B2">
            <w:pPr>
              <w:rPr>
                <w:rFonts w:ascii="Times New Roman" w:hAnsi="Times New Roman" w:cs="Times New Roman"/>
              </w:rPr>
            </w:pPr>
            <w:r>
              <w:rPr>
                <w:rFonts w:ascii="Times New Roman" w:hAnsi="Times New Roman" w:cs="Times New Roman"/>
              </w:rPr>
              <w:t>Identifiant du Produit</w:t>
            </w:r>
          </w:p>
        </w:tc>
        <w:tc>
          <w:tcPr>
            <w:tcW w:w="2171" w:type="dxa"/>
          </w:tcPr>
          <w:p w:rsidR="008F5528" w:rsidRPr="003A28CA" w:rsidRDefault="008F5528" w:rsidP="00FD16B2">
            <w:pPr>
              <w:rPr>
                <w:rFonts w:ascii="Times New Roman" w:hAnsi="Times New Roman" w:cs="Times New Roman"/>
              </w:rPr>
            </w:pPr>
            <w:r>
              <w:rPr>
                <w:rFonts w:ascii="Times New Roman" w:hAnsi="Times New Roman" w:cs="Times New Roman"/>
              </w:rPr>
              <w:t>IdProduit</w:t>
            </w:r>
          </w:p>
        </w:tc>
        <w:tc>
          <w:tcPr>
            <w:tcW w:w="1476" w:type="dxa"/>
          </w:tcPr>
          <w:p w:rsidR="008F5528" w:rsidRPr="003A28CA" w:rsidRDefault="000A7951" w:rsidP="00FD16B2">
            <w:pPr>
              <w:rPr>
                <w:rFonts w:ascii="Times New Roman" w:hAnsi="Times New Roman" w:cs="Times New Roman"/>
              </w:rPr>
            </w:pPr>
            <w:r>
              <w:rPr>
                <w:rFonts w:ascii="Times New Roman" w:hAnsi="Times New Roman" w:cs="Times New Roman"/>
              </w:rPr>
              <w:t>I</w:t>
            </w:r>
            <w:r w:rsidR="008F5528">
              <w:rPr>
                <w:rFonts w:ascii="Times New Roman" w:hAnsi="Times New Roman" w:cs="Times New Roman"/>
              </w:rPr>
              <w:t>nt</w:t>
            </w:r>
          </w:p>
        </w:tc>
        <w:tc>
          <w:tcPr>
            <w:tcW w:w="732" w:type="dxa"/>
          </w:tcPr>
          <w:p w:rsidR="008F5528" w:rsidRPr="003A28CA" w:rsidRDefault="008F5528" w:rsidP="00FD16B2">
            <w:pPr>
              <w:jc w:val="center"/>
              <w:rPr>
                <w:rFonts w:ascii="Times New Roman" w:hAnsi="Times New Roman" w:cs="Times New Roman"/>
              </w:rPr>
            </w:pPr>
            <w:r>
              <w:rPr>
                <w:rFonts w:ascii="Times New Roman" w:hAnsi="Times New Roman" w:cs="Times New Roman"/>
              </w:rPr>
              <w:t>11</w:t>
            </w:r>
          </w:p>
        </w:tc>
      </w:tr>
      <w:tr w:rsidR="008F5528" w:rsidTr="00633123">
        <w:trPr>
          <w:trHeight w:val="57"/>
        </w:trPr>
        <w:tc>
          <w:tcPr>
            <w:tcW w:w="1715" w:type="dxa"/>
            <w:vMerge/>
          </w:tcPr>
          <w:p w:rsidR="008F5528" w:rsidRPr="003A28CA" w:rsidRDefault="008F5528" w:rsidP="00FD16B2">
            <w:pPr>
              <w:rPr>
                <w:rFonts w:ascii="Times New Roman" w:hAnsi="Times New Roman" w:cs="Times New Roman"/>
              </w:rPr>
            </w:pPr>
          </w:p>
        </w:tc>
        <w:tc>
          <w:tcPr>
            <w:tcW w:w="3194" w:type="dxa"/>
          </w:tcPr>
          <w:p w:rsidR="008F5528" w:rsidRDefault="008F5528" w:rsidP="00FD16B2">
            <w:pPr>
              <w:rPr>
                <w:rFonts w:ascii="Times New Roman" w:hAnsi="Times New Roman" w:cs="Times New Roman"/>
              </w:rPr>
            </w:pPr>
            <w:r>
              <w:rPr>
                <w:rFonts w:ascii="Times New Roman" w:hAnsi="Times New Roman" w:cs="Times New Roman"/>
              </w:rPr>
              <w:t>Prix du produit</w:t>
            </w:r>
          </w:p>
        </w:tc>
        <w:tc>
          <w:tcPr>
            <w:tcW w:w="2171" w:type="dxa"/>
          </w:tcPr>
          <w:p w:rsidR="008F5528" w:rsidRDefault="008F5528" w:rsidP="00FD16B2">
            <w:pPr>
              <w:rPr>
                <w:rFonts w:ascii="Times New Roman" w:hAnsi="Times New Roman" w:cs="Times New Roman"/>
              </w:rPr>
            </w:pPr>
            <w:r>
              <w:rPr>
                <w:rFonts w:ascii="Times New Roman" w:hAnsi="Times New Roman" w:cs="Times New Roman"/>
              </w:rPr>
              <w:t>PrixduProduit</w:t>
            </w:r>
          </w:p>
        </w:tc>
        <w:tc>
          <w:tcPr>
            <w:tcW w:w="1476" w:type="dxa"/>
          </w:tcPr>
          <w:p w:rsidR="008F5528" w:rsidRDefault="000A7951" w:rsidP="00FD16B2">
            <w:pPr>
              <w:rPr>
                <w:rFonts w:ascii="Times New Roman" w:hAnsi="Times New Roman" w:cs="Times New Roman"/>
              </w:rPr>
            </w:pPr>
            <w:r>
              <w:rPr>
                <w:rFonts w:ascii="Times New Roman" w:hAnsi="Times New Roman" w:cs="Times New Roman"/>
              </w:rPr>
              <w:t>I</w:t>
            </w:r>
            <w:r w:rsidR="008F5528">
              <w:rPr>
                <w:rFonts w:ascii="Times New Roman" w:hAnsi="Times New Roman" w:cs="Times New Roman"/>
              </w:rPr>
              <w:t>nt</w:t>
            </w:r>
          </w:p>
        </w:tc>
        <w:tc>
          <w:tcPr>
            <w:tcW w:w="732" w:type="dxa"/>
          </w:tcPr>
          <w:p w:rsidR="008F5528" w:rsidRDefault="008F5528" w:rsidP="00FD16B2">
            <w:pPr>
              <w:jc w:val="center"/>
              <w:rPr>
                <w:rFonts w:ascii="Times New Roman" w:hAnsi="Times New Roman" w:cs="Times New Roman"/>
              </w:rPr>
            </w:pPr>
            <w:r>
              <w:rPr>
                <w:rFonts w:ascii="Times New Roman" w:hAnsi="Times New Roman" w:cs="Times New Roman"/>
              </w:rPr>
              <w:t>11</w:t>
            </w:r>
          </w:p>
        </w:tc>
      </w:tr>
      <w:tr w:rsidR="008F5528" w:rsidTr="00633123">
        <w:trPr>
          <w:trHeight w:val="57"/>
        </w:trPr>
        <w:tc>
          <w:tcPr>
            <w:tcW w:w="1715" w:type="dxa"/>
            <w:vMerge/>
          </w:tcPr>
          <w:p w:rsidR="008F5528" w:rsidRPr="003A28CA" w:rsidRDefault="008F5528" w:rsidP="00FD16B2">
            <w:pPr>
              <w:rPr>
                <w:rFonts w:ascii="Times New Roman" w:hAnsi="Times New Roman" w:cs="Times New Roman"/>
              </w:rPr>
            </w:pPr>
          </w:p>
        </w:tc>
        <w:tc>
          <w:tcPr>
            <w:tcW w:w="3194" w:type="dxa"/>
          </w:tcPr>
          <w:p w:rsidR="008F5528" w:rsidRDefault="008F5528" w:rsidP="00FD16B2">
            <w:pPr>
              <w:rPr>
                <w:rFonts w:ascii="Times New Roman" w:hAnsi="Times New Roman" w:cs="Times New Roman"/>
              </w:rPr>
            </w:pPr>
            <w:r>
              <w:rPr>
                <w:rFonts w:ascii="Times New Roman" w:hAnsi="Times New Roman" w:cs="Times New Roman"/>
              </w:rPr>
              <w:t>Identifiant du panier</w:t>
            </w:r>
          </w:p>
        </w:tc>
        <w:tc>
          <w:tcPr>
            <w:tcW w:w="2171" w:type="dxa"/>
          </w:tcPr>
          <w:p w:rsidR="008F5528" w:rsidRDefault="008F5528" w:rsidP="00FD16B2">
            <w:pPr>
              <w:rPr>
                <w:rFonts w:ascii="Times New Roman" w:hAnsi="Times New Roman" w:cs="Times New Roman"/>
              </w:rPr>
            </w:pPr>
            <w:r>
              <w:rPr>
                <w:rFonts w:ascii="Times New Roman" w:hAnsi="Times New Roman" w:cs="Times New Roman"/>
              </w:rPr>
              <w:t>IdPanier</w:t>
            </w:r>
          </w:p>
        </w:tc>
        <w:tc>
          <w:tcPr>
            <w:tcW w:w="1476" w:type="dxa"/>
          </w:tcPr>
          <w:p w:rsidR="008F5528" w:rsidRDefault="000A7951" w:rsidP="00FD16B2">
            <w:pPr>
              <w:rPr>
                <w:rFonts w:ascii="Times New Roman" w:hAnsi="Times New Roman" w:cs="Times New Roman"/>
              </w:rPr>
            </w:pPr>
            <w:r>
              <w:rPr>
                <w:rFonts w:ascii="Times New Roman" w:hAnsi="Times New Roman" w:cs="Times New Roman"/>
              </w:rPr>
              <w:t>I</w:t>
            </w:r>
            <w:r w:rsidR="008F5528">
              <w:rPr>
                <w:rFonts w:ascii="Times New Roman" w:hAnsi="Times New Roman" w:cs="Times New Roman"/>
              </w:rPr>
              <w:t>nt</w:t>
            </w:r>
          </w:p>
        </w:tc>
        <w:tc>
          <w:tcPr>
            <w:tcW w:w="732" w:type="dxa"/>
          </w:tcPr>
          <w:p w:rsidR="008F5528" w:rsidRDefault="008F5528" w:rsidP="00FD16B2">
            <w:pPr>
              <w:jc w:val="center"/>
              <w:rPr>
                <w:rFonts w:ascii="Times New Roman" w:hAnsi="Times New Roman" w:cs="Times New Roman"/>
              </w:rPr>
            </w:pPr>
            <w:r>
              <w:rPr>
                <w:rFonts w:ascii="Times New Roman" w:hAnsi="Times New Roman" w:cs="Times New Roman"/>
              </w:rPr>
              <w:t>11</w:t>
            </w:r>
          </w:p>
        </w:tc>
      </w:tr>
      <w:tr w:rsidR="008F5528" w:rsidTr="00633123">
        <w:trPr>
          <w:trHeight w:val="57"/>
        </w:trPr>
        <w:tc>
          <w:tcPr>
            <w:tcW w:w="1715" w:type="dxa"/>
            <w:vMerge/>
          </w:tcPr>
          <w:p w:rsidR="008F5528" w:rsidRPr="003A28CA" w:rsidRDefault="008F5528" w:rsidP="00FD16B2">
            <w:pPr>
              <w:rPr>
                <w:rFonts w:ascii="Times New Roman" w:hAnsi="Times New Roman" w:cs="Times New Roman"/>
              </w:rPr>
            </w:pPr>
          </w:p>
        </w:tc>
        <w:tc>
          <w:tcPr>
            <w:tcW w:w="3194" w:type="dxa"/>
          </w:tcPr>
          <w:p w:rsidR="008F5528" w:rsidRDefault="00A95702" w:rsidP="00FD16B2">
            <w:pPr>
              <w:rPr>
                <w:rFonts w:ascii="Times New Roman" w:hAnsi="Times New Roman" w:cs="Times New Roman"/>
              </w:rPr>
            </w:pPr>
            <w:r>
              <w:rPr>
                <w:rFonts w:ascii="Times New Roman" w:hAnsi="Times New Roman" w:cs="Times New Roman"/>
              </w:rPr>
              <w:t>Quantité du produit</w:t>
            </w:r>
          </w:p>
        </w:tc>
        <w:tc>
          <w:tcPr>
            <w:tcW w:w="2171" w:type="dxa"/>
          </w:tcPr>
          <w:p w:rsidR="008F5528" w:rsidRDefault="00A95702" w:rsidP="00FD16B2">
            <w:pPr>
              <w:rPr>
                <w:rFonts w:ascii="Times New Roman" w:hAnsi="Times New Roman" w:cs="Times New Roman"/>
              </w:rPr>
            </w:pPr>
            <w:r>
              <w:rPr>
                <w:rFonts w:ascii="Times New Roman" w:hAnsi="Times New Roman" w:cs="Times New Roman"/>
              </w:rPr>
              <w:t>q</w:t>
            </w:r>
            <w:r w:rsidR="008F5528">
              <w:rPr>
                <w:rFonts w:ascii="Times New Roman" w:hAnsi="Times New Roman" w:cs="Times New Roman"/>
              </w:rPr>
              <w:t>uantite</w:t>
            </w:r>
          </w:p>
        </w:tc>
        <w:tc>
          <w:tcPr>
            <w:tcW w:w="1476" w:type="dxa"/>
          </w:tcPr>
          <w:p w:rsidR="008F5528" w:rsidRDefault="008F5528" w:rsidP="00FD16B2">
            <w:pPr>
              <w:rPr>
                <w:rFonts w:ascii="Times New Roman" w:hAnsi="Times New Roman" w:cs="Times New Roman"/>
              </w:rPr>
            </w:pPr>
            <w:r>
              <w:rPr>
                <w:rFonts w:ascii="Times New Roman" w:hAnsi="Times New Roman" w:cs="Times New Roman"/>
              </w:rPr>
              <w:t xml:space="preserve">int </w:t>
            </w:r>
          </w:p>
        </w:tc>
        <w:tc>
          <w:tcPr>
            <w:tcW w:w="732" w:type="dxa"/>
          </w:tcPr>
          <w:p w:rsidR="008F5528" w:rsidRDefault="008F5528" w:rsidP="00FD16B2">
            <w:pPr>
              <w:jc w:val="center"/>
              <w:rPr>
                <w:rFonts w:ascii="Times New Roman" w:hAnsi="Times New Roman" w:cs="Times New Roman"/>
              </w:rPr>
            </w:pPr>
            <w:r>
              <w:rPr>
                <w:rFonts w:ascii="Times New Roman" w:hAnsi="Times New Roman" w:cs="Times New Roman"/>
              </w:rPr>
              <w:t>11</w:t>
            </w:r>
          </w:p>
        </w:tc>
      </w:tr>
      <w:tr w:rsidR="00262DC7" w:rsidTr="00633123">
        <w:trPr>
          <w:trHeight w:val="48"/>
        </w:trPr>
        <w:tc>
          <w:tcPr>
            <w:tcW w:w="1715" w:type="dxa"/>
            <w:vMerge w:val="restart"/>
          </w:tcPr>
          <w:p w:rsidR="00262DC7" w:rsidRPr="003A28CA" w:rsidRDefault="00262DC7" w:rsidP="00FD16B2">
            <w:pPr>
              <w:rPr>
                <w:rFonts w:ascii="Times New Roman" w:hAnsi="Times New Roman" w:cs="Times New Roman"/>
              </w:rPr>
            </w:pPr>
          </w:p>
          <w:p w:rsidR="00262DC7" w:rsidRPr="003A28CA" w:rsidRDefault="00262DC7" w:rsidP="00FD16B2">
            <w:pPr>
              <w:rPr>
                <w:rFonts w:ascii="Times New Roman" w:hAnsi="Times New Roman" w:cs="Times New Roman"/>
              </w:rPr>
            </w:pPr>
          </w:p>
          <w:p w:rsidR="00262DC7" w:rsidRPr="003A28CA" w:rsidRDefault="00262DC7" w:rsidP="00FD16B2">
            <w:pPr>
              <w:rPr>
                <w:rFonts w:ascii="Times New Roman" w:hAnsi="Times New Roman" w:cs="Times New Roman"/>
              </w:rPr>
            </w:pPr>
          </w:p>
          <w:p w:rsidR="00262DC7" w:rsidRDefault="00262DC7" w:rsidP="00FD16B2">
            <w:pPr>
              <w:rPr>
                <w:rFonts w:ascii="Times New Roman" w:hAnsi="Times New Roman" w:cs="Times New Roman"/>
              </w:rPr>
            </w:pPr>
          </w:p>
          <w:p w:rsidR="00262DC7" w:rsidRDefault="00262DC7" w:rsidP="00FD16B2">
            <w:pPr>
              <w:rPr>
                <w:rFonts w:ascii="Times New Roman" w:hAnsi="Times New Roman" w:cs="Times New Roman"/>
              </w:rPr>
            </w:pPr>
          </w:p>
          <w:p w:rsidR="00262DC7" w:rsidRPr="003A28CA" w:rsidRDefault="00262DC7" w:rsidP="00FD16B2">
            <w:pPr>
              <w:rPr>
                <w:rFonts w:ascii="Times New Roman" w:hAnsi="Times New Roman" w:cs="Times New Roman"/>
              </w:rPr>
            </w:pPr>
            <w:r>
              <w:rPr>
                <w:rFonts w:ascii="Times New Roman" w:hAnsi="Times New Roman" w:cs="Times New Roman"/>
              </w:rPr>
              <w:t>Produit</w:t>
            </w:r>
          </w:p>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N</w:t>
            </w:r>
            <w:r w:rsidRPr="003A28CA">
              <w:rPr>
                <w:rFonts w:ascii="Times New Roman" w:hAnsi="Times New Roman" w:cs="Times New Roman"/>
              </w:rPr>
              <w:t>o</w:t>
            </w:r>
            <w:r>
              <w:rPr>
                <w:rFonts w:ascii="Times New Roman" w:hAnsi="Times New Roman" w:cs="Times New Roman"/>
              </w:rPr>
              <w:t>m</w:t>
            </w:r>
            <w:r w:rsidRPr="003A28CA">
              <w:rPr>
                <w:rFonts w:ascii="Times New Roman" w:hAnsi="Times New Roman" w:cs="Times New Roman"/>
              </w:rPr>
              <w:t xml:space="preserve"> d</w:t>
            </w:r>
            <w:r>
              <w:rPr>
                <w:rFonts w:ascii="Times New Roman" w:hAnsi="Times New Roman" w:cs="Times New Roman"/>
              </w:rPr>
              <w:t>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nomProduit</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2</w:t>
            </w:r>
            <w:r w:rsidRPr="003A28CA">
              <w:rPr>
                <w:rFonts w:ascii="Times New Roman" w:hAnsi="Times New Roman" w:cs="Times New Roman"/>
              </w:rPr>
              <w:t>5</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sidRPr="003A28CA">
              <w:rPr>
                <w:rFonts w:ascii="Times New Roman" w:hAnsi="Times New Roman" w:cs="Times New Roman"/>
              </w:rPr>
              <w:t>Numéro d</w:t>
            </w:r>
            <w:r>
              <w:rPr>
                <w:rFonts w:ascii="Times New Roman" w:hAnsi="Times New Roman" w:cs="Times New Roman"/>
              </w:rPr>
              <w:t>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numProduit</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Nombre de vente du produit</w:t>
            </w:r>
          </w:p>
        </w:tc>
        <w:tc>
          <w:tcPr>
            <w:tcW w:w="2171" w:type="dxa"/>
          </w:tcPr>
          <w:p w:rsidR="00262DC7" w:rsidRPr="003A28CA" w:rsidRDefault="00262DC7" w:rsidP="001478E1">
            <w:pPr>
              <w:rPr>
                <w:rFonts w:ascii="Times New Roman" w:hAnsi="Times New Roman" w:cs="Times New Roman"/>
              </w:rPr>
            </w:pPr>
            <w:r>
              <w:rPr>
                <w:rFonts w:ascii="Times New Roman" w:hAnsi="Times New Roman" w:cs="Times New Roman"/>
              </w:rPr>
              <w:t>NombredeVente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rPr>
          <w:trHeight w:val="151"/>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Promotion du produit</w:t>
            </w:r>
          </w:p>
        </w:tc>
        <w:tc>
          <w:tcPr>
            <w:tcW w:w="2171" w:type="dxa"/>
          </w:tcPr>
          <w:p w:rsidR="00262DC7" w:rsidRPr="003A28CA" w:rsidRDefault="00696D48" w:rsidP="00FD16B2">
            <w:pPr>
              <w:rPr>
                <w:rFonts w:ascii="Times New Roman" w:hAnsi="Times New Roman" w:cs="Times New Roman"/>
              </w:rPr>
            </w:pPr>
            <w:r>
              <w:rPr>
                <w:rFonts w:ascii="Times New Roman" w:hAnsi="Times New Roman" w:cs="Times New Roman"/>
              </w:rPr>
              <w:t>P</w:t>
            </w:r>
            <w:r w:rsidR="00262DC7">
              <w:rPr>
                <w:rFonts w:ascii="Times New Roman" w:hAnsi="Times New Roman" w:cs="Times New Roman"/>
              </w:rPr>
              <w:t>romo</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w:t>
            </w:r>
          </w:p>
        </w:tc>
      </w:tr>
      <w:tr w:rsidR="00262DC7" w:rsidTr="00633123">
        <w:trPr>
          <w:trHeight w:val="150"/>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Couleur du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Couleur</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25</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Marque du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Marque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V</w:t>
            </w:r>
            <w:r w:rsidR="00262DC7">
              <w:rPr>
                <w:rFonts w:ascii="Times New Roman" w:hAnsi="Times New Roman" w:cs="Times New Roman"/>
              </w:rPr>
              <w:t>archar</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25</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Ecran du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Ecran</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F</w:t>
            </w:r>
            <w:r w:rsidR="00262DC7">
              <w:rPr>
                <w:rFonts w:ascii="Times New Roman" w:hAnsi="Times New Roman" w:cs="Times New Roman"/>
              </w:rPr>
              <w:t>loat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Edition limitée du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editionLimite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Prix du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prixduproduit</w:t>
            </w:r>
          </w:p>
        </w:tc>
        <w:tc>
          <w:tcPr>
            <w:tcW w:w="1476" w:type="dxa"/>
          </w:tcPr>
          <w:p w:rsidR="00262DC7" w:rsidRPr="003A28CA" w:rsidRDefault="00262DC7" w:rsidP="00FD16B2">
            <w:pPr>
              <w:rPr>
                <w:rFonts w:ascii="Times New Roman" w:hAnsi="Times New Roman" w:cs="Times New Roman"/>
              </w:rPr>
            </w:pPr>
            <w:r>
              <w:rPr>
                <w:rFonts w:ascii="Times New Roman" w:hAnsi="Times New Roman" w:cs="Times New Roman"/>
              </w:rPr>
              <w:t>Double</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w:t>
            </w:r>
          </w:p>
        </w:tc>
      </w:tr>
      <w:tr w:rsidR="00262DC7" w:rsidTr="00633123">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Date de sortie du produit</w:t>
            </w:r>
          </w:p>
        </w:tc>
        <w:tc>
          <w:tcPr>
            <w:tcW w:w="2171" w:type="dxa"/>
          </w:tcPr>
          <w:p w:rsidR="00262DC7" w:rsidRPr="003A28CA" w:rsidRDefault="00696D48" w:rsidP="00FD16B2">
            <w:pPr>
              <w:rPr>
                <w:rFonts w:ascii="Times New Roman" w:hAnsi="Times New Roman" w:cs="Times New Roman"/>
              </w:rPr>
            </w:pPr>
            <w:r>
              <w:rPr>
                <w:rFonts w:ascii="Times New Roman" w:hAnsi="Times New Roman" w:cs="Times New Roman"/>
              </w:rPr>
              <w:t>D</w:t>
            </w:r>
            <w:r w:rsidR="00262DC7">
              <w:rPr>
                <w:rFonts w:ascii="Times New Roman" w:hAnsi="Times New Roman" w:cs="Times New Roman"/>
              </w:rPr>
              <w:t>atesortie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D</w:t>
            </w:r>
            <w:r w:rsidR="00262DC7">
              <w:rPr>
                <w:rFonts w:ascii="Times New Roman" w:hAnsi="Times New Roman" w:cs="Times New Roman"/>
              </w:rPr>
              <w:t>ate</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w:t>
            </w:r>
          </w:p>
        </w:tc>
      </w:tr>
      <w:tr w:rsidR="00262DC7" w:rsidTr="00633123">
        <w:trPr>
          <w:trHeight w:val="109"/>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Quantité du produit</w:t>
            </w:r>
          </w:p>
        </w:tc>
        <w:tc>
          <w:tcPr>
            <w:tcW w:w="2171" w:type="dxa"/>
          </w:tcPr>
          <w:p w:rsidR="00262DC7" w:rsidRPr="003A28CA" w:rsidRDefault="00A95702" w:rsidP="00FD16B2">
            <w:pPr>
              <w:rPr>
                <w:rFonts w:ascii="Times New Roman" w:hAnsi="Times New Roman" w:cs="Times New Roman"/>
              </w:rPr>
            </w:pPr>
            <w:r>
              <w:rPr>
                <w:rFonts w:ascii="Times New Roman" w:hAnsi="Times New Roman" w:cs="Times New Roman"/>
              </w:rPr>
              <w:t>q</w:t>
            </w:r>
            <w:r w:rsidR="00262DC7">
              <w:rPr>
                <w:rFonts w:ascii="Times New Roman" w:hAnsi="Times New Roman" w:cs="Times New Roman"/>
              </w:rPr>
              <w:t>uantite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I</w:t>
            </w:r>
            <w:r w:rsidR="00262DC7">
              <w:rPr>
                <w:rFonts w:ascii="Times New Roman" w:hAnsi="Times New Roman" w:cs="Times New Roman"/>
              </w:rPr>
              <w:t>nt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11</w:t>
            </w:r>
          </w:p>
        </w:tc>
      </w:tr>
      <w:tr w:rsidR="00262DC7" w:rsidTr="00633123">
        <w:trPr>
          <w:trHeight w:val="302"/>
        </w:trPr>
        <w:tc>
          <w:tcPr>
            <w:tcW w:w="1715" w:type="dxa"/>
            <w:vMerge/>
          </w:tcPr>
          <w:p w:rsidR="00262DC7" w:rsidRPr="003A28CA" w:rsidRDefault="00262DC7" w:rsidP="00FD16B2">
            <w:pPr>
              <w:rPr>
                <w:rFonts w:ascii="Times New Roman" w:hAnsi="Times New Roman" w:cs="Times New Roman"/>
              </w:rPr>
            </w:pPr>
          </w:p>
        </w:tc>
        <w:tc>
          <w:tcPr>
            <w:tcW w:w="3194" w:type="dxa"/>
          </w:tcPr>
          <w:p w:rsidR="00262DC7" w:rsidRPr="003A28CA" w:rsidRDefault="00262DC7" w:rsidP="00FD16B2">
            <w:pPr>
              <w:rPr>
                <w:rFonts w:ascii="Times New Roman" w:hAnsi="Times New Roman" w:cs="Times New Roman"/>
              </w:rPr>
            </w:pPr>
            <w:r>
              <w:rPr>
                <w:rFonts w:ascii="Times New Roman" w:hAnsi="Times New Roman" w:cs="Times New Roman"/>
              </w:rPr>
              <w:t>Fonctions du produit</w:t>
            </w:r>
          </w:p>
        </w:tc>
        <w:tc>
          <w:tcPr>
            <w:tcW w:w="2171" w:type="dxa"/>
          </w:tcPr>
          <w:p w:rsidR="00262DC7" w:rsidRPr="003A28CA" w:rsidRDefault="00262DC7" w:rsidP="00FD16B2">
            <w:pPr>
              <w:rPr>
                <w:rFonts w:ascii="Times New Roman" w:hAnsi="Times New Roman" w:cs="Times New Roman"/>
              </w:rPr>
            </w:pPr>
            <w:r>
              <w:rPr>
                <w:rFonts w:ascii="Times New Roman" w:hAnsi="Times New Roman" w:cs="Times New Roman"/>
              </w:rPr>
              <w:t>foncTexte</w:t>
            </w:r>
          </w:p>
        </w:tc>
        <w:tc>
          <w:tcPr>
            <w:tcW w:w="1476" w:type="dxa"/>
          </w:tcPr>
          <w:p w:rsidR="00262DC7" w:rsidRPr="003A28CA" w:rsidRDefault="000A7951" w:rsidP="00FD16B2">
            <w:pPr>
              <w:rPr>
                <w:rFonts w:ascii="Times New Roman" w:hAnsi="Times New Roman" w:cs="Times New Roman"/>
              </w:rPr>
            </w:pPr>
            <w:r>
              <w:rPr>
                <w:rFonts w:ascii="Times New Roman" w:hAnsi="Times New Roman" w:cs="Times New Roman"/>
              </w:rPr>
              <w:t>L</w:t>
            </w:r>
            <w:r w:rsidR="00262DC7">
              <w:rPr>
                <w:rFonts w:ascii="Times New Roman" w:hAnsi="Times New Roman" w:cs="Times New Roman"/>
              </w:rPr>
              <w:t>ongtext</w:t>
            </w:r>
          </w:p>
        </w:tc>
        <w:tc>
          <w:tcPr>
            <w:tcW w:w="732" w:type="dxa"/>
          </w:tcPr>
          <w:p w:rsidR="00262DC7" w:rsidRPr="003A28CA" w:rsidRDefault="00262DC7" w:rsidP="00FD16B2">
            <w:pPr>
              <w:jc w:val="center"/>
              <w:rPr>
                <w:rFonts w:ascii="Times New Roman" w:hAnsi="Times New Roman" w:cs="Times New Roman"/>
              </w:rPr>
            </w:pPr>
            <w:r>
              <w:rPr>
                <w:rFonts w:ascii="Times New Roman" w:hAnsi="Times New Roman" w:cs="Times New Roman"/>
              </w:rPr>
              <w:t>-</w:t>
            </w:r>
          </w:p>
        </w:tc>
      </w:tr>
      <w:tr w:rsidR="008F5528" w:rsidTr="00633123">
        <w:trPr>
          <w:trHeight w:val="151"/>
        </w:trPr>
        <w:tc>
          <w:tcPr>
            <w:tcW w:w="1715" w:type="dxa"/>
            <w:vMerge w:val="restart"/>
          </w:tcPr>
          <w:p w:rsidR="00696D48" w:rsidRDefault="00696D48" w:rsidP="008F5528">
            <w:pPr>
              <w:rPr>
                <w:rFonts w:ascii="Times New Roman" w:hAnsi="Times New Roman" w:cs="Times New Roman"/>
              </w:rPr>
            </w:pPr>
          </w:p>
          <w:p w:rsidR="008F5528" w:rsidRDefault="00696D48" w:rsidP="008F5528">
            <w:r>
              <w:rPr>
                <w:rFonts w:ascii="Times New Roman" w:hAnsi="Times New Roman" w:cs="Times New Roman"/>
              </w:rPr>
              <w:t>Image</w:t>
            </w:r>
          </w:p>
        </w:tc>
        <w:tc>
          <w:tcPr>
            <w:tcW w:w="3194" w:type="dxa"/>
          </w:tcPr>
          <w:p w:rsidR="008F5528" w:rsidRDefault="008F5528" w:rsidP="00FD16B2">
            <w:r>
              <w:rPr>
                <w:rFonts w:ascii="Times New Roman" w:hAnsi="Times New Roman" w:cs="Times New Roman"/>
              </w:rPr>
              <w:t>Identifiant de l’image</w:t>
            </w:r>
          </w:p>
        </w:tc>
        <w:tc>
          <w:tcPr>
            <w:tcW w:w="2171" w:type="dxa"/>
          </w:tcPr>
          <w:p w:rsidR="008F5528" w:rsidRDefault="008F5528" w:rsidP="00FD16B2">
            <w:r>
              <w:rPr>
                <w:rFonts w:ascii="Times New Roman" w:hAnsi="Times New Roman" w:cs="Times New Roman"/>
              </w:rPr>
              <w:t>idImage</w:t>
            </w:r>
          </w:p>
        </w:tc>
        <w:tc>
          <w:tcPr>
            <w:tcW w:w="1476" w:type="dxa"/>
          </w:tcPr>
          <w:p w:rsidR="008F5528" w:rsidRDefault="000A7951" w:rsidP="00FD16B2">
            <w:r>
              <w:rPr>
                <w:rFonts w:ascii="Times New Roman" w:hAnsi="Times New Roman" w:cs="Times New Roman"/>
              </w:rPr>
              <w:t>I</w:t>
            </w:r>
            <w:r w:rsidR="00696D48">
              <w:rPr>
                <w:rFonts w:ascii="Times New Roman" w:hAnsi="Times New Roman" w:cs="Times New Roman"/>
              </w:rPr>
              <w:t>nt</w:t>
            </w:r>
          </w:p>
        </w:tc>
        <w:tc>
          <w:tcPr>
            <w:tcW w:w="732" w:type="dxa"/>
          </w:tcPr>
          <w:p w:rsidR="008F5528" w:rsidRDefault="00696D48" w:rsidP="00FD16B2">
            <w:pPr>
              <w:jc w:val="center"/>
            </w:pPr>
            <w:r>
              <w:t>11</w:t>
            </w:r>
          </w:p>
        </w:tc>
      </w:tr>
      <w:tr w:rsidR="008F5528" w:rsidTr="00633123">
        <w:trPr>
          <w:trHeight w:val="150"/>
        </w:trPr>
        <w:tc>
          <w:tcPr>
            <w:tcW w:w="1715" w:type="dxa"/>
            <w:vMerge/>
          </w:tcPr>
          <w:p w:rsidR="008F5528" w:rsidRDefault="008F5528" w:rsidP="00FD16B2"/>
        </w:tc>
        <w:tc>
          <w:tcPr>
            <w:tcW w:w="3194" w:type="dxa"/>
          </w:tcPr>
          <w:p w:rsidR="008F5528" w:rsidRDefault="00696D48" w:rsidP="00FD16B2">
            <w:r>
              <w:rPr>
                <w:rFonts w:ascii="Times New Roman" w:hAnsi="Times New Roman" w:cs="Times New Roman"/>
              </w:rPr>
              <w:t>Identifiant du produit</w:t>
            </w:r>
          </w:p>
        </w:tc>
        <w:tc>
          <w:tcPr>
            <w:tcW w:w="2171" w:type="dxa"/>
          </w:tcPr>
          <w:p w:rsidR="008F5528" w:rsidRDefault="00696D48" w:rsidP="00FD16B2">
            <w:r>
              <w:rPr>
                <w:rFonts w:ascii="Times New Roman" w:hAnsi="Times New Roman" w:cs="Times New Roman"/>
              </w:rPr>
              <w:t>idProduit</w:t>
            </w:r>
          </w:p>
        </w:tc>
        <w:tc>
          <w:tcPr>
            <w:tcW w:w="1476" w:type="dxa"/>
          </w:tcPr>
          <w:p w:rsidR="008F5528" w:rsidRDefault="000A7951" w:rsidP="00FD16B2">
            <w:r>
              <w:rPr>
                <w:rFonts w:ascii="Times New Roman" w:hAnsi="Times New Roman" w:cs="Times New Roman"/>
              </w:rPr>
              <w:t>I</w:t>
            </w:r>
            <w:r w:rsidR="00696D48">
              <w:rPr>
                <w:rFonts w:ascii="Times New Roman" w:hAnsi="Times New Roman" w:cs="Times New Roman"/>
              </w:rPr>
              <w:t>nt</w:t>
            </w:r>
          </w:p>
        </w:tc>
        <w:tc>
          <w:tcPr>
            <w:tcW w:w="732" w:type="dxa"/>
          </w:tcPr>
          <w:p w:rsidR="008F5528" w:rsidRDefault="00A1226D" w:rsidP="00FD16B2">
            <w:pPr>
              <w:jc w:val="center"/>
            </w:pPr>
            <w:r>
              <w:rPr>
                <w:rFonts w:ascii="Times New Roman" w:hAnsi="Times New Roman" w:cs="Times New Roman"/>
              </w:rPr>
              <w:t>11</w:t>
            </w:r>
          </w:p>
        </w:tc>
      </w:tr>
      <w:tr w:rsidR="008F5528" w:rsidTr="00633123">
        <w:trPr>
          <w:trHeight w:val="75"/>
        </w:trPr>
        <w:tc>
          <w:tcPr>
            <w:tcW w:w="1715" w:type="dxa"/>
            <w:vMerge/>
          </w:tcPr>
          <w:p w:rsidR="008F5528" w:rsidRDefault="008F5528" w:rsidP="00FD16B2"/>
        </w:tc>
        <w:tc>
          <w:tcPr>
            <w:tcW w:w="3194" w:type="dxa"/>
          </w:tcPr>
          <w:p w:rsidR="008F5528" w:rsidRDefault="00696D48" w:rsidP="00FD16B2">
            <w:r>
              <w:rPr>
                <w:rFonts w:ascii="Times New Roman" w:hAnsi="Times New Roman" w:cs="Times New Roman"/>
              </w:rPr>
              <w:t>Lien de l’image</w:t>
            </w:r>
          </w:p>
        </w:tc>
        <w:tc>
          <w:tcPr>
            <w:tcW w:w="2171" w:type="dxa"/>
          </w:tcPr>
          <w:p w:rsidR="008F5528" w:rsidRDefault="00696D48" w:rsidP="00FD16B2">
            <w:r>
              <w:rPr>
                <w:rFonts w:ascii="Times New Roman" w:hAnsi="Times New Roman" w:cs="Times New Roman"/>
              </w:rPr>
              <w:t>lienImage</w:t>
            </w:r>
          </w:p>
        </w:tc>
        <w:tc>
          <w:tcPr>
            <w:tcW w:w="1476" w:type="dxa"/>
          </w:tcPr>
          <w:p w:rsidR="008F5528" w:rsidRDefault="000A7951" w:rsidP="00FD16B2">
            <w:r>
              <w:rPr>
                <w:rFonts w:ascii="Times New Roman" w:hAnsi="Times New Roman" w:cs="Times New Roman"/>
              </w:rPr>
              <w:t>V</w:t>
            </w:r>
            <w:r w:rsidR="00696D48">
              <w:rPr>
                <w:rFonts w:ascii="Times New Roman" w:hAnsi="Times New Roman" w:cs="Times New Roman"/>
              </w:rPr>
              <w:t>archar</w:t>
            </w:r>
          </w:p>
        </w:tc>
        <w:tc>
          <w:tcPr>
            <w:tcW w:w="732" w:type="dxa"/>
          </w:tcPr>
          <w:p w:rsidR="008F5528" w:rsidRPr="00A1226D" w:rsidRDefault="00696D48" w:rsidP="00FD16B2">
            <w:pPr>
              <w:jc w:val="center"/>
              <w:rPr>
                <w:rFonts w:asciiTheme="majorBidi" w:hAnsiTheme="majorBidi" w:cstheme="majorBidi"/>
              </w:rPr>
            </w:pPr>
            <w:r w:rsidRPr="00A1226D">
              <w:rPr>
                <w:rFonts w:asciiTheme="majorBidi" w:hAnsiTheme="majorBidi" w:cstheme="majorBidi"/>
              </w:rPr>
              <w:t>25</w:t>
            </w:r>
          </w:p>
        </w:tc>
      </w:tr>
      <w:tr w:rsidR="00696D48" w:rsidTr="00696D48">
        <w:trPr>
          <w:trHeight w:val="123"/>
        </w:trPr>
        <w:tc>
          <w:tcPr>
            <w:tcW w:w="1715" w:type="dxa"/>
            <w:vMerge w:val="restart"/>
          </w:tcPr>
          <w:p w:rsidR="00696D48" w:rsidRDefault="00696D48" w:rsidP="00FD16B2">
            <w:r>
              <w:rPr>
                <w:rFonts w:ascii="Times New Roman" w:hAnsi="Times New Roman" w:cs="Times New Roman"/>
              </w:rPr>
              <w:t>Wishlist</w:t>
            </w:r>
          </w:p>
        </w:tc>
        <w:tc>
          <w:tcPr>
            <w:tcW w:w="3194" w:type="dxa"/>
          </w:tcPr>
          <w:p w:rsidR="00696D48" w:rsidRDefault="00696D48" w:rsidP="00FD16B2">
            <w:r>
              <w:rPr>
                <w:rFonts w:ascii="Times New Roman" w:hAnsi="Times New Roman" w:cs="Times New Roman"/>
              </w:rPr>
              <w:t>Numéro de la wishlist</w:t>
            </w:r>
          </w:p>
        </w:tc>
        <w:tc>
          <w:tcPr>
            <w:tcW w:w="2171" w:type="dxa"/>
          </w:tcPr>
          <w:p w:rsidR="00696D48" w:rsidRDefault="00696D48" w:rsidP="00FD16B2">
            <w:r>
              <w:rPr>
                <w:rFonts w:ascii="Times New Roman" w:hAnsi="Times New Roman" w:cs="Times New Roman"/>
              </w:rPr>
              <w:t>NumWishlist</w:t>
            </w:r>
          </w:p>
        </w:tc>
        <w:tc>
          <w:tcPr>
            <w:tcW w:w="1476" w:type="dxa"/>
          </w:tcPr>
          <w:p w:rsidR="00696D48" w:rsidRDefault="000A7951" w:rsidP="00FD16B2">
            <w:r>
              <w:rPr>
                <w:rFonts w:ascii="Times New Roman" w:hAnsi="Times New Roman" w:cs="Times New Roman"/>
              </w:rPr>
              <w:t>I</w:t>
            </w:r>
            <w:r w:rsidR="00696D48">
              <w:rPr>
                <w:rFonts w:ascii="Times New Roman" w:hAnsi="Times New Roman" w:cs="Times New Roman"/>
              </w:rPr>
              <w:t>nt</w:t>
            </w:r>
          </w:p>
        </w:tc>
        <w:tc>
          <w:tcPr>
            <w:tcW w:w="732" w:type="dxa"/>
          </w:tcPr>
          <w:p w:rsidR="00696D48" w:rsidRPr="00A1226D" w:rsidRDefault="00696D48" w:rsidP="00FD16B2">
            <w:pPr>
              <w:jc w:val="center"/>
              <w:rPr>
                <w:rFonts w:asciiTheme="majorBidi" w:hAnsiTheme="majorBidi" w:cstheme="majorBidi"/>
              </w:rPr>
            </w:pPr>
            <w:r w:rsidRPr="00A1226D">
              <w:rPr>
                <w:rFonts w:asciiTheme="majorBidi" w:hAnsiTheme="majorBidi" w:cstheme="majorBidi"/>
              </w:rPr>
              <w:t>11</w:t>
            </w:r>
          </w:p>
        </w:tc>
      </w:tr>
      <w:tr w:rsidR="00696D48" w:rsidTr="00696D48">
        <w:trPr>
          <w:trHeight w:val="122"/>
        </w:trPr>
        <w:tc>
          <w:tcPr>
            <w:tcW w:w="1715" w:type="dxa"/>
            <w:vMerge/>
          </w:tcPr>
          <w:p w:rsidR="00696D48" w:rsidRDefault="00696D48" w:rsidP="00FD16B2"/>
        </w:tc>
        <w:tc>
          <w:tcPr>
            <w:tcW w:w="3194" w:type="dxa"/>
          </w:tcPr>
          <w:p w:rsidR="00696D48" w:rsidRDefault="00696D48" w:rsidP="00FD16B2">
            <w:r>
              <w:rPr>
                <w:rFonts w:ascii="Times New Roman" w:hAnsi="Times New Roman" w:cs="Times New Roman"/>
              </w:rPr>
              <w:t>Numéro du client</w:t>
            </w:r>
          </w:p>
        </w:tc>
        <w:tc>
          <w:tcPr>
            <w:tcW w:w="2171" w:type="dxa"/>
          </w:tcPr>
          <w:p w:rsidR="00696D48" w:rsidRDefault="00696D48" w:rsidP="00FD16B2">
            <w:r>
              <w:rPr>
                <w:rFonts w:ascii="Times New Roman" w:hAnsi="Times New Roman" w:cs="Times New Roman"/>
              </w:rPr>
              <w:t>numClient</w:t>
            </w:r>
          </w:p>
        </w:tc>
        <w:tc>
          <w:tcPr>
            <w:tcW w:w="1476" w:type="dxa"/>
          </w:tcPr>
          <w:p w:rsidR="00696D48" w:rsidRDefault="000A7951" w:rsidP="00FD16B2">
            <w:r>
              <w:rPr>
                <w:rFonts w:ascii="Times New Roman" w:hAnsi="Times New Roman" w:cs="Times New Roman"/>
              </w:rPr>
              <w:t>I</w:t>
            </w:r>
            <w:r w:rsidR="00696D48">
              <w:rPr>
                <w:rFonts w:ascii="Times New Roman" w:hAnsi="Times New Roman" w:cs="Times New Roman"/>
              </w:rPr>
              <w:t>nt</w:t>
            </w:r>
          </w:p>
        </w:tc>
        <w:tc>
          <w:tcPr>
            <w:tcW w:w="732" w:type="dxa"/>
          </w:tcPr>
          <w:p w:rsidR="00696D48" w:rsidRPr="00A1226D" w:rsidRDefault="00696D48" w:rsidP="00FD16B2">
            <w:pPr>
              <w:jc w:val="center"/>
              <w:rPr>
                <w:rFonts w:asciiTheme="majorBidi" w:hAnsiTheme="majorBidi" w:cstheme="majorBidi"/>
              </w:rPr>
            </w:pPr>
            <w:r w:rsidRPr="00A1226D">
              <w:rPr>
                <w:rFonts w:asciiTheme="majorBidi" w:hAnsiTheme="majorBidi" w:cstheme="majorBidi"/>
              </w:rPr>
              <w:t>11</w:t>
            </w:r>
          </w:p>
        </w:tc>
      </w:tr>
      <w:tr w:rsidR="00696D48" w:rsidTr="00696D48">
        <w:trPr>
          <w:trHeight w:val="62"/>
        </w:trPr>
        <w:tc>
          <w:tcPr>
            <w:tcW w:w="1715" w:type="dxa"/>
            <w:vMerge w:val="restart"/>
          </w:tcPr>
          <w:p w:rsidR="00696D48" w:rsidRDefault="00696D48" w:rsidP="00FD16B2">
            <w:pPr>
              <w:rPr>
                <w:rFonts w:ascii="Times New Roman" w:hAnsi="Times New Roman" w:cs="Times New Roman"/>
              </w:rPr>
            </w:pPr>
          </w:p>
          <w:p w:rsidR="00696D48" w:rsidRDefault="00696D48" w:rsidP="00FD16B2">
            <w:r>
              <w:rPr>
                <w:rFonts w:ascii="Times New Roman" w:hAnsi="Times New Roman" w:cs="Times New Roman"/>
              </w:rPr>
              <w:t>LigneWishlist</w:t>
            </w:r>
          </w:p>
        </w:tc>
        <w:tc>
          <w:tcPr>
            <w:tcW w:w="3194" w:type="dxa"/>
          </w:tcPr>
          <w:p w:rsidR="00696D48" w:rsidRDefault="00696D48" w:rsidP="00FD16B2">
            <w:r>
              <w:rPr>
                <w:rFonts w:ascii="Times New Roman" w:hAnsi="Times New Roman" w:cs="Times New Roman"/>
              </w:rPr>
              <w:t>Id</w:t>
            </w:r>
            <w:r w:rsidR="00A1226D">
              <w:rPr>
                <w:rFonts w:ascii="Times New Roman" w:hAnsi="Times New Roman" w:cs="Times New Roman"/>
              </w:rPr>
              <w:t xml:space="preserve">entifiant de la </w:t>
            </w:r>
            <w:r>
              <w:rPr>
                <w:rFonts w:ascii="Times New Roman" w:hAnsi="Times New Roman" w:cs="Times New Roman"/>
              </w:rPr>
              <w:t>LigneWishlist</w:t>
            </w:r>
          </w:p>
        </w:tc>
        <w:tc>
          <w:tcPr>
            <w:tcW w:w="2171" w:type="dxa"/>
          </w:tcPr>
          <w:p w:rsidR="00696D48" w:rsidRDefault="00A1226D" w:rsidP="00FD16B2">
            <w:r>
              <w:rPr>
                <w:rFonts w:ascii="Times New Roman" w:hAnsi="Times New Roman" w:cs="Times New Roman"/>
              </w:rPr>
              <w:t>IdLigneWishlist</w:t>
            </w:r>
          </w:p>
        </w:tc>
        <w:tc>
          <w:tcPr>
            <w:tcW w:w="1476" w:type="dxa"/>
          </w:tcPr>
          <w:p w:rsidR="00696D48" w:rsidRDefault="000A7951" w:rsidP="00FD16B2">
            <w:r>
              <w:rPr>
                <w:rFonts w:ascii="Times New Roman" w:hAnsi="Times New Roman" w:cs="Times New Roman"/>
              </w:rPr>
              <w:t>I</w:t>
            </w:r>
            <w:r w:rsidR="00A1226D">
              <w:rPr>
                <w:rFonts w:ascii="Times New Roman" w:hAnsi="Times New Roman" w:cs="Times New Roman"/>
              </w:rPr>
              <w:t>nt</w:t>
            </w:r>
          </w:p>
        </w:tc>
        <w:tc>
          <w:tcPr>
            <w:tcW w:w="732" w:type="dxa"/>
          </w:tcPr>
          <w:p w:rsidR="00696D48" w:rsidRPr="00A1226D" w:rsidRDefault="00A1226D" w:rsidP="00FD16B2">
            <w:pPr>
              <w:jc w:val="center"/>
              <w:rPr>
                <w:rFonts w:asciiTheme="majorBidi" w:hAnsiTheme="majorBidi" w:cstheme="majorBidi"/>
              </w:rPr>
            </w:pPr>
            <w:r w:rsidRPr="00A1226D">
              <w:rPr>
                <w:rFonts w:asciiTheme="majorBidi" w:hAnsiTheme="majorBidi" w:cstheme="majorBidi"/>
              </w:rPr>
              <w:t>11</w:t>
            </w:r>
          </w:p>
        </w:tc>
      </w:tr>
      <w:tr w:rsidR="00696D48" w:rsidTr="00633123">
        <w:trPr>
          <w:trHeight w:val="61"/>
        </w:trPr>
        <w:tc>
          <w:tcPr>
            <w:tcW w:w="1715" w:type="dxa"/>
            <w:vMerge/>
          </w:tcPr>
          <w:p w:rsidR="00696D48" w:rsidRDefault="00696D48" w:rsidP="00FD16B2"/>
        </w:tc>
        <w:tc>
          <w:tcPr>
            <w:tcW w:w="3194" w:type="dxa"/>
          </w:tcPr>
          <w:p w:rsidR="00696D48" w:rsidRDefault="00A1226D" w:rsidP="00FD16B2">
            <w:r>
              <w:rPr>
                <w:rFonts w:ascii="Times New Roman" w:hAnsi="Times New Roman" w:cs="Times New Roman"/>
              </w:rPr>
              <w:t>Identifiant du produit</w:t>
            </w:r>
          </w:p>
        </w:tc>
        <w:tc>
          <w:tcPr>
            <w:tcW w:w="2171" w:type="dxa"/>
          </w:tcPr>
          <w:p w:rsidR="00696D48" w:rsidRDefault="00A1226D" w:rsidP="00FD16B2">
            <w:r>
              <w:rPr>
                <w:rFonts w:ascii="Times New Roman" w:hAnsi="Times New Roman" w:cs="Times New Roman"/>
              </w:rPr>
              <w:t>IdProduit</w:t>
            </w:r>
          </w:p>
        </w:tc>
        <w:tc>
          <w:tcPr>
            <w:tcW w:w="1476" w:type="dxa"/>
          </w:tcPr>
          <w:p w:rsidR="00696D48" w:rsidRDefault="000A7951" w:rsidP="00FD16B2">
            <w:r>
              <w:rPr>
                <w:rFonts w:ascii="Times New Roman" w:hAnsi="Times New Roman" w:cs="Times New Roman"/>
              </w:rPr>
              <w:t>I</w:t>
            </w:r>
            <w:r w:rsidR="00A1226D">
              <w:rPr>
                <w:rFonts w:ascii="Times New Roman" w:hAnsi="Times New Roman" w:cs="Times New Roman"/>
              </w:rPr>
              <w:t>nt</w:t>
            </w:r>
          </w:p>
        </w:tc>
        <w:tc>
          <w:tcPr>
            <w:tcW w:w="732" w:type="dxa"/>
          </w:tcPr>
          <w:p w:rsidR="00696D48" w:rsidRDefault="00A1226D" w:rsidP="00FD16B2">
            <w:pPr>
              <w:jc w:val="center"/>
            </w:pPr>
            <w:r>
              <w:t>11</w:t>
            </w:r>
          </w:p>
        </w:tc>
      </w:tr>
      <w:tr w:rsidR="00696D48" w:rsidTr="00633123">
        <w:trPr>
          <w:trHeight w:val="61"/>
        </w:trPr>
        <w:tc>
          <w:tcPr>
            <w:tcW w:w="1715" w:type="dxa"/>
            <w:vMerge/>
          </w:tcPr>
          <w:p w:rsidR="00696D48" w:rsidRDefault="00696D48" w:rsidP="00FD16B2"/>
        </w:tc>
        <w:tc>
          <w:tcPr>
            <w:tcW w:w="3194" w:type="dxa"/>
          </w:tcPr>
          <w:p w:rsidR="00696D48" w:rsidRPr="00A1226D" w:rsidRDefault="00A1226D" w:rsidP="00FD16B2">
            <w:pPr>
              <w:rPr>
                <w:rFonts w:asciiTheme="majorBidi" w:hAnsiTheme="majorBidi" w:cstheme="majorBidi"/>
              </w:rPr>
            </w:pPr>
            <w:r w:rsidRPr="00A1226D">
              <w:rPr>
                <w:rFonts w:asciiTheme="majorBidi" w:hAnsiTheme="majorBidi" w:cstheme="majorBidi"/>
              </w:rPr>
              <w:t>Identifiant de la wishliste</w:t>
            </w:r>
          </w:p>
        </w:tc>
        <w:tc>
          <w:tcPr>
            <w:tcW w:w="2171" w:type="dxa"/>
          </w:tcPr>
          <w:p w:rsidR="00696D48" w:rsidRPr="00A1226D" w:rsidRDefault="00A1226D" w:rsidP="00FD16B2">
            <w:pPr>
              <w:rPr>
                <w:rFonts w:asciiTheme="majorBidi" w:hAnsiTheme="majorBidi" w:cstheme="majorBidi"/>
              </w:rPr>
            </w:pPr>
            <w:r w:rsidRPr="00A1226D">
              <w:rPr>
                <w:rFonts w:asciiTheme="majorBidi" w:hAnsiTheme="majorBidi" w:cstheme="majorBidi"/>
              </w:rPr>
              <w:t>IdWishlist</w:t>
            </w:r>
          </w:p>
        </w:tc>
        <w:tc>
          <w:tcPr>
            <w:tcW w:w="1476" w:type="dxa"/>
          </w:tcPr>
          <w:p w:rsidR="00696D48" w:rsidRPr="00A1226D" w:rsidRDefault="000A7951" w:rsidP="00FD16B2">
            <w:pPr>
              <w:rPr>
                <w:rFonts w:asciiTheme="majorBidi" w:hAnsiTheme="majorBidi" w:cstheme="majorBidi"/>
              </w:rPr>
            </w:pPr>
            <w:r>
              <w:rPr>
                <w:rFonts w:asciiTheme="majorBidi" w:hAnsiTheme="majorBidi" w:cstheme="majorBidi"/>
              </w:rPr>
              <w:t>I</w:t>
            </w:r>
            <w:r w:rsidR="00A1226D" w:rsidRPr="00A1226D">
              <w:rPr>
                <w:rFonts w:asciiTheme="majorBidi" w:hAnsiTheme="majorBidi" w:cstheme="majorBidi"/>
              </w:rPr>
              <w:t>nt</w:t>
            </w:r>
          </w:p>
        </w:tc>
        <w:tc>
          <w:tcPr>
            <w:tcW w:w="732" w:type="dxa"/>
          </w:tcPr>
          <w:p w:rsidR="00696D48" w:rsidRPr="00A1226D" w:rsidRDefault="00A1226D" w:rsidP="00FD16B2">
            <w:pPr>
              <w:jc w:val="center"/>
              <w:rPr>
                <w:rFonts w:asciiTheme="majorBidi" w:hAnsiTheme="majorBidi" w:cstheme="majorBidi"/>
              </w:rPr>
            </w:pPr>
            <w:r w:rsidRPr="00A1226D">
              <w:rPr>
                <w:rFonts w:asciiTheme="majorBidi" w:hAnsiTheme="majorBidi" w:cstheme="majorBidi"/>
              </w:rPr>
              <w:t>11</w:t>
            </w:r>
          </w:p>
        </w:tc>
      </w:tr>
      <w:tr w:rsidR="00696D48" w:rsidTr="00633123">
        <w:trPr>
          <w:trHeight w:val="61"/>
        </w:trPr>
        <w:tc>
          <w:tcPr>
            <w:tcW w:w="1715" w:type="dxa"/>
            <w:vMerge/>
          </w:tcPr>
          <w:p w:rsidR="00696D48" w:rsidRDefault="00696D48" w:rsidP="00FD16B2"/>
        </w:tc>
        <w:tc>
          <w:tcPr>
            <w:tcW w:w="3194" w:type="dxa"/>
          </w:tcPr>
          <w:p w:rsidR="00696D48" w:rsidRPr="00A1226D" w:rsidRDefault="00A1226D" w:rsidP="00FD16B2">
            <w:pPr>
              <w:rPr>
                <w:rFonts w:asciiTheme="majorBidi" w:hAnsiTheme="majorBidi" w:cstheme="majorBidi"/>
              </w:rPr>
            </w:pPr>
            <w:r w:rsidRPr="00A1226D">
              <w:rPr>
                <w:rFonts w:asciiTheme="majorBidi" w:hAnsiTheme="majorBidi" w:cstheme="majorBidi"/>
              </w:rPr>
              <w:t>Quantité du produit</w:t>
            </w:r>
          </w:p>
        </w:tc>
        <w:tc>
          <w:tcPr>
            <w:tcW w:w="2171" w:type="dxa"/>
          </w:tcPr>
          <w:p w:rsidR="00696D48" w:rsidRPr="00A1226D" w:rsidRDefault="00A1226D" w:rsidP="00FD16B2">
            <w:pPr>
              <w:rPr>
                <w:rFonts w:asciiTheme="majorBidi" w:hAnsiTheme="majorBidi" w:cstheme="majorBidi"/>
              </w:rPr>
            </w:pPr>
            <w:r w:rsidRPr="00A1226D">
              <w:rPr>
                <w:rFonts w:asciiTheme="majorBidi" w:hAnsiTheme="majorBidi" w:cstheme="majorBidi"/>
              </w:rPr>
              <w:t>quantite</w:t>
            </w:r>
          </w:p>
        </w:tc>
        <w:tc>
          <w:tcPr>
            <w:tcW w:w="1476" w:type="dxa"/>
          </w:tcPr>
          <w:p w:rsidR="00696D48" w:rsidRPr="00A1226D" w:rsidRDefault="000A7951" w:rsidP="00FD16B2">
            <w:pPr>
              <w:rPr>
                <w:rFonts w:asciiTheme="majorBidi" w:hAnsiTheme="majorBidi" w:cstheme="majorBidi"/>
              </w:rPr>
            </w:pPr>
            <w:r w:rsidRPr="00A1226D">
              <w:rPr>
                <w:rFonts w:asciiTheme="majorBidi" w:hAnsiTheme="majorBidi" w:cstheme="majorBidi"/>
              </w:rPr>
              <w:t>I</w:t>
            </w:r>
            <w:r w:rsidR="00A1226D" w:rsidRPr="00A1226D">
              <w:rPr>
                <w:rFonts w:asciiTheme="majorBidi" w:hAnsiTheme="majorBidi" w:cstheme="majorBidi"/>
              </w:rPr>
              <w:t>nt</w:t>
            </w:r>
          </w:p>
        </w:tc>
        <w:tc>
          <w:tcPr>
            <w:tcW w:w="732" w:type="dxa"/>
          </w:tcPr>
          <w:p w:rsidR="00696D48" w:rsidRPr="00A1226D" w:rsidRDefault="00A1226D" w:rsidP="00FD16B2">
            <w:pPr>
              <w:jc w:val="center"/>
              <w:rPr>
                <w:rFonts w:asciiTheme="majorBidi" w:hAnsiTheme="majorBidi" w:cstheme="majorBidi"/>
              </w:rPr>
            </w:pPr>
            <w:r w:rsidRPr="00A1226D">
              <w:rPr>
                <w:rFonts w:asciiTheme="majorBidi" w:hAnsiTheme="majorBidi" w:cstheme="majorBidi"/>
              </w:rPr>
              <w:t>11</w:t>
            </w:r>
          </w:p>
        </w:tc>
      </w:tr>
    </w:tbl>
    <w:p w:rsidR="00A1226D" w:rsidRPr="00A1226D" w:rsidRDefault="00A1226D" w:rsidP="00A1226D">
      <w:pPr>
        <w:jc w:val="center"/>
        <w:rPr>
          <w:rFonts w:asciiTheme="majorBidi" w:hAnsiTheme="majorBidi" w:cstheme="majorBidi"/>
          <w:sz w:val="24"/>
          <w:szCs w:val="24"/>
        </w:rPr>
      </w:pPr>
      <w:r>
        <w:rPr>
          <w:rFonts w:asciiTheme="majorBidi" w:hAnsiTheme="majorBidi" w:cstheme="majorBidi"/>
          <w:sz w:val="24"/>
          <w:szCs w:val="24"/>
        </w:rPr>
        <w:t>Table</w:t>
      </w:r>
      <w:r w:rsidR="000A7951">
        <w:rPr>
          <w:rFonts w:asciiTheme="majorBidi" w:hAnsiTheme="majorBidi" w:cstheme="majorBidi"/>
          <w:sz w:val="24"/>
          <w:szCs w:val="24"/>
        </w:rPr>
        <w:t xml:space="preserve"> 3.1 dictionnaire</w:t>
      </w:r>
      <w:r w:rsidRPr="00A1226D">
        <w:rPr>
          <w:rFonts w:asciiTheme="majorBidi" w:hAnsiTheme="majorBidi" w:cstheme="majorBidi"/>
          <w:sz w:val="24"/>
          <w:szCs w:val="24"/>
        </w:rPr>
        <w:t xml:space="preserve"> de données</w:t>
      </w:r>
    </w:p>
    <w:p w:rsidR="00A1226D" w:rsidRDefault="004848B6" w:rsidP="00A1226D">
      <w:pPr>
        <w:jc w:val="both"/>
        <w:rPr>
          <w:rFonts w:ascii="Times New Roman" w:hAnsi="Times New Roman" w:cs="Times New Roman"/>
          <w:b/>
          <w:sz w:val="24"/>
          <w:szCs w:val="24"/>
        </w:rPr>
      </w:pPr>
      <w:r>
        <w:rPr>
          <w:rFonts w:ascii="Times New Roman" w:hAnsi="Times New Roman" w:cs="Times New Roman"/>
          <w:b/>
          <w:sz w:val="28"/>
          <w:szCs w:val="24"/>
        </w:rPr>
        <w:t>3.6</w:t>
      </w:r>
      <w:r w:rsidR="00A1226D" w:rsidRPr="00337350">
        <w:rPr>
          <w:rFonts w:ascii="Times New Roman" w:hAnsi="Times New Roman" w:cs="Times New Roman"/>
          <w:b/>
          <w:sz w:val="28"/>
          <w:szCs w:val="24"/>
        </w:rPr>
        <w:t xml:space="preserve">   Passage </w:t>
      </w:r>
      <w:r w:rsidR="000A7951" w:rsidRPr="00337350">
        <w:rPr>
          <w:rFonts w:ascii="Times New Roman" w:hAnsi="Times New Roman" w:cs="Times New Roman"/>
          <w:b/>
          <w:sz w:val="28"/>
          <w:szCs w:val="24"/>
        </w:rPr>
        <w:t>au</w:t>
      </w:r>
      <w:r>
        <w:rPr>
          <w:rFonts w:ascii="Times New Roman" w:hAnsi="Times New Roman" w:cs="Times New Roman"/>
          <w:b/>
          <w:sz w:val="28"/>
          <w:szCs w:val="24"/>
        </w:rPr>
        <w:t xml:space="preserve"> </w:t>
      </w:r>
      <w:r w:rsidR="000A7951" w:rsidRPr="00337350">
        <w:rPr>
          <w:rFonts w:ascii="Times New Roman" w:hAnsi="Times New Roman" w:cs="Times New Roman"/>
          <w:b/>
          <w:sz w:val="28"/>
          <w:szCs w:val="24"/>
        </w:rPr>
        <w:t>modèle</w:t>
      </w:r>
      <w:r w:rsidR="00A1226D" w:rsidRPr="00337350">
        <w:rPr>
          <w:rFonts w:ascii="Times New Roman" w:hAnsi="Times New Roman" w:cs="Times New Roman"/>
          <w:b/>
          <w:sz w:val="28"/>
          <w:szCs w:val="24"/>
        </w:rPr>
        <w:t xml:space="preserve"> relationnel</w:t>
      </w:r>
    </w:p>
    <w:p w:rsidR="00A1226D" w:rsidRPr="00AA060F" w:rsidRDefault="00A1226D" w:rsidP="00A1226D">
      <w:pPr>
        <w:jc w:val="both"/>
        <w:rPr>
          <w:rFonts w:ascii="Times New Roman" w:hAnsi="Times New Roman" w:cs="Times New Roman"/>
          <w:sz w:val="24"/>
          <w:szCs w:val="24"/>
        </w:rPr>
      </w:pPr>
      <w:r>
        <w:rPr>
          <w:rFonts w:ascii="Times New Roman" w:hAnsi="Times New Roman" w:cs="Times New Roman"/>
          <w:sz w:val="24"/>
          <w:szCs w:val="24"/>
        </w:rPr>
        <w:t xml:space="preserve">     Nous donnons ci-après quelques règles pour traduire un schéma conceptuel entité-association ou UML en un schéma relationnel équivalent. Il existe d’autres solutions de transformation, mais ces règles sont les plus simples et les plus opérationnelles [</w:t>
      </w:r>
      <w:r w:rsidR="000A7951">
        <w:rPr>
          <w:rFonts w:ascii="Times New Roman" w:hAnsi="Times New Roman" w:cs="Times New Roman"/>
          <w:sz w:val="24"/>
          <w:szCs w:val="24"/>
        </w:rPr>
        <w:t>5</w:t>
      </w:r>
      <w:r>
        <w:rPr>
          <w:rFonts w:ascii="Times New Roman" w:hAnsi="Times New Roman" w:cs="Times New Roman"/>
          <w:sz w:val="24"/>
          <w:szCs w:val="24"/>
        </w:rPr>
        <w:t>].</w:t>
      </w:r>
    </w:p>
    <w:p w:rsidR="00A1226D" w:rsidRPr="001F4B0E" w:rsidRDefault="00A1226D" w:rsidP="00A1226D">
      <w:pPr>
        <w:pStyle w:val="Paragraphedeliste"/>
        <w:numPr>
          <w:ilvl w:val="0"/>
          <w:numId w:val="27"/>
        </w:numPr>
        <w:spacing w:after="160" w:line="259" w:lineRule="auto"/>
        <w:jc w:val="both"/>
        <w:rPr>
          <w:rFonts w:ascii="Times New Roman" w:hAnsi="Times New Roman" w:cs="Times New Roman"/>
          <w:sz w:val="24"/>
          <w:szCs w:val="24"/>
        </w:rPr>
      </w:pPr>
      <w:r w:rsidRPr="001F4B0E">
        <w:rPr>
          <w:rFonts w:ascii="Times New Roman" w:hAnsi="Times New Roman" w:cs="Times New Roman"/>
          <w:b/>
          <w:sz w:val="24"/>
          <w:szCs w:val="24"/>
        </w:rPr>
        <w:t>Traitement des classes :</w:t>
      </w:r>
    </w:p>
    <w:p w:rsidR="00A1226D" w:rsidRDefault="00A1226D" w:rsidP="00A1226D">
      <w:pPr>
        <w:jc w:val="both"/>
        <w:rPr>
          <w:rFonts w:ascii="Times New Roman" w:hAnsi="Times New Roman" w:cs="Times New Roman"/>
          <w:sz w:val="24"/>
          <w:szCs w:val="24"/>
        </w:rPr>
      </w:pPr>
      <w:r>
        <w:rPr>
          <w:rFonts w:ascii="Times New Roman" w:hAnsi="Times New Roman" w:cs="Times New Roman"/>
          <w:sz w:val="24"/>
          <w:szCs w:val="24"/>
        </w:rPr>
        <w:t xml:space="preserve">     C’est la traduction des classes en relations, une classe est traduite en une relation.</w:t>
      </w:r>
    </w:p>
    <w:p w:rsidR="00A1226D" w:rsidRPr="001F4B0E" w:rsidRDefault="00A1226D" w:rsidP="00A1226D">
      <w:pPr>
        <w:pStyle w:val="Paragraphedeliste"/>
        <w:numPr>
          <w:ilvl w:val="0"/>
          <w:numId w:val="27"/>
        </w:numPr>
        <w:spacing w:before="240" w:after="0" w:line="240" w:lineRule="auto"/>
        <w:jc w:val="both"/>
        <w:rPr>
          <w:rFonts w:ascii="Times New Roman" w:hAnsi="Times New Roman" w:cs="Times New Roman"/>
          <w:sz w:val="24"/>
          <w:szCs w:val="24"/>
        </w:rPr>
      </w:pPr>
      <w:r w:rsidRPr="001F4B0E">
        <w:rPr>
          <w:rFonts w:ascii="Times New Roman" w:hAnsi="Times New Roman" w:cs="Times New Roman"/>
          <w:b/>
          <w:sz w:val="24"/>
          <w:szCs w:val="24"/>
        </w:rPr>
        <w:t>Traitement des associations :</w:t>
      </w:r>
    </w:p>
    <w:p w:rsidR="00A1226D" w:rsidRPr="001F4B0E" w:rsidRDefault="00A1226D" w:rsidP="00A1226D">
      <w:pPr>
        <w:pStyle w:val="Paragraphedeliste"/>
        <w:ind w:left="1005"/>
        <w:jc w:val="both"/>
        <w:rPr>
          <w:rFonts w:ascii="Times New Roman" w:hAnsi="Times New Roman" w:cs="Times New Roman"/>
          <w:sz w:val="16"/>
          <w:szCs w:val="24"/>
        </w:rPr>
      </w:pPr>
    </w:p>
    <w:p w:rsidR="00A1226D" w:rsidRDefault="00A1226D" w:rsidP="00A1226D">
      <w:pPr>
        <w:pStyle w:val="Paragraphedeliste"/>
        <w:numPr>
          <w:ilvl w:val="0"/>
          <w:numId w:val="28"/>
        </w:numPr>
        <w:spacing w:before="240" w:after="0" w:line="259" w:lineRule="auto"/>
        <w:jc w:val="both"/>
        <w:rPr>
          <w:rFonts w:ascii="Times New Roman" w:hAnsi="Times New Roman" w:cs="Times New Roman"/>
          <w:sz w:val="24"/>
          <w:szCs w:val="24"/>
        </w:rPr>
      </w:pPr>
      <w:r w:rsidRPr="001F4B0E">
        <w:rPr>
          <w:rFonts w:ascii="Times New Roman" w:hAnsi="Times New Roman" w:cs="Times New Roman"/>
          <w:sz w:val="24"/>
          <w:szCs w:val="24"/>
        </w:rPr>
        <w:t xml:space="preserve">Chaque association plusieurs à plusieurs est traduite en une relation, dont sa clé est la concaténation des deux clés de ces associations. </w:t>
      </w:r>
    </w:p>
    <w:p w:rsidR="00A1226D" w:rsidRDefault="00A1226D" w:rsidP="00A1226D">
      <w:pPr>
        <w:pStyle w:val="Paragraphedeliste"/>
        <w:numPr>
          <w:ilvl w:val="0"/>
          <w:numId w:val="28"/>
        </w:numPr>
        <w:spacing w:before="240" w:after="0" w:line="259" w:lineRule="auto"/>
        <w:jc w:val="both"/>
        <w:rPr>
          <w:rFonts w:ascii="Times New Roman" w:hAnsi="Times New Roman" w:cs="Times New Roman"/>
          <w:sz w:val="24"/>
          <w:szCs w:val="24"/>
        </w:rPr>
      </w:pPr>
      <w:r>
        <w:rPr>
          <w:rFonts w:ascii="Times New Roman" w:hAnsi="Times New Roman" w:cs="Times New Roman"/>
          <w:sz w:val="24"/>
          <w:szCs w:val="24"/>
        </w:rPr>
        <w:t>Chaque association un à plusieurs disparait et la clé primaire du père va maigrir vers les fils.</w:t>
      </w:r>
    </w:p>
    <w:p w:rsidR="00A1226D" w:rsidRDefault="00A1226D" w:rsidP="00A1226D">
      <w:pPr>
        <w:pStyle w:val="Paragraphedeliste"/>
        <w:numPr>
          <w:ilvl w:val="0"/>
          <w:numId w:val="28"/>
        </w:numPr>
        <w:spacing w:before="240" w:after="0" w:line="259" w:lineRule="auto"/>
        <w:jc w:val="both"/>
        <w:rPr>
          <w:rFonts w:ascii="Times New Roman" w:hAnsi="Times New Roman" w:cs="Times New Roman"/>
          <w:sz w:val="24"/>
          <w:szCs w:val="24"/>
        </w:rPr>
      </w:pPr>
      <w:r>
        <w:rPr>
          <w:rFonts w:ascii="Times New Roman" w:hAnsi="Times New Roman" w:cs="Times New Roman"/>
          <w:sz w:val="24"/>
          <w:szCs w:val="24"/>
        </w:rPr>
        <w:t>Les associations un à un chaque clé primaire devient une clé étrangère dans l’autre classe.</w:t>
      </w:r>
    </w:p>
    <w:p w:rsidR="00A1226D" w:rsidRDefault="00A1226D" w:rsidP="00A1226D">
      <w:pPr>
        <w:spacing w:before="240" w:after="0"/>
        <w:ind w:left="285"/>
        <w:jc w:val="both"/>
        <w:rPr>
          <w:rFonts w:ascii="Times New Roman" w:hAnsi="Times New Roman" w:cs="Times New Roman"/>
          <w:sz w:val="24"/>
          <w:szCs w:val="24"/>
        </w:rPr>
      </w:pPr>
      <w:r>
        <w:rPr>
          <w:rFonts w:ascii="Times New Roman" w:hAnsi="Times New Roman" w:cs="Times New Roman"/>
          <w:sz w:val="24"/>
          <w:szCs w:val="24"/>
        </w:rPr>
        <w:lastRenderedPageBreak/>
        <w:t xml:space="preserve"> Voici des exemples de multiplicités :</w:t>
      </w:r>
    </w:p>
    <w:p w:rsidR="00A1226D" w:rsidRDefault="00A1226D" w:rsidP="00A1226D">
      <w:pPr>
        <w:spacing w:before="240" w:after="0" w:line="240" w:lineRule="auto"/>
        <w:ind w:left="285"/>
        <w:jc w:val="both"/>
        <w:rPr>
          <w:rFonts w:ascii="Times New Roman" w:hAnsi="Times New Roman" w:cs="Times New Roman"/>
          <w:sz w:val="24"/>
          <w:szCs w:val="24"/>
        </w:rPr>
      </w:pPr>
      <w:r>
        <w:rPr>
          <w:rFonts w:ascii="Times New Roman" w:hAnsi="Times New Roman" w:cs="Times New Roman"/>
          <w:sz w:val="24"/>
          <w:szCs w:val="24"/>
        </w:rPr>
        <w:t xml:space="preserve">           1 : un et un seul.</w:t>
      </w:r>
    </w:p>
    <w:p w:rsidR="00A1226D" w:rsidRDefault="00B93EED" w:rsidP="00A1226D">
      <w:pPr>
        <w:spacing w:before="240" w:after="0" w:line="240" w:lineRule="auto"/>
        <w:ind w:left="285"/>
        <w:jc w:val="both"/>
        <w:rPr>
          <w:rFonts w:ascii="Times New Roman" w:hAnsi="Times New Roman" w:cs="Times New Roman"/>
          <w:sz w:val="24"/>
          <w:szCs w:val="24"/>
        </w:rPr>
      </w:pPr>
      <w:r>
        <w:rPr>
          <w:rFonts w:ascii="Times New Roman" w:hAnsi="Times New Roman" w:cs="Times New Roman"/>
          <w:sz w:val="24"/>
          <w:szCs w:val="24"/>
        </w:rPr>
        <w:tab/>
        <w:t xml:space="preserve">    0,</w:t>
      </w:r>
      <w:r w:rsidR="00A1226D">
        <w:rPr>
          <w:rFonts w:ascii="Times New Roman" w:hAnsi="Times New Roman" w:cs="Times New Roman"/>
          <w:sz w:val="24"/>
          <w:szCs w:val="24"/>
        </w:rPr>
        <w:t>1 : zéro ou un.</w:t>
      </w:r>
    </w:p>
    <w:p w:rsidR="00A1226D" w:rsidRDefault="00B93EED" w:rsidP="00A1226D">
      <w:pPr>
        <w:spacing w:before="240" w:after="0" w:line="240" w:lineRule="auto"/>
        <w:ind w:left="285"/>
        <w:jc w:val="both"/>
        <w:rPr>
          <w:rFonts w:ascii="Times New Roman" w:hAnsi="Times New Roman" w:cs="Times New Roman"/>
          <w:sz w:val="24"/>
          <w:szCs w:val="24"/>
        </w:rPr>
      </w:pPr>
      <w:r>
        <w:rPr>
          <w:rFonts w:ascii="Times New Roman" w:hAnsi="Times New Roman" w:cs="Times New Roman"/>
          <w:sz w:val="24"/>
          <w:szCs w:val="24"/>
        </w:rPr>
        <w:tab/>
      </w:r>
      <w:r w:rsidR="006A2DD2">
        <w:rPr>
          <w:rFonts w:ascii="Times New Roman" w:hAnsi="Times New Roman" w:cs="Times New Roman"/>
          <w:sz w:val="24"/>
          <w:szCs w:val="24"/>
        </w:rPr>
        <w:t>0, *</w:t>
      </w:r>
      <w:r w:rsidR="00A1226D">
        <w:rPr>
          <w:rFonts w:ascii="Times New Roman" w:hAnsi="Times New Roman" w:cs="Times New Roman"/>
          <w:sz w:val="24"/>
          <w:szCs w:val="24"/>
        </w:rPr>
        <w:t> : zéro ou plusieurs.</w:t>
      </w:r>
    </w:p>
    <w:p w:rsidR="00A1226D" w:rsidRDefault="00B93EED" w:rsidP="00A1226D">
      <w:pPr>
        <w:spacing w:before="240" w:after="0" w:line="240" w:lineRule="auto"/>
        <w:ind w:left="285"/>
        <w:jc w:val="both"/>
        <w:rPr>
          <w:rFonts w:ascii="Times New Roman" w:hAnsi="Times New Roman" w:cs="Times New Roman"/>
          <w:sz w:val="24"/>
          <w:szCs w:val="24"/>
        </w:rPr>
      </w:pPr>
      <w:r>
        <w:rPr>
          <w:rFonts w:ascii="Times New Roman" w:hAnsi="Times New Roman" w:cs="Times New Roman"/>
          <w:sz w:val="24"/>
          <w:szCs w:val="24"/>
        </w:rPr>
        <w:tab/>
      </w:r>
      <w:r w:rsidR="006A2DD2">
        <w:rPr>
          <w:rFonts w:ascii="Times New Roman" w:hAnsi="Times New Roman" w:cs="Times New Roman"/>
          <w:sz w:val="24"/>
          <w:szCs w:val="24"/>
        </w:rPr>
        <w:t>1, *</w:t>
      </w:r>
      <w:r w:rsidR="00A1226D">
        <w:rPr>
          <w:rFonts w:ascii="Times New Roman" w:hAnsi="Times New Roman" w:cs="Times New Roman"/>
          <w:sz w:val="24"/>
          <w:szCs w:val="24"/>
        </w:rPr>
        <w:t> : un ou plusieurs.</w:t>
      </w:r>
    </w:p>
    <w:p w:rsidR="00A1226D" w:rsidRDefault="00A1226D" w:rsidP="00A1226D">
      <w:pPr>
        <w:pStyle w:val="Paragraphedeliste"/>
        <w:numPr>
          <w:ilvl w:val="0"/>
          <w:numId w:val="27"/>
        </w:numPr>
        <w:spacing w:before="240" w:after="0" w:line="240" w:lineRule="auto"/>
        <w:jc w:val="both"/>
        <w:rPr>
          <w:rFonts w:ascii="Times New Roman" w:hAnsi="Times New Roman" w:cs="Times New Roman"/>
          <w:b/>
          <w:sz w:val="24"/>
          <w:szCs w:val="24"/>
        </w:rPr>
      </w:pPr>
      <w:r w:rsidRPr="006F732C">
        <w:rPr>
          <w:rFonts w:ascii="Times New Roman" w:hAnsi="Times New Roman" w:cs="Times New Roman"/>
          <w:b/>
          <w:sz w:val="24"/>
          <w:szCs w:val="24"/>
        </w:rPr>
        <w:t>Agrégation de composition :</w:t>
      </w:r>
    </w:p>
    <w:p w:rsidR="00A1226D" w:rsidRPr="006F732C" w:rsidRDefault="00A1226D" w:rsidP="00A1226D">
      <w:pPr>
        <w:pStyle w:val="Paragraphedeliste"/>
        <w:spacing w:before="240" w:after="0" w:line="240" w:lineRule="auto"/>
        <w:ind w:left="1005"/>
        <w:jc w:val="both"/>
        <w:rPr>
          <w:rFonts w:ascii="Times New Roman" w:hAnsi="Times New Roman" w:cs="Times New Roman"/>
          <w:b/>
          <w:sz w:val="24"/>
          <w:szCs w:val="24"/>
        </w:rPr>
      </w:pPr>
    </w:p>
    <w:p w:rsidR="00A1226D" w:rsidRDefault="00A1226D" w:rsidP="00A1226D">
      <w:pPr>
        <w:pStyle w:val="Paragraphedeliste"/>
        <w:numPr>
          <w:ilvl w:val="0"/>
          <w:numId w:val="30"/>
        </w:numPr>
        <w:spacing w:before="240" w:after="0" w:line="240" w:lineRule="auto"/>
        <w:jc w:val="both"/>
        <w:rPr>
          <w:rFonts w:ascii="Times New Roman" w:hAnsi="Times New Roman" w:cs="Times New Roman"/>
          <w:sz w:val="24"/>
          <w:szCs w:val="24"/>
        </w:rPr>
      </w:pPr>
      <w:r w:rsidRPr="00337568">
        <w:rPr>
          <w:rFonts w:ascii="Times New Roman" w:hAnsi="Times New Roman" w:cs="Times New Roman"/>
          <w:sz w:val="24"/>
          <w:szCs w:val="24"/>
        </w:rPr>
        <w:t>Dans le cas</w:t>
      </w:r>
      <w:r w:rsidR="00B93EED">
        <w:rPr>
          <w:rFonts w:ascii="Times New Roman" w:hAnsi="Times New Roman" w:cs="Times New Roman"/>
          <w:sz w:val="24"/>
          <w:szCs w:val="24"/>
        </w:rPr>
        <w:t xml:space="preserve"> d’une relation binaire (1)-(0,</w:t>
      </w:r>
      <w:r w:rsidRPr="00337568">
        <w:rPr>
          <w:rFonts w:ascii="Times New Roman" w:hAnsi="Times New Roman" w:cs="Times New Roman"/>
          <w:sz w:val="24"/>
          <w:szCs w:val="24"/>
        </w:rPr>
        <w:t>*) la clé primaire de l’associ</w:t>
      </w:r>
      <w:r>
        <w:rPr>
          <w:rFonts w:ascii="Times New Roman" w:hAnsi="Times New Roman" w:cs="Times New Roman"/>
          <w:sz w:val="24"/>
          <w:szCs w:val="24"/>
        </w:rPr>
        <w:t>ation dont la</w:t>
      </w:r>
      <w:r w:rsidRPr="00337568">
        <w:rPr>
          <w:rFonts w:ascii="Times New Roman" w:hAnsi="Times New Roman" w:cs="Times New Roman"/>
          <w:sz w:val="24"/>
          <w:szCs w:val="24"/>
        </w:rPr>
        <w:t xml:space="preserve"> cardinalité max=1 devient une clé étrangère dans la 2éme association.</w:t>
      </w:r>
    </w:p>
    <w:p w:rsidR="00A1226D" w:rsidRPr="00337568" w:rsidRDefault="00A1226D" w:rsidP="00A1226D">
      <w:pPr>
        <w:pStyle w:val="Paragraphedeliste"/>
        <w:spacing w:before="240" w:after="0" w:line="240" w:lineRule="auto"/>
        <w:ind w:left="1413"/>
        <w:jc w:val="both"/>
        <w:rPr>
          <w:rFonts w:ascii="Times New Roman" w:hAnsi="Times New Roman" w:cs="Times New Roman"/>
          <w:sz w:val="24"/>
          <w:szCs w:val="24"/>
        </w:rPr>
      </w:pPr>
    </w:p>
    <w:p w:rsidR="00A1226D" w:rsidRDefault="00A1226D" w:rsidP="00A1226D">
      <w:pPr>
        <w:pStyle w:val="Paragraphedeliste"/>
        <w:numPr>
          <w:ilvl w:val="0"/>
          <w:numId w:val="27"/>
        </w:numPr>
        <w:spacing w:before="240" w:after="0" w:line="259" w:lineRule="auto"/>
        <w:jc w:val="both"/>
        <w:rPr>
          <w:rFonts w:ascii="Times New Roman" w:hAnsi="Times New Roman" w:cs="Times New Roman"/>
          <w:b/>
          <w:sz w:val="24"/>
          <w:szCs w:val="24"/>
        </w:rPr>
      </w:pPr>
      <w:r w:rsidRPr="006F732C">
        <w:rPr>
          <w:rFonts w:ascii="Times New Roman" w:hAnsi="Times New Roman" w:cs="Times New Roman"/>
          <w:b/>
          <w:sz w:val="24"/>
          <w:szCs w:val="24"/>
        </w:rPr>
        <w:t xml:space="preserve">Relation d’héritage : </w:t>
      </w:r>
    </w:p>
    <w:p w:rsidR="00A1226D" w:rsidRPr="006F732C" w:rsidRDefault="00A1226D" w:rsidP="00A1226D">
      <w:pPr>
        <w:pStyle w:val="Paragraphedeliste"/>
        <w:spacing w:before="240" w:after="0"/>
        <w:ind w:left="1005"/>
        <w:jc w:val="both"/>
        <w:rPr>
          <w:rFonts w:ascii="Times New Roman" w:hAnsi="Times New Roman" w:cs="Times New Roman"/>
          <w:b/>
          <w:sz w:val="24"/>
          <w:szCs w:val="24"/>
        </w:rPr>
      </w:pPr>
    </w:p>
    <w:p w:rsidR="00A1226D" w:rsidRPr="00337568" w:rsidRDefault="00A1226D" w:rsidP="00A1226D">
      <w:pPr>
        <w:pStyle w:val="Paragraphedeliste"/>
        <w:numPr>
          <w:ilvl w:val="0"/>
          <w:numId w:val="29"/>
        </w:numPr>
        <w:spacing w:before="240" w:after="0" w:line="259" w:lineRule="auto"/>
        <w:jc w:val="both"/>
        <w:rPr>
          <w:rFonts w:ascii="Times New Roman" w:hAnsi="Times New Roman" w:cs="Times New Roman"/>
          <w:sz w:val="24"/>
          <w:szCs w:val="24"/>
        </w:rPr>
      </w:pPr>
      <w:r w:rsidRPr="00337568">
        <w:rPr>
          <w:rFonts w:ascii="Times New Roman" w:hAnsi="Times New Roman" w:cs="Times New Roman"/>
          <w:sz w:val="24"/>
          <w:szCs w:val="24"/>
          <w:u w:val="single"/>
        </w:rPr>
        <w:t>Cas1</w:t>
      </w:r>
      <w:r w:rsidRPr="00337568">
        <w:rPr>
          <w:rFonts w:ascii="Times New Roman" w:hAnsi="Times New Roman" w:cs="Times New Roman"/>
          <w:sz w:val="24"/>
          <w:szCs w:val="24"/>
        </w:rPr>
        <w:t> : la clé primaire de la classe mère devient une clé étrangère dans les classes filles.</w:t>
      </w:r>
    </w:p>
    <w:p w:rsidR="00A1226D" w:rsidRPr="00337568" w:rsidRDefault="00A1226D" w:rsidP="00A1226D">
      <w:pPr>
        <w:pStyle w:val="Paragraphedeliste"/>
        <w:numPr>
          <w:ilvl w:val="0"/>
          <w:numId w:val="29"/>
        </w:numPr>
        <w:spacing w:before="240" w:after="0" w:line="259" w:lineRule="auto"/>
        <w:jc w:val="both"/>
        <w:rPr>
          <w:rFonts w:ascii="Times New Roman" w:hAnsi="Times New Roman" w:cs="Times New Roman"/>
          <w:sz w:val="24"/>
          <w:szCs w:val="24"/>
        </w:rPr>
      </w:pPr>
      <w:r w:rsidRPr="00337568">
        <w:rPr>
          <w:rFonts w:ascii="Times New Roman" w:hAnsi="Times New Roman" w:cs="Times New Roman"/>
          <w:sz w:val="24"/>
          <w:szCs w:val="24"/>
          <w:u w:val="single"/>
        </w:rPr>
        <w:t>Cas2</w:t>
      </w:r>
      <w:r w:rsidRPr="00337568">
        <w:rPr>
          <w:rFonts w:ascii="Times New Roman" w:hAnsi="Times New Roman" w:cs="Times New Roman"/>
          <w:sz w:val="24"/>
          <w:szCs w:val="24"/>
        </w:rPr>
        <w:t> : les clés primaires des classes filles deviennent des étrangères dans la classe mère et les filles vont disparaître.</w:t>
      </w:r>
    </w:p>
    <w:p w:rsidR="00A1226D" w:rsidRDefault="00A1226D" w:rsidP="00A1226D">
      <w:pPr>
        <w:pStyle w:val="Paragraphedeliste"/>
        <w:numPr>
          <w:ilvl w:val="0"/>
          <w:numId w:val="29"/>
        </w:numPr>
        <w:spacing w:before="240" w:after="0" w:line="259" w:lineRule="auto"/>
        <w:jc w:val="both"/>
        <w:rPr>
          <w:rFonts w:ascii="Times New Roman" w:hAnsi="Times New Roman" w:cs="Times New Roman"/>
          <w:sz w:val="24"/>
          <w:szCs w:val="24"/>
        </w:rPr>
      </w:pPr>
      <w:r w:rsidRPr="00337568">
        <w:rPr>
          <w:rFonts w:ascii="Times New Roman" w:hAnsi="Times New Roman" w:cs="Times New Roman"/>
          <w:sz w:val="24"/>
          <w:szCs w:val="24"/>
          <w:u w:val="single"/>
        </w:rPr>
        <w:t>Cas3</w:t>
      </w:r>
      <w:r w:rsidRPr="00337568">
        <w:rPr>
          <w:rFonts w:ascii="Times New Roman" w:hAnsi="Times New Roman" w:cs="Times New Roman"/>
          <w:sz w:val="24"/>
          <w:szCs w:val="24"/>
        </w:rPr>
        <w:t xml:space="preserve"> : </w:t>
      </w:r>
      <w:r w:rsidR="00D808A2" w:rsidRPr="00337568">
        <w:rPr>
          <w:rFonts w:ascii="Times New Roman" w:hAnsi="Times New Roman" w:cs="Times New Roman"/>
          <w:sz w:val="24"/>
          <w:szCs w:val="24"/>
        </w:rPr>
        <w:t>tous</w:t>
      </w:r>
      <w:r w:rsidRPr="00337568">
        <w:rPr>
          <w:rFonts w:ascii="Times New Roman" w:hAnsi="Times New Roman" w:cs="Times New Roman"/>
          <w:sz w:val="24"/>
          <w:szCs w:val="24"/>
        </w:rPr>
        <w:t xml:space="preserve"> les attributs de la classe mère deviennent des attributs dans les classes filles et la classe mère va disparaitre.  </w:t>
      </w:r>
    </w:p>
    <w:p w:rsidR="00A1226D" w:rsidRDefault="00A1226D" w:rsidP="00A1226D">
      <w:pPr>
        <w:rPr>
          <w:rFonts w:ascii="Times New Roman" w:hAnsi="Times New Roman" w:cs="Times New Roman"/>
          <w:b/>
          <w:sz w:val="28"/>
          <w:szCs w:val="24"/>
        </w:rPr>
      </w:pPr>
    </w:p>
    <w:p w:rsidR="00A1226D" w:rsidRPr="00337350" w:rsidRDefault="004848B6" w:rsidP="00A1226D">
      <w:pPr>
        <w:rPr>
          <w:rFonts w:ascii="Times New Roman" w:hAnsi="Times New Roman" w:cs="Times New Roman"/>
          <w:b/>
          <w:sz w:val="28"/>
          <w:szCs w:val="24"/>
        </w:rPr>
      </w:pPr>
      <w:r>
        <w:rPr>
          <w:rFonts w:ascii="Times New Roman" w:hAnsi="Times New Roman" w:cs="Times New Roman"/>
          <w:b/>
          <w:sz w:val="28"/>
          <w:szCs w:val="24"/>
        </w:rPr>
        <w:t>3.7</w:t>
      </w:r>
      <w:r w:rsidR="00A1226D" w:rsidRPr="00337350">
        <w:rPr>
          <w:rFonts w:ascii="Times New Roman" w:hAnsi="Times New Roman" w:cs="Times New Roman"/>
          <w:b/>
          <w:sz w:val="28"/>
          <w:szCs w:val="24"/>
        </w:rPr>
        <w:t xml:space="preserve"> Modèle Relationnel de données</w:t>
      </w:r>
    </w:p>
    <w:p w:rsidR="00A1226D" w:rsidRPr="00787EA7" w:rsidRDefault="00A1226D" w:rsidP="00A1226D">
      <w:pPr>
        <w:widowControl w:val="0"/>
        <w:autoSpaceDE w:val="0"/>
        <w:autoSpaceDN w:val="0"/>
        <w:adjustRightInd w:val="0"/>
        <w:spacing w:before="6" w:after="0" w:line="360" w:lineRule="auto"/>
        <w:ind w:right="49"/>
        <w:jc w:val="both"/>
        <w:rPr>
          <w:rFonts w:ascii="Times New Roman" w:hAnsi="Times New Roman" w:cs="Times New Roman"/>
          <w:sz w:val="24"/>
          <w:szCs w:val="24"/>
        </w:rPr>
      </w:pPr>
      <w:r w:rsidRPr="00787EA7">
        <w:rPr>
          <w:rFonts w:ascii="Times New Roman" w:hAnsi="Times New Roman" w:cs="Times New Roman"/>
          <w:sz w:val="24"/>
          <w:szCs w:val="24"/>
        </w:rPr>
        <w:t>Le schéma relationnel est basé sur une organisation des données sous forme de tables en suivant les règles de passage, évoquées ci-dessus.</w:t>
      </w:r>
    </w:p>
    <w:p w:rsidR="00A1226D" w:rsidRPr="00C21ADE" w:rsidRDefault="00A1226D" w:rsidP="00A1226D">
      <w:pPr>
        <w:rPr>
          <w:rFonts w:ascii="Times New Roman" w:hAnsi="Times New Roman" w:cs="Times New Roman"/>
          <w:b/>
          <w:sz w:val="24"/>
          <w:szCs w:val="24"/>
        </w:rPr>
      </w:pPr>
      <w:r w:rsidRPr="00787EA7">
        <w:rPr>
          <w:rFonts w:ascii="Times New Roman" w:hAnsi="Times New Roman" w:cs="Times New Roman"/>
          <w:sz w:val="24"/>
          <w:szCs w:val="24"/>
        </w:rPr>
        <w:t>Les tables générées sont les suivantes :</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CLIENT (</w:t>
      </w:r>
      <w:r w:rsidRPr="001D1071">
        <w:rPr>
          <w:rFonts w:ascii="Times New Roman" w:hAnsi="Times New Roman" w:cs="Times New Roman"/>
          <w:sz w:val="24"/>
          <w:u w:val="single"/>
        </w:rPr>
        <w:t>emailClient</w:t>
      </w:r>
      <w:r w:rsidRPr="001D1071">
        <w:rPr>
          <w:rFonts w:ascii="Times New Roman" w:hAnsi="Times New Roman" w:cs="Times New Roman"/>
          <w:sz w:val="24"/>
        </w:rPr>
        <w:t xml:space="preserve">, numClient, motdepasse, </w:t>
      </w:r>
      <w:r w:rsidR="00D808A2">
        <w:rPr>
          <w:rFonts w:ascii="Times New Roman" w:hAnsi="Times New Roman" w:cs="Times New Roman"/>
          <w:sz w:val="24"/>
        </w:rPr>
        <w:t>nomClient</w:t>
      </w:r>
      <w:r w:rsidRPr="001D1071">
        <w:rPr>
          <w:rFonts w:ascii="Times New Roman" w:hAnsi="Times New Roman" w:cs="Times New Roman"/>
          <w:sz w:val="24"/>
        </w:rPr>
        <w:t xml:space="preserve">, </w:t>
      </w:r>
      <w:r w:rsidR="00D808A2">
        <w:rPr>
          <w:rFonts w:ascii="Times New Roman" w:hAnsi="Times New Roman" w:cs="Times New Roman"/>
          <w:sz w:val="24"/>
        </w:rPr>
        <w:t>prenomClient, etatCivile, Num_tel, Points</w:t>
      </w:r>
      <w:r w:rsidRPr="001D1071">
        <w:rPr>
          <w:rFonts w:ascii="Times New Roman" w:hAnsi="Times New Roman" w:cs="Times New Roman"/>
          <w:sz w:val="24"/>
        </w:rPr>
        <w:t>)</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ADRESS (</w:t>
      </w:r>
      <w:r w:rsidR="00B41E21">
        <w:rPr>
          <w:rFonts w:ascii="Times New Roman" w:hAnsi="Times New Roman" w:cs="Times New Roman"/>
          <w:sz w:val="24"/>
        </w:rPr>
        <w:t>num</w:t>
      </w:r>
      <w:r w:rsidR="00B41E21" w:rsidRPr="00D808A2">
        <w:rPr>
          <w:rFonts w:ascii="Times New Roman" w:hAnsi="Times New Roman" w:cs="Times New Roman"/>
          <w:sz w:val="24"/>
        </w:rPr>
        <w:t>Client</w:t>
      </w:r>
      <w:r w:rsidR="00B41E21">
        <w:rPr>
          <w:rFonts w:ascii="Times New Roman" w:hAnsi="Times New Roman" w:cs="Times New Roman"/>
          <w:sz w:val="24"/>
        </w:rPr>
        <w:t xml:space="preserve">, </w:t>
      </w:r>
      <w:r w:rsidRPr="001D1071">
        <w:rPr>
          <w:rFonts w:ascii="Times New Roman" w:hAnsi="Times New Roman" w:cs="Times New Roman"/>
          <w:sz w:val="24"/>
        </w:rPr>
        <w:t>Ville, pays</w:t>
      </w:r>
      <w:r w:rsidR="00B41E21">
        <w:rPr>
          <w:rFonts w:ascii="Times New Roman" w:hAnsi="Times New Roman" w:cs="Times New Roman"/>
          <w:sz w:val="24"/>
        </w:rPr>
        <w:t>,</w:t>
      </w:r>
      <w:r w:rsidRPr="001D1071">
        <w:rPr>
          <w:rFonts w:ascii="Times New Roman" w:hAnsi="Times New Roman" w:cs="Times New Roman"/>
          <w:sz w:val="24"/>
        </w:rPr>
        <w:t xml:space="preserve"> Rue, Numero_porte, </w:t>
      </w:r>
      <w:r w:rsidR="00B41E21">
        <w:rPr>
          <w:rFonts w:ascii="Times New Roman" w:hAnsi="Times New Roman" w:cs="Times New Roman"/>
          <w:sz w:val="24"/>
        </w:rPr>
        <w:t>Code_Postal</w:t>
      </w:r>
      <w:r w:rsidRPr="001D1071">
        <w:rPr>
          <w:rFonts w:ascii="Times New Roman" w:hAnsi="Times New Roman" w:cs="Times New Roman"/>
          <w:sz w:val="24"/>
        </w:rPr>
        <w:t>)</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COMMANDE (</w:t>
      </w:r>
      <w:r w:rsidRPr="00D808A2">
        <w:rPr>
          <w:rFonts w:ascii="Times New Roman" w:hAnsi="Times New Roman" w:cs="Times New Roman"/>
          <w:sz w:val="24"/>
          <w:u w:val="single"/>
        </w:rPr>
        <w:t>idCommande</w:t>
      </w:r>
      <w:r w:rsidRPr="001D1071">
        <w:rPr>
          <w:rFonts w:ascii="Times New Roman" w:hAnsi="Times New Roman" w:cs="Times New Roman"/>
          <w:sz w:val="24"/>
        </w:rPr>
        <w:t>, confirmationPaiement, prix_total, dateCommande, # IdPanier)</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FACTURE (</w:t>
      </w:r>
      <w:r w:rsidRPr="00B41E21">
        <w:rPr>
          <w:rFonts w:ascii="Times New Roman" w:hAnsi="Times New Roman" w:cs="Times New Roman"/>
          <w:sz w:val="24"/>
          <w:u w:val="single"/>
        </w:rPr>
        <w:t>numFacure</w:t>
      </w:r>
      <w:r w:rsidRPr="001D1071">
        <w:rPr>
          <w:rFonts w:ascii="Times New Roman" w:hAnsi="Times New Roman" w:cs="Times New Roman"/>
          <w:sz w:val="24"/>
        </w:rPr>
        <w:t xml:space="preserve">, # idCommande) </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PANIER (</w:t>
      </w:r>
      <w:r w:rsidRPr="00D808A2">
        <w:rPr>
          <w:rFonts w:ascii="Times New Roman" w:hAnsi="Times New Roman" w:cs="Times New Roman"/>
          <w:sz w:val="24"/>
          <w:u w:val="single"/>
        </w:rPr>
        <w:t>IdPanier</w:t>
      </w:r>
      <w:r w:rsidRPr="001D1071">
        <w:rPr>
          <w:rFonts w:ascii="Times New Roman" w:hAnsi="Times New Roman" w:cs="Times New Roman"/>
          <w:sz w:val="24"/>
        </w:rPr>
        <w:t>, # emailClient)</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LIGNEPANIER (</w:t>
      </w:r>
      <w:r w:rsidRPr="00D808A2">
        <w:rPr>
          <w:rFonts w:ascii="Times New Roman" w:hAnsi="Times New Roman" w:cs="Times New Roman"/>
          <w:sz w:val="24"/>
          <w:u w:val="single"/>
        </w:rPr>
        <w:t>IdLignePanier</w:t>
      </w:r>
      <w:r w:rsidRPr="001D1071">
        <w:rPr>
          <w:rFonts w:ascii="Times New Roman" w:hAnsi="Times New Roman" w:cs="Times New Roman"/>
          <w:sz w:val="24"/>
        </w:rPr>
        <w:t xml:space="preserve">, Quantite, # prixduproduit, # </w:t>
      </w:r>
      <w:r w:rsidR="00B41E21" w:rsidRPr="001D1071">
        <w:rPr>
          <w:rFonts w:ascii="Times New Roman" w:hAnsi="Times New Roman" w:cs="Times New Roman"/>
          <w:sz w:val="24"/>
        </w:rPr>
        <w:t>IdPanier,</w:t>
      </w:r>
      <w:r w:rsidRPr="001D1071">
        <w:rPr>
          <w:rFonts w:ascii="Times New Roman" w:hAnsi="Times New Roman" w:cs="Times New Roman"/>
          <w:sz w:val="24"/>
        </w:rPr>
        <w:t xml:space="preserve"> # </w:t>
      </w:r>
      <w:r w:rsidR="00B41E21" w:rsidRPr="001D1071">
        <w:rPr>
          <w:rFonts w:ascii="Times New Roman" w:hAnsi="Times New Roman" w:cs="Times New Roman"/>
          <w:sz w:val="24"/>
        </w:rPr>
        <w:t>IdProduit)</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PRODUIT (</w:t>
      </w:r>
      <w:r w:rsidRPr="001D1071">
        <w:rPr>
          <w:rFonts w:ascii="Times New Roman" w:hAnsi="Times New Roman" w:cs="Times New Roman"/>
          <w:sz w:val="24"/>
          <w:u w:val="single"/>
        </w:rPr>
        <w:t>IdProduit</w:t>
      </w:r>
      <w:r w:rsidRPr="001D1071">
        <w:rPr>
          <w:rFonts w:ascii="Times New Roman" w:hAnsi="Times New Roman" w:cs="Times New Roman"/>
          <w:sz w:val="24"/>
        </w:rPr>
        <w:t>,</w:t>
      </w:r>
      <w:r w:rsidR="00D808A2">
        <w:rPr>
          <w:rFonts w:ascii="Times New Roman" w:hAnsi="Times New Roman" w:cs="Times New Roman"/>
          <w:sz w:val="24"/>
        </w:rPr>
        <w:t>nomProduit,</w:t>
      </w:r>
      <w:r w:rsidRPr="001D1071">
        <w:rPr>
          <w:rFonts w:ascii="Times New Roman" w:hAnsi="Times New Roman" w:cs="Times New Roman"/>
          <w:sz w:val="24"/>
        </w:rPr>
        <w:t xml:space="preserve"> NombredeVente, Promo, Couleur, </w:t>
      </w:r>
      <w:r w:rsidR="00B41E21" w:rsidRPr="001D1071">
        <w:rPr>
          <w:rFonts w:ascii="Times New Roman" w:hAnsi="Times New Roman" w:cs="Times New Roman"/>
          <w:sz w:val="24"/>
        </w:rPr>
        <w:t>Marque, Ecran</w:t>
      </w:r>
      <w:r w:rsidRPr="001D1071">
        <w:rPr>
          <w:rFonts w:ascii="Times New Roman" w:hAnsi="Times New Roman" w:cs="Times New Roman"/>
          <w:sz w:val="24"/>
        </w:rPr>
        <w:t xml:space="preserve">, </w:t>
      </w:r>
      <w:r w:rsidR="00B41E21" w:rsidRPr="001D1071">
        <w:rPr>
          <w:rFonts w:ascii="Times New Roman" w:hAnsi="Times New Roman" w:cs="Times New Roman"/>
          <w:sz w:val="24"/>
        </w:rPr>
        <w:t>editionLimite, prixduproduit</w:t>
      </w:r>
      <w:r w:rsidRPr="001D1071">
        <w:rPr>
          <w:rFonts w:ascii="Times New Roman" w:hAnsi="Times New Roman" w:cs="Times New Roman"/>
          <w:sz w:val="24"/>
        </w:rPr>
        <w:t xml:space="preserve">,Datesortie, Quantite, foncTexte) </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IMAGE (</w:t>
      </w:r>
      <w:r w:rsidRPr="00D808A2">
        <w:rPr>
          <w:rFonts w:ascii="Times New Roman" w:hAnsi="Times New Roman" w:cs="Times New Roman"/>
          <w:sz w:val="24"/>
          <w:u w:val="single"/>
        </w:rPr>
        <w:t>idImage</w:t>
      </w:r>
      <w:r w:rsidRPr="001D1071">
        <w:rPr>
          <w:rFonts w:ascii="Times New Roman" w:hAnsi="Times New Roman" w:cs="Times New Roman"/>
          <w:sz w:val="24"/>
        </w:rPr>
        <w:t>, lienImage, IdProduit)</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WISHLIST (</w:t>
      </w:r>
      <w:r w:rsidRPr="001D1071">
        <w:rPr>
          <w:rFonts w:ascii="Times New Roman" w:hAnsi="Times New Roman" w:cs="Times New Roman"/>
          <w:sz w:val="24"/>
          <w:u w:val="single"/>
        </w:rPr>
        <w:t>IdWishlist</w:t>
      </w:r>
      <w:r w:rsidRPr="001D1071">
        <w:rPr>
          <w:rFonts w:ascii="Times New Roman" w:hAnsi="Times New Roman" w:cs="Times New Roman"/>
          <w:sz w:val="24"/>
        </w:rPr>
        <w:t>, #emailClient)</w:t>
      </w:r>
    </w:p>
    <w:p w:rsidR="00961297" w:rsidRPr="001D1071" w:rsidRDefault="00961297" w:rsidP="00961297">
      <w:pPr>
        <w:spacing w:after="0"/>
        <w:rPr>
          <w:rFonts w:ascii="Times New Roman" w:hAnsi="Times New Roman" w:cs="Times New Roman"/>
          <w:sz w:val="24"/>
        </w:rPr>
      </w:pPr>
      <w:r w:rsidRPr="001D1071">
        <w:rPr>
          <w:rFonts w:ascii="Times New Roman" w:hAnsi="Times New Roman" w:cs="Times New Roman"/>
          <w:sz w:val="24"/>
        </w:rPr>
        <w:t>LIGNEWISHLIST (</w:t>
      </w:r>
      <w:r w:rsidRPr="001D1071">
        <w:rPr>
          <w:rFonts w:ascii="Times New Roman" w:hAnsi="Times New Roman" w:cs="Times New Roman"/>
          <w:sz w:val="24"/>
          <w:u w:val="single"/>
        </w:rPr>
        <w:t>IdLigneWishlist</w:t>
      </w:r>
      <w:r w:rsidRPr="001D1071">
        <w:rPr>
          <w:rFonts w:ascii="Times New Roman" w:hAnsi="Times New Roman" w:cs="Times New Roman"/>
          <w:sz w:val="24"/>
        </w:rPr>
        <w:t>, quantite, #IdProduit, #IdWishlist)</w:t>
      </w:r>
    </w:p>
    <w:p w:rsidR="00D808A2" w:rsidRDefault="00D808A2" w:rsidP="00E855A2"/>
    <w:p w:rsidR="00E855A2" w:rsidRDefault="004848B6" w:rsidP="00E855A2">
      <w:pPr>
        <w:rPr>
          <w:rFonts w:ascii="Times New Roman" w:hAnsi="Times New Roman" w:cs="Times New Roman"/>
          <w:b/>
          <w:sz w:val="28"/>
          <w:szCs w:val="24"/>
        </w:rPr>
      </w:pPr>
      <w:r>
        <w:rPr>
          <w:rFonts w:ascii="Times New Roman" w:hAnsi="Times New Roman" w:cs="Times New Roman"/>
          <w:b/>
          <w:sz w:val="28"/>
          <w:szCs w:val="24"/>
        </w:rPr>
        <w:t>3.8</w:t>
      </w:r>
      <w:r w:rsidR="00E855A2">
        <w:rPr>
          <w:rFonts w:ascii="Times New Roman" w:hAnsi="Times New Roman" w:cs="Times New Roman"/>
          <w:b/>
          <w:sz w:val="28"/>
          <w:szCs w:val="24"/>
        </w:rPr>
        <w:t xml:space="preserve">   Maquettes</w:t>
      </w:r>
    </w:p>
    <w:p w:rsidR="0053291F" w:rsidRPr="000A7951" w:rsidRDefault="000A7951" w:rsidP="00E855A2">
      <w:pPr>
        <w:rPr>
          <w:rFonts w:asciiTheme="majorBidi" w:hAnsiTheme="majorBidi" w:cstheme="majorBidi"/>
          <w:b/>
          <w:sz w:val="24"/>
          <w:szCs w:val="24"/>
        </w:rPr>
      </w:pPr>
      <w:r w:rsidRPr="000A7951">
        <w:rPr>
          <w:rFonts w:asciiTheme="majorBidi" w:hAnsiTheme="majorBidi" w:cstheme="majorBidi"/>
          <w:b/>
          <w:sz w:val="24"/>
          <w:szCs w:val="24"/>
        </w:rPr>
        <w:lastRenderedPageBreak/>
        <w:t>Définition </w:t>
      </w:r>
      <w:r w:rsidRPr="000A7951">
        <w:rPr>
          <w:rFonts w:asciiTheme="majorBidi" w:hAnsiTheme="majorBidi" w:cstheme="majorBidi"/>
          <w:bCs/>
          <w:sz w:val="24"/>
          <w:szCs w:val="24"/>
        </w:rPr>
        <w:t>[6</w:t>
      </w:r>
      <w:r w:rsidR="0053291F" w:rsidRPr="000A7951">
        <w:rPr>
          <w:rFonts w:asciiTheme="majorBidi" w:hAnsiTheme="majorBidi" w:cstheme="majorBidi"/>
          <w:bCs/>
          <w:sz w:val="24"/>
          <w:szCs w:val="24"/>
        </w:rPr>
        <w:t>]</w:t>
      </w:r>
    </w:p>
    <w:p w:rsidR="0053291F" w:rsidRPr="0053291F" w:rsidRDefault="0053291F" w:rsidP="000A7951">
      <w:pPr>
        <w:ind w:firstLine="708"/>
        <w:rPr>
          <w:rFonts w:ascii="Lato" w:hAnsi="Lato"/>
          <w:color w:val="000000"/>
          <w:sz w:val="24"/>
          <w:szCs w:val="24"/>
          <w:shd w:val="clear" w:color="auto" w:fill="FFFFFF"/>
        </w:rPr>
      </w:pPr>
      <w:r w:rsidRPr="0053291F">
        <w:rPr>
          <w:rFonts w:ascii="Lato" w:hAnsi="Lato"/>
          <w:color w:val="000000"/>
          <w:sz w:val="24"/>
          <w:szCs w:val="24"/>
          <w:shd w:val="clear" w:color="auto" w:fill="FFFFFF"/>
        </w:rPr>
        <w:t>Une maquette de site web est une ébauche d’un site Internet qui est présentée sous forme statique.</w:t>
      </w:r>
    </w:p>
    <w:p w:rsidR="0053291F" w:rsidRPr="0053291F" w:rsidRDefault="0053291F" w:rsidP="000A7951">
      <w:pPr>
        <w:ind w:firstLine="708"/>
        <w:rPr>
          <w:rFonts w:ascii="Times New Roman" w:hAnsi="Times New Roman" w:cs="Times New Roman"/>
          <w:b/>
          <w:sz w:val="24"/>
          <w:szCs w:val="24"/>
        </w:rPr>
      </w:pPr>
      <w:r w:rsidRPr="0053291F">
        <w:rPr>
          <w:rFonts w:ascii="Lato" w:hAnsi="Lato"/>
          <w:color w:val="000000"/>
          <w:sz w:val="24"/>
          <w:szCs w:val="24"/>
          <w:shd w:val="clear" w:color="auto" w:fill="FFFFFF"/>
        </w:rPr>
        <w:t>Sur les pages de la maquette ne figurent généralement que l’identification des différentes zones de contenus.</w:t>
      </w:r>
    </w:p>
    <w:p w:rsidR="00E855A2" w:rsidRPr="007547F7" w:rsidRDefault="004848B6" w:rsidP="00E855A2">
      <w:pPr>
        <w:rPr>
          <w:rFonts w:ascii="Times New Roman" w:hAnsi="Times New Roman" w:cs="Times New Roman"/>
          <w:b/>
          <w:sz w:val="28"/>
          <w:szCs w:val="24"/>
        </w:rPr>
      </w:pPr>
      <w:r>
        <w:rPr>
          <w:rFonts w:ascii="Times New Roman" w:hAnsi="Times New Roman" w:cs="Times New Roman"/>
          <w:b/>
          <w:sz w:val="24"/>
          <w:szCs w:val="24"/>
        </w:rPr>
        <w:t>3.8</w:t>
      </w:r>
      <w:r w:rsidR="00E855A2" w:rsidRPr="0044791D">
        <w:rPr>
          <w:rFonts w:ascii="Times New Roman" w:hAnsi="Times New Roman" w:cs="Times New Roman"/>
          <w:b/>
          <w:sz w:val="24"/>
          <w:szCs w:val="24"/>
        </w:rPr>
        <w:t xml:space="preserve">.1 Structure de l’application </w:t>
      </w:r>
    </w:p>
    <w:p w:rsidR="00E855A2" w:rsidRDefault="00AB128F" w:rsidP="00AB128F">
      <w:pPr>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5760648" cy="2786332"/>
            <wp:effectExtent l="19050" t="0" r="0" b="0"/>
            <wp:docPr id="2" name="Image 2" descr="C:\Users\ghani\Desktop\Projet PIA\Groupe1_2017_04_07\Documentation\diagrams\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Projet PIA\Groupe1_2017_04_07\Documentation\diagrams\struct.PNG"/>
                    <pic:cNvPicPr>
                      <a:picLocks noChangeAspect="1" noChangeArrowheads="1"/>
                    </pic:cNvPicPr>
                  </pic:nvPicPr>
                  <pic:blipFill>
                    <a:blip r:embed="rId12"/>
                    <a:srcRect/>
                    <a:stretch>
                      <a:fillRect/>
                    </a:stretch>
                  </pic:blipFill>
                  <pic:spPr bwMode="auto">
                    <a:xfrm>
                      <a:off x="0" y="0"/>
                      <a:ext cx="5760720" cy="2786367"/>
                    </a:xfrm>
                    <a:prstGeom prst="rect">
                      <a:avLst/>
                    </a:prstGeom>
                    <a:noFill/>
                    <a:ln w="9525">
                      <a:noFill/>
                      <a:miter lim="800000"/>
                      <a:headEnd/>
                      <a:tailEnd/>
                    </a:ln>
                  </pic:spPr>
                </pic:pic>
              </a:graphicData>
            </a:graphic>
          </wp:inline>
        </w:drawing>
      </w:r>
    </w:p>
    <w:p w:rsidR="00AB128F" w:rsidRPr="00AB128F" w:rsidRDefault="004D2290" w:rsidP="00AB128F">
      <w:pPr>
        <w:jc w:val="center"/>
        <w:rPr>
          <w:rFonts w:ascii="Times New Roman" w:hAnsi="Times New Roman" w:cs="Times New Roman"/>
          <w:bCs/>
          <w:sz w:val="24"/>
          <w:szCs w:val="24"/>
        </w:rPr>
      </w:pPr>
      <w:r>
        <w:rPr>
          <w:rFonts w:ascii="Times New Roman" w:hAnsi="Times New Roman" w:cs="Times New Roman"/>
          <w:bCs/>
          <w:sz w:val="24"/>
          <w:szCs w:val="24"/>
        </w:rPr>
        <w:t>Figure 3.6</w:t>
      </w:r>
      <w:r w:rsidR="00AB128F">
        <w:rPr>
          <w:rFonts w:ascii="Times New Roman" w:hAnsi="Times New Roman" w:cs="Times New Roman"/>
          <w:bCs/>
          <w:sz w:val="24"/>
          <w:szCs w:val="24"/>
        </w:rPr>
        <w:t xml:space="preserve"> structure de l’application</w:t>
      </w:r>
    </w:p>
    <w:p w:rsidR="00AB128F" w:rsidRDefault="00AB128F" w:rsidP="00737C4D">
      <w:pPr>
        <w:rPr>
          <w:rFonts w:ascii="Times New Roman" w:hAnsi="Times New Roman" w:cs="Times New Roman"/>
          <w:b/>
          <w:sz w:val="24"/>
          <w:szCs w:val="24"/>
        </w:rPr>
      </w:pPr>
    </w:p>
    <w:p w:rsidR="00AB128F" w:rsidRDefault="00AB128F" w:rsidP="00737C4D">
      <w:pPr>
        <w:rPr>
          <w:rFonts w:ascii="Times New Roman" w:hAnsi="Times New Roman" w:cs="Times New Roman"/>
          <w:b/>
          <w:sz w:val="24"/>
          <w:szCs w:val="24"/>
        </w:rPr>
      </w:pPr>
    </w:p>
    <w:p w:rsidR="00737C4D" w:rsidRDefault="004848B6" w:rsidP="00737C4D">
      <w:pPr>
        <w:rPr>
          <w:rFonts w:ascii="Times New Roman" w:hAnsi="Times New Roman" w:cs="Times New Roman"/>
          <w:b/>
          <w:sz w:val="24"/>
          <w:szCs w:val="24"/>
        </w:rPr>
      </w:pPr>
      <w:r>
        <w:rPr>
          <w:rFonts w:ascii="Times New Roman" w:hAnsi="Times New Roman" w:cs="Times New Roman"/>
          <w:b/>
          <w:sz w:val="24"/>
          <w:szCs w:val="24"/>
        </w:rPr>
        <w:t>3.8</w:t>
      </w:r>
      <w:r w:rsidR="00737C4D" w:rsidRPr="0044791D">
        <w:rPr>
          <w:rFonts w:ascii="Times New Roman" w:hAnsi="Times New Roman" w:cs="Times New Roman"/>
          <w:b/>
          <w:sz w:val="24"/>
          <w:szCs w:val="24"/>
        </w:rPr>
        <w:t>.2</w:t>
      </w:r>
      <w:r w:rsidR="00737C4D">
        <w:rPr>
          <w:rFonts w:ascii="Times New Roman" w:hAnsi="Times New Roman" w:cs="Times New Roman"/>
          <w:b/>
          <w:sz w:val="24"/>
          <w:szCs w:val="24"/>
        </w:rPr>
        <w:t xml:space="preserve">   L</w:t>
      </w:r>
      <w:r w:rsidR="00737C4D" w:rsidRPr="0044791D">
        <w:rPr>
          <w:rFonts w:ascii="Times New Roman" w:hAnsi="Times New Roman" w:cs="Times New Roman"/>
          <w:b/>
          <w:sz w:val="24"/>
          <w:szCs w:val="24"/>
        </w:rPr>
        <w:t>a charte graphique</w:t>
      </w:r>
    </w:p>
    <w:p w:rsidR="00737C4D" w:rsidRPr="000A7951" w:rsidRDefault="000A7951" w:rsidP="000A7951">
      <w:pPr>
        <w:rPr>
          <w:rFonts w:ascii="Times New Roman" w:hAnsi="Times New Roman" w:cs="Times New Roman"/>
          <w:b/>
          <w:sz w:val="24"/>
          <w:szCs w:val="24"/>
        </w:rPr>
      </w:pPr>
      <w:r w:rsidRPr="000A7951">
        <w:rPr>
          <w:rFonts w:ascii="Times New Roman" w:hAnsi="Times New Roman" w:cs="Times New Roman"/>
          <w:b/>
          <w:sz w:val="24"/>
          <w:szCs w:val="24"/>
        </w:rPr>
        <w:t>Définition </w:t>
      </w:r>
      <w:r w:rsidRPr="000A7951">
        <w:rPr>
          <w:rFonts w:ascii="Times New Roman" w:hAnsi="Times New Roman" w:cs="Times New Roman"/>
          <w:bCs/>
          <w:sz w:val="24"/>
          <w:szCs w:val="24"/>
        </w:rPr>
        <w:t>[7] </w:t>
      </w:r>
    </w:p>
    <w:p w:rsidR="004C6DEE" w:rsidRPr="0061247F" w:rsidRDefault="00737C4D" w:rsidP="000A7951">
      <w:pPr>
        <w:ind w:firstLine="708"/>
        <w:rPr>
          <w:rFonts w:asciiTheme="majorBidi" w:hAnsiTheme="majorBidi" w:cstheme="majorBidi"/>
          <w:b/>
          <w:sz w:val="24"/>
          <w:szCs w:val="24"/>
        </w:rPr>
      </w:pPr>
      <w:r w:rsidRPr="000A7951">
        <w:rPr>
          <w:rFonts w:asciiTheme="majorBidi" w:hAnsiTheme="majorBidi" w:cstheme="majorBidi"/>
          <w:color w:val="000000"/>
          <w:sz w:val="24"/>
          <w:szCs w:val="24"/>
          <w:shd w:val="clear" w:color="auto" w:fill="FFFFFF"/>
        </w:rPr>
        <w:t>La charte graphique est un guide comprenant les recommandations d’utilisation et les caractéristiques des différents éléments graphiques (logos, couleurs, polices, symboles, calques..) qui peuvent être utilisés sur les différents supports de communication de l’entreprise.</w:t>
      </w:r>
      <w:r w:rsidRPr="000A7951">
        <w:rPr>
          <w:rStyle w:val="apple-converted-space"/>
          <w:rFonts w:asciiTheme="majorBidi" w:hAnsiTheme="majorBidi" w:cstheme="majorBidi"/>
          <w:color w:val="000000"/>
          <w:sz w:val="24"/>
          <w:szCs w:val="24"/>
          <w:shd w:val="clear" w:color="auto" w:fill="FFFFFF"/>
        </w:rPr>
        <w:t> </w:t>
      </w:r>
      <w:r w:rsidRPr="000A7951">
        <w:rPr>
          <w:rFonts w:asciiTheme="majorBidi" w:hAnsiTheme="majorBidi" w:cstheme="majorBidi"/>
          <w:color w:val="000000"/>
          <w:sz w:val="24"/>
          <w:szCs w:val="24"/>
        </w:rPr>
        <w:br/>
      </w:r>
      <w:r w:rsidRPr="000A7951">
        <w:rPr>
          <w:rFonts w:asciiTheme="majorBidi" w:hAnsiTheme="majorBidi" w:cstheme="majorBidi"/>
          <w:color w:val="000000"/>
          <w:sz w:val="24"/>
          <w:szCs w:val="24"/>
        </w:rPr>
        <w:br/>
      </w:r>
      <w:r w:rsidRPr="000A7951">
        <w:rPr>
          <w:rFonts w:asciiTheme="majorBidi" w:hAnsiTheme="majorBidi" w:cstheme="majorBidi"/>
          <w:color w:val="000000"/>
          <w:sz w:val="24"/>
          <w:szCs w:val="24"/>
          <w:shd w:val="clear" w:color="auto" w:fill="FFFFFF"/>
        </w:rPr>
        <w:t xml:space="preserve">La charte graphique permet de garantir l’homogénéité et la cohérence de la </w:t>
      </w:r>
      <w:r w:rsidRPr="0061247F">
        <w:rPr>
          <w:rFonts w:asciiTheme="majorBidi" w:hAnsiTheme="majorBidi" w:cstheme="majorBidi"/>
          <w:color w:val="000000"/>
          <w:sz w:val="24"/>
          <w:szCs w:val="24"/>
          <w:shd w:val="clear" w:color="auto" w:fill="FFFFFF"/>
        </w:rPr>
        <w:t>communication visuelle au sein de l’entreprise.</w:t>
      </w:r>
    </w:p>
    <w:p w:rsidR="004D2290" w:rsidRDefault="004D2290" w:rsidP="00200541">
      <w:pPr>
        <w:rPr>
          <w:rFonts w:asciiTheme="majorBidi" w:hAnsiTheme="majorBidi" w:cstheme="majorBidi"/>
          <w:b/>
          <w:sz w:val="24"/>
          <w:szCs w:val="24"/>
        </w:rPr>
      </w:pPr>
    </w:p>
    <w:p w:rsidR="004D2290" w:rsidRDefault="004D2290" w:rsidP="00200541">
      <w:pPr>
        <w:rPr>
          <w:rFonts w:asciiTheme="majorBidi" w:hAnsiTheme="majorBidi" w:cstheme="majorBidi"/>
          <w:b/>
          <w:sz w:val="24"/>
          <w:szCs w:val="24"/>
        </w:rPr>
      </w:pPr>
    </w:p>
    <w:p w:rsidR="004D2290" w:rsidRDefault="004D2290" w:rsidP="00200541">
      <w:pPr>
        <w:rPr>
          <w:rFonts w:asciiTheme="majorBidi" w:hAnsiTheme="majorBidi" w:cstheme="majorBidi"/>
          <w:b/>
          <w:sz w:val="24"/>
          <w:szCs w:val="24"/>
        </w:rPr>
      </w:pPr>
    </w:p>
    <w:p w:rsidR="00200541" w:rsidRPr="0061247F" w:rsidRDefault="00200541" w:rsidP="00200541">
      <w:pPr>
        <w:rPr>
          <w:rFonts w:asciiTheme="majorBidi" w:hAnsiTheme="majorBidi" w:cstheme="majorBidi"/>
          <w:b/>
          <w:sz w:val="24"/>
          <w:szCs w:val="24"/>
        </w:rPr>
      </w:pPr>
      <w:r w:rsidRPr="0061247F">
        <w:rPr>
          <w:rFonts w:asciiTheme="majorBidi" w:hAnsiTheme="majorBidi" w:cstheme="majorBidi"/>
          <w:b/>
          <w:sz w:val="24"/>
          <w:szCs w:val="24"/>
        </w:rPr>
        <w:lastRenderedPageBreak/>
        <w:t xml:space="preserve">La charte graphique de l’interface d’authentification </w:t>
      </w:r>
    </w:p>
    <w:tbl>
      <w:tblPr>
        <w:tblStyle w:val="Grilledutableau"/>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tblPr>
      <w:tblGrid>
        <w:gridCol w:w="9212"/>
      </w:tblGrid>
      <w:tr w:rsidR="00200541" w:rsidTr="00200541">
        <w:trPr>
          <w:trHeight w:val="352"/>
        </w:trPr>
        <w:tc>
          <w:tcPr>
            <w:tcW w:w="9212" w:type="dxa"/>
          </w:tcPr>
          <w:p w:rsidR="00200541" w:rsidRPr="000A7951" w:rsidRDefault="00200541" w:rsidP="00200541">
            <w:pPr>
              <w:jc w:val="center"/>
              <w:rPr>
                <w:rFonts w:asciiTheme="majorBidi" w:hAnsiTheme="majorBidi" w:cstheme="majorBidi"/>
                <w:b/>
                <w:sz w:val="24"/>
                <w:szCs w:val="24"/>
              </w:rPr>
            </w:pPr>
            <w:r w:rsidRPr="000A7951">
              <w:rPr>
                <w:rFonts w:asciiTheme="majorBidi" w:hAnsiTheme="majorBidi" w:cstheme="majorBidi"/>
                <w:b/>
                <w:sz w:val="24"/>
                <w:szCs w:val="24"/>
              </w:rPr>
              <w:t xml:space="preserve">Logo </w:t>
            </w:r>
          </w:p>
        </w:tc>
      </w:tr>
      <w:tr w:rsidR="00200541" w:rsidTr="00200541">
        <w:trPr>
          <w:trHeight w:val="280"/>
        </w:trPr>
        <w:tc>
          <w:tcPr>
            <w:tcW w:w="9212" w:type="dxa"/>
          </w:tcPr>
          <w:p w:rsidR="00200541" w:rsidRPr="000A7951" w:rsidRDefault="00200541" w:rsidP="00200541">
            <w:pPr>
              <w:jc w:val="center"/>
              <w:rPr>
                <w:rFonts w:asciiTheme="majorBidi" w:hAnsiTheme="majorBidi" w:cstheme="majorBidi"/>
                <w:b/>
                <w:sz w:val="24"/>
                <w:szCs w:val="24"/>
              </w:rPr>
            </w:pPr>
            <w:r w:rsidRPr="000A7951">
              <w:rPr>
                <w:rFonts w:asciiTheme="majorBidi" w:hAnsiTheme="majorBidi" w:cstheme="majorBidi"/>
                <w:b/>
                <w:sz w:val="24"/>
                <w:szCs w:val="24"/>
              </w:rPr>
              <w:t xml:space="preserve">Barre de navigation </w:t>
            </w:r>
          </w:p>
        </w:tc>
      </w:tr>
      <w:tr w:rsidR="00200541" w:rsidTr="00A31843">
        <w:trPr>
          <w:trHeight w:val="1362"/>
        </w:trPr>
        <w:tc>
          <w:tcPr>
            <w:tcW w:w="9212" w:type="dxa"/>
          </w:tcPr>
          <w:p w:rsidR="00200541" w:rsidRDefault="00200541" w:rsidP="00200541">
            <w:pPr>
              <w:jc w:val="center"/>
              <w:rPr>
                <w:rFonts w:asciiTheme="majorBidi" w:hAnsiTheme="majorBidi" w:cstheme="majorBidi"/>
                <w:b/>
              </w:rPr>
            </w:pPr>
          </w:p>
          <w:p w:rsidR="003D50E5" w:rsidRPr="000A7951" w:rsidRDefault="003D50E5" w:rsidP="00200541">
            <w:pPr>
              <w:jc w:val="center"/>
              <w:rPr>
                <w:rFonts w:asciiTheme="majorBidi" w:hAnsiTheme="majorBidi" w:cstheme="majorBidi"/>
                <w:b/>
                <w:sz w:val="24"/>
                <w:szCs w:val="24"/>
              </w:rPr>
            </w:pPr>
          </w:p>
          <w:p w:rsidR="00200541" w:rsidRDefault="00200541" w:rsidP="00A31843">
            <w:pPr>
              <w:jc w:val="center"/>
              <w:rPr>
                <w:rFonts w:asciiTheme="majorBidi" w:hAnsiTheme="majorBidi" w:cstheme="majorBidi"/>
                <w:b/>
              </w:rPr>
            </w:pPr>
            <w:r w:rsidRPr="000A7951">
              <w:rPr>
                <w:rFonts w:asciiTheme="majorBidi" w:hAnsiTheme="majorBidi" w:cstheme="majorBidi"/>
                <w:b/>
                <w:sz w:val="24"/>
                <w:szCs w:val="24"/>
              </w:rPr>
              <w:t>Zone d’authentification</w:t>
            </w:r>
          </w:p>
        </w:tc>
      </w:tr>
      <w:tr w:rsidR="00200541" w:rsidRPr="000A7951" w:rsidTr="00200541">
        <w:trPr>
          <w:trHeight w:val="371"/>
        </w:trPr>
        <w:tc>
          <w:tcPr>
            <w:tcW w:w="9212" w:type="dxa"/>
          </w:tcPr>
          <w:p w:rsidR="00200541" w:rsidRPr="000A7951" w:rsidRDefault="00200541" w:rsidP="00200541">
            <w:pPr>
              <w:jc w:val="center"/>
              <w:rPr>
                <w:rFonts w:asciiTheme="majorBidi" w:hAnsiTheme="majorBidi" w:cstheme="majorBidi"/>
                <w:b/>
                <w:sz w:val="24"/>
                <w:szCs w:val="24"/>
              </w:rPr>
            </w:pPr>
            <w:r w:rsidRPr="000A7951">
              <w:rPr>
                <w:rFonts w:asciiTheme="majorBidi" w:hAnsiTheme="majorBidi" w:cstheme="majorBidi"/>
                <w:b/>
                <w:sz w:val="24"/>
                <w:szCs w:val="24"/>
              </w:rPr>
              <w:t>Pied de la page</w:t>
            </w:r>
          </w:p>
        </w:tc>
      </w:tr>
    </w:tbl>
    <w:p w:rsidR="00200541" w:rsidRPr="000A7951" w:rsidRDefault="000A7951" w:rsidP="00A31843">
      <w:pPr>
        <w:jc w:val="center"/>
        <w:rPr>
          <w:rFonts w:asciiTheme="majorBidi" w:hAnsiTheme="majorBidi" w:cstheme="majorBidi"/>
          <w:bCs/>
          <w:sz w:val="24"/>
          <w:szCs w:val="24"/>
        </w:rPr>
      </w:pPr>
      <w:r w:rsidRPr="000A7951">
        <w:rPr>
          <w:rFonts w:asciiTheme="majorBidi" w:hAnsiTheme="majorBidi" w:cstheme="majorBidi"/>
          <w:bCs/>
          <w:sz w:val="24"/>
          <w:szCs w:val="24"/>
        </w:rPr>
        <w:t>Table 3.2</w:t>
      </w:r>
      <w:r w:rsidR="00A31843" w:rsidRPr="000A7951">
        <w:rPr>
          <w:rFonts w:asciiTheme="majorBidi" w:hAnsiTheme="majorBidi" w:cstheme="majorBidi"/>
          <w:bCs/>
          <w:sz w:val="24"/>
          <w:szCs w:val="24"/>
        </w:rPr>
        <w:t xml:space="preserve"> charte graphique ‘Authentification’</w:t>
      </w:r>
    </w:p>
    <w:p w:rsidR="00EB3FBB" w:rsidRDefault="00EB3FBB" w:rsidP="00EB3FBB">
      <w:pPr>
        <w:rPr>
          <w:rFonts w:asciiTheme="majorBidi" w:hAnsiTheme="majorBidi" w:cstheme="majorBidi"/>
          <w:b/>
        </w:rPr>
      </w:pPr>
      <w:bookmarkStart w:id="1" w:name="_Toc229418077"/>
      <w:bookmarkStart w:id="2" w:name="_Toc229418315"/>
      <w:bookmarkStart w:id="3" w:name="_Toc229445916"/>
      <w:bookmarkStart w:id="4" w:name="_Toc230317580"/>
      <w:r>
        <w:rPr>
          <w:rFonts w:asciiTheme="majorBidi" w:hAnsiTheme="majorBidi" w:cstheme="majorBidi"/>
          <w:b/>
        </w:rPr>
        <w:t>La charte graphique de l’interface d’administrateur :</w:t>
      </w:r>
    </w:p>
    <w:p w:rsidR="00EB3FBB" w:rsidRPr="0078379B" w:rsidRDefault="00EB3FBB" w:rsidP="00EB3FBB">
      <w:pPr>
        <w:rPr>
          <w:rFonts w:asciiTheme="majorBidi" w:hAnsiTheme="majorBidi" w:cstheme="majorBidi"/>
          <w:b/>
          <w:sz w:val="24"/>
          <w:szCs w:val="24"/>
        </w:rPr>
      </w:pPr>
    </w:p>
    <w:tbl>
      <w:tblPr>
        <w:tblStyle w:val="Grilledutableau"/>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tblPr>
      <w:tblGrid>
        <w:gridCol w:w="9212"/>
      </w:tblGrid>
      <w:tr w:rsidR="00EB3FBB" w:rsidRPr="0078379B" w:rsidTr="00EB3FBB">
        <w:trPr>
          <w:trHeight w:val="352"/>
        </w:trPr>
        <w:tc>
          <w:tcPr>
            <w:tcW w:w="9212" w:type="dxa"/>
          </w:tcPr>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 xml:space="preserve">Logo </w:t>
            </w:r>
          </w:p>
        </w:tc>
      </w:tr>
      <w:tr w:rsidR="00EB3FBB" w:rsidRPr="0078379B" w:rsidTr="00EB3FBB">
        <w:trPr>
          <w:trHeight w:val="280"/>
        </w:trPr>
        <w:tc>
          <w:tcPr>
            <w:tcW w:w="9212" w:type="dxa"/>
          </w:tcPr>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 xml:space="preserve">Barre de navigation </w:t>
            </w:r>
          </w:p>
        </w:tc>
      </w:tr>
      <w:tr w:rsidR="00EB3FBB" w:rsidRPr="0078379B" w:rsidTr="00EB3FBB">
        <w:trPr>
          <w:trHeight w:val="1646"/>
        </w:trPr>
        <w:tc>
          <w:tcPr>
            <w:tcW w:w="9212" w:type="dxa"/>
          </w:tcPr>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Ajouter téléphone</w:t>
            </w:r>
          </w:p>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Consulter les téléphones</w:t>
            </w:r>
          </w:p>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Consulter les commandes</w:t>
            </w:r>
          </w:p>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p>
        </w:tc>
      </w:tr>
      <w:tr w:rsidR="00EB3FBB" w:rsidRPr="0078379B" w:rsidTr="00EB3FBB">
        <w:trPr>
          <w:trHeight w:val="371"/>
        </w:trPr>
        <w:tc>
          <w:tcPr>
            <w:tcW w:w="9212" w:type="dxa"/>
          </w:tcPr>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Pied de la page</w:t>
            </w:r>
          </w:p>
        </w:tc>
      </w:tr>
    </w:tbl>
    <w:p w:rsidR="00EB3FBB" w:rsidRPr="0078379B" w:rsidRDefault="0078379B" w:rsidP="00EB3FBB">
      <w:pPr>
        <w:jc w:val="center"/>
        <w:rPr>
          <w:rFonts w:asciiTheme="majorBidi" w:hAnsiTheme="majorBidi" w:cstheme="majorBidi"/>
          <w:bCs/>
          <w:sz w:val="24"/>
          <w:szCs w:val="24"/>
        </w:rPr>
      </w:pPr>
      <w:r>
        <w:rPr>
          <w:rFonts w:asciiTheme="majorBidi" w:hAnsiTheme="majorBidi" w:cstheme="majorBidi"/>
          <w:bCs/>
          <w:sz w:val="24"/>
          <w:szCs w:val="24"/>
        </w:rPr>
        <w:t xml:space="preserve">Table 3.3 </w:t>
      </w:r>
      <w:r w:rsidR="00A31843" w:rsidRPr="0078379B">
        <w:rPr>
          <w:rFonts w:asciiTheme="majorBidi" w:hAnsiTheme="majorBidi" w:cstheme="majorBidi"/>
          <w:bCs/>
          <w:sz w:val="24"/>
          <w:szCs w:val="24"/>
        </w:rPr>
        <w:t>charte graphique ‘</w:t>
      </w:r>
      <w:r>
        <w:rPr>
          <w:rFonts w:asciiTheme="majorBidi" w:hAnsiTheme="majorBidi" w:cstheme="majorBidi"/>
          <w:bCs/>
          <w:sz w:val="24"/>
          <w:szCs w:val="24"/>
        </w:rPr>
        <w:t xml:space="preserve">Interface </w:t>
      </w:r>
      <w:r w:rsidR="00A31843" w:rsidRPr="0078379B">
        <w:rPr>
          <w:rFonts w:asciiTheme="majorBidi" w:hAnsiTheme="majorBidi" w:cstheme="majorBidi"/>
          <w:bCs/>
          <w:sz w:val="24"/>
          <w:szCs w:val="24"/>
        </w:rPr>
        <w:t>Administrateur’</w:t>
      </w:r>
    </w:p>
    <w:p w:rsidR="006743E4" w:rsidRDefault="006743E4" w:rsidP="00EB3FBB">
      <w:pPr>
        <w:rPr>
          <w:rFonts w:asciiTheme="majorBidi" w:hAnsiTheme="majorBidi" w:cstheme="majorBidi"/>
          <w:b/>
          <w:sz w:val="24"/>
          <w:szCs w:val="24"/>
        </w:rPr>
      </w:pPr>
    </w:p>
    <w:p w:rsidR="006743E4" w:rsidRDefault="006743E4" w:rsidP="00EB3FBB">
      <w:pPr>
        <w:rPr>
          <w:rFonts w:asciiTheme="majorBidi" w:hAnsiTheme="majorBidi" w:cstheme="majorBidi"/>
          <w:b/>
          <w:sz w:val="24"/>
          <w:szCs w:val="24"/>
        </w:rPr>
      </w:pPr>
    </w:p>
    <w:p w:rsidR="006743E4" w:rsidRDefault="006743E4" w:rsidP="00EB3FBB">
      <w:pPr>
        <w:rPr>
          <w:rFonts w:asciiTheme="majorBidi" w:hAnsiTheme="majorBidi" w:cstheme="majorBidi"/>
          <w:b/>
          <w:sz w:val="24"/>
          <w:szCs w:val="24"/>
        </w:rPr>
      </w:pPr>
    </w:p>
    <w:p w:rsidR="00EB3FBB" w:rsidRPr="0078379B" w:rsidRDefault="00EB3FBB" w:rsidP="00EB3FBB">
      <w:pPr>
        <w:rPr>
          <w:rFonts w:asciiTheme="majorBidi" w:hAnsiTheme="majorBidi" w:cstheme="majorBidi"/>
          <w:b/>
          <w:sz w:val="24"/>
          <w:szCs w:val="24"/>
        </w:rPr>
      </w:pPr>
      <w:r w:rsidRPr="0078379B">
        <w:rPr>
          <w:rFonts w:asciiTheme="majorBidi" w:hAnsiTheme="majorBidi" w:cstheme="majorBidi"/>
          <w:b/>
          <w:sz w:val="24"/>
          <w:szCs w:val="24"/>
        </w:rPr>
        <w:t>La charte graphique de l’interface Smartphones :</w:t>
      </w:r>
    </w:p>
    <w:tbl>
      <w:tblPr>
        <w:tblStyle w:val="Grilledutableau"/>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tblPr>
      <w:tblGrid>
        <w:gridCol w:w="9212"/>
      </w:tblGrid>
      <w:tr w:rsidR="00EB3FBB" w:rsidRPr="0078379B" w:rsidTr="00EB3FBB">
        <w:trPr>
          <w:trHeight w:val="352"/>
        </w:trPr>
        <w:tc>
          <w:tcPr>
            <w:tcW w:w="9212" w:type="dxa"/>
          </w:tcPr>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 xml:space="preserve">Logo </w:t>
            </w:r>
          </w:p>
        </w:tc>
      </w:tr>
      <w:tr w:rsidR="00EB3FBB" w:rsidRPr="0078379B" w:rsidTr="00EB3FBB">
        <w:trPr>
          <w:trHeight w:val="406"/>
        </w:trPr>
        <w:tc>
          <w:tcPr>
            <w:tcW w:w="9212" w:type="dxa"/>
          </w:tcPr>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 xml:space="preserve">Barre de navigation </w:t>
            </w:r>
          </w:p>
        </w:tc>
      </w:tr>
      <w:tr w:rsidR="00EB3FBB" w:rsidRPr="0078379B" w:rsidTr="00EB3FBB">
        <w:trPr>
          <w:trHeight w:val="220"/>
        </w:trPr>
        <w:tc>
          <w:tcPr>
            <w:tcW w:w="9212" w:type="dxa"/>
          </w:tcPr>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 xml:space="preserve">Sélectionner les différent Smartphones  </w:t>
            </w:r>
          </w:p>
          <w:p w:rsidR="00EB3FBB" w:rsidRPr="0078379B" w:rsidRDefault="00EB3FBB" w:rsidP="00EB3FBB">
            <w:pPr>
              <w:rPr>
                <w:rFonts w:asciiTheme="majorBidi" w:hAnsiTheme="majorBidi" w:cstheme="majorBidi"/>
                <w:b/>
                <w:sz w:val="24"/>
                <w:szCs w:val="24"/>
              </w:rPr>
            </w:pPr>
          </w:p>
        </w:tc>
      </w:tr>
      <w:tr w:rsidR="00EB3FBB" w:rsidRPr="0078379B" w:rsidTr="00EB3FBB">
        <w:trPr>
          <w:trHeight w:val="747"/>
        </w:trPr>
        <w:tc>
          <w:tcPr>
            <w:tcW w:w="9212" w:type="dxa"/>
          </w:tcPr>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t xml:space="preserve">Smartphones correspondant </w:t>
            </w:r>
          </w:p>
          <w:p w:rsidR="00EB3FBB" w:rsidRPr="0078379B" w:rsidRDefault="00EB3FBB" w:rsidP="00EB3FBB">
            <w:pPr>
              <w:jc w:val="center"/>
              <w:rPr>
                <w:rFonts w:asciiTheme="majorBidi" w:hAnsiTheme="majorBidi" w:cstheme="majorBidi"/>
                <w:b/>
                <w:sz w:val="24"/>
                <w:szCs w:val="24"/>
              </w:rPr>
            </w:pPr>
          </w:p>
          <w:p w:rsidR="00EB3FBB" w:rsidRPr="0078379B" w:rsidRDefault="00EB3FBB" w:rsidP="00EB3FBB">
            <w:pPr>
              <w:jc w:val="center"/>
              <w:rPr>
                <w:rFonts w:asciiTheme="majorBidi" w:hAnsiTheme="majorBidi" w:cstheme="majorBidi"/>
                <w:b/>
                <w:sz w:val="24"/>
                <w:szCs w:val="24"/>
              </w:rPr>
            </w:pPr>
          </w:p>
        </w:tc>
      </w:tr>
      <w:tr w:rsidR="00EB3FBB" w:rsidRPr="0078379B" w:rsidTr="00EB3FBB">
        <w:trPr>
          <w:trHeight w:val="371"/>
        </w:trPr>
        <w:tc>
          <w:tcPr>
            <w:tcW w:w="9212" w:type="dxa"/>
          </w:tcPr>
          <w:p w:rsidR="00EB3FBB" w:rsidRPr="0078379B" w:rsidRDefault="00EB3FBB" w:rsidP="00EB3FBB">
            <w:pPr>
              <w:jc w:val="center"/>
              <w:rPr>
                <w:rFonts w:asciiTheme="majorBidi" w:hAnsiTheme="majorBidi" w:cstheme="majorBidi"/>
                <w:b/>
                <w:sz w:val="24"/>
                <w:szCs w:val="24"/>
              </w:rPr>
            </w:pPr>
            <w:r w:rsidRPr="0078379B">
              <w:rPr>
                <w:rFonts w:asciiTheme="majorBidi" w:hAnsiTheme="majorBidi" w:cstheme="majorBidi"/>
                <w:b/>
                <w:sz w:val="24"/>
                <w:szCs w:val="24"/>
              </w:rPr>
              <w:lastRenderedPageBreak/>
              <w:t>Pied de la page</w:t>
            </w:r>
          </w:p>
        </w:tc>
      </w:tr>
    </w:tbl>
    <w:p w:rsidR="00EB3FBB" w:rsidRPr="0078379B" w:rsidRDefault="0078379B" w:rsidP="00EB3FBB">
      <w:pPr>
        <w:jc w:val="center"/>
        <w:rPr>
          <w:rFonts w:asciiTheme="majorBidi" w:hAnsiTheme="majorBidi" w:cstheme="majorBidi"/>
          <w:bCs/>
          <w:sz w:val="24"/>
          <w:szCs w:val="24"/>
        </w:rPr>
      </w:pPr>
      <w:r>
        <w:rPr>
          <w:rFonts w:asciiTheme="majorBidi" w:hAnsiTheme="majorBidi" w:cstheme="majorBidi"/>
          <w:bCs/>
          <w:sz w:val="24"/>
          <w:szCs w:val="24"/>
        </w:rPr>
        <w:t xml:space="preserve">Table 3.4 </w:t>
      </w:r>
      <w:r w:rsidR="00EB3FBB" w:rsidRPr="0078379B">
        <w:rPr>
          <w:rFonts w:asciiTheme="majorBidi" w:hAnsiTheme="majorBidi" w:cstheme="majorBidi"/>
          <w:bCs/>
          <w:sz w:val="24"/>
          <w:szCs w:val="24"/>
        </w:rPr>
        <w:t>charte graphique ‘Smartphones’</w:t>
      </w:r>
    </w:p>
    <w:p w:rsidR="007B338B" w:rsidRPr="00787EA7" w:rsidRDefault="004848B6" w:rsidP="007B338B">
      <w:pPr>
        <w:pStyle w:val="Titre1"/>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t>3.9</w:t>
      </w:r>
      <w:r w:rsidR="0078379B">
        <w:rPr>
          <w:rFonts w:ascii="Times New Roman" w:hAnsi="Times New Roman" w:cs="Times New Roman"/>
          <w:color w:val="auto"/>
          <w:sz w:val="32"/>
          <w:szCs w:val="32"/>
        </w:rPr>
        <w:t xml:space="preserve"> Conclusion</w:t>
      </w:r>
      <w:r w:rsidR="007B338B" w:rsidRPr="00787EA7">
        <w:rPr>
          <w:rFonts w:ascii="Times New Roman" w:hAnsi="Times New Roman" w:cs="Times New Roman"/>
          <w:color w:val="auto"/>
          <w:sz w:val="32"/>
          <w:szCs w:val="32"/>
        </w:rPr>
        <w:t> </w:t>
      </w:r>
      <w:bookmarkEnd w:id="1"/>
      <w:bookmarkEnd w:id="2"/>
      <w:bookmarkEnd w:id="3"/>
      <w:bookmarkEnd w:id="4"/>
    </w:p>
    <w:p w:rsidR="007B338B" w:rsidRPr="00787EA7" w:rsidRDefault="007B338B" w:rsidP="007B338B">
      <w:pPr>
        <w:autoSpaceDE w:val="0"/>
        <w:autoSpaceDN w:val="0"/>
        <w:adjustRightInd w:val="0"/>
        <w:spacing w:after="0" w:line="360" w:lineRule="auto"/>
        <w:jc w:val="both"/>
        <w:rPr>
          <w:rFonts w:ascii="Times New Roman" w:hAnsi="Times New Roman" w:cs="Times New Roman"/>
          <w:sz w:val="24"/>
          <w:szCs w:val="24"/>
        </w:rPr>
      </w:pPr>
      <w:r w:rsidRPr="00787EA7">
        <w:rPr>
          <w:rFonts w:ascii="Times New Roman" w:hAnsi="Times New Roman" w:cs="Times New Roman"/>
          <w:sz w:val="24"/>
          <w:szCs w:val="24"/>
        </w:rPr>
        <w:t>Dans le présent chapitre, nous avons traité l’enchaînement d’analyse, qui élabore un modèle objet conceptuel servant à analyser les besoins et les exigences, en les affinant et en les structurant</w:t>
      </w:r>
      <w:r>
        <w:rPr>
          <w:rFonts w:ascii="Times New Roman" w:hAnsi="Times New Roman" w:cs="Times New Roman"/>
          <w:sz w:val="24"/>
          <w:szCs w:val="24"/>
        </w:rPr>
        <w:t>. N</w:t>
      </w:r>
      <w:r w:rsidRPr="00787EA7">
        <w:rPr>
          <w:rFonts w:ascii="Times New Roman" w:hAnsi="Times New Roman" w:cs="Times New Roman"/>
          <w:sz w:val="24"/>
          <w:szCs w:val="24"/>
        </w:rPr>
        <w:t xml:space="preserve">ous avons </w:t>
      </w:r>
      <w:r>
        <w:rPr>
          <w:rFonts w:ascii="Times New Roman" w:hAnsi="Times New Roman" w:cs="Times New Roman"/>
          <w:sz w:val="24"/>
          <w:szCs w:val="24"/>
        </w:rPr>
        <w:t xml:space="preserve">donc </w:t>
      </w:r>
      <w:r w:rsidRPr="00787EA7">
        <w:rPr>
          <w:rFonts w:ascii="Times New Roman" w:hAnsi="Times New Roman" w:cs="Times New Roman"/>
          <w:sz w:val="24"/>
          <w:szCs w:val="24"/>
        </w:rPr>
        <w:t>abouti à un modèle d’analyse, qui nous a permis de procéder à l’enchaînement de conception par la prise en compte de la majeure partie des exigences non fonctionnelles et autres contraintes liées à l’environnement.</w:t>
      </w:r>
    </w:p>
    <w:p w:rsidR="007B338B" w:rsidRPr="00787EA7" w:rsidRDefault="007B338B" w:rsidP="007B338B">
      <w:pPr>
        <w:autoSpaceDE w:val="0"/>
        <w:autoSpaceDN w:val="0"/>
        <w:adjustRightInd w:val="0"/>
        <w:spacing w:after="0" w:line="360" w:lineRule="auto"/>
        <w:jc w:val="both"/>
        <w:rPr>
          <w:rFonts w:ascii="Times New Roman" w:hAnsi="Times New Roman" w:cs="Times New Roman"/>
          <w:sz w:val="24"/>
          <w:szCs w:val="24"/>
        </w:rPr>
      </w:pPr>
      <w:r w:rsidRPr="00787EA7">
        <w:rPr>
          <w:rFonts w:ascii="Times New Roman" w:hAnsi="Times New Roman" w:cs="Times New Roman"/>
          <w:sz w:val="24"/>
          <w:szCs w:val="24"/>
        </w:rPr>
        <w:t>Dans le prochain chapitre, nous allons montrer comment nous avons traduit cette étude conceptuelle et à l’aide de quels outils nous avons pu mettre en place notre système.</w:t>
      </w:r>
    </w:p>
    <w:p w:rsidR="007B338B" w:rsidRDefault="007B338B" w:rsidP="004C6DEE">
      <w:pPr>
        <w:rPr>
          <w:rFonts w:ascii="Times New Roman" w:hAnsi="Times New Roman" w:cs="Times New Roman"/>
          <w:sz w:val="24"/>
          <w:szCs w:val="28"/>
        </w:rPr>
      </w:pPr>
    </w:p>
    <w:p w:rsidR="004C6DEE" w:rsidRPr="00337350" w:rsidRDefault="004C6DEE" w:rsidP="004C6DEE">
      <w:pPr>
        <w:rPr>
          <w:rFonts w:ascii="Times New Roman" w:hAnsi="Times New Roman" w:cs="Times New Roman"/>
          <w:b/>
          <w:sz w:val="28"/>
          <w:szCs w:val="28"/>
        </w:rPr>
      </w:pPr>
    </w:p>
    <w:p w:rsidR="00E0793C" w:rsidRDefault="00E0793C" w:rsidP="00E0793C">
      <w:pPr>
        <w:rPr>
          <w:szCs w:val="24"/>
        </w:rPr>
      </w:pPr>
    </w:p>
    <w:p w:rsidR="00E0793C" w:rsidRDefault="00E0793C" w:rsidP="00E0793C">
      <w:pPr>
        <w:rPr>
          <w:szCs w:val="24"/>
        </w:rPr>
      </w:pPr>
    </w:p>
    <w:p w:rsidR="00E0793C" w:rsidRPr="00E0793C" w:rsidRDefault="00E0793C" w:rsidP="00E0793C">
      <w:pPr>
        <w:rPr>
          <w:szCs w:val="24"/>
        </w:rPr>
      </w:pPr>
    </w:p>
    <w:sectPr w:rsidR="00E0793C" w:rsidRPr="00E0793C" w:rsidSect="0020054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0A8" w:rsidRDefault="00B020A8" w:rsidP="00186331">
      <w:pPr>
        <w:spacing w:after="0" w:line="240" w:lineRule="auto"/>
      </w:pPr>
      <w:r>
        <w:separator/>
      </w:r>
    </w:p>
  </w:endnote>
  <w:endnote w:type="continuationSeparator" w:id="1">
    <w:p w:rsidR="00B020A8" w:rsidRDefault="00B020A8"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TimesNewRomanPSMT-Identity-H">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0A7951" w:rsidRDefault="003E538D">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A7951" w:rsidRDefault="00F0129F">
        <w:pPr>
          <w:pStyle w:val="Pieddepage"/>
          <w:jc w:val="center"/>
        </w:pPr>
        <w:r>
          <w:fldChar w:fldCharType="begin"/>
        </w:r>
        <w:r w:rsidR="00AF49C1">
          <w:instrText xml:space="preserve"> PAGE    \* MERGEFORMAT </w:instrText>
        </w:r>
        <w:r>
          <w:fldChar w:fldCharType="separate"/>
        </w:r>
        <w:r w:rsidR="009762CA">
          <w:rPr>
            <w:noProof/>
          </w:rPr>
          <w:t>10</w:t>
        </w:r>
        <w:r>
          <w:rPr>
            <w:noProof/>
          </w:rPr>
          <w:fldChar w:fldCharType="end"/>
        </w:r>
      </w:p>
    </w:sdtContent>
  </w:sdt>
  <w:p w:rsidR="000A7951" w:rsidRDefault="000A795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0A8" w:rsidRDefault="00B020A8" w:rsidP="00186331">
      <w:pPr>
        <w:spacing w:after="0" w:line="240" w:lineRule="auto"/>
      </w:pPr>
      <w:r>
        <w:separator/>
      </w:r>
    </w:p>
  </w:footnote>
  <w:footnote w:type="continuationSeparator" w:id="1">
    <w:p w:rsidR="00B020A8" w:rsidRDefault="00B020A8"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951" w:rsidRPr="00E0793C" w:rsidRDefault="003E538D" w:rsidP="00E0793C">
    <w:pPr>
      <w:pStyle w:val="En-tte"/>
      <w:jc w:val="both"/>
      <w:rPr>
        <w:rFonts w:asciiTheme="majorHAnsi" w:hAnsiTheme="majorHAnsi" w:cs="TimesNewRomanPSMT-Identity-H"/>
        <w:b/>
        <w:bCs/>
        <w:sz w:val="28"/>
        <w:szCs w:val="28"/>
      </w:rPr>
    </w:pPr>
    <w:r>
      <w:rPr>
        <w:rFonts w:asciiTheme="majorHAnsi" w:eastAsiaTheme="majorEastAsia" w:hAnsiTheme="majorHAnsi" w:cstheme="majorBidi"/>
        <w:b/>
        <w:bCs/>
        <w:sz w:val="32"/>
        <w:szCs w:val="32"/>
      </w:rPr>
      <w:t>CHAPITRE III</w:t>
    </w:r>
    <w:r w:rsidR="000A7951">
      <w:rPr>
        <w:rFonts w:asciiTheme="majorHAnsi" w:eastAsiaTheme="majorEastAsia" w:hAnsiTheme="majorHAnsi" w:cstheme="majorBidi"/>
        <w:b/>
        <w:bCs/>
        <w:sz w:val="32"/>
        <w:szCs w:val="32"/>
      </w:rPr>
      <w:tab/>
    </w:r>
    <w:r w:rsidR="000A7951">
      <w:rPr>
        <w:rFonts w:asciiTheme="majorHAnsi" w:eastAsiaTheme="majorEastAsia" w:hAnsiTheme="majorHAnsi" w:cstheme="majorBidi"/>
        <w:b/>
        <w:bCs/>
        <w:sz w:val="32"/>
        <w:szCs w:val="32"/>
      </w:rPr>
      <w:tab/>
    </w:r>
    <w:r w:rsidR="000A7951">
      <w:rPr>
        <w:rFonts w:asciiTheme="majorHAnsi" w:hAnsiTheme="majorHAnsi" w:cs="TimesNewRomanPSMT-Identity-H"/>
        <w:b/>
        <w:bCs/>
        <w:sz w:val="28"/>
        <w:szCs w:val="28"/>
      </w:rPr>
      <w:t>ANALYSE ET CONCEPTION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E252E0"/>
    <w:multiLevelType w:val="multilevel"/>
    <w:tmpl w:val="632E74A2"/>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614DC9"/>
    <w:multiLevelType w:val="hybridMultilevel"/>
    <w:tmpl w:val="F450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D524C7"/>
    <w:multiLevelType w:val="hybridMultilevel"/>
    <w:tmpl w:val="68F4B356"/>
    <w:lvl w:ilvl="0" w:tplc="040C000B">
      <w:start w:val="1"/>
      <w:numFmt w:val="bullet"/>
      <w:lvlText w:val=""/>
      <w:lvlJc w:val="left"/>
      <w:pPr>
        <w:ind w:left="1005" w:hanging="360"/>
      </w:pPr>
      <w:rPr>
        <w:rFonts w:ascii="Wingdings" w:hAnsi="Wingdings" w:hint="default"/>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7">
    <w:nsid w:val="13DC1151"/>
    <w:multiLevelType w:val="hybridMultilevel"/>
    <w:tmpl w:val="F87E9DFC"/>
    <w:lvl w:ilvl="0" w:tplc="25A6D3B6">
      <w:start w:val="1"/>
      <w:numFmt w:val="bullet"/>
      <w:lvlText w:val="-"/>
      <w:lvlJc w:val="left"/>
      <w:pPr>
        <w:ind w:left="1413" w:hanging="360"/>
      </w:pPr>
      <w:rPr>
        <w:rFonts w:ascii="Calibri" w:eastAsia="Times New Roman" w:hAnsi="Calibri" w:cs="Arial" w:hint="default"/>
        <w:b/>
        <w:color w:val="auto"/>
      </w:rPr>
    </w:lvl>
    <w:lvl w:ilvl="1" w:tplc="040C0003" w:tentative="1">
      <w:start w:val="1"/>
      <w:numFmt w:val="bullet"/>
      <w:lvlText w:val="o"/>
      <w:lvlJc w:val="left"/>
      <w:pPr>
        <w:ind w:left="2133" w:hanging="360"/>
      </w:pPr>
      <w:rPr>
        <w:rFonts w:ascii="Courier New" w:hAnsi="Courier New" w:cs="Courier New" w:hint="default"/>
      </w:rPr>
    </w:lvl>
    <w:lvl w:ilvl="2" w:tplc="040C0005" w:tentative="1">
      <w:start w:val="1"/>
      <w:numFmt w:val="bullet"/>
      <w:lvlText w:val=""/>
      <w:lvlJc w:val="left"/>
      <w:pPr>
        <w:ind w:left="2853" w:hanging="360"/>
      </w:pPr>
      <w:rPr>
        <w:rFonts w:ascii="Wingdings" w:hAnsi="Wingdings" w:hint="default"/>
      </w:rPr>
    </w:lvl>
    <w:lvl w:ilvl="3" w:tplc="040C0001" w:tentative="1">
      <w:start w:val="1"/>
      <w:numFmt w:val="bullet"/>
      <w:lvlText w:val=""/>
      <w:lvlJc w:val="left"/>
      <w:pPr>
        <w:ind w:left="3573" w:hanging="360"/>
      </w:pPr>
      <w:rPr>
        <w:rFonts w:ascii="Symbol" w:hAnsi="Symbol" w:hint="default"/>
      </w:rPr>
    </w:lvl>
    <w:lvl w:ilvl="4" w:tplc="040C0003" w:tentative="1">
      <w:start w:val="1"/>
      <w:numFmt w:val="bullet"/>
      <w:lvlText w:val="o"/>
      <w:lvlJc w:val="left"/>
      <w:pPr>
        <w:ind w:left="4293" w:hanging="360"/>
      </w:pPr>
      <w:rPr>
        <w:rFonts w:ascii="Courier New" w:hAnsi="Courier New" w:cs="Courier New" w:hint="default"/>
      </w:rPr>
    </w:lvl>
    <w:lvl w:ilvl="5" w:tplc="040C0005" w:tentative="1">
      <w:start w:val="1"/>
      <w:numFmt w:val="bullet"/>
      <w:lvlText w:val=""/>
      <w:lvlJc w:val="left"/>
      <w:pPr>
        <w:ind w:left="5013" w:hanging="360"/>
      </w:pPr>
      <w:rPr>
        <w:rFonts w:ascii="Wingdings" w:hAnsi="Wingdings" w:hint="default"/>
      </w:rPr>
    </w:lvl>
    <w:lvl w:ilvl="6" w:tplc="040C0001" w:tentative="1">
      <w:start w:val="1"/>
      <w:numFmt w:val="bullet"/>
      <w:lvlText w:val=""/>
      <w:lvlJc w:val="left"/>
      <w:pPr>
        <w:ind w:left="5733" w:hanging="360"/>
      </w:pPr>
      <w:rPr>
        <w:rFonts w:ascii="Symbol" w:hAnsi="Symbol" w:hint="default"/>
      </w:rPr>
    </w:lvl>
    <w:lvl w:ilvl="7" w:tplc="040C0003" w:tentative="1">
      <w:start w:val="1"/>
      <w:numFmt w:val="bullet"/>
      <w:lvlText w:val="o"/>
      <w:lvlJc w:val="left"/>
      <w:pPr>
        <w:ind w:left="6453" w:hanging="360"/>
      </w:pPr>
      <w:rPr>
        <w:rFonts w:ascii="Courier New" w:hAnsi="Courier New" w:cs="Courier New" w:hint="default"/>
      </w:rPr>
    </w:lvl>
    <w:lvl w:ilvl="8" w:tplc="040C0005" w:tentative="1">
      <w:start w:val="1"/>
      <w:numFmt w:val="bullet"/>
      <w:lvlText w:val=""/>
      <w:lvlJc w:val="left"/>
      <w:pPr>
        <w:ind w:left="7173" w:hanging="360"/>
      </w:pPr>
      <w:rPr>
        <w:rFonts w:ascii="Wingdings" w:hAnsi="Wingdings" w:hint="default"/>
      </w:rPr>
    </w:lvl>
  </w:abstractNum>
  <w:abstractNum w:abstractNumId="8">
    <w:nsid w:val="16334EB4"/>
    <w:multiLevelType w:val="hybridMultilevel"/>
    <w:tmpl w:val="19C027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99E6977"/>
    <w:multiLevelType w:val="hybridMultilevel"/>
    <w:tmpl w:val="9404BF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0D7666"/>
    <w:multiLevelType w:val="hybridMultilevel"/>
    <w:tmpl w:val="FDA679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2D7971"/>
    <w:multiLevelType w:val="hybridMultilevel"/>
    <w:tmpl w:val="8FFC3D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6D4B30"/>
    <w:multiLevelType w:val="hybridMultilevel"/>
    <w:tmpl w:val="6A4C80B4"/>
    <w:lvl w:ilvl="0" w:tplc="25A6D3B6">
      <w:start w:val="1"/>
      <w:numFmt w:val="bullet"/>
      <w:lvlText w:val="-"/>
      <w:lvlJc w:val="left"/>
      <w:pPr>
        <w:ind w:left="1005" w:hanging="360"/>
      </w:pPr>
      <w:rPr>
        <w:rFonts w:ascii="Calibri" w:eastAsia="Times New Roman" w:hAnsi="Calibri" w:cs="Arial" w:hint="default"/>
        <w:b/>
        <w:color w:val="auto"/>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13">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4E088F"/>
    <w:multiLevelType w:val="hybridMultilevel"/>
    <w:tmpl w:val="13EC9B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133FB6"/>
    <w:multiLevelType w:val="hybridMultilevel"/>
    <w:tmpl w:val="F53EC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FB36AAF"/>
    <w:multiLevelType w:val="hybridMultilevel"/>
    <w:tmpl w:val="8A2A05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A27F49"/>
    <w:multiLevelType w:val="hybridMultilevel"/>
    <w:tmpl w:val="F2040B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9F21866"/>
    <w:multiLevelType w:val="hybridMultilevel"/>
    <w:tmpl w:val="52B0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260719"/>
    <w:multiLevelType w:val="hybridMultilevel"/>
    <w:tmpl w:val="CC74144C"/>
    <w:lvl w:ilvl="0" w:tplc="25A6D3B6">
      <w:start w:val="1"/>
      <w:numFmt w:val="bullet"/>
      <w:lvlText w:val="-"/>
      <w:lvlJc w:val="left"/>
      <w:pPr>
        <w:ind w:left="1562" w:hanging="360"/>
      </w:pPr>
      <w:rPr>
        <w:rFonts w:ascii="Calibri" w:eastAsia="Times New Roman" w:hAnsi="Calibri" w:cs="Arial" w:hint="default"/>
        <w:b/>
        <w:color w:val="auto"/>
      </w:rPr>
    </w:lvl>
    <w:lvl w:ilvl="1" w:tplc="040C0003" w:tentative="1">
      <w:start w:val="1"/>
      <w:numFmt w:val="bullet"/>
      <w:lvlText w:val="o"/>
      <w:lvlJc w:val="left"/>
      <w:pPr>
        <w:ind w:left="2282" w:hanging="360"/>
      </w:pPr>
      <w:rPr>
        <w:rFonts w:ascii="Courier New" w:hAnsi="Courier New" w:cs="Courier New" w:hint="default"/>
      </w:rPr>
    </w:lvl>
    <w:lvl w:ilvl="2" w:tplc="040C0005" w:tentative="1">
      <w:start w:val="1"/>
      <w:numFmt w:val="bullet"/>
      <w:lvlText w:val=""/>
      <w:lvlJc w:val="left"/>
      <w:pPr>
        <w:ind w:left="3002" w:hanging="360"/>
      </w:pPr>
      <w:rPr>
        <w:rFonts w:ascii="Wingdings" w:hAnsi="Wingdings" w:hint="default"/>
      </w:rPr>
    </w:lvl>
    <w:lvl w:ilvl="3" w:tplc="040C0001" w:tentative="1">
      <w:start w:val="1"/>
      <w:numFmt w:val="bullet"/>
      <w:lvlText w:val=""/>
      <w:lvlJc w:val="left"/>
      <w:pPr>
        <w:ind w:left="3722" w:hanging="360"/>
      </w:pPr>
      <w:rPr>
        <w:rFonts w:ascii="Symbol" w:hAnsi="Symbol" w:hint="default"/>
      </w:rPr>
    </w:lvl>
    <w:lvl w:ilvl="4" w:tplc="040C0003" w:tentative="1">
      <w:start w:val="1"/>
      <w:numFmt w:val="bullet"/>
      <w:lvlText w:val="o"/>
      <w:lvlJc w:val="left"/>
      <w:pPr>
        <w:ind w:left="4442" w:hanging="360"/>
      </w:pPr>
      <w:rPr>
        <w:rFonts w:ascii="Courier New" w:hAnsi="Courier New" w:cs="Courier New" w:hint="default"/>
      </w:rPr>
    </w:lvl>
    <w:lvl w:ilvl="5" w:tplc="040C0005" w:tentative="1">
      <w:start w:val="1"/>
      <w:numFmt w:val="bullet"/>
      <w:lvlText w:val=""/>
      <w:lvlJc w:val="left"/>
      <w:pPr>
        <w:ind w:left="5162" w:hanging="360"/>
      </w:pPr>
      <w:rPr>
        <w:rFonts w:ascii="Wingdings" w:hAnsi="Wingdings" w:hint="default"/>
      </w:rPr>
    </w:lvl>
    <w:lvl w:ilvl="6" w:tplc="040C0001" w:tentative="1">
      <w:start w:val="1"/>
      <w:numFmt w:val="bullet"/>
      <w:lvlText w:val=""/>
      <w:lvlJc w:val="left"/>
      <w:pPr>
        <w:ind w:left="5882" w:hanging="360"/>
      </w:pPr>
      <w:rPr>
        <w:rFonts w:ascii="Symbol" w:hAnsi="Symbol" w:hint="default"/>
      </w:rPr>
    </w:lvl>
    <w:lvl w:ilvl="7" w:tplc="040C0003" w:tentative="1">
      <w:start w:val="1"/>
      <w:numFmt w:val="bullet"/>
      <w:lvlText w:val="o"/>
      <w:lvlJc w:val="left"/>
      <w:pPr>
        <w:ind w:left="6602" w:hanging="360"/>
      </w:pPr>
      <w:rPr>
        <w:rFonts w:ascii="Courier New" w:hAnsi="Courier New" w:cs="Courier New" w:hint="default"/>
      </w:rPr>
    </w:lvl>
    <w:lvl w:ilvl="8" w:tplc="040C0005" w:tentative="1">
      <w:start w:val="1"/>
      <w:numFmt w:val="bullet"/>
      <w:lvlText w:val=""/>
      <w:lvlJc w:val="left"/>
      <w:pPr>
        <w:ind w:left="7322" w:hanging="360"/>
      </w:pPr>
      <w:rPr>
        <w:rFonts w:ascii="Wingdings" w:hAnsi="Wingdings" w:hint="default"/>
      </w:rPr>
    </w:lvl>
  </w:abstractNum>
  <w:abstractNum w:abstractNumId="23">
    <w:nsid w:val="733B75F2"/>
    <w:multiLevelType w:val="hybridMultilevel"/>
    <w:tmpl w:val="CA164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3BB1058"/>
    <w:multiLevelType w:val="hybridMultilevel"/>
    <w:tmpl w:val="599ADE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A7227F2"/>
    <w:multiLevelType w:val="hybridMultilevel"/>
    <w:tmpl w:val="561C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674659"/>
    <w:multiLevelType w:val="hybridMultilevel"/>
    <w:tmpl w:val="065C56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CD9771F"/>
    <w:multiLevelType w:val="hybridMultilevel"/>
    <w:tmpl w:val="C4F8F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E624B6D"/>
    <w:multiLevelType w:val="hybridMultilevel"/>
    <w:tmpl w:val="C74E8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4"/>
  </w:num>
  <w:num w:numId="4">
    <w:abstractNumId w:val="2"/>
  </w:num>
  <w:num w:numId="5">
    <w:abstractNumId w:val="25"/>
  </w:num>
  <w:num w:numId="6">
    <w:abstractNumId w:val="20"/>
  </w:num>
  <w:num w:numId="7">
    <w:abstractNumId w:val="1"/>
  </w:num>
  <w:num w:numId="8">
    <w:abstractNumId w:val="21"/>
  </w:num>
  <w:num w:numId="9">
    <w:abstractNumId w:val="13"/>
  </w:num>
  <w:num w:numId="10">
    <w:abstractNumId w:val="27"/>
  </w:num>
  <w:num w:numId="11">
    <w:abstractNumId w:val="26"/>
  </w:num>
  <w:num w:numId="12">
    <w:abstractNumId w:val="15"/>
  </w:num>
  <w:num w:numId="13">
    <w:abstractNumId w:val="3"/>
  </w:num>
  <w:num w:numId="14">
    <w:abstractNumId w:val="10"/>
  </w:num>
  <w:num w:numId="15">
    <w:abstractNumId w:val="16"/>
  </w:num>
  <w:num w:numId="16">
    <w:abstractNumId w:val="19"/>
  </w:num>
  <w:num w:numId="17">
    <w:abstractNumId w:val="24"/>
  </w:num>
  <w:num w:numId="18">
    <w:abstractNumId w:val="17"/>
  </w:num>
  <w:num w:numId="19">
    <w:abstractNumId w:val="8"/>
  </w:num>
  <w:num w:numId="20">
    <w:abstractNumId w:val="29"/>
  </w:num>
  <w:num w:numId="21">
    <w:abstractNumId w:val="18"/>
  </w:num>
  <w:num w:numId="22">
    <w:abstractNumId w:val="9"/>
  </w:num>
  <w:num w:numId="23">
    <w:abstractNumId w:val="11"/>
  </w:num>
  <w:num w:numId="24">
    <w:abstractNumId w:val="23"/>
  </w:num>
  <w:num w:numId="25">
    <w:abstractNumId w:val="28"/>
  </w:num>
  <w:num w:numId="26">
    <w:abstractNumId w:val="5"/>
  </w:num>
  <w:num w:numId="27">
    <w:abstractNumId w:val="6"/>
  </w:num>
  <w:num w:numId="28">
    <w:abstractNumId w:val="12"/>
  </w:num>
  <w:num w:numId="29">
    <w:abstractNumId w:val="22"/>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FELayout/>
  </w:compat>
  <w:rsids>
    <w:rsidRoot w:val="00A64F6C"/>
    <w:rsid w:val="000162DE"/>
    <w:rsid w:val="00062009"/>
    <w:rsid w:val="000A7951"/>
    <w:rsid w:val="000C0B44"/>
    <w:rsid w:val="000F49B4"/>
    <w:rsid w:val="001478E1"/>
    <w:rsid w:val="001602E4"/>
    <w:rsid w:val="00170B68"/>
    <w:rsid w:val="00181992"/>
    <w:rsid w:val="00184E81"/>
    <w:rsid w:val="00186331"/>
    <w:rsid w:val="0019170E"/>
    <w:rsid w:val="001A6BDE"/>
    <w:rsid w:val="00200541"/>
    <w:rsid w:val="002556D1"/>
    <w:rsid w:val="00262DC7"/>
    <w:rsid w:val="00267EA4"/>
    <w:rsid w:val="00290D66"/>
    <w:rsid w:val="002B094E"/>
    <w:rsid w:val="002C09DF"/>
    <w:rsid w:val="002D6CA8"/>
    <w:rsid w:val="003173B9"/>
    <w:rsid w:val="00321D3D"/>
    <w:rsid w:val="00361E55"/>
    <w:rsid w:val="00374A73"/>
    <w:rsid w:val="00393897"/>
    <w:rsid w:val="003B45B8"/>
    <w:rsid w:val="003C58AE"/>
    <w:rsid w:val="003D50E5"/>
    <w:rsid w:val="003E538D"/>
    <w:rsid w:val="00406FAF"/>
    <w:rsid w:val="00425287"/>
    <w:rsid w:val="00443CB3"/>
    <w:rsid w:val="0045537F"/>
    <w:rsid w:val="004848B6"/>
    <w:rsid w:val="00497837"/>
    <w:rsid w:val="004B7F46"/>
    <w:rsid w:val="004C6DEE"/>
    <w:rsid w:val="004D2290"/>
    <w:rsid w:val="00506651"/>
    <w:rsid w:val="0052087A"/>
    <w:rsid w:val="0053291F"/>
    <w:rsid w:val="0055215D"/>
    <w:rsid w:val="00555E54"/>
    <w:rsid w:val="005C5B57"/>
    <w:rsid w:val="005E5245"/>
    <w:rsid w:val="005F3CB0"/>
    <w:rsid w:val="005F7391"/>
    <w:rsid w:val="00600FE3"/>
    <w:rsid w:val="0061247F"/>
    <w:rsid w:val="00627473"/>
    <w:rsid w:val="00633123"/>
    <w:rsid w:val="00634510"/>
    <w:rsid w:val="00636579"/>
    <w:rsid w:val="006743E4"/>
    <w:rsid w:val="00694120"/>
    <w:rsid w:val="00696D48"/>
    <w:rsid w:val="006A2DD2"/>
    <w:rsid w:val="006B0CBE"/>
    <w:rsid w:val="006E018F"/>
    <w:rsid w:val="006E3140"/>
    <w:rsid w:val="006F289E"/>
    <w:rsid w:val="00707D7D"/>
    <w:rsid w:val="007302AC"/>
    <w:rsid w:val="00734658"/>
    <w:rsid w:val="00737C4D"/>
    <w:rsid w:val="00744EEF"/>
    <w:rsid w:val="0078379B"/>
    <w:rsid w:val="007972E7"/>
    <w:rsid w:val="007A3E67"/>
    <w:rsid w:val="007B0FE2"/>
    <w:rsid w:val="007B338B"/>
    <w:rsid w:val="007C0AE0"/>
    <w:rsid w:val="007E0E84"/>
    <w:rsid w:val="007E7923"/>
    <w:rsid w:val="00887F3A"/>
    <w:rsid w:val="008A585C"/>
    <w:rsid w:val="008B020F"/>
    <w:rsid w:val="008D10A5"/>
    <w:rsid w:val="008E093E"/>
    <w:rsid w:val="008F5528"/>
    <w:rsid w:val="00961297"/>
    <w:rsid w:val="009628D5"/>
    <w:rsid w:val="00967ECE"/>
    <w:rsid w:val="009762CA"/>
    <w:rsid w:val="009A7052"/>
    <w:rsid w:val="009E2BC8"/>
    <w:rsid w:val="00A1226D"/>
    <w:rsid w:val="00A31843"/>
    <w:rsid w:val="00A6441E"/>
    <w:rsid w:val="00A64F6C"/>
    <w:rsid w:val="00A777BA"/>
    <w:rsid w:val="00A95702"/>
    <w:rsid w:val="00AB128F"/>
    <w:rsid w:val="00AC02F6"/>
    <w:rsid w:val="00AF49C1"/>
    <w:rsid w:val="00AF4A14"/>
    <w:rsid w:val="00B020A8"/>
    <w:rsid w:val="00B21ED0"/>
    <w:rsid w:val="00B41E21"/>
    <w:rsid w:val="00B614A8"/>
    <w:rsid w:val="00B64F1F"/>
    <w:rsid w:val="00B84AFB"/>
    <w:rsid w:val="00B9277C"/>
    <w:rsid w:val="00B93EED"/>
    <w:rsid w:val="00BC322C"/>
    <w:rsid w:val="00BE5ADA"/>
    <w:rsid w:val="00C042D1"/>
    <w:rsid w:val="00C213EC"/>
    <w:rsid w:val="00C40831"/>
    <w:rsid w:val="00C5193B"/>
    <w:rsid w:val="00C917B3"/>
    <w:rsid w:val="00CF2300"/>
    <w:rsid w:val="00D0252E"/>
    <w:rsid w:val="00D26DF1"/>
    <w:rsid w:val="00D47399"/>
    <w:rsid w:val="00D808A2"/>
    <w:rsid w:val="00D92BC8"/>
    <w:rsid w:val="00DA0117"/>
    <w:rsid w:val="00DB1933"/>
    <w:rsid w:val="00DF5A69"/>
    <w:rsid w:val="00E0793C"/>
    <w:rsid w:val="00E35720"/>
    <w:rsid w:val="00E55537"/>
    <w:rsid w:val="00E807E0"/>
    <w:rsid w:val="00E855A2"/>
    <w:rsid w:val="00E85C29"/>
    <w:rsid w:val="00E8765B"/>
    <w:rsid w:val="00EB3FBB"/>
    <w:rsid w:val="00EC3C79"/>
    <w:rsid w:val="00ED3F77"/>
    <w:rsid w:val="00EF4377"/>
    <w:rsid w:val="00F0129F"/>
    <w:rsid w:val="00F02793"/>
    <w:rsid w:val="00F04136"/>
    <w:rsid w:val="00F45100"/>
    <w:rsid w:val="00F62BCD"/>
    <w:rsid w:val="00FD0F26"/>
    <w:rsid w:val="00FD16B2"/>
    <w:rsid w:val="00FD24E9"/>
    <w:rsid w:val="00FE4D9F"/>
    <w:rsid w:val="00FF504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28"/>
        <o:r id="V:Rule7" type="connector" idref="#_x0000_s1034"/>
        <o:r id="V:Rule8" type="connector" idref="#_x0000_s1035"/>
        <o:r id="V:Rule9" type="connector" idref="#_x0000_s1031"/>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paragraph" w:styleId="Titre1">
    <w:name w:val="heading 1"/>
    <w:basedOn w:val="Normal"/>
    <w:next w:val="Normal"/>
    <w:link w:val="Titre1Car"/>
    <w:uiPriority w:val="9"/>
    <w:qFormat/>
    <w:rsid w:val="007B33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 w:type="table" w:styleId="Grilledutableau">
    <w:name w:val="Table Grid"/>
    <w:basedOn w:val="TableauNormal"/>
    <w:uiPriority w:val="39"/>
    <w:rsid w:val="00497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eCar1CarCarCarCarCar">
    <w:name w:val="paragraphe Car1 Car Car Car Car Car"/>
    <w:basedOn w:val="Normal"/>
    <w:qFormat/>
    <w:rsid w:val="00E0793C"/>
    <w:pPr>
      <w:spacing w:before="120" w:after="120" w:line="360" w:lineRule="auto"/>
      <w:ind w:firstLine="600"/>
      <w:jc w:val="both"/>
    </w:pPr>
    <w:rPr>
      <w:rFonts w:ascii="Times New Roman" w:eastAsia="Times New Roman" w:hAnsi="Times New Roman" w:cs="Times New Roman"/>
      <w:sz w:val="24"/>
      <w:szCs w:val="20"/>
      <w:lang w:eastAsia="en-US"/>
    </w:rPr>
  </w:style>
  <w:style w:type="paragraph" w:styleId="NormalWeb">
    <w:name w:val="Normal (Web)"/>
    <w:basedOn w:val="Normal"/>
    <w:uiPriority w:val="99"/>
    <w:semiHidden/>
    <w:unhideWhenUsed/>
    <w:rsid w:val="00E07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7B33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10</Pages>
  <Words>1726</Words>
  <Characters>9495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creator>ghani</dc:creator>
  <cp:lastModifiedBy>ghani</cp:lastModifiedBy>
  <cp:revision>40</cp:revision>
  <dcterms:created xsi:type="dcterms:W3CDTF">2017-03-09T22:41:00Z</dcterms:created>
  <dcterms:modified xsi:type="dcterms:W3CDTF">2017-04-14T21:04:00Z</dcterms:modified>
</cp:coreProperties>
</file>