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AF" w:rsidRDefault="005908AF" w:rsidP="005908AF">
      <w:pPr>
        <w:pStyle w:val="En-ttedetabledesmatires"/>
        <w:spacing w:line="360" w:lineRule="auto"/>
        <w:jc w:val="center"/>
        <w:rPr>
          <w:rFonts w:asciiTheme="majorBidi" w:hAnsiTheme="majorBidi"/>
          <w:color w:val="auto"/>
          <w:sz w:val="36"/>
          <w:szCs w:val="36"/>
        </w:rPr>
      </w:pPr>
      <w:r w:rsidRPr="009D73E2">
        <w:rPr>
          <w:rFonts w:asciiTheme="majorBidi" w:hAnsiTheme="majorBidi"/>
          <w:color w:val="auto"/>
          <w:sz w:val="36"/>
          <w:szCs w:val="36"/>
        </w:rPr>
        <w:t>Table des matières</w:t>
      </w:r>
    </w:p>
    <w:p w:rsidR="005908AF" w:rsidRDefault="005908AF" w:rsidP="005908AF"/>
    <w:p w:rsidR="005908AF" w:rsidRDefault="005908AF" w:rsidP="005908AF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g</w:t>
      </w:r>
      <w:r w:rsidRPr="003B67D8">
        <w:rPr>
          <w:rFonts w:ascii="Times New Roman" w:hAnsi="Times New Roman" w:cs="Times New Roman"/>
          <w:sz w:val="24"/>
        </w:rPr>
        <w:t>énérale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1</w:t>
      </w:r>
    </w:p>
    <w:p w:rsidR="005908AF" w:rsidRPr="005908AF" w:rsidRDefault="005908AF" w:rsidP="005908AF">
      <w:pPr>
        <w:rPr>
          <w:rFonts w:ascii="Times New Roman" w:hAnsi="Times New Roman" w:cs="Times New Roman"/>
          <w:b/>
          <w:color w:val="000000" w:themeColor="text1"/>
        </w:rPr>
      </w:pPr>
    </w:p>
    <w:p w:rsidR="005908AF" w:rsidRPr="005908AF" w:rsidRDefault="005908AF" w:rsidP="005908AF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1- CADRE GENERALE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1.1 Introduction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1.2 Généralités sur les ventes 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 xml:space="preserve">   1.2.1 La vente.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 xml:space="preserve">   1.2.2 Suivi de vente 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 xml:space="preserve">   1.2.3 Les différents pôles de ventes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 xml:space="preserve">   1.2.4 L’objectif de la gestion de ventes 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1.3 Cadre de projet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1.4 Présentation du projet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1.5 Organigramme de l'application</w:t>
      </w:r>
    </w:p>
    <w:p w:rsidR="005908AF" w:rsidRPr="001768E1" w:rsidRDefault="005908AF" w:rsidP="001768E1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Conclusion</w:t>
      </w:r>
    </w:p>
    <w:p w:rsidR="005908AF" w:rsidRDefault="005908AF" w:rsidP="005908A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5908AF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768E1" w:rsidRPr="001768E1" w:rsidRDefault="001768E1" w:rsidP="001768E1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2- </w:t>
      </w:r>
      <w:r w:rsidR="005908AF" w:rsidRPr="001768E1">
        <w:rPr>
          <w:rFonts w:ascii="Times New Roman" w:hAnsi="Times New Roman" w:cs="Times New Roman"/>
          <w:b/>
          <w:color w:val="000000" w:themeColor="text1"/>
        </w:rPr>
        <w:t>SPECIFICATION DES BESOINS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2.1 Introduction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 Spécifications des besoins</w:t>
      </w:r>
    </w:p>
    <w:p w:rsidR="001768E1" w:rsidRPr="001768E1" w:rsidRDefault="001768E1" w:rsidP="001768E1">
      <w:pPr>
        <w:pStyle w:val="Paragraphedeliste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Description des besoins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2.2.1.1 </w:t>
      </w:r>
      <w:r w:rsidRPr="001768E1">
        <w:rPr>
          <w:rFonts w:asciiTheme="majorBidi" w:hAnsiTheme="majorBidi" w:cstheme="majorBidi"/>
          <w:sz w:val="24"/>
          <w:szCs w:val="24"/>
        </w:rPr>
        <w:t>Besoins fonctionnels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2.2.1.2 </w:t>
      </w:r>
      <w:r w:rsidRPr="001768E1">
        <w:rPr>
          <w:rFonts w:asciiTheme="majorBidi" w:hAnsiTheme="majorBidi" w:cstheme="majorBidi"/>
          <w:sz w:val="24"/>
          <w:szCs w:val="24"/>
        </w:rPr>
        <w:t>Besoins non fonctionnels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 xml:space="preserve">2.2.2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1768E1">
        <w:rPr>
          <w:rFonts w:asciiTheme="majorBidi" w:hAnsiTheme="majorBidi" w:cstheme="majorBidi"/>
          <w:sz w:val="24"/>
          <w:szCs w:val="24"/>
        </w:rPr>
        <w:t>Modélisation des besoins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2.2.2.1 Identification des acteurs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2.2.2.2 Identification des cas d’utilisation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2.2.2.3 La description des cas d’utilisation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La description du cas d’utilisation ‘Authentification’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eastAsia="SymbolMT-Identity-H" w:hAnsiTheme="majorBidi" w:cstheme="majorBidi"/>
          <w:sz w:val="24"/>
          <w:szCs w:val="24"/>
        </w:rPr>
        <w:t>La description du cas d’utilisation ‘ Gestion des produits’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eastAsia="SymbolMT-Identity-H" w:hAnsiTheme="majorBidi" w:cstheme="majorBidi"/>
          <w:sz w:val="24"/>
          <w:szCs w:val="24"/>
        </w:rPr>
        <w:t>La description du cas d’utilisation ‘ Ajouter un produit’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eastAsia="SymbolMT-Identity-H" w:hAnsiTheme="majorBidi" w:cstheme="majorBidi"/>
          <w:sz w:val="24"/>
          <w:szCs w:val="24"/>
        </w:rPr>
        <w:t>La description du cas d’utilisation ‘ Modifier un produit’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eastAsia="SymbolMT-Identity-H" w:hAnsiTheme="majorBidi" w:cstheme="majorBidi"/>
          <w:sz w:val="24"/>
          <w:szCs w:val="24"/>
        </w:rPr>
        <w:t>La description du cas d’utilisation ‘Supprimer un produit’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eastAsia="SymbolMT-Identity-H" w:hAnsiTheme="majorBidi" w:cstheme="majorBidi"/>
          <w:sz w:val="24"/>
          <w:szCs w:val="24"/>
        </w:rPr>
        <w:t>La description du cas d’utilisation ‘Consulter le stock’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La description du cas d’utilisation ‘ Création d’un bon de commande’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2.2.2.4 Présentation des diagrammes des cas d'utilisation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2.2.2.4.1 Le diagramme de cas d'utilisation associé à l'administrateur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2.3</w:t>
      </w:r>
      <w:r w:rsidRPr="001768E1">
        <w:rPr>
          <w:rFonts w:asciiTheme="majorBidi" w:hAnsiTheme="majorBidi" w:cstheme="majorBidi"/>
          <w:sz w:val="24"/>
          <w:szCs w:val="24"/>
        </w:rPr>
        <w:t xml:space="preserve"> Conclusion</w:t>
      </w:r>
    </w:p>
    <w:p w:rsidR="00C0684B" w:rsidRDefault="00C0684B" w:rsidP="00C0684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0684B" w:rsidRPr="002C4A15" w:rsidRDefault="00C0684B" w:rsidP="002C4A15">
      <w:pPr>
        <w:pStyle w:val="Sansinterligne"/>
        <w:rPr>
          <w:rFonts w:asciiTheme="majorBidi" w:hAnsiTheme="majorBidi" w:cstheme="majorBidi"/>
          <w:sz w:val="24"/>
          <w:szCs w:val="28"/>
        </w:rPr>
      </w:pPr>
      <w:r w:rsidRPr="002C4A15">
        <w:rPr>
          <w:rFonts w:asciiTheme="majorBidi" w:hAnsiTheme="majorBidi" w:cstheme="majorBidi"/>
          <w:sz w:val="24"/>
          <w:szCs w:val="24"/>
        </w:rPr>
        <w:t>3- ANALYSE ET CONCEPTION</w:t>
      </w:r>
    </w:p>
    <w:p w:rsidR="002C4A15" w:rsidRDefault="002C4A15" w:rsidP="002C4A15">
      <w:pPr>
        <w:pStyle w:val="Sansinterligne"/>
        <w:rPr>
          <w:rFonts w:asciiTheme="majorBidi" w:hAnsiTheme="majorBidi" w:cstheme="majorBidi"/>
          <w:bCs/>
          <w:sz w:val="24"/>
          <w:szCs w:val="28"/>
        </w:rPr>
      </w:pPr>
    </w:p>
    <w:p w:rsidR="00C0684B" w:rsidRPr="002C4A15" w:rsidRDefault="00C0684B" w:rsidP="002C4A15">
      <w:pPr>
        <w:pStyle w:val="Sansinterligne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 xml:space="preserve">3.1 Introduction </w:t>
      </w:r>
    </w:p>
    <w:p w:rsidR="00C0684B" w:rsidRPr="002C4A15" w:rsidRDefault="00C0684B" w:rsidP="002C4A15">
      <w:pPr>
        <w:pStyle w:val="Sansinterligne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 Diagrammes de séquence</w:t>
      </w:r>
    </w:p>
    <w:p w:rsidR="00C0684B" w:rsidRPr="002C4A15" w:rsidRDefault="00C0684B" w:rsidP="002C4A15">
      <w:pPr>
        <w:pStyle w:val="Sansinterligne"/>
        <w:ind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3.2.1 Présentation générale des concepts des diagrammes de séquences</w:t>
      </w:r>
    </w:p>
    <w:p w:rsidR="00C0684B" w:rsidRPr="002C4A15" w:rsidRDefault="00C0684B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3.2.1.1 la ligne de vie des objets</w:t>
      </w:r>
    </w:p>
    <w:p w:rsidR="00C0684B" w:rsidRPr="002C4A15" w:rsidRDefault="00C0684B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3.2.1.2 Barre d’activation</w:t>
      </w:r>
    </w:p>
    <w:p w:rsidR="00C0684B" w:rsidRPr="002C4A15" w:rsidRDefault="00C0684B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lastRenderedPageBreak/>
        <w:t>3.2.1.3 Types de messages</w:t>
      </w:r>
    </w:p>
    <w:p w:rsidR="00C0684B" w:rsidRPr="002C4A15" w:rsidRDefault="00C0684B" w:rsidP="002C4A15">
      <w:pPr>
        <w:pStyle w:val="Sansinterligne"/>
        <w:ind w:left="1416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 xml:space="preserve">Message synchrone </w:t>
      </w:r>
    </w:p>
    <w:p w:rsidR="00C0684B" w:rsidRPr="002C4A15" w:rsidRDefault="00C0684B" w:rsidP="002C4A15">
      <w:pPr>
        <w:pStyle w:val="Sansinterligne"/>
        <w:ind w:left="1416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 xml:space="preserve">Message asynchrone </w:t>
      </w:r>
    </w:p>
    <w:p w:rsidR="00C0684B" w:rsidRPr="002C4A15" w:rsidRDefault="00C0684B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3.2.1.4  Fragment d’interaction</w:t>
      </w:r>
    </w:p>
    <w:p w:rsidR="00C0684B" w:rsidRPr="002C4A15" w:rsidRDefault="00C0684B" w:rsidP="002C4A15">
      <w:pPr>
        <w:pStyle w:val="Sansinterligne"/>
        <w:ind w:left="1416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 xml:space="preserve">Opérateur </w:t>
      </w:r>
      <w:proofErr w:type="spellStart"/>
      <w:r w:rsidRPr="002C4A15">
        <w:rPr>
          <w:rFonts w:asciiTheme="majorBidi" w:hAnsiTheme="majorBidi" w:cstheme="majorBidi"/>
          <w:bCs/>
          <w:sz w:val="24"/>
          <w:szCs w:val="28"/>
        </w:rPr>
        <w:t>alt</w:t>
      </w:r>
      <w:proofErr w:type="spellEnd"/>
    </w:p>
    <w:p w:rsidR="00C0684B" w:rsidRPr="002C4A15" w:rsidRDefault="00C0684B" w:rsidP="002C4A15">
      <w:pPr>
        <w:pStyle w:val="Sansinterligne"/>
        <w:ind w:left="1416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 xml:space="preserve">Opérateur </w:t>
      </w:r>
      <w:proofErr w:type="spellStart"/>
      <w:r w:rsidRPr="002C4A15">
        <w:rPr>
          <w:rFonts w:asciiTheme="majorBidi" w:hAnsiTheme="majorBidi" w:cstheme="majorBidi"/>
          <w:bCs/>
          <w:sz w:val="24"/>
          <w:szCs w:val="28"/>
        </w:rPr>
        <w:t>loop</w:t>
      </w:r>
      <w:proofErr w:type="spellEnd"/>
    </w:p>
    <w:p w:rsidR="00C0684B" w:rsidRPr="002C4A15" w:rsidRDefault="00C0684B" w:rsidP="002C4A15">
      <w:pPr>
        <w:pStyle w:val="Sansinterligne"/>
        <w:ind w:left="1416" w:firstLine="708"/>
        <w:rPr>
          <w:rFonts w:asciiTheme="majorBidi" w:hAnsiTheme="majorBidi" w:cstheme="majorBidi"/>
          <w:bCs/>
          <w:color w:val="000000"/>
          <w:sz w:val="24"/>
          <w:szCs w:val="28"/>
          <w:shd w:val="clear" w:color="auto" w:fill="FFFFFF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 xml:space="preserve">Opérateur </w:t>
      </w:r>
      <w:proofErr w:type="spellStart"/>
      <w:r w:rsidRPr="002C4A15">
        <w:rPr>
          <w:rFonts w:asciiTheme="majorBidi" w:hAnsiTheme="majorBidi" w:cstheme="majorBidi"/>
          <w:bCs/>
          <w:sz w:val="24"/>
          <w:szCs w:val="28"/>
        </w:rPr>
        <w:t>opt</w:t>
      </w:r>
      <w:proofErr w:type="spellEnd"/>
    </w:p>
    <w:p w:rsidR="00C0684B" w:rsidRPr="002C4A15" w:rsidRDefault="00C0684B" w:rsidP="002C4A15">
      <w:pPr>
        <w:pStyle w:val="Sansinterligne"/>
        <w:ind w:left="1416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 xml:space="preserve">Opérateur </w:t>
      </w:r>
      <w:proofErr w:type="spellStart"/>
      <w:r w:rsidRPr="002C4A15">
        <w:rPr>
          <w:rFonts w:asciiTheme="majorBidi" w:hAnsiTheme="majorBidi" w:cstheme="majorBidi"/>
          <w:bCs/>
          <w:sz w:val="24"/>
          <w:szCs w:val="28"/>
        </w:rPr>
        <w:t>ref</w:t>
      </w:r>
      <w:proofErr w:type="spellEnd"/>
    </w:p>
    <w:p w:rsidR="00C0684B" w:rsidRPr="002C4A15" w:rsidRDefault="00C0684B" w:rsidP="002C4A15">
      <w:pPr>
        <w:pStyle w:val="Sansinterligne"/>
        <w:ind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3.2.2 Diagrammes de séquences de l’application à réaliser</w:t>
      </w:r>
    </w:p>
    <w:p w:rsidR="00C0684B" w:rsidRPr="002C4A15" w:rsidRDefault="00C0684B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3.2.2.1 Diagramme de séquence du cas d’utilisation ‘Authentification’</w:t>
      </w:r>
    </w:p>
    <w:p w:rsidR="00C0684B" w:rsidRPr="002C4A15" w:rsidRDefault="00C0684B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3.2.2.2 Diagramme de séquence du cas d’utilisation ‘ajouter un produit’</w:t>
      </w:r>
    </w:p>
    <w:p w:rsidR="00C0684B" w:rsidRPr="002C4A15" w:rsidRDefault="002C4A15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3.2.2.3</w:t>
      </w:r>
      <w:r w:rsidR="00C0684B" w:rsidRPr="002C4A15">
        <w:rPr>
          <w:rFonts w:asciiTheme="majorBidi" w:hAnsiTheme="majorBidi" w:cstheme="majorBidi"/>
          <w:bCs/>
          <w:sz w:val="24"/>
          <w:szCs w:val="28"/>
        </w:rPr>
        <w:t xml:space="preserve"> Diagramme de séquence du cas d’utilisation ‘modifier un produit’</w:t>
      </w:r>
    </w:p>
    <w:p w:rsidR="00C0684B" w:rsidRPr="002C4A15" w:rsidRDefault="002C4A15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3.2.2.4</w:t>
      </w:r>
      <w:r w:rsidR="00C0684B" w:rsidRPr="002C4A15">
        <w:rPr>
          <w:rFonts w:asciiTheme="majorBidi" w:hAnsiTheme="majorBidi" w:cstheme="majorBidi"/>
          <w:bCs/>
          <w:sz w:val="24"/>
          <w:szCs w:val="28"/>
        </w:rPr>
        <w:t xml:space="preserve"> Diagramme de séquence du cas d’utilisation ‘supprimer un produit’</w:t>
      </w:r>
    </w:p>
    <w:p w:rsidR="00C0684B" w:rsidRPr="002C4A15" w:rsidRDefault="00C0684B" w:rsidP="002C4A15">
      <w:pPr>
        <w:pStyle w:val="Sansinterligne"/>
        <w:rPr>
          <w:rFonts w:asciiTheme="majorBidi" w:hAnsiTheme="majorBidi" w:cstheme="majorBidi"/>
          <w:bCs/>
          <w:sz w:val="24"/>
          <w:szCs w:val="28"/>
        </w:rPr>
      </w:pPr>
    </w:p>
    <w:p w:rsidR="00C0684B" w:rsidRPr="00C0684B" w:rsidRDefault="00C0684B" w:rsidP="00C0684B">
      <w:pPr>
        <w:rPr>
          <w:rFonts w:asciiTheme="majorBidi" w:hAnsiTheme="majorBidi" w:cstheme="majorBidi"/>
          <w:bCs/>
          <w:sz w:val="24"/>
          <w:szCs w:val="24"/>
        </w:rPr>
      </w:pPr>
    </w:p>
    <w:p w:rsidR="00C0684B" w:rsidRPr="00C0684B" w:rsidRDefault="00C0684B" w:rsidP="00C0684B">
      <w:pPr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C0684B" w:rsidRPr="00C0684B" w:rsidRDefault="00C0684B" w:rsidP="00C0684B">
      <w:pPr>
        <w:rPr>
          <w:rFonts w:asciiTheme="majorBidi" w:hAnsiTheme="majorBidi" w:cstheme="majorBidi"/>
          <w:bCs/>
          <w:sz w:val="24"/>
          <w:szCs w:val="24"/>
        </w:rPr>
      </w:pPr>
    </w:p>
    <w:p w:rsidR="00C0684B" w:rsidRPr="00C0684B" w:rsidRDefault="00C0684B" w:rsidP="00C0684B">
      <w:pPr>
        <w:rPr>
          <w:rFonts w:asciiTheme="majorBidi" w:hAnsiTheme="majorBidi" w:cstheme="majorBidi"/>
          <w:bCs/>
          <w:sz w:val="24"/>
          <w:szCs w:val="24"/>
        </w:rPr>
      </w:pPr>
      <w:r w:rsidRPr="00C0684B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C0684B" w:rsidRPr="00C0684B" w:rsidRDefault="00C0684B" w:rsidP="00C0684B">
      <w:pPr>
        <w:rPr>
          <w:rFonts w:asciiTheme="majorBidi" w:hAnsiTheme="majorBidi" w:cstheme="majorBidi"/>
          <w:bCs/>
          <w:sz w:val="24"/>
          <w:szCs w:val="24"/>
        </w:rPr>
      </w:pPr>
    </w:p>
    <w:p w:rsidR="00C0684B" w:rsidRPr="00C0684B" w:rsidRDefault="00C0684B" w:rsidP="00C0684B">
      <w:pPr>
        <w:rPr>
          <w:rFonts w:asciiTheme="majorBidi" w:hAnsiTheme="majorBidi" w:cstheme="majorBidi"/>
          <w:bCs/>
          <w:sz w:val="24"/>
          <w:szCs w:val="24"/>
        </w:rPr>
      </w:pPr>
    </w:p>
    <w:p w:rsidR="00C0684B" w:rsidRPr="00C0684B" w:rsidRDefault="00C0684B" w:rsidP="00C0684B">
      <w:pPr>
        <w:rPr>
          <w:rFonts w:asciiTheme="majorBidi" w:hAnsiTheme="majorBidi" w:cstheme="majorBidi"/>
          <w:bCs/>
          <w:sz w:val="24"/>
          <w:szCs w:val="24"/>
        </w:rPr>
      </w:pPr>
    </w:p>
    <w:p w:rsidR="00C0684B" w:rsidRPr="00C0684B" w:rsidRDefault="00C0684B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</w:p>
    <w:p w:rsidR="001768E1" w:rsidRPr="00C0684B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</w:p>
    <w:p w:rsidR="001768E1" w:rsidRPr="00C0684B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</w:p>
    <w:p w:rsidR="001768E1" w:rsidRPr="00C0684B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</w:p>
    <w:p w:rsidR="001768E1" w:rsidRPr="00C0684B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</w:p>
    <w:p w:rsidR="001768E1" w:rsidRPr="00C0684B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</w:p>
    <w:p w:rsidR="001768E1" w:rsidRPr="00C0684B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</w:p>
    <w:p w:rsidR="001768E1" w:rsidRPr="00C0684B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</w:p>
    <w:p w:rsidR="001768E1" w:rsidRPr="00C0684B" w:rsidRDefault="001768E1" w:rsidP="001768E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:rsidR="005908AF" w:rsidRPr="00C0684B" w:rsidRDefault="005908AF" w:rsidP="005908AF">
      <w:pPr>
        <w:pStyle w:val="Paragraphedeliste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:rsidR="005908AF" w:rsidRPr="00C0684B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5908AF" w:rsidRPr="00C0684B" w:rsidRDefault="005908AF" w:rsidP="005908AF">
      <w:pPr>
        <w:rPr>
          <w:rFonts w:asciiTheme="majorBidi" w:hAnsiTheme="majorBidi" w:cstheme="majorBidi"/>
          <w:bCs/>
          <w:sz w:val="24"/>
          <w:szCs w:val="24"/>
        </w:rPr>
      </w:pPr>
    </w:p>
    <w:p w:rsidR="005908AF" w:rsidRPr="00C0684B" w:rsidRDefault="005908AF" w:rsidP="005908AF">
      <w:pPr>
        <w:rPr>
          <w:rFonts w:asciiTheme="majorBidi" w:hAnsiTheme="majorBidi" w:cstheme="majorBidi"/>
          <w:bCs/>
          <w:sz w:val="24"/>
          <w:szCs w:val="24"/>
        </w:rPr>
      </w:pPr>
    </w:p>
    <w:p w:rsidR="005908AF" w:rsidRPr="00C0684B" w:rsidRDefault="005908AF" w:rsidP="005908AF">
      <w:pPr>
        <w:rPr>
          <w:rFonts w:asciiTheme="majorBidi" w:hAnsiTheme="majorBidi" w:cstheme="majorBidi"/>
          <w:bCs/>
          <w:sz w:val="24"/>
          <w:szCs w:val="24"/>
        </w:rPr>
      </w:pPr>
    </w:p>
    <w:p w:rsidR="005908AF" w:rsidRDefault="005908AF" w:rsidP="005908AF">
      <w:pPr>
        <w:pStyle w:val="Paragraphedeliste"/>
      </w:pPr>
      <w:r w:rsidRPr="00C0684B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         </w:t>
      </w:r>
      <w:r w:rsidRPr="005908AF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                                      </w:t>
      </w:r>
    </w:p>
    <w:sectPr w:rsidR="005908AF" w:rsidSect="00051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64FF"/>
    <w:multiLevelType w:val="multilevel"/>
    <w:tmpl w:val="98A21B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">
    <w:nsid w:val="0DE252E0"/>
    <w:multiLevelType w:val="multilevel"/>
    <w:tmpl w:val="632E74A2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2614DC9"/>
    <w:multiLevelType w:val="hybridMultilevel"/>
    <w:tmpl w:val="F4505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34EB4"/>
    <w:multiLevelType w:val="hybridMultilevel"/>
    <w:tmpl w:val="19C027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E6977"/>
    <w:multiLevelType w:val="hybridMultilevel"/>
    <w:tmpl w:val="9404BF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8279A"/>
    <w:multiLevelType w:val="multilevel"/>
    <w:tmpl w:val="CDE8C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B9F3E0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24E088F"/>
    <w:multiLevelType w:val="hybridMultilevel"/>
    <w:tmpl w:val="13EC9B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37D12"/>
    <w:multiLevelType w:val="multilevel"/>
    <w:tmpl w:val="F20A25B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9">
    <w:nsid w:val="3D133FB6"/>
    <w:multiLevelType w:val="hybridMultilevel"/>
    <w:tmpl w:val="F53ECB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36AAF"/>
    <w:multiLevelType w:val="hybridMultilevel"/>
    <w:tmpl w:val="8A2A0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27F49"/>
    <w:multiLevelType w:val="hybridMultilevel"/>
    <w:tmpl w:val="F2040B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D1364"/>
    <w:multiLevelType w:val="hybridMultilevel"/>
    <w:tmpl w:val="34A4071A"/>
    <w:lvl w:ilvl="0" w:tplc="2C7E35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52A2A"/>
    <w:multiLevelType w:val="hybridMultilevel"/>
    <w:tmpl w:val="40B00216"/>
    <w:lvl w:ilvl="0" w:tplc="398AC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3B75F2"/>
    <w:multiLevelType w:val="hybridMultilevel"/>
    <w:tmpl w:val="CA164B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B1058"/>
    <w:multiLevelType w:val="hybridMultilevel"/>
    <w:tmpl w:val="599ADE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9771F"/>
    <w:multiLevelType w:val="hybridMultilevel"/>
    <w:tmpl w:val="C4F8F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15"/>
  </w:num>
  <w:num w:numId="9">
    <w:abstractNumId w:val="10"/>
  </w:num>
  <w:num w:numId="10">
    <w:abstractNumId w:val="3"/>
  </w:num>
  <w:num w:numId="11">
    <w:abstractNumId w:val="11"/>
  </w:num>
  <w:num w:numId="12">
    <w:abstractNumId w:val="4"/>
  </w:num>
  <w:num w:numId="13">
    <w:abstractNumId w:val="14"/>
  </w:num>
  <w:num w:numId="14">
    <w:abstractNumId w:val="8"/>
  </w:num>
  <w:num w:numId="15">
    <w:abstractNumId w:val="0"/>
  </w:num>
  <w:num w:numId="16">
    <w:abstractNumId w:val="16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908AF"/>
    <w:rsid w:val="00051687"/>
    <w:rsid w:val="0006543A"/>
    <w:rsid w:val="001768E1"/>
    <w:rsid w:val="002C4A15"/>
    <w:rsid w:val="005908AF"/>
    <w:rsid w:val="00C0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687"/>
  </w:style>
  <w:style w:type="paragraph" w:styleId="Titre1">
    <w:name w:val="heading 1"/>
    <w:basedOn w:val="Normal"/>
    <w:next w:val="Normal"/>
    <w:link w:val="Titre1Car"/>
    <w:uiPriority w:val="9"/>
    <w:qFormat/>
    <w:rsid w:val="00590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0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08A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908AF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5908AF"/>
  </w:style>
  <w:style w:type="character" w:styleId="Lienhypertexte">
    <w:name w:val="Hyperlink"/>
    <w:basedOn w:val="Policepardfaut"/>
    <w:uiPriority w:val="99"/>
    <w:semiHidden/>
    <w:unhideWhenUsed/>
    <w:rsid w:val="005908A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08A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908AF"/>
    <w:pPr>
      <w:spacing w:after="0" w:line="240" w:lineRule="auto"/>
    </w:pPr>
    <w:rPr>
      <w:rFonts w:eastAsiaTheme="minorHAnsi"/>
      <w:lang w:eastAsia="en-US"/>
    </w:rPr>
  </w:style>
  <w:style w:type="table" w:styleId="Grilledutableau">
    <w:name w:val="Table Grid"/>
    <w:basedOn w:val="TableauNormal"/>
    <w:uiPriority w:val="39"/>
    <w:rsid w:val="001768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Car1CarCarCarCarCar">
    <w:name w:val="paragraphe Car1 Car Car Car Car Car"/>
    <w:basedOn w:val="Normal"/>
    <w:qFormat/>
    <w:rsid w:val="00C0684B"/>
    <w:pPr>
      <w:spacing w:before="120" w:after="120" w:line="360" w:lineRule="auto"/>
      <w:ind w:firstLine="60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0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A1802-9750-4785-9108-7B7B7015C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</dc:creator>
  <cp:keywords/>
  <dc:description/>
  <cp:lastModifiedBy>ghani</cp:lastModifiedBy>
  <cp:revision>3</cp:revision>
  <dcterms:created xsi:type="dcterms:W3CDTF">2017-03-12T13:24:00Z</dcterms:created>
  <dcterms:modified xsi:type="dcterms:W3CDTF">2017-03-17T22:18:00Z</dcterms:modified>
</cp:coreProperties>
</file>