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</w:t>
      </w:r>
      <w:r>
        <w:rPr>
          <w:rFonts w:hint="default" w:ascii="Calibri" w:hAnsi="Calibri" w:eastAsia="Calibri"/>
          <w:sz w:val="44"/>
          <w:szCs w:val="24"/>
          <w:lang w:val="en"/>
        </w:rPr>
        <w:t xml:space="preserve">Sentiment Analysis Of Social Media Data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4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Sentiment analysis of social media data is a common and valuable project in the field of data science. Below, I'll provide you with a high-level outline of the steps involved in such a project along with some code snippets and libraries commonly used in Python. You can use this as a starting point to build your own sentiment analysis project.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 1: Data Collection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Choose a social media platform (e.g., Twitter, Facebook) and collect data using their API or web scraping tools.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Make sure to create developer accounts and obtain API keys where necessary.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Example Twitter API data collection using Tweepy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tweepy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consumer_key = 'YOUR_CONSUMER_KEY'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consumer_secret = 'YOUR_CONSUMER_SECRET'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access_token = 'YOUR_ACCESS_TOKEN'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access_token_secret = 'YOUR_ACCESS_TOKEN_SECRET'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auth = tweepy.OAuthHandler(consumer_key, consumer_secret)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auth.set_access_token(access_token, access_token_secret)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api = tweepy.API(auth)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Collect tweets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tweets = api.search(q='your_search_query', count=100)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 2: Data Preprocessing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Clean and preprocess the collected data.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Remove noise (e.g., URLs, special characters), tokenize, and convert text to lowercase.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preprocess_text(text):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 Remove URLs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text = re.sub(r'http\S+', '', text)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 Remove special characters and numbers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text = re.sub(r'[^a-zA-Z\s]', '', text)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 Convert to lowercase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text = text.lower()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cleaned_tweets = [preprocess_text(tweet.text) for tweet in tweets]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 3: Sentiment Analysis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Use a pre-trained sentiment analysis model or build your own.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Common libraries include NLTK, TextBlob, or machine learning frameworks like Scikit-Learn.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from textblob import TextBlob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get_sentiment(text):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analysis = TextBlob(text)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 analysis.sentiment.polarity &gt; 0: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return 'Positive'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elif analysis.sentiment.polarity == 0: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return 'Neutral'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return 'Negative'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sentiments = [get_sentiment(tweet) for tweet in cleaned_tweets]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 4: Visualization and Analysis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Visualize the sentiment distribution using libraries like Matplotlib or Seaborn.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Calculate statistics and draw insights from the data.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matplotlib.pyplot as plt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seaborn as sns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Create a sentiment distribution plot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sns.countplot(sentiments)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plt.xlabel('Sentiment')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plt.ylabel('Count')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plt.title('Sentiment Analysis of Social Media Data')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plt.show()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Calculate sentiment statistics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positive_count = sentiments.count('Positive')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neutral_count = sentiments.count('Neutral')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negative_count = sentiments.count('Negative')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 5: Interpretation and Reporting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Interpret the results and report your findings.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You can also integrate your analysis into a web application or dashboard for easy access.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Remember that this is a simplified example, and real-world projects may require more sophisticated techniques and tools, especially for large-scale social media data analysis. Additionally, consider ethical and privacy considerations when working with social media data and user-generated content.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C4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2023-09-19T06:53:00Z</dcterms:created>
  <dc:creator>91939</dc:creator>
  <cp:lastModifiedBy>91939</cp:lastModifiedBy>
  <dcterms:modified xsi:type="dcterms:W3CDTF">2023-09-19T06:54:25Z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60B3F3B658F144D7B6FAC3ECCCF80670</vt:lpwstr>
  </property>
</Properties>
</file>