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81" w:line="240" w:lineRule="auto"/>
        <w:jc w:val="center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rtl w:val="0"/>
          <w:lang w:val="fr-FR"/>
        </w:rPr>
        <w:t xml:space="preserve">Hands-on 4 </w:t>
      </w:r>
      <w:r>
        <w:rPr>
          <w:rFonts w:ascii="Times Roman" w:hAnsi="Times Roman" w:hint="default"/>
          <w:b w:val="1"/>
          <w:bCs w:val="1"/>
          <w:sz w:val="30"/>
          <w:szCs w:val="30"/>
          <w:u w:val="single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30"/>
          <w:szCs w:val="30"/>
          <w:u w:val="single"/>
          <w:rtl w:val="0"/>
          <w:lang w:val="en-US"/>
        </w:rPr>
        <w:t>Difference between JPA, Hibernate, and Spring Data JPA</w:t>
      </w:r>
    </w:p>
    <w:p>
      <w:pPr>
        <w:pStyle w:val="Default"/>
        <w:suppressAutoHyphens w:val="1"/>
        <w:spacing w:before="0" w:after="281" w:line="240" w:lineRule="auto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Introduction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document explains the differences between Java Persistence API (JPA), Hibernate, and Spring Data JPA. These are commonly used technologies in Java-based enterprise applications for database access and Object-Relational Mapping (ORM).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pt-PT"/>
        </w:rPr>
        <w:t>1. Java Persistence API (JPA)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JPA is a specification (JSR 338) that defines a standard for mapping Java objects to relational database tables.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 provides a set of annotations and interfaces to manage persistence but does not contain any concrete implementation.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 use JPA, an implementation is required, such as Hibernate or EclipseLink.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JPA helps decouple the application code from specific ORM tools, making it easier to switch between implementations if needed.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2. Hibernate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Hibernate is an ORM framework that provides an implementation of the JPA specification.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 allows developers to work with Java objects while abstracting away the complexities of interacting with relational databases.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Hibernate also offers additional features such as caching, lazy loading, and HQL (Hibernate Query Language).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 is one of the most widely used JPA providers in the Java ecosystem.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3. Spring Data JPA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Spring Data JPA is not an implementation of JPA. Instead, it is a Spring framework module that simplifies data access using JPA.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 abstracts the boilerplate code required to perform common operations like saving, deleting, and querying data.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Spring Data JPA works on top of a JPA provider (typically Hibernate) and integrates seamlessly with Spring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fr-FR"/>
        </w:rPr>
        <w:t>s transaction management.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 enables developers to define repository interfaces and automatically provides implementations at runtime.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Code Comparison</w:t>
      </w:r>
    </w:p>
    <w:p>
      <w:pPr>
        <w:pStyle w:val="Default"/>
        <w:suppressAutoHyphens w:val="1"/>
        <w:spacing w:before="0" w:after="319" w:line="240" w:lineRule="auto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Using Hibernate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Integer addEmployee(Employee employee) {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Session session = factory.openSession();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Transaction tx = null;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Integer employeeID = null;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try {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tx = session.beginTransaction();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employeeID = (Integer) session.save(employee);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tx.commit();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 catch (HibernateException e) {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if (tx != null) tx.rollback();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e.printStackTrace();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 finally {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session.close();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employeeID;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Using Spring Data JPA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EmployeeRepository.java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interface EmployeeRepository extends JpaRepository&lt;Employee, Integer&gt; {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EmployeeService.java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@Autowired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private EmployeeRepository employeeRepository;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@Transactional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void addEmployee(Employee employee) {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employeeRepository.save(employee);</w:t>
      </w:r>
    </w:p>
    <w:p>
      <w:pPr>
        <w:pStyle w:val="Default"/>
        <w:pBdr>
          <w:top w:val="single" w:color="000000" w:sz="8" w:space="8" w:shadow="0" w:frame="0"/>
          <w:left w:val="single" w:color="000000" w:sz="8" w:space="8" w:shadow="0" w:frame="0"/>
          <w:bottom w:val="single" w:color="000000" w:sz="8" w:space="8" w:shadow="0" w:frame="0"/>
          <w:right w:val="single" w:color="000000" w:sz="8" w:space="8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Summary of Differences</w:t>
      </w:r>
    </w:p>
    <w:tbl>
      <w:tblPr>
        <w:tblW w:w="91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7"/>
        <w:gridCol w:w="1313"/>
        <w:gridCol w:w="1580"/>
        <w:gridCol w:w="376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JPA</w:t>
            </w:r>
          </w:p>
        </w:tc>
        <w:tc>
          <w:tcPr>
            <w:tcW w:type="dxa" w:w="1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Hibernate</w:t>
            </w:r>
          </w:p>
        </w:tc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Spring Data JPA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Specification</w:t>
            </w:r>
          </w:p>
        </w:tc>
        <w:tc>
          <w:tcPr>
            <w:tcW w:type="dxa" w:w="1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Implementation</w:t>
            </w:r>
          </w:p>
        </w:tc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Abstraction layer over JPA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Requires Implementation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1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</w:t>
            </w:r>
          </w:p>
        </w:tc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Yes (uses JPA provider like Hibernate)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Boilerplate Code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More</w:t>
            </w:r>
          </w:p>
        </w:tc>
        <w:tc>
          <w:tcPr>
            <w:tcW w:type="dxa" w:w="1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More</w:t>
            </w:r>
          </w:p>
        </w:tc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Minimal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Transaction Management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included</w:t>
            </w:r>
          </w:p>
        </w:tc>
        <w:tc>
          <w:tcPr>
            <w:tcW w:type="dxa" w:w="1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</w:t>
            </w:r>
          </w:p>
        </w:tc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Automatic (via Spring)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Custom Queries</w:t>
            </w:r>
          </w:p>
        </w:tc>
        <w:tc>
          <w:tcPr>
            <w:tcW w:type="dxa" w:w="13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JPQL</w:t>
            </w:r>
          </w:p>
        </w:tc>
        <w:tc>
          <w:tcPr>
            <w:tcW w:type="dxa" w:w="15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HQL</w:t>
            </w:r>
          </w:p>
        </w:tc>
        <w:tc>
          <w:tcPr>
            <w:tcW w:type="dxa" w:w="3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JPQL, method names, or annotations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6. 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JPA defines the standard for ORM in Java, while Hibernate is a concrete implementation that follows the JPA specification. Spring Data JPA builds on top of JPA and Hibernate to provide a more simplified and developer-friendly approach to data persistence. Each layer adds abstraction and productivity benefits, depending on the complexity and requirements of the application.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7. References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"https://dzone.com/articles/what-is-the-difference-between-hibernate-and-sprin-1"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 xml:space="preserve">What is the difference between Hibernate and Spring Data JPA </w:t>
      </w:r>
      <w:r>
        <w:rPr>
          <w:rStyle w:val="Hyperlink.0"/>
          <w:rFonts w:ascii="Times Roman" w:hAnsi="Times Roman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 xml:space="preserve">– </w:t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>DZone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"https://www.javaworld.com/article/3379043/what-is-jpa-introduction-to-the-java-persistence-api.html"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 xml:space="preserve">Introduction to JPA </w:t>
      </w:r>
      <w:r>
        <w:rPr>
          <w:rStyle w:val="Hyperlink.0"/>
          <w:rFonts w:ascii="Times Roman" w:hAnsi="Times Roman" w:hint="default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t xml:space="preserve">– </w:t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JavaWorld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cs="Times Roman" w:hAnsi="Times Roman" w:eastAsia="Times Roman"/>
          <w:outline w:val="0"/>
          <w:color w:val="000000"/>
          <w:u w:val="none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  <w:font w:name="Apple Chancery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Apple Chancery" w:cs="Apple Chancery" w:hAnsi="Apple Chancery" w:eastAsia="Apple Chancery"/>
      </w:rPr>
      <w:tab/>
      <w:tab/>
    </w:r>
    <w:r>
      <w:rPr>
        <w:rFonts w:ascii="Apple Chancery" w:hAnsi="Apple Chancery"/>
        <w:rtl w:val="0"/>
        <w:lang w:val="en-US"/>
      </w:rPr>
      <w:t xml:space="preserve">Page </w:t>
    </w:r>
    <w:r>
      <w:rPr>
        <w:rFonts w:ascii="Apple Chancery" w:cs="Apple Chancery" w:hAnsi="Apple Chancery" w:eastAsia="Apple Chancery"/>
      </w:rPr>
      <w:fldChar w:fldCharType="begin" w:fldLock="0"/>
    </w:r>
    <w:r>
      <w:rPr>
        <w:rFonts w:ascii="Apple Chancery" w:cs="Apple Chancery" w:hAnsi="Apple Chancery" w:eastAsia="Apple Chancery"/>
      </w:rPr>
      <w:instrText xml:space="preserve"> PAGE </w:instrText>
    </w:r>
    <w:r>
      <w:rPr>
        <w:rFonts w:ascii="Apple Chancery" w:cs="Apple Chancery" w:hAnsi="Apple Chancery" w:eastAsia="Apple Chancery"/>
      </w:rPr>
      <w:fldChar w:fldCharType="separate" w:fldLock="0"/>
    </w:r>
    <w:r>
      <w:rPr>
        <w:rFonts w:ascii="Apple Chancery" w:cs="Apple Chancery" w:hAnsi="Apple Chancery" w:eastAsia="Apple Chancery"/>
      </w:rPr>
    </w:r>
    <w:r>
      <w:rPr>
        <w:rFonts w:ascii="Apple Chancery" w:cs="Apple Chancery" w:hAnsi="Apple Chancery" w:eastAsia="Apple Chancery"/>
      </w:rPr>
      <w:fldChar w:fldCharType="end" w:fldLock="0"/>
    </w:r>
    <w:r>
      <w:rPr>
        <w:rFonts w:ascii="Apple Chancery" w:hAnsi="Apple Chancery"/>
        <w:rtl w:val="0"/>
        <w:lang w:val="en-US"/>
      </w:rPr>
      <w:t xml:space="preserve"> of </w:t>
    </w:r>
    <w:r>
      <w:rPr>
        <w:rFonts w:ascii="Apple Chancery" w:cs="Apple Chancery" w:hAnsi="Apple Chancery" w:eastAsia="Apple Chancery"/>
      </w:rPr>
      <w:fldChar w:fldCharType="begin" w:fldLock="0"/>
    </w:r>
    <w:r>
      <w:rPr>
        <w:rFonts w:ascii="Apple Chancery" w:cs="Apple Chancery" w:hAnsi="Apple Chancery" w:eastAsia="Apple Chancery"/>
      </w:rPr>
      <w:instrText xml:space="preserve"> NUMPAGES </w:instrText>
    </w:r>
    <w:r>
      <w:rPr>
        <w:rFonts w:ascii="Apple Chancery" w:cs="Apple Chancery" w:hAnsi="Apple Chancery" w:eastAsia="Apple Chancery"/>
      </w:rPr>
      <w:fldChar w:fldCharType="separate" w:fldLock="0"/>
    </w:r>
    <w:r>
      <w:rPr>
        <w:rFonts w:ascii="Apple Chancery" w:cs="Apple Chancery" w:hAnsi="Apple Chancery" w:eastAsia="Apple Chancery"/>
      </w:rPr>
    </w:r>
    <w:r>
      <w:rPr>
        <w:rFonts w:ascii="Apple Chancery" w:cs="Apple Chancery" w:hAnsi="Apple Chancery" w:eastAsia="Apple Chancery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venir Next Regular" w:hAnsi="Avenir Next Regular"/>
        <w:sz w:val="22"/>
        <w:szCs w:val="22"/>
        <w:u w:color="000000"/>
        <w:rtl w:val="0"/>
        <w:lang w:val="en-US"/>
        <w14:textOutline w14:w="12700" w14:cap="flat">
          <w14:noFill/>
          <w14:miter w14:lim="400000"/>
        </w14:textOutline>
      </w:rPr>
      <w:t>Digital Nurture 4.0</w:t>
    </w: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ab/>
      <w:tab/>
    </w:r>
    <w:r>
      <w:rPr>
        <w:rFonts w:ascii="Avenir Next Regular" w:hAnsi="Avenir Next Regular"/>
        <w:u w:color="000000"/>
        <w:rtl w:val="0"/>
        <w:lang w:val="en-US"/>
        <w14:textOutline w14:w="12700" w14:cap="flat">
          <w14:noFill/>
          <w14:miter w14:lim="400000"/>
        </w14:textOutline>
      </w:rPr>
      <w:t>DeepSkilling - JavaFSE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e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