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404"/>
      </w:tblGrid>
      <w:tr w:rsidR="00511D3E" w:rsidTr="00A055AD">
        <w:trPr>
          <w:trHeight w:val="70"/>
        </w:trPr>
        <w:tc>
          <w:tcPr>
            <w:tcW w:w="2268" w:type="dxa"/>
            <w:shd w:val="clear" w:color="auto" w:fill="F2F2F2" w:themeFill="background1" w:themeFillShade="F2"/>
          </w:tcPr>
          <w:p w:rsidR="00511D3E" w:rsidRPr="007A2A66" w:rsidRDefault="002F13B6" w:rsidP="00A055AD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bookmarkStart w:id="0" w:name="_Toc251841745"/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Código</w:t>
            </w:r>
          </w:p>
        </w:tc>
        <w:tc>
          <w:tcPr>
            <w:tcW w:w="6404" w:type="dxa"/>
          </w:tcPr>
          <w:p w:rsidR="00511D3E" w:rsidRPr="007A2A66" w:rsidRDefault="00216007" w:rsidP="0021600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16007">
              <w:rPr>
                <w:rFonts w:ascii="Arial" w:hAnsi="Arial" w:cs="Arial"/>
                <w:sz w:val="20"/>
                <w:szCs w:val="20"/>
                <w:lang w:val="es-ES"/>
              </w:rPr>
              <w:t>PRY-026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/ 01</w:t>
            </w:r>
          </w:p>
        </w:tc>
      </w:tr>
      <w:tr w:rsidR="00511D3E" w:rsidRPr="002F13B6" w:rsidTr="00A055AD">
        <w:tc>
          <w:tcPr>
            <w:tcW w:w="2268" w:type="dxa"/>
            <w:shd w:val="clear" w:color="auto" w:fill="F2F2F2" w:themeFill="background1" w:themeFillShade="F2"/>
          </w:tcPr>
          <w:p w:rsidR="00511D3E" w:rsidRPr="007A2A66" w:rsidRDefault="002F13B6" w:rsidP="00A055AD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Sistema o Aplicativo</w:t>
            </w:r>
          </w:p>
        </w:tc>
        <w:tc>
          <w:tcPr>
            <w:tcW w:w="6404" w:type="dxa"/>
          </w:tcPr>
          <w:p w:rsidR="00511D3E" w:rsidRPr="007A2A66" w:rsidRDefault="00CB37F1" w:rsidP="00CB37F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INTRANET</w:t>
            </w:r>
          </w:p>
        </w:tc>
      </w:tr>
      <w:tr w:rsidR="00511D3E" w:rsidRPr="00CB37F1" w:rsidTr="00A055AD">
        <w:tc>
          <w:tcPr>
            <w:tcW w:w="2268" w:type="dxa"/>
            <w:shd w:val="clear" w:color="auto" w:fill="F2F2F2" w:themeFill="background1" w:themeFillShade="F2"/>
          </w:tcPr>
          <w:p w:rsidR="00511D3E" w:rsidRPr="007A2A66" w:rsidRDefault="002F13B6" w:rsidP="00A055AD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Elaborado por</w:t>
            </w:r>
          </w:p>
        </w:tc>
        <w:tc>
          <w:tcPr>
            <w:tcW w:w="6404" w:type="dxa"/>
          </w:tcPr>
          <w:p w:rsidR="00511D3E" w:rsidRPr="007A2A66" w:rsidRDefault="00CB37F1" w:rsidP="00A055A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Henry Chavez Viera</w:t>
            </w:r>
          </w:p>
        </w:tc>
      </w:tr>
      <w:tr w:rsidR="00511D3E" w:rsidRPr="00CB37F1" w:rsidTr="00A055AD">
        <w:tc>
          <w:tcPr>
            <w:tcW w:w="2268" w:type="dxa"/>
            <w:shd w:val="clear" w:color="auto" w:fill="F2F2F2" w:themeFill="background1" w:themeFillShade="F2"/>
          </w:tcPr>
          <w:p w:rsidR="00511D3E" w:rsidRPr="007A2A66" w:rsidRDefault="002F13B6" w:rsidP="00A055AD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Revisado por</w:t>
            </w:r>
          </w:p>
        </w:tc>
        <w:tc>
          <w:tcPr>
            <w:tcW w:w="6404" w:type="dxa"/>
          </w:tcPr>
          <w:p w:rsidR="00511D3E" w:rsidRPr="007A2A66" w:rsidRDefault="00CB37F1" w:rsidP="00A055A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Macbeth Bravo</w:t>
            </w:r>
          </w:p>
        </w:tc>
      </w:tr>
      <w:tr w:rsidR="00511D3E" w:rsidTr="00A055AD">
        <w:tc>
          <w:tcPr>
            <w:tcW w:w="2268" w:type="dxa"/>
            <w:shd w:val="clear" w:color="auto" w:fill="F2F2F2" w:themeFill="background1" w:themeFillShade="F2"/>
          </w:tcPr>
          <w:p w:rsidR="00511D3E" w:rsidRPr="007A2A66" w:rsidRDefault="002F13B6" w:rsidP="00A055AD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Fecha</w:t>
            </w:r>
            <w:bookmarkStart w:id="1" w:name="_GoBack"/>
            <w:bookmarkEnd w:id="1"/>
          </w:p>
        </w:tc>
        <w:tc>
          <w:tcPr>
            <w:tcW w:w="6404" w:type="dxa"/>
          </w:tcPr>
          <w:p w:rsidR="00511D3E" w:rsidRPr="007A2A66" w:rsidRDefault="00CB37F1" w:rsidP="00A055A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04/09/2014</w:t>
            </w:r>
          </w:p>
        </w:tc>
      </w:tr>
    </w:tbl>
    <w:p w:rsidR="00F07B63" w:rsidRDefault="002F4409" w:rsidP="00F07B63">
      <w:pPr>
        <w:pStyle w:val="EstiloTtulo1Antes0pto"/>
        <w:numPr>
          <w:ilvl w:val="0"/>
          <w:numId w:val="1"/>
        </w:numPr>
        <w:ind w:left="0" w:firstLine="0"/>
        <w:rPr>
          <w:rFonts w:cs="Arial"/>
          <w:sz w:val="20"/>
        </w:rPr>
      </w:pPr>
      <w:r w:rsidRPr="002F4409">
        <w:rPr>
          <w:rFonts w:cs="Arial"/>
          <w:sz w:val="20"/>
        </w:rPr>
        <w:t>Introducción</w:t>
      </w:r>
      <w:bookmarkEnd w:id="0"/>
    </w:p>
    <w:p w:rsidR="001B6826" w:rsidRPr="001B6826" w:rsidRDefault="001B6826" w:rsidP="001B6826">
      <w:pPr>
        <w:jc w:val="both"/>
        <w:rPr>
          <w:rFonts w:ascii="Arial" w:hAnsi="Arial" w:cs="Arial"/>
          <w:sz w:val="20"/>
          <w:szCs w:val="20"/>
          <w:lang w:val="es-ES"/>
        </w:rPr>
      </w:pPr>
      <w:bookmarkStart w:id="2" w:name="_Toc251841746"/>
      <w:r w:rsidRPr="001B6826">
        <w:rPr>
          <w:rFonts w:ascii="Arial" w:hAnsi="Arial" w:cs="Arial"/>
          <w:sz w:val="20"/>
          <w:szCs w:val="20"/>
          <w:lang w:val="es-ES_tradnl" w:eastAsia="ja-JP"/>
        </w:rPr>
        <w:t>En el presente documento se especifican los diferentes requerimientos de índole funcional para llevar a cabo el desarrollo e implementación de</w:t>
      </w:r>
      <w:r>
        <w:rPr>
          <w:rFonts w:ascii="Arial" w:hAnsi="Arial" w:cs="Arial"/>
          <w:sz w:val="20"/>
          <w:szCs w:val="20"/>
          <w:lang w:val="es-ES_tradnl" w:eastAsia="ja-JP"/>
        </w:rPr>
        <w:t xml:space="preserve"> una opción que permita a los usuarios autorizados poder gestionar ellos mismos sus publicaciones en la intranet</w:t>
      </w:r>
      <w:r w:rsidRPr="001B6826">
        <w:rPr>
          <w:rFonts w:ascii="Arial" w:hAnsi="Arial" w:cs="Arial"/>
          <w:sz w:val="20"/>
          <w:szCs w:val="20"/>
          <w:lang w:val="es-ES_tradnl" w:eastAsia="ja-JP"/>
        </w:rPr>
        <w:t>.</w:t>
      </w:r>
    </w:p>
    <w:p w:rsidR="002F4409" w:rsidRDefault="002F4409" w:rsidP="002F4409">
      <w:pPr>
        <w:pStyle w:val="EstiloTtulo1Antes0pto"/>
        <w:numPr>
          <w:ilvl w:val="0"/>
          <w:numId w:val="1"/>
        </w:numPr>
        <w:ind w:hanging="720"/>
        <w:rPr>
          <w:rFonts w:cs="Arial"/>
          <w:sz w:val="20"/>
        </w:rPr>
      </w:pPr>
      <w:r w:rsidRPr="002F4409">
        <w:rPr>
          <w:rFonts w:cs="Arial"/>
          <w:sz w:val="20"/>
        </w:rPr>
        <w:t>ALCANCES</w:t>
      </w:r>
      <w:bookmarkEnd w:id="2"/>
    </w:p>
    <w:p w:rsidR="002F4409" w:rsidRDefault="001B6826" w:rsidP="001B6826">
      <w:pPr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ES_tradnl" w:eastAsia="ja-JP"/>
        </w:rPr>
        <w:t>La</w:t>
      </w:r>
      <w:r w:rsidRPr="001B6826">
        <w:rPr>
          <w:rFonts w:ascii="Arial" w:hAnsi="Arial" w:cs="Arial"/>
          <w:sz w:val="20"/>
          <w:szCs w:val="20"/>
          <w:lang w:val="es-ES_tradnl" w:eastAsia="ja-JP"/>
        </w:rPr>
        <w:t xml:space="preserve"> presente </w:t>
      </w:r>
      <w:r>
        <w:rPr>
          <w:rFonts w:ascii="Arial" w:hAnsi="Arial" w:cs="Arial"/>
          <w:sz w:val="20"/>
          <w:szCs w:val="20"/>
          <w:lang w:val="es-ES_tradnl" w:eastAsia="ja-JP"/>
        </w:rPr>
        <w:t xml:space="preserve">opción, </w:t>
      </w:r>
      <w:r>
        <w:rPr>
          <w:rFonts w:ascii="Arial" w:hAnsi="Arial" w:cs="Arial"/>
          <w:sz w:val="20"/>
          <w:szCs w:val="20"/>
          <w:lang w:val="es-PE"/>
        </w:rPr>
        <w:t>Permitirá</w:t>
      </w:r>
      <w:r w:rsidR="00CB37F1">
        <w:rPr>
          <w:rFonts w:ascii="Arial" w:hAnsi="Arial" w:cs="Arial"/>
          <w:sz w:val="20"/>
          <w:szCs w:val="20"/>
          <w:lang w:val="es-PE"/>
        </w:rPr>
        <w:t xml:space="preserve"> a las áreas de Recursos </w:t>
      </w:r>
      <w:r w:rsidR="003D2913">
        <w:rPr>
          <w:rFonts w:ascii="Arial" w:hAnsi="Arial" w:cs="Arial"/>
          <w:sz w:val="20"/>
          <w:szCs w:val="20"/>
          <w:lang w:val="es-PE"/>
        </w:rPr>
        <w:t>Humanos</w:t>
      </w:r>
      <w:r>
        <w:rPr>
          <w:rFonts w:ascii="Arial" w:hAnsi="Arial" w:cs="Arial"/>
          <w:sz w:val="20"/>
          <w:szCs w:val="20"/>
          <w:lang w:val="es-PE"/>
        </w:rPr>
        <w:t xml:space="preserve"> y</w:t>
      </w:r>
      <w:r w:rsidR="00CB37F1">
        <w:rPr>
          <w:rFonts w:ascii="Arial" w:hAnsi="Arial" w:cs="Arial"/>
          <w:sz w:val="20"/>
          <w:szCs w:val="20"/>
          <w:lang w:val="es-PE"/>
        </w:rPr>
        <w:t xml:space="preserve"> </w:t>
      </w:r>
      <w:r>
        <w:rPr>
          <w:rFonts w:ascii="Arial" w:hAnsi="Arial" w:cs="Arial"/>
          <w:sz w:val="20"/>
          <w:szCs w:val="20"/>
          <w:lang w:val="es-PE"/>
        </w:rPr>
        <w:t xml:space="preserve">demás </w:t>
      </w:r>
      <w:r w:rsidR="00CB37F1">
        <w:rPr>
          <w:rFonts w:ascii="Arial" w:hAnsi="Arial" w:cs="Arial"/>
          <w:sz w:val="20"/>
          <w:szCs w:val="20"/>
          <w:lang w:val="es-PE"/>
        </w:rPr>
        <w:t>correspondientes la administración de las publicaciones que realizan al aplicativo INTRANET</w:t>
      </w:r>
      <w:r w:rsidR="004E3A3E">
        <w:rPr>
          <w:rFonts w:ascii="Arial" w:hAnsi="Arial" w:cs="Arial"/>
          <w:sz w:val="20"/>
          <w:szCs w:val="20"/>
          <w:lang w:val="es-PE"/>
        </w:rPr>
        <w:t xml:space="preserve"> del JNE</w:t>
      </w:r>
    </w:p>
    <w:p w:rsidR="002F4409" w:rsidRPr="001B6826" w:rsidRDefault="001B6826" w:rsidP="001B6826">
      <w:pPr>
        <w:pStyle w:val="EstiloTtulo1Antes0pto"/>
        <w:numPr>
          <w:ilvl w:val="0"/>
          <w:numId w:val="1"/>
        </w:numPr>
        <w:ind w:hanging="720"/>
        <w:rPr>
          <w:rFonts w:cs="Arial"/>
          <w:sz w:val="20"/>
        </w:rPr>
      </w:pPr>
      <w:bookmarkStart w:id="3" w:name="_Toc251841747"/>
      <w:r w:rsidRPr="001B6826">
        <w:rPr>
          <w:rFonts w:cs="Arial"/>
          <w:sz w:val="20"/>
        </w:rPr>
        <w:t>D</w:t>
      </w:r>
      <w:r w:rsidR="002F4409" w:rsidRPr="001B6826">
        <w:rPr>
          <w:rFonts w:cs="Arial"/>
          <w:sz w:val="20"/>
        </w:rPr>
        <w:t>IAGRAMAS DE CASOS DE USO</w:t>
      </w:r>
      <w:bookmarkEnd w:id="3"/>
    </w:p>
    <w:tbl>
      <w:tblPr>
        <w:tblStyle w:val="Tablaconcuadrcula"/>
        <w:tblW w:w="0" w:type="auto"/>
        <w:tblLook w:val="04A0"/>
      </w:tblPr>
      <w:tblGrid>
        <w:gridCol w:w="8807"/>
      </w:tblGrid>
      <w:tr w:rsidR="003D2913" w:rsidRPr="001B6826" w:rsidTr="003D2913">
        <w:tc>
          <w:tcPr>
            <w:tcW w:w="8807" w:type="dxa"/>
          </w:tcPr>
          <w:p w:rsidR="003D2913" w:rsidRDefault="003D2913" w:rsidP="003D2913">
            <w:pPr>
              <w:pStyle w:val="EstiloTtulo1Antes0pto"/>
              <w:tabs>
                <w:tab w:val="clear" w:pos="36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Casos de uso</w:t>
            </w:r>
            <w:r w:rsidR="00F07B63">
              <w:rPr>
                <w:rFonts w:cs="Arial"/>
                <w:sz w:val="20"/>
              </w:rPr>
              <w:t xml:space="preserve"> : GESTION DE ARCHIVOS EN LA INTRANET </w:t>
            </w:r>
          </w:p>
        </w:tc>
      </w:tr>
      <w:tr w:rsidR="003D2913" w:rsidTr="003D2913">
        <w:tc>
          <w:tcPr>
            <w:tcW w:w="8807" w:type="dxa"/>
          </w:tcPr>
          <w:p w:rsidR="003D2913" w:rsidRDefault="001B6826" w:rsidP="005B37AA">
            <w:pPr>
              <w:pStyle w:val="EstiloTtulo1Antes0pto"/>
              <w:tabs>
                <w:tab w:val="clear" w:pos="360"/>
              </w:tabs>
              <w:jc w:val="center"/>
              <w:rPr>
                <w:rFonts w:cs="Arial"/>
                <w:sz w:val="20"/>
              </w:rPr>
            </w:pPr>
            <w:r>
              <w:object w:dxaOrig="9360" w:dyaOrig="78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4.35pt;height:213.2pt" o:ole="">
                  <v:imagedata r:id="rId8" o:title=""/>
                </v:shape>
                <o:OLEObject Type="Embed" ProgID="PBrush" ShapeID="_x0000_i1025" DrawAspect="Content" ObjectID="_1471932315" r:id="rId9"/>
              </w:object>
            </w:r>
          </w:p>
        </w:tc>
      </w:tr>
    </w:tbl>
    <w:p w:rsidR="003D2913" w:rsidRDefault="003D2913">
      <w:pPr>
        <w:spacing w:after="200" w:line="276" w:lineRule="auto"/>
        <w:rPr>
          <w:rFonts w:cs="Arial"/>
          <w:sz w:val="20"/>
        </w:rPr>
      </w:pPr>
    </w:p>
    <w:tbl>
      <w:tblPr>
        <w:tblW w:w="9538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1090"/>
        <w:gridCol w:w="8448"/>
      </w:tblGrid>
      <w:tr w:rsidR="005B37AA" w:rsidRPr="001B6826" w:rsidTr="005B37AA">
        <w:tc>
          <w:tcPr>
            <w:tcW w:w="0" w:type="auto"/>
            <w:gridSpan w:val="2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B37AA" w:rsidRPr="005B37AA" w:rsidRDefault="005B37AA" w:rsidP="005B37AA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</w:pPr>
            <w:r w:rsidRPr="005B37AA">
              <w:rPr>
                <w:rFonts w:ascii="Segoe UI" w:hAnsi="Segoe UI" w:cs="Segoe UI"/>
                <w:b/>
                <w:bCs/>
                <w:color w:val="2A2A2A"/>
                <w:sz w:val="12"/>
                <w:lang w:val="es-PE" w:eastAsia="es-PE"/>
              </w:rPr>
              <w:t>DESCRIPCION DE CASOS DE USO</w:t>
            </w:r>
          </w:p>
        </w:tc>
      </w:tr>
      <w:tr w:rsidR="005B37AA" w:rsidRPr="005B37AA" w:rsidTr="005B37AA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B37AA" w:rsidRPr="005B37AA" w:rsidRDefault="005B37AA" w:rsidP="005B37AA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</w:pPr>
            <w:r w:rsidRPr="005B37AA">
              <w:rPr>
                <w:rFonts w:ascii="Segoe UI" w:hAnsi="Segoe UI" w:cs="Segoe UI"/>
                <w:b/>
                <w:bCs/>
                <w:color w:val="2A2A2A"/>
                <w:sz w:val="12"/>
                <w:lang w:val="es-PE" w:eastAsia="es-PE"/>
              </w:rPr>
              <w:t>Nombre: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B37AA" w:rsidRPr="005B37AA" w:rsidRDefault="005B37AA" w:rsidP="005B37AA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</w:pPr>
            <w:r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  <w:t>Subir archivos</w:t>
            </w:r>
          </w:p>
        </w:tc>
      </w:tr>
      <w:tr w:rsidR="005B37AA" w:rsidRPr="005B37AA" w:rsidTr="005B37AA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B37AA" w:rsidRPr="005B37AA" w:rsidRDefault="005B37AA" w:rsidP="005B37AA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</w:pPr>
            <w:r w:rsidRPr="005B37AA">
              <w:rPr>
                <w:rFonts w:ascii="Segoe UI" w:hAnsi="Segoe UI" w:cs="Segoe UI"/>
                <w:b/>
                <w:bCs/>
                <w:color w:val="2A2A2A"/>
                <w:sz w:val="12"/>
                <w:lang w:val="es-PE" w:eastAsia="es-PE"/>
              </w:rPr>
              <w:t>Actores: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B37AA" w:rsidRPr="005B37AA" w:rsidRDefault="005B37AA" w:rsidP="005B37AA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</w:pPr>
            <w:r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  <w:t>Usuario responsable  del área</w:t>
            </w:r>
          </w:p>
        </w:tc>
      </w:tr>
      <w:tr w:rsidR="005B37AA" w:rsidRPr="001B6826" w:rsidTr="005B37AA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B37AA" w:rsidRPr="005B37AA" w:rsidRDefault="005B37AA" w:rsidP="005B37AA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</w:pPr>
            <w:r w:rsidRPr="005B37AA">
              <w:rPr>
                <w:rFonts w:ascii="Segoe UI" w:hAnsi="Segoe UI" w:cs="Segoe UI"/>
                <w:b/>
                <w:bCs/>
                <w:color w:val="2A2A2A"/>
                <w:sz w:val="12"/>
                <w:lang w:val="es-PE" w:eastAsia="es-PE"/>
              </w:rPr>
              <w:t>Función: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B37AA" w:rsidRPr="005B37AA" w:rsidRDefault="005B37AA" w:rsidP="005B37AA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</w:pPr>
            <w:r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  <w:t>Permitir al usuario publicar  una imagen,  documento o video que desee publicar en la Intranet</w:t>
            </w:r>
          </w:p>
        </w:tc>
      </w:tr>
      <w:tr w:rsidR="005B37AA" w:rsidRPr="001B6826" w:rsidTr="005B37AA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B37AA" w:rsidRPr="005B37AA" w:rsidRDefault="005B37AA" w:rsidP="005B37AA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</w:pPr>
            <w:r w:rsidRPr="005B37AA">
              <w:rPr>
                <w:rFonts w:ascii="Segoe UI" w:hAnsi="Segoe UI" w:cs="Segoe UI"/>
                <w:b/>
                <w:bCs/>
                <w:color w:val="2A2A2A"/>
                <w:sz w:val="12"/>
                <w:lang w:val="es-PE" w:eastAsia="es-PE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B37AA" w:rsidRPr="005B37AA" w:rsidRDefault="005B37AA" w:rsidP="005B37AA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</w:pPr>
            <w:r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  <w:t xml:space="preserve">Solo los  usuarios autorizados de área tendrán la opción de poder publicar , editar y eliminar los documentos que quieren mostrar en  la Intranet </w:t>
            </w:r>
          </w:p>
        </w:tc>
      </w:tr>
    </w:tbl>
    <w:p w:rsidR="005B37AA" w:rsidRPr="005B37AA" w:rsidRDefault="005B37AA">
      <w:pPr>
        <w:spacing w:after="200" w:line="276" w:lineRule="auto"/>
        <w:rPr>
          <w:rFonts w:cs="Arial"/>
          <w:sz w:val="20"/>
          <w:lang w:val="es-PE"/>
        </w:rPr>
      </w:pPr>
      <w:r w:rsidRPr="005B37AA">
        <w:rPr>
          <w:rFonts w:cs="Arial"/>
          <w:sz w:val="20"/>
          <w:lang w:val="es-PE"/>
        </w:rPr>
        <w:br w:type="page"/>
      </w:r>
    </w:p>
    <w:p w:rsidR="003D2913" w:rsidRPr="005B37AA" w:rsidRDefault="003D2913">
      <w:pPr>
        <w:spacing w:after="200" w:line="276" w:lineRule="auto"/>
        <w:rPr>
          <w:rFonts w:cs="Arial"/>
          <w:sz w:val="20"/>
          <w:lang w:val="es-PE"/>
        </w:rPr>
      </w:pPr>
    </w:p>
    <w:p w:rsidR="003D2913" w:rsidRPr="00F07B63" w:rsidRDefault="003D2913" w:rsidP="003D2913">
      <w:pPr>
        <w:pStyle w:val="Prrafodelista"/>
        <w:numPr>
          <w:ilvl w:val="0"/>
          <w:numId w:val="1"/>
        </w:numPr>
        <w:spacing w:after="200" w:line="276" w:lineRule="auto"/>
        <w:rPr>
          <w:rFonts w:ascii="Arial" w:hAnsi="Arial" w:cs="Arial"/>
          <w:b/>
          <w:sz w:val="20"/>
        </w:rPr>
      </w:pPr>
      <w:r w:rsidRPr="00F07B63">
        <w:rPr>
          <w:rFonts w:ascii="Arial" w:hAnsi="Arial" w:cs="Arial"/>
          <w:b/>
          <w:sz w:val="20"/>
        </w:rPr>
        <w:t>DIAGRAMA DE ACTIVIDADES</w:t>
      </w:r>
    </w:p>
    <w:p w:rsidR="003D2913" w:rsidRDefault="003D2913" w:rsidP="003D2913">
      <w:pPr>
        <w:pStyle w:val="Prrafodelista"/>
        <w:spacing w:after="200" w:line="276" w:lineRule="auto"/>
        <w:rPr>
          <w:rFonts w:cs="Arial"/>
          <w:sz w:val="20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8163"/>
      </w:tblGrid>
      <w:tr w:rsidR="003D2913" w:rsidRPr="001B6826" w:rsidTr="003D2913">
        <w:tc>
          <w:tcPr>
            <w:tcW w:w="8807" w:type="dxa"/>
          </w:tcPr>
          <w:p w:rsidR="003D2913" w:rsidRPr="00F07B63" w:rsidRDefault="003D2913" w:rsidP="003D2913">
            <w:pPr>
              <w:pStyle w:val="Prrafodelista"/>
              <w:spacing w:after="200" w:line="276" w:lineRule="auto"/>
              <w:ind w:left="0"/>
              <w:rPr>
                <w:rFonts w:ascii="Arial" w:hAnsi="Arial" w:cs="Arial"/>
                <w:b/>
                <w:sz w:val="20"/>
                <w:lang w:val="es-PE"/>
              </w:rPr>
            </w:pPr>
            <w:r w:rsidRPr="00F07B63">
              <w:rPr>
                <w:rFonts w:ascii="Arial" w:hAnsi="Arial" w:cs="Arial"/>
                <w:b/>
                <w:sz w:val="20"/>
                <w:lang w:val="es-PE"/>
              </w:rPr>
              <w:t>CASO DE USO : SUBIR ARCHIVO</w:t>
            </w:r>
          </w:p>
        </w:tc>
      </w:tr>
      <w:tr w:rsidR="003D2913" w:rsidTr="003D2913">
        <w:tc>
          <w:tcPr>
            <w:tcW w:w="8807" w:type="dxa"/>
          </w:tcPr>
          <w:p w:rsidR="003D2913" w:rsidRDefault="00B110E4" w:rsidP="003D2913">
            <w:pPr>
              <w:pStyle w:val="Prrafodelista"/>
              <w:spacing w:after="200" w:line="276" w:lineRule="auto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noProof/>
                <w:sz w:val="20"/>
                <w:lang w:val="es-PE" w:eastAsia="es-PE"/>
              </w:rPr>
              <w:drawing>
                <wp:inline distT="0" distB="0" distL="0" distR="0">
                  <wp:extent cx="4824463" cy="531420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4633" cy="5314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2913" w:rsidRDefault="003D2913" w:rsidP="003D2913">
      <w:pPr>
        <w:pStyle w:val="Prrafodelista"/>
        <w:spacing w:after="200" w:line="276" w:lineRule="auto"/>
        <w:rPr>
          <w:rFonts w:cs="Arial"/>
          <w:sz w:val="20"/>
        </w:rPr>
      </w:pPr>
    </w:p>
    <w:tbl>
      <w:tblPr>
        <w:tblW w:w="9538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1540"/>
        <w:gridCol w:w="7998"/>
      </w:tblGrid>
      <w:tr w:rsidR="005B37AA" w:rsidRPr="001B6826" w:rsidTr="005B37AA">
        <w:tc>
          <w:tcPr>
            <w:tcW w:w="0" w:type="auto"/>
            <w:gridSpan w:val="2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B37AA" w:rsidRPr="005B37AA" w:rsidRDefault="005B37AA" w:rsidP="00211362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b/>
                <w:bCs/>
                <w:color w:val="2A2A2A"/>
                <w:sz w:val="12"/>
                <w:lang w:val="es-PE" w:eastAsia="es-PE"/>
              </w:rPr>
            </w:pPr>
            <w:r w:rsidRPr="005B37AA">
              <w:rPr>
                <w:rFonts w:ascii="Segoe UI" w:hAnsi="Segoe UI" w:cs="Segoe UI"/>
                <w:b/>
                <w:bCs/>
                <w:color w:val="2A2A2A"/>
                <w:sz w:val="12"/>
                <w:lang w:val="es-PE" w:eastAsia="es-PE"/>
              </w:rPr>
              <w:t>DESCRIPCION DE CASOS DE USO</w:t>
            </w:r>
          </w:p>
        </w:tc>
      </w:tr>
      <w:tr w:rsidR="005B37AA" w:rsidRPr="005B37AA" w:rsidTr="00211362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B37AA" w:rsidRPr="005B37AA" w:rsidRDefault="005B37AA" w:rsidP="00211362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</w:pPr>
            <w:r w:rsidRPr="005B37AA">
              <w:rPr>
                <w:rFonts w:ascii="Segoe UI" w:hAnsi="Segoe UI" w:cs="Segoe UI"/>
                <w:b/>
                <w:bCs/>
                <w:color w:val="2A2A2A"/>
                <w:sz w:val="12"/>
                <w:lang w:val="es-PE" w:eastAsia="es-PE"/>
              </w:rPr>
              <w:t>Nombre: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B37AA" w:rsidRPr="005B37AA" w:rsidRDefault="005B37AA" w:rsidP="00211362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</w:pPr>
            <w:r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  <w:t>Subir archivos</w:t>
            </w:r>
          </w:p>
        </w:tc>
      </w:tr>
      <w:tr w:rsidR="005B37AA" w:rsidRPr="005B37AA" w:rsidTr="00211362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B37AA" w:rsidRPr="005B37AA" w:rsidRDefault="005B37AA" w:rsidP="00211362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</w:pPr>
            <w:r w:rsidRPr="005B37AA">
              <w:rPr>
                <w:rFonts w:ascii="Segoe UI" w:hAnsi="Segoe UI" w:cs="Segoe UI"/>
                <w:b/>
                <w:bCs/>
                <w:color w:val="2A2A2A"/>
                <w:sz w:val="12"/>
                <w:lang w:val="es-PE" w:eastAsia="es-PE"/>
              </w:rPr>
              <w:t>Actores: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B37AA" w:rsidRPr="005B37AA" w:rsidRDefault="005B37AA" w:rsidP="00211362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</w:pPr>
            <w:r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  <w:t>Usuario responsable  del área</w:t>
            </w:r>
          </w:p>
        </w:tc>
      </w:tr>
      <w:tr w:rsidR="005B37AA" w:rsidRPr="001B6826" w:rsidTr="00211362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B37AA" w:rsidRPr="005B37AA" w:rsidRDefault="005B37AA" w:rsidP="00211362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</w:pPr>
            <w:r w:rsidRPr="005B37AA">
              <w:rPr>
                <w:rFonts w:ascii="Segoe UI" w:hAnsi="Segoe UI" w:cs="Segoe UI"/>
                <w:b/>
                <w:bCs/>
                <w:color w:val="2A2A2A"/>
                <w:sz w:val="12"/>
                <w:lang w:val="es-PE" w:eastAsia="es-PE"/>
              </w:rPr>
              <w:t>Función: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B37AA" w:rsidRPr="005B37AA" w:rsidRDefault="005B37AA" w:rsidP="00211362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</w:pPr>
            <w:r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  <w:t>Permitir al usuario publicar  una imagen,  documento o video que desee publicar en la Intranet</w:t>
            </w:r>
          </w:p>
        </w:tc>
      </w:tr>
      <w:tr w:rsidR="005B37AA" w:rsidRPr="001B6826" w:rsidTr="00211362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B37AA" w:rsidRPr="005B37AA" w:rsidRDefault="005B37AA" w:rsidP="00211362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</w:pPr>
            <w:r w:rsidRPr="005B37AA">
              <w:rPr>
                <w:rFonts w:ascii="Segoe UI" w:hAnsi="Segoe UI" w:cs="Segoe UI"/>
                <w:b/>
                <w:bCs/>
                <w:color w:val="2A2A2A"/>
                <w:sz w:val="12"/>
                <w:lang w:val="es-PE" w:eastAsia="es-PE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B37AA" w:rsidRPr="005B37AA" w:rsidRDefault="005B37AA" w:rsidP="005B37AA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</w:pPr>
            <w:r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  <w:t xml:space="preserve">Solo los  usuarios autorizados de área tendrán la opción de poder publicar  en  la Intranet </w:t>
            </w:r>
          </w:p>
        </w:tc>
      </w:tr>
    </w:tbl>
    <w:p w:rsidR="003D2913" w:rsidRDefault="002F4409" w:rsidP="002F4409">
      <w:pPr>
        <w:pStyle w:val="EstiloTtulo1Antes0pto"/>
        <w:numPr>
          <w:ilvl w:val="0"/>
          <w:numId w:val="1"/>
        </w:numPr>
        <w:ind w:hanging="720"/>
        <w:rPr>
          <w:rFonts w:cs="Arial"/>
          <w:sz w:val="20"/>
        </w:rPr>
      </w:pPr>
      <w:bookmarkStart w:id="4" w:name="_Toc251841748"/>
      <w:r w:rsidRPr="002F4409">
        <w:rPr>
          <w:rFonts w:cs="Arial"/>
          <w:sz w:val="20"/>
        </w:rPr>
        <w:lastRenderedPageBreak/>
        <w:t>DIAGRAMAS DE ACTIVIDAD</w:t>
      </w:r>
      <w:bookmarkEnd w:id="4"/>
    </w:p>
    <w:tbl>
      <w:tblPr>
        <w:tblStyle w:val="Tablaconcuadrcula"/>
        <w:tblW w:w="0" w:type="auto"/>
        <w:tblLook w:val="04A0"/>
      </w:tblPr>
      <w:tblGrid>
        <w:gridCol w:w="8807"/>
      </w:tblGrid>
      <w:tr w:rsidR="003D2913" w:rsidRPr="001B6826" w:rsidTr="00003C79">
        <w:tc>
          <w:tcPr>
            <w:tcW w:w="8807" w:type="dxa"/>
          </w:tcPr>
          <w:p w:rsidR="003D2913" w:rsidRDefault="003D2913" w:rsidP="003D2913">
            <w:pPr>
              <w:pStyle w:val="EstiloTtulo1Antes0pto"/>
              <w:tabs>
                <w:tab w:val="clear" w:pos="36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Caso de uso : EDITAR ARCHIVO</w:t>
            </w:r>
          </w:p>
        </w:tc>
      </w:tr>
      <w:tr w:rsidR="003D2913" w:rsidRPr="003D2913" w:rsidTr="00003C79">
        <w:tc>
          <w:tcPr>
            <w:tcW w:w="8807" w:type="dxa"/>
          </w:tcPr>
          <w:p w:rsidR="003D2913" w:rsidRDefault="00B110E4" w:rsidP="00003C79">
            <w:pPr>
              <w:pStyle w:val="EstiloTtulo1Antes0pto"/>
              <w:tabs>
                <w:tab w:val="clear" w:pos="360"/>
              </w:tabs>
              <w:rPr>
                <w:rFonts w:cs="Arial"/>
                <w:sz w:val="20"/>
              </w:rPr>
            </w:pPr>
            <w:r w:rsidRPr="00B110E4">
              <w:rPr>
                <w:rFonts w:cs="Arial"/>
                <w:noProof/>
                <w:sz w:val="20"/>
                <w:lang w:val="es-PE" w:eastAsia="es-PE"/>
              </w:rPr>
              <w:drawing>
                <wp:inline distT="0" distB="0" distL="0" distR="0">
                  <wp:extent cx="5165766" cy="5662119"/>
                  <wp:effectExtent l="0" t="0" r="0" b="0"/>
                  <wp:docPr id="2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5945" cy="5662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9538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1530"/>
        <w:gridCol w:w="8008"/>
      </w:tblGrid>
      <w:tr w:rsidR="005B37AA" w:rsidRPr="001B6826" w:rsidTr="00211362">
        <w:tc>
          <w:tcPr>
            <w:tcW w:w="0" w:type="auto"/>
            <w:gridSpan w:val="2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B37AA" w:rsidRPr="005B37AA" w:rsidRDefault="005B37AA" w:rsidP="00211362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b/>
                <w:bCs/>
                <w:color w:val="2A2A2A"/>
                <w:sz w:val="12"/>
                <w:lang w:val="es-PE" w:eastAsia="es-PE"/>
              </w:rPr>
            </w:pPr>
            <w:r w:rsidRPr="005B37AA">
              <w:rPr>
                <w:rFonts w:ascii="Segoe UI" w:hAnsi="Segoe UI" w:cs="Segoe UI"/>
                <w:b/>
                <w:bCs/>
                <w:color w:val="2A2A2A"/>
                <w:sz w:val="12"/>
                <w:lang w:val="es-PE" w:eastAsia="es-PE"/>
              </w:rPr>
              <w:t>DESCRIPCION DE CASOS DE USO</w:t>
            </w:r>
          </w:p>
        </w:tc>
      </w:tr>
      <w:tr w:rsidR="005B37AA" w:rsidRPr="005B37AA" w:rsidTr="00211362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B37AA" w:rsidRPr="005B37AA" w:rsidRDefault="005B37AA" w:rsidP="00211362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</w:pPr>
            <w:r w:rsidRPr="005B37AA">
              <w:rPr>
                <w:rFonts w:ascii="Segoe UI" w:hAnsi="Segoe UI" w:cs="Segoe UI"/>
                <w:b/>
                <w:bCs/>
                <w:color w:val="2A2A2A"/>
                <w:sz w:val="12"/>
                <w:lang w:val="es-PE" w:eastAsia="es-PE"/>
              </w:rPr>
              <w:t>Nombre: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B37AA" w:rsidRPr="005B37AA" w:rsidRDefault="005B37AA" w:rsidP="00211362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</w:pPr>
            <w:r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  <w:t>Editar archivos</w:t>
            </w:r>
          </w:p>
        </w:tc>
      </w:tr>
      <w:tr w:rsidR="005B37AA" w:rsidRPr="005B37AA" w:rsidTr="00211362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B37AA" w:rsidRPr="005B37AA" w:rsidRDefault="005B37AA" w:rsidP="00211362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</w:pPr>
            <w:r w:rsidRPr="005B37AA">
              <w:rPr>
                <w:rFonts w:ascii="Segoe UI" w:hAnsi="Segoe UI" w:cs="Segoe UI"/>
                <w:b/>
                <w:bCs/>
                <w:color w:val="2A2A2A"/>
                <w:sz w:val="12"/>
                <w:lang w:val="es-PE" w:eastAsia="es-PE"/>
              </w:rPr>
              <w:t>Actores: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B37AA" w:rsidRPr="005B37AA" w:rsidRDefault="005B37AA" w:rsidP="00211362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</w:pPr>
            <w:r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  <w:t>Usuario responsable  del área</w:t>
            </w:r>
          </w:p>
        </w:tc>
      </w:tr>
      <w:tr w:rsidR="005B37AA" w:rsidRPr="001B6826" w:rsidTr="00211362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B37AA" w:rsidRPr="005B37AA" w:rsidRDefault="005B37AA" w:rsidP="00211362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</w:pPr>
            <w:r w:rsidRPr="005B37AA">
              <w:rPr>
                <w:rFonts w:ascii="Segoe UI" w:hAnsi="Segoe UI" w:cs="Segoe UI"/>
                <w:b/>
                <w:bCs/>
                <w:color w:val="2A2A2A"/>
                <w:sz w:val="12"/>
                <w:lang w:val="es-PE" w:eastAsia="es-PE"/>
              </w:rPr>
              <w:t>Función: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B37AA" w:rsidRPr="005B37AA" w:rsidRDefault="005B37AA" w:rsidP="005B37AA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</w:pPr>
            <w:r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  <w:t>Permitir al usuario modificar una imagen,  documento o video que desee publicar en la Intranet</w:t>
            </w:r>
          </w:p>
        </w:tc>
      </w:tr>
      <w:tr w:rsidR="005B37AA" w:rsidRPr="001B6826" w:rsidTr="00211362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B37AA" w:rsidRPr="005B37AA" w:rsidRDefault="005B37AA" w:rsidP="00211362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</w:pPr>
            <w:r w:rsidRPr="005B37AA">
              <w:rPr>
                <w:rFonts w:ascii="Segoe UI" w:hAnsi="Segoe UI" w:cs="Segoe UI"/>
                <w:b/>
                <w:bCs/>
                <w:color w:val="2A2A2A"/>
                <w:sz w:val="12"/>
                <w:lang w:val="es-PE" w:eastAsia="es-PE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B37AA" w:rsidRPr="005B37AA" w:rsidRDefault="005B37AA" w:rsidP="00211362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</w:pPr>
            <w:r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  <w:t xml:space="preserve">Solo los  usuarios autorizados de área tendrán la opción de poder publicar  en  la Intranet </w:t>
            </w:r>
          </w:p>
        </w:tc>
      </w:tr>
    </w:tbl>
    <w:p w:rsidR="005B37AA" w:rsidRDefault="005B37AA">
      <w:pPr>
        <w:spacing w:after="200" w:line="276" w:lineRule="auto"/>
        <w:rPr>
          <w:rFonts w:cs="Arial"/>
          <w:sz w:val="20"/>
          <w:lang w:val="es-PE"/>
        </w:rPr>
      </w:pPr>
    </w:p>
    <w:p w:rsidR="003D2913" w:rsidRDefault="003D2913">
      <w:pPr>
        <w:spacing w:after="200" w:line="276" w:lineRule="auto"/>
        <w:rPr>
          <w:rFonts w:ascii="Arial" w:hAnsi="Arial" w:cs="Arial"/>
          <w:b/>
          <w:bCs/>
          <w:caps/>
          <w:kern w:val="28"/>
          <w:sz w:val="20"/>
          <w:szCs w:val="20"/>
          <w:lang w:val="es-ES_tradnl" w:eastAsia="ja-JP"/>
        </w:rPr>
      </w:pPr>
    </w:p>
    <w:p w:rsidR="002F4409" w:rsidRDefault="002F4409" w:rsidP="003D2913">
      <w:pPr>
        <w:pStyle w:val="EstiloTtulo1Antes0pto"/>
        <w:tabs>
          <w:tab w:val="clear" w:pos="360"/>
        </w:tabs>
        <w:ind w:left="720"/>
        <w:rPr>
          <w:rFonts w:cs="Arial"/>
          <w:sz w:val="20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8163"/>
      </w:tblGrid>
      <w:tr w:rsidR="003D2913" w:rsidRPr="001B6826" w:rsidTr="003D2913">
        <w:tc>
          <w:tcPr>
            <w:tcW w:w="8807" w:type="dxa"/>
          </w:tcPr>
          <w:p w:rsidR="003D2913" w:rsidRDefault="003D2913" w:rsidP="003D2913">
            <w:pPr>
              <w:pStyle w:val="EstiloTtulo1Antes0pto"/>
              <w:tabs>
                <w:tab w:val="clear" w:pos="36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caso de uso : eliminar archivo</w:t>
            </w:r>
          </w:p>
        </w:tc>
      </w:tr>
      <w:tr w:rsidR="003D2913" w:rsidTr="003D2913">
        <w:tc>
          <w:tcPr>
            <w:tcW w:w="8807" w:type="dxa"/>
          </w:tcPr>
          <w:p w:rsidR="003D2913" w:rsidRDefault="00B110E4" w:rsidP="003D2913">
            <w:pPr>
              <w:pStyle w:val="EstiloTtulo1Antes0pto"/>
              <w:tabs>
                <w:tab w:val="clear" w:pos="360"/>
              </w:tabs>
              <w:rPr>
                <w:rFonts w:cs="Arial"/>
                <w:sz w:val="20"/>
              </w:rPr>
            </w:pPr>
            <w:r w:rsidRPr="00B110E4">
              <w:rPr>
                <w:noProof/>
                <w:lang w:val="es-PE" w:eastAsia="es-PE"/>
              </w:rPr>
              <w:drawing>
                <wp:inline distT="0" distB="0" distL="0" distR="0">
                  <wp:extent cx="4821269" cy="5284520"/>
                  <wp:effectExtent l="0" t="0" r="0" b="0"/>
                  <wp:docPr id="1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3430" cy="5286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7B63" w:rsidRDefault="00F07B63" w:rsidP="003D2913">
      <w:pPr>
        <w:pStyle w:val="EstiloTtulo1Antes0pto"/>
        <w:tabs>
          <w:tab w:val="clear" w:pos="360"/>
        </w:tabs>
        <w:ind w:left="720"/>
        <w:rPr>
          <w:rFonts w:cs="Arial"/>
          <w:sz w:val="20"/>
          <w:lang w:val="es-PE"/>
        </w:rPr>
      </w:pPr>
    </w:p>
    <w:tbl>
      <w:tblPr>
        <w:tblW w:w="9538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1541"/>
        <w:gridCol w:w="7997"/>
      </w:tblGrid>
      <w:tr w:rsidR="005773A1" w:rsidRPr="001B6826" w:rsidTr="00211362">
        <w:tc>
          <w:tcPr>
            <w:tcW w:w="0" w:type="auto"/>
            <w:gridSpan w:val="2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773A1" w:rsidRPr="005B37AA" w:rsidRDefault="005773A1" w:rsidP="00211362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b/>
                <w:bCs/>
                <w:color w:val="2A2A2A"/>
                <w:sz w:val="12"/>
                <w:lang w:val="es-PE" w:eastAsia="es-PE"/>
              </w:rPr>
            </w:pPr>
            <w:r w:rsidRPr="005B37AA">
              <w:rPr>
                <w:rFonts w:ascii="Segoe UI" w:hAnsi="Segoe UI" w:cs="Segoe UI"/>
                <w:b/>
                <w:bCs/>
                <w:color w:val="2A2A2A"/>
                <w:sz w:val="12"/>
                <w:lang w:val="es-PE" w:eastAsia="es-PE"/>
              </w:rPr>
              <w:t>DESCRIPCION DE CASOS DE USO</w:t>
            </w:r>
          </w:p>
        </w:tc>
      </w:tr>
      <w:tr w:rsidR="005773A1" w:rsidRPr="005B37AA" w:rsidTr="00211362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773A1" w:rsidRPr="005B37AA" w:rsidRDefault="005773A1" w:rsidP="00211362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</w:pPr>
            <w:r w:rsidRPr="005B37AA">
              <w:rPr>
                <w:rFonts w:ascii="Segoe UI" w:hAnsi="Segoe UI" w:cs="Segoe UI"/>
                <w:b/>
                <w:bCs/>
                <w:color w:val="2A2A2A"/>
                <w:sz w:val="12"/>
                <w:lang w:val="es-PE" w:eastAsia="es-PE"/>
              </w:rPr>
              <w:t>Nombre: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773A1" w:rsidRPr="005B37AA" w:rsidRDefault="005773A1" w:rsidP="005773A1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</w:pPr>
            <w:r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  <w:t>Eliminar archivos</w:t>
            </w:r>
          </w:p>
        </w:tc>
      </w:tr>
      <w:tr w:rsidR="005773A1" w:rsidRPr="005B37AA" w:rsidTr="00211362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773A1" w:rsidRPr="005B37AA" w:rsidRDefault="005773A1" w:rsidP="00211362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</w:pPr>
            <w:r w:rsidRPr="005B37AA">
              <w:rPr>
                <w:rFonts w:ascii="Segoe UI" w:hAnsi="Segoe UI" w:cs="Segoe UI"/>
                <w:b/>
                <w:bCs/>
                <w:color w:val="2A2A2A"/>
                <w:sz w:val="12"/>
                <w:lang w:val="es-PE" w:eastAsia="es-PE"/>
              </w:rPr>
              <w:t>Actores: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773A1" w:rsidRPr="005B37AA" w:rsidRDefault="005773A1" w:rsidP="00211362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</w:pPr>
            <w:r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  <w:t>Usuario responsable  del área</w:t>
            </w:r>
          </w:p>
        </w:tc>
      </w:tr>
      <w:tr w:rsidR="005773A1" w:rsidRPr="001B6826" w:rsidTr="00211362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773A1" w:rsidRPr="005B37AA" w:rsidRDefault="005773A1" w:rsidP="00211362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</w:pPr>
            <w:r w:rsidRPr="005B37AA">
              <w:rPr>
                <w:rFonts w:ascii="Segoe UI" w:hAnsi="Segoe UI" w:cs="Segoe UI"/>
                <w:b/>
                <w:bCs/>
                <w:color w:val="2A2A2A"/>
                <w:sz w:val="12"/>
                <w:lang w:val="es-PE" w:eastAsia="es-PE"/>
              </w:rPr>
              <w:lastRenderedPageBreak/>
              <w:t>Función: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773A1" w:rsidRPr="005B37AA" w:rsidRDefault="005773A1" w:rsidP="005773A1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</w:pPr>
            <w:r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  <w:t>Permitir al usuario eliminar  una imagen,  documento o video que desee publicar en la Intranet</w:t>
            </w:r>
          </w:p>
        </w:tc>
      </w:tr>
      <w:tr w:rsidR="005773A1" w:rsidRPr="001B6826" w:rsidTr="00211362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773A1" w:rsidRPr="005B37AA" w:rsidRDefault="005773A1" w:rsidP="00211362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</w:pPr>
            <w:r w:rsidRPr="005B37AA">
              <w:rPr>
                <w:rFonts w:ascii="Segoe UI" w:hAnsi="Segoe UI" w:cs="Segoe UI"/>
                <w:b/>
                <w:bCs/>
                <w:color w:val="2A2A2A"/>
                <w:sz w:val="12"/>
                <w:lang w:val="es-PE" w:eastAsia="es-PE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94" w:type="dxa"/>
              <w:left w:w="75" w:type="dxa"/>
              <w:bottom w:w="94" w:type="dxa"/>
              <w:right w:w="75" w:type="dxa"/>
            </w:tcMar>
            <w:hideMark/>
          </w:tcPr>
          <w:p w:rsidR="005773A1" w:rsidRPr="005B37AA" w:rsidRDefault="005773A1" w:rsidP="00211362">
            <w:pPr>
              <w:spacing w:before="94" w:after="94" w:line="131" w:lineRule="atLeast"/>
              <w:ind w:left="94" w:right="94"/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</w:pPr>
            <w:r>
              <w:rPr>
                <w:rFonts w:ascii="Segoe UI" w:hAnsi="Segoe UI" w:cs="Segoe UI"/>
                <w:color w:val="2A2A2A"/>
                <w:sz w:val="12"/>
                <w:szCs w:val="12"/>
                <w:lang w:val="es-PE" w:eastAsia="es-PE"/>
              </w:rPr>
              <w:t xml:space="preserve">Solo los  usuarios autorizados de área tendrán la opción de poder publicar  en  la Intranet </w:t>
            </w:r>
          </w:p>
        </w:tc>
      </w:tr>
    </w:tbl>
    <w:p w:rsidR="002F4409" w:rsidRPr="002F4409" w:rsidRDefault="002F4409" w:rsidP="002F4409">
      <w:pPr>
        <w:pStyle w:val="EstiloTtulo1Antes0pto"/>
        <w:numPr>
          <w:ilvl w:val="0"/>
          <w:numId w:val="1"/>
        </w:numPr>
        <w:ind w:hanging="720"/>
        <w:rPr>
          <w:rFonts w:cs="Arial"/>
          <w:sz w:val="20"/>
        </w:rPr>
      </w:pPr>
      <w:bookmarkStart w:id="5" w:name="_Toc251841750"/>
      <w:r w:rsidRPr="002F4409">
        <w:rPr>
          <w:rFonts w:cs="Arial"/>
          <w:sz w:val="20"/>
        </w:rPr>
        <w:t>Glosario de Términos</w:t>
      </w:r>
      <w:bookmarkEnd w:id="5"/>
    </w:p>
    <w:tbl>
      <w:tblPr>
        <w:tblW w:w="8229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/>
      </w:tblPr>
      <w:tblGrid>
        <w:gridCol w:w="2276"/>
        <w:gridCol w:w="278"/>
        <w:gridCol w:w="5675"/>
      </w:tblGrid>
      <w:tr w:rsidR="004E3A3E" w:rsidRPr="00631253" w:rsidTr="00A2080E">
        <w:trPr>
          <w:jc w:val="right"/>
        </w:trPr>
        <w:tc>
          <w:tcPr>
            <w:tcW w:w="2276" w:type="dxa"/>
            <w:tcBorders>
              <w:top w:val="single" w:sz="4" w:space="0" w:color="auto"/>
            </w:tcBorders>
            <w:tcMar>
              <w:top w:w="57" w:type="dxa"/>
              <w:bottom w:w="57" w:type="dxa"/>
            </w:tcMar>
          </w:tcPr>
          <w:p w:rsidR="004E3A3E" w:rsidRPr="00631253" w:rsidRDefault="004E3A3E" w:rsidP="00A2080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31253">
              <w:rPr>
                <w:rFonts w:ascii="Arial" w:hAnsi="Arial" w:cs="Arial"/>
                <w:b/>
                <w:sz w:val="20"/>
                <w:szCs w:val="20"/>
                <w:lang w:val="es-ES"/>
              </w:rPr>
              <w:t>JNE</w:t>
            </w:r>
          </w:p>
        </w:tc>
        <w:tc>
          <w:tcPr>
            <w:tcW w:w="278" w:type="dxa"/>
            <w:tcBorders>
              <w:top w:val="single" w:sz="4" w:space="0" w:color="auto"/>
            </w:tcBorders>
            <w:tcMar>
              <w:top w:w="57" w:type="dxa"/>
              <w:bottom w:w="57" w:type="dxa"/>
            </w:tcMar>
          </w:tcPr>
          <w:p w:rsidR="004E3A3E" w:rsidRPr="00631253" w:rsidRDefault="004E3A3E" w:rsidP="00A2080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31253">
              <w:rPr>
                <w:rFonts w:ascii="Arial" w:hAnsi="Arial" w:cs="Arial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5675" w:type="dxa"/>
            <w:tcBorders>
              <w:top w:val="single" w:sz="4" w:space="0" w:color="auto"/>
            </w:tcBorders>
            <w:tcMar>
              <w:top w:w="57" w:type="dxa"/>
              <w:bottom w:w="57" w:type="dxa"/>
            </w:tcMar>
          </w:tcPr>
          <w:p w:rsidR="004E3A3E" w:rsidRPr="00631253" w:rsidRDefault="004E3A3E" w:rsidP="00A2080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31253">
              <w:rPr>
                <w:rFonts w:ascii="Arial" w:hAnsi="Arial" w:cs="Arial"/>
                <w:sz w:val="20"/>
                <w:szCs w:val="20"/>
                <w:lang w:val="es-ES"/>
              </w:rPr>
              <w:t>Jurado Nacional de Elecciones.</w:t>
            </w:r>
          </w:p>
        </w:tc>
      </w:tr>
      <w:tr w:rsidR="004E3A3E" w:rsidRPr="00631253" w:rsidTr="00A2080E">
        <w:trPr>
          <w:jc w:val="right"/>
        </w:trPr>
        <w:tc>
          <w:tcPr>
            <w:tcW w:w="2276" w:type="dxa"/>
            <w:tcBorders>
              <w:top w:val="single" w:sz="4" w:space="0" w:color="auto"/>
            </w:tcBorders>
            <w:tcMar>
              <w:top w:w="57" w:type="dxa"/>
              <w:bottom w:w="57" w:type="dxa"/>
            </w:tcMar>
          </w:tcPr>
          <w:p w:rsidR="004E3A3E" w:rsidRPr="00631253" w:rsidRDefault="004E3A3E" w:rsidP="00A2080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278" w:type="dxa"/>
            <w:tcBorders>
              <w:top w:val="single" w:sz="4" w:space="0" w:color="auto"/>
            </w:tcBorders>
            <w:tcMar>
              <w:top w:w="57" w:type="dxa"/>
              <w:bottom w:w="57" w:type="dxa"/>
            </w:tcMar>
          </w:tcPr>
          <w:p w:rsidR="004E3A3E" w:rsidRPr="00631253" w:rsidRDefault="004E3A3E" w:rsidP="00A2080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5675" w:type="dxa"/>
            <w:tcBorders>
              <w:top w:val="single" w:sz="4" w:space="0" w:color="auto"/>
            </w:tcBorders>
            <w:tcMar>
              <w:top w:w="57" w:type="dxa"/>
              <w:bottom w:w="57" w:type="dxa"/>
            </w:tcMar>
          </w:tcPr>
          <w:p w:rsidR="004E3A3E" w:rsidRPr="00631253" w:rsidRDefault="004E3A3E" w:rsidP="00A2080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4E3A3E" w:rsidRPr="00631253" w:rsidTr="00A2080E">
        <w:trPr>
          <w:jc w:val="right"/>
        </w:trPr>
        <w:tc>
          <w:tcPr>
            <w:tcW w:w="2276" w:type="dxa"/>
            <w:tcMar>
              <w:top w:w="57" w:type="dxa"/>
              <w:bottom w:w="57" w:type="dxa"/>
            </w:tcMar>
          </w:tcPr>
          <w:p w:rsidR="004E3A3E" w:rsidRPr="00631253" w:rsidRDefault="004E3A3E" w:rsidP="00A2080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INTRANET</w:t>
            </w:r>
          </w:p>
        </w:tc>
        <w:tc>
          <w:tcPr>
            <w:tcW w:w="278" w:type="dxa"/>
            <w:tcMar>
              <w:top w:w="57" w:type="dxa"/>
              <w:bottom w:w="57" w:type="dxa"/>
            </w:tcMar>
          </w:tcPr>
          <w:p w:rsidR="004E3A3E" w:rsidRPr="00631253" w:rsidRDefault="004E3A3E" w:rsidP="00A2080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31253">
              <w:rPr>
                <w:rFonts w:ascii="Arial" w:hAnsi="Arial" w:cs="Arial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5675" w:type="dxa"/>
            <w:tcMar>
              <w:top w:w="57" w:type="dxa"/>
              <w:bottom w:w="57" w:type="dxa"/>
            </w:tcMar>
          </w:tcPr>
          <w:p w:rsidR="004E3A3E" w:rsidRPr="00631253" w:rsidRDefault="004E3A3E" w:rsidP="004E3A3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Aplicativo de acceso interno para las aéreas del JNE</w:t>
            </w:r>
          </w:p>
        </w:tc>
      </w:tr>
      <w:tr w:rsidR="004E3A3E" w:rsidRPr="00631253" w:rsidTr="00A2080E">
        <w:trPr>
          <w:jc w:val="right"/>
        </w:trPr>
        <w:tc>
          <w:tcPr>
            <w:tcW w:w="2276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:rsidR="004E3A3E" w:rsidRPr="00631253" w:rsidRDefault="004E3A3E" w:rsidP="00A2080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:rsidR="004E3A3E" w:rsidRPr="00631253" w:rsidRDefault="004E3A3E" w:rsidP="00A2080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5675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:rsidR="004E3A3E" w:rsidRPr="00631253" w:rsidRDefault="004E3A3E" w:rsidP="00A2080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:rsidR="00374B64" w:rsidRPr="004E3A3E" w:rsidRDefault="00374B64" w:rsidP="004E3A3E">
      <w:pPr>
        <w:rPr>
          <w:lang w:val="es-ES"/>
        </w:rPr>
      </w:pPr>
    </w:p>
    <w:sectPr w:rsidR="00374B64" w:rsidRPr="004E3A3E" w:rsidSect="00C96AF7">
      <w:headerReference w:type="default" r:id="rId13"/>
      <w:footerReference w:type="default" r:id="rId14"/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3F8" w:rsidRDefault="009273F8" w:rsidP="00374B64">
      <w:r>
        <w:separator/>
      </w:r>
    </w:p>
  </w:endnote>
  <w:endnote w:type="continuationSeparator" w:id="0">
    <w:p w:rsidR="009273F8" w:rsidRDefault="009273F8" w:rsidP="00374B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B64" w:rsidRPr="004661EA" w:rsidRDefault="002F4409" w:rsidP="00C96AF7">
    <w:pPr>
      <w:pStyle w:val="Piedepgina"/>
      <w:tabs>
        <w:tab w:val="clear" w:pos="9360"/>
        <w:tab w:val="center" w:pos="4860"/>
        <w:tab w:val="right" w:pos="8640"/>
        <w:tab w:val="right" w:pos="9540"/>
      </w:tabs>
      <w:rPr>
        <w:sz w:val="18"/>
        <w:szCs w:val="18"/>
        <w:lang w:val="es-ES"/>
      </w:rPr>
    </w:pPr>
    <w:r w:rsidRPr="004661EA">
      <w:rPr>
        <w:rFonts w:ascii="Arial" w:hAnsi="Arial" w:cs="Arial"/>
        <w:b/>
        <w:sz w:val="18"/>
        <w:szCs w:val="18"/>
        <w:lang w:val="es-ES"/>
      </w:rPr>
      <w:t xml:space="preserve">Página </w:t>
    </w:r>
    <w:r w:rsidR="00441274" w:rsidRPr="004661EA">
      <w:rPr>
        <w:rFonts w:ascii="Arial" w:hAnsi="Arial" w:cs="Arial"/>
        <w:b/>
        <w:sz w:val="18"/>
        <w:szCs w:val="18"/>
      </w:rPr>
      <w:fldChar w:fldCharType="begin"/>
    </w:r>
    <w:r w:rsidR="004661EA" w:rsidRPr="004661EA">
      <w:rPr>
        <w:rFonts w:ascii="Arial" w:hAnsi="Arial" w:cs="Arial"/>
        <w:b/>
        <w:sz w:val="18"/>
        <w:szCs w:val="18"/>
        <w:lang w:val="es-ES"/>
      </w:rPr>
      <w:instrText xml:space="preserve"> PAGE   \* MERGEFORMAT </w:instrText>
    </w:r>
    <w:r w:rsidR="00441274" w:rsidRPr="004661EA">
      <w:rPr>
        <w:rFonts w:ascii="Arial" w:hAnsi="Arial" w:cs="Arial"/>
        <w:b/>
        <w:sz w:val="18"/>
        <w:szCs w:val="18"/>
      </w:rPr>
      <w:fldChar w:fldCharType="separate"/>
    </w:r>
    <w:r w:rsidR="00DB1ECF">
      <w:rPr>
        <w:rFonts w:ascii="Arial" w:hAnsi="Arial" w:cs="Arial"/>
        <w:b/>
        <w:noProof/>
        <w:sz w:val="18"/>
        <w:szCs w:val="18"/>
        <w:lang w:val="es-ES"/>
      </w:rPr>
      <w:t>5</w:t>
    </w:r>
    <w:r w:rsidR="00441274" w:rsidRPr="004661EA">
      <w:rPr>
        <w:rFonts w:ascii="Arial" w:hAnsi="Arial" w:cs="Arial"/>
        <w:b/>
        <w:sz w:val="18"/>
        <w:szCs w:val="18"/>
      </w:rPr>
      <w:fldChar w:fldCharType="end"/>
    </w:r>
    <w:r w:rsidR="004661EA" w:rsidRPr="004661EA">
      <w:rPr>
        <w:rFonts w:ascii="Arial" w:hAnsi="Arial" w:cs="Arial"/>
        <w:b/>
        <w:sz w:val="18"/>
        <w:szCs w:val="18"/>
        <w:lang w:val="es-ES"/>
      </w:rPr>
      <w:t xml:space="preserve"> de </w:t>
    </w:r>
    <w:fldSimple w:instr=" NUMPAGES   \* MERGEFORMAT ">
      <w:r w:rsidR="00DB1ECF" w:rsidRPr="00DB1ECF">
        <w:rPr>
          <w:rFonts w:ascii="Arial" w:hAnsi="Arial" w:cs="Arial"/>
          <w:b/>
          <w:noProof/>
          <w:sz w:val="18"/>
          <w:szCs w:val="18"/>
          <w:lang w:val="es-ES"/>
        </w:rPr>
        <w:t>5</w:t>
      </w:r>
    </w:fldSimple>
    <w:r w:rsidR="004661EA" w:rsidRPr="004661EA">
      <w:rPr>
        <w:rFonts w:ascii="Arial" w:hAnsi="Arial" w:cs="Arial"/>
        <w:b/>
        <w:sz w:val="18"/>
        <w:szCs w:val="18"/>
        <w:lang w:val="es-ES"/>
      </w:rPr>
      <w:tab/>
    </w:r>
    <w:r w:rsidR="004661EA">
      <w:rPr>
        <w:rFonts w:ascii="Arial" w:hAnsi="Arial" w:cs="Arial"/>
        <w:b/>
        <w:sz w:val="18"/>
        <w:szCs w:val="18"/>
        <w:lang w:val="es-ES"/>
      </w:rPr>
      <w:tab/>
    </w:r>
    <w:r w:rsidR="004661EA">
      <w:rPr>
        <w:rFonts w:ascii="Arial" w:hAnsi="Arial" w:cs="Arial"/>
        <w:b/>
        <w:sz w:val="18"/>
        <w:szCs w:val="18"/>
        <w:lang w:val="es-ES"/>
      </w:rPr>
      <w:tab/>
    </w:r>
    <w:proofErr w:type="gramStart"/>
    <w:r w:rsidR="00374B64" w:rsidRPr="002F4409">
      <w:rPr>
        <w:rFonts w:ascii="Arial" w:hAnsi="Arial" w:cs="Arial"/>
        <w:b/>
        <w:sz w:val="18"/>
        <w:szCs w:val="18"/>
        <w:lang w:val="es-ES" w:eastAsia="es-ES"/>
      </w:rPr>
      <w:t>F0</w:t>
    </w:r>
    <w:r w:rsidR="00460DCE" w:rsidRPr="002F4409">
      <w:rPr>
        <w:rFonts w:ascii="Arial" w:hAnsi="Arial" w:cs="Arial"/>
        <w:b/>
        <w:sz w:val="18"/>
        <w:szCs w:val="18"/>
        <w:lang w:val="es-ES" w:eastAsia="es-ES"/>
      </w:rPr>
      <w:t>1</w:t>
    </w:r>
    <w:r w:rsidR="00374B64" w:rsidRPr="002F4409">
      <w:rPr>
        <w:rFonts w:ascii="Arial" w:hAnsi="Arial" w:cs="Arial"/>
        <w:b/>
        <w:sz w:val="18"/>
        <w:szCs w:val="18"/>
        <w:lang w:val="es-ES" w:eastAsia="es-ES"/>
      </w:rPr>
      <w:t>(</w:t>
    </w:r>
    <w:proofErr w:type="gramEnd"/>
    <w:r w:rsidR="00E2797B" w:rsidRPr="002F4409">
      <w:rPr>
        <w:rFonts w:ascii="Arial" w:hAnsi="Arial" w:cs="Arial"/>
        <w:b/>
        <w:sz w:val="18"/>
        <w:szCs w:val="18"/>
        <w:lang w:val="es-ES" w:eastAsia="es-ES"/>
      </w:rPr>
      <w:t>PR-</w:t>
    </w:r>
    <w:r w:rsidR="00F61459">
      <w:rPr>
        <w:rFonts w:ascii="Arial" w:hAnsi="Arial" w:cs="Arial"/>
        <w:b/>
        <w:sz w:val="18"/>
        <w:szCs w:val="18"/>
        <w:lang w:val="es-ES" w:eastAsia="es-ES"/>
      </w:rPr>
      <w:t>0</w:t>
    </w:r>
    <w:r w:rsidR="001827D4">
      <w:rPr>
        <w:rFonts w:ascii="Arial" w:hAnsi="Arial" w:cs="Arial"/>
        <w:b/>
        <w:sz w:val="18"/>
        <w:szCs w:val="18"/>
        <w:lang w:val="es-ES" w:eastAsia="es-ES"/>
      </w:rPr>
      <w:t>26</w:t>
    </w:r>
    <w:r w:rsidR="00F61459">
      <w:rPr>
        <w:rFonts w:ascii="Arial" w:hAnsi="Arial" w:cs="Arial"/>
        <w:b/>
        <w:sz w:val="18"/>
        <w:szCs w:val="18"/>
        <w:lang w:val="es-ES" w:eastAsia="es-ES"/>
      </w:rPr>
      <w:t>-</w:t>
    </w:r>
    <w:r w:rsidR="00E2797B" w:rsidRPr="002F4409">
      <w:rPr>
        <w:rFonts w:ascii="Arial" w:hAnsi="Arial" w:cs="Arial"/>
        <w:b/>
        <w:sz w:val="18"/>
        <w:szCs w:val="18"/>
        <w:lang w:val="es-ES" w:eastAsia="es-ES"/>
      </w:rPr>
      <w:t>DRET</w:t>
    </w:r>
    <w:r w:rsidR="00374B64" w:rsidRPr="002F4409">
      <w:rPr>
        <w:rFonts w:ascii="Arial" w:hAnsi="Arial" w:cs="Arial"/>
        <w:b/>
        <w:sz w:val="18"/>
        <w:szCs w:val="18"/>
        <w:lang w:val="es-ES" w:eastAsia="es-ES"/>
      </w:rPr>
      <w:t>)</w:t>
    </w:r>
    <w:r w:rsidR="00FE1F6E">
      <w:rPr>
        <w:rFonts w:ascii="Arial" w:hAnsi="Arial" w:cs="Arial"/>
        <w:b/>
        <w:sz w:val="18"/>
        <w:szCs w:val="18"/>
        <w:lang w:val="es-ES" w:eastAsia="es-ES"/>
      </w:rPr>
      <w:t>0</w:t>
    </w:r>
    <w:r w:rsidR="001827D4">
      <w:rPr>
        <w:rFonts w:ascii="Arial" w:hAnsi="Arial" w:cs="Arial"/>
        <w:b/>
        <w:sz w:val="18"/>
        <w:szCs w:val="18"/>
        <w:lang w:val="es-ES" w:eastAsia="es-ES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3F8" w:rsidRDefault="009273F8" w:rsidP="00374B64">
      <w:r>
        <w:separator/>
      </w:r>
    </w:p>
  </w:footnote>
  <w:footnote w:type="continuationSeparator" w:id="0">
    <w:p w:rsidR="009273F8" w:rsidRDefault="009273F8" w:rsidP="00374B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B64" w:rsidRDefault="00374B64" w:rsidP="00374B64">
    <w:pPr>
      <w:pStyle w:val="Encabezado"/>
      <w:rPr>
        <w:i/>
      </w:rPr>
    </w:pPr>
    <w:r>
      <w:rPr>
        <w:noProof/>
        <w:lang w:val="es-PE" w:eastAsia="es-PE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47624</wp:posOffset>
          </wp:positionH>
          <wp:positionV relativeFrom="paragraph">
            <wp:posOffset>-351853</wp:posOffset>
          </wp:positionV>
          <wp:extent cx="923925" cy="942404"/>
          <wp:effectExtent l="19050" t="0" r="9525" b="0"/>
          <wp:wrapNone/>
          <wp:docPr id="3" name="Imagen 3" descr="logo_j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jn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9424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74B64" w:rsidRPr="00374B64" w:rsidRDefault="00374B64" w:rsidP="00374B64">
    <w:pPr>
      <w:pStyle w:val="Encabezado"/>
      <w:rPr>
        <w:rFonts w:ascii="Arial" w:hAnsi="Arial" w:cs="Arial"/>
        <w:b/>
        <w:sz w:val="20"/>
        <w:szCs w:val="20"/>
        <w:lang w:val="es-ES"/>
      </w:rPr>
    </w:pPr>
    <w:r w:rsidRPr="00374B64">
      <w:rPr>
        <w:b/>
        <w:i/>
        <w:lang w:val="es-ES"/>
      </w:rPr>
      <w:tab/>
    </w:r>
    <w:r w:rsidRPr="00374B64">
      <w:rPr>
        <w:rFonts w:ascii="Arial" w:hAnsi="Arial" w:cs="Arial"/>
        <w:b/>
        <w:sz w:val="20"/>
        <w:szCs w:val="20"/>
        <w:lang w:val="es-ES"/>
      </w:rPr>
      <w:tab/>
      <w:t xml:space="preserve">            </w:t>
    </w:r>
  </w:p>
  <w:p w:rsidR="00374B64" w:rsidRDefault="007776AD" w:rsidP="007776AD">
    <w:pPr>
      <w:pStyle w:val="Encabezado"/>
      <w:tabs>
        <w:tab w:val="clear" w:pos="9360"/>
        <w:tab w:val="right" w:pos="8730"/>
      </w:tabs>
      <w:jc w:val="center"/>
      <w:rPr>
        <w:rFonts w:ascii="Arial" w:hAnsi="Arial" w:cs="Arial"/>
        <w:b/>
        <w:sz w:val="20"/>
        <w:szCs w:val="20"/>
        <w:lang w:val="es-ES"/>
      </w:rPr>
    </w:pPr>
    <w:r>
      <w:rPr>
        <w:rFonts w:ascii="Arial" w:hAnsi="Arial" w:cs="Arial"/>
        <w:b/>
        <w:sz w:val="20"/>
        <w:szCs w:val="20"/>
        <w:lang w:val="es-ES"/>
      </w:rPr>
      <w:tab/>
    </w:r>
    <w:r w:rsidR="002F4409">
      <w:rPr>
        <w:rFonts w:ascii="Arial" w:hAnsi="Arial" w:cs="Arial"/>
        <w:b/>
        <w:sz w:val="20"/>
        <w:szCs w:val="20"/>
        <w:lang w:val="es-ES"/>
      </w:rPr>
      <w:t>MODELO DEL SOFTWARE</w:t>
    </w:r>
    <w:r>
      <w:rPr>
        <w:rFonts w:ascii="Arial" w:hAnsi="Arial" w:cs="Arial"/>
        <w:b/>
        <w:sz w:val="20"/>
        <w:szCs w:val="20"/>
        <w:lang w:val="es-ES"/>
      </w:rPr>
      <w:t xml:space="preserve"> </w:t>
    </w:r>
    <w:r>
      <w:rPr>
        <w:rFonts w:ascii="Arial" w:hAnsi="Arial" w:cs="Arial"/>
        <w:b/>
        <w:sz w:val="20"/>
        <w:szCs w:val="20"/>
        <w:lang w:val="es-ES"/>
      </w:rPr>
      <w:tab/>
      <w:t>V 1.0</w:t>
    </w:r>
  </w:p>
  <w:p w:rsidR="00374B64" w:rsidRPr="00374B64" w:rsidRDefault="00374B64" w:rsidP="00374B64">
    <w:pPr>
      <w:pStyle w:val="Encabezado"/>
      <w:jc w:val="center"/>
      <w:rPr>
        <w:rFonts w:ascii="Arial" w:hAnsi="Arial" w:cs="Arial"/>
        <w:b/>
        <w:sz w:val="20"/>
        <w:szCs w:val="20"/>
        <w:lang w:val="es-ES"/>
      </w:rPr>
    </w:pPr>
  </w:p>
  <w:p w:rsidR="00374B64" w:rsidRPr="00374B64" w:rsidRDefault="00441274">
    <w:pPr>
      <w:pStyle w:val="Encabezado"/>
      <w:rPr>
        <w:i/>
      </w:rPr>
    </w:pPr>
    <w:r w:rsidRPr="00441274">
      <w:rPr>
        <w:noProof/>
      </w:rPr>
      <w:pict>
        <v:line id="_x0000_s2054" style="position:absolute;z-index:251667456" from="0,2.35pt" to="436.5pt,2.35pt" strokecolor="silver" strokeweight="2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C0721"/>
    <w:multiLevelType w:val="hybridMultilevel"/>
    <w:tmpl w:val="5C7A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74B64"/>
    <w:rsid w:val="001056D4"/>
    <w:rsid w:val="001819C3"/>
    <w:rsid w:val="001827D4"/>
    <w:rsid w:val="0018398B"/>
    <w:rsid w:val="001B6826"/>
    <w:rsid w:val="00216007"/>
    <w:rsid w:val="00221D8E"/>
    <w:rsid w:val="002349DF"/>
    <w:rsid w:val="002852C6"/>
    <w:rsid w:val="002A3FDB"/>
    <w:rsid w:val="002B780F"/>
    <w:rsid w:val="002F13B6"/>
    <w:rsid w:val="002F4409"/>
    <w:rsid w:val="00361375"/>
    <w:rsid w:val="00371F6D"/>
    <w:rsid w:val="00374B64"/>
    <w:rsid w:val="00384FDF"/>
    <w:rsid w:val="00396B52"/>
    <w:rsid w:val="003D2913"/>
    <w:rsid w:val="00413C04"/>
    <w:rsid w:val="00441274"/>
    <w:rsid w:val="00460DCE"/>
    <w:rsid w:val="004661EA"/>
    <w:rsid w:val="004E3A3E"/>
    <w:rsid w:val="00511D3E"/>
    <w:rsid w:val="00535DF0"/>
    <w:rsid w:val="00540EF3"/>
    <w:rsid w:val="005773A1"/>
    <w:rsid w:val="005B37AA"/>
    <w:rsid w:val="005C7BA8"/>
    <w:rsid w:val="006800E5"/>
    <w:rsid w:val="006D52D7"/>
    <w:rsid w:val="00703FC5"/>
    <w:rsid w:val="00722D41"/>
    <w:rsid w:val="00731E59"/>
    <w:rsid w:val="007776AD"/>
    <w:rsid w:val="00860DFA"/>
    <w:rsid w:val="00896221"/>
    <w:rsid w:val="008D48D4"/>
    <w:rsid w:val="009273F8"/>
    <w:rsid w:val="00947D42"/>
    <w:rsid w:val="009A1EB0"/>
    <w:rsid w:val="009B540F"/>
    <w:rsid w:val="009D610A"/>
    <w:rsid w:val="00AE6C52"/>
    <w:rsid w:val="00B110E4"/>
    <w:rsid w:val="00B425F4"/>
    <w:rsid w:val="00C96AF7"/>
    <w:rsid w:val="00CA3DBD"/>
    <w:rsid w:val="00CB37F1"/>
    <w:rsid w:val="00D91419"/>
    <w:rsid w:val="00DB1ECF"/>
    <w:rsid w:val="00DB4C0F"/>
    <w:rsid w:val="00DD7D7E"/>
    <w:rsid w:val="00E2797B"/>
    <w:rsid w:val="00E76411"/>
    <w:rsid w:val="00E87019"/>
    <w:rsid w:val="00F07B63"/>
    <w:rsid w:val="00F61459"/>
    <w:rsid w:val="00FC5769"/>
    <w:rsid w:val="00FE1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374B64"/>
    <w:pPr>
      <w:keepNext/>
      <w:spacing w:after="120"/>
      <w:outlineLvl w:val="0"/>
    </w:pPr>
    <w:rPr>
      <w:bCs/>
      <w:color w:val="000066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2F4409"/>
    <w:pPr>
      <w:keepNext/>
      <w:tabs>
        <w:tab w:val="num" w:pos="720"/>
      </w:tabs>
      <w:spacing w:before="360" w:after="120"/>
      <w:outlineLvl w:val="1"/>
    </w:pPr>
    <w:rPr>
      <w:rFonts w:ascii="Arial" w:hAnsi="Arial"/>
      <w:b/>
      <w:szCs w:val="20"/>
      <w:lang w:val="es-ES_tradnl" w:eastAsia="ja-JP"/>
    </w:rPr>
  </w:style>
  <w:style w:type="paragraph" w:styleId="Ttulo3">
    <w:name w:val="heading 3"/>
    <w:basedOn w:val="Normal"/>
    <w:next w:val="Normal"/>
    <w:link w:val="Ttulo3Car"/>
    <w:qFormat/>
    <w:rsid w:val="002F4409"/>
    <w:pPr>
      <w:keepNext/>
      <w:tabs>
        <w:tab w:val="num" w:pos="720"/>
      </w:tabs>
      <w:spacing w:before="360" w:after="120"/>
      <w:outlineLvl w:val="2"/>
    </w:pPr>
    <w:rPr>
      <w:rFonts w:ascii="Arial" w:hAnsi="Arial"/>
      <w:b/>
      <w:sz w:val="22"/>
      <w:szCs w:val="20"/>
      <w:lang w:val="es-ES_tradnl" w:eastAsia="ja-JP"/>
    </w:rPr>
  </w:style>
  <w:style w:type="paragraph" w:styleId="Ttulo5">
    <w:name w:val="heading 5"/>
    <w:basedOn w:val="Normal"/>
    <w:next w:val="Normal"/>
    <w:link w:val="Ttulo5Car"/>
    <w:qFormat/>
    <w:rsid w:val="002F4409"/>
    <w:pPr>
      <w:keepNext/>
      <w:tabs>
        <w:tab w:val="num" w:pos="2897"/>
      </w:tabs>
      <w:ind w:left="2465" w:hanging="1008"/>
      <w:jc w:val="both"/>
      <w:outlineLvl w:val="4"/>
    </w:pPr>
    <w:rPr>
      <w:rFonts w:ascii="Arial" w:hAnsi="Arial"/>
      <w:b/>
      <w:sz w:val="22"/>
      <w:szCs w:val="20"/>
      <w:lang w:val="es-MX" w:eastAsia="ja-JP"/>
    </w:rPr>
  </w:style>
  <w:style w:type="paragraph" w:styleId="Ttulo6">
    <w:name w:val="heading 6"/>
    <w:basedOn w:val="Normal"/>
    <w:next w:val="Normal"/>
    <w:link w:val="Ttulo6Car"/>
    <w:qFormat/>
    <w:rsid w:val="002F4409"/>
    <w:pPr>
      <w:keepNext/>
      <w:tabs>
        <w:tab w:val="num" w:pos="2609"/>
      </w:tabs>
      <w:ind w:left="2609" w:hanging="1152"/>
      <w:jc w:val="both"/>
      <w:outlineLvl w:val="5"/>
    </w:pPr>
    <w:rPr>
      <w:rFonts w:ascii="Arial" w:hAnsi="Arial"/>
      <w:b/>
      <w:sz w:val="22"/>
      <w:szCs w:val="20"/>
      <w:lang w:val="es-ES_tradnl" w:eastAsia="ja-JP"/>
    </w:rPr>
  </w:style>
  <w:style w:type="paragraph" w:styleId="Ttulo7">
    <w:name w:val="heading 7"/>
    <w:basedOn w:val="Normal"/>
    <w:next w:val="Normal"/>
    <w:link w:val="Ttulo7Car"/>
    <w:qFormat/>
    <w:rsid w:val="002F4409"/>
    <w:pPr>
      <w:keepNext/>
      <w:tabs>
        <w:tab w:val="num" w:pos="2753"/>
      </w:tabs>
      <w:ind w:left="2753" w:hanging="1296"/>
      <w:jc w:val="center"/>
      <w:outlineLvl w:val="6"/>
    </w:pPr>
    <w:rPr>
      <w:rFonts w:ascii="Arial" w:hAnsi="Arial"/>
      <w:b/>
      <w:sz w:val="40"/>
      <w:szCs w:val="2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qFormat/>
    <w:rsid w:val="002F4409"/>
    <w:pPr>
      <w:keepNext/>
      <w:tabs>
        <w:tab w:val="num" w:pos="2897"/>
      </w:tabs>
      <w:ind w:left="2897" w:hanging="1440"/>
      <w:jc w:val="center"/>
      <w:outlineLvl w:val="7"/>
    </w:pPr>
    <w:rPr>
      <w:rFonts w:ascii="Arial" w:hAnsi="Arial"/>
      <w:b/>
      <w:sz w:val="22"/>
      <w:szCs w:val="20"/>
      <w:lang w:val="es-ES_tradnl" w:eastAsia="ja-JP"/>
    </w:rPr>
  </w:style>
  <w:style w:type="paragraph" w:styleId="Ttulo9">
    <w:name w:val="heading 9"/>
    <w:basedOn w:val="Normal"/>
    <w:next w:val="Normal"/>
    <w:link w:val="Ttulo9Car"/>
    <w:qFormat/>
    <w:rsid w:val="002F4409"/>
    <w:pPr>
      <w:keepNext/>
      <w:tabs>
        <w:tab w:val="num" w:pos="3041"/>
      </w:tabs>
      <w:ind w:left="3041" w:hanging="1584"/>
      <w:jc w:val="both"/>
      <w:outlineLvl w:val="8"/>
    </w:pPr>
    <w:rPr>
      <w:rFonts w:ascii="Arial" w:hAnsi="Arial"/>
      <w:b/>
      <w:sz w:val="22"/>
      <w:szCs w:val="20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4B6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374B64"/>
  </w:style>
  <w:style w:type="paragraph" w:styleId="Piedepgina">
    <w:name w:val="footer"/>
    <w:basedOn w:val="Normal"/>
    <w:link w:val="PiedepginaCar"/>
    <w:uiPriority w:val="99"/>
    <w:unhideWhenUsed/>
    <w:rsid w:val="00374B6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74B64"/>
  </w:style>
  <w:style w:type="character" w:customStyle="1" w:styleId="Ttulo1Car">
    <w:name w:val="Título 1 Car"/>
    <w:basedOn w:val="Fuentedeprrafopredeter"/>
    <w:link w:val="Ttulo1"/>
    <w:rsid w:val="00374B64"/>
    <w:rPr>
      <w:rFonts w:ascii="Times New Roman" w:eastAsia="Times New Roman" w:hAnsi="Times New Roman" w:cs="Times New Roman"/>
      <w:bCs/>
      <w:color w:val="000066"/>
      <w:sz w:val="28"/>
      <w:szCs w:val="28"/>
    </w:rPr>
  </w:style>
  <w:style w:type="paragraph" w:styleId="Textoindependiente2">
    <w:name w:val="Body Text 2"/>
    <w:basedOn w:val="Normal"/>
    <w:link w:val="Textoindependiente2Car"/>
    <w:rsid w:val="00374B64"/>
    <w:rPr>
      <w:rFonts w:ascii="Verdana" w:hAnsi="Verdana"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374B64"/>
    <w:rPr>
      <w:rFonts w:ascii="Verdana" w:eastAsia="Times New Roman" w:hAnsi="Verdana" w:cs="Times New Roman"/>
      <w:sz w:val="18"/>
      <w:szCs w:val="24"/>
    </w:rPr>
  </w:style>
  <w:style w:type="paragraph" w:customStyle="1" w:styleId="BoxText">
    <w:name w:val="Box Text"/>
    <w:basedOn w:val="Textoindependiente2"/>
    <w:rsid w:val="00374B64"/>
    <w:pPr>
      <w:spacing w:before="60" w:after="60"/>
    </w:pPr>
    <w:rPr>
      <w:sz w:val="16"/>
    </w:rPr>
  </w:style>
  <w:style w:type="paragraph" w:customStyle="1" w:styleId="StyleTitleBefore96pt">
    <w:name w:val="Style Title + Before:  96 pt"/>
    <w:basedOn w:val="Ttulo"/>
    <w:rsid w:val="00374B64"/>
    <w:pPr>
      <w:pBdr>
        <w:bottom w:val="none" w:sz="0" w:space="0" w:color="auto"/>
      </w:pBdr>
      <w:spacing w:before="480" w:after="0"/>
      <w:contextualSpacing w:val="0"/>
    </w:pPr>
    <w:rPr>
      <w:rFonts w:ascii="Times New Roman" w:eastAsia="Times New Roman" w:hAnsi="Times New Roman" w:cs="Times New Roman"/>
      <w:color w:val="336699"/>
      <w:spacing w:val="0"/>
      <w:sz w:val="48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74B6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74B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rsid w:val="002F4409"/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character" w:customStyle="1" w:styleId="Ttulo3Car">
    <w:name w:val="Título 3 Car"/>
    <w:basedOn w:val="Fuentedeprrafopredeter"/>
    <w:link w:val="Ttulo3"/>
    <w:rsid w:val="002F4409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5Car">
    <w:name w:val="Título 5 Car"/>
    <w:basedOn w:val="Fuentedeprrafopredeter"/>
    <w:link w:val="Ttulo5"/>
    <w:rsid w:val="002F4409"/>
    <w:rPr>
      <w:rFonts w:ascii="Arial" w:eastAsia="Times New Roman" w:hAnsi="Arial" w:cs="Times New Roman"/>
      <w:b/>
      <w:szCs w:val="20"/>
      <w:lang w:val="es-MX" w:eastAsia="ja-JP"/>
    </w:rPr>
  </w:style>
  <w:style w:type="character" w:customStyle="1" w:styleId="Ttulo6Car">
    <w:name w:val="Título 6 Car"/>
    <w:basedOn w:val="Fuentedeprrafopredeter"/>
    <w:link w:val="Ttulo6"/>
    <w:rsid w:val="002F4409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7Car">
    <w:name w:val="Título 7 Car"/>
    <w:basedOn w:val="Fuentedeprrafopredeter"/>
    <w:link w:val="Ttulo7"/>
    <w:rsid w:val="002F4409"/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character" w:customStyle="1" w:styleId="Ttulo8Car">
    <w:name w:val="Título 8 Car"/>
    <w:basedOn w:val="Fuentedeprrafopredeter"/>
    <w:link w:val="Ttulo8"/>
    <w:rsid w:val="002F4409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9Car">
    <w:name w:val="Título 9 Car"/>
    <w:basedOn w:val="Fuentedeprrafopredeter"/>
    <w:link w:val="Ttulo9"/>
    <w:rsid w:val="002F4409"/>
    <w:rPr>
      <w:rFonts w:ascii="Arial" w:eastAsia="Times New Roman" w:hAnsi="Arial" w:cs="Times New Roman"/>
      <w:b/>
      <w:szCs w:val="20"/>
      <w:lang w:val="es-ES_tradnl" w:eastAsia="ja-JP"/>
    </w:rPr>
  </w:style>
  <w:style w:type="paragraph" w:customStyle="1" w:styleId="EstiloTtulo1Antes0pto">
    <w:name w:val="Estilo Título 1 + Antes:  0 pto"/>
    <w:basedOn w:val="Ttulo1"/>
    <w:rsid w:val="002F4409"/>
    <w:pPr>
      <w:tabs>
        <w:tab w:val="num" w:pos="360"/>
        <w:tab w:val="left" w:pos="431"/>
      </w:tabs>
      <w:spacing w:before="360"/>
    </w:pPr>
    <w:rPr>
      <w:rFonts w:ascii="Arial" w:hAnsi="Arial"/>
      <w:b/>
      <w:caps/>
      <w:color w:val="auto"/>
      <w:kern w:val="28"/>
      <w:sz w:val="26"/>
      <w:szCs w:val="20"/>
      <w:lang w:val="es-ES_tradnl" w:eastAsia="ja-JP"/>
    </w:rPr>
  </w:style>
  <w:style w:type="paragraph" w:customStyle="1" w:styleId="ATextodetablas">
    <w:name w:val="ATexto de tablas"/>
    <w:basedOn w:val="Normal"/>
    <w:rsid w:val="009D610A"/>
    <w:pPr>
      <w:jc w:val="center"/>
    </w:pPr>
    <w:rPr>
      <w:rFonts w:ascii="Arial" w:hAnsi="Arial"/>
      <w:sz w:val="20"/>
      <w:szCs w:val="20"/>
      <w:lang w:val="es-PE" w:eastAsia="ja-JP"/>
    </w:rPr>
  </w:style>
  <w:style w:type="table" w:styleId="Tablaconcuadrcula">
    <w:name w:val="Table Grid"/>
    <w:basedOn w:val="Tablanormal"/>
    <w:uiPriority w:val="59"/>
    <w:rsid w:val="003D2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D291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B37AA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10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10E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95194-D8B9-43D9-A2E1-E3025B9A2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hchavezv</cp:lastModifiedBy>
  <cp:revision>21</cp:revision>
  <dcterms:created xsi:type="dcterms:W3CDTF">2014-09-04T16:14:00Z</dcterms:created>
  <dcterms:modified xsi:type="dcterms:W3CDTF">2014-09-11T14:19:00Z</dcterms:modified>
</cp:coreProperties>
</file>