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46" w:rsidRDefault="001A4146" w:rsidP="001A4146">
      <w:pPr>
        <w:pStyle w:val="Title"/>
        <w:jc w:val="left"/>
      </w:pPr>
      <w:r>
        <w:t xml:space="preserve">Tutorial </w:t>
      </w:r>
      <w:r>
        <w:t>5</w:t>
      </w:r>
      <w:bookmarkStart w:id="0" w:name="_GoBack"/>
      <w:bookmarkEnd w:id="0"/>
      <w:r>
        <w:t xml:space="preserve">    SQL DDL</w:t>
      </w:r>
    </w:p>
    <w:p w:rsidR="001A4146" w:rsidRPr="00B633B9" w:rsidRDefault="001A4146" w:rsidP="001A4146">
      <w:pPr>
        <w:rPr>
          <w:rFonts w:ascii="Arial" w:hAnsi="Arial" w:cs="Arial"/>
          <w:sz w:val="24"/>
          <w:szCs w:val="24"/>
          <w:u w:val="single"/>
        </w:rPr>
      </w:pPr>
      <w:r w:rsidRPr="00B633B9">
        <w:rPr>
          <w:rFonts w:ascii="Arial" w:hAnsi="Arial" w:cs="Arial"/>
          <w:sz w:val="24"/>
          <w:szCs w:val="24"/>
          <w:u w:val="single"/>
        </w:rPr>
        <w:t>Keep a record of all the SQL produced during tutorial in a separate text file.</w:t>
      </w:r>
    </w:p>
    <w:p w:rsidR="001A4146" w:rsidRPr="00AD0949" w:rsidRDefault="001A4146" w:rsidP="001A4146">
      <w:pPr>
        <w:pStyle w:val="Heading1"/>
      </w:pPr>
      <w:r>
        <w:t>Creation of tables</w:t>
      </w:r>
    </w:p>
    <w:p w:rsidR="001A4146" w:rsidRPr="00AD0949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Create the DEPARTMENT table based on the following description. Confirm that the table is created (e.g. try to: select * from department; or check if table appears in SQL Management Studio in Tables list).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4143"/>
        <w:gridCol w:w="1800"/>
      </w:tblGrid>
      <w:tr w:rsidR="001A4146" w:rsidRPr="00747EA7" w:rsidTr="00C9106F">
        <w:tc>
          <w:tcPr>
            <w:tcW w:w="154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4143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0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Is nullable</w:t>
            </w:r>
          </w:p>
        </w:tc>
      </w:tr>
      <w:tr w:rsidR="001A4146" w:rsidRPr="00747EA7" w:rsidTr="00C9106F">
        <w:tc>
          <w:tcPr>
            <w:tcW w:w="154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143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80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A4146" w:rsidRPr="00747EA7" w:rsidTr="00C9106F">
        <w:tc>
          <w:tcPr>
            <w:tcW w:w="154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143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100</w:t>
            </w:r>
          </w:p>
        </w:tc>
        <w:tc>
          <w:tcPr>
            <w:tcW w:w="180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A4146" w:rsidRPr="00747EA7" w:rsidTr="00C9106F">
        <w:tc>
          <w:tcPr>
            <w:tcW w:w="154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4143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50</w:t>
            </w:r>
          </w:p>
        </w:tc>
        <w:tc>
          <w:tcPr>
            <w:tcW w:w="180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:rsidR="001A4146" w:rsidRPr="00AD0949" w:rsidRDefault="001A4146" w:rsidP="001A4146">
      <w:p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  <w:lang w:val="en-GB"/>
        </w:rPr>
        <w:t xml:space="preserve">    </w:t>
      </w:r>
    </w:p>
    <w:p w:rsidR="001A4146" w:rsidRPr="00AD0949" w:rsidRDefault="001A4146" w:rsidP="001A414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Create table departmet2 that will have Id and Title NOT NULL.</w:t>
      </w:r>
    </w:p>
    <w:p w:rsidR="001A4146" w:rsidRDefault="001A4146" w:rsidP="001A414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Create table department3 that will have Id and Title NOT NULL also allow only unique values in  Tile column (add UNIQUE constraint to Title  column).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A4146" w:rsidRDefault="001A4146" w:rsidP="001A414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department4 and make combination of Title and Location primary key.</w:t>
      </w:r>
    </w:p>
    <w:p w:rsidR="001A4146" w:rsidRDefault="001A4146" w:rsidP="001A414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table department4 to department5. [Hint: use </w:t>
      </w:r>
      <w:r>
        <w:rPr>
          <w:rFonts w:ascii="Consolas" w:hAnsi="Consolas" w:cs="Consolas"/>
          <w:color w:val="800000"/>
          <w:sz w:val="19"/>
          <w:szCs w:val="19"/>
        </w:rPr>
        <w:t xml:space="preserve">sp_rename </w:t>
      </w:r>
      <w:r w:rsidRPr="0042487A">
        <w:rPr>
          <w:rFonts w:ascii="Arial" w:hAnsi="Arial" w:cs="Arial"/>
          <w:sz w:val="24"/>
          <w:szCs w:val="24"/>
        </w:rPr>
        <w:t>see example in appendix]</w:t>
      </w:r>
      <w:r>
        <w:rPr>
          <w:rFonts w:ascii="Arial" w:hAnsi="Arial" w:cs="Arial"/>
          <w:sz w:val="24"/>
          <w:szCs w:val="24"/>
        </w:rPr>
        <w:t>.</w:t>
      </w:r>
    </w:p>
    <w:p w:rsidR="001A4146" w:rsidRPr="00C45554" w:rsidRDefault="001A4146" w:rsidP="001A414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column Location to Loc in table department5. [Hint: use </w:t>
      </w:r>
      <w:r>
        <w:rPr>
          <w:rFonts w:ascii="Consolas" w:hAnsi="Consolas" w:cs="Consolas"/>
          <w:color w:val="800000"/>
          <w:sz w:val="19"/>
          <w:szCs w:val="19"/>
        </w:rPr>
        <w:t xml:space="preserve">sp_rename </w:t>
      </w:r>
      <w:r w:rsidRPr="0042487A">
        <w:rPr>
          <w:rFonts w:ascii="Arial" w:hAnsi="Arial" w:cs="Arial"/>
          <w:sz w:val="24"/>
          <w:szCs w:val="24"/>
        </w:rPr>
        <w:t>see example in appendix]</w:t>
      </w:r>
      <w:r>
        <w:rPr>
          <w:rFonts w:ascii="Arial" w:hAnsi="Arial" w:cs="Arial"/>
          <w:sz w:val="24"/>
          <w:szCs w:val="24"/>
        </w:rPr>
        <w:t>.</w:t>
      </w:r>
    </w:p>
    <w:p w:rsidR="001A4146" w:rsidRPr="00AD0949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 w:rsidRPr="00AD0949">
        <w:rPr>
          <w:rFonts w:ascii="Arial" w:hAnsi="Arial" w:cs="Arial"/>
          <w:sz w:val="24"/>
          <w:szCs w:val="24"/>
          <w:lang w:val="en-GB"/>
        </w:rPr>
        <w:t>Delete</w:t>
      </w:r>
      <w:r>
        <w:rPr>
          <w:rFonts w:ascii="Arial" w:hAnsi="Arial" w:cs="Arial"/>
          <w:sz w:val="24"/>
          <w:szCs w:val="24"/>
          <w:lang w:val="en-GB"/>
        </w:rPr>
        <w:t xml:space="preserve"> tables departme</w:t>
      </w:r>
      <w:r w:rsidRPr="00AD0949">
        <w:rPr>
          <w:rFonts w:ascii="Arial" w:hAnsi="Arial" w:cs="Arial"/>
          <w:sz w:val="24"/>
          <w:szCs w:val="24"/>
          <w:lang w:val="en-GB"/>
        </w:rPr>
        <w:t>nt2</w:t>
      </w:r>
      <w:r>
        <w:rPr>
          <w:rFonts w:ascii="Arial" w:hAnsi="Arial" w:cs="Arial"/>
          <w:sz w:val="24"/>
          <w:szCs w:val="24"/>
          <w:lang w:val="en-GB"/>
        </w:rPr>
        <w:t xml:space="preserve">, department3  and department5. </w:t>
      </w:r>
    </w:p>
    <w:p w:rsidR="001A4146" w:rsidRPr="00AD0949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 w:rsidRPr="00AD0949">
        <w:rPr>
          <w:rFonts w:ascii="Arial" w:hAnsi="Arial" w:cs="Arial"/>
          <w:sz w:val="24"/>
          <w:szCs w:val="24"/>
          <w:lang w:val="en-GB"/>
        </w:rPr>
        <w:t>Create the EMPLOYEE table based on the following description.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3835"/>
        <w:gridCol w:w="1424"/>
        <w:gridCol w:w="1424"/>
      </w:tblGrid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Is nullable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7EA7"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PK</w:t>
            </w: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FirstName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25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LastName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25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200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String, max length 100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String max length 20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Floating point number, precision 10, scale 2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DateEmployed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Date and time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Default value -current date</w:t>
            </w:r>
          </w:p>
        </w:tc>
      </w:tr>
      <w:tr w:rsidR="001A4146" w:rsidRPr="00747EA7" w:rsidTr="00C9106F">
        <w:tc>
          <w:tcPr>
            <w:tcW w:w="2440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DepartmentId</w:t>
            </w:r>
          </w:p>
        </w:tc>
        <w:tc>
          <w:tcPr>
            <w:tcW w:w="3835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EA7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24" w:type="dxa"/>
            <w:shd w:val="clear" w:color="auto" w:fill="auto"/>
          </w:tcPr>
          <w:p w:rsidR="001A4146" w:rsidRPr="00747EA7" w:rsidRDefault="001A4146" w:rsidP="00C910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4146" w:rsidRDefault="001A4146" w:rsidP="001A4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A4146" w:rsidRDefault="001A4146" w:rsidP="001A414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all constraints provide names that should follow the template:</w:t>
      </w:r>
    </w:p>
    <w:p w:rsidR="001A4146" w:rsidRPr="00D30EC1" w:rsidRDefault="001A4146" w:rsidP="001A4146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0EC1">
        <w:rPr>
          <w:rFonts w:ascii="Arial" w:hAnsi="Arial" w:cs="Arial"/>
          <w:b/>
          <w:i/>
          <w:sz w:val="24"/>
          <w:szCs w:val="24"/>
        </w:rPr>
        <w:t>&lt;2 letters constraint</w:t>
      </w:r>
      <w:r>
        <w:rPr>
          <w:rFonts w:ascii="Arial" w:hAnsi="Arial" w:cs="Arial"/>
          <w:b/>
          <w:i/>
          <w:sz w:val="24"/>
          <w:szCs w:val="24"/>
        </w:rPr>
        <w:t xml:space="preserve"> name</w:t>
      </w:r>
      <w:r w:rsidRPr="00D30EC1">
        <w:rPr>
          <w:rFonts w:ascii="Arial" w:hAnsi="Arial" w:cs="Arial"/>
          <w:b/>
          <w:i/>
          <w:sz w:val="24"/>
          <w:szCs w:val="24"/>
        </w:rPr>
        <w:t xml:space="preserve"> abbreviation&gt;_&lt;table name&gt;_</w:t>
      </w:r>
      <w:r>
        <w:rPr>
          <w:rFonts w:ascii="Arial" w:hAnsi="Arial" w:cs="Arial"/>
          <w:b/>
          <w:i/>
          <w:sz w:val="24"/>
          <w:szCs w:val="24"/>
        </w:rPr>
        <w:t xml:space="preserve">&lt;column </w:t>
      </w:r>
      <w:r w:rsidRPr="00D30EC1">
        <w:rPr>
          <w:rFonts w:ascii="Arial" w:hAnsi="Arial" w:cs="Arial"/>
          <w:b/>
          <w:i/>
          <w:sz w:val="24"/>
          <w:szCs w:val="24"/>
        </w:rPr>
        <w:t>name</w:t>
      </w:r>
      <w:r>
        <w:rPr>
          <w:rFonts w:ascii="Arial" w:hAnsi="Arial" w:cs="Arial"/>
          <w:b/>
          <w:i/>
          <w:sz w:val="24"/>
          <w:szCs w:val="24"/>
        </w:rPr>
        <w:t>(s)</w:t>
      </w:r>
      <w:r w:rsidRPr="00D30EC1">
        <w:rPr>
          <w:rFonts w:ascii="Arial" w:hAnsi="Arial" w:cs="Arial"/>
          <w:b/>
          <w:i/>
          <w:sz w:val="24"/>
          <w:szCs w:val="24"/>
        </w:rPr>
        <w:t>&gt;</w:t>
      </w:r>
    </w:p>
    <w:p w:rsidR="001A4146" w:rsidRDefault="001A4146" w:rsidP="001A4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e.g.: </w:t>
      </w:r>
      <w:r>
        <w:rPr>
          <w:rFonts w:ascii="Arial" w:hAnsi="Arial" w:cs="Arial"/>
          <w:sz w:val="24"/>
          <w:szCs w:val="24"/>
        </w:rPr>
        <w:tab/>
        <w:t xml:space="preserve">pk_employee_id,  uq_employee_firstname_lastname </w:t>
      </w:r>
    </w:p>
    <w:p w:rsidR="001A4146" w:rsidRPr="00FA198E" w:rsidRDefault="001A4146" w:rsidP="001A4146">
      <w:pPr>
        <w:ind w:firstLine="720"/>
        <w:rPr>
          <w:rFonts w:ascii="Arial" w:hAnsi="Arial" w:cs="Arial"/>
          <w:i/>
          <w:sz w:val="24"/>
          <w:szCs w:val="24"/>
        </w:rPr>
      </w:pPr>
      <w:r w:rsidRPr="00FA198E">
        <w:rPr>
          <w:rFonts w:ascii="Arial" w:hAnsi="Arial" w:cs="Arial"/>
          <w:i/>
          <w:sz w:val="24"/>
          <w:szCs w:val="24"/>
        </w:rPr>
        <w:t>(see more examples in appendix)</w:t>
      </w:r>
    </w:p>
    <w:p w:rsidR="001A4146" w:rsidRDefault="001A4146" w:rsidP="001A4146">
      <w:pPr>
        <w:numPr>
          <w:ilvl w:val="0"/>
          <w:numId w:val="3"/>
        </w:numPr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create table EMPLOYEE using column level constraints syntax (see example in appendix)</w:t>
      </w:r>
    </w:p>
    <w:p w:rsidR="001A4146" w:rsidRDefault="001A4146" w:rsidP="001A4146">
      <w:pPr>
        <w:numPr>
          <w:ilvl w:val="0"/>
          <w:numId w:val="3"/>
        </w:numPr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table employee</w:t>
      </w:r>
    </w:p>
    <w:p w:rsidR="001A4146" w:rsidRPr="00467386" w:rsidRDefault="001A4146" w:rsidP="001A4146">
      <w:pPr>
        <w:numPr>
          <w:ilvl w:val="0"/>
          <w:numId w:val="3"/>
        </w:numPr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create table EMPLOYEE but now use table level constraints syntax (see example in appendix)</w:t>
      </w:r>
      <w:r w:rsidRPr="00467386">
        <w:rPr>
          <w:rFonts w:ascii="Arial" w:hAnsi="Arial" w:cs="Arial"/>
          <w:sz w:val="24"/>
          <w:szCs w:val="24"/>
        </w:rPr>
        <w:tab/>
      </w:r>
      <w:r w:rsidRPr="00467386">
        <w:rPr>
          <w:rFonts w:ascii="Arial" w:hAnsi="Arial" w:cs="Arial"/>
          <w:sz w:val="24"/>
          <w:szCs w:val="24"/>
        </w:rPr>
        <w:tab/>
      </w:r>
    </w:p>
    <w:p w:rsidR="001A4146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Change table DEPARTMENT so that it will have Id as a primary key, Title should allow only unique values.</w:t>
      </w:r>
    </w:p>
    <w:p w:rsidR="001A4146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 w:rsidRPr="00AD0949">
        <w:rPr>
          <w:rFonts w:ascii="Arial" w:hAnsi="Arial" w:cs="Arial"/>
          <w:sz w:val="24"/>
          <w:szCs w:val="24"/>
          <w:lang w:val="en-GB"/>
        </w:rPr>
        <w:t>Modify the EMPLOYEE table to allow for longer employee last</w:t>
      </w:r>
      <w:r>
        <w:rPr>
          <w:rFonts w:ascii="Arial" w:hAnsi="Arial" w:cs="Arial"/>
          <w:sz w:val="24"/>
          <w:szCs w:val="24"/>
          <w:lang w:val="en-GB"/>
        </w:rPr>
        <w:t xml:space="preserve"> and first</w:t>
      </w:r>
      <w:r w:rsidRPr="00AD0949">
        <w:rPr>
          <w:rFonts w:ascii="Arial" w:hAnsi="Arial" w:cs="Arial"/>
          <w:sz w:val="24"/>
          <w:szCs w:val="24"/>
          <w:lang w:val="en-GB"/>
        </w:rPr>
        <w:t xml:space="preserve"> names (60 characters). </w:t>
      </w:r>
    </w:p>
    <w:p w:rsidR="001A4146" w:rsidRPr="00AD0949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Modify </w:t>
      </w:r>
      <w:r>
        <w:rPr>
          <w:rFonts w:ascii="Arial" w:hAnsi="Arial" w:cs="Arial"/>
          <w:sz w:val="24"/>
          <w:szCs w:val="24"/>
        </w:rPr>
        <w:t>EMPLOYEE table and disallow NULL values in DOB column.</w:t>
      </w:r>
    </w:p>
    <w:p w:rsidR="001A4146" w:rsidRPr="00AD0949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GB"/>
        </w:rPr>
        <w:t>Drop the LAST</w:t>
      </w:r>
      <w:r w:rsidRPr="00AD0949">
        <w:rPr>
          <w:rFonts w:ascii="Arial" w:hAnsi="Arial" w:cs="Arial"/>
          <w:bCs/>
          <w:sz w:val="24"/>
          <w:szCs w:val="24"/>
          <w:lang w:val="en-GB"/>
        </w:rPr>
        <w:t>NAME column from the EMPLOYEE table</w:t>
      </w:r>
      <w:r>
        <w:rPr>
          <w:rFonts w:ascii="Arial" w:hAnsi="Arial" w:cs="Arial"/>
          <w:bCs/>
          <w:sz w:val="24"/>
          <w:szCs w:val="24"/>
          <w:lang w:val="en-GB"/>
        </w:rPr>
        <w:t xml:space="preserve"> and add it back.</w:t>
      </w:r>
    </w:p>
    <w:p w:rsidR="001A4146" w:rsidRPr="00AD0949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 xml:space="preserve">Drop the primary key </w:t>
      </w:r>
      <w:r>
        <w:rPr>
          <w:rFonts w:ascii="Arial" w:hAnsi="Arial" w:cs="Arial"/>
          <w:sz w:val="24"/>
          <w:szCs w:val="24"/>
        </w:rPr>
        <w:t xml:space="preserve">and unique constraint for Email </w:t>
      </w:r>
      <w:r w:rsidRPr="00AD0949">
        <w:rPr>
          <w:rFonts w:ascii="Arial" w:hAnsi="Arial" w:cs="Arial"/>
          <w:sz w:val="24"/>
          <w:szCs w:val="24"/>
        </w:rPr>
        <w:t>from EMPLOYEE table</w:t>
      </w:r>
      <w:r>
        <w:rPr>
          <w:rFonts w:ascii="Arial" w:hAnsi="Arial" w:cs="Arial"/>
          <w:sz w:val="24"/>
          <w:szCs w:val="24"/>
        </w:rPr>
        <w:t xml:space="preserve"> and add them back</w:t>
      </w:r>
      <w:r w:rsidRPr="00AD0949">
        <w:rPr>
          <w:rFonts w:ascii="Arial" w:hAnsi="Arial" w:cs="Arial"/>
          <w:sz w:val="24"/>
          <w:szCs w:val="24"/>
        </w:rPr>
        <w:t>.</w:t>
      </w:r>
    </w:p>
    <w:p w:rsidR="001A4146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 w:rsidRPr="00AD0949">
        <w:rPr>
          <w:rFonts w:ascii="Arial" w:hAnsi="Arial" w:cs="Arial"/>
          <w:sz w:val="24"/>
          <w:szCs w:val="24"/>
          <w:lang w:val="en-GB"/>
        </w:rPr>
        <w:t xml:space="preserve">Add a foreign key </w:t>
      </w:r>
      <w:r>
        <w:rPr>
          <w:rFonts w:ascii="Arial" w:hAnsi="Arial" w:cs="Arial"/>
          <w:sz w:val="24"/>
          <w:szCs w:val="24"/>
          <w:lang w:val="en-GB"/>
        </w:rPr>
        <w:t>constraint</w:t>
      </w:r>
      <w:r w:rsidRPr="00AD0949">
        <w:rPr>
          <w:rFonts w:ascii="Arial" w:hAnsi="Arial" w:cs="Arial"/>
          <w:sz w:val="24"/>
          <w:szCs w:val="24"/>
          <w:lang w:val="en-GB"/>
        </w:rPr>
        <w:t xml:space="preserve"> on the EMPLOYEE table that will ensure that the employee is not assigned to a nonexistent department. </w:t>
      </w:r>
    </w:p>
    <w:p w:rsidR="001A4146" w:rsidRPr="00AD0949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Make DepartmentId column in EMPLOYEE table NOT NULL.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Add CHECK constraint to EMPLOYEE table to ensure that salary of employee</w:t>
      </w:r>
      <w:r>
        <w:rPr>
          <w:rFonts w:ascii="Arial" w:hAnsi="Arial" w:cs="Arial"/>
          <w:sz w:val="24"/>
          <w:szCs w:val="24"/>
        </w:rPr>
        <w:t xml:space="preserve"> is greater than 0 and </w:t>
      </w:r>
      <w:r w:rsidRPr="00AD0949">
        <w:rPr>
          <w:rFonts w:ascii="Arial" w:hAnsi="Arial" w:cs="Arial"/>
          <w:sz w:val="24"/>
          <w:szCs w:val="24"/>
        </w:rPr>
        <w:t>does not exceed 5000.</w:t>
      </w:r>
    </w:p>
    <w:p w:rsidR="001A4146" w:rsidRPr="00AD0949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default value for salary equal to 1000.</w:t>
      </w:r>
    </w:p>
    <w:p w:rsidR="001A4146" w:rsidRPr="00CE3641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</w:t>
      </w:r>
      <w:r w:rsidRPr="00AD0949">
        <w:rPr>
          <w:rFonts w:ascii="Arial" w:hAnsi="Arial" w:cs="Arial"/>
          <w:sz w:val="24"/>
          <w:szCs w:val="24"/>
        </w:rPr>
        <w:t xml:space="preserve"> EMPLOYEE table </w:t>
      </w:r>
      <w:r>
        <w:rPr>
          <w:rFonts w:ascii="Arial" w:hAnsi="Arial" w:cs="Arial"/>
          <w:sz w:val="24"/>
          <w:szCs w:val="24"/>
        </w:rPr>
        <w:t>and make combination of FirstName and LastName  unique</w:t>
      </w:r>
      <w:r w:rsidRPr="00AD0949">
        <w:rPr>
          <w:rFonts w:ascii="Arial" w:hAnsi="Arial" w:cs="Arial"/>
          <w:sz w:val="24"/>
          <w:szCs w:val="24"/>
          <w:lang w:val="en-GB"/>
        </w:rPr>
        <w:t>.</w:t>
      </w:r>
    </w:p>
    <w:p w:rsidR="001A4146" w:rsidRPr="00CE3641" w:rsidRDefault="001A4146" w:rsidP="001A4146">
      <w:pPr>
        <w:numPr>
          <w:ilvl w:val="0"/>
          <w:numId w:val="1"/>
        </w:numPr>
        <w:tabs>
          <w:tab w:val="clear" w:pos="720"/>
          <w:tab w:val="left" w:pos="7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Make sure that email will always have “@” character in it.</w:t>
      </w:r>
    </w:p>
    <w:p w:rsidR="001A4146" w:rsidRDefault="001A4146" w:rsidP="001A4146">
      <w:pPr>
        <w:pStyle w:val="Heading1"/>
        <w:rPr>
          <w:lang w:val="en-GB"/>
        </w:rPr>
      </w:pPr>
      <w:r>
        <w:rPr>
          <w:lang w:val="en-GB"/>
        </w:rPr>
        <w:t>Insertion and update of data in tables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3641">
        <w:rPr>
          <w:rFonts w:ascii="Arial" w:hAnsi="Arial" w:cs="Arial"/>
          <w:sz w:val="24"/>
          <w:szCs w:val="24"/>
        </w:rPr>
        <w:t>Insert 5 employees and 3 departments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salaries of all employees and increase them by 5%.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Update all emails and add trailing and leading spaces to them.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all emails and make sure that all leading and trailing spaces are removed. [Hint: use </w:t>
      </w:r>
      <w:r w:rsidRPr="00CE3641">
        <w:rPr>
          <w:rFonts w:ascii="Arial" w:hAnsi="Arial" w:cs="Arial"/>
          <w:i/>
          <w:sz w:val="24"/>
          <w:szCs w:val="24"/>
        </w:rPr>
        <w:t>ltrim()</w:t>
      </w:r>
      <w:r>
        <w:rPr>
          <w:rFonts w:ascii="Arial" w:hAnsi="Arial" w:cs="Arial"/>
          <w:sz w:val="24"/>
          <w:szCs w:val="24"/>
        </w:rPr>
        <w:t xml:space="preserve"> and </w:t>
      </w:r>
      <w:r w:rsidRPr="00CE3641">
        <w:rPr>
          <w:rFonts w:ascii="Arial" w:hAnsi="Arial" w:cs="Arial"/>
          <w:i/>
          <w:sz w:val="24"/>
          <w:szCs w:val="24"/>
        </w:rPr>
        <w:t>rtrim()</w:t>
      </w:r>
      <w:r>
        <w:rPr>
          <w:rFonts w:ascii="Arial" w:hAnsi="Arial" w:cs="Arial"/>
          <w:sz w:val="24"/>
          <w:szCs w:val="24"/>
        </w:rPr>
        <w:t>]. Check the results.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Delete one of the departments that contains employees. Note errors that you will receive. To resolve errors try these solutions: 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foreign key constraint on EMPLOYEE table and create it back but now specify ON DELETE SET NULL (see examples in appendix)</w:t>
      </w:r>
    </w:p>
    <w:p w:rsidR="001A4146" w:rsidRPr="00F258B5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foreign key constraint on EMPLOYEE table and create it back but now specify ON DELETE CASCADE (see examples in appendix)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employee table and set DepartmentId = NULL for those employees that work in department that you are going to delete and delete department.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all employees in department that you are going to delete and delete department.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Id of one of the departments that have employees and set it to new value. To resolve error try these solutions: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foreign key constraint on EMPLOYEE table and create it back but now specify ON UPDATE  SET NULL (see examples in appendix)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foreign key constraint on EMPLOYEE table and create it back but now specify ON UPDATE  CASCADE (see examples in appendix)</w:t>
      </w:r>
    </w:p>
    <w:p w:rsidR="001A4146" w:rsidRDefault="001A4146" w:rsidP="001A414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 corresponding update statements to move all employees in department with updated Id to new department Id. [Hint: first set departmentId of all employees in that department to Null, then update department Id and after that update departmentId of those employees to new value]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table EMP_COPY with the same structure as table EMP populated with all data from table EMP. [Hint: use SELECT ..  INTO syntax, see example in appendix]</w:t>
      </w:r>
    </w:p>
    <w:p w:rsidR="001A4146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EMP_COPY2 with the same structure as table EMP but EMP_COPY2 should be empty.</w:t>
      </w:r>
    </w:p>
    <w:p w:rsidR="001A4146" w:rsidRPr="008A741E" w:rsidRDefault="001A4146" w:rsidP="001A414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data for all clerks from EMP table to EMP_COPY2 table.</w:t>
      </w:r>
    </w:p>
    <w:p w:rsidR="001A4146" w:rsidRPr="00AD0949" w:rsidRDefault="001A4146" w:rsidP="001A4146">
      <w:pPr>
        <w:pStyle w:val="Heading1"/>
      </w:pPr>
      <w:r>
        <w:rPr>
          <w:lang w:val="en-GB"/>
        </w:rPr>
        <w:t>Views</w:t>
      </w:r>
    </w:p>
    <w:p w:rsidR="001A4146" w:rsidRPr="0018183D" w:rsidRDefault="001A4146" w:rsidP="001A414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view that will display </w:t>
      </w:r>
      <w:r w:rsidRPr="00AD0949">
        <w:rPr>
          <w:rFonts w:ascii="Arial" w:hAnsi="Arial" w:cs="Arial"/>
          <w:sz w:val="24"/>
          <w:szCs w:val="24"/>
        </w:rPr>
        <w:t>EMPNO, ENAME</w:t>
      </w:r>
      <w:r>
        <w:rPr>
          <w:rFonts w:ascii="Arial" w:hAnsi="Arial" w:cs="Arial"/>
          <w:sz w:val="24"/>
          <w:szCs w:val="24"/>
        </w:rPr>
        <w:t>, HIREDATE. Try to update employee data through this view. Notice and explain results.</w:t>
      </w:r>
    </w:p>
    <w:p w:rsidR="001A4146" w:rsidRDefault="001A4146" w:rsidP="001A414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created above view and add DEPTNO column. Try to update employee through view again. Notice and explain results.</w:t>
      </w:r>
    </w:p>
    <w:p w:rsidR="001A4146" w:rsidRPr="0018183D" w:rsidRDefault="001A4146" w:rsidP="001A414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Create view that will display EMPNO, ENAME, DNAME, LOC from EMP table.</w:t>
      </w:r>
      <w:r>
        <w:rPr>
          <w:rFonts w:ascii="Arial" w:hAnsi="Arial" w:cs="Arial"/>
          <w:sz w:val="24"/>
          <w:szCs w:val="24"/>
        </w:rPr>
        <w:t xml:space="preserve"> Try to insert and update employee using this view. Notice and explain results.</w:t>
      </w:r>
    </w:p>
    <w:p w:rsidR="001A4146" w:rsidRPr="0018183D" w:rsidRDefault="001A4146" w:rsidP="001A414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D0949">
        <w:rPr>
          <w:rFonts w:ascii="Arial" w:hAnsi="Arial" w:cs="Arial"/>
          <w:sz w:val="24"/>
          <w:szCs w:val="24"/>
        </w:rPr>
        <w:t>Create view that will display employee name, EMPNO and total earnings (sal+comm) and this employee supervisor’s name as well as salary grade.</w:t>
      </w:r>
      <w:r>
        <w:rPr>
          <w:rFonts w:ascii="Arial" w:hAnsi="Arial" w:cs="Arial"/>
          <w:sz w:val="24"/>
          <w:szCs w:val="24"/>
        </w:rPr>
        <w:t xml:space="preserve"> Try to insert and update employee using this view. Notice and explain results.</w:t>
      </w:r>
    </w:p>
    <w:p w:rsidR="001A4146" w:rsidRPr="00AD0949" w:rsidRDefault="001A4146" w:rsidP="001A414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views based on sql statements that you produced in Tutorial 5 for tasks 11-15. Comment on views updatability.</w:t>
      </w:r>
    </w:p>
    <w:p w:rsidR="001A4146" w:rsidRPr="00747EA7" w:rsidRDefault="001A4146" w:rsidP="001A4146">
      <w:pPr>
        <w:pStyle w:val="Heading1"/>
      </w:pPr>
      <w:r w:rsidRPr="00AD0949"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Appendix  </w:t>
      </w:r>
      <w:r w:rsidRPr="009B62CA">
        <w:t>SQL Server examples</w:t>
      </w:r>
    </w:p>
    <w:p w:rsidR="001A4146" w:rsidRDefault="001A4146" w:rsidP="001A4146">
      <w:pPr>
        <w:pStyle w:val="Heading2"/>
      </w:pPr>
      <w:r>
        <w:t xml:space="preserve">Table creation 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--Column level constraints specification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pk_customer_id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[Company]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ab/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ck_customer_phone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'(___)-__-___ __ __'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uq_customer_email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[SupportRepId]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[DateRegistered]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df_customer_dateregistered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ck_customer_dob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level constraints specification (preferred)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[Company]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ab/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[SupportRepId]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[DateRegistered]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df_customer_dateregistered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--constraints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pk_customer_id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ck_customer_phone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'(___)-__-___ __ __'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uq_customer_email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ck_customer_dob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Pr="00F31374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keys creation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 constraint: different behaviors on Delete and Update (default behavior: no action i.e. disallow operation)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Standard behaviour (on delete no action on update no action could be omitted from constraint definition)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fk_customer_typeid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On delete and update of parent table set corresponding FK value to null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fk_customer_typeid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On delete of row in parent table delete all records in child table. On update of parent change FK value to match updated value in parent table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fk_customer_typeid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rPr>
          <w:rFonts w:ascii="Arial" w:hAnsi="Arial" w:cs="Arial"/>
          <w:b/>
          <w:bCs/>
          <w:sz w:val="26"/>
          <w:szCs w:val="26"/>
        </w:rPr>
      </w:pPr>
    </w:p>
    <w:p w:rsidR="001A4146" w:rsidRDefault="001A4146" w:rsidP="001A4146">
      <w:pPr>
        <w:pStyle w:val="Heading2"/>
      </w:pPr>
      <w:r>
        <w:t>Altering table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add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 a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int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column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a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varchar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(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>20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)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column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a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varchar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(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>20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)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NULL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column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a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varchar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(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>20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)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NOT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808080"/>
          <w:sz w:val="30"/>
          <w:szCs w:val="30"/>
          <w:lang w:eastAsia="ru-RU"/>
        </w:rPr>
        <w:t>NULL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add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constraint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df_tt2_a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DEFAULT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FF0000"/>
          <w:sz w:val="30"/>
          <w:szCs w:val="30"/>
          <w:lang w:eastAsia="ru-RU"/>
        </w:rPr>
        <w:t>'test'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for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a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drop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constraint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df_tt2_a</w:t>
      </w:r>
    </w:p>
    <w:p w:rsidR="001A4146" w:rsidRPr="009B62CA" w:rsidRDefault="001A4146" w:rsidP="001A4146">
      <w:pPr>
        <w:autoSpaceDE w:val="0"/>
        <w:autoSpaceDN w:val="0"/>
        <w:adjustRightInd w:val="0"/>
        <w:rPr>
          <w:rFonts w:ascii="Courier New" w:hAnsi="Courier New" w:cs="Courier New"/>
          <w:noProof/>
          <w:sz w:val="30"/>
          <w:szCs w:val="30"/>
          <w:lang w:eastAsia="ru-RU"/>
        </w:rPr>
      </w:pP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alter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table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tt2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drop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</w:t>
      </w:r>
      <w:r w:rsidRPr="009B62CA">
        <w:rPr>
          <w:rFonts w:ascii="Courier New" w:hAnsi="Courier New" w:cs="Courier New"/>
          <w:noProof/>
          <w:color w:val="0000FF"/>
          <w:sz w:val="30"/>
          <w:szCs w:val="30"/>
          <w:lang w:eastAsia="ru-RU"/>
        </w:rPr>
        <w:t>column</w:t>
      </w:r>
      <w:r w:rsidRPr="009B62CA">
        <w:rPr>
          <w:rFonts w:ascii="Courier New" w:hAnsi="Courier New" w:cs="Courier New"/>
          <w:noProof/>
          <w:sz w:val="30"/>
          <w:szCs w:val="30"/>
          <w:lang w:eastAsia="ru-RU"/>
        </w:rPr>
        <w:t xml:space="preserve"> a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'Customer.FirstName'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--rename column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'Customer123'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--rename table</w:t>
      </w:r>
    </w:p>
    <w:p w:rsidR="001A4146" w:rsidRPr="005368BC" w:rsidRDefault="001A4146" w:rsidP="001A4146">
      <w:pPr>
        <w:rPr>
          <w:rFonts w:ascii="Courier New" w:hAnsi="Courier New" w:cs="Courier New"/>
          <w:bCs/>
          <w:sz w:val="22"/>
          <w:szCs w:val="22"/>
        </w:rPr>
      </w:pPr>
    </w:p>
    <w:p w:rsidR="001A4146" w:rsidRDefault="001A4146" w:rsidP="001A4146">
      <w:pPr>
        <w:pStyle w:val="Heading2"/>
        <w:rPr>
          <w:lang w:val="en-GB"/>
        </w:rPr>
      </w:pPr>
      <w:r w:rsidRPr="003D0422">
        <w:rPr>
          <w:lang w:val="en-GB"/>
        </w:rPr>
        <w:t xml:space="preserve">Copying Rows from Another Table    </w:t>
      </w:r>
      <w:r>
        <w:rPr>
          <w:lang w:val="en-GB"/>
        </w:rPr>
        <w:t>(Note: Table Manager should exists)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4146" w:rsidRDefault="001A4146" w:rsidP="001A4146">
      <w:pPr>
        <w:pStyle w:val="Heading3"/>
      </w:pPr>
    </w:p>
    <w:p w:rsidR="001A4146" w:rsidRDefault="001A4146" w:rsidP="001A4146">
      <w:pPr>
        <w:pStyle w:val="Heading2"/>
        <w:rPr>
          <w:lang w:val="en-GB"/>
        </w:rPr>
      </w:pPr>
      <w:r>
        <w:rPr>
          <w:lang w:val="en-GB"/>
        </w:rPr>
        <w:t>Creating table and copying rows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EMP_COPY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EMP;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19"/>
          <w:szCs w:val="19"/>
        </w:rPr>
      </w:pPr>
    </w:p>
    <w:p w:rsidR="001A4146" w:rsidRPr="00B022A7" w:rsidRDefault="001A4146" w:rsidP="001A4146">
      <w:pPr>
        <w:pStyle w:val="Heading2"/>
        <w:rPr>
          <w:lang w:val="en-GB"/>
        </w:rPr>
      </w:pPr>
      <w:r w:rsidRPr="00B022A7">
        <w:rPr>
          <w:lang w:val="en-GB"/>
        </w:rPr>
        <w:t>Copy only table structure (without constraints, PK, FK etc)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EMP_COPY_EMPTY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19"/>
          <w:szCs w:val="19"/>
        </w:rPr>
      </w:pPr>
    </w:p>
    <w:p w:rsidR="001A4146" w:rsidRPr="00724F28" w:rsidRDefault="001A4146" w:rsidP="001A4146">
      <w:pPr>
        <w:rPr>
          <w:smallCaps/>
          <w:spacing w:val="5"/>
          <w:sz w:val="28"/>
          <w:szCs w:val="28"/>
          <w:lang w:val="en-GB"/>
        </w:rPr>
      </w:pPr>
      <w:r w:rsidRPr="00724F28">
        <w:rPr>
          <w:smallCaps/>
          <w:spacing w:val="5"/>
          <w:sz w:val="28"/>
          <w:szCs w:val="28"/>
          <w:lang w:val="en-GB"/>
        </w:rPr>
        <w:t>Views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Pr="00911C04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--modify existing 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Pr="009D60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D600C">
        <w:rPr>
          <w:rFonts w:ascii="Consolas" w:hAnsi="Consolas" w:cs="Consolas"/>
          <w:color w:val="008000"/>
          <w:sz w:val="19"/>
          <w:szCs w:val="19"/>
        </w:rPr>
        <w:t>WITH CHECK OPTION</w:t>
      </w:r>
      <w:r>
        <w:rPr>
          <w:rFonts w:ascii="Consolas" w:hAnsi="Consolas" w:cs="Consolas"/>
          <w:color w:val="008000"/>
          <w:sz w:val="19"/>
          <w:szCs w:val="19"/>
        </w:rPr>
        <w:t xml:space="preserve"> - make sure that it is not possible to insert/update data that will not satisfy WHERE condition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*/ 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Pr="00911C04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rows through 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008000"/>
          <w:sz w:val="19"/>
          <w:szCs w:val="19"/>
        </w:rPr>
        <w:t>–-allow to insert PK values for identity column</w:t>
      </w:r>
    </w:p>
    <w:p w:rsidR="001A4146" w:rsidRPr="00911C04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EMP_VIEW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OFF </w:t>
      </w:r>
      <w:r>
        <w:rPr>
          <w:rFonts w:ascii="Consolas" w:hAnsi="Consolas" w:cs="Consolas"/>
          <w:color w:val="008000"/>
          <w:sz w:val="19"/>
          <w:szCs w:val="19"/>
        </w:rPr>
        <w:t>–-disallow to insert PK values for identity column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–-select data from 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Pr="00911C04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EMP_VIEW</w:t>
      </w:r>
    </w:p>
    <w:p w:rsidR="001A4146" w:rsidRDefault="001A4146" w:rsidP="001A41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A4146" w:rsidRPr="00F14AF6" w:rsidRDefault="001A4146" w:rsidP="001A4146"/>
    <w:p w:rsidR="00A83A75" w:rsidRDefault="00A83A75"/>
    <w:sectPr w:rsidR="00A83A75" w:rsidSect="00FA198E">
      <w:headerReference w:type="default" r:id="rId7"/>
      <w:footerReference w:type="default" r:id="rId8"/>
      <w:pgSz w:w="11906" w:h="16838"/>
      <w:pgMar w:top="900" w:right="566" w:bottom="5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C44" w:rsidRDefault="00842C44" w:rsidP="001A4146">
      <w:pPr>
        <w:spacing w:after="0" w:line="240" w:lineRule="auto"/>
      </w:pPr>
      <w:r>
        <w:separator/>
      </w:r>
    </w:p>
  </w:endnote>
  <w:endnote w:type="continuationSeparator" w:id="0">
    <w:p w:rsidR="00842C44" w:rsidRDefault="00842C44" w:rsidP="001A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1" w:rsidRDefault="00842C44" w:rsidP="00632DC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146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C44" w:rsidRDefault="00842C44" w:rsidP="001A4146">
      <w:pPr>
        <w:spacing w:after="0" w:line="240" w:lineRule="auto"/>
      </w:pPr>
      <w:r>
        <w:separator/>
      </w:r>
    </w:p>
  </w:footnote>
  <w:footnote w:type="continuationSeparator" w:id="0">
    <w:p w:rsidR="00842C44" w:rsidRDefault="00842C44" w:rsidP="001A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1" w:rsidRDefault="00842C44">
    <w:pPr>
      <w:pStyle w:val="Header"/>
    </w:pPr>
    <w:r w:rsidRPr="00632DC2">
      <w:rPr>
        <w:sz w:val="22"/>
        <w:szCs w:val="22"/>
      </w:rPr>
      <w:t xml:space="preserve">Database </w:t>
    </w:r>
    <w:r>
      <w:rPr>
        <w:sz w:val="22"/>
        <w:szCs w:val="22"/>
      </w:rPr>
      <w:t>Systems D</w:t>
    </w:r>
    <w:r>
      <w:rPr>
        <w:sz w:val="22"/>
        <w:szCs w:val="22"/>
      </w:rPr>
      <w:t>e</w:t>
    </w:r>
    <w:r>
      <w:rPr>
        <w:sz w:val="22"/>
        <w:szCs w:val="22"/>
      </w:rPr>
      <w:t xml:space="preserve">velopment                            </w:t>
    </w:r>
    <w:r>
      <w:rPr>
        <w:sz w:val="22"/>
        <w:szCs w:val="22"/>
      </w:rPr>
      <w:tab/>
    </w:r>
    <w:r>
      <w:rPr>
        <w:sz w:val="22"/>
        <w:szCs w:val="22"/>
      </w:rPr>
      <w:t xml:space="preserve"> </w:t>
    </w:r>
    <w:r>
      <w:tab/>
    </w:r>
    <w:r>
      <w:t>201</w:t>
    </w:r>
    <w:r w:rsidR="001A4146">
      <w:t>7</w:t>
    </w:r>
    <w:r>
      <w:t xml:space="preserve"> - </w:t>
    </w:r>
    <w:r>
      <w:t>201</w:t>
    </w:r>
    <w:r w:rsidR="001A4146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1CE5"/>
    <w:multiLevelType w:val="hybridMultilevel"/>
    <w:tmpl w:val="DC1EEEAA"/>
    <w:lvl w:ilvl="0" w:tplc="93EEB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B5491A"/>
    <w:multiLevelType w:val="hybridMultilevel"/>
    <w:tmpl w:val="778A8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5DAD"/>
    <w:multiLevelType w:val="hybridMultilevel"/>
    <w:tmpl w:val="E07217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97C36"/>
    <w:multiLevelType w:val="hybridMultilevel"/>
    <w:tmpl w:val="DC1EEEAA"/>
    <w:lvl w:ilvl="0" w:tplc="93EEB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46"/>
    <w:rsid w:val="001A4146"/>
    <w:rsid w:val="00842C44"/>
    <w:rsid w:val="00A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1624-BDBF-45E5-8078-017B880B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46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46"/>
    <w:rPr>
      <w:rFonts w:ascii="Calibri" w:eastAsia="Times New Roman" w:hAnsi="Calibri"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146"/>
    <w:rPr>
      <w:rFonts w:ascii="Calibri" w:eastAsia="Times New Roman" w:hAnsi="Calibri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4146"/>
    <w:rPr>
      <w:rFonts w:ascii="Calibri" w:eastAsia="Times New Roman" w:hAnsi="Calibri" w:cs="Times New Roman"/>
      <w:smallCaps/>
      <w:spacing w:val="5"/>
      <w:sz w:val="24"/>
      <w:szCs w:val="24"/>
    </w:rPr>
  </w:style>
  <w:style w:type="paragraph" w:styleId="Header">
    <w:name w:val="header"/>
    <w:basedOn w:val="Normal"/>
    <w:link w:val="HeaderChar"/>
    <w:rsid w:val="001A414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A4146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rsid w:val="001A41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1A4146"/>
    <w:rPr>
      <w:rFonts w:ascii="Calibri" w:eastAsia="Times New Roman" w:hAnsi="Calibri" w:cs="Times New Roman"/>
      <w:sz w:val="20"/>
      <w:szCs w:val="20"/>
    </w:rPr>
  </w:style>
  <w:style w:type="character" w:styleId="PageNumber">
    <w:name w:val="page number"/>
    <w:basedOn w:val="DefaultParagraphFont"/>
    <w:rsid w:val="001A4146"/>
  </w:style>
  <w:style w:type="paragraph" w:styleId="Title">
    <w:name w:val="Title"/>
    <w:basedOn w:val="Normal"/>
    <w:next w:val="Normal"/>
    <w:link w:val="TitleChar"/>
    <w:uiPriority w:val="10"/>
    <w:qFormat/>
    <w:rsid w:val="001A4146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4146"/>
    <w:rPr>
      <w:rFonts w:ascii="Calibri" w:eastAsia="Times New Roman" w:hAnsi="Calibri" w:cs="Times New Roman"/>
      <w:smallCap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1391</Words>
  <Characters>7929</Characters>
  <Application>Microsoft Office Word</Application>
  <DocSecurity>0</DocSecurity>
  <Lines>66</Lines>
  <Paragraphs>18</Paragraphs>
  <ScaleCrop>false</ScaleCrop>
  <Company>WIUT</Company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Primkulova</dc:creator>
  <cp:keywords/>
  <dc:description/>
  <cp:lastModifiedBy>Shirin Primkulova</cp:lastModifiedBy>
  <cp:revision>1</cp:revision>
  <dcterms:created xsi:type="dcterms:W3CDTF">2017-10-11T07:54:00Z</dcterms:created>
  <dcterms:modified xsi:type="dcterms:W3CDTF">2017-10-11T07:54:00Z</dcterms:modified>
</cp:coreProperties>
</file>