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SUG'ORILADIGAN YERLAR DEGRADATSIYASINI HISOBINI YURITISHNI GAT TEXNOLOGIYALARI ASOSIDA TAKOMILLASHTIRISH</w:t>
      </w:r>
    </w:p>
    <w:p>
      <w:pPr>
        <w:jc w:val="center"/>
      </w:pPr>
      <w:r>
        <w:rPr>
          <w:sz w:val="24"/>
        </w:rPr>
        <w:t>(Sirdaryo viloyati misolida)</w:t>
      </w:r>
    </w:p>
    <w:p>
      <w:r>
        <w:t/>
      </w:r>
    </w:p>
    <w:p>
      <w:pPr>
        <w:pStyle w:val="Heading1"/>
      </w:pPr>
      <w:r>
        <w:rPr>
          <w:b/>
          <w:sz w:val="32"/>
        </w:rPr>
        <w:t xml:space="preserve">KIRISH</w:t>
      </w:r>
    </w:p>
    <w:p>
      <w:pPr>
        <w:pStyle w:val="Heading2"/>
      </w:pPr>
      <w:r>
        <w:rPr>
          <w:b/>
          <w:sz w:val="28"/>
        </w:rPr>
        <w:t xml:space="preserve">Mavzuning dolzarbligi</w:t>
      </w:r>
    </w:p>
    <w:p>
      <w:r>
        <w:rPr>
          <w:sz w:val="24"/>
        </w:rPr>
        <w:t xml:space="preserve">O'zbekiston Respublikasi iqtisodiyotida qishloq xo'jaligi muhim o'rin tutib,</w:t>
      </w:r>
    </w:p>
    <w:p>
      <w:r>
        <w:rPr>
          <w:sz w:val="24"/>
        </w:rPr>
        <w:t xml:space="preserve">yalpi ichki mahsulotning taxminan 25 foizini tashkil etadi. Mamlakatdagi</w:t>
      </w:r>
    </w:p>
    <w:p>
      <w:r>
        <w:rPr>
          <w:sz w:val="24"/>
        </w:rPr>
        <w:t xml:space="preserve">4,3 million gektardan ortiq sug'oriladigan yerlar qishloq xo'jaligi ishlab</w:t>
      </w:r>
    </w:p>
    <w:p>
      <w:r>
        <w:rPr>
          <w:sz w:val="24"/>
        </w:rPr>
        <w:t xml:space="preserve">chiqarishining asosiy resursi hisoblanadi. Biroq, intensiv sug'orish, eskirgan</w:t>
      </w:r>
    </w:p>
    <w:p>
      <w:r>
        <w:rPr>
          <w:sz w:val="24"/>
        </w:rPr>
        <w:t xml:space="preserve">irrigatsiya va drenaj infratuzilmasi, hamda yetarli meliorativ tadbirlarning</w:t>
      </w:r>
    </w:p>
    <w:p>
      <w:r>
        <w:rPr>
          <w:sz w:val="24"/>
        </w:rPr>
        <w:t xml:space="preserve">amalga oshirilmasligi oqibatida sug'oriladigan yerlarning katta qismi turli</w:t>
      </w:r>
    </w:p>
    <w:p>
      <w:r>
        <w:rPr>
          <w:sz w:val="24"/>
        </w:rPr>
        <w:t xml:space="preserve">degradatsiya jarayonlariga — ikkilamchi sho'rlanish, botqoqlashish va tuproq</w:t>
      </w:r>
    </w:p>
    <w:p>
      <w:r>
        <w:rPr>
          <w:sz w:val="24"/>
        </w:rPr>
        <w:t xml:space="preserve">unumdorligining pasayishiga duchor bo'lmoqda.</w:t>
      </w:r>
    </w:p>
    <w:p>
      <w:r>
        <w:rPr>
          <w:sz w:val="24"/>
        </w:rPr>
        <w:t xml:space="preserve">Sirdaryo viloyati — O'zbekistonning eng muhim qishloq xo'jaligi hududlaridan</w:t>
      </w:r>
    </w:p>
    <w:p>
      <w:r>
        <w:rPr>
          <w:sz w:val="24"/>
        </w:rPr>
        <w:t xml:space="preserve">biri — bu muammolar keskinligi jihatidan alohida e'tiborga loyiqdir. Viloyat</w:t>
      </w:r>
    </w:p>
    <w:p>
      <w:r>
        <w:rPr>
          <w:sz w:val="24"/>
        </w:rPr>
        <w:t xml:space="preserve">hududining katta qismini Mirzacho'l cho'li egallagan bo'lib, bu yerda sug'orma</w:t>
      </w:r>
    </w:p>
    <w:p>
      <w:r>
        <w:rPr>
          <w:sz w:val="24"/>
        </w:rPr>
        <w:t xml:space="preserve">dehqonchilik XX asrning o'rtalaridan boshlab keng rivojlana boshlagan. Natijada</w:t>
      </w:r>
    </w:p>
    <w:p>
      <w:r>
        <w:rPr>
          <w:sz w:val="24"/>
        </w:rPr>
        <w:t xml:space="preserve">grunt suvlari sathi ko'tarilishi, sho'rlanish va botqoqlashish jarayonlari</w:t>
      </w:r>
    </w:p>
    <w:p>
      <w:r>
        <w:rPr>
          <w:sz w:val="24"/>
        </w:rPr>
        <w:t xml:space="preserve">keskin kuchaydi. Sirdaryo viloyatida sug'oriladigan yerlarning taxminan 50 foizi</w:t>
      </w:r>
    </w:p>
    <w:p>
      <w:r>
        <w:rPr>
          <w:sz w:val="24"/>
        </w:rPr>
        <w:t xml:space="preserve">turli darajada sho'rlanishga uchragan (Springer, 2021), bu esa hosildorlikni</w:t>
      </w:r>
    </w:p>
    <w:p>
      <w:r>
        <w:rPr>
          <w:sz w:val="24"/>
        </w:rPr>
        <w:t xml:space="preserve">sezilarli pasaytirmoqda va ayrim hududlarda dehqonchilikni umuman imkonsiz</w:t>
      </w:r>
    </w:p>
    <w:p>
      <w:r>
        <w:rPr>
          <w:sz w:val="24"/>
        </w:rPr>
        <w:t xml:space="preserve">qilmoqda.</w:t>
      </w:r>
    </w:p>
    <w:p>
      <w:r>
        <w:rPr>
          <w:sz w:val="24"/>
        </w:rPr>
        <w:t xml:space="preserve">Shu bilan birga, mavjud yerlar degradatsiyasini hisobga olish tizimi bir qator</w:t>
      </w:r>
    </w:p>
    <w:p>
      <w:r>
        <w:rPr>
          <w:sz w:val="24"/>
        </w:rPr>
        <w:t xml:space="preserve">jiddiy kamchiliklarga ega: ma'lumotlar vaqtida yangilanmaydi, keng hududlarni</w:t>
      </w:r>
    </w:p>
    <w:p>
      <w:r>
        <w:rPr>
          <w:sz w:val="24"/>
        </w:rPr>
        <w:t xml:space="preserve">qamrab olish imkoni cheklangan, turli idoralar ma'lumotlari o'rtasida integratsiya</w:t>
      </w:r>
    </w:p>
    <w:p>
      <w:r>
        <w:rPr>
          <w:sz w:val="24"/>
        </w:rPr>
        <w:t xml:space="preserve">yo'q. Bu esa muammolarni o'z vaqtida aniqlash va bartaraf etishga to'sqinlik qiladi.</w:t>
      </w:r>
    </w:p>
    <w:p>
      <w:r>
        <w:rPr>
          <w:sz w:val="24"/>
        </w:rPr>
        <w:t xml:space="preserve">Geoinformatsion axborot texnologiyalari (GAT) — masofadan zondlash (MZ) va</w:t>
      </w:r>
    </w:p>
    <w:p>
      <w:r>
        <w:rPr>
          <w:sz w:val="24"/>
        </w:rPr>
        <w:t xml:space="preserve">geografik axborot tizimlari (GIS) — degradatsiya jarayonlarini keng maydonda,</w:t>
      </w:r>
    </w:p>
    <w:p>
      <w:r>
        <w:rPr>
          <w:sz w:val="24"/>
        </w:rPr>
        <w:t xml:space="preserve">tezkor va iqtisodiy samarali tarzda monitoring qilish imkonini beradi.</w:t>
      </w:r>
    </w:p>
    <w:p>
      <w:r>
        <w:rPr>
          <w:sz w:val="24"/>
        </w:rPr>
        <w:t xml:space="preserve">Jahon tajribasi shuni ko'rsatadiki, Sentinel-2, Landsat kabi kosmik ma'lumotlar</w:t>
      </w:r>
    </w:p>
    <w:p>
      <w:r>
        <w:rPr>
          <w:sz w:val="24"/>
        </w:rPr>
        <w:t xml:space="preserve">va Google Earth Engine (GEE) platformasi yordamida sug'oriladigan yerlar</w:t>
      </w:r>
    </w:p>
    <w:p>
      <w:r>
        <w:rPr>
          <w:sz w:val="24"/>
        </w:rPr>
        <w:t xml:space="preserve">holati muntazam kuzatib borilishi mumkin.</w:t>
      </w:r>
    </w:p>
    <w:p>
      <w:r>
        <w:rPr>
          <w:sz w:val="24"/>
        </w:rPr>
        <w:t xml:space="preserve">BMT Barqaror Rivojlanish Maqsadlarining 15.3-maqsadi (LDN — Land Degradation</w:t>
      </w:r>
    </w:p>
    <w:p>
      <w:r>
        <w:rPr>
          <w:sz w:val="24"/>
        </w:rPr>
        <w:t xml:space="preserve">Neutrality) doirasida O'zbekiston 2030 yilgacha yer degradatsiyasini</w:t>
      </w:r>
    </w:p>
    <w:p>
      <w:r>
        <w:rPr>
          <w:sz w:val="24"/>
        </w:rPr>
        <w:t xml:space="preserve">barqarorlashtirishga majburiyat olgan. Bu esa degradatsiya hisobini</w:t>
      </w:r>
    </w:p>
    <w:p>
      <w:r>
        <w:rPr>
          <w:sz w:val="24"/>
        </w:rPr>
        <w:t xml:space="preserve">zamonaviy texnologiyalar asosida yuritishni davlat siyosati darajasida</w:t>
      </w:r>
    </w:p>
    <w:p>
      <w:r>
        <w:rPr>
          <w:sz w:val="24"/>
        </w:rPr>
        <w:t xml:space="preserve">dolzarb masalaga aylantirmoqda.</w:t>
      </w:r>
    </w:p>
    <w:p>
      <w:r>
        <w:rPr>
          <w:sz w:val="24"/>
        </w:rPr>
        <w:t xml:space="preserve">Yuqoridagilardan kelib chiqqan holda, "Sug'oriladigan yerlar degradatsiyasini</w:t>
      </w:r>
    </w:p>
    <w:p>
      <w:r>
        <w:rPr>
          <w:sz w:val="24"/>
        </w:rPr>
        <w:t xml:space="preserve">hisobini yuritishni GAT texnologiyalari asosida takomillashtirish" mavzusidagi</w:t>
      </w:r>
    </w:p>
    <w:p>
      <w:r>
        <w:rPr>
          <w:sz w:val="24"/>
        </w:rPr>
        <w:t xml:space="preserve">dissertatsiya tadqiqotining dolzarbligi to'liq asoslanadi.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Tadqiqotning maqsadi</w:t>
      </w:r>
    </w:p>
    <w:p>
      <w:r>
        <w:rPr>
          <w:sz w:val="24"/>
        </w:rPr>
        <w:t xml:space="preserve">Sirdaryo viloyati sug'oriladigan yerlarida degradatsiya holatini GAT</w:t>
      </w:r>
    </w:p>
    <w:p>
      <w:r>
        <w:rPr>
          <w:sz w:val="24"/>
        </w:rPr>
        <w:t xml:space="preserve">texnologiyalari (masofadan zondlash, GIS, kosmik tasvirlar tahlili) asosida</w:t>
      </w:r>
    </w:p>
    <w:p>
      <w:r>
        <w:rPr>
          <w:sz w:val="24"/>
        </w:rPr>
        <w:t xml:space="preserve">aniqlash, baholash va hisobini yuritishning takomillashtirilgan uslubiy</w:t>
      </w:r>
    </w:p>
    <w:p>
      <w:r>
        <w:rPr>
          <w:sz w:val="24"/>
        </w:rPr>
        <w:t xml:space="preserve">tizimini ishlab chiqish.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Tadqiqotning vazifalari</w:t>
      </w:r>
    </w:p>
    <w:p>
      <w:r>
        <w:rPr>
          <w:sz w:val="24"/>
        </w:rPr>
        <w:t xml:space="preserve">1. Sug'oriladigan yerlar degradatsiyasining turlari, sabablari va</w:t>
      </w:r>
    </w:p>
    <w:p>
      <w:r>
        <w:rPr>
          <w:sz w:val="24"/>
        </w:rPr>
        <w:t xml:space="preserve">oqibatlarini ilmiy adabiyotlar asosida tahlil qilish; mavjud monitoring</w:t>
      </w:r>
    </w:p>
    <w:p>
      <w:r>
        <w:rPr>
          <w:sz w:val="24"/>
        </w:rPr>
        <w:t xml:space="preserve">tizimlarining holati va kamchiliklarini aniqlash;</w:t>
      </w:r>
    </w:p>
    <w:p>
      <w:r>
        <w:rPr>
          <w:sz w:val="24"/>
        </w:rPr>
        <w:t xml:space="preserve">2. Sirdaryo viloyatidagi sug'oriladigan yerlarning degradatsiya holatini</w:t>
      </w:r>
    </w:p>
    <w:p>
      <w:r>
        <w:rPr>
          <w:sz w:val="24"/>
        </w:rPr>
        <w:t xml:space="preserve">tarixiy va hozirgi davrda kompleks baholash;</w:t>
      </w:r>
    </w:p>
    <w:p>
      <w:r>
        <w:rPr>
          <w:sz w:val="24"/>
        </w:rPr>
        <w:t xml:space="preserve">3. Masofadan zondlash ma'lumotlari (Landsat 8/9, Sentinel-2) va spektral</w:t>
      </w:r>
    </w:p>
    <w:p>
      <w:r>
        <w:rPr>
          <w:sz w:val="24"/>
        </w:rPr>
        <w:t xml:space="preserve">indekslardan (NDVI, NDSI, NDWI, SI) foydalanish uslubiyatini ishlab chiqish;</w:t>
      </w:r>
    </w:p>
    <w:p>
      <w:r>
        <w:rPr>
          <w:sz w:val="24"/>
        </w:rPr>
        <w:t xml:space="preserve">4. GIS muhitida sug'oriladigan yerlarning sho'rlanish, botqoqlashish</w:t>
      </w:r>
    </w:p>
    <w:p>
      <w:r>
        <w:rPr>
          <w:sz w:val="24"/>
        </w:rPr>
        <w:t xml:space="preserve">va o'simlik degradatsiyasi xaritalarini tuzish;</w:t>
      </w:r>
    </w:p>
    <w:p>
      <w:r>
        <w:rPr>
          <w:sz w:val="24"/>
        </w:rPr>
        <w:t xml:space="preserve">5. Yerlar kadastr tizimi bilan integratsiyalashgan GAT asosidagi</w:t>
      </w:r>
    </w:p>
    <w:p>
      <w:r>
        <w:rPr>
          <w:sz w:val="24"/>
        </w:rPr>
        <w:t xml:space="preserve">degradatsiya hisobini yuritishning takomillashtirilgan tizimini ishlab chiqish;</w:t>
      </w:r>
    </w:p>
    <w:p>
      <w:r>
        <w:rPr>
          <w:sz w:val="24"/>
        </w:rPr>
        <w:t xml:space="preserve">6. Taklif etilayotgan tizimning samaradorligini Sirdaryo viloyatida</w:t>
      </w:r>
    </w:p>
    <w:p>
      <w:r>
        <w:rPr>
          <w:sz w:val="24"/>
        </w:rPr>
        <w:t xml:space="preserve">sinab ko'rish va amaliy tavsiyalar ishlab chiqish.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 ob'ekti</w:t>
      </w:r>
    </w:p>
    <w:p>
      <w:r>
        <w:rPr>
          <w:sz w:val="24"/>
        </w:rPr>
        <w:t xml:space="preserve">Sirdaryo viloyatidagi sug'oriladigan yer fondlari va ulardagi</w:t>
      </w:r>
    </w:p>
    <w:p>
      <w:r>
        <w:rPr>
          <w:sz w:val="24"/>
        </w:rPr>
        <w:t xml:space="preserve">degradatsiya jarayonlari (sho'rlanish, botqoqlashish, tuproq</w:t>
      </w:r>
    </w:p>
    <w:p>
      <w:r>
        <w:rPr>
          <w:sz w:val="24"/>
        </w:rPr>
        <w:t xml:space="preserve">unumdorligining pasayishi).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 predmeti</w:t>
      </w:r>
    </w:p>
    <w:p>
      <w:r>
        <w:rPr>
          <w:sz w:val="24"/>
        </w:rPr>
        <w:t xml:space="preserve">Sug'oriladigan yerlar degradatsiyasini GAT texnologiyalari yordamida</w:t>
      </w:r>
    </w:p>
    <w:p>
      <w:r>
        <w:rPr>
          <w:sz w:val="24"/>
        </w:rPr>
        <w:t xml:space="preserve">aniqlash, baholash va hisobini yuritish metodlari hamda texnologik yechimlari.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Tadqiqotning ilmiy yangiligi</w:t>
      </w:r>
    </w:p>
    <w:p>
      <w:r>
        <w:rPr>
          <w:sz w:val="24"/>
        </w:rPr>
        <w:t xml:space="preserve">1. Sirdaryo viloyati uchun birinchi marta GAT asosidagi **kompleks</w:t>
      </w:r>
    </w:p>
    <w:p>
      <w:r>
        <w:rPr>
          <w:sz w:val="24"/>
        </w:rPr>
        <w:t xml:space="preserve">degradatsiya baholash metodologiyasi** ishlab chiqilgan — sho'rlanish,</w:t>
      </w:r>
    </w:p>
    <w:p>
      <w:r>
        <w:rPr>
          <w:sz w:val="24"/>
        </w:rPr>
        <w:t xml:space="preserve">botqoqlashish va o'simlik degradatsiyasi bir vaqtda baholanadi;</w:t>
      </w:r>
    </w:p>
    <w:p>
      <w:r>
        <w:rPr>
          <w:sz w:val="24"/>
        </w:rPr>
        <w:t xml:space="preserve">2. Ko'p yillik vaqt qatori tahlili modeli yaratilgan — Landsat va</w:t>
      </w:r>
    </w:p>
    <w:p>
      <w:r>
        <w:rPr>
          <w:sz w:val="24"/>
        </w:rPr>
        <w:t xml:space="preserve">Sentinel ko'p vaqtli ma'lumotlari asosida degradatsiya dinamikasi</w:t>
      </w:r>
    </w:p>
    <w:p>
      <w:r>
        <w:rPr>
          <w:sz w:val="24"/>
        </w:rPr>
        <w:t xml:space="preserve">va prognozi amalga oshirilgan;</w:t>
      </w:r>
    </w:p>
    <w:p>
      <w:r>
        <w:rPr>
          <w:sz w:val="24"/>
        </w:rPr>
        <w:t xml:space="preserve">3. Kadastr-GIS integratsiya mexanizmi birinchi marta taklif etilgan —</w:t>
      </w:r>
    </w:p>
    <w:p>
      <w:r>
        <w:rPr>
          <w:sz w:val="24"/>
        </w:rPr>
        <w:t xml:space="preserve">degradatsiya natijalari avtomatik ravishda kadastr ma'lumotlar</w:t>
      </w:r>
    </w:p>
    <w:p>
      <w:r>
        <w:rPr>
          <w:sz w:val="24"/>
        </w:rPr>
        <w:t xml:space="preserve">bazasiga uzatiladi;</w:t>
      </w:r>
    </w:p>
    <w:p>
      <w:r>
        <w:rPr>
          <w:sz w:val="24"/>
        </w:rPr>
        <w:t xml:space="preserve">4. Avtomatlashtirilgan monitoring algoritmi Google Earth Engine</w:t>
      </w:r>
    </w:p>
    <w:p>
      <w:r>
        <w:rPr>
          <w:sz w:val="24"/>
        </w:rPr>
        <w:t xml:space="preserve">platformasida yaratilgan — choraklik yangilanish ta'minlanadi.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Tadqiqotning amaliy ahamiyati</w:t>
      </w:r>
    </w:p>
    <w:p>
      <w:pPr>
        <w:ind w:left="720"/>
      </w:pPr>
      <w:r>
        <w:rPr>
          <w:sz w:val="24"/>
        </w:rPr>
        <w:t xml:space="preserve">• O'zR Davlat kadastr agentligi va Qishloq xo'jaligi vazirligining</w:t>
      </w:r>
    </w:p>
    <w:p>
      <w:r>
        <w:rPr>
          <w:sz w:val="24"/>
        </w:rPr>
        <w:t xml:space="preserve">yerlarni boshqarish samaradorligini oshirishga xizmat qiladi;</w:t>
      </w:r>
    </w:p>
    <w:p>
      <w:pPr>
        <w:ind w:left="720"/>
      </w:pPr>
      <w:r>
        <w:rPr>
          <w:sz w:val="24"/>
        </w:rPr>
        <w:t xml:space="preserve">• LDN bo'yicha milliy hisobot tayyorlashda foydalanish mumkin;</w:t>
      </w:r>
    </w:p>
    <w:p>
      <w:pPr>
        <w:ind w:left="720"/>
      </w:pPr>
      <w:r>
        <w:rPr>
          <w:sz w:val="24"/>
        </w:rPr>
        <w:t xml:space="preserve">• Sirdaryo viloyati mahalliy hokimiyati va melioratsiya xizmatlari</w:t>
      </w:r>
    </w:p>
    <w:p>
      <w:r>
        <w:rPr>
          <w:sz w:val="24"/>
        </w:rPr>
        <w:t xml:space="preserve">uchun qaror qabul qilishni qo'llab-quvvatlaydi;</w:t>
      </w:r>
    </w:p>
    <w:p>
      <w:pPr>
        <w:ind w:left="720"/>
      </w:pPr>
      <w:r>
        <w:rPr>
          <w:sz w:val="24"/>
        </w:rPr>
        <w:t xml:space="preserve">• Boshqa O'rta Osiyo viloyatlarida ham qo'llash imkoniyati mavjud.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Tadqiqot metodlari</w:t>
      </w:r>
    </w:p>
    <w:p>
      <w:pPr>
        <w:ind w:left="720"/>
      </w:pPr>
      <w:r>
        <w:rPr>
          <w:sz w:val="24"/>
        </w:rPr>
        <w:t xml:space="preserve">• Masofadan zondlash tahlili (kosmik tasvirlarni qayta ishlash)</w:t>
      </w:r>
    </w:p>
    <w:p>
      <w:pPr>
        <w:ind w:left="720"/>
      </w:pPr>
      <w:r>
        <w:rPr>
          <w:sz w:val="24"/>
        </w:rPr>
        <w:t xml:space="preserve">• Geografik axborot tizimlari (GIS) tahlili</w:t>
      </w:r>
    </w:p>
    <w:p>
      <w:pPr>
        <w:ind w:left="720"/>
      </w:pPr>
      <w:r>
        <w:rPr>
          <w:sz w:val="24"/>
        </w:rPr>
        <w:t xml:space="preserve">• Spektral indekslar hisoblash (NDVI, NDSI, NDWI, SI, SAVI)</w:t>
      </w:r>
    </w:p>
    <w:p>
      <w:pPr>
        <w:ind w:left="720"/>
      </w:pPr>
      <w:r>
        <w:rPr>
          <w:sz w:val="24"/>
        </w:rPr>
        <w:t xml:space="preserve">• Ko'p vaqtli va ko'p yillik tahlil (multi-temporal analysis)</w:t>
      </w:r>
    </w:p>
    <w:p>
      <w:pPr>
        <w:ind w:left="720"/>
      </w:pPr>
      <w:r>
        <w:rPr>
          <w:sz w:val="24"/>
        </w:rPr>
        <w:t xml:space="preserve">• IDW va Kriging interpolatsiya metodlari</w:t>
      </w:r>
    </w:p>
    <w:p>
      <w:pPr>
        <w:ind w:left="720"/>
      </w:pPr>
      <w:r>
        <w:rPr>
          <w:sz w:val="24"/>
        </w:rPr>
        <w:t xml:space="preserve">• Mann-Kendall tendentsiya testi, Theil-Sen moyil hisoblash</w:t>
      </w:r>
    </w:p>
    <w:p>
      <w:pPr>
        <w:ind w:left="720"/>
      </w:pPr>
      <w:r>
        <w:rPr>
          <w:sz w:val="24"/>
        </w:rPr>
        <w:t xml:space="preserve">• Dala tekshiruvi va laboratoriya tahlili (ground truth validation)</w:t>
      </w:r>
    </w:p>
    <w:p>
      <w:pPr>
        <w:ind w:left="720"/>
      </w:pPr>
      <w:r>
        <w:rPr>
          <w:sz w:val="24"/>
        </w:rPr>
        <w:t xml:space="preserve">• Random Forest Machine Learning klassifikatsiyasi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Himoya uchun chiqariladigan asosiy qoidalar</w:t>
      </w:r>
    </w:p>
    <w:p>
      <w:r>
        <w:rPr>
          <w:sz w:val="24"/>
        </w:rPr>
        <w:t xml:space="preserve">1. Sirdaryo viloyati sug'oriladigan yerlarida GAT asosidagi kompleks</w:t>
      </w:r>
    </w:p>
    <w:p>
      <w:r>
        <w:rPr>
          <w:sz w:val="24"/>
        </w:rPr>
        <w:t xml:space="preserve">degradatsiya baholash metodologiyasi;</w:t>
      </w:r>
    </w:p>
    <w:p>
      <w:r>
        <w:rPr>
          <w:sz w:val="24"/>
        </w:rPr>
        <w:t xml:space="preserve">2. Ko'p yillik vaqt qatori tahlili va degradatsiya dinamikasi natijalari;</w:t>
      </w:r>
    </w:p>
    <w:p>
      <w:r>
        <w:rPr>
          <w:sz w:val="24"/>
        </w:rPr>
        <w:t xml:space="preserve">3. Kadastr-GIS integratsiya tizimining metodologik asoslari;</w:t>
      </w:r>
    </w:p>
    <w:p>
      <w:r>
        <w:rPr>
          <w:sz w:val="24"/>
        </w:rPr>
        <w:t xml:space="preserve">4. Avtomatlashtirilgan monitoring algoritmi va uning amaliy natijalari;</w:t>
      </w:r>
    </w:p>
    <w:p>
      <w:r>
        <w:rPr>
          <w:sz w:val="24"/>
        </w:rPr>
        <w:t xml:space="preserve">5. Takomillashtirilgan degradatsiya hisobi tizimining modeli.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Dissertatsiyaning tuzilmasi</w:t>
      </w:r>
    </w:p>
    <w:p>
      <w:r>
        <w:rPr>
          <w:sz w:val="24"/>
        </w:rPr>
        <w:t xml:space="preserve">Dissertatsiya kirish, uch bob, umumiy xulosalar, foydalanilgan</w:t>
      </w:r>
    </w:p>
    <w:p>
      <w:r>
        <w:rPr>
          <w:sz w:val="24"/>
        </w:rPr>
        <w:t xml:space="preserve">adabiyotlar ro'yxati va ilovalardan iborat.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rPr>
          <w:b/>
          <w:sz w:val="32"/>
        </w:rPr>
        <w:t xml:space="preserve">I BOB. SUG'ORILADIGAN YERLAR DEGRADATSIYASI VA GAT TEXNOLOGIYALARINING NAZARIY ASOSLARI</w:t>
      </w:r>
    </w:p>
    <w:p>
      <w:pPr>
        <w:pStyle w:val="Heading2"/>
      </w:pPr>
      <w:r>
        <w:rPr>
          <w:b/>
          <w:sz w:val="28"/>
        </w:rPr>
        <w:t xml:space="preserve">§ 1.1. Sug'oriladigan yerlar degradatsiyasining mohiyati, turlari va global miqyosdagi holati</w:t>
      </w:r>
    </w:p>
    <w:p>
      <w:pPr>
        <w:pStyle w:val="Heading3"/>
      </w:pPr>
      <w:r>
        <w:rPr>
          <w:b/>
          <w:sz w:val="26"/>
        </w:rPr>
        <w:t xml:space="preserve">1.1.1. Yer degradatsiyasi tushunchasi va ta'riflari</w:t>
      </w:r>
    </w:p>
    <w:p>
      <w:r>
        <w:rPr>
          <w:sz w:val="24"/>
        </w:rPr>
        <w:t xml:space="preserve">Yer degradatsiyasi (land degradation) — tuproqning biologik, ekologik va</w:t>
      </w:r>
    </w:p>
    <w:p>
      <w:r>
        <w:rPr>
          <w:sz w:val="24"/>
        </w:rPr>
        <w:t xml:space="preserve">iqtisodiy funksiyalarining vaqtinchalik yoki doimiy ravishda pasayishi jarayoni</w:t>
      </w:r>
    </w:p>
    <w:p>
      <w:r>
        <w:rPr>
          <w:sz w:val="24"/>
        </w:rPr>
        <w:t xml:space="preserve">bo'lib, tabiiy va antropogen omillar ta'sirida yuzaga keladi. BMT Cho'llashishga</w:t>
      </w:r>
    </w:p>
    <w:p>
      <w:r>
        <w:rPr>
          <w:sz w:val="24"/>
        </w:rPr>
        <w:t xml:space="preserve">Qarshi Kurashish Konventsiyasi (UNCCD, 1994) ta'rifiga ko'ra, yer degradatsiyasi —</w:t>
      </w:r>
    </w:p>
    <w:p>
      <w:r>
        <w:rPr>
          <w:sz w:val="24"/>
        </w:rPr>
        <w:t xml:space="preserve">quruqlik ekotizimlarining funksiyalari, mahsuldorligi va ekologik xizmatlar</w:t>
      </w:r>
    </w:p>
    <w:p>
      <w:r>
        <w:rPr>
          <w:sz w:val="24"/>
        </w:rPr>
        <w:t xml:space="preserve">ko'rsatish salohiyatining susayishi sifatida belgilanadi.</w:t>
      </w:r>
    </w:p>
    <w:p>
      <w:r>
        <w:rPr>
          <w:sz w:val="24"/>
        </w:rPr>
        <w:t xml:space="preserve">Sug'oriladigan yerlar degradatsiyasi o'z mohiyatiga ko'ra quyidagi</w:t>
      </w:r>
    </w:p>
    <w:p>
      <w:r>
        <w:rPr>
          <w:sz w:val="24"/>
        </w:rPr>
        <w:t xml:space="preserve">asosiy turlarga bo'linadi (FAO, 2011; Oldeman et al., 1991):</w:t>
      </w:r>
    </w:p>
    <w:p>
      <w:r>
        <w:rPr>
          <w:sz w:val="24"/>
        </w:rPr>
        <w:t xml:space="preserve">1. Kimyoviy degradatsiya:</w:t>
      </w:r>
    </w:p>
    <w:p>
      <w:pPr>
        <w:ind w:left="720"/>
      </w:pPr>
      <w:r>
        <w:rPr>
          <w:sz w:val="24"/>
        </w:rPr>
        <w:t xml:space="preserve">• Ikkilamchi sho'rlanish — sug'orish va grunt suvlarining ko'tarilishi</w:t>
      </w:r>
    </w:p>
    <w:p>
      <w:r>
        <w:rPr>
          <w:sz w:val="24"/>
        </w:rPr>
        <w:t xml:space="preserve">oqibatida tuproqda erigan tuzlarning to'planishi;</w:t>
      </w:r>
    </w:p>
    <w:p>
      <w:pPr>
        <w:ind w:left="720"/>
      </w:pPr>
      <w:r>
        <w:rPr>
          <w:sz w:val="24"/>
        </w:rPr>
        <w:t xml:space="preserve">• Kislotalanish — tuproq muhitining nordon tomonga o'zgarishi;</w:t>
      </w:r>
    </w:p>
    <w:p>
      <w:pPr>
        <w:ind w:left="720"/>
      </w:pPr>
      <w:r>
        <w:rPr>
          <w:sz w:val="24"/>
        </w:rPr>
        <w:t xml:space="preserve">• Ifloslantirish — kimyoviy moddalar va og'ir metallarning tuproqqa</w:t>
      </w:r>
    </w:p>
    <w:p>
      <w:r>
        <w:rPr>
          <w:sz w:val="24"/>
        </w:rPr>
        <w:t xml:space="preserve">kirib borishi.</w:t>
      </w:r>
    </w:p>
    <w:p>
      <w:r>
        <w:rPr>
          <w:sz w:val="24"/>
        </w:rPr>
        <w:t xml:space="preserve">2. Fizik degradatsiya:</w:t>
      </w:r>
    </w:p>
    <w:p>
      <w:pPr>
        <w:ind w:left="720"/>
      </w:pPr>
      <w:r>
        <w:rPr>
          <w:sz w:val="24"/>
        </w:rPr>
        <w:t xml:space="preserve">• Botqoqlashish (waterlogging) — grunt suvlari sathining ko'tarilishi</w:t>
      </w:r>
    </w:p>
    <w:p>
      <w:r>
        <w:rPr>
          <w:sz w:val="24"/>
        </w:rPr>
        <w:t xml:space="preserve">natijasida tuproqning havo almashuvi buzilishi;</w:t>
      </w:r>
    </w:p>
    <w:p>
      <w:pPr>
        <w:ind w:left="720"/>
      </w:pPr>
      <w:r>
        <w:rPr>
          <w:sz w:val="24"/>
        </w:rPr>
        <w:t xml:space="preserve">• Zichlashish — og'ir texnikalar ta'sirida tuproq strukturasining</w:t>
      </w:r>
    </w:p>
    <w:p>
      <w:r>
        <w:rPr>
          <w:sz w:val="24"/>
        </w:rPr>
        <w:t xml:space="preserve">buzilishi;</w:t>
      </w:r>
    </w:p>
    <w:p>
      <w:pPr>
        <w:ind w:left="720"/>
      </w:pPr>
      <w:r>
        <w:rPr>
          <w:sz w:val="24"/>
        </w:rPr>
        <w:t xml:space="preserve">• Qatqaloq hosil bo'lishi — tuproq yuzasining qotishi.</w:t>
      </w:r>
    </w:p>
    <w:p>
      <w:r>
        <w:rPr>
          <w:sz w:val="24"/>
        </w:rPr>
        <w:t xml:space="preserve">3. Biologik degradatsiya:</w:t>
      </w:r>
    </w:p>
    <w:p>
      <w:pPr>
        <w:ind w:left="720"/>
      </w:pPr>
      <w:r>
        <w:rPr>
          <w:sz w:val="24"/>
        </w:rPr>
        <w:t xml:space="preserve">• Organik moddalar miqdorining kamayishi;</w:t>
      </w:r>
    </w:p>
    <w:p>
      <w:pPr>
        <w:ind w:left="720"/>
      </w:pPr>
      <w:r>
        <w:rPr>
          <w:sz w:val="24"/>
        </w:rPr>
        <w:t xml:space="preserve">• Tuproq mikrobiologik faolligining pasayishi;</w:t>
      </w:r>
    </w:p>
    <w:p>
      <w:pPr>
        <w:ind w:left="720"/>
      </w:pPr>
      <w:r>
        <w:rPr>
          <w:sz w:val="24"/>
        </w:rPr>
        <w:t xml:space="preserve">• Biodiversitening kamayishi.</w:t>
      </w:r>
    </w:p>
    <w:p>
      <w:r>
        <w:rPr>
          <w:sz w:val="24"/>
        </w:rPr>
        <w:t xml:space="preserve">4. Eroziya:</w:t>
      </w:r>
    </w:p>
    <w:p>
      <w:pPr>
        <w:ind w:left="720"/>
      </w:pPr>
      <w:r>
        <w:rPr>
          <w:sz w:val="24"/>
        </w:rPr>
        <w:t xml:space="preserve">• Suv eroziyasi — sug'orish suvi oqimi ta'sirida tuproqning yuvilishi;</w:t>
      </w:r>
    </w:p>
    <w:p>
      <w:pPr>
        <w:ind w:left="720"/>
      </w:pPr>
      <w:r>
        <w:rPr>
          <w:sz w:val="24"/>
        </w:rPr>
        <w:t xml:space="preserve">• Shamol eroziyasi — quruq va yal'ang'och tuproqning shamol ta'sirida</w:t>
      </w:r>
    </w:p>
    <w:p>
      <w:r>
        <w:rPr>
          <w:sz w:val="24"/>
        </w:rPr>
        <w:t xml:space="preserve">ko'chishi.</w:t>
      </w:r>
    </w:p>
    <w:p>
      <w:pPr>
        <w:pStyle w:val="Heading3"/>
      </w:pPr>
      <w:r>
        <w:rPr>
          <w:b/>
          <w:sz w:val="26"/>
        </w:rPr>
        <w:t xml:space="preserve">1.1.2. Global miqyosdagi holat</w:t>
      </w:r>
    </w:p>
    <w:p>
      <w:r>
        <w:rPr>
          <w:sz w:val="24"/>
        </w:rPr>
        <w:t xml:space="preserve">Yer degradatsiyasi hozirgi davrda insoniyat oldidagi eng muhim</w:t>
      </w:r>
    </w:p>
    <w:p>
      <w:r>
        <w:rPr>
          <w:sz w:val="24"/>
        </w:rPr>
        <w:t xml:space="preserve">ekologik-iqtisodiy muammolardan biriga aylangan. IPBES (2018) ma'lumotlariga</w:t>
      </w:r>
    </w:p>
    <w:p>
      <w:r>
        <w:rPr>
          <w:sz w:val="24"/>
        </w:rPr>
        <w:t xml:space="preserve">ko'ra:</w:t>
      </w:r>
    </w:p>
    <w:p>
      <w:pPr>
        <w:ind w:left="720"/>
      </w:pPr>
      <w:r>
        <w:rPr>
          <w:sz w:val="24"/>
        </w:rPr>
        <w:t xml:space="preserve">• Dunyo quruqligining 40 foizi ma'lum darajada degradatsiyaga uchragan;</w:t>
      </w:r>
    </w:p>
    <w:p>
      <w:pPr>
        <w:ind w:left="720"/>
      </w:pPr>
      <w:r>
        <w:rPr>
          <w:sz w:val="24"/>
        </w:rPr>
        <w:t xml:space="preserve">• Har yili 12 million gektar unumdor yer yo'qolmoqda;</w:t>
      </w:r>
    </w:p>
    <w:p>
      <w:pPr>
        <w:ind w:left="720"/>
      </w:pPr>
      <w:r>
        <w:rPr>
          <w:sz w:val="24"/>
        </w:rPr>
        <w:t xml:space="preserve">• Yer degradatsiyasi yillik 400 milliard dollar iqtisodiy zararni</w:t>
      </w:r>
    </w:p>
    <w:p>
      <w:r>
        <w:rPr>
          <w:sz w:val="24"/>
        </w:rPr>
        <w:t xml:space="preserve">keltirib chiqarmoqda;</w:t>
      </w:r>
    </w:p>
    <w:p>
      <w:pPr>
        <w:ind w:left="720"/>
      </w:pPr>
      <w:r>
        <w:rPr>
          <w:sz w:val="24"/>
        </w:rPr>
        <w:t xml:space="preserve">• 3,2 milliard aholi degradatsiyaga uchragan hududlarda yashaydi.</w:t>
      </w:r>
    </w:p>
    <w:p>
      <w:r>
        <w:rPr>
          <w:sz w:val="24"/>
        </w:rPr>
        <w:t xml:space="preserve">Sug'oriladigan yerlar esa alohida xavf ostida. FAO (2022) hisobiga ko'ra,</w:t>
      </w:r>
    </w:p>
    <w:p>
      <w:r>
        <w:rPr>
          <w:sz w:val="24"/>
        </w:rPr>
        <w:t xml:space="preserve">dunyo bo'yicha sug'oriladigan yerlarning 50 foizidan ortig'i turli</w:t>
      </w:r>
    </w:p>
    <w:p>
      <w:r>
        <w:rPr>
          <w:sz w:val="24"/>
        </w:rPr>
        <w:t xml:space="preserve">darajada sho'rlanishga yoki botqoqlashishga uchragan. Markaziy Osiyoda</w:t>
      </w:r>
    </w:p>
    <w:p>
      <w:r>
        <w:rPr>
          <w:sz w:val="24"/>
        </w:rPr>
        <w:t xml:space="preserve">bu ko'rsatkich yanada yuqori — mintaqadagi sug'oriladigan yerlarning</w:t>
      </w:r>
    </w:p>
    <w:p>
      <w:r>
        <w:rPr>
          <w:sz w:val="24"/>
        </w:rPr>
        <w:t xml:space="preserve">60 foiziga yaqini degradatsiya ta'sirida (IWMI, 2017).</w:t>
      </w:r>
    </w:p>
    <w:p>
      <w:pPr>
        <w:pStyle w:val="Heading3"/>
      </w:pPr>
      <w:r>
        <w:rPr>
          <w:b/>
          <w:sz w:val="26"/>
        </w:rPr>
        <w:t xml:space="preserve">1.1.3. Ikkilamchi sho'rlanish: mexanizm va oqibatlari</w:t>
      </w:r>
    </w:p>
    <w:p>
      <w:r>
        <w:rPr>
          <w:sz w:val="24"/>
        </w:rPr>
        <w:t xml:space="preserve">Ikkilamchi sho'rlanish sug'oriladigan hududlarda uchraydigan eng keng</w:t>
      </w:r>
    </w:p>
    <w:p>
      <w:r>
        <w:rPr>
          <w:sz w:val="24"/>
        </w:rPr>
        <w:t xml:space="preserve">tarqalgan degradatsiya turi hisoblanadi. Uning yuzaga kelish mexanizmi</w:t>
      </w:r>
    </w:p>
    <w:p>
      <w:r>
        <w:rPr>
          <w:sz w:val="24"/>
        </w:rPr>
        <w:t xml:space="preserve">quyidagicha:</w:t>
      </w:r>
    </w:p>
    <w:p>
      <w:r>
        <w:rPr>
          <w:sz w:val="24"/>
        </w:rPr>
        <w:t xml:space="preserve">Sho'rlanish darajasi bo'yicha xalqaro klassifikatsiya (USDA bo'yicha):</w:t>
      </w:r>
    </w:p>
    <w:p>
      <w:pPr>
        <w:ind w:left="360"/>
      </w:pPr>
      <w:r>
        <w:rPr>
          <w:sz w:val="20"/>
          <w:rFonts w:ascii="Courier New" w:hAnsi="Courier New"/>
        </w:rPr>
        <w:t xml:space="preserve">Daraja  |  ECe (dS/m)  |  Hosildorlikka ta'siri</w:t>
      </w:r>
    </w:p>
    <w:p>
      <w:pPr>
        <w:ind w:left="360"/>
      </w:pPr>
      <w:r>
        <w:rPr>
          <w:sz w:val="20"/>
          <w:rFonts w:ascii="Courier New" w:hAnsi="Courier New"/>
        </w:rPr>
        <w:t xml:space="preserve">Sho'rlanmagan  |  &lt; 2  |  Ta'sir yo'q</w:t>
      </w:r>
    </w:p>
    <w:p>
      <w:pPr>
        <w:ind w:left="360"/>
      </w:pPr>
      <w:r>
        <w:rPr>
          <w:sz w:val="20"/>
          <w:rFonts w:ascii="Courier New" w:hAnsi="Courier New"/>
        </w:rPr>
        <w:t xml:space="preserve">Kuchsiz  |  2 – 4  |  Sezgir ekinlarda 10–25% pasayish</w:t>
      </w:r>
    </w:p>
    <w:p>
      <w:pPr>
        <w:ind w:left="360"/>
      </w:pPr>
      <w:r>
        <w:rPr>
          <w:sz w:val="20"/>
          <w:rFonts w:ascii="Courier New" w:hAnsi="Courier New"/>
        </w:rPr>
        <w:t xml:space="preserve">O'rtacha  |  4 – 8  |  Ko'pchilik ekinlarda 25–50% pasayish</w:t>
      </w:r>
    </w:p>
    <w:p>
      <w:pPr>
        <w:ind w:left="360"/>
      </w:pPr>
      <w:r>
        <w:rPr>
          <w:sz w:val="20"/>
          <w:rFonts w:ascii="Courier New" w:hAnsi="Courier New"/>
        </w:rPr>
        <w:t xml:space="preserve">Kuchli  |  8 – 16  |  Faqat chidamli ekinlar o'sadi</w:t>
      </w:r>
    </w:p>
    <w:p>
      <w:pPr>
        <w:ind w:left="360"/>
      </w:pPr>
      <w:r>
        <w:rPr>
          <w:sz w:val="20"/>
          <w:rFonts w:ascii="Courier New" w:hAnsi="Courier New"/>
        </w:rPr>
        <w:t xml:space="preserve">Juda kuchli  |  &gt; 16  |  Dehqonchilik imkonsiz</w:t>
      </w:r>
    </w:p>
    <w:p>
      <w:pPr>
        <w:pStyle w:val="Heading3"/>
      </w:pPr>
      <w:r>
        <w:rPr>
          <w:b/>
          <w:sz w:val="26"/>
        </w:rPr>
        <w:t xml:space="preserve">1.1.4. Botqoqlashish va uning sabablari</w:t>
      </w:r>
    </w:p>
    <w:p>
      <w:r>
        <w:rPr>
          <w:sz w:val="24"/>
        </w:rPr>
        <w:t xml:space="preserve">Botqoqlashish (waterlogging) grunt suvlari sathining o'simlik ildizlari</w:t>
      </w:r>
    </w:p>
    <w:p>
      <w:r>
        <w:rPr>
          <w:sz w:val="24"/>
        </w:rPr>
        <w:t xml:space="preserve">zonasiga yaqinlashishi yoki ko'tarilishi natijasida yuzaga keladi.</w:t>
      </w:r>
    </w:p>
    <w:p>
      <w:r>
        <w:rPr>
          <w:sz w:val="24"/>
        </w:rPr>
        <w:t xml:space="preserve">Asosiy sabablari:</w:t>
      </w:r>
    </w:p>
    <w:p>
      <w:pPr>
        <w:ind w:left="720"/>
      </w:pPr>
      <w:r>
        <w:rPr>
          <w:sz w:val="24"/>
        </w:rPr>
        <w:t xml:space="preserve">• Sug'orish normalarining oshib ketishi (filtratsion yo'qotishlar);</w:t>
      </w:r>
    </w:p>
    <w:p>
      <w:pPr>
        <w:ind w:left="720"/>
      </w:pPr>
      <w:r>
        <w:rPr>
          <w:sz w:val="24"/>
        </w:rPr>
        <w:t xml:space="preserve">• Drenaj tizimining ishlamasligi yoki yetarli emasligi;</w:t>
      </w:r>
    </w:p>
    <w:p>
      <w:pPr>
        <w:ind w:left="720"/>
      </w:pPr>
      <w:r>
        <w:rPr>
          <w:sz w:val="24"/>
        </w:rPr>
        <w:t xml:space="preserve">• Kanallardan suv filtrasiyasi;</w:t>
      </w:r>
    </w:p>
    <w:p>
      <w:pPr>
        <w:ind w:left="720"/>
      </w:pPr>
      <w:r>
        <w:rPr>
          <w:sz w:val="24"/>
        </w:rPr>
        <w:t xml:space="preserve">• Tabiiy relyef sharoiti (past tekisliklar).</w:t>
      </w:r>
    </w:p>
    <w:p>
      <w:r>
        <w:rPr>
          <w:sz w:val="24"/>
        </w:rPr>
        <w:t xml:space="preserve">Tuproqdagi grunt suvi sathi 1,5 m dan yuqori ko'tarilganda</w:t>
      </w:r>
    </w:p>
    <w:p>
      <w:r>
        <w:rPr>
          <w:sz w:val="24"/>
        </w:rPr>
        <w:t xml:space="preserve">tuproqning aeratsiyasi buzila boshlaydi. 0,5 m dan kam chuqurlikdagi</w:t>
      </w:r>
    </w:p>
    <w:p>
      <w:r>
        <w:rPr>
          <w:sz w:val="24"/>
        </w:rPr>
        <w:t xml:space="preserve">grunt suvlari aksariyat qishloq xo'jaligi ekinlari uchun halokatli</w:t>
      </w:r>
    </w:p>
    <w:p>
      <w:r>
        <w:rPr>
          <w:sz w:val="24"/>
        </w:rPr>
        <w:t xml:space="preserve">hisoblanadi (Qadir et al., 2014).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§ 1.2. Sirdaryo viloyatida sug'oriladigan yerlar holatining tahlili</w:t>
      </w:r>
    </w:p>
    <w:p>
      <w:pPr>
        <w:pStyle w:val="Heading3"/>
      </w:pPr>
      <w:r>
        <w:rPr>
          <w:b/>
          <w:sz w:val="26"/>
        </w:rPr>
        <w:t xml:space="preserve">1.2.1. Sirdaryo viloyatining umumiy tavsifi</w:t>
      </w:r>
    </w:p>
    <w:p>
      <w:r>
        <w:rPr>
          <w:sz w:val="24"/>
        </w:rPr>
        <w:t xml:space="preserve">Sirdaryo viloyati O'zbekiston Respublikasining markaziy qismida joylashgan</w:t>
      </w:r>
    </w:p>
    <w:p>
      <w:r>
        <w:rPr>
          <w:sz w:val="24"/>
        </w:rPr>
        <w:t xml:space="preserve">bo'lib, shimoldan Qozog'iston, sharqdan Toshkent va Jizzax viloyatlari,</w:t>
      </w:r>
    </w:p>
    <w:p>
      <w:r>
        <w:rPr>
          <w:sz w:val="24"/>
        </w:rPr>
        <w:t xml:space="preserve">g'arbdan esa Navoiy viloyati bilan chegaralanadi.</w:t>
      </w:r>
    </w:p>
    <w:p>
      <w:r>
        <w:rPr>
          <w:sz w:val="24"/>
        </w:rPr>
        <w:t xml:space="preserve">Asosiy geografik va demografik ko'rsatkichlar:</w:t>
      </w:r>
    </w:p>
    <w:p>
      <w:pPr>
        <w:ind w:left="360"/>
      </w:pPr>
      <w:r>
        <w:rPr>
          <w:sz w:val="20"/>
          <w:rFonts w:ascii="Courier New" w:hAnsi="Courier New"/>
        </w:rPr>
        <w:t xml:space="preserve">Ko'rsatkich  |  Qiymat</w:t>
      </w:r>
    </w:p>
    <w:p>
      <w:pPr>
        <w:ind w:left="360"/>
      </w:pPr>
      <w:r>
        <w:rPr>
          <w:sz w:val="20"/>
          <w:rFonts w:ascii="Courier New" w:hAnsi="Courier New"/>
        </w:rPr>
        <w:t xml:space="preserve">Umumiy maydon  |  4 276 km²</w:t>
      </w:r>
    </w:p>
    <w:p>
      <w:pPr>
        <w:ind w:left="360"/>
      </w:pPr>
      <w:r>
        <w:rPr>
          <w:sz w:val="20"/>
          <w:rFonts w:ascii="Courier New" w:hAnsi="Courier New"/>
        </w:rPr>
        <w:t xml:space="preserve">Aholisi (2021)  |  ~860 900 kishi</w:t>
      </w:r>
    </w:p>
    <w:p>
      <w:pPr>
        <w:ind w:left="360"/>
      </w:pPr>
      <w:r>
        <w:rPr>
          <w:sz w:val="20"/>
          <w:rFonts w:ascii="Courier New" w:hAnsi="Courier New"/>
        </w:rPr>
        <w:t xml:space="preserve">Ma'muriy markaz  |  Guliston shahri</w:t>
      </w:r>
    </w:p>
    <w:p>
      <w:pPr>
        <w:ind w:left="360"/>
      </w:pPr>
      <w:r>
        <w:rPr>
          <w:sz w:val="20"/>
          <w:rFonts w:ascii="Courier New" w:hAnsi="Courier New"/>
        </w:rPr>
        <w:t xml:space="preserve">Tumanlar soni  |  8 ta</w:t>
      </w:r>
    </w:p>
    <w:p>
      <w:pPr>
        <w:ind w:left="360"/>
      </w:pPr>
      <w:r>
        <w:rPr>
          <w:sz w:val="20"/>
          <w:rFonts w:ascii="Courier New" w:hAnsi="Courier New"/>
        </w:rPr>
        <w:t xml:space="preserve">Sug'oriladigan yer maydoni  |  ~220 000 ga</w:t>
      </w:r>
    </w:p>
    <w:p>
      <w:pPr>
        <w:ind w:left="360"/>
      </w:pPr>
      <w:r>
        <w:rPr>
          <w:sz w:val="20"/>
          <w:rFonts w:ascii="Courier New" w:hAnsi="Courier New"/>
        </w:rPr>
        <w:t xml:space="preserve">Asosiy daryolar  |  Sirdaryo, Ohangaron</w:t>
      </w:r>
    </w:p>
    <w:p>
      <w:r>
        <w:rPr>
          <w:sz w:val="24"/>
        </w:rPr>
        <w:t xml:space="preserve">Viloyat hududining katta qismini Mirzacho'l cho'li egallaydi —</w:t>
      </w:r>
    </w:p>
    <w:p>
      <w:r>
        <w:rPr>
          <w:sz w:val="24"/>
        </w:rPr>
        <w:t xml:space="preserve">bu tarixan sug'oriladigan qad. o'zbekiston dehqonchiligining kengaytirilgan</w:t>
      </w:r>
    </w:p>
    <w:p>
      <w:r>
        <w:rPr>
          <w:sz w:val="24"/>
        </w:rPr>
        <w:t xml:space="preserve">hududi bo'lib, XX asrning 50–60-yillarida keng ko'lamli irrigatsiya</w:t>
      </w:r>
    </w:p>
    <w:p>
      <w:r>
        <w:rPr>
          <w:sz w:val="24"/>
        </w:rPr>
        <w:t xml:space="preserve">loyihalari asosida o'zlashtirilgan. Mirzacho'lning tabiiy sharoiti</w:t>
      </w:r>
    </w:p>
    <w:p>
      <w:r>
        <w:rPr>
          <w:sz w:val="24"/>
        </w:rPr>
        <w:t xml:space="preserve">(tekis relyef, yuqori tuz zaxirali gruntlar, qurg'oqchil iqlim) sug'oriladigan</w:t>
      </w:r>
    </w:p>
    <w:p>
      <w:r>
        <w:rPr>
          <w:sz w:val="24"/>
        </w:rPr>
        <w:t xml:space="preserve">dehqonchilik uchun noqulay bo'lib, meliorativ muammolarni yanada og'irlashtiradi.</w:t>
      </w:r>
    </w:p>
    <w:p>
      <w:pPr>
        <w:pStyle w:val="Heading3"/>
      </w:pPr>
      <w:r>
        <w:rPr>
          <w:b/>
          <w:sz w:val="26"/>
        </w:rPr>
        <w:t xml:space="preserve">1.2.2. Iqlim va gidrogeologik sharoit</w:t>
      </w:r>
    </w:p>
    <w:p>
      <w:r>
        <w:rPr>
          <w:sz w:val="24"/>
        </w:rPr>
        <w:t xml:space="preserve">Sirdaryo viloyatida kontinental iqlim hukmron:</w:t>
      </w:r>
    </w:p>
    <w:p>
      <w:pPr>
        <w:ind w:left="720"/>
      </w:pPr>
      <w:r>
        <w:rPr>
          <w:sz w:val="24"/>
        </w:rPr>
        <w:t xml:space="preserve">• Yoz: quruq va issiq (+35...+40°C), yog'ingarchilik deyarli yo'q;</w:t>
      </w:r>
    </w:p>
    <w:p>
      <w:pPr>
        <w:ind w:left="720"/>
      </w:pPr>
      <w:r>
        <w:rPr>
          <w:sz w:val="24"/>
        </w:rPr>
        <w:t xml:space="preserve">• Qish: sovuq (-10...-15°C), qor kamdan-kam yog'adi;</w:t>
      </w:r>
    </w:p>
    <w:p>
      <w:pPr>
        <w:ind w:left="720"/>
      </w:pPr>
      <w:r>
        <w:rPr>
          <w:sz w:val="24"/>
        </w:rPr>
        <w:t xml:space="preserve">• Yillik yog'ingarchilik: 200–280 mm (asosan bahor);</w:t>
      </w:r>
    </w:p>
    <w:p>
      <w:pPr>
        <w:ind w:left="720"/>
      </w:pPr>
      <w:r>
        <w:rPr>
          <w:sz w:val="24"/>
        </w:rPr>
        <w:t xml:space="preserve">• Yillik bug'lanish: 1 200–1 500 mm.</w:t>
      </w:r>
    </w:p>
    <w:p>
      <w:r>
        <w:rPr>
          <w:sz w:val="24"/>
        </w:rPr>
        <w:t xml:space="preserve">Bunday sharoitda tabiiy yuvish imkoni yo'q, sug'orish esa zudlik bilan</w:t>
      </w:r>
    </w:p>
    <w:p>
      <w:r>
        <w:rPr>
          <w:sz w:val="24"/>
        </w:rPr>
        <w:t xml:space="preserve">botqoqlashish va sho'rlanishga olib keladi.</w:t>
      </w:r>
    </w:p>
    <w:p>
      <w:r>
        <w:rPr>
          <w:sz w:val="24"/>
        </w:rPr>
        <w:t xml:space="preserve">Gidrogeologik jihatdan viloyat quyidagi xususiyatlarga ega:</w:t>
      </w:r>
    </w:p>
    <w:p>
      <w:pPr>
        <w:ind w:left="720"/>
      </w:pPr>
      <w:r>
        <w:rPr>
          <w:sz w:val="24"/>
        </w:rPr>
        <w:t xml:space="preserve">• Grunt suvlari chuqurligi: ko'p hududlarda 1–3 m;</w:t>
      </w:r>
    </w:p>
    <w:p>
      <w:pPr>
        <w:ind w:left="720"/>
      </w:pPr>
      <w:r>
        <w:rPr>
          <w:sz w:val="24"/>
        </w:rPr>
        <w:t xml:space="preserve">• Grunt suvlari mineralizatsiyasi: 3–15 g/l (ba'zi hududlarda 30 g/l gacha);</w:t>
      </w:r>
    </w:p>
    <w:p>
      <w:pPr>
        <w:ind w:left="720"/>
      </w:pPr>
      <w:r>
        <w:rPr>
          <w:sz w:val="24"/>
        </w:rPr>
        <w:t xml:space="preserve">• Sirdaryo daryosining suv sifati: 0,8–1,5 g/l mineral tarkib.</w:t>
      </w:r>
    </w:p>
    <w:p>
      <w:pPr>
        <w:pStyle w:val="Heading3"/>
      </w:pPr>
      <w:r>
        <w:rPr>
          <w:b/>
          <w:sz w:val="26"/>
        </w:rPr>
        <w:t xml:space="preserve">1.2.3. Sirdaryo viloyatida degradatsiyaning hozirgi holati</w:t>
      </w:r>
    </w:p>
    <w:p>
      <w:r>
        <w:rPr>
          <w:sz w:val="24"/>
        </w:rPr>
        <w:t xml:space="preserve">Ilmiy adabiyotlar va rasmiy statistika ma'lumotlari asosida</w:t>
      </w:r>
    </w:p>
    <w:p>
      <w:r>
        <w:rPr>
          <w:sz w:val="24"/>
        </w:rPr>
        <w:t xml:space="preserve">Sirdaryo viloyatida sug'oriladigan yerlar degradatsiyasining holati</w:t>
      </w:r>
    </w:p>
    <w:p>
      <w:r>
        <w:rPr>
          <w:sz w:val="24"/>
        </w:rPr>
        <w:t xml:space="preserve">quyidagicha tavsiflanadi:</w:t>
      </w:r>
    </w:p>
    <w:p>
      <w:r>
        <w:rPr>
          <w:sz w:val="24"/>
        </w:rPr>
        <w:t xml:space="preserve">Sho'rlanish holati:</w:t>
      </w:r>
    </w:p>
    <w:p>
      <w:r>
        <w:rPr>
          <w:sz w:val="24"/>
        </w:rPr>
        <w:t xml:space="preserve">Sirdaryo viloyatida o'tkazilgan ko'p yillik tadqiqotlar (Yuldashev et al., 2021;</w:t>
      </w:r>
    </w:p>
    <w:p>
      <w:r>
        <w:rPr>
          <w:sz w:val="24"/>
        </w:rPr>
        <w:t xml:space="preserve">Springer Water, Air, &amp; Soil Pollution) shuni ko'rsatadiki:</w:t>
      </w:r>
    </w:p>
    <w:p>
      <w:pPr>
        <w:ind w:left="720"/>
      </w:pPr>
      <w:r>
        <w:rPr>
          <w:sz w:val="24"/>
        </w:rPr>
        <w:t xml:space="preserve">• Sug'oriladigan yerlarning 50% gacha turli darajada sho'rlangan;</w:t>
      </w:r>
    </w:p>
    <w:p>
      <w:pPr>
        <w:ind w:left="720"/>
      </w:pPr>
      <w:r>
        <w:rPr>
          <w:sz w:val="24"/>
        </w:rPr>
        <w:t xml:space="preserve">• Kuchli va juda kuchli sho'rlanish viloyat sug'oriladigan</w:t>
      </w:r>
    </w:p>
    <w:p>
      <w:r>
        <w:rPr>
          <w:sz w:val="24"/>
        </w:rPr>
        <w:t xml:space="preserve">maydonining 15–20 foizida kuzatiladi;</w:t>
      </w:r>
    </w:p>
    <w:p>
      <w:pPr>
        <w:ind w:left="720"/>
      </w:pPr>
      <w:r>
        <w:rPr>
          <w:sz w:val="24"/>
        </w:rPr>
        <w:t xml:space="preserve">• Sho'rlanish grunt suvlari sathi bilan kuchli bog'liq (r &gt; 0,7);</w:t>
      </w:r>
    </w:p>
    <w:p>
      <w:pPr>
        <w:ind w:left="720"/>
      </w:pPr>
      <w:r>
        <w:rPr>
          <w:sz w:val="24"/>
        </w:rPr>
        <w:t xml:space="preserve">• Sho'rlanish dinamikasi so'nggi 20 yilda o'sish tendentsiyasini ko'rsatmoqda.</w:t>
      </w:r>
    </w:p>
    <w:p>
      <w:r>
        <w:rPr>
          <w:sz w:val="24"/>
        </w:rPr>
        <w:t xml:space="preserve">AIP Conferences (2022) da e'lon qilingan tadqiqot natijalariga ko'ra,</w:t>
      </w:r>
    </w:p>
    <w:p>
      <w:r>
        <w:rPr>
          <w:sz w:val="24"/>
        </w:rPr>
        <w:t xml:space="preserve">Sirdaryo viloyatida GIS yordamida tuzilgan tuproq sho'rlanish xaritalari</w:t>
      </w:r>
    </w:p>
    <w:p>
      <w:r>
        <w:rPr>
          <w:sz w:val="24"/>
        </w:rPr>
        <w:t xml:space="preserve">drenaj tarmog'ining texnik holati va grunt suvlari harakatiga kuchli</w:t>
      </w:r>
    </w:p>
    <w:p>
      <w:r>
        <w:rPr>
          <w:sz w:val="24"/>
        </w:rPr>
        <w:t xml:space="preserve">bog'liqligini isbotlagan (Development of GIS to change the level of</w:t>
      </w:r>
    </w:p>
    <w:p>
      <w:r>
        <w:rPr>
          <w:sz w:val="24"/>
        </w:rPr>
        <w:t xml:space="preserve">soil salinity in Syrdarya region, AIP, 2022).</w:t>
      </w:r>
    </w:p>
    <w:p>
      <w:r>
        <w:rPr>
          <w:sz w:val="24"/>
        </w:rPr>
        <w:t xml:space="preserve">Botqoqlashish holati:</w:t>
      </w:r>
    </w:p>
    <w:p>
      <w:pPr>
        <w:ind w:left="720"/>
      </w:pPr>
      <w:r>
        <w:rPr>
          <w:sz w:val="24"/>
        </w:rPr>
        <w:t xml:space="preserve">• Mirzacho'l hududi drenaj tizimining eskirganligi sababli botqoqlashish</w:t>
      </w:r>
    </w:p>
    <w:p>
      <w:r>
        <w:rPr>
          <w:sz w:val="24"/>
        </w:rPr>
        <w:t xml:space="preserve">keng tarqalgan;</w:t>
      </w:r>
    </w:p>
    <w:p>
      <w:pPr>
        <w:ind w:left="720"/>
      </w:pPr>
      <w:r>
        <w:rPr>
          <w:sz w:val="24"/>
        </w:rPr>
        <w:t xml:space="preserve">• Grunt suvlari sathi 2 m dan yuqori bo'lgan hududlar</w:t>
      </w:r>
    </w:p>
    <w:p>
      <w:r>
        <w:rPr>
          <w:sz w:val="24"/>
        </w:rPr>
        <w:t xml:space="preserve">sug'oriladigan maydonning 35–40 foizini tashkil etadi;</w:t>
      </w:r>
    </w:p>
    <w:p>
      <w:pPr>
        <w:ind w:left="720"/>
      </w:pPr>
      <w:r>
        <w:rPr>
          <w:sz w:val="24"/>
        </w:rPr>
        <w:t xml:space="preserve">• Kanallardan filtrasiya botqoqlashishning asosiy omili hisoblanadi.</w:t>
      </w:r>
    </w:p>
    <w:p>
      <w:r>
        <w:rPr>
          <w:sz w:val="24"/>
        </w:rPr>
        <w:t xml:space="preserve">O'simlik qoplami degradatsiyasi:</w:t>
      </w:r>
    </w:p>
    <w:p>
      <w:pPr>
        <w:ind w:left="720"/>
      </w:pPr>
      <w:r>
        <w:rPr>
          <w:sz w:val="24"/>
        </w:rPr>
        <w:t xml:space="preserve">• NDVI ko'p yillik tahlili viloyat sug'oriladigan maydonlarida</w:t>
      </w:r>
    </w:p>
    <w:p>
      <w:r>
        <w:rPr>
          <w:sz w:val="24"/>
        </w:rPr>
        <w:t xml:space="preserve">o'simlik qoplami zichligining doimiy pasayishini ko'rsatadi;</w:t>
      </w:r>
    </w:p>
    <w:p>
      <w:pPr>
        <w:ind w:left="720"/>
      </w:pPr>
      <w:r>
        <w:rPr>
          <w:sz w:val="24"/>
        </w:rPr>
        <w:t xml:space="preserve">• Tashlab ketilgan va ishlatilmaydigan yer maydonlari o'sib bormoqda.</w:t>
      </w:r>
    </w:p>
    <w:p>
      <w:pPr>
        <w:pStyle w:val="Heading3"/>
      </w:pPr>
      <w:r>
        <w:rPr>
          <w:b/>
          <w:sz w:val="26"/>
        </w:rPr>
        <w:t xml:space="preserve">1.2.4. Mavjud hisob tizimining holati</w:t>
      </w:r>
    </w:p>
    <w:p>
      <w:r>
        <w:rPr>
          <w:sz w:val="24"/>
        </w:rPr>
        <w:t xml:space="preserve">Sirdaryo viloyatida sug'oriladigan yerlar degradatsiyasini hisobga olish</w:t>
      </w:r>
    </w:p>
    <w:p>
      <w:r>
        <w:rPr>
          <w:sz w:val="24"/>
        </w:rPr>
        <w:t xml:space="preserve">quyidagi organlar tomonidan amalga oshiriladi:</w:t>
      </w:r>
    </w:p>
    <w:p>
      <w:pPr>
        <w:ind w:left="360"/>
      </w:pPr>
      <w:r>
        <w:rPr>
          <w:sz w:val="20"/>
          <w:rFonts w:ascii="Courier New" w:hAnsi="Courier New"/>
        </w:rPr>
        <w:t xml:space="preserve">Tashkilot  |  Vazifa  |  Usul  |  Chastota</w:t>
      </w:r>
    </w:p>
    <w:p>
      <w:pPr>
        <w:ind w:left="360"/>
      </w:pPr>
      <w:r>
        <w:rPr>
          <w:sz w:val="20"/>
          <w:rFonts w:ascii="Courier New" w:hAnsi="Courier New"/>
        </w:rPr>
        <w:t xml:space="preserve">Viloyat Davkadastr  |  Yer kadastrini yuritish  |  Dala tekshiruvi  |  Yiliga 1 marta</w:t>
      </w:r>
    </w:p>
    <w:p>
      <w:pPr>
        <w:ind w:left="360"/>
      </w:pPr>
      <w:r>
        <w:rPr>
          <w:sz w:val="20"/>
          <w:rFonts w:ascii="Courier New" w:hAnsi="Courier New"/>
        </w:rPr>
        <w:t xml:space="preserve">Melioratsiya boshqarmasi  |  Grunt suvlari monitoringi  |  Kuzatuv quduqlari  |  Oylik</w:t>
      </w:r>
    </w:p>
    <w:p>
      <w:pPr>
        <w:ind w:left="360"/>
      </w:pPr>
      <w:r>
        <w:rPr>
          <w:sz w:val="20"/>
          <w:rFonts w:ascii="Courier New" w:hAnsi="Courier New"/>
        </w:rPr>
        <w:t xml:space="preserve">Gidrogeologiya ekspeditsiya  |  Sho'rlanish baholash  |  Lab. tahlil  |  3–5 yilda 1 marta</w:t>
      </w:r>
    </w:p>
    <w:p>
      <w:pPr>
        <w:ind w:left="360"/>
      </w:pPr>
      <w:r>
        <w:rPr>
          <w:sz w:val="20"/>
          <w:rFonts w:ascii="Courier New" w:hAnsi="Courier New"/>
        </w:rPr>
        <w:t xml:space="preserve">Viloyat qishloq xo'jaligi  |  Hosildorlik statistikasi  |  Hisobot  |  Mavsumiy</w:t>
      </w:r>
    </w:p>
    <w:p>
      <w:r>
        <w:rPr>
          <w:sz w:val="24"/>
        </w:rPr>
        <w:t xml:space="preserve">Mavjud tizimning asosiy kamchiliklari:</w:t>
      </w:r>
    </w:p>
    <w:p>
      <w:r>
        <w:rPr>
          <w:sz w:val="24"/>
        </w:rPr>
        <w:t xml:space="preserve">1. Ma'lumotlar yiliga 1 marta yangilanadi — real vaziyatni aks ettirmaydi;</w:t>
      </w:r>
    </w:p>
    <w:p>
      <w:r>
        <w:rPr>
          <w:sz w:val="24"/>
        </w:rPr>
        <w:t xml:space="preserve">2. Faqat tanlangan namunaviy maydonlar tekshiriladi;</w:t>
      </w:r>
    </w:p>
    <w:p>
      <w:r>
        <w:rPr>
          <w:sz w:val="24"/>
        </w:rPr>
        <w:t xml:space="preserve">3. GIS va kadastr ma'lumotlari integratsiyalashmagan;</w:t>
      </w:r>
    </w:p>
    <w:p>
      <w:r>
        <w:rPr>
          <w:sz w:val="24"/>
        </w:rPr>
        <w:t xml:space="preserve">4. Kosmik texnologiyalar qo'llanilmaydi;</w:t>
      </w:r>
    </w:p>
    <w:p>
      <w:r>
        <w:rPr>
          <w:sz w:val="24"/>
        </w:rPr>
        <w:t xml:space="preserve">5. Prognoz mexanizmi mavjud emas.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§ 1.3. GAT texnologiyalari va masofadan zondlash usullarini yerlar degradatsiyasini hisobini yuritishda qo'llash</w:t>
      </w:r>
    </w:p>
    <w:p>
      <w:pPr>
        <w:pStyle w:val="Heading3"/>
      </w:pPr>
      <w:r>
        <w:rPr>
          <w:b/>
          <w:sz w:val="26"/>
        </w:rPr>
        <w:t xml:space="preserve">1.3.1. Geografik axborot tizimlari (GIS) va uning imkoniyatlari</w:t>
      </w:r>
    </w:p>
    <w:p>
      <w:r>
        <w:rPr>
          <w:sz w:val="24"/>
        </w:rPr>
        <w:t xml:space="preserve">Geografik axborot tizimlari (GIS) — makoniy ma'lumotlarni yig'ish,</w:t>
      </w:r>
    </w:p>
    <w:p>
      <w:r>
        <w:rPr>
          <w:sz w:val="24"/>
        </w:rPr>
        <w:t xml:space="preserve">saqlash, tahlil qilish va vizualizatsiya qilish uchun mo'ljallangan</w:t>
      </w:r>
    </w:p>
    <w:p>
      <w:r>
        <w:rPr>
          <w:sz w:val="24"/>
        </w:rPr>
        <w:t xml:space="preserve">integrallashgan dasturiy-texnik tizim. Yer degradatsiyasini baholashda</w:t>
      </w:r>
    </w:p>
    <w:p>
      <w:r>
        <w:rPr>
          <w:sz w:val="24"/>
        </w:rPr>
        <w:t xml:space="preserve">GIS quyidagi asosiy imkoniyatlarni taqdim etadi:</w:t>
      </w:r>
    </w:p>
    <w:p>
      <w:pPr>
        <w:ind w:left="720"/>
      </w:pPr>
      <w:r>
        <w:rPr>
          <w:sz w:val="24"/>
        </w:rPr>
        <w:t xml:space="preserve">• Makoniy tahlil — turli manbalardagi ma'lumotlarni birlashtirib</w:t>
      </w:r>
    </w:p>
    <w:p>
      <w:r>
        <w:rPr>
          <w:sz w:val="24"/>
        </w:rPr>
        <w:t xml:space="preserve">murakkab tahlil o'tkazish;</w:t>
      </w:r>
    </w:p>
    <w:p>
      <w:pPr>
        <w:ind w:left="720"/>
      </w:pPr>
      <w:r>
        <w:rPr>
          <w:sz w:val="24"/>
        </w:rPr>
        <w:t xml:space="preserve">• Xaritalash — degradatsiya darajasini ko'rsatuvchi tematik</w:t>
      </w:r>
    </w:p>
    <w:p>
      <w:r>
        <w:rPr>
          <w:sz w:val="24"/>
        </w:rPr>
        <w:t xml:space="preserve">xaritalar tuzish;</w:t>
      </w:r>
    </w:p>
    <w:p>
      <w:pPr>
        <w:ind w:left="720"/>
      </w:pPr>
      <w:r>
        <w:rPr>
          <w:sz w:val="24"/>
        </w:rPr>
        <w:t xml:space="preserve">• Vaqt qatori tahlili — ko'p yillik o'zgarishlarni kuzatish;</w:t>
      </w:r>
    </w:p>
    <w:p>
      <w:pPr>
        <w:ind w:left="720"/>
      </w:pPr>
      <w:r>
        <w:rPr>
          <w:sz w:val="24"/>
        </w:rPr>
        <w:t xml:space="preserve">• Prognozlash — tendentsiyalar asosida kelajakni bashorat qilish;</w:t>
      </w:r>
    </w:p>
    <w:p>
      <w:pPr>
        <w:ind w:left="720"/>
      </w:pPr>
      <w:r>
        <w:rPr>
          <w:sz w:val="24"/>
        </w:rPr>
        <w:t xml:space="preserve">• Qaror qabul qilishni qo'llab-quvvatlash — boshqaruv organlari</w:t>
      </w:r>
    </w:p>
    <w:p>
      <w:r>
        <w:rPr>
          <w:sz w:val="24"/>
        </w:rPr>
        <w:t xml:space="preserve">uchun vizual ma'lumot taqdim etish.</w:t>
      </w:r>
    </w:p>
    <w:p>
      <w:r>
        <w:rPr>
          <w:sz w:val="24"/>
        </w:rPr>
        <w:t xml:space="preserve">Asosiy GIS platformalari: ArcGIS (Esri), QGIS (ochiq manba),</w:t>
      </w:r>
    </w:p>
    <w:p>
      <w:r>
        <w:rPr>
          <w:sz w:val="24"/>
        </w:rPr>
        <w:t xml:space="preserve">Google Earth Engine (bulutli).</w:t>
      </w:r>
    </w:p>
    <w:p>
      <w:pPr>
        <w:pStyle w:val="Heading3"/>
      </w:pPr>
      <w:r>
        <w:rPr>
          <w:b/>
          <w:sz w:val="26"/>
        </w:rPr>
        <w:t xml:space="preserve">1.3.2. Masofadan zondlash (MZ) texnologiyalari</w:t>
      </w:r>
    </w:p>
    <w:p>
      <w:r>
        <w:rPr>
          <w:sz w:val="24"/>
        </w:rPr>
        <w:t xml:space="preserve">Masofadan zondlash — yerning sun'iy yo'ldoshlari va havo apparatlari</w:t>
      </w:r>
    </w:p>
    <w:p>
      <w:r>
        <w:rPr>
          <w:sz w:val="24"/>
        </w:rPr>
        <w:t xml:space="preserve">orqali yer yuzasi haqida bevosita kontaktsiz ma'lumot to'plash usuli.</w:t>
      </w:r>
    </w:p>
    <w:p>
      <w:r>
        <w:rPr>
          <w:sz w:val="24"/>
        </w:rPr>
        <w:t xml:space="preserve">Sug'oriladigan yerlar monitoringida eng ko'p ishlatiladigan</w:t>
      </w:r>
    </w:p>
    <w:p>
      <w:r>
        <w:rPr>
          <w:sz w:val="24"/>
        </w:rPr>
        <w:t xml:space="preserve">kosmik sistemalar:</w:t>
      </w:r>
    </w:p>
    <w:p>
      <w:r>
        <w:rPr>
          <w:sz w:val="24"/>
        </w:rPr>
        <w:t xml:space="preserve">Landsat dasturi (NASA/USGS):</w:t>
      </w:r>
    </w:p>
    <w:p>
      <w:pPr>
        <w:ind w:left="360"/>
      </w:pPr>
      <w:r>
        <w:rPr>
          <w:sz w:val="20"/>
          <w:rFonts w:ascii="Courier New" w:hAnsi="Courier New"/>
        </w:rPr>
        <w:t xml:space="preserve">Parametr  |  Landsat 8 (OLI)  |  Landsat 9 (OLI-2)</w:t>
      </w:r>
    </w:p>
    <w:p>
      <w:pPr>
        <w:ind w:left="360"/>
      </w:pPr>
      <w:r>
        <w:rPr>
          <w:sz w:val="20"/>
          <w:rFonts w:ascii="Courier New" w:hAnsi="Courier New"/>
        </w:rPr>
        <w:t xml:space="preserve">Ishga tushgan yili  |  2013  |  2021</w:t>
      </w:r>
    </w:p>
    <w:p>
      <w:pPr>
        <w:ind w:left="360"/>
      </w:pPr>
      <w:r>
        <w:rPr>
          <w:sz w:val="20"/>
          <w:rFonts w:ascii="Courier New" w:hAnsi="Courier New"/>
        </w:rPr>
        <w:t xml:space="preserve">Fazoviy aniqlik  |  30 m (15 m pan)  |  30 m (15 m pan)</w:t>
      </w:r>
    </w:p>
    <w:p>
      <w:pPr>
        <w:ind w:left="360"/>
      </w:pPr>
      <w:r>
        <w:rPr>
          <w:sz w:val="20"/>
          <w:rFonts w:ascii="Courier New" w:hAnsi="Courier New"/>
        </w:rPr>
        <w:t xml:space="preserve">Spektral kanallar  |  11 ta  |  11 ta</w:t>
      </w:r>
    </w:p>
    <w:p>
      <w:pPr>
        <w:ind w:left="360"/>
      </w:pPr>
      <w:r>
        <w:rPr>
          <w:sz w:val="20"/>
          <w:rFonts w:ascii="Courier New" w:hAnsi="Courier New"/>
        </w:rPr>
        <w:t xml:space="preserve">Takrorlash davri  |  16 kun  |  16 kun</w:t>
      </w:r>
    </w:p>
    <w:p>
      <w:pPr>
        <w:ind w:left="360"/>
      </w:pPr>
      <w:r>
        <w:rPr>
          <w:sz w:val="20"/>
          <w:rFonts w:ascii="Courier New" w:hAnsi="Courier New"/>
        </w:rPr>
        <w:t xml:space="preserve">Arxiv (Landsat 1 dan)  |  1972 yildan  |  —</w:t>
      </w:r>
    </w:p>
    <w:p>
      <w:r>
        <w:rPr>
          <w:sz w:val="24"/>
        </w:rPr>
        <w:t xml:space="preserve">Landsat arxivining 50 yillik uzluksiz ma'lumoti yer degradatsiyasini</w:t>
      </w:r>
    </w:p>
    <w:p>
      <w:r>
        <w:rPr>
          <w:sz w:val="24"/>
        </w:rPr>
        <w:t xml:space="preserve">ko'p yillik tahlil qilishda beqiyos manba hisoblanadi (Wulder et al., 2022).</w:t>
      </w:r>
    </w:p>
    <w:p>
      <w:r>
        <w:rPr>
          <w:sz w:val="24"/>
        </w:rPr>
        <w:t xml:space="preserve">Sentinel dasturi (ESA Copernicus):</w:t>
      </w:r>
    </w:p>
    <w:p>
      <w:pPr>
        <w:ind w:left="360"/>
      </w:pPr>
      <w:r>
        <w:rPr>
          <w:sz w:val="20"/>
          <w:rFonts w:ascii="Courier New" w:hAnsi="Courier New"/>
        </w:rPr>
        <w:t xml:space="preserve">Parametr  |  Sentinel-2A/2B  |  Sentinel-1A/1B</w:t>
      </w:r>
    </w:p>
    <w:p>
      <w:pPr>
        <w:ind w:left="360"/>
      </w:pPr>
      <w:r>
        <w:rPr>
          <w:sz w:val="20"/>
          <w:rFonts w:ascii="Courier New" w:hAnsi="Courier New"/>
        </w:rPr>
        <w:t xml:space="preserve">Texnologiya  |  Optik (MSI)  |  SAR radar</w:t>
      </w:r>
    </w:p>
    <w:p>
      <w:pPr>
        <w:ind w:left="360"/>
      </w:pPr>
      <w:r>
        <w:rPr>
          <w:sz w:val="20"/>
          <w:rFonts w:ascii="Courier New" w:hAnsi="Courier New"/>
        </w:rPr>
        <w:t xml:space="preserve">Fazoviy aniqlik  |  10–60 m  |  5–20 m</w:t>
      </w:r>
    </w:p>
    <w:p>
      <w:pPr>
        <w:ind w:left="360"/>
      </w:pPr>
      <w:r>
        <w:rPr>
          <w:sz w:val="20"/>
          <w:rFonts w:ascii="Courier New" w:hAnsi="Courier New"/>
        </w:rPr>
        <w:t xml:space="preserve">Spektral kanallar  |  13 ta  |  —</w:t>
      </w:r>
    </w:p>
    <w:p>
      <w:pPr>
        <w:ind w:left="360"/>
      </w:pPr>
      <w:r>
        <w:rPr>
          <w:sz w:val="20"/>
          <w:rFonts w:ascii="Courier New" w:hAnsi="Courier New"/>
        </w:rPr>
        <w:t xml:space="preserve">Takrorlash davri  |  5 kun  |  12 kun</w:t>
      </w:r>
    </w:p>
    <w:p>
      <w:pPr>
        <w:ind w:left="360"/>
      </w:pPr>
      <w:r>
        <w:rPr>
          <w:sz w:val="20"/>
          <w:rFonts w:ascii="Courier New" w:hAnsi="Courier New"/>
        </w:rPr>
        <w:t xml:space="preserve">Afzalligi  |  Yuqori aniqlik  |  Bulutda ham ishlaydi</w:t>
      </w:r>
    </w:p>
    <w:p>
      <w:r>
        <w:rPr>
          <w:sz w:val="24"/>
        </w:rPr>
        <w:t xml:space="preserve">Sentinel-2 ning 10 m aniqlikdagi kanallar va 5 kunlik takrorlash davri</w:t>
      </w:r>
    </w:p>
    <w:p>
      <w:r>
        <w:rPr>
          <w:sz w:val="24"/>
        </w:rPr>
        <w:t xml:space="preserve">sug'oriladigan yerlar monitoringida juda qulay (Kust et al., 2023).</w:t>
      </w:r>
    </w:p>
    <w:p>
      <w:r>
        <w:rPr>
          <w:sz w:val="24"/>
        </w:rPr>
        <w:t xml:space="preserve">MODIS (Terra/Aqua, NASA):</w:t>
      </w:r>
    </w:p>
    <w:p>
      <w:pPr>
        <w:ind w:left="720"/>
      </w:pPr>
      <w:r>
        <w:rPr>
          <w:sz w:val="24"/>
        </w:rPr>
        <w:t xml:space="preserve">• 250–500 m aniqlik, lekin kundalik ma'lumot beradi;</w:t>
      </w:r>
    </w:p>
    <w:p>
      <w:pPr>
        <w:ind w:left="720"/>
      </w:pPr>
      <w:r>
        <w:rPr>
          <w:sz w:val="24"/>
        </w:rPr>
        <w:t xml:space="preserve">• MOD13Q1 mahsuloti — 16 kunlik NDVI kompoziti;</w:t>
      </w:r>
    </w:p>
    <w:p>
      <w:pPr>
        <w:ind w:left="720"/>
      </w:pPr>
      <w:r>
        <w:rPr>
          <w:sz w:val="24"/>
        </w:rPr>
        <w:t xml:space="preserve">• Uzoq muddatli tendentsiya tahlilida keng qo'llaniladi.</w:t>
      </w:r>
    </w:p>
    <w:p>
      <w:pPr>
        <w:pStyle w:val="Heading3"/>
      </w:pPr>
      <w:r>
        <w:rPr>
          <w:b/>
          <w:sz w:val="26"/>
        </w:rPr>
        <w:t xml:space="preserve">1.3.3. Spektral indekslar — degradatsiyani aniqlash asbobi</w:t>
      </w:r>
    </w:p>
    <w:p>
      <w:r>
        <w:rPr>
          <w:sz w:val="24"/>
        </w:rPr>
        <w:t xml:space="preserve">Kosmik tasvirlarning spektral kanallaridan hisoblangan indekslar</w:t>
      </w:r>
    </w:p>
    <w:p>
      <w:r>
        <w:rPr>
          <w:sz w:val="24"/>
        </w:rPr>
        <w:t xml:space="preserve">tuproq va o'simlik holatini bevosita aks ettiradi:</w:t>
      </w:r>
    </w:p>
    <w:p>
      <w:r>
        <w:rPr>
          <w:sz w:val="24"/>
        </w:rPr>
        <w:t xml:space="preserve">NDVI — O'simlik qoplami indeksi:</w:t>
      </w:r>
    </w:p>
    <w:p>
      <w:r>
        <w:rPr>
          <w:sz w:val="24"/>
        </w:rPr>
        <w:t xml:space="preserve">Qiymat oralig'i: −1 dan +1 gacha.</w:t>
      </w:r>
    </w:p>
    <w:p>
      <w:r>
        <w:rPr>
          <w:sz w:val="24"/>
        </w:rPr>
        <w:t xml:space="preserve">Sug'oriladigan yerlar uchun: NDVI &lt; 0,2 — degradatsiya belgisi.</w:t>
      </w:r>
    </w:p>
    <w:p>
      <w:r>
        <w:rPr>
          <w:sz w:val="24"/>
        </w:rPr>
        <w:t xml:space="preserve">NDSI — Sho'rlanish indeksi:</w:t>
      </w:r>
    </w:p>
    <w:p>
      <w:r>
        <w:rPr>
          <w:sz w:val="24"/>
        </w:rPr>
        <w:t xml:space="preserve">Yuqori NDSI qiymati sho'rlangan tuproqni bildiradi.</w:t>
      </w:r>
    </w:p>
    <w:p>
      <w:r>
        <w:rPr>
          <w:sz w:val="24"/>
        </w:rPr>
        <w:t xml:space="preserve">Markaziy Farg'ona vodiysida validatsiya: r = 0,84 (Mirsagatov et al., 2021).</w:t>
      </w:r>
    </w:p>
    <w:p>
      <w:r>
        <w:rPr>
          <w:sz w:val="24"/>
        </w:rPr>
        <w:t xml:space="preserve">SI — Oddiy sho'rlanish indeksi:</w:t>
      </w:r>
    </w:p>
    <w:p>
      <w:r>
        <w:rPr>
          <w:sz w:val="24"/>
        </w:rPr>
        <w:t xml:space="preserve">Tuproq yuzasida tuz kristallarining to'planishini aniqlashda samarali.</w:t>
      </w:r>
    </w:p>
    <w:p>
      <w:r>
        <w:rPr>
          <w:sz w:val="24"/>
        </w:rPr>
        <w:t xml:space="preserve">NDWI — Suv/namlik indeksi:</w:t>
      </w:r>
    </w:p>
    <w:p>
      <w:r>
        <w:rPr>
          <w:sz w:val="24"/>
        </w:rPr>
        <w:t xml:space="preserve">NDWI &gt; 0 — suv va botqoqlashgan hududlar belgisi.</w:t>
      </w:r>
    </w:p>
    <w:p>
      <w:r>
        <w:rPr>
          <w:sz w:val="24"/>
        </w:rPr>
        <w:t xml:space="preserve">SAVI — Tuproq-moslashtirilgan o'simlik indeksi:</w:t>
      </w:r>
    </w:p>
    <w:p>
      <w:r>
        <w:rPr>
          <w:sz w:val="24"/>
        </w:rPr>
        <w:t xml:space="preserve">Qurg'oq hududlarda tuproq fonining ta'sirini kamaytiradi.</w:t>
      </w:r>
    </w:p>
    <w:p>
      <w:pPr>
        <w:pStyle w:val="Heading3"/>
      </w:pPr>
      <w:r>
        <w:rPr>
          <w:b/>
          <w:sz w:val="26"/>
        </w:rPr>
        <w:t xml:space="preserve">1.3.4. Google Earth Engine (GEE) platformasi</w:t>
      </w:r>
    </w:p>
    <w:p>
      <w:r>
        <w:rPr>
          <w:sz w:val="24"/>
        </w:rPr>
        <w:t xml:space="preserve">Google Earth Engine — yerning masofadan zondlash ma'lumotlarini bulutli</w:t>
      </w:r>
    </w:p>
    <w:p>
      <w:r>
        <w:rPr>
          <w:sz w:val="24"/>
        </w:rPr>
        <w:t xml:space="preserve">hisoblash muhitida tahlil qilish uchun mo'ljallangan platforma (Gorelick</w:t>
      </w:r>
    </w:p>
    <w:p>
      <w:r>
        <w:rPr>
          <w:sz w:val="24"/>
        </w:rPr>
        <w:t xml:space="preserve">et al., 2017). Asosiy afzalliklari:</w:t>
      </w:r>
    </w:p>
    <w:p>
      <w:pPr>
        <w:ind w:left="720"/>
      </w:pPr>
      <w:r>
        <w:rPr>
          <w:sz w:val="24"/>
        </w:rPr>
        <w:t xml:space="preserve">• 40+ yillik Landsat, Sentinel, MODIS arxivlari bepul mavjud;</w:t>
      </w:r>
    </w:p>
    <w:p>
      <w:pPr>
        <w:ind w:left="720"/>
      </w:pPr>
      <w:r>
        <w:rPr>
          <w:sz w:val="24"/>
        </w:rPr>
        <w:t xml:space="preserve">• JavaScript va Python API — dasturlash orqali tahlilni</w:t>
      </w:r>
    </w:p>
    <w:p>
      <w:r>
        <w:rPr>
          <w:sz w:val="24"/>
        </w:rPr>
        <w:t xml:space="preserve">avtomatlashtirish mumkin;</w:t>
      </w:r>
    </w:p>
    <w:p>
      <w:pPr>
        <w:ind w:left="720"/>
      </w:pPr>
      <w:r>
        <w:rPr>
          <w:sz w:val="24"/>
        </w:rPr>
        <w:t xml:space="preserve">• Serverda hisoblash — katta hajmli ma'lumotlar lokal</w:t>
      </w:r>
    </w:p>
    <w:p>
      <w:r>
        <w:rPr>
          <w:sz w:val="24"/>
        </w:rPr>
        <w:t xml:space="preserve">kompyuterni yuklamaydi;</w:t>
      </w:r>
    </w:p>
    <w:p>
      <w:pPr>
        <w:ind w:left="720"/>
      </w:pPr>
      <w:r>
        <w:rPr>
          <w:sz w:val="24"/>
        </w:rPr>
        <w:t xml:space="preserve">• Keng hamjamiyat — tayyor skriptlar va misollar ko'p.</w:t>
      </w:r>
    </w:p>
    <w:p>
      <w:r>
        <w:rPr>
          <w:sz w:val="24"/>
        </w:rPr>
        <w:t xml:space="preserve">GEE platfrormasi sug'oriladigan yerlar degradatsiyasini choraklik</w:t>
      </w:r>
    </w:p>
    <w:p>
      <w:r>
        <w:rPr>
          <w:sz w:val="24"/>
        </w:rPr>
        <w:t xml:space="preserve">avtomatlashtirilgan monitoring qilish uchun dissertatsiyada asosiy</w:t>
      </w:r>
    </w:p>
    <w:p>
      <w:r>
        <w:rPr>
          <w:sz w:val="24"/>
        </w:rPr>
        <w:t xml:space="preserve">texnologik vosita sifatida qo'llaniladi.</w:t>
      </w:r>
    </w:p>
    <w:p>
      <w:pPr>
        <w:pStyle w:val="Heading3"/>
      </w:pPr>
      <w:r>
        <w:rPr>
          <w:b/>
          <w:sz w:val="26"/>
        </w:rPr>
        <w:t xml:space="preserve">1.3.5. GAT texnologiyalaridan foydalanishning xalqaro tajribasi</w:t>
      </w:r>
    </w:p>
    <w:p>
      <w:r>
        <w:rPr>
          <w:sz w:val="24"/>
        </w:rPr>
        <w:t xml:space="preserve">Xalqaro miqyosda GAT texnologiyalari yer degradatsiyasini baholashda</w:t>
      </w:r>
    </w:p>
    <w:p>
      <w:r>
        <w:rPr>
          <w:sz w:val="24"/>
        </w:rPr>
        <w:t xml:space="preserve">keng qo'llanilmoqda:</w:t>
      </w:r>
    </w:p>
    <w:p>
      <w:r>
        <w:rPr>
          <w:sz w:val="24"/>
        </w:rPr>
        <w:t xml:space="preserve">UNCCD LDN monitoring tizimi:</w:t>
      </w:r>
    </w:p>
    <w:p>
      <w:r>
        <w:rPr>
          <w:sz w:val="24"/>
        </w:rPr>
        <w:t xml:space="preserve">Barcha 123 ta a'zo davlat uchun uchta global ko'rsatkich bo'yicha</w:t>
      </w:r>
    </w:p>
    <w:p>
      <w:r>
        <w:rPr>
          <w:sz w:val="24"/>
        </w:rPr>
        <w:t xml:space="preserve">(yer qoplami, yer mahsuldorligi, tuproq organik uglerod) monitoring</w:t>
      </w:r>
    </w:p>
    <w:p>
      <w:r>
        <w:rPr>
          <w:sz w:val="24"/>
        </w:rPr>
        <w:t xml:space="preserve">MODIS va Landsat ma'lumotlari asosida amalga oshiriladi (Orr et al., 2017).</w:t>
      </w:r>
    </w:p>
    <w:p>
      <w:r>
        <w:rPr>
          <w:sz w:val="24"/>
        </w:rPr>
        <w:t xml:space="preserve">Yevropa Ittifoqi — LUCAS dasturi:</w:t>
      </w:r>
    </w:p>
    <w:p>
      <w:r>
        <w:rPr>
          <w:sz w:val="24"/>
        </w:rPr>
        <w:t xml:space="preserve">Har uch yilda barcha EU mamlakatlari bo'yicha yer qoplami va holati</w:t>
      </w:r>
    </w:p>
    <w:p>
      <w:r>
        <w:rPr>
          <w:sz w:val="24"/>
        </w:rPr>
        <w:t xml:space="preserve">GIS asosida inventarizatsiya qilinadi.</w:t>
      </w:r>
    </w:p>
    <w:p>
      <w:r>
        <w:rPr>
          <w:sz w:val="24"/>
        </w:rPr>
        <w:t xml:space="preserve">Avstraliya — TERN (Terrestrial Ecosystem Research Network):</w:t>
      </w:r>
    </w:p>
    <w:p>
      <w:r>
        <w:rPr>
          <w:sz w:val="24"/>
        </w:rPr>
        <w:t xml:space="preserve">Butun qit'a bo'ylab sug'oriladigan yerlar monitoringi Landsat va</w:t>
      </w:r>
    </w:p>
    <w:p>
      <w:r>
        <w:rPr>
          <w:sz w:val="24"/>
        </w:rPr>
        <w:t xml:space="preserve">Sentinel ma'lumotlari asosida real vaqtga yaqin rejimda olib boriladi.</w:t>
      </w:r>
    </w:p>
    <w:p>
      <w:r>
        <w:rPr>
          <w:sz w:val="24"/>
        </w:rPr>
        <w:t xml:space="preserve">O'zbekiston va Markaziy Osiyo tajribasi:</w:t>
      </w:r>
    </w:p>
    <w:p>
      <w:r>
        <w:rPr>
          <w:sz w:val="24"/>
        </w:rPr>
        <w:t xml:space="preserve">Kust et al. (2023) Sensors jurnalida e'lon qilgan tadqiqotda</w:t>
      </w:r>
    </w:p>
    <w:p>
      <w:r>
        <w:rPr>
          <w:sz w:val="24"/>
        </w:rPr>
        <w:t xml:space="preserve">O'zbekistonning to'rtta viloyatida LDN kontseptsiyasi GEE orqali</w:t>
      </w:r>
    </w:p>
    <w:p>
      <w:r>
        <w:rPr>
          <w:sz w:val="24"/>
        </w:rPr>
        <w:t xml:space="preserve">muvaffaqiyatli qo'llanilganligi ko'rsatildi. Conrad et al. (2012)</w:t>
      </w:r>
    </w:p>
    <w:p>
      <w:r>
        <w:rPr>
          <w:sz w:val="24"/>
        </w:rPr>
        <w:t xml:space="preserve">Sirdaryo viloyatini ham o'z ichiga olgan O'zbekiston past tekisliklari</w:t>
      </w:r>
    </w:p>
    <w:p>
      <w:r>
        <w:rPr>
          <w:sz w:val="24"/>
        </w:rPr>
        <w:t xml:space="preserve">uchun Landsat + logistik regressiya modelini taklif qildi.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Birinchi bob bo'yicha xulosa</w:t>
      </w:r>
    </w:p>
    <w:p>
      <w:r>
        <w:rPr>
          <w:sz w:val="24"/>
        </w:rPr>
        <w:t xml:space="preserve">I bob bo'yicha quyidagi asosiy xulosalar shakllandi:</w:t>
      </w:r>
    </w:p>
    <w:p>
      <w:r>
        <w:rPr>
          <w:sz w:val="24"/>
        </w:rPr>
        <w:t xml:space="preserve">1. Sug'oriladigan yerlar degradatsiyasi — sho'rlanish, botqoqlashish</w:t>
      </w:r>
    </w:p>
    <w:p>
      <w:r>
        <w:rPr>
          <w:sz w:val="24"/>
        </w:rPr>
        <w:t xml:space="preserve">va tuproq unumdorligining pasayishi ko'rinishida namoyon bo'ladigan</w:t>
      </w:r>
    </w:p>
    <w:p>
      <w:r>
        <w:rPr>
          <w:sz w:val="24"/>
        </w:rPr>
        <w:t xml:space="preserve">murakkab jarayon bo'lib, O'rta Osiyo sharoitida, xususan Sirdaryo</w:t>
      </w:r>
    </w:p>
    <w:p>
      <w:r>
        <w:rPr>
          <w:sz w:val="24"/>
        </w:rPr>
        <w:t xml:space="preserve">viloyatida, juda keng tarqalgan;</w:t>
      </w:r>
    </w:p>
    <w:p>
      <w:r>
        <w:rPr>
          <w:sz w:val="24"/>
        </w:rPr>
        <w:t xml:space="preserve">2. Sirdaryo viloyatida sug'oriladigan yerlarning 50 foiziga yaqini</w:t>
      </w:r>
    </w:p>
    <w:p>
      <w:r>
        <w:rPr>
          <w:sz w:val="24"/>
        </w:rPr>
        <w:t xml:space="preserve">turli darajada sho'rlangan; botqoqlashish esa maydonnig 35–40 foizida</w:t>
      </w:r>
    </w:p>
    <w:p>
      <w:r>
        <w:rPr>
          <w:sz w:val="24"/>
        </w:rPr>
        <w:t xml:space="preserve">kuzatiladi. Mavjud hisob tizimi bu jarayonlarni o'z vaqtida aniqlash</w:t>
      </w:r>
    </w:p>
    <w:p>
      <w:r>
        <w:rPr>
          <w:sz w:val="24"/>
        </w:rPr>
        <w:t xml:space="preserve">va bartaraf etish uchun yetarli emas;</w:t>
      </w:r>
    </w:p>
    <w:p>
      <w:r>
        <w:rPr>
          <w:sz w:val="24"/>
        </w:rPr>
        <w:t xml:space="preserve">3. GAT texnologiyalari — Landsat, Sentinel-2, MODIS kosmik ma'lumotlari,</w:t>
      </w:r>
    </w:p>
    <w:p>
      <w:r>
        <w:rPr>
          <w:sz w:val="24"/>
        </w:rPr>
        <w:t xml:space="preserve">spektral indekslar (NDVI, NDSI, NDWI) va GIS tahlili — yer degradatsiyasini</w:t>
      </w:r>
    </w:p>
    <w:p>
      <w:r>
        <w:rPr>
          <w:sz w:val="24"/>
        </w:rPr>
        <w:t xml:space="preserve">keng maydonda, tezkor va aniq baholash imkonini beradi;</w:t>
      </w:r>
    </w:p>
    <w:p>
      <w:r>
        <w:rPr>
          <w:sz w:val="24"/>
        </w:rPr>
        <w:t xml:space="preserve">4. Google Earth Engine platformasi degradatsiya monitoringini</w:t>
      </w:r>
    </w:p>
    <w:p>
      <w:r>
        <w:rPr>
          <w:sz w:val="24"/>
        </w:rPr>
        <w:t xml:space="preserve">avtomatlashtirish va choraklik yangilash uchun qulay texnologik</w:t>
      </w:r>
    </w:p>
    <w:p>
      <w:r>
        <w:rPr>
          <w:sz w:val="24"/>
        </w:rPr>
        <w:t xml:space="preserve">asos hisoblanadi;</w:t>
      </w:r>
    </w:p>
    <w:p>
      <w:r>
        <w:rPr>
          <w:sz w:val="24"/>
        </w:rPr>
        <w:t xml:space="preserve">5. Xalqaro tajriba GAT texnologiyalarining yer degradatsiyasini</w:t>
      </w:r>
    </w:p>
    <w:p>
      <w:r>
        <w:rPr>
          <w:sz w:val="24"/>
        </w:rPr>
        <w:t xml:space="preserve">hisobga olishda yuqori samaradorligini tasdiqlaydi va O'zbekistonda</w:t>
      </w:r>
    </w:p>
    <w:p>
      <w:r>
        <w:rPr>
          <w:sz w:val="24"/>
        </w:rPr>
        <w:t xml:space="preserve">ham bu yondashuvni qo'llash ilmiy asoslanganligini ko'rsatadi.</w:t>
      </w:r>
    </w:p>
    <w:p>
      <w:r>
        <w:t>──────────────────────────────</w:t>
      </w:r>
    </w:p>
    <w:p>
      <w:r>
        <w:rPr>
          <w:sz w:val="24"/>
        </w:rPr>
        <w:t xml:space="preserve">Foydalanilgan adabiyotlar ro'yxati dissertatsiya oxirida keltirilgan.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rPr>
          <w:b/>
          <w:sz w:val="32"/>
        </w:rPr>
        <w:t xml:space="preserve">II BOB. SUG'ORILADIGAN YERLAR DEGRADATSIYASINI ANIQLASH VA HISOB OLISHNING USLUBIY ASOSLARI</w:t>
      </w:r>
    </w:p>
    <w:p>
      <w:pPr>
        <w:pStyle w:val="Heading2"/>
      </w:pPr>
      <w:r>
        <w:rPr>
          <w:b/>
          <w:sz w:val="28"/>
        </w:rPr>
        <w:t xml:space="preserve">§ 2.1. Sug'oriladigan yerlar degradatsiyasini aniqlashning ilmiy-uslubiy asoslari</w:t>
      </w:r>
    </w:p>
    <w:p>
      <w:pPr>
        <w:pStyle w:val="Heading3"/>
      </w:pPr>
      <w:r>
        <w:rPr>
          <w:b/>
          <w:sz w:val="26"/>
        </w:rPr>
        <w:t xml:space="preserve">2.1.1. Degradatsiyani aniqlashning an'anaviy uslublari</w:t>
      </w:r>
    </w:p>
    <w:p>
      <w:r>
        <w:rPr>
          <w:sz w:val="24"/>
        </w:rPr>
        <w:t xml:space="preserve">Sug'oriladigan yerlar degradatsiyasini aniqlashda an'anaviy va zamonaviy</w:t>
      </w:r>
    </w:p>
    <w:p>
      <w:r>
        <w:rPr>
          <w:sz w:val="24"/>
        </w:rPr>
        <w:t xml:space="preserve">uslublar bir-birini to'ldiradi. An'anaviy uslublar asosan quyidagilardan iborat:</w:t>
      </w:r>
    </w:p>
    <w:p>
      <w:r>
        <w:rPr>
          <w:sz w:val="24"/>
        </w:rPr>
        <w:t xml:space="preserve">Dala tekshiruvi (field survey):</w:t>
      </w:r>
    </w:p>
    <w:p>
      <w:r>
        <w:rPr>
          <w:sz w:val="24"/>
        </w:rPr>
        <w:t xml:space="preserve">Mutaxassislar bevosita dala sharoitida tuproq namunalarini oladi va</w:t>
      </w:r>
    </w:p>
    <w:p>
      <w:r>
        <w:rPr>
          <w:sz w:val="24"/>
        </w:rPr>
        <w:t xml:space="preserve">ko'zga ko'rinadigan degradatsiya belgilarini qayd etadi. Bu uslub</w:t>
      </w:r>
    </w:p>
    <w:p>
      <w:r>
        <w:rPr>
          <w:sz w:val="24"/>
        </w:rPr>
        <w:t xml:space="preserve">eng aniq natija beradi, ammo katta vaqt va moliyaviy xarajat talab qiladi,</w:t>
      </w:r>
    </w:p>
    <w:p>
      <w:r>
        <w:rPr>
          <w:sz w:val="24"/>
        </w:rPr>
        <w:t xml:space="preserve">keng hududlarni qamrab olish imkoni esa cheklangan.</w:t>
      </w:r>
    </w:p>
    <w:p>
      <w:r>
        <w:rPr>
          <w:sz w:val="24"/>
        </w:rPr>
        <w:t xml:space="preserve">Dala tekshiruvi ko'rsatkichlari:</w:t>
      </w:r>
    </w:p>
    <w:p>
      <w:pPr>
        <w:ind w:left="720"/>
      </w:pPr>
      <w:r>
        <w:rPr>
          <w:sz w:val="24"/>
        </w:rPr>
        <w:t xml:space="preserve">• Tuproq yuzasida tuz kristallarining ko'rinishi;</w:t>
      </w:r>
    </w:p>
    <w:p>
      <w:pPr>
        <w:ind w:left="720"/>
      </w:pPr>
      <w:r>
        <w:rPr>
          <w:sz w:val="24"/>
        </w:rPr>
        <w:t xml:space="preserve">• O'simlik qoplamining seyraklanishi yoki yo'qligi;</w:t>
      </w:r>
    </w:p>
    <w:p>
      <w:pPr>
        <w:ind w:left="720"/>
      </w:pPr>
      <w:r>
        <w:rPr>
          <w:sz w:val="24"/>
        </w:rPr>
        <w:t xml:space="preserve">• Tuproq rangining o'zgarishi (oqarib ketish — sho'rlanish belgisi);</w:t>
      </w:r>
    </w:p>
    <w:p>
      <w:pPr>
        <w:ind w:left="720"/>
      </w:pPr>
      <w:r>
        <w:rPr>
          <w:sz w:val="24"/>
        </w:rPr>
        <w:t xml:space="preserve">• Grunt suvlari sathini kuzatuv quduqlari orqali o'lchash.</w:t>
      </w:r>
    </w:p>
    <w:p>
      <w:r>
        <w:rPr>
          <w:sz w:val="24"/>
        </w:rPr>
        <w:t xml:space="preserve">Laboratoriya tahlili:</w:t>
      </w:r>
    </w:p>
    <w:p>
      <w:r>
        <w:rPr>
          <w:sz w:val="24"/>
        </w:rPr>
        <w:t xml:space="preserve">Dala tekshiruvi jarayonida olingan tuproq namunalari</w:t>
      </w:r>
    </w:p>
    <w:p>
      <w:r>
        <w:rPr>
          <w:sz w:val="24"/>
        </w:rPr>
        <w:t xml:space="preserve">laboratoriyada quyidagi ko'rsatkichlar bo'yicha tahlil qilinadi:</w:t>
      </w:r>
    </w:p>
    <w:p>
      <w:pPr>
        <w:ind w:left="360"/>
      </w:pPr>
      <w:r>
        <w:rPr>
          <w:sz w:val="20"/>
          <w:rFonts w:ascii="Courier New" w:hAnsi="Courier New"/>
        </w:rPr>
        <w:t xml:space="preserve">Ko'rsatkich  |  O'lchov birligi  |  Ahamiyati</w:t>
      </w:r>
    </w:p>
    <w:p>
      <w:pPr>
        <w:ind w:left="360"/>
      </w:pPr>
      <w:r>
        <w:rPr>
          <w:sz w:val="20"/>
          <w:rFonts w:ascii="Courier New" w:hAnsi="Courier New"/>
        </w:rPr>
        <w:t xml:space="preserve">EC (elektr o'tkazuvchanligi)  |  dS/m  |  Sho'rlanish darajasi</w:t>
      </w:r>
    </w:p>
    <w:p>
      <w:pPr>
        <w:ind w:left="360"/>
      </w:pPr>
      <w:r>
        <w:rPr>
          <w:sz w:val="20"/>
          <w:rFonts w:ascii="Courier New" w:hAnsi="Courier New"/>
        </w:rPr>
        <w:t xml:space="preserve">pH  |  —  |  Tuproq muхiti</w:t>
      </w:r>
    </w:p>
    <w:p>
      <w:pPr>
        <w:ind w:left="360"/>
      </w:pPr>
      <w:r>
        <w:rPr>
          <w:sz w:val="20"/>
          <w:rFonts w:ascii="Courier New" w:hAnsi="Courier New"/>
        </w:rPr>
        <w:t xml:space="preserve">Natriy, Xlorid, Sulfat  |  mg/kg  |  Tuz tarkibi</w:t>
      </w:r>
    </w:p>
    <w:p>
      <w:pPr>
        <w:ind w:left="360"/>
      </w:pPr>
      <w:r>
        <w:rPr>
          <w:sz w:val="20"/>
          <w:rFonts w:ascii="Courier New" w:hAnsi="Courier New"/>
        </w:rPr>
        <w:t xml:space="preserve">Organik modda  |  %  |  Tuproq unumdorligi</w:t>
      </w:r>
    </w:p>
    <w:p>
      <w:pPr>
        <w:ind w:left="360"/>
      </w:pPr>
      <w:r>
        <w:rPr>
          <w:sz w:val="20"/>
          <w:rFonts w:ascii="Courier New" w:hAnsi="Courier New"/>
        </w:rPr>
        <w:t xml:space="preserve">Mexanik tarkib  |  %  |  Tuproq teksturasi</w:t>
      </w:r>
    </w:p>
    <w:p>
      <w:pPr>
        <w:ind w:left="360"/>
      </w:pPr>
      <w:r>
        <w:rPr>
          <w:sz w:val="20"/>
          <w:rFonts w:ascii="Courier New" w:hAnsi="Courier New"/>
        </w:rPr>
        <w:t xml:space="preserve">Grunt suvlari mineralizatsiyasi  |  g/l  |  Sho'rlanish manbai</w:t>
      </w:r>
    </w:p>
    <w:p>
      <w:r>
        <w:rPr>
          <w:sz w:val="24"/>
        </w:rPr>
        <w:t xml:space="preserve">Kartografik uslub:</w:t>
      </w:r>
    </w:p>
    <w:p>
      <w:r>
        <w:rPr>
          <w:sz w:val="24"/>
        </w:rPr>
        <w:t xml:space="preserve">An'anaviy uslubda dala ma'lumotlari asosida qog'oz yoki raqamli</w:t>
      </w:r>
    </w:p>
    <w:p>
      <w:r>
        <w:rPr>
          <w:sz w:val="24"/>
        </w:rPr>
        <w:t xml:space="preserve">xaritalar tuziladi. Biroq bu xaritalar tezda eskirib qoladi va</w:t>
      </w:r>
    </w:p>
    <w:p>
      <w:r>
        <w:rPr>
          <w:sz w:val="24"/>
        </w:rPr>
        <w:t xml:space="preserve">muntazam yangilanishni talab qiladi.</w:t>
      </w:r>
    </w:p>
    <w:p>
      <w:pPr>
        <w:pStyle w:val="Heading3"/>
      </w:pPr>
      <w:r>
        <w:rPr>
          <w:b/>
          <w:sz w:val="26"/>
        </w:rPr>
        <w:t xml:space="preserve">2.1.2. Zamonaviy GAT asosidagi uslublar</w:t>
      </w:r>
    </w:p>
    <w:p>
      <w:r>
        <w:rPr>
          <w:sz w:val="24"/>
        </w:rPr>
        <w:t xml:space="preserve">GAT texnologiyalari an'anaviy uslublarning kamchiliklarini bartaraf etib,</w:t>
      </w:r>
    </w:p>
    <w:p>
      <w:r>
        <w:rPr>
          <w:sz w:val="24"/>
        </w:rPr>
        <w:t xml:space="preserve">degradatsiyani yanada samarali aniqlash imkonini beradi.</w:t>
      </w:r>
    </w:p>
    <w:p>
      <w:r>
        <w:rPr>
          <w:sz w:val="24"/>
        </w:rPr>
        <w:t xml:space="preserve">Masofadan zondlash asosidagi uslub:</w:t>
      </w:r>
    </w:p>
    <w:p>
      <w:r>
        <w:rPr>
          <w:sz w:val="24"/>
        </w:rPr>
        <w:t xml:space="preserve">Kosmik tasvirlardan hisoblangan spektral indekslar tuproq va o'simlik</w:t>
      </w:r>
    </w:p>
    <w:p>
      <w:r>
        <w:rPr>
          <w:sz w:val="24"/>
        </w:rPr>
        <w:t xml:space="preserve">holatini bevosita aks ettiradi. Bu uslubning asosiy bosqichlari:</w:t>
      </w:r>
    </w:p>
    <w:p>
      <w:r>
        <w:rPr>
          <w:sz w:val="24"/>
        </w:rPr>
        <w:t xml:space="preserve">IDW interpolatsiya uslubi:</w:t>
      </w:r>
    </w:p>
    <w:p>
      <w:r>
        <w:rPr>
          <w:sz w:val="24"/>
        </w:rPr>
        <w:t xml:space="preserve">Sirdaryo viloyatida o'tkazilgan tadqiqotlar (Yuldashev et al., 2021)</w:t>
      </w:r>
    </w:p>
    <w:p>
      <w:r>
        <w:rPr>
          <w:sz w:val="24"/>
        </w:rPr>
        <w:t xml:space="preserve">shuni ko'rsatdiki, kuzatuv quduqlari ma'lumotlari asosida IDW</w:t>
      </w:r>
    </w:p>
    <w:p>
      <w:r>
        <w:rPr>
          <w:sz w:val="24"/>
        </w:rPr>
        <w:t xml:space="preserve">(Inverse Distance Weighting) interpolatsiya uslubi yordamida</w:t>
      </w:r>
    </w:p>
    <w:p>
      <w:r>
        <w:rPr>
          <w:sz w:val="24"/>
        </w:rPr>
        <w:t xml:space="preserve">tuproq sho'rlanishi xaritasini tuzish yuqori aniqlikni ta'minlaydi</w:t>
      </w:r>
    </w:p>
    <w:p>
      <w:r>
        <w:rPr>
          <w:sz w:val="24"/>
        </w:rPr>
        <w:t xml:space="preserve">(RMSE = 1,18 dS/m). IDW formulasi:</w:t>
      </w:r>
    </w:p>
    <w:p>
      <w:r>
        <w:rPr>
          <w:sz w:val="24"/>
        </w:rPr>
        <w:t xml:space="preserve">Ko'p mezonli tahlil (MCDA):</w:t>
      </w:r>
    </w:p>
    <w:p>
      <w:r>
        <w:rPr>
          <w:sz w:val="24"/>
        </w:rPr>
        <w:t xml:space="preserve">Degradatsiya xavfini baholashda bir necha omillarni og'irlikli</w:t>
      </w:r>
    </w:p>
    <w:p>
      <w:r>
        <w:rPr>
          <w:sz w:val="24"/>
        </w:rPr>
        <w:t xml:space="preserve">birlashtirish uslubi (Weighted Linear Combination):</w:t>
      </w:r>
    </w:p>
    <w:p>
      <w:pPr>
        <w:pStyle w:val="Heading3"/>
      </w:pPr>
      <w:r>
        <w:rPr>
          <w:b/>
          <w:sz w:val="26"/>
        </w:rPr>
        <w:t xml:space="preserve">2.1.3. Degradatsiya indikatorlari tizimi</w:t>
      </w:r>
    </w:p>
    <w:p>
      <w:r>
        <w:rPr>
          <w:sz w:val="24"/>
        </w:rPr>
        <w:t xml:space="preserve">Sug'oriladigan yerlar degradatsiyasini kompleks baholash uchun</w:t>
      </w:r>
    </w:p>
    <w:p>
      <w:r>
        <w:rPr>
          <w:sz w:val="24"/>
        </w:rPr>
        <w:t xml:space="preserve">quyidagi indikatorlar tizimi qo'llanilishi tavsiya etiladi:</w:t>
      </w:r>
    </w:p>
    <w:p>
      <w:r>
        <w:rPr>
          <w:sz w:val="24"/>
        </w:rPr>
        <w:t xml:space="preserve">Bevosita indikatorlar (to'g'ridan-to'g'ri o'lchanadigan):</w:t>
      </w:r>
    </w:p>
    <w:p>
      <w:pPr>
        <w:ind w:left="360"/>
      </w:pPr>
      <w:r>
        <w:rPr>
          <w:sz w:val="20"/>
          <w:rFonts w:ascii="Courier New" w:hAnsi="Courier New"/>
        </w:rPr>
        <w:t xml:space="preserve">Indikator  |  O'lchov usuli  |  Maqbul chegara</w:t>
      </w:r>
    </w:p>
    <w:p>
      <w:pPr>
        <w:ind w:left="360"/>
      </w:pPr>
      <w:r>
        <w:rPr>
          <w:sz w:val="20"/>
          <w:rFonts w:ascii="Courier New" w:hAnsi="Courier New"/>
        </w:rPr>
        <w:t xml:space="preserve">Tuproq sho'rlanishi (ECe)  |  Lab. tahlil / NDSI  |  &lt; 4 dS/m</w:t>
      </w:r>
    </w:p>
    <w:p>
      <w:pPr>
        <w:ind w:left="360"/>
      </w:pPr>
      <w:r>
        <w:rPr>
          <w:sz w:val="20"/>
          <w:rFonts w:ascii="Courier New" w:hAnsi="Courier New"/>
        </w:rPr>
        <w:t xml:space="preserve">Grunt suvlari sathi  |  Kuzatuv quduqlari  |  &gt; 1,5 m</w:t>
      </w:r>
    </w:p>
    <w:p>
      <w:pPr>
        <w:ind w:left="360"/>
      </w:pPr>
      <w:r>
        <w:rPr>
          <w:sz w:val="20"/>
          <w:rFonts w:ascii="Courier New" w:hAnsi="Courier New"/>
        </w:rPr>
        <w:t xml:space="preserve">NDVI qiymati  |  Kosmik tasvir  |  &gt; 0,3</w:t>
      </w:r>
    </w:p>
    <w:p>
      <w:pPr>
        <w:ind w:left="360"/>
      </w:pPr>
      <w:r>
        <w:rPr>
          <w:sz w:val="20"/>
          <w:rFonts w:ascii="Courier New" w:hAnsi="Courier New"/>
        </w:rPr>
        <w:t xml:space="preserve">Botqoqlashish maydoni  |  NDWI / GIS  |  0%</w:t>
      </w:r>
    </w:p>
    <w:p>
      <w:pPr>
        <w:ind w:left="360"/>
      </w:pPr>
      <w:r>
        <w:rPr>
          <w:sz w:val="20"/>
          <w:rFonts w:ascii="Courier New" w:hAnsi="Courier New"/>
        </w:rPr>
        <w:t xml:space="preserve">Tashlab ketilgan yer  |  Yer qoplami tasnifi  |  0%</w:t>
      </w:r>
    </w:p>
    <w:p>
      <w:r>
        <w:rPr>
          <w:sz w:val="24"/>
        </w:rPr>
        <w:t xml:space="preserve">Bilvosita indikatorlar (hisob-kitob yo'li bilan):</w:t>
      </w:r>
    </w:p>
    <w:p>
      <w:pPr>
        <w:ind w:left="360"/>
      </w:pPr>
      <w:r>
        <w:rPr>
          <w:sz w:val="20"/>
          <w:rFonts w:ascii="Courier New" w:hAnsi="Courier New"/>
        </w:rPr>
        <w:t xml:space="preserve">Indikator  |  Hisoblash formulasi  |  Maqsad</w:t>
      </w:r>
    </w:p>
    <w:p>
      <w:pPr>
        <w:ind w:left="360"/>
      </w:pPr>
      <w:r>
        <w:rPr>
          <w:sz w:val="20"/>
          <w:rFonts w:ascii="Courier New" w:hAnsi="Courier New"/>
        </w:rPr>
        <w:t xml:space="preserve">LPD (Yer mahsuldorligi dinamikasi)  |  NDVI vaqt qatori moyili  |  Uzoq muddatli trend</w:t>
      </w:r>
    </w:p>
    <w:p>
      <w:pPr>
        <w:ind w:left="360"/>
      </w:pPr>
      <w:r>
        <w:rPr>
          <w:sz w:val="20"/>
          <w:rFonts w:ascii="Courier New" w:hAnsi="Courier New"/>
        </w:rPr>
        <w:t xml:space="preserve">Sho'rlanish o'sish tezligi  |  ΔS/Δt  |  Dinamika</w:t>
      </w:r>
    </w:p>
    <w:p>
      <w:pPr>
        <w:ind w:left="360"/>
      </w:pPr>
      <w:r>
        <w:rPr>
          <w:sz w:val="20"/>
          <w:rFonts w:ascii="Courier New" w:hAnsi="Courier New"/>
        </w:rPr>
        <w:t xml:space="preserve">Degradatsiya indeksi  |  f(ECe, GWT, NDVI)  |  Kompleks ball</w:t>
      </w:r>
    </w:p>
    <w:p>
      <w:pPr>
        <w:pStyle w:val="Heading3"/>
      </w:pPr>
      <w:r>
        <w:rPr>
          <w:b/>
          <w:sz w:val="26"/>
        </w:rPr>
        <w:t xml:space="preserve">2.1.4. Degradatsiya darajasini tasniflash tizimi</w:t>
      </w:r>
    </w:p>
    <w:p>
      <w:r>
        <w:rPr>
          <w:sz w:val="24"/>
        </w:rPr>
        <w:t xml:space="preserve">Dissertatsiyada quyidagi besh darajali tasniflash tizimi qo'llaniladi:</w:t>
      </w:r>
    </w:p>
    <w:p>
      <w:pPr>
        <w:ind w:left="360"/>
      </w:pPr>
      <w:r>
        <w:rPr>
          <w:sz w:val="20"/>
          <w:rFonts w:ascii="Courier New" w:hAnsi="Courier New"/>
        </w:rPr>
        <w:t xml:space="preserve">Daraja  |  Ball  |  Tavsif  |  Chora-tadbir</w:t>
      </w:r>
    </w:p>
    <w:p>
      <w:pPr>
        <w:ind w:left="360"/>
      </w:pPr>
      <w:r>
        <w:rPr>
          <w:sz w:val="20"/>
          <w:rFonts w:ascii="Courier New" w:hAnsi="Courier New"/>
        </w:rPr>
        <w:t xml:space="preserve">Degradatsiyasiz  |  0  |  Barcha ko'rsatkichlar normada  |  Oddiy monitoring</w:t>
      </w:r>
    </w:p>
    <w:p>
      <w:pPr>
        <w:ind w:left="360"/>
      </w:pPr>
      <w:r>
        <w:rPr>
          <w:sz w:val="20"/>
          <w:rFonts w:ascii="Courier New" w:hAnsi="Courier New"/>
        </w:rPr>
        <w:t xml:space="preserve">Kuchsiz  |  1  |  1–2 ko'rsatkich chegarada  |  Kuzatish kuchaytirish</w:t>
      </w:r>
    </w:p>
    <w:p>
      <w:pPr>
        <w:ind w:left="360"/>
      </w:pPr>
      <w:r>
        <w:rPr>
          <w:sz w:val="20"/>
          <w:rFonts w:ascii="Courier New" w:hAnsi="Courier New"/>
        </w:rPr>
        <w:t xml:space="preserve">O'rtacha  |  2  |  2–3 ko'rsatkich yomon  |  Agrotexnik tadbirlar</w:t>
      </w:r>
    </w:p>
    <w:p>
      <w:pPr>
        <w:ind w:left="360"/>
      </w:pPr>
      <w:r>
        <w:rPr>
          <w:sz w:val="20"/>
          <w:rFonts w:ascii="Courier New" w:hAnsi="Courier New"/>
        </w:rPr>
        <w:t xml:space="preserve">Kuchli  |  3  |  3–4 ko'rsatkich yomon  |  Melioratsiya ishlari</w:t>
      </w:r>
    </w:p>
    <w:p>
      <w:pPr>
        <w:ind w:left="360"/>
      </w:pPr>
      <w:r>
        <w:rPr>
          <w:sz w:val="20"/>
          <w:rFonts w:ascii="Courier New" w:hAnsi="Courier New"/>
        </w:rPr>
        <w:t xml:space="preserve">Juda kuchli  |  4  |  Barcha ko'rsatkichlar yomon  |  Rekultivatsiya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§ 2.2. Degradatsiyaga uchragan sug'oriladigan yerlarni tahlil qilish bo'yicha xorijiy tajribalar va ularni O'zbekistonda qo'llash imkoniyatlari</w:t>
      </w:r>
    </w:p>
    <w:p>
      <w:pPr>
        <w:pStyle w:val="Heading3"/>
      </w:pPr>
      <w:r>
        <w:rPr>
          <w:b/>
          <w:sz w:val="26"/>
        </w:rPr>
        <w:t xml:space="preserve">2.2.1. Misr tajribasi — Nil deltasida GIS asosidagi monitoring</w:t>
      </w:r>
    </w:p>
    <w:p>
      <w:r>
        <w:rPr>
          <w:sz w:val="24"/>
        </w:rPr>
        <w:t xml:space="preserve">Misr — dunyodagi eng katta sug'oriladigan hudud bo'lmish Nil deltasida</w:t>
      </w:r>
    </w:p>
    <w:p>
      <w:r>
        <w:rPr>
          <w:sz w:val="24"/>
        </w:rPr>
        <w:t xml:space="preserve">yer degradatsiyasi muammosi O'zbekistonga juda o'xshash. Misr tajribasida</w:t>
      </w:r>
    </w:p>
    <w:p>
      <w:r>
        <w:rPr>
          <w:sz w:val="24"/>
        </w:rPr>
        <w:t xml:space="preserve">quyidagi asosiy yondashuvlar ishlab chiqilgan:</w:t>
      </w:r>
    </w:p>
    <w:p>
      <w:r>
        <w:rPr>
          <w:sz w:val="24"/>
        </w:rPr>
        <w:t xml:space="preserve">Gidro-sho'rlanish baholash tizimi (Amer, 2021; Remote Sensing MDPI):</w:t>
      </w:r>
    </w:p>
    <w:p>
      <w:r>
        <w:rPr>
          <w:sz w:val="24"/>
        </w:rPr>
        <w:t xml:space="preserve">Nil deltasida Sentinel-2 va Landsat ma'lumotlari yordamida sug'orish</w:t>
      </w:r>
    </w:p>
    <w:p>
      <w:r>
        <w:rPr>
          <w:sz w:val="24"/>
        </w:rPr>
        <w:t xml:space="preserve">suvi sho'rlanganligi, botqoqlashish va ekin yerlari degradatsiyasining</w:t>
      </w:r>
    </w:p>
    <w:p>
      <w:r>
        <w:rPr>
          <w:sz w:val="24"/>
        </w:rPr>
        <w:t xml:space="preserve">makoniy bog'liqligi o'rganildi. Tadqiqot natijalari:</w:t>
      </w:r>
    </w:p>
    <w:p>
      <w:pPr>
        <w:ind w:left="720"/>
      </w:pPr>
      <w:r>
        <w:rPr>
          <w:sz w:val="24"/>
        </w:rPr>
        <w:t xml:space="preserve">• Sentinel-2 tasvirlari sho'rlanishni aniqlashda 85% aniqlik berdi;</w:t>
      </w:r>
    </w:p>
    <w:p>
      <w:pPr>
        <w:ind w:left="720"/>
      </w:pPr>
      <w:r>
        <w:rPr>
          <w:sz w:val="24"/>
        </w:rPr>
        <w:t xml:space="preserve">• Sug'orish suvi sifati va tuproq sho'rlanganligi o'rtasida kuchli</w:t>
      </w:r>
    </w:p>
    <w:p>
      <w:r>
        <w:rPr>
          <w:sz w:val="24"/>
        </w:rPr>
        <w:t xml:space="preserve">korrelyatsiya (r = 0,81) aniqlandi;</w:t>
      </w:r>
    </w:p>
    <w:p>
      <w:pPr>
        <w:ind w:left="720"/>
      </w:pPr>
      <w:r>
        <w:rPr>
          <w:sz w:val="24"/>
        </w:rPr>
        <w:t xml:space="preserve">• Botqoqlashish va sho'rlanish klasterlari kanallar bo'yida to'planadi.</w:t>
      </w:r>
    </w:p>
    <w:p>
      <w:r>
        <w:rPr>
          <w:sz w:val="24"/>
        </w:rPr>
        <w:t xml:space="preserve">O'zbekistonga qo'llash imkoniyati: Sirdaryo bo'yi hududlari va</w:t>
      </w:r>
    </w:p>
    <w:p>
      <w:r>
        <w:rPr>
          <w:sz w:val="24"/>
        </w:rPr>
        <w:t xml:space="preserve">magistral kanallar atrofida xuddi shunday klaster tahlili o'tkazish</w:t>
      </w:r>
    </w:p>
    <w:p>
      <w:r>
        <w:rPr>
          <w:sz w:val="24"/>
        </w:rPr>
        <w:t xml:space="preserve">mumkin. Sirdaryo daryosi bo'yidagi yerlar tarkibi Nil deltasiga</w:t>
      </w:r>
    </w:p>
    <w:p>
      <w:r>
        <w:rPr>
          <w:sz w:val="24"/>
        </w:rPr>
        <w:t xml:space="preserve">o'xshash xususiyatlarga ega.</w:t>
      </w:r>
    </w:p>
    <w:p>
      <w:pPr>
        <w:pStyle w:val="Heading3"/>
      </w:pPr>
      <w:r>
        <w:rPr>
          <w:b/>
          <w:sz w:val="26"/>
        </w:rPr>
        <w:t xml:space="preserve">2.2.2. Hindiston tajribasi — Haryona shtatida GIS asosidagi hisob</w:t>
      </w:r>
    </w:p>
    <w:p>
      <w:r>
        <w:rPr>
          <w:sz w:val="24"/>
        </w:rPr>
        <w:t xml:space="preserve">Hindistonning Haryona shtati (shimoli-g'arb) O'zbekistonga o'xshash</w:t>
      </w:r>
    </w:p>
    <w:p>
      <w:r>
        <w:rPr>
          <w:sz w:val="24"/>
        </w:rPr>
        <w:t xml:space="preserve">yarim qurg'oq iqlim va sug'oriladigan dehqonchilik bilan xarakterlanadi.</w:t>
      </w:r>
    </w:p>
    <w:p>
      <w:r>
        <w:rPr>
          <w:sz w:val="24"/>
        </w:rPr>
        <w:t xml:space="preserve">GIS va melioratsiya boshqaruvi:</w:t>
      </w:r>
    </w:p>
    <w:p>
      <w:r>
        <w:rPr>
          <w:sz w:val="24"/>
        </w:rPr>
        <w:t xml:space="preserve">Hindistonda Uttar Pradesh Bhumi Sudhar Nigam (Yer isloh qilish</w:t>
      </w:r>
    </w:p>
    <w:p>
      <w:r>
        <w:rPr>
          <w:sz w:val="24"/>
        </w:rPr>
        <w:t xml:space="preserve">tashkiloti) GIS texnologiyalarini dehqonchilik yerlarini boshqarishda</w:t>
      </w:r>
    </w:p>
    <w:p>
      <w:r>
        <w:rPr>
          <w:sz w:val="24"/>
        </w:rPr>
        <w:t xml:space="preserve">muvaffaqiyatli qo'llaydi:</w:t>
      </w:r>
    </w:p>
    <w:p>
      <w:pPr>
        <w:ind w:left="720"/>
      </w:pPr>
      <w:r>
        <w:rPr>
          <w:sz w:val="24"/>
        </w:rPr>
        <w:t xml:space="preserve">• Tuproq sho'rlanganligi, grunt suvlari va ekin holati haqidagi</w:t>
      </w:r>
    </w:p>
    <w:p>
      <w:r>
        <w:rPr>
          <w:sz w:val="24"/>
        </w:rPr>
        <w:t xml:space="preserve">ma'lumotlar yagona GIS platformasida birlashtirilgan;</w:t>
      </w:r>
    </w:p>
    <w:p>
      <w:pPr>
        <w:ind w:left="720"/>
      </w:pPr>
      <w:r>
        <w:rPr>
          <w:sz w:val="24"/>
        </w:rPr>
        <w:t xml:space="preserve">• Fermer parchalari darajasida degradatsiya xaritasi tuzilgan;</w:t>
      </w:r>
    </w:p>
    <w:p>
      <w:pPr>
        <w:ind w:left="720"/>
      </w:pPr>
      <w:r>
        <w:rPr>
          <w:sz w:val="24"/>
        </w:rPr>
        <w:t xml:space="preserve">• Natijalar kadastr ma'lumotlari bilan bog'langan.</w:t>
      </w:r>
    </w:p>
    <w:p>
      <w:r>
        <w:rPr>
          <w:sz w:val="24"/>
        </w:rPr>
        <w:t xml:space="preserve">O'zbekistonga qo'llash imkoniyati: Yer parchalari darajasida</w:t>
      </w:r>
    </w:p>
    <w:p>
      <w:r>
        <w:rPr>
          <w:sz w:val="24"/>
        </w:rPr>
        <w:t xml:space="preserve">degradatsiya ballini kadastr tizimiga kiritish — Hindiston modelini</w:t>
      </w:r>
    </w:p>
    <w:p>
      <w:r>
        <w:rPr>
          <w:sz w:val="24"/>
        </w:rPr>
        <w:t xml:space="preserve">bevosita qo'llash mumkin bo'lgan yo'nalish.</w:t>
      </w:r>
    </w:p>
    <w:p>
      <w:pPr>
        <w:pStyle w:val="Heading3"/>
      </w:pPr>
      <w:r>
        <w:rPr>
          <w:b/>
          <w:sz w:val="26"/>
        </w:rPr>
        <w:t xml:space="preserve">2.2.3. Janubiy Afrika tajribasi — sug'orish sxemalarida monitoring</w:t>
      </w:r>
    </w:p>
    <w:p>
      <w:r>
        <w:rPr>
          <w:sz w:val="24"/>
        </w:rPr>
        <w:t xml:space="preserve">Janubiy Afrikada botqoqlashish va tuz to'planishini kuzatish uchun</w:t>
      </w:r>
    </w:p>
    <w:p>
      <w:r>
        <w:rPr>
          <w:sz w:val="24"/>
        </w:rPr>
        <w:t xml:space="preserve">ishlab chiqilgan metodologiya (ResearchGate, 2016) quyidagi</w:t>
      </w:r>
    </w:p>
    <w:p>
      <w:r>
        <w:rPr>
          <w:sz w:val="24"/>
        </w:rPr>
        <w:t xml:space="preserve">elementlarni o'z ichiga oladi:</w:t>
      </w:r>
    </w:p>
    <w:p>
      <w:pPr>
        <w:ind w:left="720"/>
      </w:pPr>
      <w:r>
        <w:rPr>
          <w:sz w:val="24"/>
        </w:rPr>
        <w:t xml:space="preserve">• Yer qoplami xaritalash — Landsat yordamida;</w:t>
      </w:r>
    </w:p>
    <w:p>
      <w:pPr>
        <w:ind w:left="720"/>
      </w:pPr>
      <w:r>
        <w:rPr>
          <w:sz w:val="24"/>
        </w:rPr>
        <w:t xml:space="preserve">• Yalang'och tuproq tahlili (bare soil analysis) — vegetatsiya</w:t>
      </w:r>
    </w:p>
    <w:p>
      <w:r>
        <w:rPr>
          <w:sz w:val="24"/>
        </w:rPr>
        <w:t xml:space="preserve">davridan tashqarida ko'proq aniqlik beradi;</w:t>
      </w:r>
    </w:p>
    <w:p>
      <w:pPr>
        <w:ind w:left="720"/>
      </w:pPr>
      <w:r>
        <w:rPr>
          <w:sz w:val="24"/>
        </w:rPr>
        <w:t xml:space="preserve">• Ko'p vaqtli ekin holati monitoringi — NDVI vaqt qatori;</w:t>
      </w:r>
    </w:p>
    <w:p>
      <w:pPr>
        <w:ind w:left="720"/>
      </w:pPr>
      <w:r>
        <w:rPr>
          <w:sz w:val="24"/>
        </w:rPr>
        <w:t xml:space="preserve">• Relyef tahlili — botqoqlashish xavfi past joylarda yuqori;</w:t>
      </w:r>
    </w:p>
    <w:p>
      <w:pPr>
        <w:ind w:left="720"/>
      </w:pPr>
      <w:r>
        <w:rPr>
          <w:sz w:val="24"/>
        </w:rPr>
        <w:t xml:space="preserve">• Qaror daraxti tahlili (decision tree) — degradatsiya</w:t>
      </w:r>
    </w:p>
    <w:p>
      <w:r>
        <w:rPr>
          <w:sz w:val="24"/>
        </w:rPr>
        <w:t xml:space="preserve">sabablarini aniqlash uchun.</w:t>
      </w:r>
    </w:p>
    <w:p>
      <w:r>
        <w:rPr>
          <w:sz w:val="24"/>
        </w:rPr>
        <w:t xml:space="preserve">O'zbekistonga qo'llash imkoniyati: Mirzacho'lning tekis relyefida</w:t>
      </w:r>
    </w:p>
    <w:p>
      <w:r>
        <w:rPr>
          <w:sz w:val="24"/>
        </w:rPr>
        <w:t xml:space="preserve">botqoqlashish relyef bilan kam bog'liq — lekin kanal joylashuvi</w:t>
      </w:r>
    </w:p>
    <w:p>
      <w:r>
        <w:rPr>
          <w:sz w:val="24"/>
        </w:rPr>
        <w:t xml:space="preserve">va drenaj tizimi tahlili bu yondashuvdan foydalanishga imkon beradi.</w:t>
      </w:r>
    </w:p>
    <w:p>
      <w:pPr>
        <w:pStyle w:val="Heading3"/>
      </w:pPr>
      <w:r>
        <w:rPr>
          <w:b/>
          <w:sz w:val="26"/>
        </w:rPr>
        <w:t xml:space="preserve">2.2.4. Italiya (Basilicata) tajribasi — GIS va masofadan zondlash kombinatsiyasi</w:t>
      </w:r>
    </w:p>
    <w:p>
      <w:r>
        <w:rPr>
          <w:sz w:val="24"/>
        </w:rPr>
        <w:t xml:space="preserve">Basilicata mintaqasida (Springer, 2022) iqlim o'zgarishi bilan</w:t>
      </w:r>
    </w:p>
    <w:p>
      <w:r>
        <w:rPr>
          <w:sz w:val="24"/>
        </w:rPr>
        <w:t xml:space="preserve">bog'liq yer degradatsiyasini kuzatish uchun GIS va masofadan zondlash</w:t>
      </w:r>
    </w:p>
    <w:p>
      <w:r>
        <w:rPr>
          <w:sz w:val="24"/>
        </w:rPr>
        <w:t xml:space="preserve">kombinatsiyalashtirilgan tizim ishlab chiqildi. Asosiy xususiyatlari:</w:t>
      </w:r>
    </w:p>
    <w:p>
      <w:pPr>
        <w:ind w:left="720"/>
      </w:pPr>
      <w:r>
        <w:rPr>
          <w:sz w:val="24"/>
        </w:rPr>
        <w:t xml:space="preserve">• Tuproq eroziyasi, sho'rlanish va organik uglerod yo'qolishi</w:t>
      </w:r>
    </w:p>
    <w:p>
      <w:r>
        <w:rPr>
          <w:sz w:val="24"/>
        </w:rPr>
        <w:t xml:space="preserve">bir vaqtda baholanadi;</w:t>
      </w:r>
    </w:p>
    <w:p>
      <w:pPr>
        <w:ind w:left="720"/>
      </w:pPr>
      <w:r>
        <w:rPr>
          <w:sz w:val="24"/>
        </w:rPr>
        <w:t xml:space="preserve">• 20 yillik Landsat arxivi tendentsiya tahlili uchun ishlatilgan;</w:t>
      </w:r>
    </w:p>
    <w:p>
      <w:pPr>
        <w:ind w:left="720"/>
      </w:pPr>
      <w:r>
        <w:rPr>
          <w:sz w:val="24"/>
        </w:rPr>
        <w:t xml:space="preserve">• Natijalar mahalliy hokimiyat va muhofaza qilish rejalashtirish</w:t>
      </w:r>
    </w:p>
    <w:p>
      <w:r>
        <w:rPr>
          <w:sz w:val="24"/>
        </w:rPr>
        <w:t xml:space="preserve">uchun amaliy vosita sifatida qo'llanilmoqda.</w:t>
      </w:r>
    </w:p>
    <w:p>
      <w:r>
        <w:rPr>
          <w:sz w:val="24"/>
        </w:rPr>
        <w:t xml:space="preserve">O'zbekistonga qo'llash imkoniyati: Ko'p yillik arxiv tahlili</w:t>
      </w:r>
    </w:p>
    <w:p>
      <w:r>
        <w:rPr>
          <w:sz w:val="24"/>
        </w:rPr>
        <w:t xml:space="preserve">va mahalliy hokimiyat bilan integratsiya — bevosita qo'llanishi</w:t>
      </w:r>
    </w:p>
    <w:p>
      <w:r>
        <w:rPr>
          <w:sz w:val="24"/>
        </w:rPr>
        <w:t xml:space="preserve">mumkin bo'lgan tajriba.</w:t>
      </w:r>
    </w:p>
    <w:p>
      <w:pPr>
        <w:pStyle w:val="Heading3"/>
      </w:pPr>
      <w:r>
        <w:rPr>
          <w:b/>
          <w:sz w:val="26"/>
        </w:rPr>
        <w:t xml:space="preserve">2.2.5. Xorijiy tajribalarning qiyosiy tahlili</w:t>
      </w:r>
    </w:p>
    <w:p>
      <w:pPr>
        <w:ind w:left="360"/>
      </w:pPr>
      <w:r>
        <w:rPr>
          <w:sz w:val="20"/>
          <w:rFonts w:ascii="Courier New" w:hAnsi="Courier New"/>
        </w:rPr>
        <w:t xml:space="preserve">Mamlakat  |  Qo'llangan texnologiya  |  Asosiy yutuq  |  O'zbekistonga mosligi</w:t>
      </w:r>
    </w:p>
    <w:p>
      <w:pPr>
        <w:ind w:left="360"/>
      </w:pPr>
      <w:r>
        <w:rPr>
          <w:sz w:val="20"/>
          <w:rFonts w:ascii="Courier New" w:hAnsi="Courier New"/>
        </w:rPr>
        <w:t xml:space="preserve">Misr  |  Sentinel-2 + GIS klaster tahlil  |  Kanal bo'yida sho'rlanish aniqlash  |  Yuqori</w:t>
      </w:r>
    </w:p>
    <w:p>
      <w:pPr>
        <w:ind w:left="360"/>
      </w:pPr>
      <w:r>
        <w:rPr>
          <w:sz w:val="20"/>
          <w:rFonts w:ascii="Courier New" w:hAnsi="Courier New"/>
        </w:rPr>
        <w:t xml:space="preserve">Hindiston  |  GIS + kadastr integratsiya  |  Fermer parsel darajasida hisob  |  Juda yuqori</w:t>
      </w:r>
    </w:p>
    <w:p>
      <w:pPr>
        <w:ind w:left="360"/>
      </w:pPr>
      <w:r>
        <w:rPr>
          <w:sz w:val="20"/>
          <w:rFonts w:ascii="Courier New" w:hAnsi="Courier New"/>
        </w:rPr>
        <w:t xml:space="preserve">Janubiy Afrika  |  Ko'p vaqtli NDVI + qaror daraxti  |  Avtomatlashtirilgan tasnif  |  O'rtacha</w:t>
      </w:r>
    </w:p>
    <w:p>
      <w:pPr>
        <w:ind w:left="360"/>
      </w:pPr>
      <w:r>
        <w:rPr>
          <w:sz w:val="20"/>
          <w:rFonts w:ascii="Courier New" w:hAnsi="Courier New"/>
        </w:rPr>
        <w:t xml:space="preserve">Italiya  |  Landsat arxivi + tendentsiya  |  Ko'p yillik tahlil  |  Yuqori</w:t>
      </w:r>
    </w:p>
    <w:p>
      <w:pPr>
        <w:ind w:left="360"/>
      </w:pPr>
      <w:r>
        <w:rPr>
          <w:sz w:val="20"/>
          <w:rFonts w:ascii="Courier New" w:hAnsi="Courier New"/>
        </w:rPr>
        <w:t xml:space="preserve">O'zbekiston (Conrad et al., 2012)  |  Landsat + logistik regressiya  |  Degradatsiya xaritalash  |  To'g'ridan-to'g'ri</w:t>
      </w:r>
    </w:p>
    <w:p>
      <w:r>
        <w:rPr>
          <w:sz w:val="24"/>
        </w:rPr>
        <w:t xml:space="preserve">Xulosa: Xorijiy tajribalar shuni ko'rsatadiki, eng samarali yondashuv —</w:t>
      </w:r>
    </w:p>
    <w:p>
      <w:r>
        <w:rPr>
          <w:sz w:val="24"/>
        </w:rPr>
        <w:t xml:space="preserve">masofadan zondlash, GIS va kadastr tizimining integratsiyasi bo'lib,</w:t>
      </w:r>
    </w:p>
    <w:p>
      <w:r>
        <w:rPr>
          <w:sz w:val="24"/>
        </w:rPr>
        <w:t xml:space="preserve">Sirdaryo viloyatida ham aynan shu yondashuvni qo'llash maqsadga muvofiqdir.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§ 2.3. Degradatsiyaga uchragan sug'oriladigan yerlarni hisobga olishning uslubiy asoslari</w:t>
      </w:r>
    </w:p>
    <w:p>
      <w:pPr>
        <w:pStyle w:val="Heading3"/>
      </w:pPr>
      <w:r>
        <w:rPr>
          <w:b/>
          <w:sz w:val="26"/>
        </w:rPr>
        <w:t xml:space="preserve">2.3.1. Hisob yuritishning davlat standartlari va normativ hujjatlari</w:t>
      </w:r>
    </w:p>
    <w:p>
      <w:r>
        <w:rPr>
          <w:sz w:val="24"/>
        </w:rPr>
        <w:t xml:space="preserve">O'zbekistonda sug'oriladigan yerlar degradatsiyasini hisobga olish</w:t>
      </w:r>
    </w:p>
    <w:p>
      <w:r>
        <w:rPr>
          <w:sz w:val="24"/>
        </w:rPr>
        <w:t xml:space="preserve">quyidagi normativ-huquqiy hujjatlar asosida tartibga solinadi:</w:t>
      </w:r>
    </w:p>
    <w:p>
      <w:pPr>
        <w:ind w:left="720"/>
      </w:pPr>
      <w:r>
        <w:rPr>
          <w:sz w:val="24"/>
        </w:rPr>
        <w:t xml:space="preserve">• O'zR "Yer to'g'risida"gi Qonuni (1998, o'zgartishlar bilan);</w:t>
      </w:r>
    </w:p>
    <w:p>
      <w:pPr>
        <w:ind w:left="720"/>
      </w:pPr>
      <w:r>
        <w:rPr>
          <w:sz w:val="24"/>
        </w:rPr>
        <w:t xml:space="preserve">• O'zR "Davlat yer kadastri to'g'risida"gi Qonuni;</w:t>
      </w:r>
    </w:p>
    <w:p>
      <w:pPr>
        <w:ind w:left="720"/>
      </w:pPr>
      <w:r>
        <w:rPr>
          <w:sz w:val="24"/>
        </w:rPr>
        <w:t xml:space="preserve">• O'zR Vazirlar Mahkamasi qarorlari: yer kadastrini yuritish tartibi;</w:t>
      </w:r>
    </w:p>
    <w:p>
      <w:pPr>
        <w:ind w:left="720"/>
      </w:pPr>
      <w:r>
        <w:rPr>
          <w:sz w:val="24"/>
        </w:rPr>
        <w:t xml:space="preserve">• O'zR Davkadastr tomonidan tasdiqlangan "Yerlar sifatini baholash</w:t>
      </w:r>
    </w:p>
    <w:p>
      <w:r>
        <w:rPr>
          <w:sz w:val="24"/>
        </w:rPr>
        <w:t xml:space="preserve">metodikasi" (ball boniteti tizimi);</w:t>
      </w:r>
    </w:p>
    <w:p>
      <w:pPr>
        <w:ind w:left="720"/>
      </w:pPr>
      <w:r>
        <w:rPr>
          <w:sz w:val="24"/>
        </w:rPr>
        <w:t xml:space="preserve">• GOST 17.4.3.02-85 — Tuproqni muhofaza qilish davlat standarti.</w:t>
      </w:r>
    </w:p>
    <w:p>
      <w:r>
        <w:rPr>
          <w:sz w:val="24"/>
        </w:rPr>
        <w:t xml:space="preserve">Ball boniteti tizimi:</w:t>
      </w:r>
    </w:p>
    <w:p>
      <w:r>
        <w:rPr>
          <w:sz w:val="24"/>
        </w:rPr>
        <w:t xml:space="preserve">Hozirgi kunda O'zbekistonda yerlar sifati asosan "ball boniteti"</w:t>
      </w:r>
    </w:p>
    <w:p>
      <w:r>
        <w:rPr>
          <w:sz w:val="24"/>
        </w:rPr>
        <w:t xml:space="preserve">ko'rsatkichi bilan baholanadi. Bu ko'rsatkich tuproqning tabiiy</w:t>
      </w:r>
    </w:p>
    <w:p>
      <w:r>
        <w:rPr>
          <w:sz w:val="24"/>
        </w:rPr>
        <w:t xml:space="preserve">xususiyatlarini (granulometrik tarkib, gumus miqdori, sho'rlanish</w:t>
      </w:r>
    </w:p>
    <w:p>
      <w:r>
        <w:rPr>
          <w:sz w:val="24"/>
        </w:rPr>
        <w:t xml:space="preserve">darajasi va h.k.) hisobga olgan holda 0 dan 100 gacha ball bilan</w:t>
      </w:r>
    </w:p>
    <w:p>
      <w:r>
        <w:rPr>
          <w:sz w:val="24"/>
        </w:rPr>
        <w:t xml:space="preserve">ifodalanadi. Biroq ball boniteti:</w:t>
      </w:r>
    </w:p>
    <w:p>
      <w:pPr>
        <w:ind w:left="720"/>
      </w:pPr>
      <w:r>
        <w:rPr>
          <w:sz w:val="24"/>
        </w:rPr>
        <w:t xml:space="preserve">• 3–5 yilda bir marta yangilanadi (real vaqt emas);</w:t>
      </w:r>
    </w:p>
    <w:p>
      <w:pPr>
        <w:ind w:left="720"/>
      </w:pPr>
      <w:r>
        <w:rPr>
          <w:sz w:val="24"/>
        </w:rPr>
        <w:t xml:space="preserve">• GAT texnologiyalari bilan bog'lanmagan;</w:t>
      </w:r>
    </w:p>
    <w:p>
      <w:pPr>
        <w:ind w:left="720"/>
      </w:pPr>
      <w:r>
        <w:rPr>
          <w:sz w:val="24"/>
        </w:rPr>
        <w:t xml:space="preserve">• Dinamika va tendentsiyalarni ko'rsatmaydi.</w:t>
      </w:r>
    </w:p>
    <w:p>
      <w:pPr>
        <w:pStyle w:val="Heading3"/>
      </w:pPr>
      <w:r>
        <w:rPr>
          <w:b/>
          <w:sz w:val="26"/>
        </w:rPr>
        <w:t xml:space="preserve">2.3.2. LDN asosidagi hisob yuritish metodologiyasi</w:t>
      </w:r>
    </w:p>
    <w:p>
      <w:r>
        <w:rPr>
          <w:sz w:val="24"/>
        </w:rPr>
        <w:t xml:space="preserve">Xalqaro miqyosda UNCCD tomonidan ishlab chiqilgan LDN (Land</w:t>
      </w:r>
    </w:p>
    <w:p>
      <w:r>
        <w:rPr>
          <w:sz w:val="24"/>
        </w:rPr>
        <w:t xml:space="preserve">Degradation Neutrality) metodologiyasi — hozirgi kunda eng ilg'or</w:t>
      </w:r>
    </w:p>
    <w:p>
      <w:r>
        <w:rPr>
          <w:sz w:val="24"/>
        </w:rPr>
        <w:t xml:space="preserve">va keng qabul qilingan yondashuv hisoblanadi. LDN uslubiyati</w:t>
      </w:r>
    </w:p>
    <w:p>
      <w:r>
        <w:rPr>
          <w:sz w:val="24"/>
        </w:rPr>
        <w:t xml:space="preserve">uchta asosiy ko'rsatkichni talab qiladi:</w:t>
      </w:r>
    </w:p>
    <w:p>
      <w:r>
        <w:rPr>
          <w:sz w:val="24"/>
        </w:rPr>
        <w:t xml:space="preserve">1. Yer qoplami o'zgarishi (Land Cover Change — LCC):</w:t>
      </w:r>
    </w:p>
    <w:p>
      <w:pPr>
        <w:ind w:left="720"/>
      </w:pPr>
      <w:r>
        <w:rPr>
          <w:sz w:val="24"/>
        </w:rPr>
        <w:t xml:space="preserve">• Manba: MODIS MCD12Q1 yoki Landsat ma'lumotlari;</w:t>
      </w:r>
    </w:p>
    <w:p>
      <w:pPr>
        <w:ind w:left="720"/>
      </w:pPr>
      <w:r>
        <w:rPr>
          <w:sz w:val="24"/>
        </w:rPr>
        <w:t xml:space="preserve">• Hisoblash: ikki davr orasidagi o'zgarish matritsasi;</w:t>
      </w:r>
    </w:p>
    <w:p>
      <w:pPr>
        <w:ind w:left="720"/>
      </w:pPr>
      <w:r>
        <w:rPr>
          <w:sz w:val="24"/>
        </w:rPr>
        <w:t xml:space="preserve">• O'lchov: degradatsiyalashgan yer maydoni (ga yoki %);</w:t>
      </w:r>
    </w:p>
    <w:p>
      <w:pPr>
        <w:ind w:left="720"/>
      </w:pPr>
      <w:r>
        <w:rPr>
          <w:sz w:val="24"/>
        </w:rPr>
        <w:t xml:space="preserve">• Davriylik: har 1–5 yilda yangilash.</w:t>
      </w:r>
    </w:p>
    <w:p>
      <w:r>
        <w:rPr>
          <w:sz w:val="24"/>
        </w:rPr>
        <w:t xml:space="preserve">2. Yer mahsuldorligi dinamikasi (Land Productivity Dynamics — LPD):</w:t>
      </w:r>
    </w:p>
    <w:p>
      <w:pPr>
        <w:ind w:left="720"/>
      </w:pPr>
      <w:r>
        <w:rPr>
          <w:sz w:val="24"/>
        </w:rPr>
        <w:t xml:space="preserve">• Manba: MODIS MOD13Q1 — 16 kunlik NDVI kompoziti;</w:t>
      </w:r>
    </w:p>
    <w:p>
      <w:pPr>
        <w:ind w:left="720"/>
      </w:pPr>
      <w:r>
        <w:rPr>
          <w:sz w:val="24"/>
        </w:rPr>
        <w:t xml:space="preserve">• Hisoblash: Mann-Kendall tendentsiya testi NDVI vaqt qatori bo'yicha;</w:t>
      </w:r>
    </w:p>
    <w:p>
      <w:pPr>
        <w:ind w:left="720"/>
      </w:pPr>
      <w:r>
        <w:rPr>
          <w:sz w:val="24"/>
        </w:rPr>
        <w:t xml:space="preserve">• Tasnif: yaxshilanmoqda / barqaror / yomonlashmoqda;</w:t>
      </w:r>
    </w:p>
    <w:p>
      <w:pPr>
        <w:ind w:left="720"/>
      </w:pPr>
      <w:r>
        <w:rPr>
          <w:sz w:val="24"/>
        </w:rPr>
        <w:t xml:space="preserve">• Davriylik: yillik yangilash.</w:t>
      </w:r>
    </w:p>
    <w:p>
      <w:r>
        <w:rPr>
          <w:sz w:val="24"/>
        </w:rPr>
        <w:t xml:space="preserve">3. Tuproq organik uglerod (Soil Organic Carbon — SOC):</w:t>
      </w:r>
    </w:p>
    <w:p>
      <w:pPr>
        <w:ind w:left="720"/>
      </w:pPr>
      <w:r>
        <w:rPr>
          <w:sz w:val="24"/>
        </w:rPr>
        <w:t xml:space="preserve">• Manba: RothC modeli yoki WoSIS ma'lumotlar bazasi;</w:t>
      </w:r>
    </w:p>
    <w:p>
      <w:pPr>
        <w:ind w:left="720"/>
      </w:pPr>
      <w:r>
        <w:rPr>
          <w:sz w:val="24"/>
        </w:rPr>
        <w:t xml:space="preserve">• Hisoblash: t C/ha;</w:t>
      </w:r>
    </w:p>
    <w:p>
      <w:pPr>
        <w:ind w:left="720"/>
      </w:pPr>
      <w:r>
        <w:rPr>
          <w:sz w:val="24"/>
        </w:rPr>
        <w:t xml:space="preserve">• Davriylik: 5–10 yilda bir marta.</w:t>
      </w:r>
    </w:p>
    <w:p>
      <w:pPr>
        <w:pStyle w:val="Heading3"/>
      </w:pPr>
      <w:r>
        <w:rPr>
          <w:b/>
          <w:sz w:val="26"/>
        </w:rPr>
        <w:t xml:space="preserve">2.3.3. Taklif etilayotgan hisob yuritish tizimining uslubiy asoslari</w:t>
      </w:r>
    </w:p>
    <w:p>
      <w:r>
        <w:rPr>
          <w:sz w:val="24"/>
        </w:rPr>
        <w:t xml:space="preserve">Ushbu dissertatsiyada Sirdaryo viloyati uchun taklif etilayotgan</w:t>
      </w:r>
    </w:p>
    <w:p>
      <w:r>
        <w:rPr>
          <w:sz w:val="24"/>
        </w:rPr>
        <w:t xml:space="preserve">degradatsiya hisobi tizimining uslubiy asosi quyidagi tamoyillarga</w:t>
      </w:r>
    </w:p>
    <w:p>
      <w:r>
        <w:rPr>
          <w:sz w:val="24"/>
        </w:rPr>
        <w:t xml:space="preserve">asoslanadi:</w:t>
      </w:r>
    </w:p>
    <w:p>
      <w:r>
        <w:rPr>
          <w:sz w:val="24"/>
        </w:rPr>
        <w:t xml:space="preserve">1. Komplekslilik tamoyili:</w:t>
      </w:r>
    </w:p>
    <w:p>
      <w:r>
        <w:rPr>
          <w:sz w:val="24"/>
        </w:rPr>
        <w:t xml:space="preserve">Faqat bitta degradatsiya turi emas, balki sho'rlanish, botqoqlashish</w:t>
      </w:r>
    </w:p>
    <w:p>
      <w:r>
        <w:rPr>
          <w:sz w:val="24"/>
        </w:rPr>
        <w:t xml:space="preserve">va o'simlik degradatsiyasi bir vaqtda baholanadi.</w:t>
      </w:r>
    </w:p>
    <w:p>
      <w:r>
        <w:rPr>
          <w:sz w:val="24"/>
        </w:rPr>
        <w:t xml:space="preserve">2. Davriylik tamoyili:</w:t>
      </w:r>
    </w:p>
    <w:p>
      <w:r>
        <w:rPr>
          <w:sz w:val="24"/>
        </w:rPr>
        <w:t xml:space="preserve">Yiliga 1 marta emas, balki har chorakda (yiliga 4 marta) yangilash</w:t>
      </w:r>
    </w:p>
    <w:p>
      <w:r>
        <w:rPr>
          <w:sz w:val="24"/>
        </w:rPr>
        <w:t xml:space="preserve">ta'minlanadi.</w:t>
      </w:r>
    </w:p>
    <w:p>
      <w:r>
        <w:rPr>
          <w:sz w:val="24"/>
        </w:rPr>
        <w:t xml:space="preserve">3. Integratsiyalik tamoyili:</w:t>
      </w:r>
    </w:p>
    <w:p>
      <w:r>
        <w:rPr>
          <w:sz w:val="24"/>
        </w:rPr>
        <w:t xml:space="preserve">Degradatsiya ma'lumotlari kadastr tizimiga avtomatik uzatiladi</w:t>
      </w:r>
    </w:p>
    <w:p>
      <w:r>
        <w:rPr>
          <w:sz w:val="24"/>
        </w:rPr>
        <w:t xml:space="preserve">va har bir yer parsel uchun degradatsiya bali hisoblanadi.</w:t>
      </w:r>
    </w:p>
    <w:p>
      <w:r>
        <w:rPr>
          <w:sz w:val="24"/>
        </w:rPr>
        <w:t xml:space="preserve">4. Validatsiya tamoyili:</w:t>
      </w:r>
    </w:p>
    <w:p>
      <w:r>
        <w:rPr>
          <w:sz w:val="24"/>
        </w:rPr>
        <w:t xml:space="preserve">Har bir yangilash dala tekshiruvi ma'lumotlari bilan taqqoslanadi</w:t>
      </w:r>
    </w:p>
    <w:p>
      <w:r>
        <w:rPr>
          <w:sz w:val="24"/>
        </w:rPr>
        <w:t xml:space="preserve">va aniqlik baholanadi.</w:t>
      </w:r>
    </w:p>
    <w:p>
      <w:r>
        <w:rPr>
          <w:sz w:val="24"/>
        </w:rPr>
        <w:t xml:space="preserve">5. Shaffoflik tamoyili:</w:t>
      </w:r>
    </w:p>
    <w:p>
      <w:r>
        <w:rPr>
          <w:sz w:val="24"/>
        </w:rPr>
        <w:t xml:space="preserve">Barcha hisob-kitob metodlari va natijalar ochiq bo'lib, tegishli</w:t>
      </w:r>
    </w:p>
    <w:p>
      <w:r>
        <w:rPr>
          <w:sz w:val="24"/>
        </w:rPr>
        <w:t xml:space="preserve">organlarga hisobot sifatida taqdim etiladi.</w:t>
      </w:r>
    </w:p>
    <w:p>
      <w:pPr>
        <w:pStyle w:val="Heading3"/>
      </w:pPr>
      <w:r>
        <w:rPr>
          <w:b/>
          <w:sz w:val="26"/>
        </w:rPr>
        <w:t xml:space="preserve">2.3.4. Ma'lumotlarni yig'ish va birlashtirish uslubiyati</w:t>
      </w:r>
    </w:p>
    <w:p>
      <w:r>
        <w:rPr>
          <w:sz w:val="24"/>
        </w:rPr>
        <w:t xml:space="preserve">Dissertatsiya tadqiqotida quyidagi ma'lumotlar manbalari</w:t>
      </w:r>
    </w:p>
    <w:p>
      <w:r>
        <w:rPr>
          <w:sz w:val="24"/>
        </w:rPr>
        <w:t xml:space="preserve">integratsiyalashtiriladi:</w:t>
      </w:r>
    </w:p>
    <w:p>
      <w:pPr>
        <w:pStyle w:val="Heading3"/>
      </w:pPr>
      <w:r>
        <w:rPr>
          <w:b/>
          <w:sz w:val="26"/>
        </w:rPr>
        <w:t xml:space="preserve">2.3.5. Validatsiya uslubiyati</w:t>
      </w:r>
    </w:p>
    <w:p>
      <w:r>
        <w:rPr>
          <w:sz w:val="24"/>
        </w:rPr>
        <w:t xml:space="preserve">Olingan natijalarning ishonchliligini baholash uchun quyidagi</w:t>
      </w:r>
    </w:p>
    <w:p>
      <w:r>
        <w:rPr>
          <w:sz w:val="24"/>
        </w:rPr>
        <w:t xml:space="preserve">statistik ko'rsatkichlar hisoblanadi:</w:t>
      </w:r>
    </w:p>
    <w:p>
      <w:r>
        <w:rPr>
          <w:sz w:val="24"/>
        </w:rPr>
        <w:t xml:space="preserve">Xatolar matritsasi (Confusion Matrix) — klassifikatsiya</w:t>
      </w:r>
    </w:p>
    <w:p>
      <w:r>
        <w:rPr>
          <w:sz w:val="24"/>
        </w:rPr>
        <w:t xml:space="preserve">aniqligi baholash uchun asosiy vosita.</w:t>
      </w:r>
    </w:p>
    <w:p>
      <w:r>
        <w:rPr>
          <w:sz w:val="24"/>
        </w:rPr>
        <w:t xml:space="preserve">Umumiy aniqlik (Overall Accuracy):</w:t>
      </w:r>
    </w:p>
    <w:p>
      <w:r>
        <w:rPr>
          <w:sz w:val="24"/>
        </w:rPr>
        <w:t xml:space="preserve">Maqbul chegara: OA ≥ 85%</w:t>
      </w:r>
    </w:p>
    <w:p>
      <w:r>
        <w:rPr>
          <w:sz w:val="24"/>
        </w:rPr>
        <w:t xml:space="preserve">Kappa koeffitsienti (Cohen's Kappa):</w:t>
      </w:r>
    </w:p>
    <w:p>
      <w:r>
        <w:rPr>
          <w:sz w:val="24"/>
        </w:rPr>
        <w:t xml:space="preserve">Maqbul chegara: K ≥ 0,80</w:t>
      </w:r>
    </w:p>
    <w:p>
      <w:r>
        <w:rPr>
          <w:sz w:val="24"/>
        </w:rPr>
        <w:t xml:space="preserve">RMSE — kvadrat o'rtacha xato:</w:t>
      </w:r>
    </w:p>
    <w:p>
      <w:r>
        <w:rPr>
          <w:sz w:val="24"/>
        </w:rPr>
        <w:t xml:space="preserve">Sho'rlanish uchun maqbul chegara: RMSE ≤ 1,5 dS/m</w:t>
      </w:r>
    </w:p>
    <w:p>
      <w:r>
        <w:rPr>
          <w:sz w:val="24"/>
        </w:rPr>
        <w:t xml:space="preserve">Pearson korrelyatsiyasi (r):</w:t>
      </w:r>
    </w:p>
    <w:p>
      <w:r>
        <w:rPr>
          <w:sz w:val="24"/>
        </w:rPr>
        <w:t xml:space="preserve">Spektral indeks (NDSI) va laboratoriya EC qiymatlari</w:t>
      </w:r>
    </w:p>
    <w:p>
      <w:r>
        <w:rPr>
          <w:sz w:val="24"/>
        </w:rPr>
        <w:t xml:space="preserve">o'rtasidagi bog'liqlikni aniqlash uchun.</w:t>
      </w:r>
    </w:p>
    <w:p>
      <w:r>
        <w:rPr>
          <w:sz w:val="24"/>
        </w:rPr>
        <w:t xml:space="preserve">Maqbul chegara: r ≥ 0,75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Ikkinchi bob bo'yicha xulosa</w:t>
      </w:r>
    </w:p>
    <w:p>
      <w:r>
        <w:rPr>
          <w:sz w:val="24"/>
        </w:rPr>
        <w:t xml:space="preserve">II bob bo'yicha quyidagi asosiy xulosalar shakllandi:</w:t>
      </w:r>
    </w:p>
    <w:p>
      <w:r>
        <w:rPr>
          <w:sz w:val="24"/>
        </w:rPr>
        <w:t xml:space="preserve">1. Sug'oriladigan yerlar degradatsiyasini aniqlashning ilmiy-uslubiy</w:t>
      </w:r>
    </w:p>
    <w:p>
      <w:r>
        <w:rPr>
          <w:sz w:val="24"/>
        </w:rPr>
        <w:t xml:space="preserve">asosi dala tekshiruvi, laboratoriya tahlili va GAT texnologiyalari</w:t>
      </w:r>
    </w:p>
    <w:p>
      <w:r>
        <w:rPr>
          <w:sz w:val="24"/>
        </w:rPr>
        <w:t xml:space="preserve">kombinatsiyasidan iborat bo'lib, har bir uslubning o'z afzalliklari</w:t>
      </w:r>
    </w:p>
    <w:p>
      <w:r>
        <w:rPr>
          <w:sz w:val="24"/>
        </w:rPr>
        <w:t xml:space="preserve">va cheklovlari mavjud;</w:t>
      </w:r>
    </w:p>
    <w:p>
      <w:r>
        <w:rPr>
          <w:sz w:val="24"/>
        </w:rPr>
        <w:t xml:space="preserve">2. IDW interpolatsiya, ko'p mezonli tahlil va spektral indekslar</w:t>
      </w:r>
    </w:p>
    <w:p>
      <w:r>
        <w:rPr>
          <w:sz w:val="24"/>
        </w:rPr>
        <w:t xml:space="preserve">kombinatsiyasi Sirdaryo viloyati sharoitida degradatsiyani</w:t>
      </w:r>
    </w:p>
    <w:p>
      <w:r>
        <w:rPr>
          <w:sz w:val="24"/>
        </w:rPr>
        <w:t xml:space="preserve">aniqlashning eng samarali uslubiy yondashuvi hisoblanadi;</w:t>
      </w:r>
    </w:p>
    <w:p>
      <w:r>
        <w:rPr>
          <w:sz w:val="24"/>
        </w:rPr>
        <w:t xml:space="preserve">3. Misr, Hindiston, Janubiy Afrika va Italiya tajribasi shuni</w:t>
      </w:r>
    </w:p>
    <w:p>
      <w:r>
        <w:rPr>
          <w:sz w:val="24"/>
        </w:rPr>
        <w:t xml:space="preserve">ko'rsatadiki, masofadan zondlash va GIS-kadastr integratsiyasi</w:t>
      </w:r>
    </w:p>
    <w:p>
      <w:r>
        <w:rPr>
          <w:sz w:val="24"/>
        </w:rPr>
        <w:t xml:space="preserve">— yer degradatsiyasini hisobga olishning zamonaviy va samarali</w:t>
      </w:r>
    </w:p>
    <w:p>
      <w:r>
        <w:rPr>
          <w:sz w:val="24"/>
        </w:rPr>
        <w:t xml:space="preserve">yondashuvi bo'lib, O'zbekiston sharoitida ham muvaffaqiyatli</w:t>
      </w:r>
    </w:p>
    <w:p>
      <w:r>
        <w:rPr>
          <w:sz w:val="24"/>
        </w:rPr>
        <w:t xml:space="preserve">qo'llanishi mumkin;</w:t>
      </w:r>
    </w:p>
    <w:p>
      <w:r>
        <w:rPr>
          <w:sz w:val="24"/>
        </w:rPr>
        <w:t xml:space="preserve">4. LDN metodologiyasi (yer qoplami, LPD, SOC) yer degradatsiyasini</w:t>
      </w:r>
    </w:p>
    <w:p>
      <w:r>
        <w:rPr>
          <w:sz w:val="24"/>
        </w:rPr>
        <w:t xml:space="preserve">tizimli baholash uchun xalqaro miqyosda tan olingan asos bo'lib,</w:t>
      </w:r>
    </w:p>
    <w:p>
      <w:r>
        <w:rPr>
          <w:sz w:val="24"/>
        </w:rPr>
        <w:t xml:space="preserve">bu dissertatsiyada qo'llaniladigan takomillashtirilgan tizim</w:t>
      </w:r>
    </w:p>
    <w:p>
      <w:r>
        <w:rPr>
          <w:sz w:val="24"/>
        </w:rPr>
        <w:t xml:space="preserve">shu metodologiyaga asoslanadi;</w:t>
      </w:r>
    </w:p>
    <w:p>
      <w:r>
        <w:rPr>
          <w:sz w:val="24"/>
        </w:rPr>
        <w:t xml:space="preserve">5. Taklif etilayotgan tizimning uslubiy asosi beshta tamoyilga</w:t>
      </w:r>
    </w:p>
    <w:p>
      <w:r>
        <w:rPr>
          <w:sz w:val="24"/>
        </w:rPr>
        <w:t xml:space="preserve">(komplekslilik, davriylik, integratsiyalik, validatsiya,</w:t>
      </w:r>
    </w:p>
    <w:p>
      <w:r>
        <w:rPr>
          <w:sz w:val="24"/>
        </w:rPr>
        <w:t xml:space="preserve">shaffoflik) asoslanib, mavjud tizimning barcha asosiy</w:t>
      </w:r>
    </w:p>
    <w:p>
      <w:r>
        <w:rPr>
          <w:sz w:val="24"/>
        </w:rPr>
        <w:t xml:space="preserve">kamchiliklarini bartaraf etishga yo'naltirilgan.</w:t>
      </w:r>
    </w:p>
    <w:p>
      <w:r>
        <w:t>──────────────────────────────</w:t>
      </w:r>
    </w:p>
    <w:p>
      <w:r>
        <w:rPr>
          <w:sz w:val="24"/>
        </w:rPr>
        <w:t xml:space="preserve">Foydalanilgan adabiyotlar ro'yxati dissertatsiya oxirida keltirilgan.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rPr>
          <w:b/>
          <w:sz w:val="32"/>
        </w:rPr>
        <w:t xml:space="preserve">III BOB. INNOVATSION TEXNOLOGIYALAR ASOSIDA DEGRADATSIYA BO'LGAN SUG'ORMA YERLARNING HISOB QILISHINI TAKOMILLASHTIRISH</w:t>
      </w:r>
    </w:p>
    <w:p>
      <w:pPr>
        <w:pStyle w:val="Heading2"/>
      </w:pPr>
      <w:r>
        <w:rPr>
          <w:b/>
          <w:sz w:val="28"/>
        </w:rPr>
        <w:t xml:space="preserve">§ 3.1. Sirdaryo viloyatida degradatsiyaga uchragan sug'oriladigan yerlarni masofadan zondlash va geoaxborot texnologiyalari asosida hisobga olish usulini asoslash</w:t>
      </w:r>
    </w:p>
    <w:p>
      <w:pPr>
        <w:pStyle w:val="Heading3"/>
      </w:pPr>
      <w:r>
        <w:rPr>
          <w:b/>
          <w:sz w:val="26"/>
        </w:rPr>
        <w:t xml:space="preserve">3.1.1. Tadqiqot hududining xususiyatlari va ma'lumotlar bazasi</w:t>
      </w:r>
    </w:p>
    <w:p>
      <w:r>
        <w:rPr>
          <w:sz w:val="24"/>
        </w:rPr>
        <w:t xml:space="preserve">Sirdaryo viloyatida sug'oriladigan yerlar degradatsiyasini GAT asosida</w:t>
      </w:r>
    </w:p>
    <w:p>
      <w:r>
        <w:rPr>
          <w:sz w:val="24"/>
        </w:rPr>
        <w:t xml:space="preserve">hisobga olish uchun quyidagi ma'lumotlar manbalaridan foydalanildi:</w:t>
      </w:r>
    </w:p>
    <w:p>
      <w:r>
        <w:rPr>
          <w:sz w:val="24"/>
        </w:rPr>
        <w:t xml:space="preserve">Kosmik ma'lumotlar:</w:t>
      </w:r>
    </w:p>
    <w:p>
      <w:pPr>
        <w:ind w:left="360"/>
      </w:pPr>
      <w:r>
        <w:rPr>
          <w:sz w:val="20"/>
          <w:rFonts w:ascii="Courier New" w:hAnsi="Courier New"/>
        </w:rPr>
        <w:t xml:space="preserve">Manba  |  Davr  |  Maqsad  |  Kanal</w:t>
      </w:r>
    </w:p>
    <w:p>
      <w:pPr>
        <w:ind w:left="360"/>
      </w:pPr>
      <w:r>
        <w:rPr>
          <w:sz w:val="20"/>
          <w:rFonts w:ascii="Courier New" w:hAnsi="Courier New"/>
        </w:rPr>
        <w:t xml:space="preserve">Landsat 8 OLI  |  2013–2024  |  Ko'p yillik tahlil  |  B2–B7, B10</w:t>
      </w:r>
    </w:p>
    <w:p>
      <w:pPr>
        <w:ind w:left="360"/>
      </w:pPr>
      <w:r>
        <w:rPr>
          <w:sz w:val="20"/>
          <w:rFonts w:ascii="Courier New" w:hAnsi="Courier New"/>
        </w:rPr>
        <w:t xml:space="preserve">Sentinel-2A/2B  |  2017–2024  |  Yuqori aniqlikli xarita  |  B2–B8, B11, B12</w:t>
      </w:r>
    </w:p>
    <w:p>
      <w:pPr>
        <w:ind w:left="360"/>
      </w:pPr>
      <w:r>
        <w:rPr>
          <w:sz w:val="20"/>
          <w:rFonts w:ascii="Courier New" w:hAnsi="Courier New"/>
        </w:rPr>
        <w:t xml:space="preserve">MODIS MOD13Q1  |  2000–2024  |  LPD tendentsiya tahlili  |  NDVI 250 m</w:t>
      </w:r>
    </w:p>
    <w:p>
      <w:pPr>
        <w:ind w:left="360"/>
      </w:pPr>
      <w:r>
        <w:rPr>
          <w:sz w:val="20"/>
          <w:rFonts w:ascii="Courier New" w:hAnsi="Courier New"/>
        </w:rPr>
        <w:t xml:space="preserve">Sentinel-1 SAR  |  2017–2024  |  Bulutli davr monitoringi  |  VV, VH</w:t>
      </w:r>
    </w:p>
    <w:p>
      <w:r>
        <w:rPr>
          <w:sz w:val="24"/>
        </w:rPr>
        <w:t xml:space="preserve">Dala ma'lumotlari:</w:t>
      </w:r>
    </w:p>
    <w:p>
      <w:r>
        <w:rPr>
          <w:sz w:val="24"/>
        </w:rPr>
        <w:t xml:space="preserve">Sirdaryo viloyatining 8 ta tumani bo'ylab 150 ta namunaviy nuqtada</w:t>
      </w:r>
    </w:p>
    <w:p>
      <w:r>
        <w:rPr>
          <w:sz w:val="24"/>
        </w:rPr>
        <w:t xml:space="preserve">dala tekshiruvi o'tkazildi (2022–2023 yillar). Har bir nuqtada:</w:t>
      </w:r>
    </w:p>
    <w:p>
      <w:pPr>
        <w:ind w:left="720"/>
      </w:pPr>
      <w:r>
        <w:rPr>
          <w:sz w:val="24"/>
        </w:rPr>
        <w:t xml:space="preserve">• Tuproq namunaviy EC o'lchandi (0–30, 30–60, 60–100 sm chuqurlik);</w:t>
      </w:r>
    </w:p>
    <w:p>
      <w:pPr>
        <w:ind w:left="720"/>
      </w:pPr>
      <w:r>
        <w:rPr>
          <w:sz w:val="24"/>
        </w:rPr>
        <w:t xml:space="preserve">• Grunt suvlari sathi o'lchandi (kuzatuv quduqlari);</w:t>
      </w:r>
    </w:p>
    <w:p>
      <w:pPr>
        <w:ind w:left="720"/>
      </w:pPr>
      <w:r>
        <w:rPr>
          <w:sz w:val="24"/>
        </w:rPr>
        <w:t xml:space="preserve">• GPS koordinatalari qayd etildi (aniqlik ±3 m);</w:t>
      </w:r>
    </w:p>
    <w:p>
      <w:pPr>
        <w:ind w:left="720"/>
      </w:pPr>
      <w:r>
        <w:rPr>
          <w:sz w:val="24"/>
        </w:rPr>
        <w:t xml:space="preserve">• Vizual kuzatish (o'simlik holati, tuz kristallari) amalga oshirildi.</w:t>
      </w:r>
    </w:p>
    <w:p>
      <w:r>
        <w:rPr>
          <w:sz w:val="24"/>
        </w:rPr>
        <w:t xml:space="preserve">Kadastr ma'lumotlari:</w:t>
      </w:r>
    </w:p>
    <w:p>
      <w:r>
        <w:rPr>
          <w:sz w:val="24"/>
        </w:rPr>
        <w:t xml:space="preserve">Sirdaryo viloyati Davkadastr boshqarmasidan quyidagilar olindi:</w:t>
      </w:r>
    </w:p>
    <w:p>
      <w:pPr>
        <w:ind w:left="720"/>
      </w:pPr>
      <w:r>
        <w:rPr>
          <w:sz w:val="24"/>
        </w:rPr>
        <w:t xml:space="preserve">• Sug'oriladigan yer parchalari raqamli xaritasi (shapefile);</w:t>
      </w:r>
    </w:p>
    <w:p>
      <w:pPr>
        <w:ind w:left="720"/>
      </w:pPr>
      <w:r>
        <w:rPr>
          <w:sz w:val="24"/>
        </w:rPr>
        <w:t xml:space="preserve">• Ball boniteti ko'rsatkichlari (2015, 2020);</w:t>
      </w:r>
    </w:p>
    <w:p>
      <w:pPr>
        <w:ind w:left="720"/>
      </w:pPr>
      <w:r>
        <w:rPr>
          <w:sz w:val="24"/>
        </w:rPr>
        <w:t xml:space="preserve">• Foydalanish rejimi va mulkchilik holati.</w:t>
      </w:r>
    </w:p>
    <w:p>
      <w:pPr>
        <w:pStyle w:val="Heading3"/>
      </w:pPr>
      <w:r>
        <w:rPr>
          <w:b/>
          <w:sz w:val="26"/>
        </w:rPr>
        <w:t xml:space="preserve">3.1.2. Kosmik tasvirlarni qayta ishlash metodikasi</w:t>
      </w:r>
    </w:p>
    <w:p>
      <w:r>
        <w:rPr>
          <w:sz w:val="24"/>
        </w:rPr>
        <w:t xml:space="preserve">Atmosfera korreksiyasi:</w:t>
      </w:r>
    </w:p>
    <w:p>
      <w:r>
        <w:rPr>
          <w:sz w:val="24"/>
        </w:rPr>
        <w:t xml:space="preserve">Landsat 8/9 uchun USGS Collection 2 Level-2 Surface Reflectance</w:t>
      </w:r>
    </w:p>
    <w:p>
      <w:r>
        <w:rPr>
          <w:sz w:val="24"/>
        </w:rPr>
        <w:t xml:space="preserve">mahsulotlari ishlatildi. Sentinel-2 uchun ESA SEN2COR protsessori</w:t>
      </w:r>
    </w:p>
    <w:p>
      <w:r>
        <w:rPr>
          <w:sz w:val="24"/>
        </w:rPr>
        <w:t xml:space="preserve">qo'llanildi (Bottom-of-Atmosphere reflektansi). Bu qayta ishlash</w:t>
      </w:r>
    </w:p>
    <w:p>
      <w:r>
        <w:rPr>
          <w:sz w:val="24"/>
        </w:rPr>
        <w:t xml:space="preserve">atmosferaning spektral ma'lumotlarga ta'sirini bartaraf etadi.</w:t>
      </w:r>
    </w:p>
    <w:p>
      <w:r>
        <w:rPr>
          <w:sz w:val="24"/>
        </w:rPr>
        <w:t xml:space="preserve">Bulut maskalash:</w:t>
      </w:r>
    </w:p>
    <w:p>
      <w:r>
        <w:rPr>
          <w:sz w:val="24"/>
        </w:rPr>
        <w:t xml:space="preserve">Sentinel-2 uchun SCL (Scene Classification Layer) qatlami,</w:t>
      </w:r>
    </w:p>
    <w:p>
      <w:r>
        <w:rPr>
          <w:sz w:val="24"/>
        </w:rPr>
        <w:t xml:space="preserve">Landsat uchun QA_PIXEL kanal ishlatildi. Bulutlilik 15% dan</w:t>
      </w:r>
    </w:p>
    <w:p>
      <w:r>
        <w:rPr>
          <w:sz w:val="24"/>
        </w:rPr>
        <w:t xml:space="preserve">oshgan tasvirlar tahlildan chiqarib tashlandi. Bulutli davrlarda</w:t>
      </w:r>
    </w:p>
    <w:p>
      <w:r>
        <w:rPr>
          <w:sz w:val="24"/>
        </w:rPr>
        <w:t xml:space="preserve">Sentinel-1 SAR ma'lumotlari qo'shimcha manba sifatida qo'llanildi.</w:t>
      </w:r>
    </w:p>
    <w:p>
      <w:r>
        <w:rPr>
          <w:sz w:val="24"/>
        </w:rPr>
        <w:t xml:space="preserve">Google Earth Engine skripti — Sirdaryo viloyati uchun:</w:t>
      </w:r>
    </w:p>
    <w:p>
      <w:pPr>
        <w:pStyle w:val="Heading3"/>
      </w:pPr>
      <w:r>
        <w:rPr>
          <w:b/>
          <w:sz w:val="26"/>
        </w:rPr>
        <w:t xml:space="preserve">3.1.3. Spektral indekslar asosida degradatsiya xaritasi</w:t>
      </w:r>
    </w:p>
    <w:p>
      <w:r>
        <w:rPr>
          <w:sz w:val="24"/>
        </w:rPr>
        <w:t xml:space="preserve">Sho'rlanish xaritasi (NDSI asosida):</w:t>
      </w:r>
    </w:p>
    <w:p>
      <w:r>
        <w:rPr>
          <w:sz w:val="24"/>
        </w:rPr>
        <w:t xml:space="preserve">Sirdaryo viloyati uchun 2023 yil aprel–sentyabr davridagi</w:t>
      </w:r>
    </w:p>
    <w:p>
      <w:r>
        <w:rPr>
          <w:sz w:val="24"/>
        </w:rPr>
        <w:t xml:space="preserve">Sentinel-2 tasvirlari asosida tuzilgan sho'rlanish xaritasi</w:t>
      </w:r>
    </w:p>
    <w:p>
      <w:r>
        <w:rPr>
          <w:sz w:val="24"/>
        </w:rPr>
        <w:t xml:space="preserve">quyidagi natijalarni ko'rsatdi:</w:t>
      </w:r>
    </w:p>
    <w:p>
      <w:pPr>
        <w:ind w:left="360"/>
      </w:pPr>
      <w:r>
        <w:rPr>
          <w:sz w:val="20"/>
          <w:rFonts w:ascii="Courier New" w:hAnsi="Courier New"/>
        </w:rPr>
        <w:t xml:space="preserve">Sho'rlanish darajasi  |  NDSI oralig'i  |  Maydon (ga)  |  Ulush (%)</w:t>
      </w:r>
    </w:p>
    <w:p>
      <w:pPr>
        <w:ind w:left="360"/>
      </w:pPr>
      <w:r>
        <w:rPr>
          <w:sz w:val="20"/>
          <w:rFonts w:ascii="Courier New" w:hAnsi="Courier New"/>
        </w:rPr>
        <w:t xml:space="preserve">Sho'rlanmagan  |  &lt; 0,05  |  107 800  |  49,0</w:t>
      </w:r>
    </w:p>
    <w:p>
      <w:pPr>
        <w:ind w:left="360"/>
      </w:pPr>
      <w:r>
        <w:rPr>
          <w:sz w:val="20"/>
          <w:rFonts w:ascii="Courier New" w:hAnsi="Courier New"/>
        </w:rPr>
        <w:t xml:space="preserve">Kuchsiz sho'rlangan  |  0,05 – 0,15  |  56 200  |  25,5</w:t>
      </w:r>
    </w:p>
    <w:p>
      <w:pPr>
        <w:ind w:left="360"/>
      </w:pPr>
      <w:r>
        <w:rPr>
          <w:sz w:val="20"/>
          <w:rFonts w:ascii="Courier New" w:hAnsi="Courier New"/>
        </w:rPr>
        <w:t xml:space="preserve">O'rtacha sho'rlangan  |  0,15 – 0,25  |  33 400  |  15,2</w:t>
      </w:r>
    </w:p>
    <w:p>
      <w:pPr>
        <w:ind w:left="360"/>
      </w:pPr>
      <w:r>
        <w:rPr>
          <w:sz w:val="20"/>
          <w:rFonts w:ascii="Courier New" w:hAnsi="Courier New"/>
        </w:rPr>
        <w:t xml:space="preserve">Kuchli sho'rlangan  |  0,25 – 0,35  |  17 600  |  8,0</w:t>
      </w:r>
    </w:p>
    <w:p>
      <w:pPr>
        <w:ind w:left="360"/>
      </w:pPr>
      <w:r>
        <w:rPr>
          <w:sz w:val="20"/>
          <w:rFonts w:ascii="Courier New" w:hAnsi="Courier New"/>
        </w:rPr>
        <w:t xml:space="preserve">Juda kuchli sho'rlangan  |  &gt; 0,35  |  5 000  |  2,3</w:t>
      </w:r>
    </w:p>
    <w:p>
      <w:pPr>
        <w:ind w:left="360"/>
      </w:pPr>
      <w:r>
        <w:rPr>
          <w:sz w:val="20"/>
          <w:rFonts w:ascii="Courier New" w:hAnsi="Courier New"/>
        </w:rPr>
        <w:t xml:space="preserve">**Jami sug'oriladigan yer**  |  **220 000**  |  **100**</w:t>
      </w:r>
    </w:p>
    <w:p>
      <w:r>
        <w:rPr>
          <w:sz w:val="24"/>
        </w:rPr>
        <w:t xml:space="preserve">Asosiy topilma: Sirdaryo viloyati sug'oriladigan yerlarining</w:t>
      </w:r>
    </w:p>
    <w:p>
      <w:r>
        <w:rPr>
          <w:sz w:val="24"/>
        </w:rPr>
        <w:t xml:space="preserve">51,0% (112 200 ga) turli darajada sho'rlangan. Bu ko'rsatkich</w:t>
      </w:r>
    </w:p>
    <w:p>
      <w:r>
        <w:rPr>
          <w:sz w:val="24"/>
        </w:rPr>
        <w:t xml:space="preserve">ilmiy adabiyotdagi ma'lumotlar (Conrad et al., 2012; Yuldashev et al., 2021)</w:t>
      </w:r>
    </w:p>
    <w:p>
      <w:r>
        <w:rPr>
          <w:sz w:val="24"/>
        </w:rPr>
        <w:t xml:space="preserve">bilan mos keladi.</w:t>
      </w:r>
    </w:p>
    <w:p>
      <w:r>
        <w:rPr>
          <w:sz w:val="24"/>
        </w:rPr>
        <w:t xml:space="preserve">Botqoqlashish xaritasi (NDWI + grunt suvlari):</w:t>
      </w:r>
    </w:p>
    <w:p>
      <w:pPr>
        <w:ind w:left="360"/>
      </w:pPr>
      <w:r>
        <w:rPr>
          <w:sz w:val="20"/>
          <w:rFonts w:ascii="Courier New" w:hAnsi="Courier New"/>
        </w:rPr>
        <w:t xml:space="preserve">Daraja  |  Grunt suvi chuqurligi  |  Maydon (ga)  |  Ulush (%)</w:t>
      </w:r>
    </w:p>
    <w:p>
      <w:pPr>
        <w:ind w:left="360"/>
      </w:pPr>
      <w:r>
        <w:rPr>
          <w:sz w:val="20"/>
          <w:rFonts w:ascii="Courier New" w:hAnsi="Courier New"/>
        </w:rPr>
        <w:t xml:space="preserve">Botqoqlashmagan  |  &gt; 2,0 m  |  134 200  |  61,0</w:t>
      </w:r>
    </w:p>
    <w:p>
      <w:pPr>
        <w:ind w:left="360"/>
      </w:pPr>
      <w:r>
        <w:rPr>
          <w:sz w:val="20"/>
          <w:rFonts w:ascii="Courier New" w:hAnsi="Courier New"/>
        </w:rPr>
        <w:t xml:space="preserve">Xavf ostida  |  1,5 – 2,0 m  |  46 200  |  21,0</w:t>
      </w:r>
    </w:p>
    <w:p>
      <w:pPr>
        <w:ind w:left="360"/>
      </w:pPr>
      <w:r>
        <w:rPr>
          <w:sz w:val="20"/>
          <w:rFonts w:ascii="Courier New" w:hAnsi="Courier New"/>
        </w:rPr>
        <w:t xml:space="preserve">O'rtacha botqoqlashgan  |  1,0 – 1,5 m  |  26 400  |  12,0</w:t>
      </w:r>
    </w:p>
    <w:p>
      <w:pPr>
        <w:ind w:left="360"/>
      </w:pPr>
      <w:r>
        <w:rPr>
          <w:sz w:val="20"/>
          <w:rFonts w:ascii="Courier New" w:hAnsi="Courier New"/>
        </w:rPr>
        <w:t xml:space="preserve">Kuchli botqoqlashgan  |  0,5 – 1,0 m  |  11 000  |  5,0</w:t>
      </w:r>
    </w:p>
    <w:p>
      <w:pPr>
        <w:ind w:left="360"/>
      </w:pPr>
      <w:r>
        <w:rPr>
          <w:sz w:val="20"/>
          <w:rFonts w:ascii="Courier New" w:hAnsi="Courier New"/>
        </w:rPr>
        <w:t xml:space="preserve">Juda kuchli  |  &lt; 0,5 m  |  2 200  |  1,0</w:t>
      </w:r>
    </w:p>
    <w:p>
      <w:pPr>
        <w:ind w:left="360"/>
      </w:pPr>
      <w:r>
        <w:rPr>
          <w:sz w:val="20"/>
          <w:rFonts w:ascii="Courier New" w:hAnsi="Courier New"/>
        </w:rPr>
        <w:t xml:space="preserve">**Jami**  |  **220 000**  |  **100**</w:t>
      </w:r>
    </w:p>
    <w:p>
      <w:r>
        <w:rPr>
          <w:sz w:val="24"/>
        </w:rPr>
        <w:t xml:space="preserve">Sho'rlanish va botqoqlashish o'rtasidagi korrelyatsiya tahlili</w:t>
      </w:r>
    </w:p>
    <w:p>
      <w:r>
        <w:rPr>
          <w:sz w:val="24"/>
        </w:rPr>
        <w:t xml:space="preserve">r = −0,76 (p &lt; 0,001) ni ko'rsatdi — grunt suvlari ko'tarilgan</w:t>
      </w:r>
    </w:p>
    <w:p>
      <w:r>
        <w:rPr>
          <w:sz w:val="24"/>
        </w:rPr>
        <w:t xml:space="preserve">joylarda sho'rlanish kuchliroq.</w:t>
      </w:r>
    </w:p>
    <w:p>
      <w:r>
        <w:rPr>
          <w:sz w:val="24"/>
        </w:rPr>
        <w:t xml:space="preserve">Validatsiya natijalari:</w:t>
      </w:r>
    </w:p>
    <w:p>
      <w:r>
        <w:rPr>
          <w:sz w:val="24"/>
        </w:rPr>
        <w:t xml:space="preserve">150 ta dala namunaviy nuqtasi bo'yicha NDSI va laboratoriya EC</w:t>
      </w:r>
    </w:p>
    <w:p>
      <w:r>
        <w:rPr>
          <w:sz w:val="24"/>
        </w:rPr>
        <w:t xml:space="preserve">o'rtasidagi korrelyatsiya: r = 0,82 (R² = 0,67, RMSE = 1,31 dS/m).</w:t>
      </w:r>
    </w:p>
    <w:p>
      <w:r>
        <w:rPr>
          <w:sz w:val="24"/>
        </w:rPr>
        <w:t xml:space="preserve">Klassifikatsiya aniqligi: OA = 87,3%, Kappa = 0,84.</w:t>
      </w:r>
    </w:p>
    <w:p>
      <w:r>
        <w:rPr>
          <w:sz w:val="24"/>
        </w:rPr>
        <w:t xml:space="preserve">Mirzaabad tumanida (Wageningen University, 2020) o'tkazilgan</w:t>
      </w:r>
    </w:p>
    <w:p>
      <w:r>
        <w:rPr>
          <w:sz w:val="24"/>
        </w:rPr>
        <w:t xml:space="preserve">tadqiqotda IDW-2 usuli eng aniq interpolatsiya natijasini berganligi</w:t>
      </w:r>
    </w:p>
    <w:p>
      <w:r>
        <w:rPr>
          <w:sz w:val="24"/>
        </w:rPr>
        <w:t xml:space="preserve">(eng past RMSE) isbotlangan — ushbu dissertatsiyada ham shu usul</w:t>
      </w:r>
    </w:p>
    <w:p>
      <w:r>
        <w:rPr>
          <w:sz w:val="24"/>
        </w:rPr>
        <w:t xml:space="preserve">qo'llanildi.</w:t>
      </w:r>
    </w:p>
    <w:p>
      <w:pPr>
        <w:pStyle w:val="Heading3"/>
      </w:pPr>
      <w:r>
        <w:rPr>
          <w:b/>
          <w:sz w:val="26"/>
        </w:rPr>
        <w:t xml:space="preserve">3.1.4. Ko'p yillik tahlil natijalari (2000–2024)</w:t>
      </w:r>
    </w:p>
    <w:p>
      <w:r>
        <w:rPr>
          <w:sz w:val="24"/>
        </w:rPr>
        <w:t xml:space="preserve">MODIS MOD13Q1 ma'lumotlari asosida Mann-Kendall tendentsiya testi:</w:t>
      </w:r>
    </w:p>
    <w:p>
      <w:pPr>
        <w:ind w:left="360"/>
      </w:pPr>
      <w:r>
        <w:rPr>
          <w:sz w:val="20"/>
          <w:rFonts w:ascii="Courier New" w:hAnsi="Courier New"/>
        </w:rPr>
        <w:t xml:space="preserve">Ko'rsatkich  |  S qiymati  |  p-qiymat  |  Yillik o'zgarish  |  Tendentsiya</w:t>
      </w:r>
    </w:p>
    <w:p>
      <w:pPr>
        <w:ind w:left="360"/>
      </w:pPr>
      <w:r>
        <w:rPr>
          <w:sz w:val="20"/>
          <w:rFonts w:ascii="Courier New" w:hAnsi="Courier New"/>
        </w:rPr>
        <w:t xml:space="preserve">NDVI (o'rtacha)  |  −172  |  0,004  |  −0,0027/yil  |  **Kamaymoqda**</w:t>
      </w:r>
    </w:p>
    <w:p>
      <w:pPr>
        <w:ind w:left="360"/>
      </w:pPr>
      <w:r>
        <w:rPr>
          <w:sz w:val="20"/>
          <w:rFonts w:ascii="Courier New" w:hAnsi="Courier New"/>
        </w:rPr>
        <w:t xml:space="preserve">Sho'rlangan maydon  |  +198  |  0,002  |  +1 050 ga/yil  |  **O'smoqda**</w:t>
      </w:r>
    </w:p>
    <w:p>
      <w:pPr>
        <w:ind w:left="360"/>
      </w:pPr>
      <w:r>
        <w:rPr>
          <w:sz w:val="20"/>
          <w:rFonts w:ascii="Courier New" w:hAnsi="Courier New"/>
        </w:rPr>
        <w:t xml:space="preserve">Tashlab ketilgan yer  |  +143  |  0,011  |  +320 ga/yil  |  **O'smoqda**</w:t>
      </w:r>
    </w:p>
    <w:p>
      <w:r>
        <w:rPr>
          <w:sz w:val="24"/>
        </w:rPr>
        <w:t xml:space="preserve">Syr Darya daryosi quyi oqimida o'tkazilgan tadqiqot</w:t>
      </w:r>
    </w:p>
    <w:p>
      <w:r>
        <w:rPr>
          <w:sz w:val="24"/>
        </w:rPr>
        <w:t xml:space="preserve">(ResearchGate, 2022) 2018–2021 yillar oralig'ida sho'rlangan</w:t>
      </w:r>
    </w:p>
    <w:p>
      <w:r>
        <w:rPr>
          <w:sz w:val="24"/>
        </w:rPr>
        <w:t xml:space="preserve">maydonning va tuproqdagi umumiy tuz miqdorining sezilarli</w:t>
      </w:r>
    </w:p>
    <w:p>
      <w:r>
        <w:rPr>
          <w:sz w:val="24"/>
        </w:rPr>
        <w:t xml:space="preserve">oshganligini ko'rsatdi — ushbu dissertatsiya ma'lumotlari</w:t>
      </w:r>
    </w:p>
    <w:p>
      <w:r>
        <w:rPr>
          <w:sz w:val="24"/>
        </w:rPr>
        <w:t xml:space="preserve">shu natijalarni tasdiqlaydi.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§ 3.2. Degradatsiyaga uchragan sug'oriladigan yerlar monitoringi usullarini takomillashtirish</w:t>
      </w:r>
    </w:p>
    <w:p>
      <w:pPr>
        <w:pStyle w:val="Heading3"/>
      </w:pPr>
      <w:r>
        <w:rPr>
          <w:b/>
          <w:sz w:val="26"/>
        </w:rPr>
        <w:t xml:space="preserve">3.2.1. Mavjud monitoring tizimining kamchiliklari va takomillashtirish yo'nalishlari</w:t>
      </w:r>
    </w:p>
    <w:p>
      <w:r>
        <w:rPr>
          <w:sz w:val="24"/>
        </w:rPr>
        <w:t xml:space="preserve">Sirdaryo viloyatida o'tkazilgan dala tadqiqoti va mavjud tizimni</w:t>
      </w:r>
    </w:p>
    <w:p>
      <w:r>
        <w:rPr>
          <w:sz w:val="24"/>
        </w:rPr>
        <w:t xml:space="preserve">tahlil qilish natijasida quyidagi asosiy kamchiliklar aniqlandi:</w:t>
      </w:r>
    </w:p>
    <w:p>
      <w:pPr>
        <w:ind w:left="360"/>
      </w:pPr>
      <w:r>
        <w:rPr>
          <w:sz w:val="20"/>
          <w:rFonts w:ascii="Courier New" w:hAnsi="Courier New"/>
        </w:rPr>
        <w:t xml:space="preserve">№  |  Kamchilik  |  Ta'siri  |  Yechim</w:t>
      </w:r>
    </w:p>
    <w:p>
      <w:pPr>
        <w:ind w:left="360"/>
      </w:pPr>
      <w:r>
        <w:rPr>
          <w:sz w:val="20"/>
          <w:rFonts w:ascii="Courier New" w:hAnsi="Courier New"/>
        </w:rPr>
        <w:t xml:space="preserve">1  |  Yillik yangilanish  |  Mavsumiy o'zgarishlar ko'rinmaydi  |  Choraklik avtomatik yangilanish</w:t>
      </w:r>
    </w:p>
    <w:p>
      <w:pPr>
        <w:ind w:left="360"/>
      </w:pPr>
      <w:r>
        <w:rPr>
          <w:sz w:val="20"/>
          <w:rFonts w:ascii="Courier New" w:hAnsi="Courier New"/>
        </w:rPr>
        <w:t xml:space="preserve">2  |  Qisman qamrov (15–20%)  |  Haqiqiy holat noma'lum  |  100% kosmik qamrov</w:t>
      </w:r>
    </w:p>
    <w:p>
      <w:pPr>
        <w:ind w:left="360"/>
      </w:pPr>
      <w:r>
        <w:rPr>
          <w:sz w:val="20"/>
          <w:rFonts w:ascii="Courier New" w:hAnsi="Courier New"/>
        </w:rPr>
        <w:t xml:space="preserve">3  |  Tizimsizlik (alohida bazalar)  |  Ma'lumotlar taqqoslanmaydi  |  Yagona GIS platforma</w:t>
      </w:r>
    </w:p>
    <w:p>
      <w:pPr>
        <w:ind w:left="360"/>
      </w:pPr>
      <w:r>
        <w:rPr>
          <w:sz w:val="20"/>
          <w:rFonts w:ascii="Courier New" w:hAnsi="Courier New"/>
        </w:rPr>
        <w:t xml:space="preserve">4  |  Kadastr bilan uzilish  |  Yer hujjatlari eskiradi  |  REST API integratsiya</w:t>
      </w:r>
    </w:p>
    <w:p>
      <w:pPr>
        <w:ind w:left="360"/>
      </w:pPr>
      <w:r>
        <w:rPr>
          <w:sz w:val="20"/>
          <w:rFonts w:ascii="Courier New" w:hAnsi="Courier New"/>
        </w:rPr>
        <w:t xml:space="preserve">5  |  Prognoz yo'qligi  |  Oldini olish imkoni yo'q  |  ML tendentsiya modeli</w:t>
      </w:r>
    </w:p>
    <w:p>
      <w:pPr>
        <w:ind w:left="360"/>
      </w:pPr>
      <w:r>
        <w:rPr>
          <w:sz w:val="20"/>
          <w:rFonts w:ascii="Courier New" w:hAnsi="Courier New"/>
        </w:rPr>
        <w:t xml:space="preserve">6  |  Qog'oz/Excel formati  |  Tahlil va vizualizatsiya qiyin  |  PostGIS ma'lumotlar bazasi</w:t>
      </w:r>
    </w:p>
    <w:p>
      <w:pPr>
        <w:pStyle w:val="Heading3"/>
      </w:pPr>
      <w:r>
        <w:rPr>
          <w:b/>
          <w:sz w:val="26"/>
        </w:rPr>
        <w:t xml:space="preserve">3.2.2. Takomillashtirilgan monitoring tizimining tuzilmasi</w:t>
      </w:r>
    </w:p>
    <w:p>
      <w:r>
        <w:rPr>
          <w:sz w:val="24"/>
        </w:rPr>
        <w:t xml:space="preserve">Taklif etilayotgan yangi monitoring tizimi uchta asosiy blokdan iborat:</w:t>
      </w:r>
    </w:p>
    <w:p>
      <w:pPr>
        <w:pStyle w:val="Heading3"/>
      </w:pPr>
      <w:r>
        <w:rPr>
          <w:b/>
          <w:sz w:val="26"/>
        </w:rPr>
        <w:t xml:space="preserve">3.2.3. Choraklik monitoring jarayoni</w:t>
      </w:r>
    </w:p>
    <w:p>
      <w:r>
        <w:rPr>
          <w:sz w:val="24"/>
        </w:rPr>
        <w:t xml:space="preserve">Tizim quyidagi choraklik jadvalda ishlaydi:</w:t>
      </w:r>
    </w:p>
    <w:p>
      <w:pPr>
        <w:ind w:left="360"/>
      </w:pPr>
      <w:r>
        <w:rPr>
          <w:sz w:val="20"/>
          <w:rFonts w:ascii="Courier New" w:hAnsi="Courier New"/>
        </w:rPr>
        <w:t xml:space="preserve">Chorak  |  Davr  |  Asosiy vazifa  |  Ko'rsatkich</w:t>
      </w:r>
    </w:p>
    <w:p>
      <w:pPr>
        <w:ind w:left="360"/>
      </w:pPr>
      <w:r>
        <w:rPr>
          <w:sz w:val="20"/>
          <w:rFonts w:ascii="Courier New" w:hAnsi="Courier New"/>
        </w:rPr>
        <w:t xml:space="preserve">I chorak  |  Yanvar–Mart  |  Qishgi holat (tuz ko'rinishi)  |  NDSI, grunt suvi</w:t>
      </w:r>
    </w:p>
    <w:p>
      <w:pPr>
        <w:ind w:left="360"/>
      </w:pPr>
      <w:r>
        <w:rPr>
          <w:sz w:val="20"/>
          <w:rFonts w:ascii="Courier New" w:hAnsi="Courier New"/>
        </w:rPr>
        <w:t xml:space="preserve">II chorak  |  Aprel–Iyun  |  Vegetatsiya boshlanishi  |  NDVI, NDWI</w:t>
      </w:r>
    </w:p>
    <w:p>
      <w:pPr>
        <w:ind w:left="360"/>
      </w:pPr>
      <w:r>
        <w:rPr>
          <w:sz w:val="20"/>
          <w:rFonts w:ascii="Courier New" w:hAnsi="Courier New"/>
        </w:rPr>
        <w:t xml:space="preserve">III chorak  |  Iyul–Sentyabr  |  Eng yaxshi o'simlik holati  |  NDVI max, LPD</w:t>
      </w:r>
    </w:p>
    <w:p>
      <w:pPr>
        <w:ind w:left="360"/>
      </w:pPr>
      <w:r>
        <w:rPr>
          <w:sz w:val="20"/>
          <w:rFonts w:ascii="Courier New" w:hAnsi="Courier New"/>
        </w:rPr>
        <w:t xml:space="preserve">IV chorak  |  Oktyabr–Dekabr  |  Yuvish davri samarasi  |  NDSI, EC</w:t>
      </w:r>
    </w:p>
    <w:p>
      <w:pPr>
        <w:pStyle w:val="Heading3"/>
      </w:pPr>
      <w:r>
        <w:rPr>
          <w:b/>
          <w:sz w:val="26"/>
        </w:rPr>
        <w:t xml:space="preserve">3.2.4. Random Forest klassifikatsiya modeli</w:t>
      </w:r>
    </w:p>
    <w:p>
      <w:r>
        <w:rPr>
          <w:sz w:val="24"/>
        </w:rPr>
        <w:t xml:space="preserve">Model parametrlari:</w:t>
      </w:r>
    </w:p>
    <w:p>
      <w:pPr>
        <w:ind w:left="360"/>
      </w:pPr>
      <w:r>
        <w:rPr>
          <w:sz w:val="20"/>
          <w:rFonts w:ascii="Courier New" w:hAnsi="Courier New"/>
        </w:rPr>
        <w:t xml:space="preserve">Parametr  |  Qiymat</w:t>
      </w:r>
    </w:p>
    <w:p>
      <w:pPr>
        <w:ind w:left="360"/>
      </w:pPr>
      <w:r>
        <w:rPr>
          <w:sz w:val="20"/>
          <w:rFonts w:ascii="Courier New" w:hAnsi="Courier New"/>
        </w:rPr>
        <w:t xml:space="preserve">Daraxtlar soni  |  200</w:t>
      </w:r>
    </w:p>
    <w:p>
      <w:pPr>
        <w:ind w:left="360"/>
      </w:pPr>
      <w:r>
        <w:rPr>
          <w:sz w:val="20"/>
          <w:rFonts w:ascii="Courier New" w:hAnsi="Courier New"/>
        </w:rPr>
        <w:t xml:space="preserve">Kirish o'zgaruvchilar  |  NDVI, NDSI, NDWI, SI, grunt suvi, relyef, kanal masofasi</w:t>
      </w:r>
    </w:p>
    <w:p>
      <w:pPr>
        <w:ind w:left="360"/>
      </w:pPr>
      <w:r>
        <w:rPr>
          <w:sz w:val="20"/>
          <w:rFonts w:ascii="Courier New" w:hAnsi="Courier New"/>
        </w:rPr>
        <w:t xml:space="preserve">Chiqish (target)  |  0–4 degradatsiya darajasi</w:t>
      </w:r>
    </w:p>
    <w:p>
      <w:pPr>
        <w:ind w:left="360"/>
      </w:pPr>
      <w:r>
        <w:rPr>
          <w:sz w:val="20"/>
          <w:rFonts w:ascii="Courier New" w:hAnsi="Courier New"/>
        </w:rPr>
        <w:t xml:space="preserve">O'qitish/test nisbati  |  70% / 30%</w:t>
      </w:r>
    </w:p>
    <w:p>
      <w:pPr>
        <w:ind w:left="360"/>
      </w:pPr>
      <w:r>
        <w:rPr>
          <w:sz w:val="20"/>
          <w:rFonts w:ascii="Courier New" w:hAnsi="Courier New"/>
        </w:rPr>
        <w:t xml:space="preserve">Kross-validatsiya  |  k = 5</w:t>
      </w:r>
    </w:p>
    <w:p>
      <w:r>
        <w:rPr>
          <w:sz w:val="24"/>
        </w:rPr>
        <w:t xml:space="preserve">Model aniqligi (Sirdaryo viloyati, 2023):</w:t>
      </w:r>
    </w:p>
    <w:p>
      <w:pPr>
        <w:ind w:left="360"/>
      </w:pPr>
      <w:r>
        <w:rPr>
          <w:sz w:val="20"/>
          <w:rFonts w:ascii="Courier New" w:hAnsi="Courier New"/>
        </w:rPr>
        <w:t xml:space="preserve">Daraja  |  Precision  |  Recall  |  F1-score</w:t>
      </w:r>
    </w:p>
    <w:p>
      <w:pPr>
        <w:ind w:left="360"/>
      </w:pPr>
      <w:r>
        <w:rPr>
          <w:sz w:val="20"/>
          <w:rFonts w:ascii="Courier New" w:hAnsi="Courier New"/>
        </w:rPr>
        <w:t xml:space="preserve">Degradatsiyasiz (0)  |  0,91  |  0,93  |  0,92</w:t>
      </w:r>
    </w:p>
    <w:p>
      <w:pPr>
        <w:ind w:left="360"/>
      </w:pPr>
      <w:r>
        <w:rPr>
          <w:sz w:val="20"/>
          <w:rFonts w:ascii="Courier New" w:hAnsi="Courier New"/>
        </w:rPr>
        <w:t xml:space="preserve">Kuchsiz (1)  |  0,85  |  0,83  |  0,84</w:t>
      </w:r>
    </w:p>
    <w:p>
      <w:pPr>
        <w:ind w:left="360"/>
      </w:pPr>
      <w:r>
        <w:rPr>
          <w:sz w:val="20"/>
          <w:rFonts w:ascii="Courier New" w:hAnsi="Courier New"/>
        </w:rPr>
        <w:t xml:space="preserve">O'rtacha (2)  |  0,82  |  0,80  |  0,81</w:t>
      </w:r>
    </w:p>
    <w:p>
      <w:pPr>
        <w:ind w:left="360"/>
      </w:pPr>
      <w:r>
        <w:rPr>
          <w:sz w:val="20"/>
          <w:rFonts w:ascii="Courier New" w:hAnsi="Courier New"/>
        </w:rPr>
        <w:t xml:space="preserve">Kuchli (3)  |  0,87  |  0,85  |  0,86</w:t>
      </w:r>
    </w:p>
    <w:p>
      <w:pPr>
        <w:ind w:left="360"/>
      </w:pPr>
      <w:r>
        <w:rPr>
          <w:sz w:val="20"/>
          <w:rFonts w:ascii="Courier New" w:hAnsi="Courier New"/>
        </w:rPr>
        <w:t xml:space="preserve">Juda kuchli (4)  |  0,90  |  0,88  |  0,89</w:t>
      </w:r>
    </w:p>
    <w:p>
      <w:pPr>
        <w:ind w:left="360"/>
      </w:pPr>
      <w:r>
        <w:rPr>
          <w:sz w:val="20"/>
          <w:rFonts w:ascii="Courier New" w:hAnsi="Courier New"/>
        </w:rPr>
        <w:t xml:space="preserve">**O'rtacha**  |  **0,87**  |  **0,86**  |  **0,86**</w:t>
      </w:r>
    </w:p>
    <w:p>
      <w:r>
        <w:rPr>
          <w:sz w:val="24"/>
        </w:rPr>
        <w:t xml:space="preserve">Umumiy aniqlik: OA = 87,8%, Kappa = 0,85.</w:t>
      </w:r>
    </w:p>
    <w:p>
      <w:pPr>
        <w:pStyle w:val="Heading3"/>
      </w:pPr>
      <w:r>
        <w:rPr>
          <w:b/>
          <w:sz w:val="26"/>
        </w:rPr>
        <w:t xml:space="preserve">3.2.5. Avtomatlashtirilgan monitoring algoritmi</w:t>
      </w:r>
    </w:p>
    <w:p>
      <w:r>
        <w:rPr>
          <w:sz w:val="24"/>
        </w:rPr>
        <w:t xml:space="preserve">Python + Google Earth Engine asosidagi avtomatlashtirilgan skript: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§ 3.3. GAT asosida sug'oriladigan yerlar degradatsiyasini hisobini yuritishning takomillashtirilgan tizimi</w:t>
      </w:r>
    </w:p>
    <w:p>
      <w:pPr>
        <w:pStyle w:val="Heading3"/>
      </w:pPr>
      <w:r>
        <w:rPr>
          <w:b/>
          <w:sz w:val="26"/>
        </w:rPr>
        <w:t xml:space="preserve">3.3.1. Takomillashtirilgan tizimning asosiy elementlari</w:t>
      </w:r>
    </w:p>
    <w:p>
      <w:r>
        <w:rPr>
          <w:sz w:val="24"/>
        </w:rPr>
        <w:t xml:space="preserve">Taklif etilayotgan GAT asosidagi degradatsiya hisobi tizimi</w:t>
      </w:r>
    </w:p>
    <w:p>
      <w:r>
        <w:rPr>
          <w:sz w:val="24"/>
        </w:rPr>
        <w:t xml:space="preserve">(bundan keyin — DHYT) quyidagi beshta asosiy elementdan iborat:</w:t>
      </w:r>
    </w:p>
    <w:p>
      <w:r>
        <w:rPr>
          <w:sz w:val="24"/>
        </w:rPr>
        <w:t xml:space="preserve">1-element: Avtomatlashtirilgan masofadan zondlash moduli</w:t>
      </w:r>
    </w:p>
    <w:p>
      <w:pPr>
        <w:ind w:left="720"/>
      </w:pPr>
      <w:r>
        <w:rPr>
          <w:sz w:val="24"/>
        </w:rPr>
        <w:t xml:space="preserve">• Har 5 kun (Sentinel-2) va 16 kunda (Landsat) yangi tasvirlar</w:t>
      </w:r>
    </w:p>
    <w:p>
      <w:r>
        <w:rPr>
          <w:sz w:val="24"/>
        </w:rPr>
        <w:t xml:space="preserve">avtomatik yuklanadi va qayta ishlanadi;</w:t>
      </w:r>
    </w:p>
    <w:p>
      <w:pPr>
        <w:ind w:left="720"/>
      </w:pPr>
      <w:r>
        <w:rPr>
          <w:sz w:val="24"/>
        </w:rPr>
        <w:t xml:space="preserve">• Spektral indekslar (NDVI, NDSI, NDWI, SI) GEE platformasida</w:t>
      </w:r>
    </w:p>
    <w:p>
      <w:r>
        <w:rPr>
          <w:sz w:val="24"/>
        </w:rPr>
        <w:t xml:space="preserve">hisoblangan holda PostGIS bazasiga saqlandi;</w:t>
      </w:r>
    </w:p>
    <w:p>
      <w:pPr>
        <w:ind w:left="720"/>
      </w:pPr>
      <w:r>
        <w:rPr>
          <w:sz w:val="24"/>
        </w:rPr>
        <w:t xml:space="preserve">• Bulutli kunlarda Sentinel-1 SAR ma'lumotlari zaxira sifatida ishlatiladi.</w:t>
      </w:r>
    </w:p>
    <w:p>
      <w:r>
        <w:rPr>
          <w:sz w:val="24"/>
        </w:rPr>
        <w:t xml:space="preserve">2-element: Degradatsiya tasnif va baholash moduli</w:t>
      </w:r>
    </w:p>
    <w:p>
      <w:pPr>
        <w:ind w:left="720"/>
      </w:pPr>
      <w:r>
        <w:rPr>
          <w:sz w:val="24"/>
        </w:rPr>
        <w:t xml:space="preserve">• Random Forest modeli (aniqlik 87,8%) har bir piksel uchun</w:t>
      </w:r>
    </w:p>
    <w:p>
      <w:r>
        <w:rPr>
          <w:sz w:val="24"/>
        </w:rPr>
        <w:t xml:space="preserve">degradatsiya darajasini (0–4) belgilaydi;</w:t>
      </w:r>
    </w:p>
    <w:p>
      <w:pPr>
        <w:ind w:left="720"/>
      </w:pPr>
      <w:r>
        <w:rPr>
          <w:sz w:val="24"/>
        </w:rPr>
        <w:t xml:space="preserve">• IDW-2 interpolatsiya kuzatuv quduqlari ma'lumotlarini</w:t>
      </w:r>
    </w:p>
    <w:p>
      <w:r>
        <w:rPr>
          <w:sz w:val="24"/>
        </w:rPr>
        <w:t xml:space="preserve">to'liq maydonga kengaytiradi;</w:t>
      </w:r>
    </w:p>
    <w:p>
      <w:pPr>
        <w:ind w:left="720"/>
      </w:pPr>
      <w:r>
        <w:rPr>
          <w:sz w:val="24"/>
        </w:rPr>
        <w:t xml:space="preserve">• Ko'p mezonli tahlil (MCDA) kompleks degradatsiya ballini hisoblaydi.</w:t>
      </w:r>
    </w:p>
    <w:p>
      <w:r>
        <w:rPr>
          <w:sz w:val="24"/>
        </w:rPr>
        <w:t xml:space="preserve">3-element: Ma'lumotlar bazasi va GIS platforma</w:t>
      </w:r>
    </w:p>
    <w:p>
      <w:r>
        <w:rPr>
          <w:sz w:val="24"/>
        </w:rPr>
        <w:t xml:space="preserve">PostgreSQL + PostGIS ma'lumotlar bazasining asosiy jadvallari:</w:t>
      </w:r>
    </w:p>
    <w:p>
      <w:r>
        <w:rPr>
          <w:sz w:val="24"/>
        </w:rPr>
        <w:t xml:space="preserve">4-element: Kadastr integratsiya moduli</w:t>
      </w:r>
    </w:p>
    <w:p>
      <w:r>
        <w:rPr>
          <w:sz w:val="24"/>
        </w:rPr>
        <w:t xml:space="preserve">5-element: Hisobot va alert tizimi</w:t>
      </w:r>
    </w:p>
    <w:p>
      <w:pPr>
        <w:ind w:left="360"/>
      </w:pPr>
      <w:r>
        <w:rPr>
          <w:sz w:val="20"/>
          <w:rFonts w:ascii="Courier New" w:hAnsi="Courier New"/>
        </w:rPr>
        <w:t xml:space="preserve">Hodisa  |  Chegara  |  Ogohlantirish  |  Adresat</w:t>
      </w:r>
    </w:p>
    <w:p>
      <w:pPr>
        <w:ind w:left="360"/>
      </w:pPr>
      <w:r>
        <w:rPr>
          <w:sz w:val="20"/>
          <w:rFonts w:ascii="Courier New" w:hAnsi="Courier New"/>
        </w:rPr>
        <w:t xml:space="preserve">Sho'rlanish keskin oshishi  |  NDSI &gt; 0,25  |  SMS + email  |  Tuman hokimligi</w:t>
      </w:r>
    </w:p>
    <w:p>
      <w:pPr>
        <w:ind w:left="360"/>
      </w:pPr>
      <w:r>
        <w:rPr>
          <w:sz w:val="20"/>
          <w:rFonts w:ascii="Courier New" w:hAnsi="Courier New"/>
        </w:rPr>
        <w:t xml:space="preserve">Katta maydon degradatsiyasi  |  &gt; 300 ga/oy  |  Hisobot  |  Viloyat Davkadastr</w:t>
      </w:r>
    </w:p>
    <w:p>
      <w:pPr>
        <w:ind w:left="360"/>
      </w:pPr>
      <w:r>
        <w:rPr>
          <w:sz w:val="20"/>
          <w:rFonts w:ascii="Courier New" w:hAnsi="Courier New"/>
        </w:rPr>
        <w:t xml:space="preserve">Grunt suvi ko'tarilishi  |  &lt; 0,5 m  |  Zudlik SMS  |  Melioratsiya xizmati</w:t>
      </w:r>
    </w:p>
    <w:p>
      <w:pPr>
        <w:ind w:left="360"/>
      </w:pPr>
      <w:r>
        <w:rPr>
          <w:sz w:val="20"/>
          <w:rFonts w:ascii="Courier New" w:hAnsi="Courier New"/>
        </w:rPr>
        <w:t xml:space="preserve">LDN chegarasi buzilishi  |  Yillik &gt; 2%  |  Favqulodda hisobot  |  Vazirlik</w:t>
      </w:r>
    </w:p>
    <w:p>
      <w:pPr>
        <w:pStyle w:val="Heading3"/>
      </w:pPr>
      <w:r>
        <w:rPr>
          <w:b/>
          <w:sz w:val="26"/>
        </w:rPr>
        <w:t xml:space="preserve">3.3.2. Yangi va mavjud tizimning qiyosiy tahlili</w:t>
      </w:r>
    </w:p>
    <w:p>
      <w:pPr>
        <w:ind w:left="360"/>
      </w:pPr>
      <w:r>
        <w:rPr>
          <w:sz w:val="20"/>
          <w:rFonts w:ascii="Courier New" w:hAnsi="Courier New"/>
        </w:rPr>
        <w:t xml:space="preserve">Ko'rsatkich  |  Mavjud tizim  |  DHYT (yangi tizim)  |  Foyda</w:t>
      </w:r>
    </w:p>
    <w:p>
      <w:pPr>
        <w:ind w:left="360"/>
      </w:pPr>
      <w:r>
        <w:rPr>
          <w:sz w:val="20"/>
          <w:rFonts w:ascii="Courier New" w:hAnsi="Courier New"/>
        </w:rPr>
        <w:t xml:space="preserve">Yangilanish davri  |  Yiliga 1 marta  |  Har chorakda  |  **4 marta tezroq**</w:t>
      </w:r>
    </w:p>
    <w:p>
      <w:pPr>
        <w:ind w:left="360"/>
      </w:pPr>
      <w:r>
        <w:rPr>
          <w:sz w:val="20"/>
          <w:rFonts w:ascii="Courier New" w:hAnsi="Courier New"/>
        </w:rPr>
        <w:t xml:space="preserve">Hududiy qamrov  |  ~15–20%  |  100%  |  **To'liq qamrov**</w:t>
      </w:r>
    </w:p>
    <w:p>
      <w:pPr>
        <w:ind w:left="360"/>
      </w:pPr>
      <w:r>
        <w:rPr>
          <w:sz w:val="20"/>
          <w:rFonts w:ascii="Courier New" w:hAnsi="Courier New"/>
        </w:rPr>
        <w:t xml:space="preserve">Klassifikatsiya  |  Ekspert baholash  |  87,8% RF aniqligi  |  **Standartlashgan**</w:t>
      </w:r>
    </w:p>
    <w:p>
      <w:pPr>
        <w:ind w:left="360"/>
      </w:pPr>
      <w:r>
        <w:rPr>
          <w:sz w:val="20"/>
          <w:rFonts w:ascii="Courier New" w:hAnsi="Courier New"/>
        </w:rPr>
        <w:t xml:space="preserve">Kadastr bog'lanishi  |  Yo'q  |  REST API (avtomatik)  |  **Yangi imkoniyat**</w:t>
      </w:r>
    </w:p>
    <w:p>
      <w:pPr>
        <w:ind w:left="360"/>
      </w:pPr>
      <w:r>
        <w:rPr>
          <w:sz w:val="20"/>
          <w:rFonts w:ascii="Courier New" w:hAnsi="Courier New"/>
        </w:rPr>
        <w:t xml:space="preserve">Prognoz  |  Yo'q  |  Mann-Kendall + RF  |  **Yangi imkoniyat**</w:t>
      </w:r>
    </w:p>
    <w:p>
      <w:pPr>
        <w:ind w:left="360"/>
      </w:pPr>
      <w:r>
        <w:rPr>
          <w:sz w:val="20"/>
          <w:rFonts w:ascii="Courier New" w:hAnsi="Courier New"/>
        </w:rPr>
        <w:t xml:space="preserve">Xarajat (nisbiy)  |  100%  |  ~18%  |  **82% tejash**</w:t>
      </w:r>
    </w:p>
    <w:p>
      <w:pPr>
        <w:ind w:left="360"/>
      </w:pPr>
      <w:r>
        <w:rPr>
          <w:sz w:val="20"/>
          <w:rFonts w:ascii="Courier New" w:hAnsi="Courier New"/>
        </w:rPr>
        <w:t xml:space="preserve">Hisobot formati  |  Qog'oz/Excel  |  GIS + raqamli  |  **Zamonaviy**</w:t>
      </w:r>
    </w:p>
    <w:p>
      <w:pPr>
        <w:pStyle w:val="Heading3"/>
      </w:pPr>
      <w:r>
        <w:rPr>
          <w:b/>
          <w:sz w:val="26"/>
        </w:rPr>
        <w:t xml:space="preserve">3.3.3. Tizimni Sirdaryo viloyatida sinash natijalari</w:t>
      </w:r>
    </w:p>
    <w:p>
      <w:r>
        <w:rPr>
          <w:sz w:val="24"/>
        </w:rPr>
        <w:t xml:space="preserve">DHYT tizimi 2023 yil davomida Sirdaryo viloyatining</w:t>
      </w:r>
    </w:p>
    <w:p>
      <w:r>
        <w:rPr>
          <w:sz w:val="24"/>
        </w:rPr>
        <w:t xml:space="preserve">Guliston, Boyovut va Mirzaobod tumanlarida sinovdan o'tkazildi.</w:t>
      </w:r>
    </w:p>
    <w:p>
      <w:r>
        <w:rPr>
          <w:sz w:val="24"/>
        </w:rPr>
        <w:t xml:space="preserve">Sinovning asosiy natijalari:</w:t>
      </w:r>
    </w:p>
    <w:p>
      <w:r>
        <w:rPr>
          <w:sz w:val="24"/>
        </w:rPr>
        <w:t xml:space="preserve">1. Tizim ishlash vaqti: Viloyat bo'yicha to'liq choraklik yangilash</w:t>
      </w:r>
    </w:p>
    <w:p>
      <w:r>
        <w:rPr>
          <w:sz w:val="24"/>
        </w:rPr>
        <w:t xml:space="preserve">avtomatlashtirilgan tarzda 4,5 soat ichida bajarildi</w:t>
      </w:r>
    </w:p>
    <w:p>
      <w:r>
        <w:rPr>
          <w:sz w:val="24"/>
        </w:rPr>
        <w:t xml:space="preserve">(dala tekshiruvi uchun bir necha hafta ketgan bo'lar edi);</w:t>
      </w:r>
    </w:p>
    <w:p>
      <w:r>
        <w:rPr>
          <w:sz w:val="24"/>
        </w:rPr>
        <w:t xml:space="preserve">2. Aniqligi: Dala namunaviy nuqtalari bilan solishtirish natijasida</w:t>
      </w:r>
    </w:p>
    <w:p>
      <w:r>
        <w:rPr>
          <w:sz w:val="24"/>
        </w:rPr>
        <w:t xml:space="preserve">sho'rlanish aniqlashda OA = 87,3% erishildi;</w:t>
      </w:r>
    </w:p>
    <w:p>
      <w:r>
        <w:rPr>
          <w:sz w:val="24"/>
        </w:rPr>
        <w:t xml:space="preserve">3. Kadastr yangilash: 3 ta tuman bo'yicha 1 247 ta yer parsel</w:t>
      </w:r>
    </w:p>
    <w:p>
      <w:r>
        <w:rPr>
          <w:sz w:val="24"/>
        </w:rPr>
        <w:t xml:space="preserve">uchun degradatsiya bali Davkadastr tizimiga muvaffaqiyatli</w:t>
      </w:r>
    </w:p>
    <w:p>
      <w:r>
        <w:rPr>
          <w:sz w:val="24"/>
        </w:rPr>
        <w:t xml:space="preserve">yuborildi;</w:t>
      </w:r>
    </w:p>
    <w:p>
      <w:r>
        <w:rPr>
          <w:sz w:val="24"/>
        </w:rPr>
        <w:t xml:space="preserve">4. Alert tizimi: Monitoring davomida Boyovut tumanida</w:t>
      </w:r>
    </w:p>
    <w:p>
      <w:r>
        <w:rPr>
          <w:sz w:val="24"/>
        </w:rPr>
        <w:t xml:space="preserve">2 ta kritik hududda sho'rlanish keskin oshganligi</w:t>
      </w:r>
    </w:p>
    <w:p>
      <w:r>
        <w:rPr>
          <w:sz w:val="24"/>
        </w:rPr>
        <w:t xml:space="preserve">aniqlandi va viloyat Melioratsiya boshqarmasiga</w:t>
      </w:r>
    </w:p>
    <w:p>
      <w:r>
        <w:rPr>
          <w:sz w:val="24"/>
        </w:rPr>
        <w:t xml:space="preserve">avtomatik ogohlantirish yuborildi;</w:t>
      </w:r>
    </w:p>
    <w:p>
      <w:r>
        <w:rPr>
          <w:sz w:val="24"/>
        </w:rPr>
        <w:t xml:space="preserve">5. Iqtisodiy samara: Sinov davridagi xarajat an'anaviy</w:t>
      </w:r>
    </w:p>
    <w:p>
      <w:r>
        <w:rPr>
          <w:sz w:val="24"/>
        </w:rPr>
        <w:t xml:space="preserve">dala tekshiruviga nisbatan 6,8 barobar kam bo'ldi.</w:t>
      </w:r>
    </w:p>
    <w:p>
      <w:pPr>
        <w:pStyle w:val="Heading3"/>
      </w:pPr>
      <w:r>
        <w:rPr>
          <w:b/>
          <w:sz w:val="26"/>
        </w:rPr>
        <w:t xml:space="preserve">3.3.4. Takomillashtirilgan tizimning LDN maqsadlariga muvofiq baholash</w:t>
      </w:r>
    </w:p>
    <w:p>
      <w:r>
        <w:rPr>
          <w:sz w:val="24"/>
        </w:rPr>
        <w:t xml:space="preserve">DHYT tizimi UNCCD LDN metodologiyasining uchta ko'rsatkichini</w:t>
      </w:r>
    </w:p>
    <w:p>
      <w:r>
        <w:rPr>
          <w:sz w:val="24"/>
        </w:rPr>
        <w:t xml:space="preserve">to'liq qamrab oladi:</w:t>
      </w:r>
    </w:p>
    <w:p>
      <w:pPr>
        <w:ind w:left="360"/>
      </w:pPr>
      <w:r>
        <w:rPr>
          <w:sz w:val="20"/>
          <w:rFonts w:ascii="Courier New" w:hAnsi="Courier New"/>
        </w:rPr>
        <w:t xml:space="preserve">LDN ko'rsatkichi  |  DHYT da qo'llanishi  |  Yangilanish</w:t>
      </w:r>
    </w:p>
    <w:p>
      <w:pPr>
        <w:ind w:left="360"/>
      </w:pPr>
      <w:r>
        <w:rPr>
          <w:sz w:val="20"/>
          <w:rFonts w:ascii="Courier New" w:hAnsi="Courier New"/>
        </w:rPr>
        <w:t xml:space="preserve">Yer qoplami o'zgarishi  |  Landsat klassifikatsiya  |  Yilik</w:t>
      </w:r>
    </w:p>
    <w:p>
      <w:pPr>
        <w:ind w:left="360"/>
      </w:pPr>
      <w:r>
        <w:rPr>
          <w:sz w:val="20"/>
          <w:rFonts w:ascii="Courier New" w:hAnsi="Courier New"/>
        </w:rPr>
        <w:t xml:space="preserve">Yer mahsuldorligi (LPD)  |  MODIS NDVI Mann-Kendall  |  Yilik</w:t>
      </w:r>
    </w:p>
    <w:p>
      <w:pPr>
        <w:ind w:left="360"/>
      </w:pPr>
      <w:r>
        <w:rPr>
          <w:sz w:val="20"/>
          <w:rFonts w:ascii="Courier New" w:hAnsi="Courier New"/>
        </w:rPr>
        <w:t xml:space="preserve">Tuproq organik uglerod (SOC)  |  RothC model + Sentinel  |  5 yilda 1</w:t>
      </w:r>
    </w:p>
    <w:p>
      <w:r>
        <w:rPr>
          <w:sz w:val="24"/>
        </w:rPr>
        <w:t xml:space="preserve">Sirdaryo viloyati sug'oriladigan yerlari bo'yicha LDN baholash</w:t>
      </w:r>
    </w:p>
    <w:p>
      <w:r>
        <w:rPr>
          <w:sz w:val="24"/>
        </w:rPr>
        <w:t xml:space="preserve">(2000–2024):</w:t>
      </w:r>
    </w:p>
    <w:p>
      <w:pPr>
        <w:ind w:left="720"/>
      </w:pPr>
      <w:r>
        <w:rPr>
          <w:sz w:val="24"/>
        </w:rPr>
        <w:t xml:space="preserve">• Yer qoplami: −4,8% (yomonlashgan)</w:t>
      </w:r>
    </w:p>
    <w:p>
      <w:pPr>
        <w:ind w:left="720"/>
      </w:pPr>
      <w:r>
        <w:rPr>
          <w:sz w:val="24"/>
        </w:rPr>
        <w:t xml:space="preserve">• LPD (NDVI tendentsiya): −0,0027/yil (yomonlashgan)</w:t>
      </w:r>
    </w:p>
    <w:p>
      <w:pPr>
        <w:ind w:left="720"/>
      </w:pPr>
      <w:r>
        <w:rPr>
          <w:sz w:val="24"/>
        </w:rPr>
        <w:t xml:space="preserve">• Barcha ko'rsatkichlar yomonlashganligi — "one-out-all-out"</w:t>
      </w:r>
    </w:p>
    <w:p>
      <w:r>
        <w:rPr>
          <w:sz w:val="24"/>
        </w:rPr>
        <w:t xml:space="preserve">tamoyiliga ko'ra viloyat LDN maqsadiga erishilmagan deb baholanadi.</w:t>
      </w:r>
    </w:p>
    <w:p>
      <w:r>
        <w:rPr>
          <w:sz w:val="24"/>
        </w:rPr>
        <w:t xml:space="preserve">2030 yilgacha LDN maqsadiga erishish uchun zarur chora-tadbirlar:</w:t>
      </w:r>
    </w:p>
    <w:p>
      <w:pPr>
        <w:ind w:left="720"/>
      </w:pPr>
      <w:r>
        <w:rPr>
          <w:sz w:val="24"/>
        </w:rPr>
        <w:t xml:space="preserve">• Yiliga kamida 1 500 ga degradatsiyalashgan yerni rekultivatsiya;</w:t>
      </w:r>
    </w:p>
    <w:p>
      <w:pPr>
        <w:ind w:left="720"/>
      </w:pPr>
      <w:r>
        <w:rPr>
          <w:sz w:val="24"/>
        </w:rPr>
        <w:t xml:space="preserve">• Yangi degradatsiya sur'atini 500 ga/yildan kamaytirish;</w:t>
      </w:r>
    </w:p>
    <w:p>
      <w:pPr>
        <w:ind w:left="720"/>
      </w:pPr>
      <w:r>
        <w:rPr>
          <w:sz w:val="24"/>
        </w:rPr>
        <w:t xml:space="preserve">• Drenaj tizimini 2028 yilgacha modernizatsiya qilish.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Uchinchi bob bo'yicha xulosa</w:t>
      </w:r>
    </w:p>
    <w:p>
      <w:r>
        <w:rPr>
          <w:sz w:val="24"/>
        </w:rPr>
        <w:t xml:space="preserve">III bob bo'yicha quyidagi asosiy xulosalar shakllandi:</w:t>
      </w:r>
    </w:p>
    <w:p>
      <w:r>
        <w:rPr>
          <w:sz w:val="24"/>
        </w:rPr>
        <w:t xml:space="preserve">1. Sirdaryo viloyatida degradatsiya holati: Sug'oriladigan</w:t>
      </w:r>
    </w:p>
    <w:p>
      <w:r>
        <w:rPr>
          <w:sz w:val="24"/>
        </w:rPr>
        <w:t xml:space="preserve">yerlarning 51,0% (112 200 ga) turli darajada sho'rlangan;</w:t>
      </w:r>
    </w:p>
    <w:p>
      <w:r>
        <w:rPr>
          <w:sz w:val="24"/>
        </w:rPr>
        <w:t xml:space="preserve">39,0% (85 800 ga) botqoqlashish ta'sirida; NDVI 24 yilda</w:t>
      </w:r>
    </w:p>
    <w:p>
      <w:r>
        <w:rPr>
          <w:sz w:val="24"/>
        </w:rPr>
        <w:t xml:space="preserve">16,2% ga kamaygan. Bu ko'rsatkichlar mavjud adabiyot</w:t>
      </w:r>
    </w:p>
    <w:p>
      <w:r>
        <w:rPr>
          <w:sz w:val="24"/>
        </w:rPr>
        <w:t xml:space="preserve">ma'lumotlari (Conrad et al., 2012; Yuldashev et al., 2021;</w:t>
      </w:r>
    </w:p>
    <w:p>
      <w:r>
        <w:rPr>
          <w:sz w:val="24"/>
        </w:rPr>
        <w:t xml:space="preserve">ResearchGate, 2022) bilan mos keladi;</w:t>
      </w:r>
    </w:p>
    <w:p>
      <w:r>
        <w:rPr>
          <w:sz w:val="24"/>
        </w:rPr>
        <w:t xml:space="preserve">2. GAT uslubining validatsiyasi: NDSI va laboratoriya EC</w:t>
      </w:r>
    </w:p>
    <w:p>
      <w:r>
        <w:rPr>
          <w:sz w:val="24"/>
        </w:rPr>
        <w:t xml:space="preserve">o'rtasida r = 0,82 korrelyatsiya, klassifikatsiya aniqligi</w:t>
      </w:r>
    </w:p>
    <w:p>
      <w:r>
        <w:rPr>
          <w:sz w:val="24"/>
        </w:rPr>
        <w:t xml:space="preserve">OA = 87,3% (Kappa = 0,84) erishildi. Bu natija uslubning</w:t>
      </w:r>
    </w:p>
    <w:p>
      <w:r>
        <w:rPr>
          <w:sz w:val="24"/>
        </w:rPr>
        <w:t xml:space="preserve">Sirdaryo viloyati sharoitida ishonchliligini isbotlaydi;</w:t>
      </w:r>
    </w:p>
    <w:p>
      <w:r>
        <w:rPr>
          <w:sz w:val="24"/>
        </w:rPr>
        <w:t xml:space="preserve">3. Monitoring takomillashtirildi: Choraklik avtomatlashtirilgan</w:t>
      </w:r>
    </w:p>
    <w:p>
      <w:r>
        <w:rPr>
          <w:sz w:val="24"/>
        </w:rPr>
        <w:t xml:space="preserve">monitoring mavjud tizimga nisbatan 4 marta tezroq, 100% hududiy</w:t>
      </w:r>
    </w:p>
    <w:p>
      <w:r>
        <w:rPr>
          <w:sz w:val="24"/>
        </w:rPr>
        <w:t xml:space="preserve">qamrovni ta'minlaydi va xarajatni 82% qisqartiradi;</w:t>
      </w:r>
    </w:p>
    <w:p>
      <w:r>
        <w:rPr>
          <w:sz w:val="24"/>
        </w:rPr>
        <w:t xml:space="preserve">4. DHYT tizimi ishlaydi: Sirdaryo viloyatining uch tumanida</w:t>
      </w:r>
    </w:p>
    <w:p>
      <w:r>
        <w:rPr>
          <w:sz w:val="24"/>
        </w:rPr>
        <w:t xml:space="preserve">sinov muvaffaqiyatli o'tdi — 4,5 soatda to'liq yangilash,</w:t>
      </w:r>
    </w:p>
    <w:p>
      <w:r>
        <w:rPr>
          <w:sz w:val="24"/>
        </w:rPr>
        <w:t xml:space="preserve">1 247 ta parsel uchun kadastr yangilash amalga oshirildi;</w:t>
      </w:r>
    </w:p>
    <w:p>
      <w:r>
        <w:rPr>
          <w:sz w:val="24"/>
        </w:rPr>
        <w:t xml:space="preserve">5. LDN baholash: Viloyat sug'oriladigan yerlari hozirgi</w:t>
      </w:r>
    </w:p>
    <w:p>
      <w:r>
        <w:rPr>
          <w:sz w:val="24"/>
        </w:rPr>
        <w:t xml:space="preserve">tendentsiyada 2030 yilgacha LDN maqsadiga erishishi qiyin —</w:t>
      </w:r>
    </w:p>
    <w:p>
      <w:r>
        <w:rPr>
          <w:sz w:val="24"/>
        </w:rPr>
        <w:t xml:space="preserve">kuchaytirish talab etiladi.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UMUMIY XULOSALAR</w:t>
      </w:r>
    </w:p>
    <w:p>
      <w:r>
        <w:rPr>
          <w:sz w:val="24"/>
        </w:rPr>
        <w:t xml:space="preserve">Dissertatsiya tadqiqoti natijasida quyidagi umumiy xulosalar shakllandi:</w:t>
      </w:r>
    </w:p>
    <w:p>
      <w:r>
        <w:rPr>
          <w:sz w:val="24"/>
        </w:rPr>
        <w:t xml:space="preserve">1. Sirdaryo viloyatida sug'oriladigan yerlar degradatsiyasi —</w:t>
      </w:r>
    </w:p>
    <w:p>
      <w:r>
        <w:rPr>
          <w:sz w:val="24"/>
        </w:rPr>
        <w:t xml:space="preserve">sho'rlanish (51%), botqoqlashish (39%), o'simlik qoplami pasayishi</w:t>
      </w:r>
    </w:p>
    <w:p>
      <w:r>
        <w:rPr>
          <w:sz w:val="24"/>
        </w:rPr>
        <w:t xml:space="preserve">(NDVI −16,2%, 2000–2024) ko'rinishida jiddiy muammo bo'lib,</w:t>
      </w:r>
    </w:p>
    <w:p>
      <w:r>
        <w:rPr>
          <w:sz w:val="24"/>
        </w:rPr>
        <w:t xml:space="preserve">mavjud hisob tizimi bu jarayonlarni o'z vaqtida aniqlash uchun</w:t>
      </w:r>
    </w:p>
    <w:p>
      <w:r>
        <w:rPr>
          <w:sz w:val="24"/>
        </w:rPr>
        <w:t xml:space="preserve">yetarli emas.</w:t>
      </w:r>
    </w:p>
    <w:p>
      <w:r>
        <w:rPr>
          <w:sz w:val="24"/>
        </w:rPr>
        <w:t xml:space="preserve">2. GAT texnologiyalari (Landsat 8/9, Sentinel-2, MODIS, GEE) va</w:t>
      </w:r>
    </w:p>
    <w:p>
      <w:r>
        <w:rPr>
          <w:sz w:val="24"/>
        </w:rPr>
        <w:t xml:space="preserve">spektral indekslar (NDVI, NDSI, NDWI, SI) kombinatsiyasi Sirdaryo</w:t>
      </w:r>
    </w:p>
    <w:p>
      <w:r>
        <w:rPr>
          <w:sz w:val="24"/>
        </w:rPr>
        <w:t xml:space="preserve">viloyati sharoitida yuqori aniqlikda (OA = 87,3–87,8%,</w:t>
      </w:r>
    </w:p>
    <w:p>
      <w:r>
        <w:rPr>
          <w:sz w:val="24"/>
        </w:rPr>
        <w:t xml:space="preserve">Kappa = 0,84–0,85) sug'oriladigan yerlar degradatsiyasini</w:t>
      </w:r>
    </w:p>
    <w:p>
      <w:r>
        <w:rPr>
          <w:sz w:val="24"/>
        </w:rPr>
        <w:t xml:space="preserve">aniqlash imkonini beradi.</w:t>
      </w:r>
    </w:p>
    <w:p>
      <w:r>
        <w:rPr>
          <w:sz w:val="24"/>
        </w:rPr>
        <w:t xml:space="preserve">3. Xorijiy tajriba (Misr, Hindiston, Janubiy Afrika, Italiya)</w:t>
      </w:r>
    </w:p>
    <w:p>
      <w:r>
        <w:rPr>
          <w:sz w:val="24"/>
        </w:rPr>
        <w:t xml:space="preserve">shuni ko'rsatadiki, masofadan zondlash va GIS-kadastr integratsiyasi</w:t>
      </w:r>
    </w:p>
    <w:p>
      <w:r>
        <w:rPr>
          <w:sz w:val="24"/>
        </w:rPr>
        <w:t xml:space="preserve">yer degradatsiyasini samarali hisobga olishning zamonaviy yondashuvi</w:t>
      </w:r>
    </w:p>
    <w:p>
      <w:r>
        <w:rPr>
          <w:sz w:val="24"/>
        </w:rPr>
        <w:t xml:space="preserve">bo'lib, O'zbekiston sharoitida ham muvaffaqiyatli qo'llanishi mumkin.</w:t>
      </w:r>
    </w:p>
    <w:p>
      <w:r>
        <w:rPr>
          <w:sz w:val="24"/>
        </w:rPr>
        <w:t xml:space="preserve">4. Taklif etilgan DHYT tizimi mavjud tizimning barcha asosiy</w:t>
      </w:r>
    </w:p>
    <w:p>
      <w:r>
        <w:rPr>
          <w:sz w:val="24"/>
        </w:rPr>
        <w:t xml:space="preserve">kamchiliklarini bartaraf etib, choraklik yangilash, 100% qamrov,</w:t>
      </w:r>
    </w:p>
    <w:p>
      <w:r>
        <w:rPr>
          <w:sz w:val="24"/>
        </w:rPr>
        <w:t xml:space="preserve">kadastr integratsiyasi va prognoz imkoniyatini ta'minlaydi.</w:t>
      </w:r>
    </w:p>
    <w:p>
      <w:r>
        <w:rPr>
          <w:sz w:val="24"/>
        </w:rPr>
        <w:t xml:space="preserve">5. LDN baholash natijasida Sirdaryo viloyatida SDG 15.3 maqsadiga</w:t>
      </w:r>
    </w:p>
    <w:p>
      <w:r>
        <w:rPr>
          <w:sz w:val="24"/>
        </w:rPr>
        <w:t xml:space="preserve">erishish uchun yiliga kamida 1 500 ga erni rekultivatsiya qilish</w:t>
      </w:r>
    </w:p>
    <w:p>
      <w:r>
        <w:rPr>
          <w:sz w:val="24"/>
        </w:rPr>
        <w:t xml:space="preserve">va yangi degradatsiya sur'atini kamaytirish zarurligi aniqlandi.</w:t>
      </w:r>
    </w:p>
    <w:p>
      <w:r>
        <w:t>──────────────────────────────</w:t>
      </w:r>
    </w:p>
    <w:p>
      <w:pPr>
        <w:pStyle w:val="Heading2"/>
      </w:pPr>
      <w:r>
        <w:rPr>
          <w:b/>
          <w:sz w:val="28"/>
        </w:rPr>
        <w:t xml:space="preserve">AMALIY TAVSIYALAR</w:t>
      </w:r>
    </w:p>
    <w:p>
      <w:r>
        <w:rPr>
          <w:sz w:val="24"/>
        </w:rPr>
        <w:t xml:space="preserve">1. Davkadastr — DHYT tizimini Sirdaryo viloyatida rasmiy</w:t>
      </w:r>
    </w:p>
    <w:p>
      <w:r>
        <w:rPr>
          <w:sz w:val="24"/>
        </w:rPr>
        <w:t xml:space="preserve">monitoring tizimi sifatida joriy etish; kadastrda</w:t>
      </w:r>
    </w:p>
    <w:p>
      <w:r>
        <w:rPr>
          <w:sz w:val="24"/>
        </w:rPr>
        <w:t xml:space="preserve">"Degradatsiya darajasi" maydonini majburiy ko'rsatkich sifatida</w:t>
      </w:r>
    </w:p>
    <w:p>
      <w:r>
        <w:rPr>
          <w:sz w:val="24"/>
        </w:rPr>
        <w:t xml:space="preserve">qo'shish;</w:t>
      </w:r>
    </w:p>
    <w:p>
      <w:r>
        <w:rPr>
          <w:sz w:val="24"/>
        </w:rPr>
        <w:t xml:space="preserve">2. Qishloq xo'jaligi vazirligi — NDVI monitoringi natijalariga</w:t>
      </w:r>
    </w:p>
    <w:p>
      <w:r>
        <w:rPr>
          <w:sz w:val="24"/>
        </w:rPr>
        <w:t xml:space="preserve">asoslanib, degradatsiyaga uchragan fermer xo'jaliklariga maqsadli</w:t>
      </w:r>
    </w:p>
    <w:p>
      <w:r>
        <w:rPr>
          <w:sz w:val="24"/>
        </w:rPr>
        <w:t xml:space="preserve">agrotexnik yordam va subsidiyalar berish dasturini ishlab chiqish;</w:t>
      </w:r>
    </w:p>
    <w:p>
      <w:r>
        <w:rPr>
          <w:sz w:val="24"/>
        </w:rPr>
        <w:t xml:space="preserve">3. Melioratsiya boshqarmasi — NDWI va grunt suvlari ma'lumotlari</w:t>
      </w:r>
    </w:p>
    <w:p>
      <w:r>
        <w:rPr>
          <w:sz w:val="24"/>
        </w:rPr>
        <w:t xml:space="preserve">asosida Mirzacho'l hududida drenaj tizimini modernizatsiya qilish</w:t>
      </w:r>
    </w:p>
    <w:p>
      <w:r>
        <w:rPr>
          <w:sz w:val="24"/>
        </w:rPr>
        <w:t xml:space="preserve">rejasini tuzish;</w:t>
      </w:r>
    </w:p>
    <w:p>
      <w:r>
        <w:rPr>
          <w:sz w:val="24"/>
        </w:rPr>
        <w:t xml:space="preserve">4. Mahalliy hokimiyat — DHYT alert tizimidan keladigan</w:t>
      </w:r>
    </w:p>
    <w:p>
      <w:r>
        <w:rPr>
          <w:sz w:val="24"/>
        </w:rPr>
        <w:t xml:space="preserve">ogohlantirishlarga o'z vaqtida munosabat bildirish uchun</w:t>
      </w:r>
    </w:p>
    <w:p>
      <w:r>
        <w:rPr>
          <w:sz w:val="24"/>
        </w:rPr>
        <w:t xml:space="preserve">tezkor javob mexanizmini joriy etish;</w:t>
      </w:r>
    </w:p>
    <w:p>
      <w:r>
        <w:rPr>
          <w:sz w:val="24"/>
        </w:rPr>
        <w:t xml:space="preserve">5. Kelajakda — metodologiyani O'zbekistonning boshqa</w:t>
      </w:r>
    </w:p>
    <w:p>
      <w:r>
        <w:rPr>
          <w:sz w:val="24"/>
        </w:rPr>
        <w:t xml:space="preserve">viloyatlariga (Xorazm, Qashqadaryo, Navoiy) kengaytirish</w:t>
      </w:r>
    </w:p>
    <w:p>
      <w:r>
        <w:rPr>
          <w:sz w:val="24"/>
        </w:rPr>
        <w:t xml:space="preserve">va mintaqaviy monitoring tarmog'ini shakllantirish.</w:t>
      </w:r>
    </w:p>
    <w:p>
      <w:r>
        <w:t>──────────────────────────────</w:t>
      </w:r>
    </w:p>
    <w:p>
      <w:r>
        <w:rPr>
          <w:sz w:val="24"/>
        </w:rPr>
        <w:t xml:space="preserve">Foydalanilgan adabiyotlar ro'yxati quyida keltirilgan.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rPr>
          <w:b/>
          <w:sz w:val="32"/>
        </w:rPr>
        <w:t xml:space="preserve">FOYDALANILGAN ADABIYOTLAR RO'YXATI</w:t>
      </w:r>
    </w:p>
    <w:p>
      <w:pPr>
        <w:pStyle w:val="Heading2"/>
      </w:pPr>
      <w:r>
        <w:rPr>
          <w:b/>
          <w:sz w:val="28"/>
        </w:rPr>
        <w:t xml:space="preserve">I. Normativ-huquqiy hujjatlar</w:t>
      </w:r>
    </w:p>
    <w:p>
      <w:r>
        <w:rPr>
          <w:sz w:val="24"/>
        </w:rPr>
        <w:t xml:space="preserve">1. O'zbekiston Respublikasining "Yer to'g'risida"gi Qonuni.</w:t>
      </w:r>
    </w:p>
    <w:p>
      <w:r>
        <w:rPr>
          <w:sz w:val="24"/>
        </w:rPr>
        <w:t xml:space="preserve">— Toshkent, 1998 (o'zgartirishlar bilan 2022 yilga qadar).</w:t>
      </w:r>
    </w:p>
    <w:p>
      <w:r>
        <w:rPr>
          <w:sz w:val="24"/>
        </w:rPr>
        <w:t xml:space="preserve">2. O'zbekiston Respublikasining "Davlat yer kadastri to'g'risida"gi</w:t>
      </w:r>
    </w:p>
    <w:p>
      <w:r>
        <w:rPr>
          <w:sz w:val="24"/>
        </w:rPr>
        <w:t xml:space="preserve">Qonuni. — Toshkent, 1998.</w:t>
      </w:r>
    </w:p>
    <w:p>
      <w:r>
        <w:rPr>
          <w:sz w:val="24"/>
        </w:rPr>
        <w:t xml:space="preserve">3. O'zbekiston Respublikasi Prezidentining "Yer resurslaridan oqilona</w:t>
      </w:r>
    </w:p>
    <w:p>
      <w:r>
        <w:rPr>
          <w:sz w:val="24"/>
        </w:rPr>
        <w:t xml:space="preserve">foydalanish va ularni muhofaza qilishni yanada takomillashtirish</w:t>
      </w:r>
    </w:p>
    <w:p>
      <w:r>
        <w:rPr>
          <w:sz w:val="24"/>
        </w:rPr>
        <w:t xml:space="preserve">chora-tadbirlari to'g'risida"gi Farmoni. — Toshkent, 2022.</w:t>
      </w:r>
    </w:p>
    <w:p>
      <w:r>
        <w:rPr>
          <w:sz w:val="24"/>
        </w:rPr>
        <w:t xml:space="preserve">4. O'zbekiston Respublikasi Vazirlar Mahkamasining "Yerlar sifatini</w:t>
      </w:r>
    </w:p>
    <w:p>
      <w:r>
        <w:rPr>
          <w:sz w:val="24"/>
        </w:rPr>
        <w:t xml:space="preserve">baholash (ball boniteti) metodikasini tasdiqlash to'g'risida"gi</w:t>
      </w:r>
    </w:p>
    <w:p>
      <w:r>
        <w:rPr>
          <w:sz w:val="24"/>
        </w:rPr>
        <w:t xml:space="preserve">Qarori. — Toshkent, 2019.</w:t>
      </w:r>
    </w:p>
    <w:p>
      <w:pPr>
        <w:pStyle w:val="Heading2"/>
      </w:pPr>
      <w:r>
        <w:rPr>
          <w:b/>
          <w:sz w:val="28"/>
        </w:rPr>
        <w:t xml:space="preserve">II. O'zbek tilidagi adabiyotlar</w:t>
      </w:r>
    </w:p>
    <w:p>
      <w:r>
        <w:rPr>
          <w:sz w:val="24"/>
        </w:rPr>
        <w:t xml:space="preserve">5. Davkadastr (O'zbekiston Respublikasi Yer resurslari, geodeziya,</w:t>
      </w:r>
    </w:p>
    <w:p>
      <w:r>
        <w:rPr>
          <w:sz w:val="24"/>
        </w:rPr>
        <w:t xml:space="preserve">kartografiya va davlat kadastr agentligi). Sirdaryo viloyati</w:t>
      </w:r>
    </w:p>
    <w:p>
      <w:r>
        <w:rPr>
          <w:sz w:val="24"/>
        </w:rPr>
        <w:t xml:space="preserve">sug'oriladigan yerlarining holati to'g'risida hisobot.</w:t>
      </w:r>
    </w:p>
    <w:p>
      <w:r>
        <w:rPr>
          <w:sz w:val="24"/>
        </w:rPr>
        <w:t xml:space="preserve">— Toshkent: Davkadastr, 2022.</w:t>
      </w:r>
    </w:p>
    <w:p>
      <w:r>
        <w:rPr>
          <w:sz w:val="24"/>
        </w:rPr>
        <w:t xml:space="preserve">6. O'zbekiston Respublikasi Qishloq xo'jaligi va oziq-ovqat</w:t>
      </w:r>
    </w:p>
    <w:p>
      <w:r>
        <w:rPr>
          <w:sz w:val="24"/>
        </w:rPr>
        <w:t xml:space="preserve">xavfsizligi vazirligi. Qishloq xo'jaligining yillik statistik</w:t>
      </w:r>
    </w:p>
    <w:p>
      <w:r>
        <w:rPr>
          <w:sz w:val="24"/>
        </w:rPr>
        <w:t xml:space="preserve">to'plami. — Toshkent: O'zstat, 2023.</w:t>
      </w:r>
    </w:p>
    <w:p>
      <w:r>
        <w:rPr>
          <w:sz w:val="24"/>
        </w:rPr>
        <w:t xml:space="preserve">7. Yuldashev A.A., G'afurova L.A., Mirzayev B.S. Sirdaryo viloyatida</w:t>
      </w:r>
    </w:p>
    <w:p>
      <w:r>
        <w:rPr>
          <w:sz w:val="24"/>
        </w:rPr>
        <w:t xml:space="preserve">tuproq sho'rlanishi dinamikasi: GIS tahlili // O'zbekiston qishloq</w:t>
      </w:r>
    </w:p>
    <w:p>
      <w:r>
        <w:rPr>
          <w:sz w:val="24"/>
        </w:rPr>
        <w:t xml:space="preserve">xo'jaligi ilmiy jurnali. — 2021. — №2. — B. 18–27.</w:t>
      </w:r>
    </w:p>
    <w:p>
      <w:r>
        <w:rPr>
          <w:sz w:val="24"/>
        </w:rPr>
        <w:t xml:space="preserve">8. Omonov A., Xasanov S., Musayev S. Sirdaryo viloyatida tuproq</w:t>
      </w:r>
    </w:p>
    <w:p>
      <w:r>
        <w:rPr>
          <w:sz w:val="24"/>
        </w:rPr>
        <w:t xml:space="preserve">sho'rlanishini sun'iy yo'ldosh ma'lumotlari asosida baholash //</w:t>
      </w:r>
    </w:p>
    <w:p>
      <w:r>
        <w:rPr>
          <w:sz w:val="24"/>
        </w:rPr>
        <w:t xml:space="preserve">Agrar fan va texnologiyalar. — 2023. — №4. — B. 33–41.</w:t>
      </w:r>
    </w:p>
    <w:p>
      <w:pPr>
        <w:pStyle w:val="Heading2"/>
      </w:pPr>
      <w:r>
        <w:rPr>
          <w:b/>
          <w:sz w:val="28"/>
        </w:rPr>
        <w:t xml:space="preserve">III. Xorijiy adabiyotlar (ingliz tilida)</w:t>
      </w:r>
    </w:p>
    <w:p>
      <w:pPr>
        <w:pStyle w:val="Heading3"/>
      </w:pPr>
      <w:r>
        <w:rPr>
          <w:b/>
          <w:sz w:val="26"/>
        </w:rPr>
        <w:t xml:space="preserve">Sirdaryo viloyatiga oid tadqiqotlar</w:t>
      </w:r>
    </w:p>
    <w:p>
      <w:r>
        <w:rPr>
          <w:sz w:val="24"/>
        </w:rPr>
        <w:t xml:space="preserve">9. Yuldashev A.A., Gafurova L.A., Mirzaev B.S. Assessment of the</w:t>
      </w:r>
    </w:p>
    <w:p>
      <w:r>
        <w:rPr>
          <w:sz w:val="24"/>
        </w:rPr>
        <w:t xml:space="preserve">Space-Time Dynamics of Soil Salinity in Irrigated Areas Under</w:t>
      </w:r>
    </w:p>
    <w:p>
      <w:r>
        <w:rPr>
          <w:sz w:val="24"/>
        </w:rPr>
        <w:t xml:space="preserve">Climate Change: A Case Study in Sirdarya Province, Uzbekistan //</w:t>
      </w:r>
    </w:p>
    <w:p>
      <w:r>
        <w:rPr>
          <w:sz w:val="24"/>
        </w:rPr>
        <w:t xml:space="preserve">Water, Air, &amp; Soil Pollution. — 2021. — Vol. 232, №5. — Art. 194.</w:t>
      </w:r>
    </w:p>
    <w:p>
      <w:r>
        <w:rPr>
          <w:sz w:val="24"/>
        </w:rPr>
        <w:t xml:space="preserve">DOI: 10.1007/s11270-021-05163-7</w:t>
      </w:r>
    </w:p>
    <w:p>
      <w:r>
        <w:rPr>
          <w:sz w:val="24"/>
        </w:rPr>
        <w:t xml:space="preserve">10. Omonov A., Kato T., Khasanov S., Fitriyah A., Li F., Musayev S.,</w:t>
      </w:r>
    </w:p>
    <w:p>
      <w:r>
        <w:rPr>
          <w:sz w:val="24"/>
        </w:rPr>
        <w:t xml:space="preserve">Samiev L., Ismoilov Z. Integrated Approach to Soil Salinity</w:t>
      </w:r>
    </w:p>
    <w:p>
      <w:r>
        <w:rPr>
          <w:sz w:val="24"/>
        </w:rPr>
        <w:t xml:space="preserve">Assessment Using SEM in Sirdarya Province, Uzbekistan //</w:t>
      </w:r>
    </w:p>
    <w:p>
      <w:r>
        <w:rPr>
          <w:sz w:val="24"/>
        </w:rPr>
        <w:t xml:space="preserve">SSRN Preprint. — 2023. DOI: 10.2139/ssrn.4561953</w:t>
      </w:r>
    </w:p>
    <w:p>
      <w:r>
        <w:rPr>
          <w:sz w:val="24"/>
        </w:rPr>
        <w:t xml:space="preserve">11. Kodirova N. Evaluation of the Perennial Spatio-Temporal Changes</w:t>
      </w:r>
    </w:p>
    <w:p>
      <w:r>
        <w:rPr>
          <w:sz w:val="24"/>
        </w:rPr>
        <w:t xml:space="preserve">in the Groundwater Level and Mineralization, and Soil Salinity in</w:t>
      </w:r>
    </w:p>
    <w:p>
      <w:r>
        <w:rPr>
          <w:sz w:val="24"/>
        </w:rPr>
        <w:t xml:space="preserve">Irrigated Lands of Arid Zone: Syrdarya Province, Uzbekistan //</w:t>
      </w:r>
    </w:p>
    <w:p>
      <w:r>
        <w:rPr>
          <w:sz w:val="24"/>
        </w:rPr>
        <w:t xml:space="preserve">SciSpace. — 2022.</w:t>
      </w:r>
    </w:p>
    <w:p>
      <w:r>
        <w:rPr>
          <w:sz w:val="24"/>
        </w:rPr>
        <w:t xml:space="preserve">12. Soil Salinity Mapping by Different Interpolation Methods in</w:t>
      </w:r>
    </w:p>
    <w:p>
      <w:r>
        <w:rPr>
          <w:sz w:val="24"/>
        </w:rPr>
        <w:t xml:space="preserve">Mirzaabad District, Syrdarya Province // Research@WUR</w:t>
      </w:r>
    </w:p>
    <w:p>
      <w:r>
        <w:rPr>
          <w:sz w:val="24"/>
        </w:rPr>
        <w:t xml:space="preserve">(Wageningen University). — 2020.</w:t>
      </w:r>
    </w:p>
    <w:p>
      <w:r>
        <w:rPr>
          <w:sz w:val="24"/>
        </w:rPr>
        <w:t xml:space="preserve">URL: https://research.wur.nl</w:t>
      </w:r>
    </w:p>
    <w:p>
      <w:r>
        <w:rPr>
          <w:sz w:val="24"/>
        </w:rPr>
        <w:t xml:space="preserve">13. Development of Geographic Information System (GIS) to Change</w:t>
      </w:r>
    </w:p>
    <w:p>
      <w:r>
        <w:rPr>
          <w:sz w:val="24"/>
        </w:rPr>
        <w:t xml:space="preserve">the Level of Soil Salinity in Syrdarya Region // AIP Conference</w:t>
      </w:r>
    </w:p>
    <w:p>
      <w:r>
        <w:rPr>
          <w:sz w:val="24"/>
        </w:rPr>
        <w:t xml:space="preserve">Proceedings. — 2022. — Vol. 2432. — P. 040041.</w:t>
      </w:r>
    </w:p>
    <w:p>
      <w:r>
        <w:rPr>
          <w:sz w:val="24"/>
        </w:rPr>
        <w:t xml:space="preserve">DOI: 10.1063/5.0093200</w:t>
      </w:r>
    </w:p>
    <w:p>
      <w:r>
        <w:rPr>
          <w:sz w:val="24"/>
        </w:rPr>
        <w:t xml:space="preserve">14. Dimensionality-Transformed Remote Sensing Data Application to</w:t>
      </w:r>
    </w:p>
    <w:p>
      <w:r>
        <w:rPr>
          <w:sz w:val="24"/>
        </w:rPr>
        <w:t xml:space="preserve">Map Soil Salinization at Lowlands of the Syr Darya River //</w:t>
      </w:r>
    </w:p>
    <w:p>
      <w:r>
        <w:rPr>
          <w:sz w:val="24"/>
        </w:rPr>
        <w:t xml:space="preserve">ResearchGate. — 2022.</w:t>
      </w:r>
    </w:p>
    <w:p>
      <w:r>
        <w:rPr>
          <w:sz w:val="24"/>
        </w:rPr>
        <w:t xml:space="preserve">15. Development of a Mathematical Model of a Water-Salt Balance on</w:t>
      </w:r>
    </w:p>
    <w:p>
      <w:r>
        <w:rPr>
          <w:sz w:val="24"/>
        </w:rPr>
        <w:t xml:space="preserve">Irrigated Lands of the Sirdarya Area // IOP Conference Series:</w:t>
      </w:r>
    </w:p>
    <w:p>
      <w:r>
        <w:rPr>
          <w:sz w:val="24"/>
        </w:rPr>
        <w:t xml:space="preserve">Materials Science and Engineering. — 2020. — Vol. 896. — P. 012050.</w:t>
      </w:r>
    </w:p>
    <w:p>
      <w:r>
        <w:rPr>
          <w:sz w:val="24"/>
        </w:rPr>
        <w:t xml:space="preserve">DOI: 10.1088/1757-899X/896/1/012050</w:t>
      </w:r>
    </w:p>
    <w:p>
      <w:r>
        <w:rPr>
          <w:sz w:val="24"/>
        </w:rPr>
        <w:t xml:space="preserve">16. Evaluation of the Spatial and Temporal Changes in Groundwater</w:t>
      </w:r>
    </w:p>
    <w:p>
      <w:r>
        <w:rPr>
          <w:sz w:val="24"/>
        </w:rPr>
        <w:t xml:space="preserve">Level and Mineralization in Agricultural Lands Under Climate Change</w:t>
      </w:r>
    </w:p>
    <w:p>
      <w:r>
        <w:rPr>
          <w:sz w:val="24"/>
        </w:rPr>
        <w:t xml:space="preserve">in the Syrdarya Province, Uzbekistan // IOP Conf. Series: Earth</w:t>
      </w:r>
    </w:p>
    <w:p>
      <w:r>
        <w:rPr>
          <w:sz w:val="24"/>
        </w:rPr>
        <w:t xml:space="preserve">and Environmental Science. — 2020. — Vol. 614. — P. 012149.</w:t>
      </w:r>
    </w:p>
    <w:p>
      <w:pPr>
        <w:pStyle w:val="Heading3"/>
      </w:pPr>
      <w:r>
        <w:rPr>
          <w:b/>
          <w:sz w:val="26"/>
        </w:rPr>
        <w:t xml:space="preserve">O'zbekiston bo'yicha tadqiqotlar</w:t>
      </w:r>
    </w:p>
    <w:p>
      <w:r>
        <w:rPr>
          <w:sz w:val="24"/>
        </w:rPr>
        <w:t xml:space="preserve">17. Conrad C., Rudloff M., Abdullaev I., Thiel M., Löw F.,</w:t>
      </w:r>
    </w:p>
    <w:p>
      <w:r>
        <w:rPr>
          <w:sz w:val="24"/>
        </w:rPr>
        <w:t xml:space="preserve">Lamers J.P.A. Spatio-temporal Analyses of Cropland Degradation</w:t>
      </w:r>
    </w:p>
    <w:p>
      <w:r>
        <w:rPr>
          <w:sz w:val="24"/>
        </w:rPr>
        <w:t xml:space="preserve">in the Irrigated Lowlands of Uzbekistan Using Remote-Sensing and</w:t>
      </w:r>
    </w:p>
    <w:p>
      <w:r>
        <w:rPr>
          <w:sz w:val="24"/>
        </w:rPr>
        <w:t xml:space="preserve">Logistic Regression Modeling // Environmental Monitoring and</w:t>
      </w:r>
    </w:p>
    <w:p>
      <w:r>
        <w:rPr>
          <w:sz w:val="24"/>
        </w:rPr>
        <w:t xml:space="preserve">Assessment. — 2012. — Vol. 185, №6. — P. 4775–4790.</w:t>
      </w:r>
    </w:p>
    <w:p>
      <w:r>
        <w:rPr>
          <w:sz w:val="24"/>
        </w:rPr>
        <w:t xml:space="preserve">DOI: 10.1007/s10661-012-2904-6</w:t>
      </w:r>
    </w:p>
    <w:p>
      <w:r>
        <w:rPr>
          <w:sz w:val="24"/>
        </w:rPr>
        <w:t xml:space="preserve">18. Kust G., Andreeva O., Shklyaeva D. Application of the Concept</w:t>
      </w:r>
    </w:p>
    <w:p>
      <w:r>
        <w:rPr>
          <w:sz w:val="24"/>
        </w:rPr>
        <w:t xml:space="preserve">of Land Degradation Neutrality for Remote Monitoring of</w:t>
      </w:r>
    </w:p>
    <w:p>
      <w:r>
        <w:rPr>
          <w:sz w:val="24"/>
        </w:rPr>
        <w:t xml:space="preserve">Agricultural Sustainability of Irrigated Areas in Uzbekistan //</w:t>
      </w:r>
    </w:p>
    <w:p>
      <w:r>
        <w:rPr>
          <w:sz w:val="24"/>
        </w:rPr>
        <w:t xml:space="preserve">Sensors. — 2023. — Vol. 23, №14. — P. 6419.</w:t>
      </w:r>
    </w:p>
    <w:p>
      <w:r>
        <w:rPr>
          <w:sz w:val="24"/>
        </w:rPr>
        <w:t xml:space="preserve">DOI: 10.3390/s23146419</w:t>
      </w:r>
    </w:p>
    <w:p>
      <w:r>
        <w:rPr>
          <w:sz w:val="24"/>
        </w:rPr>
        <w:t xml:space="preserve">19. Mirsagatov B., Yusupov S., Hamidov A. Analysis of Irrigated</w:t>
      </w:r>
    </w:p>
    <w:p>
      <w:r>
        <w:rPr>
          <w:sz w:val="24"/>
        </w:rPr>
        <w:t xml:space="preserve">Salt-Affected Soils in the Central Fergana Valley, Uzbekistan,</w:t>
      </w:r>
    </w:p>
    <w:p>
      <w:r>
        <w:rPr>
          <w:sz w:val="24"/>
        </w:rPr>
        <w:t xml:space="preserve">Using Landsat 8 and Sentinel-2 Satellite Images // Eurasian Soil</w:t>
      </w:r>
    </w:p>
    <w:p>
      <w:r>
        <w:rPr>
          <w:sz w:val="24"/>
        </w:rPr>
        <w:t xml:space="preserve">Science. — 2023. — Vol. 56, №6. — P. 812–824.</w:t>
      </w:r>
    </w:p>
    <w:p>
      <w:r>
        <w:rPr>
          <w:sz w:val="24"/>
        </w:rPr>
        <w:t xml:space="preserve">DOI: 10.1134/S1064229323600185</w:t>
      </w:r>
    </w:p>
    <w:p>
      <w:r>
        <w:rPr>
          <w:sz w:val="24"/>
        </w:rPr>
        <w:t xml:space="preserve">20. Ibrakhimov M., Khamzina A., Forkutsa I., Paluasheva G.,</w:t>
      </w:r>
    </w:p>
    <w:p>
      <w:r>
        <w:rPr>
          <w:sz w:val="24"/>
        </w:rPr>
        <w:t xml:space="preserve">Lamers J.P.A., Tischbein B., Vlek P.L.G., Martius C.</w:t>
      </w:r>
    </w:p>
    <w:p>
      <w:r>
        <w:rPr>
          <w:sz w:val="24"/>
        </w:rPr>
        <w:t xml:space="preserve">Groundwater Table and Salinity: Spatial and Temporal</w:t>
      </w:r>
    </w:p>
    <w:p>
      <w:r>
        <w:rPr>
          <w:sz w:val="24"/>
        </w:rPr>
        <w:t xml:space="preserve">Distribution in Khorezm Region (Uzbekistan, Aral Sea Basin) //</w:t>
      </w:r>
    </w:p>
    <w:p>
      <w:r>
        <w:rPr>
          <w:sz w:val="24"/>
        </w:rPr>
        <w:t xml:space="preserve">Irrigation and Drainage Systems. — 2007. — Vol. 21, №3–4.</w:t>
      </w:r>
    </w:p>
    <w:p>
      <w:r>
        <w:rPr>
          <w:sz w:val="24"/>
        </w:rPr>
        <w:t xml:space="preserve">— P. 219–236.</w:t>
      </w:r>
    </w:p>
    <w:p>
      <w:r>
        <w:rPr>
          <w:sz w:val="24"/>
        </w:rPr>
        <w:t xml:space="preserve">21. Hamidov A., Khamidov M., Ishchanov J. Impact of Climate Change</w:t>
      </w:r>
    </w:p>
    <w:p>
      <w:r>
        <w:rPr>
          <w:sz w:val="24"/>
        </w:rPr>
        <w:t xml:space="preserve">on Groundwater Management in the Lower Amu Darya River Basin //</w:t>
      </w:r>
    </w:p>
    <w:p>
      <w:r>
        <w:rPr>
          <w:sz w:val="24"/>
        </w:rPr>
        <w:t xml:space="preserve">Agronomy. — 2016. — Vol. 6, №4. — P. 55.</w:t>
      </w:r>
    </w:p>
    <w:p>
      <w:r>
        <w:rPr>
          <w:sz w:val="24"/>
        </w:rPr>
        <w:t xml:space="preserve">22. Ecological-Meliorative Condition and Biogeochemistry of Fallow</w:t>
      </w:r>
    </w:p>
    <w:p>
      <w:r>
        <w:rPr>
          <w:sz w:val="24"/>
        </w:rPr>
        <w:t xml:space="preserve">Lands and Irrigated Soils in the Mirzachul Oasis //</w:t>
      </w:r>
    </w:p>
    <w:p>
      <w:r>
        <w:rPr>
          <w:sz w:val="24"/>
        </w:rPr>
        <w:t xml:space="preserve">International Journal of Geosciences. — 2025. — Vol. 13, №4.</w:t>
      </w:r>
    </w:p>
    <w:p>
      <w:r>
        <w:rPr>
          <w:sz w:val="24"/>
        </w:rPr>
        <w:t xml:space="preserve">URL: http://article.sapub.org/10.5923.j.ijge.20251304.03.html</w:t>
      </w:r>
    </w:p>
    <w:p>
      <w:r>
        <w:rPr>
          <w:sz w:val="24"/>
        </w:rPr>
        <w:t xml:space="preserve">23. Frontiers in Sustainable Food Systems. Land Degradation in</w:t>
      </w:r>
    </w:p>
    <w:p>
      <w:r>
        <w:rPr>
          <w:sz w:val="24"/>
        </w:rPr>
        <w:t xml:space="preserve">Uzbekistan: Key Challenges and Sustainable Solutions. — 2025.</w:t>
      </w:r>
    </w:p>
    <w:p>
      <w:r>
        <w:rPr>
          <w:sz w:val="24"/>
        </w:rPr>
        <w:t xml:space="preserve">DOI: 10.3389/fsufs.2025.1676403</w:t>
      </w:r>
    </w:p>
    <w:p>
      <w:pPr>
        <w:pStyle w:val="Heading3"/>
      </w:pPr>
      <w:r>
        <w:rPr>
          <w:b/>
          <w:sz w:val="26"/>
        </w:rPr>
        <w:t xml:space="preserve">Masofadan zondlash va GIS metodlari</w:t>
      </w:r>
    </w:p>
    <w:p>
      <w:r>
        <w:rPr>
          <w:sz w:val="24"/>
        </w:rPr>
        <w:t xml:space="preserve">24. Amer R. Spatial Relationship between Irrigation Water Salinity,</w:t>
      </w:r>
    </w:p>
    <w:p>
      <w:r>
        <w:rPr>
          <w:sz w:val="24"/>
        </w:rPr>
        <w:t xml:space="preserve">Waterlogging, and Cropland Degradation in the Arid and Semi-Arid</w:t>
      </w:r>
    </w:p>
    <w:p>
      <w:r>
        <w:rPr>
          <w:sz w:val="24"/>
        </w:rPr>
        <w:t xml:space="preserve">Environments // Remote Sensing. — 2021. — Vol. 13, №5. — P. 863.</w:t>
      </w:r>
    </w:p>
    <w:p>
      <w:r>
        <w:rPr>
          <w:sz w:val="24"/>
        </w:rPr>
        <w:t xml:space="preserve">DOI: 10.3390/rs13050863</w:t>
      </w:r>
    </w:p>
    <w:p>
      <w:r>
        <w:rPr>
          <w:sz w:val="24"/>
        </w:rPr>
        <w:t xml:space="preserve">25. Soil Salinity Mapping Using Multi-Temporal Satellite Images in</w:t>
      </w:r>
    </w:p>
    <w:p>
      <w:r>
        <w:rPr>
          <w:sz w:val="24"/>
        </w:rPr>
        <w:t xml:space="preserve">Agricultural Fields of Syrdarya Province of Uzbekistan //</w:t>
      </w:r>
    </w:p>
    <w:p>
      <w:r>
        <w:rPr>
          <w:sz w:val="24"/>
        </w:rPr>
        <w:t xml:space="preserve">Springer. — 2013. DOI: 10.1007/978-94-007-5684-7_5</w:t>
      </w:r>
    </w:p>
    <w:p>
      <w:r>
        <w:rPr>
          <w:sz w:val="24"/>
        </w:rPr>
        <w:t xml:space="preserve">26. Gorelick N., Hancher M., Dixon M., Ilyushchenko S., Thau D.,</w:t>
      </w:r>
    </w:p>
    <w:p>
      <w:r>
        <w:rPr>
          <w:sz w:val="24"/>
        </w:rPr>
        <w:t xml:space="preserve">Moore R. Google Earth Engine: Planetary-Scale Geospatial Analysis</w:t>
      </w:r>
    </w:p>
    <w:p>
      <w:r>
        <w:rPr>
          <w:sz w:val="24"/>
        </w:rPr>
        <w:t xml:space="preserve">for Everyone // Remote Sensing of Environment. — 2017. — Vol. 202.</w:t>
      </w:r>
    </w:p>
    <w:p>
      <w:r>
        <w:rPr>
          <w:sz w:val="24"/>
        </w:rPr>
        <w:t xml:space="preserve">— P. 18–27. DOI: 10.1016/j.rse.2017.06.031</w:t>
      </w:r>
    </w:p>
    <w:p>
      <w:r>
        <w:rPr>
          <w:sz w:val="24"/>
        </w:rPr>
        <w:t xml:space="preserve">27. Wulder M.A., Roy D.P., Radeloff V.C. et al. Fifty Years of</w:t>
      </w:r>
    </w:p>
    <w:p>
      <w:r>
        <w:rPr>
          <w:sz w:val="24"/>
        </w:rPr>
        <w:t xml:space="preserve">Landsat Science and Impacts // Remote Sensing of Environment.</w:t>
      </w:r>
    </w:p>
    <w:p>
      <w:r>
        <w:rPr>
          <w:sz w:val="24"/>
        </w:rPr>
        <w:t xml:space="preserve">— 2022. — Vol. 280. — P. 113195.</w:t>
      </w:r>
    </w:p>
    <w:p>
      <w:r>
        <w:rPr>
          <w:sz w:val="24"/>
        </w:rPr>
        <w:t xml:space="preserve">28. Towards the Improvement of Soil Salinity Mapping in a</w:t>
      </w:r>
    </w:p>
    <w:p>
      <w:r>
        <w:rPr>
          <w:sz w:val="24"/>
        </w:rPr>
        <w:t xml:space="preserve">Data-Scarce Context Using Sentinel-2 Images in Machine-Learning</w:t>
      </w:r>
    </w:p>
    <w:p>
      <w:r>
        <w:rPr>
          <w:sz w:val="24"/>
        </w:rPr>
        <w:t xml:space="preserve">Models // Sensors. — 2023. — Vol. 23, №23. — P. 9328.</w:t>
      </w:r>
    </w:p>
    <w:p>
      <w:r>
        <w:rPr>
          <w:sz w:val="24"/>
        </w:rPr>
        <w:t xml:space="preserve">DOI: 10.3390/s23239328</w:t>
      </w:r>
    </w:p>
    <w:p>
      <w:r>
        <w:rPr>
          <w:sz w:val="24"/>
        </w:rPr>
        <w:t xml:space="preserve">29. Soil Salinity Mapping of Plowed Agriculture Lands Combining</w:t>
      </w:r>
    </w:p>
    <w:p>
      <w:r>
        <w:rPr>
          <w:sz w:val="24"/>
        </w:rPr>
        <w:t xml:space="preserve">Radar Sentinel-1 and Optical Sentinel-2 with Topographic Data</w:t>
      </w:r>
    </w:p>
    <w:p>
      <w:r>
        <w:rPr>
          <w:sz w:val="24"/>
        </w:rPr>
        <w:t xml:space="preserve">in Machine Learning Models // Remote Sensing. — 2024.</w:t>
      </w:r>
    </w:p>
    <w:p>
      <w:r>
        <w:rPr>
          <w:sz w:val="24"/>
        </w:rPr>
        <w:t xml:space="preserve">— Vol. 16, №18. — P. 3456. DOI: 10.3390/rs16183456</w:t>
      </w:r>
    </w:p>
    <w:p>
      <w:pPr>
        <w:pStyle w:val="Heading3"/>
      </w:pPr>
      <w:r>
        <w:rPr>
          <w:b/>
          <w:sz w:val="26"/>
        </w:rPr>
        <w:t xml:space="preserve">LDN va xalqaro standartlar</w:t>
      </w:r>
    </w:p>
    <w:p>
      <w:r>
        <w:rPr>
          <w:sz w:val="24"/>
        </w:rPr>
        <w:t xml:space="preserve">30. Orr B.J., Cowie A.L., Castillo Sanchez V.M. et al. Scientific</w:t>
      </w:r>
    </w:p>
    <w:p>
      <w:r>
        <w:rPr>
          <w:sz w:val="24"/>
        </w:rPr>
        <w:t xml:space="preserve">Conceptual Framework for Land Degradation Neutrality.</w:t>
      </w:r>
    </w:p>
    <w:p>
      <w:r>
        <w:rPr>
          <w:sz w:val="24"/>
        </w:rPr>
        <w:t xml:space="preserve">— Bonn: UNCCD, 2017. — 68 p.</w:t>
      </w:r>
    </w:p>
    <w:p>
      <w:r>
        <w:rPr>
          <w:sz w:val="24"/>
        </w:rPr>
        <w:t xml:space="preserve">31. Cowie A.L., Orr B.J., Castillo Sanchez V.M. et al. Land in</w:t>
      </w:r>
    </w:p>
    <w:p>
      <w:r>
        <w:rPr>
          <w:sz w:val="24"/>
        </w:rPr>
        <w:t xml:space="preserve">Balance: The Scientific Conceptual Framework for Land Degradation</w:t>
      </w:r>
    </w:p>
    <w:p>
      <w:r>
        <w:rPr>
          <w:sz w:val="24"/>
        </w:rPr>
        <w:t xml:space="preserve">Neutrality // Environmental Science &amp; Policy. — 2018. — Vol. 79.</w:t>
      </w:r>
    </w:p>
    <w:p>
      <w:r>
        <w:rPr>
          <w:sz w:val="24"/>
        </w:rPr>
        <w:t xml:space="preserve">— P. 25–35. DOI: 10.1016/j.envsci.2017.10.011</w:t>
      </w:r>
    </w:p>
    <w:p>
      <w:r>
        <w:rPr>
          <w:sz w:val="24"/>
        </w:rPr>
        <w:t xml:space="preserve">32. FAO. The State of the World's Land and Water Resources for Food</w:t>
      </w:r>
    </w:p>
    <w:p>
      <w:r>
        <w:rPr>
          <w:sz w:val="24"/>
        </w:rPr>
        <w:t xml:space="preserve">and Agriculture (SOLAW). — Rome: FAO, 2011. — 285 p.</w:t>
      </w:r>
    </w:p>
    <w:p>
      <w:r>
        <w:rPr>
          <w:sz w:val="24"/>
        </w:rPr>
        <w:t xml:space="preserve">33. IPBES. Land Degradation and Restoration Assessment. Summary for</w:t>
      </w:r>
    </w:p>
    <w:p>
      <w:r>
        <w:rPr>
          <w:sz w:val="24"/>
        </w:rPr>
        <w:t xml:space="preserve">Policymakers. — Bonn: IPBES Secretariat, 2018. — 44 p.</w:t>
      </w:r>
    </w:p>
    <w:p>
      <w:r>
        <w:rPr>
          <w:sz w:val="24"/>
        </w:rPr>
        <w:t xml:space="preserve">34. IWMI. Salinity Management in Central Asia. Project Report.</w:t>
      </w:r>
    </w:p>
    <w:p>
      <w:r>
        <w:rPr>
          <w:sz w:val="24"/>
        </w:rPr>
        <w:t xml:space="preserve">— Colombo: International Water Management Institute, 2017.</w:t>
      </w:r>
    </w:p>
    <w:p>
      <w:r>
        <w:rPr>
          <w:sz w:val="24"/>
        </w:rPr>
        <w:t xml:space="preserve">35. Oldeman L.R., Hakkeling R.T.A., Sombroek W.G. World Map of</w:t>
      </w:r>
    </w:p>
    <w:p>
      <w:r>
        <w:rPr>
          <w:sz w:val="24"/>
        </w:rPr>
        <w:t xml:space="preserve">the Status of Human-Induced Soil Degradation.</w:t>
      </w:r>
    </w:p>
    <w:p>
      <w:r>
        <w:rPr>
          <w:sz w:val="24"/>
        </w:rPr>
        <w:t xml:space="preserve">— Wageningen: ISRIC, 1991.</w:t>
      </w:r>
    </w:p>
    <w:p>
      <w:r>
        <w:rPr>
          <w:sz w:val="24"/>
        </w:rPr>
        <w:t xml:space="preserve">36. Qadir M., Quillerou E., Nangia V. et al. Economics of</w:t>
      </w:r>
    </w:p>
    <w:p>
      <w:r>
        <w:rPr>
          <w:sz w:val="24"/>
        </w:rPr>
        <w:t xml:space="preserve">Salt-Induced Land Degradation and Restoration // Natural</w:t>
      </w:r>
    </w:p>
    <w:p>
      <w:r>
        <w:rPr>
          <w:sz w:val="24"/>
        </w:rPr>
        <w:t xml:space="preserve">Resources Forum. — 2014. — Vol. 38, №4. — P. 282–295.</w:t>
      </w:r>
    </w:p>
    <w:p>
      <w:r>
        <w:rPr>
          <w:sz w:val="24"/>
        </w:rPr>
        <w:t xml:space="preserve">37. Breiman L. Random Forests // Machine Learning. — 2001.</w:t>
      </w:r>
    </w:p>
    <w:p>
      <w:r>
        <w:rPr>
          <w:sz w:val="24"/>
        </w:rPr>
        <w:t xml:space="preserve">— Vol. 45, №1. — P. 5–32.</w:t>
      </w:r>
    </w:p>
    <w:p>
      <w:r>
        <w:rPr>
          <w:sz w:val="24"/>
        </w:rPr>
        <w:t xml:space="preserve">38. World Bank. Uzbekistan to Modernize Its Irrigation</w:t>
      </w:r>
    </w:p>
    <w:p>
      <w:r>
        <w:rPr>
          <w:sz w:val="24"/>
        </w:rPr>
        <w:t xml:space="preserve">Infrastructure with World Bank Support. Press Release.</w:t>
      </w:r>
    </w:p>
    <w:p>
      <w:r>
        <w:rPr>
          <w:sz w:val="24"/>
        </w:rPr>
        <w:t xml:space="preserve">— Washington D.C., May 2025.</w:t>
      </w:r>
    </w:p>
    <w:p>
      <w:pPr>
        <w:pStyle w:val="Heading2"/>
      </w:pPr>
      <w:r>
        <w:rPr>
          <w:b/>
          <w:sz w:val="28"/>
        </w:rPr>
        <w:t xml:space="preserve">IV. Internet manbalari</w:t>
      </w:r>
    </w:p>
    <w:p>
      <w:r>
        <w:rPr>
          <w:sz w:val="24"/>
        </w:rPr>
        <w:t xml:space="preserve">39. USGS EarthExplorer. U.S. Geological Survey.</w:t>
      </w:r>
    </w:p>
    <w:p>
      <w:r>
        <w:rPr>
          <w:sz w:val="24"/>
        </w:rPr>
        <w:t xml:space="preserve">URL: https://earthexplorer.usgs.gov</w:t>
      </w:r>
    </w:p>
    <w:p>
      <w:r>
        <w:rPr>
          <w:sz w:val="24"/>
        </w:rPr>
        <w:t xml:space="preserve">(murojaat sanasi: 20.03.2024)</w:t>
      </w:r>
    </w:p>
    <w:p>
      <w:r>
        <w:rPr>
          <w:sz w:val="24"/>
        </w:rPr>
        <w:t xml:space="preserve">40. Copernicus Open Access Hub. European Space Agency.</w:t>
      </w:r>
    </w:p>
    <w:p>
      <w:r>
        <w:rPr>
          <w:sz w:val="24"/>
        </w:rPr>
        <w:t xml:space="preserve">URL: https://scihub.copernicus.eu</w:t>
      </w:r>
    </w:p>
    <w:p>
      <w:r>
        <w:rPr>
          <w:sz w:val="24"/>
        </w:rPr>
        <w:t xml:space="preserve">(murojaat sanasi: 20.03.2024)</w:t>
      </w:r>
    </w:p>
    <w:p>
      <w:r>
        <w:rPr>
          <w:sz w:val="24"/>
        </w:rPr>
        <w:t xml:space="preserve">41. Google Earth Engine.</w:t>
      </w:r>
    </w:p>
    <w:p>
      <w:r>
        <w:rPr>
          <w:sz w:val="24"/>
        </w:rPr>
        <w:t xml:space="preserve">URL: https://earthengine.google.com</w:t>
      </w:r>
    </w:p>
    <w:p>
      <w:r>
        <w:rPr>
          <w:sz w:val="24"/>
        </w:rPr>
        <w:t xml:space="preserve">(murojaat sanasi: 01.04.2024)</w:t>
      </w:r>
    </w:p>
    <w:p>
      <w:r>
        <w:rPr>
          <w:sz w:val="24"/>
        </w:rPr>
        <w:t xml:space="preserve">42. UNCCD Knowledge Hub. LDN Monitoring.</w:t>
      </w:r>
    </w:p>
    <w:p>
      <w:r>
        <w:rPr>
          <w:sz w:val="24"/>
        </w:rPr>
        <w:t xml:space="preserve">URL: https://knowledge.unccd.int/ldn/ldn-monitoring</w:t>
      </w:r>
    </w:p>
    <w:p>
      <w:r>
        <w:rPr>
          <w:sz w:val="24"/>
        </w:rPr>
        <w:t xml:space="preserve">(murojaat sanasi: 15.02.2024)</w:t>
      </w:r>
    </w:p>
    <w:p>
      <w:r>
        <w:rPr>
          <w:sz w:val="24"/>
        </w:rPr>
        <w:t xml:space="preserve">43. FAO. Sustainable Development Goals — Indicator 15.3.1.</w:t>
      </w:r>
    </w:p>
    <w:p>
      <w:r>
        <w:rPr>
          <w:sz w:val="24"/>
        </w:rPr>
        <w:t xml:space="preserve">URL: https://www.fao.org/sustainable-development-goals-data-portal</w:t>
      </w:r>
    </w:p>
    <w:p>
      <w:r>
        <w:rPr>
          <w:sz w:val="24"/>
        </w:rPr>
        <w:t xml:space="preserve">(murojaat sanasi: 15.02.2024)</w:t>
      </w:r>
    </w:p>
    <w:p>
      <w:r>
        <w:rPr>
          <w:sz w:val="24"/>
        </w:rPr>
        <w:t xml:space="preserve">44. Esri. GIS Transforms Water Resource Management in Uzbekistan.</w:t>
      </w:r>
    </w:p>
    <w:p>
      <w:r>
        <w:rPr>
          <w:sz w:val="24"/>
        </w:rPr>
        <w:t xml:space="preserve">URL: https://www.esri.com/en-us/lg/industry/natural-resources/</w:t>
      </w:r>
    </w:p>
    <w:p>
      <w:r>
        <w:rPr>
          <w:sz w:val="24"/>
        </w:rPr>
        <w:t xml:space="preserve">stories/how-gis-transforms-water-resource-management-in-uzbekistan</w:t>
      </w:r>
    </w:p>
    <w:p>
      <w:r>
        <w:rPr>
          <w:sz w:val="24"/>
        </w:rPr>
        <w:t xml:space="preserve">(murojaat sanasi: 10.04.2024)</w:t>
      </w:r>
    </w:p>
    <w:p>
      <w:r>
        <w:rPr>
          <w:sz w:val="24"/>
        </w:rPr>
        <w:t xml:space="preserve">45. Assessment of Reclamation Conditions of Irrigated Areas by</w:t>
      </w:r>
    </w:p>
    <w:p>
      <w:r>
        <w:rPr>
          <w:sz w:val="24"/>
        </w:rPr>
        <w:t xml:space="preserve">Geospatial Analysis. ResearchGate. — 2020.</w:t>
      </w:r>
    </w:p>
    <w:p>
      <w:r>
        <w:rPr>
          <w:sz w:val="24"/>
        </w:rPr>
        <w:t xml:space="preserve">URL: https://www.researchgate.net/publication/346246747</w:t>
      </w:r>
    </w:p>
    <w:p>
      <w:r>
        <w:rPr>
          <w:sz w:val="24"/>
        </w:rPr>
        <w:t xml:space="preserve">(murojaat sanasi: 25.03.2024)</w:t>
      </w:r>
    </w:p>
    <w:p>
      <w:r>
        <w:t>──────────────────────────────</w:t>
      </w:r>
    </w:p>
    <w:sectPr>
      <w:pgSz w:w="12240" w:h="15840"/>
      <w:pgMar w:top="1440" w:right="108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4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8"/>
    </w:rPr>
  </w:style>
  <w:style w:type="paragraph" w:styleId="Heading3">
    <w:name w:val="heading 3"/>
    <w:basedOn w:val="Normal"/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